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0D8C" w:rsidRDefault="00430D8C" w:rsidP="00430D8C">
      <w:pPr>
        <w:pStyle w:val="a5"/>
        <w:ind w:right="-1"/>
        <w:jc w:val="center"/>
      </w:pPr>
      <w:r>
        <w:rPr>
          <w:b/>
          <w:bCs/>
          <w:sz w:val="27"/>
          <w:szCs w:val="27"/>
        </w:rPr>
        <w:t>МУНИЦИПАЛЬНОЕ ОБРАЗОВАНИЕ «ЦИЛЬНИНСКИЙ РАЙОН»</w:t>
      </w:r>
    </w:p>
    <w:p w:rsidR="00430D8C" w:rsidRDefault="00430D8C" w:rsidP="00430D8C">
      <w:pPr>
        <w:pStyle w:val="a5"/>
        <w:jc w:val="center"/>
      </w:pPr>
      <w:r>
        <w:rPr>
          <w:b/>
          <w:bCs/>
          <w:sz w:val="27"/>
          <w:szCs w:val="27"/>
        </w:rPr>
        <w:t>УЛЬЯНОВСКОЙ ОБЛАСТИ</w:t>
      </w:r>
    </w:p>
    <w:p w:rsidR="00430D8C" w:rsidRDefault="00430D8C" w:rsidP="00430D8C">
      <w:pPr>
        <w:pStyle w:val="a5"/>
        <w:jc w:val="center"/>
      </w:pPr>
    </w:p>
    <w:p w:rsidR="00430D8C" w:rsidRDefault="00430D8C" w:rsidP="00430D8C">
      <w:pPr>
        <w:pStyle w:val="a5"/>
        <w:jc w:val="center"/>
      </w:pPr>
    </w:p>
    <w:p w:rsidR="00430D8C" w:rsidRDefault="00430D8C" w:rsidP="00430D8C">
      <w:pPr>
        <w:pStyle w:val="a5"/>
        <w:jc w:val="center"/>
      </w:pPr>
    </w:p>
    <w:p w:rsidR="00430D8C" w:rsidRDefault="00430D8C" w:rsidP="00430D8C">
      <w:pPr>
        <w:pStyle w:val="a5"/>
        <w:jc w:val="center"/>
        <w:rPr>
          <w:b/>
          <w:bCs/>
          <w:i/>
          <w:iCs/>
          <w:sz w:val="72"/>
          <w:szCs w:val="72"/>
        </w:rPr>
      </w:pPr>
    </w:p>
    <w:p w:rsidR="00430D8C" w:rsidRDefault="00430D8C" w:rsidP="00430D8C">
      <w:pPr>
        <w:pStyle w:val="a5"/>
        <w:jc w:val="center"/>
        <w:rPr>
          <w:b/>
          <w:bCs/>
          <w:i/>
          <w:iCs/>
          <w:sz w:val="72"/>
          <w:szCs w:val="72"/>
        </w:rPr>
      </w:pPr>
    </w:p>
    <w:p w:rsidR="00430D8C" w:rsidRDefault="00430D8C" w:rsidP="00430D8C">
      <w:pPr>
        <w:pStyle w:val="a5"/>
        <w:jc w:val="center"/>
        <w:rPr>
          <w:b/>
          <w:bCs/>
          <w:i/>
          <w:iCs/>
          <w:sz w:val="72"/>
          <w:szCs w:val="72"/>
        </w:rPr>
      </w:pPr>
    </w:p>
    <w:p w:rsidR="00430D8C" w:rsidRDefault="00430D8C" w:rsidP="00430D8C">
      <w:pPr>
        <w:pStyle w:val="a5"/>
        <w:jc w:val="center"/>
      </w:pPr>
      <w:r>
        <w:rPr>
          <w:b/>
          <w:bCs/>
          <w:i/>
          <w:iCs/>
          <w:sz w:val="72"/>
          <w:szCs w:val="72"/>
        </w:rPr>
        <w:t>ОТЧЕТ</w:t>
      </w:r>
    </w:p>
    <w:p w:rsidR="00430D8C" w:rsidRDefault="00430D8C" w:rsidP="00430D8C">
      <w:pPr>
        <w:pStyle w:val="a5"/>
        <w:jc w:val="center"/>
      </w:pPr>
      <w:r>
        <w:rPr>
          <w:b/>
          <w:bCs/>
          <w:i/>
          <w:iCs/>
          <w:sz w:val="48"/>
          <w:szCs w:val="48"/>
        </w:rPr>
        <w:t>О ПРОДЕЛАННОЙ РАБОТЕ</w:t>
      </w:r>
    </w:p>
    <w:p w:rsidR="00430D8C" w:rsidRDefault="00430D8C" w:rsidP="00430D8C">
      <w:pPr>
        <w:pStyle w:val="a5"/>
        <w:jc w:val="center"/>
      </w:pPr>
      <w:r>
        <w:rPr>
          <w:b/>
          <w:bCs/>
          <w:i/>
          <w:iCs/>
          <w:sz w:val="48"/>
          <w:szCs w:val="48"/>
        </w:rPr>
        <w:t>ОТДЕЛОВ, КОМИТЕТОВ,</w:t>
      </w:r>
    </w:p>
    <w:p w:rsidR="00430D8C" w:rsidRDefault="00430D8C" w:rsidP="00430D8C">
      <w:pPr>
        <w:pStyle w:val="a5"/>
        <w:jc w:val="center"/>
      </w:pPr>
      <w:r>
        <w:rPr>
          <w:b/>
          <w:bCs/>
          <w:i/>
          <w:iCs/>
          <w:sz w:val="48"/>
          <w:szCs w:val="48"/>
        </w:rPr>
        <w:t>УПРАВЛЕНИЙ, ПРЕДПРИЯТИЙ И ОРГАНИЗАЦИЙ</w:t>
      </w:r>
    </w:p>
    <w:p w:rsidR="00430D8C" w:rsidRDefault="00430D8C" w:rsidP="00430D8C">
      <w:pPr>
        <w:pStyle w:val="a5"/>
        <w:jc w:val="center"/>
      </w:pPr>
      <w:r>
        <w:rPr>
          <w:b/>
          <w:bCs/>
          <w:i/>
          <w:iCs/>
          <w:sz w:val="48"/>
          <w:szCs w:val="48"/>
        </w:rPr>
        <w:t>за 9 МЕСЯЦЕВ 2017 года</w:t>
      </w:r>
    </w:p>
    <w:p w:rsidR="00430D8C" w:rsidRDefault="00430D8C" w:rsidP="00430D8C">
      <w:pPr>
        <w:pStyle w:val="a5"/>
        <w:jc w:val="center"/>
      </w:pPr>
    </w:p>
    <w:p w:rsidR="00430D8C" w:rsidRDefault="00430D8C" w:rsidP="00430D8C">
      <w:pPr>
        <w:pStyle w:val="a5"/>
        <w:jc w:val="center"/>
      </w:pPr>
    </w:p>
    <w:p w:rsidR="00430D8C" w:rsidRDefault="00430D8C" w:rsidP="00430D8C">
      <w:pPr>
        <w:pStyle w:val="a5"/>
        <w:jc w:val="center"/>
      </w:pPr>
    </w:p>
    <w:p w:rsidR="00430D8C" w:rsidRDefault="00430D8C" w:rsidP="00430D8C">
      <w:pPr>
        <w:pStyle w:val="a5"/>
        <w:jc w:val="center"/>
      </w:pPr>
    </w:p>
    <w:p w:rsidR="00430D8C" w:rsidRDefault="00430D8C" w:rsidP="00430D8C">
      <w:pPr>
        <w:pStyle w:val="a5"/>
        <w:jc w:val="center"/>
      </w:pPr>
    </w:p>
    <w:p w:rsidR="00430D8C" w:rsidRDefault="00430D8C" w:rsidP="00430D8C">
      <w:pPr>
        <w:pStyle w:val="a5"/>
        <w:jc w:val="center"/>
      </w:pPr>
    </w:p>
    <w:p w:rsidR="00430D8C" w:rsidRDefault="00430D8C" w:rsidP="00430D8C">
      <w:pPr>
        <w:pStyle w:val="a5"/>
        <w:jc w:val="center"/>
      </w:pPr>
    </w:p>
    <w:p w:rsidR="00430D8C" w:rsidRDefault="00430D8C" w:rsidP="00430D8C">
      <w:pPr>
        <w:pStyle w:val="a5"/>
        <w:jc w:val="center"/>
      </w:pPr>
    </w:p>
    <w:p w:rsidR="00430D8C" w:rsidRDefault="00430D8C" w:rsidP="00430D8C">
      <w:pPr>
        <w:pStyle w:val="a5"/>
        <w:jc w:val="center"/>
      </w:pPr>
    </w:p>
    <w:p w:rsidR="00430D8C" w:rsidRDefault="00430D8C" w:rsidP="00430D8C">
      <w:pPr>
        <w:pStyle w:val="a5"/>
        <w:jc w:val="center"/>
      </w:pPr>
    </w:p>
    <w:p w:rsidR="00430D8C" w:rsidRDefault="00430D8C" w:rsidP="00430D8C">
      <w:pPr>
        <w:pStyle w:val="a5"/>
        <w:jc w:val="center"/>
      </w:pPr>
    </w:p>
    <w:p w:rsidR="00430D8C" w:rsidRDefault="00430D8C" w:rsidP="00430D8C">
      <w:pPr>
        <w:pStyle w:val="a5"/>
        <w:jc w:val="center"/>
      </w:pPr>
    </w:p>
    <w:p w:rsidR="00430D8C" w:rsidRDefault="00430D8C" w:rsidP="00430D8C">
      <w:pPr>
        <w:pStyle w:val="a5"/>
        <w:jc w:val="center"/>
      </w:pPr>
    </w:p>
    <w:p w:rsidR="00430D8C" w:rsidRDefault="00430D8C" w:rsidP="00430D8C">
      <w:pPr>
        <w:pStyle w:val="a5"/>
        <w:jc w:val="center"/>
      </w:pPr>
    </w:p>
    <w:p w:rsidR="00430D8C" w:rsidRDefault="00430D8C" w:rsidP="00430D8C">
      <w:pPr>
        <w:pStyle w:val="a5"/>
        <w:jc w:val="center"/>
      </w:pPr>
    </w:p>
    <w:p w:rsidR="00430D8C" w:rsidRDefault="00430D8C" w:rsidP="00430D8C">
      <w:pPr>
        <w:pStyle w:val="a5"/>
        <w:jc w:val="center"/>
      </w:pPr>
    </w:p>
    <w:p w:rsidR="00430D8C" w:rsidRDefault="00430D8C" w:rsidP="00430D8C">
      <w:pPr>
        <w:pStyle w:val="a5"/>
        <w:jc w:val="center"/>
      </w:pPr>
    </w:p>
    <w:p w:rsidR="00430D8C" w:rsidRDefault="00430D8C" w:rsidP="00430D8C">
      <w:pPr>
        <w:pStyle w:val="a5"/>
        <w:jc w:val="center"/>
      </w:pPr>
    </w:p>
    <w:p w:rsidR="00430D8C" w:rsidRDefault="00430D8C" w:rsidP="00430D8C">
      <w:pPr>
        <w:pStyle w:val="a5"/>
        <w:jc w:val="center"/>
      </w:pPr>
    </w:p>
    <w:p w:rsidR="00430D8C" w:rsidRDefault="00430D8C" w:rsidP="00430D8C">
      <w:pPr>
        <w:pStyle w:val="a5"/>
        <w:jc w:val="center"/>
      </w:pPr>
    </w:p>
    <w:p w:rsidR="00430D8C" w:rsidRDefault="00430D8C" w:rsidP="00430D8C">
      <w:pPr>
        <w:pStyle w:val="a5"/>
        <w:jc w:val="center"/>
      </w:pPr>
    </w:p>
    <w:p w:rsidR="00430D8C" w:rsidRDefault="00430D8C" w:rsidP="00430D8C">
      <w:pPr>
        <w:pStyle w:val="a5"/>
        <w:jc w:val="center"/>
      </w:pPr>
    </w:p>
    <w:p w:rsidR="00430D8C" w:rsidRDefault="00430D8C" w:rsidP="00430D8C">
      <w:pPr>
        <w:pStyle w:val="a5"/>
        <w:jc w:val="center"/>
      </w:pPr>
    </w:p>
    <w:p w:rsidR="00430D8C" w:rsidRDefault="00430D8C" w:rsidP="00430D8C">
      <w:pPr>
        <w:pStyle w:val="a5"/>
      </w:pPr>
    </w:p>
    <w:p w:rsidR="00430D8C" w:rsidRDefault="00430D8C" w:rsidP="00430D8C">
      <w:pPr>
        <w:pStyle w:val="a5"/>
        <w:jc w:val="center"/>
      </w:pPr>
    </w:p>
    <w:p w:rsidR="00430D8C" w:rsidRDefault="00430D8C" w:rsidP="00430D8C">
      <w:pPr>
        <w:pStyle w:val="a5"/>
        <w:jc w:val="center"/>
      </w:pPr>
    </w:p>
    <w:p w:rsidR="00430D8C" w:rsidRDefault="00430D8C" w:rsidP="00430D8C">
      <w:pPr>
        <w:pStyle w:val="a5"/>
        <w:jc w:val="center"/>
      </w:pPr>
    </w:p>
    <w:p w:rsidR="00430D8C" w:rsidRDefault="00430D8C" w:rsidP="00430D8C">
      <w:pPr>
        <w:pStyle w:val="a5"/>
        <w:jc w:val="center"/>
      </w:pPr>
    </w:p>
    <w:p w:rsidR="00430D8C" w:rsidRDefault="00430D8C" w:rsidP="00430D8C">
      <w:pPr>
        <w:pStyle w:val="a5"/>
        <w:jc w:val="center"/>
      </w:pPr>
    </w:p>
    <w:p w:rsidR="00430D8C" w:rsidRDefault="00430D8C" w:rsidP="00430D8C">
      <w:pPr>
        <w:pStyle w:val="a5"/>
        <w:jc w:val="center"/>
      </w:pPr>
    </w:p>
    <w:p w:rsidR="00430D8C" w:rsidRDefault="00430D8C" w:rsidP="00430D8C">
      <w:pPr>
        <w:pStyle w:val="a5"/>
        <w:jc w:val="center"/>
      </w:pPr>
    </w:p>
    <w:p w:rsidR="00430D8C" w:rsidRDefault="00430D8C" w:rsidP="00430D8C">
      <w:pPr>
        <w:pStyle w:val="a5"/>
        <w:jc w:val="center"/>
      </w:pPr>
      <w:r>
        <w:t>с. Большое Нагаткино</w:t>
      </w:r>
    </w:p>
    <w:p w:rsidR="00430D8C" w:rsidRDefault="00430D8C" w:rsidP="00430D8C">
      <w:pPr>
        <w:pStyle w:val="a5"/>
        <w:jc w:val="center"/>
        <w:rPr>
          <w:rFonts w:ascii="Times New Roman" w:hAnsi="Times New Roman"/>
          <w:sz w:val="24"/>
        </w:rPr>
      </w:pPr>
      <w:r>
        <w:rPr>
          <w:rFonts w:ascii="Times New Roman" w:hAnsi="Times New Roman"/>
          <w:b/>
          <w:bCs/>
          <w:sz w:val="24"/>
        </w:rPr>
        <w:lastRenderedPageBreak/>
        <w:t xml:space="preserve">СОДЕРЖАНИЕ </w:t>
      </w:r>
    </w:p>
    <w:tbl>
      <w:tblPr>
        <w:tblW w:w="5000"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4A0"/>
      </w:tblPr>
      <w:tblGrid>
        <w:gridCol w:w="769"/>
        <w:gridCol w:w="7523"/>
        <w:gridCol w:w="1316"/>
      </w:tblGrid>
      <w:tr w:rsidR="00430D8C" w:rsidRPr="000C7579" w:rsidTr="000C7579">
        <w:trPr>
          <w:trHeight w:val="324"/>
          <w:tblCellSpacing w:w="0" w:type="dxa"/>
          <w:jc w:val="center"/>
        </w:trPr>
        <w:tc>
          <w:tcPr>
            <w:tcW w:w="400" w:type="pct"/>
            <w:tcBorders>
              <w:top w:val="single" w:sz="4" w:space="0" w:color="auto"/>
              <w:left w:val="single" w:sz="4" w:space="0" w:color="auto"/>
              <w:bottom w:val="single" w:sz="4" w:space="0" w:color="auto"/>
              <w:right w:val="single" w:sz="4" w:space="0" w:color="auto"/>
            </w:tcBorders>
            <w:hideMark/>
          </w:tcPr>
          <w:p w:rsidR="00430D8C" w:rsidRPr="000C7579" w:rsidRDefault="00430D8C">
            <w:pPr>
              <w:spacing w:after="0" w:line="240" w:lineRule="auto"/>
              <w:jc w:val="center"/>
              <w:rPr>
                <w:rFonts w:ascii="Times New Roman" w:hAnsi="Times New Roman" w:cs="Times New Roman"/>
                <w:sz w:val="21"/>
                <w:szCs w:val="21"/>
              </w:rPr>
            </w:pPr>
            <w:r w:rsidRPr="000C7579">
              <w:rPr>
                <w:rFonts w:ascii="Times New Roman" w:hAnsi="Times New Roman" w:cs="Times New Roman"/>
                <w:sz w:val="21"/>
                <w:szCs w:val="21"/>
              </w:rPr>
              <w:t>1</w:t>
            </w:r>
          </w:p>
        </w:tc>
        <w:tc>
          <w:tcPr>
            <w:tcW w:w="3915" w:type="pct"/>
            <w:tcBorders>
              <w:top w:val="single" w:sz="4" w:space="0" w:color="auto"/>
              <w:left w:val="single" w:sz="4" w:space="0" w:color="auto"/>
              <w:bottom w:val="single" w:sz="4" w:space="0" w:color="auto"/>
              <w:right w:val="single" w:sz="4" w:space="0" w:color="auto"/>
            </w:tcBorders>
            <w:hideMark/>
          </w:tcPr>
          <w:p w:rsidR="00430D8C" w:rsidRPr="000C7579" w:rsidRDefault="00430D8C">
            <w:pPr>
              <w:spacing w:after="0" w:line="240" w:lineRule="auto"/>
              <w:rPr>
                <w:rFonts w:ascii="Times New Roman" w:hAnsi="Times New Roman" w:cs="Times New Roman"/>
                <w:sz w:val="21"/>
                <w:szCs w:val="21"/>
              </w:rPr>
            </w:pPr>
            <w:r w:rsidRPr="000C7579">
              <w:rPr>
                <w:rFonts w:ascii="Times New Roman" w:hAnsi="Times New Roman" w:cs="Times New Roman"/>
                <w:sz w:val="21"/>
                <w:szCs w:val="21"/>
              </w:rPr>
              <w:t>Консолидированный бюджет</w:t>
            </w:r>
          </w:p>
        </w:tc>
        <w:tc>
          <w:tcPr>
            <w:tcW w:w="685" w:type="pct"/>
            <w:tcBorders>
              <w:top w:val="single" w:sz="4" w:space="0" w:color="auto"/>
              <w:left w:val="single" w:sz="4" w:space="0" w:color="auto"/>
              <w:bottom w:val="single" w:sz="4" w:space="0" w:color="auto"/>
              <w:right w:val="single" w:sz="4" w:space="0" w:color="auto"/>
            </w:tcBorders>
            <w:hideMark/>
          </w:tcPr>
          <w:p w:rsidR="00430D8C" w:rsidRPr="000C7579" w:rsidRDefault="000C7579" w:rsidP="000C7579">
            <w:pPr>
              <w:spacing w:after="0"/>
              <w:jc w:val="center"/>
              <w:rPr>
                <w:rFonts w:cs="Times New Roman"/>
                <w:sz w:val="21"/>
                <w:szCs w:val="21"/>
              </w:rPr>
            </w:pPr>
            <w:r w:rsidRPr="000C7579">
              <w:rPr>
                <w:rFonts w:cs="Times New Roman"/>
                <w:sz w:val="21"/>
                <w:szCs w:val="21"/>
              </w:rPr>
              <w:t>3-17</w:t>
            </w:r>
          </w:p>
        </w:tc>
      </w:tr>
      <w:tr w:rsidR="00430D8C" w:rsidRPr="000C7579" w:rsidTr="000C7579">
        <w:trPr>
          <w:trHeight w:val="283"/>
          <w:tblCellSpacing w:w="0" w:type="dxa"/>
          <w:jc w:val="center"/>
        </w:trPr>
        <w:tc>
          <w:tcPr>
            <w:tcW w:w="400" w:type="pct"/>
            <w:tcBorders>
              <w:top w:val="single" w:sz="4" w:space="0" w:color="auto"/>
              <w:left w:val="single" w:sz="4" w:space="0" w:color="auto"/>
              <w:bottom w:val="single" w:sz="4" w:space="0" w:color="auto"/>
              <w:right w:val="single" w:sz="4" w:space="0" w:color="auto"/>
            </w:tcBorders>
            <w:hideMark/>
          </w:tcPr>
          <w:p w:rsidR="00430D8C" w:rsidRPr="000C7579" w:rsidRDefault="00430D8C">
            <w:pPr>
              <w:spacing w:after="0" w:line="240" w:lineRule="auto"/>
              <w:jc w:val="center"/>
              <w:rPr>
                <w:rFonts w:ascii="Times New Roman" w:hAnsi="Times New Roman" w:cs="Times New Roman"/>
                <w:sz w:val="21"/>
                <w:szCs w:val="21"/>
              </w:rPr>
            </w:pPr>
            <w:r w:rsidRPr="000C7579">
              <w:rPr>
                <w:rFonts w:ascii="Times New Roman" w:hAnsi="Times New Roman" w:cs="Times New Roman"/>
                <w:sz w:val="21"/>
                <w:szCs w:val="21"/>
              </w:rPr>
              <w:t>2</w:t>
            </w:r>
          </w:p>
        </w:tc>
        <w:tc>
          <w:tcPr>
            <w:tcW w:w="3915" w:type="pct"/>
            <w:tcBorders>
              <w:top w:val="single" w:sz="4" w:space="0" w:color="auto"/>
              <w:left w:val="single" w:sz="4" w:space="0" w:color="auto"/>
              <w:bottom w:val="single" w:sz="4" w:space="0" w:color="auto"/>
              <w:right w:val="single" w:sz="4" w:space="0" w:color="auto"/>
            </w:tcBorders>
            <w:hideMark/>
          </w:tcPr>
          <w:p w:rsidR="00430D8C" w:rsidRPr="000C7579" w:rsidRDefault="00430D8C">
            <w:pPr>
              <w:spacing w:after="0" w:line="240" w:lineRule="auto"/>
              <w:rPr>
                <w:rFonts w:ascii="Times New Roman" w:hAnsi="Times New Roman" w:cs="Times New Roman"/>
                <w:sz w:val="21"/>
                <w:szCs w:val="21"/>
              </w:rPr>
            </w:pPr>
            <w:r w:rsidRPr="000C7579">
              <w:rPr>
                <w:rFonts w:ascii="Times New Roman" w:hAnsi="Times New Roman" w:cs="Times New Roman"/>
                <w:sz w:val="21"/>
                <w:szCs w:val="21"/>
              </w:rPr>
              <w:t>Финансово-экономические показатели МО «Цильнинский район»</w:t>
            </w:r>
          </w:p>
        </w:tc>
        <w:tc>
          <w:tcPr>
            <w:tcW w:w="685" w:type="pct"/>
            <w:tcBorders>
              <w:top w:val="single" w:sz="4" w:space="0" w:color="auto"/>
              <w:left w:val="single" w:sz="4" w:space="0" w:color="auto"/>
              <w:bottom w:val="single" w:sz="4" w:space="0" w:color="auto"/>
              <w:right w:val="single" w:sz="4" w:space="0" w:color="auto"/>
            </w:tcBorders>
            <w:hideMark/>
          </w:tcPr>
          <w:p w:rsidR="00430D8C" w:rsidRPr="000C7579" w:rsidRDefault="000C7579" w:rsidP="000C7579">
            <w:pPr>
              <w:spacing w:after="0"/>
              <w:jc w:val="center"/>
              <w:rPr>
                <w:rFonts w:cs="Times New Roman"/>
                <w:sz w:val="21"/>
                <w:szCs w:val="21"/>
              </w:rPr>
            </w:pPr>
            <w:r w:rsidRPr="000C7579">
              <w:rPr>
                <w:rFonts w:cs="Times New Roman"/>
                <w:sz w:val="21"/>
                <w:szCs w:val="21"/>
              </w:rPr>
              <w:t>17-36</w:t>
            </w:r>
          </w:p>
        </w:tc>
      </w:tr>
      <w:tr w:rsidR="00430D8C" w:rsidRPr="000C7579" w:rsidTr="000C7579">
        <w:trPr>
          <w:trHeight w:val="289"/>
          <w:tblCellSpacing w:w="0" w:type="dxa"/>
          <w:jc w:val="center"/>
        </w:trPr>
        <w:tc>
          <w:tcPr>
            <w:tcW w:w="400" w:type="pct"/>
            <w:tcBorders>
              <w:top w:val="single" w:sz="4" w:space="0" w:color="auto"/>
              <w:left w:val="single" w:sz="4" w:space="0" w:color="auto"/>
              <w:bottom w:val="single" w:sz="4" w:space="0" w:color="auto"/>
              <w:right w:val="single" w:sz="4" w:space="0" w:color="auto"/>
            </w:tcBorders>
            <w:hideMark/>
          </w:tcPr>
          <w:p w:rsidR="00430D8C" w:rsidRPr="000C7579" w:rsidRDefault="00430D8C">
            <w:pPr>
              <w:spacing w:after="0" w:line="240" w:lineRule="auto"/>
              <w:jc w:val="center"/>
              <w:rPr>
                <w:rFonts w:ascii="Times New Roman" w:hAnsi="Times New Roman" w:cs="Times New Roman"/>
                <w:sz w:val="21"/>
                <w:szCs w:val="21"/>
              </w:rPr>
            </w:pPr>
            <w:r w:rsidRPr="000C7579">
              <w:rPr>
                <w:rFonts w:ascii="Times New Roman" w:hAnsi="Times New Roman" w:cs="Times New Roman"/>
                <w:sz w:val="21"/>
                <w:szCs w:val="21"/>
              </w:rPr>
              <w:t>2.1</w:t>
            </w:r>
          </w:p>
        </w:tc>
        <w:tc>
          <w:tcPr>
            <w:tcW w:w="3915" w:type="pct"/>
            <w:tcBorders>
              <w:top w:val="single" w:sz="4" w:space="0" w:color="auto"/>
              <w:left w:val="single" w:sz="4" w:space="0" w:color="auto"/>
              <w:bottom w:val="single" w:sz="4" w:space="0" w:color="auto"/>
              <w:right w:val="single" w:sz="4" w:space="0" w:color="auto"/>
            </w:tcBorders>
            <w:hideMark/>
          </w:tcPr>
          <w:p w:rsidR="00430D8C" w:rsidRPr="000C7579" w:rsidRDefault="00430D8C">
            <w:pPr>
              <w:spacing w:after="0" w:line="240" w:lineRule="auto"/>
              <w:rPr>
                <w:rFonts w:ascii="Times New Roman" w:hAnsi="Times New Roman" w:cs="Times New Roman"/>
                <w:sz w:val="21"/>
                <w:szCs w:val="21"/>
              </w:rPr>
            </w:pPr>
            <w:r w:rsidRPr="000C7579">
              <w:rPr>
                <w:rFonts w:ascii="Times New Roman" w:hAnsi="Times New Roman" w:cs="Times New Roman"/>
                <w:sz w:val="21"/>
                <w:szCs w:val="21"/>
              </w:rPr>
              <w:t>Основные социально-экономические показатели МО «Цильнинский район»</w:t>
            </w:r>
          </w:p>
        </w:tc>
        <w:tc>
          <w:tcPr>
            <w:tcW w:w="685" w:type="pct"/>
            <w:tcBorders>
              <w:top w:val="single" w:sz="4" w:space="0" w:color="auto"/>
              <w:left w:val="single" w:sz="4" w:space="0" w:color="auto"/>
              <w:bottom w:val="single" w:sz="4" w:space="0" w:color="auto"/>
              <w:right w:val="single" w:sz="4" w:space="0" w:color="auto"/>
            </w:tcBorders>
            <w:hideMark/>
          </w:tcPr>
          <w:p w:rsidR="00430D8C" w:rsidRPr="000C7579" w:rsidRDefault="000C7579" w:rsidP="000C7579">
            <w:pPr>
              <w:spacing w:after="0"/>
              <w:jc w:val="center"/>
              <w:rPr>
                <w:rFonts w:cs="Times New Roman"/>
                <w:sz w:val="21"/>
                <w:szCs w:val="21"/>
              </w:rPr>
            </w:pPr>
            <w:r w:rsidRPr="000C7579">
              <w:rPr>
                <w:rFonts w:cs="Times New Roman"/>
                <w:sz w:val="21"/>
                <w:szCs w:val="21"/>
              </w:rPr>
              <w:t>17-18</w:t>
            </w:r>
          </w:p>
        </w:tc>
      </w:tr>
      <w:tr w:rsidR="00430D8C" w:rsidRPr="000C7579" w:rsidTr="000C7579">
        <w:trPr>
          <w:trHeight w:val="281"/>
          <w:tblCellSpacing w:w="0" w:type="dxa"/>
          <w:jc w:val="center"/>
        </w:trPr>
        <w:tc>
          <w:tcPr>
            <w:tcW w:w="400" w:type="pct"/>
            <w:tcBorders>
              <w:top w:val="single" w:sz="4" w:space="0" w:color="auto"/>
              <w:left w:val="single" w:sz="4" w:space="0" w:color="auto"/>
              <w:bottom w:val="single" w:sz="4" w:space="0" w:color="auto"/>
              <w:right w:val="single" w:sz="4" w:space="0" w:color="auto"/>
            </w:tcBorders>
            <w:hideMark/>
          </w:tcPr>
          <w:p w:rsidR="00430D8C" w:rsidRPr="000C7579" w:rsidRDefault="00430D8C">
            <w:pPr>
              <w:spacing w:after="0" w:line="240" w:lineRule="auto"/>
              <w:jc w:val="center"/>
              <w:rPr>
                <w:rFonts w:ascii="Times New Roman" w:hAnsi="Times New Roman" w:cs="Times New Roman"/>
                <w:sz w:val="21"/>
                <w:szCs w:val="21"/>
              </w:rPr>
            </w:pPr>
            <w:r w:rsidRPr="000C7579">
              <w:rPr>
                <w:rFonts w:ascii="Times New Roman" w:hAnsi="Times New Roman" w:cs="Times New Roman"/>
                <w:sz w:val="21"/>
                <w:szCs w:val="21"/>
              </w:rPr>
              <w:t>2.2</w:t>
            </w:r>
          </w:p>
        </w:tc>
        <w:tc>
          <w:tcPr>
            <w:tcW w:w="3915" w:type="pct"/>
            <w:tcBorders>
              <w:top w:val="single" w:sz="4" w:space="0" w:color="auto"/>
              <w:left w:val="single" w:sz="4" w:space="0" w:color="auto"/>
              <w:bottom w:val="single" w:sz="4" w:space="0" w:color="auto"/>
              <w:right w:val="single" w:sz="4" w:space="0" w:color="auto"/>
            </w:tcBorders>
            <w:hideMark/>
          </w:tcPr>
          <w:p w:rsidR="00430D8C" w:rsidRPr="000C7579" w:rsidRDefault="00430D8C">
            <w:pPr>
              <w:spacing w:after="0" w:line="240" w:lineRule="auto"/>
              <w:rPr>
                <w:rFonts w:ascii="Times New Roman" w:hAnsi="Times New Roman" w:cs="Times New Roman"/>
                <w:sz w:val="21"/>
                <w:szCs w:val="21"/>
              </w:rPr>
            </w:pPr>
            <w:r w:rsidRPr="000C7579">
              <w:rPr>
                <w:rFonts w:ascii="Times New Roman" w:hAnsi="Times New Roman" w:cs="Times New Roman"/>
                <w:sz w:val="21"/>
                <w:szCs w:val="21"/>
              </w:rPr>
              <w:t>Анализ заработной платы</w:t>
            </w:r>
          </w:p>
        </w:tc>
        <w:tc>
          <w:tcPr>
            <w:tcW w:w="685" w:type="pct"/>
            <w:tcBorders>
              <w:top w:val="single" w:sz="4" w:space="0" w:color="auto"/>
              <w:left w:val="single" w:sz="4" w:space="0" w:color="auto"/>
              <w:bottom w:val="single" w:sz="4" w:space="0" w:color="auto"/>
              <w:right w:val="single" w:sz="4" w:space="0" w:color="auto"/>
            </w:tcBorders>
            <w:hideMark/>
          </w:tcPr>
          <w:p w:rsidR="00430D8C" w:rsidRPr="000C7579" w:rsidRDefault="000C7579" w:rsidP="000C7579">
            <w:pPr>
              <w:spacing w:after="0"/>
              <w:jc w:val="center"/>
              <w:rPr>
                <w:rFonts w:cs="Times New Roman"/>
                <w:sz w:val="21"/>
                <w:szCs w:val="21"/>
              </w:rPr>
            </w:pPr>
            <w:r w:rsidRPr="000C7579">
              <w:rPr>
                <w:rFonts w:cs="Times New Roman"/>
                <w:sz w:val="21"/>
                <w:szCs w:val="21"/>
              </w:rPr>
              <w:t>18</w:t>
            </w:r>
          </w:p>
        </w:tc>
      </w:tr>
      <w:tr w:rsidR="00430D8C" w:rsidRPr="000C7579" w:rsidTr="000C7579">
        <w:trPr>
          <w:trHeight w:val="287"/>
          <w:tblCellSpacing w:w="0" w:type="dxa"/>
          <w:jc w:val="center"/>
        </w:trPr>
        <w:tc>
          <w:tcPr>
            <w:tcW w:w="400" w:type="pct"/>
            <w:tcBorders>
              <w:top w:val="single" w:sz="4" w:space="0" w:color="auto"/>
              <w:left w:val="single" w:sz="4" w:space="0" w:color="auto"/>
              <w:bottom w:val="single" w:sz="4" w:space="0" w:color="auto"/>
              <w:right w:val="single" w:sz="4" w:space="0" w:color="auto"/>
            </w:tcBorders>
            <w:hideMark/>
          </w:tcPr>
          <w:p w:rsidR="00430D8C" w:rsidRPr="000C7579" w:rsidRDefault="00430D8C">
            <w:pPr>
              <w:spacing w:after="0" w:line="240" w:lineRule="auto"/>
              <w:jc w:val="center"/>
              <w:rPr>
                <w:rFonts w:ascii="Times New Roman" w:hAnsi="Times New Roman" w:cs="Times New Roman"/>
                <w:sz w:val="21"/>
                <w:szCs w:val="21"/>
              </w:rPr>
            </w:pPr>
            <w:r w:rsidRPr="000C7579">
              <w:rPr>
                <w:rFonts w:ascii="Times New Roman" w:hAnsi="Times New Roman" w:cs="Times New Roman"/>
                <w:sz w:val="21"/>
                <w:szCs w:val="21"/>
              </w:rPr>
              <w:t>2.3</w:t>
            </w:r>
          </w:p>
        </w:tc>
        <w:tc>
          <w:tcPr>
            <w:tcW w:w="3915" w:type="pct"/>
            <w:tcBorders>
              <w:top w:val="single" w:sz="4" w:space="0" w:color="auto"/>
              <w:left w:val="single" w:sz="4" w:space="0" w:color="auto"/>
              <w:bottom w:val="single" w:sz="4" w:space="0" w:color="auto"/>
              <w:right w:val="single" w:sz="4" w:space="0" w:color="auto"/>
            </w:tcBorders>
            <w:hideMark/>
          </w:tcPr>
          <w:p w:rsidR="00430D8C" w:rsidRPr="000C7579" w:rsidRDefault="00430D8C">
            <w:pPr>
              <w:spacing w:after="0" w:line="240" w:lineRule="auto"/>
              <w:rPr>
                <w:rFonts w:ascii="Times New Roman" w:hAnsi="Times New Roman" w:cs="Times New Roman"/>
                <w:sz w:val="21"/>
                <w:szCs w:val="21"/>
              </w:rPr>
            </w:pPr>
            <w:r w:rsidRPr="000C7579">
              <w:rPr>
                <w:rFonts w:ascii="Times New Roman" w:hAnsi="Times New Roman" w:cs="Times New Roman"/>
                <w:sz w:val="21"/>
                <w:szCs w:val="21"/>
              </w:rPr>
              <w:t>Инвестиции</w:t>
            </w:r>
          </w:p>
        </w:tc>
        <w:tc>
          <w:tcPr>
            <w:tcW w:w="685" w:type="pct"/>
            <w:tcBorders>
              <w:top w:val="single" w:sz="4" w:space="0" w:color="auto"/>
              <w:left w:val="single" w:sz="4" w:space="0" w:color="auto"/>
              <w:bottom w:val="single" w:sz="4" w:space="0" w:color="auto"/>
              <w:right w:val="single" w:sz="4" w:space="0" w:color="auto"/>
            </w:tcBorders>
            <w:hideMark/>
          </w:tcPr>
          <w:p w:rsidR="00430D8C" w:rsidRPr="000C7579" w:rsidRDefault="000C7579" w:rsidP="000C7579">
            <w:pPr>
              <w:spacing w:after="0"/>
              <w:jc w:val="center"/>
              <w:rPr>
                <w:rFonts w:cs="Times New Roman"/>
                <w:sz w:val="21"/>
                <w:szCs w:val="21"/>
              </w:rPr>
            </w:pPr>
            <w:r w:rsidRPr="000C7579">
              <w:rPr>
                <w:rFonts w:cs="Times New Roman"/>
                <w:sz w:val="21"/>
                <w:szCs w:val="21"/>
              </w:rPr>
              <w:t>18</w:t>
            </w:r>
          </w:p>
        </w:tc>
      </w:tr>
      <w:tr w:rsidR="00430D8C" w:rsidRPr="000C7579" w:rsidTr="000C7579">
        <w:trPr>
          <w:trHeight w:val="292"/>
          <w:tblCellSpacing w:w="0" w:type="dxa"/>
          <w:jc w:val="center"/>
        </w:trPr>
        <w:tc>
          <w:tcPr>
            <w:tcW w:w="400" w:type="pct"/>
            <w:tcBorders>
              <w:top w:val="single" w:sz="4" w:space="0" w:color="auto"/>
              <w:left w:val="single" w:sz="4" w:space="0" w:color="auto"/>
              <w:bottom w:val="single" w:sz="4" w:space="0" w:color="auto"/>
              <w:right w:val="single" w:sz="4" w:space="0" w:color="auto"/>
            </w:tcBorders>
            <w:hideMark/>
          </w:tcPr>
          <w:p w:rsidR="00430D8C" w:rsidRPr="000C7579" w:rsidRDefault="00430D8C">
            <w:pPr>
              <w:spacing w:after="0" w:line="240" w:lineRule="auto"/>
              <w:jc w:val="center"/>
              <w:rPr>
                <w:rFonts w:ascii="Times New Roman" w:hAnsi="Times New Roman" w:cs="Times New Roman"/>
                <w:sz w:val="21"/>
                <w:szCs w:val="21"/>
              </w:rPr>
            </w:pPr>
            <w:r w:rsidRPr="000C7579">
              <w:rPr>
                <w:rFonts w:ascii="Times New Roman" w:hAnsi="Times New Roman" w:cs="Times New Roman"/>
                <w:sz w:val="21"/>
                <w:szCs w:val="21"/>
              </w:rPr>
              <w:t>2.4</w:t>
            </w:r>
          </w:p>
        </w:tc>
        <w:tc>
          <w:tcPr>
            <w:tcW w:w="3915" w:type="pct"/>
            <w:tcBorders>
              <w:top w:val="single" w:sz="4" w:space="0" w:color="auto"/>
              <w:left w:val="single" w:sz="4" w:space="0" w:color="auto"/>
              <w:bottom w:val="single" w:sz="4" w:space="0" w:color="auto"/>
              <w:right w:val="single" w:sz="4" w:space="0" w:color="auto"/>
            </w:tcBorders>
            <w:hideMark/>
          </w:tcPr>
          <w:p w:rsidR="00430D8C" w:rsidRPr="000C7579" w:rsidRDefault="00430D8C">
            <w:pPr>
              <w:spacing w:after="0" w:line="240" w:lineRule="auto"/>
              <w:rPr>
                <w:rFonts w:ascii="Times New Roman" w:hAnsi="Times New Roman" w:cs="Times New Roman"/>
                <w:sz w:val="21"/>
                <w:szCs w:val="21"/>
              </w:rPr>
            </w:pPr>
            <w:r w:rsidRPr="000C7579">
              <w:rPr>
                <w:rFonts w:ascii="Times New Roman" w:hAnsi="Times New Roman" w:cs="Times New Roman"/>
                <w:sz w:val="21"/>
                <w:szCs w:val="21"/>
              </w:rPr>
              <w:t xml:space="preserve">Демография </w:t>
            </w:r>
          </w:p>
        </w:tc>
        <w:tc>
          <w:tcPr>
            <w:tcW w:w="685" w:type="pct"/>
            <w:tcBorders>
              <w:top w:val="single" w:sz="4" w:space="0" w:color="auto"/>
              <w:left w:val="single" w:sz="4" w:space="0" w:color="auto"/>
              <w:bottom w:val="single" w:sz="4" w:space="0" w:color="auto"/>
              <w:right w:val="single" w:sz="4" w:space="0" w:color="auto"/>
            </w:tcBorders>
            <w:hideMark/>
          </w:tcPr>
          <w:p w:rsidR="00430D8C" w:rsidRPr="000C7579" w:rsidRDefault="000C7579" w:rsidP="000C7579">
            <w:pPr>
              <w:spacing w:after="0"/>
              <w:jc w:val="center"/>
              <w:rPr>
                <w:rFonts w:cs="Times New Roman"/>
                <w:sz w:val="21"/>
                <w:szCs w:val="21"/>
              </w:rPr>
            </w:pPr>
            <w:r w:rsidRPr="000C7579">
              <w:rPr>
                <w:rFonts w:cs="Times New Roman"/>
                <w:sz w:val="21"/>
                <w:szCs w:val="21"/>
              </w:rPr>
              <w:t>19-20</w:t>
            </w:r>
          </w:p>
        </w:tc>
      </w:tr>
      <w:tr w:rsidR="00430D8C" w:rsidRPr="000C7579" w:rsidTr="000C7579">
        <w:trPr>
          <w:trHeight w:val="271"/>
          <w:tblCellSpacing w:w="0" w:type="dxa"/>
          <w:jc w:val="center"/>
        </w:trPr>
        <w:tc>
          <w:tcPr>
            <w:tcW w:w="400" w:type="pct"/>
            <w:tcBorders>
              <w:top w:val="single" w:sz="4" w:space="0" w:color="auto"/>
              <w:left w:val="single" w:sz="4" w:space="0" w:color="auto"/>
              <w:bottom w:val="single" w:sz="4" w:space="0" w:color="auto"/>
              <w:right w:val="single" w:sz="4" w:space="0" w:color="auto"/>
            </w:tcBorders>
            <w:hideMark/>
          </w:tcPr>
          <w:p w:rsidR="00430D8C" w:rsidRPr="000C7579" w:rsidRDefault="00430D8C">
            <w:pPr>
              <w:spacing w:after="0" w:line="240" w:lineRule="auto"/>
              <w:jc w:val="center"/>
              <w:rPr>
                <w:rFonts w:ascii="Times New Roman" w:hAnsi="Times New Roman" w:cs="Times New Roman"/>
                <w:sz w:val="21"/>
                <w:szCs w:val="21"/>
              </w:rPr>
            </w:pPr>
            <w:r w:rsidRPr="000C7579">
              <w:rPr>
                <w:rFonts w:ascii="Times New Roman" w:hAnsi="Times New Roman" w:cs="Times New Roman"/>
                <w:sz w:val="21"/>
                <w:szCs w:val="21"/>
              </w:rPr>
              <w:t>2.5</w:t>
            </w:r>
          </w:p>
        </w:tc>
        <w:tc>
          <w:tcPr>
            <w:tcW w:w="3915" w:type="pct"/>
            <w:tcBorders>
              <w:top w:val="single" w:sz="4" w:space="0" w:color="auto"/>
              <w:left w:val="single" w:sz="4" w:space="0" w:color="auto"/>
              <w:bottom w:val="single" w:sz="4" w:space="0" w:color="auto"/>
              <w:right w:val="single" w:sz="4" w:space="0" w:color="auto"/>
            </w:tcBorders>
            <w:hideMark/>
          </w:tcPr>
          <w:p w:rsidR="00430D8C" w:rsidRPr="000C7579" w:rsidRDefault="00430D8C">
            <w:pPr>
              <w:spacing w:after="0" w:line="240" w:lineRule="auto"/>
              <w:rPr>
                <w:rFonts w:ascii="Times New Roman" w:hAnsi="Times New Roman" w:cs="Times New Roman"/>
                <w:sz w:val="21"/>
                <w:szCs w:val="21"/>
              </w:rPr>
            </w:pPr>
            <w:r w:rsidRPr="000C7579">
              <w:rPr>
                <w:rFonts w:ascii="Times New Roman" w:hAnsi="Times New Roman" w:cs="Times New Roman"/>
                <w:sz w:val="21"/>
                <w:szCs w:val="21"/>
              </w:rPr>
              <w:t>Занятость и трудоустройство</w:t>
            </w:r>
          </w:p>
        </w:tc>
        <w:tc>
          <w:tcPr>
            <w:tcW w:w="685" w:type="pct"/>
            <w:tcBorders>
              <w:top w:val="single" w:sz="4" w:space="0" w:color="auto"/>
              <w:left w:val="single" w:sz="4" w:space="0" w:color="auto"/>
              <w:bottom w:val="single" w:sz="4" w:space="0" w:color="auto"/>
              <w:right w:val="single" w:sz="4" w:space="0" w:color="auto"/>
            </w:tcBorders>
            <w:hideMark/>
          </w:tcPr>
          <w:p w:rsidR="00430D8C" w:rsidRPr="000C7579" w:rsidRDefault="000C7579" w:rsidP="000C7579">
            <w:pPr>
              <w:spacing w:after="0"/>
              <w:jc w:val="center"/>
              <w:rPr>
                <w:rFonts w:cs="Times New Roman"/>
                <w:sz w:val="21"/>
                <w:szCs w:val="21"/>
              </w:rPr>
            </w:pPr>
            <w:r w:rsidRPr="000C7579">
              <w:rPr>
                <w:rFonts w:cs="Times New Roman"/>
                <w:sz w:val="21"/>
                <w:szCs w:val="21"/>
              </w:rPr>
              <w:t>20-36</w:t>
            </w:r>
          </w:p>
        </w:tc>
      </w:tr>
      <w:tr w:rsidR="00430D8C" w:rsidRPr="000C7579" w:rsidTr="000C7579">
        <w:trPr>
          <w:trHeight w:val="277"/>
          <w:tblCellSpacing w:w="0" w:type="dxa"/>
          <w:jc w:val="center"/>
        </w:trPr>
        <w:tc>
          <w:tcPr>
            <w:tcW w:w="400" w:type="pct"/>
            <w:tcBorders>
              <w:top w:val="single" w:sz="4" w:space="0" w:color="auto"/>
              <w:left w:val="single" w:sz="4" w:space="0" w:color="auto"/>
              <w:bottom w:val="single" w:sz="4" w:space="0" w:color="auto"/>
              <w:right w:val="single" w:sz="4" w:space="0" w:color="auto"/>
            </w:tcBorders>
            <w:hideMark/>
          </w:tcPr>
          <w:p w:rsidR="00430D8C" w:rsidRPr="000C7579" w:rsidRDefault="00430D8C">
            <w:pPr>
              <w:spacing w:after="0" w:line="240" w:lineRule="auto"/>
              <w:jc w:val="center"/>
              <w:rPr>
                <w:rFonts w:ascii="Times New Roman" w:hAnsi="Times New Roman" w:cs="Times New Roman"/>
                <w:sz w:val="21"/>
                <w:szCs w:val="21"/>
              </w:rPr>
            </w:pPr>
            <w:r w:rsidRPr="000C7579">
              <w:rPr>
                <w:rFonts w:ascii="Times New Roman" w:hAnsi="Times New Roman" w:cs="Times New Roman"/>
                <w:sz w:val="21"/>
                <w:szCs w:val="21"/>
              </w:rPr>
              <w:t>3</w:t>
            </w:r>
          </w:p>
        </w:tc>
        <w:tc>
          <w:tcPr>
            <w:tcW w:w="3915" w:type="pct"/>
            <w:tcBorders>
              <w:top w:val="single" w:sz="4" w:space="0" w:color="auto"/>
              <w:left w:val="single" w:sz="4" w:space="0" w:color="auto"/>
              <w:bottom w:val="single" w:sz="4" w:space="0" w:color="auto"/>
              <w:right w:val="single" w:sz="4" w:space="0" w:color="auto"/>
            </w:tcBorders>
            <w:hideMark/>
          </w:tcPr>
          <w:p w:rsidR="00430D8C" w:rsidRPr="000C7579" w:rsidRDefault="00430D8C">
            <w:pPr>
              <w:spacing w:after="0" w:line="240" w:lineRule="auto"/>
              <w:rPr>
                <w:rFonts w:ascii="Times New Roman" w:hAnsi="Times New Roman" w:cs="Times New Roman"/>
                <w:sz w:val="21"/>
                <w:szCs w:val="21"/>
              </w:rPr>
            </w:pPr>
            <w:r w:rsidRPr="000C7579">
              <w:rPr>
                <w:rFonts w:ascii="Times New Roman" w:hAnsi="Times New Roman" w:cs="Times New Roman"/>
                <w:sz w:val="21"/>
                <w:szCs w:val="21"/>
              </w:rPr>
              <w:t>Здравоохранение</w:t>
            </w:r>
          </w:p>
        </w:tc>
        <w:tc>
          <w:tcPr>
            <w:tcW w:w="685" w:type="pct"/>
            <w:tcBorders>
              <w:top w:val="single" w:sz="4" w:space="0" w:color="auto"/>
              <w:left w:val="single" w:sz="4" w:space="0" w:color="auto"/>
              <w:bottom w:val="single" w:sz="4" w:space="0" w:color="auto"/>
              <w:right w:val="single" w:sz="4" w:space="0" w:color="auto"/>
            </w:tcBorders>
            <w:hideMark/>
          </w:tcPr>
          <w:p w:rsidR="00430D8C" w:rsidRPr="000C7579" w:rsidRDefault="000C7579" w:rsidP="000C7579">
            <w:pPr>
              <w:spacing w:after="0"/>
              <w:jc w:val="center"/>
              <w:rPr>
                <w:rFonts w:cs="Times New Roman"/>
                <w:sz w:val="21"/>
                <w:szCs w:val="21"/>
              </w:rPr>
            </w:pPr>
            <w:r w:rsidRPr="000C7579">
              <w:rPr>
                <w:rFonts w:cs="Times New Roman"/>
                <w:sz w:val="21"/>
                <w:szCs w:val="21"/>
              </w:rPr>
              <w:t>37-42</w:t>
            </w:r>
          </w:p>
        </w:tc>
      </w:tr>
      <w:tr w:rsidR="00430D8C" w:rsidRPr="000C7579" w:rsidTr="000C7579">
        <w:trPr>
          <w:trHeight w:val="297"/>
          <w:tblCellSpacing w:w="0" w:type="dxa"/>
          <w:jc w:val="center"/>
        </w:trPr>
        <w:tc>
          <w:tcPr>
            <w:tcW w:w="400" w:type="pct"/>
            <w:tcBorders>
              <w:top w:val="single" w:sz="4" w:space="0" w:color="auto"/>
              <w:left w:val="single" w:sz="4" w:space="0" w:color="auto"/>
              <w:bottom w:val="single" w:sz="4" w:space="0" w:color="auto"/>
              <w:right w:val="single" w:sz="4" w:space="0" w:color="auto"/>
            </w:tcBorders>
            <w:hideMark/>
          </w:tcPr>
          <w:p w:rsidR="00430D8C" w:rsidRPr="000C7579" w:rsidRDefault="00430D8C">
            <w:pPr>
              <w:spacing w:after="0" w:line="240" w:lineRule="auto"/>
              <w:jc w:val="center"/>
              <w:rPr>
                <w:rFonts w:ascii="Times New Roman" w:hAnsi="Times New Roman" w:cs="Times New Roman"/>
                <w:sz w:val="21"/>
                <w:szCs w:val="21"/>
              </w:rPr>
            </w:pPr>
            <w:r w:rsidRPr="000C7579">
              <w:rPr>
                <w:rFonts w:ascii="Times New Roman" w:hAnsi="Times New Roman" w:cs="Times New Roman"/>
                <w:sz w:val="21"/>
                <w:szCs w:val="21"/>
              </w:rPr>
              <w:t>4</w:t>
            </w:r>
          </w:p>
        </w:tc>
        <w:tc>
          <w:tcPr>
            <w:tcW w:w="3915" w:type="pct"/>
            <w:tcBorders>
              <w:top w:val="single" w:sz="4" w:space="0" w:color="auto"/>
              <w:left w:val="single" w:sz="4" w:space="0" w:color="auto"/>
              <w:bottom w:val="single" w:sz="4" w:space="0" w:color="auto"/>
              <w:right w:val="single" w:sz="4" w:space="0" w:color="auto"/>
            </w:tcBorders>
            <w:hideMark/>
          </w:tcPr>
          <w:p w:rsidR="00430D8C" w:rsidRPr="000C7579" w:rsidRDefault="00430D8C">
            <w:pPr>
              <w:spacing w:after="0" w:line="240" w:lineRule="auto"/>
              <w:rPr>
                <w:rFonts w:ascii="Times New Roman" w:hAnsi="Times New Roman" w:cs="Times New Roman"/>
                <w:sz w:val="21"/>
                <w:szCs w:val="21"/>
              </w:rPr>
            </w:pPr>
            <w:r w:rsidRPr="000C7579">
              <w:rPr>
                <w:rFonts w:ascii="Times New Roman" w:hAnsi="Times New Roman" w:cs="Times New Roman"/>
                <w:sz w:val="21"/>
                <w:szCs w:val="21"/>
              </w:rPr>
              <w:t>Образование</w:t>
            </w:r>
          </w:p>
        </w:tc>
        <w:tc>
          <w:tcPr>
            <w:tcW w:w="685" w:type="pct"/>
            <w:tcBorders>
              <w:top w:val="single" w:sz="4" w:space="0" w:color="auto"/>
              <w:left w:val="single" w:sz="4" w:space="0" w:color="auto"/>
              <w:bottom w:val="single" w:sz="4" w:space="0" w:color="auto"/>
              <w:right w:val="single" w:sz="4" w:space="0" w:color="auto"/>
            </w:tcBorders>
            <w:hideMark/>
          </w:tcPr>
          <w:p w:rsidR="00430D8C" w:rsidRPr="000C7579" w:rsidRDefault="000C7579" w:rsidP="000C7579">
            <w:pPr>
              <w:spacing w:after="0"/>
              <w:jc w:val="center"/>
              <w:rPr>
                <w:rFonts w:cs="Times New Roman"/>
                <w:sz w:val="21"/>
                <w:szCs w:val="21"/>
              </w:rPr>
            </w:pPr>
            <w:r w:rsidRPr="000C7579">
              <w:rPr>
                <w:rFonts w:cs="Times New Roman"/>
                <w:sz w:val="21"/>
                <w:szCs w:val="21"/>
              </w:rPr>
              <w:t>42-57</w:t>
            </w:r>
          </w:p>
        </w:tc>
      </w:tr>
      <w:tr w:rsidR="00430D8C" w:rsidRPr="000C7579" w:rsidTr="000C7579">
        <w:trPr>
          <w:trHeight w:val="289"/>
          <w:tblCellSpacing w:w="0" w:type="dxa"/>
          <w:jc w:val="center"/>
        </w:trPr>
        <w:tc>
          <w:tcPr>
            <w:tcW w:w="400" w:type="pct"/>
            <w:tcBorders>
              <w:top w:val="single" w:sz="4" w:space="0" w:color="auto"/>
              <w:left w:val="single" w:sz="4" w:space="0" w:color="auto"/>
              <w:bottom w:val="single" w:sz="4" w:space="0" w:color="auto"/>
              <w:right w:val="single" w:sz="4" w:space="0" w:color="auto"/>
            </w:tcBorders>
            <w:hideMark/>
          </w:tcPr>
          <w:p w:rsidR="00430D8C" w:rsidRPr="000C7579" w:rsidRDefault="00430D8C">
            <w:pPr>
              <w:spacing w:after="0" w:line="240" w:lineRule="auto"/>
              <w:jc w:val="center"/>
              <w:rPr>
                <w:rFonts w:ascii="Times New Roman" w:hAnsi="Times New Roman" w:cs="Times New Roman"/>
                <w:sz w:val="21"/>
                <w:szCs w:val="21"/>
              </w:rPr>
            </w:pPr>
            <w:r w:rsidRPr="000C7579">
              <w:rPr>
                <w:rFonts w:ascii="Times New Roman" w:hAnsi="Times New Roman" w:cs="Times New Roman"/>
                <w:sz w:val="21"/>
                <w:szCs w:val="21"/>
              </w:rPr>
              <w:t>5</w:t>
            </w:r>
          </w:p>
        </w:tc>
        <w:tc>
          <w:tcPr>
            <w:tcW w:w="3915" w:type="pct"/>
            <w:tcBorders>
              <w:top w:val="single" w:sz="4" w:space="0" w:color="auto"/>
              <w:left w:val="single" w:sz="4" w:space="0" w:color="auto"/>
              <w:bottom w:val="single" w:sz="4" w:space="0" w:color="auto"/>
              <w:right w:val="single" w:sz="4" w:space="0" w:color="auto"/>
            </w:tcBorders>
            <w:hideMark/>
          </w:tcPr>
          <w:p w:rsidR="00430D8C" w:rsidRPr="000C7579" w:rsidRDefault="00430D8C">
            <w:pPr>
              <w:spacing w:after="0" w:line="240" w:lineRule="auto"/>
              <w:rPr>
                <w:rFonts w:ascii="Times New Roman" w:hAnsi="Times New Roman" w:cs="Times New Roman"/>
                <w:sz w:val="21"/>
                <w:szCs w:val="21"/>
              </w:rPr>
            </w:pPr>
            <w:r w:rsidRPr="000C7579">
              <w:rPr>
                <w:rFonts w:ascii="Times New Roman" w:hAnsi="Times New Roman" w:cs="Times New Roman"/>
                <w:sz w:val="21"/>
                <w:szCs w:val="21"/>
              </w:rPr>
              <w:t>Социальная политика</w:t>
            </w:r>
          </w:p>
        </w:tc>
        <w:tc>
          <w:tcPr>
            <w:tcW w:w="685" w:type="pct"/>
            <w:tcBorders>
              <w:top w:val="single" w:sz="4" w:space="0" w:color="auto"/>
              <w:left w:val="single" w:sz="4" w:space="0" w:color="auto"/>
              <w:bottom w:val="single" w:sz="4" w:space="0" w:color="auto"/>
              <w:right w:val="single" w:sz="4" w:space="0" w:color="auto"/>
            </w:tcBorders>
            <w:hideMark/>
          </w:tcPr>
          <w:p w:rsidR="00430D8C" w:rsidRPr="000C7579" w:rsidRDefault="000C7579" w:rsidP="000C7579">
            <w:pPr>
              <w:spacing w:after="0"/>
              <w:jc w:val="center"/>
              <w:rPr>
                <w:rFonts w:cs="Times New Roman"/>
                <w:sz w:val="21"/>
                <w:szCs w:val="21"/>
              </w:rPr>
            </w:pPr>
            <w:r w:rsidRPr="000C7579">
              <w:rPr>
                <w:rFonts w:cs="Times New Roman"/>
                <w:sz w:val="21"/>
                <w:szCs w:val="21"/>
              </w:rPr>
              <w:t>57-78</w:t>
            </w:r>
          </w:p>
        </w:tc>
      </w:tr>
      <w:tr w:rsidR="00430D8C" w:rsidRPr="000C7579" w:rsidTr="000C7579">
        <w:trPr>
          <w:trHeight w:val="281"/>
          <w:tblCellSpacing w:w="0" w:type="dxa"/>
          <w:jc w:val="center"/>
        </w:trPr>
        <w:tc>
          <w:tcPr>
            <w:tcW w:w="400" w:type="pct"/>
            <w:tcBorders>
              <w:top w:val="single" w:sz="4" w:space="0" w:color="auto"/>
              <w:left w:val="single" w:sz="4" w:space="0" w:color="auto"/>
              <w:bottom w:val="single" w:sz="4" w:space="0" w:color="auto"/>
              <w:right w:val="single" w:sz="4" w:space="0" w:color="auto"/>
            </w:tcBorders>
            <w:hideMark/>
          </w:tcPr>
          <w:p w:rsidR="00430D8C" w:rsidRPr="000C7579" w:rsidRDefault="00430D8C">
            <w:pPr>
              <w:spacing w:after="0" w:line="240" w:lineRule="auto"/>
              <w:jc w:val="center"/>
              <w:rPr>
                <w:rFonts w:ascii="Times New Roman" w:hAnsi="Times New Roman" w:cs="Times New Roman"/>
                <w:sz w:val="21"/>
                <w:szCs w:val="21"/>
              </w:rPr>
            </w:pPr>
            <w:r w:rsidRPr="000C7579">
              <w:rPr>
                <w:rFonts w:ascii="Times New Roman" w:hAnsi="Times New Roman" w:cs="Times New Roman"/>
                <w:sz w:val="21"/>
                <w:szCs w:val="21"/>
              </w:rPr>
              <w:t>6</w:t>
            </w:r>
          </w:p>
        </w:tc>
        <w:tc>
          <w:tcPr>
            <w:tcW w:w="3915" w:type="pct"/>
            <w:tcBorders>
              <w:top w:val="single" w:sz="4" w:space="0" w:color="auto"/>
              <w:left w:val="single" w:sz="4" w:space="0" w:color="auto"/>
              <w:bottom w:val="single" w:sz="4" w:space="0" w:color="auto"/>
              <w:right w:val="single" w:sz="4" w:space="0" w:color="auto"/>
            </w:tcBorders>
            <w:hideMark/>
          </w:tcPr>
          <w:p w:rsidR="00430D8C" w:rsidRPr="000C7579" w:rsidRDefault="00430D8C">
            <w:pPr>
              <w:spacing w:after="0" w:line="240" w:lineRule="auto"/>
              <w:rPr>
                <w:rFonts w:ascii="Times New Roman" w:hAnsi="Times New Roman" w:cs="Times New Roman"/>
                <w:sz w:val="21"/>
                <w:szCs w:val="21"/>
              </w:rPr>
            </w:pPr>
            <w:r w:rsidRPr="000C7579">
              <w:rPr>
                <w:rFonts w:ascii="Times New Roman" w:hAnsi="Times New Roman" w:cs="Times New Roman"/>
                <w:sz w:val="21"/>
                <w:szCs w:val="21"/>
              </w:rPr>
              <w:t>Комплексный центр социального обслуживания населения</w:t>
            </w:r>
          </w:p>
        </w:tc>
        <w:tc>
          <w:tcPr>
            <w:tcW w:w="685" w:type="pct"/>
            <w:tcBorders>
              <w:top w:val="single" w:sz="4" w:space="0" w:color="auto"/>
              <w:left w:val="single" w:sz="4" w:space="0" w:color="auto"/>
              <w:bottom w:val="single" w:sz="4" w:space="0" w:color="auto"/>
              <w:right w:val="single" w:sz="4" w:space="0" w:color="auto"/>
            </w:tcBorders>
            <w:hideMark/>
          </w:tcPr>
          <w:p w:rsidR="00430D8C" w:rsidRPr="000C7579" w:rsidRDefault="000C7579" w:rsidP="000C7579">
            <w:pPr>
              <w:spacing w:after="0"/>
              <w:jc w:val="center"/>
              <w:rPr>
                <w:rFonts w:cs="Times New Roman"/>
                <w:sz w:val="21"/>
                <w:szCs w:val="21"/>
              </w:rPr>
            </w:pPr>
            <w:r w:rsidRPr="000C7579">
              <w:rPr>
                <w:rFonts w:cs="Times New Roman"/>
                <w:sz w:val="21"/>
                <w:szCs w:val="21"/>
              </w:rPr>
              <w:t>78-81</w:t>
            </w:r>
          </w:p>
        </w:tc>
      </w:tr>
      <w:tr w:rsidR="00430D8C" w:rsidRPr="000C7579" w:rsidTr="000C7579">
        <w:trPr>
          <w:trHeight w:val="287"/>
          <w:tblCellSpacing w:w="0" w:type="dxa"/>
          <w:jc w:val="center"/>
        </w:trPr>
        <w:tc>
          <w:tcPr>
            <w:tcW w:w="400" w:type="pct"/>
            <w:tcBorders>
              <w:top w:val="single" w:sz="4" w:space="0" w:color="auto"/>
              <w:left w:val="single" w:sz="4" w:space="0" w:color="auto"/>
              <w:bottom w:val="single" w:sz="4" w:space="0" w:color="auto"/>
              <w:right w:val="single" w:sz="4" w:space="0" w:color="auto"/>
            </w:tcBorders>
            <w:hideMark/>
          </w:tcPr>
          <w:p w:rsidR="00430D8C" w:rsidRPr="000C7579" w:rsidRDefault="00430D8C">
            <w:pPr>
              <w:spacing w:after="0" w:line="240" w:lineRule="auto"/>
              <w:jc w:val="center"/>
              <w:rPr>
                <w:rFonts w:ascii="Times New Roman" w:hAnsi="Times New Roman" w:cs="Times New Roman"/>
                <w:sz w:val="21"/>
                <w:szCs w:val="21"/>
              </w:rPr>
            </w:pPr>
            <w:r w:rsidRPr="000C7579">
              <w:rPr>
                <w:rFonts w:ascii="Times New Roman" w:hAnsi="Times New Roman" w:cs="Times New Roman"/>
                <w:sz w:val="21"/>
                <w:szCs w:val="21"/>
              </w:rPr>
              <w:t>7</w:t>
            </w:r>
          </w:p>
        </w:tc>
        <w:tc>
          <w:tcPr>
            <w:tcW w:w="3915" w:type="pct"/>
            <w:tcBorders>
              <w:top w:val="single" w:sz="4" w:space="0" w:color="auto"/>
              <w:left w:val="single" w:sz="4" w:space="0" w:color="auto"/>
              <w:bottom w:val="single" w:sz="4" w:space="0" w:color="auto"/>
              <w:right w:val="single" w:sz="4" w:space="0" w:color="auto"/>
            </w:tcBorders>
            <w:hideMark/>
          </w:tcPr>
          <w:p w:rsidR="00430D8C" w:rsidRPr="000C7579" w:rsidRDefault="00430D8C">
            <w:pPr>
              <w:spacing w:after="0" w:line="240" w:lineRule="auto"/>
              <w:rPr>
                <w:rFonts w:ascii="Times New Roman" w:hAnsi="Times New Roman" w:cs="Times New Roman"/>
                <w:sz w:val="21"/>
                <w:szCs w:val="21"/>
              </w:rPr>
            </w:pPr>
            <w:r w:rsidRPr="000C7579">
              <w:rPr>
                <w:rFonts w:ascii="Times New Roman" w:hAnsi="Times New Roman" w:cs="Times New Roman"/>
                <w:sz w:val="21"/>
                <w:szCs w:val="21"/>
              </w:rPr>
              <w:t>Культура</w:t>
            </w:r>
          </w:p>
        </w:tc>
        <w:tc>
          <w:tcPr>
            <w:tcW w:w="685" w:type="pct"/>
            <w:tcBorders>
              <w:top w:val="single" w:sz="4" w:space="0" w:color="auto"/>
              <w:left w:val="single" w:sz="4" w:space="0" w:color="auto"/>
              <w:bottom w:val="single" w:sz="4" w:space="0" w:color="auto"/>
              <w:right w:val="single" w:sz="4" w:space="0" w:color="auto"/>
            </w:tcBorders>
            <w:hideMark/>
          </w:tcPr>
          <w:p w:rsidR="00430D8C" w:rsidRPr="000C7579" w:rsidRDefault="000C7579" w:rsidP="000C7579">
            <w:pPr>
              <w:spacing w:after="0"/>
              <w:jc w:val="center"/>
              <w:rPr>
                <w:rFonts w:cs="Times New Roman"/>
                <w:sz w:val="21"/>
                <w:szCs w:val="21"/>
              </w:rPr>
            </w:pPr>
            <w:r w:rsidRPr="000C7579">
              <w:rPr>
                <w:rFonts w:cs="Times New Roman"/>
                <w:sz w:val="21"/>
                <w:szCs w:val="21"/>
              </w:rPr>
              <w:t>81-94</w:t>
            </w:r>
          </w:p>
        </w:tc>
      </w:tr>
      <w:tr w:rsidR="00430D8C" w:rsidRPr="000C7579" w:rsidTr="000C7579">
        <w:trPr>
          <w:trHeight w:val="284"/>
          <w:tblCellSpacing w:w="0" w:type="dxa"/>
          <w:jc w:val="center"/>
        </w:trPr>
        <w:tc>
          <w:tcPr>
            <w:tcW w:w="400" w:type="pct"/>
            <w:tcBorders>
              <w:top w:val="single" w:sz="4" w:space="0" w:color="auto"/>
              <w:left w:val="single" w:sz="4" w:space="0" w:color="auto"/>
              <w:bottom w:val="single" w:sz="4" w:space="0" w:color="auto"/>
              <w:right w:val="single" w:sz="4" w:space="0" w:color="auto"/>
            </w:tcBorders>
            <w:hideMark/>
          </w:tcPr>
          <w:p w:rsidR="00430D8C" w:rsidRPr="000C7579" w:rsidRDefault="00430D8C">
            <w:pPr>
              <w:spacing w:after="0" w:line="240" w:lineRule="auto"/>
              <w:jc w:val="center"/>
              <w:rPr>
                <w:rFonts w:ascii="Times New Roman" w:hAnsi="Times New Roman" w:cs="Times New Roman"/>
                <w:sz w:val="21"/>
                <w:szCs w:val="21"/>
              </w:rPr>
            </w:pPr>
            <w:r w:rsidRPr="000C7579">
              <w:rPr>
                <w:rFonts w:ascii="Times New Roman" w:hAnsi="Times New Roman" w:cs="Times New Roman"/>
                <w:sz w:val="21"/>
                <w:szCs w:val="21"/>
              </w:rPr>
              <w:t>8</w:t>
            </w:r>
          </w:p>
        </w:tc>
        <w:tc>
          <w:tcPr>
            <w:tcW w:w="3915" w:type="pct"/>
            <w:tcBorders>
              <w:top w:val="single" w:sz="4" w:space="0" w:color="auto"/>
              <w:left w:val="single" w:sz="4" w:space="0" w:color="auto"/>
              <w:bottom w:val="single" w:sz="4" w:space="0" w:color="auto"/>
              <w:right w:val="single" w:sz="4" w:space="0" w:color="auto"/>
            </w:tcBorders>
            <w:hideMark/>
          </w:tcPr>
          <w:p w:rsidR="00430D8C" w:rsidRPr="000C7579" w:rsidRDefault="00430D8C">
            <w:pPr>
              <w:spacing w:after="0" w:line="240" w:lineRule="auto"/>
              <w:rPr>
                <w:rFonts w:ascii="Times New Roman" w:hAnsi="Times New Roman" w:cs="Times New Roman"/>
                <w:sz w:val="21"/>
                <w:szCs w:val="21"/>
              </w:rPr>
            </w:pPr>
            <w:r w:rsidRPr="000C7579">
              <w:rPr>
                <w:rFonts w:ascii="Times New Roman" w:hAnsi="Times New Roman" w:cs="Times New Roman"/>
                <w:sz w:val="21"/>
                <w:szCs w:val="21"/>
              </w:rPr>
              <w:t>Управление муниципальным имуществом и по земельным отношениям</w:t>
            </w:r>
          </w:p>
        </w:tc>
        <w:tc>
          <w:tcPr>
            <w:tcW w:w="685" w:type="pct"/>
            <w:tcBorders>
              <w:top w:val="single" w:sz="4" w:space="0" w:color="auto"/>
              <w:left w:val="single" w:sz="4" w:space="0" w:color="auto"/>
              <w:bottom w:val="single" w:sz="4" w:space="0" w:color="auto"/>
              <w:right w:val="single" w:sz="4" w:space="0" w:color="auto"/>
            </w:tcBorders>
            <w:hideMark/>
          </w:tcPr>
          <w:p w:rsidR="00430D8C" w:rsidRPr="000C7579" w:rsidRDefault="000C7579" w:rsidP="000C7579">
            <w:pPr>
              <w:spacing w:after="0"/>
              <w:jc w:val="center"/>
              <w:rPr>
                <w:rFonts w:cs="Times New Roman"/>
                <w:sz w:val="21"/>
                <w:szCs w:val="21"/>
              </w:rPr>
            </w:pPr>
            <w:r w:rsidRPr="000C7579">
              <w:rPr>
                <w:rFonts w:cs="Times New Roman"/>
                <w:sz w:val="21"/>
                <w:szCs w:val="21"/>
              </w:rPr>
              <w:t>94-95</w:t>
            </w:r>
          </w:p>
        </w:tc>
      </w:tr>
      <w:tr w:rsidR="00430D8C" w:rsidRPr="000C7579" w:rsidTr="000C7579">
        <w:trPr>
          <w:trHeight w:val="291"/>
          <w:tblCellSpacing w:w="0" w:type="dxa"/>
          <w:jc w:val="center"/>
        </w:trPr>
        <w:tc>
          <w:tcPr>
            <w:tcW w:w="400" w:type="pct"/>
            <w:tcBorders>
              <w:top w:val="single" w:sz="4" w:space="0" w:color="auto"/>
              <w:left w:val="single" w:sz="4" w:space="0" w:color="auto"/>
              <w:bottom w:val="single" w:sz="4" w:space="0" w:color="auto"/>
              <w:right w:val="single" w:sz="4" w:space="0" w:color="auto"/>
            </w:tcBorders>
            <w:hideMark/>
          </w:tcPr>
          <w:p w:rsidR="00430D8C" w:rsidRPr="000C7579" w:rsidRDefault="00430D8C">
            <w:pPr>
              <w:spacing w:after="0" w:line="240" w:lineRule="auto"/>
              <w:jc w:val="center"/>
              <w:rPr>
                <w:rFonts w:ascii="Times New Roman" w:hAnsi="Times New Roman" w:cs="Times New Roman"/>
                <w:sz w:val="21"/>
                <w:szCs w:val="21"/>
              </w:rPr>
            </w:pPr>
            <w:r w:rsidRPr="000C7579">
              <w:rPr>
                <w:rFonts w:ascii="Times New Roman" w:hAnsi="Times New Roman" w:cs="Times New Roman"/>
                <w:sz w:val="21"/>
                <w:szCs w:val="21"/>
              </w:rPr>
              <w:t>9</w:t>
            </w:r>
          </w:p>
        </w:tc>
        <w:tc>
          <w:tcPr>
            <w:tcW w:w="3915" w:type="pct"/>
            <w:tcBorders>
              <w:top w:val="single" w:sz="4" w:space="0" w:color="auto"/>
              <w:left w:val="single" w:sz="4" w:space="0" w:color="auto"/>
              <w:bottom w:val="single" w:sz="4" w:space="0" w:color="auto"/>
              <w:right w:val="single" w:sz="4" w:space="0" w:color="auto"/>
            </w:tcBorders>
            <w:hideMark/>
          </w:tcPr>
          <w:p w:rsidR="00430D8C" w:rsidRPr="000C7579" w:rsidRDefault="00430D8C">
            <w:pPr>
              <w:spacing w:after="0" w:line="240" w:lineRule="auto"/>
              <w:rPr>
                <w:rFonts w:ascii="Times New Roman" w:hAnsi="Times New Roman" w:cs="Times New Roman"/>
                <w:sz w:val="21"/>
                <w:szCs w:val="21"/>
              </w:rPr>
            </w:pPr>
            <w:r w:rsidRPr="000C7579">
              <w:rPr>
                <w:rFonts w:ascii="Times New Roman" w:hAnsi="Times New Roman" w:cs="Times New Roman"/>
                <w:sz w:val="21"/>
                <w:szCs w:val="21"/>
              </w:rPr>
              <w:t>Отдел по муниципальным закупкам</w:t>
            </w:r>
          </w:p>
        </w:tc>
        <w:tc>
          <w:tcPr>
            <w:tcW w:w="685" w:type="pct"/>
            <w:tcBorders>
              <w:top w:val="single" w:sz="4" w:space="0" w:color="auto"/>
              <w:left w:val="single" w:sz="4" w:space="0" w:color="auto"/>
              <w:bottom w:val="single" w:sz="4" w:space="0" w:color="auto"/>
              <w:right w:val="single" w:sz="4" w:space="0" w:color="auto"/>
            </w:tcBorders>
            <w:hideMark/>
          </w:tcPr>
          <w:p w:rsidR="00430D8C" w:rsidRPr="000C7579" w:rsidRDefault="000C7579" w:rsidP="000C7579">
            <w:pPr>
              <w:spacing w:after="0"/>
              <w:jc w:val="center"/>
              <w:rPr>
                <w:rFonts w:cs="Times New Roman"/>
                <w:sz w:val="21"/>
                <w:szCs w:val="21"/>
              </w:rPr>
            </w:pPr>
            <w:r w:rsidRPr="000C7579">
              <w:rPr>
                <w:rFonts w:cs="Times New Roman"/>
                <w:sz w:val="21"/>
                <w:szCs w:val="21"/>
              </w:rPr>
              <w:t>95</w:t>
            </w:r>
          </w:p>
        </w:tc>
      </w:tr>
      <w:tr w:rsidR="00430D8C" w:rsidRPr="000C7579" w:rsidTr="000C7579">
        <w:trPr>
          <w:trHeight w:val="283"/>
          <w:tblCellSpacing w:w="0" w:type="dxa"/>
          <w:jc w:val="center"/>
        </w:trPr>
        <w:tc>
          <w:tcPr>
            <w:tcW w:w="400" w:type="pct"/>
            <w:tcBorders>
              <w:top w:val="single" w:sz="4" w:space="0" w:color="auto"/>
              <w:left w:val="single" w:sz="4" w:space="0" w:color="auto"/>
              <w:bottom w:val="single" w:sz="4" w:space="0" w:color="auto"/>
              <w:right w:val="single" w:sz="4" w:space="0" w:color="auto"/>
            </w:tcBorders>
            <w:hideMark/>
          </w:tcPr>
          <w:p w:rsidR="00430D8C" w:rsidRPr="000C7579" w:rsidRDefault="00430D8C">
            <w:pPr>
              <w:spacing w:after="0" w:line="240" w:lineRule="auto"/>
              <w:jc w:val="center"/>
              <w:rPr>
                <w:rFonts w:ascii="Times New Roman" w:hAnsi="Times New Roman" w:cs="Times New Roman"/>
                <w:sz w:val="21"/>
                <w:szCs w:val="21"/>
              </w:rPr>
            </w:pPr>
            <w:r w:rsidRPr="000C7579">
              <w:rPr>
                <w:rFonts w:ascii="Times New Roman" w:hAnsi="Times New Roman" w:cs="Times New Roman"/>
                <w:sz w:val="21"/>
                <w:szCs w:val="21"/>
              </w:rPr>
              <w:t>10</w:t>
            </w:r>
          </w:p>
        </w:tc>
        <w:tc>
          <w:tcPr>
            <w:tcW w:w="3915" w:type="pct"/>
            <w:tcBorders>
              <w:top w:val="single" w:sz="4" w:space="0" w:color="auto"/>
              <w:left w:val="single" w:sz="4" w:space="0" w:color="auto"/>
              <w:bottom w:val="single" w:sz="4" w:space="0" w:color="auto"/>
              <w:right w:val="single" w:sz="4" w:space="0" w:color="auto"/>
            </w:tcBorders>
            <w:hideMark/>
          </w:tcPr>
          <w:p w:rsidR="00430D8C" w:rsidRPr="000C7579" w:rsidRDefault="00430D8C">
            <w:pPr>
              <w:spacing w:after="0" w:line="240" w:lineRule="auto"/>
              <w:rPr>
                <w:rFonts w:ascii="Times New Roman" w:hAnsi="Times New Roman" w:cs="Times New Roman"/>
                <w:sz w:val="21"/>
                <w:szCs w:val="21"/>
              </w:rPr>
            </w:pPr>
            <w:r w:rsidRPr="000C7579">
              <w:rPr>
                <w:rFonts w:ascii="Times New Roman" w:hAnsi="Times New Roman" w:cs="Times New Roman"/>
                <w:sz w:val="21"/>
                <w:szCs w:val="21"/>
              </w:rPr>
              <w:t>Отдел ТЭР, ЖКХ и строительства</w:t>
            </w:r>
          </w:p>
        </w:tc>
        <w:tc>
          <w:tcPr>
            <w:tcW w:w="685" w:type="pct"/>
            <w:tcBorders>
              <w:top w:val="single" w:sz="4" w:space="0" w:color="auto"/>
              <w:left w:val="single" w:sz="4" w:space="0" w:color="auto"/>
              <w:bottom w:val="single" w:sz="4" w:space="0" w:color="auto"/>
              <w:right w:val="single" w:sz="4" w:space="0" w:color="auto"/>
            </w:tcBorders>
            <w:hideMark/>
          </w:tcPr>
          <w:p w:rsidR="00430D8C" w:rsidRPr="000C7579" w:rsidRDefault="000C7579" w:rsidP="000C7579">
            <w:pPr>
              <w:spacing w:after="0"/>
              <w:jc w:val="center"/>
              <w:rPr>
                <w:rFonts w:cs="Times New Roman"/>
                <w:sz w:val="21"/>
                <w:szCs w:val="21"/>
              </w:rPr>
            </w:pPr>
            <w:r w:rsidRPr="000C7579">
              <w:rPr>
                <w:rFonts w:cs="Times New Roman"/>
                <w:sz w:val="21"/>
                <w:szCs w:val="21"/>
              </w:rPr>
              <w:t>96</w:t>
            </w:r>
          </w:p>
        </w:tc>
      </w:tr>
      <w:tr w:rsidR="00430D8C" w:rsidRPr="000C7579" w:rsidTr="000C7579">
        <w:trPr>
          <w:trHeight w:val="283"/>
          <w:tblCellSpacing w:w="0" w:type="dxa"/>
          <w:jc w:val="center"/>
        </w:trPr>
        <w:tc>
          <w:tcPr>
            <w:tcW w:w="400" w:type="pct"/>
            <w:tcBorders>
              <w:top w:val="single" w:sz="4" w:space="0" w:color="auto"/>
              <w:left w:val="single" w:sz="4" w:space="0" w:color="auto"/>
              <w:bottom w:val="single" w:sz="4" w:space="0" w:color="auto"/>
              <w:right w:val="single" w:sz="4" w:space="0" w:color="auto"/>
            </w:tcBorders>
            <w:hideMark/>
          </w:tcPr>
          <w:p w:rsidR="00430D8C" w:rsidRPr="000C7579" w:rsidRDefault="00430D8C">
            <w:pPr>
              <w:spacing w:after="0" w:line="240" w:lineRule="auto"/>
              <w:jc w:val="center"/>
              <w:rPr>
                <w:rFonts w:ascii="Times New Roman" w:hAnsi="Times New Roman" w:cs="Times New Roman"/>
                <w:sz w:val="21"/>
                <w:szCs w:val="21"/>
              </w:rPr>
            </w:pPr>
            <w:r w:rsidRPr="000C7579">
              <w:rPr>
                <w:rFonts w:ascii="Times New Roman" w:hAnsi="Times New Roman" w:cs="Times New Roman"/>
                <w:sz w:val="21"/>
                <w:szCs w:val="21"/>
              </w:rPr>
              <w:t>11</w:t>
            </w:r>
          </w:p>
        </w:tc>
        <w:tc>
          <w:tcPr>
            <w:tcW w:w="3915" w:type="pct"/>
            <w:tcBorders>
              <w:top w:val="single" w:sz="4" w:space="0" w:color="auto"/>
              <w:left w:val="single" w:sz="4" w:space="0" w:color="auto"/>
              <w:bottom w:val="single" w:sz="4" w:space="0" w:color="auto"/>
              <w:right w:val="single" w:sz="4" w:space="0" w:color="auto"/>
            </w:tcBorders>
            <w:hideMark/>
          </w:tcPr>
          <w:p w:rsidR="00430D8C" w:rsidRPr="000C7579" w:rsidRDefault="00430D8C">
            <w:pPr>
              <w:spacing w:after="0" w:line="240" w:lineRule="auto"/>
              <w:rPr>
                <w:rFonts w:ascii="Times New Roman" w:hAnsi="Times New Roman" w:cs="Times New Roman"/>
                <w:sz w:val="21"/>
                <w:szCs w:val="21"/>
              </w:rPr>
            </w:pPr>
            <w:r w:rsidRPr="000C7579">
              <w:rPr>
                <w:rFonts w:ascii="Times New Roman" w:hAnsi="Times New Roman" w:cs="Times New Roman"/>
                <w:sz w:val="21"/>
                <w:szCs w:val="21"/>
              </w:rPr>
              <w:t>Отдел архитектуры и градостроительства</w:t>
            </w:r>
          </w:p>
        </w:tc>
        <w:tc>
          <w:tcPr>
            <w:tcW w:w="685" w:type="pct"/>
            <w:tcBorders>
              <w:top w:val="single" w:sz="4" w:space="0" w:color="auto"/>
              <w:left w:val="single" w:sz="4" w:space="0" w:color="auto"/>
              <w:bottom w:val="single" w:sz="4" w:space="0" w:color="auto"/>
              <w:right w:val="single" w:sz="4" w:space="0" w:color="auto"/>
            </w:tcBorders>
            <w:hideMark/>
          </w:tcPr>
          <w:p w:rsidR="00430D8C" w:rsidRPr="000C7579" w:rsidRDefault="000C7579" w:rsidP="000C7579">
            <w:pPr>
              <w:spacing w:after="0"/>
              <w:jc w:val="center"/>
              <w:rPr>
                <w:rFonts w:cs="Times New Roman"/>
                <w:sz w:val="21"/>
                <w:szCs w:val="21"/>
              </w:rPr>
            </w:pPr>
            <w:r w:rsidRPr="000C7579">
              <w:rPr>
                <w:rFonts w:cs="Times New Roman"/>
                <w:sz w:val="21"/>
                <w:szCs w:val="21"/>
              </w:rPr>
              <w:t>96-98</w:t>
            </w:r>
          </w:p>
        </w:tc>
      </w:tr>
      <w:tr w:rsidR="00430D8C" w:rsidRPr="000C7579" w:rsidTr="000C7579">
        <w:trPr>
          <w:trHeight w:val="289"/>
          <w:tblCellSpacing w:w="0" w:type="dxa"/>
          <w:jc w:val="center"/>
        </w:trPr>
        <w:tc>
          <w:tcPr>
            <w:tcW w:w="400" w:type="pct"/>
            <w:tcBorders>
              <w:top w:val="single" w:sz="4" w:space="0" w:color="auto"/>
              <w:left w:val="single" w:sz="4" w:space="0" w:color="auto"/>
              <w:bottom w:val="single" w:sz="4" w:space="0" w:color="auto"/>
              <w:right w:val="single" w:sz="4" w:space="0" w:color="auto"/>
            </w:tcBorders>
            <w:hideMark/>
          </w:tcPr>
          <w:p w:rsidR="00430D8C" w:rsidRPr="000C7579" w:rsidRDefault="00430D8C">
            <w:pPr>
              <w:spacing w:after="0" w:line="240" w:lineRule="auto"/>
              <w:jc w:val="center"/>
              <w:rPr>
                <w:rFonts w:ascii="Times New Roman" w:hAnsi="Times New Roman" w:cs="Times New Roman"/>
                <w:sz w:val="21"/>
                <w:szCs w:val="21"/>
              </w:rPr>
            </w:pPr>
            <w:r w:rsidRPr="000C7579">
              <w:rPr>
                <w:rFonts w:ascii="Times New Roman" w:hAnsi="Times New Roman" w:cs="Times New Roman"/>
                <w:sz w:val="21"/>
                <w:szCs w:val="21"/>
              </w:rPr>
              <w:t>12</w:t>
            </w:r>
          </w:p>
        </w:tc>
        <w:tc>
          <w:tcPr>
            <w:tcW w:w="3915" w:type="pct"/>
            <w:tcBorders>
              <w:top w:val="single" w:sz="4" w:space="0" w:color="auto"/>
              <w:left w:val="single" w:sz="4" w:space="0" w:color="auto"/>
              <w:bottom w:val="single" w:sz="4" w:space="0" w:color="auto"/>
              <w:right w:val="single" w:sz="4" w:space="0" w:color="auto"/>
            </w:tcBorders>
            <w:hideMark/>
          </w:tcPr>
          <w:p w:rsidR="00430D8C" w:rsidRPr="000C7579" w:rsidRDefault="00430D8C">
            <w:pPr>
              <w:spacing w:after="0" w:line="240" w:lineRule="auto"/>
              <w:rPr>
                <w:rFonts w:ascii="Times New Roman" w:hAnsi="Times New Roman" w:cs="Times New Roman"/>
                <w:sz w:val="21"/>
                <w:szCs w:val="21"/>
              </w:rPr>
            </w:pPr>
            <w:r w:rsidRPr="000C7579">
              <w:rPr>
                <w:rFonts w:ascii="Times New Roman" w:hAnsi="Times New Roman" w:cs="Times New Roman"/>
                <w:sz w:val="21"/>
                <w:szCs w:val="21"/>
              </w:rPr>
              <w:t>Комиссия по делам несовершеннолетних</w:t>
            </w:r>
          </w:p>
        </w:tc>
        <w:tc>
          <w:tcPr>
            <w:tcW w:w="685" w:type="pct"/>
            <w:tcBorders>
              <w:top w:val="single" w:sz="4" w:space="0" w:color="auto"/>
              <w:left w:val="single" w:sz="4" w:space="0" w:color="auto"/>
              <w:bottom w:val="single" w:sz="4" w:space="0" w:color="auto"/>
              <w:right w:val="single" w:sz="4" w:space="0" w:color="auto"/>
            </w:tcBorders>
            <w:hideMark/>
          </w:tcPr>
          <w:p w:rsidR="00430D8C" w:rsidRPr="000C7579" w:rsidRDefault="000C7579" w:rsidP="000C7579">
            <w:pPr>
              <w:spacing w:after="0"/>
              <w:jc w:val="center"/>
              <w:rPr>
                <w:rFonts w:cs="Times New Roman"/>
                <w:sz w:val="21"/>
                <w:szCs w:val="21"/>
              </w:rPr>
            </w:pPr>
            <w:r w:rsidRPr="000C7579">
              <w:rPr>
                <w:rFonts w:cs="Times New Roman"/>
                <w:sz w:val="21"/>
                <w:szCs w:val="21"/>
              </w:rPr>
              <w:t>99-106</w:t>
            </w:r>
          </w:p>
        </w:tc>
      </w:tr>
      <w:tr w:rsidR="00430D8C" w:rsidRPr="000C7579" w:rsidTr="000C7579">
        <w:trPr>
          <w:trHeight w:val="294"/>
          <w:tblCellSpacing w:w="0" w:type="dxa"/>
          <w:jc w:val="center"/>
        </w:trPr>
        <w:tc>
          <w:tcPr>
            <w:tcW w:w="400" w:type="pct"/>
            <w:tcBorders>
              <w:top w:val="single" w:sz="4" w:space="0" w:color="auto"/>
              <w:left w:val="single" w:sz="4" w:space="0" w:color="auto"/>
              <w:bottom w:val="single" w:sz="4" w:space="0" w:color="auto"/>
              <w:right w:val="single" w:sz="4" w:space="0" w:color="auto"/>
            </w:tcBorders>
            <w:hideMark/>
          </w:tcPr>
          <w:p w:rsidR="00430D8C" w:rsidRPr="000C7579" w:rsidRDefault="00430D8C">
            <w:pPr>
              <w:spacing w:after="0" w:line="240" w:lineRule="auto"/>
              <w:jc w:val="center"/>
              <w:rPr>
                <w:rFonts w:ascii="Times New Roman" w:hAnsi="Times New Roman" w:cs="Times New Roman"/>
                <w:sz w:val="21"/>
                <w:szCs w:val="21"/>
              </w:rPr>
            </w:pPr>
            <w:r w:rsidRPr="000C7579">
              <w:rPr>
                <w:rFonts w:ascii="Times New Roman" w:hAnsi="Times New Roman" w:cs="Times New Roman"/>
                <w:sz w:val="21"/>
                <w:szCs w:val="21"/>
              </w:rPr>
              <w:t>13</w:t>
            </w:r>
          </w:p>
        </w:tc>
        <w:tc>
          <w:tcPr>
            <w:tcW w:w="3915" w:type="pct"/>
            <w:tcBorders>
              <w:top w:val="single" w:sz="4" w:space="0" w:color="auto"/>
              <w:left w:val="single" w:sz="4" w:space="0" w:color="auto"/>
              <w:bottom w:val="single" w:sz="4" w:space="0" w:color="auto"/>
              <w:right w:val="single" w:sz="4" w:space="0" w:color="auto"/>
            </w:tcBorders>
            <w:hideMark/>
          </w:tcPr>
          <w:p w:rsidR="00430D8C" w:rsidRPr="000C7579" w:rsidRDefault="00430D8C">
            <w:pPr>
              <w:spacing w:after="0" w:line="240" w:lineRule="auto"/>
              <w:rPr>
                <w:rFonts w:ascii="Times New Roman" w:hAnsi="Times New Roman" w:cs="Times New Roman"/>
                <w:sz w:val="21"/>
                <w:szCs w:val="21"/>
              </w:rPr>
            </w:pPr>
            <w:r w:rsidRPr="000C7579">
              <w:rPr>
                <w:rFonts w:ascii="Times New Roman" w:hAnsi="Times New Roman" w:cs="Times New Roman"/>
                <w:sz w:val="21"/>
                <w:szCs w:val="21"/>
              </w:rPr>
              <w:t>Совет депутатов МО «Цильнинский район»</w:t>
            </w:r>
          </w:p>
        </w:tc>
        <w:tc>
          <w:tcPr>
            <w:tcW w:w="685" w:type="pct"/>
            <w:tcBorders>
              <w:top w:val="single" w:sz="4" w:space="0" w:color="auto"/>
              <w:left w:val="single" w:sz="4" w:space="0" w:color="auto"/>
              <w:bottom w:val="single" w:sz="4" w:space="0" w:color="auto"/>
              <w:right w:val="single" w:sz="4" w:space="0" w:color="auto"/>
            </w:tcBorders>
            <w:hideMark/>
          </w:tcPr>
          <w:p w:rsidR="00430D8C" w:rsidRPr="000C7579" w:rsidRDefault="000C7579" w:rsidP="000C7579">
            <w:pPr>
              <w:spacing w:after="0"/>
              <w:jc w:val="center"/>
              <w:rPr>
                <w:rFonts w:cs="Times New Roman"/>
                <w:sz w:val="21"/>
                <w:szCs w:val="21"/>
              </w:rPr>
            </w:pPr>
            <w:r w:rsidRPr="000C7579">
              <w:rPr>
                <w:rFonts w:cs="Times New Roman"/>
                <w:sz w:val="21"/>
                <w:szCs w:val="21"/>
              </w:rPr>
              <w:t>106-112</w:t>
            </w:r>
          </w:p>
        </w:tc>
      </w:tr>
      <w:tr w:rsidR="00430D8C" w:rsidRPr="000C7579" w:rsidTr="000C7579">
        <w:trPr>
          <w:trHeight w:val="279"/>
          <w:tblCellSpacing w:w="0" w:type="dxa"/>
          <w:jc w:val="center"/>
        </w:trPr>
        <w:tc>
          <w:tcPr>
            <w:tcW w:w="400" w:type="pct"/>
            <w:tcBorders>
              <w:top w:val="single" w:sz="4" w:space="0" w:color="auto"/>
              <w:left w:val="single" w:sz="4" w:space="0" w:color="auto"/>
              <w:bottom w:val="single" w:sz="4" w:space="0" w:color="auto"/>
              <w:right w:val="single" w:sz="4" w:space="0" w:color="auto"/>
            </w:tcBorders>
            <w:hideMark/>
          </w:tcPr>
          <w:p w:rsidR="00430D8C" w:rsidRPr="000C7579" w:rsidRDefault="00430D8C">
            <w:pPr>
              <w:spacing w:after="0" w:line="240" w:lineRule="auto"/>
              <w:jc w:val="center"/>
              <w:rPr>
                <w:rFonts w:ascii="Times New Roman" w:hAnsi="Times New Roman" w:cs="Times New Roman"/>
                <w:sz w:val="21"/>
                <w:szCs w:val="21"/>
              </w:rPr>
            </w:pPr>
            <w:r w:rsidRPr="000C7579">
              <w:rPr>
                <w:rFonts w:ascii="Times New Roman" w:hAnsi="Times New Roman" w:cs="Times New Roman"/>
                <w:sz w:val="21"/>
                <w:szCs w:val="21"/>
              </w:rPr>
              <w:t>14</w:t>
            </w:r>
          </w:p>
        </w:tc>
        <w:tc>
          <w:tcPr>
            <w:tcW w:w="3915" w:type="pct"/>
            <w:tcBorders>
              <w:top w:val="single" w:sz="4" w:space="0" w:color="auto"/>
              <w:left w:val="single" w:sz="4" w:space="0" w:color="auto"/>
              <w:bottom w:val="single" w:sz="4" w:space="0" w:color="auto"/>
              <w:right w:val="single" w:sz="4" w:space="0" w:color="auto"/>
            </w:tcBorders>
            <w:hideMark/>
          </w:tcPr>
          <w:p w:rsidR="00430D8C" w:rsidRPr="000C7579" w:rsidRDefault="00430D8C">
            <w:pPr>
              <w:spacing w:after="0" w:line="240" w:lineRule="auto"/>
              <w:rPr>
                <w:rFonts w:ascii="Times New Roman" w:hAnsi="Times New Roman" w:cs="Times New Roman"/>
                <w:sz w:val="21"/>
                <w:szCs w:val="21"/>
              </w:rPr>
            </w:pPr>
            <w:r w:rsidRPr="000C7579">
              <w:rPr>
                <w:rFonts w:ascii="Times New Roman" w:hAnsi="Times New Roman" w:cs="Times New Roman"/>
                <w:sz w:val="21"/>
                <w:szCs w:val="21"/>
              </w:rPr>
              <w:t>Информация о работе ГО и ЧС</w:t>
            </w:r>
          </w:p>
        </w:tc>
        <w:tc>
          <w:tcPr>
            <w:tcW w:w="685" w:type="pct"/>
            <w:tcBorders>
              <w:top w:val="single" w:sz="4" w:space="0" w:color="auto"/>
              <w:left w:val="single" w:sz="4" w:space="0" w:color="auto"/>
              <w:bottom w:val="single" w:sz="4" w:space="0" w:color="auto"/>
              <w:right w:val="single" w:sz="4" w:space="0" w:color="auto"/>
            </w:tcBorders>
            <w:hideMark/>
          </w:tcPr>
          <w:p w:rsidR="00430D8C" w:rsidRPr="000C7579" w:rsidRDefault="000C7579" w:rsidP="000C7579">
            <w:pPr>
              <w:spacing w:after="0"/>
              <w:jc w:val="center"/>
              <w:rPr>
                <w:rFonts w:cs="Times New Roman"/>
                <w:sz w:val="21"/>
                <w:szCs w:val="21"/>
              </w:rPr>
            </w:pPr>
            <w:r w:rsidRPr="000C7579">
              <w:rPr>
                <w:rFonts w:cs="Times New Roman"/>
                <w:sz w:val="21"/>
                <w:szCs w:val="21"/>
              </w:rPr>
              <w:t>112-113</w:t>
            </w:r>
          </w:p>
        </w:tc>
      </w:tr>
      <w:tr w:rsidR="00430D8C" w:rsidRPr="000C7579" w:rsidTr="000C7579">
        <w:trPr>
          <w:trHeight w:val="285"/>
          <w:tblCellSpacing w:w="0" w:type="dxa"/>
          <w:jc w:val="center"/>
        </w:trPr>
        <w:tc>
          <w:tcPr>
            <w:tcW w:w="400" w:type="pct"/>
            <w:tcBorders>
              <w:top w:val="single" w:sz="4" w:space="0" w:color="auto"/>
              <w:left w:val="single" w:sz="4" w:space="0" w:color="auto"/>
              <w:bottom w:val="single" w:sz="4" w:space="0" w:color="auto"/>
              <w:right w:val="single" w:sz="4" w:space="0" w:color="auto"/>
            </w:tcBorders>
            <w:hideMark/>
          </w:tcPr>
          <w:p w:rsidR="00430D8C" w:rsidRPr="000C7579" w:rsidRDefault="00430D8C">
            <w:pPr>
              <w:spacing w:after="0" w:line="240" w:lineRule="auto"/>
              <w:jc w:val="center"/>
              <w:rPr>
                <w:rFonts w:ascii="Times New Roman" w:hAnsi="Times New Roman" w:cs="Times New Roman"/>
                <w:sz w:val="21"/>
                <w:szCs w:val="21"/>
              </w:rPr>
            </w:pPr>
            <w:r w:rsidRPr="000C7579">
              <w:rPr>
                <w:rFonts w:ascii="Times New Roman" w:hAnsi="Times New Roman" w:cs="Times New Roman"/>
                <w:sz w:val="21"/>
                <w:szCs w:val="21"/>
              </w:rPr>
              <w:t>15</w:t>
            </w:r>
          </w:p>
        </w:tc>
        <w:tc>
          <w:tcPr>
            <w:tcW w:w="3915" w:type="pct"/>
            <w:tcBorders>
              <w:top w:val="single" w:sz="4" w:space="0" w:color="auto"/>
              <w:left w:val="single" w:sz="4" w:space="0" w:color="auto"/>
              <w:bottom w:val="single" w:sz="4" w:space="0" w:color="auto"/>
              <w:right w:val="single" w:sz="4" w:space="0" w:color="auto"/>
            </w:tcBorders>
            <w:hideMark/>
          </w:tcPr>
          <w:p w:rsidR="00430D8C" w:rsidRPr="000C7579" w:rsidRDefault="00430D8C">
            <w:pPr>
              <w:spacing w:after="0" w:line="240" w:lineRule="auto"/>
              <w:rPr>
                <w:rFonts w:ascii="Times New Roman" w:hAnsi="Times New Roman" w:cs="Times New Roman"/>
                <w:sz w:val="21"/>
                <w:szCs w:val="21"/>
              </w:rPr>
            </w:pPr>
            <w:r w:rsidRPr="000C7579">
              <w:rPr>
                <w:rFonts w:ascii="Times New Roman" w:hAnsi="Times New Roman" w:cs="Times New Roman"/>
                <w:sz w:val="21"/>
                <w:szCs w:val="21"/>
              </w:rPr>
              <w:t>О работе с обращениями граждан</w:t>
            </w:r>
          </w:p>
        </w:tc>
        <w:tc>
          <w:tcPr>
            <w:tcW w:w="685" w:type="pct"/>
            <w:tcBorders>
              <w:top w:val="single" w:sz="4" w:space="0" w:color="auto"/>
              <w:left w:val="single" w:sz="4" w:space="0" w:color="auto"/>
              <w:bottom w:val="single" w:sz="4" w:space="0" w:color="auto"/>
              <w:right w:val="single" w:sz="4" w:space="0" w:color="auto"/>
            </w:tcBorders>
            <w:hideMark/>
          </w:tcPr>
          <w:p w:rsidR="00430D8C" w:rsidRPr="000C7579" w:rsidRDefault="000C7579" w:rsidP="000C7579">
            <w:pPr>
              <w:spacing w:after="0"/>
              <w:jc w:val="center"/>
              <w:rPr>
                <w:rFonts w:cs="Times New Roman"/>
                <w:sz w:val="21"/>
                <w:szCs w:val="21"/>
              </w:rPr>
            </w:pPr>
            <w:r w:rsidRPr="000C7579">
              <w:rPr>
                <w:rFonts w:cs="Times New Roman"/>
                <w:sz w:val="21"/>
                <w:szCs w:val="21"/>
              </w:rPr>
              <w:t>113-115</w:t>
            </w:r>
          </w:p>
        </w:tc>
      </w:tr>
      <w:tr w:rsidR="00430D8C" w:rsidRPr="000C7579" w:rsidTr="000C7579">
        <w:trPr>
          <w:trHeight w:val="285"/>
          <w:tblCellSpacing w:w="0" w:type="dxa"/>
          <w:jc w:val="center"/>
        </w:trPr>
        <w:tc>
          <w:tcPr>
            <w:tcW w:w="400" w:type="pct"/>
            <w:tcBorders>
              <w:top w:val="single" w:sz="4" w:space="0" w:color="auto"/>
              <w:left w:val="single" w:sz="4" w:space="0" w:color="auto"/>
              <w:bottom w:val="single" w:sz="4" w:space="0" w:color="auto"/>
              <w:right w:val="single" w:sz="4" w:space="0" w:color="auto"/>
            </w:tcBorders>
            <w:hideMark/>
          </w:tcPr>
          <w:p w:rsidR="00430D8C" w:rsidRPr="000C7579" w:rsidRDefault="00430D8C">
            <w:pPr>
              <w:spacing w:after="0" w:line="240" w:lineRule="auto"/>
              <w:jc w:val="center"/>
              <w:rPr>
                <w:rFonts w:ascii="Times New Roman" w:hAnsi="Times New Roman" w:cs="Times New Roman"/>
                <w:sz w:val="21"/>
                <w:szCs w:val="21"/>
              </w:rPr>
            </w:pPr>
            <w:r w:rsidRPr="000C7579">
              <w:rPr>
                <w:rFonts w:ascii="Times New Roman" w:hAnsi="Times New Roman" w:cs="Times New Roman"/>
                <w:sz w:val="21"/>
                <w:szCs w:val="21"/>
              </w:rPr>
              <w:t>16</w:t>
            </w:r>
          </w:p>
        </w:tc>
        <w:tc>
          <w:tcPr>
            <w:tcW w:w="3915" w:type="pct"/>
            <w:tcBorders>
              <w:top w:val="single" w:sz="4" w:space="0" w:color="auto"/>
              <w:left w:val="single" w:sz="4" w:space="0" w:color="auto"/>
              <w:bottom w:val="single" w:sz="4" w:space="0" w:color="auto"/>
              <w:right w:val="single" w:sz="4" w:space="0" w:color="auto"/>
            </w:tcBorders>
            <w:hideMark/>
          </w:tcPr>
          <w:p w:rsidR="00430D8C" w:rsidRPr="000C7579" w:rsidRDefault="00430D8C">
            <w:pPr>
              <w:spacing w:after="0" w:line="240" w:lineRule="auto"/>
              <w:rPr>
                <w:rFonts w:ascii="Times New Roman" w:hAnsi="Times New Roman" w:cs="Times New Roman"/>
                <w:sz w:val="21"/>
                <w:szCs w:val="21"/>
              </w:rPr>
            </w:pPr>
            <w:r w:rsidRPr="000C7579">
              <w:rPr>
                <w:rFonts w:ascii="Times New Roman" w:hAnsi="Times New Roman" w:cs="Times New Roman"/>
                <w:sz w:val="21"/>
                <w:szCs w:val="21"/>
              </w:rPr>
              <w:t>Отчет по делопроизводству</w:t>
            </w:r>
          </w:p>
        </w:tc>
        <w:tc>
          <w:tcPr>
            <w:tcW w:w="685" w:type="pct"/>
            <w:tcBorders>
              <w:top w:val="single" w:sz="4" w:space="0" w:color="auto"/>
              <w:left w:val="single" w:sz="4" w:space="0" w:color="auto"/>
              <w:bottom w:val="single" w:sz="4" w:space="0" w:color="auto"/>
              <w:right w:val="single" w:sz="4" w:space="0" w:color="auto"/>
            </w:tcBorders>
            <w:hideMark/>
          </w:tcPr>
          <w:p w:rsidR="00430D8C" w:rsidRPr="000C7579" w:rsidRDefault="000C7579" w:rsidP="000C7579">
            <w:pPr>
              <w:spacing w:after="0"/>
              <w:jc w:val="center"/>
              <w:rPr>
                <w:rFonts w:cs="Times New Roman"/>
                <w:sz w:val="21"/>
                <w:szCs w:val="21"/>
              </w:rPr>
            </w:pPr>
            <w:r w:rsidRPr="000C7579">
              <w:rPr>
                <w:rFonts w:cs="Times New Roman"/>
                <w:sz w:val="21"/>
                <w:szCs w:val="21"/>
              </w:rPr>
              <w:t>115-116</w:t>
            </w:r>
          </w:p>
        </w:tc>
      </w:tr>
      <w:tr w:rsidR="00430D8C" w:rsidRPr="000C7579" w:rsidTr="000C7579">
        <w:trPr>
          <w:trHeight w:val="290"/>
          <w:tblCellSpacing w:w="0" w:type="dxa"/>
          <w:jc w:val="center"/>
        </w:trPr>
        <w:tc>
          <w:tcPr>
            <w:tcW w:w="400" w:type="pct"/>
            <w:tcBorders>
              <w:top w:val="single" w:sz="4" w:space="0" w:color="auto"/>
              <w:left w:val="single" w:sz="4" w:space="0" w:color="auto"/>
              <w:bottom w:val="single" w:sz="4" w:space="0" w:color="auto"/>
              <w:right w:val="single" w:sz="4" w:space="0" w:color="auto"/>
            </w:tcBorders>
            <w:hideMark/>
          </w:tcPr>
          <w:p w:rsidR="00430D8C" w:rsidRPr="000C7579" w:rsidRDefault="00430D8C">
            <w:pPr>
              <w:spacing w:after="0" w:line="240" w:lineRule="auto"/>
              <w:jc w:val="center"/>
              <w:rPr>
                <w:rFonts w:ascii="Times New Roman" w:hAnsi="Times New Roman" w:cs="Times New Roman"/>
                <w:sz w:val="21"/>
                <w:szCs w:val="21"/>
              </w:rPr>
            </w:pPr>
            <w:r w:rsidRPr="000C7579">
              <w:rPr>
                <w:rFonts w:ascii="Times New Roman" w:hAnsi="Times New Roman" w:cs="Times New Roman"/>
                <w:sz w:val="21"/>
                <w:szCs w:val="21"/>
              </w:rPr>
              <w:t>17</w:t>
            </w:r>
          </w:p>
        </w:tc>
        <w:tc>
          <w:tcPr>
            <w:tcW w:w="3915" w:type="pct"/>
            <w:tcBorders>
              <w:top w:val="single" w:sz="4" w:space="0" w:color="auto"/>
              <w:left w:val="single" w:sz="4" w:space="0" w:color="auto"/>
              <w:bottom w:val="single" w:sz="4" w:space="0" w:color="auto"/>
              <w:right w:val="single" w:sz="4" w:space="0" w:color="auto"/>
            </w:tcBorders>
            <w:hideMark/>
          </w:tcPr>
          <w:p w:rsidR="00430D8C" w:rsidRPr="000C7579" w:rsidRDefault="00430D8C">
            <w:pPr>
              <w:spacing w:after="0" w:line="240" w:lineRule="auto"/>
              <w:rPr>
                <w:rFonts w:ascii="Times New Roman" w:hAnsi="Times New Roman" w:cs="Times New Roman"/>
                <w:sz w:val="21"/>
                <w:szCs w:val="21"/>
              </w:rPr>
            </w:pPr>
            <w:r w:rsidRPr="000C7579">
              <w:rPr>
                <w:rFonts w:ascii="Times New Roman" w:hAnsi="Times New Roman" w:cs="Times New Roman"/>
                <w:sz w:val="21"/>
                <w:szCs w:val="21"/>
              </w:rPr>
              <w:t>Сектор по делам молодежи</w:t>
            </w:r>
          </w:p>
        </w:tc>
        <w:tc>
          <w:tcPr>
            <w:tcW w:w="685" w:type="pct"/>
            <w:tcBorders>
              <w:top w:val="single" w:sz="4" w:space="0" w:color="auto"/>
              <w:left w:val="single" w:sz="4" w:space="0" w:color="auto"/>
              <w:bottom w:val="single" w:sz="4" w:space="0" w:color="auto"/>
              <w:right w:val="single" w:sz="4" w:space="0" w:color="auto"/>
            </w:tcBorders>
            <w:hideMark/>
          </w:tcPr>
          <w:p w:rsidR="00430D8C" w:rsidRPr="000C7579" w:rsidRDefault="000C7579" w:rsidP="000C7579">
            <w:pPr>
              <w:spacing w:after="0"/>
              <w:jc w:val="center"/>
              <w:rPr>
                <w:rFonts w:cs="Times New Roman"/>
                <w:sz w:val="21"/>
                <w:szCs w:val="21"/>
              </w:rPr>
            </w:pPr>
            <w:r w:rsidRPr="000C7579">
              <w:rPr>
                <w:rFonts w:cs="Times New Roman"/>
                <w:sz w:val="21"/>
                <w:szCs w:val="21"/>
              </w:rPr>
              <w:t>116-121</w:t>
            </w:r>
          </w:p>
        </w:tc>
      </w:tr>
      <w:tr w:rsidR="00430D8C" w:rsidRPr="000C7579" w:rsidTr="000C7579">
        <w:trPr>
          <w:trHeight w:val="289"/>
          <w:tblCellSpacing w:w="0" w:type="dxa"/>
          <w:jc w:val="center"/>
        </w:trPr>
        <w:tc>
          <w:tcPr>
            <w:tcW w:w="400" w:type="pct"/>
            <w:tcBorders>
              <w:top w:val="single" w:sz="4" w:space="0" w:color="auto"/>
              <w:left w:val="single" w:sz="4" w:space="0" w:color="auto"/>
              <w:bottom w:val="single" w:sz="4" w:space="0" w:color="auto"/>
              <w:right w:val="single" w:sz="4" w:space="0" w:color="auto"/>
            </w:tcBorders>
            <w:hideMark/>
          </w:tcPr>
          <w:p w:rsidR="00430D8C" w:rsidRPr="000C7579" w:rsidRDefault="00430D8C">
            <w:pPr>
              <w:spacing w:after="0" w:line="240" w:lineRule="auto"/>
              <w:jc w:val="center"/>
              <w:rPr>
                <w:rFonts w:ascii="Times New Roman" w:hAnsi="Times New Roman" w:cs="Times New Roman"/>
                <w:sz w:val="21"/>
                <w:szCs w:val="21"/>
              </w:rPr>
            </w:pPr>
            <w:r w:rsidRPr="000C7579">
              <w:rPr>
                <w:rFonts w:ascii="Times New Roman" w:hAnsi="Times New Roman" w:cs="Times New Roman"/>
                <w:sz w:val="21"/>
                <w:szCs w:val="21"/>
              </w:rPr>
              <w:t>18</w:t>
            </w:r>
          </w:p>
        </w:tc>
        <w:tc>
          <w:tcPr>
            <w:tcW w:w="3915" w:type="pct"/>
            <w:tcBorders>
              <w:top w:val="single" w:sz="4" w:space="0" w:color="auto"/>
              <w:left w:val="single" w:sz="4" w:space="0" w:color="auto"/>
              <w:bottom w:val="single" w:sz="4" w:space="0" w:color="auto"/>
              <w:right w:val="single" w:sz="4" w:space="0" w:color="auto"/>
            </w:tcBorders>
            <w:hideMark/>
          </w:tcPr>
          <w:p w:rsidR="00430D8C" w:rsidRPr="000C7579" w:rsidRDefault="00430D8C">
            <w:pPr>
              <w:spacing w:after="0" w:line="240" w:lineRule="auto"/>
              <w:rPr>
                <w:rFonts w:ascii="Times New Roman" w:hAnsi="Times New Roman" w:cs="Times New Roman"/>
                <w:sz w:val="21"/>
                <w:szCs w:val="21"/>
              </w:rPr>
            </w:pPr>
            <w:r w:rsidRPr="000C7579">
              <w:rPr>
                <w:rFonts w:ascii="Times New Roman" w:hAnsi="Times New Roman" w:cs="Times New Roman"/>
                <w:sz w:val="21"/>
                <w:szCs w:val="21"/>
              </w:rPr>
              <w:t>Промышленность</w:t>
            </w:r>
          </w:p>
        </w:tc>
        <w:tc>
          <w:tcPr>
            <w:tcW w:w="685" w:type="pct"/>
            <w:tcBorders>
              <w:top w:val="single" w:sz="4" w:space="0" w:color="auto"/>
              <w:left w:val="single" w:sz="4" w:space="0" w:color="auto"/>
              <w:bottom w:val="single" w:sz="4" w:space="0" w:color="auto"/>
              <w:right w:val="single" w:sz="4" w:space="0" w:color="auto"/>
            </w:tcBorders>
            <w:hideMark/>
          </w:tcPr>
          <w:p w:rsidR="00430D8C" w:rsidRPr="000C7579" w:rsidRDefault="000C7579" w:rsidP="000C7579">
            <w:pPr>
              <w:spacing w:after="0"/>
              <w:jc w:val="center"/>
              <w:rPr>
                <w:rFonts w:cs="Times New Roman"/>
                <w:sz w:val="21"/>
                <w:szCs w:val="21"/>
              </w:rPr>
            </w:pPr>
            <w:r w:rsidRPr="000C7579">
              <w:rPr>
                <w:rFonts w:cs="Times New Roman"/>
                <w:sz w:val="21"/>
                <w:szCs w:val="21"/>
              </w:rPr>
              <w:t>121-123</w:t>
            </w:r>
          </w:p>
        </w:tc>
      </w:tr>
      <w:tr w:rsidR="00430D8C" w:rsidRPr="000C7579" w:rsidTr="000C7579">
        <w:trPr>
          <w:trHeight w:val="289"/>
          <w:tblCellSpacing w:w="0" w:type="dxa"/>
          <w:jc w:val="center"/>
        </w:trPr>
        <w:tc>
          <w:tcPr>
            <w:tcW w:w="400" w:type="pct"/>
            <w:tcBorders>
              <w:top w:val="single" w:sz="4" w:space="0" w:color="auto"/>
              <w:left w:val="single" w:sz="4" w:space="0" w:color="auto"/>
              <w:bottom w:val="single" w:sz="4" w:space="0" w:color="auto"/>
              <w:right w:val="single" w:sz="4" w:space="0" w:color="auto"/>
            </w:tcBorders>
            <w:hideMark/>
          </w:tcPr>
          <w:p w:rsidR="00430D8C" w:rsidRPr="000C7579" w:rsidRDefault="00430D8C">
            <w:pPr>
              <w:spacing w:after="0" w:line="240" w:lineRule="auto"/>
              <w:jc w:val="center"/>
              <w:rPr>
                <w:rFonts w:ascii="Times New Roman" w:hAnsi="Times New Roman" w:cs="Times New Roman"/>
                <w:sz w:val="21"/>
                <w:szCs w:val="21"/>
              </w:rPr>
            </w:pPr>
            <w:r w:rsidRPr="000C7579">
              <w:rPr>
                <w:rFonts w:ascii="Times New Roman" w:hAnsi="Times New Roman" w:cs="Times New Roman"/>
                <w:sz w:val="21"/>
                <w:szCs w:val="21"/>
              </w:rPr>
              <w:t>18.1</w:t>
            </w:r>
          </w:p>
        </w:tc>
        <w:tc>
          <w:tcPr>
            <w:tcW w:w="3915" w:type="pct"/>
            <w:tcBorders>
              <w:top w:val="single" w:sz="4" w:space="0" w:color="auto"/>
              <w:left w:val="single" w:sz="4" w:space="0" w:color="auto"/>
              <w:bottom w:val="single" w:sz="4" w:space="0" w:color="auto"/>
              <w:right w:val="single" w:sz="4" w:space="0" w:color="auto"/>
            </w:tcBorders>
            <w:hideMark/>
          </w:tcPr>
          <w:p w:rsidR="00430D8C" w:rsidRPr="000C7579" w:rsidRDefault="00430D8C">
            <w:pPr>
              <w:spacing w:after="0" w:line="240" w:lineRule="auto"/>
              <w:rPr>
                <w:rFonts w:ascii="Times New Roman" w:hAnsi="Times New Roman" w:cs="Times New Roman"/>
                <w:sz w:val="21"/>
                <w:szCs w:val="21"/>
              </w:rPr>
            </w:pPr>
            <w:r w:rsidRPr="000C7579">
              <w:rPr>
                <w:rFonts w:ascii="Times New Roman" w:hAnsi="Times New Roman" w:cs="Times New Roman"/>
                <w:sz w:val="21"/>
                <w:szCs w:val="21"/>
              </w:rPr>
              <w:t>АО «Ульяновский сахарный завод»</w:t>
            </w:r>
          </w:p>
        </w:tc>
        <w:tc>
          <w:tcPr>
            <w:tcW w:w="685" w:type="pct"/>
            <w:tcBorders>
              <w:top w:val="single" w:sz="4" w:space="0" w:color="auto"/>
              <w:left w:val="single" w:sz="4" w:space="0" w:color="auto"/>
              <w:bottom w:val="single" w:sz="4" w:space="0" w:color="auto"/>
              <w:right w:val="single" w:sz="4" w:space="0" w:color="auto"/>
            </w:tcBorders>
            <w:hideMark/>
          </w:tcPr>
          <w:p w:rsidR="00430D8C" w:rsidRPr="000C7579" w:rsidRDefault="000C7579" w:rsidP="000C7579">
            <w:pPr>
              <w:spacing w:after="0"/>
              <w:jc w:val="center"/>
              <w:rPr>
                <w:rFonts w:cs="Times New Roman"/>
                <w:sz w:val="21"/>
                <w:szCs w:val="21"/>
              </w:rPr>
            </w:pPr>
            <w:r w:rsidRPr="000C7579">
              <w:rPr>
                <w:rFonts w:cs="Times New Roman"/>
                <w:sz w:val="21"/>
                <w:szCs w:val="21"/>
              </w:rPr>
              <w:t>121-122</w:t>
            </w:r>
          </w:p>
        </w:tc>
      </w:tr>
      <w:tr w:rsidR="00430D8C" w:rsidRPr="000C7579" w:rsidTr="000C7579">
        <w:trPr>
          <w:trHeight w:val="289"/>
          <w:tblCellSpacing w:w="0" w:type="dxa"/>
          <w:jc w:val="center"/>
        </w:trPr>
        <w:tc>
          <w:tcPr>
            <w:tcW w:w="400" w:type="pct"/>
            <w:tcBorders>
              <w:top w:val="single" w:sz="4" w:space="0" w:color="auto"/>
              <w:left w:val="single" w:sz="4" w:space="0" w:color="auto"/>
              <w:bottom w:val="single" w:sz="4" w:space="0" w:color="auto"/>
              <w:right w:val="single" w:sz="4" w:space="0" w:color="auto"/>
            </w:tcBorders>
            <w:hideMark/>
          </w:tcPr>
          <w:p w:rsidR="00430D8C" w:rsidRPr="000C7579" w:rsidRDefault="00430D8C">
            <w:pPr>
              <w:spacing w:after="0" w:line="240" w:lineRule="auto"/>
              <w:jc w:val="center"/>
              <w:rPr>
                <w:rFonts w:ascii="Times New Roman" w:hAnsi="Times New Roman" w:cs="Times New Roman"/>
                <w:sz w:val="21"/>
                <w:szCs w:val="21"/>
              </w:rPr>
            </w:pPr>
            <w:r w:rsidRPr="000C7579">
              <w:rPr>
                <w:rFonts w:ascii="Times New Roman" w:hAnsi="Times New Roman" w:cs="Times New Roman"/>
                <w:sz w:val="21"/>
                <w:szCs w:val="21"/>
              </w:rPr>
              <w:t>18.2</w:t>
            </w:r>
          </w:p>
        </w:tc>
        <w:tc>
          <w:tcPr>
            <w:tcW w:w="3915" w:type="pct"/>
            <w:tcBorders>
              <w:top w:val="single" w:sz="4" w:space="0" w:color="auto"/>
              <w:left w:val="single" w:sz="4" w:space="0" w:color="auto"/>
              <w:bottom w:val="single" w:sz="4" w:space="0" w:color="auto"/>
              <w:right w:val="single" w:sz="4" w:space="0" w:color="auto"/>
            </w:tcBorders>
            <w:hideMark/>
          </w:tcPr>
          <w:p w:rsidR="00430D8C" w:rsidRPr="000C7579" w:rsidRDefault="00430D8C">
            <w:pPr>
              <w:spacing w:after="0" w:line="240" w:lineRule="auto"/>
              <w:rPr>
                <w:rFonts w:ascii="Times New Roman" w:hAnsi="Times New Roman" w:cs="Times New Roman"/>
                <w:sz w:val="21"/>
                <w:szCs w:val="21"/>
              </w:rPr>
            </w:pPr>
            <w:r w:rsidRPr="000C7579">
              <w:rPr>
                <w:rFonts w:ascii="Times New Roman" w:hAnsi="Times New Roman" w:cs="Times New Roman"/>
                <w:sz w:val="21"/>
                <w:szCs w:val="21"/>
              </w:rPr>
              <w:t>Большенагаткинский почтамт</w:t>
            </w:r>
          </w:p>
        </w:tc>
        <w:tc>
          <w:tcPr>
            <w:tcW w:w="685" w:type="pct"/>
            <w:tcBorders>
              <w:top w:val="single" w:sz="4" w:space="0" w:color="auto"/>
              <w:left w:val="single" w:sz="4" w:space="0" w:color="auto"/>
              <w:bottom w:val="single" w:sz="4" w:space="0" w:color="auto"/>
              <w:right w:val="single" w:sz="4" w:space="0" w:color="auto"/>
            </w:tcBorders>
            <w:hideMark/>
          </w:tcPr>
          <w:p w:rsidR="00430D8C" w:rsidRPr="000C7579" w:rsidRDefault="000C7579" w:rsidP="000C7579">
            <w:pPr>
              <w:spacing w:after="0"/>
              <w:jc w:val="center"/>
              <w:rPr>
                <w:rFonts w:cs="Times New Roman"/>
                <w:sz w:val="21"/>
                <w:szCs w:val="21"/>
              </w:rPr>
            </w:pPr>
            <w:r w:rsidRPr="000C7579">
              <w:rPr>
                <w:rFonts w:cs="Times New Roman"/>
                <w:sz w:val="21"/>
                <w:szCs w:val="21"/>
              </w:rPr>
              <w:t>122-123</w:t>
            </w:r>
          </w:p>
        </w:tc>
      </w:tr>
      <w:tr w:rsidR="00430D8C" w:rsidRPr="000C7579" w:rsidTr="000C7579">
        <w:trPr>
          <w:trHeight w:val="289"/>
          <w:tblCellSpacing w:w="0" w:type="dxa"/>
          <w:jc w:val="center"/>
        </w:trPr>
        <w:tc>
          <w:tcPr>
            <w:tcW w:w="400" w:type="pct"/>
            <w:tcBorders>
              <w:top w:val="single" w:sz="4" w:space="0" w:color="auto"/>
              <w:left w:val="single" w:sz="4" w:space="0" w:color="auto"/>
              <w:bottom w:val="single" w:sz="4" w:space="0" w:color="auto"/>
              <w:right w:val="single" w:sz="4" w:space="0" w:color="auto"/>
            </w:tcBorders>
            <w:hideMark/>
          </w:tcPr>
          <w:p w:rsidR="00430D8C" w:rsidRPr="000C7579" w:rsidRDefault="00430D8C">
            <w:pPr>
              <w:spacing w:after="0" w:line="240" w:lineRule="auto"/>
              <w:jc w:val="center"/>
              <w:rPr>
                <w:rFonts w:ascii="Times New Roman" w:hAnsi="Times New Roman" w:cs="Times New Roman"/>
                <w:sz w:val="21"/>
                <w:szCs w:val="21"/>
              </w:rPr>
            </w:pPr>
            <w:r w:rsidRPr="000C7579">
              <w:rPr>
                <w:rFonts w:ascii="Times New Roman" w:hAnsi="Times New Roman" w:cs="Times New Roman"/>
                <w:sz w:val="21"/>
                <w:szCs w:val="21"/>
              </w:rPr>
              <w:t>19</w:t>
            </w:r>
          </w:p>
        </w:tc>
        <w:tc>
          <w:tcPr>
            <w:tcW w:w="3915" w:type="pct"/>
            <w:tcBorders>
              <w:top w:val="single" w:sz="4" w:space="0" w:color="auto"/>
              <w:left w:val="single" w:sz="4" w:space="0" w:color="auto"/>
              <w:bottom w:val="single" w:sz="4" w:space="0" w:color="auto"/>
              <w:right w:val="single" w:sz="4" w:space="0" w:color="auto"/>
            </w:tcBorders>
            <w:hideMark/>
          </w:tcPr>
          <w:p w:rsidR="00430D8C" w:rsidRPr="000C7579" w:rsidRDefault="00430D8C">
            <w:pPr>
              <w:spacing w:after="0" w:line="240" w:lineRule="auto"/>
              <w:rPr>
                <w:rFonts w:ascii="Times New Roman" w:hAnsi="Times New Roman" w:cs="Times New Roman"/>
                <w:sz w:val="21"/>
                <w:szCs w:val="21"/>
              </w:rPr>
            </w:pPr>
            <w:r w:rsidRPr="000C7579">
              <w:rPr>
                <w:rFonts w:ascii="Times New Roman" w:hAnsi="Times New Roman" w:cs="Times New Roman"/>
                <w:sz w:val="21"/>
                <w:szCs w:val="21"/>
              </w:rPr>
              <w:t>ОМВД России по Цильнинскому району</w:t>
            </w:r>
          </w:p>
        </w:tc>
        <w:tc>
          <w:tcPr>
            <w:tcW w:w="685" w:type="pct"/>
            <w:tcBorders>
              <w:top w:val="single" w:sz="4" w:space="0" w:color="auto"/>
              <w:left w:val="single" w:sz="4" w:space="0" w:color="auto"/>
              <w:bottom w:val="single" w:sz="4" w:space="0" w:color="auto"/>
              <w:right w:val="single" w:sz="4" w:space="0" w:color="auto"/>
            </w:tcBorders>
            <w:hideMark/>
          </w:tcPr>
          <w:p w:rsidR="00430D8C" w:rsidRPr="000C7579" w:rsidRDefault="000C7579" w:rsidP="000C7579">
            <w:pPr>
              <w:spacing w:after="0"/>
              <w:jc w:val="center"/>
              <w:rPr>
                <w:rFonts w:cs="Times New Roman"/>
                <w:sz w:val="21"/>
                <w:szCs w:val="21"/>
              </w:rPr>
            </w:pPr>
            <w:r w:rsidRPr="000C7579">
              <w:rPr>
                <w:rFonts w:cs="Times New Roman"/>
                <w:sz w:val="21"/>
                <w:szCs w:val="21"/>
              </w:rPr>
              <w:t>123-124</w:t>
            </w:r>
          </w:p>
        </w:tc>
      </w:tr>
      <w:tr w:rsidR="00430D8C" w:rsidRPr="000C7579" w:rsidTr="000C7579">
        <w:trPr>
          <w:trHeight w:val="281"/>
          <w:tblCellSpacing w:w="0" w:type="dxa"/>
          <w:jc w:val="center"/>
        </w:trPr>
        <w:tc>
          <w:tcPr>
            <w:tcW w:w="400" w:type="pct"/>
            <w:tcBorders>
              <w:top w:val="single" w:sz="4" w:space="0" w:color="auto"/>
              <w:left w:val="single" w:sz="4" w:space="0" w:color="auto"/>
              <w:bottom w:val="single" w:sz="4" w:space="0" w:color="auto"/>
              <w:right w:val="single" w:sz="4" w:space="0" w:color="auto"/>
            </w:tcBorders>
            <w:hideMark/>
          </w:tcPr>
          <w:p w:rsidR="00430D8C" w:rsidRPr="000C7579" w:rsidRDefault="00430D8C">
            <w:pPr>
              <w:spacing w:after="0" w:line="240" w:lineRule="auto"/>
              <w:jc w:val="center"/>
              <w:rPr>
                <w:rFonts w:ascii="Times New Roman" w:hAnsi="Times New Roman" w:cs="Times New Roman"/>
                <w:sz w:val="21"/>
                <w:szCs w:val="21"/>
              </w:rPr>
            </w:pPr>
            <w:r w:rsidRPr="000C7579">
              <w:rPr>
                <w:rFonts w:ascii="Times New Roman" w:hAnsi="Times New Roman" w:cs="Times New Roman"/>
                <w:sz w:val="21"/>
                <w:szCs w:val="21"/>
              </w:rPr>
              <w:t>20</w:t>
            </w:r>
          </w:p>
        </w:tc>
        <w:tc>
          <w:tcPr>
            <w:tcW w:w="3915" w:type="pct"/>
            <w:tcBorders>
              <w:top w:val="single" w:sz="4" w:space="0" w:color="auto"/>
              <w:left w:val="single" w:sz="4" w:space="0" w:color="auto"/>
              <w:bottom w:val="single" w:sz="4" w:space="0" w:color="auto"/>
              <w:right w:val="single" w:sz="4" w:space="0" w:color="auto"/>
            </w:tcBorders>
            <w:hideMark/>
          </w:tcPr>
          <w:p w:rsidR="00430D8C" w:rsidRPr="000C7579" w:rsidRDefault="00430D8C">
            <w:pPr>
              <w:spacing w:after="0" w:line="240" w:lineRule="auto"/>
              <w:rPr>
                <w:rFonts w:ascii="Times New Roman" w:hAnsi="Times New Roman" w:cs="Times New Roman"/>
                <w:sz w:val="21"/>
                <w:szCs w:val="21"/>
              </w:rPr>
            </w:pPr>
            <w:r w:rsidRPr="000C7579">
              <w:rPr>
                <w:rFonts w:ascii="Times New Roman" w:hAnsi="Times New Roman" w:cs="Times New Roman"/>
                <w:sz w:val="21"/>
                <w:szCs w:val="21"/>
              </w:rPr>
              <w:t>ЖКХ</w:t>
            </w:r>
          </w:p>
        </w:tc>
        <w:tc>
          <w:tcPr>
            <w:tcW w:w="685" w:type="pct"/>
            <w:tcBorders>
              <w:top w:val="single" w:sz="4" w:space="0" w:color="auto"/>
              <w:left w:val="single" w:sz="4" w:space="0" w:color="auto"/>
              <w:bottom w:val="single" w:sz="4" w:space="0" w:color="auto"/>
              <w:right w:val="single" w:sz="4" w:space="0" w:color="auto"/>
            </w:tcBorders>
            <w:hideMark/>
          </w:tcPr>
          <w:p w:rsidR="00430D8C" w:rsidRPr="000C7579" w:rsidRDefault="000C7579" w:rsidP="000C7579">
            <w:pPr>
              <w:spacing w:after="0"/>
              <w:jc w:val="center"/>
              <w:rPr>
                <w:rFonts w:cs="Times New Roman"/>
                <w:sz w:val="21"/>
                <w:szCs w:val="21"/>
              </w:rPr>
            </w:pPr>
            <w:r w:rsidRPr="000C7579">
              <w:rPr>
                <w:rFonts w:cs="Times New Roman"/>
                <w:sz w:val="21"/>
                <w:szCs w:val="21"/>
              </w:rPr>
              <w:t>124-144</w:t>
            </w:r>
          </w:p>
        </w:tc>
      </w:tr>
      <w:tr w:rsidR="00430D8C" w:rsidRPr="000C7579" w:rsidTr="000C7579">
        <w:trPr>
          <w:trHeight w:val="286"/>
          <w:tblCellSpacing w:w="0" w:type="dxa"/>
          <w:jc w:val="center"/>
        </w:trPr>
        <w:tc>
          <w:tcPr>
            <w:tcW w:w="400" w:type="pct"/>
            <w:tcBorders>
              <w:top w:val="single" w:sz="4" w:space="0" w:color="auto"/>
              <w:left w:val="single" w:sz="4" w:space="0" w:color="auto"/>
              <w:bottom w:val="single" w:sz="4" w:space="0" w:color="auto"/>
              <w:right w:val="single" w:sz="4" w:space="0" w:color="auto"/>
            </w:tcBorders>
            <w:hideMark/>
          </w:tcPr>
          <w:p w:rsidR="00430D8C" w:rsidRPr="000C7579" w:rsidRDefault="00430D8C">
            <w:pPr>
              <w:spacing w:after="0" w:line="240" w:lineRule="auto"/>
              <w:jc w:val="center"/>
              <w:rPr>
                <w:rFonts w:ascii="Times New Roman" w:hAnsi="Times New Roman" w:cs="Times New Roman"/>
                <w:sz w:val="21"/>
                <w:szCs w:val="21"/>
              </w:rPr>
            </w:pPr>
            <w:r w:rsidRPr="000C7579">
              <w:rPr>
                <w:rFonts w:ascii="Times New Roman" w:hAnsi="Times New Roman" w:cs="Times New Roman"/>
                <w:sz w:val="21"/>
                <w:szCs w:val="21"/>
              </w:rPr>
              <w:t>20.1</w:t>
            </w:r>
          </w:p>
        </w:tc>
        <w:tc>
          <w:tcPr>
            <w:tcW w:w="3915" w:type="pct"/>
            <w:tcBorders>
              <w:top w:val="single" w:sz="4" w:space="0" w:color="auto"/>
              <w:left w:val="single" w:sz="4" w:space="0" w:color="auto"/>
              <w:bottom w:val="single" w:sz="4" w:space="0" w:color="auto"/>
              <w:right w:val="single" w:sz="4" w:space="0" w:color="auto"/>
            </w:tcBorders>
            <w:hideMark/>
          </w:tcPr>
          <w:p w:rsidR="00430D8C" w:rsidRPr="000C7579" w:rsidRDefault="00430D8C">
            <w:pPr>
              <w:spacing w:after="0" w:line="240" w:lineRule="auto"/>
              <w:rPr>
                <w:rFonts w:ascii="Times New Roman" w:hAnsi="Times New Roman" w:cs="Times New Roman"/>
                <w:sz w:val="21"/>
                <w:szCs w:val="21"/>
              </w:rPr>
            </w:pPr>
            <w:r w:rsidRPr="000C7579">
              <w:rPr>
                <w:rFonts w:ascii="Times New Roman" w:hAnsi="Times New Roman" w:cs="Times New Roman"/>
                <w:sz w:val="21"/>
                <w:szCs w:val="21"/>
              </w:rPr>
              <w:t>ООО «Уют»</w:t>
            </w:r>
          </w:p>
        </w:tc>
        <w:tc>
          <w:tcPr>
            <w:tcW w:w="685" w:type="pct"/>
            <w:tcBorders>
              <w:top w:val="single" w:sz="4" w:space="0" w:color="auto"/>
              <w:left w:val="single" w:sz="4" w:space="0" w:color="auto"/>
              <w:bottom w:val="single" w:sz="4" w:space="0" w:color="auto"/>
              <w:right w:val="single" w:sz="4" w:space="0" w:color="auto"/>
            </w:tcBorders>
            <w:hideMark/>
          </w:tcPr>
          <w:p w:rsidR="00430D8C" w:rsidRPr="000C7579" w:rsidRDefault="000C7579" w:rsidP="000C7579">
            <w:pPr>
              <w:spacing w:after="0"/>
              <w:jc w:val="center"/>
              <w:rPr>
                <w:rFonts w:cs="Times New Roman"/>
                <w:sz w:val="21"/>
                <w:szCs w:val="21"/>
              </w:rPr>
            </w:pPr>
            <w:r w:rsidRPr="000C7579">
              <w:rPr>
                <w:rFonts w:cs="Times New Roman"/>
                <w:sz w:val="21"/>
                <w:szCs w:val="21"/>
              </w:rPr>
              <w:t>124-129</w:t>
            </w:r>
          </w:p>
        </w:tc>
      </w:tr>
      <w:tr w:rsidR="00430D8C" w:rsidRPr="000C7579" w:rsidTr="000C7579">
        <w:trPr>
          <w:trHeight w:val="293"/>
          <w:tblCellSpacing w:w="0" w:type="dxa"/>
          <w:jc w:val="center"/>
        </w:trPr>
        <w:tc>
          <w:tcPr>
            <w:tcW w:w="400" w:type="pct"/>
            <w:tcBorders>
              <w:top w:val="single" w:sz="4" w:space="0" w:color="auto"/>
              <w:left w:val="single" w:sz="4" w:space="0" w:color="auto"/>
              <w:bottom w:val="single" w:sz="4" w:space="0" w:color="auto"/>
              <w:right w:val="single" w:sz="4" w:space="0" w:color="auto"/>
            </w:tcBorders>
            <w:hideMark/>
          </w:tcPr>
          <w:p w:rsidR="00430D8C" w:rsidRPr="000C7579" w:rsidRDefault="00430D8C">
            <w:pPr>
              <w:spacing w:after="0" w:line="240" w:lineRule="auto"/>
              <w:jc w:val="center"/>
              <w:rPr>
                <w:rFonts w:ascii="Times New Roman" w:hAnsi="Times New Roman" w:cs="Times New Roman"/>
                <w:sz w:val="21"/>
                <w:szCs w:val="21"/>
              </w:rPr>
            </w:pPr>
            <w:r w:rsidRPr="000C7579">
              <w:rPr>
                <w:rFonts w:ascii="Times New Roman" w:hAnsi="Times New Roman" w:cs="Times New Roman"/>
                <w:sz w:val="21"/>
                <w:szCs w:val="21"/>
              </w:rPr>
              <w:t>20.2</w:t>
            </w:r>
          </w:p>
        </w:tc>
        <w:tc>
          <w:tcPr>
            <w:tcW w:w="3915" w:type="pct"/>
            <w:tcBorders>
              <w:top w:val="single" w:sz="4" w:space="0" w:color="auto"/>
              <w:left w:val="single" w:sz="4" w:space="0" w:color="auto"/>
              <w:bottom w:val="single" w:sz="4" w:space="0" w:color="auto"/>
              <w:right w:val="single" w:sz="4" w:space="0" w:color="auto"/>
            </w:tcBorders>
            <w:hideMark/>
          </w:tcPr>
          <w:p w:rsidR="00430D8C" w:rsidRPr="000C7579" w:rsidRDefault="00430D8C">
            <w:pPr>
              <w:spacing w:after="0" w:line="240" w:lineRule="auto"/>
              <w:rPr>
                <w:rFonts w:ascii="Times New Roman" w:hAnsi="Times New Roman" w:cs="Times New Roman"/>
                <w:sz w:val="21"/>
                <w:szCs w:val="21"/>
              </w:rPr>
            </w:pPr>
            <w:r w:rsidRPr="000C7579">
              <w:rPr>
                <w:rFonts w:ascii="Times New Roman" w:hAnsi="Times New Roman" w:cs="Times New Roman"/>
                <w:sz w:val="21"/>
                <w:szCs w:val="21"/>
              </w:rPr>
              <w:t>ООО «Тепловод»</w:t>
            </w:r>
          </w:p>
        </w:tc>
        <w:tc>
          <w:tcPr>
            <w:tcW w:w="685" w:type="pct"/>
            <w:tcBorders>
              <w:top w:val="single" w:sz="4" w:space="0" w:color="auto"/>
              <w:left w:val="single" w:sz="4" w:space="0" w:color="auto"/>
              <w:bottom w:val="single" w:sz="4" w:space="0" w:color="auto"/>
              <w:right w:val="single" w:sz="4" w:space="0" w:color="auto"/>
            </w:tcBorders>
            <w:hideMark/>
          </w:tcPr>
          <w:p w:rsidR="00430D8C" w:rsidRPr="000C7579" w:rsidRDefault="000C7579" w:rsidP="000C7579">
            <w:pPr>
              <w:spacing w:after="0"/>
              <w:jc w:val="center"/>
              <w:rPr>
                <w:rFonts w:cs="Times New Roman"/>
                <w:sz w:val="21"/>
                <w:szCs w:val="21"/>
              </w:rPr>
            </w:pPr>
            <w:r w:rsidRPr="000C7579">
              <w:rPr>
                <w:rFonts w:cs="Times New Roman"/>
                <w:sz w:val="21"/>
                <w:szCs w:val="21"/>
              </w:rPr>
              <w:t>129-136</w:t>
            </w:r>
          </w:p>
        </w:tc>
      </w:tr>
      <w:tr w:rsidR="00430D8C" w:rsidRPr="000C7579" w:rsidTr="000C7579">
        <w:trPr>
          <w:trHeight w:val="285"/>
          <w:tblCellSpacing w:w="0" w:type="dxa"/>
          <w:jc w:val="center"/>
        </w:trPr>
        <w:tc>
          <w:tcPr>
            <w:tcW w:w="400" w:type="pct"/>
            <w:tcBorders>
              <w:top w:val="single" w:sz="4" w:space="0" w:color="auto"/>
              <w:left w:val="single" w:sz="4" w:space="0" w:color="auto"/>
              <w:bottom w:val="single" w:sz="4" w:space="0" w:color="auto"/>
              <w:right w:val="single" w:sz="4" w:space="0" w:color="auto"/>
            </w:tcBorders>
            <w:hideMark/>
          </w:tcPr>
          <w:p w:rsidR="00430D8C" w:rsidRPr="000C7579" w:rsidRDefault="00430D8C">
            <w:pPr>
              <w:spacing w:after="0" w:line="240" w:lineRule="auto"/>
              <w:jc w:val="center"/>
              <w:rPr>
                <w:rFonts w:ascii="Times New Roman" w:hAnsi="Times New Roman" w:cs="Times New Roman"/>
                <w:sz w:val="21"/>
                <w:szCs w:val="21"/>
              </w:rPr>
            </w:pPr>
            <w:r w:rsidRPr="000C7579">
              <w:rPr>
                <w:rFonts w:ascii="Times New Roman" w:hAnsi="Times New Roman" w:cs="Times New Roman"/>
                <w:sz w:val="21"/>
                <w:szCs w:val="21"/>
              </w:rPr>
              <w:t>20.3</w:t>
            </w:r>
          </w:p>
        </w:tc>
        <w:tc>
          <w:tcPr>
            <w:tcW w:w="3915" w:type="pct"/>
            <w:tcBorders>
              <w:top w:val="single" w:sz="4" w:space="0" w:color="auto"/>
              <w:left w:val="single" w:sz="4" w:space="0" w:color="auto"/>
              <w:bottom w:val="single" w:sz="4" w:space="0" w:color="auto"/>
              <w:right w:val="single" w:sz="4" w:space="0" w:color="auto"/>
            </w:tcBorders>
            <w:hideMark/>
          </w:tcPr>
          <w:p w:rsidR="00430D8C" w:rsidRPr="000C7579" w:rsidRDefault="00430D8C">
            <w:pPr>
              <w:spacing w:after="0" w:line="240" w:lineRule="auto"/>
              <w:rPr>
                <w:rFonts w:ascii="Times New Roman" w:hAnsi="Times New Roman" w:cs="Times New Roman"/>
                <w:sz w:val="21"/>
                <w:szCs w:val="21"/>
              </w:rPr>
            </w:pPr>
            <w:r w:rsidRPr="000C7579">
              <w:rPr>
                <w:rFonts w:ascii="Times New Roman" w:hAnsi="Times New Roman" w:cs="Times New Roman"/>
                <w:sz w:val="21"/>
                <w:szCs w:val="21"/>
              </w:rPr>
              <w:t>ООО «Цильнинская домоуправляющая компания»</w:t>
            </w:r>
          </w:p>
        </w:tc>
        <w:tc>
          <w:tcPr>
            <w:tcW w:w="685" w:type="pct"/>
            <w:tcBorders>
              <w:top w:val="single" w:sz="4" w:space="0" w:color="auto"/>
              <w:left w:val="single" w:sz="4" w:space="0" w:color="auto"/>
              <w:bottom w:val="single" w:sz="4" w:space="0" w:color="auto"/>
              <w:right w:val="single" w:sz="4" w:space="0" w:color="auto"/>
            </w:tcBorders>
            <w:hideMark/>
          </w:tcPr>
          <w:p w:rsidR="00430D8C" w:rsidRPr="000C7579" w:rsidRDefault="000C7579" w:rsidP="000C7579">
            <w:pPr>
              <w:spacing w:after="0"/>
              <w:jc w:val="center"/>
              <w:rPr>
                <w:rFonts w:cs="Times New Roman"/>
                <w:sz w:val="21"/>
                <w:szCs w:val="21"/>
              </w:rPr>
            </w:pPr>
            <w:r w:rsidRPr="000C7579">
              <w:rPr>
                <w:rFonts w:cs="Times New Roman"/>
                <w:sz w:val="21"/>
                <w:szCs w:val="21"/>
              </w:rPr>
              <w:t>136-140</w:t>
            </w:r>
          </w:p>
        </w:tc>
      </w:tr>
      <w:tr w:rsidR="00430D8C" w:rsidRPr="000C7579" w:rsidTr="000C7579">
        <w:trPr>
          <w:trHeight w:val="285"/>
          <w:tblCellSpacing w:w="0" w:type="dxa"/>
          <w:jc w:val="center"/>
        </w:trPr>
        <w:tc>
          <w:tcPr>
            <w:tcW w:w="400" w:type="pct"/>
            <w:tcBorders>
              <w:top w:val="single" w:sz="4" w:space="0" w:color="auto"/>
              <w:left w:val="single" w:sz="4" w:space="0" w:color="auto"/>
              <w:bottom w:val="single" w:sz="4" w:space="0" w:color="auto"/>
              <w:right w:val="single" w:sz="4" w:space="0" w:color="auto"/>
            </w:tcBorders>
            <w:hideMark/>
          </w:tcPr>
          <w:p w:rsidR="00430D8C" w:rsidRPr="000C7579" w:rsidRDefault="00430D8C">
            <w:pPr>
              <w:spacing w:after="0" w:line="240" w:lineRule="auto"/>
              <w:jc w:val="center"/>
              <w:rPr>
                <w:rFonts w:ascii="Times New Roman" w:hAnsi="Times New Roman" w:cs="Times New Roman"/>
                <w:sz w:val="21"/>
                <w:szCs w:val="21"/>
              </w:rPr>
            </w:pPr>
            <w:r w:rsidRPr="000C7579">
              <w:rPr>
                <w:rFonts w:ascii="Times New Roman" w:hAnsi="Times New Roman" w:cs="Times New Roman"/>
                <w:sz w:val="21"/>
                <w:szCs w:val="21"/>
              </w:rPr>
              <w:t>20.4</w:t>
            </w:r>
          </w:p>
        </w:tc>
        <w:tc>
          <w:tcPr>
            <w:tcW w:w="3915" w:type="pct"/>
            <w:tcBorders>
              <w:top w:val="single" w:sz="4" w:space="0" w:color="auto"/>
              <w:left w:val="single" w:sz="4" w:space="0" w:color="auto"/>
              <w:bottom w:val="single" w:sz="4" w:space="0" w:color="auto"/>
              <w:right w:val="single" w:sz="4" w:space="0" w:color="auto"/>
            </w:tcBorders>
            <w:hideMark/>
          </w:tcPr>
          <w:p w:rsidR="00430D8C" w:rsidRPr="000C7579" w:rsidRDefault="00430D8C">
            <w:pPr>
              <w:spacing w:after="0" w:line="240" w:lineRule="auto"/>
              <w:rPr>
                <w:rFonts w:ascii="Times New Roman" w:hAnsi="Times New Roman" w:cs="Times New Roman"/>
                <w:sz w:val="21"/>
                <w:szCs w:val="21"/>
              </w:rPr>
            </w:pPr>
            <w:r w:rsidRPr="000C7579">
              <w:rPr>
                <w:rFonts w:ascii="Times New Roman" w:hAnsi="Times New Roman" w:cs="Times New Roman"/>
                <w:sz w:val="21"/>
                <w:szCs w:val="21"/>
              </w:rPr>
              <w:t>МУП «УК ЖКХ»</w:t>
            </w:r>
          </w:p>
        </w:tc>
        <w:tc>
          <w:tcPr>
            <w:tcW w:w="685" w:type="pct"/>
            <w:tcBorders>
              <w:top w:val="single" w:sz="4" w:space="0" w:color="auto"/>
              <w:left w:val="single" w:sz="4" w:space="0" w:color="auto"/>
              <w:bottom w:val="single" w:sz="4" w:space="0" w:color="auto"/>
              <w:right w:val="single" w:sz="4" w:space="0" w:color="auto"/>
            </w:tcBorders>
            <w:hideMark/>
          </w:tcPr>
          <w:p w:rsidR="00430D8C" w:rsidRPr="000C7579" w:rsidRDefault="000C7579" w:rsidP="000C7579">
            <w:pPr>
              <w:spacing w:after="0"/>
              <w:jc w:val="center"/>
              <w:rPr>
                <w:rFonts w:cs="Times New Roman"/>
                <w:sz w:val="21"/>
                <w:szCs w:val="21"/>
              </w:rPr>
            </w:pPr>
            <w:r w:rsidRPr="000C7579">
              <w:rPr>
                <w:rFonts w:cs="Times New Roman"/>
                <w:sz w:val="21"/>
                <w:szCs w:val="21"/>
              </w:rPr>
              <w:t>140-143</w:t>
            </w:r>
          </w:p>
        </w:tc>
      </w:tr>
      <w:tr w:rsidR="00430D8C" w:rsidRPr="000C7579" w:rsidTr="000C7579">
        <w:trPr>
          <w:trHeight w:val="285"/>
          <w:tblCellSpacing w:w="0" w:type="dxa"/>
          <w:jc w:val="center"/>
        </w:trPr>
        <w:tc>
          <w:tcPr>
            <w:tcW w:w="400" w:type="pct"/>
            <w:tcBorders>
              <w:top w:val="single" w:sz="4" w:space="0" w:color="auto"/>
              <w:left w:val="single" w:sz="4" w:space="0" w:color="auto"/>
              <w:bottom w:val="single" w:sz="4" w:space="0" w:color="auto"/>
              <w:right w:val="single" w:sz="4" w:space="0" w:color="auto"/>
            </w:tcBorders>
            <w:hideMark/>
          </w:tcPr>
          <w:p w:rsidR="00430D8C" w:rsidRPr="000C7579" w:rsidRDefault="00430D8C">
            <w:pPr>
              <w:spacing w:after="0" w:line="240" w:lineRule="auto"/>
              <w:jc w:val="center"/>
              <w:rPr>
                <w:rFonts w:ascii="Times New Roman" w:hAnsi="Times New Roman" w:cs="Times New Roman"/>
                <w:sz w:val="21"/>
                <w:szCs w:val="21"/>
              </w:rPr>
            </w:pPr>
            <w:r w:rsidRPr="000C7579">
              <w:rPr>
                <w:rFonts w:ascii="Times New Roman" w:hAnsi="Times New Roman" w:cs="Times New Roman"/>
                <w:sz w:val="21"/>
                <w:szCs w:val="21"/>
              </w:rPr>
              <w:t>20.5</w:t>
            </w:r>
          </w:p>
        </w:tc>
        <w:tc>
          <w:tcPr>
            <w:tcW w:w="3915" w:type="pct"/>
            <w:tcBorders>
              <w:top w:val="single" w:sz="4" w:space="0" w:color="auto"/>
              <w:left w:val="single" w:sz="4" w:space="0" w:color="auto"/>
              <w:bottom w:val="single" w:sz="4" w:space="0" w:color="auto"/>
              <w:right w:val="single" w:sz="4" w:space="0" w:color="auto"/>
            </w:tcBorders>
            <w:hideMark/>
          </w:tcPr>
          <w:p w:rsidR="00430D8C" w:rsidRPr="000C7579" w:rsidRDefault="00430D8C">
            <w:pPr>
              <w:spacing w:after="0" w:line="240" w:lineRule="auto"/>
              <w:rPr>
                <w:rFonts w:ascii="Times New Roman" w:hAnsi="Times New Roman" w:cs="Times New Roman"/>
                <w:sz w:val="21"/>
                <w:szCs w:val="21"/>
              </w:rPr>
            </w:pPr>
            <w:r w:rsidRPr="000C7579">
              <w:rPr>
                <w:rFonts w:ascii="Times New Roman" w:hAnsi="Times New Roman"/>
                <w:sz w:val="21"/>
                <w:szCs w:val="21"/>
              </w:rPr>
              <w:t xml:space="preserve">МКП «Комбытсервис»  </w:t>
            </w:r>
          </w:p>
        </w:tc>
        <w:tc>
          <w:tcPr>
            <w:tcW w:w="685" w:type="pct"/>
            <w:tcBorders>
              <w:top w:val="single" w:sz="4" w:space="0" w:color="auto"/>
              <w:left w:val="single" w:sz="4" w:space="0" w:color="auto"/>
              <w:bottom w:val="single" w:sz="4" w:space="0" w:color="auto"/>
              <w:right w:val="single" w:sz="4" w:space="0" w:color="auto"/>
            </w:tcBorders>
            <w:hideMark/>
          </w:tcPr>
          <w:p w:rsidR="00430D8C" w:rsidRPr="000C7579" w:rsidRDefault="000C7579" w:rsidP="000C7579">
            <w:pPr>
              <w:spacing w:after="0"/>
              <w:jc w:val="center"/>
              <w:rPr>
                <w:rFonts w:cs="Times New Roman"/>
                <w:sz w:val="21"/>
                <w:szCs w:val="21"/>
              </w:rPr>
            </w:pPr>
            <w:r w:rsidRPr="000C7579">
              <w:rPr>
                <w:rFonts w:cs="Times New Roman"/>
                <w:sz w:val="21"/>
                <w:szCs w:val="21"/>
              </w:rPr>
              <w:t>144</w:t>
            </w:r>
          </w:p>
        </w:tc>
      </w:tr>
      <w:tr w:rsidR="00430D8C" w:rsidRPr="000C7579" w:rsidTr="000C7579">
        <w:trPr>
          <w:trHeight w:val="285"/>
          <w:tblCellSpacing w:w="0" w:type="dxa"/>
          <w:jc w:val="center"/>
        </w:trPr>
        <w:tc>
          <w:tcPr>
            <w:tcW w:w="400" w:type="pct"/>
            <w:tcBorders>
              <w:top w:val="single" w:sz="4" w:space="0" w:color="auto"/>
              <w:left w:val="single" w:sz="4" w:space="0" w:color="auto"/>
              <w:bottom w:val="single" w:sz="4" w:space="0" w:color="auto"/>
              <w:right w:val="single" w:sz="4" w:space="0" w:color="auto"/>
            </w:tcBorders>
            <w:hideMark/>
          </w:tcPr>
          <w:p w:rsidR="00430D8C" w:rsidRPr="000C7579" w:rsidRDefault="00430D8C">
            <w:pPr>
              <w:spacing w:after="0" w:line="240" w:lineRule="auto"/>
              <w:jc w:val="center"/>
              <w:rPr>
                <w:rFonts w:ascii="Times New Roman" w:hAnsi="Times New Roman" w:cs="Times New Roman"/>
                <w:sz w:val="21"/>
                <w:szCs w:val="21"/>
              </w:rPr>
            </w:pPr>
            <w:r w:rsidRPr="000C7579">
              <w:rPr>
                <w:rFonts w:ascii="Times New Roman" w:hAnsi="Times New Roman" w:cs="Times New Roman"/>
                <w:sz w:val="21"/>
                <w:szCs w:val="21"/>
              </w:rPr>
              <w:t>21</w:t>
            </w:r>
          </w:p>
        </w:tc>
        <w:tc>
          <w:tcPr>
            <w:tcW w:w="3915" w:type="pct"/>
            <w:tcBorders>
              <w:top w:val="single" w:sz="4" w:space="0" w:color="auto"/>
              <w:left w:val="single" w:sz="4" w:space="0" w:color="auto"/>
              <w:bottom w:val="single" w:sz="4" w:space="0" w:color="auto"/>
              <w:right w:val="single" w:sz="4" w:space="0" w:color="auto"/>
            </w:tcBorders>
            <w:hideMark/>
          </w:tcPr>
          <w:p w:rsidR="00430D8C" w:rsidRPr="000C7579" w:rsidRDefault="00430D8C">
            <w:pPr>
              <w:spacing w:after="0" w:line="240" w:lineRule="auto"/>
              <w:rPr>
                <w:rFonts w:ascii="Times New Roman" w:hAnsi="Times New Roman" w:cs="Times New Roman"/>
                <w:sz w:val="21"/>
                <w:szCs w:val="21"/>
              </w:rPr>
            </w:pPr>
            <w:r w:rsidRPr="000C7579">
              <w:rPr>
                <w:rFonts w:ascii="Times New Roman" w:hAnsi="Times New Roman" w:cs="Times New Roman"/>
                <w:sz w:val="21"/>
                <w:szCs w:val="21"/>
              </w:rPr>
              <w:t>Сельское хозяйство</w:t>
            </w:r>
          </w:p>
        </w:tc>
        <w:tc>
          <w:tcPr>
            <w:tcW w:w="685" w:type="pct"/>
            <w:tcBorders>
              <w:top w:val="single" w:sz="4" w:space="0" w:color="auto"/>
              <w:left w:val="single" w:sz="4" w:space="0" w:color="auto"/>
              <w:bottom w:val="single" w:sz="4" w:space="0" w:color="auto"/>
              <w:right w:val="single" w:sz="4" w:space="0" w:color="auto"/>
            </w:tcBorders>
            <w:hideMark/>
          </w:tcPr>
          <w:p w:rsidR="00430D8C" w:rsidRPr="000C7579" w:rsidRDefault="000C7579" w:rsidP="000C7579">
            <w:pPr>
              <w:spacing w:after="0"/>
              <w:jc w:val="center"/>
              <w:rPr>
                <w:rFonts w:cs="Times New Roman"/>
                <w:sz w:val="21"/>
                <w:szCs w:val="21"/>
              </w:rPr>
            </w:pPr>
            <w:r w:rsidRPr="000C7579">
              <w:rPr>
                <w:rFonts w:cs="Times New Roman"/>
                <w:sz w:val="21"/>
                <w:szCs w:val="21"/>
              </w:rPr>
              <w:t>144-145</w:t>
            </w:r>
          </w:p>
        </w:tc>
      </w:tr>
    </w:tbl>
    <w:p w:rsidR="000C7579" w:rsidRDefault="000C7579" w:rsidP="005D4E92">
      <w:pPr>
        <w:spacing w:after="0" w:line="240" w:lineRule="auto"/>
        <w:jc w:val="center"/>
        <w:rPr>
          <w:rFonts w:ascii="Times New Roman" w:hAnsi="Times New Roman" w:cs="Times New Roman"/>
          <w:b/>
          <w:i/>
          <w:sz w:val="24"/>
          <w:szCs w:val="24"/>
        </w:rPr>
      </w:pPr>
    </w:p>
    <w:p w:rsidR="00430D8C" w:rsidRPr="00D10411" w:rsidRDefault="00430D8C" w:rsidP="005D4E92">
      <w:pPr>
        <w:spacing w:after="0" w:line="240" w:lineRule="auto"/>
        <w:jc w:val="center"/>
        <w:rPr>
          <w:rFonts w:ascii="Times New Roman" w:hAnsi="Times New Roman" w:cs="Times New Roman"/>
          <w:b/>
          <w:i/>
          <w:sz w:val="24"/>
          <w:szCs w:val="24"/>
        </w:rPr>
      </w:pPr>
      <w:r w:rsidRPr="00D10411">
        <w:rPr>
          <w:rFonts w:ascii="Times New Roman" w:hAnsi="Times New Roman" w:cs="Times New Roman"/>
          <w:b/>
          <w:i/>
          <w:sz w:val="24"/>
          <w:szCs w:val="24"/>
        </w:rPr>
        <w:t>1. Консолидированный бюджет</w:t>
      </w:r>
    </w:p>
    <w:p w:rsidR="00D10411" w:rsidRPr="00D10411" w:rsidRDefault="00D10411" w:rsidP="005D4E92">
      <w:pPr>
        <w:spacing w:after="0" w:line="240" w:lineRule="auto"/>
        <w:jc w:val="center"/>
        <w:rPr>
          <w:rFonts w:ascii="Times New Roman" w:hAnsi="Times New Roman" w:cs="Times New Roman"/>
          <w:b/>
          <w:sz w:val="24"/>
          <w:szCs w:val="24"/>
        </w:rPr>
      </w:pPr>
    </w:p>
    <w:p w:rsidR="00D10411" w:rsidRPr="00D10411" w:rsidRDefault="00D10411" w:rsidP="005D4E92">
      <w:pPr>
        <w:spacing w:after="0" w:line="240" w:lineRule="auto"/>
        <w:ind w:right="-5"/>
        <w:jc w:val="both"/>
        <w:rPr>
          <w:rFonts w:ascii="Times New Roman" w:hAnsi="Times New Roman" w:cs="Times New Roman"/>
          <w:iCs/>
          <w:sz w:val="24"/>
          <w:szCs w:val="24"/>
        </w:rPr>
      </w:pPr>
      <w:r>
        <w:rPr>
          <w:rFonts w:ascii="Times New Roman" w:hAnsi="Times New Roman" w:cs="Times New Roman"/>
          <w:iCs/>
          <w:sz w:val="24"/>
          <w:szCs w:val="24"/>
        </w:rPr>
        <w:tab/>
      </w:r>
      <w:r w:rsidRPr="00D10411">
        <w:rPr>
          <w:rFonts w:ascii="Times New Roman" w:hAnsi="Times New Roman" w:cs="Times New Roman"/>
          <w:iCs/>
          <w:sz w:val="24"/>
          <w:szCs w:val="24"/>
        </w:rPr>
        <w:t>Оценка социально-экономической ситуации в муниципальном образовании напрямую связана с реальным состоянием дел во всех сферах. Именно с помощью бюджета предоставляется возможность сосредотачивать финансовые ресурсы на экономическое развитие, с помощью бюджета происходит перераспределение дохода. За муниципальным образованием  закреплены все вопросы, связанные с жизнеспособностью населения, которые требуют значительных финансовых и материальных ресурсов.</w:t>
      </w:r>
    </w:p>
    <w:p w:rsidR="00D10411" w:rsidRPr="00D10411" w:rsidRDefault="00D10411" w:rsidP="00D10411">
      <w:pPr>
        <w:ind w:right="-5" w:firstLine="708"/>
        <w:jc w:val="right"/>
        <w:rPr>
          <w:rFonts w:ascii="Times New Roman" w:hAnsi="Times New Roman" w:cs="Times New Roman"/>
          <w:sz w:val="24"/>
          <w:szCs w:val="24"/>
        </w:rPr>
      </w:pPr>
      <w:r w:rsidRPr="00D10411">
        <w:rPr>
          <w:rFonts w:ascii="Times New Roman" w:hAnsi="Times New Roman" w:cs="Times New Roman"/>
          <w:sz w:val="24"/>
          <w:szCs w:val="24"/>
        </w:rPr>
        <w:t>Таблица 1</w:t>
      </w:r>
    </w:p>
    <w:tbl>
      <w:tblPr>
        <w:tblW w:w="9923" w:type="dxa"/>
        <w:tblInd w:w="-34" w:type="dxa"/>
        <w:tblLayout w:type="fixed"/>
        <w:tblLook w:val="0000"/>
      </w:tblPr>
      <w:tblGrid>
        <w:gridCol w:w="2269"/>
        <w:gridCol w:w="992"/>
        <w:gridCol w:w="546"/>
        <w:gridCol w:w="588"/>
        <w:gridCol w:w="373"/>
        <w:gridCol w:w="477"/>
        <w:gridCol w:w="993"/>
        <w:gridCol w:w="113"/>
        <w:gridCol w:w="879"/>
        <w:gridCol w:w="60"/>
        <w:gridCol w:w="790"/>
        <w:gridCol w:w="993"/>
        <w:gridCol w:w="221"/>
        <w:gridCol w:w="629"/>
      </w:tblGrid>
      <w:tr w:rsidR="00D10411" w:rsidRPr="00D10411" w:rsidTr="00D10411">
        <w:trPr>
          <w:trHeight w:val="331"/>
        </w:trPr>
        <w:tc>
          <w:tcPr>
            <w:tcW w:w="9923" w:type="dxa"/>
            <w:gridSpan w:val="14"/>
            <w:noWrap/>
          </w:tcPr>
          <w:p w:rsidR="00D10411" w:rsidRPr="0047626D" w:rsidRDefault="00D10411" w:rsidP="00D10411">
            <w:pPr>
              <w:pStyle w:val="6"/>
              <w:jc w:val="center"/>
              <w:rPr>
                <w:rFonts w:ascii="Times New Roman" w:hAnsi="Times New Roman" w:cs="Times New Roman"/>
                <w:b/>
                <w:sz w:val="20"/>
                <w:szCs w:val="20"/>
              </w:rPr>
            </w:pPr>
            <w:r w:rsidRPr="0047626D">
              <w:rPr>
                <w:rFonts w:ascii="Times New Roman" w:hAnsi="Times New Roman" w:cs="Times New Roman"/>
                <w:b/>
              </w:rPr>
              <w:t>Исполнение доходной части консолидированного бюджета МО "Цильнинский район</w:t>
            </w:r>
            <w:r w:rsidRPr="0047626D">
              <w:rPr>
                <w:rFonts w:ascii="Times New Roman" w:hAnsi="Times New Roman" w:cs="Times New Roman"/>
                <w:b/>
                <w:sz w:val="20"/>
                <w:szCs w:val="20"/>
              </w:rPr>
              <w:t>"</w:t>
            </w:r>
          </w:p>
        </w:tc>
      </w:tr>
      <w:tr w:rsidR="00D10411" w:rsidRPr="00D10411" w:rsidTr="00D10411">
        <w:trPr>
          <w:trHeight w:val="240"/>
        </w:trPr>
        <w:tc>
          <w:tcPr>
            <w:tcW w:w="2269" w:type="dxa"/>
            <w:tcBorders>
              <w:bottom w:val="single" w:sz="4" w:space="0" w:color="auto"/>
            </w:tcBorders>
            <w:noWrap/>
          </w:tcPr>
          <w:p w:rsidR="00D10411" w:rsidRPr="00D10411" w:rsidRDefault="00D10411" w:rsidP="00D10411">
            <w:pPr>
              <w:autoSpaceDN w:val="0"/>
              <w:ind w:right="-5"/>
              <w:jc w:val="center"/>
              <w:rPr>
                <w:rFonts w:ascii="Times New Roman" w:hAnsi="Times New Roman" w:cs="Times New Roman"/>
                <w:sz w:val="20"/>
                <w:szCs w:val="20"/>
              </w:rPr>
            </w:pPr>
          </w:p>
        </w:tc>
        <w:tc>
          <w:tcPr>
            <w:tcW w:w="1538" w:type="dxa"/>
            <w:gridSpan w:val="2"/>
            <w:tcBorders>
              <w:bottom w:val="single" w:sz="4" w:space="0" w:color="auto"/>
            </w:tcBorders>
            <w:noWrap/>
          </w:tcPr>
          <w:p w:rsidR="00D10411" w:rsidRPr="00D10411" w:rsidRDefault="00D10411" w:rsidP="00D10411">
            <w:pPr>
              <w:autoSpaceDN w:val="0"/>
              <w:ind w:right="-5"/>
              <w:jc w:val="center"/>
              <w:rPr>
                <w:rFonts w:ascii="Times New Roman" w:hAnsi="Times New Roman" w:cs="Times New Roman"/>
                <w:sz w:val="20"/>
                <w:szCs w:val="20"/>
              </w:rPr>
            </w:pPr>
          </w:p>
        </w:tc>
        <w:tc>
          <w:tcPr>
            <w:tcW w:w="961" w:type="dxa"/>
            <w:gridSpan w:val="2"/>
            <w:tcBorders>
              <w:bottom w:val="single" w:sz="4" w:space="0" w:color="auto"/>
            </w:tcBorders>
            <w:noWrap/>
          </w:tcPr>
          <w:p w:rsidR="00D10411" w:rsidRPr="00D10411" w:rsidRDefault="00D10411" w:rsidP="00D10411">
            <w:pPr>
              <w:autoSpaceDN w:val="0"/>
              <w:ind w:right="-5"/>
              <w:jc w:val="center"/>
              <w:rPr>
                <w:rFonts w:ascii="Times New Roman" w:hAnsi="Times New Roman" w:cs="Times New Roman"/>
                <w:sz w:val="20"/>
                <w:szCs w:val="20"/>
              </w:rPr>
            </w:pPr>
          </w:p>
        </w:tc>
        <w:tc>
          <w:tcPr>
            <w:tcW w:w="477" w:type="dxa"/>
            <w:tcBorders>
              <w:bottom w:val="single" w:sz="4" w:space="0" w:color="auto"/>
            </w:tcBorders>
            <w:noWrap/>
          </w:tcPr>
          <w:p w:rsidR="00D10411" w:rsidRPr="00D10411" w:rsidRDefault="00D10411" w:rsidP="00D10411">
            <w:pPr>
              <w:autoSpaceDN w:val="0"/>
              <w:ind w:right="-5"/>
              <w:jc w:val="center"/>
              <w:rPr>
                <w:rFonts w:ascii="Times New Roman" w:hAnsi="Times New Roman" w:cs="Times New Roman"/>
                <w:sz w:val="20"/>
                <w:szCs w:val="20"/>
              </w:rPr>
            </w:pPr>
          </w:p>
        </w:tc>
        <w:tc>
          <w:tcPr>
            <w:tcW w:w="1106" w:type="dxa"/>
            <w:gridSpan w:val="2"/>
            <w:tcBorders>
              <w:bottom w:val="single" w:sz="4" w:space="0" w:color="auto"/>
            </w:tcBorders>
            <w:noWrap/>
          </w:tcPr>
          <w:p w:rsidR="00D10411" w:rsidRPr="00D10411" w:rsidRDefault="00D10411" w:rsidP="00D10411">
            <w:pPr>
              <w:autoSpaceDN w:val="0"/>
              <w:ind w:right="-5"/>
              <w:jc w:val="center"/>
              <w:rPr>
                <w:rFonts w:ascii="Times New Roman" w:hAnsi="Times New Roman" w:cs="Times New Roman"/>
                <w:sz w:val="20"/>
                <w:szCs w:val="20"/>
              </w:rPr>
            </w:pPr>
          </w:p>
        </w:tc>
        <w:tc>
          <w:tcPr>
            <w:tcW w:w="939" w:type="dxa"/>
            <w:gridSpan w:val="2"/>
            <w:tcBorders>
              <w:bottom w:val="single" w:sz="4" w:space="0" w:color="auto"/>
            </w:tcBorders>
            <w:noWrap/>
          </w:tcPr>
          <w:p w:rsidR="00D10411" w:rsidRPr="00D10411" w:rsidRDefault="00D10411" w:rsidP="00D10411">
            <w:pPr>
              <w:autoSpaceDN w:val="0"/>
              <w:ind w:right="-5"/>
              <w:jc w:val="center"/>
              <w:rPr>
                <w:rFonts w:ascii="Times New Roman" w:hAnsi="Times New Roman" w:cs="Times New Roman"/>
                <w:sz w:val="20"/>
                <w:szCs w:val="20"/>
              </w:rPr>
            </w:pPr>
          </w:p>
        </w:tc>
        <w:tc>
          <w:tcPr>
            <w:tcW w:w="790" w:type="dxa"/>
            <w:tcBorders>
              <w:bottom w:val="single" w:sz="4" w:space="0" w:color="auto"/>
            </w:tcBorders>
            <w:noWrap/>
          </w:tcPr>
          <w:p w:rsidR="00D10411" w:rsidRPr="00D10411" w:rsidRDefault="00D10411" w:rsidP="00D10411">
            <w:pPr>
              <w:autoSpaceDN w:val="0"/>
              <w:ind w:right="-5"/>
              <w:jc w:val="center"/>
              <w:rPr>
                <w:rFonts w:ascii="Times New Roman" w:hAnsi="Times New Roman" w:cs="Times New Roman"/>
                <w:sz w:val="20"/>
                <w:szCs w:val="20"/>
              </w:rPr>
            </w:pPr>
          </w:p>
        </w:tc>
        <w:tc>
          <w:tcPr>
            <w:tcW w:w="1214" w:type="dxa"/>
            <w:gridSpan w:val="2"/>
            <w:tcBorders>
              <w:bottom w:val="single" w:sz="4" w:space="0" w:color="auto"/>
            </w:tcBorders>
            <w:noWrap/>
          </w:tcPr>
          <w:p w:rsidR="00D10411" w:rsidRPr="00D10411" w:rsidRDefault="00D10411" w:rsidP="00D10411">
            <w:pPr>
              <w:autoSpaceDN w:val="0"/>
              <w:ind w:right="-5"/>
              <w:jc w:val="center"/>
              <w:rPr>
                <w:rFonts w:ascii="Times New Roman" w:hAnsi="Times New Roman" w:cs="Times New Roman"/>
                <w:sz w:val="20"/>
                <w:szCs w:val="20"/>
              </w:rPr>
            </w:pPr>
            <w:r w:rsidRPr="00D10411">
              <w:rPr>
                <w:rFonts w:ascii="Times New Roman" w:hAnsi="Times New Roman" w:cs="Times New Roman"/>
                <w:sz w:val="20"/>
                <w:szCs w:val="20"/>
              </w:rPr>
              <w:t>тыс.руб.</w:t>
            </w:r>
          </w:p>
        </w:tc>
        <w:tc>
          <w:tcPr>
            <w:tcW w:w="629" w:type="dxa"/>
            <w:tcBorders>
              <w:bottom w:val="single" w:sz="4" w:space="0" w:color="auto"/>
            </w:tcBorders>
            <w:noWrap/>
          </w:tcPr>
          <w:p w:rsidR="00D10411" w:rsidRPr="00D10411" w:rsidRDefault="00D10411" w:rsidP="00D10411">
            <w:pPr>
              <w:autoSpaceDN w:val="0"/>
              <w:ind w:right="-5"/>
              <w:jc w:val="center"/>
              <w:rPr>
                <w:rFonts w:ascii="Times New Roman" w:hAnsi="Times New Roman" w:cs="Times New Roman"/>
                <w:sz w:val="20"/>
                <w:szCs w:val="20"/>
              </w:rPr>
            </w:pPr>
          </w:p>
        </w:tc>
      </w:tr>
      <w:tr w:rsidR="00D10411" w:rsidRPr="00D10411" w:rsidTr="0047626D">
        <w:trPr>
          <w:cantSplit/>
          <w:trHeight w:val="710"/>
        </w:trPr>
        <w:tc>
          <w:tcPr>
            <w:tcW w:w="2269" w:type="dxa"/>
            <w:vMerge w:val="restart"/>
            <w:tcBorders>
              <w:top w:val="single" w:sz="4" w:space="0" w:color="auto"/>
              <w:left w:val="single" w:sz="4" w:space="0" w:color="auto"/>
              <w:bottom w:val="single" w:sz="4" w:space="0" w:color="auto"/>
              <w:right w:val="single" w:sz="4" w:space="0" w:color="auto"/>
            </w:tcBorders>
          </w:tcPr>
          <w:p w:rsidR="00D10411" w:rsidRPr="00D10411" w:rsidRDefault="00D10411" w:rsidP="00D10411">
            <w:pPr>
              <w:autoSpaceDN w:val="0"/>
              <w:ind w:right="-5"/>
              <w:jc w:val="center"/>
              <w:rPr>
                <w:rFonts w:ascii="Times New Roman" w:hAnsi="Times New Roman" w:cs="Times New Roman"/>
                <w:sz w:val="20"/>
                <w:szCs w:val="20"/>
              </w:rPr>
            </w:pPr>
            <w:r w:rsidRPr="00D10411">
              <w:rPr>
                <w:rFonts w:ascii="Times New Roman" w:hAnsi="Times New Roman" w:cs="Times New Roman"/>
                <w:sz w:val="20"/>
                <w:szCs w:val="20"/>
              </w:rPr>
              <w:t>Доходы</w:t>
            </w:r>
          </w:p>
        </w:tc>
        <w:tc>
          <w:tcPr>
            <w:tcW w:w="2976" w:type="dxa"/>
            <w:gridSpan w:val="5"/>
            <w:tcBorders>
              <w:top w:val="single" w:sz="4" w:space="0" w:color="auto"/>
              <w:left w:val="single" w:sz="4" w:space="0" w:color="auto"/>
              <w:bottom w:val="single" w:sz="4" w:space="0" w:color="auto"/>
              <w:right w:val="single" w:sz="4" w:space="0" w:color="auto"/>
            </w:tcBorders>
          </w:tcPr>
          <w:p w:rsidR="00D10411" w:rsidRPr="00D10411" w:rsidRDefault="00D10411" w:rsidP="00D10411">
            <w:pPr>
              <w:autoSpaceDN w:val="0"/>
              <w:ind w:right="-5"/>
              <w:jc w:val="center"/>
              <w:rPr>
                <w:rFonts w:ascii="Times New Roman" w:hAnsi="Times New Roman" w:cs="Times New Roman"/>
                <w:sz w:val="20"/>
                <w:szCs w:val="20"/>
              </w:rPr>
            </w:pPr>
            <w:r w:rsidRPr="00D10411">
              <w:rPr>
                <w:rFonts w:ascii="Times New Roman" w:hAnsi="Times New Roman" w:cs="Times New Roman"/>
                <w:sz w:val="20"/>
                <w:szCs w:val="20"/>
              </w:rPr>
              <w:t>9 мес.2016г.</w:t>
            </w:r>
          </w:p>
        </w:tc>
        <w:tc>
          <w:tcPr>
            <w:tcW w:w="2835" w:type="dxa"/>
            <w:gridSpan w:val="5"/>
            <w:tcBorders>
              <w:top w:val="single" w:sz="4" w:space="0" w:color="auto"/>
              <w:left w:val="single" w:sz="4" w:space="0" w:color="auto"/>
              <w:bottom w:val="single" w:sz="4" w:space="0" w:color="auto"/>
              <w:right w:val="single" w:sz="4" w:space="0" w:color="auto"/>
            </w:tcBorders>
          </w:tcPr>
          <w:p w:rsidR="00D10411" w:rsidRPr="00D10411" w:rsidRDefault="00D10411" w:rsidP="00D10411">
            <w:pPr>
              <w:autoSpaceDN w:val="0"/>
              <w:ind w:right="-5"/>
              <w:jc w:val="center"/>
              <w:rPr>
                <w:rFonts w:ascii="Times New Roman" w:hAnsi="Times New Roman" w:cs="Times New Roman"/>
                <w:sz w:val="20"/>
                <w:szCs w:val="20"/>
              </w:rPr>
            </w:pPr>
            <w:r w:rsidRPr="00D10411">
              <w:rPr>
                <w:rFonts w:ascii="Times New Roman" w:hAnsi="Times New Roman" w:cs="Times New Roman"/>
                <w:sz w:val="20"/>
                <w:szCs w:val="20"/>
              </w:rPr>
              <w:t>9 мес.2017г.</w:t>
            </w:r>
          </w:p>
        </w:tc>
        <w:tc>
          <w:tcPr>
            <w:tcW w:w="1843" w:type="dxa"/>
            <w:gridSpan w:val="3"/>
            <w:tcBorders>
              <w:top w:val="single" w:sz="4" w:space="0" w:color="auto"/>
              <w:left w:val="single" w:sz="4" w:space="0" w:color="auto"/>
              <w:bottom w:val="single" w:sz="4" w:space="0" w:color="auto"/>
              <w:right w:val="single" w:sz="4" w:space="0" w:color="auto"/>
            </w:tcBorders>
          </w:tcPr>
          <w:p w:rsidR="00D10411" w:rsidRPr="00D10411" w:rsidRDefault="00D10411" w:rsidP="00D10411">
            <w:pPr>
              <w:autoSpaceDN w:val="0"/>
              <w:ind w:right="-5"/>
              <w:jc w:val="center"/>
              <w:rPr>
                <w:rFonts w:ascii="Times New Roman" w:hAnsi="Times New Roman" w:cs="Times New Roman"/>
                <w:sz w:val="20"/>
                <w:szCs w:val="20"/>
              </w:rPr>
            </w:pPr>
            <w:r w:rsidRPr="00D10411">
              <w:rPr>
                <w:rFonts w:ascii="Times New Roman" w:hAnsi="Times New Roman" w:cs="Times New Roman"/>
                <w:sz w:val="20"/>
                <w:szCs w:val="20"/>
              </w:rPr>
              <w:t>Отклонения факт 2017г.к факту 2016г.</w:t>
            </w:r>
          </w:p>
        </w:tc>
      </w:tr>
      <w:tr w:rsidR="00D10411" w:rsidRPr="00D10411" w:rsidTr="00D10411">
        <w:trPr>
          <w:cantSplit/>
          <w:trHeight w:val="228"/>
        </w:trPr>
        <w:tc>
          <w:tcPr>
            <w:tcW w:w="2269" w:type="dxa"/>
            <w:vMerge/>
            <w:tcBorders>
              <w:top w:val="single" w:sz="4" w:space="0" w:color="auto"/>
              <w:left w:val="single" w:sz="4" w:space="0" w:color="auto"/>
              <w:bottom w:val="single" w:sz="4" w:space="0" w:color="auto"/>
              <w:right w:val="single" w:sz="4" w:space="0" w:color="auto"/>
            </w:tcBorders>
          </w:tcPr>
          <w:p w:rsidR="00D10411" w:rsidRPr="00D10411" w:rsidRDefault="00D10411" w:rsidP="00D10411">
            <w:pPr>
              <w:jc w:val="center"/>
              <w:rPr>
                <w:rFonts w:ascii="Times New Roman" w:hAnsi="Times New Roman" w:cs="Times New Roman"/>
                <w:sz w:val="20"/>
                <w:szCs w:val="20"/>
              </w:rPr>
            </w:pPr>
          </w:p>
        </w:tc>
        <w:tc>
          <w:tcPr>
            <w:tcW w:w="992" w:type="dxa"/>
            <w:tcBorders>
              <w:top w:val="single" w:sz="4" w:space="0" w:color="auto"/>
              <w:left w:val="nil"/>
              <w:bottom w:val="single" w:sz="4" w:space="0" w:color="auto"/>
              <w:right w:val="single" w:sz="4" w:space="0" w:color="auto"/>
            </w:tcBorders>
          </w:tcPr>
          <w:p w:rsidR="00D10411" w:rsidRPr="00D10411" w:rsidRDefault="00D10411" w:rsidP="00D10411">
            <w:pPr>
              <w:autoSpaceDN w:val="0"/>
              <w:ind w:right="-5"/>
              <w:jc w:val="center"/>
              <w:rPr>
                <w:rFonts w:ascii="Times New Roman" w:hAnsi="Times New Roman" w:cs="Times New Roman"/>
                <w:sz w:val="20"/>
                <w:szCs w:val="20"/>
              </w:rPr>
            </w:pPr>
            <w:r w:rsidRPr="00D10411">
              <w:rPr>
                <w:rFonts w:ascii="Times New Roman" w:hAnsi="Times New Roman" w:cs="Times New Roman"/>
                <w:sz w:val="20"/>
                <w:szCs w:val="20"/>
              </w:rPr>
              <w:t>план</w:t>
            </w:r>
          </w:p>
        </w:tc>
        <w:tc>
          <w:tcPr>
            <w:tcW w:w="1134" w:type="dxa"/>
            <w:gridSpan w:val="2"/>
            <w:tcBorders>
              <w:top w:val="single" w:sz="4" w:space="0" w:color="auto"/>
              <w:left w:val="nil"/>
              <w:bottom w:val="single" w:sz="4" w:space="0" w:color="auto"/>
              <w:right w:val="single" w:sz="4" w:space="0" w:color="auto"/>
            </w:tcBorders>
          </w:tcPr>
          <w:p w:rsidR="00D10411" w:rsidRPr="00D10411" w:rsidRDefault="0047626D" w:rsidP="00D10411">
            <w:pPr>
              <w:autoSpaceDN w:val="0"/>
              <w:ind w:right="-5"/>
              <w:jc w:val="center"/>
              <w:rPr>
                <w:rFonts w:ascii="Times New Roman" w:hAnsi="Times New Roman" w:cs="Times New Roman"/>
                <w:sz w:val="20"/>
                <w:szCs w:val="20"/>
              </w:rPr>
            </w:pPr>
            <w:r>
              <w:rPr>
                <w:rFonts w:ascii="Times New Roman" w:hAnsi="Times New Roman" w:cs="Times New Roman"/>
                <w:sz w:val="20"/>
                <w:szCs w:val="20"/>
              </w:rPr>
              <w:t>ф</w:t>
            </w:r>
            <w:r w:rsidR="00D10411" w:rsidRPr="00D10411">
              <w:rPr>
                <w:rFonts w:ascii="Times New Roman" w:hAnsi="Times New Roman" w:cs="Times New Roman"/>
                <w:sz w:val="20"/>
                <w:szCs w:val="20"/>
              </w:rPr>
              <w:t>акт</w:t>
            </w:r>
          </w:p>
        </w:tc>
        <w:tc>
          <w:tcPr>
            <w:tcW w:w="850" w:type="dxa"/>
            <w:gridSpan w:val="2"/>
            <w:tcBorders>
              <w:top w:val="single" w:sz="4" w:space="0" w:color="auto"/>
              <w:left w:val="nil"/>
              <w:bottom w:val="single" w:sz="4" w:space="0" w:color="auto"/>
              <w:right w:val="single" w:sz="4" w:space="0" w:color="auto"/>
            </w:tcBorders>
          </w:tcPr>
          <w:p w:rsidR="00D10411" w:rsidRPr="00D10411" w:rsidRDefault="00D10411" w:rsidP="00D10411">
            <w:pPr>
              <w:autoSpaceDN w:val="0"/>
              <w:ind w:right="-5"/>
              <w:jc w:val="center"/>
              <w:rPr>
                <w:rFonts w:ascii="Times New Roman" w:hAnsi="Times New Roman" w:cs="Times New Roman"/>
                <w:sz w:val="20"/>
                <w:szCs w:val="20"/>
              </w:rPr>
            </w:pPr>
            <w:r w:rsidRPr="00D10411">
              <w:rPr>
                <w:rFonts w:ascii="Times New Roman" w:hAnsi="Times New Roman" w:cs="Times New Roman"/>
                <w:sz w:val="20"/>
                <w:szCs w:val="20"/>
              </w:rPr>
              <w:t>%</w:t>
            </w:r>
          </w:p>
        </w:tc>
        <w:tc>
          <w:tcPr>
            <w:tcW w:w="993" w:type="dxa"/>
            <w:tcBorders>
              <w:top w:val="single" w:sz="4" w:space="0" w:color="auto"/>
              <w:left w:val="nil"/>
              <w:bottom w:val="single" w:sz="4" w:space="0" w:color="auto"/>
              <w:right w:val="single" w:sz="4" w:space="0" w:color="auto"/>
            </w:tcBorders>
          </w:tcPr>
          <w:p w:rsidR="00D10411" w:rsidRPr="00D10411" w:rsidRDefault="00D10411" w:rsidP="00D10411">
            <w:pPr>
              <w:autoSpaceDN w:val="0"/>
              <w:ind w:right="-5"/>
              <w:jc w:val="center"/>
              <w:rPr>
                <w:rFonts w:ascii="Times New Roman" w:hAnsi="Times New Roman" w:cs="Times New Roman"/>
                <w:sz w:val="20"/>
                <w:szCs w:val="20"/>
              </w:rPr>
            </w:pPr>
            <w:r w:rsidRPr="00D10411">
              <w:rPr>
                <w:rFonts w:ascii="Times New Roman" w:hAnsi="Times New Roman" w:cs="Times New Roman"/>
                <w:sz w:val="20"/>
                <w:szCs w:val="20"/>
              </w:rPr>
              <w:t>план</w:t>
            </w:r>
          </w:p>
        </w:tc>
        <w:tc>
          <w:tcPr>
            <w:tcW w:w="992" w:type="dxa"/>
            <w:gridSpan w:val="2"/>
            <w:tcBorders>
              <w:top w:val="single" w:sz="4" w:space="0" w:color="auto"/>
              <w:left w:val="nil"/>
              <w:bottom w:val="single" w:sz="4" w:space="0" w:color="auto"/>
              <w:right w:val="single" w:sz="4" w:space="0" w:color="auto"/>
            </w:tcBorders>
          </w:tcPr>
          <w:p w:rsidR="00D10411" w:rsidRPr="00D10411" w:rsidRDefault="00D10411" w:rsidP="00D10411">
            <w:pPr>
              <w:autoSpaceDN w:val="0"/>
              <w:ind w:right="-5"/>
              <w:jc w:val="center"/>
              <w:rPr>
                <w:rFonts w:ascii="Times New Roman" w:hAnsi="Times New Roman" w:cs="Times New Roman"/>
                <w:sz w:val="20"/>
                <w:szCs w:val="20"/>
              </w:rPr>
            </w:pPr>
            <w:r w:rsidRPr="00D10411">
              <w:rPr>
                <w:rFonts w:ascii="Times New Roman" w:hAnsi="Times New Roman" w:cs="Times New Roman"/>
                <w:sz w:val="20"/>
                <w:szCs w:val="20"/>
              </w:rPr>
              <w:t>факт</w:t>
            </w:r>
          </w:p>
        </w:tc>
        <w:tc>
          <w:tcPr>
            <w:tcW w:w="850" w:type="dxa"/>
            <w:gridSpan w:val="2"/>
            <w:tcBorders>
              <w:top w:val="single" w:sz="4" w:space="0" w:color="auto"/>
              <w:left w:val="nil"/>
              <w:bottom w:val="single" w:sz="4" w:space="0" w:color="auto"/>
              <w:right w:val="single" w:sz="4" w:space="0" w:color="auto"/>
            </w:tcBorders>
          </w:tcPr>
          <w:p w:rsidR="00D10411" w:rsidRPr="00D10411" w:rsidRDefault="00D10411" w:rsidP="00D10411">
            <w:pPr>
              <w:autoSpaceDN w:val="0"/>
              <w:ind w:right="-5"/>
              <w:jc w:val="center"/>
              <w:rPr>
                <w:rFonts w:ascii="Times New Roman" w:hAnsi="Times New Roman" w:cs="Times New Roman"/>
                <w:sz w:val="20"/>
                <w:szCs w:val="20"/>
              </w:rPr>
            </w:pPr>
            <w:r w:rsidRPr="00D10411">
              <w:rPr>
                <w:rFonts w:ascii="Times New Roman" w:hAnsi="Times New Roman" w:cs="Times New Roman"/>
                <w:sz w:val="20"/>
                <w:szCs w:val="20"/>
              </w:rPr>
              <w:t>%</w:t>
            </w:r>
          </w:p>
        </w:tc>
        <w:tc>
          <w:tcPr>
            <w:tcW w:w="993" w:type="dxa"/>
            <w:tcBorders>
              <w:top w:val="single" w:sz="4" w:space="0" w:color="auto"/>
              <w:left w:val="nil"/>
              <w:bottom w:val="single" w:sz="4" w:space="0" w:color="auto"/>
              <w:right w:val="single" w:sz="4" w:space="0" w:color="auto"/>
            </w:tcBorders>
          </w:tcPr>
          <w:p w:rsidR="00D10411" w:rsidRPr="00D10411" w:rsidRDefault="00D10411" w:rsidP="00D10411">
            <w:pPr>
              <w:autoSpaceDN w:val="0"/>
              <w:ind w:right="-5"/>
              <w:jc w:val="center"/>
              <w:rPr>
                <w:rFonts w:ascii="Times New Roman" w:hAnsi="Times New Roman" w:cs="Times New Roman"/>
                <w:sz w:val="20"/>
                <w:szCs w:val="20"/>
              </w:rPr>
            </w:pPr>
            <w:r w:rsidRPr="00D10411">
              <w:rPr>
                <w:rFonts w:ascii="Times New Roman" w:hAnsi="Times New Roman" w:cs="Times New Roman"/>
                <w:sz w:val="20"/>
                <w:szCs w:val="20"/>
              </w:rPr>
              <w:t>+, -</w:t>
            </w:r>
          </w:p>
        </w:tc>
        <w:tc>
          <w:tcPr>
            <w:tcW w:w="850" w:type="dxa"/>
            <w:gridSpan w:val="2"/>
            <w:tcBorders>
              <w:top w:val="single" w:sz="4" w:space="0" w:color="auto"/>
              <w:left w:val="nil"/>
              <w:bottom w:val="single" w:sz="4" w:space="0" w:color="auto"/>
              <w:right w:val="single" w:sz="4" w:space="0" w:color="auto"/>
            </w:tcBorders>
          </w:tcPr>
          <w:p w:rsidR="00D10411" w:rsidRPr="00D10411" w:rsidRDefault="00D10411" w:rsidP="00D10411">
            <w:pPr>
              <w:autoSpaceDN w:val="0"/>
              <w:ind w:right="-5"/>
              <w:jc w:val="center"/>
              <w:rPr>
                <w:rFonts w:ascii="Times New Roman" w:hAnsi="Times New Roman" w:cs="Times New Roman"/>
                <w:sz w:val="20"/>
                <w:szCs w:val="20"/>
              </w:rPr>
            </w:pPr>
            <w:r w:rsidRPr="00D10411">
              <w:rPr>
                <w:rFonts w:ascii="Times New Roman" w:hAnsi="Times New Roman" w:cs="Times New Roman"/>
                <w:sz w:val="20"/>
                <w:szCs w:val="20"/>
              </w:rPr>
              <w:t>%</w:t>
            </w:r>
          </w:p>
        </w:tc>
      </w:tr>
      <w:tr w:rsidR="00D10411" w:rsidRPr="00D10411" w:rsidTr="00D10411">
        <w:trPr>
          <w:trHeight w:val="375"/>
        </w:trPr>
        <w:tc>
          <w:tcPr>
            <w:tcW w:w="2269" w:type="dxa"/>
            <w:tcBorders>
              <w:top w:val="single" w:sz="4" w:space="0" w:color="auto"/>
              <w:left w:val="single" w:sz="4" w:space="0" w:color="auto"/>
              <w:bottom w:val="single" w:sz="4" w:space="0" w:color="auto"/>
              <w:right w:val="single" w:sz="4" w:space="0" w:color="auto"/>
            </w:tcBorders>
          </w:tcPr>
          <w:p w:rsidR="00D10411" w:rsidRPr="00D10411" w:rsidRDefault="00D10411" w:rsidP="00D10411">
            <w:pPr>
              <w:jc w:val="center"/>
              <w:rPr>
                <w:rFonts w:ascii="Times New Roman" w:hAnsi="Times New Roman" w:cs="Times New Roman"/>
                <w:b/>
                <w:bCs/>
                <w:color w:val="000000"/>
                <w:sz w:val="20"/>
                <w:szCs w:val="20"/>
              </w:rPr>
            </w:pPr>
            <w:r w:rsidRPr="00D10411">
              <w:rPr>
                <w:rFonts w:ascii="Times New Roman" w:hAnsi="Times New Roman" w:cs="Times New Roman"/>
                <w:b/>
                <w:bCs/>
                <w:color w:val="000000"/>
                <w:sz w:val="20"/>
                <w:szCs w:val="20"/>
              </w:rPr>
              <w:t>Всего поступило</w:t>
            </w:r>
          </w:p>
        </w:tc>
        <w:tc>
          <w:tcPr>
            <w:tcW w:w="992" w:type="dxa"/>
            <w:tcBorders>
              <w:top w:val="single" w:sz="4" w:space="0" w:color="auto"/>
              <w:left w:val="nil"/>
              <w:bottom w:val="single" w:sz="4" w:space="0" w:color="auto"/>
              <w:right w:val="single" w:sz="4" w:space="0" w:color="auto"/>
            </w:tcBorders>
            <w:noWrap/>
          </w:tcPr>
          <w:p w:rsidR="00D10411" w:rsidRPr="00D10411" w:rsidRDefault="00D10411" w:rsidP="00D10411">
            <w:pPr>
              <w:jc w:val="center"/>
              <w:rPr>
                <w:rFonts w:ascii="Times New Roman" w:hAnsi="Times New Roman" w:cs="Times New Roman"/>
                <w:b/>
                <w:bCs/>
                <w:color w:val="000000"/>
                <w:sz w:val="20"/>
                <w:szCs w:val="20"/>
              </w:rPr>
            </w:pPr>
            <w:r w:rsidRPr="00D10411">
              <w:rPr>
                <w:rFonts w:ascii="Times New Roman" w:hAnsi="Times New Roman" w:cs="Times New Roman"/>
                <w:b/>
                <w:bCs/>
                <w:color w:val="000000"/>
                <w:sz w:val="20"/>
                <w:szCs w:val="20"/>
              </w:rPr>
              <w:t>386488,9</w:t>
            </w:r>
          </w:p>
        </w:tc>
        <w:tc>
          <w:tcPr>
            <w:tcW w:w="1134" w:type="dxa"/>
            <w:gridSpan w:val="2"/>
            <w:tcBorders>
              <w:top w:val="single" w:sz="4" w:space="0" w:color="auto"/>
              <w:left w:val="nil"/>
              <w:bottom w:val="single" w:sz="4" w:space="0" w:color="auto"/>
              <w:right w:val="single" w:sz="4" w:space="0" w:color="auto"/>
            </w:tcBorders>
            <w:noWrap/>
          </w:tcPr>
          <w:p w:rsidR="00D10411" w:rsidRPr="00D10411" w:rsidRDefault="00D10411" w:rsidP="00D10411">
            <w:pPr>
              <w:jc w:val="center"/>
              <w:rPr>
                <w:rFonts w:ascii="Times New Roman" w:hAnsi="Times New Roman" w:cs="Times New Roman"/>
                <w:b/>
                <w:bCs/>
                <w:color w:val="000000"/>
                <w:sz w:val="20"/>
                <w:szCs w:val="20"/>
              </w:rPr>
            </w:pPr>
            <w:r w:rsidRPr="00D10411">
              <w:rPr>
                <w:rFonts w:ascii="Times New Roman" w:hAnsi="Times New Roman" w:cs="Times New Roman"/>
                <w:b/>
                <w:bCs/>
                <w:color w:val="000000"/>
                <w:sz w:val="20"/>
                <w:szCs w:val="20"/>
              </w:rPr>
              <w:t>389133,7</w:t>
            </w:r>
          </w:p>
        </w:tc>
        <w:tc>
          <w:tcPr>
            <w:tcW w:w="850" w:type="dxa"/>
            <w:gridSpan w:val="2"/>
            <w:tcBorders>
              <w:top w:val="single" w:sz="4" w:space="0" w:color="auto"/>
              <w:left w:val="nil"/>
              <w:bottom w:val="single" w:sz="4" w:space="0" w:color="auto"/>
              <w:right w:val="single" w:sz="4" w:space="0" w:color="auto"/>
            </w:tcBorders>
            <w:noWrap/>
          </w:tcPr>
          <w:p w:rsidR="00D10411" w:rsidRPr="00D10411" w:rsidRDefault="00D10411" w:rsidP="00D10411">
            <w:pPr>
              <w:jc w:val="center"/>
              <w:rPr>
                <w:rFonts w:ascii="Times New Roman" w:hAnsi="Times New Roman" w:cs="Times New Roman"/>
                <w:b/>
                <w:bCs/>
                <w:color w:val="000000"/>
                <w:sz w:val="20"/>
                <w:szCs w:val="20"/>
              </w:rPr>
            </w:pPr>
            <w:r w:rsidRPr="00D10411">
              <w:rPr>
                <w:rFonts w:ascii="Times New Roman" w:hAnsi="Times New Roman" w:cs="Times New Roman"/>
                <w:b/>
                <w:bCs/>
                <w:color w:val="000000"/>
                <w:sz w:val="20"/>
                <w:szCs w:val="20"/>
              </w:rPr>
              <w:t>100,7</w:t>
            </w:r>
          </w:p>
        </w:tc>
        <w:tc>
          <w:tcPr>
            <w:tcW w:w="993" w:type="dxa"/>
            <w:tcBorders>
              <w:top w:val="single" w:sz="4" w:space="0" w:color="auto"/>
              <w:left w:val="nil"/>
              <w:bottom w:val="single" w:sz="4" w:space="0" w:color="auto"/>
              <w:right w:val="single" w:sz="4" w:space="0" w:color="auto"/>
            </w:tcBorders>
            <w:noWrap/>
          </w:tcPr>
          <w:p w:rsidR="00D10411" w:rsidRPr="00D10411" w:rsidRDefault="00D10411" w:rsidP="00D10411">
            <w:pPr>
              <w:jc w:val="center"/>
              <w:rPr>
                <w:rFonts w:ascii="Times New Roman" w:hAnsi="Times New Roman" w:cs="Times New Roman"/>
                <w:b/>
                <w:bCs/>
                <w:color w:val="000000"/>
                <w:sz w:val="20"/>
                <w:szCs w:val="20"/>
              </w:rPr>
            </w:pPr>
            <w:r w:rsidRPr="00D10411">
              <w:rPr>
                <w:rFonts w:ascii="Times New Roman" w:hAnsi="Times New Roman" w:cs="Times New Roman"/>
                <w:b/>
                <w:bCs/>
                <w:color w:val="000000"/>
                <w:sz w:val="20"/>
                <w:szCs w:val="20"/>
              </w:rPr>
              <w:t>386709,9</w:t>
            </w:r>
          </w:p>
        </w:tc>
        <w:tc>
          <w:tcPr>
            <w:tcW w:w="992" w:type="dxa"/>
            <w:gridSpan w:val="2"/>
            <w:tcBorders>
              <w:top w:val="single" w:sz="4" w:space="0" w:color="auto"/>
              <w:left w:val="nil"/>
              <w:bottom w:val="single" w:sz="4" w:space="0" w:color="auto"/>
              <w:right w:val="single" w:sz="4" w:space="0" w:color="auto"/>
            </w:tcBorders>
            <w:noWrap/>
          </w:tcPr>
          <w:p w:rsidR="00D10411" w:rsidRPr="00D10411" w:rsidRDefault="00D10411" w:rsidP="00D10411">
            <w:pPr>
              <w:jc w:val="center"/>
              <w:rPr>
                <w:rFonts w:ascii="Times New Roman" w:hAnsi="Times New Roman" w:cs="Times New Roman"/>
                <w:b/>
                <w:bCs/>
                <w:color w:val="000000"/>
                <w:sz w:val="20"/>
                <w:szCs w:val="20"/>
              </w:rPr>
            </w:pPr>
            <w:r w:rsidRPr="00D10411">
              <w:rPr>
                <w:rFonts w:ascii="Times New Roman" w:hAnsi="Times New Roman" w:cs="Times New Roman"/>
                <w:b/>
                <w:bCs/>
                <w:color w:val="000000"/>
                <w:sz w:val="20"/>
                <w:szCs w:val="20"/>
              </w:rPr>
              <w:t>388553,7</w:t>
            </w:r>
          </w:p>
        </w:tc>
        <w:tc>
          <w:tcPr>
            <w:tcW w:w="850" w:type="dxa"/>
            <w:gridSpan w:val="2"/>
            <w:tcBorders>
              <w:top w:val="single" w:sz="4" w:space="0" w:color="auto"/>
              <w:left w:val="nil"/>
              <w:bottom w:val="single" w:sz="4" w:space="0" w:color="auto"/>
              <w:right w:val="single" w:sz="4" w:space="0" w:color="auto"/>
            </w:tcBorders>
            <w:noWrap/>
          </w:tcPr>
          <w:p w:rsidR="00D10411" w:rsidRPr="00D10411" w:rsidRDefault="00D10411" w:rsidP="00D10411">
            <w:pPr>
              <w:jc w:val="center"/>
              <w:rPr>
                <w:rFonts w:ascii="Times New Roman" w:hAnsi="Times New Roman" w:cs="Times New Roman"/>
                <w:b/>
                <w:bCs/>
                <w:color w:val="000000"/>
                <w:sz w:val="20"/>
                <w:szCs w:val="20"/>
              </w:rPr>
            </w:pPr>
            <w:r w:rsidRPr="00D10411">
              <w:rPr>
                <w:rFonts w:ascii="Times New Roman" w:hAnsi="Times New Roman" w:cs="Times New Roman"/>
                <w:b/>
                <w:bCs/>
                <w:color w:val="000000"/>
                <w:sz w:val="20"/>
                <w:szCs w:val="20"/>
              </w:rPr>
              <w:t>100,5</w:t>
            </w:r>
          </w:p>
        </w:tc>
        <w:tc>
          <w:tcPr>
            <w:tcW w:w="993" w:type="dxa"/>
            <w:tcBorders>
              <w:top w:val="single" w:sz="4" w:space="0" w:color="auto"/>
              <w:left w:val="nil"/>
              <w:bottom w:val="single" w:sz="4" w:space="0" w:color="auto"/>
              <w:right w:val="single" w:sz="4" w:space="0" w:color="auto"/>
            </w:tcBorders>
            <w:noWrap/>
          </w:tcPr>
          <w:p w:rsidR="00D10411" w:rsidRPr="00D10411" w:rsidRDefault="00D10411" w:rsidP="00D10411">
            <w:pPr>
              <w:jc w:val="center"/>
              <w:rPr>
                <w:rFonts w:ascii="Times New Roman" w:hAnsi="Times New Roman" w:cs="Times New Roman"/>
                <w:b/>
                <w:bCs/>
                <w:color w:val="000000"/>
                <w:sz w:val="20"/>
                <w:szCs w:val="20"/>
              </w:rPr>
            </w:pPr>
            <w:r w:rsidRPr="00D10411">
              <w:rPr>
                <w:rFonts w:ascii="Times New Roman" w:hAnsi="Times New Roman" w:cs="Times New Roman"/>
                <w:b/>
                <w:bCs/>
                <w:color w:val="000000"/>
                <w:sz w:val="20"/>
                <w:szCs w:val="20"/>
              </w:rPr>
              <w:t>-580,0</w:t>
            </w:r>
          </w:p>
        </w:tc>
        <w:tc>
          <w:tcPr>
            <w:tcW w:w="850" w:type="dxa"/>
            <w:gridSpan w:val="2"/>
            <w:tcBorders>
              <w:top w:val="single" w:sz="4" w:space="0" w:color="auto"/>
              <w:left w:val="nil"/>
              <w:bottom w:val="single" w:sz="4" w:space="0" w:color="auto"/>
              <w:right w:val="single" w:sz="4" w:space="0" w:color="auto"/>
            </w:tcBorders>
            <w:noWrap/>
          </w:tcPr>
          <w:p w:rsidR="00D10411" w:rsidRPr="00D10411" w:rsidRDefault="00D10411" w:rsidP="00D10411">
            <w:pPr>
              <w:jc w:val="center"/>
              <w:rPr>
                <w:rFonts w:ascii="Times New Roman" w:hAnsi="Times New Roman" w:cs="Times New Roman"/>
                <w:b/>
                <w:bCs/>
                <w:color w:val="000000"/>
                <w:sz w:val="20"/>
                <w:szCs w:val="20"/>
              </w:rPr>
            </w:pPr>
            <w:r w:rsidRPr="00D10411">
              <w:rPr>
                <w:rFonts w:ascii="Times New Roman" w:hAnsi="Times New Roman" w:cs="Times New Roman"/>
                <w:b/>
                <w:bCs/>
                <w:color w:val="000000"/>
                <w:sz w:val="20"/>
                <w:szCs w:val="20"/>
              </w:rPr>
              <w:t>99,9</w:t>
            </w:r>
          </w:p>
        </w:tc>
      </w:tr>
      <w:tr w:rsidR="00D10411" w:rsidRPr="00D10411" w:rsidTr="00D10411">
        <w:trPr>
          <w:trHeight w:val="166"/>
        </w:trPr>
        <w:tc>
          <w:tcPr>
            <w:tcW w:w="2269" w:type="dxa"/>
            <w:tcBorders>
              <w:top w:val="single" w:sz="4" w:space="0" w:color="auto"/>
              <w:left w:val="single" w:sz="4" w:space="0" w:color="auto"/>
              <w:bottom w:val="single" w:sz="4" w:space="0" w:color="auto"/>
              <w:right w:val="single" w:sz="4" w:space="0" w:color="auto"/>
            </w:tcBorders>
          </w:tcPr>
          <w:p w:rsidR="00D10411" w:rsidRPr="00D10411" w:rsidRDefault="00D10411" w:rsidP="00D10411">
            <w:pPr>
              <w:jc w:val="center"/>
              <w:rPr>
                <w:rFonts w:ascii="Times New Roman" w:hAnsi="Times New Roman" w:cs="Times New Roman"/>
                <w:color w:val="000000"/>
                <w:sz w:val="20"/>
                <w:szCs w:val="20"/>
              </w:rPr>
            </w:pPr>
            <w:r w:rsidRPr="00D10411">
              <w:rPr>
                <w:rFonts w:ascii="Times New Roman" w:hAnsi="Times New Roman" w:cs="Times New Roman"/>
                <w:color w:val="000000"/>
                <w:sz w:val="20"/>
                <w:szCs w:val="20"/>
              </w:rPr>
              <w:t>в т.ч.</w:t>
            </w:r>
          </w:p>
        </w:tc>
        <w:tc>
          <w:tcPr>
            <w:tcW w:w="992" w:type="dxa"/>
            <w:tcBorders>
              <w:top w:val="single" w:sz="4" w:space="0" w:color="auto"/>
              <w:left w:val="nil"/>
              <w:bottom w:val="single" w:sz="4" w:space="0" w:color="auto"/>
              <w:right w:val="single" w:sz="4" w:space="0" w:color="auto"/>
            </w:tcBorders>
            <w:noWrap/>
          </w:tcPr>
          <w:p w:rsidR="00D10411" w:rsidRPr="00D10411" w:rsidRDefault="00D10411" w:rsidP="00D10411">
            <w:pPr>
              <w:jc w:val="center"/>
              <w:rPr>
                <w:rFonts w:ascii="Times New Roman" w:hAnsi="Times New Roman" w:cs="Times New Roman"/>
                <w:b/>
                <w:bCs/>
                <w:color w:val="000000"/>
                <w:sz w:val="20"/>
                <w:szCs w:val="20"/>
              </w:rPr>
            </w:pPr>
          </w:p>
        </w:tc>
        <w:tc>
          <w:tcPr>
            <w:tcW w:w="1134" w:type="dxa"/>
            <w:gridSpan w:val="2"/>
            <w:tcBorders>
              <w:top w:val="single" w:sz="4" w:space="0" w:color="auto"/>
              <w:left w:val="nil"/>
              <w:bottom w:val="single" w:sz="4" w:space="0" w:color="auto"/>
              <w:right w:val="single" w:sz="4" w:space="0" w:color="auto"/>
            </w:tcBorders>
            <w:noWrap/>
          </w:tcPr>
          <w:p w:rsidR="00D10411" w:rsidRPr="00D10411" w:rsidRDefault="00D10411" w:rsidP="00D10411">
            <w:pPr>
              <w:jc w:val="center"/>
              <w:rPr>
                <w:rFonts w:ascii="Times New Roman" w:hAnsi="Times New Roman" w:cs="Times New Roman"/>
                <w:b/>
                <w:bCs/>
                <w:color w:val="000000"/>
                <w:sz w:val="20"/>
                <w:szCs w:val="20"/>
              </w:rPr>
            </w:pPr>
          </w:p>
        </w:tc>
        <w:tc>
          <w:tcPr>
            <w:tcW w:w="850" w:type="dxa"/>
            <w:gridSpan w:val="2"/>
            <w:tcBorders>
              <w:top w:val="single" w:sz="4" w:space="0" w:color="auto"/>
              <w:left w:val="nil"/>
              <w:bottom w:val="single" w:sz="4" w:space="0" w:color="auto"/>
              <w:right w:val="single" w:sz="4" w:space="0" w:color="auto"/>
            </w:tcBorders>
            <w:noWrap/>
          </w:tcPr>
          <w:p w:rsidR="00D10411" w:rsidRPr="00D10411" w:rsidRDefault="00D10411" w:rsidP="00D10411">
            <w:pPr>
              <w:jc w:val="center"/>
              <w:rPr>
                <w:rFonts w:ascii="Times New Roman" w:hAnsi="Times New Roman" w:cs="Times New Roman"/>
                <w:b/>
                <w:bCs/>
                <w:color w:val="000000"/>
                <w:sz w:val="20"/>
                <w:szCs w:val="20"/>
              </w:rPr>
            </w:pPr>
          </w:p>
        </w:tc>
        <w:tc>
          <w:tcPr>
            <w:tcW w:w="993" w:type="dxa"/>
            <w:tcBorders>
              <w:top w:val="single" w:sz="4" w:space="0" w:color="auto"/>
              <w:left w:val="nil"/>
              <w:bottom w:val="single" w:sz="4" w:space="0" w:color="auto"/>
              <w:right w:val="single" w:sz="4" w:space="0" w:color="auto"/>
            </w:tcBorders>
            <w:noWrap/>
          </w:tcPr>
          <w:p w:rsidR="00D10411" w:rsidRPr="00D10411" w:rsidRDefault="00D10411" w:rsidP="00D10411">
            <w:pPr>
              <w:jc w:val="center"/>
              <w:rPr>
                <w:rFonts w:ascii="Times New Roman" w:hAnsi="Times New Roman" w:cs="Times New Roman"/>
                <w:b/>
                <w:bCs/>
                <w:color w:val="000000"/>
                <w:sz w:val="20"/>
                <w:szCs w:val="20"/>
              </w:rPr>
            </w:pPr>
          </w:p>
        </w:tc>
        <w:tc>
          <w:tcPr>
            <w:tcW w:w="992" w:type="dxa"/>
            <w:gridSpan w:val="2"/>
            <w:tcBorders>
              <w:top w:val="single" w:sz="4" w:space="0" w:color="auto"/>
              <w:left w:val="nil"/>
              <w:bottom w:val="single" w:sz="4" w:space="0" w:color="auto"/>
              <w:right w:val="single" w:sz="4" w:space="0" w:color="auto"/>
            </w:tcBorders>
            <w:noWrap/>
          </w:tcPr>
          <w:p w:rsidR="00D10411" w:rsidRPr="00D10411" w:rsidRDefault="00D10411" w:rsidP="00D10411">
            <w:pPr>
              <w:jc w:val="center"/>
              <w:rPr>
                <w:rFonts w:ascii="Times New Roman" w:hAnsi="Times New Roman" w:cs="Times New Roman"/>
                <w:b/>
                <w:bCs/>
                <w:color w:val="000000"/>
                <w:sz w:val="20"/>
                <w:szCs w:val="20"/>
              </w:rPr>
            </w:pPr>
          </w:p>
        </w:tc>
        <w:tc>
          <w:tcPr>
            <w:tcW w:w="850" w:type="dxa"/>
            <w:gridSpan w:val="2"/>
            <w:tcBorders>
              <w:top w:val="single" w:sz="4" w:space="0" w:color="auto"/>
              <w:left w:val="nil"/>
              <w:bottom w:val="single" w:sz="4" w:space="0" w:color="auto"/>
              <w:right w:val="single" w:sz="4" w:space="0" w:color="auto"/>
            </w:tcBorders>
            <w:noWrap/>
          </w:tcPr>
          <w:p w:rsidR="00D10411" w:rsidRPr="00D10411" w:rsidRDefault="00D10411" w:rsidP="00D10411">
            <w:pPr>
              <w:jc w:val="center"/>
              <w:rPr>
                <w:rFonts w:ascii="Times New Roman" w:hAnsi="Times New Roman" w:cs="Times New Roman"/>
                <w:b/>
                <w:bCs/>
                <w:color w:val="000000"/>
                <w:sz w:val="20"/>
                <w:szCs w:val="20"/>
              </w:rPr>
            </w:pPr>
          </w:p>
        </w:tc>
        <w:tc>
          <w:tcPr>
            <w:tcW w:w="993" w:type="dxa"/>
            <w:tcBorders>
              <w:top w:val="single" w:sz="4" w:space="0" w:color="auto"/>
              <w:left w:val="nil"/>
              <w:bottom w:val="single" w:sz="4" w:space="0" w:color="auto"/>
              <w:right w:val="single" w:sz="4" w:space="0" w:color="auto"/>
            </w:tcBorders>
            <w:noWrap/>
          </w:tcPr>
          <w:p w:rsidR="00D10411" w:rsidRPr="00D10411" w:rsidRDefault="00D10411" w:rsidP="00D10411">
            <w:pPr>
              <w:jc w:val="center"/>
              <w:rPr>
                <w:rFonts w:ascii="Times New Roman" w:hAnsi="Times New Roman" w:cs="Times New Roman"/>
                <w:b/>
                <w:bCs/>
                <w:color w:val="000000"/>
                <w:sz w:val="20"/>
                <w:szCs w:val="20"/>
              </w:rPr>
            </w:pPr>
            <w:r w:rsidRPr="00D10411">
              <w:rPr>
                <w:rFonts w:ascii="Times New Roman" w:hAnsi="Times New Roman" w:cs="Times New Roman"/>
                <w:b/>
                <w:bCs/>
                <w:color w:val="000000"/>
                <w:sz w:val="20"/>
                <w:szCs w:val="20"/>
              </w:rPr>
              <w:t>0,0</w:t>
            </w:r>
          </w:p>
        </w:tc>
        <w:tc>
          <w:tcPr>
            <w:tcW w:w="850" w:type="dxa"/>
            <w:gridSpan w:val="2"/>
            <w:tcBorders>
              <w:top w:val="single" w:sz="4" w:space="0" w:color="auto"/>
              <w:left w:val="nil"/>
              <w:bottom w:val="single" w:sz="4" w:space="0" w:color="auto"/>
              <w:right w:val="single" w:sz="4" w:space="0" w:color="auto"/>
            </w:tcBorders>
            <w:noWrap/>
          </w:tcPr>
          <w:p w:rsidR="00D10411" w:rsidRPr="00D10411" w:rsidRDefault="00D10411" w:rsidP="00D10411">
            <w:pPr>
              <w:jc w:val="center"/>
              <w:rPr>
                <w:rFonts w:ascii="Times New Roman" w:hAnsi="Times New Roman" w:cs="Times New Roman"/>
                <w:b/>
                <w:bCs/>
                <w:color w:val="000000"/>
                <w:sz w:val="20"/>
                <w:szCs w:val="20"/>
              </w:rPr>
            </w:pPr>
          </w:p>
        </w:tc>
      </w:tr>
      <w:tr w:rsidR="00D10411" w:rsidRPr="00D10411" w:rsidTr="00D10411">
        <w:trPr>
          <w:trHeight w:val="375"/>
        </w:trPr>
        <w:tc>
          <w:tcPr>
            <w:tcW w:w="2269" w:type="dxa"/>
            <w:tcBorders>
              <w:top w:val="single" w:sz="4" w:space="0" w:color="auto"/>
              <w:left w:val="single" w:sz="4" w:space="0" w:color="auto"/>
              <w:bottom w:val="single" w:sz="4" w:space="0" w:color="auto"/>
              <w:right w:val="single" w:sz="4" w:space="0" w:color="auto"/>
            </w:tcBorders>
          </w:tcPr>
          <w:p w:rsidR="00D10411" w:rsidRPr="00D10411" w:rsidRDefault="00D10411" w:rsidP="00D10411">
            <w:pPr>
              <w:jc w:val="center"/>
              <w:rPr>
                <w:rFonts w:ascii="Times New Roman" w:hAnsi="Times New Roman" w:cs="Times New Roman"/>
                <w:b/>
                <w:bCs/>
                <w:color w:val="000000"/>
                <w:sz w:val="20"/>
                <w:szCs w:val="20"/>
              </w:rPr>
            </w:pPr>
            <w:r w:rsidRPr="00D10411">
              <w:rPr>
                <w:rFonts w:ascii="Times New Roman" w:hAnsi="Times New Roman" w:cs="Times New Roman"/>
                <w:b/>
                <w:bCs/>
                <w:color w:val="000000"/>
                <w:sz w:val="20"/>
                <w:szCs w:val="20"/>
              </w:rPr>
              <w:t>Собственные доходы</w:t>
            </w:r>
          </w:p>
        </w:tc>
        <w:tc>
          <w:tcPr>
            <w:tcW w:w="992" w:type="dxa"/>
            <w:tcBorders>
              <w:top w:val="single" w:sz="4" w:space="0" w:color="auto"/>
              <w:left w:val="nil"/>
              <w:bottom w:val="single" w:sz="4" w:space="0" w:color="auto"/>
              <w:right w:val="single" w:sz="4" w:space="0" w:color="auto"/>
            </w:tcBorders>
            <w:noWrap/>
          </w:tcPr>
          <w:p w:rsidR="00D10411" w:rsidRPr="00D10411" w:rsidRDefault="00D10411" w:rsidP="00D10411">
            <w:pPr>
              <w:jc w:val="center"/>
              <w:rPr>
                <w:rFonts w:ascii="Times New Roman" w:hAnsi="Times New Roman" w:cs="Times New Roman"/>
                <w:b/>
                <w:bCs/>
                <w:color w:val="000000"/>
                <w:sz w:val="20"/>
                <w:szCs w:val="20"/>
              </w:rPr>
            </w:pPr>
            <w:r w:rsidRPr="00D10411">
              <w:rPr>
                <w:rFonts w:ascii="Times New Roman" w:hAnsi="Times New Roman" w:cs="Times New Roman"/>
                <w:b/>
                <w:bCs/>
                <w:color w:val="000000"/>
                <w:sz w:val="20"/>
                <w:szCs w:val="20"/>
              </w:rPr>
              <w:t>60404,9</w:t>
            </w:r>
          </w:p>
        </w:tc>
        <w:tc>
          <w:tcPr>
            <w:tcW w:w="1134" w:type="dxa"/>
            <w:gridSpan w:val="2"/>
            <w:tcBorders>
              <w:top w:val="single" w:sz="4" w:space="0" w:color="auto"/>
              <w:left w:val="nil"/>
              <w:bottom w:val="single" w:sz="4" w:space="0" w:color="auto"/>
              <w:right w:val="single" w:sz="4" w:space="0" w:color="auto"/>
            </w:tcBorders>
            <w:noWrap/>
          </w:tcPr>
          <w:p w:rsidR="00D10411" w:rsidRPr="00D10411" w:rsidRDefault="00D10411" w:rsidP="00D10411">
            <w:pPr>
              <w:jc w:val="center"/>
              <w:rPr>
                <w:rFonts w:ascii="Times New Roman" w:hAnsi="Times New Roman" w:cs="Times New Roman"/>
                <w:b/>
                <w:bCs/>
                <w:color w:val="000000"/>
                <w:sz w:val="20"/>
                <w:szCs w:val="20"/>
              </w:rPr>
            </w:pPr>
            <w:r w:rsidRPr="00D10411">
              <w:rPr>
                <w:rFonts w:ascii="Times New Roman" w:hAnsi="Times New Roman" w:cs="Times New Roman"/>
                <w:b/>
                <w:bCs/>
                <w:color w:val="000000"/>
                <w:sz w:val="20"/>
                <w:szCs w:val="20"/>
              </w:rPr>
              <w:t>63485,8</w:t>
            </w:r>
          </w:p>
        </w:tc>
        <w:tc>
          <w:tcPr>
            <w:tcW w:w="850" w:type="dxa"/>
            <w:gridSpan w:val="2"/>
            <w:tcBorders>
              <w:top w:val="single" w:sz="4" w:space="0" w:color="auto"/>
              <w:left w:val="nil"/>
              <w:bottom w:val="single" w:sz="4" w:space="0" w:color="auto"/>
              <w:right w:val="single" w:sz="4" w:space="0" w:color="auto"/>
            </w:tcBorders>
            <w:noWrap/>
          </w:tcPr>
          <w:p w:rsidR="00D10411" w:rsidRPr="00D10411" w:rsidRDefault="00D10411" w:rsidP="00D10411">
            <w:pPr>
              <w:jc w:val="center"/>
              <w:rPr>
                <w:rFonts w:ascii="Times New Roman" w:hAnsi="Times New Roman" w:cs="Times New Roman"/>
                <w:b/>
                <w:bCs/>
                <w:color w:val="000000"/>
                <w:sz w:val="20"/>
                <w:szCs w:val="20"/>
              </w:rPr>
            </w:pPr>
            <w:r w:rsidRPr="00D10411">
              <w:rPr>
                <w:rFonts w:ascii="Times New Roman" w:hAnsi="Times New Roman" w:cs="Times New Roman"/>
                <w:b/>
                <w:bCs/>
                <w:color w:val="000000"/>
                <w:sz w:val="20"/>
                <w:szCs w:val="20"/>
              </w:rPr>
              <w:t>105,1</w:t>
            </w:r>
          </w:p>
        </w:tc>
        <w:tc>
          <w:tcPr>
            <w:tcW w:w="993" w:type="dxa"/>
            <w:tcBorders>
              <w:top w:val="single" w:sz="4" w:space="0" w:color="auto"/>
              <w:left w:val="nil"/>
              <w:bottom w:val="single" w:sz="4" w:space="0" w:color="auto"/>
              <w:right w:val="single" w:sz="4" w:space="0" w:color="auto"/>
            </w:tcBorders>
            <w:noWrap/>
          </w:tcPr>
          <w:p w:rsidR="00D10411" w:rsidRPr="00D10411" w:rsidRDefault="00D10411" w:rsidP="00D10411">
            <w:pPr>
              <w:jc w:val="center"/>
              <w:rPr>
                <w:rFonts w:ascii="Times New Roman" w:hAnsi="Times New Roman" w:cs="Times New Roman"/>
                <w:b/>
                <w:bCs/>
                <w:color w:val="000000"/>
                <w:sz w:val="20"/>
                <w:szCs w:val="20"/>
              </w:rPr>
            </w:pPr>
            <w:r w:rsidRPr="00D10411">
              <w:rPr>
                <w:rFonts w:ascii="Times New Roman" w:hAnsi="Times New Roman" w:cs="Times New Roman"/>
                <w:b/>
                <w:bCs/>
                <w:color w:val="000000"/>
                <w:sz w:val="20"/>
                <w:szCs w:val="20"/>
              </w:rPr>
              <w:t>65915,3</w:t>
            </w:r>
          </w:p>
        </w:tc>
        <w:tc>
          <w:tcPr>
            <w:tcW w:w="992" w:type="dxa"/>
            <w:gridSpan w:val="2"/>
            <w:tcBorders>
              <w:top w:val="single" w:sz="4" w:space="0" w:color="auto"/>
              <w:left w:val="nil"/>
              <w:bottom w:val="single" w:sz="4" w:space="0" w:color="auto"/>
              <w:right w:val="single" w:sz="4" w:space="0" w:color="auto"/>
            </w:tcBorders>
            <w:noWrap/>
          </w:tcPr>
          <w:p w:rsidR="00D10411" w:rsidRPr="00D10411" w:rsidRDefault="00D10411" w:rsidP="00D10411">
            <w:pPr>
              <w:jc w:val="center"/>
              <w:rPr>
                <w:rFonts w:ascii="Times New Roman" w:hAnsi="Times New Roman" w:cs="Times New Roman"/>
                <w:b/>
                <w:bCs/>
                <w:color w:val="000000"/>
                <w:sz w:val="20"/>
                <w:szCs w:val="20"/>
              </w:rPr>
            </w:pPr>
            <w:r w:rsidRPr="00D10411">
              <w:rPr>
                <w:rFonts w:ascii="Times New Roman" w:hAnsi="Times New Roman" w:cs="Times New Roman"/>
                <w:b/>
                <w:bCs/>
                <w:color w:val="000000"/>
                <w:sz w:val="20"/>
                <w:szCs w:val="20"/>
              </w:rPr>
              <w:t>67921,2</w:t>
            </w:r>
          </w:p>
        </w:tc>
        <w:tc>
          <w:tcPr>
            <w:tcW w:w="850" w:type="dxa"/>
            <w:gridSpan w:val="2"/>
            <w:tcBorders>
              <w:top w:val="single" w:sz="4" w:space="0" w:color="auto"/>
              <w:left w:val="nil"/>
              <w:bottom w:val="single" w:sz="4" w:space="0" w:color="auto"/>
              <w:right w:val="single" w:sz="4" w:space="0" w:color="auto"/>
            </w:tcBorders>
            <w:noWrap/>
          </w:tcPr>
          <w:p w:rsidR="00D10411" w:rsidRPr="00D10411" w:rsidRDefault="00D10411" w:rsidP="00D10411">
            <w:pPr>
              <w:jc w:val="center"/>
              <w:rPr>
                <w:rFonts w:ascii="Times New Roman" w:hAnsi="Times New Roman" w:cs="Times New Roman"/>
                <w:b/>
                <w:bCs/>
                <w:color w:val="000000"/>
                <w:sz w:val="20"/>
                <w:szCs w:val="20"/>
              </w:rPr>
            </w:pPr>
            <w:r w:rsidRPr="00D10411">
              <w:rPr>
                <w:rFonts w:ascii="Times New Roman" w:hAnsi="Times New Roman" w:cs="Times New Roman"/>
                <w:b/>
                <w:bCs/>
                <w:color w:val="000000"/>
                <w:sz w:val="20"/>
                <w:szCs w:val="20"/>
              </w:rPr>
              <w:t>103,0</w:t>
            </w:r>
          </w:p>
        </w:tc>
        <w:tc>
          <w:tcPr>
            <w:tcW w:w="993" w:type="dxa"/>
            <w:tcBorders>
              <w:top w:val="single" w:sz="4" w:space="0" w:color="auto"/>
              <w:left w:val="nil"/>
              <w:bottom w:val="single" w:sz="4" w:space="0" w:color="auto"/>
              <w:right w:val="single" w:sz="4" w:space="0" w:color="auto"/>
            </w:tcBorders>
            <w:noWrap/>
          </w:tcPr>
          <w:p w:rsidR="00D10411" w:rsidRPr="00D10411" w:rsidRDefault="00D10411" w:rsidP="00D10411">
            <w:pPr>
              <w:jc w:val="center"/>
              <w:rPr>
                <w:rFonts w:ascii="Times New Roman" w:hAnsi="Times New Roman" w:cs="Times New Roman"/>
                <w:b/>
                <w:bCs/>
                <w:color w:val="000000"/>
                <w:sz w:val="20"/>
                <w:szCs w:val="20"/>
              </w:rPr>
            </w:pPr>
            <w:r w:rsidRPr="00D10411">
              <w:rPr>
                <w:rFonts w:ascii="Times New Roman" w:hAnsi="Times New Roman" w:cs="Times New Roman"/>
                <w:b/>
                <w:bCs/>
                <w:color w:val="000000"/>
                <w:sz w:val="20"/>
                <w:szCs w:val="20"/>
              </w:rPr>
              <w:t>4435,4</w:t>
            </w:r>
          </w:p>
        </w:tc>
        <w:tc>
          <w:tcPr>
            <w:tcW w:w="850" w:type="dxa"/>
            <w:gridSpan w:val="2"/>
            <w:tcBorders>
              <w:top w:val="single" w:sz="4" w:space="0" w:color="auto"/>
              <w:left w:val="nil"/>
              <w:bottom w:val="single" w:sz="4" w:space="0" w:color="auto"/>
              <w:right w:val="single" w:sz="4" w:space="0" w:color="auto"/>
            </w:tcBorders>
            <w:noWrap/>
          </w:tcPr>
          <w:p w:rsidR="00D10411" w:rsidRPr="00D10411" w:rsidRDefault="00D10411" w:rsidP="00D10411">
            <w:pPr>
              <w:jc w:val="center"/>
              <w:rPr>
                <w:rFonts w:ascii="Times New Roman" w:hAnsi="Times New Roman" w:cs="Times New Roman"/>
                <w:b/>
                <w:bCs/>
                <w:color w:val="000000"/>
                <w:sz w:val="20"/>
                <w:szCs w:val="20"/>
              </w:rPr>
            </w:pPr>
            <w:r w:rsidRPr="00D10411">
              <w:rPr>
                <w:rFonts w:ascii="Times New Roman" w:hAnsi="Times New Roman" w:cs="Times New Roman"/>
                <w:b/>
                <w:bCs/>
                <w:color w:val="000000"/>
                <w:sz w:val="20"/>
                <w:szCs w:val="20"/>
              </w:rPr>
              <w:t>107,0</w:t>
            </w:r>
          </w:p>
        </w:tc>
      </w:tr>
      <w:tr w:rsidR="00D10411" w:rsidRPr="00D10411" w:rsidTr="00D10411">
        <w:trPr>
          <w:trHeight w:val="104"/>
        </w:trPr>
        <w:tc>
          <w:tcPr>
            <w:tcW w:w="2269" w:type="dxa"/>
            <w:tcBorders>
              <w:top w:val="single" w:sz="4" w:space="0" w:color="auto"/>
              <w:left w:val="single" w:sz="4" w:space="0" w:color="auto"/>
              <w:bottom w:val="single" w:sz="4" w:space="0" w:color="auto"/>
              <w:right w:val="single" w:sz="4" w:space="0" w:color="auto"/>
            </w:tcBorders>
          </w:tcPr>
          <w:p w:rsidR="00D10411" w:rsidRPr="00D10411" w:rsidRDefault="00D10411" w:rsidP="00D10411">
            <w:pPr>
              <w:jc w:val="center"/>
              <w:rPr>
                <w:rFonts w:ascii="Times New Roman" w:hAnsi="Times New Roman" w:cs="Times New Roman"/>
                <w:color w:val="000000"/>
                <w:sz w:val="20"/>
                <w:szCs w:val="20"/>
              </w:rPr>
            </w:pPr>
            <w:r w:rsidRPr="00D10411">
              <w:rPr>
                <w:rFonts w:ascii="Times New Roman" w:hAnsi="Times New Roman" w:cs="Times New Roman"/>
                <w:color w:val="000000"/>
                <w:sz w:val="20"/>
                <w:szCs w:val="20"/>
              </w:rPr>
              <w:t>из них</w:t>
            </w:r>
          </w:p>
        </w:tc>
        <w:tc>
          <w:tcPr>
            <w:tcW w:w="992" w:type="dxa"/>
            <w:tcBorders>
              <w:top w:val="single" w:sz="4" w:space="0" w:color="auto"/>
              <w:left w:val="nil"/>
              <w:bottom w:val="single" w:sz="4" w:space="0" w:color="auto"/>
              <w:right w:val="single" w:sz="4" w:space="0" w:color="auto"/>
            </w:tcBorders>
            <w:noWrap/>
          </w:tcPr>
          <w:p w:rsidR="00D10411" w:rsidRPr="00D10411" w:rsidRDefault="00D10411" w:rsidP="00D10411">
            <w:pPr>
              <w:jc w:val="center"/>
              <w:rPr>
                <w:rFonts w:ascii="Times New Roman" w:hAnsi="Times New Roman" w:cs="Times New Roman"/>
                <w:b/>
                <w:bCs/>
                <w:color w:val="000000"/>
                <w:sz w:val="20"/>
                <w:szCs w:val="20"/>
              </w:rPr>
            </w:pPr>
          </w:p>
        </w:tc>
        <w:tc>
          <w:tcPr>
            <w:tcW w:w="1134" w:type="dxa"/>
            <w:gridSpan w:val="2"/>
            <w:tcBorders>
              <w:top w:val="single" w:sz="4" w:space="0" w:color="auto"/>
              <w:left w:val="nil"/>
              <w:bottom w:val="single" w:sz="4" w:space="0" w:color="auto"/>
              <w:right w:val="single" w:sz="4" w:space="0" w:color="auto"/>
            </w:tcBorders>
            <w:noWrap/>
          </w:tcPr>
          <w:p w:rsidR="00D10411" w:rsidRPr="00D10411" w:rsidRDefault="00D10411" w:rsidP="00D10411">
            <w:pPr>
              <w:jc w:val="center"/>
              <w:rPr>
                <w:rFonts w:ascii="Times New Roman" w:hAnsi="Times New Roman" w:cs="Times New Roman"/>
                <w:b/>
                <w:bCs/>
                <w:color w:val="000000"/>
                <w:sz w:val="20"/>
                <w:szCs w:val="20"/>
              </w:rPr>
            </w:pPr>
          </w:p>
        </w:tc>
        <w:tc>
          <w:tcPr>
            <w:tcW w:w="850" w:type="dxa"/>
            <w:gridSpan w:val="2"/>
            <w:tcBorders>
              <w:top w:val="single" w:sz="4" w:space="0" w:color="auto"/>
              <w:left w:val="nil"/>
              <w:bottom w:val="single" w:sz="4" w:space="0" w:color="auto"/>
              <w:right w:val="single" w:sz="4" w:space="0" w:color="auto"/>
            </w:tcBorders>
            <w:noWrap/>
          </w:tcPr>
          <w:p w:rsidR="00D10411" w:rsidRPr="00D10411" w:rsidRDefault="00D10411" w:rsidP="00D10411">
            <w:pPr>
              <w:jc w:val="center"/>
              <w:rPr>
                <w:rFonts w:ascii="Times New Roman" w:hAnsi="Times New Roman" w:cs="Times New Roman"/>
                <w:b/>
                <w:bCs/>
                <w:color w:val="000000"/>
                <w:sz w:val="20"/>
                <w:szCs w:val="20"/>
              </w:rPr>
            </w:pPr>
          </w:p>
        </w:tc>
        <w:tc>
          <w:tcPr>
            <w:tcW w:w="993" w:type="dxa"/>
            <w:tcBorders>
              <w:top w:val="single" w:sz="4" w:space="0" w:color="auto"/>
              <w:left w:val="nil"/>
              <w:bottom w:val="single" w:sz="4" w:space="0" w:color="auto"/>
              <w:right w:val="single" w:sz="4" w:space="0" w:color="auto"/>
            </w:tcBorders>
            <w:noWrap/>
          </w:tcPr>
          <w:p w:rsidR="00D10411" w:rsidRPr="00D10411" w:rsidRDefault="00D10411" w:rsidP="00D10411">
            <w:pPr>
              <w:jc w:val="center"/>
              <w:rPr>
                <w:rFonts w:ascii="Times New Roman" w:hAnsi="Times New Roman" w:cs="Times New Roman"/>
                <w:b/>
                <w:bCs/>
                <w:color w:val="000000"/>
                <w:sz w:val="20"/>
                <w:szCs w:val="20"/>
              </w:rPr>
            </w:pPr>
          </w:p>
        </w:tc>
        <w:tc>
          <w:tcPr>
            <w:tcW w:w="992" w:type="dxa"/>
            <w:gridSpan w:val="2"/>
            <w:tcBorders>
              <w:top w:val="single" w:sz="4" w:space="0" w:color="auto"/>
              <w:left w:val="nil"/>
              <w:bottom w:val="single" w:sz="4" w:space="0" w:color="auto"/>
              <w:right w:val="single" w:sz="4" w:space="0" w:color="auto"/>
            </w:tcBorders>
            <w:noWrap/>
          </w:tcPr>
          <w:p w:rsidR="00D10411" w:rsidRPr="00D10411" w:rsidRDefault="00D10411" w:rsidP="00D10411">
            <w:pPr>
              <w:jc w:val="center"/>
              <w:rPr>
                <w:rFonts w:ascii="Times New Roman" w:hAnsi="Times New Roman" w:cs="Times New Roman"/>
                <w:b/>
                <w:bCs/>
                <w:color w:val="000000"/>
                <w:sz w:val="20"/>
                <w:szCs w:val="20"/>
              </w:rPr>
            </w:pPr>
          </w:p>
        </w:tc>
        <w:tc>
          <w:tcPr>
            <w:tcW w:w="850" w:type="dxa"/>
            <w:gridSpan w:val="2"/>
            <w:tcBorders>
              <w:top w:val="single" w:sz="4" w:space="0" w:color="auto"/>
              <w:left w:val="nil"/>
              <w:bottom w:val="single" w:sz="4" w:space="0" w:color="auto"/>
              <w:right w:val="single" w:sz="4" w:space="0" w:color="auto"/>
            </w:tcBorders>
            <w:noWrap/>
          </w:tcPr>
          <w:p w:rsidR="00D10411" w:rsidRPr="00D10411" w:rsidRDefault="00D10411" w:rsidP="00D10411">
            <w:pPr>
              <w:jc w:val="center"/>
              <w:rPr>
                <w:rFonts w:ascii="Times New Roman" w:hAnsi="Times New Roman" w:cs="Times New Roman"/>
                <w:b/>
                <w:bCs/>
                <w:color w:val="000000"/>
                <w:sz w:val="20"/>
                <w:szCs w:val="20"/>
              </w:rPr>
            </w:pPr>
          </w:p>
        </w:tc>
        <w:tc>
          <w:tcPr>
            <w:tcW w:w="993" w:type="dxa"/>
            <w:tcBorders>
              <w:top w:val="single" w:sz="4" w:space="0" w:color="auto"/>
              <w:left w:val="nil"/>
              <w:bottom w:val="single" w:sz="4" w:space="0" w:color="auto"/>
              <w:right w:val="single" w:sz="4" w:space="0" w:color="auto"/>
            </w:tcBorders>
            <w:noWrap/>
          </w:tcPr>
          <w:p w:rsidR="00D10411" w:rsidRPr="00D10411" w:rsidRDefault="00D10411" w:rsidP="00D10411">
            <w:pPr>
              <w:jc w:val="center"/>
              <w:rPr>
                <w:rFonts w:ascii="Times New Roman" w:hAnsi="Times New Roman" w:cs="Times New Roman"/>
                <w:b/>
                <w:bCs/>
                <w:color w:val="000000"/>
                <w:sz w:val="20"/>
                <w:szCs w:val="20"/>
              </w:rPr>
            </w:pPr>
            <w:r w:rsidRPr="00D10411">
              <w:rPr>
                <w:rFonts w:ascii="Times New Roman" w:hAnsi="Times New Roman" w:cs="Times New Roman"/>
                <w:b/>
                <w:bCs/>
                <w:color w:val="000000"/>
                <w:sz w:val="20"/>
                <w:szCs w:val="20"/>
              </w:rPr>
              <w:t>0,0</w:t>
            </w:r>
          </w:p>
        </w:tc>
        <w:tc>
          <w:tcPr>
            <w:tcW w:w="850" w:type="dxa"/>
            <w:gridSpan w:val="2"/>
            <w:tcBorders>
              <w:top w:val="single" w:sz="4" w:space="0" w:color="auto"/>
              <w:left w:val="nil"/>
              <w:bottom w:val="single" w:sz="4" w:space="0" w:color="auto"/>
              <w:right w:val="single" w:sz="4" w:space="0" w:color="auto"/>
            </w:tcBorders>
            <w:noWrap/>
          </w:tcPr>
          <w:p w:rsidR="00D10411" w:rsidRPr="00D10411" w:rsidRDefault="00D10411" w:rsidP="00D10411">
            <w:pPr>
              <w:jc w:val="center"/>
              <w:rPr>
                <w:rFonts w:ascii="Times New Roman" w:hAnsi="Times New Roman" w:cs="Times New Roman"/>
                <w:b/>
                <w:bCs/>
                <w:color w:val="000000"/>
                <w:sz w:val="20"/>
                <w:szCs w:val="20"/>
              </w:rPr>
            </w:pPr>
          </w:p>
        </w:tc>
      </w:tr>
      <w:tr w:rsidR="00D10411" w:rsidRPr="00D10411" w:rsidTr="00D10411">
        <w:trPr>
          <w:trHeight w:val="375"/>
        </w:trPr>
        <w:tc>
          <w:tcPr>
            <w:tcW w:w="2269" w:type="dxa"/>
            <w:tcBorders>
              <w:top w:val="single" w:sz="4" w:space="0" w:color="auto"/>
              <w:left w:val="single" w:sz="4" w:space="0" w:color="auto"/>
              <w:bottom w:val="single" w:sz="4" w:space="0" w:color="auto"/>
              <w:right w:val="single" w:sz="4" w:space="0" w:color="auto"/>
            </w:tcBorders>
          </w:tcPr>
          <w:p w:rsidR="00D10411" w:rsidRPr="00D10411" w:rsidRDefault="00D10411" w:rsidP="00D10411">
            <w:pPr>
              <w:jc w:val="center"/>
              <w:rPr>
                <w:rFonts w:ascii="Times New Roman" w:hAnsi="Times New Roman" w:cs="Times New Roman"/>
                <w:color w:val="000000"/>
                <w:sz w:val="20"/>
                <w:szCs w:val="20"/>
              </w:rPr>
            </w:pPr>
            <w:r w:rsidRPr="00D10411">
              <w:rPr>
                <w:rFonts w:ascii="Times New Roman" w:hAnsi="Times New Roman" w:cs="Times New Roman"/>
                <w:color w:val="000000"/>
                <w:sz w:val="20"/>
                <w:szCs w:val="20"/>
              </w:rPr>
              <w:t>Налоговые</w:t>
            </w:r>
          </w:p>
        </w:tc>
        <w:tc>
          <w:tcPr>
            <w:tcW w:w="992" w:type="dxa"/>
            <w:tcBorders>
              <w:top w:val="single" w:sz="4" w:space="0" w:color="auto"/>
              <w:left w:val="nil"/>
              <w:bottom w:val="single" w:sz="4" w:space="0" w:color="auto"/>
              <w:right w:val="single" w:sz="4" w:space="0" w:color="auto"/>
            </w:tcBorders>
            <w:noWrap/>
          </w:tcPr>
          <w:p w:rsidR="00D10411" w:rsidRPr="00D10411" w:rsidRDefault="00D10411" w:rsidP="00D10411">
            <w:pPr>
              <w:jc w:val="center"/>
              <w:rPr>
                <w:rFonts w:ascii="Times New Roman" w:hAnsi="Times New Roman" w:cs="Times New Roman"/>
                <w:b/>
                <w:bCs/>
                <w:color w:val="000000"/>
                <w:sz w:val="20"/>
                <w:szCs w:val="20"/>
              </w:rPr>
            </w:pPr>
            <w:r w:rsidRPr="00D10411">
              <w:rPr>
                <w:rFonts w:ascii="Times New Roman" w:hAnsi="Times New Roman" w:cs="Times New Roman"/>
                <w:b/>
                <w:bCs/>
                <w:color w:val="000000"/>
                <w:sz w:val="20"/>
                <w:szCs w:val="20"/>
              </w:rPr>
              <w:t>47556,4</w:t>
            </w:r>
          </w:p>
        </w:tc>
        <w:tc>
          <w:tcPr>
            <w:tcW w:w="1134" w:type="dxa"/>
            <w:gridSpan w:val="2"/>
            <w:tcBorders>
              <w:top w:val="single" w:sz="4" w:space="0" w:color="auto"/>
              <w:left w:val="nil"/>
              <w:bottom w:val="single" w:sz="4" w:space="0" w:color="auto"/>
              <w:right w:val="single" w:sz="4" w:space="0" w:color="auto"/>
            </w:tcBorders>
            <w:noWrap/>
          </w:tcPr>
          <w:p w:rsidR="00D10411" w:rsidRPr="00D10411" w:rsidRDefault="00D10411" w:rsidP="00D10411">
            <w:pPr>
              <w:jc w:val="center"/>
              <w:rPr>
                <w:rFonts w:ascii="Times New Roman" w:hAnsi="Times New Roman" w:cs="Times New Roman"/>
                <w:b/>
                <w:bCs/>
                <w:color w:val="000000"/>
                <w:sz w:val="20"/>
                <w:szCs w:val="20"/>
              </w:rPr>
            </w:pPr>
            <w:r w:rsidRPr="00D10411">
              <w:rPr>
                <w:rFonts w:ascii="Times New Roman" w:hAnsi="Times New Roman" w:cs="Times New Roman"/>
                <w:b/>
                <w:bCs/>
                <w:color w:val="000000"/>
                <w:sz w:val="20"/>
                <w:szCs w:val="20"/>
              </w:rPr>
              <w:t>49859,3</w:t>
            </w:r>
          </w:p>
        </w:tc>
        <w:tc>
          <w:tcPr>
            <w:tcW w:w="850" w:type="dxa"/>
            <w:gridSpan w:val="2"/>
            <w:tcBorders>
              <w:top w:val="single" w:sz="4" w:space="0" w:color="auto"/>
              <w:left w:val="nil"/>
              <w:bottom w:val="single" w:sz="4" w:space="0" w:color="auto"/>
              <w:right w:val="single" w:sz="4" w:space="0" w:color="auto"/>
            </w:tcBorders>
            <w:noWrap/>
          </w:tcPr>
          <w:p w:rsidR="00D10411" w:rsidRPr="00D10411" w:rsidRDefault="00D10411" w:rsidP="00D10411">
            <w:pPr>
              <w:jc w:val="center"/>
              <w:rPr>
                <w:rFonts w:ascii="Times New Roman" w:hAnsi="Times New Roman" w:cs="Times New Roman"/>
                <w:b/>
                <w:bCs/>
                <w:color w:val="000000"/>
                <w:sz w:val="20"/>
                <w:szCs w:val="20"/>
              </w:rPr>
            </w:pPr>
            <w:r w:rsidRPr="00D10411">
              <w:rPr>
                <w:rFonts w:ascii="Times New Roman" w:hAnsi="Times New Roman" w:cs="Times New Roman"/>
                <w:b/>
                <w:bCs/>
                <w:color w:val="000000"/>
                <w:sz w:val="20"/>
                <w:szCs w:val="20"/>
              </w:rPr>
              <w:t>104,8</w:t>
            </w:r>
          </w:p>
        </w:tc>
        <w:tc>
          <w:tcPr>
            <w:tcW w:w="993" w:type="dxa"/>
            <w:tcBorders>
              <w:top w:val="single" w:sz="4" w:space="0" w:color="auto"/>
              <w:left w:val="nil"/>
              <w:bottom w:val="single" w:sz="4" w:space="0" w:color="auto"/>
              <w:right w:val="single" w:sz="4" w:space="0" w:color="auto"/>
            </w:tcBorders>
            <w:noWrap/>
          </w:tcPr>
          <w:p w:rsidR="00D10411" w:rsidRPr="00D10411" w:rsidRDefault="00D10411" w:rsidP="00D10411">
            <w:pPr>
              <w:jc w:val="center"/>
              <w:rPr>
                <w:rFonts w:ascii="Times New Roman" w:hAnsi="Times New Roman" w:cs="Times New Roman"/>
                <w:b/>
                <w:bCs/>
                <w:color w:val="000000"/>
                <w:sz w:val="20"/>
                <w:szCs w:val="20"/>
              </w:rPr>
            </w:pPr>
            <w:r w:rsidRPr="00D10411">
              <w:rPr>
                <w:rFonts w:ascii="Times New Roman" w:hAnsi="Times New Roman" w:cs="Times New Roman"/>
                <w:b/>
                <w:bCs/>
                <w:color w:val="000000"/>
                <w:sz w:val="20"/>
                <w:szCs w:val="20"/>
              </w:rPr>
              <w:t>56543,3</w:t>
            </w:r>
          </w:p>
        </w:tc>
        <w:tc>
          <w:tcPr>
            <w:tcW w:w="992" w:type="dxa"/>
            <w:gridSpan w:val="2"/>
            <w:tcBorders>
              <w:top w:val="single" w:sz="4" w:space="0" w:color="auto"/>
              <w:left w:val="nil"/>
              <w:bottom w:val="single" w:sz="4" w:space="0" w:color="auto"/>
              <w:right w:val="single" w:sz="4" w:space="0" w:color="auto"/>
            </w:tcBorders>
            <w:noWrap/>
          </w:tcPr>
          <w:p w:rsidR="00D10411" w:rsidRPr="00D10411" w:rsidRDefault="00D10411" w:rsidP="00D10411">
            <w:pPr>
              <w:jc w:val="center"/>
              <w:rPr>
                <w:rFonts w:ascii="Times New Roman" w:hAnsi="Times New Roman" w:cs="Times New Roman"/>
                <w:b/>
                <w:bCs/>
                <w:color w:val="000000"/>
                <w:sz w:val="20"/>
                <w:szCs w:val="20"/>
              </w:rPr>
            </w:pPr>
            <w:r w:rsidRPr="00D10411">
              <w:rPr>
                <w:rFonts w:ascii="Times New Roman" w:hAnsi="Times New Roman" w:cs="Times New Roman"/>
                <w:b/>
                <w:bCs/>
                <w:color w:val="000000"/>
                <w:sz w:val="20"/>
                <w:szCs w:val="20"/>
              </w:rPr>
              <w:t>58166,4</w:t>
            </w:r>
          </w:p>
        </w:tc>
        <w:tc>
          <w:tcPr>
            <w:tcW w:w="850" w:type="dxa"/>
            <w:gridSpan w:val="2"/>
            <w:tcBorders>
              <w:top w:val="single" w:sz="4" w:space="0" w:color="auto"/>
              <w:left w:val="nil"/>
              <w:bottom w:val="single" w:sz="4" w:space="0" w:color="auto"/>
              <w:right w:val="single" w:sz="4" w:space="0" w:color="auto"/>
            </w:tcBorders>
            <w:noWrap/>
          </w:tcPr>
          <w:p w:rsidR="00D10411" w:rsidRPr="00D10411" w:rsidRDefault="00D10411" w:rsidP="00D10411">
            <w:pPr>
              <w:jc w:val="center"/>
              <w:rPr>
                <w:rFonts w:ascii="Times New Roman" w:hAnsi="Times New Roman" w:cs="Times New Roman"/>
                <w:b/>
                <w:bCs/>
                <w:color w:val="000000"/>
                <w:sz w:val="20"/>
                <w:szCs w:val="20"/>
              </w:rPr>
            </w:pPr>
            <w:r w:rsidRPr="00D10411">
              <w:rPr>
                <w:rFonts w:ascii="Times New Roman" w:hAnsi="Times New Roman" w:cs="Times New Roman"/>
                <w:b/>
                <w:bCs/>
                <w:color w:val="000000"/>
                <w:sz w:val="20"/>
                <w:szCs w:val="20"/>
              </w:rPr>
              <w:t>102,9</w:t>
            </w:r>
          </w:p>
        </w:tc>
        <w:tc>
          <w:tcPr>
            <w:tcW w:w="993" w:type="dxa"/>
            <w:tcBorders>
              <w:top w:val="single" w:sz="4" w:space="0" w:color="auto"/>
              <w:left w:val="nil"/>
              <w:bottom w:val="single" w:sz="4" w:space="0" w:color="auto"/>
              <w:right w:val="single" w:sz="4" w:space="0" w:color="auto"/>
            </w:tcBorders>
            <w:noWrap/>
          </w:tcPr>
          <w:p w:rsidR="00D10411" w:rsidRPr="00D10411" w:rsidRDefault="00D10411" w:rsidP="00D10411">
            <w:pPr>
              <w:jc w:val="center"/>
              <w:rPr>
                <w:rFonts w:ascii="Times New Roman" w:hAnsi="Times New Roman" w:cs="Times New Roman"/>
                <w:b/>
                <w:bCs/>
                <w:color w:val="000000"/>
                <w:sz w:val="20"/>
                <w:szCs w:val="20"/>
              </w:rPr>
            </w:pPr>
            <w:r w:rsidRPr="00D10411">
              <w:rPr>
                <w:rFonts w:ascii="Times New Roman" w:hAnsi="Times New Roman" w:cs="Times New Roman"/>
                <w:b/>
                <w:bCs/>
                <w:color w:val="000000"/>
                <w:sz w:val="20"/>
                <w:szCs w:val="20"/>
              </w:rPr>
              <w:t>8307,1</w:t>
            </w:r>
          </w:p>
        </w:tc>
        <w:tc>
          <w:tcPr>
            <w:tcW w:w="850" w:type="dxa"/>
            <w:gridSpan w:val="2"/>
            <w:tcBorders>
              <w:top w:val="single" w:sz="4" w:space="0" w:color="auto"/>
              <w:left w:val="nil"/>
              <w:bottom w:val="single" w:sz="4" w:space="0" w:color="auto"/>
              <w:right w:val="single" w:sz="4" w:space="0" w:color="auto"/>
            </w:tcBorders>
            <w:noWrap/>
          </w:tcPr>
          <w:p w:rsidR="00D10411" w:rsidRPr="00D10411" w:rsidRDefault="00D10411" w:rsidP="00D10411">
            <w:pPr>
              <w:jc w:val="center"/>
              <w:rPr>
                <w:rFonts w:ascii="Times New Roman" w:hAnsi="Times New Roman" w:cs="Times New Roman"/>
                <w:b/>
                <w:bCs/>
                <w:color w:val="000000"/>
                <w:sz w:val="20"/>
                <w:szCs w:val="20"/>
              </w:rPr>
            </w:pPr>
            <w:r w:rsidRPr="00D10411">
              <w:rPr>
                <w:rFonts w:ascii="Times New Roman" w:hAnsi="Times New Roman" w:cs="Times New Roman"/>
                <w:b/>
                <w:bCs/>
                <w:color w:val="000000"/>
                <w:sz w:val="20"/>
                <w:szCs w:val="20"/>
              </w:rPr>
              <w:t>116,7</w:t>
            </w:r>
          </w:p>
        </w:tc>
      </w:tr>
      <w:tr w:rsidR="00D10411" w:rsidRPr="00D10411" w:rsidTr="00D10411">
        <w:trPr>
          <w:trHeight w:val="375"/>
        </w:trPr>
        <w:tc>
          <w:tcPr>
            <w:tcW w:w="2269" w:type="dxa"/>
            <w:tcBorders>
              <w:top w:val="single" w:sz="4" w:space="0" w:color="auto"/>
              <w:left w:val="single" w:sz="4" w:space="0" w:color="auto"/>
              <w:bottom w:val="single" w:sz="4" w:space="0" w:color="auto"/>
              <w:right w:val="single" w:sz="4" w:space="0" w:color="auto"/>
            </w:tcBorders>
          </w:tcPr>
          <w:p w:rsidR="00D10411" w:rsidRPr="00D10411" w:rsidRDefault="00D10411" w:rsidP="00D10411">
            <w:pPr>
              <w:jc w:val="center"/>
              <w:rPr>
                <w:rFonts w:ascii="Times New Roman" w:hAnsi="Times New Roman" w:cs="Times New Roman"/>
                <w:color w:val="000000"/>
                <w:sz w:val="20"/>
                <w:szCs w:val="20"/>
              </w:rPr>
            </w:pPr>
            <w:r w:rsidRPr="00D10411">
              <w:rPr>
                <w:rFonts w:ascii="Times New Roman" w:hAnsi="Times New Roman" w:cs="Times New Roman"/>
                <w:color w:val="000000"/>
                <w:sz w:val="20"/>
                <w:szCs w:val="20"/>
              </w:rPr>
              <w:t>Неналоговые</w:t>
            </w:r>
          </w:p>
        </w:tc>
        <w:tc>
          <w:tcPr>
            <w:tcW w:w="992" w:type="dxa"/>
            <w:tcBorders>
              <w:top w:val="single" w:sz="4" w:space="0" w:color="auto"/>
              <w:left w:val="nil"/>
              <w:bottom w:val="single" w:sz="4" w:space="0" w:color="auto"/>
              <w:right w:val="single" w:sz="4" w:space="0" w:color="auto"/>
            </w:tcBorders>
            <w:noWrap/>
          </w:tcPr>
          <w:p w:rsidR="00D10411" w:rsidRPr="00D10411" w:rsidRDefault="00D10411" w:rsidP="00D10411">
            <w:pPr>
              <w:jc w:val="center"/>
              <w:rPr>
                <w:rFonts w:ascii="Times New Roman" w:hAnsi="Times New Roman" w:cs="Times New Roman"/>
                <w:b/>
                <w:bCs/>
                <w:color w:val="000000"/>
                <w:sz w:val="20"/>
                <w:szCs w:val="20"/>
              </w:rPr>
            </w:pPr>
            <w:r w:rsidRPr="00D10411">
              <w:rPr>
                <w:rFonts w:ascii="Times New Roman" w:hAnsi="Times New Roman" w:cs="Times New Roman"/>
                <w:b/>
                <w:bCs/>
                <w:color w:val="000000"/>
                <w:sz w:val="20"/>
                <w:szCs w:val="20"/>
              </w:rPr>
              <w:t>12848,5</w:t>
            </w:r>
          </w:p>
        </w:tc>
        <w:tc>
          <w:tcPr>
            <w:tcW w:w="1134" w:type="dxa"/>
            <w:gridSpan w:val="2"/>
            <w:tcBorders>
              <w:top w:val="single" w:sz="4" w:space="0" w:color="auto"/>
              <w:left w:val="nil"/>
              <w:bottom w:val="single" w:sz="4" w:space="0" w:color="auto"/>
              <w:right w:val="single" w:sz="4" w:space="0" w:color="auto"/>
            </w:tcBorders>
            <w:noWrap/>
          </w:tcPr>
          <w:p w:rsidR="00D10411" w:rsidRPr="00D10411" w:rsidRDefault="00D10411" w:rsidP="00D10411">
            <w:pPr>
              <w:jc w:val="center"/>
              <w:rPr>
                <w:rFonts w:ascii="Times New Roman" w:hAnsi="Times New Roman" w:cs="Times New Roman"/>
                <w:b/>
                <w:bCs/>
                <w:color w:val="000000"/>
                <w:sz w:val="20"/>
                <w:szCs w:val="20"/>
              </w:rPr>
            </w:pPr>
            <w:r w:rsidRPr="00D10411">
              <w:rPr>
                <w:rFonts w:ascii="Times New Roman" w:hAnsi="Times New Roman" w:cs="Times New Roman"/>
                <w:b/>
                <w:bCs/>
                <w:color w:val="000000"/>
                <w:sz w:val="20"/>
                <w:szCs w:val="20"/>
              </w:rPr>
              <w:t>13626,5</w:t>
            </w:r>
          </w:p>
        </w:tc>
        <w:tc>
          <w:tcPr>
            <w:tcW w:w="850" w:type="dxa"/>
            <w:gridSpan w:val="2"/>
            <w:tcBorders>
              <w:top w:val="single" w:sz="4" w:space="0" w:color="auto"/>
              <w:left w:val="nil"/>
              <w:bottom w:val="single" w:sz="4" w:space="0" w:color="auto"/>
              <w:right w:val="single" w:sz="4" w:space="0" w:color="auto"/>
            </w:tcBorders>
            <w:noWrap/>
          </w:tcPr>
          <w:p w:rsidR="00D10411" w:rsidRPr="00D10411" w:rsidRDefault="00D10411" w:rsidP="00D10411">
            <w:pPr>
              <w:jc w:val="center"/>
              <w:rPr>
                <w:rFonts w:ascii="Times New Roman" w:hAnsi="Times New Roman" w:cs="Times New Roman"/>
                <w:b/>
                <w:bCs/>
                <w:color w:val="000000"/>
                <w:sz w:val="20"/>
                <w:szCs w:val="20"/>
              </w:rPr>
            </w:pPr>
            <w:r w:rsidRPr="00D10411">
              <w:rPr>
                <w:rFonts w:ascii="Times New Roman" w:hAnsi="Times New Roman" w:cs="Times New Roman"/>
                <w:b/>
                <w:bCs/>
                <w:color w:val="000000"/>
                <w:sz w:val="20"/>
                <w:szCs w:val="20"/>
              </w:rPr>
              <w:t>106,1</w:t>
            </w:r>
          </w:p>
        </w:tc>
        <w:tc>
          <w:tcPr>
            <w:tcW w:w="993" w:type="dxa"/>
            <w:tcBorders>
              <w:top w:val="single" w:sz="4" w:space="0" w:color="auto"/>
              <w:left w:val="nil"/>
              <w:bottom w:val="single" w:sz="4" w:space="0" w:color="auto"/>
              <w:right w:val="single" w:sz="4" w:space="0" w:color="auto"/>
            </w:tcBorders>
            <w:noWrap/>
          </w:tcPr>
          <w:p w:rsidR="00D10411" w:rsidRPr="00D10411" w:rsidRDefault="00D10411" w:rsidP="00D10411">
            <w:pPr>
              <w:jc w:val="center"/>
              <w:rPr>
                <w:rFonts w:ascii="Times New Roman" w:hAnsi="Times New Roman" w:cs="Times New Roman"/>
                <w:b/>
                <w:bCs/>
                <w:color w:val="000000"/>
                <w:sz w:val="20"/>
                <w:szCs w:val="20"/>
              </w:rPr>
            </w:pPr>
            <w:r w:rsidRPr="00D10411">
              <w:rPr>
                <w:rFonts w:ascii="Times New Roman" w:hAnsi="Times New Roman" w:cs="Times New Roman"/>
                <w:b/>
                <w:bCs/>
                <w:color w:val="000000"/>
                <w:sz w:val="20"/>
                <w:szCs w:val="20"/>
              </w:rPr>
              <w:t>9372,0</w:t>
            </w:r>
          </w:p>
        </w:tc>
        <w:tc>
          <w:tcPr>
            <w:tcW w:w="992" w:type="dxa"/>
            <w:gridSpan w:val="2"/>
            <w:tcBorders>
              <w:top w:val="single" w:sz="4" w:space="0" w:color="auto"/>
              <w:left w:val="nil"/>
              <w:bottom w:val="single" w:sz="4" w:space="0" w:color="auto"/>
              <w:right w:val="single" w:sz="4" w:space="0" w:color="auto"/>
            </w:tcBorders>
            <w:noWrap/>
          </w:tcPr>
          <w:p w:rsidR="00D10411" w:rsidRPr="00D10411" w:rsidRDefault="00D10411" w:rsidP="00D10411">
            <w:pPr>
              <w:jc w:val="center"/>
              <w:rPr>
                <w:rFonts w:ascii="Times New Roman" w:hAnsi="Times New Roman" w:cs="Times New Roman"/>
                <w:b/>
                <w:bCs/>
                <w:color w:val="000000"/>
                <w:sz w:val="20"/>
                <w:szCs w:val="20"/>
              </w:rPr>
            </w:pPr>
            <w:r w:rsidRPr="00D10411">
              <w:rPr>
                <w:rFonts w:ascii="Times New Roman" w:hAnsi="Times New Roman" w:cs="Times New Roman"/>
                <w:b/>
                <w:bCs/>
                <w:color w:val="000000"/>
                <w:sz w:val="20"/>
                <w:szCs w:val="20"/>
              </w:rPr>
              <w:t>9754,8</w:t>
            </w:r>
          </w:p>
        </w:tc>
        <w:tc>
          <w:tcPr>
            <w:tcW w:w="850" w:type="dxa"/>
            <w:gridSpan w:val="2"/>
            <w:tcBorders>
              <w:top w:val="single" w:sz="4" w:space="0" w:color="auto"/>
              <w:left w:val="nil"/>
              <w:bottom w:val="single" w:sz="4" w:space="0" w:color="auto"/>
              <w:right w:val="single" w:sz="4" w:space="0" w:color="auto"/>
            </w:tcBorders>
            <w:noWrap/>
          </w:tcPr>
          <w:p w:rsidR="00D10411" w:rsidRPr="00D10411" w:rsidRDefault="00D10411" w:rsidP="00D10411">
            <w:pPr>
              <w:jc w:val="center"/>
              <w:rPr>
                <w:rFonts w:ascii="Times New Roman" w:hAnsi="Times New Roman" w:cs="Times New Roman"/>
                <w:b/>
                <w:bCs/>
                <w:color w:val="000000"/>
                <w:sz w:val="20"/>
                <w:szCs w:val="20"/>
              </w:rPr>
            </w:pPr>
            <w:r w:rsidRPr="00D10411">
              <w:rPr>
                <w:rFonts w:ascii="Times New Roman" w:hAnsi="Times New Roman" w:cs="Times New Roman"/>
                <w:b/>
                <w:bCs/>
                <w:color w:val="000000"/>
                <w:sz w:val="20"/>
                <w:szCs w:val="20"/>
              </w:rPr>
              <w:t>104,1</w:t>
            </w:r>
          </w:p>
        </w:tc>
        <w:tc>
          <w:tcPr>
            <w:tcW w:w="993" w:type="dxa"/>
            <w:tcBorders>
              <w:top w:val="single" w:sz="4" w:space="0" w:color="auto"/>
              <w:left w:val="nil"/>
              <w:bottom w:val="single" w:sz="4" w:space="0" w:color="auto"/>
              <w:right w:val="single" w:sz="4" w:space="0" w:color="auto"/>
            </w:tcBorders>
            <w:noWrap/>
          </w:tcPr>
          <w:p w:rsidR="00D10411" w:rsidRPr="00D10411" w:rsidRDefault="00D10411" w:rsidP="00D10411">
            <w:pPr>
              <w:jc w:val="center"/>
              <w:rPr>
                <w:rFonts w:ascii="Times New Roman" w:hAnsi="Times New Roman" w:cs="Times New Roman"/>
                <w:b/>
                <w:bCs/>
                <w:color w:val="000000"/>
                <w:sz w:val="20"/>
                <w:szCs w:val="20"/>
              </w:rPr>
            </w:pPr>
            <w:r w:rsidRPr="00D10411">
              <w:rPr>
                <w:rFonts w:ascii="Times New Roman" w:hAnsi="Times New Roman" w:cs="Times New Roman"/>
                <w:b/>
                <w:bCs/>
                <w:color w:val="000000"/>
                <w:sz w:val="20"/>
                <w:szCs w:val="20"/>
              </w:rPr>
              <w:t>-3871,7</w:t>
            </w:r>
          </w:p>
        </w:tc>
        <w:tc>
          <w:tcPr>
            <w:tcW w:w="850" w:type="dxa"/>
            <w:gridSpan w:val="2"/>
            <w:tcBorders>
              <w:top w:val="single" w:sz="4" w:space="0" w:color="auto"/>
              <w:left w:val="nil"/>
              <w:bottom w:val="single" w:sz="4" w:space="0" w:color="auto"/>
              <w:right w:val="single" w:sz="4" w:space="0" w:color="auto"/>
            </w:tcBorders>
            <w:noWrap/>
          </w:tcPr>
          <w:p w:rsidR="00D10411" w:rsidRPr="00D10411" w:rsidRDefault="00D10411" w:rsidP="00D10411">
            <w:pPr>
              <w:jc w:val="center"/>
              <w:rPr>
                <w:rFonts w:ascii="Times New Roman" w:hAnsi="Times New Roman" w:cs="Times New Roman"/>
                <w:b/>
                <w:bCs/>
                <w:color w:val="000000"/>
                <w:sz w:val="20"/>
                <w:szCs w:val="20"/>
              </w:rPr>
            </w:pPr>
            <w:r w:rsidRPr="00D10411">
              <w:rPr>
                <w:rFonts w:ascii="Times New Roman" w:hAnsi="Times New Roman" w:cs="Times New Roman"/>
                <w:b/>
                <w:bCs/>
                <w:color w:val="000000"/>
                <w:sz w:val="20"/>
                <w:szCs w:val="20"/>
              </w:rPr>
              <w:t>71,6</w:t>
            </w:r>
          </w:p>
        </w:tc>
      </w:tr>
      <w:tr w:rsidR="00D10411" w:rsidRPr="00D10411" w:rsidTr="00D10411">
        <w:trPr>
          <w:cantSplit/>
          <w:trHeight w:val="828"/>
        </w:trPr>
        <w:tc>
          <w:tcPr>
            <w:tcW w:w="2269" w:type="dxa"/>
            <w:tcBorders>
              <w:top w:val="single" w:sz="4" w:space="0" w:color="auto"/>
              <w:left w:val="single" w:sz="4" w:space="0" w:color="auto"/>
              <w:bottom w:val="single" w:sz="4" w:space="0" w:color="auto"/>
              <w:right w:val="single" w:sz="4" w:space="0" w:color="auto"/>
            </w:tcBorders>
          </w:tcPr>
          <w:p w:rsidR="00D10411" w:rsidRPr="00D10411" w:rsidRDefault="00D10411" w:rsidP="00D10411">
            <w:pPr>
              <w:jc w:val="center"/>
              <w:rPr>
                <w:rFonts w:ascii="Times New Roman" w:hAnsi="Times New Roman" w:cs="Times New Roman"/>
                <w:color w:val="000000"/>
                <w:sz w:val="20"/>
                <w:szCs w:val="20"/>
              </w:rPr>
            </w:pPr>
            <w:r w:rsidRPr="00D10411">
              <w:rPr>
                <w:rFonts w:ascii="Times New Roman" w:hAnsi="Times New Roman" w:cs="Times New Roman"/>
                <w:color w:val="000000"/>
                <w:sz w:val="20"/>
                <w:szCs w:val="20"/>
              </w:rPr>
              <w:t>в т.ч.доходы  от предпринимательской деятельности</w:t>
            </w:r>
          </w:p>
        </w:tc>
        <w:tc>
          <w:tcPr>
            <w:tcW w:w="992" w:type="dxa"/>
            <w:tcBorders>
              <w:top w:val="single" w:sz="4" w:space="0" w:color="auto"/>
              <w:left w:val="nil"/>
              <w:bottom w:val="single" w:sz="4" w:space="0" w:color="auto"/>
              <w:right w:val="single" w:sz="4" w:space="0" w:color="auto"/>
            </w:tcBorders>
            <w:noWrap/>
          </w:tcPr>
          <w:p w:rsidR="00D10411" w:rsidRPr="00D10411" w:rsidRDefault="00D10411" w:rsidP="00D10411">
            <w:pPr>
              <w:jc w:val="center"/>
              <w:rPr>
                <w:rFonts w:ascii="Times New Roman" w:hAnsi="Times New Roman" w:cs="Times New Roman"/>
                <w:b/>
                <w:bCs/>
                <w:color w:val="000000"/>
                <w:sz w:val="20"/>
                <w:szCs w:val="20"/>
              </w:rPr>
            </w:pPr>
            <w:r w:rsidRPr="00D10411">
              <w:rPr>
                <w:rFonts w:ascii="Times New Roman" w:hAnsi="Times New Roman" w:cs="Times New Roman"/>
                <w:b/>
                <w:bCs/>
                <w:color w:val="000000"/>
                <w:sz w:val="20"/>
                <w:szCs w:val="20"/>
              </w:rPr>
              <w:t>5541,7</w:t>
            </w:r>
          </w:p>
        </w:tc>
        <w:tc>
          <w:tcPr>
            <w:tcW w:w="1134" w:type="dxa"/>
            <w:gridSpan w:val="2"/>
            <w:tcBorders>
              <w:top w:val="single" w:sz="4" w:space="0" w:color="auto"/>
              <w:left w:val="nil"/>
              <w:bottom w:val="single" w:sz="4" w:space="0" w:color="auto"/>
              <w:right w:val="single" w:sz="4" w:space="0" w:color="auto"/>
            </w:tcBorders>
            <w:noWrap/>
          </w:tcPr>
          <w:p w:rsidR="00D10411" w:rsidRPr="00D10411" w:rsidRDefault="00D10411" w:rsidP="00D10411">
            <w:pPr>
              <w:jc w:val="center"/>
              <w:rPr>
                <w:rFonts w:ascii="Times New Roman" w:hAnsi="Times New Roman" w:cs="Times New Roman"/>
                <w:b/>
                <w:bCs/>
                <w:color w:val="000000"/>
                <w:sz w:val="20"/>
                <w:szCs w:val="20"/>
              </w:rPr>
            </w:pPr>
            <w:r w:rsidRPr="00D10411">
              <w:rPr>
                <w:rFonts w:ascii="Times New Roman" w:hAnsi="Times New Roman" w:cs="Times New Roman"/>
                <w:b/>
                <w:bCs/>
                <w:color w:val="000000"/>
                <w:sz w:val="20"/>
                <w:szCs w:val="20"/>
              </w:rPr>
              <w:t>5541,7</w:t>
            </w:r>
          </w:p>
        </w:tc>
        <w:tc>
          <w:tcPr>
            <w:tcW w:w="850" w:type="dxa"/>
            <w:gridSpan w:val="2"/>
            <w:tcBorders>
              <w:top w:val="single" w:sz="4" w:space="0" w:color="auto"/>
              <w:left w:val="nil"/>
              <w:bottom w:val="single" w:sz="4" w:space="0" w:color="auto"/>
              <w:right w:val="single" w:sz="4" w:space="0" w:color="auto"/>
            </w:tcBorders>
            <w:noWrap/>
          </w:tcPr>
          <w:p w:rsidR="00D10411" w:rsidRPr="00D10411" w:rsidRDefault="00D10411" w:rsidP="00D10411">
            <w:pPr>
              <w:jc w:val="center"/>
              <w:rPr>
                <w:rFonts w:ascii="Times New Roman" w:hAnsi="Times New Roman" w:cs="Times New Roman"/>
                <w:b/>
                <w:bCs/>
                <w:color w:val="000000"/>
                <w:sz w:val="20"/>
                <w:szCs w:val="20"/>
              </w:rPr>
            </w:pPr>
            <w:r w:rsidRPr="00D10411">
              <w:rPr>
                <w:rFonts w:ascii="Times New Roman" w:hAnsi="Times New Roman" w:cs="Times New Roman"/>
                <w:b/>
                <w:bCs/>
                <w:color w:val="000000"/>
                <w:sz w:val="20"/>
                <w:szCs w:val="20"/>
              </w:rPr>
              <w:t>100,0</w:t>
            </w:r>
          </w:p>
        </w:tc>
        <w:tc>
          <w:tcPr>
            <w:tcW w:w="993" w:type="dxa"/>
            <w:tcBorders>
              <w:top w:val="single" w:sz="4" w:space="0" w:color="auto"/>
              <w:left w:val="nil"/>
              <w:bottom w:val="single" w:sz="4" w:space="0" w:color="auto"/>
              <w:right w:val="single" w:sz="4" w:space="0" w:color="auto"/>
            </w:tcBorders>
            <w:noWrap/>
          </w:tcPr>
          <w:p w:rsidR="00D10411" w:rsidRPr="00D10411" w:rsidRDefault="00D10411" w:rsidP="00D10411">
            <w:pPr>
              <w:jc w:val="center"/>
              <w:rPr>
                <w:rFonts w:ascii="Times New Roman" w:hAnsi="Times New Roman" w:cs="Times New Roman"/>
                <w:b/>
                <w:bCs/>
                <w:color w:val="000000"/>
                <w:sz w:val="20"/>
                <w:szCs w:val="20"/>
              </w:rPr>
            </w:pPr>
            <w:r w:rsidRPr="00D10411">
              <w:rPr>
                <w:rFonts w:ascii="Times New Roman" w:hAnsi="Times New Roman" w:cs="Times New Roman"/>
                <w:b/>
                <w:bCs/>
                <w:color w:val="000000"/>
                <w:sz w:val="20"/>
                <w:szCs w:val="20"/>
              </w:rPr>
              <w:t>4370,0</w:t>
            </w:r>
          </w:p>
        </w:tc>
        <w:tc>
          <w:tcPr>
            <w:tcW w:w="992" w:type="dxa"/>
            <w:gridSpan w:val="2"/>
            <w:tcBorders>
              <w:top w:val="single" w:sz="4" w:space="0" w:color="auto"/>
              <w:left w:val="nil"/>
              <w:bottom w:val="single" w:sz="4" w:space="0" w:color="auto"/>
              <w:right w:val="single" w:sz="4" w:space="0" w:color="auto"/>
            </w:tcBorders>
            <w:noWrap/>
          </w:tcPr>
          <w:p w:rsidR="00D10411" w:rsidRPr="00D10411" w:rsidRDefault="00D10411" w:rsidP="00D10411">
            <w:pPr>
              <w:jc w:val="center"/>
              <w:rPr>
                <w:rFonts w:ascii="Times New Roman" w:hAnsi="Times New Roman" w:cs="Times New Roman"/>
                <w:b/>
                <w:bCs/>
                <w:color w:val="000000"/>
                <w:sz w:val="20"/>
                <w:szCs w:val="20"/>
              </w:rPr>
            </w:pPr>
            <w:r w:rsidRPr="00D10411">
              <w:rPr>
                <w:rFonts w:ascii="Times New Roman" w:hAnsi="Times New Roman" w:cs="Times New Roman"/>
                <w:b/>
                <w:bCs/>
                <w:color w:val="000000"/>
                <w:sz w:val="20"/>
                <w:szCs w:val="20"/>
              </w:rPr>
              <w:t>4457,8</w:t>
            </w:r>
          </w:p>
        </w:tc>
        <w:tc>
          <w:tcPr>
            <w:tcW w:w="850" w:type="dxa"/>
            <w:gridSpan w:val="2"/>
            <w:tcBorders>
              <w:top w:val="single" w:sz="4" w:space="0" w:color="auto"/>
              <w:left w:val="nil"/>
              <w:bottom w:val="single" w:sz="4" w:space="0" w:color="auto"/>
              <w:right w:val="single" w:sz="4" w:space="0" w:color="auto"/>
            </w:tcBorders>
            <w:noWrap/>
          </w:tcPr>
          <w:p w:rsidR="00D10411" w:rsidRPr="00D10411" w:rsidRDefault="00D10411" w:rsidP="00D10411">
            <w:pPr>
              <w:jc w:val="center"/>
              <w:rPr>
                <w:rFonts w:ascii="Times New Roman" w:hAnsi="Times New Roman" w:cs="Times New Roman"/>
                <w:b/>
                <w:bCs/>
                <w:color w:val="000000"/>
                <w:sz w:val="20"/>
                <w:szCs w:val="20"/>
              </w:rPr>
            </w:pPr>
            <w:r w:rsidRPr="00D10411">
              <w:rPr>
                <w:rFonts w:ascii="Times New Roman" w:hAnsi="Times New Roman" w:cs="Times New Roman"/>
                <w:b/>
                <w:bCs/>
                <w:color w:val="000000"/>
                <w:sz w:val="20"/>
                <w:szCs w:val="20"/>
              </w:rPr>
              <w:t>102,0</w:t>
            </w:r>
          </w:p>
        </w:tc>
        <w:tc>
          <w:tcPr>
            <w:tcW w:w="993" w:type="dxa"/>
            <w:tcBorders>
              <w:top w:val="single" w:sz="4" w:space="0" w:color="auto"/>
              <w:left w:val="nil"/>
              <w:bottom w:val="single" w:sz="4" w:space="0" w:color="auto"/>
              <w:right w:val="single" w:sz="4" w:space="0" w:color="auto"/>
            </w:tcBorders>
            <w:noWrap/>
          </w:tcPr>
          <w:p w:rsidR="00D10411" w:rsidRPr="00D10411" w:rsidRDefault="00D10411" w:rsidP="00D10411">
            <w:pPr>
              <w:jc w:val="center"/>
              <w:rPr>
                <w:rFonts w:ascii="Times New Roman" w:hAnsi="Times New Roman" w:cs="Times New Roman"/>
                <w:b/>
                <w:bCs/>
                <w:color w:val="000000"/>
                <w:sz w:val="20"/>
                <w:szCs w:val="20"/>
              </w:rPr>
            </w:pPr>
            <w:r w:rsidRPr="00D10411">
              <w:rPr>
                <w:rFonts w:ascii="Times New Roman" w:hAnsi="Times New Roman" w:cs="Times New Roman"/>
                <w:b/>
                <w:bCs/>
                <w:color w:val="000000"/>
                <w:sz w:val="20"/>
                <w:szCs w:val="20"/>
              </w:rPr>
              <w:t>-1083,9</w:t>
            </w:r>
          </w:p>
        </w:tc>
        <w:tc>
          <w:tcPr>
            <w:tcW w:w="850" w:type="dxa"/>
            <w:gridSpan w:val="2"/>
            <w:tcBorders>
              <w:top w:val="single" w:sz="4" w:space="0" w:color="auto"/>
              <w:left w:val="nil"/>
              <w:bottom w:val="single" w:sz="4" w:space="0" w:color="auto"/>
              <w:right w:val="single" w:sz="4" w:space="0" w:color="auto"/>
            </w:tcBorders>
            <w:noWrap/>
          </w:tcPr>
          <w:p w:rsidR="00D10411" w:rsidRPr="00D10411" w:rsidRDefault="00D10411" w:rsidP="00D10411">
            <w:pPr>
              <w:jc w:val="center"/>
              <w:rPr>
                <w:rFonts w:ascii="Times New Roman" w:hAnsi="Times New Roman" w:cs="Times New Roman"/>
                <w:b/>
                <w:bCs/>
                <w:color w:val="000000"/>
                <w:sz w:val="20"/>
                <w:szCs w:val="20"/>
              </w:rPr>
            </w:pPr>
            <w:r w:rsidRPr="00D10411">
              <w:rPr>
                <w:rFonts w:ascii="Times New Roman" w:hAnsi="Times New Roman" w:cs="Times New Roman"/>
                <w:b/>
                <w:bCs/>
                <w:color w:val="000000"/>
                <w:sz w:val="20"/>
                <w:szCs w:val="20"/>
              </w:rPr>
              <w:t>80,4</w:t>
            </w:r>
          </w:p>
        </w:tc>
      </w:tr>
      <w:tr w:rsidR="00D10411" w:rsidRPr="00D10411" w:rsidTr="00D10411">
        <w:trPr>
          <w:trHeight w:val="795"/>
        </w:trPr>
        <w:tc>
          <w:tcPr>
            <w:tcW w:w="2269" w:type="dxa"/>
            <w:tcBorders>
              <w:top w:val="single" w:sz="4" w:space="0" w:color="auto"/>
              <w:left w:val="single" w:sz="4" w:space="0" w:color="auto"/>
              <w:bottom w:val="single" w:sz="4" w:space="0" w:color="auto"/>
              <w:right w:val="single" w:sz="4" w:space="0" w:color="auto"/>
            </w:tcBorders>
          </w:tcPr>
          <w:p w:rsidR="00D10411" w:rsidRPr="00D10411" w:rsidRDefault="00D10411" w:rsidP="00D10411">
            <w:pPr>
              <w:jc w:val="center"/>
              <w:rPr>
                <w:rFonts w:ascii="Times New Roman" w:hAnsi="Times New Roman" w:cs="Times New Roman"/>
                <w:b/>
                <w:bCs/>
                <w:color w:val="000000"/>
                <w:sz w:val="20"/>
                <w:szCs w:val="20"/>
              </w:rPr>
            </w:pPr>
            <w:r w:rsidRPr="00D10411">
              <w:rPr>
                <w:rFonts w:ascii="Times New Roman" w:hAnsi="Times New Roman" w:cs="Times New Roman"/>
                <w:b/>
                <w:bCs/>
                <w:color w:val="000000"/>
                <w:sz w:val="20"/>
                <w:szCs w:val="20"/>
              </w:rPr>
              <w:t>Безвозмездные поступления из средств областного бюджета</w:t>
            </w:r>
          </w:p>
        </w:tc>
        <w:tc>
          <w:tcPr>
            <w:tcW w:w="992" w:type="dxa"/>
            <w:tcBorders>
              <w:top w:val="single" w:sz="4" w:space="0" w:color="auto"/>
              <w:left w:val="nil"/>
              <w:bottom w:val="single" w:sz="4" w:space="0" w:color="auto"/>
              <w:right w:val="single" w:sz="4" w:space="0" w:color="auto"/>
            </w:tcBorders>
            <w:noWrap/>
          </w:tcPr>
          <w:p w:rsidR="00D10411" w:rsidRPr="00D10411" w:rsidRDefault="00D10411" w:rsidP="00D10411">
            <w:pPr>
              <w:jc w:val="center"/>
              <w:rPr>
                <w:rFonts w:ascii="Times New Roman" w:hAnsi="Times New Roman" w:cs="Times New Roman"/>
                <w:b/>
                <w:bCs/>
                <w:color w:val="000000"/>
                <w:sz w:val="20"/>
                <w:szCs w:val="20"/>
              </w:rPr>
            </w:pPr>
            <w:r w:rsidRPr="00D10411">
              <w:rPr>
                <w:rFonts w:ascii="Times New Roman" w:hAnsi="Times New Roman" w:cs="Times New Roman"/>
                <w:b/>
                <w:bCs/>
                <w:color w:val="000000"/>
                <w:sz w:val="20"/>
                <w:szCs w:val="20"/>
              </w:rPr>
              <w:t>326084,0</w:t>
            </w:r>
          </w:p>
        </w:tc>
        <w:tc>
          <w:tcPr>
            <w:tcW w:w="1134" w:type="dxa"/>
            <w:gridSpan w:val="2"/>
            <w:tcBorders>
              <w:top w:val="single" w:sz="4" w:space="0" w:color="auto"/>
              <w:left w:val="nil"/>
              <w:bottom w:val="single" w:sz="4" w:space="0" w:color="auto"/>
              <w:right w:val="single" w:sz="4" w:space="0" w:color="auto"/>
            </w:tcBorders>
            <w:noWrap/>
          </w:tcPr>
          <w:p w:rsidR="00D10411" w:rsidRPr="00D10411" w:rsidRDefault="00D10411" w:rsidP="00D10411">
            <w:pPr>
              <w:jc w:val="center"/>
              <w:rPr>
                <w:rFonts w:ascii="Times New Roman" w:hAnsi="Times New Roman" w:cs="Times New Roman"/>
                <w:b/>
                <w:bCs/>
                <w:color w:val="000000"/>
                <w:sz w:val="20"/>
                <w:szCs w:val="20"/>
              </w:rPr>
            </w:pPr>
            <w:r w:rsidRPr="00D10411">
              <w:rPr>
                <w:rFonts w:ascii="Times New Roman" w:hAnsi="Times New Roman" w:cs="Times New Roman"/>
                <w:b/>
                <w:bCs/>
                <w:color w:val="000000"/>
                <w:sz w:val="20"/>
                <w:szCs w:val="20"/>
              </w:rPr>
              <w:t>325647,9</w:t>
            </w:r>
          </w:p>
        </w:tc>
        <w:tc>
          <w:tcPr>
            <w:tcW w:w="850" w:type="dxa"/>
            <w:gridSpan w:val="2"/>
            <w:tcBorders>
              <w:top w:val="single" w:sz="4" w:space="0" w:color="auto"/>
              <w:left w:val="nil"/>
              <w:bottom w:val="single" w:sz="4" w:space="0" w:color="auto"/>
              <w:right w:val="single" w:sz="4" w:space="0" w:color="auto"/>
            </w:tcBorders>
            <w:noWrap/>
          </w:tcPr>
          <w:p w:rsidR="00D10411" w:rsidRPr="00D10411" w:rsidRDefault="00D10411" w:rsidP="00D10411">
            <w:pPr>
              <w:jc w:val="center"/>
              <w:rPr>
                <w:rFonts w:ascii="Times New Roman" w:hAnsi="Times New Roman" w:cs="Times New Roman"/>
                <w:b/>
                <w:bCs/>
                <w:color w:val="000000"/>
                <w:sz w:val="20"/>
                <w:szCs w:val="20"/>
              </w:rPr>
            </w:pPr>
            <w:r w:rsidRPr="00D10411">
              <w:rPr>
                <w:rFonts w:ascii="Times New Roman" w:hAnsi="Times New Roman" w:cs="Times New Roman"/>
                <w:b/>
                <w:bCs/>
                <w:color w:val="000000"/>
                <w:sz w:val="20"/>
                <w:szCs w:val="20"/>
              </w:rPr>
              <w:t>99,9</w:t>
            </w:r>
          </w:p>
        </w:tc>
        <w:tc>
          <w:tcPr>
            <w:tcW w:w="993" w:type="dxa"/>
            <w:tcBorders>
              <w:top w:val="single" w:sz="4" w:space="0" w:color="auto"/>
              <w:left w:val="nil"/>
              <w:bottom w:val="single" w:sz="4" w:space="0" w:color="auto"/>
              <w:right w:val="single" w:sz="4" w:space="0" w:color="auto"/>
            </w:tcBorders>
            <w:noWrap/>
          </w:tcPr>
          <w:p w:rsidR="00D10411" w:rsidRPr="00D10411" w:rsidRDefault="00D10411" w:rsidP="00D10411">
            <w:pPr>
              <w:jc w:val="center"/>
              <w:rPr>
                <w:rFonts w:ascii="Times New Roman" w:hAnsi="Times New Roman" w:cs="Times New Roman"/>
                <w:b/>
                <w:bCs/>
                <w:color w:val="000000"/>
                <w:sz w:val="20"/>
                <w:szCs w:val="20"/>
              </w:rPr>
            </w:pPr>
            <w:r w:rsidRPr="00D10411">
              <w:rPr>
                <w:rFonts w:ascii="Times New Roman" w:hAnsi="Times New Roman" w:cs="Times New Roman"/>
                <w:b/>
                <w:bCs/>
                <w:color w:val="000000"/>
                <w:sz w:val="20"/>
                <w:szCs w:val="20"/>
              </w:rPr>
              <w:t>320794,6</w:t>
            </w:r>
          </w:p>
        </w:tc>
        <w:tc>
          <w:tcPr>
            <w:tcW w:w="992" w:type="dxa"/>
            <w:gridSpan w:val="2"/>
            <w:tcBorders>
              <w:top w:val="single" w:sz="4" w:space="0" w:color="auto"/>
              <w:left w:val="nil"/>
              <w:bottom w:val="single" w:sz="4" w:space="0" w:color="auto"/>
              <w:right w:val="single" w:sz="4" w:space="0" w:color="auto"/>
            </w:tcBorders>
            <w:noWrap/>
          </w:tcPr>
          <w:p w:rsidR="00D10411" w:rsidRPr="00D10411" w:rsidRDefault="00D10411" w:rsidP="00D10411">
            <w:pPr>
              <w:jc w:val="center"/>
              <w:rPr>
                <w:rFonts w:ascii="Times New Roman" w:hAnsi="Times New Roman" w:cs="Times New Roman"/>
                <w:b/>
                <w:bCs/>
                <w:color w:val="000000"/>
                <w:sz w:val="20"/>
                <w:szCs w:val="20"/>
              </w:rPr>
            </w:pPr>
            <w:r w:rsidRPr="00D10411">
              <w:rPr>
                <w:rFonts w:ascii="Times New Roman" w:hAnsi="Times New Roman" w:cs="Times New Roman"/>
                <w:b/>
                <w:bCs/>
                <w:color w:val="000000"/>
                <w:sz w:val="20"/>
                <w:szCs w:val="20"/>
              </w:rPr>
              <w:t>320632,5</w:t>
            </w:r>
          </w:p>
        </w:tc>
        <w:tc>
          <w:tcPr>
            <w:tcW w:w="850" w:type="dxa"/>
            <w:gridSpan w:val="2"/>
            <w:tcBorders>
              <w:top w:val="single" w:sz="4" w:space="0" w:color="auto"/>
              <w:left w:val="nil"/>
              <w:bottom w:val="single" w:sz="4" w:space="0" w:color="auto"/>
              <w:right w:val="single" w:sz="4" w:space="0" w:color="auto"/>
            </w:tcBorders>
            <w:noWrap/>
          </w:tcPr>
          <w:p w:rsidR="00D10411" w:rsidRPr="00D10411" w:rsidRDefault="00D10411" w:rsidP="00D10411">
            <w:pPr>
              <w:jc w:val="center"/>
              <w:rPr>
                <w:rFonts w:ascii="Times New Roman" w:hAnsi="Times New Roman" w:cs="Times New Roman"/>
                <w:b/>
                <w:bCs/>
                <w:color w:val="000000"/>
                <w:sz w:val="20"/>
                <w:szCs w:val="20"/>
              </w:rPr>
            </w:pPr>
            <w:r w:rsidRPr="00D10411">
              <w:rPr>
                <w:rFonts w:ascii="Times New Roman" w:hAnsi="Times New Roman" w:cs="Times New Roman"/>
                <w:b/>
                <w:bCs/>
                <w:color w:val="000000"/>
                <w:sz w:val="20"/>
                <w:szCs w:val="20"/>
              </w:rPr>
              <w:t>99,9</w:t>
            </w:r>
          </w:p>
        </w:tc>
        <w:tc>
          <w:tcPr>
            <w:tcW w:w="993" w:type="dxa"/>
            <w:tcBorders>
              <w:top w:val="single" w:sz="4" w:space="0" w:color="auto"/>
              <w:left w:val="nil"/>
              <w:bottom w:val="single" w:sz="4" w:space="0" w:color="auto"/>
              <w:right w:val="single" w:sz="4" w:space="0" w:color="auto"/>
            </w:tcBorders>
            <w:noWrap/>
          </w:tcPr>
          <w:p w:rsidR="00D10411" w:rsidRPr="00D10411" w:rsidRDefault="00D10411" w:rsidP="00D10411">
            <w:pPr>
              <w:jc w:val="center"/>
              <w:rPr>
                <w:rFonts w:ascii="Times New Roman" w:hAnsi="Times New Roman" w:cs="Times New Roman"/>
                <w:b/>
                <w:bCs/>
                <w:color w:val="000000"/>
                <w:sz w:val="20"/>
                <w:szCs w:val="20"/>
              </w:rPr>
            </w:pPr>
            <w:r w:rsidRPr="00D10411">
              <w:rPr>
                <w:rFonts w:ascii="Times New Roman" w:hAnsi="Times New Roman" w:cs="Times New Roman"/>
                <w:b/>
                <w:bCs/>
                <w:color w:val="000000"/>
                <w:sz w:val="20"/>
                <w:szCs w:val="20"/>
              </w:rPr>
              <w:t>-5015,4</w:t>
            </w:r>
          </w:p>
        </w:tc>
        <w:tc>
          <w:tcPr>
            <w:tcW w:w="850" w:type="dxa"/>
            <w:gridSpan w:val="2"/>
            <w:tcBorders>
              <w:top w:val="single" w:sz="4" w:space="0" w:color="auto"/>
              <w:left w:val="nil"/>
              <w:bottom w:val="single" w:sz="4" w:space="0" w:color="auto"/>
              <w:right w:val="single" w:sz="4" w:space="0" w:color="auto"/>
            </w:tcBorders>
            <w:noWrap/>
          </w:tcPr>
          <w:p w:rsidR="00D10411" w:rsidRPr="00D10411" w:rsidRDefault="00D10411" w:rsidP="00D10411">
            <w:pPr>
              <w:jc w:val="center"/>
              <w:rPr>
                <w:rFonts w:ascii="Times New Roman" w:hAnsi="Times New Roman" w:cs="Times New Roman"/>
                <w:b/>
                <w:bCs/>
                <w:color w:val="000000"/>
                <w:sz w:val="20"/>
                <w:szCs w:val="20"/>
              </w:rPr>
            </w:pPr>
            <w:r w:rsidRPr="00D10411">
              <w:rPr>
                <w:rFonts w:ascii="Times New Roman" w:hAnsi="Times New Roman" w:cs="Times New Roman"/>
                <w:b/>
                <w:bCs/>
                <w:color w:val="000000"/>
                <w:sz w:val="20"/>
                <w:szCs w:val="20"/>
              </w:rPr>
              <w:t>98,5</w:t>
            </w:r>
          </w:p>
        </w:tc>
      </w:tr>
      <w:tr w:rsidR="00D10411" w:rsidRPr="00D10411" w:rsidTr="00D10411">
        <w:trPr>
          <w:trHeight w:val="70"/>
        </w:trPr>
        <w:tc>
          <w:tcPr>
            <w:tcW w:w="2269" w:type="dxa"/>
            <w:tcBorders>
              <w:top w:val="single" w:sz="4" w:space="0" w:color="auto"/>
              <w:left w:val="single" w:sz="4" w:space="0" w:color="auto"/>
              <w:bottom w:val="single" w:sz="4" w:space="0" w:color="auto"/>
              <w:right w:val="single" w:sz="4" w:space="0" w:color="auto"/>
            </w:tcBorders>
          </w:tcPr>
          <w:p w:rsidR="00D10411" w:rsidRPr="00D10411" w:rsidRDefault="00D10411" w:rsidP="00D10411">
            <w:pPr>
              <w:jc w:val="center"/>
              <w:rPr>
                <w:rFonts w:ascii="Times New Roman" w:hAnsi="Times New Roman" w:cs="Times New Roman"/>
                <w:color w:val="000000"/>
                <w:sz w:val="20"/>
                <w:szCs w:val="20"/>
              </w:rPr>
            </w:pPr>
            <w:r w:rsidRPr="00D10411">
              <w:rPr>
                <w:rFonts w:ascii="Times New Roman" w:hAnsi="Times New Roman" w:cs="Times New Roman"/>
                <w:color w:val="000000"/>
                <w:sz w:val="20"/>
                <w:szCs w:val="20"/>
              </w:rPr>
              <w:t>в т.ч.</w:t>
            </w:r>
          </w:p>
        </w:tc>
        <w:tc>
          <w:tcPr>
            <w:tcW w:w="992" w:type="dxa"/>
            <w:tcBorders>
              <w:top w:val="single" w:sz="4" w:space="0" w:color="auto"/>
              <w:left w:val="nil"/>
              <w:bottom w:val="single" w:sz="4" w:space="0" w:color="auto"/>
              <w:right w:val="single" w:sz="4" w:space="0" w:color="auto"/>
            </w:tcBorders>
            <w:noWrap/>
          </w:tcPr>
          <w:p w:rsidR="00D10411" w:rsidRPr="00D10411" w:rsidRDefault="00D10411" w:rsidP="00D10411">
            <w:pPr>
              <w:jc w:val="center"/>
              <w:rPr>
                <w:rFonts w:ascii="Times New Roman" w:hAnsi="Times New Roman" w:cs="Times New Roman"/>
                <w:b/>
                <w:bCs/>
                <w:color w:val="000000"/>
                <w:sz w:val="20"/>
                <w:szCs w:val="20"/>
              </w:rPr>
            </w:pPr>
          </w:p>
        </w:tc>
        <w:tc>
          <w:tcPr>
            <w:tcW w:w="1134" w:type="dxa"/>
            <w:gridSpan w:val="2"/>
            <w:tcBorders>
              <w:top w:val="single" w:sz="4" w:space="0" w:color="auto"/>
              <w:left w:val="nil"/>
              <w:bottom w:val="single" w:sz="4" w:space="0" w:color="auto"/>
              <w:right w:val="single" w:sz="4" w:space="0" w:color="auto"/>
            </w:tcBorders>
            <w:noWrap/>
          </w:tcPr>
          <w:p w:rsidR="00D10411" w:rsidRPr="00D10411" w:rsidRDefault="00D10411" w:rsidP="00D10411">
            <w:pPr>
              <w:jc w:val="center"/>
              <w:rPr>
                <w:rFonts w:ascii="Times New Roman" w:hAnsi="Times New Roman" w:cs="Times New Roman"/>
                <w:b/>
                <w:bCs/>
                <w:color w:val="000000"/>
                <w:sz w:val="20"/>
                <w:szCs w:val="20"/>
              </w:rPr>
            </w:pPr>
          </w:p>
        </w:tc>
        <w:tc>
          <w:tcPr>
            <w:tcW w:w="850" w:type="dxa"/>
            <w:gridSpan w:val="2"/>
            <w:tcBorders>
              <w:top w:val="single" w:sz="4" w:space="0" w:color="auto"/>
              <w:left w:val="nil"/>
              <w:bottom w:val="single" w:sz="4" w:space="0" w:color="auto"/>
              <w:right w:val="single" w:sz="4" w:space="0" w:color="auto"/>
            </w:tcBorders>
            <w:noWrap/>
          </w:tcPr>
          <w:p w:rsidR="00D10411" w:rsidRPr="00D10411" w:rsidRDefault="00D10411" w:rsidP="00D10411">
            <w:pPr>
              <w:jc w:val="center"/>
              <w:rPr>
                <w:rFonts w:ascii="Times New Roman" w:hAnsi="Times New Roman" w:cs="Times New Roman"/>
                <w:b/>
                <w:bCs/>
                <w:color w:val="000000"/>
                <w:sz w:val="20"/>
                <w:szCs w:val="20"/>
              </w:rPr>
            </w:pPr>
          </w:p>
        </w:tc>
        <w:tc>
          <w:tcPr>
            <w:tcW w:w="993" w:type="dxa"/>
            <w:tcBorders>
              <w:top w:val="single" w:sz="4" w:space="0" w:color="auto"/>
              <w:left w:val="nil"/>
              <w:bottom w:val="single" w:sz="4" w:space="0" w:color="auto"/>
              <w:right w:val="single" w:sz="4" w:space="0" w:color="auto"/>
            </w:tcBorders>
            <w:noWrap/>
          </w:tcPr>
          <w:p w:rsidR="00D10411" w:rsidRPr="00D10411" w:rsidRDefault="00D10411" w:rsidP="00D10411">
            <w:pPr>
              <w:jc w:val="center"/>
              <w:rPr>
                <w:rFonts w:ascii="Times New Roman" w:hAnsi="Times New Roman" w:cs="Times New Roman"/>
                <w:b/>
                <w:bCs/>
                <w:color w:val="000000"/>
                <w:sz w:val="20"/>
                <w:szCs w:val="20"/>
              </w:rPr>
            </w:pPr>
          </w:p>
        </w:tc>
        <w:tc>
          <w:tcPr>
            <w:tcW w:w="992" w:type="dxa"/>
            <w:gridSpan w:val="2"/>
            <w:tcBorders>
              <w:top w:val="single" w:sz="4" w:space="0" w:color="auto"/>
              <w:left w:val="nil"/>
              <w:bottom w:val="single" w:sz="4" w:space="0" w:color="auto"/>
              <w:right w:val="single" w:sz="4" w:space="0" w:color="auto"/>
            </w:tcBorders>
            <w:noWrap/>
          </w:tcPr>
          <w:p w:rsidR="00D10411" w:rsidRPr="00D10411" w:rsidRDefault="00D10411" w:rsidP="00D10411">
            <w:pPr>
              <w:jc w:val="center"/>
              <w:rPr>
                <w:rFonts w:ascii="Times New Roman" w:hAnsi="Times New Roman" w:cs="Times New Roman"/>
                <w:b/>
                <w:bCs/>
                <w:color w:val="000000"/>
                <w:sz w:val="20"/>
                <w:szCs w:val="20"/>
              </w:rPr>
            </w:pPr>
          </w:p>
        </w:tc>
        <w:tc>
          <w:tcPr>
            <w:tcW w:w="850" w:type="dxa"/>
            <w:gridSpan w:val="2"/>
            <w:tcBorders>
              <w:top w:val="single" w:sz="4" w:space="0" w:color="auto"/>
              <w:left w:val="nil"/>
              <w:bottom w:val="single" w:sz="4" w:space="0" w:color="auto"/>
              <w:right w:val="single" w:sz="4" w:space="0" w:color="auto"/>
            </w:tcBorders>
            <w:noWrap/>
          </w:tcPr>
          <w:p w:rsidR="00D10411" w:rsidRPr="00D10411" w:rsidRDefault="00D10411" w:rsidP="00D10411">
            <w:pPr>
              <w:jc w:val="center"/>
              <w:rPr>
                <w:rFonts w:ascii="Times New Roman" w:hAnsi="Times New Roman" w:cs="Times New Roman"/>
                <w:b/>
                <w:bCs/>
                <w:color w:val="000000"/>
                <w:sz w:val="20"/>
                <w:szCs w:val="20"/>
              </w:rPr>
            </w:pPr>
          </w:p>
        </w:tc>
        <w:tc>
          <w:tcPr>
            <w:tcW w:w="993" w:type="dxa"/>
            <w:tcBorders>
              <w:top w:val="single" w:sz="4" w:space="0" w:color="auto"/>
              <w:left w:val="nil"/>
              <w:bottom w:val="single" w:sz="4" w:space="0" w:color="auto"/>
              <w:right w:val="single" w:sz="4" w:space="0" w:color="auto"/>
            </w:tcBorders>
            <w:noWrap/>
          </w:tcPr>
          <w:p w:rsidR="00D10411" w:rsidRPr="00D10411" w:rsidRDefault="00D10411" w:rsidP="00D10411">
            <w:pPr>
              <w:jc w:val="center"/>
              <w:rPr>
                <w:rFonts w:ascii="Times New Roman" w:hAnsi="Times New Roman" w:cs="Times New Roman"/>
                <w:b/>
                <w:bCs/>
                <w:color w:val="000000"/>
                <w:sz w:val="20"/>
                <w:szCs w:val="20"/>
              </w:rPr>
            </w:pPr>
            <w:r w:rsidRPr="00D10411">
              <w:rPr>
                <w:rFonts w:ascii="Times New Roman" w:hAnsi="Times New Roman" w:cs="Times New Roman"/>
                <w:b/>
                <w:bCs/>
                <w:color w:val="000000"/>
                <w:sz w:val="20"/>
                <w:szCs w:val="20"/>
              </w:rPr>
              <w:t>0,0</w:t>
            </w:r>
          </w:p>
        </w:tc>
        <w:tc>
          <w:tcPr>
            <w:tcW w:w="850" w:type="dxa"/>
            <w:gridSpan w:val="2"/>
            <w:tcBorders>
              <w:top w:val="single" w:sz="4" w:space="0" w:color="auto"/>
              <w:left w:val="nil"/>
              <w:bottom w:val="single" w:sz="4" w:space="0" w:color="auto"/>
              <w:right w:val="single" w:sz="4" w:space="0" w:color="auto"/>
            </w:tcBorders>
            <w:noWrap/>
          </w:tcPr>
          <w:p w:rsidR="00D10411" w:rsidRPr="00D10411" w:rsidRDefault="00D10411" w:rsidP="00D10411">
            <w:pPr>
              <w:jc w:val="center"/>
              <w:rPr>
                <w:rFonts w:ascii="Times New Roman" w:hAnsi="Times New Roman" w:cs="Times New Roman"/>
                <w:b/>
                <w:bCs/>
                <w:color w:val="000000"/>
                <w:sz w:val="20"/>
                <w:szCs w:val="20"/>
              </w:rPr>
            </w:pPr>
          </w:p>
        </w:tc>
      </w:tr>
      <w:tr w:rsidR="00D10411" w:rsidRPr="00D10411" w:rsidTr="00D10411">
        <w:trPr>
          <w:trHeight w:val="375"/>
        </w:trPr>
        <w:tc>
          <w:tcPr>
            <w:tcW w:w="2269" w:type="dxa"/>
            <w:tcBorders>
              <w:top w:val="single" w:sz="4" w:space="0" w:color="auto"/>
              <w:left w:val="single" w:sz="4" w:space="0" w:color="auto"/>
              <w:bottom w:val="single" w:sz="4" w:space="0" w:color="auto"/>
              <w:right w:val="single" w:sz="4" w:space="0" w:color="auto"/>
            </w:tcBorders>
          </w:tcPr>
          <w:p w:rsidR="00D10411" w:rsidRPr="00D10411" w:rsidRDefault="00D10411" w:rsidP="00D10411">
            <w:pPr>
              <w:jc w:val="center"/>
              <w:rPr>
                <w:rFonts w:ascii="Times New Roman" w:hAnsi="Times New Roman" w:cs="Times New Roman"/>
                <w:color w:val="000000"/>
                <w:sz w:val="20"/>
                <w:szCs w:val="20"/>
              </w:rPr>
            </w:pPr>
            <w:r w:rsidRPr="00D10411">
              <w:rPr>
                <w:rFonts w:ascii="Times New Roman" w:hAnsi="Times New Roman" w:cs="Times New Roman"/>
                <w:color w:val="000000"/>
                <w:sz w:val="20"/>
                <w:szCs w:val="20"/>
              </w:rPr>
              <w:t>Дотации</w:t>
            </w:r>
          </w:p>
        </w:tc>
        <w:tc>
          <w:tcPr>
            <w:tcW w:w="992" w:type="dxa"/>
            <w:tcBorders>
              <w:top w:val="single" w:sz="4" w:space="0" w:color="auto"/>
              <w:left w:val="nil"/>
              <w:bottom w:val="single" w:sz="4" w:space="0" w:color="auto"/>
              <w:right w:val="single" w:sz="4" w:space="0" w:color="auto"/>
            </w:tcBorders>
            <w:noWrap/>
          </w:tcPr>
          <w:p w:rsidR="00D10411" w:rsidRPr="00D10411" w:rsidRDefault="00D10411" w:rsidP="00D10411">
            <w:pPr>
              <w:jc w:val="center"/>
              <w:rPr>
                <w:rFonts w:ascii="Times New Roman" w:hAnsi="Times New Roman" w:cs="Times New Roman"/>
                <w:b/>
                <w:bCs/>
                <w:color w:val="000000"/>
                <w:sz w:val="20"/>
                <w:szCs w:val="20"/>
              </w:rPr>
            </w:pPr>
            <w:r w:rsidRPr="00D10411">
              <w:rPr>
                <w:rFonts w:ascii="Times New Roman" w:hAnsi="Times New Roman" w:cs="Times New Roman"/>
                <w:b/>
                <w:bCs/>
                <w:color w:val="000000"/>
                <w:sz w:val="20"/>
                <w:szCs w:val="20"/>
              </w:rPr>
              <w:t>78806,3</w:t>
            </w:r>
          </w:p>
        </w:tc>
        <w:tc>
          <w:tcPr>
            <w:tcW w:w="1134" w:type="dxa"/>
            <w:gridSpan w:val="2"/>
            <w:tcBorders>
              <w:top w:val="single" w:sz="4" w:space="0" w:color="auto"/>
              <w:left w:val="nil"/>
              <w:bottom w:val="single" w:sz="4" w:space="0" w:color="auto"/>
              <w:right w:val="single" w:sz="4" w:space="0" w:color="auto"/>
            </w:tcBorders>
            <w:noWrap/>
          </w:tcPr>
          <w:p w:rsidR="00D10411" w:rsidRPr="00D10411" w:rsidRDefault="00D10411" w:rsidP="00D10411">
            <w:pPr>
              <w:jc w:val="center"/>
              <w:rPr>
                <w:rFonts w:ascii="Times New Roman" w:hAnsi="Times New Roman" w:cs="Times New Roman"/>
                <w:b/>
                <w:bCs/>
                <w:color w:val="000000"/>
                <w:sz w:val="20"/>
                <w:szCs w:val="20"/>
              </w:rPr>
            </w:pPr>
            <w:r w:rsidRPr="00D10411">
              <w:rPr>
                <w:rFonts w:ascii="Times New Roman" w:hAnsi="Times New Roman" w:cs="Times New Roman"/>
                <w:b/>
                <w:bCs/>
                <w:color w:val="000000"/>
                <w:sz w:val="20"/>
                <w:szCs w:val="20"/>
              </w:rPr>
              <w:t>78806,3</w:t>
            </w:r>
          </w:p>
        </w:tc>
        <w:tc>
          <w:tcPr>
            <w:tcW w:w="850" w:type="dxa"/>
            <w:gridSpan w:val="2"/>
            <w:tcBorders>
              <w:top w:val="single" w:sz="4" w:space="0" w:color="auto"/>
              <w:left w:val="nil"/>
              <w:bottom w:val="single" w:sz="4" w:space="0" w:color="auto"/>
              <w:right w:val="single" w:sz="4" w:space="0" w:color="auto"/>
            </w:tcBorders>
            <w:noWrap/>
          </w:tcPr>
          <w:p w:rsidR="00D10411" w:rsidRPr="00D10411" w:rsidRDefault="00D10411" w:rsidP="00D10411">
            <w:pPr>
              <w:jc w:val="center"/>
              <w:rPr>
                <w:rFonts w:ascii="Times New Roman" w:hAnsi="Times New Roman" w:cs="Times New Roman"/>
                <w:b/>
                <w:bCs/>
                <w:color w:val="000000"/>
                <w:sz w:val="20"/>
                <w:szCs w:val="20"/>
              </w:rPr>
            </w:pPr>
            <w:r w:rsidRPr="00D10411">
              <w:rPr>
                <w:rFonts w:ascii="Times New Roman" w:hAnsi="Times New Roman" w:cs="Times New Roman"/>
                <w:b/>
                <w:bCs/>
                <w:color w:val="000000"/>
                <w:sz w:val="20"/>
                <w:szCs w:val="20"/>
              </w:rPr>
              <w:t>100,0</w:t>
            </w:r>
          </w:p>
        </w:tc>
        <w:tc>
          <w:tcPr>
            <w:tcW w:w="993" w:type="dxa"/>
            <w:tcBorders>
              <w:top w:val="single" w:sz="4" w:space="0" w:color="auto"/>
              <w:left w:val="nil"/>
              <w:bottom w:val="single" w:sz="4" w:space="0" w:color="auto"/>
              <w:right w:val="single" w:sz="4" w:space="0" w:color="auto"/>
            </w:tcBorders>
            <w:noWrap/>
          </w:tcPr>
          <w:p w:rsidR="00D10411" w:rsidRPr="00D10411" w:rsidRDefault="00D10411" w:rsidP="00D10411">
            <w:pPr>
              <w:jc w:val="center"/>
              <w:rPr>
                <w:rFonts w:ascii="Times New Roman" w:hAnsi="Times New Roman" w:cs="Times New Roman"/>
                <w:b/>
                <w:bCs/>
                <w:color w:val="000000"/>
                <w:sz w:val="20"/>
                <w:szCs w:val="20"/>
              </w:rPr>
            </w:pPr>
            <w:r w:rsidRPr="00D10411">
              <w:rPr>
                <w:rFonts w:ascii="Times New Roman" w:hAnsi="Times New Roman" w:cs="Times New Roman"/>
                <w:b/>
                <w:bCs/>
                <w:color w:val="000000"/>
                <w:sz w:val="20"/>
                <w:szCs w:val="20"/>
              </w:rPr>
              <w:t>90829,0</w:t>
            </w:r>
          </w:p>
        </w:tc>
        <w:tc>
          <w:tcPr>
            <w:tcW w:w="992" w:type="dxa"/>
            <w:gridSpan w:val="2"/>
            <w:tcBorders>
              <w:top w:val="single" w:sz="4" w:space="0" w:color="auto"/>
              <w:left w:val="nil"/>
              <w:bottom w:val="single" w:sz="4" w:space="0" w:color="auto"/>
              <w:right w:val="single" w:sz="4" w:space="0" w:color="auto"/>
            </w:tcBorders>
            <w:noWrap/>
          </w:tcPr>
          <w:p w:rsidR="00D10411" w:rsidRPr="00D10411" w:rsidRDefault="00D10411" w:rsidP="00D10411">
            <w:pPr>
              <w:jc w:val="center"/>
              <w:rPr>
                <w:rFonts w:ascii="Times New Roman" w:hAnsi="Times New Roman" w:cs="Times New Roman"/>
                <w:b/>
                <w:bCs/>
                <w:color w:val="000000"/>
                <w:sz w:val="20"/>
                <w:szCs w:val="20"/>
              </w:rPr>
            </w:pPr>
            <w:r w:rsidRPr="00D10411">
              <w:rPr>
                <w:rFonts w:ascii="Times New Roman" w:hAnsi="Times New Roman" w:cs="Times New Roman"/>
                <w:b/>
                <w:bCs/>
                <w:color w:val="000000"/>
                <w:sz w:val="20"/>
                <w:szCs w:val="20"/>
              </w:rPr>
              <w:t>90829,0</w:t>
            </w:r>
          </w:p>
        </w:tc>
        <w:tc>
          <w:tcPr>
            <w:tcW w:w="850" w:type="dxa"/>
            <w:gridSpan w:val="2"/>
            <w:tcBorders>
              <w:top w:val="single" w:sz="4" w:space="0" w:color="auto"/>
              <w:left w:val="nil"/>
              <w:bottom w:val="single" w:sz="4" w:space="0" w:color="auto"/>
              <w:right w:val="single" w:sz="4" w:space="0" w:color="auto"/>
            </w:tcBorders>
            <w:noWrap/>
          </w:tcPr>
          <w:p w:rsidR="00D10411" w:rsidRPr="00D10411" w:rsidRDefault="00D10411" w:rsidP="00D10411">
            <w:pPr>
              <w:jc w:val="center"/>
              <w:rPr>
                <w:rFonts w:ascii="Times New Roman" w:hAnsi="Times New Roman" w:cs="Times New Roman"/>
                <w:b/>
                <w:bCs/>
                <w:color w:val="000000"/>
                <w:sz w:val="20"/>
                <w:szCs w:val="20"/>
              </w:rPr>
            </w:pPr>
            <w:r w:rsidRPr="00D10411">
              <w:rPr>
                <w:rFonts w:ascii="Times New Roman" w:hAnsi="Times New Roman" w:cs="Times New Roman"/>
                <w:b/>
                <w:bCs/>
                <w:color w:val="000000"/>
                <w:sz w:val="20"/>
                <w:szCs w:val="20"/>
              </w:rPr>
              <w:t>100,0</w:t>
            </w:r>
          </w:p>
        </w:tc>
        <w:tc>
          <w:tcPr>
            <w:tcW w:w="993" w:type="dxa"/>
            <w:tcBorders>
              <w:top w:val="single" w:sz="4" w:space="0" w:color="auto"/>
              <w:left w:val="nil"/>
              <w:bottom w:val="single" w:sz="4" w:space="0" w:color="auto"/>
              <w:right w:val="single" w:sz="4" w:space="0" w:color="auto"/>
            </w:tcBorders>
            <w:noWrap/>
          </w:tcPr>
          <w:p w:rsidR="00D10411" w:rsidRPr="00D10411" w:rsidRDefault="00D10411" w:rsidP="00D10411">
            <w:pPr>
              <w:jc w:val="center"/>
              <w:rPr>
                <w:rFonts w:ascii="Times New Roman" w:hAnsi="Times New Roman" w:cs="Times New Roman"/>
                <w:b/>
                <w:bCs/>
                <w:color w:val="000000"/>
                <w:sz w:val="20"/>
                <w:szCs w:val="20"/>
              </w:rPr>
            </w:pPr>
            <w:r w:rsidRPr="00D10411">
              <w:rPr>
                <w:rFonts w:ascii="Times New Roman" w:hAnsi="Times New Roman" w:cs="Times New Roman"/>
                <w:b/>
                <w:bCs/>
                <w:color w:val="000000"/>
                <w:sz w:val="20"/>
                <w:szCs w:val="20"/>
              </w:rPr>
              <w:t>12022,7</w:t>
            </w:r>
          </w:p>
        </w:tc>
        <w:tc>
          <w:tcPr>
            <w:tcW w:w="850" w:type="dxa"/>
            <w:gridSpan w:val="2"/>
            <w:tcBorders>
              <w:top w:val="single" w:sz="4" w:space="0" w:color="auto"/>
              <w:left w:val="nil"/>
              <w:bottom w:val="single" w:sz="4" w:space="0" w:color="auto"/>
              <w:right w:val="single" w:sz="4" w:space="0" w:color="auto"/>
            </w:tcBorders>
            <w:noWrap/>
          </w:tcPr>
          <w:p w:rsidR="00D10411" w:rsidRPr="00D10411" w:rsidRDefault="00D10411" w:rsidP="00D10411">
            <w:pPr>
              <w:jc w:val="center"/>
              <w:rPr>
                <w:rFonts w:ascii="Times New Roman" w:hAnsi="Times New Roman" w:cs="Times New Roman"/>
                <w:b/>
                <w:bCs/>
                <w:color w:val="000000"/>
                <w:sz w:val="20"/>
                <w:szCs w:val="20"/>
              </w:rPr>
            </w:pPr>
            <w:r w:rsidRPr="00D10411">
              <w:rPr>
                <w:rFonts w:ascii="Times New Roman" w:hAnsi="Times New Roman" w:cs="Times New Roman"/>
                <w:b/>
                <w:bCs/>
                <w:color w:val="000000"/>
                <w:sz w:val="20"/>
                <w:szCs w:val="20"/>
              </w:rPr>
              <w:t>115,3</w:t>
            </w:r>
          </w:p>
        </w:tc>
      </w:tr>
      <w:tr w:rsidR="00D10411" w:rsidRPr="00D10411" w:rsidTr="00D10411">
        <w:trPr>
          <w:trHeight w:val="433"/>
        </w:trPr>
        <w:tc>
          <w:tcPr>
            <w:tcW w:w="2269" w:type="dxa"/>
            <w:tcBorders>
              <w:top w:val="single" w:sz="4" w:space="0" w:color="auto"/>
              <w:left w:val="single" w:sz="4" w:space="0" w:color="auto"/>
              <w:bottom w:val="single" w:sz="4" w:space="0" w:color="auto"/>
              <w:right w:val="single" w:sz="4" w:space="0" w:color="auto"/>
            </w:tcBorders>
          </w:tcPr>
          <w:p w:rsidR="00D10411" w:rsidRPr="00D10411" w:rsidRDefault="00D10411" w:rsidP="00D10411">
            <w:pPr>
              <w:jc w:val="center"/>
              <w:rPr>
                <w:rFonts w:ascii="Times New Roman" w:hAnsi="Times New Roman" w:cs="Times New Roman"/>
                <w:color w:val="000000"/>
                <w:sz w:val="20"/>
                <w:szCs w:val="20"/>
              </w:rPr>
            </w:pPr>
            <w:r w:rsidRPr="00D10411">
              <w:rPr>
                <w:rFonts w:ascii="Times New Roman" w:hAnsi="Times New Roman" w:cs="Times New Roman"/>
                <w:color w:val="000000"/>
                <w:sz w:val="20"/>
                <w:szCs w:val="20"/>
              </w:rPr>
              <w:t>Субсидии</w:t>
            </w:r>
          </w:p>
        </w:tc>
        <w:tc>
          <w:tcPr>
            <w:tcW w:w="992" w:type="dxa"/>
            <w:tcBorders>
              <w:top w:val="single" w:sz="4" w:space="0" w:color="auto"/>
              <w:left w:val="nil"/>
              <w:bottom w:val="single" w:sz="4" w:space="0" w:color="auto"/>
              <w:right w:val="single" w:sz="4" w:space="0" w:color="auto"/>
            </w:tcBorders>
            <w:noWrap/>
          </w:tcPr>
          <w:p w:rsidR="00D10411" w:rsidRPr="00D10411" w:rsidRDefault="00D10411" w:rsidP="00D10411">
            <w:pPr>
              <w:jc w:val="center"/>
              <w:rPr>
                <w:rFonts w:ascii="Times New Roman" w:hAnsi="Times New Roman" w:cs="Times New Roman"/>
                <w:b/>
                <w:bCs/>
                <w:color w:val="000000"/>
                <w:sz w:val="20"/>
                <w:szCs w:val="20"/>
              </w:rPr>
            </w:pPr>
            <w:r w:rsidRPr="00D10411">
              <w:rPr>
                <w:rFonts w:ascii="Times New Roman" w:hAnsi="Times New Roman" w:cs="Times New Roman"/>
                <w:b/>
                <w:bCs/>
                <w:color w:val="000000"/>
                <w:sz w:val="20"/>
                <w:szCs w:val="20"/>
              </w:rPr>
              <w:t>30959,2</w:t>
            </w:r>
          </w:p>
        </w:tc>
        <w:tc>
          <w:tcPr>
            <w:tcW w:w="1134" w:type="dxa"/>
            <w:gridSpan w:val="2"/>
            <w:tcBorders>
              <w:top w:val="single" w:sz="4" w:space="0" w:color="auto"/>
              <w:left w:val="nil"/>
              <w:bottom w:val="single" w:sz="4" w:space="0" w:color="auto"/>
              <w:right w:val="single" w:sz="4" w:space="0" w:color="auto"/>
            </w:tcBorders>
            <w:noWrap/>
          </w:tcPr>
          <w:p w:rsidR="00D10411" w:rsidRPr="00D10411" w:rsidRDefault="00D10411" w:rsidP="00D10411">
            <w:pPr>
              <w:jc w:val="center"/>
              <w:rPr>
                <w:rFonts w:ascii="Times New Roman" w:hAnsi="Times New Roman" w:cs="Times New Roman"/>
                <w:b/>
                <w:bCs/>
                <w:color w:val="000000"/>
                <w:sz w:val="20"/>
                <w:szCs w:val="20"/>
              </w:rPr>
            </w:pPr>
            <w:r w:rsidRPr="00D10411">
              <w:rPr>
                <w:rFonts w:ascii="Times New Roman" w:hAnsi="Times New Roman" w:cs="Times New Roman"/>
                <w:b/>
                <w:bCs/>
                <w:color w:val="000000"/>
                <w:sz w:val="20"/>
                <w:szCs w:val="20"/>
              </w:rPr>
              <w:t>30959,2</w:t>
            </w:r>
          </w:p>
        </w:tc>
        <w:tc>
          <w:tcPr>
            <w:tcW w:w="850" w:type="dxa"/>
            <w:gridSpan w:val="2"/>
            <w:tcBorders>
              <w:top w:val="single" w:sz="4" w:space="0" w:color="auto"/>
              <w:left w:val="nil"/>
              <w:bottom w:val="single" w:sz="4" w:space="0" w:color="auto"/>
              <w:right w:val="single" w:sz="4" w:space="0" w:color="auto"/>
            </w:tcBorders>
            <w:noWrap/>
          </w:tcPr>
          <w:p w:rsidR="00D10411" w:rsidRPr="00D10411" w:rsidRDefault="00D10411" w:rsidP="00D10411">
            <w:pPr>
              <w:jc w:val="center"/>
              <w:rPr>
                <w:rFonts w:ascii="Times New Roman" w:hAnsi="Times New Roman" w:cs="Times New Roman"/>
                <w:b/>
                <w:bCs/>
                <w:color w:val="000000"/>
                <w:sz w:val="20"/>
                <w:szCs w:val="20"/>
              </w:rPr>
            </w:pPr>
            <w:r w:rsidRPr="00D10411">
              <w:rPr>
                <w:rFonts w:ascii="Times New Roman" w:hAnsi="Times New Roman" w:cs="Times New Roman"/>
                <w:b/>
                <w:bCs/>
                <w:color w:val="000000"/>
                <w:sz w:val="20"/>
                <w:szCs w:val="20"/>
              </w:rPr>
              <w:t>100,0</w:t>
            </w:r>
          </w:p>
        </w:tc>
        <w:tc>
          <w:tcPr>
            <w:tcW w:w="993" w:type="dxa"/>
            <w:tcBorders>
              <w:top w:val="single" w:sz="4" w:space="0" w:color="auto"/>
              <w:left w:val="nil"/>
              <w:bottom w:val="single" w:sz="4" w:space="0" w:color="auto"/>
              <w:right w:val="single" w:sz="4" w:space="0" w:color="auto"/>
            </w:tcBorders>
            <w:noWrap/>
          </w:tcPr>
          <w:p w:rsidR="00D10411" w:rsidRPr="00D10411" w:rsidRDefault="00D10411" w:rsidP="00D10411">
            <w:pPr>
              <w:jc w:val="center"/>
              <w:rPr>
                <w:rFonts w:ascii="Times New Roman" w:hAnsi="Times New Roman" w:cs="Times New Roman"/>
                <w:b/>
                <w:bCs/>
                <w:color w:val="000000"/>
                <w:sz w:val="20"/>
                <w:szCs w:val="20"/>
              </w:rPr>
            </w:pPr>
            <w:r w:rsidRPr="00D10411">
              <w:rPr>
                <w:rFonts w:ascii="Times New Roman" w:hAnsi="Times New Roman" w:cs="Times New Roman"/>
                <w:b/>
                <w:bCs/>
                <w:color w:val="000000"/>
                <w:sz w:val="20"/>
                <w:szCs w:val="20"/>
              </w:rPr>
              <w:t>25950,0</w:t>
            </w:r>
          </w:p>
        </w:tc>
        <w:tc>
          <w:tcPr>
            <w:tcW w:w="992" w:type="dxa"/>
            <w:gridSpan w:val="2"/>
            <w:tcBorders>
              <w:top w:val="single" w:sz="4" w:space="0" w:color="auto"/>
              <w:left w:val="nil"/>
              <w:bottom w:val="single" w:sz="4" w:space="0" w:color="auto"/>
              <w:right w:val="single" w:sz="4" w:space="0" w:color="auto"/>
            </w:tcBorders>
            <w:noWrap/>
          </w:tcPr>
          <w:p w:rsidR="00D10411" w:rsidRPr="00D10411" w:rsidRDefault="00D10411" w:rsidP="00D10411">
            <w:pPr>
              <w:jc w:val="center"/>
              <w:rPr>
                <w:rFonts w:ascii="Times New Roman" w:hAnsi="Times New Roman" w:cs="Times New Roman"/>
                <w:b/>
                <w:bCs/>
                <w:color w:val="000000"/>
                <w:sz w:val="20"/>
                <w:szCs w:val="20"/>
              </w:rPr>
            </w:pPr>
            <w:r w:rsidRPr="00D10411">
              <w:rPr>
                <w:rFonts w:ascii="Times New Roman" w:hAnsi="Times New Roman" w:cs="Times New Roman"/>
                <w:b/>
                <w:bCs/>
                <w:color w:val="000000"/>
                <w:sz w:val="20"/>
                <w:szCs w:val="20"/>
              </w:rPr>
              <w:t>25950,0</w:t>
            </w:r>
          </w:p>
        </w:tc>
        <w:tc>
          <w:tcPr>
            <w:tcW w:w="850" w:type="dxa"/>
            <w:gridSpan w:val="2"/>
            <w:tcBorders>
              <w:top w:val="single" w:sz="4" w:space="0" w:color="auto"/>
              <w:left w:val="nil"/>
              <w:bottom w:val="single" w:sz="4" w:space="0" w:color="auto"/>
              <w:right w:val="single" w:sz="4" w:space="0" w:color="auto"/>
            </w:tcBorders>
            <w:noWrap/>
          </w:tcPr>
          <w:p w:rsidR="00D10411" w:rsidRPr="00D10411" w:rsidRDefault="00D10411" w:rsidP="00D10411">
            <w:pPr>
              <w:jc w:val="center"/>
              <w:rPr>
                <w:rFonts w:ascii="Times New Roman" w:hAnsi="Times New Roman" w:cs="Times New Roman"/>
                <w:b/>
                <w:bCs/>
                <w:color w:val="000000"/>
                <w:sz w:val="20"/>
                <w:szCs w:val="20"/>
              </w:rPr>
            </w:pPr>
            <w:r w:rsidRPr="00D10411">
              <w:rPr>
                <w:rFonts w:ascii="Times New Roman" w:hAnsi="Times New Roman" w:cs="Times New Roman"/>
                <w:b/>
                <w:bCs/>
                <w:color w:val="000000"/>
                <w:sz w:val="20"/>
                <w:szCs w:val="20"/>
              </w:rPr>
              <w:t>100,0</w:t>
            </w:r>
          </w:p>
        </w:tc>
        <w:tc>
          <w:tcPr>
            <w:tcW w:w="993" w:type="dxa"/>
            <w:tcBorders>
              <w:top w:val="single" w:sz="4" w:space="0" w:color="auto"/>
              <w:left w:val="nil"/>
              <w:bottom w:val="single" w:sz="4" w:space="0" w:color="auto"/>
              <w:right w:val="single" w:sz="4" w:space="0" w:color="auto"/>
            </w:tcBorders>
            <w:noWrap/>
          </w:tcPr>
          <w:p w:rsidR="00D10411" w:rsidRPr="00D10411" w:rsidRDefault="00D10411" w:rsidP="00D10411">
            <w:pPr>
              <w:jc w:val="center"/>
              <w:rPr>
                <w:rFonts w:ascii="Times New Roman" w:hAnsi="Times New Roman" w:cs="Times New Roman"/>
                <w:b/>
                <w:bCs/>
                <w:color w:val="000000"/>
                <w:sz w:val="20"/>
                <w:szCs w:val="20"/>
              </w:rPr>
            </w:pPr>
            <w:r w:rsidRPr="00D10411">
              <w:rPr>
                <w:rFonts w:ascii="Times New Roman" w:hAnsi="Times New Roman" w:cs="Times New Roman"/>
                <w:b/>
                <w:bCs/>
                <w:color w:val="000000"/>
                <w:sz w:val="20"/>
                <w:szCs w:val="20"/>
              </w:rPr>
              <w:t>-5009,2</w:t>
            </w:r>
          </w:p>
        </w:tc>
        <w:tc>
          <w:tcPr>
            <w:tcW w:w="850" w:type="dxa"/>
            <w:gridSpan w:val="2"/>
            <w:tcBorders>
              <w:top w:val="single" w:sz="4" w:space="0" w:color="auto"/>
              <w:left w:val="nil"/>
              <w:bottom w:val="single" w:sz="4" w:space="0" w:color="auto"/>
              <w:right w:val="single" w:sz="4" w:space="0" w:color="auto"/>
            </w:tcBorders>
            <w:noWrap/>
          </w:tcPr>
          <w:p w:rsidR="00D10411" w:rsidRPr="00D10411" w:rsidRDefault="00D10411" w:rsidP="00D10411">
            <w:pPr>
              <w:jc w:val="center"/>
              <w:rPr>
                <w:rFonts w:ascii="Times New Roman" w:hAnsi="Times New Roman" w:cs="Times New Roman"/>
                <w:b/>
                <w:bCs/>
                <w:color w:val="000000"/>
                <w:sz w:val="20"/>
                <w:szCs w:val="20"/>
              </w:rPr>
            </w:pPr>
            <w:r w:rsidRPr="00D10411">
              <w:rPr>
                <w:rFonts w:ascii="Times New Roman" w:hAnsi="Times New Roman" w:cs="Times New Roman"/>
                <w:b/>
                <w:bCs/>
                <w:color w:val="000000"/>
                <w:sz w:val="20"/>
                <w:szCs w:val="20"/>
              </w:rPr>
              <w:t>83,8</w:t>
            </w:r>
          </w:p>
        </w:tc>
      </w:tr>
      <w:tr w:rsidR="00D10411" w:rsidRPr="00D10411" w:rsidTr="00D10411">
        <w:trPr>
          <w:trHeight w:val="285"/>
        </w:trPr>
        <w:tc>
          <w:tcPr>
            <w:tcW w:w="2269" w:type="dxa"/>
            <w:tcBorders>
              <w:top w:val="single" w:sz="4" w:space="0" w:color="auto"/>
              <w:left w:val="single" w:sz="4" w:space="0" w:color="auto"/>
              <w:bottom w:val="single" w:sz="4" w:space="0" w:color="auto"/>
              <w:right w:val="single" w:sz="4" w:space="0" w:color="auto"/>
            </w:tcBorders>
          </w:tcPr>
          <w:p w:rsidR="00D10411" w:rsidRPr="00D10411" w:rsidRDefault="00D10411" w:rsidP="00D10411">
            <w:pPr>
              <w:jc w:val="center"/>
              <w:rPr>
                <w:rFonts w:ascii="Times New Roman" w:hAnsi="Times New Roman" w:cs="Times New Roman"/>
                <w:color w:val="000000"/>
                <w:sz w:val="20"/>
                <w:szCs w:val="20"/>
              </w:rPr>
            </w:pPr>
            <w:r w:rsidRPr="00D10411">
              <w:rPr>
                <w:rFonts w:ascii="Times New Roman" w:hAnsi="Times New Roman" w:cs="Times New Roman"/>
                <w:color w:val="000000"/>
                <w:sz w:val="20"/>
                <w:szCs w:val="20"/>
              </w:rPr>
              <w:t>Субвенции</w:t>
            </w:r>
          </w:p>
        </w:tc>
        <w:tc>
          <w:tcPr>
            <w:tcW w:w="992" w:type="dxa"/>
            <w:tcBorders>
              <w:top w:val="single" w:sz="4" w:space="0" w:color="auto"/>
              <w:left w:val="nil"/>
              <w:bottom w:val="single" w:sz="4" w:space="0" w:color="auto"/>
              <w:right w:val="single" w:sz="4" w:space="0" w:color="auto"/>
            </w:tcBorders>
            <w:noWrap/>
          </w:tcPr>
          <w:p w:rsidR="00D10411" w:rsidRPr="00D10411" w:rsidRDefault="00D10411" w:rsidP="00D10411">
            <w:pPr>
              <w:jc w:val="center"/>
              <w:rPr>
                <w:rFonts w:ascii="Times New Roman" w:hAnsi="Times New Roman" w:cs="Times New Roman"/>
                <w:b/>
                <w:bCs/>
                <w:color w:val="000000"/>
                <w:sz w:val="20"/>
                <w:szCs w:val="20"/>
              </w:rPr>
            </w:pPr>
            <w:r w:rsidRPr="00D10411">
              <w:rPr>
                <w:rFonts w:ascii="Times New Roman" w:hAnsi="Times New Roman" w:cs="Times New Roman"/>
                <w:b/>
                <w:bCs/>
                <w:color w:val="000000"/>
                <w:sz w:val="20"/>
                <w:szCs w:val="20"/>
              </w:rPr>
              <w:t>216801,3</w:t>
            </w:r>
          </w:p>
        </w:tc>
        <w:tc>
          <w:tcPr>
            <w:tcW w:w="1134" w:type="dxa"/>
            <w:gridSpan w:val="2"/>
            <w:tcBorders>
              <w:top w:val="single" w:sz="4" w:space="0" w:color="auto"/>
              <w:left w:val="nil"/>
              <w:bottom w:val="single" w:sz="4" w:space="0" w:color="auto"/>
              <w:right w:val="single" w:sz="4" w:space="0" w:color="auto"/>
            </w:tcBorders>
            <w:noWrap/>
          </w:tcPr>
          <w:p w:rsidR="00D10411" w:rsidRPr="00D10411" w:rsidRDefault="00D10411" w:rsidP="00D10411">
            <w:pPr>
              <w:jc w:val="center"/>
              <w:rPr>
                <w:rFonts w:ascii="Times New Roman" w:hAnsi="Times New Roman" w:cs="Times New Roman"/>
                <w:b/>
                <w:bCs/>
                <w:color w:val="000000"/>
                <w:sz w:val="20"/>
                <w:szCs w:val="20"/>
              </w:rPr>
            </w:pPr>
            <w:r w:rsidRPr="00D10411">
              <w:rPr>
                <w:rFonts w:ascii="Times New Roman" w:hAnsi="Times New Roman" w:cs="Times New Roman"/>
                <w:b/>
                <w:bCs/>
                <w:color w:val="000000"/>
                <w:sz w:val="20"/>
                <w:szCs w:val="20"/>
              </w:rPr>
              <w:t>216801,3</w:t>
            </w:r>
          </w:p>
        </w:tc>
        <w:tc>
          <w:tcPr>
            <w:tcW w:w="850" w:type="dxa"/>
            <w:gridSpan w:val="2"/>
            <w:tcBorders>
              <w:top w:val="single" w:sz="4" w:space="0" w:color="auto"/>
              <w:left w:val="nil"/>
              <w:bottom w:val="single" w:sz="4" w:space="0" w:color="auto"/>
              <w:right w:val="single" w:sz="4" w:space="0" w:color="auto"/>
            </w:tcBorders>
            <w:noWrap/>
          </w:tcPr>
          <w:p w:rsidR="00D10411" w:rsidRPr="00D10411" w:rsidRDefault="00D10411" w:rsidP="00D10411">
            <w:pPr>
              <w:jc w:val="center"/>
              <w:rPr>
                <w:rFonts w:ascii="Times New Roman" w:hAnsi="Times New Roman" w:cs="Times New Roman"/>
                <w:b/>
                <w:bCs/>
                <w:color w:val="000000"/>
                <w:sz w:val="20"/>
                <w:szCs w:val="20"/>
              </w:rPr>
            </w:pPr>
            <w:r w:rsidRPr="00D10411">
              <w:rPr>
                <w:rFonts w:ascii="Times New Roman" w:hAnsi="Times New Roman" w:cs="Times New Roman"/>
                <w:b/>
                <w:bCs/>
                <w:color w:val="000000"/>
                <w:sz w:val="20"/>
                <w:szCs w:val="20"/>
              </w:rPr>
              <w:t>100,0</w:t>
            </w:r>
          </w:p>
        </w:tc>
        <w:tc>
          <w:tcPr>
            <w:tcW w:w="993" w:type="dxa"/>
            <w:tcBorders>
              <w:top w:val="single" w:sz="4" w:space="0" w:color="auto"/>
              <w:left w:val="nil"/>
              <w:bottom w:val="single" w:sz="4" w:space="0" w:color="auto"/>
              <w:right w:val="single" w:sz="4" w:space="0" w:color="auto"/>
            </w:tcBorders>
            <w:noWrap/>
          </w:tcPr>
          <w:p w:rsidR="00D10411" w:rsidRPr="00D10411" w:rsidRDefault="00D10411" w:rsidP="00D10411">
            <w:pPr>
              <w:jc w:val="center"/>
              <w:rPr>
                <w:rFonts w:ascii="Times New Roman" w:hAnsi="Times New Roman" w:cs="Times New Roman"/>
                <w:b/>
                <w:bCs/>
                <w:color w:val="000000"/>
                <w:sz w:val="20"/>
                <w:szCs w:val="20"/>
              </w:rPr>
            </w:pPr>
            <w:r w:rsidRPr="00D10411">
              <w:rPr>
                <w:rFonts w:ascii="Times New Roman" w:hAnsi="Times New Roman" w:cs="Times New Roman"/>
                <w:b/>
                <w:bCs/>
                <w:color w:val="000000"/>
                <w:sz w:val="20"/>
                <w:szCs w:val="20"/>
              </w:rPr>
              <w:t>201617,2</w:t>
            </w:r>
          </w:p>
        </w:tc>
        <w:tc>
          <w:tcPr>
            <w:tcW w:w="992" w:type="dxa"/>
            <w:gridSpan w:val="2"/>
            <w:tcBorders>
              <w:top w:val="single" w:sz="4" w:space="0" w:color="auto"/>
              <w:left w:val="nil"/>
              <w:bottom w:val="single" w:sz="4" w:space="0" w:color="auto"/>
              <w:right w:val="single" w:sz="4" w:space="0" w:color="auto"/>
            </w:tcBorders>
            <w:noWrap/>
          </w:tcPr>
          <w:p w:rsidR="00D10411" w:rsidRPr="00D10411" w:rsidRDefault="00D10411" w:rsidP="00D10411">
            <w:pPr>
              <w:jc w:val="center"/>
              <w:rPr>
                <w:rFonts w:ascii="Times New Roman" w:hAnsi="Times New Roman" w:cs="Times New Roman"/>
                <w:b/>
                <w:bCs/>
                <w:color w:val="000000"/>
                <w:sz w:val="20"/>
                <w:szCs w:val="20"/>
              </w:rPr>
            </w:pPr>
            <w:r w:rsidRPr="00D10411">
              <w:rPr>
                <w:rFonts w:ascii="Times New Roman" w:hAnsi="Times New Roman" w:cs="Times New Roman"/>
                <w:b/>
                <w:bCs/>
                <w:color w:val="000000"/>
                <w:sz w:val="20"/>
                <w:szCs w:val="20"/>
              </w:rPr>
              <w:t>201617,2</w:t>
            </w:r>
          </w:p>
        </w:tc>
        <w:tc>
          <w:tcPr>
            <w:tcW w:w="850" w:type="dxa"/>
            <w:gridSpan w:val="2"/>
            <w:tcBorders>
              <w:top w:val="single" w:sz="4" w:space="0" w:color="auto"/>
              <w:left w:val="nil"/>
              <w:bottom w:val="single" w:sz="4" w:space="0" w:color="auto"/>
              <w:right w:val="single" w:sz="4" w:space="0" w:color="auto"/>
            </w:tcBorders>
            <w:noWrap/>
          </w:tcPr>
          <w:p w:rsidR="00D10411" w:rsidRPr="00D10411" w:rsidRDefault="00D10411" w:rsidP="00D10411">
            <w:pPr>
              <w:jc w:val="center"/>
              <w:rPr>
                <w:rFonts w:ascii="Times New Roman" w:hAnsi="Times New Roman" w:cs="Times New Roman"/>
                <w:b/>
                <w:bCs/>
                <w:color w:val="000000"/>
                <w:sz w:val="20"/>
                <w:szCs w:val="20"/>
              </w:rPr>
            </w:pPr>
            <w:r w:rsidRPr="00D10411">
              <w:rPr>
                <w:rFonts w:ascii="Times New Roman" w:hAnsi="Times New Roman" w:cs="Times New Roman"/>
                <w:b/>
                <w:bCs/>
                <w:color w:val="000000"/>
                <w:sz w:val="20"/>
                <w:szCs w:val="20"/>
              </w:rPr>
              <w:t>100,0</w:t>
            </w:r>
          </w:p>
        </w:tc>
        <w:tc>
          <w:tcPr>
            <w:tcW w:w="993" w:type="dxa"/>
            <w:tcBorders>
              <w:top w:val="single" w:sz="4" w:space="0" w:color="auto"/>
              <w:left w:val="nil"/>
              <w:bottom w:val="single" w:sz="4" w:space="0" w:color="auto"/>
              <w:right w:val="single" w:sz="4" w:space="0" w:color="auto"/>
            </w:tcBorders>
            <w:noWrap/>
          </w:tcPr>
          <w:p w:rsidR="00D10411" w:rsidRPr="00D10411" w:rsidRDefault="00D10411" w:rsidP="00D10411">
            <w:pPr>
              <w:jc w:val="center"/>
              <w:rPr>
                <w:rFonts w:ascii="Times New Roman" w:hAnsi="Times New Roman" w:cs="Times New Roman"/>
                <w:b/>
                <w:bCs/>
                <w:color w:val="000000"/>
                <w:sz w:val="20"/>
                <w:szCs w:val="20"/>
              </w:rPr>
            </w:pPr>
            <w:r w:rsidRPr="00D10411">
              <w:rPr>
                <w:rFonts w:ascii="Times New Roman" w:hAnsi="Times New Roman" w:cs="Times New Roman"/>
                <w:b/>
                <w:bCs/>
                <w:color w:val="000000"/>
                <w:sz w:val="20"/>
                <w:szCs w:val="20"/>
              </w:rPr>
              <w:t>-15184,1</w:t>
            </w:r>
          </w:p>
        </w:tc>
        <w:tc>
          <w:tcPr>
            <w:tcW w:w="850" w:type="dxa"/>
            <w:gridSpan w:val="2"/>
            <w:tcBorders>
              <w:top w:val="single" w:sz="4" w:space="0" w:color="auto"/>
              <w:left w:val="nil"/>
              <w:bottom w:val="single" w:sz="4" w:space="0" w:color="auto"/>
              <w:right w:val="single" w:sz="4" w:space="0" w:color="auto"/>
            </w:tcBorders>
            <w:noWrap/>
          </w:tcPr>
          <w:p w:rsidR="00D10411" w:rsidRPr="00D10411" w:rsidRDefault="00D10411" w:rsidP="00D10411">
            <w:pPr>
              <w:jc w:val="center"/>
              <w:rPr>
                <w:rFonts w:ascii="Times New Roman" w:hAnsi="Times New Roman" w:cs="Times New Roman"/>
                <w:b/>
                <w:bCs/>
                <w:color w:val="000000"/>
                <w:sz w:val="20"/>
                <w:szCs w:val="20"/>
              </w:rPr>
            </w:pPr>
            <w:r w:rsidRPr="00D10411">
              <w:rPr>
                <w:rFonts w:ascii="Times New Roman" w:hAnsi="Times New Roman" w:cs="Times New Roman"/>
                <w:b/>
                <w:bCs/>
                <w:color w:val="000000"/>
                <w:sz w:val="20"/>
                <w:szCs w:val="20"/>
              </w:rPr>
              <w:t>93,0</w:t>
            </w:r>
          </w:p>
        </w:tc>
      </w:tr>
      <w:tr w:rsidR="00D10411" w:rsidRPr="00D10411" w:rsidTr="00D10411">
        <w:trPr>
          <w:trHeight w:val="430"/>
        </w:trPr>
        <w:tc>
          <w:tcPr>
            <w:tcW w:w="2269" w:type="dxa"/>
            <w:tcBorders>
              <w:top w:val="single" w:sz="4" w:space="0" w:color="auto"/>
              <w:left w:val="single" w:sz="4" w:space="0" w:color="auto"/>
              <w:bottom w:val="single" w:sz="4" w:space="0" w:color="auto"/>
              <w:right w:val="single" w:sz="4" w:space="0" w:color="auto"/>
            </w:tcBorders>
          </w:tcPr>
          <w:p w:rsidR="00D10411" w:rsidRPr="00D10411" w:rsidRDefault="00D10411" w:rsidP="00D10411">
            <w:pPr>
              <w:jc w:val="center"/>
              <w:rPr>
                <w:rFonts w:ascii="Times New Roman" w:hAnsi="Times New Roman" w:cs="Times New Roman"/>
                <w:color w:val="000000"/>
                <w:sz w:val="20"/>
                <w:szCs w:val="20"/>
              </w:rPr>
            </w:pPr>
            <w:r w:rsidRPr="00D10411">
              <w:rPr>
                <w:rFonts w:ascii="Times New Roman" w:hAnsi="Times New Roman" w:cs="Times New Roman"/>
                <w:color w:val="000000"/>
                <w:sz w:val="20"/>
                <w:szCs w:val="20"/>
              </w:rPr>
              <w:t>Межбюджетные  трансферты</w:t>
            </w:r>
          </w:p>
        </w:tc>
        <w:tc>
          <w:tcPr>
            <w:tcW w:w="992" w:type="dxa"/>
            <w:tcBorders>
              <w:top w:val="single" w:sz="4" w:space="0" w:color="auto"/>
              <w:left w:val="nil"/>
              <w:bottom w:val="single" w:sz="4" w:space="0" w:color="auto"/>
              <w:right w:val="single" w:sz="4" w:space="0" w:color="auto"/>
            </w:tcBorders>
            <w:noWrap/>
          </w:tcPr>
          <w:p w:rsidR="00D10411" w:rsidRPr="00D10411" w:rsidRDefault="00D10411" w:rsidP="00D10411">
            <w:pPr>
              <w:jc w:val="center"/>
              <w:rPr>
                <w:rFonts w:ascii="Times New Roman" w:hAnsi="Times New Roman" w:cs="Times New Roman"/>
                <w:b/>
                <w:bCs/>
                <w:color w:val="000000"/>
                <w:sz w:val="20"/>
                <w:szCs w:val="20"/>
              </w:rPr>
            </w:pPr>
            <w:r w:rsidRPr="00D10411">
              <w:rPr>
                <w:rFonts w:ascii="Times New Roman" w:hAnsi="Times New Roman" w:cs="Times New Roman"/>
                <w:b/>
                <w:bCs/>
                <w:color w:val="000000"/>
                <w:sz w:val="20"/>
                <w:szCs w:val="20"/>
              </w:rPr>
              <w:t>226,2</w:t>
            </w:r>
          </w:p>
        </w:tc>
        <w:tc>
          <w:tcPr>
            <w:tcW w:w="1134" w:type="dxa"/>
            <w:gridSpan w:val="2"/>
            <w:tcBorders>
              <w:top w:val="single" w:sz="4" w:space="0" w:color="auto"/>
              <w:left w:val="nil"/>
              <w:bottom w:val="single" w:sz="4" w:space="0" w:color="auto"/>
              <w:right w:val="single" w:sz="4" w:space="0" w:color="auto"/>
            </w:tcBorders>
            <w:noWrap/>
          </w:tcPr>
          <w:p w:rsidR="00D10411" w:rsidRPr="00D10411" w:rsidRDefault="00D10411" w:rsidP="00D10411">
            <w:pPr>
              <w:jc w:val="center"/>
              <w:rPr>
                <w:rFonts w:ascii="Times New Roman" w:hAnsi="Times New Roman" w:cs="Times New Roman"/>
                <w:b/>
                <w:bCs/>
                <w:color w:val="000000"/>
                <w:sz w:val="20"/>
                <w:szCs w:val="20"/>
              </w:rPr>
            </w:pPr>
            <w:r w:rsidRPr="00D10411">
              <w:rPr>
                <w:rFonts w:ascii="Times New Roman" w:hAnsi="Times New Roman" w:cs="Times New Roman"/>
                <w:b/>
                <w:bCs/>
                <w:color w:val="000000"/>
                <w:sz w:val="20"/>
                <w:szCs w:val="20"/>
              </w:rPr>
              <w:t>226,2</w:t>
            </w:r>
          </w:p>
        </w:tc>
        <w:tc>
          <w:tcPr>
            <w:tcW w:w="850" w:type="dxa"/>
            <w:gridSpan w:val="2"/>
            <w:tcBorders>
              <w:top w:val="single" w:sz="4" w:space="0" w:color="auto"/>
              <w:left w:val="nil"/>
              <w:bottom w:val="single" w:sz="4" w:space="0" w:color="auto"/>
              <w:right w:val="single" w:sz="4" w:space="0" w:color="auto"/>
            </w:tcBorders>
            <w:noWrap/>
          </w:tcPr>
          <w:p w:rsidR="00D10411" w:rsidRPr="00D10411" w:rsidRDefault="00D10411" w:rsidP="00D10411">
            <w:pPr>
              <w:jc w:val="center"/>
              <w:rPr>
                <w:rFonts w:ascii="Times New Roman" w:hAnsi="Times New Roman" w:cs="Times New Roman"/>
                <w:b/>
                <w:bCs/>
                <w:color w:val="000000"/>
                <w:sz w:val="20"/>
                <w:szCs w:val="20"/>
              </w:rPr>
            </w:pPr>
          </w:p>
        </w:tc>
        <w:tc>
          <w:tcPr>
            <w:tcW w:w="993" w:type="dxa"/>
            <w:tcBorders>
              <w:top w:val="single" w:sz="4" w:space="0" w:color="auto"/>
              <w:left w:val="nil"/>
              <w:bottom w:val="single" w:sz="4" w:space="0" w:color="auto"/>
              <w:right w:val="single" w:sz="4" w:space="0" w:color="auto"/>
            </w:tcBorders>
            <w:noWrap/>
          </w:tcPr>
          <w:p w:rsidR="00D10411" w:rsidRPr="00D10411" w:rsidRDefault="00D10411" w:rsidP="00D10411">
            <w:pPr>
              <w:jc w:val="center"/>
              <w:rPr>
                <w:rFonts w:ascii="Times New Roman" w:hAnsi="Times New Roman" w:cs="Times New Roman"/>
                <w:b/>
                <w:bCs/>
                <w:color w:val="000000"/>
                <w:sz w:val="20"/>
                <w:szCs w:val="20"/>
              </w:rPr>
            </w:pPr>
            <w:r w:rsidRPr="00D10411">
              <w:rPr>
                <w:rFonts w:ascii="Times New Roman" w:hAnsi="Times New Roman" w:cs="Times New Roman"/>
                <w:b/>
                <w:bCs/>
                <w:color w:val="000000"/>
                <w:sz w:val="20"/>
                <w:szCs w:val="20"/>
              </w:rPr>
              <w:t>80,3</w:t>
            </w:r>
          </w:p>
        </w:tc>
        <w:tc>
          <w:tcPr>
            <w:tcW w:w="992" w:type="dxa"/>
            <w:gridSpan w:val="2"/>
            <w:tcBorders>
              <w:top w:val="single" w:sz="4" w:space="0" w:color="auto"/>
              <w:left w:val="nil"/>
              <w:bottom w:val="single" w:sz="4" w:space="0" w:color="auto"/>
              <w:right w:val="single" w:sz="4" w:space="0" w:color="auto"/>
            </w:tcBorders>
            <w:noWrap/>
          </w:tcPr>
          <w:p w:rsidR="00D10411" w:rsidRPr="00D10411" w:rsidRDefault="00D10411" w:rsidP="00D10411">
            <w:pPr>
              <w:jc w:val="center"/>
              <w:rPr>
                <w:rFonts w:ascii="Times New Roman" w:hAnsi="Times New Roman" w:cs="Times New Roman"/>
                <w:b/>
                <w:bCs/>
                <w:color w:val="000000"/>
                <w:sz w:val="20"/>
                <w:szCs w:val="20"/>
              </w:rPr>
            </w:pPr>
            <w:r w:rsidRPr="00D10411">
              <w:rPr>
                <w:rFonts w:ascii="Times New Roman" w:hAnsi="Times New Roman" w:cs="Times New Roman"/>
                <w:b/>
                <w:bCs/>
                <w:color w:val="000000"/>
                <w:sz w:val="20"/>
                <w:szCs w:val="20"/>
              </w:rPr>
              <w:t>80,3</w:t>
            </w:r>
          </w:p>
        </w:tc>
        <w:tc>
          <w:tcPr>
            <w:tcW w:w="850" w:type="dxa"/>
            <w:gridSpan w:val="2"/>
            <w:tcBorders>
              <w:top w:val="single" w:sz="4" w:space="0" w:color="auto"/>
              <w:left w:val="nil"/>
              <w:bottom w:val="single" w:sz="4" w:space="0" w:color="auto"/>
              <w:right w:val="single" w:sz="4" w:space="0" w:color="auto"/>
            </w:tcBorders>
            <w:noWrap/>
          </w:tcPr>
          <w:p w:rsidR="00D10411" w:rsidRPr="00D10411" w:rsidRDefault="00D10411" w:rsidP="00D10411">
            <w:pPr>
              <w:jc w:val="center"/>
              <w:rPr>
                <w:rFonts w:ascii="Times New Roman" w:hAnsi="Times New Roman" w:cs="Times New Roman"/>
                <w:b/>
                <w:bCs/>
                <w:color w:val="000000"/>
                <w:sz w:val="20"/>
                <w:szCs w:val="20"/>
              </w:rPr>
            </w:pPr>
            <w:r w:rsidRPr="00D10411">
              <w:rPr>
                <w:rFonts w:ascii="Times New Roman" w:hAnsi="Times New Roman" w:cs="Times New Roman"/>
                <w:b/>
                <w:bCs/>
                <w:color w:val="000000"/>
                <w:sz w:val="20"/>
                <w:szCs w:val="20"/>
              </w:rPr>
              <w:t>100,0</w:t>
            </w:r>
          </w:p>
        </w:tc>
        <w:tc>
          <w:tcPr>
            <w:tcW w:w="993" w:type="dxa"/>
            <w:tcBorders>
              <w:top w:val="single" w:sz="4" w:space="0" w:color="auto"/>
              <w:left w:val="nil"/>
              <w:bottom w:val="single" w:sz="4" w:space="0" w:color="auto"/>
              <w:right w:val="single" w:sz="4" w:space="0" w:color="auto"/>
            </w:tcBorders>
            <w:noWrap/>
          </w:tcPr>
          <w:p w:rsidR="00D10411" w:rsidRPr="00D10411" w:rsidRDefault="00D10411" w:rsidP="00D10411">
            <w:pPr>
              <w:jc w:val="center"/>
              <w:rPr>
                <w:rFonts w:ascii="Times New Roman" w:hAnsi="Times New Roman" w:cs="Times New Roman"/>
                <w:b/>
                <w:bCs/>
                <w:color w:val="000000"/>
                <w:sz w:val="20"/>
                <w:szCs w:val="20"/>
              </w:rPr>
            </w:pPr>
            <w:r w:rsidRPr="00D10411">
              <w:rPr>
                <w:rFonts w:ascii="Times New Roman" w:hAnsi="Times New Roman" w:cs="Times New Roman"/>
                <w:b/>
                <w:bCs/>
                <w:color w:val="000000"/>
                <w:sz w:val="20"/>
                <w:szCs w:val="20"/>
              </w:rPr>
              <w:t>-145,9</w:t>
            </w:r>
          </w:p>
        </w:tc>
        <w:tc>
          <w:tcPr>
            <w:tcW w:w="850" w:type="dxa"/>
            <w:gridSpan w:val="2"/>
            <w:tcBorders>
              <w:top w:val="single" w:sz="4" w:space="0" w:color="auto"/>
              <w:left w:val="nil"/>
              <w:bottom w:val="single" w:sz="4" w:space="0" w:color="auto"/>
              <w:right w:val="single" w:sz="4" w:space="0" w:color="auto"/>
            </w:tcBorders>
            <w:noWrap/>
          </w:tcPr>
          <w:p w:rsidR="00D10411" w:rsidRPr="00D10411" w:rsidRDefault="00D10411" w:rsidP="00D10411">
            <w:pPr>
              <w:jc w:val="center"/>
              <w:rPr>
                <w:rFonts w:ascii="Times New Roman" w:hAnsi="Times New Roman" w:cs="Times New Roman"/>
                <w:b/>
                <w:bCs/>
                <w:color w:val="000000"/>
                <w:sz w:val="20"/>
                <w:szCs w:val="20"/>
              </w:rPr>
            </w:pPr>
            <w:r w:rsidRPr="00D10411">
              <w:rPr>
                <w:rFonts w:ascii="Times New Roman" w:hAnsi="Times New Roman" w:cs="Times New Roman"/>
                <w:b/>
                <w:bCs/>
                <w:color w:val="000000"/>
                <w:sz w:val="20"/>
                <w:szCs w:val="20"/>
              </w:rPr>
              <w:t>35,5</w:t>
            </w:r>
          </w:p>
        </w:tc>
      </w:tr>
      <w:tr w:rsidR="00D10411" w:rsidRPr="00D10411" w:rsidTr="00D10411">
        <w:trPr>
          <w:trHeight w:val="165"/>
        </w:trPr>
        <w:tc>
          <w:tcPr>
            <w:tcW w:w="2269" w:type="dxa"/>
            <w:tcBorders>
              <w:top w:val="single" w:sz="4" w:space="0" w:color="auto"/>
              <w:left w:val="single" w:sz="4" w:space="0" w:color="auto"/>
              <w:bottom w:val="single" w:sz="4" w:space="0" w:color="auto"/>
              <w:right w:val="single" w:sz="4" w:space="0" w:color="auto"/>
            </w:tcBorders>
          </w:tcPr>
          <w:p w:rsidR="00D10411" w:rsidRPr="00D10411" w:rsidRDefault="00D10411" w:rsidP="00D10411">
            <w:pPr>
              <w:jc w:val="center"/>
              <w:rPr>
                <w:rFonts w:ascii="Times New Roman" w:hAnsi="Times New Roman" w:cs="Times New Roman"/>
                <w:color w:val="000000"/>
                <w:sz w:val="20"/>
                <w:szCs w:val="20"/>
              </w:rPr>
            </w:pPr>
            <w:r w:rsidRPr="00D10411">
              <w:rPr>
                <w:rFonts w:ascii="Times New Roman" w:hAnsi="Times New Roman" w:cs="Times New Roman"/>
                <w:color w:val="000000"/>
                <w:sz w:val="20"/>
                <w:szCs w:val="20"/>
              </w:rPr>
              <w:t>Прочие безвозмездные поступления</w:t>
            </w:r>
          </w:p>
        </w:tc>
        <w:tc>
          <w:tcPr>
            <w:tcW w:w="992" w:type="dxa"/>
            <w:tcBorders>
              <w:top w:val="single" w:sz="4" w:space="0" w:color="auto"/>
              <w:left w:val="nil"/>
              <w:bottom w:val="single" w:sz="4" w:space="0" w:color="auto"/>
              <w:right w:val="single" w:sz="4" w:space="0" w:color="auto"/>
            </w:tcBorders>
            <w:noWrap/>
          </w:tcPr>
          <w:p w:rsidR="00D10411" w:rsidRPr="00D10411" w:rsidRDefault="00D10411" w:rsidP="00D10411">
            <w:pPr>
              <w:jc w:val="center"/>
              <w:rPr>
                <w:rFonts w:ascii="Times New Roman" w:hAnsi="Times New Roman" w:cs="Times New Roman"/>
                <w:b/>
                <w:bCs/>
                <w:color w:val="000000"/>
                <w:sz w:val="20"/>
                <w:szCs w:val="20"/>
              </w:rPr>
            </w:pPr>
            <w:r w:rsidRPr="00D10411">
              <w:rPr>
                <w:rFonts w:ascii="Times New Roman" w:hAnsi="Times New Roman" w:cs="Times New Roman"/>
                <w:b/>
                <w:bCs/>
                <w:color w:val="000000"/>
                <w:sz w:val="20"/>
                <w:szCs w:val="20"/>
              </w:rPr>
              <w:t>105,8</w:t>
            </w:r>
          </w:p>
        </w:tc>
        <w:tc>
          <w:tcPr>
            <w:tcW w:w="1134" w:type="dxa"/>
            <w:gridSpan w:val="2"/>
            <w:tcBorders>
              <w:top w:val="single" w:sz="4" w:space="0" w:color="auto"/>
              <w:left w:val="nil"/>
              <w:bottom w:val="single" w:sz="4" w:space="0" w:color="auto"/>
              <w:right w:val="single" w:sz="4" w:space="0" w:color="auto"/>
            </w:tcBorders>
            <w:noWrap/>
          </w:tcPr>
          <w:p w:rsidR="00D10411" w:rsidRPr="00D10411" w:rsidRDefault="00D10411" w:rsidP="00D10411">
            <w:pPr>
              <w:jc w:val="center"/>
              <w:rPr>
                <w:rFonts w:ascii="Times New Roman" w:hAnsi="Times New Roman" w:cs="Times New Roman"/>
                <w:b/>
                <w:bCs/>
                <w:color w:val="000000"/>
                <w:sz w:val="20"/>
                <w:szCs w:val="20"/>
              </w:rPr>
            </w:pPr>
            <w:r w:rsidRPr="00D10411">
              <w:rPr>
                <w:rFonts w:ascii="Times New Roman" w:hAnsi="Times New Roman" w:cs="Times New Roman"/>
                <w:b/>
                <w:bCs/>
                <w:color w:val="000000"/>
                <w:sz w:val="20"/>
                <w:szCs w:val="20"/>
              </w:rPr>
              <w:t>105,8</w:t>
            </w:r>
          </w:p>
        </w:tc>
        <w:tc>
          <w:tcPr>
            <w:tcW w:w="850" w:type="dxa"/>
            <w:gridSpan w:val="2"/>
            <w:tcBorders>
              <w:top w:val="single" w:sz="4" w:space="0" w:color="auto"/>
              <w:left w:val="nil"/>
              <w:bottom w:val="single" w:sz="4" w:space="0" w:color="auto"/>
              <w:right w:val="single" w:sz="4" w:space="0" w:color="auto"/>
            </w:tcBorders>
            <w:noWrap/>
          </w:tcPr>
          <w:p w:rsidR="00D10411" w:rsidRPr="00D10411" w:rsidRDefault="00D10411" w:rsidP="00D10411">
            <w:pPr>
              <w:jc w:val="center"/>
              <w:rPr>
                <w:rFonts w:ascii="Times New Roman" w:hAnsi="Times New Roman" w:cs="Times New Roman"/>
                <w:b/>
                <w:bCs/>
                <w:color w:val="000000"/>
                <w:sz w:val="20"/>
                <w:szCs w:val="20"/>
              </w:rPr>
            </w:pPr>
          </w:p>
        </w:tc>
        <w:tc>
          <w:tcPr>
            <w:tcW w:w="993" w:type="dxa"/>
            <w:tcBorders>
              <w:top w:val="single" w:sz="4" w:space="0" w:color="auto"/>
              <w:left w:val="nil"/>
              <w:bottom w:val="single" w:sz="4" w:space="0" w:color="auto"/>
              <w:right w:val="single" w:sz="4" w:space="0" w:color="auto"/>
            </w:tcBorders>
            <w:noWrap/>
          </w:tcPr>
          <w:p w:rsidR="00D10411" w:rsidRPr="00D10411" w:rsidRDefault="00D10411" w:rsidP="00D10411">
            <w:pPr>
              <w:jc w:val="center"/>
              <w:rPr>
                <w:rFonts w:ascii="Times New Roman" w:hAnsi="Times New Roman" w:cs="Times New Roman"/>
                <w:b/>
                <w:bCs/>
                <w:color w:val="000000"/>
                <w:sz w:val="20"/>
                <w:szCs w:val="20"/>
              </w:rPr>
            </w:pPr>
            <w:r w:rsidRPr="00D10411">
              <w:rPr>
                <w:rFonts w:ascii="Times New Roman" w:hAnsi="Times New Roman" w:cs="Times New Roman"/>
                <w:b/>
                <w:bCs/>
                <w:color w:val="000000"/>
                <w:sz w:val="20"/>
                <w:szCs w:val="20"/>
              </w:rPr>
              <w:t>2318,1</w:t>
            </w:r>
          </w:p>
        </w:tc>
        <w:tc>
          <w:tcPr>
            <w:tcW w:w="992" w:type="dxa"/>
            <w:gridSpan w:val="2"/>
            <w:tcBorders>
              <w:top w:val="single" w:sz="4" w:space="0" w:color="auto"/>
              <w:left w:val="nil"/>
              <w:bottom w:val="single" w:sz="4" w:space="0" w:color="auto"/>
              <w:right w:val="single" w:sz="4" w:space="0" w:color="auto"/>
            </w:tcBorders>
            <w:noWrap/>
          </w:tcPr>
          <w:p w:rsidR="00D10411" w:rsidRPr="00D10411" w:rsidRDefault="00D10411" w:rsidP="00D10411">
            <w:pPr>
              <w:jc w:val="center"/>
              <w:rPr>
                <w:rFonts w:ascii="Times New Roman" w:hAnsi="Times New Roman" w:cs="Times New Roman"/>
                <w:b/>
                <w:bCs/>
                <w:color w:val="000000"/>
                <w:sz w:val="20"/>
                <w:szCs w:val="20"/>
              </w:rPr>
            </w:pPr>
            <w:r w:rsidRPr="00D10411">
              <w:rPr>
                <w:rFonts w:ascii="Times New Roman" w:hAnsi="Times New Roman" w:cs="Times New Roman"/>
                <w:b/>
                <w:bCs/>
                <w:color w:val="000000"/>
                <w:sz w:val="20"/>
                <w:szCs w:val="20"/>
              </w:rPr>
              <w:t>2318,1</w:t>
            </w:r>
          </w:p>
        </w:tc>
        <w:tc>
          <w:tcPr>
            <w:tcW w:w="850" w:type="dxa"/>
            <w:gridSpan w:val="2"/>
            <w:tcBorders>
              <w:top w:val="single" w:sz="4" w:space="0" w:color="auto"/>
              <w:left w:val="nil"/>
              <w:bottom w:val="single" w:sz="4" w:space="0" w:color="auto"/>
              <w:right w:val="single" w:sz="4" w:space="0" w:color="auto"/>
            </w:tcBorders>
            <w:noWrap/>
          </w:tcPr>
          <w:p w:rsidR="00D10411" w:rsidRPr="00D10411" w:rsidRDefault="00D10411" w:rsidP="00D10411">
            <w:pPr>
              <w:jc w:val="center"/>
              <w:rPr>
                <w:rFonts w:ascii="Times New Roman" w:hAnsi="Times New Roman" w:cs="Times New Roman"/>
                <w:b/>
                <w:bCs/>
                <w:color w:val="000000"/>
                <w:sz w:val="20"/>
                <w:szCs w:val="20"/>
              </w:rPr>
            </w:pPr>
            <w:r w:rsidRPr="00D10411">
              <w:rPr>
                <w:rFonts w:ascii="Times New Roman" w:hAnsi="Times New Roman" w:cs="Times New Roman"/>
                <w:b/>
                <w:bCs/>
                <w:color w:val="000000"/>
                <w:sz w:val="20"/>
                <w:szCs w:val="20"/>
              </w:rPr>
              <w:t>100,0</w:t>
            </w:r>
          </w:p>
        </w:tc>
        <w:tc>
          <w:tcPr>
            <w:tcW w:w="993" w:type="dxa"/>
            <w:tcBorders>
              <w:top w:val="single" w:sz="4" w:space="0" w:color="auto"/>
              <w:left w:val="nil"/>
              <w:bottom w:val="single" w:sz="4" w:space="0" w:color="auto"/>
              <w:right w:val="single" w:sz="4" w:space="0" w:color="auto"/>
            </w:tcBorders>
            <w:noWrap/>
          </w:tcPr>
          <w:p w:rsidR="00D10411" w:rsidRPr="00D10411" w:rsidRDefault="00D10411" w:rsidP="00D10411">
            <w:pPr>
              <w:jc w:val="center"/>
              <w:rPr>
                <w:rFonts w:ascii="Times New Roman" w:hAnsi="Times New Roman" w:cs="Times New Roman"/>
                <w:b/>
                <w:bCs/>
                <w:color w:val="000000"/>
                <w:sz w:val="20"/>
                <w:szCs w:val="20"/>
              </w:rPr>
            </w:pPr>
            <w:r w:rsidRPr="00D10411">
              <w:rPr>
                <w:rFonts w:ascii="Times New Roman" w:hAnsi="Times New Roman" w:cs="Times New Roman"/>
                <w:b/>
                <w:bCs/>
                <w:color w:val="000000"/>
                <w:sz w:val="20"/>
                <w:szCs w:val="20"/>
              </w:rPr>
              <w:t>2212,3</w:t>
            </w:r>
          </w:p>
        </w:tc>
        <w:tc>
          <w:tcPr>
            <w:tcW w:w="850" w:type="dxa"/>
            <w:gridSpan w:val="2"/>
            <w:tcBorders>
              <w:top w:val="single" w:sz="4" w:space="0" w:color="auto"/>
              <w:left w:val="nil"/>
              <w:bottom w:val="single" w:sz="4" w:space="0" w:color="auto"/>
              <w:right w:val="single" w:sz="4" w:space="0" w:color="auto"/>
            </w:tcBorders>
            <w:noWrap/>
          </w:tcPr>
          <w:p w:rsidR="00D10411" w:rsidRPr="00D10411" w:rsidRDefault="00D10411" w:rsidP="00D10411">
            <w:pPr>
              <w:jc w:val="center"/>
              <w:rPr>
                <w:rFonts w:ascii="Times New Roman" w:hAnsi="Times New Roman" w:cs="Times New Roman"/>
                <w:b/>
                <w:bCs/>
                <w:color w:val="000000"/>
                <w:sz w:val="20"/>
                <w:szCs w:val="20"/>
              </w:rPr>
            </w:pPr>
            <w:r w:rsidRPr="00D10411">
              <w:rPr>
                <w:rFonts w:ascii="Times New Roman" w:hAnsi="Times New Roman" w:cs="Times New Roman"/>
                <w:b/>
                <w:bCs/>
                <w:color w:val="000000"/>
                <w:sz w:val="20"/>
                <w:szCs w:val="20"/>
              </w:rPr>
              <w:t>2191,0</w:t>
            </w:r>
          </w:p>
        </w:tc>
      </w:tr>
      <w:tr w:rsidR="00D10411" w:rsidRPr="00D10411" w:rsidTr="00D10411">
        <w:trPr>
          <w:trHeight w:val="510"/>
        </w:trPr>
        <w:tc>
          <w:tcPr>
            <w:tcW w:w="2269" w:type="dxa"/>
            <w:tcBorders>
              <w:top w:val="single" w:sz="4" w:space="0" w:color="auto"/>
              <w:left w:val="single" w:sz="4" w:space="0" w:color="auto"/>
              <w:bottom w:val="single" w:sz="4" w:space="0" w:color="auto"/>
              <w:right w:val="single" w:sz="4" w:space="0" w:color="auto"/>
            </w:tcBorders>
          </w:tcPr>
          <w:p w:rsidR="00D10411" w:rsidRPr="00D10411" w:rsidRDefault="00D10411" w:rsidP="00D10411">
            <w:pPr>
              <w:jc w:val="center"/>
              <w:rPr>
                <w:rFonts w:ascii="Times New Roman" w:hAnsi="Times New Roman" w:cs="Times New Roman"/>
                <w:color w:val="000000"/>
                <w:sz w:val="20"/>
                <w:szCs w:val="20"/>
              </w:rPr>
            </w:pPr>
            <w:r w:rsidRPr="00D10411">
              <w:rPr>
                <w:rFonts w:ascii="Times New Roman" w:hAnsi="Times New Roman" w:cs="Times New Roman"/>
                <w:color w:val="000000"/>
                <w:sz w:val="20"/>
                <w:szCs w:val="20"/>
              </w:rPr>
              <w:t xml:space="preserve">Возврат остатков субсидий и субвенций </w:t>
            </w:r>
            <w:r w:rsidRPr="00D10411">
              <w:rPr>
                <w:rFonts w:ascii="Times New Roman" w:hAnsi="Times New Roman" w:cs="Times New Roman"/>
                <w:color w:val="000000"/>
                <w:sz w:val="20"/>
                <w:szCs w:val="20"/>
              </w:rPr>
              <w:lastRenderedPageBreak/>
              <w:t>прошлых лет</w:t>
            </w:r>
          </w:p>
        </w:tc>
        <w:tc>
          <w:tcPr>
            <w:tcW w:w="992" w:type="dxa"/>
            <w:tcBorders>
              <w:top w:val="single" w:sz="4" w:space="0" w:color="auto"/>
              <w:left w:val="nil"/>
              <w:bottom w:val="single" w:sz="4" w:space="0" w:color="auto"/>
              <w:right w:val="single" w:sz="4" w:space="0" w:color="auto"/>
            </w:tcBorders>
            <w:noWrap/>
          </w:tcPr>
          <w:p w:rsidR="00D10411" w:rsidRPr="00D10411" w:rsidRDefault="00D10411" w:rsidP="00D10411">
            <w:pPr>
              <w:jc w:val="center"/>
              <w:rPr>
                <w:rFonts w:ascii="Times New Roman" w:hAnsi="Times New Roman" w:cs="Times New Roman"/>
                <w:b/>
                <w:bCs/>
                <w:color w:val="000000"/>
                <w:sz w:val="20"/>
                <w:szCs w:val="20"/>
              </w:rPr>
            </w:pPr>
            <w:r w:rsidRPr="00D10411">
              <w:rPr>
                <w:rFonts w:ascii="Times New Roman" w:hAnsi="Times New Roman" w:cs="Times New Roman"/>
                <w:b/>
                <w:bCs/>
                <w:color w:val="000000"/>
                <w:sz w:val="20"/>
                <w:szCs w:val="20"/>
              </w:rPr>
              <w:lastRenderedPageBreak/>
              <w:t>-814,8</w:t>
            </w:r>
          </w:p>
        </w:tc>
        <w:tc>
          <w:tcPr>
            <w:tcW w:w="1134" w:type="dxa"/>
            <w:gridSpan w:val="2"/>
            <w:tcBorders>
              <w:top w:val="single" w:sz="4" w:space="0" w:color="auto"/>
              <w:left w:val="nil"/>
              <w:bottom w:val="single" w:sz="4" w:space="0" w:color="auto"/>
              <w:right w:val="single" w:sz="4" w:space="0" w:color="auto"/>
            </w:tcBorders>
            <w:noWrap/>
          </w:tcPr>
          <w:p w:rsidR="00D10411" w:rsidRPr="00D10411" w:rsidRDefault="00D10411" w:rsidP="00D10411">
            <w:pPr>
              <w:jc w:val="center"/>
              <w:rPr>
                <w:rFonts w:ascii="Times New Roman" w:hAnsi="Times New Roman" w:cs="Times New Roman"/>
                <w:b/>
                <w:bCs/>
                <w:color w:val="000000"/>
                <w:sz w:val="20"/>
                <w:szCs w:val="20"/>
              </w:rPr>
            </w:pPr>
            <w:r w:rsidRPr="00D10411">
              <w:rPr>
                <w:rFonts w:ascii="Times New Roman" w:hAnsi="Times New Roman" w:cs="Times New Roman"/>
                <w:b/>
                <w:bCs/>
                <w:color w:val="000000"/>
                <w:sz w:val="20"/>
                <w:szCs w:val="20"/>
              </w:rPr>
              <w:t>-1250,9</w:t>
            </w:r>
          </w:p>
        </w:tc>
        <w:tc>
          <w:tcPr>
            <w:tcW w:w="850" w:type="dxa"/>
            <w:gridSpan w:val="2"/>
            <w:tcBorders>
              <w:top w:val="single" w:sz="4" w:space="0" w:color="auto"/>
              <w:left w:val="nil"/>
              <w:bottom w:val="single" w:sz="4" w:space="0" w:color="auto"/>
              <w:right w:val="single" w:sz="4" w:space="0" w:color="auto"/>
            </w:tcBorders>
            <w:noWrap/>
          </w:tcPr>
          <w:p w:rsidR="00D10411" w:rsidRPr="00D10411" w:rsidRDefault="00D10411" w:rsidP="00D10411">
            <w:pPr>
              <w:jc w:val="center"/>
              <w:rPr>
                <w:rFonts w:ascii="Times New Roman" w:hAnsi="Times New Roman" w:cs="Times New Roman"/>
                <w:b/>
                <w:bCs/>
                <w:color w:val="000000"/>
                <w:sz w:val="20"/>
                <w:szCs w:val="20"/>
              </w:rPr>
            </w:pPr>
            <w:r w:rsidRPr="00D10411">
              <w:rPr>
                <w:rFonts w:ascii="Times New Roman" w:hAnsi="Times New Roman" w:cs="Times New Roman"/>
                <w:b/>
                <w:bCs/>
                <w:color w:val="000000"/>
                <w:sz w:val="20"/>
                <w:szCs w:val="20"/>
              </w:rPr>
              <w:t>153,5</w:t>
            </w:r>
          </w:p>
        </w:tc>
        <w:tc>
          <w:tcPr>
            <w:tcW w:w="993" w:type="dxa"/>
            <w:tcBorders>
              <w:top w:val="single" w:sz="4" w:space="0" w:color="auto"/>
              <w:left w:val="nil"/>
              <w:bottom w:val="single" w:sz="4" w:space="0" w:color="auto"/>
              <w:right w:val="single" w:sz="4" w:space="0" w:color="auto"/>
            </w:tcBorders>
            <w:noWrap/>
          </w:tcPr>
          <w:p w:rsidR="00D10411" w:rsidRPr="00D10411" w:rsidRDefault="00D10411" w:rsidP="00D10411">
            <w:pPr>
              <w:jc w:val="center"/>
              <w:rPr>
                <w:rFonts w:ascii="Times New Roman" w:hAnsi="Times New Roman" w:cs="Times New Roman"/>
                <w:b/>
                <w:bCs/>
                <w:color w:val="000000"/>
                <w:sz w:val="20"/>
                <w:szCs w:val="20"/>
              </w:rPr>
            </w:pPr>
          </w:p>
        </w:tc>
        <w:tc>
          <w:tcPr>
            <w:tcW w:w="992" w:type="dxa"/>
            <w:gridSpan w:val="2"/>
            <w:tcBorders>
              <w:top w:val="single" w:sz="4" w:space="0" w:color="auto"/>
              <w:left w:val="nil"/>
              <w:bottom w:val="single" w:sz="4" w:space="0" w:color="auto"/>
              <w:right w:val="single" w:sz="4" w:space="0" w:color="auto"/>
            </w:tcBorders>
            <w:noWrap/>
          </w:tcPr>
          <w:p w:rsidR="00D10411" w:rsidRPr="00D10411" w:rsidRDefault="00D10411" w:rsidP="00D10411">
            <w:pPr>
              <w:jc w:val="center"/>
              <w:rPr>
                <w:rFonts w:ascii="Times New Roman" w:hAnsi="Times New Roman" w:cs="Times New Roman"/>
                <w:b/>
                <w:bCs/>
                <w:color w:val="000000"/>
                <w:sz w:val="20"/>
                <w:szCs w:val="20"/>
              </w:rPr>
            </w:pPr>
            <w:r w:rsidRPr="00D10411">
              <w:rPr>
                <w:rFonts w:ascii="Times New Roman" w:hAnsi="Times New Roman" w:cs="Times New Roman"/>
                <w:b/>
                <w:bCs/>
                <w:color w:val="000000"/>
                <w:sz w:val="20"/>
                <w:szCs w:val="20"/>
              </w:rPr>
              <w:t>-162,1</w:t>
            </w:r>
          </w:p>
        </w:tc>
        <w:tc>
          <w:tcPr>
            <w:tcW w:w="850" w:type="dxa"/>
            <w:gridSpan w:val="2"/>
            <w:tcBorders>
              <w:top w:val="single" w:sz="4" w:space="0" w:color="auto"/>
              <w:left w:val="nil"/>
              <w:bottom w:val="single" w:sz="4" w:space="0" w:color="auto"/>
              <w:right w:val="single" w:sz="4" w:space="0" w:color="auto"/>
            </w:tcBorders>
            <w:noWrap/>
          </w:tcPr>
          <w:p w:rsidR="00D10411" w:rsidRPr="00D10411" w:rsidRDefault="00D10411" w:rsidP="00D10411">
            <w:pPr>
              <w:jc w:val="center"/>
              <w:rPr>
                <w:rFonts w:ascii="Times New Roman" w:hAnsi="Times New Roman" w:cs="Times New Roman"/>
                <w:b/>
                <w:bCs/>
                <w:color w:val="000000"/>
                <w:sz w:val="20"/>
                <w:szCs w:val="20"/>
              </w:rPr>
            </w:pPr>
          </w:p>
        </w:tc>
        <w:tc>
          <w:tcPr>
            <w:tcW w:w="993" w:type="dxa"/>
            <w:tcBorders>
              <w:top w:val="single" w:sz="4" w:space="0" w:color="auto"/>
              <w:left w:val="nil"/>
              <w:bottom w:val="single" w:sz="4" w:space="0" w:color="auto"/>
              <w:right w:val="single" w:sz="4" w:space="0" w:color="auto"/>
            </w:tcBorders>
            <w:noWrap/>
          </w:tcPr>
          <w:p w:rsidR="00D10411" w:rsidRPr="00D10411" w:rsidRDefault="00D10411" w:rsidP="00D10411">
            <w:pPr>
              <w:jc w:val="center"/>
              <w:rPr>
                <w:rFonts w:ascii="Times New Roman" w:hAnsi="Times New Roman" w:cs="Times New Roman"/>
                <w:b/>
                <w:bCs/>
                <w:color w:val="000000"/>
                <w:sz w:val="20"/>
                <w:szCs w:val="20"/>
              </w:rPr>
            </w:pPr>
            <w:r w:rsidRPr="00D10411">
              <w:rPr>
                <w:rFonts w:ascii="Times New Roman" w:hAnsi="Times New Roman" w:cs="Times New Roman"/>
                <w:b/>
                <w:bCs/>
                <w:color w:val="000000"/>
                <w:sz w:val="20"/>
                <w:szCs w:val="20"/>
              </w:rPr>
              <w:t>1088,8</w:t>
            </w:r>
          </w:p>
        </w:tc>
        <w:tc>
          <w:tcPr>
            <w:tcW w:w="850" w:type="dxa"/>
            <w:gridSpan w:val="2"/>
            <w:tcBorders>
              <w:top w:val="single" w:sz="4" w:space="0" w:color="auto"/>
              <w:left w:val="nil"/>
              <w:bottom w:val="single" w:sz="4" w:space="0" w:color="auto"/>
              <w:right w:val="single" w:sz="4" w:space="0" w:color="auto"/>
            </w:tcBorders>
            <w:noWrap/>
          </w:tcPr>
          <w:p w:rsidR="00D10411" w:rsidRPr="00D10411" w:rsidRDefault="00D10411" w:rsidP="00D10411">
            <w:pPr>
              <w:jc w:val="center"/>
              <w:rPr>
                <w:rFonts w:ascii="Times New Roman" w:hAnsi="Times New Roman" w:cs="Times New Roman"/>
                <w:b/>
                <w:bCs/>
                <w:color w:val="000000"/>
                <w:sz w:val="20"/>
                <w:szCs w:val="20"/>
              </w:rPr>
            </w:pPr>
            <w:r w:rsidRPr="00D10411">
              <w:rPr>
                <w:rFonts w:ascii="Times New Roman" w:hAnsi="Times New Roman" w:cs="Times New Roman"/>
                <w:b/>
                <w:bCs/>
                <w:color w:val="000000"/>
                <w:sz w:val="20"/>
                <w:szCs w:val="20"/>
              </w:rPr>
              <w:t>13,0</w:t>
            </w:r>
          </w:p>
        </w:tc>
      </w:tr>
    </w:tbl>
    <w:p w:rsidR="00D10411" w:rsidRPr="00D10411" w:rsidRDefault="00D10411" w:rsidP="00D10411">
      <w:pPr>
        <w:spacing w:after="0" w:line="240" w:lineRule="auto"/>
        <w:ind w:firstLine="709"/>
        <w:jc w:val="both"/>
        <w:rPr>
          <w:rFonts w:ascii="Times New Roman" w:hAnsi="Times New Roman" w:cs="Times New Roman"/>
          <w:sz w:val="24"/>
          <w:szCs w:val="24"/>
        </w:rPr>
      </w:pPr>
      <w:r w:rsidRPr="00D10411">
        <w:rPr>
          <w:rFonts w:ascii="Times New Roman" w:hAnsi="Times New Roman" w:cs="Times New Roman"/>
          <w:sz w:val="24"/>
          <w:szCs w:val="24"/>
        </w:rPr>
        <w:lastRenderedPageBreak/>
        <w:t xml:space="preserve">Анализ  исполнения  доходной </w:t>
      </w:r>
      <w:r w:rsidRPr="00D10411">
        <w:rPr>
          <w:rFonts w:ascii="Times New Roman" w:hAnsi="Times New Roman" w:cs="Times New Roman"/>
          <w:b/>
          <w:sz w:val="24"/>
          <w:szCs w:val="24"/>
        </w:rPr>
        <w:t>части   консолидированного  бюджета</w:t>
      </w:r>
      <w:r w:rsidRPr="00D10411">
        <w:rPr>
          <w:rFonts w:ascii="Times New Roman" w:hAnsi="Times New Roman" w:cs="Times New Roman"/>
          <w:sz w:val="24"/>
          <w:szCs w:val="24"/>
        </w:rPr>
        <w:t xml:space="preserve">   показал,  что  общий  план поступлений за 9 месяцев 2017 года  выполнен  на  100,5%,  выполнение  в  абсолютном  выражении    составляет </w:t>
      </w:r>
      <w:r w:rsidRPr="00D10411">
        <w:rPr>
          <w:rFonts w:ascii="Times New Roman" w:hAnsi="Times New Roman" w:cs="Times New Roman"/>
          <w:b/>
          <w:bCs/>
          <w:sz w:val="24"/>
          <w:szCs w:val="24"/>
        </w:rPr>
        <w:t xml:space="preserve">1843,8 </w:t>
      </w:r>
      <w:r w:rsidRPr="00D10411">
        <w:rPr>
          <w:rFonts w:ascii="Times New Roman" w:hAnsi="Times New Roman" w:cs="Times New Roman"/>
          <w:b/>
          <w:sz w:val="24"/>
          <w:szCs w:val="24"/>
        </w:rPr>
        <w:t>тыс.руб</w:t>
      </w:r>
      <w:r w:rsidRPr="00D10411">
        <w:rPr>
          <w:rFonts w:ascii="Times New Roman" w:hAnsi="Times New Roman" w:cs="Times New Roman"/>
          <w:sz w:val="24"/>
          <w:szCs w:val="24"/>
        </w:rPr>
        <w:t xml:space="preserve">.  По  сравнению  с  аналогичным  периодом  прошлого  года  данный показатель снизился  на  </w:t>
      </w:r>
      <w:r w:rsidRPr="00D10411">
        <w:rPr>
          <w:rFonts w:ascii="Times New Roman" w:hAnsi="Times New Roman" w:cs="Times New Roman"/>
          <w:b/>
          <w:sz w:val="24"/>
          <w:szCs w:val="24"/>
        </w:rPr>
        <w:t>0,2%,</w:t>
      </w:r>
      <w:r w:rsidRPr="00D10411">
        <w:rPr>
          <w:rFonts w:ascii="Times New Roman" w:hAnsi="Times New Roman" w:cs="Times New Roman"/>
          <w:sz w:val="24"/>
          <w:szCs w:val="24"/>
        </w:rPr>
        <w:t xml:space="preserve">  что  в  абсолютном  выражении  составляет </w:t>
      </w:r>
      <w:r w:rsidRPr="00D10411">
        <w:rPr>
          <w:rFonts w:ascii="Times New Roman" w:hAnsi="Times New Roman" w:cs="Times New Roman"/>
          <w:b/>
          <w:bCs/>
          <w:sz w:val="24"/>
          <w:szCs w:val="24"/>
        </w:rPr>
        <w:t>580,0 тыс.руб</w:t>
      </w:r>
      <w:r w:rsidRPr="00D10411">
        <w:rPr>
          <w:rFonts w:ascii="Times New Roman" w:hAnsi="Times New Roman" w:cs="Times New Roman"/>
          <w:sz w:val="24"/>
          <w:szCs w:val="24"/>
        </w:rPr>
        <w:t xml:space="preserve">. Такое   снижение   стало  возможным  за  счет   снижения  ( на 28,4% ) неналоговых доходов, что в абсолютном выражении составляет -3871,7 </w:t>
      </w:r>
      <w:r>
        <w:rPr>
          <w:rFonts w:ascii="Times New Roman" w:hAnsi="Times New Roman" w:cs="Times New Roman"/>
          <w:sz w:val="24"/>
          <w:szCs w:val="24"/>
        </w:rPr>
        <w:t xml:space="preserve">тыс.руб., а также  за  счет </w:t>
      </w:r>
      <w:r w:rsidRPr="00D10411">
        <w:rPr>
          <w:rFonts w:ascii="Times New Roman" w:hAnsi="Times New Roman" w:cs="Times New Roman"/>
          <w:sz w:val="24"/>
          <w:szCs w:val="24"/>
        </w:rPr>
        <w:t>снижения ( на 1,5% ) безвозмездных  поступлений  из  средств  областного  бюджета, что в абсолютном выражении меньше на 5015,4</w:t>
      </w:r>
      <w:r w:rsidRPr="00D10411">
        <w:rPr>
          <w:rFonts w:ascii="Times New Roman" w:hAnsi="Times New Roman" w:cs="Times New Roman"/>
          <w:bCs/>
          <w:color w:val="000000"/>
          <w:sz w:val="24"/>
          <w:szCs w:val="24"/>
        </w:rPr>
        <w:t xml:space="preserve"> </w:t>
      </w:r>
      <w:r w:rsidRPr="00D10411">
        <w:rPr>
          <w:rFonts w:ascii="Times New Roman" w:hAnsi="Times New Roman" w:cs="Times New Roman"/>
          <w:sz w:val="24"/>
          <w:szCs w:val="24"/>
        </w:rPr>
        <w:t>тыс.руб.</w:t>
      </w:r>
    </w:p>
    <w:p w:rsidR="00D10411" w:rsidRPr="00D10411" w:rsidRDefault="00D10411" w:rsidP="00D10411">
      <w:pPr>
        <w:spacing w:after="0" w:line="240" w:lineRule="auto"/>
        <w:ind w:firstLine="709"/>
        <w:jc w:val="both"/>
        <w:rPr>
          <w:rFonts w:ascii="Times New Roman" w:hAnsi="Times New Roman" w:cs="Times New Roman"/>
          <w:sz w:val="24"/>
          <w:szCs w:val="24"/>
        </w:rPr>
      </w:pPr>
      <w:r w:rsidRPr="00D10411">
        <w:rPr>
          <w:rFonts w:ascii="Times New Roman" w:hAnsi="Times New Roman" w:cs="Times New Roman"/>
          <w:sz w:val="24"/>
          <w:szCs w:val="24"/>
        </w:rPr>
        <w:t>Снижение поступлений по собственным доходам за 9 месяцев 2017 года в сравнении с аналогичным периодом 2016 года произошло, прежде всего, по таким доходным источникам как:</w:t>
      </w:r>
    </w:p>
    <w:p w:rsidR="00D10411" w:rsidRPr="00D10411" w:rsidRDefault="00D10411" w:rsidP="00D10411">
      <w:pPr>
        <w:pStyle w:val="27"/>
        <w:spacing w:after="0" w:line="240" w:lineRule="auto"/>
        <w:ind w:firstLine="709"/>
        <w:jc w:val="both"/>
      </w:pPr>
      <w:r w:rsidRPr="00D10411">
        <w:t xml:space="preserve">- </w:t>
      </w:r>
      <w:r w:rsidRPr="00D10411">
        <w:rPr>
          <w:b/>
        </w:rPr>
        <w:t>акцизы на нефтепродукты</w:t>
      </w:r>
      <w:r w:rsidRPr="00D10411">
        <w:t xml:space="preserve"> на 1388,6 тыс. рублей или на 15,4% ниже уровня прошлого года;</w:t>
      </w:r>
    </w:p>
    <w:p w:rsidR="00D10411" w:rsidRPr="00D10411" w:rsidRDefault="00D10411" w:rsidP="00D10411">
      <w:pPr>
        <w:spacing w:after="0" w:line="240" w:lineRule="auto"/>
        <w:ind w:firstLine="709"/>
        <w:jc w:val="both"/>
        <w:rPr>
          <w:rFonts w:ascii="Times New Roman" w:hAnsi="Times New Roman" w:cs="Times New Roman"/>
          <w:sz w:val="24"/>
          <w:szCs w:val="24"/>
        </w:rPr>
      </w:pPr>
      <w:r w:rsidRPr="00D10411">
        <w:rPr>
          <w:rFonts w:ascii="Times New Roman" w:hAnsi="Times New Roman" w:cs="Times New Roman"/>
          <w:sz w:val="24"/>
          <w:szCs w:val="24"/>
        </w:rPr>
        <w:t xml:space="preserve">- </w:t>
      </w:r>
      <w:r w:rsidRPr="00D10411">
        <w:rPr>
          <w:rFonts w:ascii="Times New Roman" w:hAnsi="Times New Roman" w:cs="Times New Roman"/>
          <w:b/>
          <w:sz w:val="24"/>
          <w:szCs w:val="24"/>
        </w:rPr>
        <w:t xml:space="preserve">единый налог на вменённый доход </w:t>
      </w:r>
      <w:r w:rsidRPr="00D10411">
        <w:rPr>
          <w:rFonts w:ascii="Times New Roman" w:hAnsi="Times New Roman" w:cs="Times New Roman"/>
          <w:sz w:val="24"/>
          <w:szCs w:val="24"/>
        </w:rPr>
        <w:t xml:space="preserve"> на 185,7 тыс.рублей или на 4,6% ниже уровня прошлого года;</w:t>
      </w:r>
    </w:p>
    <w:p w:rsidR="00D10411" w:rsidRPr="00D10411" w:rsidRDefault="00D10411" w:rsidP="00D10411">
      <w:pPr>
        <w:spacing w:after="0" w:line="240" w:lineRule="auto"/>
        <w:ind w:firstLine="709"/>
        <w:jc w:val="both"/>
        <w:rPr>
          <w:rFonts w:ascii="Times New Roman" w:hAnsi="Times New Roman" w:cs="Times New Roman"/>
          <w:sz w:val="24"/>
          <w:szCs w:val="24"/>
        </w:rPr>
      </w:pPr>
      <w:r w:rsidRPr="00D10411">
        <w:rPr>
          <w:rFonts w:ascii="Times New Roman" w:hAnsi="Times New Roman" w:cs="Times New Roman"/>
          <w:sz w:val="24"/>
          <w:szCs w:val="24"/>
        </w:rPr>
        <w:t xml:space="preserve">- </w:t>
      </w:r>
      <w:r w:rsidRPr="00D10411">
        <w:rPr>
          <w:rFonts w:ascii="Times New Roman" w:hAnsi="Times New Roman" w:cs="Times New Roman"/>
          <w:b/>
          <w:sz w:val="24"/>
          <w:szCs w:val="24"/>
        </w:rPr>
        <w:t>единый сельскохозяйственный налог</w:t>
      </w:r>
      <w:r w:rsidRPr="00D10411">
        <w:rPr>
          <w:rFonts w:ascii="Times New Roman" w:hAnsi="Times New Roman" w:cs="Times New Roman"/>
          <w:sz w:val="24"/>
          <w:szCs w:val="24"/>
        </w:rPr>
        <w:t xml:space="preserve"> на 1898,3 тыс.рублей или на 34,3 % ниже уровня прошлого года;</w:t>
      </w:r>
    </w:p>
    <w:p w:rsidR="00D10411" w:rsidRPr="00D10411" w:rsidRDefault="00D10411" w:rsidP="00D10411">
      <w:pPr>
        <w:spacing w:after="0" w:line="240" w:lineRule="auto"/>
        <w:ind w:firstLine="709"/>
        <w:jc w:val="both"/>
        <w:rPr>
          <w:rFonts w:ascii="Times New Roman" w:hAnsi="Times New Roman" w:cs="Times New Roman"/>
          <w:sz w:val="24"/>
          <w:szCs w:val="24"/>
        </w:rPr>
      </w:pPr>
      <w:r w:rsidRPr="00D10411">
        <w:rPr>
          <w:rFonts w:ascii="Times New Roman" w:hAnsi="Times New Roman" w:cs="Times New Roman"/>
          <w:sz w:val="24"/>
          <w:szCs w:val="24"/>
        </w:rPr>
        <w:t xml:space="preserve">- </w:t>
      </w:r>
      <w:r w:rsidRPr="00D10411">
        <w:rPr>
          <w:rFonts w:ascii="Times New Roman" w:hAnsi="Times New Roman" w:cs="Times New Roman"/>
          <w:b/>
          <w:sz w:val="24"/>
          <w:szCs w:val="24"/>
        </w:rPr>
        <w:t>задолженность по отмененный налогам</w:t>
      </w:r>
      <w:r w:rsidRPr="00D10411">
        <w:rPr>
          <w:rFonts w:ascii="Times New Roman" w:hAnsi="Times New Roman" w:cs="Times New Roman"/>
          <w:sz w:val="24"/>
          <w:szCs w:val="24"/>
        </w:rPr>
        <w:t xml:space="preserve"> на 391,8 тыс.руб. или на 99,5% ниже уровня прошлого года;</w:t>
      </w:r>
    </w:p>
    <w:p w:rsidR="00D10411" w:rsidRPr="00D10411" w:rsidRDefault="00D10411" w:rsidP="00D10411">
      <w:pPr>
        <w:spacing w:after="0" w:line="240" w:lineRule="auto"/>
        <w:ind w:firstLine="709"/>
        <w:jc w:val="both"/>
        <w:rPr>
          <w:rFonts w:ascii="Times New Roman" w:hAnsi="Times New Roman" w:cs="Times New Roman"/>
          <w:sz w:val="24"/>
          <w:szCs w:val="24"/>
        </w:rPr>
      </w:pPr>
      <w:r w:rsidRPr="00D10411">
        <w:rPr>
          <w:rFonts w:ascii="Times New Roman" w:hAnsi="Times New Roman" w:cs="Times New Roman"/>
          <w:sz w:val="24"/>
          <w:szCs w:val="24"/>
        </w:rPr>
        <w:t>-</w:t>
      </w:r>
      <w:r w:rsidRPr="00D10411">
        <w:rPr>
          <w:rFonts w:ascii="Times New Roman" w:hAnsi="Times New Roman" w:cs="Times New Roman"/>
          <w:b/>
          <w:sz w:val="24"/>
          <w:szCs w:val="24"/>
        </w:rPr>
        <w:t xml:space="preserve"> плата за негативное воздействие на окружающую среду</w:t>
      </w:r>
      <w:r w:rsidRPr="00D10411">
        <w:rPr>
          <w:rFonts w:ascii="Times New Roman" w:hAnsi="Times New Roman" w:cs="Times New Roman"/>
          <w:sz w:val="24"/>
          <w:szCs w:val="24"/>
        </w:rPr>
        <w:t xml:space="preserve"> на 443,9 тыс. рублей или на 70,3 % ниже уровня прошлого года;</w:t>
      </w:r>
    </w:p>
    <w:p w:rsidR="00D10411" w:rsidRPr="00D10411" w:rsidRDefault="00D10411" w:rsidP="00D10411">
      <w:pPr>
        <w:spacing w:after="0" w:line="240" w:lineRule="auto"/>
        <w:ind w:firstLine="709"/>
        <w:jc w:val="both"/>
        <w:rPr>
          <w:rFonts w:ascii="Times New Roman" w:hAnsi="Times New Roman" w:cs="Times New Roman"/>
          <w:sz w:val="24"/>
          <w:szCs w:val="24"/>
        </w:rPr>
      </w:pPr>
      <w:r w:rsidRPr="00D10411">
        <w:rPr>
          <w:rFonts w:ascii="Times New Roman" w:hAnsi="Times New Roman" w:cs="Times New Roman"/>
          <w:b/>
          <w:sz w:val="24"/>
          <w:szCs w:val="24"/>
        </w:rPr>
        <w:t xml:space="preserve">- доходы от продажи материальных и нематериальных активов </w:t>
      </w:r>
      <w:r w:rsidRPr="00D10411">
        <w:rPr>
          <w:rFonts w:ascii="Times New Roman" w:hAnsi="Times New Roman" w:cs="Times New Roman"/>
          <w:sz w:val="24"/>
          <w:szCs w:val="24"/>
        </w:rPr>
        <w:t>на 107,2 тыс.рублей или на 6,1 % ниже уровня прошлого года;</w:t>
      </w:r>
    </w:p>
    <w:p w:rsidR="00D10411" w:rsidRPr="00D10411" w:rsidRDefault="00D10411" w:rsidP="00D10411">
      <w:pPr>
        <w:spacing w:after="0" w:line="240" w:lineRule="auto"/>
        <w:ind w:firstLine="709"/>
        <w:jc w:val="both"/>
        <w:rPr>
          <w:rFonts w:ascii="Times New Roman" w:hAnsi="Times New Roman" w:cs="Times New Roman"/>
          <w:sz w:val="24"/>
          <w:szCs w:val="24"/>
        </w:rPr>
      </w:pPr>
      <w:r w:rsidRPr="00D10411">
        <w:rPr>
          <w:rFonts w:ascii="Times New Roman" w:hAnsi="Times New Roman" w:cs="Times New Roman"/>
          <w:b/>
          <w:sz w:val="24"/>
          <w:szCs w:val="24"/>
        </w:rPr>
        <w:t xml:space="preserve">- штрафы </w:t>
      </w:r>
      <w:r w:rsidRPr="00D10411">
        <w:rPr>
          <w:rFonts w:ascii="Times New Roman" w:hAnsi="Times New Roman" w:cs="Times New Roman"/>
          <w:sz w:val="24"/>
          <w:szCs w:val="24"/>
        </w:rPr>
        <w:t>на 194,3 тыс. рублей или на 19,7 % ниже уровня прошлого года;</w:t>
      </w:r>
    </w:p>
    <w:p w:rsidR="00D10411" w:rsidRPr="00D10411" w:rsidRDefault="00D10411" w:rsidP="00D10411">
      <w:pPr>
        <w:spacing w:after="0" w:line="240" w:lineRule="auto"/>
        <w:ind w:firstLine="709"/>
        <w:jc w:val="both"/>
        <w:rPr>
          <w:rFonts w:ascii="Times New Roman" w:hAnsi="Times New Roman" w:cs="Times New Roman"/>
          <w:sz w:val="24"/>
          <w:szCs w:val="24"/>
        </w:rPr>
      </w:pPr>
      <w:r w:rsidRPr="00D10411">
        <w:rPr>
          <w:rFonts w:ascii="Times New Roman" w:hAnsi="Times New Roman" w:cs="Times New Roman"/>
          <w:b/>
          <w:sz w:val="24"/>
          <w:szCs w:val="24"/>
        </w:rPr>
        <w:t xml:space="preserve">- прочие неналоговые доходы </w:t>
      </w:r>
      <w:r w:rsidRPr="00D10411">
        <w:rPr>
          <w:rFonts w:ascii="Times New Roman" w:hAnsi="Times New Roman" w:cs="Times New Roman"/>
          <w:sz w:val="24"/>
          <w:szCs w:val="24"/>
        </w:rPr>
        <w:t>на 1153,9 тыс. рублей или на 69,9 % ниже уровня прошлого года;</w:t>
      </w:r>
    </w:p>
    <w:p w:rsidR="00D10411" w:rsidRPr="00D10411" w:rsidRDefault="00D10411" w:rsidP="00D10411">
      <w:pPr>
        <w:pStyle w:val="27"/>
        <w:spacing w:after="0" w:line="240" w:lineRule="auto"/>
        <w:ind w:firstLine="709"/>
        <w:jc w:val="both"/>
      </w:pPr>
      <w:r w:rsidRPr="00D10411">
        <w:rPr>
          <w:b/>
        </w:rPr>
        <w:t xml:space="preserve">- доходов от оказания платных услуг </w:t>
      </w:r>
      <w:r w:rsidRPr="00D10411">
        <w:t>на 1985,8 тыс. рублей или на 30,8 % ниже уровня прошлого года.</w:t>
      </w:r>
    </w:p>
    <w:p w:rsidR="00D10411" w:rsidRPr="00D10411" w:rsidRDefault="00D10411" w:rsidP="00D10411">
      <w:pPr>
        <w:spacing w:after="0" w:line="240" w:lineRule="auto"/>
        <w:ind w:firstLine="709"/>
        <w:jc w:val="both"/>
        <w:rPr>
          <w:rFonts w:ascii="Times New Roman" w:hAnsi="Times New Roman" w:cs="Times New Roman"/>
          <w:sz w:val="24"/>
          <w:szCs w:val="24"/>
        </w:rPr>
      </w:pPr>
    </w:p>
    <w:p w:rsidR="00D10411" w:rsidRPr="00D10411" w:rsidRDefault="00D10411" w:rsidP="00D10411">
      <w:pPr>
        <w:spacing w:after="0" w:line="240" w:lineRule="auto"/>
        <w:ind w:firstLine="709"/>
        <w:jc w:val="both"/>
        <w:rPr>
          <w:rFonts w:ascii="Times New Roman" w:hAnsi="Times New Roman" w:cs="Times New Roman"/>
          <w:sz w:val="24"/>
          <w:szCs w:val="24"/>
        </w:rPr>
      </w:pPr>
      <w:r w:rsidRPr="00D10411">
        <w:rPr>
          <w:rFonts w:ascii="Times New Roman" w:hAnsi="Times New Roman" w:cs="Times New Roman"/>
          <w:sz w:val="24"/>
          <w:szCs w:val="24"/>
        </w:rPr>
        <w:t>Рост поступлений за 9 месяцев 2017 года в сравнении с аналогичным периодом прошлого года произошло за счет роста таких доходных источников, как:</w:t>
      </w:r>
    </w:p>
    <w:p w:rsidR="00D10411" w:rsidRPr="00D10411" w:rsidRDefault="00D10411" w:rsidP="00D10411">
      <w:pPr>
        <w:pStyle w:val="27"/>
        <w:spacing w:after="0" w:line="240" w:lineRule="auto"/>
        <w:ind w:firstLine="709"/>
      </w:pPr>
      <w:r w:rsidRPr="00D10411">
        <w:t xml:space="preserve">- </w:t>
      </w:r>
      <w:r w:rsidRPr="00D10411">
        <w:rPr>
          <w:b/>
        </w:rPr>
        <w:t>налог на доходы физических лиц</w:t>
      </w:r>
      <w:r w:rsidRPr="00D10411">
        <w:t xml:space="preserve"> на 3668,1 тыс.рублей или на 14,9% выше уровня прошлого года;</w:t>
      </w:r>
    </w:p>
    <w:p w:rsidR="00D10411" w:rsidRPr="00D10411" w:rsidRDefault="00D10411" w:rsidP="00D10411">
      <w:pPr>
        <w:pStyle w:val="27"/>
        <w:spacing w:after="0" w:line="240" w:lineRule="auto"/>
        <w:ind w:firstLine="709"/>
      </w:pPr>
      <w:r w:rsidRPr="00D10411">
        <w:t xml:space="preserve">- </w:t>
      </w:r>
      <w:r w:rsidRPr="00D10411">
        <w:rPr>
          <w:b/>
        </w:rPr>
        <w:t xml:space="preserve">УСН </w:t>
      </w:r>
      <w:r w:rsidRPr="00D10411">
        <w:t>на 359,9 тыс.рублей или на 43,5% выше уровня прошлого года;</w:t>
      </w:r>
    </w:p>
    <w:p w:rsidR="00D10411" w:rsidRPr="00D10411" w:rsidRDefault="00D10411" w:rsidP="00D10411">
      <w:pPr>
        <w:spacing w:after="0" w:line="240" w:lineRule="auto"/>
        <w:ind w:firstLine="709"/>
        <w:jc w:val="both"/>
        <w:rPr>
          <w:rFonts w:ascii="Times New Roman" w:hAnsi="Times New Roman" w:cs="Times New Roman"/>
          <w:sz w:val="24"/>
          <w:szCs w:val="24"/>
        </w:rPr>
      </w:pPr>
      <w:r w:rsidRPr="00D10411">
        <w:rPr>
          <w:rFonts w:ascii="Times New Roman" w:hAnsi="Times New Roman" w:cs="Times New Roman"/>
          <w:sz w:val="24"/>
          <w:szCs w:val="24"/>
        </w:rPr>
        <w:t xml:space="preserve">- </w:t>
      </w:r>
      <w:r w:rsidRPr="00D10411">
        <w:rPr>
          <w:rFonts w:ascii="Times New Roman" w:hAnsi="Times New Roman" w:cs="Times New Roman"/>
          <w:b/>
          <w:sz w:val="24"/>
          <w:szCs w:val="24"/>
        </w:rPr>
        <w:t>налог взимаемый в связи с применением патентной системы налогообложения</w:t>
      </w:r>
      <w:r w:rsidRPr="00D10411">
        <w:rPr>
          <w:rFonts w:ascii="Times New Roman" w:hAnsi="Times New Roman" w:cs="Times New Roman"/>
          <w:sz w:val="24"/>
          <w:szCs w:val="24"/>
        </w:rPr>
        <w:t xml:space="preserve"> на 137,8 тыс.руб. или на 44,0%  выше уровня прошлого года;</w:t>
      </w:r>
    </w:p>
    <w:p w:rsidR="00D10411" w:rsidRPr="00D10411" w:rsidRDefault="00D10411" w:rsidP="00D10411">
      <w:pPr>
        <w:spacing w:after="0" w:line="240" w:lineRule="auto"/>
        <w:ind w:firstLine="709"/>
        <w:jc w:val="both"/>
        <w:rPr>
          <w:rFonts w:ascii="Times New Roman" w:hAnsi="Times New Roman" w:cs="Times New Roman"/>
          <w:sz w:val="24"/>
          <w:szCs w:val="24"/>
        </w:rPr>
      </w:pPr>
      <w:r w:rsidRPr="00D10411">
        <w:rPr>
          <w:rFonts w:ascii="Times New Roman" w:hAnsi="Times New Roman" w:cs="Times New Roman"/>
          <w:sz w:val="24"/>
          <w:szCs w:val="24"/>
        </w:rPr>
        <w:t xml:space="preserve">- </w:t>
      </w:r>
      <w:r w:rsidRPr="00D10411">
        <w:rPr>
          <w:rFonts w:ascii="Times New Roman" w:hAnsi="Times New Roman" w:cs="Times New Roman"/>
          <w:b/>
          <w:sz w:val="24"/>
          <w:szCs w:val="24"/>
        </w:rPr>
        <w:t>налог на имущество физических лиц</w:t>
      </w:r>
      <w:r w:rsidRPr="00D10411">
        <w:rPr>
          <w:rFonts w:ascii="Times New Roman" w:hAnsi="Times New Roman" w:cs="Times New Roman"/>
          <w:sz w:val="24"/>
          <w:szCs w:val="24"/>
        </w:rPr>
        <w:t xml:space="preserve"> на 1483,7 тыс.руб. или  в 7,7 раза выше уровня прошлого года;</w:t>
      </w:r>
    </w:p>
    <w:p w:rsidR="00D10411" w:rsidRPr="00D10411" w:rsidRDefault="00D10411" w:rsidP="00D10411">
      <w:pPr>
        <w:spacing w:after="0" w:line="240" w:lineRule="auto"/>
        <w:ind w:firstLine="709"/>
        <w:jc w:val="both"/>
        <w:rPr>
          <w:rFonts w:ascii="Times New Roman" w:hAnsi="Times New Roman" w:cs="Times New Roman"/>
          <w:sz w:val="24"/>
          <w:szCs w:val="24"/>
        </w:rPr>
      </w:pPr>
      <w:r w:rsidRPr="00D10411">
        <w:rPr>
          <w:rFonts w:ascii="Times New Roman" w:hAnsi="Times New Roman" w:cs="Times New Roman"/>
          <w:sz w:val="24"/>
          <w:szCs w:val="24"/>
        </w:rPr>
        <w:t xml:space="preserve">- </w:t>
      </w:r>
      <w:r w:rsidRPr="00D10411">
        <w:rPr>
          <w:rFonts w:ascii="Times New Roman" w:hAnsi="Times New Roman" w:cs="Times New Roman"/>
          <w:b/>
          <w:sz w:val="24"/>
          <w:szCs w:val="24"/>
        </w:rPr>
        <w:t xml:space="preserve">земельный налог </w:t>
      </w:r>
      <w:r w:rsidRPr="00D10411">
        <w:rPr>
          <w:rFonts w:ascii="Times New Roman" w:hAnsi="Times New Roman" w:cs="Times New Roman"/>
          <w:sz w:val="24"/>
          <w:szCs w:val="24"/>
        </w:rPr>
        <w:t>на 6416,6 тыс.рублей или в 2,8 раза выше уровня прошлого года;</w:t>
      </w:r>
    </w:p>
    <w:p w:rsidR="00D10411" w:rsidRPr="00D10411" w:rsidRDefault="00D10411" w:rsidP="00D10411">
      <w:pPr>
        <w:spacing w:after="0" w:line="240" w:lineRule="auto"/>
        <w:ind w:firstLine="709"/>
        <w:jc w:val="both"/>
        <w:rPr>
          <w:rFonts w:ascii="Times New Roman" w:hAnsi="Times New Roman" w:cs="Times New Roman"/>
          <w:sz w:val="24"/>
          <w:szCs w:val="24"/>
        </w:rPr>
      </w:pPr>
      <w:r w:rsidRPr="00D10411">
        <w:rPr>
          <w:rFonts w:ascii="Times New Roman" w:hAnsi="Times New Roman" w:cs="Times New Roman"/>
          <w:sz w:val="24"/>
          <w:szCs w:val="24"/>
        </w:rPr>
        <w:t xml:space="preserve">- </w:t>
      </w:r>
      <w:r w:rsidRPr="00D10411">
        <w:rPr>
          <w:rFonts w:ascii="Times New Roman" w:hAnsi="Times New Roman" w:cs="Times New Roman"/>
          <w:b/>
          <w:sz w:val="24"/>
          <w:szCs w:val="24"/>
        </w:rPr>
        <w:t xml:space="preserve">госпошлина </w:t>
      </w:r>
      <w:r w:rsidRPr="00D10411">
        <w:rPr>
          <w:rFonts w:ascii="Times New Roman" w:hAnsi="Times New Roman" w:cs="Times New Roman"/>
          <w:sz w:val="24"/>
          <w:szCs w:val="24"/>
        </w:rPr>
        <w:t>на 105,4 тыс.рублей или на 7,7% выше уровня прошлого года;</w:t>
      </w:r>
    </w:p>
    <w:p w:rsidR="00D10411" w:rsidRPr="00D10411" w:rsidRDefault="00D10411" w:rsidP="00D10411">
      <w:pPr>
        <w:spacing w:after="0" w:line="240" w:lineRule="auto"/>
        <w:ind w:firstLine="709"/>
        <w:jc w:val="both"/>
        <w:rPr>
          <w:rFonts w:ascii="Times New Roman" w:hAnsi="Times New Roman" w:cs="Times New Roman"/>
          <w:sz w:val="24"/>
          <w:szCs w:val="24"/>
        </w:rPr>
      </w:pPr>
      <w:r w:rsidRPr="00D10411">
        <w:rPr>
          <w:rFonts w:ascii="Times New Roman" w:hAnsi="Times New Roman" w:cs="Times New Roman"/>
          <w:sz w:val="24"/>
          <w:szCs w:val="24"/>
        </w:rPr>
        <w:t xml:space="preserve">- </w:t>
      </w:r>
      <w:r w:rsidRPr="00D10411">
        <w:rPr>
          <w:rFonts w:ascii="Times New Roman" w:hAnsi="Times New Roman" w:cs="Times New Roman"/>
          <w:b/>
          <w:sz w:val="24"/>
          <w:szCs w:val="24"/>
        </w:rPr>
        <w:t>доходы от использования муниципального имущества (аренда земли и аренда имущества)</w:t>
      </w:r>
      <w:r w:rsidRPr="00D10411">
        <w:rPr>
          <w:rFonts w:ascii="Times New Roman" w:hAnsi="Times New Roman" w:cs="Times New Roman"/>
          <w:sz w:val="24"/>
          <w:szCs w:val="24"/>
        </w:rPr>
        <w:t xml:space="preserve"> на 13,4 тыс.рублей или на 0,6% выше уровня прошлого года.</w:t>
      </w:r>
    </w:p>
    <w:p w:rsidR="00D10411" w:rsidRPr="00D10411" w:rsidRDefault="00D10411" w:rsidP="00D10411">
      <w:pPr>
        <w:pStyle w:val="27"/>
        <w:spacing w:after="0" w:line="240" w:lineRule="auto"/>
        <w:ind w:firstLine="709"/>
        <w:jc w:val="both"/>
      </w:pPr>
    </w:p>
    <w:p w:rsidR="00D10411" w:rsidRPr="00D10411" w:rsidRDefault="00D10411" w:rsidP="00D10411">
      <w:pPr>
        <w:spacing w:after="0" w:line="240" w:lineRule="auto"/>
        <w:ind w:firstLine="709"/>
        <w:jc w:val="both"/>
        <w:rPr>
          <w:rFonts w:ascii="Times New Roman" w:hAnsi="Times New Roman" w:cs="Times New Roman"/>
          <w:sz w:val="24"/>
          <w:szCs w:val="24"/>
        </w:rPr>
      </w:pPr>
      <w:r w:rsidRPr="00D10411">
        <w:rPr>
          <w:rFonts w:ascii="Times New Roman" w:hAnsi="Times New Roman" w:cs="Times New Roman"/>
          <w:sz w:val="24"/>
          <w:szCs w:val="24"/>
        </w:rPr>
        <w:t>Общее  поступление  доходов  на  душу  населения  за 9  месяцев 2017  года составило   в целом по району -  15278,1 руб. против  15043,6 руб. в  аналогичном  периоде  прошлого  года. Таким  образом, уровень доходов бюджета  в  расчете  на  душу  населения    увеличился  на  234,5 руб.  или  на 1,6%. По собственным доходам – в  аналогичном периоде 2016 года – 2454,3 руб., в 2017 году –2670,7 руб., т.е. в 2017г. больше на 216,4 руб. или на 8,8%.</w:t>
      </w:r>
    </w:p>
    <w:p w:rsidR="00D10411" w:rsidRPr="00D10411" w:rsidRDefault="00D10411" w:rsidP="00D10411">
      <w:pPr>
        <w:spacing w:after="0" w:line="240" w:lineRule="auto"/>
        <w:ind w:right="-5"/>
        <w:jc w:val="both"/>
        <w:rPr>
          <w:rFonts w:ascii="Times New Roman" w:hAnsi="Times New Roman" w:cs="Times New Roman"/>
          <w:sz w:val="24"/>
          <w:szCs w:val="24"/>
        </w:rPr>
      </w:pPr>
    </w:p>
    <w:p w:rsidR="00D10411" w:rsidRPr="00D10411" w:rsidRDefault="00D10411" w:rsidP="00D10411">
      <w:pPr>
        <w:spacing w:after="0" w:line="240" w:lineRule="auto"/>
        <w:ind w:right="-5"/>
        <w:jc w:val="both"/>
        <w:rPr>
          <w:rFonts w:ascii="Times New Roman" w:hAnsi="Times New Roman" w:cs="Times New Roman"/>
          <w:sz w:val="24"/>
          <w:szCs w:val="24"/>
        </w:rPr>
      </w:pPr>
    </w:p>
    <w:p w:rsidR="00D10411" w:rsidRPr="00D10411" w:rsidRDefault="00D10411" w:rsidP="00D10411">
      <w:pPr>
        <w:spacing w:after="0" w:line="240" w:lineRule="auto"/>
        <w:ind w:right="-5"/>
        <w:jc w:val="both"/>
        <w:rPr>
          <w:rFonts w:ascii="Times New Roman" w:hAnsi="Times New Roman" w:cs="Times New Roman"/>
          <w:sz w:val="24"/>
          <w:szCs w:val="24"/>
        </w:rPr>
      </w:pPr>
    </w:p>
    <w:p w:rsidR="00D10411" w:rsidRPr="00D10411" w:rsidRDefault="00D10411" w:rsidP="00D10411">
      <w:pPr>
        <w:spacing w:after="0" w:line="240" w:lineRule="auto"/>
        <w:ind w:right="-5"/>
        <w:jc w:val="both"/>
        <w:rPr>
          <w:rFonts w:ascii="Times New Roman" w:hAnsi="Times New Roman" w:cs="Times New Roman"/>
          <w:sz w:val="24"/>
          <w:szCs w:val="24"/>
        </w:rPr>
      </w:pPr>
    </w:p>
    <w:p w:rsidR="00D10411" w:rsidRPr="00D10411" w:rsidRDefault="00D10411" w:rsidP="00D10411">
      <w:pPr>
        <w:spacing w:after="0" w:line="240" w:lineRule="auto"/>
        <w:ind w:right="-5"/>
        <w:jc w:val="center"/>
        <w:rPr>
          <w:rFonts w:ascii="Times New Roman" w:hAnsi="Times New Roman" w:cs="Times New Roman"/>
          <w:sz w:val="24"/>
          <w:szCs w:val="24"/>
        </w:rPr>
      </w:pPr>
      <w:r w:rsidRPr="00D10411">
        <w:rPr>
          <w:rFonts w:ascii="Times New Roman" w:hAnsi="Times New Roman" w:cs="Times New Roman"/>
          <w:b/>
          <w:i/>
          <w:sz w:val="24"/>
          <w:szCs w:val="24"/>
        </w:rPr>
        <w:t>Комплексный  анализ  поступления  собственных  доходов рассмотрен в таблице 2</w:t>
      </w:r>
    </w:p>
    <w:p w:rsidR="00D10411" w:rsidRPr="00D10411" w:rsidRDefault="00D10411" w:rsidP="00D10411">
      <w:pPr>
        <w:spacing w:after="0" w:line="240" w:lineRule="auto"/>
        <w:ind w:right="-5"/>
        <w:jc w:val="right"/>
        <w:rPr>
          <w:rFonts w:ascii="Times New Roman" w:hAnsi="Times New Roman" w:cs="Times New Roman"/>
          <w:sz w:val="24"/>
          <w:szCs w:val="24"/>
        </w:rPr>
      </w:pPr>
    </w:p>
    <w:p w:rsidR="00D10411" w:rsidRPr="00D10411" w:rsidRDefault="00D10411" w:rsidP="00D10411">
      <w:pPr>
        <w:spacing w:after="0" w:line="240" w:lineRule="auto"/>
        <w:ind w:right="-5"/>
        <w:jc w:val="right"/>
        <w:rPr>
          <w:rFonts w:ascii="Times New Roman" w:hAnsi="Times New Roman" w:cs="Times New Roman"/>
          <w:sz w:val="24"/>
          <w:szCs w:val="24"/>
        </w:rPr>
      </w:pPr>
      <w:r w:rsidRPr="00D10411">
        <w:rPr>
          <w:rFonts w:ascii="Times New Roman" w:hAnsi="Times New Roman" w:cs="Times New Roman"/>
          <w:sz w:val="24"/>
          <w:szCs w:val="24"/>
        </w:rPr>
        <w:t>Таблица №2.</w:t>
      </w:r>
    </w:p>
    <w:tbl>
      <w:tblPr>
        <w:tblW w:w="10098" w:type="dxa"/>
        <w:tblInd w:w="-318" w:type="dxa"/>
        <w:tblLayout w:type="fixed"/>
        <w:tblLook w:val="0000"/>
      </w:tblPr>
      <w:tblGrid>
        <w:gridCol w:w="2553"/>
        <w:gridCol w:w="992"/>
        <w:gridCol w:w="992"/>
        <w:gridCol w:w="881"/>
        <w:gridCol w:w="900"/>
        <w:gridCol w:w="900"/>
        <w:gridCol w:w="775"/>
        <w:gridCol w:w="1025"/>
        <w:gridCol w:w="295"/>
        <w:gridCol w:w="785"/>
      </w:tblGrid>
      <w:tr w:rsidR="00D10411" w:rsidRPr="00D10411" w:rsidTr="00D10411">
        <w:trPr>
          <w:trHeight w:val="255"/>
        </w:trPr>
        <w:tc>
          <w:tcPr>
            <w:tcW w:w="10098" w:type="dxa"/>
            <w:gridSpan w:val="10"/>
          </w:tcPr>
          <w:p w:rsidR="00D10411" w:rsidRPr="00D10411" w:rsidRDefault="00D10411" w:rsidP="00D10411">
            <w:pPr>
              <w:widowControl w:val="0"/>
              <w:autoSpaceDE w:val="0"/>
              <w:autoSpaceDN w:val="0"/>
              <w:adjustRightInd w:val="0"/>
              <w:spacing w:after="0" w:line="240" w:lineRule="auto"/>
              <w:ind w:right="-5"/>
              <w:jc w:val="center"/>
              <w:rPr>
                <w:rFonts w:ascii="Times New Roman" w:hAnsi="Times New Roman" w:cs="Times New Roman"/>
                <w:sz w:val="20"/>
                <w:szCs w:val="20"/>
              </w:rPr>
            </w:pPr>
            <w:r w:rsidRPr="00D10411">
              <w:rPr>
                <w:rFonts w:ascii="Times New Roman" w:hAnsi="Times New Roman" w:cs="Times New Roman"/>
                <w:sz w:val="20"/>
                <w:szCs w:val="20"/>
              </w:rPr>
              <w:t>Анализ поступлений собственных доходов</w:t>
            </w:r>
          </w:p>
          <w:p w:rsidR="00D10411" w:rsidRPr="00D10411" w:rsidRDefault="00D10411" w:rsidP="00D10411">
            <w:pPr>
              <w:widowControl w:val="0"/>
              <w:autoSpaceDE w:val="0"/>
              <w:autoSpaceDN w:val="0"/>
              <w:adjustRightInd w:val="0"/>
              <w:spacing w:after="0" w:line="240" w:lineRule="auto"/>
              <w:ind w:right="-5"/>
              <w:jc w:val="center"/>
              <w:rPr>
                <w:rFonts w:ascii="Times New Roman" w:hAnsi="Times New Roman" w:cs="Times New Roman"/>
                <w:sz w:val="20"/>
                <w:szCs w:val="20"/>
                <w:highlight w:val="yellow"/>
              </w:rPr>
            </w:pPr>
            <w:r w:rsidRPr="00D10411">
              <w:rPr>
                <w:rFonts w:ascii="Times New Roman" w:hAnsi="Times New Roman" w:cs="Times New Roman"/>
                <w:sz w:val="20"/>
                <w:szCs w:val="20"/>
              </w:rPr>
              <w:t>за 2017-2016г.</w:t>
            </w:r>
          </w:p>
        </w:tc>
      </w:tr>
      <w:tr w:rsidR="00D10411" w:rsidRPr="00D10411" w:rsidTr="00D10411">
        <w:trPr>
          <w:trHeight w:val="255"/>
        </w:trPr>
        <w:tc>
          <w:tcPr>
            <w:tcW w:w="2553" w:type="dxa"/>
          </w:tcPr>
          <w:p w:rsidR="00D10411" w:rsidRPr="00D10411" w:rsidRDefault="00D10411" w:rsidP="00D10411">
            <w:pPr>
              <w:widowControl w:val="0"/>
              <w:autoSpaceDE w:val="0"/>
              <w:autoSpaceDN w:val="0"/>
              <w:adjustRightInd w:val="0"/>
              <w:spacing w:after="0" w:line="240" w:lineRule="auto"/>
              <w:ind w:right="-5"/>
              <w:jc w:val="center"/>
              <w:rPr>
                <w:rFonts w:ascii="Times New Roman" w:hAnsi="Times New Roman" w:cs="Times New Roman"/>
                <w:sz w:val="20"/>
                <w:szCs w:val="20"/>
              </w:rPr>
            </w:pPr>
          </w:p>
        </w:tc>
        <w:tc>
          <w:tcPr>
            <w:tcW w:w="2865" w:type="dxa"/>
            <w:gridSpan w:val="3"/>
            <w:noWrap/>
          </w:tcPr>
          <w:p w:rsidR="00D10411" w:rsidRPr="00D10411" w:rsidRDefault="00D10411" w:rsidP="00D10411">
            <w:pPr>
              <w:widowControl w:val="0"/>
              <w:autoSpaceDE w:val="0"/>
              <w:autoSpaceDN w:val="0"/>
              <w:adjustRightInd w:val="0"/>
              <w:spacing w:after="0" w:line="240" w:lineRule="auto"/>
              <w:ind w:right="-5"/>
              <w:jc w:val="center"/>
              <w:rPr>
                <w:rFonts w:ascii="Times New Roman" w:hAnsi="Times New Roman" w:cs="Times New Roman"/>
                <w:sz w:val="20"/>
                <w:szCs w:val="20"/>
              </w:rPr>
            </w:pPr>
          </w:p>
        </w:tc>
        <w:tc>
          <w:tcPr>
            <w:tcW w:w="2575" w:type="dxa"/>
            <w:gridSpan w:val="3"/>
            <w:noWrap/>
          </w:tcPr>
          <w:p w:rsidR="00D10411" w:rsidRPr="00D10411" w:rsidRDefault="00D10411" w:rsidP="00D10411">
            <w:pPr>
              <w:widowControl w:val="0"/>
              <w:autoSpaceDE w:val="0"/>
              <w:autoSpaceDN w:val="0"/>
              <w:adjustRightInd w:val="0"/>
              <w:spacing w:after="0" w:line="240" w:lineRule="auto"/>
              <w:ind w:right="-5"/>
              <w:jc w:val="center"/>
              <w:rPr>
                <w:rFonts w:ascii="Times New Roman" w:hAnsi="Times New Roman" w:cs="Times New Roman"/>
                <w:sz w:val="20"/>
                <w:szCs w:val="20"/>
                <w:highlight w:val="yellow"/>
              </w:rPr>
            </w:pPr>
          </w:p>
        </w:tc>
        <w:tc>
          <w:tcPr>
            <w:tcW w:w="1320" w:type="dxa"/>
            <w:gridSpan w:val="2"/>
            <w:noWrap/>
          </w:tcPr>
          <w:p w:rsidR="00D10411" w:rsidRPr="00D10411" w:rsidRDefault="00D10411" w:rsidP="00D10411">
            <w:pPr>
              <w:widowControl w:val="0"/>
              <w:autoSpaceDE w:val="0"/>
              <w:autoSpaceDN w:val="0"/>
              <w:adjustRightInd w:val="0"/>
              <w:spacing w:after="0" w:line="240" w:lineRule="auto"/>
              <w:ind w:right="-5"/>
              <w:jc w:val="center"/>
              <w:rPr>
                <w:rFonts w:ascii="Times New Roman" w:hAnsi="Times New Roman" w:cs="Times New Roman"/>
                <w:sz w:val="20"/>
                <w:szCs w:val="20"/>
              </w:rPr>
            </w:pPr>
            <w:r w:rsidRPr="00D10411">
              <w:rPr>
                <w:rFonts w:ascii="Times New Roman" w:hAnsi="Times New Roman" w:cs="Times New Roman"/>
                <w:sz w:val="20"/>
                <w:szCs w:val="20"/>
              </w:rPr>
              <w:t>тыс.руб.</w:t>
            </w:r>
          </w:p>
        </w:tc>
        <w:tc>
          <w:tcPr>
            <w:tcW w:w="785" w:type="dxa"/>
            <w:noWrap/>
          </w:tcPr>
          <w:p w:rsidR="00D10411" w:rsidRPr="00D10411" w:rsidRDefault="00D10411" w:rsidP="00D10411">
            <w:pPr>
              <w:widowControl w:val="0"/>
              <w:autoSpaceDE w:val="0"/>
              <w:autoSpaceDN w:val="0"/>
              <w:adjustRightInd w:val="0"/>
              <w:spacing w:after="0" w:line="240" w:lineRule="auto"/>
              <w:ind w:right="-5"/>
              <w:jc w:val="center"/>
              <w:rPr>
                <w:rFonts w:ascii="Times New Roman" w:hAnsi="Times New Roman" w:cs="Times New Roman"/>
                <w:sz w:val="20"/>
                <w:szCs w:val="20"/>
              </w:rPr>
            </w:pPr>
          </w:p>
        </w:tc>
      </w:tr>
      <w:tr w:rsidR="00D10411" w:rsidRPr="00D10411" w:rsidTr="00D10411">
        <w:trPr>
          <w:trHeight w:val="240"/>
        </w:trPr>
        <w:tc>
          <w:tcPr>
            <w:tcW w:w="2553" w:type="dxa"/>
            <w:tcBorders>
              <w:top w:val="single" w:sz="4" w:space="0" w:color="auto"/>
              <w:left w:val="single" w:sz="4" w:space="0" w:color="auto"/>
              <w:bottom w:val="nil"/>
              <w:right w:val="nil"/>
            </w:tcBorders>
          </w:tcPr>
          <w:p w:rsidR="00D10411" w:rsidRPr="00D10411" w:rsidRDefault="00D10411" w:rsidP="00D10411">
            <w:pPr>
              <w:widowControl w:val="0"/>
              <w:autoSpaceDE w:val="0"/>
              <w:autoSpaceDN w:val="0"/>
              <w:adjustRightInd w:val="0"/>
              <w:spacing w:after="0" w:line="240" w:lineRule="auto"/>
              <w:ind w:right="-5"/>
              <w:jc w:val="center"/>
              <w:rPr>
                <w:rFonts w:ascii="Times New Roman" w:hAnsi="Times New Roman" w:cs="Times New Roman"/>
                <w:sz w:val="20"/>
                <w:szCs w:val="20"/>
              </w:rPr>
            </w:pPr>
            <w:r w:rsidRPr="00D10411">
              <w:rPr>
                <w:rFonts w:ascii="Times New Roman" w:hAnsi="Times New Roman" w:cs="Times New Roman"/>
                <w:sz w:val="20"/>
                <w:szCs w:val="20"/>
              </w:rPr>
              <w:t>Всего поступило</w:t>
            </w:r>
          </w:p>
        </w:tc>
        <w:tc>
          <w:tcPr>
            <w:tcW w:w="2865" w:type="dxa"/>
            <w:gridSpan w:val="3"/>
            <w:tcBorders>
              <w:top w:val="single" w:sz="4" w:space="0" w:color="auto"/>
              <w:left w:val="single" w:sz="4" w:space="0" w:color="auto"/>
              <w:bottom w:val="single" w:sz="4" w:space="0" w:color="auto"/>
              <w:right w:val="nil"/>
            </w:tcBorders>
            <w:noWrap/>
          </w:tcPr>
          <w:p w:rsidR="00D10411" w:rsidRPr="00D10411" w:rsidRDefault="00D10411" w:rsidP="00D10411">
            <w:pPr>
              <w:widowControl w:val="0"/>
              <w:autoSpaceDE w:val="0"/>
              <w:autoSpaceDN w:val="0"/>
              <w:adjustRightInd w:val="0"/>
              <w:spacing w:after="0" w:line="240" w:lineRule="auto"/>
              <w:ind w:right="-5"/>
              <w:jc w:val="center"/>
              <w:rPr>
                <w:rFonts w:ascii="Times New Roman" w:hAnsi="Times New Roman" w:cs="Times New Roman"/>
                <w:sz w:val="20"/>
                <w:szCs w:val="20"/>
              </w:rPr>
            </w:pPr>
            <w:r w:rsidRPr="00D10411">
              <w:rPr>
                <w:rFonts w:ascii="Times New Roman" w:hAnsi="Times New Roman" w:cs="Times New Roman"/>
                <w:sz w:val="20"/>
                <w:szCs w:val="20"/>
              </w:rPr>
              <w:t>9 мес. 2016г.</w:t>
            </w:r>
          </w:p>
        </w:tc>
        <w:tc>
          <w:tcPr>
            <w:tcW w:w="2575" w:type="dxa"/>
            <w:gridSpan w:val="3"/>
            <w:tcBorders>
              <w:top w:val="single" w:sz="4" w:space="0" w:color="auto"/>
              <w:left w:val="single" w:sz="4" w:space="0" w:color="auto"/>
              <w:bottom w:val="single" w:sz="4" w:space="0" w:color="auto"/>
              <w:right w:val="nil"/>
            </w:tcBorders>
            <w:noWrap/>
          </w:tcPr>
          <w:p w:rsidR="00D10411" w:rsidRPr="00D10411" w:rsidRDefault="00D10411" w:rsidP="00D10411">
            <w:pPr>
              <w:widowControl w:val="0"/>
              <w:autoSpaceDE w:val="0"/>
              <w:autoSpaceDN w:val="0"/>
              <w:adjustRightInd w:val="0"/>
              <w:spacing w:after="0" w:line="240" w:lineRule="auto"/>
              <w:ind w:right="-5"/>
              <w:jc w:val="center"/>
              <w:rPr>
                <w:rFonts w:ascii="Times New Roman" w:hAnsi="Times New Roman" w:cs="Times New Roman"/>
                <w:sz w:val="20"/>
                <w:szCs w:val="20"/>
              </w:rPr>
            </w:pPr>
            <w:r w:rsidRPr="00D10411">
              <w:rPr>
                <w:rFonts w:ascii="Times New Roman" w:hAnsi="Times New Roman" w:cs="Times New Roman"/>
                <w:sz w:val="20"/>
                <w:szCs w:val="20"/>
              </w:rPr>
              <w:t>9 мес. 2017г.</w:t>
            </w:r>
          </w:p>
        </w:tc>
        <w:tc>
          <w:tcPr>
            <w:tcW w:w="2105" w:type="dxa"/>
            <w:gridSpan w:val="3"/>
            <w:tcBorders>
              <w:top w:val="single" w:sz="4" w:space="0" w:color="auto"/>
              <w:left w:val="single" w:sz="4" w:space="0" w:color="auto"/>
              <w:bottom w:val="single" w:sz="4" w:space="0" w:color="auto"/>
              <w:right w:val="single" w:sz="4" w:space="0" w:color="auto"/>
            </w:tcBorders>
            <w:noWrap/>
          </w:tcPr>
          <w:p w:rsidR="00D10411" w:rsidRPr="00D10411" w:rsidRDefault="00D10411" w:rsidP="00D10411">
            <w:pPr>
              <w:spacing w:after="0" w:line="240" w:lineRule="auto"/>
              <w:ind w:right="-5"/>
              <w:jc w:val="center"/>
              <w:rPr>
                <w:rFonts w:ascii="Times New Roman" w:hAnsi="Times New Roman" w:cs="Times New Roman"/>
                <w:sz w:val="20"/>
                <w:szCs w:val="20"/>
              </w:rPr>
            </w:pPr>
            <w:r w:rsidRPr="00D10411">
              <w:rPr>
                <w:rFonts w:ascii="Times New Roman" w:hAnsi="Times New Roman" w:cs="Times New Roman"/>
                <w:sz w:val="20"/>
                <w:szCs w:val="20"/>
              </w:rPr>
              <w:t>Отношение 2017г. к</w:t>
            </w:r>
          </w:p>
          <w:p w:rsidR="00D10411" w:rsidRPr="00D10411" w:rsidRDefault="00D10411" w:rsidP="00D10411">
            <w:pPr>
              <w:widowControl w:val="0"/>
              <w:autoSpaceDE w:val="0"/>
              <w:autoSpaceDN w:val="0"/>
              <w:adjustRightInd w:val="0"/>
              <w:spacing w:after="0" w:line="240" w:lineRule="auto"/>
              <w:ind w:right="-5"/>
              <w:jc w:val="center"/>
              <w:rPr>
                <w:rFonts w:ascii="Times New Roman" w:hAnsi="Times New Roman" w:cs="Times New Roman"/>
                <w:sz w:val="20"/>
                <w:szCs w:val="20"/>
              </w:rPr>
            </w:pPr>
            <w:r w:rsidRPr="00D10411">
              <w:rPr>
                <w:rFonts w:ascii="Times New Roman" w:hAnsi="Times New Roman" w:cs="Times New Roman"/>
                <w:sz w:val="20"/>
                <w:szCs w:val="20"/>
              </w:rPr>
              <w:t>2016г.</w:t>
            </w:r>
          </w:p>
        </w:tc>
      </w:tr>
      <w:tr w:rsidR="00D10411" w:rsidRPr="00D10411" w:rsidTr="00D10411">
        <w:trPr>
          <w:trHeight w:val="255"/>
        </w:trPr>
        <w:tc>
          <w:tcPr>
            <w:tcW w:w="2553" w:type="dxa"/>
            <w:tcBorders>
              <w:top w:val="nil"/>
              <w:left w:val="single" w:sz="4" w:space="0" w:color="auto"/>
              <w:bottom w:val="single" w:sz="4" w:space="0" w:color="auto"/>
              <w:right w:val="single" w:sz="4" w:space="0" w:color="auto"/>
            </w:tcBorders>
          </w:tcPr>
          <w:p w:rsidR="00D10411" w:rsidRPr="00D10411" w:rsidRDefault="00D10411" w:rsidP="00D10411">
            <w:pPr>
              <w:widowControl w:val="0"/>
              <w:autoSpaceDE w:val="0"/>
              <w:autoSpaceDN w:val="0"/>
              <w:adjustRightInd w:val="0"/>
              <w:spacing w:after="0" w:line="240" w:lineRule="auto"/>
              <w:ind w:right="-5"/>
              <w:jc w:val="center"/>
              <w:rPr>
                <w:rFonts w:ascii="Times New Roman" w:hAnsi="Times New Roman" w:cs="Times New Roman"/>
                <w:sz w:val="20"/>
                <w:szCs w:val="20"/>
              </w:rPr>
            </w:pPr>
          </w:p>
        </w:tc>
        <w:tc>
          <w:tcPr>
            <w:tcW w:w="992" w:type="dxa"/>
            <w:tcBorders>
              <w:top w:val="nil"/>
              <w:left w:val="nil"/>
              <w:bottom w:val="single" w:sz="4" w:space="0" w:color="auto"/>
              <w:right w:val="single" w:sz="4" w:space="0" w:color="auto"/>
            </w:tcBorders>
            <w:noWrap/>
          </w:tcPr>
          <w:p w:rsidR="00D10411" w:rsidRPr="00D10411" w:rsidRDefault="00D10411" w:rsidP="00D10411">
            <w:pPr>
              <w:widowControl w:val="0"/>
              <w:autoSpaceDE w:val="0"/>
              <w:autoSpaceDN w:val="0"/>
              <w:adjustRightInd w:val="0"/>
              <w:spacing w:after="0" w:line="240" w:lineRule="auto"/>
              <w:ind w:right="-5"/>
              <w:jc w:val="center"/>
              <w:rPr>
                <w:rFonts w:ascii="Times New Roman" w:hAnsi="Times New Roman" w:cs="Times New Roman"/>
                <w:sz w:val="20"/>
                <w:szCs w:val="20"/>
              </w:rPr>
            </w:pPr>
            <w:r w:rsidRPr="00D10411">
              <w:rPr>
                <w:rFonts w:ascii="Times New Roman" w:hAnsi="Times New Roman" w:cs="Times New Roman"/>
                <w:sz w:val="20"/>
                <w:szCs w:val="20"/>
              </w:rPr>
              <w:t>план</w:t>
            </w:r>
          </w:p>
        </w:tc>
        <w:tc>
          <w:tcPr>
            <w:tcW w:w="992" w:type="dxa"/>
            <w:tcBorders>
              <w:top w:val="nil"/>
              <w:left w:val="nil"/>
              <w:bottom w:val="single" w:sz="4" w:space="0" w:color="auto"/>
              <w:right w:val="single" w:sz="4" w:space="0" w:color="auto"/>
            </w:tcBorders>
            <w:noWrap/>
          </w:tcPr>
          <w:p w:rsidR="00D10411" w:rsidRPr="00D10411" w:rsidRDefault="00D10411" w:rsidP="00D10411">
            <w:pPr>
              <w:widowControl w:val="0"/>
              <w:autoSpaceDE w:val="0"/>
              <w:autoSpaceDN w:val="0"/>
              <w:adjustRightInd w:val="0"/>
              <w:spacing w:after="0" w:line="240" w:lineRule="auto"/>
              <w:ind w:right="-5"/>
              <w:jc w:val="center"/>
              <w:rPr>
                <w:rFonts w:ascii="Times New Roman" w:hAnsi="Times New Roman" w:cs="Times New Roman"/>
                <w:sz w:val="20"/>
                <w:szCs w:val="20"/>
              </w:rPr>
            </w:pPr>
            <w:r w:rsidRPr="00D10411">
              <w:rPr>
                <w:rFonts w:ascii="Times New Roman" w:hAnsi="Times New Roman" w:cs="Times New Roman"/>
                <w:sz w:val="20"/>
                <w:szCs w:val="20"/>
              </w:rPr>
              <w:t>факт</w:t>
            </w:r>
          </w:p>
        </w:tc>
        <w:tc>
          <w:tcPr>
            <w:tcW w:w="881" w:type="dxa"/>
            <w:tcBorders>
              <w:top w:val="nil"/>
              <w:left w:val="nil"/>
              <w:bottom w:val="single" w:sz="4" w:space="0" w:color="auto"/>
              <w:right w:val="single" w:sz="4" w:space="0" w:color="auto"/>
            </w:tcBorders>
            <w:noWrap/>
          </w:tcPr>
          <w:p w:rsidR="00D10411" w:rsidRPr="00D10411" w:rsidRDefault="00D10411" w:rsidP="00D10411">
            <w:pPr>
              <w:widowControl w:val="0"/>
              <w:autoSpaceDE w:val="0"/>
              <w:autoSpaceDN w:val="0"/>
              <w:adjustRightInd w:val="0"/>
              <w:spacing w:after="0" w:line="240" w:lineRule="auto"/>
              <w:ind w:right="-5"/>
              <w:jc w:val="center"/>
              <w:rPr>
                <w:rFonts w:ascii="Times New Roman" w:hAnsi="Times New Roman" w:cs="Times New Roman"/>
                <w:sz w:val="20"/>
                <w:szCs w:val="20"/>
              </w:rPr>
            </w:pPr>
            <w:r w:rsidRPr="00D10411">
              <w:rPr>
                <w:rFonts w:ascii="Times New Roman" w:hAnsi="Times New Roman" w:cs="Times New Roman"/>
                <w:sz w:val="20"/>
                <w:szCs w:val="20"/>
              </w:rPr>
              <w:t>%</w:t>
            </w:r>
          </w:p>
        </w:tc>
        <w:tc>
          <w:tcPr>
            <w:tcW w:w="900" w:type="dxa"/>
            <w:tcBorders>
              <w:top w:val="nil"/>
              <w:left w:val="nil"/>
              <w:bottom w:val="single" w:sz="4" w:space="0" w:color="auto"/>
              <w:right w:val="single" w:sz="4" w:space="0" w:color="auto"/>
            </w:tcBorders>
            <w:noWrap/>
          </w:tcPr>
          <w:p w:rsidR="00D10411" w:rsidRPr="00D10411" w:rsidRDefault="00D10411" w:rsidP="00D10411">
            <w:pPr>
              <w:widowControl w:val="0"/>
              <w:autoSpaceDE w:val="0"/>
              <w:autoSpaceDN w:val="0"/>
              <w:adjustRightInd w:val="0"/>
              <w:spacing w:after="0" w:line="240" w:lineRule="auto"/>
              <w:ind w:right="-5"/>
              <w:jc w:val="center"/>
              <w:rPr>
                <w:rFonts w:ascii="Times New Roman" w:hAnsi="Times New Roman" w:cs="Times New Roman"/>
                <w:sz w:val="20"/>
                <w:szCs w:val="20"/>
              </w:rPr>
            </w:pPr>
            <w:r w:rsidRPr="00D10411">
              <w:rPr>
                <w:rFonts w:ascii="Times New Roman" w:hAnsi="Times New Roman" w:cs="Times New Roman"/>
                <w:sz w:val="20"/>
                <w:szCs w:val="20"/>
              </w:rPr>
              <w:t>план</w:t>
            </w:r>
          </w:p>
        </w:tc>
        <w:tc>
          <w:tcPr>
            <w:tcW w:w="900" w:type="dxa"/>
            <w:tcBorders>
              <w:top w:val="nil"/>
              <w:left w:val="nil"/>
              <w:bottom w:val="single" w:sz="4" w:space="0" w:color="auto"/>
              <w:right w:val="single" w:sz="4" w:space="0" w:color="auto"/>
            </w:tcBorders>
            <w:noWrap/>
          </w:tcPr>
          <w:p w:rsidR="00D10411" w:rsidRPr="00D10411" w:rsidRDefault="00D10411" w:rsidP="00D10411">
            <w:pPr>
              <w:widowControl w:val="0"/>
              <w:autoSpaceDE w:val="0"/>
              <w:autoSpaceDN w:val="0"/>
              <w:adjustRightInd w:val="0"/>
              <w:spacing w:after="0" w:line="240" w:lineRule="auto"/>
              <w:ind w:right="-5"/>
              <w:jc w:val="center"/>
              <w:rPr>
                <w:rFonts w:ascii="Times New Roman" w:hAnsi="Times New Roman" w:cs="Times New Roman"/>
                <w:sz w:val="20"/>
                <w:szCs w:val="20"/>
              </w:rPr>
            </w:pPr>
            <w:r w:rsidRPr="00D10411">
              <w:rPr>
                <w:rFonts w:ascii="Times New Roman" w:hAnsi="Times New Roman" w:cs="Times New Roman"/>
                <w:sz w:val="20"/>
                <w:szCs w:val="20"/>
              </w:rPr>
              <w:t>факт</w:t>
            </w:r>
          </w:p>
        </w:tc>
        <w:tc>
          <w:tcPr>
            <w:tcW w:w="775" w:type="dxa"/>
            <w:tcBorders>
              <w:top w:val="nil"/>
              <w:left w:val="nil"/>
              <w:bottom w:val="single" w:sz="4" w:space="0" w:color="auto"/>
              <w:right w:val="single" w:sz="4" w:space="0" w:color="auto"/>
            </w:tcBorders>
            <w:noWrap/>
          </w:tcPr>
          <w:p w:rsidR="00D10411" w:rsidRPr="00D10411" w:rsidRDefault="00D10411" w:rsidP="00D10411">
            <w:pPr>
              <w:widowControl w:val="0"/>
              <w:autoSpaceDE w:val="0"/>
              <w:autoSpaceDN w:val="0"/>
              <w:adjustRightInd w:val="0"/>
              <w:spacing w:after="0" w:line="240" w:lineRule="auto"/>
              <w:ind w:right="-5"/>
              <w:jc w:val="center"/>
              <w:rPr>
                <w:rFonts w:ascii="Times New Roman" w:hAnsi="Times New Roman" w:cs="Times New Roman"/>
                <w:sz w:val="20"/>
                <w:szCs w:val="20"/>
              </w:rPr>
            </w:pPr>
            <w:r w:rsidRPr="00D10411">
              <w:rPr>
                <w:rFonts w:ascii="Times New Roman" w:hAnsi="Times New Roman" w:cs="Times New Roman"/>
                <w:sz w:val="20"/>
                <w:szCs w:val="20"/>
              </w:rPr>
              <w:t>%</w:t>
            </w:r>
          </w:p>
        </w:tc>
        <w:tc>
          <w:tcPr>
            <w:tcW w:w="1025" w:type="dxa"/>
            <w:tcBorders>
              <w:top w:val="nil"/>
              <w:left w:val="nil"/>
              <w:bottom w:val="single" w:sz="4" w:space="0" w:color="auto"/>
              <w:right w:val="single" w:sz="4" w:space="0" w:color="auto"/>
            </w:tcBorders>
            <w:noWrap/>
          </w:tcPr>
          <w:p w:rsidR="00D10411" w:rsidRPr="00D10411" w:rsidRDefault="00D10411" w:rsidP="00D10411">
            <w:pPr>
              <w:widowControl w:val="0"/>
              <w:autoSpaceDE w:val="0"/>
              <w:autoSpaceDN w:val="0"/>
              <w:adjustRightInd w:val="0"/>
              <w:spacing w:after="0" w:line="240" w:lineRule="auto"/>
              <w:ind w:right="-5"/>
              <w:jc w:val="center"/>
              <w:rPr>
                <w:rFonts w:ascii="Times New Roman" w:hAnsi="Times New Roman" w:cs="Times New Roman"/>
                <w:sz w:val="20"/>
                <w:szCs w:val="20"/>
              </w:rPr>
            </w:pPr>
            <w:r w:rsidRPr="00D10411">
              <w:rPr>
                <w:rFonts w:ascii="Times New Roman" w:hAnsi="Times New Roman" w:cs="Times New Roman"/>
                <w:sz w:val="20"/>
                <w:szCs w:val="20"/>
              </w:rPr>
              <w:t>+,-</w:t>
            </w:r>
          </w:p>
        </w:tc>
        <w:tc>
          <w:tcPr>
            <w:tcW w:w="1080" w:type="dxa"/>
            <w:gridSpan w:val="2"/>
            <w:tcBorders>
              <w:top w:val="nil"/>
              <w:left w:val="nil"/>
              <w:bottom w:val="single" w:sz="4" w:space="0" w:color="auto"/>
              <w:right w:val="single" w:sz="4" w:space="0" w:color="auto"/>
            </w:tcBorders>
            <w:noWrap/>
          </w:tcPr>
          <w:p w:rsidR="00D10411" w:rsidRPr="00D10411" w:rsidRDefault="00D10411" w:rsidP="00D10411">
            <w:pPr>
              <w:widowControl w:val="0"/>
              <w:autoSpaceDE w:val="0"/>
              <w:autoSpaceDN w:val="0"/>
              <w:adjustRightInd w:val="0"/>
              <w:spacing w:after="0" w:line="240" w:lineRule="auto"/>
              <w:ind w:right="-5"/>
              <w:jc w:val="center"/>
              <w:rPr>
                <w:rFonts w:ascii="Times New Roman" w:hAnsi="Times New Roman" w:cs="Times New Roman"/>
                <w:sz w:val="20"/>
                <w:szCs w:val="20"/>
              </w:rPr>
            </w:pPr>
            <w:r w:rsidRPr="00D10411">
              <w:rPr>
                <w:rFonts w:ascii="Times New Roman" w:hAnsi="Times New Roman" w:cs="Times New Roman"/>
                <w:sz w:val="20"/>
                <w:szCs w:val="20"/>
              </w:rPr>
              <w:t>%</w:t>
            </w:r>
          </w:p>
        </w:tc>
      </w:tr>
      <w:tr w:rsidR="00D10411" w:rsidRPr="00D10411" w:rsidTr="00D10411">
        <w:trPr>
          <w:trHeight w:val="255"/>
        </w:trPr>
        <w:tc>
          <w:tcPr>
            <w:tcW w:w="2553" w:type="dxa"/>
            <w:tcBorders>
              <w:top w:val="single" w:sz="4" w:space="0" w:color="auto"/>
              <w:left w:val="single" w:sz="4" w:space="0" w:color="auto"/>
              <w:bottom w:val="single" w:sz="4" w:space="0" w:color="auto"/>
              <w:right w:val="single" w:sz="4" w:space="0" w:color="auto"/>
            </w:tcBorders>
          </w:tcPr>
          <w:p w:rsidR="00D10411" w:rsidRPr="00D10411" w:rsidRDefault="00D10411" w:rsidP="00D10411">
            <w:pPr>
              <w:widowControl w:val="0"/>
              <w:autoSpaceDE w:val="0"/>
              <w:autoSpaceDN w:val="0"/>
              <w:adjustRightInd w:val="0"/>
              <w:spacing w:after="0" w:line="240" w:lineRule="auto"/>
              <w:ind w:right="-5"/>
              <w:rPr>
                <w:rFonts w:ascii="Times New Roman" w:hAnsi="Times New Roman" w:cs="Times New Roman"/>
                <w:b/>
                <w:bCs/>
                <w:sz w:val="20"/>
                <w:szCs w:val="20"/>
              </w:rPr>
            </w:pPr>
            <w:r w:rsidRPr="00D10411">
              <w:rPr>
                <w:rFonts w:ascii="Times New Roman" w:hAnsi="Times New Roman" w:cs="Times New Roman"/>
                <w:b/>
                <w:bCs/>
                <w:sz w:val="20"/>
                <w:szCs w:val="20"/>
              </w:rPr>
              <w:t>Всего собственных доходов</w:t>
            </w:r>
          </w:p>
        </w:tc>
        <w:tc>
          <w:tcPr>
            <w:tcW w:w="992" w:type="dxa"/>
            <w:tcBorders>
              <w:top w:val="single" w:sz="4" w:space="0" w:color="auto"/>
              <w:left w:val="nil"/>
              <w:bottom w:val="single" w:sz="4" w:space="0" w:color="auto"/>
              <w:right w:val="single" w:sz="4" w:space="0" w:color="auto"/>
            </w:tcBorders>
            <w:noWrap/>
          </w:tcPr>
          <w:p w:rsidR="00D10411" w:rsidRPr="00D10411" w:rsidRDefault="00D10411" w:rsidP="00D10411">
            <w:pPr>
              <w:spacing w:after="0" w:line="240" w:lineRule="auto"/>
              <w:jc w:val="center"/>
              <w:rPr>
                <w:rFonts w:ascii="Times New Roman" w:hAnsi="Times New Roman" w:cs="Times New Roman"/>
                <w:b/>
                <w:bCs/>
                <w:color w:val="000000"/>
                <w:sz w:val="20"/>
                <w:szCs w:val="20"/>
              </w:rPr>
            </w:pPr>
            <w:r w:rsidRPr="00D10411">
              <w:rPr>
                <w:rFonts w:ascii="Times New Roman" w:hAnsi="Times New Roman" w:cs="Times New Roman"/>
                <w:b/>
                <w:bCs/>
                <w:color w:val="000000"/>
                <w:sz w:val="20"/>
                <w:szCs w:val="20"/>
              </w:rPr>
              <w:t>60404,9</w:t>
            </w:r>
          </w:p>
        </w:tc>
        <w:tc>
          <w:tcPr>
            <w:tcW w:w="992" w:type="dxa"/>
            <w:tcBorders>
              <w:top w:val="single" w:sz="4" w:space="0" w:color="auto"/>
              <w:left w:val="nil"/>
              <w:bottom w:val="single" w:sz="4" w:space="0" w:color="auto"/>
              <w:right w:val="single" w:sz="4" w:space="0" w:color="auto"/>
            </w:tcBorders>
            <w:noWrap/>
          </w:tcPr>
          <w:p w:rsidR="00D10411" w:rsidRPr="00D10411" w:rsidRDefault="00D10411" w:rsidP="00D10411">
            <w:pPr>
              <w:spacing w:after="0" w:line="240" w:lineRule="auto"/>
              <w:jc w:val="center"/>
              <w:rPr>
                <w:rFonts w:ascii="Times New Roman" w:hAnsi="Times New Roman" w:cs="Times New Roman"/>
                <w:b/>
                <w:bCs/>
                <w:color w:val="000000"/>
                <w:sz w:val="20"/>
                <w:szCs w:val="20"/>
              </w:rPr>
            </w:pPr>
            <w:r w:rsidRPr="00D10411">
              <w:rPr>
                <w:rFonts w:ascii="Times New Roman" w:hAnsi="Times New Roman" w:cs="Times New Roman"/>
                <w:b/>
                <w:bCs/>
                <w:color w:val="000000"/>
                <w:sz w:val="20"/>
                <w:szCs w:val="20"/>
              </w:rPr>
              <w:t>63485,8</w:t>
            </w:r>
          </w:p>
        </w:tc>
        <w:tc>
          <w:tcPr>
            <w:tcW w:w="881" w:type="dxa"/>
            <w:tcBorders>
              <w:top w:val="single" w:sz="4" w:space="0" w:color="auto"/>
              <w:left w:val="nil"/>
              <w:bottom w:val="single" w:sz="4" w:space="0" w:color="auto"/>
              <w:right w:val="single" w:sz="4" w:space="0" w:color="auto"/>
            </w:tcBorders>
            <w:noWrap/>
          </w:tcPr>
          <w:p w:rsidR="00D10411" w:rsidRPr="00D10411" w:rsidRDefault="00D10411" w:rsidP="00D10411">
            <w:pPr>
              <w:spacing w:after="0" w:line="240" w:lineRule="auto"/>
              <w:jc w:val="center"/>
              <w:rPr>
                <w:rFonts w:ascii="Times New Roman" w:hAnsi="Times New Roman" w:cs="Times New Roman"/>
                <w:b/>
                <w:bCs/>
                <w:color w:val="000000"/>
                <w:sz w:val="20"/>
                <w:szCs w:val="20"/>
              </w:rPr>
            </w:pPr>
            <w:r w:rsidRPr="00D10411">
              <w:rPr>
                <w:rFonts w:ascii="Times New Roman" w:hAnsi="Times New Roman" w:cs="Times New Roman"/>
                <w:b/>
                <w:bCs/>
                <w:color w:val="000000"/>
                <w:sz w:val="20"/>
                <w:szCs w:val="20"/>
              </w:rPr>
              <w:t>105,1</w:t>
            </w:r>
          </w:p>
        </w:tc>
        <w:tc>
          <w:tcPr>
            <w:tcW w:w="900" w:type="dxa"/>
            <w:tcBorders>
              <w:top w:val="single" w:sz="4" w:space="0" w:color="auto"/>
              <w:left w:val="nil"/>
              <w:bottom w:val="single" w:sz="4" w:space="0" w:color="auto"/>
              <w:right w:val="single" w:sz="4" w:space="0" w:color="auto"/>
            </w:tcBorders>
            <w:noWrap/>
          </w:tcPr>
          <w:p w:rsidR="00D10411" w:rsidRPr="00D10411" w:rsidRDefault="00D10411" w:rsidP="00D10411">
            <w:pPr>
              <w:spacing w:after="0" w:line="240" w:lineRule="auto"/>
              <w:jc w:val="center"/>
              <w:rPr>
                <w:rFonts w:ascii="Times New Roman" w:hAnsi="Times New Roman" w:cs="Times New Roman"/>
                <w:b/>
                <w:bCs/>
                <w:color w:val="000000"/>
                <w:sz w:val="20"/>
                <w:szCs w:val="20"/>
              </w:rPr>
            </w:pPr>
            <w:r w:rsidRPr="00D10411">
              <w:rPr>
                <w:rFonts w:ascii="Times New Roman" w:hAnsi="Times New Roman" w:cs="Times New Roman"/>
                <w:b/>
                <w:bCs/>
                <w:color w:val="000000"/>
                <w:sz w:val="20"/>
                <w:szCs w:val="20"/>
              </w:rPr>
              <w:t>65915,3</w:t>
            </w:r>
          </w:p>
        </w:tc>
        <w:tc>
          <w:tcPr>
            <w:tcW w:w="900" w:type="dxa"/>
            <w:tcBorders>
              <w:top w:val="single" w:sz="4" w:space="0" w:color="auto"/>
              <w:left w:val="nil"/>
              <w:bottom w:val="single" w:sz="4" w:space="0" w:color="auto"/>
              <w:right w:val="single" w:sz="4" w:space="0" w:color="auto"/>
            </w:tcBorders>
            <w:noWrap/>
          </w:tcPr>
          <w:p w:rsidR="00D10411" w:rsidRPr="00D10411" w:rsidRDefault="00D10411" w:rsidP="00D10411">
            <w:pPr>
              <w:spacing w:after="0" w:line="240" w:lineRule="auto"/>
              <w:jc w:val="center"/>
              <w:rPr>
                <w:rFonts w:ascii="Times New Roman" w:hAnsi="Times New Roman" w:cs="Times New Roman"/>
                <w:b/>
                <w:bCs/>
                <w:color w:val="000000"/>
                <w:sz w:val="20"/>
                <w:szCs w:val="20"/>
              </w:rPr>
            </w:pPr>
            <w:r w:rsidRPr="00D10411">
              <w:rPr>
                <w:rFonts w:ascii="Times New Roman" w:hAnsi="Times New Roman" w:cs="Times New Roman"/>
                <w:b/>
                <w:bCs/>
                <w:color w:val="000000"/>
                <w:sz w:val="20"/>
                <w:szCs w:val="20"/>
              </w:rPr>
              <w:t>67921,2</w:t>
            </w:r>
          </w:p>
        </w:tc>
        <w:tc>
          <w:tcPr>
            <w:tcW w:w="775" w:type="dxa"/>
            <w:tcBorders>
              <w:top w:val="single" w:sz="4" w:space="0" w:color="auto"/>
              <w:left w:val="nil"/>
              <w:bottom w:val="single" w:sz="4" w:space="0" w:color="auto"/>
              <w:right w:val="single" w:sz="4" w:space="0" w:color="auto"/>
            </w:tcBorders>
            <w:noWrap/>
          </w:tcPr>
          <w:p w:rsidR="00D10411" w:rsidRPr="00D10411" w:rsidRDefault="00D10411" w:rsidP="00D10411">
            <w:pPr>
              <w:spacing w:after="0" w:line="240" w:lineRule="auto"/>
              <w:jc w:val="center"/>
              <w:rPr>
                <w:rFonts w:ascii="Times New Roman" w:hAnsi="Times New Roman" w:cs="Times New Roman"/>
                <w:b/>
                <w:bCs/>
                <w:color w:val="000000"/>
                <w:sz w:val="20"/>
                <w:szCs w:val="20"/>
              </w:rPr>
            </w:pPr>
            <w:r w:rsidRPr="00D10411">
              <w:rPr>
                <w:rFonts w:ascii="Times New Roman" w:hAnsi="Times New Roman" w:cs="Times New Roman"/>
                <w:b/>
                <w:bCs/>
                <w:color w:val="000000"/>
                <w:sz w:val="20"/>
                <w:szCs w:val="20"/>
              </w:rPr>
              <w:t>103,0</w:t>
            </w:r>
          </w:p>
        </w:tc>
        <w:tc>
          <w:tcPr>
            <w:tcW w:w="1025" w:type="dxa"/>
            <w:tcBorders>
              <w:top w:val="single" w:sz="4" w:space="0" w:color="auto"/>
              <w:left w:val="nil"/>
              <w:bottom w:val="single" w:sz="4" w:space="0" w:color="auto"/>
              <w:right w:val="single" w:sz="4" w:space="0" w:color="auto"/>
            </w:tcBorders>
            <w:noWrap/>
          </w:tcPr>
          <w:p w:rsidR="00D10411" w:rsidRPr="00D10411" w:rsidRDefault="00D10411" w:rsidP="00D10411">
            <w:pPr>
              <w:spacing w:after="0" w:line="240" w:lineRule="auto"/>
              <w:jc w:val="center"/>
              <w:rPr>
                <w:rFonts w:ascii="Times New Roman" w:hAnsi="Times New Roman" w:cs="Times New Roman"/>
                <w:b/>
                <w:bCs/>
                <w:color w:val="000000"/>
                <w:sz w:val="20"/>
                <w:szCs w:val="20"/>
              </w:rPr>
            </w:pPr>
            <w:r w:rsidRPr="00D10411">
              <w:rPr>
                <w:rFonts w:ascii="Times New Roman" w:hAnsi="Times New Roman" w:cs="Times New Roman"/>
                <w:b/>
                <w:bCs/>
                <w:color w:val="000000"/>
                <w:sz w:val="20"/>
                <w:szCs w:val="20"/>
              </w:rPr>
              <w:t>4435,4</w:t>
            </w:r>
          </w:p>
        </w:tc>
        <w:tc>
          <w:tcPr>
            <w:tcW w:w="1080" w:type="dxa"/>
            <w:gridSpan w:val="2"/>
            <w:tcBorders>
              <w:top w:val="single" w:sz="4" w:space="0" w:color="auto"/>
              <w:left w:val="nil"/>
              <w:bottom w:val="single" w:sz="4" w:space="0" w:color="auto"/>
              <w:right w:val="single" w:sz="4" w:space="0" w:color="auto"/>
            </w:tcBorders>
            <w:noWrap/>
          </w:tcPr>
          <w:p w:rsidR="00D10411" w:rsidRPr="00D10411" w:rsidRDefault="00D10411" w:rsidP="00D10411">
            <w:pPr>
              <w:spacing w:after="0" w:line="240" w:lineRule="auto"/>
              <w:jc w:val="center"/>
              <w:rPr>
                <w:rFonts w:ascii="Times New Roman" w:hAnsi="Times New Roman" w:cs="Times New Roman"/>
                <w:b/>
                <w:bCs/>
                <w:color w:val="000000"/>
                <w:sz w:val="20"/>
                <w:szCs w:val="20"/>
              </w:rPr>
            </w:pPr>
            <w:r w:rsidRPr="00D10411">
              <w:rPr>
                <w:rFonts w:ascii="Times New Roman" w:hAnsi="Times New Roman" w:cs="Times New Roman"/>
                <w:b/>
                <w:bCs/>
                <w:color w:val="000000"/>
                <w:sz w:val="20"/>
                <w:szCs w:val="20"/>
              </w:rPr>
              <w:t>107,0</w:t>
            </w:r>
          </w:p>
        </w:tc>
      </w:tr>
      <w:tr w:rsidR="00D10411" w:rsidRPr="00D10411" w:rsidTr="00D10411">
        <w:trPr>
          <w:trHeight w:val="420"/>
        </w:trPr>
        <w:tc>
          <w:tcPr>
            <w:tcW w:w="2553" w:type="dxa"/>
            <w:tcBorders>
              <w:top w:val="single" w:sz="4" w:space="0" w:color="auto"/>
              <w:left w:val="single" w:sz="4" w:space="0" w:color="auto"/>
              <w:bottom w:val="single" w:sz="4" w:space="0" w:color="auto"/>
              <w:right w:val="single" w:sz="4" w:space="0" w:color="auto"/>
            </w:tcBorders>
          </w:tcPr>
          <w:p w:rsidR="00D10411" w:rsidRPr="00D10411" w:rsidRDefault="00D10411" w:rsidP="00D10411">
            <w:pPr>
              <w:widowControl w:val="0"/>
              <w:autoSpaceDE w:val="0"/>
              <w:autoSpaceDN w:val="0"/>
              <w:adjustRightInd w:val="0"/>
              <w:spacing w:after="0" w:line="240" w:lineRule="auto"/>
              <w:ind w:right="-5"/>
              <w:rPr>
                <w:rFonts w:ascii="Times New Roman" w:hAnsi="Times New Roman" w:cs="Times New Roman"/>
                <w:sz w:val="20"/>
                <w:szCs w:val="20"/>
              </w:rPr>
            </w:pPr>
            <w:r w:rsidRPr="00D10411">
              <w:rPr>
                <w:rFonts w:ascii="Times New Roman" w:hAnsi="Times New Roman" w:cs="Times New Roman"/>
                <w:sz w:val="20"/>
                <w:szCs w:val="20"/>
              </w:rPr>
              <w:t>Налог на доходы физических лиц</w:t>
            </w:r>
          </w:p>
        </w:tc>
        <w:tc>
          <w:tcPr>
            <w:tcW w:w="992" w:type="dxa"/>
            <w:tcBorders>
              <w:top w:val="single" w:sz="4" w:space="0" w:color="auto"/>
              <w:left w:val="nil"/>
              <w:bottom w:val="single" w:sz="4" w:space="0" w:color="auto"/>
              <w:right w:val="single" w:sz="4" w:space="0" w:color="auto"/>
            </w:tcBorders>
            <w:noWrap/>
          </w:tcPr>
          <w:p w:rsidR="00D10411" w:rsidRPr="00D10411" w:rsidRDefault="00D10411" w:rsidP="00D10411">
            <w:pPr>
              <w:spacing w:after="0" w:line="240" w:lineRule="auto"/>
              <w:jc w:val="center"/>
              <w:rPr>
                <w:rFonts w:ascii="Times New Roman" w:hAnsi="Times New Roman" w:cs="Times New Roman"/>
                <w:bCs/>
                <w:color w:val="000000"/>
                <w:sz w:val="20"/>
                <w:szCs w:val="20"/>
              </w:rPr>
            </w:pPr>
            <w:r w:rsidRPr="00D10411">
              <w:rPr>
                <w:rFonts w:ascii="Times New Roman" w:hAnsi="Times New Roman" w:cs="Times New Roman"/>
                <w:bCs/>
                <w:color w:val="000000"/>
                <w:sz w:val="20"/>
                <w:szCs w:val="20"/>
              </w:rPr>
              <w:t>23981,9</w:t>
            </w:r>
          </w:p>
        </w:tc>
        <w:tc>
          <w:tcPr>
            <w:tcW w:w="992" w:type="dxa"/>
            <w:tcBorders>
              <w:top w:val="single" w:sz="4" w:space="0" w:color="auto"/>
              <w:left w:val="nil"/>
              <w:bottom w:val="single" w:sz="4" w:space="0" w:color="auto"/>
              <w:right w:val="single" w:sz="4" w:space="0" w:color="auto"/>
            </w:tcBorders>
            <w:noWrap/>
          </w:tcPr>
          <w:p w:rsidR="00D10411" w:rsidRPr="00D10411" w:rsidRDefault="00D10411" w:rsidP="00D10411">
            <w:pPr>
              <w:spacing w:after="0" w:line="240" w:lineRule="auto"/>
              <w:jc w:val="center"/>
              <w:rPr>
                <w:rFonts w:ascii="Times New Roman" w:hAnsi="Times New Roman" w:cs="Times New Roman"/>
                <w:bCs/>
                <w:color w:val="000000"/>
                <w:sz w:val="20"/>
                <w:szCs w:val="20"/>
              </w:rPr>
            </w:pPr>
            <w:r w:rsidRPr="00D10411">
              <w:rPr>
                <w:rFonts w:ascii="Times New Roman" w:hAnsi="Times New Roman" w:cs="Times New Roman"/>
                <w:bCs/>
                <w:color w:val="000000"/>
                <w:sz w:val="20"/>
                <w:szCs w:val="20"/>
              </w:rPr>
              <w:t>24691,3</w:t>
            </w:r>
          </w:p>
        </w:tc>
        <w:tc>
          <w:tcPr>
            <w:tcW w:w="881" w:type="dxa"/>
            <w:tcBorders>
              <w:top w:val="single" w:sz="4" w:space="0" w:color="auto"/>
              <w:left w:val="nil"/>
              <w:bottom w:val="single" w:sz="4" w:space="0" w:color="auto"/>
              <w:right w:val="single" w:sz="4" w:space="0" w:color="auto"/>
            </w:tcBorders>
            <w:noWrap/>
          </w:tcPr>
          <w:p w:rsidR="00D10411" w:rsidRPr="00D10411" w:rsidRDefault="00D10411" w:rsidP="00D10411">
            <w:pPr>
              <w:spacing w:after="0" w:line="240" w:lineRule="auto"/>
              <w:jc w:val="center"/>
              <w:rPr>
                <w:rFonts w:ascii="Times New Roman" w:hAnsi="Times New Roman" w:cs="Times New Roman"/>
                <w:bCs/>
                <w:color w:val="000000"/>
                <w:sz w:val="20"/>
                <w:szCs w:val="20"/>
              </w:rPr>
            </w:pPr>
            <w:r w:rsidRPr="00D10411">
              <w:rPr>
                <w:rFonts w:ascii="Times New Roman" w:hAnsi="Times New Roman" w:cs="Times New Roman"/>
                <w:bCs/>
                <w:color w:val="000000"/>
                <w:sz w:val="20"/>
                <w:szCs w:val="20"/>
              </w:rPr>
              <w:t>103,0</w:t>
            </w:r>
          </w:p>
        </w:tc>
        <w:tc>
          <w:tcPr>
            <w:tcW w:w="900" w:type="dxa"/>
            <w:tcBorders>
              <w:top w:val="single" w:sz="4" w:space="0" w:color="auto"/>
              <w:left w:val="nil"/>
              <w:bottom w:val="single" w:sz="4" w:space="0" w:color="auto"/>
              <w:right w:val="single" w:sz="4" w:space="0" w:color="auto"/>
            </w:tcBorders>
            <w:noWrap/>
          </w:tcPr>
          <w:p w:rsidR="00D10411" w:rsidRPr="00D10411" w:rsidRDefault="00D10411" w:rsidP="00D10411">
            <w:pPr>
              <w:spacing w:after="0" w:line="240" w:lineRule="auto"/>
              <w:jc w:val="center"/>
              <w:rPr>
                <w:rFonts w:ascii="Times New Roman" w:hAnsi="Times New Roman" w:cs="Times New Roman"/>
                <w:bCs/>
                <w:sz w:val="20"/>
                <w:szCs w:val="20"/>
              </w:rPr>
            </w:pPr>
            <w:r w:rsidRPr="00D10411">
              <w:rPr>
                <w:rFonts w:ascii="Times New Roman" w:hAnsi="Times New Roman" w:cs="Times New Roman"/>
                <w:bCs/>
                <w:sz w:val="20"/>
                <w:szCs w:val="20"/>
              </w:rPr>
              <w:t>27997,5</w:t>
            </w:r>
          </w:p>
        </w:tc>
        <w:tc>
          <w:tcPr>
            <w:tcW w:w="900" w:type="dxa"/>
            <w:tcBorders>
              <w:top w:val="single" w:sz="4" w:space="0" w:color="auto"/>
              <w:left w:val="nil"/>
              <w:bottom w:val="single" w:sz="4" w:space="0" w:color="auto"/>
              <w:right w:val="single" w:sz="4" w:space="0" w:color="auto"/>
            </w:tcBorders>
            <w:noWrap/>
          </w:tcPr>
          <w:p w:rsidR="00D10411" w:rsidRPr="00D10411" w:rsidRDefault="00D10411" w:rsidP="00D10411">
            <w:pPr>
              <w:spacing w:after="0" w:line="240" w:lineRule="auto"/>
              <w:jc w:val="center"/>
              <w:rPr>
                <w:rFonts w:ascii="Times New Roman" w:hAnsi="Times New Roman" w:cs="Times New Roman"/>
                <w:bCs/>
                <w:sz w:val="20"/>
                <w:szCs w:val="20"/>
              </w:rPr>
            </w:pPr>
            <w:r w:rsidRPr="00D10411">
              <w:rPr>
                <w:rFonts w:ascii="Times New Roman" w:hAnsi="Times New Roman" w:cs="Times New Roman"/>
                <w:bCs/>
                <w:sz w:val="20"/>
                <w:szCs w:val="20"/>
              </w:rPr>
              <w:t>28359,4</w:t>
            </w:r>
          </w:p>
        </w:tc>
        <w:tc>
          <w:tcPr>
            <w:tcW w:w="775" w:type="dxa"/>
            <w:tcBorders>
              <w:top w:val="single" w:sz="4" w:space="0" w:color="auto"/>
              <w:left w:val="nil"/>
              <w:bottom w:val="single" w:sz="4" w:space="0" w:color="auto"/>
              <w:right w:val="single" w:sz="4" w:space="0" w:color="auto"/>
            </w:tcBorders>
            <w:noWrap/>
          </w:tcPr>
          <w:p w:rsidR="00D10411" w:rsidRPr="00D10411" w:rsidRDefault="00D10411" w:rsidP="00D10411">
            <w:pPr>
              <w:spacing w:after="0" w:line="240" w:lineRule="auto"/>
              <w:jc w:val="center"/>
              <w:rPr>
                <w:rFonts w:ascii="Times New Roman" w:hAnsi="Times New Roman" w:cs="Times New Roman"/>
                <w:bCs/>
                <w:color w:val="000000"/>
                <w:sz w:val="20"/>
                <w:szCs w:val="20"/>
              </w:rPr>
            </w:pPr>
            <w:r w:rsidRPr="00D10411">
              <w:rPr>
                <w:rFonts w:ascii="Times New Roman" w:hAnsi="Times New Roman" w:cs="Times New Roman"/>
                <w:bCs/>
                <w:color w:val="000000"/>
                <w:sz w:val="20"/>
                <w:szCs w:val="20"/>
              </w:rPr>
              <w:t>101,3</w:t>
            </w:r>
          </w:p>
        </w:tc>
        <w:tc>
          <w:tcPr>
            <w:tcW w:w="1025" w:type="dxa"/>
            <w:tcBorders>
              <w:top w:val="single" w:sz="4" w:space="0" w:color="auto"/>
              <w:left w:val="nil"/>
              <w:bottom w:val="single" w:sz="4" w:space="0" w:color="auto"/>
              <w:right w:val="single" w:sz="4" w:space="0" w:color="auto"/>
            </w:tcBorders>
            <w:noWrap/>
          </w:tcPr>
          <w:p w:rsidR="00D10411" w:rsidRPr="00D10411" w:rsidRDefault="00D10411" w:rsidP="00D10411">
            <w:pPr>
              <w:spacing w:after="0" w:line="240" w:lineRule="auto"/>
              <w:jc w:val="center"/>
              <w:rPr>
                <w:rFonts w:ascii="Times New Roman" w:hAnsi="Times New Roman" w:cs="Times New Roman"/>
                <w:bCs/>
                <w:color w:val="000000"/>
                <w:sz w:val="20"/>
                <w:szCs w:val="20"/>
              </w:rPr>
            </w:pPr>
            <w:r w:rsidRPr="00D10411">
              <w:rPr>
                <w:rFonts w:ascii="Times New Roman" w:hAnsi="Times New Roman" w:cs="Times New Roman"/>
                <w:bCs/>
                <w:color w:val="000000"/>
                <w:sz w:val="20"/>
                <w:szCs w:val="20"/>
              </w:rPr>
              <w:t>3668,1</w:t>
            </w:r>
          </w:p>
        </w:tc>
        <w:tc>
          <w:tcPr>
            <w:tcW w:w="1080" w:type="dxa"/>
            <w:gridSpan w:val="2"/>
            <w:tcBorders>
              <w:top w:val="single" w:sz="4" w:space="0" w:color="auto"/>
              <w:left w:val="nil"/>
              <w:bottom w:val="single" w:sz="4" w:space="0" w:color="auto"/>
              <w:right w:val="single" w:sz="4" w:space="0" w:color="auto"/>
            </w:tcBorders>
            <w:noWrap/>
          </w:tcPr>
          <w:p w:rsidR="00D10411" w:rsidRPr="00D10411" w:rsidRDefault="00D10411" w:rsidP="00D10411">
            <w:pPr>
              <w:spacing w:after="0" w:line="240" w:lineRule="auto"/>
              <w:jc w:val="center"/>
              <w:rPr>
                <w:rFonts w:ascii="Times New Roman" w:hAnsi="Times New Roman" w:cs="Times New Roman"/>
                <w:bCs/>
                <w:color w:val="000000"/>
                <w:sz w:val="20"/>
                <w:szCs w:val="20"/>
              </w:rPr>
            </w:pPr>
            <w:r w:rsidRPr="00D10411">
              <w:rPr>
                <w:rFonts w:ascii="Times New Roman" w:hAnsi="Times New Roman" w:cs="Times New Roman"/>
                <w:bCs/>
                <w:color w:val="000000"/>
                <w:sz w:val="20"/>
                <w:szCs w:val="20"/>
              </w:rPr>
              <w:t>114,9</w:t>
            </w:r>
          </w:p>
        </w:tc>
      </w:tr>
      <w:tr w:rsidR="00D10411" w:rsidRPr="00D10411" w:rsidTr="00D10411">
        <w:trPr>
          <w:trHeight w:val="395"/>
        </w:trPr>
        <w:tc>
          <w:tcPr>
            <w:tcW w:w="2553" w:type="dxa"/>
            <w:tcBorders>
              <w:top w:val="single" w:sz="4" w:space="0" w:color="auto"/>
              <w:left w:val="single" w:sz="4" w:space="0" w:color="auto"/>
              <w:bottom w:val="single" w:sz="4" w:space="0" w:color="auto"/>
              <w:right w:val="single" w:sz="4" w:space="0" w:color="auto"/>
            </w:tcBorders>
          </w:tcPr>
          <w:p w:rsidR="00D10411" w:rsidRPr="00D10411" w:rsidRDefault="00D10411" w:rsidP="00D10411">
            <w:pPr>
              <w:widowControl w:val="0"/>
              <w:autoSpaceDE w:val="0"/>
              <w:autoSpaceDN w:val="0"/>
              <w:adjustRightInd w:val="0"/>
              <w:spacing w:after="0" w:line="240" w:lineRule="auto"/>
              <w:ind w:right="-5"/>
              <w:rPr>
                <w:rFonts w:ascii="Times New Roman" w:hAnsi="Times New Roman" w:cs="Times New Roman"/>
                <w:sz w:val="20"/>
                <w:szCs w:val="20"/>
              </w:rPr>
            </w:pPr>
            <w:r w:rsidRPr="00D10411">
              <w:rPr>
                <w:rFonts w:ascii="Times New Roman" w:hAnsi="Times New Roman" w:cs="Times New Roman"/>
                <w:sz w:val="20"/>
                <w:szCs w:val="20"/>
              </w:rPr>
              <w:t>Акцизы на нефтепродукты</w:t>
            </w:r>
          </w:p>
        </w:tc>
        <w:tc>
          <w:tcPr>
            <w:tcW w:w="992" w:type="dxa"/>
            <w:tcBorders>
              <w:top w:val="single" w:sz="4" w:space="0" w:color="auto"/>
              <w:left w:val="nil"/>
              <w:bottom w:val="single" w:sz="4" w:space="0" w:color="auto"/>
              <w:right w:val="single" w:sz="4" w:space="0" w:color="auto"/>
            </w:tcBorders>
            <w:noWrap/>
          </w:tcPr>
          <w:p w:rsidR="00D10411" w:rsidRPr="00D10411" w:rsidRDefault="00D10411" w:rsidP="00D10411">
            <w:pPr>
              <w:spacing w:after="0" w:line="240" w:lineRule="auto"/>
              <w:jc w:val="center"/>
              <w:rPr>
                <w:rFonts w:ascii="Times New Roman" w:hAnsi="Times New Roman" w:cs="Times New Roman"/>
                <w:bCs/>
                <w:color w:val="000000"/>
                <w:sz w:val="20"/>
                <w:szCs w:val="20"/>
              </w:rPr>
            </w:pPr>
            <w:r w:rsidRPr="00D10411">
              <w:rPr>
                <w:rFonts w:ascii="Times New Roman" w:hAnsi="Times New Roman" w:cs="Times New Roman"/>
                <w:bCs/>
                <w:color w:val="000000"/>
                <w:sz w:val="20"/>
                <w:szCs w:val="20"/>
              </w:rPr>
              <w:t>8318,0</w:t>
            </w:r>
          </w:p>
        </w:tc>
        <w:tc>
          <w:tcPr>
            <w:tcW w:w="992" w:type="dxa"/>
            <w:tcBorders>
              <w:top w:val="single" w:sz="4" w:space="0" w:color="auto"/>
              <w:left w:val="nil"/>
              <w:bottom w:val="single" w:sz="4" w:space="0" w:color="auto"/>
              <w:right w:val="single" w:sz="4" w:space="0" w:color="auto"/>
            </w:tcBorders>
            <w:noWrap/>
          </w:tcPr>
          <w:p w:rsidR="00D10411" w:rsidRPr="00D10411" w:rsidRDefault="00D10411" w:rsidP="00D10411">
            <w:pPr>
              <w:spacing w:after="0" w:line="240" w:lineRule="auto"/>
              <w:jc w:val="center"/>
              <w:rPr>
                <w:rFonts w:ascii="Times New Roman" w:hAnsi="Times New Roman" w:cs="Times New Roman"/>
                <w:bCs/>
                <w:color w:val="000000"/>
                <w:sz w:val="20"/>
                <w:szCs w:val="20"/>
              </w:rPr>
            </w:pPr>
            <w:r w:rsidRPr="00D10411">
              <w:rPr>
                <w:rFonts w:ascii="Times New Roman" w:hAnsi="Times New Roman" w:cs="Times New Roman"/>
                <w:bCs/>
                <w:color w:val="000000"/>
                <w:sz w:val="20"/>
                <w:szCs w:val="20"/>
              </w:rPr>
              <w:t>9013,5</w:t>
            </w:r>
          </w:p>
        </w:tc>
        <w:tc>
          <w:tcPr>
            <w:tcW w:w="881" w:type="dxa"/>
            <w:tcBorders>
              <w:top w:val="single" w:sz="4" w:space="0" w:color="auto"/>
              <w:left w:val="nil"/>
              <w:bottom w:val="single" w:sz="4" w:space="0" w:color="auto"/>
              <w:right w:val="single" w:sz="4" w:space="0" w:color="auto"/>
            </w:tcBorders>
            <w:noWrap/>
          </w:tcPr>
          <w:p w:rsidR="00D10411" w:rsidRPr="00D10411" w:rsidRDefault="00D10411" w:rsidP="00D10411">
            <w:pPr>
              <w:spacing w:after="0" w:line="240" w:lineRule="auto"/>
              <w:jc w:val="center"/>
              <w:rPr>
                <w:rFonts w:ascii="Times New Roman" w:hAnsi="Times New Roman" w:cs="Times New Roman"/>
                <w:bCs/>
                <w:color w:val="000000"/>
                <w:sz w:val="20"/>
                <w:szCs w:val="20"/>
              </w:rPr>
            </w:pPr>
            <w:r w:rsidRPr="00D10411">
              <w:rPr>
                <w:rFonts w:ascii="Times New Roman" w:hAnsi="Times New Roman" w:cs="Times New Roman"/>
                <w:bCs/>
                <w:color w:val="000000"/>
                <w:sz w:val="20"/>
                <w:szCs w:val="20"/>
              </w:rPr>
              <w:t>108,4</w:t>
            </w:r>
          </w:p>
        </w:tc>
        <w:tc>
          <w:tcPr>
            <w:tcW w:w="900" w:type="dxa"/>
            <w:tcBorders>
              <w:top w:val="single" w:sz="4" w:space="0" w:color="auto"/>
              <w:left w:val="nil"/>
              <w:bottom w:val="single" w:sz="4" w:space="0" w:color="auto"/>
              <w:right w:val="single" w:sz="4" w:space="0" w:color="auto"/>
            </w:tcBorders>
            <w:noWrap/>
          </w:tcPr>
          <w:p w:rsidR="00D10411" w:rsidRPr="00D10411" w:rsidRDefault="00D10411" w:rsidP="00D10411">
            <w:pPr>
              <w:spacing w:after="0" w:line="240" w:lineRule="auto"/>
              <w:jc w:val="center"/>
              <w:rPr>
                <w:rFonts w:ascii="Times New Roman" w:hAnsi="Times New Roman" w:cs="Times New Roman"/>
                <w:bCs/>
                <w:sz w:val="20"/>
                <w:szCs w:val="20"/>
              </w:rPr>
            </w:pPr>
            <w:r w:rsidRPr="00D10411">
              <w:rPr>
                <w:rFonts w:ascii="Times New Roman" w:hAnsi="Times New Roman" w:cs="Times New Roman"/>
                <w:bCs/>
                <w:sz w:val="20"/>
                <w:szCs w:val="20"/>
              </w:rPr>
              <w:t>7120,0</w:t>
            </w:r>
          </w:p>
        </w:tc>
        <w:tc>
          <w:tcPr>
            <w:tcW w:w="900" w:type="dxa"/>
            <w:tcBorders>
              <w:top w:val="single" w:sz="4" w:space="0" w:color="auto"/>
              <w:left w:val="nil"/>
              <w:bottom w:val="single" w:sz="4" w:space="0" w:color="auto"/>
              <w:right w:val="single" w:sz="4" w:space="0" w:color="auto"/>
            </w:tcBorders>
            <w:noWrap/>
          </w:tcPr>
          <w:p w:rsidR="00D10411" w:rsidRPr="00D10411" w:rsidRDefault="00D10411" w:rsidP="00D10411">
            <w:pPr>
              <w:spacing w:after="0" w:line="240" w:lineRule="auto"/>
              <w:jc w:val="center"/>
              <w:rPr>
                <w:rFonts w:ascii="Times New Roman" w:hAnsi="Times New Roman" w:cs="Times New Roman"/>
                <w:bCs/>
                <w:sz w:val="20"/>
                <w:szCs w:val="20"/>
              </w:rPr>
            </w:pPr>
            <w:r w:rsidRPr="00D10411">
              <w:rPr>
                <w:rFonts w:ascii="Times New Roman" w:hAnsi="Times New Roman" w:cs="Times New Roman"/>
                <w:bCs/>
                <w:sz w:val="20"/>
                <w:szCs w:val="20"/>
              </w:rPr>
              <w:t>7624,9</w:t>
            </w:r>
          </w:p>
        </w:tc>
        <w:tc>
          <w:tcPr>
            <w:tcW w:w="775" w:type="dxa"/>
            <w:tcBorders>
              <w:top w:val="single" w:sz="4" w:space="0" w:color="auto"/>
              <w:left w:val="nil"/>
              <w:bottom w:val="single" w:sz="4" w:space="0" w:color="auto"/>
              <w:right w:val="single" w:sz="4" w:space="0" w:color="auto"/>
            </w:tcBorders>
            <w:noWrap/>
          </w:tcPr>
          <w:p w:rsidR="00D10411" w:rsidRPr="00D10411" w:rsidRDefault="00D10411" w:rsidP="00D10411">
            <w:pPr>
              <w:spacing w:after="0" w:line="240" w:lineRule="auto"/>
              <w:jc w:val="center"/>
              <w:rPr>
                <w:rFonts w:ascii="Times New Roman" w:hAnsi="Times New Roman" w:cs="Times New Roman"/>
                <w:bCs/>
                <w:color w:val="000000"/>
                <w:sz w:val="20"/>
                <w:szCs w:val="20"/>
              </w:rPr>
            </w:pPr>
            <w:r w:rsidRPr="00D10411">
              <w:rPr>
                <w:rFonts w:ascii="Times New Roman" w:hAnsi="Times New Roman" w:cs="Times New Roman"/>
                <w:bCs/>
                <w:color w:val="000000"/>
                <w:sz w:val="20"/>
                <w:szCs w:val="20"/>
              </w:rPr>
              <w:t>107,1</w:t>
            </w:r>
          </w:p>
        </w:tc>
        <w:tc>
          <w:tcPr>
            <w:tcW w:w="1025" w:type="dxa"/>
            <w:tcBorders>
              <w:top w:val="single" w:sz="4" w:space="0" w:color="auto"/>
              <w:left w:val="nil"/>
              <w:bottom w:val="single" w:sz="4" w:space="0" w:color="auto"/>
              <w:right w:val="single" w:sz="4" w:space="0" w:color="auto"/>
            </w:tcBorders>
            <w:noWrap/>
          </w:tcPr>
          <w:p w:rsidR="00D10411" w:rsidRPr="00D10411" w:rsidRDefault="00D10411" w:rsidP="00D10411">
            <w:pPr>
              <w:spacing w:after="0" w:line="240" w:lineRule="auto"/>
              <w:jc w:val="center"/>
              <w:rPr>
                <w:rFonts w:ascii="Times New Roman" w:hAnsi="Times New Roman" w:cs="Times New Roman"/>
                <w:bCs/>
                <w:color w:val="000000"/>
                <w:sz w:val="20"/>
                <w:szCs w:val="20"/>
              </w:rPr>
            </w:pPr>
            <w:r w:rsidRPr="00D10411">
              <w:rPr>
                <w:rFonts w:ascii="Times New Roman" w:hAnsi="Times New Roman" w:cs="Times New Roman"/>
                <w:bCs/>
                <w:color w:val="000000"/>
                <w:sz w:val="20"/>
                <w:szCs w:val="20"/>
              </w:rPr>
              <w:t>-1388,6</w:t>
            </w:r>
          </w:p>
        </w:tc>
        <w:tc>
          <w:tcPr>
            <w:tcW w:w="1080" w:type="dxa"/>
            <w:gridSpan w:val="2"/>
            <w:tcBorders>
              <w:top w:val="single" w:sz="4" w:space="0" w:color="auto"/>
              <w:left w:val="nil"/>
              <w:bottom w:val="single" w:sz="4" w:space="0" w:color="auto"/>
              <w:right w:val="single" w:sz="4" w:space="0" w:color="auto"/>
            </w:tcBorders>
            <w:noWrap/>
          </w:tcPr>
          <w:p w:rsidR="00D10411" w:rsidRPr="00D10411" w:rsidRDefault="00D10411" w:rsidP="00D10411">
            <w:pPr>
              <w:spacing w:after="0" w:line="240" w:lineRule="auto"/>
              <w:jc w:val="center"/>
              <w:rPr>
                <w:rFonts w:ascii="Times New Roman" w:hAnsi="Times New Roman" w:cs="Times New Roman"/>
                <w:bCs/>
                <w:color w:val="000000"/>
                <w:sz w:val="20"/>
                <w:szCs w:val="20"/>
              </w:rPr>
            </w:pPr>
            <w:r w:rsidRPr="00D10411">
              <w:rPr>
                <w:rFonts w:ascii="Times New Roman" w:hAnsi="Times New Roman" w:cs="Times New Roman"/>
                <w:bCs/>
                <w:color w:val="000000"/>
                <w:sz w:val="20"/>
                <w:szCs w:val="20"/>
              </w:rPr>
              <w:t>84,6</w:t>
            </w:r>
          </w:p>
        </w:tc>
      </w:tr>
      <w:tr w:rsidR="00D10411" w:rsidRPr="00D10411" w:rsidTr="00D10411">
        <w:trPr>
          <w:trHeight w:val="510"/>
        </w:trPr>
        <w:tc>
          <w:tcPr>
            <w:tcW w:w="2553" w:type="dxa"/>
            <w:tcBorders>
              <w:top w:val="single" w:sz="4" w:space="0" w:color="auto"/>
              <w:left w:val="single" w:sz="4" w:space="0" w:color="auto"/>
              <w:bottom w:val="single" w:sz="4" w:space="0" w:color="auto"/>
              <w:right w:val="single" w:sz="4" w:space="0" w:color="auto"/>
            </w:tcBorders>
          </w:tcPr>
          <w:p w:rsidR="00D10411" w:rsidRPr="00D10411" w:rsidRDefault="00D10411" w:rsidP="00D10411">
            <w:pPr>
              <w:widowControl w:val="0"/>
              <w:autoSpaceDE w:val="0"/>
              <w:autoSpaceDN w:val="0"/>
              <w:adjustRightInd w:val="0"/>
              <w:spacing w:after="0" w:line="240" w:lineRule="auto"/>
              <w:ind w:right="-5"/>
              <w:rPr>
                <w:rFonts w:ascii="Times New Roman" w:hAnsi="Times New Roman" w:cs="Times New Roman"/>
                <w:sz w:val="20"/>
                <w:szCs w:val="20"/>
              </w:rPr>
            </w:pPr>
            <w:r w:rsidRPr="00D10411">
              <w:rPr>
                <w:rFonts w:ascii="Times New Roman" w:hAnsi="Times New Roman" w:cs="Times New Roman"/>
                <w:sz w:val="20"/>
                <w:szCs w:val="20"/>
              </w:rPr>
              <w:t>Налог, взимаемый в связи с применением упрощённой системы налогообложения</w:t>
            </w:r>
          </w:p>
        </w:tc>
        <w:tc>
          <w:tcPr>
            <w:tcW w:w="992" w:type="dxa"/>
            <w:tcBorders>
              <w:top w:val="single" w:sz="4" w:space="0" w:color="auto"/>
              <w:left w:val="nil"/>
              <w:bottom w:val="single" w:sz="4" w:space="0" w:color="auto"/>
              <w:right w:val="single" w:sz="4" w:space="0" w:color="auto"/>
            </w:tcBorders>
            <w:noWrap/>
          </w:tcPr>
          <w:p w:rsidR="00D10411" w:rsidRPr="00D10411" w:rsidRDefault="00D10411" w:rsidP="00D10411">
            <w:pPr>
              <w:spacing w:after="0" w:line="240" w:lineRule="auto"/>
              <w:jc w:val="center"/>
              <w:rPr>
                <w:rFonts w:ascii="Times New Roman" w:hAnsi="Times New Roman" w:cs="Times New Roman"/>
                <w:bCs/>
                <w:color w:val="000000"/>
                <w:sz w:val="20"/>
                <w:szCs w:val="20"/>
              </w:rPr>
            </w:pPr>
            <w:r w:rsidRPr="00D10411">
              <w:rPr>
                <w:rFonts w:ascii="Times New Roman" w:hAnsi="Times New Roman" w:cs="Times New Roman"/>
                <w:bCs/>
                <w:color w:val="000000"/>
                <w:sz w:val="20"/>
                <w:szCs w:val="20"/>
              </w:rPr>
              <w:t>791,0</w:t>
            </w:r>
          </w:p>
        </w:tc>
        <w:tc>
          <w:tcPr>
            <w:tcW w:w="992" w:type="dxa"/>
            <w:tcBorders>
              <w:top w:val="single" w:sz="4" w:space="0" w:color="auto"/>
              <w:left w:val="nil"/>
              <w:bottom w:val="single" w:sz="4" w:space="0" w:color="auto"/>
              <w:right w:val="single" w:sz="4" w:space="0" w:color="auto"/>
            </w:tcBorders>
            <w:noWrap/>
          </w:tcPr>
          <w:p w:rsidR="00D10411" w:rsidRPr="00D10411" w:rsidRDefault="00D10411" w:rsidP="00D10411">
            <w:pPr>
              <w:spacing w:after="0" w:line="240" w:lineRule="auto"/>
              <w:jc w:val="center"/>
              <w:rPr>
                <w:rFonts w:ascii="Times New Roman" w:hAnsi="Times New Roman" w:cs="Times New Roman"/>
                <w:bCs/>
                <w:color w:val="000000"/>
                <w:sz w:val="20"/>
                <w:szCs w:val="20"/>
              </w:rPr>
            </w:pPr>
            <w:r w:rsidRPr="00D10411">
              <w:rPr>
                <w:rFonts w:ascii="Times New Roman" w:hAnsi="Times New Roman" w:cs="Times New Roman"/>
                <w:bCs/>
                <w:color w:val="000000"/>
                <w:sz w:val="20"/>
                <w:szCs w:val="20"/>
              </w:rPr>
              <w:t>826,5</w:t>
            </w:r>
          </w:p>
        </w:tc>
        <w:tc>
          <w:tcPr>
            <w:tcW w:w="881" w:type="dxa"/>
            <w:tcBorders>
              <w:top w:val="single" w:sz="4" w:space="0" w:color="auto"/>
              <w:left w:val="nil"/>
              <w:bottom w:val="single" w:sz="4" w:space="0" w:color="auto"/>
              <w:right w:val="single" w:sz="4" w:space="0" w:color="auto"/>
            </w:tcBorders>
            <w:noWrap/>
          </w:tcPr>
          <w:p w:rsidR="00D10411" w:rsidRPr="00D10411" w:rsidRDefault="00D10411" w:rsidP="00D10411">
            <w:pPr>
              <w:spacing w:after="0" w:line="240" w:lineRule="auto"/>
              <w:jc w:val="center"/>
              <w:rPr>
                <w:rFonts w:ascii="Times New Roman" w:hAnsi="Times New Roman" w:cs="Times New Roman"/>
                <w:bCs/>
                <w:color w:val="000000"/>
                <w:sz w:val="20"/>
                <w:szCs w:val="20"/>
              </w:rPr>
            </w:pPr>
            <w:r w:rsidRPr="00D10411">
              <w:rPr>
                <w:rFonts w:ascii="Times New Roman" w:hAnsi="Times New Roman" w:cs="Times New Roman"/>
                <w:bCs/>
                <w:color w:val="000000"/>
                <w:sz w:val="20"/>
                <w:szCs w:val="20"/>
              </w:rPr>
              <w:t>104,5</w:t>
            </w:r>
          </w:p>
        </w:tc>
        <w:tc>
          <w:tcPr>
            <w:tcW w:w="900" w:type="dxa"/>
            <w:tcBorders>
              <w:top w:val="single" w:sz="4" w:space="0" w:color="auto"/>
              <w:left w:val="nil"/>
              <w:bottom w:val="single" w:sz="4" w:space="0" w:color="auto"/>
              <w:right w:val="single" w:sz="4" w:space="0" w:color="auto"/>
            </w:tcBorders>
            <w:noWrap/>
          </w:tcPr>
          <w:p w:rsidR="00D10411" w:rsidRPr="00D10411" w:rsidRDefault="00D10411" w:rsidP="00D10411">
            <w:pPr>
              <w:spacing w:after="0" w:line="240" w:lineRule="auto"/>
              <w:jc w:val="center"/>
              <w:rPr>
                <w:rFonts w:ascii="Times New Roman" w:hAnsi="Times New Roman" w:cs="Times New Roman"/>
                <w:bCs/>
                <w:sz w:val="20"/>
                <w:szCs w:val="20"/>
              </w:rPr>
            </w:pPr>
            <w:r w:rsidRPr="00D10411">
              <w:rPr>
                <w:rFonts w:ascii="Times New Roman" w:hAnsi="Times New Roman" w:cs="Times New Roman"/>
                <w:bCs/>
                <w:sz w:val="20"/>
                <w:szCs w:val="20"/>
              </w:rPr>
              <w:t>1111,4</w:t>
            </w:r>
          </w:p>
        </w:tc>
        <w:tc>
          <w:tcPr>
            <w:tcW w:w="900" w:type="dxa"/>
            <w:tcBorders>
              <w:top w:val="single" w:sz="4" w:space="0" w:color="auto"/>
              <w:left w:val="nil"/>
              <w:bottom w:val="single" w:sz="4" w:space="0" w:color="auto"/>
              <w:right w:val="single" w:sz="4" w:space="0" w:color="auto"/>
            </w:tcBorders>
            <w:noWrap/>
          </w:tcPr>
          <w:p w:rsidR="00D10411" w:rsidRPr="00D10411" w:rsidRDefault="00D10411" w:rsidP="00D10411">
            <w:pPr>
              <w:spacing w:after="0" w:line="240" w:lineRule="auto"/>
              <w:jc w:val="center"/>
              <w:rPr>
                <w:rFonts w:ascii="Times New Roman" w:hAnsi="Times New Roman" w:cs="Times New Roman"/>
                <w:bCs/>
                <w:sz w:val="20"/>
                <w:szCs w:val="20"/>
              </w:rPr>
            </w:pPr>
            <w:r w:rsidRPr="00D10411">
              <w:rPr>
                <w:rFonts w:ascii="Times New Roman" w:hAnsi="Times New Roman" w:cs="Times New Roman"/>
                <w:bCs/>
                <w:sz w:val="20"/>
                <w:szCs w:val="20"/>
              </w:rPr>
              <w:t>1186,4</w:t>
            </w:r>
          </w:p>
        </w:tc>
        <w:tc>
          <w:tcPr>
            <w:tcW w:w="775" w:type="dxa"/>
            <w:tcBorders>
              <w:top w:val="single" w:sz="4" w:space="0" w:color="auto"/>
              <w:left w:val="nil"/>
              <w:bottom w:val="single" w:sz="4" w:space="0" w:color="auto"/>
              <w:right w:val="single" w:sz="4" w:space="0" w:color="auto"/>
            </w:tcBorders>
            <w:noWrap/>
          </w:tcPr>
          <w:p w:rsidR="00D10411" w:rsidRPr="00D10411" w:rsidRDefault="00D10411" w:rsidP="00D10411">
            <w:pPr>
              <w:spacing w:after="0" w:line="240" w:lineRule="auto"/>
              <w:jc w:val="center"/>
              <w:rPr>
                <w:rFonts w:ascii="Times New Roman" w:hAnsi="Times New Roman" w:cs="Times New Roman"/>
                <w:bCs/>
                <w:color w:val="000000"/>
                <w:sz w:val="20"/>
                <w:szCs w:val="20"/>
              </w:rPr>
            </w:pPr>
            <w:r w:rsidRPr="00D10411">
              <w:rPr>
                <w:rFonts w:ascii="Times New Roman" w:hAnsi="Times New Roman" w:cs="Times New Roman"/>
                <w:bCs/>
                <w:color w:val="000000"/>
                <w:sz w:val="20"/>
                <w:szCs w:val="20"/>
              </w:rPr>
              <w:t>106,7</w:t>
            </w:r>
          </w:p>
        </w:tc>
        <w:tc>
          <w:tcPr>
            <w:tcW w:w="1025" w:type="dxa"/>
            <w:tcBorders>
              <w:top w:val="single" w:sz="4" w:space="0" w:color="auto"/>
              <w:left w:val="nil"/>
              <w:bottom w:val="single" w:sz="4" w:space="0" w:color="auto"/>
              <w:right w:val="single" w:sz="4" w:space="0" w:color="auto"/>
            </w:tcBorders>
            <w:noWrap/>
          </w:tcPr>
          <w:p w:rsidR="00D10411" w:rsidRPr="00D10411" w:rsidRDefault="00D10411" w:rsidP="00D10411">
            <w:pPr>
              <w:spacing w:after="0" w:line="240" w:lineRule="auto"/>
              <w:jc w:val="center"/>
              <w:rPr>
                <w:rFonts w:ascii="Times New Roman" w:hAnsi="Times New Roman" w:cs="Times New Roman"/>
                <w:bCs/>
                <w:color w:val="000000"/>
                <w:sz w:val="20"/>
                <w:szCs w:val="20"/>
              </w:rPr>
            </w:pPr>
            <w:r w:rsidRPr="00D10411">
              <w:rPr>
                <w:rFonts w:ascii="Times New Roman" w:hAnsi="Times New Roman" w:cs="Times New Roman"/>
                <w:bCs/>
                <w:color w:val="000000"/>
                <w:sz w:val="20"/>
                <w:szCs w:val="20"/>
              </w:rPr>
              <w:t>359,9</w:t>
            </w:r>
          </w:p>
        </w:tc>
        <w:tc>
          <w:tcPr>
            <w:tcW w:w="1080" w:type="dxa"/>
            <w:gridSpan w:val="2"/>
            <w:tcBorders>
              <w:top w:val="single" w:sz="4" w:space="0" w:color="auto"/>
              <w:left w:val="nil"/>
              <w:bottom w:val="single" w:sz="4" w:space="0" w:color="auto"/>
              <w:right w:val="single" w:sz="4" w:space="0" w:color="auto"/>
            </w:tcBorders>
            <w:noWrap/>
          </w:tcPr>
          <w:p w:rsidR="00D10411" w:rsidRPr="00D10411" w:rsidRDefault="00D10411" w:rsidP="00D10411">
            <w:pPr>
              <w:spacing w:after="0" w:line="240" w:lineRule="auto"/>
              <w:jc w:val="center"/>
              <w:rPr>
                <w:rFonts w:ascii="Times New Roman" w:hAnsi="Times New Roman" w:cs="Times New Roman"/>
                <w:bCs/>
                <w:color w:val="000000"/>
                <w:sz w:val="20"/>
                <w:szCs w:val="20"/>
              </w:rPr>
            </w:pPr>
            <w:r w:rsidRPr="00D10411">
              <w:rPr>
                <w:rFonts w:ascii="Times New Roman" w:hAnsi="Times New Roman" w:cs="Times New Roman"/>
                <w:bCs/>
                <w:color w:val="000000"/>
                <w:sz w:val="20"/>
                <w:szCs w:val="20"/>
              </w:rPr>
              <w:t>143,5</w:t>
            </w:r>
          </w:p>
        </w:tc>
      </w:tr>
      <w:tr w:rsidR="00D10411" w:rsidRPr="00D10411" w:rsidTr="00D10411">
        <w:trPr>
          <w:trHeight w:val="510"/>
        </w:trPr>
        <w:tc>
          <w:tcPr>
            <w:tcW w:w="2553" w:type="dxa"/>
            <w:tcBorders>
              <w:top w:val="single" w:sz="4" w:space="0" w:color="auto"/>
              <w:left w:val="single" w:sz="4" w:space="0" w:color="auto"/>
              <w:bottom w:val="single" w:sz="4" w:space="0" w:color="auto"/>
              <w:right w:val="single" w:sz="4" w:space="0" w:color="auto"/>
            </w:tcBorders>
          </w:tcPr>
          <w:p w:rsidR="00D10411" w:rsidRPr="00D10411" w:rsidRDefault="00D10411" w:rsidP="00D10411">
            <w:pPr>
              <w:widowControl w:val="0"/>
              <w:autoSpaceDE w:val="0"/>
              <w:autoSpaceDN w:val="0"/>
              <w:adjustRightInd w:val="0"/>
              <w:spacing w:after="0" w:line="240" w:lineRule="auto"/>
              <w:ind w:right="-5"/>
              <w:rPr>
                <w:rFonts w:ascii="Times New Roman" w:hAnsi="Times New Roman" w:cs="Times New Roman"/>
                <w:sz w:val="20"/>
                <w:szCs w:val="20"/>
              </w:rPr>
            </w:pPr>
            <w:r w:rsidRPr="00D10411">
              <w:rPr>
                <w:rFonts w:ascii="Times New Roman" w:hAnsi="Times New Roman" w:cs="Times New Roman"/>
                <w:sz w:val="20"/>
                <w:szCs w:val="20"/>
              </w:rPr>
              <w:t>Единый налог на вмененный доход для отдельных видов деятельности</w:t>
            </w:r>
          </w:p>
        </w:tc>
        <w:tc>
          <w:tcPr>
            <w:tcW w:w="992" w:type="dxa"/>
            <w:tcBorders>
              <w:top w:val="single" w:sz="4" w:space="0" w:color="auto"/>
              <w:left w:val="nil"/>
              <w:bottom w:val="single" w:sz="4" w:space="0" w:color="auto"/>
              <w:right w:val="single" w:sz="4" w:space="0" w:color="auto"/>
            </w:tcBorders>
            <w:noWrap/>
          </w:tcPr>
          <w:p w:rsidR="00D10411" w:rsidRPr="00D10411" w:rsidRDefault="00D10411" w:rsidP="00D10411">
            <w:pPr>
              <w:spacing w:after="0" w:line="240" w:lineRule="auto"/>
              <w:jc w:val="center"/>
              <w:rPr>
                <w:rFonts w:ascii="Times New Roman" w:hAnsi="Times New Roman" w:cs="Times New Roman"/>
                <w:bCs/>
                <w:color w:val="000000"/>
                <w:sz w:val="20"/>
                <w:szCs w:val="20"/>
              </w:rPr>
            </w:pPr>
            <w:r w:rsidRPr="00D10411">
              <w:rPr>
                <w:rFonts w:ascii="Times New Roman" w:hAnsi="Times New Roman" w:cs="Times New Roman"/>
                <w:bCs/>
                <w:color w:val="000000"/>
                <w:sz w:val="20"/>
                <w:szCs w:val="20"/>
              </w:rPr>
              <w:t>3968,0</w:t>
            </w:r>
          </w:p>
        </w:tc>
        <w:tc>
          <w:tcPr>
            <w:tcW w:w="992" w:type="dxa"/>
            <w:tcBorders>
              <w:top w:val="single" w:sz="4" w:space="0" w:color="auto"/>
              <w:left w:val="nil"/>
              <w:bottom w:val="single" w:sz="4" w:space="0" w:color="auto"/>
              <w:right w:val="single" w:sz="4" w:space="0" w:color="auto"/>
            </w:tcBorders>
            <w:noWrap/>
          </w:tcPr>
          <w:p w:rsidR="00D10411" w:rsidRPr="00D10411" w:rsidRDefault="00D10411" w:rsidP="00D10411">
            <w:pPr>
              <w:spacing w:after="0" w:line="240" w:lineRule="auto"/>
              <w:jc w:val="center"/>
              <w:rPr>
                <w:rFonts w:ascii="Times New Roman" w:hAnsi="Times New Roman" w:cs="Times New Roman"/>
                <w:bCs/>
                <w:color w:val="000000"/>
                <w:sz w:val="20"/>
                <w:szCs w:val="20"/>
              </w:rPr>
            </w:pPr>
            <w:r w:rsidRPr="00D10411">
              <w:rPr>
                <w:rFonts w:ascii="Times New Roman" w:hAnsi="Times New Roman" w:cs="Times New Roman"/>
                <w:bCs/>
                <w:color w:val="000000"/>
                <w:sz w:val="20"/>
                <w:szCs w:val="20"/>
              </w:rPr>
              <w:t>4005,2</w:t>
            </w:r>
          </w:p>
        </w:tc>
        <w:tc>
          <w:tcPr>
            <w:tcW w:w="881" w:type="dxa"/>
            <w:tcBorders>
              <w:top w:val="single" w:sz="4" w:space="0" w:color="auto"/>
              <w:left w:val="nil"/>
              <w:bottom w:val="single" w:sz="4" w:space="0" w:color="auto"/>
              <w:right w:val="single" w:sz="4" w:space="0" w:color="auto"/>
            </w:tcBorders>
            <w:noWrap/>
          </w:tcPr>
          <w:p w:rsidR="00D10411" w:rsidRPr="00D10411" w:rsidRDefault="00D10411" w:rsidP="00D10411">
            <w:pPr>
              <w:spacing w:after="0" w:line="240" w:lineRule="auto"/>
              <w:jc w:val="center"/>
              <w:rPr>
                <w:rFonts w:ascii="Times New Roman" w:hAnsi="Times New Roman" w:cs="Times New Roman"/>
                <w:bCs/>
                <w:color w:val="000000"/>
                <w:sz w:val="20"/>
                <w:szCs w:val="20"/>
              </w:rPr>
            </w:pPr>
            <w:r w:rsidRPr="00D10411">
              <w:rPr>
                <w:rFonts w:ascii="Times New Roman" w:hAnsi="Times New Roman" w:cs="Times New Roman"/>
                <w:bCs/>
                <w:color w:val="000000"/>
                <w:sz w:val="20"/>
                <w:szCs w:val="20"/>
              </w:rPr>
              <w:t>100,9</w:t>
            </w:r>
          </w:p>
        </w:tc>
        <w:tc>
          <w:tcPr>
            <w:tcW w:w="900" w:type="dxa"/>
            <w:tcBorders>
              <w:top w:val="single" w:sz="4" w:space="0" w:color="auto"/>
              <w:left w:val="nil"/>
              <w:bottom w:val="single" w:sz="4" w:space="0" w:color="auto"/>
              <w:right w:val="single" w:sz="4" w:space="0" w:color="auto"/>
            </w:tcBorders>
            <w:noWrap/>
          </w:tcPr>
          <w:p w:rsidR="00D10411" w:rsidRPr="00D10411" w:rsidRDefault="00D10411" w:rsidP="00D10411">
            <w:pPr>
              <w:spacing w:after="0" w:line="240" w:lineRule="auto"/>
              <w:jc w:val="center"/>
              <w:rPr>
                <w:rFonts w:ascii="Times New Roman" w:hAnsi="Times New Roman" w:cs="Times New Roman"/>
                <w:bCs/>
                <w:sz w:val="20"/>
                <w:szCs w:val="20"/>
              </w:rPr>
            </w:pPr>
            <w:r w:rsidRPr="00D10411">
              <w:rPr>
                <w:rFonts w:ascii="Times New Roman" w:hAnsi="Times New Roman" w:cs="Times New Roman"/>
                <w:bCs/>
                <w:sz w:val="20"/>
                <w:szCs w:val="20"/>
              </w:rPr>
              <w:t>3802,3</w:t>
            </w:r>
          </w:p>
        </w:tc>
        <w:tc>
          <w:tcPr>
            <w:tcW w:w="900" w:type="dxa"/>
            <w:tcBorders>
              <w:top w:val="single" w:sz="4" w:space="0" w:color="auto"/>
              <w:left w:val="nil"/>
              <w:bottom w:val="single" w:sz="4" w:space="0" w:color="auto"/>
              <w:right w:val="single" w:sz="4" w:space="0" w:color="auto"/>
            </w:tcBorders>
            <w:noWrap/>
          </w:tcPr>
          <w:p w:rsidR="00D10411" w:rsidRPr="00D10411" w:rsidRDefault="00D10411" w:rsidP="00D10411">
            <w:pPr>
              <w:spacing w:after="0" w:line="240" w:lineRule="auto"/>
              <w:jc w:val="center"/>
              <w:rPr>
                <w:rFonts w:ascii="Times New Roman" w:hAnsi="Times New Roman" w:cs="Times New Roman"/>
                <w:bCs/>
                <w:sz w:val="20"/>
                <w:szCs w:val="20"/>
              </w:rPr>
            </w:pPr>
            <w:r w:rsidRPr="00D10411">
              <w:rPr>
                <w:rFonts w:ascii="Times New Roman" w:hAnsi="Times New Roman" w:cs="Times New Roman"/>
                <w:bCs/>
                <w:sz w:val="20"/>
                <w:szCs w:val="20"/>
              </w:rPr>
              <w:t>3819,5</w:t>
            </w:r>
          </w:p>
        </w:tc>
        <w:tc>
          <w:tcPr>
            <w:tcW w:w="775" w:type="dxa"/>
            <w:tcBorders>
              <w:top w:val="single" w:sz="4" w:space="0" w:color="auto"/>
              <w:left w:val="nil"/>
              <w:bottom w:val="single" w:sz="4" w:space="0" w:color="auto"/>
              <w:right w:val="single" w:sz="4" w:space="0" w:color="auto"/>
            </w:tcBorders>
            <w:noWrap/>
          </w:tcPr>
          <w:p w:rsidR="00D10411" w:rsidRPr="00D10411" w:rsidRDefault="00D10411" w:rsidP="00D10411">
            <w:pPr>
              <w:spacing w:after="0" w:line="240" w:lineRule="auto"/>
              <w:jc w:val="center"/>
              <w:rPr>
                <w:rFonts w:ascii="Times New Roman" w:hAnsi="Times New Roman" w:cs="Times New Roman"/>
                <w:bCs/>
                <w:color w:val="000000"/>
                <w:sz w:val="20"/>
                <w:szCs w:val="20"/>
              </w:rPr>
            </w:pPr>
            <w:r w:rsidRPr="00D10411">
              <w:rPr>
                <w:rFonts w:ascii="Times New Roman" w:hAnsi="Times New Roman" w:cs="Times New Roman"/>
                <w:bCs/>
                <w:color w:val="000000"/>
                <w:sz w:val="20"/>
                <w:szCs w:val="20"/>
              </w:rPr>
              <w:t>100,5</w:t>
            </w:r>
          </w:p>
        </w:tc>
        <w:tc>
          <w:tcPr>
            <w:tcW w:w="1025" w:type="dxa"/>
            <w:tcBorders>
              <w:top w:val="single" w:sz="4" w:space="0" w:color="auto"/>
              <w:left w:val="nil"/>
              <w:bottom w:val="single" w:sz="4" w:space="0" w:color="auto"/>
              <w:right w:val="single" w:sz="4" w:space="0" w:color="auto"/>
            </w:tcBorders>
            <w:noWrap/>
          </w:tcPr>
          <w:p w:rsidR="00D10411" w:rsidRPr="00D10411" w:rsidRDefault="00D10411" w:rsidP="00D10411">
            <w:pPr>
              <w:spacing w:after="0" w:line="240" w:lineRule="auto"/>
              <w:jc w:val="center"/>
              <w:rPr>
                <w:rFonts w:ascii="Times New Roman" w:hAnsi="Times New Roman" w:cs="Times New Roman"/>
                <w:bCs/>
                <w:color w:val="000000"/>
                <w:sz w:val="20"/>
                <w:szCs w:val="20"/>
              </w:rPr>
            </w:pPr>
            <w:r w:rsidRPr="00D10411">
              <w:rPr>
                <w:rFonts w:ascii="Times New Roman" w:hAnsi="Times New Roman" w:cs="Times New Roman"/>
                <w:bCs/>
                <w:color w:val="000000"/>
                <w:sz w:val="20"/>
                <w:szCs w:val="20"/>
              </w:rPr>
              <w:t>-185,7</w:t>
            </w:r>
          </w:p>
        </w:tc>
        <w:tc>
          <w:tcPr>
            <w:tcW w:w="1080" w:type="dxa"/>
            <w:gridSpan w:val="2"/>
            <w:tcBorders>
              <w:top w:val="single" w:sz="4" w:space="0" w:color="auto"/>
              <w:left w:val="nil"/>
              <w:bottom w:val="single" w:sz="4" w:space="0" w:color="auto"/>
              <w:right w:val="single" w:sz="4" w:space="0" w:color="auto"/>
            </w:tcBorders>
            <w:noWrap/>
          </w:tcPr>
          <w:p w:rsidR="00D10411" w:rsidRPr="00D10411" w:rsidRDefault="00D10411" w:rsidP="00D10411">
            <w:pPr>
              <w:spacing w:after="0" w:line="240" w:lineRule="auto"/>
              <w:jc w:val="center"/>
              <w:rPr>
                <w:rFonts w:ascii="Times New Roman" w:hAnsi="Times New Roman" w:cs="Times New Roman"/>
                <w:bCs/>
                <w:color w:val="000000"/>
                <w:sz w:val="20"/>
                <w:szCs w:val="20"/>
              </w:rPr>
            </w:pPr>
            <w:r w:rsidRPr="00D10411">
              <w:rPr>
                <w:rFonts w:ascii="Times New Roman" w:hAnsi="Times New Roman" w:cs="Times New Roman"/>
                <w:bCs/>
                <w:color w:val="000000"/>
                <w:sz w:val="20"/>
                <w:szCs w:val="20"/>
              </w:rPr>
              <w:t>95,4</w:t>
            </w:r>
          </w:p>
        </w:tc>
      </w:tr>
      <w:tr w:rsidR="00D10411" w:rsidRPr="00D10411" w:rsidTr="00D10411">
        <w:trPr>
          <w:trHeight w:val="420"/>
        </w:trPr>
        <w:tc>
          <w:tcPr>
            <w:tcW w:w="2553" w:type="dxa"/>
            <w:tcBorders>
              <w:top w:val="single" w:sz="4" w:space="0" w:color="auto"/>
              <w:left w:val="single" w:sz="4" w:space="0" w:color="auto"/>
              <w:bottom w:val="single" w:sz="4" w:space="0" w:color="auto"/>
              <w:right w:val="single" w:sz="4" w:space="0" w:color="auto"/>
            </w:tcBorders>
          </w:tcPr>
          <w:p w:rsidR="00D10411" w:rsidRPr="00D10411" w:rsidRDefault="00D10411" w:rsidP="00D10411">
            <w:pPr>
              <w:widowControl w:val="0"/>
              <w:autoSpaceDE w:val="0"/>
              <w:autoSpaceDN w:val="0"/>
              <w:adjustRightInd w:val="0"/>
              <w:spacing w:after="0" w:line="240" w:lineRule="auto"/>
              <w:ind w:right="-5"/>
              <w:rPr>
                <w:rFonts w:ascii="Times New Roman" w:hAnsi="Times New Roman" w:cs="Times New Roman"/>
                <w:sz w:val="20"/>
                <w:szCs w:val="20"/>
              </w:rPr>
            </w:pPr>
            <w:r w:rsidRPr="00D10411">
              <w:rPr>
                <w:rFonts w:ascii="Times New Roman" w:hAnsi="Times New Roman" w:cs="Times New Roman"/>
                <w:sz w:val="20"/>
                <w:szCs w:val="20"/>
              </w:rPr>
              <w:t>Единый сельскохозяйственный налог</w:t>
            </w:r>
          </w:p>
        </w:tc>
        <w:tc>
          <w:tcPr>
            <w:tcW w:w="992" w:type="dxa"/>
            <w:tcBorders>
              <w:top w:val="single" w:sz="4" w:space="0" w:color="auto"/>
              <w:left w:val="nil"/>
              <w:bottom w:val="single" w:sz="4" w:space="0" w:color="auto"/>
              <w:right w:val="single" w:sz="4" w:space="0" w:color="auto"/>
            </w:tcBorders>
            <w:noWrap/>
          </w:tcPr>
          <w:p w:rsidR="00D10411" w:rsidRPr="00D10411" w:rsidRDefault="00D10411" w:rsidP="00D10411">
            <w:pPr>
              <w:spacing w:after="0" w:line="240" w:lineRule="auto"/>
              <w:jc w:val="center"/>
              <w:rPr>
                <w:rFonts w:ascii="Times New Roman" w:hAnsi="Times New Roman" w:cs="Times New Roman"/>
                <w:bCs/>
                <w:color w:val="000000"/>
                <w:sz w:val="20"/>
                <w:szCs w:val="20"/>
              </w:rPr>
            </w:pPr>
            <w:r w:rsidRPr="00D10411">
              <w:rPr>
                <w:rFonts w:ascii="Times New Roman" w:hAnsi="Times New Roman" w:cs="Times New Roman"/>
                <w:bCs/>
                <w:color w:val="000000"/>
                <w:sz w:val="20"/>
                <w:szCs w:val="20"/>
              </w:rPr>
              <w:t>5339,9</w:t>
            </w:r>
          </w:p>
        </w:tc>
        <w:tc>
          <w:tcPr>
            <w:tcW w:w="992" w:type="dxa"/>
            <w:tcBorders>
              <w:top w:val="single" w:sz="4" w:space="0" w:color="auto"/>
              <w:left w:val="nil"/>
              <w:bottom w:val="single" w:sz="4" w:space="0" w:color="auto"/>
              <w:right w:val="single" w:sz="4" w:space="0" w:color="auto"/>
            </w:tcBorders>
            <w:noWrap/>
          </w:tcPr>
          <w:p w:rsidR="00D10411" w:rsidRPr="00D10411" w:rsidRDefault="00D10411" w:rsidP="00D10411">
            <w:pPr>
              <w:spacing w:after="0" w:line="240" w:lineRule="auto"/>
              <w:jc w:val="center"/>
              <w:rPr>
                <w:rFonts w:ascii="Times New Roman" w:hAnsi="Times New Roman" w:cs="Times New Roman"/>
                <w:bCs/>
                <w:color w:val="000000"/>
                <w:sz w:val="20"/>
                <w:szCs w:val="20"/>
              </w:rPr>
            </w:pPr>
            <w:r w:rsidRPr="00D10411">
              <w:rPr>
                <w:rFonts w:ascii="Times New Roman" w:hAnsi="Times New Roman" w:cs="Times New Roman"/>
                <w:bCs/>
                <w:color w:val="000000"/>
                <w:sz w:val="20"/>
                <w:szCs w:val="20"/>
              </w:rPr>
              <w:t>5541,3</w:t>
            </w:r>
          </w:p>
        </w:tc>
        <w:tc>
          <w:tcPr>
            <w:tcW w:w="881" w:type="dxa"/>
            <w:tcBorders>
              <w:top w:val="single" w:sz="4" w:space="0" w:color="auto"/>
              <w:left w:val="nil"/>
              <w:bottom w:val="single" w:sz="4" w:space="0" w:color="auto"/>
              <w:right w:val="single" w:sz="4" w:space="0" w:color="auto"/>
            </w:tcBorders>
            <w:noWrap/>
          </w:tcPr>
          <w:p w:rsidR="00D10411" w:rsidRPr="00D10411" w:rsidRDefault="00D10411" w:rsidP="00D10411">
            <w:pPr>
              <w:spacing w:after="0" w:line="240" w:lineRule="auto"/>
              <w:jc w:val="center"/>
              <w:rPr>
                <w:rFonts w:ascii="Times New Roman" w:hAnsi="Times New Roman" w:cs="Times New Roman"/>
                <w:bCs/>
                <w:color w:val="000000"/>
                <w:sz w:val="20"/>
                <w:szCs w:val="20"/>
              </w:rPr>
            </w:pPr>
            <w:r w:rsidRPr="00D10411">
              <w:rPr>
                <w:rFonts w:ascii="Times New Roman" w:hAnsi="Times New Roman" w:cs="Times New Roman"/>
                <w:bCs/>
                <w:color w:val="000000"/>
                <w:sz w:val="20"/>
                <w:szCs w:val="20"/>
              </w:rPr>
              <w:t>103,8</w:t>
            </w:r>
          </w:p>
        </w:tc>
        <w:tc>
          <w:tcPr>
            <w:tcW w:w="900" w:type="dxa"/>
            <w:tcBorders>
              <w:top w:val="single" w:sz="4" w:space="0" w:color="auto"/>
              <w:left w:val="nil"/>
              <w:bottom w:val="single" w:sz="4" w:space="0" w:color="auto"/>
              <w:right w:val="single" w:sz="4" w:space="0" w:color="auto"/>
            </w:tcBorders>
            <w:noWrap/>
          </w:tcPr>
          <w:p w:rsidR="00D10411" w:rsidRPr="00D10411" w:rsidRDefault="00D10411" w:rsidP="00D10411">
            <w:pPr>
              <w:spacing w:after="0" w:line="240" w:lineRule="auto"/>
              <w:jc w:val="center"/>
              <w:rPr>
                <w:rFonts w:ascii="Times New Roman" w:hAnsi="Times New Roman" w:cs="Times New Roman"/>
                <w:bCs/>
                <w:sz w:val="20"/>
                <w:szCs w:val="20"/>
              </w:rPr>
            </w:pPr>
            <w:r w:rsidRPr="00D10411">
              <w:rPr>
                <w:rFonts w:ascii="Times New Roman" w:hAnsi="Times New Roman" w:cs="Times New Roman"/>
                <w:bCs/>
                <w:sz w:val="20"/>
                <w:szCs w:val="20"/>
              </w:rPr>
              <w:t>3640,0</w:t>
            </w:r>
          </w:p>
        </w:tc>
        <w:tc>
          <w:tcPr>
            <w:tcW w:w="900" w:type="dxa"/>
            <w:tcBorders>
              <w:top w:val="single" w:sz="4" w:space="0" w:color="auto"/>
              <w:left w:val="nil"/>
              <w:bottom w:val="single" w:sz="4" w:space="0" w:color="auto"/>
              <w:right w:val="single" w:sz="4" w:space="0" w:color="auto"/>
            </w:tcBorders>
            <w:noWrap/>
          </w:tcPr>
          <w:p w:rsidR="00D10411" w:rsidRPr="00D10411" w:rsidRDefault="00D10411" w:rsidP="00D10411">
            <w:pPr>
              <w:spacing w:after="0" w:line="240" w:lineRule="auto"/>
              <w:jc w:val="center"/>
              <w:rPr>
                <w:rFonts w:ascii="Times New Roman" w:hAnsi="Times New Roman" w:cs="Times New Roman"/>
                <w:bCs/>
                <w:sz w:val="20"/>
                <w:szCs w:val="20"/>
              </w:rPr>
            </w:pPr>
            <w:r w:rsidRPr="00D10411">
              <w:rPr>
                <w:rFonts w:ascii="Times New Roman" w:hAnsi="Times New Roman" w:cs="Times New Roman"/>
                <w:bCs/>
                <w:sz w:val="20"/>
                <w:szCs w:val="20"/>
              </w:rPr>
              <w:t>3643,0</w:t>
            </w:r>
          </w:p>
        </w:tc>
        <w:tc>
          <w:tcPr>
            <w:tcW w:w="775" w:type="dxa"/>
            <w:tcBorders>
              <w:top w:val="single" w:sz="4" w:space="0" w:color="auto"/>
              <w:left w:val="nil"/>
              <w:bottom w:val="single" w:sz="4" w:space="0" w:color="auto"/>
              <w:right w:val="single" w:sz="4" w:space="0" w:color="auto"/>
            </w:tcBorders>
            <w:noWrap/>
          </w:tcPr>
          <w:p w:rsidR="00D10411" w:rsidRPr="00D10411" w:rsidRDefault="00D10411" w:rsidP="00D10411">
            <w:pPr>
              <w:spacing w:after="0" w:line="240" w:lineRule="auto"/>
              <w:jc w:val="center"/>
              <w:rPr>
                <w:rFonts w:ascii="Times New Roman" w:hAnsi="Times New Roman" w:cs="Times New Roman"/>
                <w:bCs/>
                <w:color w:val="000000"/>
                <w:sz w:val="20"/>
                <w:szCs w:val="20"/>
              </w:rPr>
            </w:pPr>
            <w:r w:rsidRPr="00D10411">
              <w:rPr>
                <w:rFonts w:ascii="Times New Roman" w:hAnsi="Times New Roman" w:cs="Times New Roman"/>
                <w:bCs/>
                <w:color w:val="000000"/>
                <w:sz w:val="20"/>
                <w:szCs w:val="20"/>
              </w:rPr>
              <w:t>100,1</w:t>
            </w:r>
          </w:p>
        </w:tc>
        <w:tc>
          <w:tcPr>
            <w:tcW w:w="1025" w:type="dxa"/>
            <w:tcBorders>
              <w:top w:val="single" w:sz="4" w:space="0" w:color="auto"/>
              <w:left w:val="nil"/>
              <w:bottom w:val="single" w:sz="4" w:space="0" w:color="auto"/>
              <w:right w:val="single" w:sz="4" w:space="0" w:color="auto"/>
            </w:tcBorders>
            <w:noWrap/>
          </w:tcPr>
          <w:p w:rsidR="00D10411" w:rsidRPr="00D10411" w:rsidRDefault="00D10411" w:rsidP="00D10411">
            <w:pPr>
              <w:spacing w:after="0" w:line="240" w:lineRule="auto"/>
              <w:jc w:val="center"/>
              <w:rPr>
                <w:rFonts w:ascii="Times New Roman" w:hAnsi="Times New Roman" w:cs="Times New Roman"/>
                <w:bCs/>
                <w:color w:val="000000"/>
                <w:sz w:val="20"/>
                <w:szCs w:val="20"/>
              </w:rPr>
            </w:pPr>
            <w:r w:rsidRPr="00D10411">
              <w:rPr>
                <w:rFonts w:ascii="Times New Roman" w:hAnsi="Times New Roman" w:cs="Times New Roman"/>
                <w:bCs/>
                <w:color w:val="000000"/>
                <w:sz w:val="20"/>
                <w:szCs w:val="20"/>
              </w:rPr>
              <w:t>-1898,3</w:t>
            </w:r>
          </w:p>
        </w:tc>
        <w:tc>
          <w:tcPr>
            <w:tcW w:w="1080" w:type="dxa"/>
            <w:gridSpan w:val="2"/>
            <w:tcBorders>
              <w:top w:val="single" w:sz="4" w:space="0" w:color="auto"/>
              <w:left w:val="nil"/>
              <w:bottom w:val="single" w:sz="4" w:space="0" w:color="auto"/>
              <w:right w:val="single" w:sz="4" w:space="0" w:color="auto"/>
            </w:tcBorders>
            <w:noWrap/>
          </w:tcPr>
          <w:p w:rsidR="00D10411" w:rsidRPr="00D10411" w:rsidRDefault="00D10411" w:rsidP="00D10411">
            <w:pPr>
              <w:spacing w:after="0" w:line="240" w:lineRule="auto"/>
              <w:jc w:val="center"/>
              <w:rPr>
                <w:rFonts w:ascii="Times New Roman" w:hAnsi="Times New Roman" w:cs="Times New Roman"/>
                <w:bCs/>
                <w:color w:val="000000"/>
                <w:sz w:val="20"/>
                <w:szCs w:val="20"/>
              </w:rPr>
            </w:pPr>
            <w:r w:rsidRPr="00D10411">
              <w:rPr>
                <w:rFonts w:ascii="Times New Roman" w:hAnsi="Times New Roman" w:cs="Times New Roman"/>
                <w:bCs/>
                <w:color w:val="000000"/>
                <w:sz w:val="20"/>
                <w:szCs w:val="20"/>
              </w:rPr>
              <w:t>65,7</w:t>
            </w:r>
          </w:p>
        </w:tc>
      </w:tr>
      <w:tr w:rsidR="00D10411" w:rsidRPr="00D10411" w:rsidTr="00D10411">
        <w:trPr>
          <w:trHeight w:val="420"/>
        </w:trPr>
        <w:tc>
          <w:tcPr>
            <w:tcW w:w="2553" w:type="dxa"/>
            <w:tcBorders>
              <w:top w:val="single" w:sz="4" w:space="0" w:color="auto"/>
              <w:left w:val="single" w:sz="4" w:space="0" w:color="auto"/>
              <w:bottom w:val="single" w:sz="4" w:space="0" w:color="auto"/>
              <w:right w:val="single" w:sz="4" w:space="0" w:color="auto"/>
            </w:tcBorders>
          </w:tcPr>
          <w:p w:rsidR="00D10411" w:rsidRPr="00D10411" w:rsidRDefault="00D10411" w:rsidP="00D10411">
            <w:pPr>
              <w:widowControl w:val="0"/>
              <w:autoSpaceDE w:val="0"/>
              <w:autoSpaceDN w:val="0"/>
              <w:adjustRightInd w:val="0"/>
              <w:spacing w:after="0" w:line="240" w:lineRule="auto"/>
              <w:ind w:right="-5"/>
              <w:rPr>
                <w:rFonts w:ascii="Times New Roman" w:hAnsi="Times New Roman" w:cs="Times New Roman"/>
                <w:sz w:val="20"/>
                <w:szCs w:val="20"/>
              </w:rPr>
            </w:pPr>
            <w:r w:rsidRPr="00D10411">
              <w:rPr>
                <w:rFonts w:ascii="Times New Roman" w:hAnsi="Times New Roman" w:cs="Times New Roman"/>
                <w:sz w:val="20"/>
                <w:szCs w:val="20"/>
              </w:rPr>
              <w:t>Налог, взимаемый в связи с применением патентной системы налогообложения</w:t>
            </w:r>
          </w:p>
        </w:tc>
        <w:tc>
          <w:tcPr>
            <w:tcW w:w="992" w:type="dxa"/>
            <w:tcBorders>
              <w:top w:val="single" w:sz="4" w:space="0" w:color="auto"/>
              <w:left w:val="nil"/>
              <w:bottom w:val="single" w:sz="4" w:space="0" w:color="auto"/>
              <w:right w:val="single" w:sz="4" w:space="0" w:color="auto"/>
            </w:tcBorders>
            <w:noWrap/>
          </w:tcPr>
          <w:p w:rsidR="00D10411" w:rsidRPr="00D10411" w:rsidRDefault="00D10411" w:rsidP="00D10411">
            <w:pPr>
              <w:spacing w:after="0" w:line="240" w:lineRule="auto"/>
              <w:jc w:val="center"/>
              <w:rPr>
                <w:rFonts w:ascii="Times New Roman" w:hAnsi="Times New Roman" w:cs="Times New Roman"/>
                <w:bCs/>
                <w:color w:val="000000"/>
                <w:sz w:val="20"/>
                <w:szCs w:val="20"/>
              </w:rPr>
            </w:pPr>
            <w:r w:rsidRPr="00D10411">
              <w:rPr>
                <w:rFonts w:ascii="Times New Roman" w:hAnsi="Times New Roman" w:cs="Times New Roman"/>
                <w:bCs/>
                <w:color w:val="000000"/>
                <w:sz w:val="20"/>
                <w:szCs w:val="20"/>
              </w:rPr>
              <w:t>307,0</w:t>
            </w:r>
          </w:p>
        </w:tc>
        <w:tc>
          <w:tcPr>
            <w:tcW w:w="992" w:type="dxa"/>
            <w:tcBorders>
              <w:top w:val="single" w:sz="4" w:space="0" w:color="auto"/>
              <w:left w:val="nil"/>
              <w:bottom w:val="single" w:sz="4" w:space="0" w:color="auto"/>
              <w:right w:val="single" w:sz="4" w:space="0" w:color="auto"/>
            </w:tcBorders>
            <w:noWrap/>
          </w:tcPr>
          <w:p w:rsidR="00D10411" w:rsidRPr="00D10411" w:rsidRDefault="00D10411" w:rsidP="00D10411">
            <w:pPr>
              <w:spacing w:after="0" w:line="240" w:lineRule="auto"/>
              <w:jc w:val="center"/>
              <w:rPr>
                <w:rFonts w:ascii="Times New Roman" w:hAnsi="Times New Roman" w:cs="Times New Roman"/>
                <w:bCs/>
                <w:color w:val="000000"/>
                <w:sz w:val="20"/>
                <w:szCs w:val="20"/>
              </w:rPr>
            </w:pPr>
            <w:r w:rsidRPr="00D10411">
              <w:rPr>
                <w:rFonts w:ascii="Times New Roman" w:hAnsi="Times New Roman" w:cs="Times New Roman"/>
                <w:bCs/>
                <w:color w:val="000000"/>
                <w:sz w:val="20"/>
                <w:szCs w:val="20"/>
              </w:rPr>
              <w:t>313,0</w:t>
            </w:r>
          </w:p>
        </w:tc>
        <w:tc>
          <w:tcPr>
            <w:tcW w:w="881" w:type="dxa"/>
            <w:tcBorders>
              <w:top w:val="single" w:sz="4" w:space="0" w:color="auto"/>
              <w:left w:val="nil"/>
              <w:bottom w:val="single" w:sz="4" w:space="0" w:color="auto"/>
              <w:right w:val="single" w:sz="4" w:space="0" w:color="auto"/>
            </w:tcBorders>
            <w:noWrap/>
          </w:tcPr>
          <w:p w:rsidR="00D10411" w:rsidRPr="00D10411" w:rsidRDefault="00D10411" w:rsidP="00D10411">
            <w:pPr>
              <w:spacing w:after="0" w:line="240" w:lineRule="auto"/>
              <w:jc w:val="center"/>
              <w:rPr>
                <w:rFonts w:ascii="Times New Roman" w:hAnsi="Times New Roman" w:cs="Times New Roman"/>
                <w:bCs/>
                <w:color w:val="000000"/>
                <w:sz w:val="20"/>
                <w:szCs w:val="20"/>
              </w:rPr>
            </w:pPr>
            <w:r w:rsidRPr="00D10411">
              <w:rPr>
                <w:rFonts w:ascii="Times New Roman" w:hAnsi="Times New Roman" w:cs="Times New Roman"/>
                <w:bCs/>
                <w:color w:val="000000"/>
                <w:sz w:val="20"/>
                <w:szCs w:val="20"/>
              </w:rPr>
              <w:t>102,0</w:t>
            </w:r>
          </w:p>
        </w:tc>
        <w:tc>
          <w:tcPr>
            <w:tcW w:w="900" w:type="dxa"/>
            <w:tcBorders>
              <w:top w:val="single" w:sz="4" w:space="0" w:color="auto"/>
              <w:left w:val="nil"/>
              <w:bottom w:val="single" w:sz="4" w:space="0" w:color="auto"/>
              <w:right w:val="single" w:sz="4" w:space="0" w:color="auto"/>
            </w:tcBorders>
            <w:noWrap/>
          </w:tcPr>
          <w:p w:rsidR="00D10411" w:rsidRPr="00D10411" w:rsidRDefault="00D10411" w:rsidP="00D10411">
            <w:pPr>
              <w:spacing w:after="0" w:line="240" w:lineRule="auto"/>
              <w:jc w:val="center"/>
              <w:rPr>
                <w:rFonts w:ascii="Times New Roman" w:hAnsi="Times New Roman" w:cs="Times New Roman"/>
                <w:bCs/>
                <w:sz w:val="20"/>
                <w:szCs w:val="20"/>
              </w:rPr>
            </w:pPr>
            <w:r w:rsidRPr="00D10411">
              <w:rPr>
                <w:rFonts w:ascii="Times New Roman" w:hAnsi="Times New Roman" w:cs="Times New Roman"/>
                <w:bCs/>
                <w:sz w:val="20"/>
                <w:szCs w:val="20"/>
              </w:rPr>
              <w:t>420,0</w:t>
            </w:r>
          </w:p>
        </w:tc>
        <w:tc>
          <w:tcPr>
            <w:tcW w:w="900" w:type="dxa"/>
            <w:tcBorders>
              <w:top w:val="single" w:sz="4" w:space="0" w:color="auto"/>
              <w:left w:val="nil"/>
              <w:bottom w:val="single" w:sz="4" w:space="0" w:color="auto"/>
              <w:right w:val="single" w:sz="4" w:space="0" w:color="auto"/>
            </w:tcBorders>
            <w:noWrap/>
          </w:tcPr>
          <w:p w:rsidR="00D10411" w:rsidRPr="00D10411" w:rsidRDefault="00D10411" w:rsidP="00D10411">
            <w:pPr>
              <w:spacing w:after="0" w:line="240" w:lineRule="auto"/>
              <w:jc w:val="center"/>
              <w:rPr>
                <w:rFonts w:ascii="Times New Roman" w:hAnsi="Times New Roman" w:cs="Times New Roman"/>
                <w:bCs/>
                <w:sz w:val="20"/>
                <w:szCs w:val="20"/>
              </w:rPr>
            </w:pPr>
            <w:r w:rsidRPr="00D10411">
              <w:rPr>
                <w:rFonts w:ascii="Times New Roman" w:hAnsi="Times New Roman" w:cs="Times New Roman"/>
                <w:bCs/>
                <w:sz w:val="20"/>
                <w:szCs w:val="20"/>
              </w:rPr>
              <w:t>450,8</w:t>
            </w:r>
          </w:p>
        </w:tc>
        <w:tc>
          <w:tcPr>
            <w:tcW w:w="775" w:type="dxa"/>
            <w:tcBorders>
              <w:top w:val="single" w:sz="4" w:space="0" w:color="auto"/>
              <w:left w:val="nil"/>
              <w:bottom w:val="single" w:sz="4" w:space="0" w:color="auto"/>
              <w:right w:val="single" w:sz="4" w:space="0" w:color="auto"/>
            </w:tcBorders>
            <w:noWrap/>
          </w:tcPr>
          <w:p w:rsidR="00D10411" w:rsidRPr="00D10411" w:rsidRDefault="00D10411" w:rsidP="00D10411">
            <w:pPr>
              <w:spacing w:after="0" w:line="240" w:lineRule="auto"/>
              <w:jc w:val="center"/>
              <w:rPr>
                <w:rFonts w:ascii="Times New Roman" w:hAnsi="Times New Roman" w:cs="Times New Roman"/>
                <w:bCs/>
                <w:color w:val="000000"/>
                <w:sz w:val="20"/>
                <w:szCs w:val="20"/>
              </w:rPr>
            </w:pPr>
            <w:r w:rsidRPr="00D10411">
              <w:rPr>
                <w:rFonts w:ascii="Times New Roman" w:hAnsi="Times New Roman" w:cs="Times New Roman"/>
                <w:bCs/>
                <w:color w:val="000000"/>
                <w:sz w:val="20"/>
                <w:szCs w:val="20"/>
              </w:rPr>
              <w:t>107,3</w:t>
            </w:r>
          </w:p>
        </w:tc>
        <w:tc>
          <w:tcPr>
            <w:tcW w:w="1025" w:type="dxa"/>
            <w:tcBorders>
              <w:top w:val="single" w:sz="4" w:space="0" w:color="auto"/>
              <w:left w:val="nil"/>
              <w:bottom w:val="single" w:sz="4" w:space="0" w:color="auto"/>
              <w:right w:val="single" w:sz="4" w:space="0" w:color="auto"/>
            </w:tcBorders>
            <w:noWrap/>
          </w:tcPr>
          <w:p w:rsidR="00D10411" w:rsidRPr="00D10411" w:rsidRDefault="00D10411" w:rsidP="00D10411">
            <w:pPr>
              <w:spacing w:after="0" w:line="240" w:lineRule="auto"/>
              <w:jc w:val="center"/>
              <w:rPr>
                <w:rFonts w:ascii="Times New Roman" w:hAnsi="Times New Roman" w:cs="Times New Roman"/>
                <w:bCs/>
                <w:color w:val="000000"/>
                <w:sz w:val="20"/>
                <w:szCs w:val="20"/>
              </w:rPr>
            </w:pPr>
            <w:r w:rsidRPr="00D10411">
              <w:rPr>
                <w:rFonts w:ascii="Times New Roman" w:hAnsi="Times New Roman" w:cs="Times New Roman"/>
                <w:bCs/>
                <w:color w:val="000000"/>
                <w:sz w:val="20"/>
                <w:szCs w:val="20"/>
              </w:rPr>
              <w:t>137,8</w:t>
            </w:r>
          </w:p>
        </w:tc>
        <w:tc>
          <w:tcPr>
            <w:tcW w:w="1080" w:type="dxa"/>
            <w:gridSpan w:val="2"/>
            <w:tcBorders>
              <w:top w:val="single" w:sz="4" w:space="0" w:color="auto"/>
              <w:left w:val="nil"/>
              <w:bottom w:val="single" w:sz="4" w:space="0" w:color="auto"/>
              <w:right w:val="single" w:sz="4" w:space="0" w:color="auto"/>
            </w:tcBorders>
            <w:noWrap/>
          </w:tcPr>
          <w:p w:rsidR="00D10411" w:rsidRPr="00D10411" w:rsidRDefault="00D10411" w:rsidP="00D10411">
            <w:pPr>
              <w:spacing w:after="0" w:line="240" w:lineRule="auto"/>
              <w:jc w:val="center"/>
              <w:rPr>
                <w:rFonts w:ascii="Times New Roman" w:hAnsi="Times New Roman" w:cs="Times New Roman"/>
                <w:bCs/>
                <w:color w:val="000000"/>
                <w:sz w:val="20"/>
                <w:szCs w:val="20"/>
              </w:rPr>
            </w:pPr>
            <w:r w:rsidRPr="00D10411">
              <w:rPr>
                <w:rFonts w:ascii="Times New Roman" w:hAnsi="Times New Roman" w:cs="Times New Roman"/>
                <w:bCs/>
                <w:color w:val="000000"/>
                <w:sz w:val="20"/>
                <w:szCs w:val="20"/>
              </w:rPr>
              <w:t>144,0</w:t>
            </w:r>
          </w:p>
        </w:tc>
      </w:tr>
      <w:tr w:rsidR="00D10411" w:rsidRPr="00D10411" w:rsidTr="00D10411">
        <w:trPr>
          <w:trHeight w:val="255"/>
        </w:trPr>
        <w:tc>
          <w:tcPr>
            <w:tcW w:w="2553" w:type="dxa"/>
            <w:tcBorders>
              <w:top w:val="single" w:sz="4" w:space="0" w:color="auto"/>
              <w:left w:val="single" w:sz="4" w:space="0" w:color="auto"/>
              <w:bottom w:val="single" w:sz="4" w:space="0" w:color="auto"/>
              <w:right w:val="single" w:sz="4" w:space="0" w:color="auto"/>
            </w:tcBorders>
          </w:tcPr>
          <w:p w:rsidR="00D10411" w:rsidRPr="00D10411" w:rsidRDefault="00D10411" w:rsidP="00D10411">
            <w:pPr>
              <w:widowControl w:val="0"/>
              <w:autoSpaceDE w:val="0"/>
              <w:autoSpaceDN w:val="0"/>
              <w:adjustRightInd w:val="0"/>
              <w:spacing w:after="0" w:line="240" w:lineRule="auto"/>
              <w:ind w:right="-5"/>
              <w:rPr>
                <w:rFonts w:ascii="Times New Roman" w:hAnsi="Times New Roman" w:cs="Times New Roman"/>
                <w:sz w:val="20"/>
                <w:szCs w:val="20"/>
              </w:rPr>
            </w:pPr>
            <w:r w:rsidRPr="00D10411">
              <w:rPr>
                <w:rFonts w:ascii="Times New Roman" w:hAnsi="Times New Roman" w:cs="Times New Roman"/>
                <w:sz w:val="20"/>
                <w:szCs w:val="20"/>
              </w:rPr>
              <w:t>Налог на имущество физ.лиц</w:t>
            </w:r>
          </w:p>
        </w:tc>
        <w:tc>
          <w:tcPr>
            <w:tcW w:w="992" w:type="dxa"/>
            <w:tcBorders>
              <w:top w:val="single" w:sz="4" w:space="0" w:color="auto"/>
              <w:left w:val="nil"/>
              <w:bottom w:val="single" w:sz="4" w:space="0" w:color="auto"/>
              <w:right w:val="single" w:sz="4" w:space="0" w:color="auto"/>
            </w:tcBorders>
            <w:noWrap/>
          </w:tcPr>
          <w:p w:rsidR="00D10411" w:rsidRPr="00D10411" w:rsidRDefault="00D10411" w:rsidP="00D10411">
            <w:pPr>
              <w:spacing w:after="0" w:line="240" w:lineRule="auto"/>
              <w:jc w:val="center"/>
              <w:rPr>
                <w:rFonts w:ascii="Times New Roman" w:hAnsi="Times New Roman" w:cs="Times New Roman"/>
                <w:bCs/>
                <w:color w:val="000000"/>
                <w:sz w:val="20"/>
                <w:szCs w:val="20"/>
              </w:rPr>
            </w:pPr>
            <w:r w:rsidRPr="00D10411">
              <w:rPr>
                <w:rFonts w:ascii="Times New Roman" w:hAnsi="Times New Roman" w:cs="Times New Roman"/>
                <w:bCs/>
                <w:color w:val="000000"/>
                <w:sz w:val="20"/>
                <w:szCs w:val="20"/>
              </w:rPr>
              <w:t>167,2</w:t>
            </w:r>
          </w:p>
        </w:tc>
        <w:tc>
          <w:tcPr>
            <w:tcW w:w="992" w:type="dxa"/>
            <w:tcBorders>
              <w:top w:val="single" w:sz="4" w:space="0" w:color="auto"/>
              <w:left w:val="nil"/>
              <w:bottom w:val="single" w:sz="4" w:space="0" w:color="auto"/>
              <w:right w:val="single" w:sz="4" w:space="0" w:color="auto"/>
            </w:tcBorders>
            <w:noWrap/>
          </w:tcPr>
          <w:p w:rsidR="00D10411" w:rsidRPr="00D10411" w:rsidRDefault="00D10411" w:rsidP="00D10411">
            <w:pPr>
              <w:spacing w:after="0" w:line="240" w:lineRule="auto"/>
              <w:jc w:val="center"/>
              <w:rPr>
                <w:rFonts w:ascii="Times New Roman" w:hAnsi="Times New Roman" w:cs="Times New Roman"/>
                <w:bCs/>
                <w:color w:val="000000"/>
                <w:sz w:val="20"/>
                <w:szCs w:val="20"/>
              </w:rPr>
            </w:pPr>
            <w:r w:rsidRPr="00D10411">
              <w:rPr>
                <w:rFonts w:ascii="Times New Roman" w:hAnsi="Times New Roman" w:cs="Times New Roman"/>
                <w:bCs/>
                <w:color w:val="000000"/>
                <w:sz w:val="20"/>
                <w:szCs w:val="20"/>
              </w:rPr>
              <w:t>222,7</w:t>
            </w:r>
          </w:p>
        </w:tc>
        <w:tc>
          <w:tcPr>
            <w:tcW w:w="881" w:type="dxa"/>
            <w:tcBorders>
              <w:top w:val="single" w:sz="4" w:space="0" w:color="auto"/>
              <w:left w:val="nil"/>
              <w:bottom w:val="single" w:sz="4" w:space="0" w:color="auto"/>
              <w:right w:val="single" w:sz="4" w:space="0" w:color="auto"/>
            </w:tcBorders>
            <w:noWrap/>
          </w:tcPr>
          <w:p w:rsidR="00D10411" w:rsidRPr="00D10411" w:rsidRDefault="00D10411" w:rsidP="00D10411">
            <w:pPr>
              <w:spacing w:after="0" w:line="240" w:lineRule="auto"/>
              <w:jc w:val="center"/>
              <w:rPr>
                <w:rFonts w:ascii="Times New Roman" w:hAnsi="Times New Roman" w:cs="Times New Roman"/>
                <w:bCs/>
                <w:color w:val="000000"/>
                <w:sz w:val="20"/>
                <w:szCs w:val="20"/>
              </w:rPr>
            </w:pPr>
            <w:r w:rsidRPr="00D10411">
              <w:rPr>
                <w:rFonts w:ascii="Times New Roman" w:hAnsi="Times New Roman" w:cs="Times New Roman"/>
                <w:bCs/>
                <w:color w:val="000000"/>
                <w:sz w:val="20"/>
                <w:szCs w:val="20"/>
              </w:rPr>
              <w:t>133,2</w:t>
            </w:r>
          </w:p>
        </w:tc>
        <w:tc>
          <w:tcPr>
            <w:tcW w:w="900" w:type="dxa"/>
            <w:tcBorders>
              <w:top w:val="single" w:sz="4" w:space="0" w:color="auto"/>
              <w:left w:val="nil"/>
              <w:bottom w:val="single" w:sz="4" w:space="0" w:color="auto"/>
              <w:right w:val="single" w:sz="4" w:space="0" w:color="auto"/>
            </w:tcBorders>
            <w:noWrap/>
          </w:tcPr>
          <w:p w:rsidR="00D10411" w:rsidRPr="00D10411" w:rsidRDefault="00D10411" w:rsidP="00D10411">
            <w:pPr>
              <w:spacing w:after="0" w:line="240" w:lineRule="auto"/>
              <w:jc w:val="center"/>
              <w:rPr>
                <w:rFonts w:ascii="Times New Roman" w:hAnsi="Times New Roman" w:cs="Times New Roman"/>
                <w:bCs/>
                <w:sz w:val="20"/>
                <w:szCs w:val="20"/>
              </w:rPr>
            </w:pPr>
            <w:r w:rsidRPr="00D10411">
              <w:rPr>
                <w:rFonts w:ascii="Times New Roman" w:hAnsi="Times New Roman" w:cs="Times New Roman"/>
                <w:bCs/>
                <w:sz w:val="20"/>
                <w:szCs w:val="20"/>
              </w:rPr>
              <w:t>1610,0</w:t>
            </w:r>
          </w:p>
        </w:tc>
        <w:tc>
          <w:tcPr>
            <w:tcW w:w="900" w:type="dxa"/>
            <w:tcBorders>
              <w:top w:val="single" w:sz="4" w:space="0" w:color="auto"/>
              <w:left w:val="nil"/>
              <w:bottom w:val="single" w:sz="4" w:space="0" w:color="auto"/>
              <w:right w:val="single" w:sz="4" w:space="0" w:color="auto"/>
            </w:tcBorders>
            <w:noWrap/>
          </w:tcPr>
          <w:p w:rsidR="00D10411" w:rsidRPr="00D10411" w:rsidRDefault="00D10411" w:rsidP="00D10411">
            <w:pPr>
              <w:spacing w:after="0" w:line="240" w:lineRule="auto"/>
              <w:jc w:val="center"/>
              <w:rPr>
                <w:rFonts w:ascii="Times New Roman" w:hAnsi="Times New Roman" w:cs="Times New Roman"/>
                <w:bCs/>
                <w:sz w:val="20"/>
                <w:szCs w:val="20"/>
              </w:rPr>
            </w:pPr>
            <w:r w:rsidRPr="00D10411">
              <w:rPr>
                <w:rFonts w:ascii="Times New Roman" w:hAnsi="Times New Roman" w:cs="Times New Roman"/>
                <w:bCs/>
                <w:sz w:val="20"/>
                <w:szCs w:val="20"/>
              </w:rPr>
              <w:t>1706,4</w:t>
            </w:r>
          </w:p>
        </w:tc>
        <w:tc>
          <w:tcPr>
            <w:tcW w:w="775" w:type="dxa"/>
            <w:tcBorders>
              <w:top w:val="single" w:sz="4" w:space="0" w:color="auto"/>
              <w:left w:val="nil"/>
              <w:bottom w:val="single" w:sz="4" w:space="0" w:color="auto"/>
              <w:right w:val="single" w:sz="4" w:space="0" w:color="auto"/>
            </w:tcBorders>
            <w:noWrap/>
          </w:tcPr>
          <w:p w:rsidR="00D10411" w:rsidRPr="00D10411" w:rsidRDefault="00D10411" w:rsidP="00D10411">
            <w:pPr>
              <w:spacing w:after="0" w:line="240" w:lineRule="auto"/>
              <w:jc w:val="center"/>
              <w:rPr>
                <w:rFonts w:ascii="Times New Roman" w:hAnsi="Times New Roman" w:cs="Times New Roman"/>
                <w:bCs/>
                <w:color w:val="000000"/>
                <w:sz w:val="20"/>
                <w:szCs w:val="20"/>
              </w:rPr>
            </w:pPr>
            <w:r w:rsidRPr="00D10411">
              <w:rPr>
                <w:rFonts w:ascii="Times New Roman" w:hAnsi="Times New Roman" w:cs="Times New Roman"/>
                <w:bCs/>
                <w:color w:val="000000"/>
                <w:sz w:val="20"/>
                <w:szCs w:val="20"/>
              </w:rPr>
              <w:t>106,0</w:t>
            </w:r>
          </w:p>
        </w:tc>
        <w:tc>
          <w:tcPr>
            <w:tcW w:w="1025" w:type="dxa"/>
            <w:tcBorders>
              <w:top w:val="single" w:sz="4" w:space="0" w:color="auto"/>
              <w:left w:val="nil"/>
              <w:bottom w:val="single" w:sz="4" w:space="0" w:color="auto"/>
              <w:right w:val="single" w:sz="4" w:space="0" w:color="auto"/>
            </w:tcBorders>
            <w:noWrap/>
          </w:tcPr>
          <w:p w:rsidR="00D10411" w:rsidRPr="00D10411" w:rsidRDefault="00D10411" w:rsidP="00D10411">
            <w:pPr>
              <w:spacing w:after="0" w:line="240" w:lineRule="auto"/>
              <w:jc w:val="center"/>
              <w:rPr>
                <w:rFonts w:ascii="Times New Roman" w:hAnsi="Times New Roman" w:cs="Times New Roman"/>
                <w:bCs/>
                <w:color w:val="000000"/>
                <w:sz w:val="20"/>
                <w:szCs w:val="20"/>
              </w:rPr>
            </w:pPr>
            <w:r w:rsidRPr="00D10411">
              <w:rPr>
                <w:rFonts w:ascii="Times New Roman" w:hAnsi="Times New Roman" w:cs="Times New Roman"/>
                <w:bCs/>
                <w:color w:val="000000"/>
                <w:sz w:val="20"/>
                <w:szCs w:val="20"/>
              </w:rPr>
              <w:t>1483,7</w:t>
            </w:r>
          </w:p>
        </w:tc>
        <w:tc>
          <w:tcPr>
            <w:tcW w:w="1080" w:type="dxa"/>
            <w:gridSpan w:val="2"/>
            <w:tcBorders>
              <w:top w:val="single" w:sz="4" w:space="0" w:color="auto"/>
              <w:left w:val="nil"/>
              <w:bottom w:val="single" w:sz="4" w:space="0" w:color="auto"/>
              <w:right w:val="single" w:sz="4" w:space="0" w:color="auto"/>
            </w:tcBorders>
            <w:noWrap/>
          </w:tcPr>
          <w:p w:rsidR="00D10411" w:rsidRPr="00D10411" w:rsidRDefault="00D10411" w:rsidP="00D10411">
            <w:pPr>
              <w:spacing w:after="0" w:line="240" w:lineRule="auto"/>
              <w:jc w:val="center"/>
              <w:rPr>
                <w:rFonts w:ascii="Times New Roman" w:hAnsi="Times New Roman" w:cs="Times New Roman"/>
                <w:bCs/>
                <w:color w:val="000000"/>
                <w:sz w:val="20"/>
                <w:szCs w:val="20"/>
              </w:rPr>
            </w:pPr>
            <w:r w:rsidRPr="00D10411">
              <w:rPr>
                <w:rFonts w:ascii="Times New Roman" w:hAnsi="Times New Roman" w:cs="Times New Roman"/>
                <w:bCs/>
                <w:color w:val="000000"/>
                <w:sz w:val="20"/>
                <w:szCs w:val="20"/>
              </w:rPr>
              <w:t>в 7,7 р.</w:t>
            </w:r>
          </w:p>
        </w:tc>
      </w:tr>
      <w:tr w:rsidR="00D10411" w:rsidRPr="00D10411" w:rsidTr="00D10411">
        <w:trPr>
          <w:cantSplit/>
          <w:trHeight w:val="135"/>
        </w:trPr>
        <w:tc>
          <w:tcPr>
            <w:tcW w:w="2553" w:type="dxa"/>
            <w:tcBorders>
              <w:top w:val="single" w:sz="4" w:space="0" w:color="auto"/>
              <w:left w:val="single" w:sz="4" w:space="0" w:color="auto"/>
              <w:bottom w:val="single" w:sz="4" w:space="0" w:color="auto"/>
              <w:right w:val="single" w:sz="4" w:space="0" w:color="auto"/>
            </w:tcBorders>
          </w:tcPr>
          <w:p w:rsidR="00D10411" w:rsidRPr="00D10411" w:rsidRDefault="00D10411" w:rsidP="00D10411">
            <w:pPr>
              <w:widowControl w:val="0"/>
              <w:autoSpaceDE w:val="0"/>
              <w:autoSpaceDN w:val="0"/>
              <w:adjustRightInd w:val="0"/>
              <w:spacing w:after="0" w:line="240" w:lineRule="auto"/>
              <w:ind w:right="-5"/>
              <w:rPr>
                <w:rFonts w:ascii="Times New Roman" w:hAnsi="Times New Roman" w:cs="Times New Roman"/>
                <w:sz w:val="20"/>
                <w:szCs w:val="20"/>
              </w:rPr>
            </w:pPr>
            <w:r w:rsidRPr="00D10411">
              <w:rPr>
                <w:rFonts w:ascii="Times New Roman" w:hAnsi="Times New Roman" w:cs="Times New Roman"/>
                <w:sz w:val="20"/>
                <w:szCs w:val="20"/>
              </w:rPr>
              <w:t>Земельный налог</w:t>
            </w:r>
          </w:p>
        </w:tc>
        <w:tc>
          <w:tcPr>
            <w:tcW w:w="992" w:type="dxa"/>
            <w:tcBorders>
              <w:top w:val="single" w:sz="4" w:space="0" w:color="auto"/>
              <w:left w:val="nil"/>
              <w:bottom w:val="single" w:sz="4" w:space="0" w:color="auto"/>
              <w:right w:val="single" w:sz="4" w:space="0" w:color="auto"/>
            </w:tcBorders>
            <w:noWrap/>
          </w:tcPr>
          <w:p w:rsidR="00D10411" w:rsidRPr="00D10411" w:rsidRDefault="00D10411" w:rsidP="00D10411">
            <w:pPr>
              <w:spacing w:after="0" w:line="240" w:lineRule="auto"/>
              <w:jc w:val="center"/>
              <w:rPr>
                <w:rFonts w:ascii="Times New Roman" w:hAnsi="Times New Roman" w:cs="Times New Roman"/>
                <w:bCs/>
                <w:color w:val="000000"/>
                <w:sz w:val="20"/>
                <w:szCs w:val="20"/>
              </w:rPr>
            </w:pPr>
            <w:r w:rsidRPr="00D10411">
              <w:rPr>
                <w:rFonts w:ascii="Times New Roman" w:hAnsi="Times New Roman" w:cs="Times New Roman"/>
                <w:bCs/>
                <w:color w:val="000000"/>
                <w:sz w:val="20"/>
                <w:szCs w:val="20"/>
              </w:rPr>
              <w:t>3233,5</w:t>
            </w:r>
          </w:p>
        </w:tc>
        <w:tc>
          <w:tcPr>
            <w:tcW w:w="992" w:type="dxa"/>
            <w:tcBorders>
              <w:top w:val="single" w:sz="4" w:space="0" w:color="auto"/>
              <w:left w:val="nil"/>
              <w:bottom w:val="single" w:sz="4" w:space="0" w:color="auto"/>
              <w:right w:val="single" w:sz="4" w:space="0" w:color="auto"/>
            </w:tcBorders>
            <w:noWrap/>
          </w:tcPr>
          <w:p w:rsidR="00D10411" w:rsidRPr="00D10411" w:rsidRDefault="00D10411" w:rsidP="00D10411">
            <w:pPr>
              <w:spacing w:after="0" w:line="240" w:lineRule="auto"/>
              <w:jc w:val="center"/>
              <w:rPr>
                <w:rFonts w:ascii="Times New Roman" w:hAnsi="Times New Roman" w:cs="Times New Roman"/>
                <w:bCs/>
                <w:color w:val="000000"/>
                <w:sz w:val="20"/>
                <w:szCs w:val="20"/>
              </w:rPr>
            </w:pPr>
            <w:r w:rsidRPr="00D10411">
              <w:rPr>
                <w:rFonts w:ascii="Times New Roman" w:hAnsi="Times New Roman" w:cs="Times New Roman"/>
                <w:bCs/>
                <w:color w:val="000000"/>
                <w:sz w:val="20"/>
                <w:szCs w:val="20"/>
              </w:rPr>
              <w:t>3481,2</w:t>
            </w:r>
          </w:p>
        </w:tc>
        <w:tc>
          <w:tcPr>
            <w:tcW w:w="881" w:type="dxa"/>
            <w:tcBorders>
              <w:top w:val="single" w:sz="4" w:space="0" w:color="auto"/>
              <w:left w:val="nil"/>
              <w:bottom w:val="single" w:sz="4" w:space="0" w:color="auto"/>
              <w:right w:val="single" w:sz="4" w:space="0" w:color="auto"/>
            </w:tcBorders>
            <w:noWrap/>
          </w:tcPr>
          <w:p w:rsidR="00D10411" w:rsidRPr="00D10411" w:rsidRDefault="00D10411" w:rsidP="00D10411">
            <w:pPr>
              <w:spacing w:after="0" w:line="240" w:lineRule="auto"/>
              <w:jc w:val="center"/>
              <w:rPr>
                <w:rFonts w:ascii="Times New Roman" w:hAnsi="Times New Roman" w:cs="Times New Roman"/>
                <w:bCs/>
                <w:color w:val="000000"/>
                <w:sz w:val="20"/>
                <w:szCs w:val="20"/>
              </w:rPr>
            </w:pPr>
            <w:r w:rsidRPr="00D10411">
              <w:rPr>
                <w:rFonts w:ascii="Times New Roman" w:hAnsi="Times New Roman" w:cs="Times New Roman"/>
                <w:bCs/>
                <w:color w:val="000000"/>
                <w:sz w:val="20"/>
                <w:szCs w:val="20"/>
              </w:rPr>
              <w:t>107,7</w:t>
            </w:r>
          </w:p>
        </w:tc>
        <w:tc>
          <w:tcPr>
            <w:tcW w:w="900" w:type="dxa"/>
            <w:tcBorders>
              <w:top w:val="single" w:sz="4" w:space="0" w:color="auto"/>
              <w:left w:val="nil"/>
              <w:bottom w:val="single" w:sz="4" w:space="0" w:color="auto"/>
              <w:right w:val="single" w:sz="4" w:space="0" w:color="auto"/>
            </w:tcBorders>
            <w:noWrap/>
          </w:tcPr>
          <w:p w:rsidR="00D10411" w:rsidRPr="00D10411" w:rsidRDefault="00D10411" w:rsidP="00D10411">
            <w:pPr>
              <w:spacing w:after="0" w:line="240" w:lineRule="auto"/>
              <w:jc w:val="center"/>
              <w:rPr>
                <w:rFonts w:ascii="Times New Roman" w:hAnsi="Times New Roman" w:cs="Times New Roman"/>
                <w:bCs/>
                <w:sz w:val="20"/>
                <w:szCs w:val="20"/>
              </w:rPr>
            </w:pPr>
            <w:r w:rsidRPr="00D10411">
              <w:rPr>
                <w:rFonts w:ascii="Times New Roman" w:hAnsi="Times New Roman" w:cs="Times New Roman"/>
                <w:bCs/>
                <w:sz w:val="20"/>
                <w:szCs w:val="20"/>
              </w:rPr>
              <w:t>9442,1</w:t>
            </w:r>
          </w:p>
        </w:tc>
        <w:tc>
          <w:tcPr>
            <w:tcW w:w="900" w:type="dxa"/>
            <w:tcBorders>
              <w:top w:val="single" w:sz="4" w:space="0" w:color="auto"/>
              <w:left w:val="nil"/>
              <w:bottom w:val="single" w:sz="4" w:space="0" w:color="auto"/>
              <w:right w:val="single" w:sz="4" w:space="0" w:color="auto"/>
            </w:tcBorders>
            <w:noWrap/>
          </w:tcPr>
          <w:p w:rsidR="00D10411" w:rsidRPr="00D10411" w:rsidRDefault="00D10411" w:rsidP="00D10411">
            <w:pPr>
              <w:spacing w:after="0" w:line="240" w:lineRule="auto"/>
              <w:jc w:val="center"/>
              <w:rPr>
                <w:rFonts w:ascii="Times New Roman" w:hAnsi="Times New Roman" w:cs="Times New Roman"/>
                <w:bCs/>
                <w:sz w:val="20"/>
                <w:szCs w:val="20"/>
              </w:rPr>
            </w:pPr>
            <w:r w:rsidRPr="00D10411">
              <w:rPr>
                <w:rFonts w:ascii="Times New Roman" w:hAnsi="Times New Roman" w:cs="Times New Roman"/>
                <w:bCs/>
                <w:sz w:val="20"/>
                <w:szCs w:val="20"/>
              </w:rPr>
              <w:t>9897,8</w:t>
            </w:r>
          </w:p>
        </w:tc>
        <w:tc>
          <w:tcPr>
            <w:tcW w:w="775" w:type="dxa"/>
            <w:tcBorders>
              <w:top w:val="single" w:sz="4" w:space="0" w:color="auto"/>
              <w:left w:val="nil"/>
              <w:bottom w:val="single" w:sz="4" w:space="0" w:color="auto"/>
              <w:right w:val="single" w:sz="4" w:space="0" w:color="auto"/>
            </w:tcBorders>
            <w:noWrap/>
          </w:tcPr>
          <w:p w:rsidR="00D10411" w:rsidRPr="00D10411" w:rsidRDefault="00D10411" w:rsidP="00D10411">
            <w:pPr>
              <w:spacing w:after="0" w:line="240" w:lineRule="auto"/>
              <w:jc w:val="center"/>
              <w:rPr>
                <w:rFonts w:ascii="Times New Roman" w:hAnsi="Times New Roman" w:cs="Times New Roman"/>
                <w:bCs/>
                <w:color w:val="000000"/>
                <w:sz w:val="20"/>
                <w:szCs w:val="20"/>
              </w:rPr>
            </w:pPr>
            <w:r w:rsidRPr="00D10411">
              <w:rPr>
                <w:rFonts w:ascii="Times New Roman" w:hAnsi="Times New Roman" w:cs="Times New Roman"/>
                <w:bCs/>
                <w:color w:val="000000"/>
                <w:sz w:val="20"/>
                <w:szCs w:val="20"/>
              </w:rPr>
              <w:t>104,8</w:t>
            </w:r>
          </w:p>
        </w:tc>
        <w:tc>
          <w:tcPr>
            <w:tcW w:w="1025" w:type="dxa"/>
            <w:tcBorders>
              <w:top w:val="single" w:sz="4" w:space="0" w:color="auto"/>
              <w:left w:val="nil"/>
              <w:bottom w:val="single" w:sz="4" w:space="0" w:color="auto"/>
              <w:right w:val="single" w:sz="4" w:space="0" w:color="auto"/>
            </w:tcBorders>
            <w:noWrap/>
          </w:tcPr>
          <w:p w:rsidR="00D10411" w:rsidRPr="00D10411" w:rsidRDefault="00D10411" w:rsidP="00D10411">
            <w:pPr>
              <w:spacing w:after="0" w:line="240" w:lineRule="auto"/>
              <w:jc w:val="center"/>
              <w:rPr>
                <w:rFonts w:ascii="Times New Roman" w:hAnsi="Times New Roman" w:cs="Times New Roman"/>
                <w:bCs/>
                <w:color w:val="000000"/>
                <w:sz w:val="20"/>
                <w:szCs w:val="20"/>
              </w:rPr>
            </w:pPr>
            <w:r w:rsidRPr="00D10411">
              <w:rPr>
                <w:rFonts w:ascii="Times New Roman" w:hAnsi="Times New Roman" w:cs="Times New Roman"/>
                <w:bCs/>
                <w:color w:val="000000"/>
                <w:sz w:val="20"/>
                <w:szCs w:val="20"/>
              </w:rPr>
              <w:t>6416,6</w:t>
            </w:r>
          </w:p>
        </w:tc>
        <w:tc>
          <w:tcPr>
            <w:tcW w:w="1080" w:type="dxa"/>
            <w:gridSpan w:val="2"/>
            <w:tcBorders>
              <w:top w:val="single" w:sz="4" w:space="0" w:color="auto"/>
              <w:left w:val="nil"/>
              <w:bottom w:val="single" w:sz="4" w:space="0" w:color="auto"/>
              <w:right w:val="single" w:sz="4" w:space="0" w:color="auto"/>
            </w:tcBorders>
            <w:noWrap/>
          </w:tcPr>
          <w:p w:rsidR="00D10411" w:rsidRPr="00D10411" w:rsidRDefault="00D10411" w:rsidP="00D10411">
            <w:pPr>
              <w:spacing w:after="0" w:line="240" w:lineRule="auto"/>
              <w:jc w:val="center"/>
              <w:rPr>
                <w:rFonts w:ascii="Times New Roman" w:hAnsi="Times New Roman" w:cs="Times New Roman"/>
                <w:bCs/>
                <w:color w:val="000000"/>
                <w:sz w:val="20"/>
                <w:szCs w:val="20"/>
              </w:rPr>
            </w:pPr>
            <w:r w:rsidRPr="00D10411">
              <w:rPr>
                <w:rFonts w:ascii="Times New Roman" w:hAnsi="Times New Roman" w:cs="Times New Roman"/>
                <w:bCs/>
                <w:color w:val="000000"/>
                <w:sz w:val="20"/>
                <w:szCs w:val="20"/>
              </w:rPr>
              <w:t>в 2.8 р.</w:t>
            </w:r>
          </w:p>
        </w:tc>
      </w:tr>
      <w:tr w:rsidR="00D10411" w:rsidRPr="00D10411" w:rsidTr="00D10411">
        <w:trPr>
          <w:cantSplit/>
          <w:trHeight w:val="105"/>
        </w:trPr>
        <w:tc>
          <w:tcPr>
            <w:tcW w:w="2553" w:type="dxa"/>
            <w:tcBorders>
              <w:top w:val="single" w:sz="4" w:space="0" w:color="auto"/>
              <w:left w:val="single" w:sz="4" w:space="0" w:color="auto"/>
              <w:bottom w:val="single" w:sz="4" w:space="0" w:color="auto"/>
              <w:right w:val="single" w:sz="4" w:space="0" w:color="auto"/>
            </w:tcBorders>
          </w:tcPr>
          <w:p w:rsidR="00D10411" w:rsidRPr="00D10411" w:rsidRDefault="00D10411" w:rsidP="00D10411">
            <w:pPr>
              <w:widowControl w:val="0"/>
              <w:autoSpaceDE w:val="0"/>
              <w:autoSpaceDN w:val="0"/>
              <w:adjustRightInd w:val="0"/>
              <w:spacing w:after="0" w:line="240" w:lineRule="auto"/>
              <w:ind w:right="-5"/>
              <w:rPr>
                <w:rFonts w:ascii="Times New Roman" w:hAnsi="Times New Roman" w:cs="Times New Roman"/>
                <w:sz w:val="20"/>
                <w:szCs w:val="20"/>
              </w:rPr>
            </w:pPr>
            <w:r w:rsidRPr="00D10411">
              <w:rPr>
                <w:rFonts w:ascii="Times New Roman" w:hAnsi="Times New Roman" w:cs="Times New Roman"/>
                <w:sz w:val="20"/>
                <w:szCs w:val="20"/>
              </w:rPr>
              <w:t>Госпошлина</w:t>
            </w:r>
          </w:p>
        </w:tc>
        <w:tc>
          <w:tcPr>
            <w:tcW w:w="992" w:type="dxa"/>
            <w:tcBorders>
              <w:top w:val="single" w:sz="4" w:space="0" w:color="auto"/>
              <w:left w:val="nil"/>
              <w:bottom w:val="single" w:sz="4" w:space="0" w:color="auto"/>
              <w:right w:val="single" w:sz="4" w:space="0" w:color="auto"/>
            </w:tcBorders>
            <w:noWrap/>
          </w:tcPr>
          <w:p w:rsidR="00D10411" w:rsidRPr="00D10411" w:rsidRDefault="00D10411" w:rsidP="00D10411">
            <w:pPr>
              <w:spacing w:after="0" w:line="240" w:lineRule="auto"/>
              <w:jc w:val="center"/>
              <w:rPr>
                <w:rFonts w:ascii="Times New Roman" w:hAnsi="Times New Roman" w:cs="Times New Roman"/>
                <w:bCs/>
                <w:color w:val="000000"/>
                <w:sz w:val="20"/>
                <w:szCs w:val="20"/>
              </w:rPr>
            </w:pPr>
            <w:r w:rsidRPr="00D10411">
              <w:rPr>
                <w:rFonts w:ascii="Times New Roman" w:hAnsi="Times New Roman" w:cs="Times New Roman"/>
                <w:bCs/>
                <w:color w:val="000000"/>
                <w:sz w:val="20"/>
                <w:szCs w:val="20"/>
              </w:rPr>
              <w:t>1317,8</w:t>
            </w:r>
          </w:p>
        </w:tc>
        <w:tc>
          <w:tcPr>
            <w:tcW w:w="992" w:type="dxa"/>
            <w:tcBorders>
              <w:top w:val="single" w:sz="4" w:space="0" w:color="auto"/>
              <w:left w:val="nil"/>
              <w:bottom w:val="single" w:sz="4" w:space="0" w:color="auto"/>
              <w:right w:val="single" w:sz="4" w:space="0" w:color="auto"/>
            </w:tcBorders>
            <w:noWrap/>
          </w:tcPr>
          <w:p w:rsidR="00D10411" w:rsidRPr="00D10411" w:rsidRDefault="00D10411" w:rsidP="00D10411">
            <w:pPr>
              <w:spacing w:after="0" w:line="240" w:lineRule="auto"/>
              <w:jc w:val="center"/>
              <w:rPr>
                <w:rFonts w:ascii="Times New Roman" w:hAnsi="Times New Roman" w:cs="Times New Roman"/>
                <w:bCs/>
                <w:color w:val="000000"/>
                <w:sz w:val="20"/>
                <w:szCs w:val="20"/>
              </w:rPr>
            </w:pPr>
            <w:r w:rsidRPr="00D10411">
              <w:rPr>
                <w:rFonts w:ascii="Times New Roman" w:hAnsi="Times New Roman" w:cs="Times New Roman"/>
                <w:bCs/>
                <w:color w:val="000000"/>
                <w:sz w:val="20"/>
                <w:szCs w:val="20"/>
              </w:rPr>
              <w:t>1370,9</w:t>
            </w:r>
          </w:p>
        </w:tc>
        <w:tc>
          <w:tcPr>
            <w:tcW w:w="881" w:type="dxa"/>
            <w:tcBorders>
              <w:top w:val="single" w:sz="4" w:space="0" w:color="auto"/>
              <w:left w:val="nil"/>
              <w:bottom w:val="single" w:sz="4" w:space="0" w:color="auto"/>
              <w:right w:val="single" w:sz="4" w:space="0" w:color="auto"/>
            </w:tcBorders>
            <w:noWrap/>
          </w:tcPr>
          <w:p w:rsidR="00D10411" w:rsidRPr="00D10411" w:rsidRDefault="00D10411" w:rsidP="00D10411">
            <w:pPr>
              <w:spacing w:after="0" w:line="240" w:lineRule="auto"/>
              <w:jc w:val="center"/>
              <w:rPr>
                <w:rFonts w:ascii="Times New Roman" w:hAnsi="Times New Roman" w:cs="Times New Roman"/>
                <w:bCs/>
                <w:color w:val="000000"/>
                <w:sz w:val="20"/>
                <w:szCs w:val="20"/>
              </w:rPr>
            </w:pPr>
            <w:r w:rsidRPr="00D10411">
              <w:rPr>
                <w:rFonts w:ascii="Times New Roman" w:hAnsi="Times New Roman" w:cs="Times New Roman"/>
                <w:bCs/>
                <w:color w:val="000000"/>
                <w:sz w:val="20"/>
                <w:szCs w:val="20"/>
              </w:rPr>
              <w:t>104,0</w:t>
            </w:r>
          </w:p>
        </w:tc>
        <w:tc>
          <w:tcPr>
            <w:tcW w:w="900" w:type="dxa"/>
            <w:tcBorders>
              <w:top w:val="single" w:sz="4" w:space="0" w:color="auto"/>
              <w:left w:val="nil"/>
              <w:bottom w:val="single" w:sz="4" w:space="0" w:color="auto"/>
              <w:right w:val="single" w:sz="4" w:space="0" w:color="auto"/>
            </w:tcBorders>
            <w:noWrap/>
          </w:tcPr>
          <w:p w:rsidR="00D10411" w:rsidRPr="00D10411" w:rsidRDefault="00D10411" w:rsidP="00D10411">
            <w:pPr>
              <w:spacing w:after="0" w:line="240" w:lineRule="auto"/>
              <w:jc w:val="center"/>
              <w:rPr>
                <w:rFonts w:ascii="Times New Roman" w:hAnsi="Times New Roman" w:cs="Times New Roman"/>
                <w:bCs/>
                <w:sz w:val="20"/>
                <w:szCs w:val="20"/>
              </w:rPr>
            </w:pPr>
            <w:r w:rsidRPr="00D10411">
              <w:rPr>
                <w:rFonts w:ascii="Times New Roman" w:hAnsi="Times New Roman" w:cs="Times New Roman"/>
                <w:bCs/>
                <w:sz w:val="20"/>
                <w:szCs w:val="20"/>
              </w:rPr>
              <w:t>1400,0</w:t>
            </w:r>
          </w:p>
        </w:tc>
        <w:tc>
          <w:tcPr>
            <w:tcW w:w="900" w:type="dxa"/>
            <w:tcBorders>
              <w:top w:val="single" w:sz="4" w:space="0" w:color="auto"/>
              <w:left w:val="nil"/>
              <w:bottom w:val="single" w:sz="4" w:space="0" w:color="auto"/>
              <w:right w:val="single" w:sz="4" w:space="0" w:color="auto"/>
            </w:tcBorders>
            <w:noWrap/>
          </w:tcPr>
          <w:p w:rsidR="00D10411" w:rsidRPr="00D10411" w:rsidRDefault="00D10411" w:rsidP="00D10411">
            <w:pPr>
              <w:spacing w:after="0" w:line="240" w:lineRule="auto"/>
              <w:jc w:val="center"/>
              <w:rPr>
                <w:rFonts w:ascii="Times New Roman" w:hAnsi="Times New Roman" w:cs="Times New Roman"/>
                <w:bCs/>
                <w:sz w:val="20"/>
                <w:szCs w:val="20"/>
              </w:rPr>
            </w:pPr>
            <w:r w:rsidRPr="00D10411">
              <w:rPr>
                <w:rFonts w:ascii="Times New Roman" w:hAnsi="Times New Roman" w:cs="Times New Roman"/>
                <w:bCs/>
                <w:sz w:val="20"/>
                <w:szCs w:val="20"/>
              </w:rPr>
              <w:t>1476,3</w:t>
            </w:r>
          </w:p>
        </w:tc>
        <w:tc>
          <w:tcPr>
            <w:tcW w:w="775" w:type="dxa"/>
            <w:tcBorders>
              <w:top w:val="single" w:sz="4" w:space="0" w:color="auto"/>
              <w:left w:val="nil"/>
              <w:bottom w:val="single" w:sz="4" w:space="0" w:color="auto"/>
              <w:right w:val="single" w:sz="4" w:space="0" w:color="auto"/>
            </w:tcBorders>
            <w:noWrap/>
          </w:tcPr>
          <w:p w:rsidR="00D10411" w:rsidRPr="00D10411" w:rsidRDefault="00D10411" w:rsidP="00D10411">
            <w:pPr>
              <w:spacing w:after="0" w:line="240" w:lineRule="auto"/>
              <w:jc w:val="center"/>
              <w:rPr>
                <w:rFonts w:ascii="Times New Roman" w:hAnsi="Times New Roman" w:cs="Times New Roman"/>
                <w:bCs/>
                <w:color w:val="000000"/>
                <w:sz w:val="20"/>
                <w:szCs w:val="20"/>
              </w:rPr>
            </w:pPr>
            <w:r w:rsidRPr="00D10411">
              <w:rPr>
                <w:rFonts w:ascii="Times New Roman" w:hAnsi="Times New Roman" w:cs="Times New Roman"/>
                <w:bCs/>
                <w:color w:val="000000"/>
                <w:sz w:val="20"/>
                <w:szCs w:val="20"/>
              </w:rPr>
              <w:t>105,5</w:t>
            </w:r>
          </w:p>
        </w:tc>
        <w:tc>
          <w:tcPr>
            <w:tcW w:w="1025" w:type="dxa"/>
            <w:tcBorders>
              <w:top w:val="single" w:sz="4" w:space="0" w:color="auto"/>
              <w:left w:val="nil"/>
              <w:bottom w:val="single" w:sz="4" w:space="0" w:color="auto"/>
              <w:right w:val="single" w:sz="4" w:space="0" w:color="auto"/>
            </w:tcBorders>
            <w:noWrap/>
          </w:tcPr>
          <w:p w:rsidR="00D10411" w:rsidRPr="00D10411" w:rsidRDefault="00D10411" w:rsidP="00D10411">
            <w:pPr>
              <w:spacing w:after="0" w:line="240" w:lineRule="auto"/>
              <w:jc w:val="center"/>
              <w:rPr>
                <w:rFonts w:ascii="Times New Roman" w:hAnsi="Times New Roman" w:cs="Times New Roman"/>
                <w:bCs/>
                <w:color w:val="000000"/>
                <w:sz w:val="20"/>
                <w:szCs w:val="20"/>
              </w:rPr>
            </w:pPr>
            <w:r w:rsidRPr="00D10411">
              <w:rPr>
                <w:rFonts w:ascii="Times New Roman" w:hAnsi="Times New Roman" w:cs="Times New Roman"/>
                <w:bCs/>
                <w:color w:val="000000"/>
                <w:sz w:val="20"/>
                <w:szCs w:val="20"/>
              </w:rPr>
              <w:t>105,4</w:t>
            </w:r>
          </w:p>
        </w:tc>
        <w:tc>
          <w:tcPr>
            <w:tcW w:w="1080" w:type="dxa"/>
            <w:gridSpan w:val="2"/>
            <w:tcBorders>
              <w:top w:val="single" w:sz="4" w:space="0" w:color="auto"/>
              <w:left w:val="nil"/>
              <w:bottom w:val="single" w:sz="4" w:space="0" w:color="auto"/>
              <w:right w:val="single" w:sz="4" w:space="0" w:color="auto"/>
            </w:tcBorders>
            <w:noWrap/>
          </w:tcPr>
          <w:p w:rsidR="00D10411" w:rsidRPr="00D10411" w:rsidRDefault="00D10411" w:rsidP="00D10411">
            <w:pPr>
              <w:spacing w:after="0" w:line="240" w:lineRule="auto"/>
              <w:jc w:val="center"/>
              <w:rPr>
                <w:rFonts w:ascii="Times New Roman" w:hAnsi="Times New Roman" w:cs="Times New Roman"/>
                <w:bCs/>
                <w:color w:val="000000"/>
                <w:sz w:val="20"/>
                <w:szCs w:val="20"/>
              </w:rPr>
            </w:pPr>
            <w:r w:rsidRPr="00D10411">
              <w:rPr>
                <w:rFonts w:ascii="Times New Roman" w:hAnsi="Times New Roman" w:cs="Times New Roman"/>
                <w:bCs/>
                <w:color w:val="000000"/>
                <w:sz w:val="20"/>
                <w:szCs w:val="20"/>
              </w:rPr>
              <w:t>107,7</w:t>
            </w:r>
          </w:p>
        </w:tc>
      </w:tr>
      <w:tr w:rsidR="00D10411" w:rsidRPr="00D10411" w:rsidTr="00D10411">
        <w:trPr>
          <w:cantSplit/>
          <w:trHeight w:val="110"/>
        </w:trPr>
        <w:tc>
          <w:tcPr>
            <w:tcW w:w="2553" w:type="dxa"/>
            <w:tcBorders>
              <w:top w:val="single" w:sz="4" w:space="0" w:color="auto"/>
              <w:left w:val="single" w:sz="4" w:space="0" w:color="auto"/>
              <w:bottom w:val="single" w:sz="4" w:space="0" w:color="auto"/>
              <w:right w:val="single" w:sz="4" w:space="0" w:color="auto"/>
            </w:tcBorders>
          </w:tcPr>
          <w:p w:rsidR="00D10411" w:rsidRPr="00D10411" w:rsidRDefault="00D10411" w:rsidP="00D10411">
            <w:pPr>
              <w:widowControl w:val="0"/>
              <w:autoSpaceDE w:val="0"/>
              <w:autoSpaceDN w:val="0"/>
              <w:adjustRightInd w:val="0"/>
              <w:spacing w:after="0" w:line="240" w:lineRule="auto"/>
              <w:ind w:right="-5"/>
              <w:rPr>
                <w:rFonts w:ascii="Times New Roman" w:hAnsi="Times New Roman" w:cs="Times New Roman"/>
                <w:sz w:val="20"/>
                <w:szCs w:val="20"/>
              </w:rPr>
            </w:pPr>
            <w:r w:rsidRPr="00D10411">
              <w:rPr>
                <w:rFonts w:ascii="Times New Roman" w:hAnsi="Times New Roman" w:cs="Times New Roman"/>
                <w:sz w:val="20"/>
                <w:szCs w:val="20"/>
              </w:rPr>
              <w:t>Отмененные налоги</w:t>
            </w:r>
          </w:p>
        </w:tc>
        <w:tc>
          <w:tcPr>
            <w:tcW w:w="992" w:type="dxa"/>
            <w:tcBorders>
              <w:top w:val="single" w:sz="4" w:space="0" w:color="auto"/>
              <w:left w:val="nil"/>
              <w:bottom w:val="single" w:sz="4" w:space="0" w:color="auto"/>
              <w:right w:val="single" w:sz="4" w:space="0" w:color="auto"/>
            </w:tcBorders>
            <w:noWrap/>
          </w:tcPr>
          <w:p w:rsidR="00D10411" w:rsidRPr="00D10411" w:rsidRDefault="00D10411" w:rsidP="00D10411">
            <w:pPr>
              <w:spacing w:after="0" w:line="240" w:lineRule="auto"/>
              <w:jc w:val="center"/>
              <w:rPr>
                <w:rFonts w:ascii="Times New Roman" w:hAnsi="Times New Roman" w:cs="Times New Roman"/>
                <w:bCs/>
                <w:color w:val="000000"/>
                <w:sz w:val="20"/>
                <w:szCs w:val="20"/>
              </w:rPr>
            </w:pPr>
            <w:r w:rsidRPr="00D10411">
              <w:rPr>
                <w:rFonts w:ascii="Times New Roman" w:hAnsi="Times New Roman" w:cs="Times New Roman"/>
                <w:bCs/>
                <w:color w:val="000000"/>
                <w:sz w:val="20"/>
                <w:szCs w:val="20"/>
              </w:rPr>
              <w:t>132,1</w:t>
            </w:r>
          </w:p>
        </w:tc>
        <w:tc>
          <w:tcPr>
            <w:tcW w:w="992" w:type="dxa"/>
            <w:tcBorders>
              <w:top w:val="single" w:sz="4" w:space="0" w:color="auto"/>
              <w:left w:val="nil"/>
              <w:bottom w:val="single" w:sz="4" w:space="0" w:color="auto"/>
              <w:right w:val="single" w:sz="4" w:space="0" w:color="auto"/>
            </w:tcBorders>
            <w:noWrap/>
          </w:tcPr>
          <w:p w:rsidR="00D10411" w:rsidRPr="00D10411" w:rsidRDefault="00D10411" w:rsidP="00D10411">
            <w:pPr>
              <w:spacing w:after="0" w:line="240" w:lineRule="auto"/>
              <w:jc w:val="center"/>
              <w:rPr>
                <w:rFonts w:ascii="Times New Roman" w:hAnsi="Times New Roman" w:cs="Times New Roman"/>
                <w:bCs/>
                <w:color w:val="000000"/>
                <w:sz w:val="20"/>
                <w:szCs w:val="20"/>
              </w:rPr>
            </w:pPr>
            <w:r w:rsidRPr="00D10411">
              <w:rPr>
                <w:rFonts w:ascii="Times New Roman" w:hAnsi="Times New Roman" w:cs="Times New Roman"/>
                <w:bCs/>
                <w:color w:val="000000"/>
                <w:sz w:val="20"/>
                <w:szCs w:val="20"/>
              </w:rPr>
              <w:t>393,7</w:t>
            </w:r>
          </w:p>
        </w:tc>
        <w:tc>
          <w:tcPr>
            <w:tcW w:w="881" w:type="dxa"/>
            <w:tcBorders>
              <w:top w:val="single" w:sz="4" w:space="0" w:color="auto"/>
              <w:left w:val="nil"/>
              <w:bottom w:val="single" w:sz="4" w:space="0" w:color="auto"/>
              <w:right w:val="single" w:sz="4" w:space="0" w:color="auto"/>
            </w:tcBorders>
            <w:noWrap/>
          </w:tcPr>
          <w:p w:rsidR="00D10411" w:rsidRPr="00D10411" w:rsidRDefault="00D10411" w:rsidP="00D10411">
            <w:pPr>
              <w:spacing w:after="0" w:line="240" w:lineRule="auto"/>
              <w:jc w:val="center"/>
              <w:rPr>
                <w:rFonts w:ascii="Times New Roman" w:hAnsi="Times New Roman" w:cs="Times New Roman"/>
                <w:bCs/>
                <w:color w:val="000000"/>
                <w:sz w:val="20"/>
                <w:szCs w:val="20"/>
              </w:rPr>
            </w:pPr>
            <w:r w:rsidRPr="00D10411">
              <w:rPr>
                <w:rFonts w:ascii="Times New Roman" w:hAnsi="Times New Roman" w:cs="Times New Roman"/>
                <w:bCs/>
                <w:color w:val="000000"/>
                <w:sz w:val="20"/>
                <w:szCs w:val="20"/>
              </w:rPr>
              <w:t>298,0</w:t>
            </w:r>
          </w:p>
        </w:tc>
        <w:tc>
          <w:tcPr>
            <w:tcW w:w="900" w:type="dxa"/>
            <w:tcBorders>
              <w:top w:val="single" w:sz="4" w:space="0" w:color="auto"/>
              <w:left w:val="nil"/>
              <w:bottom w:val="single" w:sz="4" w:space="0" w:color="auto"/>
              <w:right w:val="single" w:sz="4" w:space="0" w:color="auto"/>
            </w:tcBorders>
            <w:noWrap/>
          </w:tcPr>
          <w:p w:rsidR="00D10411" w:rsidRPr="00D10411" w:rsidRDefault="00D10411" w:rsidP="00D10411">
            <w:pPr>
              <w:spacing w:after="0" w:line="240" w:lineRule="auto"/>
              <w:jc w:val="center"/>
              <w:rPr>
                <w:rFonts w:ascii="Times New Roman" w:hAnsi="Times New Roman" w:cs="Times New Roman"/>
                <w:bCs/>
                <w:sz w:val="20"/>
                <w:szCs w:val="20"/>
              </w:rPr>
            </w:pPr>
            <w:r w:rsidRPr="00D10411">
              <w:rPr>
                <w:rFonts w:ascii="Times New Roman" w:hAnsi="Times New Roman" w:cs="Times New Roman"/>
                <w:bCs/>
                <w:sz w:val="20"/>
                <w:szCs w:val="20"/>
              </w:rPr>
              <w:t>0,0</w:t>
            </w:r>
          </w:p>
        </w:tc>
        <w:tc>
          <w:tcPr>
            <w:tcW w:w="900" w:type="dxa"/>
            <w:tcBorders>
              <w:top w:val="single" w:sz="4" w:space="0" w:color="auto"/>
              <w:left w:val="nil"/>
              <w:bottom w:val="single" w:sz="4" w:space="0" w:color="auto"/>
              <w:right w:val="single" w:sz="4" w:space="0" w:color="auto"/>
            </w:tcBorders>
            <w:noWrap/>
          </w:tcPr>
          <w:p w:rsidR="00D10411" w:rsidRPr="00D10411" w:rsidRDefault="00D10411" w:rsidP="00D10411">
            <w:pPr>
              <w:spacing w:after="0" w:line="240" w:lineRule="auto"/>
              <w:jc w:val="center"/>
              <w:rPr>
                <w:rFonts w:ascii="Times New Roman" w:hAnsi="Times New Roman" w:cs="Times New Roman"/>
                <w:bCs/>
                <w:sz w:val="20"/>
                <w:szCs w:val="20"/>
              </w:rPr>
            </w:pPr>
            <w:r w:rsidRPr="00D10411">
              <w:rPr>
                <w:rFonts w:ascii="Times New Roman" w:hAnsi="Times New Roman" w:cs="Times New Roman"/>
                <w:bCs/>
                <w:sz w:val="20"/>
                <w:szCs w:val="20"/>
              </w:rPr>
              <w:t>1,9</w:t>
            </w:r>
          </w:p>
        </w:tc>
        <w:tc>
          <w:tcPr>
            <w:tcW w:w="775" w:type="dxa"/>
            <w:tcBorders>
              <w:top w:val="single" w:sz="4" w:space="0" w:color="auto"/>
              <w:left w:val="nil"/>
              <w:bottom w:val="single" w:sz="4" w:space="0" w:color="auto"/>
              <w:right w:val="single" w:sz="4" w:space="0" w:color="auto"/>
            </w:tcBorders>
            <w:noWrap/>
          </w:tcPr>
          <w:p w:rsidR="00D10411" w:rsidRPr="00D10411" w:rsidRDefault="00D10411" w:rsidP="00D10411">
            <w:pPr>
              <w:spacing w:after="0" w:line="240" w:lineRule="auto"/>
              <w:jc w:val="center"/>
              <w:rPr>
                <w:rFonts w:ascii="Times New Roman" w:hAnsi="Times New Roman" w:cs="Times New Roman"/>
                <w:bCs/>
                <w:color w:val="000000"/>
                <w:sz w:val="20"/>
                <w:szCs w:val="20"/>
              </w:rPr>
            </w:pPr>
          </w:p>
        </w:tc>
        <w:tc>
          <w:tcPr>
            <w:tcW w:w="1025" w:type="dxa"/>
            <w:tcBorders>
              <w:top w:val="single" w:sz="4" w:space="0" w:color="auto"/>
              <w:left w:val="nil"/>
              <w:bottom w:val="single" w:sz="4" w:space="0" w:color="auto"/>
              <w:right w:val="single" w:sz="4" w:space="0" w:color="auto"/>
            </w:tcBorders>
            <w:noWrap/>
          </w:tcPr>
          <w:p w:rsidR="00D10411" w:rsidRPr="00D10411" w:rsidRDefault="00D10411" w:rsidP="00D10411">
            <w:pPr>
              <w:spacing w:after="0" w:line="240" w:lineRule="auto"/>
              <w:jc w:val="center"/>
              <w:rPr>
                <w:rFonts w:ascii="Times New Roman" w:hAnsi="Times New Roman" w:cs="Times New Roman"/>
                <w:bCs/>
                <w:color w:val="000000"/>
                <w:sz w:val="20"/>
                <w:szCs w:val="20"/>
              </w:rPr>
            </w:pPr>
            <w:r w:rsidRPr="00D10411">
              <w:rPr>
                <w:rFonts w:ascii="Times New Roman" w:hAnsi="Times New Roman" w:cs="Times New Roman"/>
                <w:bCs/>
                <w:color w:val="000000"/>
                <w:sz w:val="20"/>
                <w:szCs w:val="20"/>
              </w:rPr>
              <w:t>-391,8</w:t>
            </w:r>
          </w:p>
        </w:tc>
        <w:tc>
          <w:tcPr>
            <w:tcW w:w="1080" w:type="dxa"/>
            <w:gridSpan w:val="2"/>
            <w:tcBorders>
              <w:top w:val="single" w:sz="4" w:space="0" w:color="auto"/>
              <w:left w:val="nil"/>
              <w:bottom w:val="single" w:sz="4" w:space="0" w:color="auto"/>
              <w:right w:val="single" w:sz="4" w:space="0" w:color="auto"/>
            </w:tcBorders>
            <w:noWrap/>
          </w:tcPr>
          <w:p w:rsidR="00D10411" w:rsidRPr="00D10411" w:rsidRDefault="00D10411" w:rsidP="00D10411">
            <w:pPr>
              <w:spacing w:after="0" w:line="240" w:lineRule="auto"/>
              <w:jc w:val="center"/>
              <w:rPr>
                <w:rFonts w:ascii="Times New Roman" w:hAnsi="Times New Roman" w:cs="Times New Roman"/>
                <w:bCs/>
                <w:color w:val="000000"/>
                <w:sz w:val="20"/>
                <w:szCs w:val="20"/>
              </w:rPr>
            </w:pPr>
            <w:r w:rsidRPr="00D10411">
              <w:rPr>
                <w:rFonts w:ascii="Times New Roman" w:hAnsi="Times New Roman" w:cs="Times New Roman"/>
                <w:bCs/>
                <w:color w:val="000000"/>
                <w:sz w:val="20"/>
                <w:szCs w:val="20"/>
              </w:rPr>
              <w:t>0,5</w:t>
            </w:r>
          </w:p>
        </w:tc>
      </w:tr>
      <w:tr w:rsidR="00D10411" w:rsidRPr="00D10411" w:rsidTr="00D10411">
        <w:trPr>
          <w:trHeight w:val="450"/>
        </w:trPr>
        <w:tc>
          <w:tcPr>
            <w:tcW w:w="2553" w:type="dxa"/>
            <w:tcBorders>
              <w:top w:val="single" w:sz="4" w:space="0" w:color="auto"/>
              <w:left w:val="single" w:sz="4" w:space="0" w:color="auto"/>
              <w:bottom w:val="single" w:sz="4" w:space="0" w:color="auto"/>
              <w:right w:val="single" w:sz="4" w:space="0" w:color="auto"/>
            </w:tcBorders>
          </w:tcPr>
          <w:p w:rsidR="00D10411" w:rsidRPr="00D10411" w:rsidRDefault="00D10411" w:rsidP="00D10411">
            <w:pPr>
              <w:widowControl w:val="0"/>
              <w:autoSpaceDE w:val="0"/>
              <w:autoSpaceDN w:val="0"/>
              <w:adjustRightInd w:val="0"/>
              <w:spacing w:after="0" w:line="240" w:lineRule="auto"/>
              <w:ind w:right="-5"/>
              <w:rPr>
                <w:rFonts w:ascii="Times New Roman" w:hAnsi="Times New Roman" w:cs="Times New Roman"/>
                <w:sz w:val="20"/>
                <w:szCs w:val="20"/>
              </w:rPr>
            </w:pPr>
            <w:r w:rsidRPr="00D10411">
              <w:rPr>
                <w:rFonts w:ascii="Times New Roman" w:hAnsi="Times New Roman" w:cs="Times New Roman"/>
                <w:sz w:val="20"/>
                <w:szCs w:val="20"/>
              </w:rPr>
              <w:t>Доходы от использования муниципального имущества</w:t>
            </w:r>
          </w:p>
        </w:tc>
        <w:tc>
          <w:tcPr>
            <w:tcW w:w="992" w:type="dxa"/>
            <w:tcBorders>
              <w:top w:val="single" w:sz="4" w:space="0" w:color="auto"/>
              <w:left w:val="nil"/>
              <w:bottom w:val="single" w:sz="4" w:space="0" w:color="auto"/>
              <w:right w:val="single" w:sz="4" w:space="0" w:color="auto"/>
            </w:tcBorders>
            <w:noWrap/>
          </w:tcPr>
          <w:p w:rsidR="00D10411" w:rsidRPr="00D10411" w:rsidRDefault="00D10411" w:rsidP="00D10411">
            <w:pPr>
              <w:spacing w:after="0" w:line="240" w:lineRule="auto"/>
              <w:jc w:val="center"/>
              <w:rPr>
                <w:rFonts w:ascii="Times New Roman" w:hAnsi="Times New Roman" w:cs="Times New Roman"/>
                <w:bCs/>
                <w:color w:val="000000"/>
                <w:sz w:val="20"/>
                <w:szCs w:val="20"/>
              </w:rPr>
            </w:pPr>
            <w:r w:rsidRPr="00D10411">
              <w:rPr>
                <w:rFonts w:ascii="Times New Roman" w:hAnsi="Times New Roman" w:cs="Times New Roman"/>
                <w:bCs/>
                <w:color w:val="000000"/>
                <w:sz w:val="20"/>
                <w:szCs w:val="20"/>
              </w:rPr>
              <w:t>2079,4</w:t>
            </w:r>
          </w:p>
        </w:tc>
        <w:tc>
          <w:tcPr>
            <w:tcW w:w="992" w:type="dxa"/>
            <w:tcBorders>
              <w:top w:val="single" w:sz="4" w:space="0" w:color="auto"/>
              <w:left w:val="nil"/>
              <w:bottom w:val="single" w:sz="4" w:space="0" w:color="auto"/>
              <w:right w:val="single" w:sz="4" w:space="0" w:color="auto"/>
            </w:tcBorders>
            <w:noWrap/>
          </w:tcPr>
          <w:p w:rsidR="00D10411" w:rsidRPr="00D10411" w:rsidRDefault="00D10411" w:rsidP="00D10411">
            <w:pPr>
              <w:spacing w:after="0" w:line="240" w:lineRule="auto"/>
              <w:jc w:val="center"/>
              <w:rPr>
                <w:rFonts w:ascii="Times New Roman" w:hAnsi="Times New Roman" w:cs="Times New Roman"/>
                <w:bCs/>
                <w:color w:val="000000"/>
                <w:sz w:val="20"/>
                <w:szCs w:val="20"/>
              </w:rPr>
            </w:pPr>
            <w:r w:rsidRPr="00D10411">
              <w:rPr>
                <w:rFonts w:ascii="Times New Roman" w:hAnsi="Times New Roman" w:cs="Times New Roman"/>
                <w:bCs/>
                <w:color w:val="000000"/>
                <w:sz w:val="20"/>
                <w:szCs w:val="20"/>
              </w:rPr>
              <w:t>2153,2</w:t>
            </w:r>
          </w:p>
        </w:tc>
        <w:tc>
          <w:tcPr>
            <w:tcW w:w="881" w:type="dxa"/>
            <w:tcBorders>
              <w:top w:val="single" w:sz="4" w:space="0" w:color="auto"/>
              <w:left w:val="nil"/>
              <w:bottom w:val="single" w:sz="4" w:space="0" w:color="auto"/>
              <w:right w:val="single" w:sz="4" w:space="0" w:color="auto"/>
            </w:tcBorders>
            <w:noWrap/>
          </w:tcPr>
          <w:p w:rsidR="00D10411" w:rsidRPr="00D10411" w:rsidRDefault="00D10411" w:rsidP="00D10411">
            <w:pPr>
              <w:spacing w:after="0" w:line="240" w:lineRule="auto"/>
              <w:jc w:val="center"/>
              <w:rPr>
                <w:rFonts w:ascii="Times New Roman" w:hAnsi="Times New Roman" w:cs="Times New Roman"/>
                <w:bCs/>
                <w:color w:val="000000"/>
                <w:sz w:val="20"/>
                <w:szCs w:val="20"/>
              </w:rPr>
            </w:pPr>
            <w:r w:rsidRPr="00D10411">
              <w:rPr>
                <w:rFonts w:ascii="Times New Roman" w:hAnsi="Times New Roman" w:cs="Times New Roman"/>
                <w:bCs/>
                <w:color w:val="000000"/>
                <w:sz w:val="20"/>
                <w:szCs w:val="20"/>
              </w:rPr>
              <w:t>103,5</w:t>
            </w:r>
          </w:p>
        </w:tc>
        <w:tc>
          <w:tcPr>
            <w:tcW w:w="900" w:type="dxa"/>
            <w:tcBorders>
              <w:top w:val="single" w:sz="4" w:space="0" w:color="auto"/>
              <w:left w:val="nil"/>
              <w:bottom w:val="single" w:sz="4" w:space="0" w:color="auto"/>
              <w:right w:val="single" w:sz="4" w:space="0" w:color="auto"/>
            </w:tcBorders>
            <w:noWrap/>
          </w:tcPr>
          <w:p w:rsidR="00D10411" w:rsidRPr="00D10411" w:rsidRDefault="00D10411" w:rsidP="00D10411">
            <w:pPr>
              <w:spacing w:after="0" w:line="240" w:lineRule="auto"/>
              <w:jc w:val="center"/>
              <w:rPr>
                <w:rFonts w:ascii="Times New Roman" w:hAnsi="Times New Roman" w:cs="Times New Roman"/>
                <w:bCs/>
                <w:sz w:val="20"/>
                <w:szCs w:val="20"/>
              </w:rPr>
            </w:pPr>
            <w:r w:rsidRPr="00D10411">
              <w:rPr>
                <w:rFonts w:ascii="Times New Roman" w:hAnsi="Times New Roman" w:cs="Times New Roman"/>
                <w:bCs/>
                <w:sz w:val="20"/>
                <w:szCs w:val="20"/>
              </w:rPr>
              <w:t>2035,0</w:t>
            </w:r>
          </w:p>
        </w:tc>
        <w:tc>
          <w:tcPr>
            <w:tcW w:w="900" w:type="dxa"/>
            <w:tcBorders>
              <w:top w:val="single" w:sz="4" w:space="0" w:color="auto"/>
              <w:left w:val="nil"/>
              <w:bottom w:val="single" w:sz="4" w:space="0" w:color="auto"/>
              <w:right w:val="single" w:sz="4" w:space="0" w:color="auto"/>
            </w:tcBorders>
            <w:noWrap/>
          </w:tcPr>
          <w:p w:rsidR="00D10411" w:rsidRPr="00D10411" w:rsidRDefault="00D10411" w:rsidP="00D10411">
            <w:pPr>
              <w:spacing w:after="0" w:line="240" w:lineRule="auto"/>
              <w:jc w:val="center"/>
              <w:rPr>
                <w:rFonts w:ascii="Times New Roman" w:hAnsi="Times New Roman" w:cs="Times New Roman"/>
                <w:bCs/>
                <w:sz w:val="20"/>
                <w:szCs w:val="20"/>
              </w:rPr>
            </w:pPr>
            <w:r w:rsidRPr="00D10411">
              <w:rPr>
                <w:rFonts w:ascii="Times New Roman" w:hAnsi="Times New Roman" w:cs="Times New Roman"/>
                <w:bCs/>
                <w:sz w:val="20"/>
                <w:szCs w:val="20"/>
              </w:rPr>
              <w:t>2166,6</w:t>
            </w:r>
          </w:p>
        </w:tc>
        <w:tc>
          <w:tcPr>
            <w:tcW w:w="775" w:type="dxa"/>
            <w:tcBorders>
              <w:top w:val="single" w:sz="4" w:space="0" w:color="auto"/>
              <w:left w:val="nil"/>
              <w:bottom w:val="single" w:sz="4" w:space="0" w:color="auto"/>
              <w:right w:val="single" w:sz="4" w:space="0" w:color="auto"/>
            </w:tcBorders>
            <w:noWrap/>
          </w:tcPr>
          <w:p w:rsidR="00D10411" w:rsidRPr="00D10411" w:rsidRDefault="00D10411" w:rsidP="00D10411">
            <w:pPr>
              <w:spacing w:after="0" w:line="240" w:lineRule="auto"/>
              <w:jc w:val="center"/>
              <w:rPr>
                <w:rFonts w:ascii="Times New Roman" w:hAnsi="Times New Roman" w:cs="Times New Roman"/>
                <w:bCs/>
                <w:color w:val="000000"/>
                <w:sz w:val="20"/>
                <w:szCs w:val="20"/>
              </w:rPr>
            </w:pPr>
            <w:r w:rsidRPr="00D10411">
              <w:rPr>
                <w:rFonts w:ascii="Times New Roman" w:hAnsi="Times New Roman" w:cs="Times New Roman"/>
                <w:bCs/>
                <w:color w:val="000000"/>
                <w:sz w:val="20"/>
                <w:szCs w:val="20"/>
              </w:rPr>
              <w:t>106,5</w:t>
            </w:r>
          </w:p>
        </w:tc>
        <w:tc>
          <w:tcPr>
            <w:tcW w:w="1025" w:type="dxa"/>
            <w:tcBorders>
              <w:top w:val="single" w:sz="4" w:space="0" w:color="auto"/>
              <w:left w:val="nil"/>
              <w:bottom w:val="single" w:sz="4" w:space="0" w:color="auto"/>
              <w:right w:val="single" w:sz="4" w:space="0" w:color="auto"/>
            </w:tcBorders>
            <w:noWrap/>
          </w:tcPr>
          <w:p w:rsidR="00D10411" w:rsidRPr="00D10411" w:rsidRDefault="00D10411" w:rsidP="00D10411">
            <w:pPr>
              <w:spacing w:after="0" w:line="240" w:lineRule="auto"/>
              <w:jc w:val="center"/>
              <w:rPr>
                <w:rFonts w:ascii="Times New Roman" w:hAnsi="Times New Roman" w:cs="Times New Roman"/>
                <w:bCs/>
                <w:color w:val="000000"/>
                <w:sz w:val="20"/>
                <w:szCs w:val="20"/>
              </w:rPr>
            </w:pPr>
            <w:r w:rsidRPr="00D10411">
              <w:rPr>
                <w:rFonts w:ascii="Times New Roman" w:hAnsi="Times New Roman" w:cs="Times New Roman"/>
                <w:bCs/>
                <w:color w:val="000000"/>
                <w:sz w:val="20"/>
                <w:szCs w:val="20"/>
              </w:rPr>
              <w:t>13,4</w:t>
            </w:r>
          </w:p>
        </w:tc>
        <w:tc>
          <w:tcPr>
            <w:tcW w:w="1080" w:type="dxa"/>
            <w:gridSpan w:val="2"/>
            <w:tcBorders>
              <w:top w:val="single" w:sz="4" w:space="0" w:color="auto"/>
              <w:left w:val="nil"/>
              <w:bottom w:val="single" w:sz="4" w:space="0" w:color="auto"/>
              <w:right w:val="single" w:sz="4" w:space="0" w:color="auto"/>
            </w:tcBorders>
            <w:noWrap/>
          </w:tcPr>
          <w:p w:rsidR="00D10411" w:rsidRPr="00D10411" w:rsidRDefault="00D10411" w:rsidP="00D10411">
            <w:pPr>
              <w:spacing w:after="0" w:line="240" w:lineRule="auto"/>
              <w:jc w:val="center"/>
              <w:rPr>
                <w:rFonts w:ascii="Times New Roman" w:hAnsi="Times New Roman" w:cs="Times New Roman"/>
                <w:bCs/>
                <w:color w:val="000000"/>
                <w:sz w:val="20"/>
                <w:szCs w:val="20"/>
              </w:rPr>
            </w:pPr>
            <w:r w:rsidRPr="00D10411">
              <w:rPr>
                <w:rFonts w:ascii="Times New Roman" w:hAnsi="Times New Roman" w:cs="Times New Roman"/>
                <w:bCs/>
                <w:color w:val="000000"/>
                <w:sz w:val="20"/>
                <w:szCs w:val="20"/>
              </w:rPr>
              <w:t>100,6</w:t>
            </w:r>
          </w:p>
        </w:tc>
      </w:tr>
      <w:tr w:rsidR="00D10411" w:rsidRPr="00D10411" w:rsidTr="00D10411">
        <w:trPr>
          <w:trHeight w:val="465"/>
        </w:trPr>
        <w:tc>
          <w:tcPr>
            <w:tcW w:w="2553" w:type="dxa"/>
            <w:tcBorders>
              <w:top w:val="single" w:sz="4" w:space="0" w:color="auto"/>
              <w:left w:val="single" w:sz="4" w:space="0" w:color="auto"/>
              <w:bottom w:val="single" w:sz="4" w:space="0" w:color="auto"/>
              <w:right w:val="single" w:sz="4" w:space="0" w:color="auto"/>
            </w:tcBorders>
          </w:tcPr>
          <w:p w:rsidR="00D10411" w:rsidRPr="00D10411" w:rsidRDefault="00D10411" w:rsidP="00D10411">
            <w:pPr>
              <w:widowControl w:val="0"/>
              <w:autoSpaceDE w:val="0"/>
              <w:autoSpaceDN w:val="0"/>
              <w:adjustRightInd w:val="0"/>
              <w:spacing w:after="0" w:line="240" w:lineRule="auto"/>
              <w:ind w:right="-5"/>
              <w:rPr>
                <w:rFonts w:ascii="Times New Roman" w:hAnsi="Times New Roman" w:cs="Times New Roman"/>
                <w:sz w:val="20"/>
                <w:szCs w:val="20"/>
              </w:rPr>
            </w:pPr>
            <w:r w:rsidRPr="00D10411">
              <w:rPr>
                <w:rFonts w:ascii="Times New Roman" w:hAnsi="Times New Roman" w:cs="Times New Roman"/>
                <w:sz w:val="20"/>
                <w:szCs w:val="20"/>
              </w:rPr>
              <w:t>Плата за негативное воздействие на окружающую среду</w:t>
            </w:r>
          </w:p>
        </w:tc>
        <w:tc>
          <w:tcPr>
            <w:tcW w:w="992" w:type="dxa"/>
            <w:tcBorders>
              <w:top w:val="single" w:sz="4" w:space="0" w:color="auto"/>
              <w:left w:val="nil"/>
              <w:bottom w:val="single" w:sz="4" w:space="0" w:color="auto"/>
              <w:right w:val="single" w:sz="4" w:space="0" w:color="auto"/>
            </w:tcBorders>
            <w:noWrap/>
          </w:tcPr>
          <w:p w:rsidR="00D10411" w:rsidRPr="00D10411" w:rsidRDefault="00D10411" w:rsidP="00D10411">
            <w:pPr>
              <w:spacing w:after="0" w:line="240" w:lineRule="auto"/>
              <w:jc w:val="center"/>
              <w:rPr>
                <w:rFonts w:ascii="Times New Roman" w:hAnsi="Times New Roman" w:cs="Times New Roman"/>
                <w:bCs/>
                <w:color w:val="000000"/>
                <w:sz w:val="20"/>
                <w:szCs w:val="20"/>
              </w:rPr>
            </w:pPr>
            <w:r w:rsidRPr="00D10411">
              <w:rPr>
                <w:rFonts w:ascii="Times New Roman" w:hAnsi="Times New Roman" w:cs="Times New Roman"/>
                <w:bCs/>
                <w:color w:val="000000"/>
                <w:sz w:val="20"/>
                <w:szCs w:val="20"/>
              </w:rPr>
              <w:t>620,6</w:t>
            </w:r>
          </w:p>
        </w:tc>
        <w:tc>
          <w:tcPr>
            <w:tcW w:w="992" w:type="dxa"/>
            <w:tcBorders>
              <w:top w:val="single" w:sz="4" w:space="0" w:color="auto"/>
              <w:left w:val="nil"/>
              <w:bottom w:val="single" w:sz="4" w:space="0" w:color="auto"/>
              <w:right w:val="single" w:sz="4" w:space="0" w:color="auto"/>
            </w:tcBorders>
            <w:noWrap/>
          </w:tcPr>
          <w:p w:rsidR="00D10411" w:rsidRPr="00D10411" w:rsidRDefault="00D10411" w:rsidP="00D10411">
            <w:pPr>
              <w:spacing w:after="0" w:line="240" w:lineRule="auto"/>
              <w:jc w:val="center"/>
              <w:rPr>
                <w:rFonts w:ascii="Times New Roman" w:hAnsi="Times New Roman" w:cs="Times New Roman"/>
                <w:bCs/>
                <w:color w:val="000000"/>
                <w:sz w:val="20"/>
                <w:szCs w:val="20"/>
              </w:rPr>
            </w:pPr>
            <w:r w:rsidRPr="00D10411">
              <w:rPr>
                <w:rFonts w:ascii="Times New Roman" w:hAnsi="Times New Roman" w:cs="Times New Roman"/>
                <w:bCs/>
                <w:color w:val="000000"/>
                <w:sz w:val="20"/>
                <w:szCs w:val="20"/>
              </w:rPr>
              <w:t>631,2</w:t>
            </w:r>
          </w:p>
        </w:tc>
        <w:tc>
          <w:tcPr>
            <w:tcW w:w="881" w:type="dxa"/>
            <w:tcBorders>
              <w:top w:val="single" w:sz="4" w:space="0" w:color="auto"/>
              <w:left w:val="nil"/>
              <w:bottom w:val="single" w:sz="4" w:space="0" w:color="auto"/>
              <w:right w:val="single" w:sz="4" w:space="0" w:color="auto"/>
            </w:tcBorders>
            <w:noWrap/>
          </w:tcPr>
          <w:p w:rsidR="00D10411" w:rsidRPr="00D10411" w:rsidRDefault="00D10411" w:rsidP="00D10411">
            <w:pPr>
              <w:spacing w:after="0" w:line="240" w:lineRule="auto"/>
              <w:jc w:val="center"/>
              <w:rPr>
                <w:rFonts w:ascii="Times New Roman" w:hAnsi="Times New Roman" w:cs="Times New Roman"/>
                <w:bCs/>
                <w:color w:val="000000"/>
                <w:sz w:val="20"/>
                <w:szCs w:val="20"/>
              </w:rPr>
            </w:pPr>
            <w:r w:rsidRPr="00D10411">
              <w:rPr>
                <w:rFonts w:ascii="Times New Roman" w:hAnsi="Times New Roman" w:cs="Times New Roman"/>
                <w:bCs/>
                <w:color w:val="000000"/>
                <w:sz w:val="20"/>
                <w:szCs w:val="20"/>
              </w:rPr>
              <w:t>101,7</w:t>
            </w:r>
          </w:p>
        </w:tc>
        <w:tc>
          <w:tcPr>
            <w:tcW w:w="900" w:type="dxa"/>
            <w:tcBorders>
              <w:top w:val="single" w:sz="4" w:space="0" w:color="auto"/>
              <w:left w:val="nil"/>
              <w:bottom w:val="single" w:sz="4" w:space="0" w:color="auto"/>
              <w:right w:val="single" w:sz="4" w:space="0" w:color="auto"/>
            </w:tcBorders>
            <w:noWrap/>
          </w:tcPr>
          <w:p w:rsidR="00D10411" w:rsidRPr="00D10411" w:rsidRDefault="00D10411" w:rsidP="00D10411">
            <w:pPr>
              <w:spacing w:after="0" w:line="240" w:lineRule="auto"/>
              <w:jc w:val="center"/>
              <w:rPr>
                <w:rFonts w:ascii="Times New Roman" w:hAnsi="Times New Roman" w:cs="Times New Roman"/>
                <w:bCs/>
                <w:sz w:val="20"/>
                <w:szCs w:val="20"/>
              </w:rPr>
            </w:pPr>
            <w:r w:rsidRPr="00D10411">
              <w:rPr>
                <w:rFonts w:ascii="Times New Roman" w:hAnsi="Times New Roman" w:cs="Times New Roman"/>
                <w:bCs/>
                <w:sz w:val="20"/>
                <w:szCs w:val="20"/>
              </w:rPr>
              <w:t>187,0</w:t>
            </w:r>
          </w:p>
        </w:tc>
        <w:tc>
          <w:tcPr>
            <w:tcW w:w="900" w:type="dxa"/>
            <w:tcBorders>
              <w:top w:val="single" w:sz="4" w:space="0" w:color="auto"/>
              <w:left w:val="nil"/>
              <w:bottom w:val="single" w:sz="4" w:space="0" w:color="auto"/>
              <w:right w:val="single" w:sz="4" w:space="0" w:color="auto"/>
            </w:tcBorders>
            <w:noWrap/>
          </w:tcPr>
          <w:p w:rsidR="00D10411" w:rsidRPr="00D10411" w:rsidRDefault="00D10411" w:rsidP="00D10411">
            <w:pPr>
              <w:spacing w:after="0" w:line="240" w:lineRule="auto"/>
              <w:jc w:val="center"/>
              <w:rPr>
                <w:rFonts w:ascii="Times New Roman" w:hAnsi="Times New Roman" w:cs="Times New Roman"/>
                <w:bCs/>
                <w:sz w:val="20"/>
                <w:szCs w:val="20"/>
              </w:rPr>
            </w:pPr>
            <w:r w:rsidRPr="00D10411">
              <w:rPr>
                <w:rFonts w:ascii="Times New Roman" w:hAnsi="Times New Roman" w:cs="Times New Roman"/>
                <w:bCs/>
                <w:sz w:val="20"/>
                <w:szCs w:val="20"/>
              </w:rPr>
              <w:t>187,3</w:t>
            </w:r>
          </w:p>
        </w:tc>
        <w:tc>
          <w:tcPr>
            <w:tcW w:w="775" w:type="dxa"/>
            <w:tcBorders>
              <w:top w:val="single" w:sz="4" w:space="0" w:color="auto"/>
              <w:left w:val="nil"/>
              <w:bottom w:val="single" w:sz="4" w:space="0" w:color="auto"/>
              <w:right w:val="single" w:sz="4" w:space="0" w:color="auto"/>
            </w:tcBorders>
            <w:noWrap/>
          </w:tcPr>
          <w:p w:rsidR="00D10411" w:rsidRPr="00D10411" w:rsidRDefault="00D10411" w:rsidP="00D10411">
            <w:pPr>
              <w:spacing w:after="0" w:line="240" w:lineRule="auto"/>
              <w:jc w:val="center"/>
              <w:rPr>
                <w:rFonts w:ascii="Times New Roman" w:hAnsi="Times New Roman" w:cs="Times New Roman"/>
                <w:bCs/>
                <w:color w:val="000000"/>
                <w:sz w:val="20"/>
                <w:szCs w:val="20"/>
              </w:rPr>
            </w:pPr>
            <w:r w:rsidRPr="00D10411">
              <w:rPr>
                <w:rFonts w:ascii="Times New Roman" w:hAnsi="Times New Roman" w:cs="Times New Roman"/>
                <w:bCs/>
                <w:color w:val="000000"/>
                <w:sz w:val="20"/>
                <w:szCs w:val="20"/>
              </w:rPr>
              <w:t>100,2</w:t>
            </w:r>
          </w:p>
        </w:tc>
        <w:tc>
          <w:tcPr>
            <w:tcW w:w="1025" w:type="dxa"/>
            <w:tcBorders>
              <w:top w:val="single" w:sz="4" w:space="0" w:color="auto"/>
              <w:left w:val="nil"/>
              <w:bottom w:val="single" w:sz="4" w:space="0" w:color="auto"/>
              <w:right w:val="single" w:sz="4" w:space="0" w:color="auto"/>
            </w:tcBorders>
            <w:noWrap/>
          </w:tcPr>
          <w:p w:rsidR="00D10411" w:rsidRPr="00D10411" w:rsidRDefault="00D10411" w:rsidP="00D10411">
            <w:pPr>
              <w:spacing w:after="0" w:line="240" w:lineRule="auto"/>
              <w:jc w:val="center"/>
              <w:rPr>
                <w:rFonts w:ascii="Times New Roman" w:hAnsi="Times New Roman" w:cs="Times New Roman"/>
                <w:bCs/>
                <w:color w:val="000000"/>
                <w:sz w:val="20"/>
                <w:szCs w:val="20"/>
              </w:rPr>
            </w:pPr>
            <w:r w:rsidRPr="00D10411">
              <w:rPr>
                <w:rFonts w:ascii="Times New Roman" w:hAnsi="Times New Roman" w:cs="Times New Roman"/>
                <w:bCs/>
                <w:color w:val="000000"/>
                <w:sz w:val="20"/>
                <w:szCs w:val="20"/>
              </w:rPr>
              <w:t>-443,9</w:t>
            </w:r>
          </w:p>
        </w:tc>
        <w:tc>
          <w:tcPr>
            <w:tcW w:w="1080" w:type="dxa"/>
            <w:gridSpan w:val="2"/>
            <w:tcBorders>
              <w:top w:val="single" w:sz="4" w:space="0" w:color="auto"/>
              <w:left w:val="nil"/>
              <w:bottom w:val="single" w:sz="4" w:space="0" w:color="auto"/>
              <w:right w:val="single" w:sz="4" w:space="0" w:color="auto"/>
            </w:tcBorders>
            <w:noWrap/>
          </w:tcPr>
          <w:p w:rsidR="00D10411" w:rsidRPr="00D10411" w:rsidRDefault="00D10411" w:rsidP="00D10411">
            <w:pPr>
              <w:spacing w:after="0" w:line="240" w:lineRule="auto"/>
              <w:jc w:val="center"/>
              <w:rPr>
                <w:rFonts w:ascii="Times New Roman" w:hAnsi="Times New Roman" w:cs="Times New Roman"/>
                <w:bCs/>
                <w:color w:val="000000"/>
                <w:sz w:val="20"/>
                <w:szCs w:val="20"/>
              </w:rPr>
            </w:pPr>
            <w:r w:rsidRPr="00D10411">
              <w:rPr>
                <w:rFonts w:ascii="Times New Roman" w:hAnsi="Times New Roman" w:cs="Times New Roman"/>
                <w:bCs/>
                <w:color w:val="000000"/>
                <w:sz w:val="20"/>
                <w:szCs w:val="20"/>
              </w:rPr>
              <w:t>29,7</w:t>
            </w:r>
          </w:p>
        </w:tc>
      </w:tr>
      <w:tr w:rsidR="00D10411" w:rsidRPr="00D10411" w:rsidTr="00D10411">
        <w:trPr>
          <w:cantSplit/>
          <w:trHeight w:val="411"/>
        </w:trPr>
        <w:tc>
          <w:tcPr>
            <w:tcW w:w="2553" w:type="dxa"/>
            <w:tcBorders>
              <w:top w:val="single" w:sz="4" w:space="0" w:color="auto"/>
              <w:left w:val="single" w:sz="4" w:space="0" w:color="auto"/>
              <w:bottom w:val="single" w:sz="4" w:space="0" w:color="auto"/>
              <w:right w:val="single" w:sz="4" w:space="0" w:color="auto"/>
            </w:tcBorders>
          </w:tcPr>
          <w:p w:rsidR="00D10411" w:rsidRPr="00D10411" w:rsidRDefault="00D10411" w:rsidP="00D10411">
            <w:pPr>
              <w:widowControl w:val="0"/>
              <w:autoSpaceDE w:val="0"/>
              <w:autoSpaceDN w:val="0"/>
              <w:adjustRightInd w:val="0"/>
              <w:spacing w:after="0" w:line="240" w:lineRule="auto"/>
              <w:ind w:right="-5"/>
              <w:rPr>
                <w:rFonts w:ascii="Times New Roman" w:hAnsi="Times New Roman" w:cs="Times New Roman"/>
                <w:sz w:val="20"/>
                <w:szCs w:val="20"/>
              </w:rPr>
            </w:pPr>
            <w:r w:rsidRPr="00D10411">
              <w:rPr>
                <w:rFonts w:ascii="Times New Roman" w:hAnsi="Times New Roman" w:cs="Times New Roman"/>
                <w:sz w:val="20"/>
                <w:szCs w:val="20"/>
              </w:rPr>
              <w:t>Доходы от реализации имущества, находящегося в собственности муниципального района</w:t>
            </w:r>
          </w:p>
        </w:tc>
        <w:tc>
          <w:tcPr>
            <w:tcW w:w="992" w:type="dxa"/>
            <w:tcBorders>
              <w:top w:val="single" w:sz="4" w:space="0" w:color="auto"/>
              <w:left w:val="nil"/>
              <w:bottom w:val="single" w:sz="4" w:space="0" w:color="auto"/>
              <w:right w:val="single" w:sz="4" w:space="0" w:color="auto"/>
            </w:tcBorders>
            <w:noWrap/>
          </w:tcPr>
          <w:p w:rsidR="00D10411" w:rsidRPr="00D10411" w:rsidRDefault="00D10411" w:rsidP="00D10411">
            <w:pPr>
              <w:spacing w:after="0" w:line="240" w:lineRule="auto"/>
              <w:jc w:val="center"/>
              <w:rPr>
                <w:rFonts w:ascii="Times New Roman" w:hAnsi="Times New Roman" w:cs="Times New Roman"/>
                <w:bCs/>
                <w:color w:val="000000"/>
                <w:sz w:val="20"/>
                <w:szCs w:val="20"/>
              </w:rPr>
            </w:pPr>
            <w:r w:rsidRPr="00D10411">
              <w:rPr>
                <w:rFonts w:ascii="Times New Roman" w:hAnsi="Times New Roman" w:cs="Times New Roman"/>
                <w:bCs/>
                <w:color w:val="000000"/>
                <w:sz w:val="20"/>
                <w:szCs w:val="20"/>
              </w:rPr>
              <w:t>1754,4</w:t>
            </w:r>
          </w:p>
        </w:tc>
        <w:tc>
          <w:tcPr>
            <w:tcW w:w="992" w:type="dxa"/>
            <w:tcBorders>
              <w:top w:val="single" w:sz="4" w:space="0" w:color="auto"/>
              <w:left w:val="nil"/>
              <w:bottom w:val="single" w:sz="4" w:space="0" w:color="auto"/>
              <w:right w:val="single" w:sz="4" w:space="0" w:color="auto"/>
            </w:tcBorders>
            <w:noWrap/>
          </w:tcPr>
          <w:p w:rsidR="00D10411" w:rsidRPr="00D10411" w:rsidRDefault="00D10411" w:rsidP="00D10411">
            <w:pPr>
              <w:spacing w:after="0" w:line="240" w:lineRule="auto"/>
              <w:jc w:val="center"/>
              <w:rPr>
                <w:rFonts w:ascii="Times New Roman" w:hAnsi="Times New Roman" w:cs="Times New Roman"/>
                <w:bCs/>
                <w:color w:val="000000"/>
                <w:sz w:val="20"/>
                <w:szCs w:val="20"/>
              </w:rPr>
            </w:pPr>
            <w:r w:rsidRPr="00D10411">
              <w:rPr>
                <w:rFonts w:ascii="Times New Roman" w:hAnsi="Times New Roman" w:cs="Times New Roman"/>
                <w:bCs/>
                <w:color w:val="000000"/>
                <w:sz w:val="20"/>
                <w:szCs w:val="20"/>
              </w:rPr>
              <w:t>1759,1</w:t>
            </w:r>
          </w:p>
        </w:tc>
        <w:tc>
          <w:tcPr>
            <w:tcW w:w="881" w:type="dxa"/>
            <w:tcBorders>
              <w:top w:val="single" w:sz="4" w:space="0" w:color="auto"/>
              <w:left w:val="nil"/>
              <w:bottom w:val="single" w:sz="4" w:space="0" w:color="auto"/>
              <w:right w:val="single" w:sz="4" w:space="0" w:color="auto"/>
            </w:tcBorders>
            <w:noWrap/>
          </w:tcPr>
          <w:p w:rsidR="00D10411" w:rsidRPr="00D10411" w:rsidRDefault="00D10411" w:rsidP="00D10411">
            <w:pPr>
              <w:spacing w:after="0" w:line="240" w:lineRule="auto"/>
              <w:jc w:val="center"/>
              <w:rPr>
                <w:rFonts w:ascii="Times New Roman" w:hAnsi="Times New Roman" w:cs="Times New Roman"/>
                <w:bCs/>
                <w:color w:val="000000"/>
                <w:sz w:val="20"/>
                <w:szCs w:val="20"/>
              </w:rPr>
            </w:pPr>
            <w:r w:rsidRPr="00D10411">
              <w:rPr>
                <w:rFonts w:ascii="Times New Roman" w:hAnsi="Times New Roman" w:cs="Times New Roman"/>
                <w:bCs/>
                <w:color w:val="000000"/>
                <w:sz w:val="20"/>
                <w:szCs w:val="20"/>
              </w:rPr>
              <w:t>100,3</w:t>
            </w:r>
          </w:p>
        </w:tc>
        <w:tc>
          <w:tcPr>
            <w:tcW w:w="900" w:type="dxa"/>
            <w:tcBorders>
              <w:top w:val="single" w:sz="4" w:space="0" w:color="auto"/>
              <w:left w:val="nil"/>
              <w:bottom w:val="single" w:sz="4" w:space="0" w:color="auto"/>
              <w:right w:val="single" w:sz="4" w:space="0" w:color="auto"/>
            </w:tcBorders>
            <w:noWrap/>
          </w:tcPr>
          <w:p w:rsidR="00D10411" w:rsidRPr="00D10411" w:rsidRDefault="00D10411" w:rsidP="00D10411">
            <w:pPr>
              <w:spacing w:after="0" w:line="240" w:lineRule="auto"/>
              <w:jc w:val="center"/>
              <w:rPr>
                <w:rFonts w:ascii="Times New Roman" w:hAnsi="Times New Roman" w:cs="Times New Roman"/>
                <w:bCs/>
                <w:sz w:val="20"/>
                <w:szCs w:val="20"/>
              </w:rPr>
            </w:pPr>
            <w:r w:rsidRPr="00D10411">
              <w:rPr>
                <w:rFonts w:ascii="Times New Roman" w:hAnsi="Times New Roman" w:cs="Times New Roman"/>
                <w:bCs/>
                <w:sz w:val="20"/>
                <w:szCs w:val="20"/>
              </w:rPr>
              <w:t>1635,0</w:t>
            </w:r>
          </w:p>
        </w:tc>
        <w:tc>
          <w:tcPr>
            <w:tcW w:w="900" w:type="dxa"/>
            <w:tcBorders>
              <w:top w:val="single" w:sz="4" w:space="0" w:color="auto"/>
              <w:left w:val="nil"/>
              <w:bottom w:val="single" w:sz="4" w:space="0" w:color="auto"/>
              <w:right w:val="single" w:sz="4" w:space="0" w:color="auto"/>
            </w:tcBorders>
            <w:noWrap/>
          </w:tcPr>
          <w:p w:rsidR="00D10411" w:rsidRPr="00D10411" w:rsidRDefault="00D10411" w:rsidP="00D10411">
            <w:pPr>
              <w:spacing w:after="0" w:line="240" w:lineRule="auto"/>
              <w:jc w:val="center"/>
              <w:rPr>
                <w:rFonts w:ascii="Times New Roman" w:hAnsi="Times New Roman" w:cs="Times New Roman"/>
                <w:bCs/>
                <w:sz w:val="20"/>
                <w:szCs w:val="20"/>
              </w:rPr>
            </w:pPr>
            <w:r w:rsidRPr="00D10411">
              <w:rPr>
                <w:rFonts w:ascii="Times New Roman" w:hAnsi="Times New Roman" w:cs="Times New Roman"/>
                <w:bCs/>
                <w:sz w:val="20"/>
                <w:szCs w:val="20"/>
              </w:rPr>
              <w:t>1651,9</w:t>
            </w:r>
          </w:p>
        </w:tc>
        <w:tc>
          <w:tcPr>
            <w:tcW w:w="775" w:type="dxa"/>
            <w:tcBorders>
              <w:top w:val="single" w:sz="4" w:space="0" w:color="auto"/>
              <w:left w:val="nil"/>
              <w:bottom w:val="single" w:sz="4" w:space="0" w:color="auto"/>
              <w:right w:val="single" w:sz="4" w:space="0" w:color="auto"/>
            </w:tcBorders>
            <w:noWrap/>
          </w:tcPr>
          <w:p w:rsidR="00D10411" w:rsidRPr="00D10411" w:rsidRDefault="00D10411" w:rsidP="00D10411">
            <w:pPr>
              <w:spacing w:after="0" w:line="240" w:lineRule="auto"/>
              <w:jc w:val="center"/>
              <w:rPr>
                <w:rFonts w:ascii="Times New Roman" w:hAnsi="Times New Roman" w:cs="Times New Roman"/>
                <w:bCs/>
                <w:color w:val="000000"/>
                <w:sz w:val="20"/>
                <w:szCs w:val="20"/>
              </w:rPr>
            </w:pPr>
            <w:r w:rsidRPr="00D10411">
              <w:rPr>
                <w:rFonts w:ascii="Times New Roman" w:hAnsi="Times New Roman" w:cs="Times New Roman"/>
                <w:bCs/>
                <w:color w:val="000000"/>
                <w:sz w:val="20"/>
                <w:szCs w:val="20"/>
              </w:rPr>
              <w:t>101,0</w:t>
            </w:r>
          </w:p>
        </w:tc>
        <w:tc>
          <w:tcPr>
            <w:tcW w:w="1025" w:type="dxa"/>
            <w:tcBorders>
              <w:top w:val="single" w:sz="4" w:space="0" w:color="auto"/>
              <w:left w:val="nil"/>
              <w:bottom w:val="single" w:sz="4" w:space="0" w:color="auto"/>
              <w:right w:val="single" w:sz="4" w:space="0" w:color="auto"/>
            </w:tcBorders>
            <w:noWrap/>
          </w:tcPr>
          <w:p w:rsidR="00D10411" w:rsidRPr="00D10411" w:rsidRDefault="00D10411" w:rsidP="00D10411">
            <w:pPr>
              <w:spacing w:after="0" w:line="240" w:lineRule="auto"/>
              <w:jc w:val="center"/>
              <w:rPr>
                <w:rFonts w:ascii="Times New Roman" w:hAnsi="Times New Roman" w:cs="Times New Roman"/>
                <w:bCs/>
                <w:color w:val="000000"/>
                <w:sz w:val="20"/>
                <w:szCs w:val="20"/>
              </w:rPr>
            </w:pPr>
            <w:r w:rsidRPr="00D10411">
              <w:rPr>
                <w:rFonts w:ascii="Times New Roman" w:hAnsi="Times New Roman" w:cs="Times New Roman"/>
                <w:bCs/>
                <w:color w:val="000000"/>
                <w:sz w:val="20"/>
                <w:szCs w:val="20"/>
              </w:rPr>
              <w:t>-107,2</w:t>
            </w:r>
          </w:p>
        </w:tc>
        <w:tc>
          <w:tcPr>
            <w:tcW w:w="1080" w:type="dxa"/>
            <w:gridSpan w:val="2"/>
            <w:tcBorders>
              <w:top w:val="single" w:sz="4" w:space="0" w:color="auto"/>
              <w:left w:val="nil"/>
              <w:bottom w:val="single" w:sz="4" w:space="0" w:color="auto"/>
              <w:right w:val="single" w:sz="4" w:space="0" w:color="auto"/>
            </w:tcBorders>
            <w:noWrap/>
          </w:tcPr>
          <w:p w:rsidR="00D10411" w:rsidRPr="00D10411" w:rsidRDefault="00D10411" w:rsidP="00D10411">
            <w:pPr>
              <w:spacing w:after="0" w:line="240" w:lineRule="auto"/>
              <w:jc w:val="center"/>
              <w:rPr>
                <w:rFonts w:ascii="Times New Roman" w:hAnsi="Times New Roman" w:cs="Times New Roman"/>
                <w:bCs/>
                <w:color w:val="000000"/>
                <w:sz w:val="20"/>
                <w:szCs w:val="20"/>
              </w:rPr>
            </w:pPr>
            <w:r w:rsidRPr="00D10411">
              <w:rPr>
                <w:rFonts w:ascii="Times New Roman" w:hAnsi="Times New Roman" w:cs="Times New Roman"/>
                <w:bCs/>
                <w:color w:val="000000"/>
                <w:sz w:val="20"/>
                <w:szCs w:val="20"/>
              </w:rPr>
              <w:t>93,9</w:t>
            </w:r>
          </w:p>
        </w:tc>
      </w:tr>
      <w:tr w:rsidR="00D10411" w:rsidRPr="00D10411" w:rsidTr="00D10411">
        <w:trPr>
          <w:trHeight w:val="255"/>
        </w:trPr>
        <w:tc>
          <w:tcPr>
            <w:tcW w:w="2553" w:type="dxa"/>
            <w:tcBorders>
              <w:top w:val="single" w:sz="4" w:space="0" w:color="auto"/>
              <w:left w:val="single" w:sz="4" w:space="0" w:color="auto"/>
              <w:bottom w:val="single" w:sz="4" w:space="0" w:color="auto"/>
              <w:right w:val="single" w:sz="4" w:space="0" w:color="auto"/>
            </w:tcBorders>
          </w:tcPr>
          <w:p w:rsidR="00D10411" w:rsidRPr="00D10411" w:rsidRDefault="00D10411" w:rsidP="00D10411">
            <w:pPr>
              <w:widowControl w:val="0"/>
              <w:autoSpaceDE w:val="0"/>
              <w:autoSpaceDN w:val="0"/>
              <w:adjustRightInd w:val="0"/>
              <w:spacing w:after="0" w:line="240" w:lineRule="auto"/>
              <w:ind w:right="-5"/>
              <w:rPr>
                <w:rFonts w:ascii="Times New Roman" w:hAnsi="Times New Roman" w:cs="Times New Roman"/>
                <w:sz w:val="20"/>
                <w:szCs w:val="20"/>
              </w:rPr>
            </w:pPr>
            <w:r w:rsidRPr="00D10411">
              <w:rPr>
                <w:rFonts w:ascii="Times New Roman" w:hAnsi="Times New Roman" w:cs="Times New Roman"/>
                <w:sz w:val="20"/>
                <w:szCs w:val="20"/>
              </w:rPr>
              <w:t>Штрафы,санкции,возмещение ущерба</w:t>
            </w:r>
          </w:p>
        </w:tc>
        <w:tc>
          <w:tcPr>
            <w:tcW w:w="992" w:type="dxa"/>
            <w:tcBorders>
              <w:top w:val="single" w:sz="4" w:space="0" w:color="auto"/>
              <w:left w:val="nil"/>
              <w:bottom w:val="single" w:sz="4" w:space="0" w:color="auto"/>
              <w:right w:val="single" w:sz="4" w:space="0" w:color="auto"/>
            </w:tcBorders>
            <w:noWrap/>
          </w:tcPr>
          <w:p w:rsidR="00D10411" w:rsidRPr="00D10411" w:rsidRDefault="00D10411" w:rsidP="00D10411">
            <w:pPr>
              <w:spacing w:after="0" w:line="240" w:lineRule="auto"/>
              <w:jc w:val="center"/>
              <w:rPr>
                <w:rFonts w:ascii="Times New Roman" w:hAnsi="Times New Roman" w:cs="Times New Roman"/>
                <w:bCs/>
                <w:color w:val="000000"/>
                <w:sz w:val="20"/>
                <w:szCs w:val="20"/>
              </w:rPr>
            </w:pPr>
            <w:r w:rsidRPr="00D10411">
              <w:rPr>
                <w:rFonts w:ascii="Times New Roman" w:hAnsi="Times New Roman" w:cs="Times New Roman"/>
                <w:bCs/>
                <w:color w:val="000000"/>
                <w:sz w:val="20"/>
                <w:szCs w:val="20"/>
              </w:rPr>
              <w:t>970,0</w:t>
            </w:r>
          </w:p>
        </w:tc>
        <w:tc>
          <w:tcPr>
            <w:tcW w:w="992" w:type="dxa"/>
            <w:tcBorders>
              <w:top w:val="single" w:sz="4" w:space="0" w:color="auto"/>
              <w:left w:val="nil"/>
              <w:bottom w:val="single" w:sz="4" w:space="0" w:color="auto"/>
              <w:right w:val="single" w:sz="4" w:space="0" w:color="auto"/>
            </w:tcBorders>
            <w:noWrap/>
          </w:tcPr>
          <w:p w:rsidR="00D10411" w:rsidRPr="00D10411" w:rsidRDefault="00D10411" w:rsidP="00D10411">
            <w:pPr>
              <w:spacing w:after="0" w:line="240" w:lineRule="auto"/>
              <w:jc w:val="center"/>
              <w:rPr>
                <w:rFonts w:ascii="Times New Roman" w:hAnsi="Times New Roman" w:cs="Times New Roman"/>
                <w:bCs/>
                <w:color w:val="000000"/>
                <w:sz w:val="20"/>
                <w:szCs w:val="20"/>
              </w:rPr>
            </w:pPr>
            <w:r w:rsidRPr="00D10411">
              <w:rPr>
                <w:rFonts w:ascii="Times New Roman" w:hAnsi="Times New Roman" w:cs="Times New Roman"/>
                <w:bCs/>
                <w:color w:val="000000"/>
                <w:sz w:val="20"/>
                <w:szCs w:val="20"/>
              </w:rPr>
              <w:t>988,8</w:t>
            </w:r>
          </w:p>
        </w:tc>
        <w:tc>
          <w:tcPr>
            <w:tcW w:w="881" w:type="dxa"/>
            <w:tcBorders>
              <w:top w:val="single" w:sz="4" w:space="0" w:color="auto"/>
              <w:left w:val="nil"/>
              <w:bottom w:val="single" w:sz="4" w:space="0" w:color="auto"/>
              <w:right w:val="single" w:sz="4" w:space="0" w:color="auto"/>
            </w:tcBorders>
            <w:noWrap/>
          </w:tcPr>
          <w:p w:rsidR="00D10411" w:rsidRPr="00D10411" w:rsidRDefault="00D10411" w:rsidP="00D10411">
            <w:pPr>
              <w:spacing w:after="0" w:line="240" w:lineRule="auto"/>
              <w:jc w:val="center"/>
              <w:rPr>
                <w:rFonts w:ascii="Times New Roman" w:hAnsi="Times New Roman" w:cs="Times New Roman"/>
                <w:bCs/>
                <w:color w:val="000000"/>
                <w:sz w:val="20"/>
                <w:szCs w:val="20"/>
              </w:rPr>
            </w:pPr>
            <w:r w:rsidRPr="00D10411">
              <w:rPr>
                <w:rFonts w:ascii="Times New Roman" w:hAnsi="Times New Roman" w:cs="Times New Roman"/>
                <w:bCs/>
                <w:color w:val="000000"/>
                <w:sz w:val="20"/>
                <w:szCs w:val="20"/>
              </w:rPr>
              <w:t>101,9</w:t>
            </w:r>
          </w:p>
        </w:tc>
        <w:tc>
          <w:tcPr>
            <w:tcW w:w="900" w:type="dxa"/>
            <w:tcBorders>
              <w:top w:val="single" w:sz="4" w:space="0" w:color="auto"/>
              <w:left w:val="nil"/>
              <w:bottom w:val="single" w:sz="4" w:space="0" w:color="auto"/>
              <w:right w:val="single" w:sz="4" w:space="0" w:color="auto"/>
            </w:tcBorders>
            <w:noWrap/>
          </w:tcPr>
          <w:p w:rsidR="00D10411" w:rsidRPr="00D10411" w:rsidRDefault="00D10411" w:rsidP="00D10411">
            <w:pPr>
              <w:spacing w:after="0" w:line="240" w:lineRule="auto"/>
              <w:jc w:val="center"/>
              <w:rPr>
                <w:rFonts w:ascii="Times New Roman" w:hAnsi="Times New Roman" w:cs="Times New Roman"/>
                <w:bCs/>
                <w:sz w:val="20"/>
                <w:szCs w:val="20"/>
              </w:rPr>
            </w:pPr>
            <w:r w:rsidRPr="00D10411">
              <w:rPr>
                <w:rFonts w:ascii="Times New Roman" w:hAnsi="Times New Roman" w:cs="Times New Roman"/>
                <w:bCs/>
                <w:sz w:val="20"/>
                <w:szCs w:val="20"/>
              </w:rPr>
              <w:t>759,0</w:t>
            </w:r>
          </w:p>
        </w:tc>
        <w:tc>
          <w:tcPr>
            <w:tcW w:w="900" w:type="dxa"/>
            <w:tcBorders>
              <w:top w:val="single" w:sz="4" w:space="0" w:color="auto"/>
              <w:left w:val="nil"/>
              <w:bottom w:val="single" w:sz="4" w:space="0" w:color="auto"/>
              <w:right w:val="single" w:sz="4" w:space="0" w:color="auto"/>
            </w:tcBorders>
            <w:noWrap/>
          </w:tcPr>
          <w:p w:rsidR="00D10411" w:rsidRPr="00D10411" w:rsidRDefault="00D10411" w:rsidP="00D10411">
            <w:pPr>
              <w:spacing w:after="0" w:line="240" w:lineRule="auto"/>
              <w:jc w:val="center"/>
              <w:rPr>
                <w:rFonts w:ascii="Times New Roman" w:hAnsi="Times New Roman" w:cs="Times New Roman"/>
                <w:bCs/>
                <w:sz w:val="20"/>
                <w:szCs w:val="20"/>
              </w:rPr>
            </w:pPr>
            <w:r w:rsidRPr="00D10411">
              <w:rPr>
                <w:rFonts w:ascii="Times New Roman" w:hAnsi="Times New Roman" w:cs="Times New Roman"/>
                <w:bCs/>
                <w:sz w:val="20"/>
                <w:szCs w:val="20"/>
              </w:rPr>
              <w:t>794,5</w:t>
            </w:r>
          </w:p>
        </w:tc>
        <w:tc>
          <w:tcPr>
            <w:tcW w:w="775" w:type="dxa"/>
            <w:tcBorders>
              <w:top w:val="single" w:sz="4" w:space="0" w:color="auto"/>
              <w:left w:val="nil"/>
              <w:bottom w:val="single" w:sz="4" w:space="0" w:color="auto"/>
              <w:right w:val="single" w:sz="4" w:space="0" w:color="auto"/>
            </w:tcBorders>
            <w:noWrap/>
          </w:tcPr>
          <w:p w:rsidR="00D10411" w:rsidRPr="00D10411" w:rsidRDefault="00D10411" w:rsidP="00D10411">
            <w:pPr>
              <w:spacing w:after="0" w:line="240" w:lineRule="auto"/>
              <w:jc w:val="center"/>
              <w:rPr>
                <w:rFonts w:ascii="Times New Roman" w:hAnsi="Times New Roman" w:cs="Times New Roman"/>
                <w:bCs/>
                <w:color w:val="000000"/>
                <w:sz w:val="20"/>
                <w:szCs w:val="20"/>
              </w:rPr>
            </w:pPr>
            <w:r w:rsidRPr="00D10411">
              <w:rPr>
                <w:rFonts w:ascii="Times New Roman" w:hAnsi="Times New Roman" w:cs="Times New Roman"/>
                <w:bCs/>
                <w:color w:val="000000"/>
                <w:sz w:val="20"/>
                <w:szCs w:val="20"/>
              </w:rPr>
              <w:t>104,7</w:t>
            </w:r>
          </w:p>
        </w:tc>
        <w:tc>
          <w:tcPr>
            <w:tcW w:w="1025" w:type="dxa"/>
            <w:tcBorders>
              <w:top w:val="single" w:sz="4" w:space="0" w:color="auto"/>
              <w:left w:val="nil"/>
              <w:bottom w:val="single" w:sz="4" w:space="0" w:color="auto"/>
              <w:right w:val="single" w:sz="4" w:space="0" w:color="auto"/>
            </w:tcBorders>
            <w:noWrap/>
          </w:tcPr>
          <w:p w:rsidR="00D10411" w:rsidRPr="00D10411" w:rsidRDefault="00D10411" w:rsidP="00D10411">
            <w:pPr>
              <w:spacing w:after="0" w:line="240" w:lineRule="auto"/>
              <w:jc w:val="center"/>
              <w:rPr>
                <w:rFonts w:ascii="Times New Roman" w:hAnsi="Times New Roman" w:cs="Times New Roman"/>
                <w:bCs/>
                <w:color w:val="000000"/>
                <w:sz w:val="20"/>
                <w:szCs w:val="20"/>
              </w:rPr>
            </w:pPr>
            <w:r w:rsidRPr="00D10411">
              <w:rPr>
                <w:rFonts w:ascii="Times New Roman" w:hAnsi="Times New Roman" w:cs="Times New Roman"/>
                <w:bCs/>
                <w:color w:val="000000"/>
                <w:sz w:val="20"/>
                <w:szCs w:val="20"/>
              </w:rPr>
              <w:t>-194,3</w:t>
            </w:r>
          </w:p>
        </w:tc>
        <w:tc>
          <w:tcPr>
            <w:tcW w:w="1080" w:type="dxa"/>
            <w:gridSpan w:val="2"/>
            <w:tcBorders>
              <w:top w:val="single" w:sz="4" w:space="0" w:color="auto"/>
              <w:left w:val="nil"/>
              <w:bottom w:val="single" w:sz="4" w:space="0" w:color="auto"/>
              <w:right w:val="single" w:sz="4" w:space="0" w:color="auto"/>
            </w:tcBorders>
            <w:noWrap/>
          </w:tcPr>
          <w:p w:rsidR="00D10411" w:rsidRPr="00D10411" w:rsidRDefault="00D10411" w:rsidP="00D10411">
            <w:pPr>
              <w:spacing w:after="0" w:line="240" w:lineRule="auto"/>
              <w:jc w:val="center"/>
              <w:rPr>
                <w:rFonts w:ascii="Times New Roman" w:hAnsi="Times New Roman" w:cs="Times New Roman"/>
                <w:bCs/>
                <w:color w:val="000000"/>
                <w:sz w:val="20"/>
                <w:szCs w:val="20"/>
              </w:rPr>
            </w:pPr>
            <w:r w:rsidRPr="00D10411">
              <w:rPr>
                <w:rFonts w:ascii="Times New Roman" w:hAnsi="Times New Roman" w:cs="Times New Roman"/>
                <w:bCs/>
                <w:color w:val="000000"/>
                <w:sz w:val="20"/>
                <w:szCs w:val="20"/>
              </w:rPr>
              <w:t>80,3</w:t>
            </w:r>
          </w:p>
        </w:tc>
      </w:tr>
      <w:tr w:rsidR="00D10411" w:rsidRPr="00D10411" w:rsidTr="00D10411">
        <w:trPr>
          <w:cantSplit/>
          <w:trHeight w:val="135"/>
        </w:trPr>
        <w:tc>
          <w:tcPr>
            <w:tcW w:w="2553" w:type="dxa"/>
            <w:tcBorders>
              <w:top w:val="single" w:sz="4" w:space="0" w:color="auto"/>
              <w:left w:val="single" w:sz="4" w:space="0" w:color="auto"/>
              <w:bottom w:val="single" w:sz="4" w:space="0" w:color="auto"/>
              <w:right w:val="single" w:sz="4" w:space="0" w:color="auto"/>
            </w:tcBorders>
          </w:tcPr>
          <w:p w:rsidR="00D10411" w:rsidRPr="00D10411" w:rsidRDefault="00D10411" w:rsidP="00D10411">
            <w:pPr>
              <w:widowControl w:val="0"/>
              <w:autoSpaceDE w:val="0"/>
              <w:autoSpaceDN w:val="0"/>
              <w:adjustRightInd w:val="0"/>
              <w:spacing w:after="0" w:line="240" w:lineRule="auto"/>
              <w:ind w:right="-5"/>
              <w:rPr>
                <w:rFonts w:ascii="Times New Roman" w:hAnsi="Times New Roman" w:cs="Times New Roman"/>
                <w:sz w:val="20"/>
                <w:szCs w:val="20"/>
              </w:rPr>
            </w:pPr>
            <w:r w:rsidRPr="00D10411">
              <w:rPr>
                <w:rFonts w:ascii="Times New Roman" w:hAnsi="Times New Roman" w:cs="Times New Roman"/>
                <w:sz w:val="20"/>
                <w:szCs w:val="20"/>
              </w:rPr>
              <w:t>Прочие неналоговые платежи</w:t>
            </w:r>
          </w:p>
        </w:tc>
        <w:tc>
          <w:tcPr>
            <w:tcW w:w="992" w:type="dxa"/>
            <w:tcBorders>
              <w:top w:val="single" w:sz="4" w:space="0" w:color="auto"/>
              <w:left w:val="nil"/>
              <w:bottom w:val="single" w:sz="4" w:space="0" w:color="auto"/>
              <w:right w:val="single" w:sz="4" w:space="0" w:color="auto"/>
            </w:tcBorders>
            <w:noWrap/>
          </w:tcPr>
          <w:p w:rsidR="00D10411" w:rsidRPr="00D10411" w:rsidRDefault="00D10411" w:rsidP="00D10411">
            <w:pPr>
              <w:spacing w:after="0" w:line="240" w:lineRule="auto"/>
              <w:jc w:val="center"/>
              <w:rPr>
                <w:rFonts w:ascii="Times New Roman" w:hAnsi="Times New Roman" w:cs="Times New Roman"/>
                <w:bCs/>
                <w:color w:val="000000"/>
                <w:sz w:val="20"/>
                <w:szCs w:val="20"/>
              </w:rPr>
            </w:pPr>
            <w:r w:rsidRPr="00D10411">
              <w:rPr>
                <w:rFonts w:ascii="Times New Roman" w:hAnsi="Times New Roman" w:cs="Times New Roman"/>
                <w:bCs/>
                <w:color w:val="000000"/>
                <w:sz w:val="20"/>
                <w:szCs w:val="20"/>
              </w:rPr>
              <w:t>1315,7</w:t>
            </w:r>
          </w:p>
        </w:tc>
        <w:tc>
          <w:tcPr>
            <w:tcW w:w="992" w:type="dxa"/>
            <w:tcBorders>
              <w:top w:val="single" w:sz="4" w:space="0" w:color="auto"/>
              <w:left w:val="nil"/>
              <w:bottom w:val="single" w:sz="4" w:space="0" w:color="auto"/>
              <w:right w:val="single" w:sz="4" w:space="0" w:color="auto"/>
            </w:tcBorders>
            <w:noWrap/>
          </w:tcPr>
          <w:p w:rsidR="00D10411" w:rsidRPr="00D10411" w:rsidRDefault="00D10411" w:rsidP="00D10411">
            <w:pPr>
              <w:spacing w:after="0" w:line="240" w:lineRule="auto"/>
              <w:jc w:val="center"/>
              <w:rPr>
                <w:rFonts w:ascii="Times New Roman" w:hAnsi="Times New Roman" w:cs="Times New Roman"/>
                <w:bCs/>
                <w:color w:val="000000"/>
                <w:sz w:val="20"/>
                <w:szCs w:val="20"/>
              </w:rPr>
            </w:pPr>
            <w:r w:rsidRPr="00D10411">
              <w:rPr>
                <w:rFonts w:ascii="Times New Roman" w:hAnsi="Times New Roman" w:cs="Times New Roman"/>
                <w:bCs/>
                <w:color w:val="000000"/>
                <w:sz w:val="20"/>
                <w:szCs w:val="20"/>
              </w:rPr>
              <w:t>1650,6</w:t>
            </w:r>
          </w:p>
        </w:tc>
        <w:tc>
          <w:tcPr>
            <w:tcW w:w="881" w:type="dxa"/>
            <w:tcBorders>
              <w:top w:val="single" w:sz="4" w:space="0" w:color="auto"/>
              <w:left w:val="nil"/>
              <w:bottom w:val="single" w:sz="4" w:space="0" w:color="auto"/>
              <w:right w:val="single" w:sz="4" w:space="0" w:color="auto"/>
            </w:tcBorders>
            <w:noWrap/>
          </w:tcPr>
          <w:p w:rsidR="00D10411" w:rsidRPr="00D10411" w:rsidRDefault="00D10411" w:rsidP="00D10411">
            <w:pPr>
              <w:spacing w:after="0" w:line="240" w:lineRule="auto"/>
              <w:jc w:val="center"/>
              <w:rPr>
                <w:rFonts w:ascii="Times New Roman" w:hAnsi="Times New Roman" w:cs="Times New Roman"/>
                <w:bCs/>
                <w:color w:val="000000"/>
                <w:sz w:val="20"/>
                <w:szCs w:val="20"/>
              </w:rPr>
            </w:pPr>
            <w:r w:rsidRPr="00D10411">
              <w:rPr>
                <w:rFonts w:ascii="Times New Roman" w:hAnsi="Times New Roman" w:cs="Times New Roman"/>
                <w:bCs/>
                <w:color w:val="000000"/>
                <w:sz w:val="20"/>
                <w:szCs w:val="20"/>
              </w:rPr>
              <w:t>125,5</w:t>
            </w:r>
          </w:p>
        </w:tc>
        <w:tc>
          <w:tcPr>
            <w:tcW w:w="900" w:type="dxa"/>
            <w:tcBorders>
              <w:top w:val="single" w:sz="4" w:space="0" w:color="auto"/>
              <w:left w:val="nil"/>
              <w:bottom w:val="single" w:sz="4" w:space="0" w:color="auto"/>
              <w:right w:val="single" w:sz="4" w:space="0" w:color="auto"/>
            </w:tcBorders>
            <w:noWrap/>
          </w:tcPr>
          <w:p w:rsidR="00D10411" w:rsidRPr="00D10411" w:rsidRDefault="00D10411" w:rsidP="00D10411">
            <w:pPr>
              <w:spacing w:after="0" w:line="240" w:lineRule="auto"/>
              <w:jc w:val="center"/>
              <w:rPr>
                <w:rFonts w:ascii="Times New Roman" w:hAnsi="Times New Roman" w:cs="Times New Roman"/>
                <w:bCs/>
                <w:sz w:val="20"/>
                <w:szCs w:val="20"/>
              </w:rPr>
            </w:pPr>
            <w:r w:rsidRPr="00D10411">
              <w:rPr>
                <w:rFonts w:ascii="Times New Roman" w:hAnsi="Times New Roman" w:cs="Times New Roman"/>
                <w:bCs/>
                <w:sz w:val="20"/>
                <w:szCs w:val="20"/>
              </w:rPr>
              <w:t>386,0</w:t>
            </w:r>
          </w:p>
        </w:tc>
        <w:tc>
          <w:tcPr>
            <w:tcW w:w="900" w:type="dxa"/>
            <w:tcBorders>
              <w:top w:val="single" w:sz="4" w:space="0" w:color="auto"/>
              <w:left w:val="nil"/>
              <w:bottom w:val="single" w:sz="4" w:space="0" w:color="auto"/>
              <w:right w:val="single" w:sz="4" w:space="0" w:color="auto"/>
            </w:tcBorders>
            <w:noWrap/>
          </w:tcPr>
          <w:p w:rsidR="00D10411" w:rsidRPr="00D10411" w:rsidRDefault="00D10411" w:rsidP="00D10411">
            <w:pPr>
              <w:spacing w:after="0" w:line="240" w:lineRule="auto"/>
              <w:jc w:val="center"/>
              <w:rPr>
                <w:rFonts w:ascii="Times New Roman" w:hAnsi="Times New Roman" w:cs="Times New Roman"/>
                <w:bCs/>
                <w:sz w:val="20"/>
                <w:szCs w:val="20"/>
              </w:rPr>
            </w:pPr>
            <w:r w:rsidRPr="00D10411">
              <w:rPr>
                <w:rFonts w:ascii="Times New Roman" w:hAnsi="Times New Roman" w:cs="Times New Roman"/>
                <w:bCs/>
                <w:sz w:val="20"/>
                <w:szCs w:val="20"/>
              </w:rPr>
              <w:t>496,7</w:t>
            </w:r>
          </w:p>
        </w:tc>
        <w:tc>
          <w:tcPr>
            <w:tcW w:w="775" w:type="dxa"/>
            <w:tcBorders>
              <w:top w:val="single" w:sz="4" w:space="0" w:color="auto"/>
              <w:left w:val="nil"/>
              <w:bottom w:val="single" w:sz="4" w:space="0" w:color="auto"/>
              <w:right w:val="single" w:sz="4" w:space="0" w:color="auto"/>
            </w:tcBorders>
            <w:noWrap/>
          </w:tcPr>
          <w:p w:rsidR="00D10411" w:rsidRPr="00D10411" w:rsidRDefault="00D10411" w:rsidP="00D10411">
            <w:pPr>
              <w:spacing w:after="0" w:line="240" w:lineRule="auto"/>
              <w:jc w:val="center"/>
              <w:rPr>
                <w:rFonts w:ascii="Times New Roman" w:hAnsi="Times New Roman" w:cs="Times New Roman"/>
                <w:bCs/>
                <w:color w:val="000000"/>
                <w:sz w:val="20"/>
                <w:szCs w:val="20"/>
              </w:rPr>
            </w:pPr>
            <w:r w:rsidRPr="00D10411">
              <w:rPr>
                <w:rFonts w:ascii="Times New Roman" w:hAnsi="Times New Roman" w:cs="Times New Roman"/>
                <w:bCs/>
                <w:color w:val="000000"/>
                <w:sz w:val="20"/>
                <w:szCs w:val="20"/>
              </w:rPr>
              <w:t>128,7</w:t>
            </w:r>
          </w:p>
        </w:tc>
        <w:tc>
          <w:tcPr>
            <w:tcW w:w="1025" w:type="dxa"/>
            <w:tcBorders>
              <w:top w:val="single" w:sz="4" w:space="0" w:color="auto"/>
              <w:left w:val="nil"/>
              <w:bottom w:val="single" w:sz="4" w:space="0" w:color="auto"/>
              <w:right w:val="single" w:sz="4" w:space="0" w:color="auto"/>
            </w:tcBorders>
            <w:noWrap/>
          </w:tcPr>
          <w:p w:rsidR="00D10411" w:rsidRPr="00D10411" w:rsidRDefault="00D10411" w:rsidP="00D10411">
            <w:pPr>
              <w:spacing w:after="0" w:line="240" w:lineRule="auto"/>
              <w:jc w:val="center"/>
              <w:rPr>
                <w:rFonts w:ascii="Times New Roman" w:hAnsi="Times New Roman" w:cs="Times New Roman"/>
                <w:bCs/>
                <w:color w:val="000000"/>
                <w:sz w:val="20"/>
                <w:szCs w:val="20"/>
              </w:rPr>
            </w:pPr>
            <w:r w:rsidRPr="00D10411">
              <w:rPr>
                <w:rFonts w:ascii="Times New Roman" w:hAnsi="Times New Roman" w:cs="Times New Roman"/>
                <w:bCs/>
                <w:color w:val="000000"/>
                <w:sz w:val="20"/>
                <w:szCs w:val="20"/>
              </w:rPr>
              <w:t>-1153,9</w:t>
            </w:r>
          </w:p>
        </w:tc>
        <w:tc>
          <w:tcPr>
            <w:tcW w:w="1080" w:type="dxa"/>
            <w:gridSpan w:val="2"/>
            <w:tcBorders>
              <w:top w:val="single" w:sz="4" w:space="0" w:color="auto"/>
              <w:left w:val="nil"/>
              <w:bottom w:val="single" w:sz="4" w:space="0" w:color="auto"/>
              <w:right w:val="single" w:sz="4" w:space="0" w:color="auto"/>
            </w:tcBorders>
            <w:noWrap/>
          </w:tcPr>
          <w:p w:rsidR="00D10411" w:rsidRPr="00D10411" w:rsidRDefault="00D10411" w:rsidP="00D10411">
            <w:pPr>
              <w:spacing w:after="0" w:line="240" w:lineRule="auto"/>
              <w:jc w:val="center"/>
              <w:rPr>
                <w:rFonts w:ascii="Times New Roman" w:hAnsi="Times New Roman" w:cs="Times New Roman"/>
                <w:bCs/>
                <w:color w:val="000000"/>
                <w:sz w:val="20"/>
                <w:szCs w:val="20"/>
              </w:rPr>
            </w:pPr>
            <w:r w:rsidRPr="00D10411">
              <w:rPr>
                <w:rFonts w:ascii="Times New Roman" w:hAnsi="Times New Roman" w:cs="Times New Roman"/>
                <w:bCs/>
                <w:color w:val="000000"/>
                <w:sz w:val="20"/>
                <w:szCs w:val="20"/>
              </w:rPr>
              <w:t>30,1</w:t>
            </w:r>
          </w:p>
        </w:tc>
      </w:tr>
      <w:tr w:rsidR="00D10411" w:rsidRPr="00D10411" w:rsidTr="00D10411">
        <w:trPr>
          <w:trHeight w:val="675"/>
        </w:trPr>
        <w:tc>
          <w:tcPr>
            <w:tcW w:w="2553" w:type="dxa"/>
            <w:tcBorders>
              <w:top w:val="single" w:sz="4" w:space="0" w:color="auto"/>
              <w:left w:val="single" w:sz="4" w:space="0" w:color="auto"/>
              <w:bottom w:val="single" w:sz="4" w:space="0" w:color="auto"/>
              <w:right w:val="single" w:sz="4" w:space="0" w:color="auto"/>
            </w:tcBorders>
          </w:tcPr>
          <w:p w:rsidR="00D10411" w:rsidRPr="00D10411" w:rsidRDefault="00D10411" w:rsidP="00D10411">
            <w:pPr>
              <w:widowControl w:val="0"/>
              <w:autoSpaceDE w:val="0"/>
              <w:autoSpaceDN w:val="0"/>
              <w:adjustRightInd w:val="0"/>
              <w:spacing w:after="0" w:line="240" w:lineRule="auto"/>
              <w:ind w:right="-5"/>
              <w:rPr>
                <w:rFonts w:ascii="Times New Roman" w:hAnsi="Times New Roman" w:cs="Times New Roman"/>
                <w:i/>
                <w:iCs/>
                <w:sz w:val="20"/>
                <w:szCs w:val="20"/>
              </w:rPr>
            </w:pPr>
            <w:r w:rsidRPr="00D10411">
              <w:rPr>
                <w:rFonts w:ascii="Times New Roman" w:hAnsi="Times New Roman" w:cs="Times New Roman"/>
                <w:i/>
                <w:iCs/>
                <w:sz w:val="20"/>
                <w:szCs w:val="20"/>
              </w:rPr>
              <w:t>Доходы от предпринимательской и иной приносящей доход деятельности</w:t>
            </w:r>
          </w:p>
        </w:tc>
        <w:tc>
          <w:tcPr>
            <w:tcW w:w="992" w:type="dxa"/>
            <w:tcBorders>
              <w:top w:val="single" w:sz="4" w:space="0" w:color="auto"/>
              <w:left w:val="nil"/>
              <w:bottom w:val="single" w:sz="4" w:space="0" w:color="auto"/>
              <w:right w:val="single" w:sz="4" w:space="0" w:color="auto"/>
            </w:tcBorders>
            <w:noWrap/>
          </w:tcPr>
          <w:p w:rsidR="00D10411" w:rsidRPr="00D10411" w:rsidRDefault="00D10411" w:rsidP="00D10411">
            <w:pPr>
              <w:spacing w:after="0" w:line="240" w:lineRule="auto"/>
              <w:jc w:val="center"/>
              <w:rPr>
                <w:rFonts w:ascii="Times New Roman" w:hAnsi="Times New Roman" w:cs="Times New Roman"/>
                <w:bCs/>
                <w:color w:val="000000"/>
                <w:sz w:val="20"/>
                <w:szCs w:val="20"/>
              </w:rPr>
            </w:pPr>
            <w:r w:rsidRPr="00D10411">
              <w:rPr>
                <w:rFonts w:ascii="Times New Roman" w:hAnsi="Times New Roman" w:cs="Times New Roman"/>
                <w:bCs/>
                <w:color w:val="000000"/>
                <w:sz w:val="20"/>
                <w:szCs w:val="20"/>
              </w:rPr>
              <w:t>6108,4</w:t>
            </w:r>
          </w:p>
        </w:tc>
        <w:tc>
          <w:tcPr>
            <w:tcW w:w="992" w:type="dxa"/>
            <w:tcBorders>
              <w:top w:val="single" w:sz="4" w:space="0" w:color="auto"/>
              <w:left w:val="nil"/>
              <w:bottom w:val="single" w:sz="4" w:space="0" w:color="auto"/>
              <w:right w:val="single" w:sz="4" w:space="0" w:color="auto"/>
            </w:tcBorders>
            <w:noWrap/>
          </w:tcPr>
          <w:p w:rsidR="00D10411" w:rsidRPr="00D10411" w:rsidRDefault="00D10411" w:rsidP="00D10411">
            <w:pPr>
              <w:spacing w:after="0" w:line="240" w:lineRule="auto"/>
              <w:jc w:val="center"/>
              <w:rPr>
                <w:rFonts w:ascii="Times New Roman" w:hAnsi="Times New Roman" w:cs="Times New Roman"/>
                <w:bCs/>
                <w:color w:val="000000"/>
                <w:sz w:val="20"/>
                <w:szCs w:val="20"/>
              </w:rPr>
            </w:pPr>
            <w:r w:rsidRPr="00D10411">
              <w:rPr>
                <w:rFonts w:ascii="Times New Roman" w:hAnsi="Times New Roman" w:cs="Times New Roman"/>
                <w:bCs/>
                <w:color w:val="000000"/>
                <w:sz w:val="20"/>
                <w:szCs w:val="20"/>
              </w:rPr>
              <w:t>6443,6</w:t>
            </w:r>
          </w:p>
        </w:tc>
        <w:tc>
          <w:tcPr>
            <w:tcW w:w="881" w:type="dxa"/>
            <w:tcBorders>
              <w:top w:val="single" w:sz="4" w:space="0" w:color="auto"/>
              <w:left w:val="nil"/>
              <w:bottom w:val="single" w:sz="4" w:space="0" w:color="auto"/>
              <w:right w:val="single" w:sz="4" w:space="0" w:color="auto"/>
            </w:tcBorders>
            <w:noWrap/>
          </w:tcPr>
          <w:p w:rsidR="00D10411" w:rsidRPr="00D10411" w:rsidRDefault="00D10411" w:rsidP="00D10411">
            <w:pPr>
              <w:spacing w:after="0" w:line="240" w:lineRule="auto"/>
              <w:jc w:val="center"/>
              <w:rPr>
                <w:rFonts w:ascii="Times New Roman" w:hAnsi="Times New Roman" w:cs="Times New Roman"/>
                <w:bCs/>
                <w:color w:val="000000"/>
                <w:sz w:val="20"/>
                <w:szCs w:val="20"/>
              </w:rPr>
            </w:pPr>
            <w:r w:rsidRPr="00D10411">
              <w:rPr>
                <w:rFonts w:ascii="Times New Roman" w:hAnsi="Times New Roman" w:cs="Times New Roman"/>
                <w:bCs/>
                <w:color w:val="000000"/>
                <w:sz w:val="20"/>
                <w:szCs w:val="20"/>
              </w:rPr>
              <w:t>105,5</w:t>
            </w:r>
          </w:p>
        </w:tc>
        <w:tc>
          <w:tcPr>
            <w:tcW w:w="900" w:type="dxa"/>
            <w:tcBorders>
              <w:top w:val="single" w:sz="4" w:space="0" w:color="auto"/>
              <w:left w:val="nil"/>
              <w:bottom w:val="single" w:sz="4" w:space="0" w:color="auto"/>
              <w:right w:val="single" w:sz="4" w:space="0" w:color="auto"/>
            </w:tcBorders>
            <w:noWrap/>
          </w:tcPr>
          <w:p w:rsidR="00D10411" w:rsidRPr="00D10411" w:rsidRDefault="00D10411" w:rsidP="00D10411">
            <w:pPr>
              <w:spacing w:after="0" w:line="240" w:lineRule="auto"/>
              <w:jc w:val="center"/>
              <w:rPr>
                <w:rFonts w:ascii="Times New Roman" w:hAnsi="Times New Roman" w:cs="Times New Roman"/>
                <w:bCs/>
                <w:sz w:val="20"/>
                <w:szCs w:val="20"/>
              </w:rPr>
            </w:pPr>
            <w:r w:rsidRPr="00D10411">
              <w:rPr>
                <w:rFonts w:ascii="Times New Roman" w:hAnsi="Times New Roman" w:cs="Times New Roman"/>
                <w:bCs/>
                <w:sz w:val="20"/>
                <w:szCs w:val="20"/>
              </w:rPr>
              <w:t>4370,0</w:t>
            </w:r>
          </w:p>
        </w:tc>
        <w:tc>
          <w:tcPr>
            <w:tcW w:w="900" w:type="dxa"/>
            <w:tcBorders>
              <w:top w:val="single" w:sz="4" w:space="0" w:color="auto"/>
              <w:left w:val="nil"/>
              <w:bottom w:val="single" w:sz="4" w:space="0" w:color="auto"/>
              <w:right w:val="single" w:sz="4" w:space="0" w:color="auto"/>
            </w:tcBorders>
            <w:noWrap/>
          </w:tcPr>
          <w:p w:rsidR="00D10411" w:rsidRPr="00D10411" w:rsidRDefault="00D10411" w:rsidP="00D10411">
            <w:pPr>
              <w:spacing w:after="0" w:line="240" w:lineRule="auto"/>
              <w:jc w:val="center"/>
              <w:rPr>
                <w:rFonts w:ascii="Times New Roman" w:hAnsi="Times New Roman" w:cs="Times New Roman"/>
                <w:bCs/>
                <w:sz w:val="20"/>
                <w:szCs w:val="20"/>
              </w:rPr>
            </w:pPr>
            <w:r w:rsidRPr="00D10411">
              <w:rPr>
                <w:rFonts w:ascii="Times New Roman" w:hAnsi="Times New Roman" w:cs="Times New Roman"/>
                <w:bCs/>
                <w:sz w:val="20"/>
                <w:szCs w:val="20"/>
              </w:rPr>
              <w:t>4457,8</w:t>
            </w:r>
          </w:p>
        </w:tc>
        <w:tc>
          <w:tcPr>
            <w:tcW w:w="775" w:type="dxa"/>
            <w:tcBorders>
              <w:top w:val="single" w:sz="4" w:space="0" w:color="auto"/>
              <w:left w:val="nil"/>
              <w:bottom w:val="single" w:sz="4" w:space="0" w:color="auto"/>
              <w:right w:val="single" w:sz="4" w:space="0" w:color="auto"/>
            </w:tcBorders>
            <w:noWrap/>
          </w:tcPr>
          <w:p w:rsidR="00D10411" w:rsidRPr="00D10411" w:rsidRDefault="00D10411" w:rsidP="00D10411">
            <w:pPr>
              <w:spacing w:after="0" w:line="240" w:lineRule="auto"/>
              <w:jc w:val="center"/>
              <w:rPr>
                <w:rFonts w:ascii="Times New Roman" w:hAnsi="Times New Roman" w:cs="Times New Roman"/>
                <w:bCs/>
                <w:color w:val="000000"/>
                <w:sz w:val="20"/>
                <w:szCs w:val="20"/>
              </w:rPr>
            </w:pPr>
            <w:r w:rsidRPr="00D10411">
              <w:rPr>
                <w:rFonts w:ascii="Times New Roman" w:hAnsi="Times New Roman" w:cs="Times New Roman"/>
                <w:bCs/>
                <w:color w:val="000000"/>
                <w:sz w:val="20"/>
                <w:szCs w:val="20"/>
              </w:rPr>
              <w:t>102,0</w:t>
            </w:r>
          </w:p>
        </w:tc>
        <w:tc>
          <w:tcPr>
            <w:tcW w:w="1025" w:type="dxa"/>
            <w:tcBorders>
              <w:top w:val="single" w:sz="4" w:space="0" w:color="auto"/>
              <w:left w:val="nil"/>
              <w:bottom w:val="single" w:sz="4" w:space="0" w:color="auto"/>
              <w:right w:val="single" w:sz="4" w:space="0" w:color="auto"/>
            </w:tcBorders>
            <w:noWrap/>
          </w:tcPr>
          <w:p w:rsidR="00D10411" w:rsidRPr="00D10411" w:rsidRDefault="00D10411" w:rsidP="00D10411">
            <w:pPr>
              <w:spacing w:after="0" w:line="240" w:lineRule="auto"/>
              <w:jc w:val="center"/>
              <w:rPr>
                <w:rFonts w:ascii="Times New Roman" w:hAnsi="Times New Roman" w:cs="Times New Roman"/>
                <w:bCs/>
                <w:color w:val="000000"/>
                <w:sz w:val="20"/>
                <w:szCs w:val="20"/>
              </w:rPr>
            </w:pPr>
            <w:r w:rsidRPr="00D10411">
              <w:rPr>
                <w:rFonts w:ascii="Times New Roman" w:hAnsi="Times New Roman" w:cs="Times New Roman"/>
                <w:bCs/>
                <w:color w:val="000000"/>
                <w:sz w:val="20"/>
                <w:szCs w:val="20"/>
              </w:rPr>
              <w:t>-1985,8</w:t>
            </w:r>
          </w:p>
        </w:tc>
        <w:tc>
          <w:tcPr>
            <w:tcW w:w="1080" w:type="dxa"/>
            <w:gridSpan w:val="2"/>
            <w:tcBorders>
              <w:top w:val="single" w:sz="4" w:space="0" w:color="auto"/>
              <w:left w:val="nil"/>
              <w:bottom w:val="single" w:sz="4" w:space="0" w:color="auto"/>
              <w:right w:val="single" w:sz="4" w:space="0" w:color="auto"/>
            </w:tcBorders>
            <w:noWrap/>
          </w:tcPr>
          <w:p w:rsidR="00D10411" w:rsidRPr="00D10411" w:rsidRDefault="00D10411" w:rsidP="00D10411">
            <w:pPr>
              <w:spacing w:after="0" w:line="240" w:lineRule="auto"/>
              <w:jc w:val="center"/>
              <w:rPr>
                <w:rFonts w:ascii="Times New Roman" w:hAnsi="Times New Roman" w:cs="Times New Roman"/>
                <w:bCs/>
                <w:color w:val="000000"/>
                <w:sz w:val="20"/>
                <w:szCs w:val="20"/>
              </w:rPr>
            </w:pPr>
            <w:r w:rsidRPr="00D10411">
              <w:rPr>
                <w:rFonts w:ascii="Times New Roman" w:hAnsi="Times New Roman" w:cs="Times New Roman"/>
                <w:bCs/>
                <w:color w:val="000000"/>
                <w:sz w:val="20"/>
                <w:szCs w:val="20"/>
              </w:rPr>
              <w:t>69,2</w:t>
            </w:r>
          </w:p>
        </w:tc>
      </w:tr>
      <w:tr w:rsidR="00D10411" w:rsidRPr="00D10411" w:rsidTr="00D10411">
        <w:trPr>
          <w:trHeight w:val="255"/>
        </w:trPr>
        <w:tc>
          <w:tcPr>
            <w:tcW w:w="2553" w:type="dxa"/>
            <w:tcBorders>
              <w:top w:val="single" w:sz="4" w:space="0" w:color="auto"/>
              <w:left w:val="single" w:sz="4" w:space="0" w:color="auto"/>
              <w:bottom w:val="single" w:sz="4" w:space="0" w:color="auto"/>
              <w:right w:val="single" w:sz="4" w:space="0" w:color="auto"/>
            </w:tcBorders>
          </w:tcPr>
          <w:p w:rsidR="00D10411" w:rsidRPr="00D10411" w:rsidRDefault="00D10411" w:rsidP="00D10411">
            <w:pPr>
              <w:widowControl w:val="0"/>
              <w:autoSpaceDE w:val="0"/>
              <w:autoSpaceDN w:val="0"/>
              <w:adjustRightInd w:val="0"/>
              <w:spacing w:after="0" w:line="240" w:lineRule="auto"/>
              <w:ind w:right="-5"/>
              <w:rPr>
                <w:rFonts w:ascii="Times New Roman" w:hAnsi="Times New Roman" w:cs="Times New Roman"/>
                <w:sz w:val="20"/>
                <w:szCs w:val="20"/>
              </w:rPr>
            </w:pPr>
            <w:r w:rsidRPr="00D10411">
              <w:rPr>
                <w:rFonts w:ascii="Times New Roman" w:hAnsi="Times New Roman" w:cs="Times New Roman"/>
                <w:sz w:val="20"/>
                <w:szCs w:val="20"/>
              </w:rPr>
              <w:t>в т.ч. РОО</w:t>
            </w:r>
          </w:p>
        </w:tc>
        <w:tc>
          <w:tcPr>
            <w:tcW w:w="992" w:type="dxa"/>
            <w:tcBorders>
              <w:top w:val="single" w:sz="4" w:space="0" w:color="auto"/>
              <w:left w:val="nil"/>
              <w:bottom w:val="single" w:sz="4" w:space="0" w:color="auto"/>
              <w:right w:val="single" w:sz="4" w:space="0" w:color="auto"/>
            </w:tcBorders>
            <w:noWrap/>
          </w:tcPr>
          <w:p w:rsidR="00D10411" w:rsidRPr="00D10411" w:rsidRDefault="00D10411" w:rsidP="00D10411">
            <w:pPr>
              <w:spacing w:after="0" w:line="240" w:lineRule="auto"/>
              <w:jc w:val="center"/>
              <w:rPr>
                <w:rFonts w:ascii="Times New Roman" w:hAnsi="Times New Roman" w:cs="Times New Roman"/>
                <w:bCs/>
                <w:color w:val="000000"/>
                <w:sz w:val="20"/>
                <w:szCs w:val="20"/>
              </w:rPr>
            </w:pPr>
            <w:r w:rsidRPr="00D10411">
              <w:rPr>
                <w:rFonts w:ascii="Times New Roman" w:hAnsi="Times New Roman" w:cs="Times New Roman"/>
                <w:bCs/>
                <w:color w:val="000000"/>
                <w:sz w:val="20"/>
                <w:szCs w:val="20"/>
              </w:rPr>
              <w:t>5541,7</w:t>
            </w:r>
          </w:p>
        </w:tc>
        <w:tc>
          <w:tcPr>
            <w:tcW w:w="992" w:type="dxa"/>
            <w:tcBorders>
              <w:top w:val="single" w:sz="4" w:space="0" w:color="auto"/>
              <w:left w:val="nil"/>
              <w:bottom w:val="single" w:sz="4" w:space="0" w:color="auto"/>
              <w:right w:val="single" w:sz="4" w:space="0" w:color="auto"/>
            </w:tcBorders>
            <w:noWrap/>
          </w:tcPr>
          <w:p w:rsidR="00D10411" w:rsidRPr="00D10411" w:rsidRDefault="00D10411" w:rsidP="00D10411">
            <w:pPr>
              <w:spacing w:after="0" w:line="240" w:lineRule="auto"/>
              <w:jc w:val="center"/>
              <w:rPr>
                <w:rFonts w:ascii="Times New Roman" w:hAnsi="Times New Roman" w:cs="Times New Roman"/>
                <w:bCs/>
                <w:color w:val="000000"/>
                <w:sz w:val="20"/>
                <w:szCs w:val="20"/>
              </w:rPr>
            </w:pPr>
            <w:r w:rsidRPr="00D10411">
              <w:rPr>
                <w:rFonts w:ascii="Times New Roman" w:hAnsi="Times New Roman" w:cs="Times New Roman"/>
                <w:bCs/>
                <w:color w:val="000000"/>
                <w:sz w:val="20"/>
                <w:szCs w:val="20"/>
              </w:rPr>
              <w:t>5541,7</w:t>
            </w:r>
          </w:p>
        </w:tc>
        <w:tc>
          <w:tcPr>
            <w:tcW w:w="881" w:type="dxa"/>
            <w:tcBorders>
              <w:top w:val="single" w:sz="4" w:space="0" w:color="auto"/>
              <w:left w:val="nil"/>
              <w:bottom w:val="single" w:sz="4" w:space="0" w:color="auto"/>
              <w:right w:val="single" w:sz="4" w:space="0" w:color="auto"/>
            </w:tcBorders>
            <w:noWrap/>
          </w:tcPr>
          <w:p w:rsidR="00D10411" w:rsidRPr="00D10411" w:rsidRDefault="00D10411" w:rsidP="00D10411">
            <w:pPr>
              <w:spacing w:after="0" w:line="240" w:lineRule="auto"/>
              <w:jc w:val="center"/>
              <w:rPr>
                <w:rFonts w:ascii="Times New Roman" w:hAnsi="Times New Roman" w:cs="Times New Roman"/>
                <w:bCs/>
                <w:color w:val="000000"/>
                <w:sz w:val="20"/>
                <w:szCs w:val="20"/>
              </w:rPr>
            </w:pPr>
            <w:r w:rsidRPr="00D10411">
              <w:rPr>
                <w:rFonts w:ascii="Times New Roman" w:hAnsi="Times New Roman" w:cs="Times New Roman"/>
                <w:bCs/>
                <w:color w:val="000000"/>
                <w:sz w:val="20"/>
                <w:szCs w:val="20"/>
              </w:rPr>
              <w:t>100,0</w:t>
            </w:r>
          </w:p>
        </w:tc>
        <w:tc>
          <w:tcPr>
            <w:tcW w:w="900" w:type="dxa"/>
            <w:tcBorders>
              <w:top w:val="single" w:sz="4" w:space="0" w:color="auto"/>
              <w:left w:val="nil"/>
              <w:bottom w:val="single" w:sz="4" w:space="0" w:color="auto"/>
              <w:right w:val="single" w:sz="4" w:space="0" w:color="auto"/>
            </w:tcBorders>
            <w:noWrap/>
          </w:tcPr>
          <w:p w:rsidR="00D10411" w:rsidRPr="00D10411" w:rsidRDefault="00D10411" w:rsidP="00D10411">
            <w:pPr>
              <w:spacing w:after="0" w:line="240" w:lineRule="auto"/>
              <w:jc w:val="center"/>
              <w:rPr>
                <w:rFonts w:ascii="Times New Roman" w:hAnsi="Times New Roman" w:cs="Times New Roman"/>
                <w:bCs/>
                <w:sz w:val="20"/>
                <w:szCs w:val="20"/>
              </w:rPr>
            </w:pPr>
            <w:r w:rsidRPr="00D10411">
              <w:rPr>
                <w:rFonts w:ascii="Times New Roman" w:hAnsi="Times New Roman" w:cs="Times New Roman"/>
                <w:bCs/>
                <w:sz w:val="20"/>
                <w:szCs w:val="20"/>
              </w:rPr>
              <w:t>4370,0</w:t>
            </w:r>
          </w:p>
        </w:tc>
        <w:tc>
          <w:tcPr>
            <w:tcW w:w="900" w:type="dxa"/>
            <w:tcBorders>
              <w:top w:val="single" w:sz="4" w:space="0" w:color="auto"/>
              <w:left w:val="nil"/>
              <w:bottom w:val="single" w:sz="4" w:space="0" w:color="auto"/>
              <w:right w:val="single" w:sz="4" w:space="0" w:color="auto"/>
            </w:tcBorders>
            <w:noWrap/>
          </w:tcPr>
          <w:p w:rsidR="00D10411" w:rsidRPr="00D10411" w:rsidRDefault="00D10411" w:rsidP="00D10411">
            <w:pPr>
              <w:spacing w:after="0" w:line="240" w:lineRule="auto"/>
              <w:jc w:val="center"/>
              <w:rPr>
                <w:rFonts w:ascii="Times New Roman" w:hAnsi="Times New Roman" w:cs="Times New Roman"/>
                <w:bCs/>
                <w:sz w:val="20"/>
                <w:szCs w:val="20"/>
              </w:rPr>
            </w:pPr>
            <w:r w:rsidRPr="00D10411">
              <w:rPr>
                <w:rFonts w:ascii="Times New Roman" w:hAnsi="Times New Roman" w:cs="Times New Roman"/>
                <w:bCs/>
                <w:sz w:val="20"/>
                <w:szCs w:val="20"/>
              </w:rPr>
              <w:t>4457,8</w:t>
            </w:r>
          </w:p>
        </w:tc>
        <w:tc>
          <w:tcPr>
            <w:tcW w:w="775" w:type="dxa"/>
            <w:tcBorders>
              <w:top w:val="single" w:sz="4" w:space="0" w:color="auto"/>
              <w:left w:val="nil"/>
              <w:bottom w:val="single" w:sz="4" w:space="0" w:color="auto"/>
              <w:right w:val="single" w:sz="4" w:space="0" w:color="auto"/>
            </w:tcBorders>
            <w:noWrap/>
          </w:tcPr>
          <w:p w:rsidR="00D10411" w:rsidRPr="00D10411" w:rsidRDefault="00D10411" w:rsidP="00D10411">
            <w:pPr>
              <w:spacing w:after="0" w:line="240" w:lineRule="auto"/>
              <w:jc w:val="center"/>
              <w:rPr>
                <w:rFonts w:ascii="Times New Roman" w:hAnsi="Times New Roman" w:cs="Times New Roman"/>
                <w:bCs/>
                <w:color w:val="000000"/>
                <w:sz w:val="20"/>
                <w:szCs w:val="20"/>
              </w:rPr>
            </w:pPr>
            <w:r w:rsidRPr="00D10411">
              <w:rPr>
                <w:rFonts w:ascii="Times New Roman" w:hAnsi="Times New Roman" w:cs="Times New Roman"/>
                <w:bCs/>
                <w:color w:val="000000"/>
                <w:sz w:val="20"/>
                <w:szCs w:val="20"/>
              </w:rPr>
              <w:t>102,0</w:t>
            </w:r>
          </w:p>
        </w:tc>
        <w:tc>
          <w:tcPr>
            <w:tcW w:w="1025" w:type="dxa"/>
            <w:tcBorders>
              <w:top w:val="single" w:sz="4" w:space="0" w:color="auto"/>
              <w:left w:val="nil"/>
              <w:bottom w:val="single" w:sz="4" w:space="0" w:color="auto"/>
              <w:right w:val="single" w:sz="4" w:space="0" w:color="auto"/>
            </w:tcBorders>
            <w:noWrap/>
          </w:tcPr>
          <w:p w:rsidR="00D10411" w:rsidRPr="00D10411" w:rsidRDefault="00D10411" w:rsidP="00D10411">
            <w:pPr>
              <w:spacing w:after="0" w:line="240" w:lineRule="auto"/>
              <w:jc w:val="center"/>
              <w:rPr>
                <w:rFonts w:ascii="Times New Roman" w:hAnsi="Times New Roman" w:cs="Times New Roman"/>
                <w:bCs/>
                <w:color w:val="000000"/>
                <w:sz w:val="20"/>
                <w:szCs w:val="20"/>
              </w:rPr>
            </w:pPr>
            <w:r w:rsidRPr="00D10411">
              <w:rPr>
                <w:rFonts w:ascii="Times New Roman" w:hAnsi="Times New Roman" w:cs="Times New Roman"/>
                <w:bCs/>
                <w:color w:val="000000"/>
                <w:sz w:val="20"/>
                <w:szCs w:val="20"/>
              </w:rPr>
              <w:t>-1083,9</w:t>
            </w:r>
          </w:p>
        </w:tc>
        <w:tc>
          <w:tcPr>
            <w:tcW w:w="1080" w:type="dxa"/>
            <w:gridSpan w:val="2"/>
            <w:tcBorders>
              <w:top w:val="single" w:sz="4" w:space="0" w:color="auto"/>
              <w:left w:val="nil"/>
              <w:bottom w:val="single" w:sz="4" w:space="0" w:color="auto"/>
              <w:right w:val="single" w:sz="4" w:space="0" w:color="auto"/>
            </w:tcBorders>
            <w:noWrap/>
          </w:tcPr>
          <w:p w:rsidR="00D10411" w:rsidRPr="00D10411" w:rsidRDefault="00D10411" w:rsidP="00D10411">
            <w:pPr>
              <w:spacing w:after="0" w:line="240" w:lineRule="auto"/>
              <w:jc w:val="center"/>
              <w:rPr>
                <w:rFonts w:ascii="Times New Roman" w:hAnsi="Times New Roman" w:cs="Times New Roman"/>
                <w:bCs/>
                <w:color w:val="000000"/>
                <w:sz w:val="20"/>
                <w:szCs w:val="20"/>
              </w:rPr>
            </w:pPr>
            <w:r w:rsidRPr="00D10411">
              <w:rPr>
                <w:rFonts w:ascii="Times New Roman" w:hAnsi="Times New Roman" w:cs="Times New Roman"/>
                <w:bCs/>
                <w:color w:val="000000"/>
                <w:sz w:val="20"/>
                <w:szCs w:val="20"/>
              </w:rPr>
              <w:t>80,4</w:t>
            </w:r>
          </w:p>
        </w:tc>
      </w:tr>
    </w:tbl>
    <w:p w:rsidR="00D10411" w:rsidRPr="00D10411" w:rsidRDefault="00D10411" w:rsidP="00D10411">
      <w:pPr>
        <w:spacing w:after="0" w:line="240" w:lineRule="auto"/>
        <w:ind w:firstLine="709"/>
        <w:jc w:val="both"/>
        <w:rPr>
          <w:rFonts w:ascii="Times New Roman" w:hAnsi="Times New Roman" w:cs="Times New Roman"/>
          <w:sz w:val="24"/>
          <w:szCs w:val="24"/>
        </w:rPr>
      </w:pPr>
    </w:p>
    <w:p w:rsidR="00D10411" w:rsidRPr="00D10411" w:rsidRDefault="00D10411" w:rsidP="00D10411">
      <w:pPr>
        <w:spacing w:after="0" w:line="240" w:lineRule="auto"/>
        <w:ind w:firstLine="709"/>
        <w:jc w:val="both"/>
        <w:rPr>
          <w:rFonts w:ascii="Times New Roman" w:hAnsi="Times New Roman" w:cs="Times New Roman"/>
          <w:sz w:val="24"/>
          <w:szCs w:val="24"/>
        </w:rPr>
      </w:pPr>
      <w:r w:rsidRPr="00D10411">
        <w:rPr>
          <w:rFonts w:ascii="Times New Roman" w:hAnsi="Times New Roman" w:cs="Times New Roman"/>
          <w:sz w:val="24"/>
          <w:szCs w:val="24"/>
        </w:rPr>
        <w:t xml:space="preserve">  Перевыполнение  плана  по  собственным  доходам  за 9 месяцев  2017 года составило</w:t>
      </w:r>
      <w:r>
        <w:rPr>
          <w:rFonts w:ascii="Times New Roman" w:hAnsi="Times New Roman" w:cs="Times New Roman"/>
          <w:sz w:val="24"/>
          <w:szCs w:val="24"/>
        </w:rPr>
        <w:t xml:space="preserve"> </w:t>
      </w:r>
      <w:r w:rsidRPr="00D10411">
        <w:rPr>
          <w:rFonts w:ascii="Times New Roman" w:hAnsi="Times New Roman" w:cs="Times New Roman"/>
          <w:sz w:val="24"/>
          <w:szCs w:val="24"/>
        </w:rPr>
        <w:t>3,0% или 2005,9 тыс. руб. Значительное перевыполнение образовалось  в  результате  перевыполнения  плана  поступлений следующих доходных источников:</w:t>
      </w:r>
    </w:p>
    <w:p w:rsidR="00D10411" w:rsidRPr="00D10411" w:rsidRDefault="00D10411" w:rsidP="00D10411">
      <w:pPr>
        <w:spacing w:after="0" w:line="240" w:lineRule="auto"/>
        <w:ind w:firstLine="709"/>
        <w:jc w:val="both"/>
        <w:rPr>
          <w:rFonts w:ascii="Times New Roman" w:hAnsi="Times New Roman" w:cs="Times New Roman"/>
          <w:sz w:val="24"/>
          <w:szCs w:val="24"/>
        </w:rPr>
      </w:pPr>
      <w:r w:rsidRPr="00D10411">
        <w:rPr>
          <w:rFonts w:ascii="Times New Roman" w:hAnsi="Times New Roman" w:cs="Times New Roman"/>
          <w:sz w:val="24"/>
          <w:szCs w:val="24"/>
        </w:rPr>
        <w:t>- налог на доходы физических лиц на 361,9 тыс.рублей или на 1,3% выше плана;</w:t>
      </w:r>
    </w:p>
    <w:p w:rsidR="00D10411" w:rsidRPr="00D10411" w:rsidRDefault="00D10411" w:rsidP="00D10411">
      <w:pPr>
        <w:spacing w:after="0" w:line="240" w:lineRule="auto"/>
        <w:ind w:firstLine="709"/>
        <w:jc w:val="both"/>
        <w:rPr>
          <w:rFonts w:ascii="Times New Roman" w:hAnsi="Times New Roman" w:cs="Times New Roman"/>
          <w:sz w:val="24"/>
          <w:szCs w:val="24"/>
        </w:rPr>
      </w:pPr>
      <w:r w:rsidRPr="00D10411">
        <w:rPr>
          <w:rFonts w:ascii="Times New Roman" w:hAnsi="Times New Roman" w:cs="Times New Roman"/>
          <w:sz w:val="24"/>
          <w:szCs w:val="24"/>
        </w:rPr>
        <w:lastRenderedPageBreak/>
        <w:t>- акцизы на нефтепродукты на 504,9 тыс. руб. или на 7,1 % выше плана;</w:t>
      </w:r>
    </w:p>
    <w:p w:rsidR="00D10411" w:rsidRPr="00D10411" w:rsidRDefault="00D10411" w:rsidP="00D10411">
      <w:pPr>
        <w:spacing w:after="0" w:line="240" w:lineRule="auto"/>
        <w:ind w:firstLine="709"/>
        <w:jc w:val="both"/>
        <w:rPr>
          <w:rFonts w:ascii="Times New Roman" w:hAnsi="Times New Roman" w:cs="Times New Roman"/>
          <w:sz w:val="24"/>
          <w:szCs w:val="24"/>
        </w:rPr>
      </w:pPr>
      <w:r w:rsidRPr="00D10411">
        <w:rPr>
          <w:rFonts w:ascii="Times New Roman" w:hAnsi="Times New Roman" w:cs="Times New Roman"/>
          <w:sz w:val="24"/>
          <w:szCs w:val="24"/>
        </w:rPr>
        <w:t>- УСН на 75,0 тыс.руб. или на 6,7 % выше плана;</w:t>
      </w:r>
    </w:p>
    <w:p w:rsidR="00D10411" w:rsidRPr="00D10411" w:rsidRDefault="00D10411" w:rsidP="00D10411">
      <w:pPr>
        <w:spacing w:after="0" w:line="240" w:lineRule="auto"/>
        <w:ind w:firstLine="709"/>
        <w:jc w:val="both"/>
        <w:rPr>
          <w:rFonts w:ascii="Times New Roman" w:hAnsi="Times New Roman" w:cs="Times New Roman"/>
          <w:sz w:val="24"/>
          <w:szCs w:val="24"/>
        </w:rPr>
      </w:pPr>
      <w:r w:rsidRPr="00D10411">
        <w:rPr>
          <w:rFonts w:ascii="Times New Roman" w:hAnsi="Times New Roman" w:cs="Times New Roman"/>
          <w:sz w:val="24"/>
          <w:szCs w:val="24"/>
        </w:rPr>
        <w:t>- единый налог на вменённый доход</w:t>
      </w:r>
      <w:r w:rsidRPr="00D10411">
        <w:rPr>
          <w:rFonts w:ascii="Times New Roman" w:hAnsi="Times New Roman" w:cs="Times New Roman"/>
          <w:b/>
          <w:sz w:val="24"/>
          <w:szCs w:val="24"/>
        </w:rPr>
        <w:t xml:space="preserve"> </w:t>
      </w:r>
      <w:r w:rsidRPr="00D10411">
        <w:rPr>
          <w:rFonts w:ascii="Times New Roman" w:hAnsi="Times New Roman" w:cs="Times New Roman"/>
          <w:sz w:val="24"/>
          <w:szCs w:val="24"/>
        </w:rPr>
        <w:t xml:space="preserve"> на 17,2 тыс. руб. или  на 0,5% выше плана; </w:t>
      </w:r>
    </w:p>
    <w:p w:rsidR="00D10411" w:rsidRPr="00D10411" w:rsidRDefault="00D10411" w:rsidP="00D10411">
      <w:pPr>
        <w:spacing w:after="0" w:line="240" w:lineRule="auto"/>
        <w:ind w:firstLine="709"/>
        <w:jc w:val="both"/>
        <w:rPr>
          <w:rFonts w:ascii="Times New Roman" w:hAnsi="Times New Roman" w:cs="Times New Roman"/>
          <w:sz w:val="24"/>
          <w:szCs w:val="24"/>
        </w:rPr>
      </w:pPr>
      <w:r w:rsidRPr="00D10411">
        <w:rPr>
          <w:rFonts w:ascii="Times New Roman" w:hAnsi="Times New Roman" w:cs="Times New Roman"/>
          <w:sz w:val="24"/>
          <w:szCs w:val="24"/>
        </w:rPr>
        <w:t xml:space="preserve">- единый сельскохозяйственный налог на 3,0 тыс. руб. или  на 0,1% выше плана; </w:t>
      </w:r>
    </w:p>
    <w:p w:rsidR="00D10411" w:rsidRPr="00D10411" w:rsidRDefault="00D10411" w:rsidP="00D10411">
      <w:pPr>
        <w:pStyle w:val="af0"/>
        <w:ind w:firstLine="709"/>
        <w:rPr>
          <w:sz w:val="24"/>
          <w:szCs w:val="24"/>
        </w:rPr>
      </w:pPr>
      <w:r w:rsidRPr="00D10411">
        <w:rPr>
          <w:sz w:val="24"/>
          <w:szCs w:val="24"/>
        </w:rPr>
        <w:t>- налог, взимаемый в связи с применением патентной системы налогообложения на 30,8 тыс.руб. или на 7,3 % выше плана;</w:t>
      </w:r>
    </w:p>
    <w:p w:rsidR="00D10411" w:rsidRPr="00D10411" w:rsidRDefault="00D10411" w:rsidP="00D10411">
      <w:pPr>
        <w:pStyle w:val="af0"/>
        <w:ind w:firstLine="709"/>
        <w:rPr>
          <w:sz w:val="24"/>
          <w:szCs w:val="24"/>
        </w:rPr>
      </w:pPr>
      <w:r w:rsidRPr="00D10411">
        <w:rPr>
          <w:sz w:val="24"/>
          <w:szCs w:val="24"/>
        </w:rPr>
        <w:t>- налог на имущество физических лиц на 96,4 тыс.руб. или на 6,0% выше плана;</w:t>
      </w:r>
    </w:p>
    <w:p w:rsidR="00D10411" w:rsidRPr="00D10411" w:rsidRDefault="00D10411" w:rsidP="00D10411">
      <w:pPr>
        <w:pStyle w:val="af0"/>
        <w:ind w:firstLine="709"/>
        <w:rPr>
          <w:sz w:val="24"/>
          <w:szCs w:val="24"/>
        </w:rPr>
      </w:pPr>
      <w:r w:rsidRPr="00D10411">
        <w:rPr>
          <w:sz w:val="24"/>
          <w:szCs w:val="24"/>
        </w:rPr>
        <w:t>- земельный налог на 455,7 тыс.руб. или на 4,8% выше плана;</w:t>
      </w:r>
    </w:p>
    <w:p w:rsidR="00D10411" w:rsidRPr="00D10411" w:rsidRDefault="00D10411" w:rsidP="00D10411">
      <w:pPr>
        <w:pStyle w:val="af0"/>
        <w:ind w:firstLine="709"/>
        <w:rPr>
          <w:sz w:val="24"/>
          <w:szCs w:val="24"/>
        </w:rPr>
      </w:pPr>
      <w:r w:rsidRPr="00D10411">
        <w:rPr>
          <w:sz w:val="24"/>
          <w:szCs w:val="24"/>
        </w:rPr>
        <w:t>- госпошлина на 76,3 тыс.руб. или на 5,5% выше плана;</w:t>
      </w:r>
    </w:p>
    <w:p w:rsidR="00D10411" w:rsidRPr="00D10411" w:rsidRDefault="00D10411" w:rsidP="00D10411">
      <w:pPr>
        <w:pStyle w:val="af0"/>
        <w:rPr>
          <w:sz w:val="24"/>
          <w:szCs w:val="24"/>
        </w:rPr>
      </w:pPr>
      <w:r w:rsidRPr="00D10411">
        <w:rPr>
          <w:sz w:val="24"/>
          <w:szCs w:val="24"/>
        </w:rPr>
        <w:t>- доходы от использования муниципального имущества на 131,6 тыс.руб. или на 6,5% выше плана;</w:t>
      </w:r>
    </w:p>
    <w:p w:rsidR="00D10411" w:rsidRPr="00D10411" w:rsidRDefault="00D10411" w:rsidP="00D10411">
      <w:pPr>
        <w:pStyle w:val="af0"/>
        <w:ind w:firstLine="709"/>
        <w:rPr>
          <w:sz w:val="24"/>
          <w:szCs w:val="24"/>
        </w:rPr>
      </w:pPr>
      <w:r w:rsidRPr="00D10411">
        <w:rPr>
          <w:sz w:val="24"/>
          <w:szCs w:val="24"/>
        </w:rPr>
        <w:t>- плата за негативное воздействие на окружающую среду на 0,3 тыс.руб. или на 0,2 % выше плана;</w:t>
      </w:r>
    </w:p>
    <w:p w:rsidR="00D10411" w:rsidRPr="00D10411" w:rsidRDefault="00D10411" w:rsidP="00D10411">
      <w:pPr>
        <w:pStyle w:val="af0"/>
        <w:ind w:firstLine="709"/>
        <w:rPr>
          <w:sz w:val="24"/>
          <w:szCs w:val="24"/>
        </w:rPr>
      </w:pPr>
      <w:r w:rsidRPr="00D10411">
        <w:rPr>
          <w:sz w:val="24"/>
          <w:szCs w:val="24"/>
        </w:rPr>
        <w:t xml:space="preserve">- </w:t>
      </w:r>
      <w:r w:rsidRPr="00D10411">
        <w:rPr>
          <w:iCs/>
          <w:sz w:val="24"/>
          <w:szCs w:val="24"/>
        </w:rPr>
        <w:t>доходы от реализации имущества, находящегося в собственности муниципального района</w:t>
      </w:r>
      <w:r w:rsidRPr="00D10411">
        <w:rPr>
          <w:i/>
          <w:iCs/>
          <w:sz w:val="24"/>
          <w:szCs w:val="24"/>
        </w:rPr>
        <w:t xml:space="preserve">  </w:t>
      </w:r>
      <w:r w:rsidRPr="00D10411">
        <w:rPr>
          <w:sz w:val="24"/>
          <w:szCs w:val="24"/>
        </w:rPr>
        <w:t>на 16,9 тыс.руб. или на 1,0 % выше плана;</w:t>
      </w:r>
      <w:r w:rsidRPr="00D10411">
        <w:rPr>
          <w:i/>
          <w:iCs/>
          <w:sz w:val="24"/>
          <w:szCs w:val="24"/>
        </w:rPr>
        <w:t xml:space="preserve">   </w:t>
      </w:r>
    </w:p>
    <w:p w:rsidR="00D10411" w:rsidRPr="00D10411" w:rsidRDefault="00D10411" w:rsidP="00D10411">
      <w:pPr>
        <w:pStyle w:val="af0"/>
        <w:ind w:firstLine="709"/>
        <w:rPr>
          <w:sz w:val="24"/>
          <w:szCs w:val="24"/>
        </w:rPr>
      </w:pPr>
      <w:r w:rsidRPr="00D10411">
        <w:rPr>
          <w:sz w:val="24"/>
          <w:szCs w:val="24"/>
        </w:rPr>
        <w:t xml:space="preserve">- </w:t>
      </w:r>
      <w:r w:rsidRPr="00D10411">
        <w:rPr>
          <w:iCs/>
          <w:sz w:val="24"/>
          <w:szCs w:val="24"/>
        </w:rPr>
        <w:t>доходы от предпринимательской и иной приносящей доход деятельности</w:t>
      </w:r>
      <w:r w:rsidRPr="00D10411">
        <w:rPr>
          <w:i/>
          <w:iCs/>
          <w:sz w:val="24"/>
          <w:szCs w:val="24"/>
        </w:rPr>
        <w:t xml:space="preserve">    </w:t>
      </w:r>
      <w:r w:rsidRPr="00D10411">
        <w:rPr>
          <w:sz w:val="24"/>
          <w:szCs w:val="24"/>
        </w:rPr>
        <w:t>на 87,8 тыс.руб. или на 2,0 % выше плана;</w:t>
      </w:r>
      <w:r w:rsidRPr="00D10411">
        <w:rPr>
          <w:i/>
          <w:iCs/>
          <w:sz w:val="24"/>
          <w:szCs w:val="24"/>
        </w:rPr>
        <w:t xml:space="preserve">                     </w:t>
      </w:r>
    </w:p>
    <w:p w:rsidR="00D10411" w:rsidRPr="00D10411" w:rsidRDefault="00D10411" w:rsidP="00D10411">
      <w:pPr>
        <w:pStyle w:val="af0"/>
        <w:ind w:firstLine="709"/>
        <w:rPr>
          <w:sz w:val="24"/>
          <w:szCs w:val="24"/>
          <w:highlight w:val="yellow"/>
        </w:rPr>
      </w:pPr>
      <w:r w:rsidRPr="00D10411">
        <w:rPr>
          <w:bCs/>
          <w:sz w:val="24"/>
          <w:szCs w:val="24"/>
        </w:rPr>
        <w:t>-</w:t>
      </w:r>
      <w:r w:rsidRPr="00D10411">
        <w:rPr>
          <w:sz w:val="24"/>
          <w:szCs w:val="24"/>
        </w:rPr>
        <w:t xml:space="preserve"> штрафы, санкции, возмещение ущерба</w:t>
      </w:r>
      <w:r w:rsidRPr="00D10411">
        <w:rPr>
          <w:bCs/>
          <w:sz w:val="24"/>
          <w:szCs w:val="24"/>
        </w:rPr>
        <w:t xml:space="preserve"> на 35,5 тыс.руб. или на 4,7% </w:t>
      </w:r>
      <w:r w:rsidRPr="00D10411">
        <w:rPr>
          <w:sz w:val="24"/>
          <w:szCs w:val="24"/>
        </w:rPr>
        <w:t xml:space="preserve"> выше плана</w:t>
      </w:r>
      <w:r w:rsidRPr="00D10411">
        <w:rPr>
          <w:bCs/>
          <w:sz w:val="24"/>
          <w:szCs w:val="24"/>
        </w:rPr>
        <w:t>.</w:t>
      </w:r>
      <w:r w:rsidRPr="00D10411">
        <w:rPr>
          <w:sz w:val="24"/>
          <w:szCs w:val="24"/>
          <w:highlight w:val="yellow"/>
        </w:rPr>
        <w:t xml:space="preserve"> </w:t>
      </w:r>
    </w:p>
    <w:p w:rsidR="00D10411" w:rsidRPr="00D10411" w:rsidRDefault="00D10411" w:rsidP="00D10411">
      <w:pPr>
        <w:pStyle w:val="af0"/>
        <w:ind w:firstLine="709"/>
        <w:rPr>
          <w:sz w:val="24"/>
          <w:szCs w:val="24"/>
          <w:highlight w:val="yellow"/>
        </w:rPr>
      </w:pPr>
      <w:r w:rsidRPr="00D10411">
        <w:rPr>
          <w:bCs/>
          <w:sz w:val="24"/>
          <w:szCs w:val="24"/>
        </w:rPr>
        <w:t>-</w:t>
      </w:r>
      <w:r w:rsidRPr="00D10411">
        <w:rPr>
          <w:sz w:val="24"/>
          <w:szCs w:val="24"/>
        </w:rPr>
        <w:t xml:space="preserve"> прочие неналоговые платежи</w:t>
      </w:r>
      <w:r w:rsidRPr="00D10411">
        <w:rPr>
          <w:bCs/>
          <w:sz w:val="24"/>
          <w:szCs w:val="24"/>
        </w:rPr>
        <w:t xml:space="preserve"> на 110,7 тыс.руб. или на 28,7% </w:t>
      </w:r>
      <w:r w:rsidRPr="00D10411">
        <w:rPr>
          <w:sz w:val="24"/>
          <w:szCs w:val="24"/>
        </w:rPr>
        <w:t xml:space="preserve"> выше плана</w:t>
      </w:r>
      <w:r w:rsidRPr="00D10411">
        <w:rPr>
          <w:bCs/>
          <w:sz w:val="24"/>
          <w:szCs w:val="24"/>
        </w:rPr>
        <w:t>.</w:t>
      </w:r>
      <w:r w:rsidRPr="00D10411">
        <w:rPr>
          <w:sz w:val="24"/>
          <w:szCs w:val="24"/>
          <w:highlight w:val="yellow"/>
        </w:rPr>
        <w:t xml:space="preserve"> </w:t>
      </w:r>
    </w:p>
    <w:p w:rsidR="00D10411" w:rsidRPr="00D10411" w:rsidRDefault="00D10411" w:rsidP="00D10411">
      <w:pPr>
        <w:spacing w:after="0" w:line="240" w:lineRule="auto"/>
        <w:ind w:right="-5"/>
        <w:jc w:val="both"/>
        <w:rPr>
          <w:rFonts w:ascii="Times New Roman" w:hAnsi="Times New Roman" w:cs="Times New Roman"/>
          <w:b/>
          <w:i/>
          <w:sz w:val="24"/>
          <w:szCs w:val="24"/>
        </w:rPr>
      </w:pPr>
    </w:p>
    <w:p w:rsidR="00D10411" w:rsidRPr="00D10411" w:rsidRDefault="00D10411" w:rsidP="00D10411">
      <w:pPr>
        <w:spacing w:after="0" w:line="240" w:lineRule="auto"/>
        <w:ind w:right="-5"/>
        <w:jc w:val="both"/>
        <w:rPr>
          <w:rFonts w:ascii="Times New Roman" w:hAnsi="Times New Roman" w:cs="Times New Roman"/>
          <w:sz w:val="24"/>
          <w:szCs w:val="24"/>
        </w:rPr>
      </w:pPr>
      <w:r w:rsidRPr="00D10411">
        <w:rPr>
          <w:rFonts w:ascii="Times New Roman" w:hAnsi="Times New Roman" w:cs="Times New Roman"/>
          <w:b/>
          <w:i/>
          <w:sz w:val="24"/>
          <w:szCs w:val="24"/>
        </w:rPr>
        <w:t>В дальнейшем анализе  необходимо  рассмотреть  выполнение  плана  собственных  доходов  по  поселениям  МО  «Цильнинский  район»  за  9 месяцев 2017  года (табл. № 3).</w:t>
      </w:r>
    </w:p>
    <w:tbl>
      <w:tblPr>
        <w:tblpPr w:leftFromText="180" w:rightFromText="180" w:vertAnchor="text" w:horzAnchor="margin" w:tblpXSpec="center" w:tblpY="506"/>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43"/>
        <w:gridCol w:w="1701"/>
        <w:gridCol w:w="1584"/>
        <w:gridCol w:w="826"/>
        <w:gridCol w:w="1154"/>
        <w:gridCol w:w="1800"/>
      </w:tblGrid>
      <w:tr w:rsidR="00D10411" w:rsidRPr="00D10411" w:rsidTr="00D10411">
        <w:trPr>
          <w:cantSplit/>
          <w:trHeight w:val="1359"/>
        </w:trPr>
        <w:tc>
          <w:tcPr>
            <w:tcW w:w="2943" w:type="dxa"/>
            <w:tcBorders>
              <w:top w:val="single" w:sz="4" w:space="0" w:color="auto"/>
              <w:left w:val="single" w:sz="4" w:space="0" w:color="auto"/>
              <w:bottom w:val="single" w:sz="4" w:space="0" w:color="auto"/>
              <w:right w:val="nil"/>
            </w:tcBorders>
          </w:tcPr>
          <w:p w:rsidR="00D10411" w:rsidRPr="00D10411" w:rsidRDefault="00D10411" w:rsidP="00D10411">
            <w:pPr>
              <w:spacing w:after="0" w:line="240" w:lineRule="auto"/>
              <w:ind w:right="-5"/>
              <w:jc w:val="center"/>
              <w:rPr>
                <w:rFonts w:ascii="Times New Roman" w:hAnsi="Times New Roman" w:cs="Times New Roman"/>
                <w:bCs/>
                <w:sz w:val="24"/>
                <w:szCs w:val="24"/>
              </w:rPr>
            </w:pPr>
            <w:r w:rsidRPr="00D10411">
              <w:rPr>
                <w:rFonts w:ascii="Times New Roman" w:hAnsi="Times New Roman" w:cs="Times New Roman"/>
                <w:bCs/>
                <w:sz w:val="24"/>
                <w:szCs w:val="24"/>
              </w:rPr>
              <w:t>Муниципальное</w:t>
            </w:r>
          </w:p>
          <w:p w:rsidR="00D10411" w:rsidRPr="00D10411" w:rsidRDefault="00D10411" w:rsidP="00D10411">
            <w:pPr>
              <w:widowControl w:val="0"/>
              <w:autoSpaceDE w:val="0"/>
              <w:autoSpaceDN w:val="0"/>
              <w:adjustRightInd w:val="0"/>
              <w:spacing w:after="0" w:line="240" w:lineRule="auto"/>
              <w:ind w:right="-5"/>
              <w:jc w:val="center"/>
              <w:rPr>
                <w:rFonts w:ascii="Times New Roman" w:hAnsi="Times New Roman" w:cs="Times New Roman"/>
                <w:bCs/>
                <w:sz w:val="24"/>
                <w:szCs w:val="24"/>
              </w:rPr>
            </w:pPr>
            <w:r w:rsidRPr="00D10411">
              <w:rPr>
                <w:rFonts w:ascii="Times New Roman" w:hAnsi="Times New Roman" w:cs="Times New Roman"/>
                <w:bCs/>
                <w:sz w:val="24"/>
                <w:szCs w:val="24"/>
              </w:rPr>
              <w:t>образование</w:t>
            </w:r>
          </w:p>
        </w:tc>
        <w:tc>
          <w:tcPr>
            <w:tcW w:w="1701" w:type="dxa"/>
            <w:tcBorders>
              <w:top w:val="single" w:sz="4" w:space="0" w:color="auto"/>
              <w:left w:val="single" w:sz="4" w:space="0" w:color="auto"/>
              <w:bottom w:val="single" w:sz="4" w:space="0" w:color="auto"/>
              <w:right w:val="single" w:sz="4" w:space="0" w:color="auto"/>
            </w:tcBorders>
          </w:tcPr>
          <w:p w:rsidR="00D10411" w:rsidRPr="00D10411" w:rsidRDefault="00D10411" w:rsidP="00D10411">
            <w:pPr>
              <w:spacing w:after="0" w:line="240" w:lineRule="auto"/>
              <w:ind w:right="-5"/>
              <w:jc w:val="center"/>
              <w:rPr>
                <w:rFonts w:ascii="Times New Roman" w:hAnsi="Times New Roman" w:cs="Times New Roman"/>
                <w:bCs/>
                <w:sz w:val="24"/>
                <w:szCs w:val="24"/>
              </w:rPr>
            </w:pPr>
            <w:r w:rsidRPr="00D10411">
              <w:rPr>
                <w:rFonts w:ascii="Times New Roman" w:hAnsi="Times New Roman" w:cs="Times New Roman"/>
                <w:bCs/>
                <w:sz w:val="24"/>
                <w:szCs w:val="24"/>
              </w:rPr>
              <w:t>План по собственным</w:t>
            </w:r>
          </w:p>
          <w:p w:rsidR="00D10411" w:rsidRPr="00D10411" w:rsidRDefault="00D10411" w:rsidP="00D10411">
            <w:pPr>
              <w:widowControl w:val="0"/>
              <w:autoSpaceDE w:val="0"/>
              <w:autoSpaceDN w:val="0"/>
              <w:adjustRightInd w:val="0"/>
              <w:spacing w:after="0" w:line="240" w:lineRule="auto"/>
              <w:ind w:right="-5"/>
              <w:jc w:val="center"/>
              <w:rPr>
                <w:rFonts w:ascii="Times New Roman" w:hAnsi="Times New Roman" w:cs="Times New Roman"/>
                <w:bCs/>
                <w:sz w:val="24"/>
                <w:szCs w:val="24"/>
              </w:rPr>
            </w:pPr>
            <w:r w:rsidRPr="00D10411">
              <w:rPr>
                <w:rFonts w:ascii="Times New Roman" w:hAnsi="Times New Roman" w:cs="Times New Roman"/>
                <w:bCs/>
                <w:sz w:val="24"/>
                <w:szCs w:val="24"/>
              </w:rPr>
              <w:t>доходам</w:t>
            </w:r>
          </w:p>
        </w:tc>
        <w:tc>
          <w:tcPr>
            <w:tcW w:w="1584" w:type="dxa"/>
            <w:tcBorders>
              <w:top w:val="single" w:sz="4" w:space="0" w:color="auto"/>
              <w:left w:val="single" w:sz="4" w:space="0" w:color="auto"/>
              <w:bottom w:val="single" w:sz="4" w:space="0" w:color="auto"/>
              <w:right w:val="single" w:sz="4" w:space="0" w:color="auto"/>
            </w:tcBorders>
          </w:tcPr>
          <w:p w:rsidR="00D10411" w:rsidRPr="00D10411" w:rsidRDefault="00D10411" w:rsidP="00D10411">
            <w:pPr>
              <w:spacing w:after="0" w:line="240" w:lineRule="auto"/>
              <w:ind w:right="-5"/>
              <w:jc w:val="center"/>
              <w:rPr>
                <w:rFonts w:ascii="Times New Roman" w:hAnsi="Times New Roman" w:cs="Times New Roman"/>
                <w:bCs/>
                <w:sz w:val="24"/>
                <w:szCs w:val="24"/>
              </w:rPr>
            </w:pPr>
            <w:r w:rsidRPr="00D10411">
              <w:rPr>
                <w:rFonts w:ascii="Times New Roman" w:hAnsi="Times New Roman" w:cs="Times New Roman"/>
                <w:bCs/>
                <w:sz w:val="24"/>
                <w:szCs w:val="24"/>
              </w:rPr>
              <w:t>Факт по  собственным</w:t>
            </w:r>
          </w:p>
          <w:p w:rsidR="00D10411" w:rsidRPr="00D10411" w:rsidRDefault="00D10411" w:rsidP="00D10411">
            <w:pPr>
              <w:widowControl w:val="0"/>
              <w:autoSpaceDE w:val="0"/>
              <w:autoSpaceDN w:val="0"/>
              <w:adjustRightInd w:val="0"/>
              <w:spacing w:after="0" w:line="240" w:lineRule="auto"/>
              <w:ind w:right="-5"/>
              <w:jc w:val="center"/>
              <w:rPr>
                <w:rFonts w:ascii="Times New Roman" w:hAnsi="Times New Roman" w:cs="Times New Roman"/>
                <w:bCs/>
                <w:sz w:val="24"/>
                <w:szCs w:val="24"/>
              </w:rPr>
            </w:pPr>
            <w:r w:rsidRPr="00D10411">
              <w:rPr>
                <w:rFonts w:ascii="Times New Roman" w:hAnsi="Times New Roman" w:cs="Times New Roman"/>
                <w:bCs/>
                <w:sz w:val="24"/>
                <w:szCs w:val="24"/>
              </w:rPr>
              <w:t>доходам</w:t>
            </w:r>
          </w:p>
        </w:tc>
        <w:tc>
          <w:tcPr>
            <w:tcW w:w="826" w:type="dxa"/>
            <w:tcBorders>
              <w:top w:val="single" w:sz="4" w:space="0" w:color="auto"/>
              <w:left w:val="single" w:sz="4" w:space="0" w:color="auto"/>
              <w:bottom w:val="single" w:sz="4" w:space="0" w:color="auto"/>
              <w:right w:val="single" w:sz="4" w:space="0" w:color="auto"/>
            </w:tcBorders>
          </w:tcPr>
          <w:p w:rsidR="00D10411" w:rsidRPr="00D10411" w:rsidRDefault="00D10411" w:rsidP="00D10411">
            <w:pPr>
              <w:widowControl w:val="0"/>
              <w:autoSpaceDE w:val="0"/>
              <w:autoSpaceDN w:val="0"/>
              <w:adjustRightInd w:val="0"/>
              <w:spacing w:after="0" w:line="240" w:lineRule="auto"/>
              <w:ind w:left="-853" w:right="-5" w:firstLine="853"/>
              <w:jc w:val="center"/>
              <w:rPr>
                <w:rFonts w:ascii="Times New Roman" w:hAnsi="Times New Roman" w:cs="Times New Roman"/>
                <w:bCs/>
                <w:sz w:val="24"/>
                <w:szCs w:val="24"/>
              </w:rPr>
            </w:pPr>
            <w:r w:rsidRPr="00D10411">
              <w:rPr>
                <w:rFonts w:ascii="Times New Roman" w:hAnsi="Times New Roman" w:cs="Times New Roman"/>
                <w:bCs/>
                <w:sz w:val="24"/>
                <w:szCs w:val="24"/>
              </w:rPr>
              <w:t>%</w:t>
            </w:r>
          </w:p>
        </w:tc>
        <w:tc>
          <w:tcPr>
            <w:tcW w:w="1154" w:type="dxa"/>
            <w:tcBorders>
              <w:top w:val="single" w:sz="4" w:space="0" w:color="auto"/>
              <w:left w:val="single" w:sz="4" w:space="0" w:color="auto"/>
              <w:bottom w:val="single" w:sz="4" w:space="0" w:color="auto"/>
              <w:right w:val="single" w:sz="4" w:space="0" w:color="auto"/>
            </w:tcBorders>
          </w:tcPr>
          <w:p w:rsidR="00D10411" w:rsidRPr="00D10411" w:rsidRDefault="00D10411" w:rsidP="00D10411">
            <w:pPr>
              <w:widowControl w:val="0"/>
              <w:autoSpaceDE w:val="0"/>
              <w:autoSpaceDN w:val="0"/>
              <w:adjustRightInd w:val="0"/>
              <w:spacing w:after="0" w:line="240" w:lineRule="auto"/>
              <w:ind w:right="-5"/>
              <w:jc w:val="center"/>
              <w:rPr>
                <w:rFonts w:ascii="Times New Roman" w:hAnsi="Times New Roman" w:cs="Times New Roman"/>
                <w:bCs/>
                <w:sz w:val="24"/>
                <w:szCs w:val="24"/>
              </w:rPr>
            </w:pPr>
            <w:r w:rsidRPr="00D10411">
              <w:rPr>
                <w:rFonts w:ascii="Times New Roman" w:hAnsi="Times New Roman" w:cs="Times New Roman"/>
                <w:bCs/>
                <w:sz w:val="24"/>
                <w:szCs w:val="24"/>
              </w:rPr>
              <w:t>Отклоне-ние</w:t>
            </w:r>
          </w:p>
        </w:tc>
        <w:tc>
          <w:tcPr>
            <w:tcW w:w="1800" w:type="dxa"/>
            <w:tcBorders>
              <w:top w:val="single" w:sz="4" w:space="0" w:color="auto"/>
              <w:left w:val="single" w:sz="4" w:space="0" w:color="auto"/>
              <w:bottom w:val="single" w:sz="4" w:space="0" w:color="auto"/>
              <w:right w:val="single" w:sz="4" w:space="0" w:color="auto"/>
            </w:tcBorders>
          </w:tcPr>
          <w:p w:rsidR="00D10411" w:rsidRPr="00D10411" w:rsidRDefault="00D10411" w:rsidP="00D10411">
            <w:pPr>
              <w:widowControl w:val="0"/>
              <w:autoSpaceDE w:val="0"/>
              <w:autoSpaceDN w:val="0"/>
              <w:adjustRightInd w:val="0"/>
              <w:spacing w:after="0" w:line="240" w:lineRule="auto"/>
              <w:ind w:right="-5"/>
              <w:jc w:val="center"/>
              <w:rPr>
                <w:rFonts w:ascii="Times New Roman" w:hAnsi="Times New Roman" w:cs="Times New Roman"/>
                <w:bCs/>
                <w:sz w:val="24"/>
                <w:szCs w:val="24"/>
              </w:rPr>
            </w:pPr>
            <w:r w:rsidRPr="00D10411">
              <w:rPr>
                <w:rFonts w:ascii="Times New Roman" w:hAnsi="Times New Roman" w:cs="Times New Roman"/>
                <w:bCs/>
                <w:sz w:val="24"/>
                <w:szCs w:val="24"/>
              </w:rPr>
              <w:t>Доля  доходов муниц.образований в  общем  поступлении доходов</w:t>
            </w:r>
          </w:p>
        </w:tc>
      </w:tr>
      <w:tr w:rsidR="00D10411" w:rsidRPr="00D10411" w:rsidTr="00D10411">
        <w:trPr>
          <w:trHeight w:val="241"/>
        </w:trPr>
        <w:tc>
          <w:tcPr>
            <w:tcW w:w="2943" w:type="dxa"/>
            <w:tcBorders>
              <w:top w:val="single" w:sz="4" w:space="0" w:color="auto"/>
              <w:left w:val="single" w:sz="4" w:space="0" w:color="auto"/>
              <w:bottom w:val="single" w:sz="4" w:space="0" w:color="auto"/>
              <w:right w:val="single" w:sz="4" w:space="0" w:color="auto"/>
            </w:tcBorders>
          </w:tcPr>
          <w:p w:rsidR="00D10411" w:rsidRPr="00D10411" w:rsidRDefault="00D10411" w:rsidP="00D10411">
            <w:pPr>
              <w:widowControl w:val="0"/>
              <w:autoSpaceDE w:val="0"/>
              <w:autoSpaceDN w:val="0"/>
              <w:adjustRightInd w:val="0"/>
              <w:spacing w:after="0" w:line="240" w:lineRule="auto"/>
              <w:ind w:right="-5"/>
              <w:jc w:val="both"/>
              <w:rPr>
                <w:rFonts w:ascii="Times New Roman" w:hAnsi="Times New Roman" w:cs="Times New Roman"/>
                <w:bCs/>
                <w:sz w:val="24"/>
                <w:szCs w:val="24"/>
              </w:rPr>
            </w:pPr>
            <w:r w:rsidRPr="00D10411">
              <w:rPr>
                <w:rFonts w:ascii="Times New Roman" w:hAnsi="Times New Roman" w:cs="Times New Roman"/>
                <w:bCs/>
                <w:sz w:val="24"/>
                <w:szCs w:val="24"/>
              </w:rPr>
              <w:t xml:space="preserve">МО «Цильнинский район» </w:t>
            </w:r>
          </w:p>
          <w:p w:rsidR="00D10411" w:rsidRPr="00D10411" w:rsidRDefault="00D10411" w:rsidP="00D10411">
            <w:pPr>
              <w:widowControl w:val="0"/>
              <w:autoSpaceDE w:val="0"/>
              <w:autoSpaceDN w:val="0"/>
              <w:adjustRightInd w:val="0"/>
              <w:spacing w:after="0" w:line="240" w:lineRule="auto"/>
              <w:ind w:right="-5"/>
              <w:jc w:val="both"/>
              <w:rPr>
                <w:rFonts w:ascii="Times New Roman" w:hAnsi="Times New Roman" w:cs="Times New Roman"/>
                <w:bCs/>
                <w:sz w:val="24"/>
                <w:szCs w:val="24"/>
              </w:rPr>
            </w:pPr>
          </w:p>
        </w:tc>
        <w:tc>
          <w:tcPr>
            <w:tcW w:w="1701" w:type="dxa"/>
            <w:tcBorders>
              <w:top w:val="single" w:sz="4" w:space="0" w:color="auto"/>
              <w:left w:val="single" w:sz="4" w:space="0" w:color="auto"/>
              <w:bottom w:val="single" w:sz="4" w:space="0" w:color="auto"/>
              <w:right w:val="single" w:sz="4" w:space="0" w:color="auto"/>
            </w:tcBorders>
          </w:tcPr>
          <w:p w:rsidR="00D10411" w:rsidRPr="00D10411" w:rsidRDefault="00D10411" w:rsidP="00D10411">
            <w:pPr>
              <w:spacing w:after="0" w:line="240" w:lineRule="auto"/>
              <w:jc w:val="center"/>
              <w:rPr>
                <w:rFonts w:ascii="Times New Roman" w:hAnsi="Times New Roman" w:cs="Times New Roman"/>
                <w:bCs/>
                <w:color w:val="000000"/>
                <w:sz w:val="24"/>
                <w:szCs w:val="24"/>
              </w:rPr>
            </w:pPr>
            <w:r w:rsidRPr="00D10411">
              <w:rPr>
                <w:rFonts w:ascii="Times New Roman" w:hAnsi="Times New Roman" w:cs="Times New Roman"/>
                <w:bCs/>
                <w:color w:val="000000"/>
                <w:sz w:val="24"/>
                <w:szCs w:val="24"/>
              </w:rPr>
              <w:t>43751,2</w:t>
            </w:r>
          </w:p>
        </w:tc>
        <w:tc>
          <w:tcPr>
            <w:tcW w:w="1584" w:type="dxa"/>
            <w:tcBorders>
              <w:top w:val="single" w:sz="4" w:space="0" w:color="auto"/>
              <w:left w:val="single" w:sz="4" w:space="0" w:color="auto"/>
              <w:bottom w:val="single" w:sz="4" w:space="0" w:color="auto"/>
              <w:right w:val="single" w:sz="4" w:space="0" w:color="auto"/>
            </w:tcBorders>
          </w:tcPr>
          <w:p w:rsidR="00D10411" w:rsidRPr="00D10411" w:rsidRDefault="00D10411" w:rsidP="00D10411">
            <w:pPr>
              <w:spacing w:after="0" w:line="240" w:lineRule="auto"/>
              <w:jc w:val="center"/>
              <w:rPr>
                <w:rFonts w:ascii="Times New Roman" w:hAnsi="Times New Roman" w:cs="Times New Roman"/>
                <w:bCs/>
                <w:color w:val="000000"/>
                <w:sz w:val="24"/>
                <w:szCs w:val="24"/>
              </w:rPr>
            </w:pPr>
            <w:r w:rsidRPr="00D10411">
              <w:rPr>
                <w:rFonts w:ascii="Times New Roman" w:hAnsi="Times New Roman" w:cs="Times New Roman"/>
                <w:bCs/>
                <w:color w:val="000000"/>
                <w:sz w:val="24"/>
                <w:szCs w:val="24"/>
              </w:rPr>
              <w:t>44482,5</w:t>
            </w:r>
          </w:p>
        </w:tc>
        <w:tc>
          <w:tcPr>
            <w:tcW w:w="826" w:type="dxa"/>
            <w:tcBorders>
              <w:top w:val="single" w:sz="4" w:space="0" w:color="auto"/>
              <w:left w:val="single" w:sz="4" w:space="0" w:color="auto"/>
              <w:bottom w:val="single" w:sz="4" w:space="0" w:color="auto"/>
              <w:right w:val="single" w:sz="4" w:space="0" w:color="auto"/>
            </w:tcBorders>
          </w:tcPr>
          <w:p w:rsidR="00D10411" w:rsidRPr="00D10411" w:rsidRDefault="00D10411" w:rsidP="00D10411">
            <w:pPr>
              <w:spacing w:after="0" w:line="240" w:lineRule="auto"/>
              <w:jc w:val="center"/>
              <w:rPr>
                <w:rFonts w:ascii="Times New Roman" w:hAnsi="Times New Roman" w:cs="Times New Roman"/>
                <w:bCs/>
                <w:color w:val="000000"/>
                <w:sz w:val="24"/>
                <w:szCs w:val="24"/>
              </w:rPr>
            </w:pPr>
            <w:r w:rsidRPr="00D10411">
              <w:rPr>
                <w:rFonts w:ascii="Times New Roman" w:hAnsi="Times New Roman" w:cs="Times New Roman"/>
                <w:bCs/>
                <w:color w:val="000000"/>
                <w:sz w:val="24"/>
                <w:szCs w:val="24"/>
              </w:rPr>
              <w:t>101,7</w:t>
            </w:r>
          </w:p>
        </w:tc>
        <w:tc>
          <w:tcPr>
            <w:tcW w:w="1154" w:type="dxa"/>
            <w:tcBorders>
              <w:top w:val="single" w:sz="4" w:space="0" w:color="auto"/>
              <w:left w:val="single" w:sz="4" w:space="0" w:color="auto"/>
              <w:bottom w:val="single" w:sz="4" w:space="0" w:color="auto"/>
              <w:right w:val="single" w:sz="4" w:space="0" w:color="auto"/>
            </w:tcBorders>
          </w:tcPr>
          <w:p w:rsidR="00D10411" w:rsidRPr="00D10411" w:rsidRDefault="00D10411" w:rsidP="00D10411">
            <w:pPr>
              <w:spacing w:after="0" w:line="240" w:lineRule="auto"/>
              <w:jc w:val="center"/>
              <w:rPr>
                <w:rFonts w:ascii="Times New Roman" w:hAnsi="Times New Roman" w:cs="Times New Roman"/>
                <w:bCs/>
                <w:color w:val="000000"/>
                <w:sz w:val="24"/>
                <w:szCs w:val="24"/>
              </w:rPr>
            </w:pPr>
            <w:r w:rsidRPr="00D10411">
              <w:rPr>
                <w:rFonts w:ascii="Times New Roman" w:hAnsi="Times New Roman" w:cs="Times New Roman"/>
                <w:bCs/>
                <w:color w:val="000000"/>
                <w:sz w:val="24"/>
                <w:szCs w:val="24"/>
              </w:rPr>
              <w:t>731,3</w:t>
            </w:r>
          </w:p>
        </w:tc>
        <w:tc>
          <w:tcPr>
            <w:tcW w:w="1800" w:type="dxa"/>
            <w:tcBorders>
              <w:top w:val="single" w:sz="4" w:space="0" w:color="auto"/>
              <w:left w:val="single" w:sz="4" w:space="0" w:color="auto"/>
              <w:bottom w:val="single" w:sz="4" w:space="0" w:color="auto"/>
              <w:right w:val="single" w:sz="4" w:space="0" w:color="auto"/>
            </w:tcBorders>
          </w:tcPr>
          <w:p w:rsidR="00D10411" w:rsidRPr="00D10411" w:rsidRDefault="00D10411" w:rsidP="00D10411">
            <w:pPr>
              <w:spacing w:after="0" w:line="240" w:lineRule="auto"/>
              <w:jc w:val="center"/>
              <w:rPr>
                <w:rFonts w:ascii="Times New Roman" w:hAnsi="Times New Roman" w:cs="Times New Roman"/>
                <w:bCs/>
                <w:color w:val="000000"/>
                <w:sz w:val="24"/>
                <w:szCs w:val="24"/>
              </w:rPr>
            </w:pPr>
            <w:r w:rsidRPr="00D10411">
              <w:rPr>
                <w:rFonts w:ascii="Times New Roman" w:hAnsi="Times New Roman" w:cs="Times New Roman"/>
                <w:bCs/>
                <w:color w:val="000000"/>
                <w:sz w:val="24"/>
                <w:szCs w:val="24"/>
              </w:rPr>
              <w:t>65,5</w:t>
            </w:r>
          </w:p>
        </w:tc>
      </w:tr>
      <w:tr w:rsidR="00D10411" w:rsidRPr="00D10411" w:rsidTr="00D10411">
        <w:trPr>
          <w:trHeight w:val="345"/>
        </w:trPr>
        <w:tc>
          <w:tcPr>
            <w:tcW w:w="2943" w:type="dxa"/>
            <w:tcBorders>
              <w:top w:val="single" w:sz="4" w:space="0" w:color="auto"/>
              <w:left w:val="single" w:sz="4" w:space="0" w:color="auto"/>
              <w:bottom w:val="single" w:sz="4" w:space="0" w:color="auto"/>
              <w:right w:val="single" w:sz="4" w:space="0" w:color="auto"/>
            </w:tcBorders>
          </w:tcPr>
          <w:p w:rsidR="00D10411" w:rsidRPr="00D10411" w:rsidRDefault="00D10411" w:rsidP="00D10411">
            <w:pPr>
              <w:widowControl w:val="0"/>
              <w:autoSpaceDE w:val="0"/>
              <w:autoSpaceDN w:val="0"/>
              <w:adjustRightInd w:val="0"/>
              <w:spacing w:after="0" w:line="240" w:lineRule="auto"/>
              <w:ind w:right="-5"/>
              <w:jc w:val="both"/>
              <w:rPr>
                <w:rFonts w:ascii="Times New Roman" w:hAnsi="Times New Roman" w:cs="Times New Roman"/>
                <w:bCs/>
                <w:sz w:val="24"/>
                <w:szCs w:val="24"/>
              </w:rPr>
            </w:pPr>
            <w:r w:rsidRPr="00D10411">
              <w:rPr>
                <w:rFonts w:ascii="Times New Roman" w:hAnsi="Times New Roman" w:cs="Times New Roman"/>
                <w:bCs/>
                <w:sz w:val="24"/>
                <w:szCs w:val="24"/>
              </w:rPr>
              <w:t>МО «Цильнинское г.п.»</w:t>
            </w:r>
          </w:p>
        </w:tc>
        <w:tc>
          <w:tcPr>
            <w:tcW w:w="1701" w:type="dxa"/>
            <w:tcBorders>
              <w:top w:val="single" w:sz="4" w:space="0" w:color="auto"/>
              <w:left w:val="single" w:sz="4" w:space="0" w:color="auto"/>
              <w:bottom w:val="single" w:sz="4" w:space="0" w:color="auto"/>
              <w:right w:val="single" w:sz="4" w:space="0" w:color="auto"/>
            </w:tcBorders>
          </w:tcPr>
          <w:p w:rsidR="00D10411" w:rsidRPr="00D10411" w:rsidRDefault="00D10411" w:rsidP="00D10411">
            <w:pPr>
              <w:spacing w:after="0" w:line="240" w:lineRule="auto"/>
              <w:jc w:val="center"/>
              <w:rPr>
                <w:rFonts w:ascii="Times New Roman" w:hAnsi="Times New Roman" w:cs="Times New Roman"/>
                <w:bCs/>
                <w:color w:val="000000"/>
                <w:sz w:val="24"/>
                <w:szCs w:val="24"/>
              </w:rPr>
            </w:pPr>
            <w:r w:rsidRPr="00D10411">
              <w:rPr>
                <w:rFonts w:ascii="Times New Roman" w:hAnsi="Times New Roman" w:cs="Times New Roman"/>
                <w:bCs/>
                <w:color w:val="000000"/>
                <w:sz w:val="24"/>
                <w:szCs w:val="24"/>
              </w:rPr>
              <w:t>9814,8</w:t>
            </w:r>
          </w:p>
        </w:tc>
        <w:tc>
          <w:tcPr>
            <w:tcW w:w="1584" w:type="dxa"/>
            <w:tcBorders>
              <w:top w:val="single" w:sz="4" w:space="0" w:color="auto"/>
              <w:left w:val="single" w:sz="4" w:space="0" w:color="auto"/>
              <w:bottom w:val="single" w:sz="4" w:space="0" w:color="auto"/>
              <w:right w:val="single" w:sz="4" w:space="0" w:color="auto"/>
            </w:tcBorders>
          </w:tcPr>
          <w:p w:rsidR="00D10411" w:rsidRPr="00D10411" w:rsidRDefault="00D10411" w:rsidP="00D10411">
            <w:pPr>
              <w:spacing w:after="0" w:line="240" w:lineRule="auto"/>
              <w:jc w:val="center"/>
              <w:rPr>
                <w:rFonts w:ascii="Times New Roman" w:hAnsi="Times New Roman" w:cs="Times New Roman"/>
                <w:bCs/>
                <w:color w:val="000000"/>
                <w:sz w:val="24"/>
                <w:szCs w:val="24"/>
              </w:rPr>
            </w:pPr>
            <w:r w:rsidRPr="00D10411">
              <w:rPr>
                <w:rFonts w:ascii="Times New Roman" w:hAnsi="Times New Roman" w:cs="Times New Roman"/>
                <w:bCs/>
                <w:color w:val="000000"/>
                <w:sz w:val="24"/>
                <w:szCs w:val="24"/>
              </w:rPr>
              <w:t>10111,2</w:t>
            </w:r>
          </w:p>
        </w:tc>
        <w:tc>
          <w:tcPr>
            <w:tcW w:w="826" w:type="dxa"/>
            <w:tcBorders>
              <w:top w:val="single" w:sz="4" w:space="0" w:color="auto"/>
              <w:left w:val="single" w:sz="4" w:space="0" w:color="auto"/>
              <w:bottom w:val="single" w:sz="4" w:space="0" w:color="auto"/>
              <w:right w:val="single" w:sz="4" w:space="0" w:color="auto"/>
            </w:tcBorders>
          </w:tcPr>
          <w:p w:rsidR="00D10411" w:rsidRPr="00D10411" w:rsidRDefault="00D10411" w:rsidP="00D10411">
            <w:pPr>
              <w:spacing w:after="0" w:line="240" w:lineRule="auto"/>
              <w:jc w:val="center"/>
              <w:rPr>
                <w:rFonts w:ascii="Times New Roman" w:hAnsi="Times New Roman" w:cs="Times New Roman"/>
                <w:bCs/>
                <w:color w:val="000000"/>
                <w:sz w:val="24"/>
                <w:szCs w:val="24"/>
              </w:rPr>
            </w:pPr>
            <w:r w:rsidRPr="00D10411">
              <w:rPr>
                <w:rFonts w:ascii="Times New Roman" w:hAnsi="Times New Roman" w:cs="Times New Roman"/>
                <w:bCs/>
                <w:color w:val="000000"/>
                <w:sz w:val="24"/>
                <w:szCs w:val="24"/>
              </w:rPr>
              <w:t>103,0</w:t>
            </w:r>
          </w:p>
        </w:tc>
        <w:tc>
          <w:tcPr>
            <w:tcW w:w="1154" w:type="dxa"/>
            <w:tcBorders>
              <w:top w:val="single" w:sz="4" w:space="0" w:color="auto"/>
              <w:left w:val="single" w:sz="4" w:space="0" w:color="auto"/>
              <w:bottom w:val="single" w:sz="4" w:space="0" w:color="auto"/>
              <w:right w:val="single" w:sz="4" w:space="0" w:color="auto"/>
            </w:tcBorders>
            <w:vAlign w:val="bottom"/>
          </w:tcPr>
          <w:p w:rsidR="00D10411" w:rsidRPr="00D10411" w:rsidRDefault="00D10411" w:rsidP="00D10411">
            <w:pPr>
              <w:spacing w:after="0" w:line="240" w:lineRule="auto"/>
              <w:jc w:val="center"/>
              <w:rPr>
                <w:rFonts w:ascii="Times New Roman" w:hAnsi="Times New Roman" w:cs="Times New Roman"/>
                <w:bCs/>
                <w:color w:val="000000"/>
                <w:sz w:val="24"/>
                <w:szCs w:val="24"/>
              </w:rPr>
            </w:pPr>
            <w:r w:rsidRPr="00D10411">
              <w:rPr>
                <w:rFonts w:ascii="Times New Roman" w:hAnsi="Times New Roman" w:cs="Times New Roman"/>
                <w:bCs/>
                <w:color w:val="000000"/>
                <w:sz w:val="24"/>
                <w:szCs w:val="24"/>
              </w:rPr>
              <w:t>296,4</w:t>
            </w:r>
          </w:p>
        </w:tc>
        <w:tc>
          <w:tcPr>
            <w:tcW w:w="1800" w:type="dxa"/>
            <w:tcBorders>
              <w:top w:val="single" w:sz="4" w:space="0" w:color="auto"/>
              <w:left w:val="single" w:sz="4" w:space="0" w:color="auto"/>
              <w:bottom w:val="single" w:sz="4" w:space="0" w:color="auto"/>
              <w:right w:val="single" w:sz="4" w:space="0" w:color="auto"/>
            </w:tcBorders>
          </w:tcPr>
          <w:p w:rsidR="00D10411" w:rsidRPr="00D10411" w:rsidRDefault="00D10411" w:rsidP="00D10411">
            <w:pPr>
              <w:spacing w:after="0" w:line="240" w:lineRule="auto"/>
              <w:jc w:val="center"/>
              <w:rPr>
                <w:rFonts w:ascii="Times New Roman" w:hAnsi="Times New Roman" w:cs="Times New Roman"/>
                <w:bCs/>
                <w:color w:val="000000"/>
                <w:sz w:val="24"/>
                <w:szCs w:val="24"/>
              </w:rPr>
            </w:pPr>
            <w:r w:rsidRPr="00D10411">
              <w:rPr>
                <w:rFonts w:ascii="Times New Roman" w:hAnsi="Times New Roman" w:cs="Times New Roman"/>
                <w:bCs/>
                <w:color w:val="000000"/>
                <w:sz w:val="24"/>
                <w:szCs w:val="24"/>
              </w:rPr>
              <w:t>14,9</w:t>
            </w:r>
          </w:p>
        </w:tc>
      </w:tr>
      <w:tr w:rsidR="00D10411" w:rsidRPr="00D10411" w:rsidTr="00D10411">
        <w:trPr>
          <w:trHeight w:val="341"/>
        </w:trPr>
        <w:tc>
          <w:tcPr>
            <w:tcW w:w="2943" w:type="dxa"/>
            <w:tcBorders>
              <w:top w:val="single" w:sz="4" w:space="0" w:color="auto"/>
              <w:left w:val="single" w:sz="4" w:space="0" w:color="auto"/>
              <w:bottom w:val="single" w:sz="4" w:space="0" w:color="auto"/>
              <w:right w:val="single" w:sz="4" w:space="0" w:color="auto"/>
            </w:tcBorders>
          </w:tcPr>
          <w:p w:rsidR="00D10411" w:rsidRPr="00D10411" w:rsidRDefault="00D10411" w:rsidP="00D10411">
            <w:pPr>
              <w:widowControl w:val="0"/>
              <w:autoSpaceDE w:val="0"/>
              <w:autoSpaceDN w:val="0"/>
              <w:adjustRightInd w:val="0"/>
              <w:spacing w:after="0" w:line="240" w:lineRule="auto"/>
              <w:ind w:right="-5"/>
              <w:jc w:val="both"/>
              <w:rPr>
                <w:rFonts w:ascii="Times New Roman" w:hAnsi="Times New Roman" w:cs="Times New Roman"/>
                <w:bCs/>
                <w:sz w:val="24"/>
                <w:szCs w:val="24"/>
              </w:rPr>
            </w:pPr>
            <w:r w:rsidRPr="00D10411">
              <w:rPr>
                <w:rFonts w:ascii="Times New Roman" w:hAnsi="Times New Roman" w:cs="Times New Roman"/>
                <w:bCs/>
                <w:sz w:val="24"/>
                <w:szCs w:val="24"/>
              </w:rPr>
              <w:t>МО «Алгашинское с.п.»</w:t>
            </w:r>
          </w:p>
        </w:tc>
        <w:tc>
          <w:tcPr>
            <w:tcW w:w="1701" w:type="dxa"/>
            <w:tcBorders>
              <w:top w:val="single" w:sz="4" w:space="0" w:color="auto"/>
              <w:left w:val="single" w:sz="4" w:space="0" w:color="auto"/>
              <w:bottom w:val="single" w:sz="4" w:space="0" w:color="auto"/>
              <w:right w:val="single" w:sz="4" w:space="0" w:color="auto"/>
            </w:tcBorders>
          </w:tcPr>
          <w:p w:rsidR="00D10411" w:rsidRPr="00D10411" w:rsidRDefault="00D10411" w:rsidP="00D10411">
            <w:pPr>
              <w:spacing w:after="0" w:line="240" w:lineRule="auto"/>
              <w:jc w:val="center"/>
              <w:rPr>
                <w:rFonts w:ascii="Times New Roman" w:hAnsi="Times New Roman" w:cs="Times New Roman"/>
                <w:bCs/>
                <w:color w:val="000000"/>
                <w:sz w:val="24"/>
                <w:szCs w:val="24"/>
              </w:rPr>
            </w:pPr>
            <w:r w:rsidRPr="00D10411">
              <w:rPr>
                <w:rFonts w:ascii="Times New Roman" w:hAnsi="Times New Roman" w:cs="Times New Roman"/>
                <w:bCs/>
                <w:color w:val="000000"/>
                <w:sz w:val="24"/>
                <w:szCs w:val="24"/>
              </w:rPr>
              <w:t>1040,0</w:t>
            </w:r>
          </w:p>
        </w:tc>
        <w:tc>
          <w:tcPr>
            <w:tcW w:w="1584" w:type="dxa"/>
            <w:tcBorders>
              <w:top w:val="single" w:sz="4" w:space="0" w:color="auto"/>
              <w:left w:val="single" w:sz="4" w:space="0" w:color="auto"/>
              <w:bottom w:val="single" w:sz="4" w:space="0" w:color="auto"/>
              <w:right w:val="single" w:sz="4" w:space="0" w:color="auto"/>
            </w:tcBorders>
          </w:tcPr>
          <w:p w:rsidR="00D10411" w:rsidRPr="00D10411" w:rsidRDefault="00D10411" w:rsidP="00D10411">
            <w:pPr>
              <w:spacing w:after="0" w:line="240" w:lineRule="auto"/>
              <w:jc w:val="center"/>
              <w:rPr>
                <w:rFonts w:ascii="Times New Roman" w:hAnsi="Times New Roman" w:cs="Times New Roman"/>
                <w:bCs/>
                <w:color w:val="000000"/>
                <w:sz w:val="24"/>
                <w:szCs w:val="24"/>
              </w:rPr>
            </w:pPr>
            <w:r w:rsidRPr="00D10411">
              <w:rPr>
                <w:rFonts w:ascii="Times New Roman" w:hAnsi="Times New Roman" w:cs="Times New Roman"/>
                <w:bCs/>
                <w:color w:val="000000"/>
                <w:sz w:val="24"/>
                <w:szCs w:val="24"/>
              </w:rPr>
              <w:t>1299,9</w:t>
            </w:r>
          </w:p>
        </w:tc>
        <w:tc>
          <w:tcPr>
            <w:tcW w:w="826" w:type="dxa"/>
            <w:tcBorders>
              <w:top w:val="single" w:sz="4" w:space="0" w:color="auto"/>
              <w:left w:val="single" w:sz="4" w:space="0" w:color="auto"/>
              <w:bottom w:val="single" w:sz="4" w:space="0" w:color="auto"/>
              <w:right w:val="single" w:sz="4" w:space="0" w:color="auto"/>
            </w:tcBorders>
          </w:tcPr>
          <w:p w:rsidR="00D10411" w:rsidRPr="00D10411" w:rsidRDefault="00D10411" w:rsidP="00D10411">
            <w:pPr>
              <w:spacing w:after="0" w:line="240" w:lineRule="auto"/>
              <w:jc w:val="center"/>
              <w:rPr>
                <w:rFonts w:ascii="Times New Roman" w:hAnsi="Times New Roman" w:cs="Times New Roman"/>
                <w:bCs/>
                <w:color w:val="000000"/>
                <w:sz w:val="24"/>
                <w:szCs w:val="24"/>
              </w:rPr>
            </w:pPr>
            <w:r w:rsidRPr="00D10411">
              <w:rPr>
                <w:rFonts w:ascii="Times New Roman" w:hAnsi="Times New Roman" w:cs="Times New Roman"/>
                <w:bCs/>
                <w:color w:val="000000"/>
                <w:sz w:val="24"/>
                <w:szCs w:val="24"/>
              </w:rPr>
              <w:t>125,0</w:t>
            </w:r>
          </w:p>
        </w:tc>
        <w:tc>
          <w:tcPr>
            <w:tcW w:w="1154" w:type="dxa"/>
            <w:tcBorders>
              <w:top w:val="single" w:sz="4" w:space="0" w:color="auto"/>
              <w:left w:val="single" w:sz="4" w:space="0" w:color="auto"/>
              <w:bottom w:val="single" w:sz="4" w:space="0" w:color="auto"/>
              <w:right w:val="single" w:sz="4" w:space="0" w:color="auto"/>
            </w:tcBorders>
            <w:vAlign w:val="bottom"/>
          </w:tcPr>
          <w:p w:rsidR="00D10411" w:rsidRPr="00D10411" w:rsidRDefault="00D10411" w:rsidP="00D10411">
            <w:pPr>
              <w:spacing w:after="0" w:line="240" w:lineRule="auto"/>
              <w:jc w:val="center"/>
              <w:rPr>
                <w:rFonts w:ascii="Times New Roman" w:hAnsi="Times New Roman" w:cs="Times New Roman"/>
                <w:bCs/>
                <w:color w:val="000000"/>
                <w:sz w:val="24"/>
                <w:szCs w:val="24"/>
              </w:rPr>
            </w:pPr>
            <w:r w:rsidRPr="00D10411">
              <w:rPr>
                <w:rFonts w:ascii="Times New Roman" w:hAnsi="Times New Roman" w:cs="Times New Roman"/>
                <w:bCs/>
                <w:color w:val="000000"/>
                <w:sz w:val="24"/>
                <w:szCs w:val="24"/>
              </w:rPr>
              <w:t>259,9</w:t>
            </w:r>
          </w:p>
        </w:tc>
        <w:tc>
          <w:tcPr>
            <w:tcW w:w="1800" w:type="dxa"/>
            <w:tcBorders>
              <w:top w:val="single" w:sz="4" w:space="0" w:color="auto"/>
              <w:left w:val="single" w:sz="4" w:space="0" w:color="auto"/>
              <w:bottom w:val="single" w:sz="4" w:space="0" w:color="auto"/>
              <w:right w:val="single" w:sz="4" w:space="0" w:color="auto"/>
            </w:tcBorders>
          </w:tcPr>
          <w:p w:rsidR="00D10411" w:rsidRPr="00D10411" w:rsidRDefault="00D10411" w:rsidP="00D10411">
            <w:pPr>
              <w:spacing w:after="0" w:line="240" w:lineRule="auto"/>
              <w:jc w:val="center"/>
              <w:rPr>
                <w:rFonts w:ascii="Times New Roman" w:hAnsi="Times New Roman" w:cs="Times New Roman"/>
                <w:bCs/>
                <w:color w:val="000000"/>
                <w:sz w:val="24"/>
                <w:szCs w:val="24"/>
              </w:rPr>
            </w:pPr>
            <w:r w:rsidRPr="00D10411">
              <w:rPr>
                <w:rFonts w:ascii="Times New Roman" w:hAnsi="Times New Roman" w:cs="Times New Roman"/>
                <w:bCs/>
                <w:color w:val="000000"/>
                <w:sz w:val="24"/>
                <w:szCs w:val="24"/>
              </w:rPr>
              <w:t>1,9</w:t>
            </w:r>
          </w:p>
        </w:tc>
      </w:tr>
      <w:tr w:rsidR="00D10411" w:rsidRPr="00D10411" w:rsidTr="00D10411">
        <w:trPr>
          <w:trHeight w:val="366"/>
        </w:trPr>
        <w:tc>
          <w:tcPr>
            <w:tcW w:w="2943" w:type="dxa"/>
            <w:tcBorders>
              <w:top w:val="single" w:sz="4" w:space="0" w:color="auto"/>
              <w:left w:val="single" w:sz="4" w:space="0" w:color="auto"/>
              <w:bottom w:val="single" w:sz="4" w:space="0" w:color="auto"/>
              <w:right w:val="single" w:sz="4" w:space="0" w:color="auto"/>
            </w:tcBorders>
          </w:tcPr>
          <w:p w:rsidR="00D10411" w:rsidRPr="00D10411" w:rsidRDefault="00D10411" w:rsidP="00D10411">
            <w:pPr>
              <w:widowControl w:val="0"/>
              <w:autoSpaceDE w:val="0"/>
              <w:autoSpaceDN w:val="0"/>
              <w:adjustRightInd w:val="0"/>
              <w:spacing w:after="0" w:line="240" w:lineRule="auto"/>
              <w:ind w:right="-5"/>
              <w:jc w:val="both"/>
              <w:rPr>
                <w:rFonts w:ascii="Times New Roman" w:hAnsi="Times New Roman" w:cs="Times New Roman"/>
                <w:bCs/>
                <w:sz w:val="24"/>
                <w:szCs w:val="24"/>
              </w:rPr>
            </w:pPr>
            <w:r w:rsidRPr="00D10411">
              <w:rPr>
                <w:rFonts w:ascii="Times New Roman" w:hAnsi="Times New Roman" w:cs="Times New Roman"/>
                <w:bCs/>
                <w:sz w:val="24"/>
                <w:szCs w:val="24"/>
              </w:rPr>
              <w:t>МО «Анненковское с.п.»</w:t>
            </w:r>
          </w:p>
        </w:tc>
        <w:tc>
          <w:tcPr>
            <w:tcW w:w="1701" w:type="dxa"/>
            <w:tcBorders>
              <w:top w:val="single" w:sz="4" w:space="0" w:color="auto"/>
              <w:left w:val="single" w:sz="4" w:space="0" w:color="auto"/>
              <w:bottom w:val="single" w:sz="4" w:space="0" w:color="auto"/>
              <w:right w:val="single" w:sz="4" w:space="0" w:color="auto"/>
            </w:tcBorders>
          </w:tcPr>
          <w:p w:rsidR="00D10411" w:rsidRPr="00D10411" w:rsidRDefault="00D10411" w:rsidP="00D10411">
            <w:pPr>
              <w:spacing w:after="0" w:line="240" w:lineRule="auto"/>
              <w:jc w:val="center"/>
              <w:rPr>
                <w:rFonts w:ascii="Times New Roman" w:hAnsi="Times New Roman" w:cs="Times New Roman"/>
                <w:bCs/>
                <w:color w:val="000000"/>
                <w:sz w:val="24"/>
                <w:szCs w:val="24"/>
              </w:rPr>
            </w:pPr>
            <w:r w:rsidRPr="00D10411">
              <w:rPr>
                <w:rFonts w:ascii="Times New Roman" w:hAnsi="Times New Roman" w:cs="Times New Roman"/>
                <w:bCs/>
                <w:color w:val="000000"/>
                <w:sz w:val="24"/>
                <w:szCs w:val="24"/>
              </w:rPr>
              <w:t>712,0</w:t>
            </w:r>
          </w:p>
        </w:tc>
        <w:tc>
          <w:tcPr>
            <w:tcW w:w="1584" w:type="dxa"/>
            <w:tcBorders>
              <w:top w:val="single" w:sz="4" w:space="0" w:color="auto"/>
              <w:left w:val="single" w:sz="4" w:space="0" w:color="auto"/>
              <w:bottom w:val="single" w:sz="4" w:space="0" w:color="auto"/>
              <w:right w:val="single" w:sz="4" w:space="0" w:color="auto"/>
            </w:tcBorders>
          </w:tcPr>
          <w:p w:rsidR="00D10411" w:rsidRPr="00D10411" w:rsidRDefault="00D10411" w:rsidP="00D10411">
            <w:pPr>
              <w:spacing w:after="0" w:line="240" w:lineRule="auto"/>
              <w:jc w:val="center"/>
              <w:rPr>
                <w:rFonts w:ascii="Times New Roman" w:hAnsi="Times New Roman" w:cs="Times New Roman"/>
                <w:bCs/>
                <w:color w:val="000000"/>
                <w:sz w:val="24"/>
                <w:szCs w:val="24"/>
              </w:rPr>
            </w:pPr>
            <w:r w:rsidRPr="00D10411">
              <w:rPr>
                <w:rFonts w:ascii="Times New Roman" w:hAnsi="Times New Roman" w:cs="Times New Roman"/>
                <w:bCs/>
                <w:color w:val="000000"/>
                <w:sz w:val="24"/>
                <w:szCs w:val="24"/>
              </w:rPr>
              <w:t>780,2</w:t>
            </w:r>
          </w:p>
        </w:tc>
        <w:tc>
          <w:tcPr>
            <w:tcW w:w="826" w:type="dxa"/>
            <w:tcBorders>
              <w:top w:val="single" w:sz="4" w:space="0" w:color="auto"/>
              <w:left w:val="single" w:sz="4" w:space="0" w:color="auto"/>
              <w:bottom w:val="single" w:sz="4" w:space="0" w:color="auto"/>
              <w:right w:val="single" w:sz="4" w:space="0" w:color="auto"/>
            </w:tcBorders>
          </w:tcPr>
          <w:p w:rsidR="00D10411" w:rsidRPr="00D10411" w:rsidRDefault="00D10411" w:rsidP="00D10411">
            <w:pPr>
              <w:spacing w:after="0" w:line="240" w:lineRule="auto"/>
              <w:jc w:val="center"/>
              <w:rPr>
                <w:rFonts w:ascii="Times New Roman" w:hAnsi="Times New Roman" w:cs="Times New Roman"/>
                <w:bCs/>
                <w:color w:val="000000"/>
                <w:sz w:val="24"/>
                <w:szCs w:val="24"/>
              </w:rPr>
            </w:pPr>
            <w:r w:rsidRPr="00D10411">
              <w:rPr>
                <w:rFonts w:ascii="Times New Roman" w:hAnsi="Times New Roman" w:cs="Times New Roman"/>
                <w:bCs/>
                <w:color w:val="000000"/>
                <w:sz w:val="24"/>
                <w:szCs w:val="24"/>
              </w:rPr>
              <w:t>109,6</w:t>
            </w:r>
          </w:p>
        </w:tc>
        <w:tc>
          <w:tcPr>
            <w:tcW w:w="1154" w:type="dxa"/>
            <w:tcBorders>
              <w:top w:val="single" w:sz="4" w:space="0" w:color="auto"/>
              <w:left w:val="single" w:sz="4" w:space="0" w:color="auto"/>
              <w:bottom w:val="single" w:sz="4" w:space="0" w:color="auto"/>
              <w:right w:val="single" w:sz="4" w:space="0" w:color="auto"/>
            </w:tcBorders>
          </w:tcPr>
          <w:p w:rsidR="00D10411" w:rsidRPr="00D10411" w:rsidRDefault="00D10411" w:rsidP="00D10411">
            <w:pPr>
              <w:spacing w:after="0" w:line="240" w:lineRule="auto"/>
              <w:jc w:val="center"/>
              <w:rPr>
                <w:rFonts w:ascii="Times New Roman" w:hAnsi="Times New Roman" w:cs="Times New Roman"/>
                <w:bCs/>
                <w:color w:val="000000"/>
                <w:sz w:val="24"/>
                <w:szCs w:val="24"/>
              </w:rPr>
            </w:pPr>
            <w:r w:rsidRPr="00D10411">
              <w:rPr>
                <w:rFonts w:ascii="Times New Roman" w:hAnsi="Times New Roman" w:cs="Times New Roman"/>
                <w:bCs/>
                <w:color w:val="000000"/>
                <w:sz w:val="24"/>
                <w:szCs w:val="24"/>
              </w:rPr>
              <w:t>68,2</w:t>
            </w:r>
          </w:p>
        </w:tc>
        <w:tc>
          <w:tcPr>
            <w:tcW w:w="1800" w:type="dxa"/>
            <w:tcBorders>
              <w:top w:val="single" w:sz="4" w:space="0" w:color="auto"/>
              <w:left w:val="single" w:sz="4" w:space="0" w:color="auto"/>
              <w:bottom w:val="single" w:sz="4" w:space="0" w:color="auto"/>
              <w:right w:val="single" w:sz="4" w:space="0" w:color="auto"/>
            </w:tcBorders>
          </w:tcPr>
          <w:p w:rsidR="00D10411" w:rsidRPr="00D10411" w:rsidRDefault="00D10411" w:rsidP="00D10411">
            <w:pPr>
              <w:spacing w:after="0" w:line="240" w:lineRule="auto"/>
              <w:jc w:val="center"/>
              <w:rPr>
                <w:rFonts w:ascii="Times New Roman" w:hAnsi="Times New Roman" w:cs="Times New Roman"/>
                <w:bCs/>
                <w:color w:val="000000"/>
                <w:sz w:val="24"/>
                <w:szCs w:val="24"/>
              </w:rPr>
            </w:pPr>
            <w:r w:rsidRPr="00D10411">
              <w:rPr>
                <w:rFonts w:ascii="Times New Roman" w:hAnsi="Times New Roman" w:cs="Times New Roman"/>
                <w:bCs/>
                <w:color w:val="000000"/>
                <w:sz w:val="24"/>
                <w:szCs w:val="24"/>
              </w:rPr>
              <w:t>1,2</w:t>
            </w:r>
          </w:p>
        </w:tc>
      </w:tr>
      <w:tr w:rsidR="00D10411" w:rsidRPr="00D10411" w:rsidTr="00D10411">
        <w:tc>
          <w:tcPr>
            <w:tcW w:w="2943" w:type="dxa"/>
            <w:tcBorders>
              <w:top w:val="single" w:sz="4" w:space="0" w:color="auto"/>
              <w:left w:val="single" w:sz="4" w:space="0" w:color="auto"/>
              <w:bottom w:val="single" w:sz="4" w:space="0" w:color="auto"/>
              <w:right w:val="single" w:sz="4" w:space="0" w:color="auto"/>
            </w:tcBorders>
          </w:tcPr>
          <w:p w:rsidR="00D10411" w:rsidRPr="00D10411" w:rsidRDefault="00D10411" w:rsidP="00D10411">
            <w:pPr>
              <w:widowControl w:val="0"/>
              <w:autoSpaceDE w:val="0"/>
              <w:autoSpaceDN w:val="0"/>
              <w:adjustRightInd w:val="0"/>
              <w:spacing w:after="0" w:line="240" w:lineRule="auto"/>
              <w:ind w:right="-5"/>
              <w:jc w:val="both"/>
              <w:rPr>
                <w:rFonts w:ascii="Times New Roman" w:hAnsi="Times New Roman" w:cs="Times New Roman"/>
                <w:bCs/>
                <w:sz w:val="24"/>
                <w:szCs w:val="24"/>
              </w:rPr>
            </w:pPr>
            <w:r w:rsidRPr="00D10411">
              <w:rPr>
                <w:rFonts w:ascii="Times New Roman" w:hAnsi="Times New Roman" w:cs="Times New Roman"/>
                <w:bCs/>
                <w:sz w:val="24"/>
                <w:szCs w:val="24"/>
              </w:rPr>
              <w:t>МО «Большенагаткинское с.п.»</w:t>
            </w:r>
          </w:p>
        </w:tc>
        <w:tc>
          <w:tcPr>
            <w:tcW w:w="1701" w:type="dxa"/>
            <w:tcBorders>
              <w:top w:val="single" w:sz="4" w:space="0" w:color="auto"/>
              <w:left w:val="single" w:sz="4" w:space="0" w:color="auto"/>
              <w:bottom w:val="single" w:sz="4" w:space="0" w:color="auto"/>
              <w:right w:val="single" w:sz="4" w:space="0" w:color="auto"/>
            </w:tcBorders>
          </w:tcPr>
          <w:p w:rsidR="00D10411" w:rsidRPr="00D10411" w:rsidRDefault="00D10411" w:rsidP="00D10411">
            <w:pPr>
              <w:spacing w:after="0" w:line="240" w:lineRule="auto"/>
              <w:jc w:val="center"/>
              <w:rPr>
                <w:rFonts w:ascii="Times New Roman" w:hAnsi="Times New Roman" w:cs="Times New Roman"/>
                <w:bCs/>
                <w:color w:val="000000"/>
                <w:sz w:val="24"/>
                <w:szCs w:val="24"/>
              </w:rPr>
            </w:pPr>
            <w:r w:rsidRPr="00D10411">
              <w:rPr>
                <w:rFonts w:ascii="Times New Roman" w:hAnsi="Times New Roman" w:cs="Times New Roman"/>
                <w:bCs/>
                <w:color w:val="000000"/>
                <w:sz w:val="24"/>
                <w:szCs w:val="24"/>
              </w:rPr>
              <w:t>6618,3</w:t>
            </w:r>
          </w:p>
        </w:tc>
        <w:tc>
          <w:tcPr>
            <w:tcW w:w="1584" w:type="dxa"/>
            <w:tcBorders>
              <w:top w:val="single" w:sz="4" w:space="0" w:color="auto"/>
              <w:left w:val="single" w:sz="4" w:space="0" w:color="auto"/>
              <w:bottom w:val="single" w:sz="4" w:space="0" w:color="auto"/>
              <w:right w:val="single" w:sz="4" w:space="0" w:color="auto"/>
            </w:tcBorders>
          </w:tcPr>
          <w:p w:rsidR="00D10411" w:rsidRPr="00D10411" w:rsidRDefault="00D10411" w:rsidP="00D10411">
            <w:pPr>
              <w:spacing w:after="0" w:line="240" w:lineRule="auto"/>
              <w:jc w:val="center"/>
              <w:rPr>
                <w:rFonts w:ascii="Times New Roman" w:hAnsi="Times New Roman" w:cs="Times New Roman"/>
                <w:bCs/>
                <w:color w:val="000000"/>
                <w:sz w:val="24"/>
                <w:szCs w:val="24"/>
              </w:rPr>
            </w:pPr>
            <w:r w:rsidRPr="00D10411">
              <w:rPr>
                <w:rFonts w:ascii="Times New Roman" w:hAnsi="Times New Roman" w:cs="Times New Roman"/>
                <w:bCs/>
                <w:color w:val="000000"/>
                <w:sz w:val="24"/>
                <w:szCs w:val="24"/>
              </w:rPr>
              <w:t>6985,8</w:t>
            </w:r>
          </w:p>
        </w:tc>
        <w:tc>
          <w:tcPr>
            <w:tcW w:w="826" w:type="dxa"/>
            <w:tcBorders>
              <w:top w:val="single" w:sz="4" w:space="0" w:color="auto"/>
              <w:left w:val="single" w:sz="4" w:space="0" w:color="auto"/>
              <w:bottom w:val="single" w:sz="4" w:space="0" w:color="auto"/>
              <w:right w:val="single" w:sz="4" w:space="0" w:color="auto"/>
            </w:tcBorders>
          </w:tcPr>
          <w:p w:rsidR="00D10411" w:rsidRPr="00D10411" w:rsidRDefault="00D10411" w:rsidP="00D10411">
            <w:pPr>
              <w:spacing w:after="0" w:line="240" w:lineRule="auto"/>
              <w:jc w:val="center"/>
              <w:rPr>
                <w:rFonts w:ascii="Times New Roman" w:hAnsi="Times New Roman" w:cs="Times New Roman"/>
                <w:bCs/>
                <w:color w:val="000000"/>
                <w:sz w:val="24"/>
                <w:szCs w:val="24"/>
              </w:rPr>
            </w:pPr>
            <w:r w:rsidRPr="00D10411">
              <w:rPr>
                <w:rFonts w:ascii="Times New Roman" w:hAnsi="Times New Roman" w:cs="Times New Roman"/>
                <w:bCs/>
                <w:color w:val="000000"/>
                <w:sz w:val="24"/>
                <w:szCs w:val="24"/>
              </w:rPr>
              <w:t>105,6</w:t>
            </w:r>
          </w:p>
        </w:tc>
        <w:tc>
          <w:tcPr>
            <w:tcW w:w="1154" w:type="dxa"/>
            <w:tcBorders>
              <w:top w:val="single" w:sz="4" w:space="0" w:color="auto"/>
              <w:left w:val="single" w:sz="4" w:space="0" w:color="auto"/>
              <w:bottom w:val="single" w:sz="4" w:space="0" w:color="auto"/>
              <w:right w:val="single" w:sz="4" w:space="0" w:color="auto"/>
            </w:tcBorders>
          </w:tcPr>
          <w:p w:rsidR="00D10411" w:rsidRPr="00D10411" w:rsidRDefault="00D10411" w:rsidP="00D10411">
            <w:pPr>
              <w:spacing w:after="0" w:line="240" w:lineRule="auto"/>
              <w:jc w:val="center"/>
              <w:rPr>
                <w:rFonts w:ascii="Times New Roman" w:hAnsi="Times New Roman" w:cs="Times New Roman"/>
                <w:bCs/>
                <w:color w:val="000000"/>
                <w:sz w:val="24"/>
                <w:szCs w:val="24"/>
              </w:rPr>
            </w:pPr>
            <w:r w:rsidRPr="00D10411">
              <w:rPr>
                <w:rFonts w:ascii="Times New Roman" w:hAnsi="Times New Roman" w:cs="Times New Roman"/>
                <w:bCs/>
                <w:color w:val="000000"/>
                <w:sz w:val="24"/>
                <w:szCs w:val="24"/>
              </w:rPr>
              <w:t>367,5</w:t>
            </w:r>
          </w:p>
        </w:tc>
        <w:tc>
          <w:tcPr>
            <w:tcW w:w="1800" w:type="dxa"/>
            <w:tcBorders>
              <w:top w:val="single" w:sz="4" w:space="0" w:color="auto"/>
              <w:left w:val="single" w:sz="4" w:space="0" w:color="auto"/>
              <w:bottom w:val="single" w:sz="4" w:space="0" w:color="auto"/>
              <w:right w:val="single" w:sz="4" w:space="0" w:color="auto"/>
            </w:tcBorders>
          </w:tcPr>
          <w:p w:rsidR="00D10411" w:rsidRPr="00D10411" w:rsidRDefault="00D10411" w:rsidP="00D10411">
            <w:pPr>
              <w:spacing w:after="0" w:line="240" w:lineRule="auto"/>
              <w:jc w:val="center"/>
              <w:rPr>
                <w:rFonts w:ascii="Times New Roman" w:hAnsi="Times New Roman" w:cs="Times New Roman"/>
                <w:bCs/>
                <w:color w:val="000000"/>
                <w:sz w:val="24"/>
                <w:szCs w:val="24"/>
              </w:rPr>
            </w:pPr>
            <w:r w:rsidRPr="00D10411">
              <w:rPr>
                <w:rFonts w:ascii="Times New Roman" w:hAnsi="Times New Roman" w:cs="Times New Roman"/>
                <w:bCs/>
                <w:color w:val="000000"/>
                <w:sz w:val="24"/>
                <w:szCs w:val="24"/>
              </w:rPr>
              <w:t>10,3</w:t>
            </w:r>
          </w:p>
        </w:tc>
      </w:tr>
      <w:tr w:rsidR="00D10411" w:rsidRPr="00D10411" w:rsidTr="00D10411">
        <w:trPr>
          <w:trHeight w:val="413"/>
        </w:trPr>
        <w:tc>
          <w:tcPr>
            <w:tcW w:w="2943" w:type="dxa"/>
            <w:tcBorders>
              <w:top w:val="single" w:sz="4" w:space="0" w:color="auto"/>
              <w:left w:val="single" w:sz="4" w:space="0" w:color="auto"/>
              <w:bottom w:val="single" w:sz="4" w:space="0" w:color="auto"/>
              <w:right w:val="single" w:sz="4" w:space="0" w:color="auto"/>
            </w:tcBorders>
          </w:tcPr>
          <w:p w:rsidR="00D10411" w:rsidRPr="00D10411" w:rsidRDefault="00D10411" w:rsidP="00D10411">
            <w:pPr>
              <w:widowControl w:val="0"/>
              <w:autoSpaceDE w:val="0"/>
              <w:autoSpaceDN w:val="0"/>
              <w:adjustRightInd w:val="0"/>
              <w:spacing w:after="0" w:line="240" w:lineRule="auto"/>
              <w:ind w:right="-5"/>
              <w:jc w:val="both"/>
              <w:rPr>
                <w:rFonts w:ascii="Times New Roman" w:hAnsi="Times New Roman" w:cs="Times New Roman"/>
                <w:bCs/>
                <w:sz w:val="24"/>
                <w:szCs w:val="24"/>
              </w:rPr>
            </w:pPr>
            <w:r w:rsidRPr="00D10411">
              <w:rPr>
                <w:rFonts w:ascii="Times New Roman" w:hAnsi="Times New Roman" w:cs="Times New Roman"/>
                <w:bCs/>
                <w:sz w:val="24"/>
                <w:szCs w:val="24"/>
              </w:rPr>
              <w:t>МО «Елховоозерское с.п.»</w:t>
            </w:r>
          </w:p>
        </w:tc>
        <w:tc>
          <w:tcPr>
            <w:tcW w:w="1701" w:type="dxa"/>
            <w:tcBorders>
              <w:top w:val="single" w:sz="4" w:space="0" w:color="auto"/>
              <w:left w:val="single" w:sz="4" w:space="0" w:color="auto"/>
              <w:bottom w:val="single" w:sz="4" w:space="0" w:color="auto"/>
              <w:right w:val="single" w:sz="4" w:space="0" w:color="auto"/>
            </w:tcBorders>
          </w:tcPr>
          <w:p w:rsidR="00D10411" w:rsidRPr="00D10411" w:rsidRDefault="00D10411" w:rsidP="00D10411">
            <w:pPr>
              <w:spacing w:after="0" w:line="240" w:lineRule="auto"/>
              <w:jc w:val="center"/>
              <w:rPr>
                <w:rFonts w:ascii="Times New Roman" w:hAnsi="Times New Roman" w:cs="Times New Roman"/>
                <w:bCs/>
                <w:color w:val="000000"/>
                <w:sz w:val="24"/>
                <w:szCs w:val="24"/>
              </w:rPr>
            </w:pPr>
            <w:r w:rsidRPr="00D10411">
              <w:rPr>
                <w:rFonts w:ascii="Times New Roman" w:hAnsi="Times New Roman" w:cs="Times New Roman"/>
                <w:bCs/>
                <w:color w:val="000000"/>
                <w:sz w:val="24"/>
                <w:szCs w:val="24"/>
              </w:rPr>
              <w:t>835,0</w:t>
            </w:r>
          </w:p>
        </w:tc>
        <w:tc>
          <w:tcPr>
            <w:tcW w:w="1584" w:type="dxa"/>
            <w:tcBorders>
              <w:top w:val="single" w:sz="4" w:space="0" w:color="auto"/>
              <w:left w:val="single" w:sz="4" w:space="0" w:color="auto"/>
              <w:bottom w:val="single" w:sz="4" w:space="0" w:color="auto"/>
              <w:right w:val="single" w:sz="4" w:space="0" w:color="auto"/>
            </w:tcBorders>
          </w:tcPr>
          <w:p w:rsidR="00D10411" w:rsidRPr="00D10411" w:rsidRDefault="00D10411" w:rsidP="00D10411">
            <w:pPr>
              <w:spacing w:after="0" w:line="240" w:lineRule="auto"/>
              <w:jc w:val="center"/>
              <w:rPr>
                <w:rFonts w:ascii="Times New Roman" w:hAnsi="Times New Roman" w:cs="Times New Roman"/>
                <w:bCs/>
                <w:color w:val="000000"/>
                <w:sz w:val="24"/>
                <w:szCs w:val="24"/>
              </w:rPr>
            </w:pPr>
            <w:r w:rsidRPr="00D10411">
              <w:rPr>
                <w:rFonts w:ascii="Times New Roman" w:hAnsi="Times New Roman" w:cs="Times New Roman"/>
                <w:bCs/>
                <w:color w:val="000000"/>
                <w:sz w:val="24"/>
                <w:szCs w:val="24"/>
              </w:rPr>
              <w:t>915,6</w:t>
            </w:r>
          </w:p>
        </w:tc>
        <w:tc>
          <w:tcPr>
            <w:tcW w:w="826" w:type="dxa"/>
            <w:tcBorders>
              <w:top w:val="single" w:sz="4" w:space="0" w:color="auto"/>
              <w:left w:val="single" w:sz="4" w:space="0" w:color="auto"/>
              <w:bottom w:val="single" w:sz="4" w:space="0" w:color="auto"/>
              <w:right w:val="single" w:sz="4" w:space="0" w:color="auto"/>
            </w:tcBorders>
          </w:tcPr>
          <w:p w:rsidR="00D10411" w:rsidRPr="00D10411" w:rsidRDefault="00D10411" w:rsidP="00D10411">
            <w:pPr>
              <w:spacing w:after="0" w:line="240" w:lineRule="auto"/>
              <w:jc w:val="center"/>
              <w:rPr>
                <w:rFonts w:ascii="Times New Roman" w:hAnsi="Times New Roman" w:cs="Times New Roman"/>
                <w:bCs/>
                <w:color w:val="000000"/>
                <w:sz w:val="24"/>
                <w:szCs w:val="24"/>
              </w:rPr>
            </w:pPr>
            <w:r w:rsidRPr="00D10411">
              <w:rPr>
                <w:rFonts w:ascii="Times New Roman" w:hAnsi="Times New Roman" w:cs="Times New Roman"/>
                <w:bCs/>
                <w:color w:val="000000"/>
                <w:sz w:val="24"/>
                <w:szCs w:val="24"/>
              </w:rPr>
              <w:t>109,7</w:t>
            </w:r>
          </w:p>
        </w:tc>
        <w:tc>
          <w:tcPr>
            <w:tcW w:w="1154" w:type="dxa"/>
            <w:tcBorders>
              <w:top w:val="single" w:sz="4" w:space="0" w:color="auto"/>
              <w:left w:val="single" w:sz="4" w:space="0" w:color="auto"/>
              <w:bottom w:val="single" w:sz="4" w:space="0" w:color="auto"/>
              <w:right w:val="single" w:sz="4" w:space="0" w:color="auto"/>
            </w:tcBorders>
          </w:tcPr>
          <w:p w:rsidR="00D10411" w:rsidRPr="00D10411" w:rsidRDefault="00D10411" w:rsidP="00D10411">
            <w:pPr>
              <w:spacing w:after="0" w:line="240" w:lineRule="auto"/>
              <w:jc w:val="center"/>
              <w:rPr>
                <w:rFonts w:ascii="Times New Roman" w:hAnsi="Times New Roman" w:cs="Times New Roman"/>
                <w:bCs/>
                <w:color w:val="000000"/>
                <w:sz w:val="24"/>
                <w:szCs w:val="24"/>
              </w:rPr>
            </w:pPr>
            <w:r w:rsidRPr="00D10411">
              <w:rPr>
                <w:rFonts w:ascii="Times New Roman" w:hAnsi="Times New Roman" w:cs="Times New Roman"/>
                <w:bCs/>
                <w:color w:val="000000"/>
                <w:sz w:val="24"/>
                <w:szCs w:val="24"/>
              </w:rPr>
              <w:t>80,6</w:t>
            </w:r>
          </w:p>
        </w:tc>
        <w:tc>
          <w:tcPr>
            <w:tcW w:w="1800" w:type="dxa"/>
            <w:tcBorders>
              <w:top w:val="single" w:sz="4" w:space="0" w:color="auto"/>
              <w:left w:val="single" w:sz="4" w:space="0" w:color="auto"/>
              <w:bottom w:val="single" w:sz="4" w:space="0" w:color="auto"/>
              <w:right w:val="single" w:sz="4" w:space="0" w:color="auto"/>
            </w:tcBorders>
          </w:tcPr>
          <w:p w:rsidR="00D10411" w:rsidRPr="00D10411" w:rsidRDefault="00D10411" w:rsidP="00D10411">
            <w:pPr>
              <w:spacing w:after="0" w:line="240" w:lineRule="auto"/>
              <w:jc w:val="center"/>
              <w:rPr>
                <w:rFonts w:ascii="Times New Roman" w:hAnsi="Times New Roman" w:cs="Times New Roman"/>
                <w:bCs/>
                <w:color w:val="000000"/>
                <w:sz w:val="24"/>
                <w:szCs w:val="24"/>
              </w:rPr>
            </w:pPr>
            <w:r w:rsidRPr="00D10411">
              <w:rPr>
                <w:rFonts w:ascii="Times New Roman" w:hAnsi="Times New Roman" w:cs="Times New Roman"/>
                <w:bCs/>
                <w:color w:val="000000"/>
                <w:sz w:val="24"/>
                <w:szCs w:val="24"/>
              </w:rPr>
              <w:t>1,3</w:t>
            </w:r>
          </w:p>
        </w:tc>
      </w:tr>
      <w:tr w:rsidR="00D10411" w:rsidRPr="00D10411" w:rsidTr="00D10411">
        <w:trPr>
          <w:trHeight w:val="354"/>
        </w:trPr>
        <w:tc>
          <w:tcPr>
            <w:tcW w:w="2943" w:type="dxa"/>
            <w:tcBorders>
              <w:top w:val="single" w:sz="4" w:space="0" w:color="auto"/>
              <w:left w:val="single" w:sz="4" w:space="0" w:color="auto"/>
              <w:bottom w:val="single" w:sz="4" w:space="0" w:color="auto"/>
              <w:right w:val="single" w:sz="4" w:space="0" w:color="auto"/>
            </w:tcBorders>
          </w:tcPr>
          <w:p w:rsidR="00D10411" w:rsidRPr="00D10411" w:rsidRDefault="00D10411" w:rsidP="00D10411">
            <w:pPr>
              <w:widowControl w:val="0"/>
              <w:autoSpaceDE w:val="0"/>
              <w:autoSpaceDN w:val="0"/>
              <w:adjustRightInd w:val="0"/>
              <w:spacing w:after="0" w:line="240" w:lineRule="auto"/>
              <w:ind w:right="-5"/>
              <w:jc w:val="both"/>
              <w:rPr>
                <w:rFonts w:ascii="Times New Roman" w:hAnsi="Times New Roman" w:cs="Times New Roman"/>
                <w:bCs/>
                <w:sz w:val="24"/>
                <w:szCs w:val="24"/>
              </w:rPr>
            </w:pPr>
            <w:r w:rsidRPr="00D10411">
              <w:rPr>
                <w:rFonts w:ascii="Times New Roman" w:hAnsi="Times New Roman" w:cs="Times New Roman"/>
                <w:bCs/>
                <w:sz w:val="24"/>
                <w:szCs w:val="24"/>
              </w:rPr>
              <w:t>МО «Мокробугурнинское с.п.»</w:t>
            </w:r>
          </w:p>
        </w:tc>
        <w:tc>
          <w:tcPr>
            <w:tcW w:w="1701" w:type="dxa"/>
            <w:tcBorders>
              <w:top w:val="single" w:sz="4" w:space="0" w:color="auto"/>
              <w:left w:val="single" w:sz="4" w:space="0" w:color="auto"/>
              <w:bottom w:val="single" w:sz="4" w:space="0" w:color="auto"/>
              <w:right w:val="single" w:sz="4" w:space="0" w:color="auto"/>
            </w:tcBorders>
          </w:tcPr>
          <w:p w:rsidR="00D10411" w:rsidRPr="00D10411" w:rsidRDefault="00D10411" w:rsidP="00D10411">
            <w:pPr>
              <w:spacing w:after="0" w:line="240" w:lineRule="auto"/>
              <w:jc w:val="center"/>
              <w:rPr>
                <w:rFonts w:ascii="Times New Roman" w:hAnsi="Times New Roman" w:cs="Times New Roman"/>
                <w:bCs/>
                <w:color w:val="000000"/>
                <w:sz w:val="24"/>
                <w:szCs w:val="24"/>
              </w:rPr>
            </w:pPr>
            <w:r w:rsidRPr="00D10411">
              <w:rPr>
                <w:rFonts w:ascii="Times New Roman" w:hAnsi="Times New Roman" w:cs="Times New Roman"/>
                <w:bCs/>
                <w:color w:val="000000"/>
                <w:sz w:val="24"/>
                <w:szCs w:val="24"/>
              </w:rPr>
              <w:t>1327,0</w:t>
            </w:r>
          </w:p>
        </w:tc>
        <w:tc>
          <w:tcPr>
            <w:tcW w:w="1584" w:type="dxa"/>
            <w:tcBorders>
              <w:top w:val="single" w:sz="4" w:space="0" w:color="auto"/>
              <w:left w:val="single" w:sz="4" w:space="0" w:color="auto"/>
              <w:bottom w:val="single" w:sz="4" w:space="0" w:color="auto"/>
              <w:right w:val="single" w:sz="4" w:space="0" w:color="auto"/>
            </w:tcBorders>
          </w:tcPr>
          <w:p w:rsidR="00D10411" w:rsidRPr="00D10411" w:rsidRDefault="00D10411" w:rsidP="00D10411">
            <w:pPr>
              <w:spacing w:after="0" w:line="240" w:lineRule="auto"/>
              <w:jc w:val="center"/>
              <w:rPr>
                <w:rFonts w:ascii="Times New Roman" w:hAnsi="Times New Roman" w:cs="Times New Roman"/>
                <w:bCs/>
                <w:color w:val="000000"/>
                <w:sz w:val="24"/>
                <w:szCs w:val="24"/>
              </w:rPr>
            </w:pPr>
            <w:r w:rsidRPr="00D10411">
              <w:rPr>
                <w:rFonts w:ascii="Times New Roman" w:hAnsi="Times New Roman" w:cs="Times New Roman"/>
                <w:bCs/>
                <w:color w:val="000000"/>
                <w:sz w:val="24"/>
                <w:szCs w:val="24"/>
              </w:rPr>
              <w:t>1444,0</w:t>
            </w:r>
          </w:p>
        </w:tc>
        <w:tc>
          <w:tcPr>
            <w:tcW w:w="826" w:type="dxa"/>
            <w:tcBorders>
              <w:top w:val="single" w:sz="4" w:space="0" w:color="auto"/>
              <w:left w:val="single" w:sz="4" w:space="0" w:color="auto"/>
              <w:bottom w:val="single" w:sz="4" w:space="0" w:color="auto"/>
              <w:right w:val="single" w:sz="4" w:space="0" w:color="auto"/>
            </w:tcBorders>
          </w:tcPr>
          <w:p w:rsidR="00D10411" w:rsidRPr="00D10411" w:rsidRDefault="00D10411" w:rsidP="00D10411">
            <w:pPr>
              <w:spacing w:after="0" w:line="240" w:lineRule="auto"/>
              <w:jc w:val="center"/>
              <w:rPr>
                <w:rFonts w:ascii="Times New Roman" w:hAnsi="Times New Roman" w:cs="Times New Roman"/>
                <w:bCs/>
                <w:color w:val="000000"/>
                <w:sz w:val="24"/>
                <w:szCs w:val="24"/>
              </w:rPr>
            </w:pPr>
            <w:r w:rsidRPr="00D10411">
              <w:rPr>
                <w:rFonts w:ascii="Times New Roman" w:hAnsi="Times New Roman" w:cs="Times New Roman"/>
                <w:bCs/>
                <w:color w:val="000000"/>
                <w:sz w:val="24"/>
                <w:szCs w:val="24"/>
              </w:rPr>
              <w:t>108,8</w:t>
            </w:r>
          </w:p>
        </w:tc>
        <w:tc>
          <w:tcPr>
            <w:tcW w:w="1154" w:type="dxa"/>
            <w:tcBorders>
              <w:top w:val="single" w:sz="4" w:space="0" w:color="auto"/>
              <w:left w:val="single" w:sz="4" w:space="0" w:color="auto"/>
              <w:bottom w:val="single" w:sz="4" w:space="0" w:color="auto"/>
              <w:right w:val="single" w:sz="4" w:space="0" w:color="auto"/>
            </w:tcBorders>
          </w:tcPr>
          <w:p w:rsidR="00D10411" w:rsidRPr="00D10411" w:rsidRDefault="00D10411" w:rsidP="00D10411">
            <w:pPr>
              <w:spacing w:after="0" w:line="240" w:lineRule="auto"/>
              <w:jc w:val="center"/>
              <w:rPr>
                <w:rFonts w:ascii="Times New Roman" w:hAnsi="Times New Roman" w:cs="Times New Roman"/>
                <w:bCs/>
                <w:color w:val="000000"/>
                <w:sz w:val="24"/>
                <w:szCs w:val="24"/>
              </w:rPr>
            </w:pPr>
            <w:r w:rsidRPr="00D10411">
              <w:rPr>
                <w:rFonts w:ascii="Times New Roman" w:hAnsi="Times New Roman" w:cs="Times New Roman"/>
                <w:bCs/>
                <w:color w:val="000000"/>
                <w:sz w:val="24"/>
                <w:szCs w:val="24"/>
              </w:rPr>
              <w:t>117</w:t>
            </w:r>
          </w:p>
        </w:tc>
        <w:tc>
          <w:tcPr>
            <w:tcW w:w="1800" w:type="dxa"/>
            <w:tcBorders>
              <w:top w:val="single" w:sz="4" w:space="0" w:color="auto"/>
              <w:left w:val="single" w:sz="4" w:space="0" w:color="auto"/>
              <w:bottom w:val="single" w:sz="4" w:space="0" w:color="auto"/>
              <w:right w:val="single" w:sz="4" w:space="0" w:color="auto"/>
            </w:tcBorders>
          </w:tcPr>
          <w:p w:rsidR="00D10411" w:rsidRPr="00D10411" w:rsidRDefault="00D10411" w:rsidP="00D10411">
            <w:pPr>
              <w:spacing w:after="0" w:line="240" w:lineRule="auto"/>
              <w:jc w:val="center"/>
              <w:rPr>
                <w:rFonts w:ascii="Times New Roman" w:hAnsi="Times New Roman" w:cs="Times New Roman"/>
                <w:bCs/>
                <w:color w:val="000000"/>
                <w:sz w:val="24"/>
                <w:szCs w:val="24"/>
              </w:rPr>
            </w:pPr>
            <w:r w:rsidRPr="00D10411">
              <w:rPr>
                <w:rFonts w:ascii="Times New Roman" w:hAnsi="Times New Roman" w:cs="Times New Roman"/>
                <w:bCs/>
                <w:color w:val="000000"/>
                <w:sz w:val="24"/>
                <w:szCs w:val="24"/>
              </w:rPr>
              <w:t>2,1</w:t>
            </w:r>
          </w:p>
        </w:tc>
      </w:tr>
      <w:tr w:rsidR="00D10411" w:rsidRPr="00D10411" w:rsidTr="00D10411">
        <w:trPr>
          <w:trHeight w:val="349"/>
        </w:trPr>
        <w:tc>
          <w:tcPr>
            <w:tcW w:w="2943" w:type="dxa"/>
            <w:tcBorders>
              <w:top w:val="single" w:sz="4" w:space="0" w:color="auto"/>
              <w:left w:val="single" w:sz="4" w:space="0" w:color="auto"/>
              <w:bottom w:val="single" w:sz="4" w:space="0" w:color="auto"/>
              <w:right w:val="single" w:sz="4" w:space="0" w:color="auto"/>
            </w:tcBorders>
          </w:tcPr>
          <w:p w:rsidR="00D10411" w:rsidRPr="00D10411" w:rsidRDefault="00D10411" w:rsidP="00D10411">
            <w:pPr>
              <w:widowControl w:val="0"/>
              <w:autoSpaceDE w:val="0"/>
              <w:autoSpaceDN w:val="0"/>
              <w:adjustRightInd w:val="0"/>
              <w:spacing w:after="0" w:line="240" w:lineRule="auto"/>
              <w:ind w:right="-5"/>
              <w:jc w:val="both"/>
              <w:rPr>
                <w:rFonts w:ascii="Times New Roman" w:hAnsi="Times New Roman" w:cs="Times New Roman"/>
                <w:bCs/>
                <w:sz w:val="24"/>
                <w:szCs w:val="24"/>
              </w:rPr>
            </w:pPr>
            <w:r w:rsidRPr="00D10411">
              <w:rPr>
                <w:rFonts w:ascii="Times New Roman" w:hAnsi="Times New Roman" w:cs="Times New Roman"/>
                <w:bCs/>
                <w:sz w:val="24"/>
                <w:szCs w:val="24"/>
              </w:rPr>
              <w:t>МО «Новоникулинское с.п.»</w:t>
            </w:r>
          </w:p>
        </w:tc>
        <w:tc>
          <w:tcPr>
            <w:tcW w:w="1701" w:type="dxa"/>
            <w:tcBorders>
              <w:top w:val="single" w:sz="4" w:space="0" w:color="auto"/>
              <w:left w:val="single" w:sz="4" w:space="0" w:color="auto"/>
              <w:bottom w:val="single" w:sz="4" w:space="0" w:color="auto"/>
              <w:right w:val="single" w:sz="4" w:space="0" w:color="auto"/>
            </w:tcBorders>
          </w:tcPr>
          <w:p w:rsidR="00D10411" w:rsidRPr="00D10411" w:rsidRDefault="00D10411" w:rsidP="00D10411">
            <w:pPr>
              <w:spacing w:after="0" w:line="240" w:lineRule="auto"/>
              <w:jc w:val="center"/>
              <w:rPr>
                <w:rFonts w:ascii="Times New Roman" w:hAnsi="Times New Roman" w:cs="Times New Roman"/>
                <w:bCs/>
                <w:color w:val="000000"/>
                <w:sz w:val="24"/>
                <w:szCs w:val="24"/>
              </w:rPr>
            </w:pPr>
            <w:r w:rsidRPr="00D10411">
              <w:rPr>
                <w:rFonts w:ascii="Times New Roman" w:hAnsi="Times New Roman" w:cs="Times New Roman"/>
                <w:bCs/>
                <w:color w:val="000000"/>
                <w:sz w:val="24"/>
                <w:szCs w:val="24"/>
              </w:rPr>
              <w:t>488,0</w:t>
            </w:r>
          </w:p>
        </w:tc>
        <w:tc>
          <w:tcPr>
            <w:tcW w:w="1584" w:type="dxa"/>
            <w:tcBorders>
              <w:top w:val="single" w:sz="4" w:space="0" w:color="auto"/>
              <w:left w:val="single" w:sz="4" w:space="0" w:color="auto"/>
              <w:bottom w:val="single" w:sz="4" w:space="0" w:color="auto"/>
              <w:right w:val="single" w:sz="4" w:space="0" w:color="auto"/>
            </w:tcBorders>
          </w:tcPr>
          <w:p w:rsidR="00D10411" w:rsidRPr="00D10411" w:rsidRDefault="00D10411" w:rsidP="00D10411">
            <w:pPr>
              <w:spacing w:after="0" w:line="240" w:lineRule="auto"/>
              <w:jc w:val="center"/>
              <w:rPr>
                <w:rFonts w:ascii="Times New Roman" w:hAnsi="Times New Roman" w:cs="Times New Roman"/>
                <w:bCs/>
                <w:color w:val="000000"/>
                <w:sz w:val="24"/>
                <w:szCs w:val="24"/>
              </w:rPr>
            </w:pPr>
            <w:r w:rsidRPr="00D10411">
              <w:rPr>
                <w:rFonts w:ascii="Times New Roman" w:hAnsi="Times New Roman" w:cs="Times New Roman"/>
                <w:bCs/>
                <w:color w:val="000000"/>
                <w:sz w:val="24"/>
                <w:szCs w:val="24"/>
              </w:rPr>
              <w:t>502,2</w:t>
            </w:r>
          </w:p>
        </w:tc>
        <w:tc>
          <w:tcPr>
            <w:tcW w:w="826" w:type="dxa"/>
            <w:tcBorders>
              <w:top w:val="single" w:sz="4" w:space="0" w:color="auto"/>
              <w:left w:val="single" w:sz="4" w:space="0" w:color="auto"/>
              <w:bottom w:val="single" w:sz="4" w:space="0" w:color="auto"/>
              <w:right w:val="single" w:sz="4" w:space="0" w:color="auto"/>
            </w:tcBorders>
          </w:tcPr>
          <w:p w:rsidR="00D10411" w:rsidRPr="00D10411" w:rsidRDefault="00D10411" w:rsidP="00D10411">
            <w:pPr>
              <w:spacing w:after="0" w:line="240" w:lineRule="auto"/>
              <w:jc w:val="center"/>
              <w:rPr>
                <w:rFonts w:ascii="Times New Roman" w:hAnsi="Times New Roman" w:cs="Times New Roman"/>
                <w:bCs/>
                <w:color w:val="000000"/>
                <w:sz w:val="24"/>
                <w:szCs w:val="24"/>
              </w:rPr>
            </w:pPr>
            <w:r w:rsidRPr="00D10411">
              <w:rPr>
                <w:rFonts w:ascii="Times New Roman" w:hAnsi="Times New Roman" w:cs="Times New Roman"/>
                <w:bCs/>
                <w:color w:val="000000"/>
                <w:sz w:val="24"/>
                <w:szCs w:val="24"/>
              </w:rPr>
              <w:t>102,9</w:t>
            </w:r>
          </w:p>
        </w:tc>
        <w:tc>
          <w:tcPr>
            <w:tcW w:w="1154" w:type="dxa"/>
            <w:tcBorders>
              <w:top w:val="single" w:sz="4" w:space="0" w:color="auto"/>
              <w:left w:val="single" w:sz="4" w:space="0" w:color="auto"/>
              <w:bottom w:val="single" w:sz="4" w:space="0" w:color="auto"/>
              <w:right w:val="single" w:sz="4" w:space="0" w:color="auto"/>
            </w:tcBorders>
          </w:tcPr>
          <w:p w:rsidR="00D10411" w:rsidRPr="00D10411" w:rsidRDefault="00D10411" w:rsidP="00D10411">
            <w:pPr>
              <w:spacing w:after="0" w:line="240" w:lineRule="auto"/>
              <w:jc w:val="center"/>
              <w:rPr>
                <w:rFonts w:ascii="Times New Roman" w:hAnsi="Times New Roman" w:cs="Times New Roman"/>
                <w:bCs/>
                <w:color w:val="000000"/>
                <w:sz w:val="24"/>
                <w:szCs w:val="24"/>
              </w:rPr>
            </w:pPr>
            <w:r w:rsidRPr="00D10411">
              <w:rPr>
                <w:rFonts w:ascii="Times New Roman" w:hAnsi="Times New Roman" w:cs="Times New Roman"/>
                <w:bCs/>
                <w:color w:val="000000"/>
                <w:sz w:val="24"/>
                <w:szCs w:val="24"/>
              </w:rPr>
              <w:t>14,2</w:t>
            </w:r>
          </w:p>
        </w:tc>
        <w:tc>
          <w:tcPr>
            <w:tcW w:w="1800" w:type="dxa"/>
            <w:tcBorders>
              <w:top w:val="single" w:sz="4" w:space="0" w:color="auto"/>
              <w:left w:val="single" w:sz="4" w:space="0" w:color="auto"/>
              <w:bottom w:val="single" w:sz="4" w:space="0" w:color="auto"/>
              <w:right w:val="single" w:sz="4" w:space="0" w:color="auto"/>
            </w:tcBorders>
          </w:tcPr>
          <w:p w:rsidR="00D10411" w:rsidRPr="00D10411" w:rsidRDefault="00D10411" w:rsidP="00D10411">
            <w:pPr>
              <w:spacing w:after="0" w:line="240" w:lineRule="auto"/>
              <w:jc w:val="center"/>
              <w:rPr>
                <w:rFonts w:ascii="Times New Roman" w:hAnsi="Times New Roman" w:cs="Times New Roman"/>
                <w:bCs/>
                <w:color w:val="000000"/>
                <w:sz w:val="24"/>
                <w:szCs w:val="24"/>
              </w:rPr>
            </w:pPr>
            <w:r w:rsidRPr="00D10411">
              <w:rPr>
                <w:rFonts w:ascii="Times New Roman" w:hAnsi="Times New Roman" w:cs="Times New Roman"/>
                <w:bCs/>
                <w:color w:val="000000"/>
                <w:sz w:val="24"/>
                <w:szCs w:val="24"/>
              </w:rPr>
              <w:t>0,7</w:t>
            </w:r>
          </w:p>
        </w:tc>
      </w:tr>
      <w:tr w:rsidR="00D10411" w:rsidRPr="00D10411" w:rsidTr="00D10411">
        <w:trPr>
          <w:trHeight w:val="283"/>
        </w:trPr>
        <w:tc>
          <w:tcPr>
            <w:tcW w:w="2943" w:type="dxa"/>
            <w:tcBorders>
              <w:top w:val="single" w:sz="4" w:space="0" w:color="auto"/>
              <w:left w:val="single" w:sz="4" w:space="0" w:color="auto"/>
              <w:bottom w:val="single" w:sz="4" w:space="0" w:color="auto"/>
              <w:right w:val="single" w:sz="4" w:space="0" w:color="auto"/>
            </w:tcBorders>
          </w:tcPr>
          <w:p w:rsidR="00D10411" w:rsidRPr="00D10411" w:rsidRDefault="00D10411" w:rsidP="00D10411">
            <w:pPr>
              <w:widowControl w:val="0"/>
              <w:autoSpaceDE w:val="0"/>
              <w:autoSpaceDN w:val="0"/>
              <w:adjustRightInd w:val="0"/>
              <w:spacing w:after="0" w:line="240" w:lineRule="auto"/>
              <w:ind w:right="-5"/>
              <w:jc w:val="both"/>
              <w:rPr>
                <w:rFonts w:ascii="Times New Roman" w:hAnsi="Times New Roman" w:cs="Times New Roman"/>
                <w:bCs/>
                <w:sz w:val="24"/>
                <w:szCs w:val="24"/>
              </w:rPr>
            </w:pPr>
            <w:r w:rsidRPr="00D10411">
              <w:rPr>
                <w:rFonts w:ascii="Times New Roman" w:hAnsi="Times New Roman" w:cs="Times New Roman"/>
                <w:bCs/>
                <w:sz w:val="24"/>
                <w:szCs w:val="24"/>
              </w:rPr>
              <w:t>МО «Тимерсянское с.п.»</w:t>
            </w:r>
          </w:p>
        </w:tc>
        <w:tc>
          <w:tcPr>
            <w:tcW w:w="1701" w:type="dxa"/>
            <w:tcBorders>
              <w:top w:val="single" w:sz="4" w:space="0" w:color="auto"/>
              <w:left w:val="single" w:sz="4" w:space="0" w:color="auto"/>
              <w:bottom w:val="single" w:sz="4" w:space="0" w:color="auto"/>
              <w:right w:val="single" w:sz="4" w:space="0" w:color="auto"/>
            </w:tcBorders>
          </w:tcPr>
          <w:p w:rsidR="00D10411" w:rsidRPr="00D10411" w:rsidRDefault="00D10411" w:rsidP="00D10411">
            <w:pPr>
              <w:spacing w:after="0" w:line="240" w:lineRule="auto"/>
              <w:jc w:val="center"/>
              <w:rPr>
                <w:rFonts w:ascii="Times New Roman" w:hAnsi="Times New Roman" w:cs="Times New Roman"/>
                <w:bCs/>
                <w:color w:val="000000"/>
                <w:sz w:val="24"/>
                <w:szCs w:val="24"/>
              </w:rPr>
            </w:pPr>
            <w:r w:rsidRPr="00D10411">
              <w:rPr>
                <w:rFonts w:ascii="Times New Roman" w:hAnsi="Times New Roman" w:cs="Times New Roman"/>
                <w:bCs/>
                <w:color w:val="000000"/>
                <w:sz w:val="24"/>
                <w:szCs w:val="24"/>
              </w:rPr>
              <w:t>1329</w:t>
            </w:r>
          </w:p>
        </w:tc>
        <w:tc>
          <w:tcPr>
            <w:tcW w:w="1584" w:type="dxa"/>
            <w:tcBorders>
              <w:top w:val="single" w:sz="4" w:space="0" w:color="auto"/>
              <w:left w:val="single" w:sz="4" w:space="0" w:color="auto"/>
              <w:bottom w:val="single" w:sz="4" w:space="0" w:color="auto"/>
              <w:right w:val="single" w:sz="4" w:space="0" w:color="auto"/>
            </w:tcBorders>
          </w:tcPr>
          <w:p w:rsidR="00D10411" w:rsidRPr="00D10411" w:rsidRDefault="00D10411" w:rsidP="00D10411">
            <w:pPr>
              <w:spacing w:after="0" w:line="240" w:lineRule="auto"/>
              <w:jc w:val="center"/>
              <w:rPr>
                <w:rFonts w:ascii="Times New Roman" w:hAnsi="Times New Roman" w:cs="Times New Roman"/>
                <w:bCs/>
                <w:color w:val="000000"/>
                <w:sz w:val="24"/>
                <w:szCs w:val="24"/>
              </w:rPr>
            </w:pPr>
            <w:r w:rsidRPr="00D10411">
              <w:rPr>
                <w:rFonts w:ascii="Times New Roman" w:hAnsi="Times New Roman" w:cs="Times New Roman"/>
                <w:bCs/>
                <w:color w:val="000000"/>
                <w:sz w:val="24"/>
                <w:szCs w:val="24"/>
              </w:rPr>
              <w:t>1399,8</w:t>
            </w:r>
          </w:p>
        </w:tc>
        <w:tc>
          <w:tcPr>
            <w:tcW w:w="826" w:type="dxa"/>
            <w:tcBorders>
              <w:top w:val="single" w:sz="4" w:space="0" w:color="auto"/>
              <w:left w:val="single" w:sz="4" w:space="0" w:color="auto"/>
              <w:bottom w:val="single" w:sz="4" w:space="0" w:color="auto"/>
              <w:right w:val="single" w:sz="4" w:space="0" w:color="auto"/>
            </w:tcBorders>
          </w:tcPr>
          <w:p w:rsidR="00D10411" w:rsidRPr="00D10411" w:rsidRDefault="00D10411" w:rsidP="00D10411">
            <w:pPr>
              <w:spacing w:after="0" w:line="240" w:lineRule="auto"/>
              <w:jc w:val="center"/>
              <w:rPr>
                <w:rFonts w:ascii="Times New Roman" w:hAnsi="Times New Roman" w:cs="Times New Roman"/>
                <w:bCs/>
                <w:color w:val="000000"/>
                <w:sz w:val="24"/>
                <w:szCs w:val="24"/>
              </w:rPr>
            </w:pPr>
            <w:r w:rsidRPr="00D10411">
              <w:rPr>
                <w:rFonts w:ascii="Times New Roman" w:hAnsi="Times New Roman" w:cs="Times New Roman"/>
                <w:bCs/>
                <w:color w:val="000000"/>
                <w:sz w:val="24"/>
                <w:szCs w:val="24"/>
              </w:rPr>
              <w:t>105,3</w:t>
            </w:r>
          </w:p>
        </w:tc>
        <w:tc>
          <w:tcPr>
            <w:tcW w:w="1154" w:type="dxa"/>
            <w:tcBorders>
              <w:top w:val="single" w:sz="4" w:space="0" w:color="auto"/>
              <w:left w:val="single" w:sz="4" w:space="0" w:color="auto"/>
              <w:bottom w:val="single" w:sz="4" w:space="0" w:color="auto"/>
              <w:right w:val="single" w:sz="4" w:space="0" w:color="auto"/>
            </w:tcBorders>
          </w:tcPr>
          <w:p w:rsidR="00D10411" w:rsidRPr="00D10411" w:rsidRDefault="00D10411" w:rsidP="00D10411">
            <w:pPr>
              <w:spacing w:after="0" w:line="240" w:lineRule="auto"/>
              <w:jc w:val="center"/>
              <w:rPr>
                <w:rFonts w:ascii="Times New Roman" w:hAnsi="Times New Roman" w:cs="Times New Roman"/>
                <w:bCs/>
                <w:color w:val="000000"/>
                <w:sz w:val="24"/>
                <w:szCs w:val="24"/>
              </w:rPr>
            </w:pPr>
            <w:r w:rsidRPr="00D10411">
              <w:rPr>
                <w:rFonts w:ascii="Times New Roman" w:hAnsi="Times New Roman" w:cs="Times New Roman"/>
                <w:bCs/>
                <w:color w:val="000000"/>
                <w:sz w:val="24"/>
                <w:szCs w:val="24"/>
              </w:rPr>
              <w:t>70,8</w:t>
            </w:r>
          </w:p>
        </w:tc>
        <w:tc>
          <w:tcPr>
            <w:tcW w:w="1800" w:type="dxa"/>
            <w:tcBorders>
              <w:top w:val="single" w:sz="4" w:space="0" w:color="auto"/>
              <w:left w:val="single" w:sz="4" w:space="0" w:color="auto"/>
              <w:bottom w:val="single" w:sz="4" w:space="0" w:color="auto"/>
              <w:right w:val="single" w:sz="4" w:space="0" w:color="auto"/>
            </w:tcBorders>
          </w:tcPr>
          <w:p w:rsidR="00D10411" w:rsidRPr="00D10411" w:rsidRDefault="00D10411" w:rsidP="00D10411">
            <w:pPr>
              <w:spacing w:after="0" w:line="240" w:lineRule="auto"/>
              <w:jc w:val="center"/>
              <w:rPr>
                <w:rFonts w:ascii="Times New Roman" w:hAnsi="Times New Roman" w:cs="Times New Roman"/>
                <w:bCs/>
                <w:color w:val="000000"/>
                <w:sz w:val="24"/>
                <w:szCs w:val="24"/>
              </w:rPr>
            </w:pPr>
            <w:r w:rsidRPr="00D10411">
              <w:rPr>
                <w:rFonts w:ascii="Times New Roman" w:hAnsi="Times New Roman" w:cs="Times New Roman"/>
                <w:bCs/>
                <w:color w:val="000000"/>
                <w:sz w:val="24"/>
                <w:szCs w:val="24"/>
              </w:rPr>
              <w:t>2,1</w:t>
            </w:r>
          </w:p>
        </w:tc>
      </w:tr>
      <w:tr w:rsidR="00D10411" w:rsidRPr="00D10411" w:rsidTr="00D10411">
        <w:trPr>
          <w:trHeight w:val="366"/>
        </w:trPr>
        <w:tc>
          <w:tcPr>
            <w:tcW w:w="2943" w:type="dxa"/>
            <w:tcBorders>
              <w:top w:val="single" w:sz="4" w:space="0" w:color="auto"/>
              <w:left w:val="single" w:sz="4" w:space="0" w:color="auto"/>
              <w:bottom w:val="single" w:sz="4" w:space="0" w:color="auto"/>
              <w:right w:val="single" w:sz="4" w:space="0" w:color="auto"/>
            </w:tcBorders>
          </w:tcPr>
          <w:p w:rsidR="00D10411" w:rsidRPr="00D10411" w:rsidRDefault="00D10411" w:rsidP="00D10411">
            <w:pPr>
              <w:widowControl w:val="0"/>
              <w:autoSpaceDE w:val="0"/>
              <w:autoSpaceDN w:val="0"/>
              <w:adjustRightInd w:val="0"/>
              <w:spacing w:after="0" w:line="240" w:lineRule="auto"/>
              <w:ind w:right="-5"/>
              <w:jc w:val="both"/>
              <w:rPr>
                <w:rFonts w:ascii="Times New Roman" w:hAnsi="Times New Roman" w:cs="Times New Roman"/>
                <w:bCs/>
                <w:sz w:val="24"/>
                <w:szCs w:val="24"/>
              </w:rPr>
            </w:pPr>
            <w:r w:rsidRPr="00D10411">
              <w:rPr>
                <w:rFonts w:ascii="Times New Roman" w:hAnsi="Times New Roman" w:cs="Times New Roman"/>
                <w:bCs/>
                <w:sz w:val="24"/>
                <w:szCs w:val="24"/>
              </w:rPr>
              <w:t xml:space="preserve">Консолидированный  бюджет </w:t>
            </w:r>
          </w:p>
        </w:tc>
        <w:tc>
          <w:tcPr>
            <w:tcW w:w="1701" w:type="dxa"/>
            <w:tcBorders>
              <w:top w:val="single" w:sz="4" w:space="0" w:color="auto"/>
              <w:left w:val="single" w:sz="4" w:space="0" w:color="auto"/>
              <w:bottom w:val="single" w:sz="4" w:space="0" w:color="auto"/>
              <w:right w:val="single" w:sz="4" w:space="0" w:color="auto"/>
            </w:tcBorders>
          </w:tcPr>
          <w:p w:rsidR="00D10411" w:rsidRPr="00D10411" w:rsidRDefault="00D10411" w:rsidP="00D10411">
            <w:pPr>
              <w:spacing w:after="0" w:line="240" w:lineRule="auto"/>
              <w:jc w:val="center"/>
              <w:rPr>
                <w:rFonts w:ascii="Times New Roman" w:hAnsi="Times New Roman" w:cs="Times New Roman"/>
                <w:bCs/>
                <w:color w:val="000000"/>
                <w:sz w:val="24"/>
                <w:szCs w:val="24"/>
              </w:rPr>
            </w:pPr>
            <w:r w:rsidRPr="00D10411">
              <w:rPr>
                <w:rFonts w:ascii="Times New Roman" w:hAnsi="Times New Roman" w:cs="Times New Roman"/>
                <w:bCs/>
                <w:color w:val="000000"/>
                <w:sz w:val="24"/>
                <w:szCs w:val="24"/>
              </w:rPr>
              <w:t>65915,3</w:t>
            </w:r>
          </w:p>
        </w:tc>
        <w:tc>
          <w:tcPr>
            <w:tcW w:w="1584" w:type="dxa"/>
            <w:tcBorders>
              <w:top w:val="single" w:sz="4" w:space="0" w:color="auto"/>
              <w:left w:val="single" w:sz="4" w:space="0" w:color="auto"/>
              <w:bottom w:val="single" w:sz="4" w:space="0" w:color="auto"/>
              <w:right w:val="single" w:sz="4" w:space="0" w:color="auto"/>
            </w:tcBorders>
          </w:tcPr>
          <w:p w:rsidR="00D10411" w:rsidRPr="00D10411" w:rsidRDefault="00D10411" w:rsidP="00D10411">
            <w:pPr>
              <w:spacing w:after="0" w:line="240" w:lineRule="auto"/>
              <w:jc w:val="center"/>
              <w:rPr>
                <w:rFonts w:ascii="Times New Roman" w:hAnsi="Times New Roman" w:cs="Times New Roman"/>
                <w:bCs/>
                <w:color w:val="000000"/>
                <w:sz w:val="24"/>
                <w:szCs w:val="24"/>
              </w:rPr>
            </w:pPr>
            <w:r w:rsidRPr="00D10411">
              <w:rPr>
                <w:rFonts w:ascii="Times New Roman" w:hAnsi="Times New Roman" w:cs="Times New Roman"/>
                <w:bCs/>
                <w:color w:val="000000"/>
                <w:sz w:val="24"/>
                <w:szCs w:val="24"/>
              </w:rPr>
              <w:t>67921,2</w:t>
            </w:r>
          </w:p>
        </w:tc>
        <w:tc>
          <w:tcPr>
            <w:tcW w:w="826" w:type="dxa"/>
            <w:tcBorders>
              <w:top w:val="single" w:sz="4" w:space="0" w:color="auto"/>
              <w:left w:val="single" w:sz="4" w:space="0" w:color="auto"/>
              <w:bottom w:val="single" w:sz="4" w:space="0" w:color="auto"/>
              <w:right w:val="single" w:sz="4" w:space="0" w:color="auto"/>
            </w:tcBorders>
          </w:tcPr>
          <w:p w:rsidR="00D10411" w:rsidRPr="00D10411" w:rsidRDefault="00D10411" w:rsidP="00D10411">
            <w:pPr>
              <w:spacing w:after="0" w:line="240" w:lineRule="auto"/>
              <w:jc w:val="center"/>
              <w:rPr>
                <w:rFonts w:ascii="Times New Roman" w:hAnsi="Times New Roman" w:cs="Times New Roman"/>
                <w:bCs/>
                <w:color w:val="000000"/>
                <w:sz w:val="24"/>
                <w:szCs w:val="24"/>
              </w:rPr>
            </w:pPr>
            <w:r w:rsidRPr="00D10411">
              <w:rPr>
                <w:rFonts w:ascii="Times New Roman" w:hAnsi="Times New Roman" w:cs="Times New Roman"/>
                <w:bCs/>
                <w:color w:val="000000"/>
                <w:sz w:val="24"/>
                <w:szCs w:val="24"/>
              </w:rPr>
              <w:t>103,0</w:t>
            </w:r>
          </w:p>
        </w:tc>
        <w:tc>
          <w:tcPr>
            <w:tcW w:w="1154" w:type="dxa"/>
            <w:tcBorders>
              <w:top w:val="single" w:sz="4" w:space="0" w:color="auto"/>
              <w:left w:val="single" w:sz="4" w:space="0" w:color="auto"/>
              <w:bottom w:val="single" w:sz="4" w:space="0" w:color="auto"/>
              <w:right w:val="single" w:sz="4" w:space="0" w:color="auto"/>
            </w:tcBorders>
          </w:tcPr>
          <w:p w:rsidR="00D10411" w:rsidRPr="00D10411" w:rsidRDefault="00D10411" w:rsidP="00D10411">
            <w:pPr>
              <w:spacing w:after="0" w:line="240" w:lineRule="auto"/>
              <w:jc w:val="center"/>
              <w:rPr>
                <w:rFonts w:ascii="Times New Roman" w:hAnsi="Times New Roman" w:cs="Times New Roman"/>
                <w:bCs/>
                <w:color w:val="000000"/>
                <w:sz w:val="24"/>
                <w:szCs w:val="24"/>
              </w:rPr>
            </w:pPr>
            <w:r w:rsidRPr="00D10411">
              <w:rPr>
                <w:rFonts w:ascii="Times New Roman" w:hAnsi="Times New Roman" w:cs="Times New Roman"/>
                <w:bCs/>
                <w:color w:val="000000"/>
                <w:sz w:val="24"/>
                <w:szCs w:val="24"/>
              </w:rPr>
              <w:t>2005,9</w:t>
            </w:r>
          </w:p>
        </w:tc>
        <w:tc>
          <w:tcPr>
            <w:tcW w:w="1800" w:type="dxa"/>
            <w:tcBorders>
              <w:top w:val="single" w:sz="4" w:space="0" w:color="auto"/>
              <w:left w:val="single" w:sz="4" w:space="0" w:color="auto"/>
              <w:bottom w:val="single" w:sz="4" w:space="0" w:color="auto"/>
              <w:right w:val="single" w:sz="4" w:space="0" w:color="auto"/>
            </w:tcBorders>
          </w:tcPr>
          <w:p w:rsidR="00D10411" w:rsidRPr="00D10411" w:rsidRDefault="00D10411" w:rsidP="00D10411">
            <w:pPr>
              <w:spacing w:after="0" w:line="240" w:lineRule="auto"/>
              <w:jc w:val="center"/>
              <w:rPr>
                <w:rFonts w:ascii="Times New Roman" w:hAnsi="Times New Roman" w:cs="Times New Roman"/>
                <w:bCs/>
                <w:color w:val="000000"/>
                <w:sz w:val="24"/>
                <w:szCs w:val="24"/>
              </w:rPr>
            </w:pPr>
            <w:r w:rsidRPr="00D10411">
              <w:rPr>
                <w:rFonts w:ascii="Times New Roman" w:hAnsi="Times New Roman" w:cs="Times New Roman"/>
                <w:bCs/>
                <w:color w:val="000000"/>
                <w:sz w:val="24"/>
                <w:szCs w:val="24"/>
              </w:rPr>
              <w:t>100,0</w:t>
            </w:r>
          </w:p>
        </w:tc>
      </w:tr>
    </w:tbl>
    <w:p w:rsidR="00D10411" w:rsidRPr="00D10411" w:rsidRDefault="00D10411" w:rsidP="00D10411">
      <w:pPr>
        <w:spacing w:after="0" w:line="240" w:lineRule="auto"/>
        <w:ind w:right="-5"/>
        <w:jc w:val="right"/>
        <w:rPr>
          <w:rFonts w:ascii="Times New Roman" w:hAnsi="Times New Roman" w:cs="Times New Roman"/>
          <w:sz w:val="24"/>
          <w:szCs w:val="24"/>
        </w:rPr>
      </w:pPr>
      <w:r w:rsidRPr="00D10411">
        <w:rPr>
          <w:rFonts w:ascii="Times New Roman" w:hAnsi="Times New Roman" w:cs="Times New Roman"/>
          <w:sz w:val="24"/>
          <w:szCs w:val="24"/>
        </w:rPr>
        <w:t>Таблица № 3.</w:t>
      </w:r>
    </w:p>
    <w:p w:rsidR="00D10411" w:rsidRPr="00D10411" w:rsidRDefault="00D10411" w:rsidP="00D10411">
      <w:pPr>
        <w:spacing w:after="0" w:line="240" w:lineRule="auto"/>
        <w:jc w:val="both"/>
        <w:rPr>
          <w:rFonts w:ascii="Times New Roman" w:hAnsi="Times New Roman" w:cs="Times New Roman"/>
          <w:sz w:val="24"/>
          <w:szCs w:val="24"/>
        </w:rPr>
      </w:pPr>
      <w:r w:rsidRPr="00D10411">
        <w:rPr>
          <w:rFonts w:ascii="Times New Roman" w:hAnsi="Times New Roman" w:cs="Times New Roman"/>
          <w:sz w:val="24"/>
          <w:szCs w:val="24"/>
        </w:rPr>
        <w:t xml:space="preserve">     </w:t>
      </w:r>
    </w:p>
    <w:p w:rsidR="00D10411" w:rsidRPr="00D10411" w:rsidRDefault="00D10411" w:rsidP="0047626D">
      <w:pPr>
        <w:spacing w:after="0" w:line="240" w:lineRule="auto"/>
        <w:jc w:val="both"/>
        <w:rPr>
          <w:sz w:val="24"/>
          <w:szCs w:val="24"/>
        </w:rPr>
      </w:pPr>
      <w:r w:rsidRPr="00D10411">
        <w:rPr>
          <w:rFonts w:ascii="Times New Roman" w:hAnsi="Times New Roman" w:cs="Times New Roman"/>
          <w:sz w:val="24"/>
          <w:szCs w:val="24"/>
        </w:rPr>
        <w:t xml:space="preserve">           </w:t>
      </w:r>
      <w:r w:rsidRPr="00D10411">
        <w:rPr>
          <w:sz w:val="24"/>
          <w:szCs w:val="24"/>
        </w:rPr>
        <w:t xml:space="preserve">           Следует  отметить, что за 9 месяцев 2017 года  план по сбору доходов выполнен  всеми поселениями. </w:t>
      </w:r>
    </w:p>
    <w:p w:rsidR="00D10411" w:rsidRPr="00D10411" w:rsidRDefault="00D10411" w:rsidP="00D10411">
      <w:pPr>
        <w:pStyle w:val="af0"/>
        <w:ind w:firstLine="709"/>
        <w:rPr>
          <w:sz w:val="24"/>
          <w:szCs w:val="24"/>
        </w:rPr>
      </w:pPr>
    </w:p>
    <w:p w:rsidR="00D10411" w:rsidRPr="00D10411" w:rsidRDefault="00D10411" w:rsidP="00D10411">
      <w:pPr>
        <w:spacing w:after="0" w:line="240" w:lineRule="auto"/>
        <w:jc w:val="both"/>
        <w:rPr>
          <w:rFonts w:ascii="Times New Roman" w:hAnsi="Times New Roman" w:cs="Times New Roman"/>
          <w:sz w:val="24"/>
          <w:szCs w:val="24"/>
        </w:rPr>
      </w:pPr>
    </w:p>
    <w:p w:rsidR="00D10411" w:rsidRPr="00D10411" w:rsidRDefault="00D10411" w:rsidP="00D10411">
      <w:pPr>
        <w:spacing w:after="0" w:line="240" w:lineRule="auto"/>
        <w:jc w:val="both"/>
        <w:rPr>
          <w:rFonts w:ascii="Times New Roman" w:hAnsi="Times New Roman" w:cs="Times New Roman"/>
          <w:sz w:val="24"/>
          <w:szCs w:val="24"/>
        </w:rPr>
      </w:pPr>
    </w:p>
    <w:p w:rsidR="00D10411" w:rsidRPr="00D10411" w:rsidRDefault="00D10411" w:rsidP="00D10411">
      <w:pPr>
        <w:spacing w:after="0" w:line="240" w:lineRule="auto"/>
        <w:jc w:val="both"/>
        <w:rPr>
          <w:rFonts w:ascii="Times New Roman" w:hAnsi="Times New Roman" w:cs="Times New Roman"/>
          <w:sz w:val="24"/>
          <w:szCs w:val="24"/>
        </w:rPr>
      </w:pPr>
    </w:p>
    <w:p w:rsidR="00D10411" w:rsidRPr="00D10411" w:rsidRDefault="00D10411" w:rsidP="00D10411">
      <w:pPr>
        <w:spacing w:after="0" w:line="240" w:lineRule="auto"/>
        <w:ind w:right="-5"/>
        <w:jc w:val="center"/>
        <w:rPr>
          <w:rFonts w:ascii="Times New Roman" w:hAnsi="Times New Roman" w:cs="Times New Roman"/>
          <w:sz w:val="24"/>
          <w:szCs w:val="24"/>
        </w:rPr>
      </w:pPr>
      <w:r w:rsidRPr="00D10411">
        <w:rPr>
          <w:rFonts w:ascii="Times New Roman" w:hAnsi="Times New Roman" w:cs="Times New Roman"/>
          <w:b/>
          <w:i/>
          <w:sz w:val="24"/>
          <w:szCs w:val="24"/>
        </w:rPr>
        <w:t>Выполнение  плана  доходов  по  поселениям  и МО «Цильнинский район» в  разрезе  видов  поступлений за 9 месяцев 2017 года рассмотрим в таблице №4 (тыс.руб.)</w:t>
      </w:r>
    </w:p>
    <w:tbl>
      <w:tblPr>
        <w:tblpPr w:leftFromText="180" w:rightFromText="180" w:vertAnchor="text" w:horzAnchor="page" w:tblpX="1342" w:tblpY="158"/>
        <w:tblW w:w="10008" w:type="dxa"/>
        <w:tblLayout w:type="fixed"/>
        <w:tblLook w:val="0000"/>
      </w:tblPr>
      <w:tblGrid>
        <w:gridCol w:w="3625"/>
        <w:gridCol w:w="1049"/>
        <w:gridCol w:w="1107"/>
        <w:gridCol w:w="1273"/>
        <w:gridCol w:w="1276"/>
        <w:gridCol w:w="1678"/>
      </w:tblGrid>
      <w:tr w:rsidR="00D10411" w:rsidRPr="00D10411" w:rsidTr="00D10411">
        <w:trPr>
          <w:trHeight w:val="255"/>
        </w:trPr>
        <w:tc>
          <w:tcPr>
            <w:tcW w:w="10008" w:type="dxa"/>
            <w:gridSpan w:val="6"/>
            <w:tcBorders>
              <w:bottom w:val="single" w:sz="4" w:space="0" w:color="auto"/>
            </w:tcBorders>
            <w:noWrap/>
            <w:vAlign w:val="bottom"/>
          </w:tcPr>
          <w:p w:rsidR="00D10411" w:rsidRPr="00D10411" w:rsidRDefault="00D10411" w:rsidP="00D10411">
            <w:pPr>
              <w:spacing w:after="0" w:line="240" w:lineRule="auto"/>
              <w:ind w:right="-5"/>
              <w:jc w:val="right"/>
              <w:rPr>
                <w:rFonts w:ascii="Times New Roman" w:hAnsi="Times New Roman" w:cs="Times New Roman"/>
                <w:sz w:val="24"/>
                <w:szCs w:val="24"/>
              </w:rPr>
            </w:pPr>
            <w:r w:rsidRPr="00D10411">
              <w:rPr>
                <w:rFonts w:ascii="Times New Roman" w:hAnsi="Times New Roman" w:cs="Times New Roman"/>
                <w:sz w:val="24"/>
                <w:szCs w:val="24"/>
              </w:rPr>
              <w:t>Таблица № 4.</w:t>
            </w:r>
          </w:p>
          <w:p w:rsidR="00D10411" w:rsidRPr="00D10411" w:rsidRDefault="00D10411" w:rsidP="00D10411">
            <w:pPr>
              <w:autoSpaceDN w:val="0"/>
              <w:spacing w:after="0" w:line="240" w:lineRule="auto"/>
              <w:ind w:right="-5"/>
              <w:jc w:val="right"/>
              <w:rPr>
                <w:rFonts w:ascii="Times New Roman" w:hAnsi="Times New Roman" w:cs="Times New Roman"/>
                <w:b/>
                <w:bCs/>
                <w:sz w:val="24"/>
                <w:szCs w:val="24"/>
              </w:rPr>
            </w:pPr>
            <w:r w:rsidRPr="00D10411">
              <w:rPr>
                <w:rFonts w:ascii="Times New Roman" w:hAnsi="Times New Roman" w:cs="Times New Roman"/>
                <w:sz w:val="24"/>
                <w:szCs w:val="24"/>
              </w:rPr>
              <w:t>тыс.руб.</w:t>
            </w:r>
          </w:p>
        </w:tc>
      </w:tr>
      <w:tr w:rsidR="00D10411" w:rsidRPr="00D10411" w:rsidTr="0047626D">
        <w:trPr>
          <w:cantSplit/>
          <w:trHeight w:val="255"/>
        </w:trPr>
        <w:tc>
          <w:tcPr>
            <w:tcW w:w="3625" w:type="dxa"/>
            <w:vMerge w:val="restart"/>
            <w:tcBorders>
              <w:top w:val="single" w:sz="4" w:space="0" w:color="auto"/>
              <w:left w:val="single" w:sz="4" w:space="0" w:color="auto"/>
              <w:bottom w:val="single" w:sz="4" w:space="0" w:color="auto"/>
              <w:right w:val="nil"/>
            </w:tcBorders>
            <w:noWrap/>
          </w:tcPr>
          <w:p w:rsidR="00D10411" w:rsidRPr="00D10411" w:rsidRDefault="00D10411" w:rsidP="00D10411">
            <w:pPr>
              <w:spacing w:after="0" w:line="240" w:lineRule="auto"/>
              <w:ind w:right="-5"/>
              <w:jc w:val="center"/>
              <w:rPr>
                <w:rFonts w:ascii="Times New Roman" w:hAnsi="Times New Roman" w:cs="Times New Roman"/>
                <w:sz w:val="24"/>
                <w:szCs w:val="24"/>
              </w:rPr>
            </w:pPr>
            <w:r w:rsidRPr="00D10411">
              <w:rPr>
                <w:rFonts w:ascii="Times New Roman" w:hAnsi="Times New Roman" w:cs="Times New Roman"/>
                <w:sz w:val="24"/>
                <w:szCs w:val="24"/>
              </w:rPr>
              <w:t>Наименование</w:t>
            </w:r>
          </w:p>
          <w:p w:rsidR="00D10411" w:rsidRPr="00D10411" w:rsidRDefault="00D10411" w:rsidP="00D10411">
            <w:pPr>
              <w:widowControl w:val="0"/>
              <w:autoSpaceDE w:val="0"/>
              <w:autoSpaceDN w:val="0"/>
              <w:adjustRightInd w:val="0"/>
              <w:spacing w:after="0" w:line="240" w:lineRule="auto"/>
              <w:ind w:right="-5"/>
              <w:jc w:val="center"/>
              <w:rPr>
                <w:rFonts w:ascii="Times New Roman" w:hAnsi="Times New Roman" w:cs="Times New Roman"/>
                <w:sz w:val="24"/>
                <w:szCs w:val="24"/>
              </w:rPr>
            </w:pPr>
            <w:r w:rsidRPr="00D10411">
              <w:rPr>
                <w:rFonts w:ascii="Times New Roman" w:hAnsi="Times New Roman" w:cs="Times New Roman"/>
                <w:sz w:val="24"/>
                <w:szCs w:val="24"/>
              </w:rPr>
              <w:t>муниципальных образований</w:t>
            </w:r>
          </w:p>
          <w:p w:rsidR="00D10411" w:rsidRPr="00D10411" w:rsidRDefault="00D10411" w:rsidP="00D10411">
            <w:pPr>
              <w:widowControl w:val="0"/>
              <w:autoSpaceDE w:val="0"/>
              <w:autoSpaceDN w:val="0"/>
              <w:adjustRightInd w:val="0"/>
              <w:spacing w:after="0" w:line="240" w:lineRule="auto"/>
              <w:ind w:right="-5"/>
              <w:jc w:val="center"/>
              <w:rPr>
                <w:rFonts w:ascii="Times New Roman" w:hAnsi="Times New Roman" w:cs="Times New Roman"/>
                <w:sz w:val="24"/>
                <w:szCs w:val="24"/>
              </w:rPr>
            </w:pPr>
          </w:p>
          <w:p w:rsidR="00D10411" w:rsidRPr="00D10411" w:rsidRDefault="00D10411" w:rsidP="00D10411">
            <w:pPr>
              <w:widowControl w:val="0"/>
              <w:autoSpaceDE w:val="0"/>
              <w:autoSpaceDN w:val="0"/>
              <w:adjustRightInd w:val="0"/>
              <w:spacing w:after="0" w:line="240" w:lineRule="auto"/>
              <w:ind w:right="-5"/>
              <w:jc w:val="center"/>
              <w:rPr>
                <w:rFonts w:ascii="Times New Roman" w:hAnsi="Times New Roman" w:cs="Times New Roman"/>
                <w:sz w:val="24"/>
                <w:szCs w:val="24"/>
              </w:rPr>
            </w:pPr>
          </w:p>
        </w:tc>
        <w:tc>
          <w:tcPr>
            <w:tcW w:w="1049" w:type="dxa"/>
            <w:vMerge w:val="restart"/>
            <w:tcBorders>
              <w:top w:val="single" w:sz="4" w:space="0" w:color="auto"/>
              <w:left w:val="single" w:sz="4" w:space="0" w:color="auto"/>
              <w:bottom w:val="single" w:sz="4" w:space="0" w:color="auto"/>
              <w:right w:val="single" w:sz="4" w:space="0" w:color="auto"/>
            </w:tcBorders>
            <w:noWrap/>
          </w:tcPr>
          <w:p w:rsidR="00D10411" w:rsidRPr="00D10411" w:rsidRDefault="00D10411" w:rsidP="00D10411">
            <w:pPr>
              <w:spacing w:after="0" w:line="240" w:lineRule="auto"/>
              <w:ind w:right="-5"/>
              <w:jc w:val="center"/>
              <w:rPr>
                <w:rFonts w:ascii="Times New Roman" w:hAnsi="Times New Roman" w:cs="Times New Roman"/>
                <w:sz w:val="24"/>
                <w:szCs w:val="24"/>
              </w:rPr>
            </w:pPr>
            <w:r w:rsidRPr="00D10411">
              <w:rPr>
                <w:rFonts w:ascii="Times New Roman" w:hAnsi="Times New Roman" w:cs="Times New Roman"/>
                <w:sz w:val="24"/>
                <w:szCs w:val="24"/>
              </w:rPr>
              <w:t>Всего</w:t>
            </w:r>
          </w:p>
          <w:p w:rsidR="00D10411" w:rsidRPr="00D10411" w:rsidRDefault="00D10411" w:rsidP="00D10411">
            <w:pPr>
              <w:widowControl w:val="0"/>
              <w:autoSpaceDE w:val="0"/>
              <w:autoSpaceDN w:val="0"/>
              <w:adjustRightInd w:val="0"/>
              <w:spacing w:after="0" w:line="240" w:lineRule="auto"/>
              <w:ind w:right="-5"/>
              <w:jc w:val="center"/>
              <w:rPr>
                <w:rFonts w:ascii="Times New Roman" w:hAnsi="Times New Roman" w:cs="Times New Roman"/>
                <w:sz w:val="24"/>
                <w:szCs w:val="24"/>
              </w:rPr>
            </w:pPr>
            <w:r w:rsidRPr="00D10411">
              <w:rPr>
                <w:rFonts w:ascii="Times New Roman" w:hAnsi="Times New Roman" w:cs="Times New Roman"/>
                <w:sz w:val="24"/>
                <w:szCs w:val="24"/>
              </w:rPr>
              <w:t>доходов</w:t>
            </w:r>
          </w:p>
        </w:tc>
        <w:tc>
          <w:tcPr>
            <w:tcW w:w="3656" w:type="dxa"/>
            <w:gridSpan w:val="3"/>
            <w:tcBorders>
              <w:top w:val="single" w:sz="4" w:space="0" w:color="auto"/>
              <w:left w:val="nil"/>
              <w:bottom w:val="single" w:sz="4" w:space="0" w:color="auto"/>
              <w:right w:val="nil"/>
            </w:tcBorders>
            <w:noWrap/>
          </w:tcPr>
          <w:p w:rsidR="00D10411" w:rsidRPr="00D10411" w:rsidRDefault="00D10411" w:rsidP="00D10411">
            <w:pPr>
              <w:autoSpaceDN w:val="0"/>
              <w:spacing w:after="0" w:line="240" w:lineRule="auto"/>
              <w:ind w:right="-5"/>
              <w:jc w:val="center"/>
              <w:rPr>
                <w:rFonts w:ascii="Times New Roman" w:hAnsi="Times New Roman" w:cs="Times New Roman"/>
                <w:sz w:val="24"/>
                <w:szCs w:val="24"/>
              </w:rPr>
            </w:pPr>
            <w:r w:rsidRPr="00D10411">
              <w:rPr>
                <w:rFonts w:ascii="Times New Roman" w:hAnsi="Times New Roman" w:cs="Times New Roman"/>
                <w:sz w:val="24"/>
                <w:szCs w:val="24"/>
              </w:rPr>
              <w:t>в т.ч.</w:t>
            </w:r>
          </w:p>
        </w:tc>
        <w:tc>
          <w:tcPr>
            <w:tcW w:w="1678" w:type="dxa"/>
            <w:vMerge w:val="restart"/>
            <w:tcBorders>
              <w:top w:val="single" w:sz="4" w:space="0" w:color="auto"/>
              <w:left w:val="single" w:sz="4" w:space="0" w:color="auto"/>
              <w:right w:val="single" w:sz="4" w:space="0" w:color="auto"/>
            </w:tcBorders>
            <w:noWrap/>
          </w:tcPr>
          <w:p w:rsidR="00D10411" w:rsidRPr="00D10411" w:rsidRDefault="00D10411" w:rsidP="00D10411">
            <w:pPr>
              <w:autoSpaceDN w:val="0"/>
              <w:spacing w:after="0" w:line="240" w:lineRule="auto"/>
              <w:ind w:right="-5"/>
              <w:jc w:val="center"/>
              <w:rPr>
                <w:rFonts w:ascii="Times New Roman" w:hAnsi="Times New Roman" w:cs="Times New Roman"/>
                <w:sz w:val="24"/>
                <w:szCs w:val="24"/>
              </w:rPr>
            </w:pPr>
            <w:r w:rsidRPr="00D10411">
              <w:rPr>
                <w:rFonts w:ascii="Times New Roman" w:hAnsi="Times New Roman" w:cs="Times New Roman"/>
                <w:sz w:val="24"/>
                <w:szCs w:val="24"/>
              </w:rPr>
              <w:t>%</w:t>
            </w:r>
          </w:p>
          <w:p w:rsidR="00D10411" w:rsidRPr="00D10411" w:rsidRDefault="00D10411" w:rsidP="00D10411">
            <w:pPr>
              <w:spacing w:after="0" w:line="240" w:lineRule="auto"/>
              <w:ind w:right="-5"/>
              <w:jc w:val="center"/>
              <w:rPr>
                <w:rFonts w:ascii="Times New Roman" w:hAnsi="Times New Roman" w:cs="Times New Roman"/>
                <w:sz w:val="24"/>
                <w:szCs w:val="24"/>
              </w:rPr>
            </w:pPr>
            <w:r w:rsidRPr="00D10411">
              <w:rPr>
                <w:rFonts w:ascii="Times New Roman" w:hAnsi="Times New Roman" w:cs="Times New Roman"/>
                <w:sz w:val="24"/>
                <w:szCs w:val="24"/>
              </w:rPr>
              <w:t>поступлений в</w:t>
            </w:r>
          </w:p>
          <w:p w:rsidR="00D10411" w:rsidRPr="00D10411" w:rsidRDefault="00D10411" w:rsidP="00D10411">
            <w:pPr>
              <w:widowControl w:val="0"/>
              <w:autoSpaceDE w:val="0"/>
              <w:autoSpaceDN w:val="0"/>
              <w:adjustRightInd w:val="0"/>
              <w:spacing w:after="0" w:line="240" w:lineRule="auto"/>
              <w:ind w:right="-5"/>
              <w:jc w:val="center"/>
              <w:rPr>
                <w:rFonts w:ascii="Times New Roman" w:hAnsi="Times New Roman" w:cs="Times New Roman"/>
                <w:sz w:val="24"/>
                <w:szCs w:val="24"/>
              </w:rPr>
            </w:pPr>
            <w:r w:rsidRPr="00D10411">
              <w:rPr>
                <w:rFonts w:ascii="Times New Roman" w:hAnsi="Times New Roman" w:cs="Times New Roman"/>
                <w:sz w:val="24"/>
                <w:szCs w:val="24"/>
              </w:rPr>
              <w:t>общей сумме доходов</w:t>
            </w:r>
          </w:p>
        </w:tc>
      </w:tr>
      <w:tr w:rsidR="00D10411" w:rsidRPr="00D10411" w:rsidTr="0047626D">
        <w:trPr>
          <w:cantSplit/>
          <w:trHeight w:val="187"/>
        </w:trPr>
        <w:tc>
          <w:tcPr>
            <w:tcW w:w="3625" w:type="dxa"/>
            <w:vMerge/>
            <w:tcBorders>
              <w:top w:val="single" w:sz="4" w:space="0" w:color="auto"/>
              <w:left w:val="single" w:sz="4" w:space="0" w:color="auto"/>
              <w:bottom w:val="single" w:sz="4" w:space="0" w:color="auto"/>
              <w:right w:val="nil"/>
            </w:tcBorders>
          </w:tcPr>
          <w:p w:rsidR="00D10411" w:rsidRPr="00D10411" w:rsidRDefault="00D10411" w:rsidP="00D10411">
            <w:pPr>
              <w:spacing w:after="0" w:line="240" w:lineRule="auto"/>
              <w:jc w:val="center"/>
              <w:rPr>
                <w:rFonts w:ascii="Times New Roman" w:hAnsi="Times New Roman" w:cs="Times New Roman"/>
                <w:sz w:val="24"/>
                <w:szCs w:val="24"/>
              </w:rPr>
            </w:pPr>
          </w:p>
        </w:tc>
        <w:tc>
          <w:tcPr>
            <w:tcW w:w="1049" w:type="dxa"/>
            <w:vMerge/>
            <w:tcBorders>
              <w:top w:val="single" w:sz="4" w:space="0" w:color="auto"/>
              <w:left w:val="single" w:sz="4" w:space="0" w:color="auto"/>
              <w:bottom w:val="single" w:sz="4" w:space="0" w:color="auto"/>
              <w:right w:val="single" w:sz="4" w:space="0" w:color="auto"/>
            </w:tcBorders>
          </w:tcPr>
          <w:p w:rsidR="00D10411" w:rsidRPr="00D10411" w:rsidRDefault="00D10411" w:rsidP="00D10411">
            <w:pPr>
              <w:spacing w:after="0" w:line="240" w:lineRule="auto"/>
              <w:jc w:val="center"/>
              <w:rPr>
                <w:rFonts w:ascii="Times New Roman" w:hAnsi="Times New Roman" w:cs="Times New Roman"/>
                <w:sz w:val="24"/>
                <w:szCs w:val="24"/>
              </w:rPr>
            </w:pPr>
          </w:p>
        </w:tc>
        <w:tc>
          <w:tcPr>
            <w:tcW w:w="1107" w:type="dxa"/>
            <w:tcBorders>
              <w:top w:val="single" w:sz="4" w:space="0" w:color="auto"/>
              <w:left w:val="single" w:sz="4" w:space="0" w:color="auto"/>
              <w:bottom w:val="single" w:sz="4" w:space="0" w:color="auto"/>
              <w:right w:val="nil"/>
            </w:tcBorders>
            <w:noWrap/>
          </w:tcPr>
          <w:p w:rsidR="00D10411" w:rsidRPr="00D10411" w:rsidRDefault="00D10411" w:rsidP="00D10411">
            <w:pPr>
              <w:spacing w:after="0" w:line="240" w:lineRule="auto"/>
              <w:ind w:right="-5"/>
              <w:jc w:val="center"/>
              <w:rPr>
                <w:rFonts w:ascii="Times New Roman" w:hAnsi="Times New Roman" w:cs="Times New Roman"/>
                <w:sz w:val="24"/>
                <w:szCs w:val="24"/>
              </w:rPr>
            </w:pPr>
          </w:p>
          <w:p w:rsidR="00D10411" w:rsidRPr="00D10411" w:rsidRDefault="00D10411" w:rsidP="00D10411">
            <w:pPr>
              <w:widowControl w:val="0"/>
              <w:autoSpaceDE w:val="0"/>
              <w:autoSpaceDN w:val="0"/>
              <w:adjustRightInd w:val="0"/>
              <w:spacing w:after="0" w:line="240" w:lineRule="auto"/>
              <w:ind w:right="-5"/>
              <w:jc w:val="center"/>
              <w:rPr>
                <w:rFonts w:ascii="Times New Roman" w:hAnsi="Times New Roman" w:cs="Times New Roman"/>
                <w:sz w:val="24"/>
                <w:szCs w:val="24"/>
              </w:rPr>
            </w:pPr>
            <w:r w:rsidRPr="00D10411">
              <w:rPr>
                <w:rFonts w:ascii="Times New Roman" w:hAnsi="Times New Roman" w:cs="Times New Roman"/>
                <w:sz w:val="24"/>
                <w:szCs w:val="24"/>
              </w:rPr>
              <w:t>налоговые</w:t>
            </w:r>
          </w:p>
        </w:tc>
        <w:tc>
          <w:tcPr>
            <w:tcW w:w="1273" w:type="dxa"/>
            <w:tcBorders>
              <w:top w:val="single" w:sz="4" w:space="0" w:color="auto"/>
              <w:left w:val="single" w:sz="4" w:space="0" w:color="auto"/>
              <w:bottom w:val="single" w:sz="4" w:space="0" w:color="auto"/>
              <w:right w:val="nil"/>
            </w:tcBorders>
            <w:noWrap/>
          </w:tcPr>
          <w:p w:rsidR="00D10411" w:rsidRPr="00D10411" w:rsidRDefault="00D10411" w:rsidP="00D10411">
            <w:pPr>
              <w:spacing w:after="0" w:line="240" w:lineRule="auto"/>
              <w:ind w:right="-5"/>
              <w:jc w:val="center"/>
              <w:rPr>
                <w:rFonts w:ascii="Times New Roman" w:hAnsi="Times New Roman" w:cs="Times New Roman"/>
                <w:sz w:val="24"/>
                <w:szCs w:val="24"/>
              </w:rPr>
            </w:pPr>
          </w:p>
          <w:p w:rsidR="00D10411" w:rsidRPr="00D10411" w:rsidRDefault="00D10411" w:rsidP="00D10411">
            <w:pPr>
              <w:widowControl w:val="0"/>
              <w:autoSpaceDE w:val="0"/>
              <w:autoSpaceDN w:val="0"/>
              <w:adjustRightInd w:val="0"/>
              <w:spacing w:after="0" w:line="240" w:lineRule="auto"/>
              <w:ind w:right="-5"/>
              <w:jc w:val="center"/>
              <w:rPr>
                <w:rFonts w:ascii="Times New Roman" w:hAnsi="Times New Roman" w:cs="Times New Roman"/>
                <w:sz w:val="24"/>
                <w:szCs w:val="24"/>
              </w:rPr>
            </w:pPr>
            <w:r w:rsidRPr="00D10411">
              <w:rPr>
                <w:rFonts w:ascii="Times New Roman" w:hAnsi="Times New Roman" w:cs="Times New Roman"/>
                <w:sz w:val="24"/>
                <w:szCs w:val="24"/>
              </w:rPr>
              <w:t>неналоговые</w:t>
            </w:r>
          </w:p>
        </w:tc>
        <w:tc>
          <w:tcPr>
            <w:tcW w:w="1276" w:type="dxa"/>
            <w:tcBorders>
              <w:top w:val="single" w:sz="4" w:space="0" w:color="auto"/>
              <w:left w:val="single" w:sz="4" w:space="0" w:color="auto"/>
              <w:bottom w:val="single" w:sz="4" w:space="0" w:color="auto"/>
              <w:right w:val="single" w:sz="4" w:space="0" w:color="auto"/>
            </w:tcBorders>
            <w:noWrap/>
          </w:tcPr>
          <w:p w:rsidR="00D10411" w:rsidRPr="00D10411" w:rsidRDefault="00D10411" w:rsidP="00D10411">
            <w:pPr>
              <w:spacing w:after="0" w:line="240" w:lineRule="auto"/>
              <w:ind w:right="-5"/>
              <w:jc w:val="center"/>
              <w:rPr>
                <w:rFonts w:ascii="Times New Roman" w:hAnsi="Times New Roman" w:cs="Times New Roman"/>
                <w:sz w:val="24"/>
                <w:szCs w:val="24"/>
              </w:rPr>
            </w:pPr>
            <w:r w:rsidRPr="00D10411">
              <w:rPr>
                <w:rFonts w:ascii="Times New Roman" w:hAnsi="Times New Roman" w:cs="Times New Roman"/>
                <w:sz w:val="24"/>
                <w:szCs w:val="24"/>
              </w:rPr>
              <w:t>доходы от предпр.</w:t>
            </w:r>
          </w:p>
          <w:p w:rsidR="00D10411" w:rsidRPr="00D10411" w:rsidRDefault="00D10411" w:rsidP="00D10411">
            <w:pPr>
              <w:widowControl w:val="0"/>
              <w:autoSpaceDE w:val="0"/>
              <w:autoSpaceDN w:val="0"/>
              <w:adjustRightInd w:val="0"/>
              <w:spacing w:after="0" w:line="240" w:lineRule="auto"/>
              <w:ind w:right="-5"/>
              <w:jc w:val="center"/>
              <w:rPr>
                <w:rFonts w:ascii="Times New Roman" w:hAnsi="Times New Roman" w:cs="Times New Roman"/>
                <w:sz w:val="24"/>
                <w:szCs w:val="24"/>
              </w:rPr>
            </w:pPr>
            <w:r w:rsidRPr="00D10411">
              <w:rPr>
                <w:rFonts w:ascii="Times New Roman" w:hAnsi="Times New Roman" w:cs="Times New Roman"/>
                <w:sz w:val="24"/>
                <w:szCs w:val="24"/>
              </w:rPr>
              <w:t>деятельности</w:t>
            </w:r>
          </w:p>
        </w:tc>
        <w:tc>
          <w:tcPr>
            <w:tcW w:w="1678" w:type="dxa"/>
            <w:vMerge/>
            <w:tcBorders>
              <w:left w:val="single" w:sz="4" w:space="0" w:color="auto"/>
              <w:bottom w:val="single" w:sz="4" w:space="0" w:color="auto"/>
              <w:right w:val="single" w:sz="4" w:space="0" w:color="auto"/>
            </w:tcBorders>
            <w:noWrap/>
          </w:tcPr>
          <w:p w:rsidR="00D10411" w:rsidRPr="00D10411" w:rsidRDefault="00D10411" w:rsidP="00D10411">
            <w:pPr>
              <w:widowControl w:val="0"/>
              <w:autoSpaceDE w:val="0"/>
              <w:autoSpaceDN w:val="0"/>
              <w:adjustRightInd w:val="0"/>
              <w:spacing w:after="0" w:line="240" w:lineRule="auto"/>
              <w:ind w:right="-5"/>
              <w:jc w:val="center"/>
              <w:rPr>
                <w:rFonts w:ascii="Times New Roman" w:hAnsi="Times New Roman" w:cs="Times New Roman"/>
                <w:sz w:val="24"/>
                <w:szCs w:val="24"/>
              </w:rPr>
            </w:pPr>
          </w:p>
        </w:tc>
      </w:tr>
      <w:tr w:rsidR="00D10411" w:rsidRPr="00D10411" w:rsidTr="0047626D">
        <w:trPr>
          <w:trHeight w:val="388"/>
        </w:trPr>
        <w:tc>
          <w:tcPr>
            <w:tcW w:w="3625" w:type="dxa"/>
            <w:tcBorders>
              <w:top w:val="single" w:sz="4" w:space="0" w:color="auto"/>
              <w:left w:val="single" w:sz="4" w:space="0" w:color="auto"/>
              <w:bottom w:val="single" w:sz="4" w:space="0" w:color="auto"/>
              <w:right w:val="single" w:sz="4" w:space="0" w:color="auto"/>
            </w:tcBorders>
            <w:noWrap/>
            <w:vAlign w:val="bottom"/>
          </w:tcPr>
          <w:p w:rsidR="00D10411" w:rsidRPr="00D10411" w:rsidRDefault="00D10411" w:rsidP="00D10411">
            <w:pPr>
              <w:autoSpaceDN w:val="0"/>
              <w:spacing w:after="0" w:line="240" w:lineRule="auto"/>
              <w:ind w:right="-5"/>
              <w:jc w:val="both"/>
              <w:rPr>
                <w:rFonts w:ascii="Times New Roman" w:hAnsi="Times New Roman" w:cs="Times New Roman"/>
                <w:sz w:val="24"/>
                <w:szCs w:val="24"/>
              </w:rPr>
            </w:pPr>
            <w:r w:rsidRPr="00D10411">
              <w:rPr>
                <w:rFonts w:ascii="Times New Roman" w:hAnsi="Times New Roman" w:cs="Times New Roman"/>
                <w:sz w:val="24"/>
                <w:szCs w:val="24"/>
              </w:rPr>
              <w:t>1. МО "Цильнинское гор.пос."</w:t>
            </w:r>
          </w:p>
        </w:tc>
        <w:tc>
          <w:tcPr>
            <w:tcW w:w="1049" w:type="dxa"/>
            <w:tcBorders>
              <w:top w:val="single" w:sz="4" w:space="0" w:color="auto"/>
              <w:left w:val="nil"/>
              <w:bottom w:val="single" w:sz="4" w:space="0" w:color="auto"/>
              <w:right w:val="single" w:sz="4" w:space="0" w:color="auto"/>
            </w:tcBorders>
            <w:noWrap/>
            <w:vAlign w:val="bottom"/>
          </w:tcPr>
          <w:p w:rsidR="00D10411" w:rsidRPr="00D10411" w:rsidRDefault="00D10411" w:rsidP="00D10411">
            <w:pPr>
              <w:spacing w:after="0" w:line="240" w:lineRule="auto"/>
              <w:jc w:val="right"/>
              <w:rPr>
                <w:rFonts w:ascii="Times New Roman" w:hAnsi="Times New Roman" w:cs="Times New Roman"/>
                <w:color w:val="000000"/>
                <w:sz w:val="24"/>
                <w:szCs w:val="24"/>
              </w:rPr>
            </w:pPr>
            <w:r w:rsidRPr="00D10411">
              <w:rPr>
                <w:rFonts w:ascii="Times New Roman" w:hAnsi="Times New Roman" w:cs="Times New Roman"/>
                <w:color w:val="000000"/>
                <w:sz w:val="24"/>
                <w:szCs w:val="24"/>
              </w:rPr>
              <w:t>10111,2</w:t>
            </w:r>
          </w:p>
        </w:tc>
        <w:tc>
          <w:tcPr>
            <w:tcW w:w="1107" w:type="dxa"/>
            <w:tcBorders>
              <w:top w:val="single" w:sz="4" w:space="0" w:color="auto"/>
              <w:left w:val="nil"/>
              <w:bottom w:val="single" w:sz="4" w:space="0" w:color="auto"/>
              <w:right w:val="single" w:sz="4" w:space="0" w:color="auto"/>
            </w:tcBorders>
            <w:noWrap/>
            <w:vAlign w:val="bottom"/>
          </w:tcPr>
          <w:p w:rsidR="00D10411" w:rsidRPr="00D10411" w:rsidRDefault="00D10411" w:rsidP="00D10411">
            <w:pPr>
              <w:spacing w:after="0" w:line="240" w:lineRule="auto"/>
              <w:jc w:val="center"/>
              <w:rPr>
                <w:rFonts w:ascii="Times New Roman" w:hAnsi="Times New Roman" w:cs="Times New Roman"/>
                <w:color w:val="000000"/>
                <w:sz w:val="24"/>
                <w:szCs w:val="24"/>
              </w:rPr>
            </w:pPr>
            <w:r w:rsidRPr="00D10411">
              <w:rPr>
                <w:rFonts w:ascii="Times New Roman" w:hAnsi="Times New Roman" w:cs="Times New Roman"/>
                <w:color w:val="000000"/>
                <w:sz w:val="24"/>
                <w:szCs w:val="24"/>
              </w:rPr>
              <w:t>9878,7</w:t>
            </w:r>
          </w:p>
        </w:tc>
        <w:tc>
          <w:tcPr>
            <w:tcW w:w="1273" w:type="dxa"/>
            <w:tcBorders>
              <w:top w:val="single" w:sz="4" w:space="0" w:color="auto"/>
              <w:left w:val="nil"/>
              <w:bottom w:val="single" w:sz="4" w:space="0" w:color="auto"/>
              <w:right w:val="single" w:sz="4" w:space="0" w:color="auto"/>
            </w:tcBorders>
            <w:noWrap/>
            <w:vAlign w:val="bottom"/>
          </w:tcPr>
          <w:p w:rsidR="00D10411" w:rsidRPr="00D10411" w:rsidRDefault="00D10411" w:rsidP="00D10411">
            <w:pPr>
              <w:spacing w:after="0" w:line="240" w:lineRule="auto"/>
              <w:jc w:val="center"/>
              <w:rPr>
                <w:rFonts w:ascii="Times New Roman" w:hAnsi="Times New Roman" w:cs="Times New Roman"/>
                <w:color w:val="000000"/>
                <w:sz w:val="24"/>
                <w:szCs w:val="24"/>
              </w:rPr>
            </w:pPr>
            <w:r w:rsidRPr="00D10411">
              <w:rPr>
                <w:rFonts w:ascii="Times New Roman" w:hAnsi="Times New Roman" w:cs="Times New Roman"/>
                <w:color w:val="000000"/>
                <w:sz w:val="24"/>
                <w:szCs w:val="24"/>
              </w:rPr>
              <w:t>232,5</w:t>
            </w:r>
          </w:p>
        </w:tc>
        <w:tc>
          <w:tcPr>
            <w:tcW w:w="1276" w:type="dxa"/>
            <w:tcBorders>
              <w:top w:val="single" w:sz="4" w:space="0" w:color="auto"/>
              <w:left w:val="nil"/>
              <w:bottom w:val="single" w:sz="4" w:space="0" w:color="auto"/>
              <w:right w:val="single" w:sz="4" w:space="0" w:color="auto"/>
            </w:tcBorders>
            <w:noWrap/>
            <w:vAlign w:val="bottom"/>
          </w:tcPr>
          <w:p w:rsidR="00D10411" w:rsidRPr="00D10411" w:rsidRDefault="00D10411" w:rsidP="00D10411">
            <w:pPr>
              <w:spacing w:after="0" w:line="240" w:lineRule="auto"/>
              <w:jc w:val="center"/>
              <w:rPr>
                <w:rFonts w:ascii="Times New Roman" w:hAnsi="Times New Roman" w:cs="Times New Roman"/>
                <w:color w:val="000000"/>
                <w:sz w:val="24"/>
                <w:szCs w:val="24"/>
              </w:rPr>
            </w:pPr>
            <w:r w:rsidRPr="00D10411">
              <w:rPr>
                <w:rFonts w:ascii="Times New Roman" w:hAnsi="Times New Roman" w:cs="Times New Roman"/>
                <w:color w:val="000000"/>
                <w:sz w:val="24"/>
                <w:szCs w:val="24"/>
              </w:rPr>
              <w:t> </w:t>
            </w:r>
          </w:p>
        </w:tc>
        <w:tc>
          <w:tcPr>
            <w:tcW w:w="1678" w:type="dxa"/>
            <w:tcBorders>
              <w:top w:val="single" w:sz="4" w:space="0" w:color="auto"/>
              <w:left w:val="nil"/>
              <w:bottom w:val="single" w:sz="4" w:space="0" w:color="auto"/>
              <w:right w:val="single" w:sz="4" w:space="0" w:color="auto"/>
            </w:tcBorders>
            <w:noWrap/>
            <w:vAlign w:val="bottom"/>
          </w:tcPr>
          <w:p w:rsidR="00D10411" w:rsidRPr="00D10411" w:rsidRDefault="00D10411" w:rsidP="00D10411">
            <w:pPr>
              <w:spacing w:after="0" w:line="240" w:lineRule="auto"/>
              <w:jc w:val="center"/>
              <w:rPr>
                <w:rFonts w:ascii="Times New Roman" w:hAnsi="Times New Roman" w:cs="Times New Roman"/>
                <w:color w:val="000000"/>
                <w:sz w:val="24"/>
                <w:szCs w:val="24"/>
              </w:rPr>
            </w:pPr>
            <w:r w:rsidRPr="00D10411">
              <w:rPr>
                <w:rFonts w:ascii="Times New Roman" w:hAnsi="Times New Roman" w:cs="Times New Roman"/>
                <w:color w:val="000000"/>
                <w:sz w:val="24"/>
                <w:szCs w:val="24"/>
              </w:rPr>
              <w:t>14,9</w:t>
            </w:r>
          </w:p>
        </w:tc>
      </w:tr>
      <w:tr w:rsidR="00D10411" w:rsidRPr="00D10411" w:rsidTr="0047626D">
        <w:trPr>
          <w:trHeight w:val="360"/>
        </w:trPr>
        <w:tc>
          <w:tcPr>
            <w:tcW w:w="3625" w:type="dxa"/>
            <w:tcBorders>
              <w:top w:val="single" w:sz="4" w:space="0" w:color="auto"/>
              <w:left w:val="single" w:sz="4" w:space="0" w:color="auto"/>
              <w:bottom w:val="single" w:sz="4" w:space="0" w:color="auto"/>
              <w:right w:val="single" w:sz="4" w:space="0" w:color="auto"/>
            </w:tcBorders>
            <w:noWrap/>
            <w:vAlign w:val="bottom"/>
          </w:tcPr>
          <w:p w:rsidR="00D10411" w:rsidRPr="00D10411" w:rsidRDefault="00D10411" w:rsidP="00D10411">
            <w:pPr>
              <w:autoSpaceDN w:val="0"/>
              <w:spacing w:after="0" w:line="240" w:lineRule="auto"/>
              <w:ind w:right="-5"/>
              <w:rPr>
                <w:rFonts w:ascii="Times New Roman" w:hAnsi="Times New Roman" w:cs="Times New Roman"/>
                <w:sz w:val="24"/>
                <w:szCs w:val="24"/>
              </w:rPr>
            </w:pPr>
            <w:r w:rsidRPr="00D10411">
              <w:rPr>
                <w:rFonts w:ascii="Times New Roman" w:hAnsi="Times New Roman" w:cs="Times New Roman"/>
                <w:sz w:val="24"/>
                <w:szCs w:val="24"/>
              </w:rPr>
              <w:t>2.МО " Алгашинское сел.пос."</w:t>
            </w:r>
          </w:p>
        </w:tc>
        <w:tc>
          <w:tcPr>
            <w:tcW w:w="1049" w:type="dxa"/>
            <w:tcBorders>
              <w:top w:val="single" w:sz="4" w:space="0" w:color="auto"/>
              <w:left w:val="nil"/>
              <w:bottom w:val="single" w:sz="4" w:space="0" w:color="auto"/>
              <w:right w:val="single" w:sz="4" w:space="0" w:color="auto"/>
            </w:tcBorders>
            <w:noWrap/>
            <w:vAlign w:val="bottom"/>
          </w:tcPr>
          <w:p w:rsidR="00D10411" w:rsidRPr="00D10411" w:rsidRDefault="00D10411" w:rsidP="00D10411">
            <w:pPr>
              <w:spacing w:after="0" w:line="240" w:lineRule="auto"/>
              <w:jc w:val="right"/>
              <w:rPr>
                <w:rFonts w:ascii="Times New Roman" w:hAnsi="Times New Roman" w:cs="Times New Roman"/>
                <w:color w:val="000000"/>
                <w:sz w:val="24"/>
                <w:szCs w:val="24"/>
              </w:rPr>
            </w:pPr>
            <w:r w:rsidRPr="00D10411">
              <w:rPr>
                <w:rFonts w:ascii="Times New Roman" w:hAnsi="Times New Roman" w:cs="Times New Roman"/>
                <w:color w:val="000000"/>
                <w:sz w:val="24"/>
                <w:szCs w:val="24"/>
              </w:rPr>
              <w:t>1299,9</w:t>
            </w:r>
          </w:p>
        </w:tc>
        <w:tc>
          <w:tcPr>
            <w:tcW w:w="1107" w:type="dxa"/>
            <w:tcBorders>
              <w:top w:val="single" w:sz="4" w:space="0" w:color="auto"/>
              <w:left w:val="nil"/>
              <w:bottom w:val="single" w:sz="4" w:space="0" w:color="auto"/>
              <w:right w:val="single" w:sz="4" w:space="0" w:color="auto"/>
            </w:tcBorders>
            <w:noWrap/>
            <w:vAlign w:val="bottom"/>
          </w:tcPr>
          <w:p w:rsidR="00D10411" w:rsidRPr="00D10411" w:rsidRDefault="00D10411" w:rsidP="00D10411">
            <w:pPr>
              <w:spacing w:after="0" w:line="240" w:lineRule="auto"/>
              <w:jc w:val="center"/>
              <w:rPr>
                <w:rFonts w:ascii="Times New Roman" w:hAnsi="Times New Roman" w:cs="Times New Roman"/>
                <w:color w:val="000000"/>
                <w:sz w:val="24"/>
                <w:szCs w:val="24"/>
              </w:rPr>
            </w:pPr>
            <w:r w:rsidRPr="00D10411">
              <w:rPr>
                <w:rFonts w:ascii="Times New Roman" w:hAnsi="Times New Roman" w:cs="Times New Roman"/>
                <w:color w:val="000000"/>
                <w:sz w:val="24"/>
                <w:szCs w:val="24"/>
              </w:rPr>
              <w:t>1275,5</w:t>
            </w:r>
          </w:p>
        </w:tc>
        <w:tc>
          <w:tcPr>
            <w:tcW w:w="1273" w:type="dxa"/>
            <w:tcBorders>
              <w:top w:val="single" w:sz="4" w:space="0" w:color="auto"/>
              <w:left w:val="nil"/>
              <w:bottom w:val="single" w:sz="4" w:space="0" w:color="auto"/>
              <w:right w:val="single" w:sz="4" w:space="0" w:color="auto"/>
            </w:tcBorders>
            <w:noWrap/>
            <w:vAlign w:val="bottom"/>
          </w:tcPr>
          <w:p w:rsidR="00D10411" w:rsidRPr="00D10411" w:rsidRDefault="00D10411" w:rsidP="00D10411">
            <w:pPr>
              <w:spacing w:after="0" w:line="240" w:lineRule="auto"/>
              <w:jc w:val="center"/>
              <w:rPr>
                <w:rFonts w:ascii="Times New Roman" w:hAnsi="Times New Roman" w:cs="Times New Roman"/>
                <w:color w:val="000000"/>
                <w:sz w:val="24"/>
                <w:szCs w:val="24"/>
              </w:rPr>
            </w:pPr>
            <w:r w:rsidRPr="00D10411">
              <w:rPr>
                <w:rFonts w:ascii="Times New Roman" w:hAnsi="Times New Roman" w:cs="Times New Roman"/>
                <w:color w:val="000000"/>
                <w:sz w:val="24"/>
                <w:szCs w:val="24"/>
              </w:rPr>
              <w:t>24,4</w:t>
            </w:r>
          </w:p>
        </w:tc>
        <w:tc>
          <w:tcPr>
            <w:tcW w:w="1276" w:type="dxa"/>
            <w:tcBorders>
              <w:top w:val="single" w:sz="4" w:space="0" w:color="auto"/>
              <w:left w:val="nil"/>
              <w:bottom w:val="single" w:sz="4" w:space="0" w:color="auto"/>
              <w:right w:val="single" w:sz="4" w:space="0" w:color="auto"/>
            </w:tcBorders>
            <w:noWrap/>
            <w:vAlign w:val="bottom"/>
          </w:tcPr>
          <w:p w:rsidR="00D10411" w:rsidRPr="00D10411" w:rsidRDefault="00D10411" w:rsidP="00D10411">
            <w:pPr>
              <w:spacing w:after="0" w:line="240" w:lineRule="auto"/>
              <w:jc w:val="center"/>
              <w:rPr>
                <w:rFonts w:ascii="Times New Roman" w:hAnsi="Times New Roman" w:cs="Times New Roman"/>
                <w:color w:val="000000"/>
                <w:sz w:val="24"/>
                <w:szCs w:val="24"/>
              </w:rPr>
            </w:pPr>
            <w:r w:rsidRPr="00D10411">
              <w:rPr>
                <w:rFonts w:ascii="Times New Roman" w:hAnsi="Times New Roman" w:cs="Times New Roman"/>
                <w:color w:val="000000"/>
                <w:sz w:val="24"/>
                <w:szCs w:val="24"/>
              </w:rPr>
              <w:t> </w:t>
            </w:r>
          </w:p>
        </w:tc>
        <w:tc>
          <w:tcPr>
            <w:tcW w:w="1678" w:type="dxa"/>
            <w:tcBorders>
              <w:top w:val="single" w:sz="4" w:space="0" w:color="auto"/>
              <w:left w:val="nil"/>
              <w:bottom w:val="single" w:sz="4" w:space="0" w:color="auto"/>
              <w:right w:val="single" w:sz="4" w:space="0" w:color="auto"/>
            </w:tcBorders>
            <w:noWrap/>
            <w:vAlign w:val="bottom"/>
          </w:tcPr>
          <w:p w:rsidR="00D10411" w:rsidRPr="00D10411" w:rsidRDefault="00D10411" w:rsidP="00D10411">
            <w:pPr>
              <w:spacing w:after="0" w:line="240" w:lineRule="auto"/>
              <w:jc w:val="center"/>
              <w:rPr>
                <w:rFonts w:ascii="Times New Roman" w:hAnsi="Times New Roman" w:cs="Times New Roman"/>
                <w:color w:val="000000"/>
                <w:sz w:val="24"/>
                <w:szCs w:val="24"/>
              </w:rPr>
            </w:pPr>
            <w:r w:rsidRPr="00D10411">
              <w:rPr>
                <w:rFonts w:ascii="Times New Roman" w:hAnsi="Times New Roman" w:cs="Times New Roman"/>
                <w:color w:val="000000"/>
                <w:sz w:val="24"/>
                <w:szCs w:val="24"/>
              </w:rPr>
              <w:t>1,9</w:t>
            </w:r>
          </w:p>
        </w:tc>
      </w:tr>
      <w:tr w:rsidR="00D10411" w:rsidRPr="00D10411" w:rsidTr="0047626D">
        <w:trPr>
          <w:trHeight w:val="300"/>
        </w:trPr>
        <w:tc>
          <w:tcPr>
            <w:tcW w:w="3625" w:type="dxa"/>
            <w:tcBorders>
              <w:top w:val="single" w:sz="4" w:space="0" w:color="auto"/>
              <w:left w:val="single" w:sz="4" w:space="0" w:color="auto"/>
              <w:bottom w:val="single" w:sz="4" w:space="0" w:color="auto"/>
              <w:right w:val="single" w:sz="4" w:space="0" w:color="auto"/>
            </w:tcBorders>
            <w:noWrap/>
            <w:vAlign w:val="bottom"/>
          </w:tcPr>
          <w:p w:rsidR="00D10411" w:rsidRPr="00D10411" w:rsidRDefault="00D10411" w:rsidP="00D10411">
            <w:pPr>
              <w:autoSpaceDN w:val="0"/>
              <w:spacing w:after="0" w:line="240" w:lineRule="auto"/>
              <w:ind w:right="-5"/>
              <w:rPr>
                <w:rFonts w:ascii="Times New Roman" w:hAnsi="Times New Roman" w:cs="Times New Roman"/>
                <w:sz w:val="24"/>
                <w:szCs w:val="24"/>
              </w:rPr>
            </w:pPr>
            <w:r w:rsidRPr="00D10411">
              <w:rPr>
                <w:rFonts w:ascii="Times New Roman" w:hAnsi="Times New Roman" w:cs="Times New Roman"/>
                <w:sz w:val="24"/>
                <w:szCs w:val="24"/>
              </w:rPr>
              <w:t>3.МО "Анненковское сел.пос."</w:t>
            </w:r>
          </w:p>
        </w:tc>
        <w:tc>
          <w:tcPr>
            <w:tcW w:w="1049" w:type="dxa"/>
            <w:tcBorders>
              <w:top w:val="single" w:sz="4" w:space="0" w:color="auto"/>
              <w:left w:val="nil"/>
              <w:bottom w:val="single" w:sz="4" w:space="0" w:color="auto"/>
              <w:right w:val="single" w:sz="4" w:space="0" w:color="auto"/>
            </w:tcBorders>
            <w:noWrap/>
            <w:vAlign w:val="bottom"/>
          </w:tcPr>
          <w:p w:rsidR="00D10411" w:rsidRPr="00D10411" w:rsidRDefault="00D10411" w:rsidP="00D10411">
            <w:pPr>
              <w:spacing w:after="0" w:line="240" w:lineRule="auto"/>
              <w:jc w:val="right"/>
              <w:rPr>
                <w:rFonts w:ascii="Times New Roman" w:hAnsi="Times New Roman" w:cs="Times New Roman"/>
                <w:color w:val="000000"/>
                <w:sz w:val="24"/>
                <w:szCs w:val="24"/>
              </w:rPr>
            </w:pPr>
            <w:r w:rsidRPr="00D10411">
              <w:rPr>
                <w:rFonts w:ascii="Times New Roman" w:hAnsi="Times New Roman" w:cs="Times New Roman"/>
                <w:color w:val="000000"/>
                <w:sz w:val="24"/>
                <w:szCs w:val="24"/>
              </w:rPr>
              <w:t>780,2</w:t>
            </w:r>
          </w:p>
        </w:tc>
        <w:tc>
          <w:tcPr>
            <w:tcW w:w="1107" w:type="dxa"/>
            <w:tcBorders>
              <w:top w:val="single" w:sz="4" w:space="0" w:color="auto"/>
              <w:left w:val="nil"/>
              <w:bottom w:val="single" w:sz="4" w:space="0" w:color="auto"/>
              <w:right w:val="single" w:sz="4" w:space="0" w:color="auto"/>
            </w:tcBorders>
            <w:noWrap/>
            <w:vAlign w:val="bottom"/>
          </w:tcPr>
          <w:p w:rsidR="00D10411" w:rsidRPr="00D10411" w:rsidRDefault="00D10411" w:rsidP="00D10411">
            <w:pPr>
              <w:spacing w:after="0" w:line="240" w:lineRule="auto"/>
              <w:jc w:val="center"/>
              <w:rPr>
                <w:rFonts w:ascii="Times New Roman" w:hAnsi="Times New Roman" w:cs="Times New Roman"/>
                <w:color w:val="000000"/>
                <w:sz w:val="24"/>
                <w:szCs w:val="24"/>
              </w:rPr>
            </w:pPr>
            <w:r w:rsidRPr="00D10411">
              <w:rPr>
                <w:rFonts w:ascii="Times New Roman" w:hAnsi="Times New Roman" w:cs="Times New Roman"/>
                <w:color w:val="000000"/>
                <w:sz w:val="24"/>
                <w:szCs w:val="24"/>
              </w:rPr>
              <w:t>773,2</w:t>
            </w:r>
          </w:p>
        </w:tc>
        <w:tc>
          <w:tcPr>
            <w:tcW w:w="1273" w:type="dxa"/>
            <w:tcBorders>
              <w:top w:val="single" w:sz="4" w:space="0" w:color="auto"/>
              <w:left w:val="nil"/>
              <w:bottom w:val="single" w:sz="4" w:space="0" w:color="auto"/>
              <w:right w:val="single" w:sz="4" w:space="0" w:color="auto"/>
            </w:tcBorders>
            <w:noWrap/>
            <w:vAlign w:val="bottom"/>
          </w:tcPr>
          <w:p w:rsidR="00D10411" w:rsidRPr="00D10411" w:rsidRDefault="00D10411" w:rsidP="00D10411">
            <w:pPr>
              <w:spacing w:after="0" w:line="240" w:lineRule="auto"/>
              <w:jc w:val="center"/>
              <w:rPr>
                <w:rFonts w:ascii="Times New Roman" w:hAnsi="Times New Roman" w:cs="Times New Roman"/>
                <w:color w:val="000000"/>
                <w:sz w:val="24"/>
                <w:szCs w:val="24"/>
              </w:rPr>
            </w:pPr>
            <w:r w:rsidRPr="00D10411">
              <w:rPr>
                <w:rFonts w:ascii="Times New Roman" w:hAnsi="Times New Roman" w:cs="Times New Roman"/>
                <w:color w:val="000000"/>
                <w:sz w:val="24"/>
                <w:szCs w:val="24"/>
              </w:rPr>
              <w:t>7,0</w:t>
            </w:r>
          </w:p>
        </w:tc>
        <w:tc>
          <w:tcPr>
            <w:tcW w:w="1276" w:type="dxa"/>
            <w:tcBorders>
              <w:top w:val="single" w:sz="4" w:space="0" w:color="auto"/>
              <w:left w:val="nil"/>
              <w:bottom w:val="single" w:sz="4" w:space="0" w:color="auto"/>
              <w:right w:val="single" w:sz="4" w:space="0" w:color="auto"/>
            </w:tcBorders>
            <w:noWrap/>
            <w:vAlign w:val="bottom"/>
          </w:tcPr>
          <w:p w:rsidR="00D10411" w:rsidRPr="00D10411" w:rsidRDefault="00D10411" w:rsidP="00D10411">
            <w:pPr>
              <w:spacing w:after="0" w:line="240" w:lineRule="auto"/>
              <w:jc w:val="center"/>
              <w:rPr>
                <w:rFonts w:ascii="Times New Roman" w:hAnsi="Times New Roman" w:cs="Times New Roman"/>
                <w:color w:val="000000"/>
                <w:sz w:val="24"/>
                <w:szCs w:val="24"/>
              </w:rPr>
            </w:pPr>
            <w:r w:rsidRPr="00D10411">
              <w:rPr>
                <w:rFonts w:ascii="Times New Roman" w:hAnsi="Times New Roman" w:cs="Times New Roman"/>
                <w:color w:val="000000"/>
                <w:sz w:val="24"/>
                <w:szCs w:val="24"/>
              </w:rPr>
              <w:t> </w:t>
            </w:r>
          </w:p>
        </w:tc>
        <w:tc>
          <w:tcPr>
            <w:tcW w:w="1678" w:type="dxa"/>
            <w:tcBorders>
              <w:top w:val="single" w:sz="4" w:space="0" w:color="auto"/>
              <w:left w:val="nil"/>
              <w:bottom w:val="single" w:sz="4" w:space="0" w:color="auto"/>
              <w:right w:val="single" w:sz="4" w:space="0" w:color="auto"/>
            </w:tcBorders>
            <w:noWrap/>
            <w:vAlign w:val="bottom"/>
          </w:tcPr>
          <w:p w:rsidR="00D10411" w:rsidRPr="00D10411" w:rsidRDefault="00D10411" w:rsidP="00D10411">
            <w:pPr>
              <w:spacing w:after="0" w:line="240" w:lineRule="auto"/>
              <w:jc w:val="center"/>
              <w:rPr>
                <w:rFonts w:ascii="Times New Roman" w:hAnsi="Times New Roman" w:cs="Times New Roman"/>
                <w:color w:val="000000"/>
                <w:sz w:val="24"/>
                <w:szCs w:val="24"/>
              </w:rPr>
            </w:pPr>
            <w:r w:rsidRPr="00D10411">
              <w:rPr>
                <w:rFonts w:ascii="Times New Roman" w:hAnsi="Times New Roman" w:cs="Times New Roman"/>
                <w:color w:val="000000"/>
                <w:sz w:val="24"/>
                <w:szCs w:val="24"/>
              </w:rPr>
              <w:t>1,2</w:t>
            </w:r>
          </w:p>
        </w:tc>
      </w:tr>
      <w:tr w:rsidR="00D10411" w:rsidRPr="00D10411" w:rsidTr="0047626D">
        <w:trPr>
          <w:trHeight w:val="315"/>
        </w:trPr>
        <w:tc>
          <w:tcPr>
            <w:tcW w:w="3625" w:type="dxa"/>
            <w:tcBorders>
              <w:top w:val="single" w:sz="4" w:space="0" w:color="auto"/>
              <w:left w:val="single" w:sz="4" w:space="0" w:color="auto"/>
              <w:bottom w:val="single" w:sz="4" w:space="0" w:color="auto"/>
              <w:right w:val="single" w:sz="4" w:space="0" w:color="auto"/>
            </w:tcBorders>
            <w:noWrap/>
            <w:vAlign w:val="bottom"/>
          </w:tcPr>
          <w:p w:rsidR="00D10411" w:rsidRPr="00D10411" w:rsidRDefault="00D10411" w:rsidP="00D10411">
            <w:pPr>
              <w:autoSpaceDN w:val="0"/>
              <w:spacing w:after="0" w:line="240" w:lineRule="auto"/>
              <w:ind w:right="-5"/>
              <w:rPr>
                <w:rFonts w:ascii="Times New Roman" w:hAnsi="Times New Roman" w:cs="Times New Roman"/>
                <w:sz w:val="24"/>
                <w:szCs w:val="24"/>
              </w:rPr>
            </w:pPr>
            <w:r w:rsidRPr="00D10411">
              <w:rPr>
                <w:rFonts w:ascii="Times New Roman" w:hAnsi="Times New Roman" w:cs="Times New Roman"/>
                <w:sz w:val="24"/>
                <w:szCs w:val="24"/>
              </w:rPr>
              <w:t>4.МО " Б.Нагаткинское  сел.поселение"</w:t>
            </w:r>
          </w:p>
        </w:tc>
        <w:tc>
          <w:tcPr>
            <w:tcW w:w="1049" w:type="dxa"/>
            <w:tcBorders>
              <w:top w:val="single" w:sz="4" w:space="0" w:color="auto"/>
              <w:left w:val="single" w:sz="4" w:space="0" w:color="auto"/>
              <w:bottom w:val="single" w:sz="4" w:space="0" w:color="auto"/>
              <w:right w:val="single" w:sz="4" w:space="0" w:color="auto"/>
            </w:tcBorders>
            <w:noWrap/>
            <w:vAlign w:val="bottom"/>
          </w:tcPr>
          <w:p w:rsidR="00D10411" w:rsidRPr="00D10411" w:rsidRDefault="00D10411" w:rsidP="00D10411">
            <w:pPr>
              <w:spacing w:after="0" w:line="240" w:lineRule="auto"/>
              <w:jc w:val="right"/>
              <w:rPr>
                <w:rFonts w:ascii="Times New Roman" w:hAnsi="Times New Roman" w:cs="Times New Roman"/>
                <w:color w:val="000000"/>
                <w:sz w:val="24"/>
                <w:szCs w:val="24"/>
              </w:rPr>
            </w:pPr>
            <w:r w:rsidRPr="00D10411">
              <w:rPr>
                <w:rFonts w:ascii="Times New Roman" w:hAnsi="Times New Roman" w:cs="Times New Roman"/>
                <w:color w:val="000000"/>
                <w:sz w:val="24"/>
                <w:szCs w:val="24"/>
              </w:rPr>
              <w:t>6985,8</w:t>
            </w:r>
          </w:p>
        </w:tc>
        <w:tc>
          <w:tcPr>
            <w:tcW w:w="1107" w:type="dxa"/>
            <w:tcBorders>
              <w:top w:val="single" w:sz="4" w:space="0" w:color="auto"/>
              <w:left w:val="single" w:sz="4" w:space="0" w:color="auto"/>
              <w:bottom w:val="single" w:sz="4" w:space="0" w:color="auto"/>
              <w:right w:val="single" w:sz="4" w:space="0" w:color="auto"/>
            </w:tcBorders>
            <w:noWrap/>
            <w:vAlign w:val="bottom"/>
          </w:tcPr>
          <w:p w:rsidR="00D10411" w:rsidRPr="00D10411" w:rsidRDefault="00D10411" w:rsidP="00D10411">
            <w:pPr>
              <w:spacing w:after="0" w:line="240" w:lineRule="auto"/>
              <w:jc w:val="center"/>
              <w:rPr>
                <w:rFonts w:ascii="Times New Roman" w:hAnsi="Times New Roman" w:cs="Times New Roman"/>
                <w:color w:val="000000"/>
                <w:sz w:val="24"/>
                <w:szCs w:val="24"/>
              </w:rPr>
            </w:pPr>
            <w:r w:rsidRPr="00D10411">
              <w:rPr>
                <w:rFonts w:ascii="Times New Roman" w:hAnsi="Times New Roman" w:cs="Times New Roman"/>
                <w:color w:val="000000"/>
                <w:sz w:val="24"/>
                <w:szCs w:val="24"/>
              </w:rPr>
              <w:t>6895,3</w:t>
            </w:r>
          </w:p>
        </w:tc>
        <w:tc>
          <w:tcPr>
            <w:tcW w:w="1273" w:type="dxa"/>
            <w:tcBorders>
              <w:top w:val="single" w:sz="4" w:space="0" w:color="auto"/>
              <w:left w:val="single" w:sz="4" w:space="0" w:color="auto"/>
              <w:bottom w:val="single" w:sz="4" w:space="0" w:color="auto"/>
              <w:right w:val="single" w:sz="4" w:space="0" w:color="auto"/>
            </w:tcBorders>
            <w:noWrap/>
            <w:vAlign w:val="bottom"/>
          </w:tcPr>
          <w:p w:rsidR="00D10411" w:rsidRPr="00D10411" w:rsidRDefault="00D10411" w:rsidP="00D10411">
            <w:pPr>
              <w:spacing w:after="0" w:line="240" w:lineRule="auto"/>
              <w:jc w:val="center"/>
              <w:rPr>
                <w:rFonts w:ascii="Times New Roman" w:hAnsi="Times New Roman" w:cs="Times New Roman"/>
                <w:color w:val="000000"/>
                <w:sz w:val="24"/>
                <w:szCs w:val="24"/>
              </w:rPr>
            </w:pPr>
            <w:r w:rsidRPr="00D10411">
              <w:rPr>
                <w:rFonts w:ascii="Times New Roman" w:hAnsi="Times New Roman" w:cs="Times New Roman"/>
                <w:color w:val="000000"/>
                <w:sz w:val="24"/>
                <w:szCs w:val="24"/>
              </w:rPr>
              <w:t>90,5</w:t>
            </w:r>
          </w:p>
        </w:tc>
        <w:tc>
          <w:tcPr>
            <w:tcW w:w="1276" w:type="dxa"/>
            <w:tcBorders>
              <w:top w:val="single" w:sz="4" w:space="0" w:color="auto"/>
              <w:left w:val="single" w:sz="4" w:space="0" w:color="auto"/>
              <w:bottom w:val="single" w:sz="4" w:space="0" w:color="auto"/>
              <w:right w:val="single" w:sz="4" w:space="0" w:color="auto"/>
            </w:tcBorders>
            <w:noWrap/>
            <w:vAlign w:val="bottom"/>
          </w:tcPr>
          <w:p w:rsidR="00D10411" w:rsidRPr="00D10411" w:rsidRDefault="00D10411" w:rsidP="00D10411">
            <w:pPr>
              <w:spacing w:after="0" w:line="240" w:lineRule="auto"/>
              <w:jc w:val="center"/>
              <w:rPr>
                <w:rFonts w:ascii="Times New Roman" w:hAnsi="Times New Roman" w:cs="Times New Roman"/>
                <w:color w:val="000000"/>
                <w:sz w:val="24"/>
                <w:szCs w:val="24"/>
              </w:rPr>
            </w:pPr>
            <w:r w:rsidRPr="00D10411">
              <w:rPr>
                <w:rFonts w:ascii="Times New Roman" w:hAnsi="Times New Roman" w:cs="Times New Roman"/>
                <w:color w:val="000000"/>
                <w:sz w:val="24"/>
                <w:szCs w:val="24"/>
              </w:rPr>
              <w:t> </w:t>
            </w:r>
          </w:p>
        </w:tc>
        <w:tc>
          <w:tcPr>
            <w:tcW w:w="1678" w:type="dxa"/>
            <w:tcBorders>
              <w:top w:val="single" w:sz="4" w:space="0" w:color="auto"/>
              <w:left w:val="single" w:sz="4" w:space="0" w:color="auto"/>
              <w:bottom w:val="single" w:sz="4" w:space="0" w:color="auto"/>
              <w:right w:val="single" w:sz="4" w:space="0" w:color="auto"/>
            </w:tcBorders>
            <w:noWrap/>
            <w:vAlign w:val="bottom"/>
          </w:tcPr>
          <w:p w:rsidR="00D10411" w:rsidRPr="00D10411" w:rsidRDefault="00D10411" w:rsidP="00D10411">
            <w:pPr>
              <w:spacing w:after="0" w:line="240" w:lineRule="auto"/>
              <w:jc w:val="center"/>
              <w:rPr>
                <w:rFonts w:ascii="Times New Roman" w:hAnsi="Times New Roman" w:cs="Times New Roman"/>
                <w:color w:val="000000"/>
                <w:sz w:val="24"/>
                <w:szCs w:val="24"/>
              </w:rPr>
            </w:pPr>
            <w:r w:rsidRPr="00D10411">
              <w:rPr>
                <w:rFonts w:ascii="Times New Roman" w:hAnsi="Times New Roman" w:cs="Times New Roman"/>
                <w:color w:val="000000"/>
                <w:sz w:val="24"/>
                <w:szCs w:val="24"/>
              </w:rPr>
              <w:t>10,3</w:t>
            </w:r>
          </w:p>
        </w:tc>
      </w:tr>
      <w:tr w:rsidR="00D10411" w:rsidRPr="00D10411" w:rsidTr="0047626D">
        <w:trPr>
          <w:trHeight w:val="375"/>
        </w:trPr>
        <w:tc>
          <w:tcPr>
            <w:tcW w:w="3625" w:type="dxa"/>
            <w:tcBorders>
              <w:top w:val="single" w:sz="4" w:space="0" w:color="auto"/>
              <w:left w:val="single" w:sz="4" w:space="0" w:color="auto"/>
              <w:bottom w:val="single" w:sz="4" w:space="0" w:color="auto"/>
              <w:right w:val="single" w:sz="4" w:space="0" w:color="auto"/>
            </w:tcBorders>
            <w:noWrap/>
            <w:vAlign w:val="bottom"/>
          </w:tcPr>
          <w:p w:rsidR="00D10411" w:rsidRPr="00D10411" w:rsidRDefault="00D10411" w:rsidP="00D10411">
            <w:pPr>
              <w:autoSpaceDN w:val="0"/>
              <w:spacing w:after="0" w:line="240" w:lineRule="auto"/>
              <w:ind w:right="-5"/>
              <w:rPr>
                <w:rFonts w:ascii="Times New Roman" w:hAnsi="Times New Roman" w:cs="Times New Roman"/>
                <w:sz w:val="24"/>
                <w:szCs w:val="24"/>
              </w:rPr>
            </w:pPr>
            <w:r w:rsidRPr="00D10411">
              <w:rPr>
                <w:rFonts w:ascii="Times New Roman" w:hAnsi="Times New Roman" w:cs="Times New Roman"/>
                <w:sz w:val="24"/>
                <w:szCs w:val="24"/>
              </w:rPr>
              <w:t>5.МО "Елховоозерское сел.поселение"</w:t>
            </w:r>
          </w:p>
        </w:tc>
        <w:tc>
          <w:tcPr>
            <w:tcW w:w="1049" w:type="dxa"/>
            <w:tcBorders>
              <w:top w:val="single" w:sz="4" w:space="0" w:color="auto"/>
              <w:left w:val="nil"/>
              <w:bottom w:val="single" w:sz="4" w:space="0" w:color="auto"/>
              <w:right w:val="single" w:sz="4" w:space="0" w:color="auto"/>
            </w:tcBorders>
            <w:noWrap/>
            <w:vAlign w:val="bottom"/>
          </w:tcPr>
          <w:p w:rsidR="00D10411" w:rsidRPr="00D10411" w:rsidRDefault="00D10411" w:rsidP="00D10411">
            <w:pPr>
              <w:spacing w:after="0" w:line="240" w:lineRule="auto"/>
              <w:jc w:val="right"/>
              <w:rPr>
                <w:rFonts w:ascii="Times New Roman" w:hAnsi="Times New Roman" w:cs="Times New Roman"/>
                <w:color w:val="000000"/>
                <w:sz w:val="24"/>
                <w:szCs w:val="24"/>
              </w:rPr>
            </w:pPr>
            <w:r w:rsidRPr="00D10411">
              <w:rPr>
                <w:rFonts w:ascii="Times New Roman" w:hAnsi="Times New Roman" w:cs="Times New Roman"/>
                <w:color w:val="000000"/>
                <w:sz w:val="24"/>
                <w:szCs w:val="24"/>
              </w:rPr>
              <w:t>915,6</w:t>
            </w:r>
          </w:p>
        </w:tc>
        <w:tc>
          <w:tcPr>
            <w:tcW w:w="1107" w:type="dxa"/>
            <w:tcBorders>
              <w:top w:val="single" w:sz="4" w:space="0" w:color="auto"/>
              <w:left w:val="nil"/>
              <w:bottom w:val="single" w:sz="4" w:space="0" w:color="auto"/>
              <w:right w:val="single" w:sz="4" w:space="0" w:color="auto"/>
            </w:tcBorders>
            <w:noWrap/>
            <w:vAlign w:val="bottom"/>
          </w:tcPr>
          <w:p w:rsidR="00D10411" w:rsidRPr="00D10411" w:rsidRDefault="00D10411" w:rsidP="00D10411">
            <w:pPr>
              <w:spacing w:after="0" w:line="240" w:lineRule="auto"/>
              <w:jc w:val="center"/>
              <w:rPr>
                <w:rFonts w:ascii="Times New Roman" w:hAnsi="Times New Roman" w:cs="Times New Roman"/>
                <w:color w:val="000000"/>
                <w:sz w:val="24"/>
                <w:szCs w:val="24"/>
              </w:rPr>
            </w:pPr>
            <w:r w:rsidRPr="00D10411">
              <w:rPr>
                <w:rFonts w:ascii="Times New Roman" w:hAnsi="Times New Roman" w:cs="Times New Roman"/>
                <w:color w:val="000000"/>
                <w:sz w:val="24"/>
                <w:szCs w:val="24"/>
              </w:rPr>
              <w:t>904,7</w:t>
            </w:r>
          </w:p>
        </w:tc>
        <w:tc>
          <w:tcPr>
            <w:tcW w:w="1273" w:type="dxa"/>
            <w:tcBorders>
              <w:top w:val="single" w:sz="4" w:space="0" w:color="auto"/>
              <w:left w:val="nil"/>
              <w:bottom w:val="single" w:sz="4" w:space="0" w:color="auto"/>
              <w:right w:val="single" w:sz="4" w:space="0" w:color="auto"/>
            </w:tcBorders>
            <w:noWrap/>
            <w:vAlign w:val="bottom"/>
          </w:tcPr>
          <w:p w:rsidR="00D10411" w:rsidRPr="00D10411" w:rsidRDefault="00D10411" w:rsidP="00D10411">
            <w:pPr>
              <w:spacing w:after="0" w:line="240" w:lineRule="auto"/>
              <w:jc w:val="center"/>
              <w:rPr>
                <w:rFonts w:ascii="Times New Roman" w:hAnsi="Times New Roman" w:cs="Times New Roman"/>
                <w:color w:val="000000"/>
                <w:sz w:val="24"/>
                <w:szCs w:val="24"/>
              </w:rPr>
            </w:pPr>
            <w:r w:rsidRPr="00D10411">
              <w:rPr>
                <w:rFonts w:ascii="Times New Roman" w:hAnsi="Times New Roman" w:cs="Times New Roman"/>
                <w:color w:val="000000"/>
                <w:sz w:val="24"/>
                <w:szCs w:val="24"/>
              </w:rPr>
              <w:t>10,9</w:t>
            </w:r>
          </w:p>
        </w:tc>
        <w:tc>
          <w:tcPr>
            <w:tcW w:w="1276" w:type="dxa"/>
            <w:tcBorders>
              <w:top w:val="single" w:sz="4" w:space="0" w:color="auto"/>
              <w:left w:val="nil"/>
              <w:bottom w:val="single" w:sz="4" w:space="0" w:color="auto"/>
              <w:right w:val="single" w:sz="4" w:space="0" w:color="auto"/>
            </w:tcBorders>
            <w:noWrap/>
            <w:vAlign w:val="bottom"/>
          </w:tcPr>
          <w:p w:rsidR="00D10411" w:rsidRPr="00D10411" w:rsidRDefault="00D10411" w:rsidP="00D10411">
            <w:pPr>
              <w:spacing w:after="0" w:line="240" w:lineRule="auto"/>
              <w:jc w:val="center"/>
              <w:rPr>
                <w:rFonts w:ascii="Times New Roman" w:hAnsi="Times New Roman" w:cs="Times New Roman"/>
                <w:color w:val="000000"/>
                <w:sz w:val="24"/>
                <w:szCs w:val="24"/>
              </w:rPr>
            </w:pPr>
            <w:r w:rsidRPr="00D10411">
              <w:rPr>
                <w:rFonts w:ascii="Times New Roman" w:hAnsi="Times New Roman" w:cs="Times New Roman"/>
                <w:color w:val="000000"/>
                <w:sz w:val="24"/>
                <w:szCs w:val="24"/>
              </w:rPr>
              <w:t> </w:t>
            </w:r>
          </w:p>
        </w:tc>
        <w:tc>
          <w:tcPr>
            <w:tcW w:w="1678" w:type="dxa"/>
            <w:tcBorders>
              <w:top w:val="single" w:sz="4" w:space="0" w:color="auto"/>
              <w:left w:val="nil"/>
              <w:bottom w:val="single" w:sz="4" w:space="0" w:color="auto"/>
              <w:right w:val="single" w:sz="4" w:space="0" w:color="auto"/>
            </w:tcBorders>
            <w:noWrap/>
            <w:vAlign w:val="bottom"/>
          </w:tcPr>
          <w:p w:rsidR="00D10411" w:rsidRPr="00D10411" w:rsidRDefault="00D10411" w:rsidP="00D10411">
            <w:pPr>
              <w:spacing w:after="0" w:line="240" w:lineRule="auto"/>
              <w:jc w:val="center"/>
              <w:rPr>
                <w:rFonts w:ascii="Times New Roman" w:hAnsi="Times New Roman" w:cs="Times New Roman"/>
                <w:color w:val="000000"/>
                <w:sz w:val="24"/>
                <w:szCs w:val="24"/>
              </w:rPr>
            </w:pPr>
            <w:r w:rsidRPr="00D10411">
              <w:rPr>
                <w:rFonts w:ascii="Times New Roman" w:hAnsi="Times New Roman" w:cs="Times New Roman"/>
                <w:color w:val="000000"/>
                <w:sz w:val="24"/>
                <w:szCs w:val="24"/>
              </w:rPr>
              <w:t>1,3</w:t>
            </w:r>
          </w:p>
        </w:tc>
      </w:tr>
      <w:tr w:rsidR="00D10411" w:rsidRPr="00D10411" w:rsidTr="0047626D">
        <w:trPr>
          <w:trHeight w:val="360"/>
        </w:trPr>
        <w:tc>
          <w:tcPr>
            <w:tcW w:w="3625" w:type="dxa"/>
            <w:tcBorders>
              <w:top w:val="single" w:sz="4" w:space="0" w:color="auto"/>
              <w:left w:val="single" w:sz="4" w:space="0" w:color="auto"/>
              <w:bottom w:val="single" w:sz="4" w:space="0" w:color="auto"/>
              <w:right w:val="single" w:sz="4" w:space="0" w:color="auto"/>
            </w:tcBorders>
            <w:noWrap/>
            <w:vAlign w:val="bottom"/>
          </w:tcPr>
          <w:p w:rsidR="00D10411" w:rsidRPr="00D10411" w:rsidRDefault="00D10411" w:rsidP="00D10411">
            <w:pPr>
              <w:autoSpaceDN w:val="0"/>
              <w:spacing w:after="0" w:line="240" w:lineRule="auto"/>
              <w:ind w:right="-5"/>
              <w:rPr>
                <w:rFonts w:ascii="Times New Roman" w:hAnsi="Times New Roman" w:cs="Times New Roman"/>
                <w:sz w:val="24"/>
                <w:szCs w:val="24"/>
              </w:rPr>
            </w:pPr>
            <w:r w:rsidRPr="00D10411">
              <w:rPr>
                <w:rFonts w:ascii="Times New Roman" w:hAnsi="Times New Roman" w:cs="Times New Roman"/>
                <w:sz w:val="24"/>
                <w:szCs w:val="24"/>
              </w:rPr>
              <w:t>6. МО "Мокробугурнинское сел.поселение"</w:t>
            </w:r>
          </w:p>
        </w:tc>
        <w:tc>
          <w:tcPr>
            <w:tcW w:w="1049" w:type="dxa"/>
            <w:tcBorders>
              <w:top w:val="single" w:sz="4" w:space="0" w:color="auto"/>
              <w:left w:val="nil"/>
              <w:bottom w:val="single" w:sz="4" w:space="0" w:color="auto"/>
              <w:right w:val="single" w:sz="4" w:space="0" w:color="auto"/>
            </w:tcBorders>
            <w:noWrap/>
            <w:vAlign w:val="bottom"/>
          </w:tcPr>
          <w:p w:rsidR="00D10411" w:rsidRPr="00D10411" w:rsidRDefault="00D10411" w:rsidP="00D10411">
            <w:pPr>
              <w:spacing w:after="0" w:line="240" w:lineRule="auto"/>
              <w:jc w:val="right"/>
              <w:rPr>
                <w:rFonts w:ascii="Times New Roman" w:hAnsi="Times New Roman" w:cs="Times New Roman"/>
                <w:color w:val="000000"/>
                <w:sz w:val="24"/>
                <w:szCs w:val="24"/>
              </w:rPr>
            </w:pPr>
            <w:r w:rsidRPr="00D10411">
              <w:rPr>
                <w:rFonts w:ascii="Times New Roman" w:hAnsi="Times New Roman" w:cs="Times New Roman"/>
                <w:color w:val="000000"/>
                <w:sz w:val="24"/>
                <w:szCs w:val="24"/>
              </w:rPr>
              <w:t>1444,0</w:t>
            </w:r>
          </w:p>
        </w:tc>
        <w:tc>
          <w:tcPr>
            <w:tcW w:w="1107" w:type="dxa"/>
            <w:tcBorders>
              <w:top w:val="single" w:sz="4" w:space="0" w:color="auto"/>
              <w:left w:val="nil"/>
              <w:bottom w:val="single" w:sz="4" w:space="0" w:color="auto"/>
              <w:right w:val="single" w:sz="4" w:space="0" w:color="auto"/>
            </w:tcBorders>
            <w:noWrap/>
            <w:vAlign w:val="bottom"/>
          </w:tcPr>
          <w:p w:rsidR="00D10411" w:rsidRPr="00D10411" w:rsidRDefault="00D10411" w:rsidP="00D10411">
            <w:pPr>
              <w:spacing w:after="0" w:line="240" w:lineRule="auto"/>
              <w:jc w:val="center"/>
              <w:rPr>
                <w:rFonts w:ascii="Times New Roman" w:hAnsi="Times New Roman" w:cs="Times New Roman"/>
                <w:color w:val="000000"/>
                <w:sz w:val="24"/>
                <w:szCs w:val="24"/>
              </w:rPr>
            </w:pPr>
            <w:r w:rsidRPr="00D10411">
              <w:rPr>
                <w:rFonts w:ascii="Times New Roman" w:hAnsi="Times New Roman" w:cs="Times New Roman"/>
                <w:color w:val="000000"/>
                <w:sz w:val="24"/>
                <w:szCs w:val="24"/>
              </w:rPr>
              <w:t>1436,6</w:t>
            </w:r>
          </w:p>
        </w:tc>
        <w:tc>
          <w:tcPr>
            <w:tcW w:w="1273" w:type="dxa"/>
            <w:tcBorders>
              <w:top w:val="single" w:sz="4" w:space="0" w:color="auto"/>
              <w:left w:val="nil"/>
              <w:bottom w:val="single" w:sz="4" w:space="0" w:color="auto"/>
              <w:right w:val="single" w:sz="4" w:space="0" w:color="auto"/>
            </w:tcBorders>
            <w:noWrap/>
            <w:vAlign w:val="bottom"/>
          </w:tcPr>
          <w:p w:rsidR="00D10411" w:rsidRPr="00D10411" w:rsidRDefault="00D10411" w:rsidP="00D10411">
            <w:pPr>
              <w:spacing w:after="0" w:line="240" w:lineRule="auto"/>
              <w:jc w:val="center"/>
              <w:rPr>
                <w:rFonts w:ascii="Times New Roman" w:hAnsi="Times New Roman" w:cs="Times New Roman"/>
                <w:color w:val="000000"/>
                <w:sz w:val="24"/>
                <w:szCs w:val="24"/>
              </w:rPr>
            </w:pPr>
            <w:r w:rsidRPr="00D10411">
              <w:rPr>
                <w:rFonts w:ascii="Times New Roman" w:hAnsi="Times New Roman" w:cs="Times New Roman"/>
                <w:color w:val="000000"/>
                <w:sz w:val="24"/>
                <w:szCs w:val="24"/>
              </w:rPr>
              <w:t>7,4</w:t>
            </w:r>
          </w:p>
        </w:tc>
        <w:tc>
          <w:tcPr>
            <w:tcW w:w="1276" w:type="dxa"/>
            <w:tcBorders>
              <w:top w:val="single" w:sz="4" w:space="0" w:color="auto"/>
              <w:left w:val="nil"/>
              <w:bottom w:val="single" w:sz="4" w:space="0" w:color="auto"/>
              <w:right w:val="single" w:sz="4" w:space="0" w:color="auto"/>
            </w:tcBorders>
            <w:noWrap/>
            <w:vAlign w:val="bottom"/>
          </w:tcPr>
          <w:p w:rsidR="00D10411" w:rsidRPr="00D10411" w:rsidRDefault="00D10411" w:rsidP="00D10411">
            <w:pPr>
              <w:spacing w:after="0" w:line="240" w:lineRule="auto"/>
              <w:jc w:val="center"/>
              <w:rPr>
                <w:rFonts w:ascii="Times New Roman" w:hAnsi="Times New Roman" w:cs="Times New Roman"/>
                <w:color w:val="000000"/>
                <w:sz w:val="24"/>
                <w:szCs w:val="24"/>
              </w:rPr>
            </w:pPr>
            <w:r w:rsidRPr="00D10411">
              <w:rPr>
                <w:rFonts w:ascii="Times New Roman" w:hAnsi="Times New Roman" w:cs="Times New Roman"/>
                <w:color w:val="000000"/>
                <w:sz w:val="24"/>
                <w:szCs w:val="24"/>
              </w:rPr>
              <w:t> </w:t>
            </w:r>
          </w:p>
        </w:tc>
        <w:tc>
          <w:tcPr>
            <w:tcW w:w="1678" w:type="dxa"/>
            <w:tcBorders>
              <w:top w:val="single" w:sz="4" w:space="0" w:color="auto"/>
              <w:left w:val="nil"/>
              <w:bottom w:val="single" w:sz="4" w:space="0" w:color="auto"/>
              <w:right w:val="single" w:sz="4" w:space="0" w:color="auto"/>
            </w:tcBorders>
            <w:noWrap/>
            <w:vAlign w:val="bottom"/>
          </w:tcPr>
          <w:p w:rsidR="00D10411" w:rsidRPr="00D10411" w:rsidRDefault="00D10411" w:rsidP="00D10411">
            <w:pPr>
              <w:spacing w:after="0" w:line="240" w:lineRule="auto"/>
              <w:jc w:val="center"/>
              <w:rPr>
                <w:rFonts w:ascii="Times New Roman" w:hAnsi="Times New Roman" w:cs="Times New Roman"/>
                <w:color w:val="000000"/>
                <w:sz w:val="24"/>
                <w:szCs w:val="24"/>
              </w:rPr>
            </w:pPr>
            <w:r w:rsidRPr="00D10411">
              <w:rPr>
                <w:rFonts w:ascii="Times New Roman" w:hAnsi="Times New Roman" w:cs="Times New Roman"/>
                <w:color w:val="000000"/>
                <w:sz w:val="24"/>
                <w:szCs w:val="24"/>
              </w:rPr>
              <w:t>2,1</w:t>
            </w:r>
          </w:p>
        </w:tc>
      </w:tr>
      <w:tr w:rsidR="00D10411" w:rsidRPr="00D10411" w:rsidTr="0047626D">
        <w:trPr>
          <w:trHeight w:val="511"/>
        </w:trPr>
        <w:tc>
          <w:tcPr>
            <w:tcW w:w="3625" w:type="dxa"/>
            <w:tcBorders>
              <w:top w:val="single" w:sz="4" w:space="0" w:color="auto"/>
              <w:left w:val="single" w:sz="4" w:space="0" w:color="auto"/>
              <w:bottom w:val="single" w:sz="4" w:space="0" w:color="auto"/>
              <w:right w:val="single" w:sz="4" w:space="0" w:color="auto"/>
            </w:tcBorders>
            <w:noWrap/>
            <w:vAlign w:val="bottom"/>
          </w:tcPr>
          <w:p w:rsidR="00D10411" w:rsidRPr="00D10411" w:rsidRDefault="00D10411" w:rsidP="00D10411">
            <w:pPr>
              <w:autoSpaceDN w:val="0"/>
              <w:spacing w:after="0" w:line="240" w:lineRule="auto"/>
              <w:ind w:right="-5"/>
              <w:rPr>
                <w:rFonts w:ascii="Times New Roman" w:hAnsi="Times New Roman" w:cs="Times New Roman"/>
                <w:sz w:val="24"/>
                <w:szCs w:val="24"/>
              </w:rPr>
            </w:pPr>
            <w:r w:rsidRPr="00D10411">
              <w:rPr>
                <w:rFonts w:ascii="Times New Roman" w:hAnsi="Times New Roman" w:cs="Times New Roman"/>
                <w:sz w:val="24"/>
                <w:szCs w:val="24"/>
              </w:rPr>
              <w:t>7.МО " Новоникулинское сел.поселение"</w:t>
            </w:r>
          </w:p>
        </w:tc>
        <w:tc>
          <w:tcPr>
            <w:tcW w:w="1049" w:type="dxa"/>
            <w:tcBorders>
              <w:top w:val="single" w:sz="4" w:space="0" w:color="auto"/>
              <w:left w:val="nil"/>
              <w:bottom w:val="single" w:sz="4" w:space="0" w:color="auto"/>
              <w:right w:val="single" w:sz="4" w:space="0" w:color="auto"/>
            </w:tcBorders>
            <w:noWrap/>
            <w:vAlign w:val="bottom"/>
          </w:tcPr>
          <w:p w:rsidR="00D10411" w:rsidRPr="00D10411" w:rsidRDefault="00D10411" w:rsidP="00D10411">
            <w:pPr>
              <w:spacing w:after="0" w:line="240" w:lineRule="auto"/>
              <w:jc w:val="right"/>
              <w:rPr>
                <w:rFonts w:ascii="Times New Roman" w:hAnsi="Times New Roman" w:cs="Times New Roman"/>
                <w:color w:val="000000"/>
                <w:sz w:val="24"/>
                <w:szCs w:val="24"/>
              </w:rPr>
            </w:pPr>
            <w:r w:rsidRPr="00D10411">
              <w:rPr>
                <w:rFonts w:ascii="Times New Roman" w:hAnsi="Times New Roman" w:cs="Times New Roman"/>
                <w:color w:val="000000"/>
                <w:sz w:val="24"/>
                <w:szCs w:val="24"/>
              </w:rPr>
              <w:t>502,2</w:t>
            </w:r>
          </w:p>
        </w:tc>
        <w:tc>
          <w:tcPr>
            <w:tcW w:w="1107" w:type="dxa"/>
            <w:tcBorders>
              <w:top w:val="single" w:sz="4" w:space="0" w:color="auto"/>
              <w:left w:val="nil"/>
              <w:bottom w:val="single" w:sz="4" w:space="0" w:color="auto"/>
              <w:right w:val="single" w:sz="4" w:space="0" w:color="auto"/>
            </w:tcBorders>
            <w:noWrap/>
            <w:vAlign w:val="bottom"/>
          </w:tcPr>
          <w:p w:rsidR="00D10411" w:rsidRPr="00D10411" w:rsidRDefault="00D10411" w:rsidP="00D10411">
            <w:pPr>
              <w:spacing w:after="0" w:line="240" w:lineRule="auto"/>
              <w:jc w:val="center"/>
              <w:rPr>
                <w:rFonts w:ascii="Times New Roman" w:hAnsi="Times New Roman" w:cs="Times New Roman"/>
                <w:color w:val="000000"/>
                <w:sz w:val="24"/>
                <w:szCs w:val="24"/>
              </w:rPr>
            </w:pPr>
            <w:r w:rsidRPr="00D10411">
              <w:rPr>
                <w:rFonts w:ascii="Times New Roman" w:hAnsi="Times New Roman" w:cs="Times New Roman"/>
                <w:color w:val="000000"/>
                <w:sz w:val="24"/>
                <w:szCs w:val="24"/>
              </w:rPr>
              <w:t>502,2</w:t>
            </w:r>
          </w:p>
        </w:tc>
        <w:tc>
          <w:tcPr>
            <w:tcW w:w="1273" w:type="dxa"/>
            <w:tcBorders>
              <w:top w:val="single" w:sz="4" w:space="0" w:color="auto"/>
              <w:left w:val="nil"/>
              <w:bottom w:val="single" w:sz="4" w:space="0" w:color="auto"/>
              <w:right w:val="single" w:sz="4" w:space="0" w:color="auto"/>
            </w:tcBorders>
            <w:noWrap/>
            <w:vAlign w:val="bottom"/>
          </w:tcPr>
          <w:p w:rsidR="00D10411" w:rsidRPr="00D10411" w:rsidRDefault="00D10411" w:rsidP="00D10411">
            <w:pPr>
              <w:spacing w:after="0" w:line="240" w:lineRule="auto"/>
              <w:jc w:val="center"/>
              <w:rPr>
                <w:rFonts w:ascii="Times New Roman" w:hAnsi="Times New Roman" w:cs="Times New Roman"/>
                <w:color w:val="000000"/>
                <w:sz w:val="24"/>
                <w:szCs w:val="24"/>
              </w:rPr>
            </w:pPr>
            <w:r w:rsidRPr="00D10411">
              <w:rPr>
                <w:rFonts w:ascii="Times New Roman" w:hAnsi="Times New Roman" w:cs="Times New Roman"/>
                <w:color w:val="000000"/>
                <w:sz w:val="24"/>
                <w:szCs w:val="24"/>
              </w:rPr>
              <w:t>0,0</w:t>
            </w:r>
          </w:p>
        </w:tc>
        <w:tc>
          <w:tcPr>
            <w:tcW w:w="1276" w:type="dxa"/>
            <w:tcBorders>
              <w:top w:val="single" w:sz="4" w:space="0" w:color="auto"/>
              <w:left w:val="nil"/>
              <w:bottom w:val="single" w:sz="4" w:space="0" w:color="auto"/>
              <w:right w:val="single" w:sz="4" w:space="0" w:color="auto"/>
            </w:tcBorders>
            <w:noWrap/>
            <w:vAlign w:val="bottom"/>
          </w:tcPr>
          <w:p w:rsidR="00D10411" w:rsidRPr="00D10411" w:rsidRDefault="00D10411" w:rsidP="00D10411">
            <w:pPr>
              <w:spacing w:after="0" w:line="240" w:lineRule="auto"/>
              <w:jc w:val="center"/>
              <w:rPr>
                <w:rFonts w:ascii="Times New Roman" w:hAnsi="Times New Roman" w:cs="Times New Roman"/>
                <w:color w:val="000000"/>
                <w:sz w:val="24"/>
                <w:szCs w:val="24"/>
              </w:rPr>
            </w:pPr>
            <w:r w:rsidRPr="00D10411">
              <w:rPr>
                <w:rFonts w:ascii="Times New Roman" w:hAnsi="Times New Roman" w:cs="Times New Roman"/>
                <w:color w:val="000000"/>
                <w:sz w:val="24"/>
                <w:szCs w:val="24"/>
              </w:rPr>
              <w:t> </w:t>
            </w:r>
          </w:p>
        </w:tc>
        <w:tc>
          <w:tcPr>
            <w:tcW w:w="1678" w:type="dxa"/>
            <w:tcBorders>
              <w:top w:val="single" w:sz="4" w:space="0" w:color="auto"/>
              <w:left w:val="nil"/>
              <w:bottom w:val="single" w:sz="4" w:space="0" w:color="auto"/>
              <w:right w:val="single" w:sz="4" w:space="0" w:color="auto"/>
            </w:tcBorders>
            <w:noWrap/>
            <w:vAlign w:val="bottom"/>
          </w:tcPr>
          <w:p w:rsidR="00D10411" w:rsidRPr="00D10411" w:rsidRDefault="00D10411" w:rsidP="00D10411">
            <w:pPr>
              <w:spacing w:after="0" w:line="240" w:lineRule="auto"/>
              <w:jc w:val="center"/>
              <w:rPr>
                <w:rFonts w:ascii="Times New Roman" w:hAnsi="Times New Roman" w:cs="Times New Roman"/>
                <w:color w:val="000000"/>
                <w:sz w:val="24"/>
                <w:szCs w:val="24"/>
              </w:rPr>
            </w:pPr>
            <w:r w:rsidRPr="00D10411">
              <w:rPr>
                <w:rFonts w:ascii="Times New Roman" w:hAnsi="Times New Roman" w:cs="Times New Roman"/>
                <w:color w:val="000000"/>
                <w:sz w:val="24"/>
                <w:szCs w:val="24"/>
              </w:rPr>
              <w:t>0,7</w:t>
            </w:r>
          </w:p>
        </w:tc>
      </w:tr>
      <w:tr w:rsidR="00D10411" w:rsidRPr="00D10411" w:rsidTr="0047626D">
        <w:trPr>
          <w:trHeight w:val="330"/>
        </w:trPr>
        <w:tc>
          <w:tcPr>
            <w:tcW w:w="3625" w:type="dxa"/>
            <w:tcBorders>
              <w:top w:val="single" w:sz="4" w:space="0" w:color="auto"/>
              <w:left w:val="single" w:sz="4" w:space="0" w:color="auto"/>
              <w:bottom w:val="single" w:sz="4" w:space="0" w:color="auto"/>
              <w:right w:val="single" w:sz="4" w:space="0" w:color="auto"/>
            </w:tcBorders>
            <w:noWrap/>
            <w:vAlign w:val="bottom"/>
          </w:tcPr>
          <w:p w:rsidR="00D10411" w:rsidRPr="00D10411" w:rsidRDefault="00D10411" w:rsidP="00D10411">
            <w:pPr>
              <w:autoSpaceDN w:val="0"/>
              <w:spacing w:after="0" w:line="240" w:lineRule="auto"/>
              <w:ind w:right="-5"/>
              <w:rPr>
                <w:rFonts w:ascii="Times New Roman" w:hAnsi="Times New Roman" w:cs="Times New Roman"/>
                <w:sz w:val="24"/>
                <w:szCs w:val="24"/>
              </w:rPr>
            </w:pPr>
            <w:r w:rsidRPr="00D10411">
              <w:rPr>
                <w:rFonts w:ascii="Times New Roman" w:hAnsi="Times New Roman" w:cs="Times New Roman"/>
                <w:sz w:val="24"/>
                <w:szCs w:val="24"/>
              </w:rPr>
              <w:t>8.МО " Тимерсянское с.поселение"</w:t>
            </w:r>
          </w:p>
        </w:tc>
        <w:tc>
          <w:tcPr>
            <w:tcW w:w="1049" w:type="dxa"/>
            <w:tcBorders>
              <w:top w:val="single" w:sz="4" w:space="0" w:color="auto"/>
              <w:left w:val="nil"/>
              <w:bottom w:val="single" w:sz="4" w:space="0" w:color="auto"/>
              <w:right w:val="single" w:sz="4" w:space="0" w:color="auto"/>
            </w:tcBorders>
            <w:noWrap/>
            <w:vAlign w:val="bottom"/>
          </w:tcPr>
          <w:p w:rsidR="00D10411" w:rsidRPr="00D10411" w:rsidRDefault="00D10411" w:rsidP="00D10411">
            <w:pPr>
              <w:spacing w:after="0" w:line="240" w:lineRule="auto"/>
              <w:jc w:val="right"/>
              <w:rPr>
                <w:rFonts w:ascii="Times New Roman" w:hAnsi="Times New Roman" w:cs="Times New Roman"/>
                <w:color w:val="000000"/>
                <w:sz w:val="24"/>
                <w:szCs w:val="24"/>
              </w:rPr>
            </w:pPr>
            <w:r w:rsidRPr="00D10411">
              <w:rPr>
                <w:rFonts w:ascii="Times New Roman" w:hAnsi="Times New Roman" w:cs="Times New Roman"/>
                <w:color w:val="000000"/>
                <w:sz w:val="24"/>
                <w:szCs w:val="24"/>
              </w:rPr>
              <w:t>1399,8</w:t>
            </w:r>
          </w:p>
        </w:tc>
        <w:tc>
          <w:tcPr>
            <w:tcW w:w="1107" w:type="dxa"/>
            <w:tcBorders>
              <w:top w:val="single" w:sz="4" w:space="0" w:color="auto"/>
              <w:left w:val="nil"/>
              <w:bottom w:val="single" w:sz="4" w:space="0" w:color="auto"/>
              <w:right w:val="single" w:sz="4" w:space="0" w:color="auto"/>
            </w:tcBorders>
            <w:noWrap/>
            <w:vAlign w:val="bottom"/>
          </w:tcPr>
          <w:p w:rsidR="00D10411" w:rsidRPr="00D10411" w:rsidRDefault="00D10411" w:rsidP="00D10411">
            <w:pPr>
              <w:spacing w:after="0" w:line="240" w:lineRule="auto"/>
              <w:jc w:val="center"/>
              <w:rPr>
                <w:rFonts w:ascii="Times New Roman" w:hAnsi="Times New Roman" w:cs="Times New Roman"/>
                <w:color w:val="000000"/>
                <w:sz w:val="24"/>
                <w:szCs w:val="24"/>
              </w:rPr>
            </w:pPr>
            <w:r w:rsidRPr="00D10411">
              <w:rPr>
                <w:rFonts w:ascii="Times New Roman" w:hAnsi="Times New Roman" w:cs="Times New Roman"/>
                <w:color w:val="000000"/>
                <w:sz w:val="24"/>
                <w:szCs w:val="24"/>
              </w:rPr>
              <w:t>1239,7</w:t>
            </w:r>
          </w:p>
        </w:tc>
        <w:tc>
          <w:tcPr>
            <w:tcW w:w="1273" w:type="dxa"/>
            <w:tcBorders>
              <w:top w:val="single" w:sz="4" w:space="0" w:color="auto"/>
              <w:left w:val="nil"/>
              <w:bottom w:val="single" w:sz="4" w:space="0" w:color="auto"/>
              <w:right w:val="single" w:sz="4" w:space="0" w:color="auto"/>
            </w:tcBorders>
            <w:noWrap/>
            <w:vAlign w:val="bottom"/>
          </w:tcPr>
          <w:p w:rsidR="00D10411" w:rsidRPr="00D10411" w:rsidRDefault="00D10411" w:rsidP="00D10411">
            <w:pPr>
              <w:spacing w:after="0" w:line="240" w:lineRule="auto"/>
              <w:jc w:val="center"/>
              <w:rPr>
                <w:rFonts w:ascii="Times New Roman" w:hAnsi="Times New Roman" w:cs="Times New Roman"/>
                <w:color w:val="000000"/>
                <w:sz w:val="24"/>
                <w:szCs w:val="24"/>
              </w:rPr>
            </w:pPr>
            <w:r w:rsidRPr="00D10411">
              <w:rPr>
                <w:rFonts w:ascii="Times New Roman" w:hAnsi="Times New Roman" w:cs="Times New Roman"/>
                <w:color w:val="000000"/>
                <w:sz w:val="24"/>
                <w:szCs w:val="24"/>
              </w:rPr>
              <w:t>160,1</w:t>
            </w:r>
          </w:p>
        </w:tc>
        <w:tc>
          <w:tcPr>
            <w:tcW w:w="1276" w:type="dxa"/>
            <w:tcBorders>
              <w:top w:val="single" w:sz="4" w:space="0" w:color="auto"/>
              <w:left w:val="nil"/>
              <w:bottom w:val="single" w:sz="4" w:space="0" w:color="auto"/>
              <w:right w:val="single" w:sz="4" w:space="0" w:color="auto"/>
            </w:tcBorders>
            <w:noWrap/>
            <w:vAlign w:val="bottom"/>
          </w:tcPr>
          <w:p w:rsidR="00D10411" w:rsidRPr="00D10411" w:rsidRDefault="00D10411" w:rsidP="00D10411">
            <w:pPr>
              <w:spacing w:after="0" w:line="240" w:lineRule="auto"/>
              <w:jc w:val="center"/>
              <w:rPr>
                <w:rFonts w:ascii="Times New Roman" w:hAnsi="Times New Roman" w:cs="Times New Roman"/>
                <w:color w:val="000000"/>
                <w:sz w:val="24"/>
                <w:szCs w:val="24"/>
              </w:rPr>
            </w:pPr>
            <w:r w:rsidRPr="00D10411">
              <w:rPr>
                <w:rFonts w:ascii="Times New Roman" w:hAnsi="Times New Roman" w:cs="Times New Roman"/>
                <w:color w:val="000000"/>
                <w:sz w:val="24"/>
                <w:szCs w:val="24"/>
              </w:rPr>
              <w:t> </w:t>
            </w:r>
          </w:p>
        </w:tc>
        <w:tc>
          <w:tcPr>
            <w:tcW w:w="1678" w:type="dxa"/>
            <w:tcBorders>
              <w:top w:val="single" w:sz="4" w:space="0" w:color="auto"/>
              <w:left w:val="nil"/>
              <w:bottom w:val="single" w:sz="4" w:space="0" w:color="auto"/>
              <w:right w:val="single" w:sz="4" w:space="0" w:color="auto"/>
            </w:tcBorders>
            <w:noWrap/>
            <w:vAlign w:val="bottom"/>
          </w:tcPr>
          <w:p w:rsidR="00D10411" w:rsidRPr="00D10411" w:rsidRDefault="00D10411" w:rsidP="00D10411">
            <w:pPr>
              <w:spacing w:after="0" w:line="240" w:lineRule="auto"/>
              <w:jc w:val="center"/>
              <w:rPr>
                <w:rFonts w:ascii="Times New Roman" w:hAnsi="Times New Roman" w:cs="Times New Roman"/>
                <w:color w:val="000000"/>
                <w:sz w:val="24"/>
                <w:szCs w:val="24"/>
              </w:rPr>
            </w:pPr>
            <w:r w:rsidRPr="00D10411">
              <w:rPr>
                <w:rFonts w:ascii="Times New Roman" w:hAnsi="Times New Roman" w:cs="Times New Roman"/>
                <w:color w:val="000000"/>
                <w:sz w:val="24"/>
                <w:szCs w:val="24"/>
              </w:rPr>
              <w:t>2,1</w:t>
            </w:r>
          </w:p>
        </w:tc>
      </w:tr>
      <w:tr w:rsidR="00D10411" w:rsidRPr="00D10411" w:rsidTr="0047626D">
        <w:trPr>
          <w:trHeight w:val="183"/>
        </w:trPr>
        <w:tc>
          <w:tcPr>
            <w:tcW w:w="3625" w:type="dxa"/>
            <w:tcBorders>
              <w:top w:val="single" w:sz="4" w:space="0" w:color="auto"/>
              <w:left w:val="single" w:sz="4" w:space="0" w:color="auto"/>
              <w:bottom w:val="single" w:sz="4" w:space="0" w:color="auto"/>
              <w:right w:val="single" w:sz="4" w:space="0" w:color="auto"/>
            </w:tcBorders>
            <w:noWrap/>
            <w:vAlign w:val="bottom"/>
          </w:tcPr>
          <w:p w:rsidR="00D10411" w:rsidRPr="00D10411" w:rsidRDefault="00D10411" w:rsidP="00D10411">
            <w:pPr>
              <w:autoSpaceDN w:val="0"/>
              <w:spacing w:after="0" w:line="240" w:lineRule="auto"/>
              <w:ind w:right="-5"/>
              <w:jc w:val="both"/>
              <w:rPr>
                <w:rFonts w:ascii="Times New Roman" w:hAnsi="Times New Roman" w:cs="Times New Roman"/>
                <w:b/>
                <w:bCs/>
                <w:sz w:val="24"/>
                <w:szCs w:val="24"/>
              </w:rPr>
            </w:pPr>
            <w:r w:rsidRPr="00D10411">
              <w:rPr>
                <w:rFonts w:ascii="Times New Roman" w:hAnsi="Times New Roman" w:cs="Times New Roman"/>
                <w:b/>
                <w:bCs/>
                <w:sz w:val="24"/>
                <w:szCs w:val="24"/>
              </w:rPr>
              <w:t>Итого по поселениям</w:t>
            </w:r>
          </w:p>
        </w:tc>
        <w:tc>
          <w:tcPr>
            <w:tcW w:w="1049" w:type="dxa"/>
            <w:tcBorders>
              <w:top w:val="single" w:sz="4" w:space="0" w:color="auto"/>
              <w:left w:val="nil"/>
              <w:bottom w:val="single" w:sz="4" w:space="0" w:color="auto"/>
              <w:right w:val="single" w:sz="4" w:space="0" w:color="auto"/>
            </w:tcBorders>
            <w:noWrap/>
            <w:vAlign w:val="bottom"/>
          </w:tcPr>
          <w:p w:rsidR="00D10411" w:rsidRPr="00D10411" w:rsidRDefault="00D10411" w:rsidP="00D10411">
            <w:pPr>
              <w:spacing w:after="0" w:line="240" w:lineRule="auto"/>
              <w:jc w:val="right"/>
              <w:rPr>
                <w:rFonts w:ascii="Times New Roman" w:hAnsi="Times New Roman" w:cs="Times New Roman"/>
                <w:b/>
                <w:bCs/>
                <w:color w:val="000000"/>
                <w:sz w:val="24"/>
                <w:szCs w:val="24"/>
              </w:rPr>
            </w:pPr>
            <w:r w:rsidRPr="00D10411">
              <w:rPr>
                <w:rFonts w:ascii="Times New Roman" w:hAnsi="Times New Roman" w:cs="Times New Roman"/>
                <w:b/>
                <w:bCs/>
                <w:color w:val="000000"/>
                <w:sz w:val="24"/>
                <w:szCs w:val="24"/>
              </w:rPr>
              <w:t>23438,7</w:t>
            </w:r>
          </w:p>
        </w:tc>
        <w:tc>
          <w:tcPr>
            <w:tcW w:w="1107" w:type="dxa"/>
            <w:tcBorders>
              <w:top w:val="single" w:sz="4" w:space="0" w:color="auto"/>
              <w:left w:val="nil"/>
              <w:bottom w:val="single" w:sz="4" w:space="0" w:color="auto"/>
              <w:right w:val="single" w:sz="4" w:space="0" w:color="auto"/>
            </w:tcBorders>
            <w:noWrap/>
            <w:vAlign w:val="bottom"/>
          </w:tcPr>
          <w:p w:rsidR="00D10411" w:rsidRPr="00D10411" w:rsidRDefault="00D10411" w:rsidP="00D10411">
            <w:pPr>
              <w:spacing w:after="0" w:line="240" w:lineRule="auto"/>
              <w:jc w:val="right"/>
              <w:rPr>
                <w:rFonts w:ascii="Times New Roman" w:hAnsi="Times New Roman" w:cs="Times New Roman"/>
                <w:b/>
                <w:bCs/>
                <w:color w:val="000000"/>
                <w:sz w:val="24"/>
                <w:szCs w:val="24"/>
              </w:rPr>
            </w:pPr>
            <w:r w:rsidRPr="00D10411">
              <w:rPr>
                <w:rFonts w:ascii="Times New Roman" w:hAnsi="Times New Roman" w:cs="Times New Roman"/>
                <w:b/>
                <w:bCs/>
                <w:color w:val="000000"/>
                <w:sz w:val="24"/>
                <w:szCs w:val="24"/>
              </w:rPr>
              <w:t>22905,9</w:t>
            </w:r>
          </w:p>
        </w:tc>
        <w:tc>
          <w:tcPr>
            <w:tcW w:w="1273" w:type="dxa"/>
            <w:tcBorders>
              <w:top w:val="single" w:sz="4" w:space="0" w:color="auto"/>
              <w:left w:val="nil"/>
              <w:bottom w:val="single" w:sz="4" w:space="0" w:color="auto"/>
              <w:right w:val="single" w:sz="4" w:space="0" w:color="auto"/>
            </w:tcBorders>
            <w:noWrap/>
            <w:vAlign w:val="bottom"/>
          </w:tcPr>
          <w:p w:rsidR="00D10411" w:rsidRPr="00D10411" w:rsidRDefault="00D10411" w:rsidP="00D10411">
            <w:pPr>
              <w:spacing w:after="0" w:line="240" w:lineRule="auto"/>
              <w:jc w:val="right"/>
              <w:rPr>
                <w:rFonts w:ascii="Times New Roman" w:hAnsi="Times New Roman" w:cs="Times New Roman"/>
                <w:b/>
                <w:bCs/>
                <w:color w:val="000000"/>
                <w:sz w:val="24"/>
                <w:szCs w:val="24"/>
              </w:rPr>
            </w:pPr>
            <w:r w:rsidRPr="00D10411">
              <w:rPr>
                <w:rFonts w:ascii="Times New Roman" w:hAnsi="Times New Roman" w:cs="Times New Roman"/>
                <w:b/>
                <w:bCs/>
                <w:color w:val="000000"/>
                <w:sz w:val="24"/>
                <w:szCs w:val="24"/>
              </w:rPr>
              <w:t>532,8</w:t>
            </w:r>
          </w:p>
        </w:tc>
        <w:tc>
          <w:tcPr>
            <w:tcW w:w="1276" w:type="dxa"/>
            <w:tcBorders>
              <w:top w:val="single" w:sz="4" w:space="0" w:color="auto"/>
              <w:left w:val="nil"/>
              <w:bottom w:val="single" w:sz="4" w:space="0" w:color="auto"/>
              <w:right w:val="single" w:sz="4" w:space="0" w:color="auto"/>
            </w:tcBorders>
            <w:noWrap/>
            <w:vAlign w:val="bottom"/>
          </w:tcPr>
          <w:p w:rsidR="00D10411" w:rsidRPr="00D10411" w:rsidRDefault="00D10411" w:rsidP="00D10411">
            <w:pPr>
              <w:spacing w:after="0" w:line="240" w:lineRule="auto"/>
              <w:jc w:val="center"/>
              <w:rPr>
                <w:rFonts w:ascii="Times New Roman" w:hAnsi="Times New Roman" w:cs="Times New Roman"/>
                <w:b/>
                <w:bCs/>
                <w:color w:val="000000"/>
                <w:sz w:val="24"/>
                <w:szCs w:val="24"/>
              </w:rPr>
            </w:pPr>
            <w:r w:rsidRPr="00D10411">
              <w:rPr>
                <w:rFonts w:ascii="Times New Roman" w:hAnsi="Times New Roman" w:cs="Times New Roman"/>
                <w:b/>
                <w:bCs/>
                <w:color w:val="000000"/>
                <w:sz w:val="24"/>
                <w:szCs w:val="24"/>
              </w:rPr>
              <w:t>0,0</w:t>
            </w:r>
          </w:p>
        </w:tc>
        <w:tc>
          <w:tcPr>
            <w:tcW w:w="1678" w:type="dxa"/>
            <w:tcBorders>
              <w:top w:val="single" w:sz="4" w:space="0" w:color="auto"/>
              <w:left w:val="nil"/>
              <w:bottom w:val="single" w:sz="4" w:space="0" w:color="auto"/>
              <w:right w:val="single" w:sz="4" w:space="0" w:color="auto"/>
            </w:tcBorders>
            <w:noWrap/>
            <w:vAlign w:val="bottom"/>
          </w:tcPr>
          <w:p w:rsidR="00D10411" w:rsidRPr="00D10411" w:rsidRDefault="00D10411" w:rsidP="00D10411">
            <w:pPr>
              <w:spacing w:after="0" w:line="240" w:lineRule="auto"/>
              <w:jc w:val="center"/>
              <w:rPr>
                <w:rFonts w:ascii="Times New Roman" w:hAnsi="Times New Roman" w:cs="Times New Roman"/>
                <w:b/>
                <w:bCs/>
                <w:color w:val="000000"/>
                <w:sz w:val="24"/>
                <w:szCs w:val="24"/>
              </w:rPr>
            </w:pPr>
            <w:r w:rsidRPr="00D10411">
              <w:rPr>
                <w:rFonts w:ascii="Times New Roman" w:hAnsi="Times New Roman" w:cs="Times New Roman"/>
                <w:b/>
                <w:bCs/>
                <w:color w:val="000000"/>
                <w:sz w:val="24"/>
                <w:szCs w:val="24"/>
              </w:rPr>
              <w:t>34,5</w:t>
            </w:r>
          </w:p>
        </w:tc>
      </w:tr>
      <w:tr w:rsidR="00D10411" w:rsidRPr="00D10411" w:rsidTr="0047626D">
        <w:trPr>
          <w:trHeight w:val="315"/>
        </w:trPr>
        <w:tc>
          <w:tcPr>
            <w:tcW w:w="3625" w:type="dxa"/>
            <w:tcBorders>
              <w:top w:val="single" w:sz="4" w:space="0" w:color="auto"/>
              <w:left w:val="single" w:sz="4" w:space="0" w:color="auto"/>
              <w:bottom w:val="single" w:sz="4" w:space="0" w:color="auto"/>
              <w:right w:val="single" w:sz="4" w:space="0" w:color="auto"/>
            </w:tcBorders>
            <w:noWrap/>
            <w:vAlign w:val="bottom"/>
          </w:tcPr>
          <w:p w:rsidR="00D10411" w:rsidRPr="00D10411" w:rsidRDefault="00D10411" w:rsidP="00D10411">
            <w:pPr>
              <w:autoSpaceDN w:val="0"/>
              <w:spacing w:after="0" w:line="240" w:lineRule="auto"/>
              <w:ind w:right="-5"/>
              <w:jc w:val="both"/>
              <w:rPr>
                <w:rFonts w:ascii="Times New Roman" w:hAnsi="Times New Roman" w:cs="Times New Roman"/>
                <w:sz w:val="24"/>
                <w:szCs w:val="24"/>
              </w:rPr>
            </w:pPr>
            <w:r w:rsidRPr="00D10411">
              <w:rPr>
                <w:rFonts w:ascii="Times New Roman" w:hAnsi="Times New Roman" w:cs="Times New Roman"/>
                <w:sz w:val="24"/>
                <w:szCs w:val="24"/>
              </w:rPr>
              <w:t>% поступлений в общей сумме</w:t>
            </w:r>
          </w:p>
        </w:tc>
        <w:tc>
          <w:tcPr>
            <w:tcW w:w="1049" w:type="dxa"/>
            <w:tcBorders>
              <w:top w:val="single" w:sz="4" w:space="0" w:color="auto"/>
              <w:left w:val="nil"/>
              <w:bottom w:val="single" w:sz="4" w:space="0" w:color="auto"/>
              <w:right w:val="single" w:sz="4" w:space="0" w:color="auto"/>
            </w:tcBorders>
            <w:noWrap/>
            <w:vAlign w:val="bottom"/>
          </w:tcPr>
          <w:p w:rsidR="00D10411" w:rsidRPr="00D10411" w:rsidRDefault="00D10411" w:rsidP="00D10411">
            <w:pPr>
              <w:spacing w:after="0" w:line="240" w:lineRule="auto"/>
              <w:jc w:val="center"/>
              <w:rPr>
                <w:rFonts w:ascii="Times New Roman" w:hAnsi="Times New Roman" w:cs="Times New Roman"/>
                <w:color w:val="000000"/>
                <w:sz w:val="24"/>
                <w:szCs w:val="24"/>
              </w:rPr>
            </w:pPr>
            <w:r w:rsidRPr="00D10411">
              <w:rPr>
                <w:rFonts w:ascii="Times New Roman" w:hAnsi="Times New Roman" w:cs="Times New Roman"/>
                <w:color w:val="000000"/>
                <w:sz w:val="24"/>
                <w:szCs w:val="24"/>
              </w:rPr>
              <w:t>100,0</w:t>
            </w:r>
          </w:p>
        </w:tc>
        <w:tc>
          <w:tcPr>
            <w:tcW w:w="1107" w:type="dxa"/>
            <w:tcBorders>
              <w:top w:val="single" w:sz="4" w:space="0" w:color="auto"/>
              <w:left w:val="nil"/>
              <w:bottom w:val="single" w:sz="4" w:space="0" w:color="auto"/>
              <w:right w:val="single" w:sz="4" w:space="0" w:color="auto"/>
            </w:tcBorders>
            <w:noWrap/>
            <w:vAlign w:val="bottom"/>
          </w:tcPr>
          <w:p w:rsidR="00D10411" w:rsidRPr="00D10411" w:rsidRDefault="00D10411" w:rsidP="00D10411">
            <w:pPr>
              <w:spacing w:after="0" w:line="240" w:lineRule="auto"/>
              <w:jc w:val="center"/>
              <w:rPr>
                <w:rFonts w:ascii="Times New Roman" w:hAnsi="Times New Roman" w:cs="Times New Roman"/>
                <w:color w:val="000000"/>
                <w:sz w:val="24"/>
                <w:szCs w:val="24"/>
              </w:rPr>
            </w:pPr>
            <w:r w:rsidRPr="00D10411">
              <w:rPr>
                <w:rFonts w:ascii="Times New Roman" w:hAnsi="Times New Roman" w:cs="Times New Roman"/>
                <w:color w:val="000000"/>
                <w:sz w:val="24"/>
                <w:szCs w:val="24"/>
              </w:rPr>
              <w:t>97,7</w:t>
            </w:r>
          </w:p>
        </w:tc>
        <w:tc>
          <w:tcPr>
            <w:tcW w:w="1273" w:type="dxa"/>
            <w:tcBorders>
              <w:top w:val="single" w:sz="4" w:space="0" w:color="auto"/>
              <w:left w:val="nil"/>
              <w:bottom w:val="single" w:sz="4" w:space="0" w:color="auto"/>
              <w:right w:val="single" w:sz="4" w:space="0" w:color="auto"/>
            </w:tcBorders>
            <w:noWrap/>
            <w:vAlign w:val="bottom"/>
          </w:tcPr>
          <w:p w:rsidR="00D10411" w:rsidRPr="00D10411" w:rsidRDefault="00D10411" w:rsidP="00D10411">
            <w:pPr>
              <w:spacing w:after="0" w:line="240" w:lineRule="auto"/>
              <w:jc w:val="center"/>
              <w:rPr>
                <w:rFonts w:ascii="Times New Roman" w:hAnsi="Times New Roman" w:cs="Times New Roman"/>
                <w:color w:val="000000"/>
                <w:sz w:val="24"/>
                <w:szCs w:val="24"/>
              </w:rPr>
            </w:pPr>
            <w:r w:rsidRPr="00D10411">
              <w:rPr>
                <w:rFonts w:ascii="Times New Roman" w:hAnsi="Times New Roman" w:cs="Times New Roman"/>
                <w:color w:val="000000"/>
                <w:sz w:val="24"/>
                <w:szCs w:val="24"/>
              </w:rPr>
              <w:t>2,3</w:t>
            </w:r>
          </w:p>
        </w:tc>
        <w:tc>
          <w:tcPr>
            <w:tcW w:w="1276" w:type="dxa"/>
            <w:tcBorders>
              <w:top w:val="single" w:sz="4" w:space="0" w:color="auto"/>
              <w:left w:val="nil"/>
              <w:bottom w:val="single" w:sz="4" w:space="0" w:color="auto"/>
              <w:right w:val="single" w:sz="4" w:space="0" w:color="auto"/>
            </w:tcBorders>
            <w:noWrap/>
            <w:vAlign w:val="bottom"/>
          </w:tcPr>
          <w:p w:rsidR="00D10411" w:rsidRPr="00D10411" w:rsidRDefault="00D10411" w:rsidP="00D10411">
            <w:pPr>
              <w:spacing w:after="0" w:line="240" w:lineRule="auto"/>
              <w:jc w:val="center"/>
              <w:rPr>
                <w:rFonts w:ascii="Times New Roman" w:hAnsi="Times New Roman" w:cs="Times New Roman"/>
                <w:color w:val="000000"/>
                <w:sz w:val="24"/>
                <w:szCs w:val="24"/>
              </w:rPr>
            </w:pPr>
            <w:r w:rsidRPr="00D10411">
              <w:rPr>
                <w:rFonts w:ascii="Times New Roman" w:hAnsi="Times New Roman" w:cs="Times New Roman"/>
                <w:color w:val="000000"/>
                <w:sz w:val="24"/>
                <w:szCs w:val="24"/>
              </w:rPr>
              <w:t>0,0</w:t>
            </w:r>
          </w:p>
        </w:tc>
        <w:tc>
          <w:tcPr>
            <w:tcW w:w="1678" w:type="dxa"/>
            <w:tcBorders>
              <w:top w:val="single" w:sz="4" w:space="0" w:color="auto"/>
              <w:left w:val="nil"/>
              <w:bottom w:val="single" w:sz="4" w:space="0" w:color="auto"/>
              <w:right w:val="single" w:sz="4" w:space="0" w:color="auto"/>
            </w:tcBorders>
            <w:noWrap/>
            <w:vAlign w:val="bottom"/>
          </w:tcPr>
          <w:p w:rsidR="00D10411" w:rsidRPr="00D10411" w:rsidRDefault="00D10411" w:rsidP="00D10411">
            <w:pPr>
              <w:spacing w:after="0" w:line="240" w:lineRule="auto"/>
              <w:jc w:val="center"/>
              <w:rPr>
                <w:rFonts w:ascii="Times New Roman" w:hAnsi="Times New Roman" w:cs="Times New Roman"/>
                <w:color w:val="000000"/>
                <w:sz w:val="24"/>
                <w:szCs w:val="24"/>
              </w:rPr>
            </w:pPr>
            <w:r w:rsidRPr="00D10411">
              <w:rPr>
                <w:rFonts w:ascii="Times New Roman" w:hAnsi="Times New Roman" w:cs="Times New Roman"/>
                <w:color w:val="000000"/>
                <w:sz w:val="24"/>
                <w:szCs w:val="24"/>
              </w:rPr>
              <w:t>Х</w:t>
            </w:r>
          </w:p>
        </w:tc>
      </w:tr>
      <w:tr w:rsidR="00D10411" w:rsidRPr="00D10411" w:rsidTr="0047626D">
        <w:trPr>
          <w:trHeight w:val="329"/>
        </w:trPr>
        <w:tc>
          <w:tcPr>
            <w:tcW w:w="3625" w:type="dxa"/>
            <w:tcBorders>
              <w:top w:val="single" w:sz="4" w:space="0" w:color="auto"/>
              <w:left w:val="single" w:sz="4" w:space="0" w:color="auto"/>
              <w:bottom w:val="single" w:sz="4" w:space="0" w:color="auto"/>
              <w:right w:val="single" w:sz="4" w:space="0" w:color="auto"/>
            </w:tcBorders>
            <w:noWrap/>
            <w:vAlign w:val="bottom"/>
          </w:tcPr>
          <w:p w:rsidR="00D10411" w:rsidRPr="00D10411" w:rsidRDefault="00D10411" w:rsidP="00D10411">
            <w:pPr>
              <w:autoSpaceDN w:val="0"/>
              <w:spacing w:after="0" w:line="240" w:lineRule="auto"/>
              <w:ind w:right="-5"/>
              <w:jc w:val="both"/>
              <w:rPr>
                <w:rFonts w:ascii="Times New Roman" w:hAnsi="Times New Roman" w:cs="Times New Roman"/>
                <w:b/>
                <w:bCs/>
                <w:sz w:val="24"/>
                <w:szCs w:val="24"/>
              </w:rPr>
            </w:pPr>
            <w:r w:rsidRPr="00D10411">
              <w:rPr>
                <w:rFonts w:ascii="Times New Roman" w:hAnsi="Times New Roman" w:cs="Times New Roman"/>
                <w:b/>
                <w:bCs/>
                <w:sz w:val="24"/>
                <w:szCs w:val="24"/>
              </w:rPr>
              <w:t>9.МО "Цильнинский район"</w:t>
            </w:r>
          </w:p>
        </w:tc>
        <w:tc>
          <w:tcPr>
            <w:tcW w:w="1049" w:type="dxa"/>
            <w:tcBorders>
              <w:top w:val="single" w:sz="4" w:space="0" w:color="auto"/>
              <w:left w:val="nil"/>
              <w:bottom w:val="single" w:sz="4" w:space="0" w:color="auto"/>
              <w:right w:val="single" w:sz="4" w:space="0" w:color="auto"/>
            </w:tcBorders>
            <w:noWrap/>
            <w:vAlign w:val="bottom"/>
          </w:tcPr>
          <w:p w:rsidR="00D10411" w:rsidRPr="00D10411" w:rsidRDefault="00D10411" w:rsidP="00D10411">
            <w:pPr>
              <w:spacing w:after="0" w:line="240" w:lineRule="auto"/>
              <w:jc w:val="center"/>
              <w:rPr>
                <w:rFonts w:ascii="Times New Roman" w:hAnsi="Times New Roman" w:cs="Times New Roman"/>
                <w:b/>
                <w:bCs/>
                <w:color w:val="000000"/>
                <w:sz w:val="24"/>
                <w:szCs w:val="24"/>
              </w:rPr>
            </w:pPr>
            <w:r w:rsidRPr="00D10411">
              <w:rPr>
                <w:rFonts w:ascii="Times New Roman" w:hAnsi="Times New Roman" w:cs="Times New Roman"/>
                <w:b/>
                <w:bCs/>
                <w:color w:val="000000"/>
                <w:sz w:val="24"/>
                <w:szCs w:val="24"/>
              </w:rPr>
              <w:t>44482,5</w:t>
            </w:r>
          </w:p>
        </w:tc>
        <w:tc>
          <w:tcPr>
            <w:tcW w:w="1107" w:type="dxa"/>
            <w:tcBorders>
              <w:top w:val="single" w:sz="4" w:space="0" w:color="auto"/>
              <w:left w:val="nil"/>
              <w:bottom w:val="single" w:sz="4" w:space="0" w:color="auto"/>
              <w:right w:val="single" w:sz="4" w:space="0" w:color="auto"/>
            </w:tcBorders>
            <w:noWrap/>
            <w:vAlign w:val="bottom"/>
          </w:tcPr>
          <w:p w:rsidR="00D10411" w:rsidRPr="00D10411" w:rsidRDefault="00D10411" w:rsidP="00D10411">
            <w:pPr>
              <w:spacing w:after="0" w:line="240" w:lineRule="auto"/>
              <w:jc w:val="center"/>
              <w:rPr>
                <w:rFonts w:ascii="Times New Roman" w:hAnsi="Times New Roman" w:cs="Times New Roman"/>
                <w:color w:val="000000"/>
                <w:sz w:val="24"/>
                <w:szCs w:val="24"/>
              </w:rPr>
            </w:pPr>
            <w:r w:rsidRPr="00D10411">
              <w:rPr>
                <w:rFonts w:ascii="Times New Roman" w:hAnsi="Times New Roman" w:cs="Times New Roman"/>
                <w:color w:val="000000"/>
                <w:sz w:val="24"/>
                <w:szCs w:val="24"/>
              </w:rPr>
              <w:t>35260,5</w:t>
            </w:r>
          </w:p>
        </w:tc>
        <w:tc>
          <w:tcPr>
            <w:tcW w:w="1273" w:type="dxa"/>
            <w:tcBorders>
              <w:top w:val="single" w:sz="4" w:space="0" w:color="auto"/>
              <w:left w:val="nil"/>
              <w:bottom w:val="single" w:sz="4" w:space="0" w:color="auto"/>
              <w:right w:val="single" w:sz="4" w:space="0" w:color="auto"/>
            </w:tcBorders>
            <w:noWrap/>
            <w:vAlign w:val="bottom"/>
          </w:tcPr>
          <w:p w:rsidR="00D10411" w:rsidRPr="00D10411" w:rsidRDefault="00D10411" w:rsidP="00D10411">
            <w:pPr>
              <w:spacing w:after="0" w:line="240" w:lineRule="auto"/>
              <w:jc w:val="center"/>
              <w:rPr>
                <w:rFonts w:ascii="Times New Roman" w:hAnsi="Times New Roman" w:cs="Times New Roman"/>
                <w:b/>
                <w:bCs/>
                <w:color w:val="000000"/>
                <w:sz w:val="24"/>
                <w:szCs w:val="24"/>
              </w:rPr>
            </w:pPr>
            <w:r w:rsidRPr="00D10411">
              <w:rPr>
                <w:rFonts w:ascii="Times New Roman" w:hAnsi="Times New Roman" w:cs="Times New Roman"/>
                <w:b/>
                <w:bCs/>
                <w:color w:val="000000"/>
                <w:sz w:val="24"/>
                <w:szCs w:val="24"/>
              </w:rPr>
              <w:t>4764,2</w:t>
            </w:r>
          </w:p>
        </w:tc>
        <w:tc>
          <w:tcPr>
            <w:tcW w:w="1276" w:type="dxa"/>
            <w:tcBorders>
              <w:top w:val="single" w:sz="4" w:space="0" w:color="auto"/>
              <w:left w:val="nil"/>
              <w:bottom w:val="single" w:sz="4" w:space="0" w:color="auto"/>
              <w:right w:val="single" w:sz="4" w:space="0" w:color="auto"/>
            </w:tcBorders>
            <w:noWrap/>
            <w:vAlign w:val="bottom"/>
          </w:tcPr>
          <w:p w:rsidR="00D10411" w:rsidRPr="00D10411" w:rsidRDefault="00D10411" w:rsidP="00D10411">
            <w:pPr>
              <w:spacing w:after="0" w:line="240" w:lineRule="auto"/>
              <w:jc w:val="center"/>
              <w:rPr>
                <w:rFonts w:ascii="Times New Roman" w:hAnsi="Times New Roman" w:cs="Times New Roman"/>
                <w:b/>
                <w:bCs/>
                <w:color w:val="000000"/>
                <w:sz w:val="24"/>
                <w:szCs w:val="24"/>
              </w:rPr>
            </w:pPr>
            <w:r w:rsidRPr="00D10411">
              <w:rPr>
                <w:rFonts w:ascii="Times New Roman" w:hAnsi="Times New Roman" w:cs="Times New Roman"/>
                <w:b/>
                <w:bCs/>
                <w:color w:val="000000"/>
                <w:sz w:val="24"/>
                <w:szCs w:val="24"/>
              </w:rPr>
              <w:t>4457,8</w:t>
            </w:r>
          </w:p>
        </w:tc>
        <w:tc>
          <w:tcPr>
            <w:tcW w:w="1678" w:type="dxa"/>
            <w:tcBorders>
              <w:top w:val="single" w:sz="4" w:space="0" w:color="auto"/>
              <w:left w:val="nil"/>
              <w:bottom w:val="single" w:sz="4" w:space="0" w:color="auto"/>
              <w:right w:val="single" w:sz="4" w:space="0" w:color="auto"/>
            </w:tcBorders>
            <w:noWrap/>
            <w:vAlign w:val="bottom"/>
          </w:tcPr>
          <w:p w:rsidR="00D10411" w:rsidRPr="00D10411" w:rsidRDefault="00D10411" w:rsidP="00D10411">
            <w:pPr>
              <w:spacing w:after="0" w:line="240" w:lineRule="auto"/>
              <w:jc w:val="center"/>
              <w:rPr>
                <w:rFonts w:ascii="Times New Roman" w:hAnsi="Times New Roman" w:cs="Times New Roman"/>
                <w:b/>
                <w:bCs/>
                <w:color w:val="000000"/>
                <w:sz w:val="24"/>
                <w:szCs w:val="24"/>
              </w:rPr>
            </w:pPr>
            <w:r w:rsidRPr="00D10411">
              <w:rPr>
                <w:rFonts w:ascii="Times New Roman" w:hAnsi="Times New Roman" w:cs="Times New Roman"/>
                <w:b/>
                <w:bCs/>
                <w:color w:val="000000"/>
                <w:sz w:val="24"/>
                <w:szCs w:val="24"/>
              </w:rPr>
              <w:t>65,5</w:t>
            </w:r>
          </w:p>
        </w:tc>
      </w:tr>
      <w:tr w:rsidR="00D10411" w:rsidRPr="00D10411" w:rsidTr="0047626D">
        <w:trPr>
          <w:trHeight w:val="389"/>
        </w:trPr>
        <w:tc>
          <w:tcPr>
            <w:tcW w:w="3625" w:type="dxa"/>
            <w:tcBorders>
              <w:top w:val="single" w:sz="4" w:space="0" w:color="auto"/>
              <w:left w:val="single" w:sz="4" w:space="0" w:color="auto"/>
              <w:bottom w:val="single" w:sz="4" w:space="0" w:color="auto"/>
              <w:right w:val="single" w:sz="4" w:space="0" w:color="auto"/>
            </w:tcBorders>
            <w:noWrap/>
            <w:vAlign w:val="bottom"/>
          </w:tcPr>
          <w:p w:rsidR="00D10411" w:rsidRPr="00D10411" w:rsidRDefault="00D10411" w:rsidP="00D10411">
            <w:pPr>
              <w:autoSpaceDN w:val="0"/>
              <w:spacing w:after="0" w:line="240" w:lineRule="auto"/>
              <w:ind w:right="-5"/>
              <w:jc w:val="both"/>
              <w:rPr>
                <w:rFonts w:ascii="Times New Roman" w:hAnsi="Times New Roman" w:cs="Times New Roman"/>
                <w:sz w:val="24"/>
                <w:szCs w:val="24"/>
              </w:rPr>
            </w:pPr>
            <w:r w:rsidRPr="00D10411">
              <w:rPr>
                <w:rFonts w:ascii="Times New Roman" w:hAnsi="Times New Roman" w:cs="Times New Roman"/>
                <w:sz w:val="24"/>
                <w:szCs w:val="24"/>
              </w:rPr>
              <w:t>% поступлений в общей сумме</w:t>
            </w:r>
          </w:p>
        </w:tc>
        <w:tc>
          <w:tcPr>
            <w:tcW w:w="1049" w:type="dxa"/>
            <w:tcBorders>
              <w:top w:val="single" w:sz="4" w:space="0" w:color="auto"/>
              <w:left w:val="nil"/>
              <w:bottom w:val="single" w:sz="4" w:space="0" w:color="auto"/>
              <w:right w:val="single" w:sz="4" w:space="0" w:color="auto"/>
            </w:tcBorders>
            <w:noWrap/>
            <w:vAlign w:val="bottom"/>
          </w:tcPr>
          <w:p w:rsidR="00D10411" w:rsidRPr="00D10411" w:rsidRDefault="00D10411" w:rsidP="00D10411">
            <w:pPr>
              <w:spacing w:after="0" w:line="240" w:lineRule="auto"/>
              <w:jc w:val="center"/>
              <w:rPr>
                <w:rFonts w:ascii="Times New Roman" w:hAnsi="Times New Roman" w:cs="Times New Roman"/>
                <w:color w:val="000000"/>
                <w:sz w:val="24"/>
                <w:szCs w:val="24"/>
              </w:rPr>
            </w:pPr>
            <w:r w:rsidRPr="00D10411">
              <w:rPr>
                <w:rFonts w:ascii="Times New Roman" w:hAnsi="Times New Roman" w:cs="Times New Roman"/>
                <w:color w:val="000000"/>
                <w:sz w:val="24"/>
                <w:szCs w:val="24"/>
              </w:rPr>
              <w:t>100,0</w:t>
            </w:r>
          </w:p>
        </w:tc>
        <w:tc>
          <w:tcPr>
            <w:tcW w:w="1107" w:type="dxa"/>
            <w:tcBorders>
              <w:top w:val="single" w:sz="4" w:space="0" w:color="auto"/>
              <w:left w:val="nil"/>
              <w:bottom w:val="single" w:sz="4" w:space="0" w:color="auto"/>
              <w:right w:val="single" w:sz="4" w:space="0" w:color="auto"/>
            </w:tcBorders>
            <w:noWrap/>
            <w:vAlign w:val="bottom"/>
          </w:tcPr>
          <w:p w:rsidR="00D10411" w:rsidRPr="00D10411" w:rsidRDefault="00D10411" w:rsidP="00D10411">
            <w:pPr>
              <w:spacing w:after="0" w:line="240" w:lineRule="auto"/>
              <w:jc w:val="center"/>
              <w:rPr>
                <w:rFonts w:ascii="Times New Roman" w:hAnsi="Times New Roman" w:cs="Times New Roman"/>
                <w:color w:val="000000"/>
                <w:sz w:val="24"/>
                <w:szCs w:val="24"/>
              </w:rPr>
            </w:pPr>
            <w:r w:rsidRPr="00D10411">
              <w:rPr>
                <w:rFonts w:ascii="Times New Roman" w:hAnsi="Times New Roman" w:cs="Times New Roman"/>
                <w:color w:val="000000"/>
                <w:sz w:val="24"/>
                <w:szCs w:val="24"/>
              </w:rPr>
              <w:t>79,3</w:t>
            </w:r>
          </w:p>
        </w:tc>
        <w:tc>
          <w:tcPr>
            <w:tcW w:w="1273" w:type="dxa"/>
            <w:tcBorders>
              <w:top w:val="single" w:sz="4" w:space="0" w:color="auto"/>
              <w:left w:val="nil"/>
              <w:bottom w:val="single" w:sz="4" w:space="0" w:color="auto"/>
              <w:right w:val="single" w:sz="4" w:space="0" w:color="auto"/>
            </w:tcBorders>
            <w:noWrap/>
            <w:vAlign w:val="bottom"/>
          </w:tcPr>
          <w:p w:rsidR="00D10411" w:rsidRPr="00D10411" w:rsidRDefault="00D10411" w:rsidP="00D10411">
            <w:pPr>
              <w:spacing w:after="0" w:line="240" w:lineRule="auto"/>
              <w:jc w:val="center"/>
              <w:rPr>
                <w:rFonts w:ascii="Times New Roman" w:hAnsi="Times New Roman" w:cs="Times New Roman"/>
                <w:color w:val="000000"/>
                <w:sz w:val="24"/>
                <w:szCs w:val="24"/>
              </w:rPr>
            </w:pPr>
            <w:r w:rsidRPr="00D10411">
              <w:rPr>
                <w:rFonts w:ascii="Times New Roman" w:hAnsi="Times New Roman" w:cs="Times New Roman"/>
                <w:color w:val="000000"/>
                <w:sz w:val="24"/>
                <w:szCs w:val="24"/>
              </w:rPr>
              <w:t>10,7</w:t>
            </w:r>
          </w:p>
        </w:tc>
        <w:tc>
          <w:tcPr>
            <w:tcW w:w="1276" w:type="dxa"/>
            <w:tcBorders>
              <w:top w:val="single" w:sz="4" w:space="0" w:color="auto"/>
              <w:left w:val="nil"/>
              <w:bottom w:val="single" w:sz="4" w:space="0" w:color="auto"/>
              <w:right w:val="single" w:sz="4" w:space="0" w:color="auto"/>
            </w:tcBorders>
            <w:noWrap/>
            <w:vAlign w:val="bottom"/>
          </w:tcPr>
          <w:p w:rsidR="00D10411" w:rsidRPr="00D10411" w:rsidRDefault="00D10411" w:rsidP="00D10411">
            <w:pPr>
              <w:spacing w:after="0" w:line="240" w:lineRule="auto"/>
              <w:jc w:val="center"/>
              <w:rPr>
                <w:rFonts w:ascii="Times New Roman" w:hAnsi="Times New Roman" w:cs="Times New Roman"/>
                <w:color w:val="000000"/>
                <w:sz w:val="24"/>
                <w:szCs w:val="24"/>
              </w:rPr>
            </w:pPr>
            <w:r w:rsidRPr="00D10411">
              <w:rPr>
                <w:rFonts w:ascii="Times New Roman" w:hAnsi="Times New Roman" w:cs="Times New Roman"/>
                <w:color w:val="000000"/>
                <w:sz w:val="24"/>
                <w:szCs w:val="24"/>
              </w:rPr>
              <w:t>10,0</w:t>
            </w:r>
          </w:p>
        </w:tc>
        <w:tc>
          <w:tcPr>
            <w:tcW w:w="1678" w:type="dxa"/>
            <w:tcBorders>
              <w:top w:val="single" w:sz="4" w:space="0" w:color="auto"/>
              <w:left w:val="nil"/>
              <w:bottom w:val="single" w:sz="4" w:space="0" w:color="auto"/>
              <w:right w:val="single" w:sz="4" w:space="0" w:color="auto"/>
            </w:tcBorders>
            <w:noWrap/>
            <w:vAlign w:val="bottom"/>
          </w:tcPr>
          <w:p w:rsidR="00D10411" w:rsidRPr="00D10411" w:rsidRDefault="00D10411" w:rsidP="00D10411">
            <w:pPr>
              <w:spacing w:after="0" w:line="240" w:lineRule="auto"/>
              <w:jc w:val="center"/>
              <w:rPr>
                <w:rFonts w:ascii="Times New Roman" w:hAnsi="Times New Roman" w:cs="Times New Roman"/>
                <w:color w:val="000000"/>
                <w:sz w:val="24"/>
                <w:szCs w:val="24"/>
              </w:rPr>
            </w:pPr>
            <w:r w:rsidRPr="00D10411">
              <w:rPr>
                <w:rFonts w:ascii="Times New Roman" w:hAnsi="Times New Roman" w:cs="Times New Roman"/>
                <w:color w:val="000000"/>
                <w:sz w:val="24"/>
                <w:szCs w:val="24"/>
              </w:rPr>
              <w:t>Х</w:t>
            </w:r>
          </w:p>
        </w:tc>
      </w:tr>
      <w:tr w:rsidR="00D10411" w:rsidRPr="00D10411" w:rsidTr="0047626D">
        <w:trPr>
          <w:trHeight w:val="300"/>
        </w:trPr>
        <w:tc>
          <w:tcPr>
            <w:tcW w:w="3625" w:type="dxa"/>
            <w:tcBorders>
              <w:top w:val="single" w:sz="4" w:space="0" w:color="auto"/>
              <w:left w:val="single" w:sz="4" w:space="0" w:color="auto"/>
              <w:bottom w:val="single" w:sz="4" w:space="0" w:color="auto"/>
              <w:right w:val="single" w:sz="4" w:space="0" w:color="auto"/>
            </w:tcBorders>
            <w:noWrap/>
            <w:vAlign w:val="bottom"/>
          </w:tcPr>
          <w:p w:rsidR="00D10411" w:rsidRPr="00D10411" w:rsidRDefault="00D10411" w:rsidP="00D10411">
            <w:pPr>
              <w:autoSpaceDN w:val="0"/>
              <w:spacing w:after="0" w:line="240" w:lineRule="auto"/>
              <w:ind w:right="-5"/>
              <w:rPr>
                <w:rFonts w:ascii="Times New Roman" w:hAnsi="Times New Roman" w:cs="Times New Roman"/>
                <w:b/>
                <w:bCs/>
                <w:sz w:val="24"/>
                <w:szCs w:val="24"/>
              </w:rPr>
            </w:pPr>
            <w:r w:rsidRPr="00D10411">
              <w:rPr>
                <w:rFonts w:ascii="Times New Roman" w:hAnsi="Times New Roman" w:cs="Times New Roman"/>
                <w:b/>
                <w:bCs/>
                <w:sz w:val="24"/>
                <w:szCs w:val="24"/>
              </w:rPr>
              <w:t xml:space="preserve">Всего консолидированный бюджет </w:t>
            </w:r>
          </w:p>
        </w:tc>
        <w:tc>
          <w:tcPr>
            <w:tcW w:w="1049" w:type="dxa"/>
            <w:tcBorders>
              <w:top w:val="single" w:sz="4" w:space="0" w:color="auto"/>
              <w:left w:val="nil"/>
              <w:bottom w:val="single" w:sz="4" w:space="0" w:color="auto"/>
              <w:right w:val="single" w:sz="4" w:space="0" w:color="auto"/>
            </w:tcBorders>
            <w:noWrap/>
            <w:vAlign w:val="bottom"/>
          </w:tcPr>
          <w:p w:rsidR="00D10411" w:rsidRPr="00D10411" w:rsidRDefault="00D10411" w:rsidP="00D10411">
            <w:pPr>
              <w:spacing w:after="0" w:line="240" w:lineRule="auto"/>
              <w:jc w:val="center"/>
              <w:rPr>
                <w:rFonts w:ascii="Times New Roman" w:hAnsi="Times New Roman" w:cs="Times New Roman"/>
                <w:b/>
                <w:bCs/>
                <w:color w:val="000000"/>
                <w:sz w:val="24"/>
                <w:szCs w:val="24"/>
              </w:rPr>
            </w:pPr>
            <w:r w:rsidRPr="00D10411">
              <w:rPr>
                <w:rFonts w:ascii="Times New Roman" w:hAnsi="Times New Roman" w:cs="Times New Roman"/>
                <w:b/>
                <w:bCs/>
                <w:color w:val="000000"/>
                <w:sz w:val="24"/>
                <w:szCs w:val="24"/>
              </w:rPr>
              <w:t>67921,2</w:t>
            </w:r>
          </w:p>
        </w:tc>
        <w:tc>
          <w:tcPr>
            <w:tcW w:w="1107" w:type="dxa"/>
            <w:tcBorders>
              <w:top w:val="single" w:sz="4" w:space="0" w:color="auto"/>
              <w:left w:val="nil"/>
              <w:bottom w:val="single" w:sz="4" w:space="0" w:color="auto"/>
              <w:right w:val="single" w:sz="4" w:space="0" w:color="auto"/>
            </w:tcBorders>
            <w:noWrap/>
            <w:vAlign w:val="bottom"/>
          </w:tcPr>
          <w:p w:rsidR="00D10411" w:rsidRPr="00D10411" w:rsidRDefault="00D10411" w:rsidP="00D10411">
            <w:pPr>
              <w:spacing w:after="0" w:line="240" w:lineRule="auto"/>
              <w:jc w:val="center"/>
              <w:rPr>
                <w:rFonts w:ascii="Times New Roman" w:hAnsi="Times New Roman" w:cs="Times New Roman"/>
                <w:b/>
                <w:bCs/>
                <w:color w:val="000000"/>
                <w:sz w:val="24"/>
                <w:szCs w:val="24"/>
              </w:rPr>
            </w:pPr>
            <w:r w:rsidRPr="00D10411">
              <w:rPr>
                <w:rFonts w:ascii="Times New Roman" w:hAnsi="Times New Roman" w:cs="Times New Roman"/>
                <w:b/>
                <w:bCs/>
                <w:color w:val="000000"/>
                <w:sz w:val="24"/>
                <w:szCs w:val="24"/>
              </w:rPr>
              <w:t>58166,4</w:t>
            </w:r>
          </w:p>
        </w:tc>
        <w:tc>
          <w:tcPr>
            <w:tcW w:w="1273" w:type="dxa"/>
            <w:tcBorders>
              <w:top w:val="single" w:sz="4" w:space="0" w:color="auto"/>
              <w:left w:val="nil"/>
              <w:bottom w:val="single" w:sz="4" w:space="0" w:color="auto"/>
              <w:right w:val="single" w:sz="4" w:space="0" w:color="auto"/>
            </w:tcBorders>
            <w:noWrap/>
            <w:vAlign w:val="bottom"/>
          </w:tcPr>
          <w:p w:rsidR="00D10411" w:rsidRPr="00D10411" w:rsidRDefault="00D10411" w:rsidP="00D10411">
            <w:pPr>
              <w:spacing w:after="0" w:line="240" w:lineRule="auto"/>
              <w:jc w:val="center"/>
              <w:rPr>
                <w:rFonts w:ascii="Times New Roman" w:hAnsi="Times New Roman" w:cs="Times New Roman"/>
                <w:b/>
                <w:bCs/>
                <w:color w:val="000000"/>
                <w:sz w:val="24"/>
                <w:szCs w:val="24"/>
              </w:rPr>
            </w:pPr>
            <w:r w:rsidRPr="00D10411">
              <w:rPr>
                <w:rFonts w:ascii="Times New Roman" w:hAnsi="Times New Roman" w:cs="Times New Roman"/>
                <w:b/>
                <w:bCs/>
                <w:color w:val="000000"/>
                <w:sz w:val="24"/>
                <w:szCs w:val="24"/>
              </w:rPr>
              <w:t>5297,0</w:t>
            </w:r>
          </w:p>
        </w:tc>
        <w:tc>
          <w:tcPr>
            <w:tcW w:w="1276" w:type="dxa"/>
            <w:tcBorders>
              <w:top w:val="single" w:sz="4" w:space="0" w:color="auto"/>
              <w:left w:val="nil"/>
              <w:bottom w:val="single" w:sz="4" w:space="0" w:color="auto"/>
              <w:right w:val="single" w:sz="4" w:space="0" w:color="auto"/>
            </w:tcBorders>
            <w:noWrap/>
            <w:vAlign w:val="bottom"/>
          </w:tcPr>
          <w:p w:rsidR="00D10411" w:rsidRPr="00D10411" w:rsidRDefault="00D10411" w:rsidP="00D10411">
            <w:pPr>
              <w:spacing w:after="0" w:line="240" w:lineRule="auto"/>
              <w:jc w:val="center"/>
              <w:rPr>
                <w:rFonts w:ascii="Times New Roman" w:hAnsi="Times New Roman" w:cs="Times New Roman"/>
                <w:b/>
                <w:bCs/>
                <w:color w:val="000000"/>
                <w:sz w:val="24"/>
                <w:szCs w:val="24"/>
              </w:rPr>
            </w:pPr>
            <w:r w:rsidRPr="00D10411">
              <w:rPr>
                <w:rFonts w:ascii="Times New Roman" w:hAnsi="Times New Roman" w:cs="Times New Roman"/>
                <w:b/>
                <w:bCs/>
                <w:color w:val="000000"/>
                <w:sz w:val="24"/>
                <w:szCs w:val="24"/>
              </w:rPr>
              <w:t>4457,8</w:t>
            </w:r>
          </w:p>
        </w:tc>
        <w:tc>
          <w:tcPr>
            <w:tcW w:w="1678" w:type="dxa"/>
            <w:tcBorders>
              <w:top w:val="single" w:sz="4" w:space="0" w:color="auto"/>
              <w:left w:val="nil"/>
              <w:bottom w:val="single" w:sz="4" w:space="0" w:color="auto"/>
              <w:right w:val="single" w:sz="4" w:space="0" w:color="auto"/>
            </w:tcBorders>
            <w:noWrap/>
            <w:vAlign w:val="bottom"/>
          </w:tcPr>
          <w:p w:rsidR="00D10411" w:rsidRPr="00D10411" w:rsidRDefault="00D10411" w:rsidP="00D10411">
            <w:pPr>
              <w:spacing w:after="0" w:line="240" w:lineRule="auto"/>
              <w:jc w:val="center"/>
              <w:rPr>
                <w:rFonts w:ascii="Times New Roman" w:hAnsi="Times New Roman" w:cs="Times New Roman"/>
                <w:b/>
                <w:bCs/>
                <w:color w:val="000000"/>
                <w:sz w:val="24"/>
                <w:szCs w:val="24"/>
              </w:rPr>
            </w:pPr>
            <w:r w:rsidRPr="00D10411">
              <w:rPr>
                <w:rFonts w:ascii="Times New Roman" w:hAnsi="Times New Roman" w:cs="Times New Roman"/>
                <w:b/>
                <w:bCs/>
                <w:color w:val="000000"/>
                <w:sz w:val="24"/>
                <w:szCs w:val="24"/>
              </w:rPr>
              <w:t>100,0</w:t>
            </w:r>
          </w:p>
        </w:tc>
      </w:tr>
      <w:tr w:rsidR="00D10411" w:rsidRPr="00D10411" w:rsidTr="0047626D">
        <w:trPr>
          <w:trHeight w:val="321"/>
        </w:trPr>
        <w:tc>
          <w:tcPr>
            <w:tcW w:w="3625" w:type="dxa"/>
            <w:tcBorders>
              <w:top w:val="single" w:sz="4" w:space="0" w:color="auto"/>
              <w:left w:val="single" w:sz="4" w:space="0" w:color="auto"/>
              <w:bottom w:val="single" w:sz="4" w:space="0" w:color="auto"/>
              <w:right w:val="single" w:sz="4" w:space="0" w:color="auto"/>
            </w:tcBorders>
            <w:noWrap/>
            <w:vAlign w:val="bottom"/>
          </w:tcPr>
          <w:p w:rsidR="00D10411" w:rsidRPr="00D10411" w:rsidRDefault="00D10411" w:rsidP="00D10411">
            <w:pPr>
              <w:autoSpaceDN w:val="0"/>
              <w:spacing w:after="0" w:line="240" w:lineRule="auto"/>
              <w:ind w:right="-5"/>
              <w:jc w:val="both"/>
              <w:rPr>
                <w:rFonts w:ascii="Times New Roman" w:hAnsi="Times New Roman" w:cs="Times New Roman"/>
                <w:b/>
                <w:bCs/>
                <w:sz w:val="24"/>
                <w:szCs w:val="24"/>
              </w:rPr>
            </w:pPr>
            <w:r w:rsidRPr="00D10411">
              <w:rPr>
                <w:rFonts w:ascii="Times New Roman" w:hAnsi="Times New Roman" w:cs="Times New Roman"/>
                <w:sz w:val="24"/>
                <w:szCs w:val="24"/>
              </w:rPr>
              <w:t>% поступлений в общей сумме</w:t>
            </w:r>
          </w:p>
        </w:tc>
        <w:tc>
          <w:tcPr>
            <w:tcW w:w="1049" w:type="dxa"/>
            <w:tcBorders>
              <w:top w:val="single" w:sz="4" w:space="0" w:color="auto"/>
              <w:left w:val="nil"/>
              <w:bottom w:val="single" w:sz="4" w:space="0" w:color="auto"/>
              <w:right w:val="single" w:sz="4" w:space="0" w:color="auto"/>
            </w:tcBorders>
            <w:noWrap/>
            <w:vAlign w:val="bottom"/>
          </w:tcPr>
          <w:p w:rsidR="00D10411" w:rsidRPr="00D10411" w:rsidRDefault="00D10411" w:rsidP="00D10411">
            <w:pPr>
              <w:spacing w:after="0" w:line="240" w:lineRule="auto"/>
              <w:rPr>
                <w:rFonts w:ascii="Times New Roman" w:hAnsi="Times New Roman" w:cs="Times New Roman"/>
                <w:color w:val="000000"/>
                <w:sz w:val="24"/>
                <w:szCs w:val="24"/>
              </w:rPr>
            </w:pPr>
            <w:r w:rsidRPr="00D10411">
              <w:rPr>
                <w:rFonts w:ascii="Times New Roman" w:hAnsi="Times New Roman" w:cs="Times New Roman"/>
                <w:color w:val="000000"/>
                <w:sz w:val="24"/>
                <w:szCs w:val="24"/>
              </w:rPr>
              <w:t>100,0</w:t>
            </w:r>
          </w:p>
        </w:tc>
        <w:tc>
          <w:tcPr>
            <w:tcW w:w="1107" w:type="dxa"/>
            <w:tcBorders>
              <w:top w:val="single" w:sz="4" w:space="0" w:color="auto"/>
              <w:left w:val="nil"/>
              <w:bottom w:val="single" w:sz="4" w:space="0" w:color="auto"/>
              <w:right w:val="single" w:sz="4" w:space="0" w:color="auto"/>
            </w:tcBorders>
            <w:noWrap/>
            <w:vAlign w:val="bottom"/>
          </w:tcPr>
          <w:p w:rsidR="00D10411" w:rsidRPr="00D10411" w:rsidRDefault="00D10411" w:rsidP="00D10411">
            <w:pPr>
              <w:spacing w:after="0" w:line="240" w:lineRule="auto"/>
              <w:jc w:val="center"/>
              <w:rPr>
                <w:rFonts w:ascii="Times New Roman" w:hAnsi="Times New Roman" w:cs="Times New Roman"/>
                <w:color w:val="000000"/>
                <w:sz w:val="24"/>
                <w:szCs w:val="24"/>
              </w:rPr>
            </w:pPr>
            <w:r w:rsidRPr="00D10411">
              <w:rPr>
                <w:rFonts w:ascii="Times New Roman" w:hAnsi="Times New Roman" w:cs="Times New Roman"/>
                <w:color w:val="000000"/>
                <w:sz w:val="24"/>
                <w:szCs w:val="24"/>
              </w:rPr>
              <w:t>85,6</w:t>
            </w:r>
          </w:p>
        </w:tc>
        <w:tc>
          <w:tcPr>
            <w:tcW w:w="1273" w:type="dxa"/>
            <w:tcBorders>
              <w:top w:val="single" w:sz="4" w:space="0" w:color="auto"/>
              <w:left w:val="nil"/>
              <w:bottom w:val="single" w:sz="4" w:space="0" w:color="auto"/>
              <w:right w:val="single" w:sz="4" w:space="0" w:color="auto"/>
            </w:tcBorders>
            <w:noWrap/>
            <w:vAlign w:val="bottom"/>
          </w:tcPr>
          <w:p w:rsidR="00D10411" w:rsidRPr="00D10411" w:rsidRDefault="00D10411" w:rsidP="00D10411">
            <w:pPr>
              <w:spacing w:after="0" w:line="240" w:lineRule="auto"/>
              <w:jc w:val="center"/>
              <w:rPr>
                <w:rFonts w:ascii="Times New Roman" w:hAnsi="Times New Roman" w:cs="Times New Roman"/>
                <w:color w:val="000000"/>
                <w:sz w:val="24"/>
                <w:szCs w:val="24"/>
              </w:rPr>
            </w:pPr>
            <w:r w:rsidRPr="00D10411">
              <w:rPr>
                <w:rFonts w:ascii="Times New Roman" w:hAnsi="Times New Roman" w:cs="Times New Roman"/>
                <w:color w:val="000000"/>
                <w:sz w:val="24"/>
                <w:szCs w:val="24"/>
              </w:rPr>
              <w:t>7,8</w:t>
            </w:r>
          </w:p>
        </w:tc>
        <w:tc>
          <w:tcPr>
            <w:tcW w:w="1276" w:type="dxa"/>
            <w:tcBorders>
              <w:top w:val="single" w:sz="4" w:space="0" w:color="auto"/>
              <w:left w:val="nil"/>
              <w:bottom w:val="single" w:sz="4" w:space="0" w:color="auto"/>
              <w:right w:val="single" w:sz="4" w:space="0" w:color="auto"/>
            </w:tcBorders>
            <w:noWrap/>
            <w:vAlign w:val="bottom"/>
          </w:tcPr>
          <w:p w:rsidR="00D10411" w:rsidRPr="00D10411" w:rsidRDefault="00D10411" w:rsidP="00D10411">
            <w:pPr>
              <w:spacing w:after="0" w:line="240" w:lineRule="auto"/>
              <w:jc w:val="center"/>
              <w:rPr>
                <w:rFonts w:ascii="Times New Roman" w:hAnsi="Times New Roman" w:cs="Times New Roman"/>
                <w:color w:val="000000"/>
                <w:sz w:val="24"/>
                <w:szCs w:val="24"/>
              </w:rPr>
            </w:pPr>
            <w:r w:rsidRPr="00D10411">
              <w:rPr>
                <w:rFonts w:ascii="Times New Roman" w:hAnsi="Times New Roman" w:cs="Times New Roman"/>
                <w:color w:val="000000"/>
                <w:sz w:val="24"/>
                <w:szCs w:val="24"/>
              </w:rPr>
              <w:t>6,6</w:t>
            </w:r>
          </w:p>
        </w:tc>
        <w:tc>
          <w:tcPr>
            <w:tcW w:w="1678" w:type="dxa"/>
            <w:tcBorders>
              <w:top w:val="single" w:sz="4" w:space="0" w:color="auto"/>
              <w:left w:val="nil"/>
              <w:bottom w:val="single" w:sz="4" w:space="0" w:color="auto"/>
              <w:right w:val="single" w:sz="4" w:space="0" w:color="auto"/>
            </w:tcBorders>
            <w:noWrap/>
            <w:vAlign w:val="bottom"/>
          </w:tcPr>
          <w:p w:rsidR="00D10411" w:rsidRPr="00D10411" w:rsidRDefault="00D10411" w:rsidP="00D10411">
            <w:pPr>
              <w:spacing w:after="0" w:line="240" w:lineRule="auto"/>
              <w:jc w:val="center"/>
              <w:rPr>
                <w:rFonts w:ascii="Times New Roman" w:hAnsi="Times New Roman" w:cs="Times New Roman"/>
                <w:color w:val="000000"/>
                <w:sz w:val="24"/>
                <w:szCs w:val="24"/>
              </w:rPr>
            </w:pPr>
            <w:r w:rsidRPr="00D10411">
              <w:rPr>
                <w:rFonts w:ascii="Times New Roman" w:hAnsi="Times New Roman" w:cs="Times New Roman"/>
                <w:color w:val="000000"/>
                <w:sz w:val="24"/>
                <w:szCs w:val="24"/>
              </w:rPr>
              <w:t>Х</w:t>
            </w:r>
          </w:p>
        </w:tc>
      </w:tr>
    </w:tbl>
    <w:p w:rsidR="00D10411" w:rsidRPr="00D10411" w:rsidRDefault="00D10411" w:rsidP="00D10411">
      <w:pPr>
        <w:spacing w:after="0" w:line="240" w:lineRule="auto"/>
        <w:ind w:right="-5"/>
        <w:jc w:val="both"/>
        <w:rPr>
          <w:rFonts w:ascii="Times New Roman" w:hAnsi="Times New Roman" w:cs="Times New Roman"/>
          <w:sz w:val="24"/>
          <w:szCs w:val="24"/>
        </w:rPr>
      </w:pPr>
      <w:r w:rsidRPr="00D10411">
        <w:rPr>
          <w:rFonts w:ascii="Times New Roman" w:hAnsi="Times New Roman" w:cs="Times New Roman"/>
          <w:sz w:val="24"/>
          <w:szCs w:val="24"/>
        </w:rPr>
        <w:t xml:space="preserve">        По  данным  таблицы  № 4  рассчитана  доля  каждого  поселения  в  общей  сумме  поступивших собственных  доходов консолидированного  бюджета муниципального образования «Цильнинский район».</w:t>
      </w:r>
    </w:p>
    <w:p w:rsidR="00D10411" w:rsidRPr="00D10411" w:rsidRDefault="00D10411" w:rsidP="00D10411">
      <w:pPr>
        <w:spacing w:after="0" w:line="240" w:lineRule="auto"/>
        <w:ind w:right="-5" w:firstLine="708"/>
        <w:jc w:val="both"/>
        <w:rPr>
          <w:rFonts w:ascii="Times New Roman" w:hAnsi="Times New Roman" w:cs="Times New Roman"/>
          <w:sz w:val="24"/>
          <w:szCs w:val="24"/>
        </w:rPr>
      </w:pPr>
      <w:r w:rsidRPr="00D10411">
        <w:rPr>
          <w:rFonts w:ascii="Times New Roman" w:hAnsi="Times New Roman" w:cs="Times New Roman"/>
          <w:sz w:val="24"/>
          <w:szCs w:val="24"/>
        </w:rPr>
        <w:t xml:space="preserve"> Наибольшую  долю  в  общей  сумме  доходов среди поселений  имеют: МО «Цильнинское г/п» - 14,9 и МО «Большенагаткинское  с/п» - 10,3%  ; самая низкая доля у МО «Новоникулинское сел.пос.»– 0,7% , и МО «Анненковское сел.пос.»– 1,2%. На  долю бюджета  МО  «Цильнинский  район»  падает  65,5%  всех  собственных  доходов. </w:t>
      </w:r>
    </w:p>
    <w:p w:rsidR="00D10411" w:rsidRPr="00D10411" w:rsidRDefault="00D10411" w:rsidP="00D10411">
      <w:pPr>
        <w:spacing w:after="0" w:line="240" w:lineRule="auto"/>
        <w:ind w:right="-5" w:firstLine="708"/>
        <w:jc w:val="both"/>
        <w:rPr>
          <w:rFonts w:ascii="Times New Roman" w:hAnsi="Times New Roman" w:cs="Times New Roman"/>
          <w:sz w:val="24"/>
          <w:szCs w:val="24"/>
        </w:rPr>
      </w:pPr>
      <w:r w:rsidRPr="00D10411">
        <w:rPr>
          <w:rFonts w:ascii="Times New Roman" w:hAnsi="Times New Roman" w:cs="Times New Roman"/>
          <w:sz w:val="24"/>
          <w:szCs w:val="24"/>
        </w:rPr>
        <w:t xml:space="preserve">Как  видно  из  таблицы  сумма  налоговых  поступлений  в  общей  сумме  доходов поселений составила    97,7 %, а  в  целом  по консолидированному району  - 85,6%. </w:t>
      </w:r>
    </w:p>
    <w:p w:rsidR="00D10411" w:rsidRPr="00D10411" w:rsidRDefault="00D10411" w:rsidP="00D10411">
      <w:pPr>
        <w:spacing w:after="0" w:line="240" w:lineRule="auto"/>
        <w:ind w:right="-5"/>
        <w:jc w:val="right"/>
        <w:rPr>
          <w:rFonts w:ascii="Times New Roman" w:hAnsi="Times New Roman" w:cs="Times New Roman"/>
          <w:sz w:val="24"/>
          <w:szCs w:val="24"/>
        </w:rPr>
      </w:pPr>
    </w:p>
    <w:p w:rsidR="00D10411" w:rsidRPr="00D10411" w:rsidRDefault="00D10411" w:rsidP="00D10411">
      <w:pPr>
        <w:spacing w:after="0" w:line="240" w:lineRule="auto"/>
        <w:ind w:right="-5"/>
        <w:jc w:val="right"/>
        <w:rPr>
          <w:rFonts w:ascii="Times New Roman" w:hAnsi="Times New Roman" w:cs="Times New Roman"/>
          <w:sz w:val="24"/>
          <w:szCs w:val="24"/>
        </w:rPr>
      </w:pPr>
      <w:r w:rsidRPr="00D10411">
        <w:rPr>
          <w:rFonts w:ascii="Times New Roman" w:hAnsi="Times New Roman" w:cs="Times New Roman"/>
          <w:b/>
          <w:sz w:val="24"/>
          <w:szCs w:val="24"/>
        </w:rPr>
        <w:t xml:space="preserve">В следующей таблице  (№5) представлен расчет доходов местных бюджетов на 1 человека                                                                                                             </w:t>
      </w:r>
      <w:r w:rsidRPr="00D10411">
        <w:rPr>
          <w:rFonts w:ascii="Times New Roman" w:hAnsi="Times New Roman" w:cs="Times New Roman"/>
          <w:sz w:val="24"/>
          <w:szCs w:val="24"/>
        </w:rPr>
        <w:t>Таблица № 5</w:t>
      </w:r>
    </w:p>
    <w:tbl>
      <w:tblPr>
        <w:tblW w:w="10173" w:type="dxa"/>
        <w:tblInd w:w="-268" w:type="dxa"/>
        <w:tblCellMar>
          <w:left w:w="0" w:type="dxa"/>
          <w:right w:w="0" w:type="dxa"/>
        </w:tblCellMar>
        <w:tblLook w:val="0000"/>
      </w:tblPr>
      <w:tblGrid>
        <w:gridCol w:w="4989"/>
        <w:gridCol w:w="1604"/>
        <w:gridCol w:w="1459"/>
        <w:gridCol w:w="2121"/>
      </w:tblGrid>
      <w:tr w:rsidR="00D10411" w:rsidRPr="00D10411" w:rsidTr="00D10411">
        <w:trPr>
          <w:trHeight w:val="810"/>
        </w:trPr>
        <w:tc>
          <w:tcPr>
            <w:tcW w:w="4989"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tcPr>
          <w:p w:rsidR="00D10411" w:rsidRPr="00D10411" w:rsidRDefault="00D10411" w:rsidP="00D10411">
            <w:pPr>
              <w:spacing w:after="0" w:line="240" w:lineRule="auto"/>
              <w:jc w:val="center"/>
              <w:rPr>
                <w:rFonts w:ascii="Times New Roman" w:hAnsi="Times New Roman" w:cs="Times New Roman"/>
                <w:sz w:val="24"/>
                <w:szCs w:val="24"/>
              </w:rPr>
            </w:pPr>
            <w:r w:rsidRPr="00D10411">
              <w:rPr>
                <w:rFonts w:ascii="Times New Roman" w:hAnsi="Times New Roman" w:cs="Times New Roman"/>
                <w:sz w:val="24"/>
                <w:szCs w:val="24"/>
              </w:rPr>
              <w:t>Наименование поселения</w:t>
            </w:r>
          </w:p>
        </w:tc>
        <w:tc>
          <w:tcPr>
            <w:tcW w:w="1604" w:type="dxa"/>
            <w:tcBorders>
              <w:top w:val="single" w:sz="4" w:space="0" w:color="auto"/>
              <w:left w:val="nil"/>
              <w:bottom w:val="single" w:sz="4" w:space="0" w:color="auto"/>
              <w:right w:val="single" w:sz="4" w:space="0" w:color="auto"/>
            </w:tcBorders>
            <w:tcMar>
              <w:top w:w="16" w:type="dxa"/>
              <w:left w:w="16" w:type="dxa"/>
              <w:bottom w:w="0" w:type="dxa"/>
              <w:right w:w="16" w:type="dxa"/>
            </w:tcMar>
          </w:tcPr>
          <w:p w:rsidR="00D10411" w:rsidRPr="00D10411" w:rsidRDefault="00D10411" w:rsidP="00D10411">
            <w:pPr>
              <w:spacing w:after="0" w:line="240" w:lineRule="auto"/>
              <w:jc w:val="center"/>
              <w:rPr>
                <w:rFonts w:ascii="Times New Roman" w:hAnsi="Times New Roman" w:cs="Times New Roman"/>
                <w:sz w:val="24"/>
                <w:szCs w:val="24"/>
              </w:rPr>
            </w:pPr>
            <w:r w:rsidRPr="00D10411">
              <w:rPr>
                <w:rFonts w:ascii="Times New Roman" w:hAnsi="Times New Roman" w:cs="Times New Roman"/>
                <w:sz w:val="24"/>
                <w:szCs w:val="24"/>
              </w:rPr>
              <w:t>Численность проживающего населения,</w:t>
            </w:r>
            <w:r>
              <w:rPr>
                <w:rFonts w:ascii="Times New Roman" w:hAnsi="Times New Roman" w:cs="Times New Roman"/>
                <w:sz w:val="24"/>
                <w:szCs w:val="24"/>
              </w:rPr>
              <w:t xml:space="preserve"> </w:t>
            </w:r>
            <w:r w:rsidRPr="00D10411">
              <w:rPr>
                <w:rFonts w:ascii="Times New Roman" w:hAnsi="Times New Roman" w:cs="Times New Roman"/>
                <w:sz w:val="24"/>
                <w:szCs w:val="24"/>
              </w:rPr>
              <w:t>чел.</w:t>
            </w:r>
          </w:p>
        </w:tc>
        <w:tc>
          <w:tcPr>
            <w:tcW w:w="1459" w:type="dxa"/>
            <w:tcBorders>
              <w:top w:val="single" w:sz="4" w:space="0" w:color="auto"/>
              <w:left w:val="nil"/>
              <w:bottom w:val="single" w:sz="4" w:space="0" w:color="auto"/>
              <w:right w:val="single" w:sz="4" w:space="0" w:color="auto"/>
            </w:tcBorders>
            <w:tcMar>
              <w:top w:w="16" w:type="dxa"/>
              <w:left w:w="16" w:type="dxa"/>
              <w:bottom w:w="0" w:type="dxa"/>
              <w:right w:w="16" w:type="dxa"/>
            </w:tcMar>
          </w:tcPr>
          <w:p w:rsidR="00D10411" w:rsidRPr="00D10411" w:rsidRDefault="00D10411" w:rsidP="00D10411">
            <w:pPr>
              <w:spacing w:after="0" w:line="240" w:lineRule="auto"/>
              <w:jc w:val="center"/>
              <w:rPr>
                <w:rFonts w:ascii="Times New Roman" w:hAnsi="Times New Roman" w:cs="Times New Roman"/>
                <w:sz w:val="24"/>
                <w:szCs w:val="24"/>
              </w:rPr>
            </w:pPr>
            <w:r w:rsidRPr="00D10411">
              <w:rPr>
                <w:rFonts w:ascii="Times New Roman" w:hAnsi="Times New Roman" w:cs="Times New Roman"/>
                <w:sz w:val="24"/>
                <w:szCs w:val="24"/>
              </w:rPr>
              <w:t>Всего доходы местных бюджетов (собственные + фин.помощь), тыс.руб.</w:t>
            </w:r>
          </w:p>
        </w:tc>
        <w:tc>
          <w:tcPr>
            <w:tcW w:w="2121" w:type="dxa"/>
            <w:tcBorders>
              <w:top w:val="single" w:sz="4" w:space="0" w:color="auto"/>
              <w:left w:val="nil"/>
              <w:bottom w:val="single" w:sz="4" w:space="0" w:color="auto"/>
              <w:right w:val="single" w:sz="4" w:space="0" w:color="auto"/>
            </w:tcBorders>
            <w:tcMar>
              <w:top w:w="16" w:type="dxa"/>
              <w:left w:w="16" w:type="dxa"/>
              <w:bottom w:w="0" w:type="dxa"/>
              <w:right w:w="16" w:type="dxa"/>
            </w:tcMar>
          </w:tcPr>
          <w:p w:rsidR="00D10411" w:rsidRPr="00D10411" w:rsidRDefault="00D10411" w:rsidP="00D10411">
            <w:pPr>
              <w:spacing w:after="0" w:line="240" w:lineRule="auto"/>
              <w:jc w:val="center"/>
              <w:rPr>
                <w:rFonts w:ascii="Times New Roman" w:hAnsi="Times New Roman" w:cs="Times New Roman"/>
                <w:sz w:val="24"/>
                <w:szCs w:val="24"/>
              </w:rPr>
            </w:pPr>
            <w:r w:rsidRPr="00D10411">
              <w:rPr>
                <w:rFonts w:ascii="Times New Roman" w:hAnsi="Times New Roman" w:cs="Times New Roman"/>
                <w:sz w:val="24"/>
                <w:szCs w:val="24"/>
              </w:rPr>
              <w:t>Доходы местных бюджетов (собственные + фин.помощь),  на 1 человека ,руб.</w:t>
            </w:r>
          </w:p>
        </w:tc>
      </w:tr>
      <w:tr w:rsidR="00D10411" w:rsidRPr="00D10411" w:rsidTr="00D10411">
        <w:trPr>
          <w:trHeight w:val="255"/>
        </w:trPr>
        <w:tc>
          <w:tcPr>
            <w:tcW w:w="4989" w:type="dxa"/>
            <w:tcBorders>
              <w:top w:val="nil"/>
              <w:left w:val="single" w:sz="4" w:space="0" w:color="auto"/>
              <w:bottom w:val="single" w:sz="4" w:space="0" w:color="auto"/>
              <w:right w:val="single" w:sz="4" w:space="0" w:color="auto"/>
            </w:tcBorders>
            <w:noWrap/>
            <w:tcMar>
              <w:top w:w="16" w:type="dxa"/>
              <w:left w:w="16" w:type="dxa"/>
              <w:bottom w:w="0" w:type="dxa"/>
              <w:right w:w="16" w:type="dxa"/>
            </w:tcMar>
            <w:vAlign w:val="bottom"/>
          </w:tcPr>
          <w:p w:rsidR="00D10411" w:rsidRPr="00D10411" w:rsidRDefault="00D10411" w:rsidP="00D10411">
            <w:pPr>
              <w:spacing w:after="0" w:line="240" w:lineRule="auto"/>
              <w:rPr>
                <w:rFonts w:ascii="Times New Roman" w:hAnsi="Times New Roman" w:cs="Times New Roman"/>
                <w:sz w:val="24"/>
                <w:szCs w:val="24"/>
              </w:rPr>
            </w:pPr>
            <w:r w:rsidRPr="00D10411">
              <w:rPr>
                <w:rFonts w:ascii="Times New Roman" w:hAnsi="Times New Roman" w:cs="Times New Roman"/>
                <w:sz w:val="24"/>
                <w:szCs w:val="24"/>
              </w:rPr>
              <w:lastRenderedPageBreak/>
              <w:t>МО "Цильнинское гор.поселение"</w:t>
            </w:r>
          </w:p>
        </w:tc>
        <w:tc>
          <w:tcPr>
            <w:tcW w:w="0" w:type="auto"/>
            <w:tcBorders>
              <w:top w:val="nil"/>
              <w:left w:val="nil"/>
              <w:bottom w:val="single" w:sz="4" w:space="0" w:color="auto"/>
              <w:right w:val="single" w:sz="4" w:space="0" w:color="auto"/>
            </w:tcBorders>
            <w:noWrap/>
            <w:tcMar>
              <w:top w:w="16" w:type="dxa"/>
              <w:left w:w="16" w:type="dxa"/>
              <w:bottom w:w="0" w:type="dxa"/>
              <w:right w:w="16" w:type="dxa"/>
            </w:tcMar>
            <w:vAlign w:val="bottom"/>
          </w:tcPr>
          <w:p w:rsidR="00D10411" w:rsidRPr="00D10411" w:rsidRDefault="00D10411" w:rsidP="00D10411">
            <w:pPr>
              <w:spacing w:after="0" w:line="240" w:lineRule="auto"/>
              <w:jc w:val="center"/>
              <w:rPr>
                <w:rFonts w:ascii="Times New Roman" w:hAnsi="Times New Roman" w:cs="Times New Roman"/>
                <w:color w:val="000000"/>
                <w:sz w:val="24"/>
                <w:szCs w:val="24"/>
              </w:rPr>
            </w:pPr>
            <w:r w:rsidRPr="00D10411">
              <w:rPr>
                <w:rFonts w:ascii="Times New Roman" w:hAnsi="Times New Roman" w:cs="Times New Roman"/>
                <w:color w:val="000000"/>
                <w:sz w:val="24"/>
                <w:szCs w:val="24"/>
              </w:rPr>
              <w:t>4882</w:t>
            </w:r>
          </w:p>
        </w:tc>
        <w:tc>
          <w:tcPr>
            <w:tcW w:w="0" w:type="auto"/>
            <w:tcBorders>
              <w:top w:val="nil"/>
              <w:left w:val="nil"/>
              <w:bottom w:val="single" w:sz="4" w:space="0" w:color="auto"/>
              <w:right w:val="single" w:sz="4" w:space="0" w:color="auto"/>
            </w:tcBorders>
            <w:noWrap/>
            <w:tcMar>
              <w:top w:w="16" w:type="dxa"/>
              <w:left w:w="16" w:type="dxa"/>
              <w:bottom w:w="0" w:type="dxa"/>
              <w:right w:w="16" w:type="dxa"/>
            </w:tcMar>
            <w:vAlign w:val="bottom"/>
          </w:tcPr>
          <w:p w:rsidR="00D10411" w:rsidRPr="00D10411" w:rsidRDefault="00D10411" w:rsidP="00D10411">
            <w:pPr>
              <w:spacing w:after="0" w:line="240" w:lineRule="auto"/>
              <w:jc w:val="center"/>
              <w:rPr>
                <w:rFonts w:ascii="Times New Roman" w:hAnsi="Times New Roman" w:cs="Times New Roman"/>
                <w:color w:val="000000"/>
                <w:sz w:val="24"/>
                <w:szCs w:val="24"/>
              </w:rPr>
            </w:pPr>
            <w:r w:rsidRPr="00D10411">
              <w:rPr>
                <w:rFonts w:ascii="Times New Roman" w:hAnsi="Times New Roman" w:cs="Times New Roman"/>
                <w:color w:val="000000"/>
                <w:sz w:val="24"/>
                <w:szCs w:val="24"/>
              </w:rPr>
              <w:t>11351,7</w:t>
            </w:r>
          </w:p>
        </w:tc>
        <w:tc>
          <w:tcPr>
            <w:tcW w:w="2121"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D10411" w:rsidRPr="00D10411" w:rsidRDefault="00D10411" w:rsidP="00D10411">
            <w:pPr>
              <w:spacing w:after="0" w:line="240" w:lineRule="auto"/>
              <w:jc w:val="center"/>
              <w:rPr>
                <w:rFonts w:ascii="Times New Roman" w:hAnsi="Times New Roman" w:cs="Times New Roman"/>
                <w:color w:val="000000"/>
                <w:sz w:val="24"/>
                <w:szCs w:val="24"/>
              </w:rPr>
            </w:pPr>
            <w:r w:rsidRPr="00D10411">
              <w:rPr>
                <w:rFonts w:ascii="Times New Roman" w:hAnsi="Times New Roman" w:cs="Times New Roman"/>
                <w:color w:val="000000"/>
                <w:sz w:val="24"/>
                <w:szCs w:val="24"/>
              </w:rPr>
              <w:t>2325,2</w:t>
            </w:r>
          </w:p>
        </w:tc>
      </w:tr>
      <w:tr w:rsidR="00D10411" w:rsidRPr="00D10411" w:rsidTr="00D10411">
        <w:trPr>
          <w:trHeight w:val="255"/>
        </w:trPr>
        <w:tc>
          <w:tcPr>
            <w:tcW w:w="4989" w:type="dxa"/>
            <w:tcBorders>
              <w:top w:val="nil"/>
              <w:left w:val="single" w:sz="4" w:space="0" w:color="auto"/>
              <w:bottom w:val="single" w:sz="4" w:space="0" w:color="auto"/>
              <w:right w:val="single" w:sz="4" w:space="0" w:color="auto"/>
            </w:tcBorders>
            <w:noWrap/>
            <w:tcMar>
              <w:top w:w="16" w:type="dxa"/>
              <w:left w:w="16" w:type="dxa"/>
              <w:bottom w:w="0" w:type="dxa"/>
              <w:right w:w="16" w:type="dxa"/>
            </w:tcMar>
            <w:vAlign w:val="bottom"/>
          </w:tcPr>
          <w:p w:rsidR="00D10411" w:rsidRPr="00D10411" w:rsidRDefault="00D10411" w:rsidP="00D10411">
            <w:pPr>
              <w:spacing w:after="0" w:line="240" w:lineRule="auto"/>
              <w:rPr>
                <w:rFonts w:ascii="Times New Roman" w:hAnsi="Times New Roman" w:cs="Times New Roman"/>
                <w:sz w:val="24"/>
                <w:szCs w:val="24"/>
              </w:rPr>
            </w:pPr>
            <w:r w:rsidRPr="00D10411">
              <w:rPr>
                <w:rFonts w:ascii="Times New Roman" w:hAnsi="Times New Roman" w:cs="Times New Roman"/>
                <w:sz w:val="24"/>
                <w:szCs w:val="24"/>
              </w:rPr>
              <w:t>МО "Алгашинское сел.поселение"</w:t>
            </w:r>
          </w:p>
        </w:tc>
        <w:tc>
          <w:tcPr>
            <w:tcW w:w="0" w:type="auto"/>
            <w:tcBorders>
              <w:top w:val="nil"/>
              <w:left w:val="nil"/>
              <w:bottom w:val="single" w:sz="4" w:space="0" w:color="auto"/>
              <w:right w:val="single" w:sz="4" w:space="0" w:color="auto"/>
            </w:tcBorders>
            <w:noWrap/>
            <w:tcMar>
              <w:top w:w="16" w:type="dxa"/>
              <w:left w:w="16" w:type="dxa"/>
              <w:bottom w:w="0" w:type="dxa"/>
              <w:right w:w="16" w:type="dxa"/>
            </w:tcMar>
            <w:vAlign w:val="bottom"/>
          </w:tcPr>
          <w:p w:rsidR="00D10411" w:rsidRPr="00D10411" w:rsidRDefault="00D10411" w:rsidP="00D10411">
            <w:pPr>
              <w:spacing w:after="0" w:line="240" w:lineRule="auto"/>
              <w:jc w:val="center"/>
              <w:rPr>
                <w:rFonts w:ascii="Times New Roman" w:hAnsi="Times New Roman" w:cs="Times New Roman"/>
                <w:color w:val="000000"/>
                <w:sz w:val="24"/>
                <w:szCs w:val="24"/>
              </w:rPr>
            </w:pPr>
            <w:r w:rsidRPr="00D10411">
              <w:rPr>
                <w:rFonts w:ascii="Times New Roman" w:hAnsi="Times New Roman" w:cs="Times New Roman"/>
                <w:color w:val="000000"/>
                <w:sz w:val="24"/>
                <w:szCs w:val="24"/>
              </w:rPr>
              <w:t>3522</w:t>
            </w:r>
          </w:p>
        </w:tc>
        <w:tc>
          <w:tcPr>
            <w:tcW w:w="0" w:type="auto"/>
            <w:tcBorders>
              <w:top w:val="nil"/>
              <w:left w:val="nil"/>
              <w:bottom w:val="single" w:sz="4" w:space="0" w:color="auto"/>
              <w:right w:val="single" w:sz="4" w:space="0" w:color="auto"/>
            </w:tcBorders>
            <w:noWrap/>
            <w:tcMar>
              <w:top w:w="16" w:type="dxa"/>
              <w:left w:w="16" w:type="dxa"/>
              <w:bottom w:w="0" w:type="dxa"/>
              <w:right w:w="16" w:type="dxa"/>
            </w:tcMar>
            <w:vAlign w:val="bottom"/>
          </w:tcPr>
          <w:p w:rsidR="00D10411" w:rsidRPr="00D10411" w:rsidRDefault="00D10411" w:rsidP="00D10411">
            <w:pPr>
              <w:spacing w:after="0" w:line="240" w:lineRule="auto"/>
              <w:jc w:val="center"/>
              <w:rPr>
                <w:rFonts w:ascii="Times New Roman" w:hAnsi="Times New Roman" w:cs="Times New Roman"/>
                <w:color w:val="000000"/>
                <w:sz w:val="24"/>
                <w:szCs w:val="24"/>
              </w:rPr>
            </w:pPr>
            <w:r w:rsidRPr="00D10411">
              <w:rPr>
                <w:rFonts w:ascii="Times New Roman" w:hAnsi="Times New Roman" w:cs="Times New Roman"/>
                <w:color w:val="000000"/>
                <w:sz w:val="24"/>
                <w:szCs w:val="24"/>
              </w:rPr>
              <w:t>3943,3</w:t>
            </w:r>
          </w:p>
        </w:tc>
        <w:tc>
          <w:tcPr>
            <w:tcW w:w="2121"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D10411" w:rsidRPr="00D10411" w:rsidRDefault="00D10411" w:rsidP="00D10411">
            <w:pPr>
              <w:spacing w:after="0" w:line="240" w:lineRule="auto"/>
              <w:jc w:val="center"/>
              <w:rPr>
                <w:rFonts w:ascii="Times New Roman" w:hAnsi="Times New Roman" w:cs="Times New Roman"/>
                <w:color w:val="000000"/>
                <w:sz w:val="24"/>
                <w:szCs w:val="24"/>
              </w:rPr>
            </w:pPr>
            <w:r w:rsidRPr="00D10411">
              <w:rPr>
                <w:rFonts w:ascii="Times New Roman" w:hAnsi="Times New Roman" w:cs="Times New Roman"/>
                <w:color w:val="000000"/>
                <w:sz w:val="24"/>
                <w:szCs w:val="24"/>
              </w:rPr>
              <w:t>1119,6</w:t>
            </w:r>
          </w:p>
        </w:tc>
      </w:tr>
      <w:tr w:rsidR="00D10411" w:rsidRPr="00D10411" w:rsidTr="00D10411">
        <w:trPr>
          <w:trHeight w:val="255"/>
        </w:trPr>
        <w:tc>
          <w:tcPr>
            <w:tcW w:w="4989" w:type="dxa"/>
            <w:tcBorders>
              <w:top w:val="nil"/>
              <w:left w:val="single" w:sz="4" w:space="0" w:color="auto"/>
              <w:bottom w:val="single" w:sz="4" w:space="0" w:color="auto"/>
              <w:right w:val="single" w:sz="4" w:space="0" w:color="auto"/>
            </w:tcBorders>
            <w:noWrap/>
            <w:tcMar>
              <w:top w:w="16" w:type="dxa"/>
              <w:left w:w="16" w:type="dxa"/>
              <w:bottom w:w="0" w:type="dxa"/>
              <w:right w:w="16" w:type="dxa"/>
            </w:tcMar>
            <w:vAlign w:val="bottom"/>
          </w:tcPr>
          <w:p w:rsidR="00D10411" w:rsidRPr="00D10411" w:rsidRDefault="00D10411" w:rsidP="00D10411">
            <w:pPr>
              <w:spacing w:after="0" w:line="240" w:lineRule="auto"/>
              <w:rPr>
                <w:rFonts w:ascii="Times New Roman" w:hAnsi="Times New Roman" w:cs="Times New Roman"/>
                <w:sz w:val="24"/>
                <w:szCs w:val="24"/>
              </w:rPr>
            </w:pPr>
            <w:r w:rsidRPr="00D10411">
              <w:rPr>
                <w:rFonts w:ascii="Times New Roman" w:hAnsi="Times New Roman" w:cs="Times New Roman"/>
                <w:sz w:val="24"/>
                <w:szCs w:val="24"/>
              </w:rPr>
              <w:t>МО "Анненковское сел.поселение"</w:t>
            </w:r>
          </w:p>
        </w:tc>
        <w:tc>
          <w:tcPr>
            <w:tcW w:w="0" w:type="auto"/>
            <w:tcBorders>
              <w:top w:val="nil"/>
              <w:left w:val="nil"/>
              <w:bottom w:val="single" w:sz="4" w:space="0" w:color="auto"/>
              <w:right w:val="single" w:sz="4" w:space="0" w:color="auto"/>
            </w:tcBorders>
            <w:noWrap/>
            <w:tcMar>
              <w:top w:w="16" w:type="dxa"/>
              <w:left w:w="16" w:type="dxa"/>
              <w:bottom w:w="0" w:type="dxa"/>
              <w:right w:w="16" w:type="dxa"/>
            </w:tcMar>
            <w:vAlign w:val="bottom"/>
          </w:tcPr>
          <w:p w:rsidR="00D10411" w:rsidRPr="00D10411" w:rsidRDefault="00D10411" w:rsidP="00D10411">
            <w:pPr>
              <w:spacing w:after="0" w:line="240" w:lineRule="auto"/>
              <w:jc w:val="center"/>
              <w:rPr>
                <w:rFonts w:ascii="Times New Roman" w:hAnsi="Times New Roman" w:cs="Times New Roman"/>
                <w:color w:val="000000"/>
                <w:sz w:val="24"/>
                <w:szCs w:val="24"/>
              </w:rPr>
            </w:pPr>
            <w:r w:rsidRPr="00D10411">
              <w:rPr>
                <w:rFonts w:ascii="Times New Roman" w:hAnsi="Times New Roman" w:cs="Times New Roman"/>
                <w:color w:val="000000"/>
                <w:sz w:val="24"/>
                <w:szCs w:val="24"/>
              </w:rPr>
              <w:t>993</w:t>
            </w:r>
          </w:p>
        </w:tc>
        <w:tc>
          <w:tcPr>
            <w:tcW w:w="0" w:type="auto"/>
            <w:tcBorders>
              <w:top w:val="nil"/>
              <w:left w:val="nil"/>
              <w:bottom w:val="single" w:sz="4" w:space="0" w:color="auto"/>
              <w:right w:val="single" w:sz="4" w:space="0" w:color="auto"/>
            </w:tcBorders>
            <w:noWrap/>
            <w:tcMar>
              <w:top w:w="16" w:type="dxa"/>
              <w:left w:w="16" w:type="dxa"/>
              <w:bottom w:w="0" w:type="dxa"/>
              <w:right w:w="16" w:type="dxa"/>
            </w:tcMar>
            <w:vAlign w:val="bottom"/>
          </w:tcPr>
          <w:p w:rsidR="00D10411" w:rsidRPr="00D10411" w:rsidRDefault="00D10411" w:rsidP="00D10411">
            <w:pPr>
              <w:spacing w:after="0" w:line="240" w:lineRule="auto"/>
              <w:jc w:val="center"/>
              <w:rPr>
                <w:rFonts w:ascii="Times New Roman" w:hAnsi="Times New Roman" w:cs="Times New Roman"/>
                <w:color w:val="000000"/>
                <w:sz w:val="24"/>
                <w:szCs w:val="24"/>
              </w:rPr>
            </w:pPr>
            <w:r w:rsidRPr="00D10411">
              <w:rPr>
                <w:rFonts w:ascii="Times New Roman" w:hAnsi="Times New Roman" w:cs="Times New Roman"/>
                <w:color w:val="000000"/>
                <w:sz w:val="24"/>
                <w:szCs w:val="24"/>
              </w:rPr>
              <w:t>2798,4</w:t>
            </w:r>
          </w:p>
        </w:tc>
        <w:tc>
          <w:tcPr>
            <w:tcW w:w="2121"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D10411" w:rsidRPr="00D10411" w:rsidRDefault="00D10411" w:rsidP="00D10411">
            <w:pPr>
              <w:spacing w:after="0" w:line="240" w:lineRule="auto"/>
              <w:jc w:val="center"/>
              <w:rPr>
                <w:rFonts w:ascii="Times New Roman" w:hAnsi="Times New Roman" w:cs="Times New Roman"/>
                <w:color w:val="000000"/>
                <w:sz w:val="24"/>
                <w:szCs w:val="24"/>
              </w:rPr>
            </w:pPr>
            <w:r w:rsidRPr="00D10411">
              <w:rPr>
                <w:rFonts w:ascii="Times New Roman" w:hAnsi="Times New Roman" w:cs="Times New Roman"/>
                <w:color w:val="000000"/>
                <w:sz w:val="24"/>
                <w:szCs w:val="24"/>
              </w:rPr>
              <w:t>2818,1</w:t>
            </w:r>
          </w:p>
        </w:tc>
      </w:tr>
      <w:tr w:rsidR="00D10411" w:rsidRPr="00D10411" w:rsidTr="00D10411">
        <w:trPr>
          <w:trHeight w:val="255"/>
        </w:trPr>
        <w:tc>
          <w:tcPr>
            <w:tcW w:w="4989" w:type="dxa"/>
            <w:tcBorders>
              <w:top w:val="nil"/>
              <w:left w:val="single" w:sz="4" w:space="0" w:color="auto"/>
              <w:bottom w:val="single" w:sz="4" w:space="0" w:color="auto"/>
              <w:right w:val="single" w:sz="4" w:space="0" w:color="auto"/>
            </w:tcBorders>
            <w:noWrap/>
            <w:tcMar>
              <w:top w:w="16" w:type="dxa"/>
              <w:left w:w="16" w:type="dxa"/>
              <w:bottom w:w="0" w:type="dxa"/>
              <w:right w:w="16" w:type="dxa"/>
            </w:tcMar>
            <w:vAlign w:val="bottom"/>
          </w:tcPr>
          <w:p w:rsidR="00D10411" w:rsidRPr="00D10411" w:rsidRDefault="00D10411" w:rsidP="00D10411">
            <w:pPr>
              <w:spacing w:after="0" w:line="240" w:lineRule="auto"/>
              <w:rPr>
                <w:rFonts w:ascii="Times New Roman" w:hAnsi="Times New Roman" w:cs="Times New Roman"/>
                <w:sz w:val="24"/>
                <w:szCs w:val="24"/>
              </w:rPr>
            </w:pPr>
            <w:r w:rsidRPr="00D10411">
              <w:rPr>
                <w:rFonts w:ascii="Times New Roman" w:hAnsi="Times New Roman" w:cs="Times New Roman"/>
                <w:sz w:val="24"/>
                <w:szCs w:val="24"/>
              </w:rPr>
              <w:t>МО "Большенагаткинское сел.пос."</w:t>
            </w:r>
          </w:p>
        </w:tc>
        <w:tc>
          <w:tcPr>
            <w:tcW w:w="0" w:type="auto"/>
            <w:tcBorders>
              <w:top w:val="nil"/>
              <w:left w:val="nil"/>
              <w:bottom w:val="single" w:sz="4" w:space="0" w:color="auto"/>
              <w:right w:val="single" w:sz="4" w:space="0" w:color="auto"/>
            </w:tcBorders>
            <w:noWrap/>
            <w:tcMar>
              <w:top w:w="16" w:type="dxa"/>
              <w:left w:w="16" w:type="dxa"/>
              <w:bottom w:w="0" w:type="dxa"/>
              <w:right w:w="16" w:type="dxa"/>
            </w:tcMar>
            <w:vAlign w:val="bottom"/>
          </w:tcPr>
          <w:p w:rsidR="00D10411" w:rsidRPr="00D10411" w:rsidRDefault="00D10411" w:rsidP="00D10411">
            <w:pPr>
              <w:spacing w:after="0" w:line="240" w:lineRule="auto"/>
              <w:jc w:val="center"/>
              <w:rPr>
                <w:rFonts w:ascii="Times New Roman" w:hAnsi="Times New Roman" w:cs="Times New Roman"/>
                <w:color w:val="000000"/>
                <w:sz w:val="24"/>
                <w:szCs w:val="24"/>
              </w:rPr>
            </w:pPr>
            <w:r w:rsidRPr="00D10411">
              <w:rPr>
                <w:rFonts w:ascii="Times New Roman" w:hAnsi="Times New Roman" w:cs="Times New Roman"/>
                <w:color w:val="000000"/>
                <w:sz w:val="24"/>
                <w:szCs w:val="24"/>
              </w:rPr>
              <w:t>8315</w:t>
            </w:r>
          </w:p>
        </w:tc>
        <w:tc>
          <w:tcPr>
            <w:tcW w:w="0" w:type="auto"/>
            <w:tcBorders>
              <w:top w:val="nil"/>
              <w:left w:val="nil"/>
              <w:bottom w:val="single" w:sz="4" w:space="0" w:color="auto"/>
              <w:right w:val="single" w:sz="4" w:space="0" w:color="auto"/>
            </w:tcBorders>
            <w:noWrap/>
            <w:tcMar>
              <w:top w:w="16" w:type="dxa"/>
              <w:left w:w="16" w:type="dxa"/>
              <w:bottom w:w="0" w:type="dxa"/>
              <w:right w:w="16" w:type="dxa"/>
            </w:tcMar>
            <w:vAlign w:val="bottom"/>
          </w:tcPr>
          <w:p w:rsidR="00D10411" w:rsidRPr="00D10411" w:rsidRDefault="00D10411" w:rsidP="00D10411">
            <w:pPr>
              <w:spacing w:after="0" w:line="240" w:lineRule="auto"/>
              <w:jc w:val="center"/>
              <w:rPr>
                <w:rFonts w:ascii="Times New Roman" w:hAnsi="Times New Roman" w:cs="Times New Roman"/>
                <w:color w:val="000000"/>
                <w:sz w:val="24"/>
                <w:szCs w:val="24"/>
              </w:rPr>
            </w:pPr>
            <w:r w:rsidRPr="00D10411">
              <w:rPr>
                <w:rFonts w:ascii="Times New Roman" w:hAnsi="Times New Roman" w:cs="Times New Roman"/>
                <w:color w:val="000000"/>
                <w:sz w:val="24"/>
                <w:szCs w:val="24"/>
              </w:rPr>
              <w:t>17032</w:t>
            </w:r>
          </w:p>
        </w:tc>
        <w:tc>
          <w:tcPr>
            <w:tcW w:w="2121"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D10411" w:rsidRPr="00D10411" w:rsidRDefault="00D10411" w:rsidP="00D10411">
            <w:pPr>
              <w:spacing w:after="0" w:line="240" w:lineRule="auto"/>
              <w:jc w:val="center"/>
              <w:rPr>
                <w:rFonts w:ascii="Times New Roman" w:hAnsi="Times New Roman" w:cs="Times New Roman"/>
                <w:color w:val="000000"/>
                <w:sz w:val="24"/>
                <w:szCs w:val="24"/>
              </w:rPr>
            </w:pPr>
            <w:r w:rsidRPr="00D10411">
              <w:rPr>
                <w:rFonts w:ascii="Times New Roman" w:hAnsi="Times New Roman" w:cs="Times New Roman"/>
                <w:color w:val="000000"/>
                <w:sz w:val="24"/>
                <w:szCs w:val="24"/>
              </w:rPr>
              <w:t>2048,3</w:t>
            </w:r>
          </w:p>
        </w:tc>
      </w:tr>
      <w:tr w:rsidR="00D10411" w:rsidRPr="00D10411" w:rsidTr="00D10411">
        <w:trPr>
          <w:trHeight w:val="255"/>
        </w:trPr>
        <w:tc>
          <w:tcPr>
            <w:tcW w:w="4989" w:type="dxa"/>
            <w:tcBorders>
              <w:top w:val="nil"/>
              <w:left w:val="single" w:sz="4" w:space="0" w:color="auto"/>
              <w:bottom w:val="single" w:sz="4" w:space="0" w:color="auto"/>
              <w:right w:val="single" w:sz="4" w:space="0" w:color="auto"/>
            </w:tcBorders>
            <w:noWrap/>
            <w:tcMar>
              <w:top w:w="16" w:type="dxa"/>
              <w:left w:w="16" w:type="dxa"/>
              <w:bottom w:w="0" w:type="dxa"/>
              <w:right w:w="16" w:type="dxa"/>
            </w:tcMar>
            <w:vAlign w:val="bottom"/>
          </w:tcPr>
          <w:p w:rsidR="00D10411" w:rsidRPr="00D10411" w:rsidRDefault="00D10411" w:rsidP="00D10411">
            <w:pPr>
              <w:spacing w:after="0" w:line="240" w:lineRule="auto"/>
              <w:rPr>
                <w:rFonts w:ascii="Times New Roman" w:hAnsi="Times New Roman" w:cs="Times New Roman"/>
                <w:sz w:val="24"/>
                <w:szCs w:val="24"/>
              </w:rPr>
            </w:pPr>
            <w:r w:rsidRPr="00D10411">
              <w:rPr>
                <w:rFonts w:ascii="Times New Roman" w:hAnsi="Times New Roman" w:cs="Times New Roman"/>
                <w:sz w:val="24"/>
                <w:szCs w:val="24"/>
              </w:rPr>
              <w:t>МО "Елховоозерское сел.пос."</w:t>
            </w:r>
          </w:p>
        </w:tc>
        <w:tc>
          <w:tcPr>
            <w:tcW w:w="0" w:type="auto"/>
            <w:tcBorders>
              <w:top w:val="nil"/>
              <w:left w:val="nil"/>
              <w:bottom w:val="single" w:sz="4" w:space="0" w:color="auto"/>
              <w:right w:val="single" w:sz="4" w:space="0" w:color="auto"/>
            </w:tcBorders>
            <w:noWrap/>
            <w:tcMar>
              <w:top w:w="16" w:type="dxa"/>
              <w:left w:w="16" w:type="dxa"/>
              <w:bottom w:w="0" w:type="dxa"/>
              <w:right w:w="16" w:type="dxa"/>
            </w:tcMar>
            <w:vAlign w:val="bottom"/>
          </w:tcPr>
          <w:p w:rsidR="00D10411" w:rsidRPr="00D10411" w:rsidRDefault="00D10411" w:rsidP="00D10411">
            <w:pPr>
              <w:spacing w:after="0" w:line="240" w:lineRule="auto"/>
              <w:jc w:val="center"/>
              <w:rPr>
                <w:rFonts w:ascii="Times New Roman" w:hAnsi="Times New Roman" w:cs="Times New Roman"/>
                <w:color w:val="000000"/>
                <w:sz w:val="24"/>
                <w:szCs w:val="24"/>
              </w:rPr>
            </w:pPr>
            <w:r w:rsidRPr="00D10411">
              <w:rPr>
                <w:rFonts w:ascii="Times New Roman" w:hAnsi="Times New Roman" w:cs="Times New Roman"/>
                <w:color w:val="000000"/>
                <w:sz w:val="24"/>
                <w:szCs w:val="24"/>
              </w:rPr>
              <w:t>1577</w:t>
            </w:r>
          </w:p>
        </w:tc>
        <w:tc>
          <w:tcPr>
            <w:tcW w:w="0" w:type="auto"/>
            <w:tcBorders>
              <w:top w:val="nil"/>
              <w:left w:val="nil"/>
              <w:bottom w:val="single" w:sz="4" w:space="0" w:color="auto"/>
              <w:right w:val="single" w:sz="4" w:space="0" w:color="auto"/>
            </w:tcBorders>
            <w:noWrap/>
            <w:tcMar>
              <w:top w:w="16" w:type="dxa"/>
              <w:left w:w="16" w:type="dxa"/>
              <w:bottom w:w="0" w:type="dxa"/>
              <w:right w:w="16" w:type="dxa"/>
            </w:tcMar>
            <w:vAlign w:val="bottom"/>
          </w:tcPr>
          <w:p w:rsidR="00D10411" w:rsidRPr="00D10411" w:rsidRDefault="00D10411" w:rsidP="00D10411">
            <w:pPr>
              <w:spacing w:after="0" w:line="240" w:lineRule="auto"/>
              <w:jc w:val="center"/>
              <w:rPr>
                <w:rFonts w:ascii="Times New Roman" w:hAnsi="Times New Roman" w:cs="Times New Roman"/>
                <w:color w:val="000000"/>
                <w:sz w:val="24"/>
                <w:szCs w:val="24"/>
              </w:rPr>
            </w:pPr>
            <w:r w:rsidRPr="00D10411">
              <w:rPr>
                <w:rFonts w:ascii="Times New Roman" w:hAnsi="Times New Roman" w:cs="Times New Roman"/>
                <w:color w:val="000000"/>
                <w:sz w:val="24"/>
                <w:szCs w:val="24"/>
              </w:rPr>
              <w:t>2973</w:t>
            </w:r>
          </w:p>
        </w:tc>
        <w:tc>
          <w:tcPr>
            <w:tcW w:w="2121"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D10411" w:rsidRPr="00D10411" w:rsidRDefault="00D10411" w:rsidP="00D10411">
            <w:pPr>
              <w:spacing w:after="0" w:line="240" w:lineRule="auto"/>
              <w:jc w:val="center"/>
              <w:rPr>
                <w:rFonts w:ascii="Times New Roman" w:hAnsi="Times New Roman" w:cs="Times New Roman"/>
                <w:color w:val="000000"/>
                <w:sz w:val="24"/>
                <w:szCs w:val="24"/>
              </w:rPr>
            </w:pPr>
            <w:r w:rsidRPr="00D10411">
              <w:rPr>
                <w:rFonts w:ascii="Times New Roman" w:hAnsi="Times New Roman" w:cs="Times New Roman"/>
                <w:color w:val="000000"/>
                <w:sz w:val="24"/>
                <w:szCs w:val="24"/>
              </w:rPr>
              <w:t>1885,2</w:t>
            </w:r>
          </w:p>
        </w:tc>
      </w:tr>
      <w:tr w:rsidR="00D10411" w:rsidRPr="00D10411" w:rsidTr="00D10411">
        <w:trPr>
          <w:trHeight w:val="255"/>
        </w:trPr>
        <w:tc>
          <w:tcPr>
            <w:tcW w:w="4989" w:type="dxa"/>
            <w:tcBorders>
              <w:top w:val="nil"/>
              <w:left w:val="single" w:sz="4" w:space="0" w:color="auto"/>
              <w:bottom w:val="single" w:sz="4" w:space="0" w:color="auto"/>
              <w:right w:val="single" w:sz="4" w:space="0" w:color="auto"/>
            </w:tcBorders>
            <w:noWrap/>
            <w:tcMar>
              <w:top w:w="16" w:type="dxa"/>
              <w:left w:w="16" w:type="dxa"/>
              <w:bottom w:w="0" w:type="dxa"/>
              <w:right w:w="16" w:type="dxa"/>
            </w:tcMar>
            <w:vAlign w:val="bottom"/>
          </w:tcPr>
          <w:p w:rsidR="00D10411" w:rsidRPr="00D10411" w:rsidRDefault="00D10411" w:rsidP="00D10411">
            <w:pPr>
              <w:spacing w:after="0" w:line="240" w:lineRule="auto"/>
              <w:rPr>
                <w:rFonts w:ascii="Times New Roman" w:hAnsi="Times New Roman" w:cs="Times New Roman"/>
                <w:sz w:val="24"/>
                <w:szCs w:val="24"/>
              </w:rPr>
            </w:pPr>
            <w:r w:rsidRPr="00D10411">
              <w:rPr>
                <w:rFonts w:ascii="Times New Roman" w:hAnsi="Times New Roman" w:cs="Times New Roman"/>
                <w:sz w:val="24"/>
                <w:szCs w:val="24"/>
              </w:rPr>
              <w:t>МО "Мокробугурнинское сел.пос."</w:t>
            </w:r>
          </w:p>
        </w:tc>
        <w:tc>
          <w:tcPr>
            <w:tcW w:w="0" w:type="auto"/>
            <w:tcBorders>
              <w:top w:val="nil"/>
              <w:left w:val="nil"/>
              <w:bottom w:val="single" w:sz="4" w:space="0" w:color="auto"/>
              <w:right w:val="single" w:sz="4" w:space="0" w:color="auto"/>
            </w:tcBorders>
            <w:noWrap/>
            <w:tcMar>
              <w:top w:w="16" w:type="dxa"/>
              <w:left w:w="16" w:type="dxa"/>
              <w:bottom w:w="0" w:type="dxa"/>
              <w:right w:w="16" w:type="dxa"/>
            </w:tcMar>
            <w:vAlign w:val="bottom"/>
          </w:tcPr>
          <w:p w:rsidR="00D10411" w:rsidRPr="00D10411" w:rsidRDefault="00D10411" w:rsidP="00D10411">
            <w:pPr>
              <w:spacing w:after="0" w:line="240" w:lineRule="auto"/>
              <w:jc w:val="center"/>
              <w:rPr>
                <w:rFonts w:ascii="Times New Roman" w:hAnsi="Times New Roman" w:cs="Times New Roman"/>
                <w:color w:val="000000"/>
                <w:sz w:val="24"/>
                <w:szCs w:val="24"/>
              </w:rPr>
            </w:pPr>
            <w:r w:rsidRPr="00D10411">
              <w:rPr>
                <w:rFonts w:ascii="Times New Roman" w:hAnsi="Times New Roman" w:cs="Times New Roman"/>
                <w:color w:val="000000"/>
                <w:sz w:val="24"/>
                <w:szCs w:val="24"/>
              </w:rPr>
              <w:t>1836</w:t>
            </w:r>
          </w:p>
        </w:tc>
        <w:tc>
          <w:tcPr>
            <w:tcW w:w="0" w:type="auto"/>
            <w:tcBorders>
              <w:top w:val="nil"/>
              <w:left w:val="nil"/>
              <w:bottom w:val="single" w:sz="4" w:space="0" w:color="auto"/>
              <w:right w:val="single" w:sz="4" w:space="0" w:color="auto"/>
            </w:tcBorders>
            <w:noWrap/>
            <w:tcMar>
              <w:top w:w="16" w:type="dxa"/>
              <w:left w:w="16" w:type="dxa"/>
              <w:bottom w:w="0" w:type="dxa"/>
              <w:right w:w="16" w:type="dxa"/>
            </w:tcMar>
            <w:vAlign w:val="bottom"/>
          </w:tcPr>
          <w:p w:rsidR="00D10411" w:rsidRPr="00D10411" w:rsidRDefault="00D10411" w:rsidP="00D10411">
            <w:pPr>
              <w:spacing w:after="0" w:line="240" w:lineRule="auto"/>
              <w:jc w:val="center"/>
              <w:rPr>
                <w:rFonts w:ascii="Times New Roman" w:hAnsi="Times New Roman" w:cs="Times New Roman"/>
                <w:color w:val="000000"/>
                <w:sz w:val="24"/>
                <w:szCs w:val="24"/>
              </w:rPr>
            </w:pPr>
            <w:r w:rsidRPr="00D10411">
              <w:rPr>
                <w:rFonts w:ascii="Times New Roman" w:hAnsi="Times New Roman" w:cs="Times New Roman"/>
                <w:color w:val="000000"/>
                <w:sz w:val="24"/>
                <w:szCs w:val="24"/>
              </w:rPr>
              <w:t>3900,9</w:t>
            </w:r>
          </w:p>
        </w:tc>
        <w:tc>
          <w:tcPr>
            <w:tcW w:w="2121"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D10411" w:rsidRPr="00D10411" w:rsidRDefault="00D10411" w:rsidP="00D10411">
            <w:pPr>
              <w:spacing w:after="0" w:line="240" w:lineRule="auto"/>
              <w:jc w:val="center"/>
              <w:rPr>
                <w:rFonts w:ascii="Times New Roman" w:hAnsi="Times New Roman" w:cs="Times New Roman"/>
                <w:color w:val="000000"/>
                <w:sz w:val="24"/>
                <w:szCs w:val="24"/>
              </w:rPr>
            </w:pPr>
            <w:r w:rsidRPr="00D10411">
              <w:rPr>
                <w:rFonts w:ascii="Times New Roman" w:hAnsi="Times New Roman" w:cs="Times New Roman"/>
                <w:color w:val="000000"/>
                <w:sz w:val="24"/>
                <w:szCs w:val="24"/>
              </w:rPr>
              <w:t>2124,7</w:t>
            </w:r>
          </w:p>
        </w:tc>
      </w:tr>
      <w:tr w:rsidR="00D10411" w:rsidRPr="00D10411" w:rsidTr="00D10411">
        <w:trPr>
          <w:trHeight w:val="255"/>
        </w:trPr>
        <w:tc>
          <w:tcPr>
            <w:tcW w:w="4989" w:type="dxa"/>
            <w:tcBorders>
              <w:top w:val="nil"/>
              <w:left w:val="single" w:sz="4" w:space="0" w:color="auto"/>
              <w:bottom w:val="single" w:sz="4" w:space="0" w:color="auto"/>
              <w:right w:val="single" w:sz="4" w:space="0" w:color="auto"/>
            </w:tcBorders>
            <w:noWrap/>
            <w:tcMar>
              <w:top w:w="16" w:type="dxa"/>
              <w:left w:w="16" w:type="dxa"/>
              <w:bottom w:w="0" w:type="dxa"/>
              <w:right w:w="16" w:type="dxa"/>
            </w:tcMar>
            <w:vAlign w:val="bottom"/>
          </w:tcPr>
          <w:p w:rsidR="00D10411" w:rsidRPr="00D10411" w:rsidRDefault="00D10411" w:rsidP="00D10411">
            <w:pPr>
              <w:spacing w:after="0" w:line="240" w:lineRule="auto"/>
              <w:rPr>
                <w:rFonts w:ascii="Times New Roman" w:hAnsi="Times New Roman" w:cs="Times New Roman"/>
                <w:sz w:val="24"/>
                <w:szCs w:val="24"/>
              </w:rPr>
            </w:pPr>
            <w:r w:rsidRPr="00D10411">
              <w:rPr>
                <w:rFonts w:ascii="Times New Roman" w:hAnsi="Times New Roman" w:cs="Times New Roman"/>
                <w:sz w:val="24"/>
                <w:szCs w:val="24"/>
              </w:rPr>
              <w:t>МО "Новоникулинское сел.пос."</w:t>
            </w:r>
          </w:p>
        </w:tc>
        <w:tc>
          <w:tcPr>
            <w:tcW w:w="0" w:type="auto"/>
            <w:tcBorders>
              <w:top w:val="nil"/>
              <w:left w:val="nil"/>
              <w:bottom w:val="single" w:sz="4" w:space="0" w:color="auto"/>
              <w:right w:val="single" w:sz="4" w:space="0" w:color="auto"/>
            </w:tcBorders>
            <w:noWrap/>
            <w:tcMar>
              <w:top w:w="16" w:type="dxa"/>
              <w:left w:w="16" w:type="dxa"/>
              <w:bottom w:w="0" w:type="dxa"/>
              <w:right w:w="16" w:type="dxa"/>
            </w:tcMar>
            <w:vAlign w:val="bottom"/>
          </w:tcPr>
          <w:p w:rsidR="00D10411" w:rsidRPr="00D10411" w:rsidRDefault="00D10411" w:rsidP="00D10411">
            <w:pPr>
              <w:spacing w:after="0" w:line="240" w:lineRule="auto"/>
              <w:jc w:val="center"/>
              <w:rPr>
                <w:rFonts w:ascii="Times New Roman" w:hAnsi="Times New Roman" w:cs="Times New Roman"/>
                <w:color w:val="000000"/>
                <w:sz w:val="24"/>
                <w:szCs w:val="24"/>
              </w:rPr>
            </w:pPr>
            <w:r w:rsidRPr="00D10411">
              <w:rPr>
                <w:rFonts w:ascii="Times New Roman" w:hAnsi="Times New Roman" w:cs="Times New Roman"/>
                <w:color w:val="000000"/>
                <w:sz w:val="24"/>
                <w:szCs w:val="24"/>
              </w:rPr>
              <w:t>1652</w:t>
            </w:r>
          </w:p>
        </w:tc>
        <w:tc>
          <w:tcPr>
            <w:tcW w:w="0" w:type="auto"/>
            <w:tcBorders>
              <w:top w:val="nil"/>
              <w:left w:val="nil"/>
              <w:bottom w:val="single" w:sz="4" w:space="0" w:color="auto"/>
              <w:right w:val="single" w:sz="4" w:space="0" w:color="auto"/>
            </w:tcBorders>
            <w:noWrap/>
            <w:tcMar>
              <w:top w:w="16" w:type="dxa"/>
              <w:left w:w="16" w:type="dxa"/>
              <w:bottom w:w="0" w:type="dxa"/>
              <w:right w:w="16" w:type="dxa"/>
            </w:tcMar>
            <w:vAlign w:val="bottom"/>
          </w:tcPr>
          <w:p w:rsidR="00D10411" w:rsidRPr="00D10411" w:rsidRDefault="00D10411" w:rsidP="00D10411">
            <w:pPr>
              <w:spacing w:after="0" w:line="240" w:lineRule="auto"/>
              <w:jc w:val="center"/>
              <w:rPr>
                <w:rFonts w:ascii="Times New Roman" w:hAnsi="Times New Roman" w:cs="Times New Roman"/>
                <w:color w:val="000000"/>
                <w:sz w:val="24"/>
                <w:szCs w:val="24"/>
              </w:rPr>
            </w:pPr>
            <w:r w:rsidRPr="00D10411">
              <w:rPr>
                <w:rFonts w:ascii="Times New Roman" w:hAnsi="Times New Roman" w:cs="Times New Roman"/>
                <w:color w:val="000000"/>
                <w:sz w:val="24"/>
                <w:szCs w:val="24"/>
              </w:rPr>
              <w:t>2456,8</w:t>
            </w:r>
          </w:p>
        </w:tc>
        <w:tc>
          <w:tcPr>
            <w:tcW w:w="2121"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D10411" w:rsidRPr="00D10411" w:rsidRDefault="00D10411" w:rsidP="00D10411">
            <w:pPr>
              <w:spacing w:after="0" w:line="240" w:lineRule="auto"/>
              <w:jc w:val="center"/>
              <w:rPr>
                <w:rFonts w:ascii="Times New Roman" w:hAnsi="Times New Roman" w:cs="Times New Roman"/>
                <w:color w:val="000000"/>
                <w:sz w:val="24"/>
                <w:szCs w:val="24"/>
              </w:rPr>
            </w:pPr>
            <w:r w:rsidRPr="00D10411">
              <w:rPr>
                <w:rFonts w:ascii="Times New Roman" w:hAnsi="Times New Roman" w:cs="Times New Roman"/>
                <w:color w:val="000000"/>
                <w:sz w:val="24"/>
                <w:szCs w:val="24"/>
              </w:rPr>
              <w:t>1487,2</w:t>
            </w:r>
          </w:p>
        </w:tc>
      </w:tr>
      <w:tr w:rsidR="00D10411" w:rsidRPr="00D10411" w:rsidTr="00D10411">
        <w:trPr>
          <w:trHeight w:val="255"/>
        </w:trPr>
        <w:tc>
          <w:tcPr>
            <w:tcW w:w="4989" w:type="dxa"/>
            <w:tcBorders>
              <w:top w:val="nil"/>
              <w:left w:val="single" w:sz="4" w:space="0" w:color="auto"/>
              <w:bottom w:val="single" w:sz="4" w:space="0" w:color="auto"/>
              <w:right w:val="single" w:sz="4" w:space="0" w:color="auto"/>
            </w:tcBorders>
            <w:noWrap/>
            <w:tcMar>
              <w:top w:w="16" w:type="dxa"/>
              <w:left w:w="16" w:type="dxa"/>
              <w:bottom w:w="0" w:type="dxa"/>
              <w:right w:w="16" w:type="dxa"/>
            </w:tcMar>
            <w:vAlign w:val="bottom"/>
          </w:tcPr>
          <w:p w:rsidR="00D10411" w:rsidRPr="00D10411" w:rsidRDefault="00D10411" w:rsidP="00D10411">
            <w:pPr>
              <w:spacing w:after="0" w:line="240" w:lineRule="auto"/>
              <w:rPr>
                <w:rFonts w:ascii="Times New Roman" w:hAnsi="Times New Roman" w:cs="Times New Roman"/>
                <w:sz w:val="24"/>
                <w:szCs w:val="24"/>
              </w:rPr>
            </w:pPr>
            <w:r w:rsidRPr="00D10411">
              <w:rPr>
                <w:rFonts w:ascii="Times New Roman" w:hAnsi="Times New Roman" w:cs="Times New Roman"/>
                <w:sz w:val="24"/>
                <w:szCs w:val="24"/>
              </w:rPr>
              <w:t>МО "Тимерсянское сел.пос."</w:t>
            </w:r>
          </w:p>
        </w:tc>
        <w:tc>
          <w:tcPr>
            <w:tcW w:w="0" w:type="auto"/>
            <w:tcBorders>
              <w:top w:val="nil"/>
              <w:left w:val="nil"/>
              <w:bottom w:val="single" w:sz="4" w:space="0" w:color="auto"/>
              <w:right w:val="single" w:sz="4" w:space="0" w:color="auto"/>
            </w:tcBorders>
            <w:noWrap/>
            <w:tcMar>
              <w:top w:w="16" w:type="dxa"/>
              <w:left w:w="16" w:type="dxa"/>
              <w:bottom w:w="0" w:type="dxa"/>
              <w:right w:w="16" w:type="dxa"/>
            </w:tcMar>
            <w:vAlign w:val="bottom"/>
          </w:tcPr>
          <w:p w:rsidR="00D10411" w:rsidRPr="00D10411" w:rsidRDefault="00D10411" w:rsidP="00D10411">
            <w:pPr>
              <w:spacing w:after="0" w:line="240" w:lineRule="auto"/>
              <w:jc w:val="center"/>
              <w:rPr>
                <w:rFonts w:ascii="Times New Roman" w:hAnsi="Times New Roman" w:cs="Times New Roman"/>
                <w:color w:val="000000"/>
                <w:sz w:val="24"/>
                <w:szCs w:val="24"/>
              </w:rPr>
            </w:pPr>
            <w:r w:rsidRPr="00D10411">
              <w:rPr>
                <w:rFonts w:ascii="Times New Roman" w:hAnsi="Times New Roman" w:cs="Times New Roman"/>
                <w:color w:val="000000"/>
                <w:sz w:val="24"/>
                <w:szCs w:val="24"/>
              </w:rPr>
              <w:t>2655</w:t>
            </w:r>
          </w:p>
        </w:tc>
        <w:tc>
          <w:tcPr>
            <w:tcW w:w="0" w:type="auto"/>
            <w:tcBorders>
              <w:top w:val="nil"/>
              <w:left w:val="nil"/>
              <w:bottom w:val="single" w:sz="4" w:space="0" w:color="auto"/>
              <w:right w:val="single" w:sz="4" w:space="0" w:color="auto"/>
            </w:tcBorders>
            <w:noWrap/>
            <w:tcMar>
              <w:top w:w="16" w:type="dxa"/>
              <w:left w:w="16" w:type="dxa"/>
              <w:bottom w:w="0" w:type="dxa"/>
              <w:right w:w="16" w:type="dxa"/>
            </w:tcMar>
            <w:vAlign w:val="bottom"/>
          </w:tcPr>
          <w:p w:rsidR="00D10411" w:rsidRPr="00D10411" w:rsidRDefault="00D10411" w:rsidP="00D10411">
            <w:pPr>
              <w:spacing w:after="0" w:line="240" w:lineRule="auto"/>
              <w:jc w:val="center"/>
              <w:rPr>
                <w:rFonts w:ascii="Times New Roman" w:hAnsi="Times New Roman" w:cs="Times New Roman"/>
                <w:color w:val="000000"/>
                <w:sz w:val="24"/>
                <w:szCs w:val="24"/>
              </w:rPr>
            </w:pPr>
            <w:r w:rsidRPr="00D10411">
              <w:rPr>
                <w:rFonts w:ascii="Times New Roman" w:hAnsi="Times New Roman" w:cs="Times New Roman"/>
                <w:color w:val="000000"/>
                <w:sz w:val="24"/>
                <w:szCs w:val="24"/>
              </w:rPr>
              <w:t>3811</w:t>
            </w:r>
          </w:p>
        </w:tc>
        <w:tc>
          <w:tcPr>
            <w:tcW w:w="2121"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D10411" w:rsidRPr="00D10411" w:rsidRDefault="00D10411" w:rsidP="00D10411">
            <w:pPr>
              <w:spacing w:after="0" w:line="240" w:lineRule="auto"/>
              <w:jc w:val="center"/>
              <w:rPr>
                <w:rFonts w:ascii="Times New Roman" w:hAnsi="Times New Roman" w:cs="Times New Roman"/>
                <w:color w:val="000000"/>
                <w:sz w:val="24"/>
                <w:szCs w:val="24"/>
              </w:rPr>
            </w:pPr>
            <w:r w:rsidRPr="00D10411">
              <w:rPr>
                <w:rFonts w:ascii="Times New Roman" w:hAnsi="Times New Roman" w:cs="Times New Roman"/>
                <w:color w:val="000000"/>
                <w:sz w:val="24"/>
                <w:szCs w:val="24"/>
              </w:rPr>
              <w:t>1435,4</w:t>
            </w:r>
          </w:p>
        </w:tc>
      </w:tr>
      <w:tr w:rsidR="00D10411" w:rsidRPr="00D10411" w:rsidTr="00D10411">
        <w:trPr>
          <w:trHeight w:val="255"/>
        </w:trPr>
        <w:tc>
          <w:tcPr>
            <w:tcW w:w="4989" w:type="dxa"/>
            <w:tcBorders>
              <w:top w:val="nil"/>
              <w:left w:val="single" w:sz="4" w:space="0" w:color="auto"/>
              <w:bottom w:val="single" w:sz="4" w:space="0" w:color="auto"/>
              <w:right w:val="single" w:sz="4" w:space="0" w:color="auto"/>
            </w:tcBorders>
            <w:noWrap/>
            <w:tcMar>
              <w:top w:w="16" w:type="dxa"/>
              <w:left w:w="16" w:type="dxa"/>
              <w:bottom w:w="0" w:type="dxa"/>
              <w:right w:w="16" w:type="dxa"/>
            </w:tcMar>
            <w:vAlign w:val="bottom"/>
          </w:tcPr>
          <w:p w:rsidR="00D10411" w:rsidRPr="00D10411" w:rsidRDefault="00D10411" w:rsidP="00D10411">
            <w:pPr>
              <w:spacing w:after="0" w:line="240" w:lineRule="auto"/>
              <w:rPr>
                <w:rFonts w:ascii="Times New Roman" w:hAnsi="Times New Roman" w:cs="Times New Roman"/>
                <w:b/>
                <w:sz w:val="24"/>
                <w:szCs w:val="24"/>
              </w:rPr>
            </w:pPr>
            <w:r w:rsidRPr="00D10411">
              <w:rPr>
                <w:rFonts w:ascii="Times New Roman" w:hAnsi="Times New Roman" w:cs="Times New Roman"/>
                <w:b/>
                <w:sz w:val="24"/>
                <w:szCs w:val="24"/>
              </w:rPr>
              <w:t>Итого по поселениям</w:t>
            </w:r>
          </w:p>
        </w:tc>
        <w:tc>
          <w:tcPr>
            <w:tcW w:w="0" w:type="auto"/>
            <w:tcBorders>
              <w:top w:val="nil"/>
              <w:left w:val="nil"/>
              <w:bottom w:val="single" w:sz="4" w:space="0" w:color="auto"/>
              <w:right w:val="single" w:sz="4" w:space="0" w:color="auto"/>
            </w:tcBorders>
            <w:noWrap/>
            <w:tcMar>
              <w:top w:w="16" w:type="dxa"/>
              <w:left w:w="16" w:type="dxa"/>
              <w:bottom w:w="0" w:type="dxa"/>
              <w:right w:w="16" w:type="dxa"/>
            </w:tcMar>
            <w:vAlign w:val="bottom"/>
          </w:tcPr>
          <w:p w:rsidR="00D10411" w:rsidRPr="00D10411" w:rsidRDefault="00D10411" w:rsidP="00D10411">
            <w:pPr>
              <w:spacing w:after="0" w:line="240" w:lineRule="auto"/>
              <w:jc w:val="center"/>
              <w:rPr>
                <w:rFonts w:ascii="Times New Roman" w:hAnsi="Times New Roman" w:cs="Times New Roman"/>
                <w:b/>
                <w:color w:val="000000"/>
                <w:sz w:val="24"/>
                <w:szCs w:val="24"/>
              </w:rPr>
            </w:pPr>
            <w:r w:rsidRPr="00D10411">
              <w:rPr>
                <w:rFonts w:ascii="Times New Roman" w:hAnsi="Times New Roman" w:cs="Times New Roman"/>
                <w:b/>
                <w:color w:val="000000"/>
                <w:sz w:val="24"/>
                <w:szCs w:val="24"/>
              </w:rPr>
              <w:t>25432</w:t>
            </w:r>
          </w:p>
        </w:tc>
        <w:tc>
          <w:tcPr>
            <w:tcW w:w="0" w:type="auto"/>
            <w:tcBorders>
              <w:top w:val="nil"/>
              <w:left w:val="nil"/>
              <w:bottom w:val="single" w:sz="4" w:space="0" w:color="auto"/>
              <w:right w:val="single" w:sz="4" w:space="0" w:color="auto"/>
            </w:tcBorders>
            <w:noWrap/>
            <w:tcMar>
              <w:top w:w="16" w:type="dxa"/>
              <w:left w:w="16" w:type="dxa"/>
              <w:bottom w:w="0" w:type="dxa"/>
              <w:right w:w="16" w:type="dxa"/>
            </w:tcMar>
            <w:vAlign w:val="bottom"/>
          </w:tcPr>
          <w:p w:rsidR="00D10411" w:rsidRPr="00D10411" w:rsidRDefault="00D10411" w:rsidP="00D10411">
            <w:pPr>
              <w:spacing w:after="0" w:line="240" w:lineRule="auto"/>
              <w:jc w:val="center"/>
              <w:rPr>
                <w:rFonts w:ascii="Times New Roman" w:hAnsi="Times New Roman" w:cs="Times New Roman"/>
                <w:b/>
                <w:color w:val="000000"/>
                <w:sz w:val="24"/>
                <w:szCs w:val="24"/>
              </w:rPr>
            </w:pPr>
            <w:r w:rsidRPr="00D10411">
              <w:rPr>
                <w:rFonts w:ascii="Times New Roman" w:hAnsi="Times New Roman" w:cs="Times New Roman"/>
                <w:b/>
                <w:color w:val="000000"/>
                <w:sz w:val="24"/>
                <w:szCs w:val="24"/>
              </w:rPr>
              <w:t>48267,1</w:t>
            </w:r>
          </w:p>
        </w:tc>
        <w:tc>
          <w:tcPr>
            <w:tcW w:w="2121"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D10411" w:rsidRPr="00D10411" w:rsidRDefault="00D10411" w:rsidP="00D10411">
            <w:pPr>
              <w:spacing w:after="0" w:line="240" w:lineRule="auto"/>
              <w:jc w:val="center"/>
              <w:rPr>
                <w:rFonts w:ascii="Times New Roman" w:hAnsi="Times New Roman" w:cs="Times New Roman"/>
                <w:b/>
                <w:color w:val="000000"/>
                <w:sz w:val="24"/>
                <w:szCs w:val="24"/>
              </w:rPr>
            </w:pPr>
            <w:r w:rsidRPr="00D10411">
              <w:rPr>
                <w:rFonts w:ascii="Times New Roman" w:hAnsi="Times New Roman" w:cs="Times New Roman"/>
                <w:b/>
                <w:color w:val="000000"/>
                <w:sz w:val="24"/>
                <w:szCs w:val="24"/>
              </w:rPr>
              <w:t>1897,9</w:t>
            </w:r>
          </w:p>
        </w:tc>
      </w:tr>
    </w:tbl>
    <w:p w:rsidR="00D10411" w:rsidRPr="00D10411" w:rsidRDefault="00D10411" w:rsidP="00D10411">
      <w:pPr>
        <w:spacing w:after="0" w:line="240" w:lineRule="auto"/>
        <w:ind w:firstLine="540"/>
        <w:jc w:val="both"/>
        <w:rPr>
          <w:rFonts w:ascii="Times New Roman" w:hAnsi="Times New Roman" w:cs="Times New Roman"/>
          <w:sz w:val="24"/>
          <w:szCs w:val="24"/>
        </w:rPr>
      </w:pPr>
    </w:p>
    <w:p w:rsidR="00D10411" w:rsidRPr="00D10411" w:rsidRDefault="00D10411" w:rsidP="00D10411">
      <w:pPr>
        <w:spacing w:after="0" w:line="240" w:lineRule="auto"/>
        <w:ind w:firstLine="540"/>
        <w:jc w:val="both"/>
        <w:rPr>
          <w:rFonts w:ascii="Times New Roman" w:hAnsi="Times New Roman" w:cs="Times New Roman"/>
          <w:sz w:val="24"/>
          <w:szCs w:val="24"/>
        </w:rPr>
      </w:pPr>
      <w:r w:rsidRPr="00D10411">
        <w:rPr>
          <w:rFonts w:ascii="Times New Roman" w:hAnsi="Times New Roman" w:cs="Times New Roman"/>
          <w:sz w:val="24"/>
          <w:szCs w:val="24"/>
        </w:rPr>
        <w:t xml:space="preserve">Анализ доходов бюджетов поселений показал, что в среднем по району на 1 душу населения приходится </w:t>
      </w:r>
      <w:r w:rsidRPr="00D10411">
        <w:rPr>
          <w:rFonts w:ascii="Times New Roman" w:hAnsi="Times New Roman" w:cs="Times New Roman"/>
          <w:color w:val="000000"/>
          <w:sz w:val="24"/>
          <w:szCs w:val="24"/>
        </w:rPr>
        <w:t xml:space="preserve">1897,9 </w:t>
      </w:r>
      <w:r w:rsidRPr="00D10411">
        <w:rPr>
          <w:rFonts w:ascii="Times New Roman" w:hAnsi="Times New Roman" w:cs="Times New Roman"/>
          <w:sz w:val="24"/>
          <w:szCs w:val="24"/>
        </w:rPr>
        <w:t xml:space="preserve">руб. доходов. Самый высокий показатель в МО "Анненковское сельское поселение" – </w:t>
      </w:r>
      <w:r w:rsidRPr="00D10411">
        <w:rPr>
          <w:rFonts w:ascii="Times New Roman" w:hAnsi="Times New Roman" w:cs="Times New Roman"/>
          <w:color w:val="000000"/>
          <w:sz w:val="24"/>
          <w:szCs w:val="24"/>
        </w:rPr>
        <w:t xml:space="preserve">2818,1 </w:t>
      </w:r>
      <w:r w:rsidRPr="00D10411">
        <w:rPr>
          <w:rFonts w:ascii="Times New Roman" w:hAnsi="Times New Roman" w:cs="Times New Roman"/>
          <w:sz w:val="24"/>
          <w:szCs w:val="24"/>
        </w:rPr>
        <w:t xml:space="preserve">руб., что выше среднерайонного на 920,2 руб., самый низкий показатель в МО </w:t>
      </w:r>
    </w:p>
    <w:p w:rsidR="00D10411" w:rsidRPr="00D10411" w:rsidRDefault="00D10411" w:rsidP="00D10411">
      <w:pPr>
        <w:spacing w:after="0" w:line="240" w:lineRule="auto"/>
        <w:jc w:val="both"/>
        <w:rPr>
          <w:rFonts w:ascii="Times New Roman" w:hAnsi="Times New Roman" w:cs="Times New Roman"/>
          <w:sz w:val="24"/>
          <w:szCs w:val="24"/>
        </w:rPr>
      </w:pPr>
      <w:r w:rsidRPr="00D10411">
        <w:rPr>
          <w:rFonts w:ascii="Times New Roman" w:hAnsi="Times New Roman" w:cs="Times New Roman"/>
          <w:sz w:val="24"/>
          <w:szCs w:val="24"/>
        </w:rPr>
        <w:t>«Алгашинское сельское  поселение» 1119,6 руб., ниже среднерайонного на 778,3 руб. Причина в низком сборе собственных доходов и различной плотности заселения территорий поселений.</w:t>
      </w:r>
    </w:p>
    <w:p w:rsidR="00D10411" w:rsidRPr="00D10411" w:rsidRDefault="00D10411" w:rsidP="00D10411">
      <w:pPr>
        <w:spacing w:after="0" w:line="240" w:lineRule="auto"/>
        <w:ind w:hanging="180"/>
        <w:jc w:val="center"/>
        <w:rPr>
          <w:rFonts w:ascii="Times New Roman" w:hAnsi="Times New Roman" w:cs="Times New Roman"/>
          <w:b/>
          <w:sz w:val="24"/>
          <w:szCs w:val="24"/>
        </w:rPr>
      </w:pPr>
      <w:r w:rsidRPr="00D10411">
        <w:rPr>
          <w:rFonts w:ascii="Times New Roman" w:hAnsi="Times New Roman" w:cs="Times New Roman"/>
          <w:b/>
          <w:noProof/>
          <w:sz w:val="24"/>
          <w:szCs w:val="24"/>
        </w:rPr>
        <w:lastRenderedPageBreak/>
        <w:drawing>
          <wp:inline distT="0" distB="0" distL="0" distR="0">
            <wp:extent cx="6715125" cy="6581775"/>
            <wp:effectExtent l="0" t="0" r="0" b="0"/>
            <wp:docPr id="5"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D10411" w:rsidRPr="00D10411" w:rsidRDefault="00D10411" w:rsidP="00D10411">
      <w:pPr>
        <w:spacing w:after="0" w:line="240" w:lineRule="auto"/>
        <w:jc w:val="center"/>
        <w:rPr>
          <w:rFonts w:ascii="Times New Roman" w:hAnsi="Times New Roman" w:cs="Times New Roman"/>
          <w:b/>
          <w:i/>
          <w:sz w:val="24"/>
          <w:szCs w:val="24"/>
        </w:rPr>
      </w:pPr>
      <w:r w:rsidRPr="00D10411">
        <w:rPr>
          <w:rFonts w:ascii="Times New Roman" w:hAnsi="Times New Roman" w:cs="Times New Roman"/>
          <w:b/>
          <w:i/>
          <w:sz w:val="24"/>
          <w:szCs w:val="24"/>
        </w:rPr>
        <w:t xml:space="preserve"> В таблице №6 произведен расчет суммы собственных доходов на 1 человека</w:t>
      </w:r>
    </w:p>
    <w:p w:rsidR="00D10411" w:rsidRPr="00D10411" w:rsidRDefault="00D10411" w:rsidP="00D10411">
      <w:pPr>
        <w:spacing w:after="0" w:line="240" w:lineRule="auto"/>
        <w:jc w:val="right"/>
        <w:rPr>
          <w:rFonts w:ascii="Times New Roman" w:hAnsi="Times New Roman" w:cs="Times New Roman"/>
          <w:bCs/>
          <w:iCs/>
          <w:sz w:val="24"/>
          <w:szCs w:val="24"/>
        </w:rPr>
      </w:pPr>
    </w:p>
    <w:p w:rsidR="00D10411" w:rsidRPr="00D10411" w:rsidRDefault="00D10411" w:rsidP="00D10411">
      <w:pPr>
        <w:spacing w:after="0" w:line="240" w:lineRule="auto"/>
        <w:jc w:val="center"/>
        <w:rPr>
          <w:rFonts w:ascii="Times New Roman" w:hAnsi="Times New Roman" w:cs="Times New Roman"/>
          <w:bCs/>
          <w:iCs/>
          <w:sz w:val="24"/>
          <w:szCs w:val="24"/>
        </w:rPr>
      </w:pPr>
      <w:r w:rsidRPr="00D10411">
        <w:rPr>
          <w:rFonts w:ascii="Times New Roman" w:hAnsi="Times New Roman" w:cs="Times New Roman"/>
          <w:bCs/>
          <w:iCs/>
          <w:sz w:val="24"/>
          <w:szCs w:val="24"/>
        </w:rPr>
        <w:t xml:space="preserve">                                                                                                                                        Таблица №6</w:t>
      </w:r>
    </w:p>
    <w:tbl>
      <w:tblPr>
        <w:tblW w:w="9563" w:type="dxa"/>
        <w:tblLayout w:type="fixed"/>
        <w:tblCellMar>
          <w:left w:w="0" w:type="dxa"/>
          <w:right w:w="0" w:type="dxa"/>
        </w:tblCellMar>
        <w:tblLook w:val="0000"/>
      </w:tblPr>
      <w:tblGrid>
        <w:gridCol w:w="3223"/>
        <w:gridCol w:w="1473"/>
        <w:gridCol w:w="1267"/>
        <w:gridCol w:w="1267"/>
        <w:gridCol w:w="1066"/>
        <w:gridCol w:w="1267"/>
      </w:tblGrid>
      <w:tr w:rsidR="00D10411" w:rsidRPr="0047626D" w:rsidTr="0047626D">
        <w:trPr>
          <w:trHeight w:val="1020"/>
        </w:trPr>
        <w:tc>
          <w:tcPr>
            <w:tcW w:w="3223"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tcPr>
          <w:p w:rsidR="00D10411" w:rsidRPr="0047626D" w:rsidRDefault="00D10411" w:rsidP="0047626D">
            <w:pPr>
              <w:spacing w:after="0" w:line="240" w:lineRule="auto"/>
              <w:jc w:val="center"/>
              <w:rPr>
                <w:rFonts w:ascii="Times New Roman" w:hAnsi="Times New Roman" w:cs="Times New Roman"/>
              </w:rPr>
            </w:pPr>
            <w:r w:rsidRPr="0047626D">
              <w:rPr>
                <w:rFonts w:ascii="Times New Roman" w:hAnsi="Times New Roman" w:cs="Times New Roman"/>
              </w:rPr>
              <w:t>Наименование поселения</w:t>
            </w:r>
          </w:p>
        </w:tc>
        <w:tc>
          <w:tcPr>
            <w:tcW w:w="1473" w:type="dxa"/>
            <w:tcBorders>
              <w:top w:val="single" w:sz="4" w:space="0" w:color="auto"/>
              <w:left w:val="nil"/>
              <w:bottom w:val="single" w:sz="4" w:space="0" w:color="auto"/>
              <w:right w:val="single" w:sz="4" w:space="0" w:color="auto"/>
            </w:tcBorders>
            <w:tcMar>
              <w:top w:w="16" w:type="dxa"/>
              <w:left w:w="16" w:type="dxa"/>
              <w:bottom w:w="0" w:type="dxa"/>
              <w:right w:w="16" w:type="dxa"/>
            </w:tcMar>
          </w:tcPr>
          <w:p w:rsidR="00D10411" w:rsidRPr="0047626D" w:rsidRDefault="00D10411" w:rsidP="0047626D">
            <w:pPr>
              <w:spacing w:after="0" w:line="240" w:lineRule="auto"/>
              <w:jc w:val="center"/>
              <w:rPr>
                <w:rFonts w:ascii="Times New Roman" w:hAnsi="Times New Roman" w:cs="Times New Roman"/>
              </w:rPr>
            </w:pPr>
            <w:r w:rsidRPr="0047626D">
              <w:rPr>
                <w:rFonts w:ascii="Times New Roman" w:hAnsi="Times New Roman" w:cs="Times New Roman"/>
              </w:rPr>
              <w:t>Численность проживаю-</w:t>
            </w:r>
          </w:p>
          <w:p w:rsidR="00D10411" w:rsidRPr="0047626D" w:rsidRDefault="00D10411" w:rsidP="0047626D">
            <w:pPr>
              <w:spacing w:after="0" w:line="240" w:lineRule="auto"/>
              <w:jc w:val="center"/>
              <w:rPr>
                <w:rFonts w:ascii="Times New Roman" w:hAnsi="Times New Roman" w:cs="Times New Roman"/>
              </w:rPr>
            </w:pPr>
            <w:r w:rsidRPr="0047626D">
              <w:rPr>
                <w:rFonts w:ascii="Times New Roman" w:hAnsi="Times New Roman" w:cs="Times New Roman"/>
              </w:rPr>
              <w:t>щего</w:t>
            </w:r>
          </w:p>
          <w:p w:rsidR="00D10411" w:rsidRPr="0047626D" w:rsidRDefault="00D10411" w:rsidP="0047626D">
            <w:pPr>
              <w:spacing w:after="0" w:line="240" w:lineRule="auto"/>
              <w:jc w:val="center"/>
              <w:rPr>
                <w:rFonts w:ascii="Times New Roman" w:hAnsi="Times New Roman" w:cs="Times New Roman"/>
              </w:rPr>
            </w:pPr>
            <w:r w:rsidRPr="0047626D">
              <w:rPr>
                <w:rFonts w:ascii="Times New Roman" w:hAnsi="Times New Roman" w:cs="Times New Roman"/>
              </w:rPr>
              <w:t>населения,</w:t>
            </w:r>
          </w:p>
          <w:p w:rsidR="00D10411" w:rsidRPr="0047626D" w:rsidRDefault="00D10411" w:rsidP="0047626D">
            <w:pPr>
              <w:spacing w:after="0" w:line="240" w:lineRule="auto"/>
              <w:jc w:val="center"/>
              <w:rPr>
                <w:rFonts w:ascii="Times New Roman" w:hAnsi="Times New Roman" w:cs="Times New Roman"/>
              </w:rPr>
            </w:pPr>
            <w:r w:rsidRPr="0047626D">
              <w:rPr>
                <w:rFonts w:ascii="Times New Roman" w:hAnsi="Times New Roman" w:cs="Times New Roman"/>
              </w:rPr>
              <w:t>чел.</w:t>
            </w:r>
          </w:p>
        </w:tc>
        <w:tc>
          <w:tcPr>
            <w:tcW w:w="1267" w:type="dxa"/>
            <w:tcBorders>
              <w:top w:val="single" w:sz="4" w:space="0" w:color="auto"/>
              <w:left w:val="nil"/>
              <w:bottom w:val="single" w:sz="4" w:space="0" w:color="auto"/>
              <w:right w:val="single" w:sz="4" w:space="0" w:color="auto"/>
            </w:tcBorders>
            <w:tcMar>
              <w:top w:w="16" w:type="dxa"/>
              <w:left w:w="16" w:type="dxa"/>
              <w:bottom w:w="0" w:type="dxa"/>
              <w:right w:w="16" w:type="dxa"/>
            </w:tcMar>
          </w:tcPr>
          <w:p w:rsidR="00D10411" w:rsidRPr="0047626D" w:rsidRDefault="00D10411" w:rsidP="0047626D">
            <w:pPr>
              <w:spacing w:after="0" w:line="240" w:lineRule="auto"/>
              <w:jc w:val="center"/>
              <w:rPr>
                <w:rFonts w:ascii="Times New Roman" w:hAnsi="Times New Roman" w:cs="Times New Roman"/>
              </w:rPr>
            </w:pPr>
            <w:r w:rsidRPr="0047626D">
              <w:rPr>
                <w:rFonts w:ascii="Times New Roman" w:hAnsi="Times New Roman" w:cs="Times New Roman"/>
              </w:rPr>
              <w:t>Налоговые и неналоговые доходы тыс.руб.</w:t>
            </w:r>
          </w:p>
        </w:tc>
        <w:tc>
          <w:tcPr>
            <w:tcW w:w="1267" w:type="dxa"/>
            <w:tcBorders>
              <w:top w:val="single" w:sz="4" w:space="0" w:color="auto"/>
              <w:left w:val="nil"/>
              <w:bottom w:val="single" w:sz="4" w:space="0" w:color="auto"/>
              <w:right w:val="single" w:sz="4" w:space="0" w:color="auto"/>
            </w:tcBorders>
            <w:tcMar>
              <w:top w:w="16" w:type="dxa"/>
              <w:left w:w="16" w:type="dxa"/>
              <w:bottom w:w="0" w:type="dxa"/>
              <w:right w:w="16" w:type="dxa"/>
            </w:tcMar>
          </w:tcPr>
          <w:p w:rsidR="00D10411" w:rsidRPr="0047626D" w:rsidRDefault="00D10411" w:rsidP="0047626D">
            <w:pPr>
              <w:spacing w:after="0" w:line="240" w:lineRule="auto"/>
              <w:jc w:val="center"/>
              <w:rPr>
                <w:rFonts w:ascii="Times New Roman" w:hAnsi="Times New Roman" w:cs="Times New Roman"/>
              </w:rPr>
            </w:pPr>
            <w:r w:rsidRPr="0047626D">
              <w:rPr>
                <w:rFonts w:ascii="Times New Roman" w:hAnsi="Times New Roman" w:cs="Times New Roman"/>
              </w:rPr>
              <w:t>Налоговые и неналоговые доходы  на 1 человека, руб.</w:t>
            </w:r>
          </w:p>
        </w:tc>
        <w:tc>
          <w:tcPr>
            <w:tcW w:w="1066" w:type="dxa"/>
            <w:tcBorders>
              <w:top w:val="single" w:sz="4" w:space="0" w:color="auto"/>
              <w:left w:val="nil"/>
              <w:bottom w:val="single" w:sz="4" w:space="0" w:color="auto"/>
              <w:right w:val="single" w:sz="4" w:space="0" w:color="auto"/>
            </w:tcBorders>
            <w:tcMar>
              <w:top w:w="16" w:type="dxa"/>
              <w:left w:w="16" w:type="dxa"/>
              <w:bottom w:w="0" w:type="dxa"/>
              <w:right w:w="16" w:type="dxa"/>
            </w:tcMar>
          </w:tcPr>
          <w:p w:rsidR="00D10411" w:rsidRPr="0047626D" w:rsidRDefault="00D10411" w:rsidP="0047626D">
            <w:pPr>
              <w:spacing w:after="0" w:line="240" w:lineRule="auto"/>
              <w:jc w:val="center"/>
              <w:rPr>
                <w:rFonts w:ascii="Times New Roman" w:hAnsi="Times New Roman" w:cs="Times New Roman"/>
              </w:rPr>
            </w:pPr>
            <w:r w:rsidRPr="0047626D">
              <w:rPr>
                <w:rFonts w:ascii="Times New Roman" w:hAnsi="Times New Roman" w:cs="Times New Roman"/>
              </w:rPr>
              <w:t>Всего расходов, тыс.руб.</w:t>
            </w:r>
          </w:p>
        </w:tc>
        <w:tc>
          <w:tcPr>
            <w:tcW w:w="1267" w:type="dxa"/>
            <w:tcBorders>
              <w:top w:val="single" w:sz="4" w:space="0" w:color="auto"/>
              <w:left w:val="nil"/>
              <w:bottom w:val="single" w:sz="4" w:space="0" w:color="auto"/>
              <w:right w:val="single" w:sz="4" w:space="0" w:color="auto"/>
            </w:tcBorders>
            <w:tcMar>
              <w:top w:w="16" w:type="dxa"/>
              <w:left w:w="16" w:type="dxa"/>
              <w:bottom w:w="0" w:type="dxa"/>
              <w:right w:w="16" w:type="dxa"/>
            </w:tcMar>
          </w:tcPr>
          <w:p w:rsidR="00D10411" w:rsidRPr="0047626D" w:rsidRDefault="00D10411" w:rsidP="0047626D">
            <w:pPr>
              <w:spacing w:after="0" w:line="240" w:lineRule="auto"/>
              <w:jc w:val="center"/>
              <w:rPr>
                <w:rFonts w:ascii="Times New Roman" w:hAnsi="Times New Roman" w:cs="Times New Roman"/>
              </w:rPr>
            </w:pPr>
            <w:r w:rsidRPr="0047626D">
              <w:rPr>
                <w:rFonts w:ascii="Times New Roman" w:hAnsi="Times New Roman" w:cs="Times New Roman"/>
              </w:rPr>
              <w:t>%</w:t>
            </w:r>
          </w:p>
          <w:p w:rsidR="00D10411" w:rsidRPr="0047626D" w:rsidRDefault="00D10411" w:rsidP="0047626D">
            <w:pPr>
              <w:spacing w:after="0" w:line="240" w:lineRule="auto"/>
              <w:jc w:val="center"/>
              <w:rPr>
                <w:rFonts w:ascii="Times New Roman" w:hAnsi="Times New Roman" w:cs="Times New Roman"/>
              </w:rPr>
            </w:pPr>
            <w:r w:rsidRPr="0047626D">
              <w:rPr>
                <w:rFonts w:ascii="Times New Roman" w:hAnsi="Times New Roman" w:cs="Times New Roman"/>
              </w:rPr>
              <w:t>покрытия расходов собственными доходами</w:t>
            </w:r>
          </w:p>
        </w:tc>
      </w:tr>
      <w:tr w:rsidR="00D10411" w:rsidRPr="0047626D" w:rsidTr="0047626D">
        <w:trPr>
          <w:trHeight w:val="255"/>
        </w:trPr>
        <w:tc>
          <w:tcPr>
            <w:tcW w:w="3223"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tcPr>
          <w:p w:rsidR="00D10411" w:rsidRPr="0047626D" w:rsidRDefault="00D10411" w:rsidP="0047626D">
            <w:pPr>
              <w:spacing w:after="0" w:line="240" w:lineRule="auto"/>
              <w:rPr>
                <w:rFonts w:ascii="Times New Roman" w:hAnsi="Times New Roman" w:cs="Times New Roman"/>
              </w:rPr>
            </w:pPr>
            <w:r w:rsidRPr="0047626D">
              <w:rPr>
                <w:rFonts w:ascii="Times New Roman" w:hAnsi="Times New Roman" w:cs="Times New Roman"/>
              </w:rPr>
              <w:t>МО "Цильнинское гор.пос."</w:t>
            </w:r>
          </w:p>
        </w:tc>
        <w:tc>
          <w:tcPr>
            <w:tcW w:w="1473" w:type="dxa"/>
            <w:tcBorders>
              <w:top w:val="nil"/>
              <w:left w:val="nil"/>
              <w:bottom w:val="single" w:sz="4" w:space="0" w:color="auto"/>
              <w:right w:val="single" w:sz="4" w:space="0" w:color="auto"/>
            </w:tcBorders>
            <w:noWrap/>
            <w:tcMar>
              <w:top w:w="16" w:type="dxa"/>
              <w:left w:w="16" w:type="dxa"/>
              <w:bottom w:w="0" w:type="dxa"/>
              <w:right w:w="16" w:type="dxa"/>
            </w:tcMar>
          </w:tcPr>
          <w:p w:rsidR="00D10411" w:rsidRPr="0047626D" w:rsidRDefault="00D10411" w:rsidP="0047626D">
            <w:pPr>
              <w:spacing w:after="0" w:line="240" w:lineRule="auto"/>
              <w:jc w:val="center"/>
              <w:rPr>
                <w:rFonts w:ascii="Times New Roman" w:hAnsi="Times New Roman" w:cs="Times New Roman"/>
                <w:color w:val="000000"/>
              </w:rPr>
            </w:pPr>
            <w:r w:rsidRPr="0047626D">
              <w:rPr>
                <w:rFonts w:ascii="Times New Roman" w:hAnsi="Times New Roman" w:cs="Times New Roman"/>
                <w:color w:val="000000"/>
              </w:rPr>
              <w:t>4882</w:t>
            </w:r>
          </w:p>
        </w:tc>
        <w:tc>
          <w:tcPr>
            <w:tcW w:w="1267" w:type="dxa"/>
            <w:tcBorders>
              <w:top w:val="nil"/>
              <w:left w:val="nil"/>
              <w:bottom w:val="single" w:sz="4" w:space="0" w:color="auto"/>
              <w:right w:val="single" w:sz="4" w:space="0" w:color="auto"/>
            </w:tcBorders>
            <w:noWrap/>
            <w:tcMar>
              <w:top w:w="16" w:type="dxa"/>
              <w:left w:w="16" w:type="dxa"/>
              <w:bottom w:w="0" w:type="dxa"/>
              <w:right w:w="16" w:type="dxa"/>
            </w:tcMar>
          </w:tcPr>
          <w:p w:rsidR="00D10411" w:rsidRPr="0047626D" w:rsidRDefault="00D10411" w:rsidP="0047626D">
            <w:pPr>
              <w:spacing w:after="0" w:line="240" w:lineRule="auto"/>
              <w:jc w:val="center"/>
              <w:rPr>
                <w:rFonts w:ascii="Times New Roman" w:hAnsi="Times New Roman" w:cs="Times New Roman"/>
                <w:color w:val="000000"/>
              </w:rPr>
            </w:pPr>
            <w:r w:rsidRPr="0047626D">
              <w:rPr>
                <w:rFonts w:ascii="Times New Roman" w:hAnsi="Times New Roman" w:cs="Times New Roman"/>
                <w:color w:val="000000"/>
              </w:rPr>
              <w:t>10111,2</w:t>
            </w:r>
          </w:p>
        </w:tc>
        <w:tc>
          <w:tcPr>
            <w:tcW w:w="1267" w:type="dxa"/>
            <w:tcBorders>
              <w:top w:val="nil"/>
              <w:left w:val="nil"/>
              <w:bottom w:val="single" w:sz="4" w:space="0" w:color="auto"/>
              <w:right w:val="single" w:sz="4" w:space="0" w:color="auto"/>
            </w:tcBorders>
            <w:noWrap/>
            <w:tcMar>
              <w:top w:w="16" w:type="dxa"/>
              <w:left w:w="16" w:type="dxa"/>
              <w:bottom w:w="0" w:type="dxa"/>
              <w:right w:w="16" w:type="dxa"/>
            </w:tcMar>
          </w:tcPr>
          <w:p w:rsidR="00D10411" w:rsidRPr="0047626D" w:rsidRDefault="00D10411" w:rsidP="0047626D">
            <w:pPr>
              <w:spacing w:after="0" w:line="240" w:lineRule="auto"/>
              <w:jc w:val="center"/>
              <w:rPr>
                <w:rFonts w:ascii="Times New Roman" w:hAnsi="Times New Roman" w:cs="Times New Roman"/>
                <w:color w:val="000000"/>
              </w:rPr>
            </w:pPr>
            <w:r w:rsidRPr="0047626D">
              <w:rPr>
                <w:rFonts w:ascii="Times New Roman" w:hAnsi="Times New Roman" w:cs="Times New Roman"/>
                <w:color w:val="000000"/>
              </w:rPr>
              <w:t>2071,1</w:t>
            </w:r>
          </w:p>
        </w:tc>
        <w:tc>
          <w:tcPr>
            <w:tcW w:w="1066" w:type="dxa"/>
            <w:tcBorders>
              <w:top w:val="nil"/>
              <w:left w:val="nil"/>
              <w:bottom w:val="single" w:sz="4" w:space="0" w:color="auto"/>
              <w:right w:val="single" w:sz="4" w:space="0" w:color="auto"/>
            </w:tcBorders>
            <w:noWrap/>
            <w:tcMar>
              <w:top w:w="16" w:type="dxa"/>
              <w:left w:w="16" w:type="dxa"/>
              <w:bottom w:w="0" w:type="dxa"/>
              <w:right w:w="16" w:type="dxa"/>
            </w:tcMar>
          </w:tcPr>
          <w:p w:rsidR="00D10411" w:rsidRPr="0047626D" w:rsidRDefault="00D10411" w:rsidP="0047626D">
            <w:pPr>
              <w:spacing w:after="0" w:line="240" w:lineRule="auto"/>
              <w:jc w:val="center"/>
              <w:rPr>
                <w:rFonts w:ascii="Times New Roman" w:hAnsi="Times New Roman" w:cs="Times New Roman"/>
                <w:color w:val="000000"/>
              </w:rPr>
            </w:pPr>
            <w:r w:rsidRPr="0047626D">
              <w:rPr>
                <w:rFonts w:ascii="Times New Roman" w:hAnsi="Times New Roman" w:cs="Times New Roman"/>
                <w:color w:val="000000"/>
              </w:rPr>
              <w:t>12212,6</w:t>
            </w:r>
          </w:p>
        </w:tc>
        <w:tc>
          <w:tcPr>
            <w:tcW w:w="1267" w:type="dxa"/>
            <w:tcBorders>
              <w:top w:val="nil"/>
              <w:left w:val="nil"/>
              <w:bottom w:val="single" w:sz="4" w:space="0" w:color="auto"/>
              <w:right w:val="single" w:sz="4" w:space="0" w:color="auto"/>
            </w:tcBorders>
            <w:noWrap/>
            <w:tcMar>
              <w:top w:w="16" w:type="dxa"/>
              <w:left w:w="16" w:type="dxa"/>
              <w:bottom w:w="0" w:type="dxa"/>
              <w:right w:w="16" w:type="dxa"/>
            </w:tcMar>
          </w:tcPr>
          <w:p w:rsidR="00D10411" w:rsidRPr="0047626D" w:rsidRDefault="00D10411" w:rsidP="0047626D">
            <w:pPr>
              <w:spacing w:after="0" w:line="240" w:lineRule="auto"/>
              <w:jc w:val="center"/>
              <w:rPr>
                <w:rFonts w:ascii="Times New Roman" w:hAnsi="Times New Roman" w:cs="Times New Roman"/>
                <w:color w:val="000000"/>
              </w:rPr>
            </w:pPr>
            <w:r w:rsidRPr="0047626D">
              <w:rPr>
                <w:rFonts w:ascii="Times New Roman" w:hAnsi="Times New Roman" w:cs="Times New Roman"/>
                <w:color w:val="000000"/>
              </w:rPr>
              <w:t>82,8</w:t>
            </w:r>
          </w:p>
        </w:tc>
      </w:tr>
      <w:tr w:rsidR="00D10411" w:rsidRPr="0047626D" w:rsidTr="0047626D">
        <w:trPr>
          <w:trHeight w:val="255"/>
        </w:trPr>
        <w:tc>
          <w:tcPr>
            <w:tcW w:w="3223"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tcPr>
          <w:p w:rsidR="00D10411" w:rsidRPr="0047626D" w:rsidRDefault="00D10411" w:rsidP="0047626D">
            <w:pPr>
              <w:spacing w:after="0" w:line="240" w:lineRule="auto"/>
              <w:rPr>
                <w:rFonts w:ascii="Times New Roman" w:hAnsi="Times New Roman" w:cs="Times New Roman"/>
              </w:rPr>
            </w:pPr>
            <w:r w:rsidRPr="0047626D">
              <w:rPr>
                <w:rFonts w:ascii="Times New Roman" w:hAnsi="Times New Roman" w:cs="Times New Roman"/>
              </w:rPr>
              <w:t>МО "Алгашинское сел.пос."</w:t>
            </w:r>
          </w:p>
        </w:tc>
        <w:tc>
          <w:tcPr>
            <w:tcW w:w="1473" w:type="dxa"/>
            <w:tcBorders>
              <w:top w:val="nil"/>
              <w:left w:val="nil"/>
              <w:bottom w:val="single" w:sz="4" w:space="0" w:color="auto"/>
              <w:right w:val="single" w:sz="4" w:space="0" w:color="auto"/>
            </w:tcBorders>
            <w:noWrap/>
            <w:tcMar>
              <w:top w:w="16" w:type="dxa"/>
              <w:left w:w="16" w:type="dxa"/>
              <w:bottom w:w="0" w:type="dxa"/>
              <w:right w:w="16" w:type="dxa"/>
            </w:tcMar>
          </w:tcPr>
          <w:p w:rsidR="00D10411" w:rsidRPr="0047626D" w:rsidRDefault="00D10411" w:rsidP="0047626D">
            <w:pPr>
              <w:spacing w:after="0" w:line="240" w:lineRule="auto"/>
              <w:jc w:val="center"/>
              <w:rPr>
                <w:rFonts w:ascii="Times New Roman" w:hAnsi="Times New Roman" w:cs="Times New Roman"/>
                <w:color w:val="000000"/>
              </w:rPr>
            </w:pPr>
            <w:r w:rsidRPr="0047626D">
              <w:rPr>
                <w:rFonts w:ascii="Times New Roman" w:hAnsi="Times New Roman" w:cs="Times New Roman"/>
                <w:color w:val="000000"/>
              </w:rPr>
              <w:t>3522</w:t>
            </w:r>
          </w:p>
        </w:tc>
        <w:tc>
          <w:tcPr>
            <w:tcW w:w="1267" w:type="dxa"/>
            <w:tcBorders>
              <w:top w:val="nil"/>
              <w:left w:val="nil"/>
              <w:bottom w:val="single" w:sz="4" w:space="0" w:color="auto"/>
              <w:right w:val="single" w:sz="4" w:space="0" w:color="auto"/>
            </w:tcBorders>
            <w:noWrap/>
            <w:tcMar>
              <w:top w:w="16" w:type="dxa"/>
              <w:left w:w="16" w:type="dxa"/>
              <w:bottom w:w="0" w:type="dxa"/>
              <w:right w:w="16" w:type="dxa"/>
            </w:tcMar>
          </w:tcPr>
          <w:p w:rsidR="00D10411" w:rsidRPr="0047626D" w:rsidRDefault="00D10411" w:rsidP="0047626D">
            <w:pPr>
              <w:spacing w:after="0" w:line="240" w:lineRule="auto"/>
              <w:jc w:val="center"/>
              <w:rPr>
                <w:rFonts w:ascii="Times New Roman" w:hAnsi="Times New Roman" w:cs="Times New Roman"/>
                <w:color w:val="000000"/>
              </w:rPr>
            </w:pPr>
            <w:r w:rsidRPr="0047626D">
              <w:rPr>
                <w:rFonts w:ascii="Times New Roman" w:hAnsi="Times New Roman" w:cs="Times New Roman"/>
                <w:color w:val="000000"/>
              </w:rPr>
              <w:t>1299,9</w:t>
            </w:r>
          </w:p>
        </w:tc>
        <w:tc>
          <w:tcPr>
            <w:tcW w:w="1267" w:type="dxa"/>
            <w:tcBorders>
              <w:top w:val="nil"/>
              <w:left w:val="nil"/>
              <w:bottom w:val="single" w:sz="4" w:space="0" w:color="auto"/>
              <w:right w:val="single" w:sz="4" w:space="0" w:color="auto"/>
            </w:tcBorders>
            <w:noWrap/>
            <w:tcMar>
              <w:top w:w="16" w:type="dxa"/>
              <w:left w:w="16" w:type="dxa"/>
              <w:bottom w:w="0" w:type="dxa"/>
              <w:right w:w="16" w:type="dxa"/>
            </w:tcMar>
          </w:tcPr>
          <w:p w:rsidR="00D10411" w:rsidRPr="0047626D" w:rsidRDefault="00D10411" w:rsidP="0047626D">
            <w:pPr>
              <w:spacing w:after="0" w:line="240" w:lineRule="auto"/>
              <w:jc w:val="center"/>
              <w:rPr>
                <w:rFonts w:ascii="Times New Roman" w:hAnsi="Times New Roman" w:cs="Times New Roman"/>
                <w:color w:val="000000"/>
              </w:rPr>
            </w:pPr>
            <w:r w:rsidRPr="0047626D">
              <w:rPr>
                <w:rFonts w:ascii="Times New Roman" w:hAnsi="Times New Roman" w:cs="Times New Roman"/>
                <w:color w:val="000000"/>
              </w:rPr>
              <w:t>369,1</w:t>
            </w:r>
          </w:p>
        </w:tc>
        <w:tc>
          <w:tcPr>
            <w:tcW w:w="1066" w:type="dxa"/>
            <w:tcBorders>
              <w:top w:val="nil"/>
              <w:left w:val="nil"/>
              <w:bottom w:val="single" w:sz="4" w:space="0" w:color="auto"/>
              <w:right w:val="single" w:sz="4" w:space="0" w:color="auto"/>
            </w:tcBorders>
            <w:noWrap/>
            <w:tcMar>
              <w:top w:w="16" w:type="dxa"/>
              <w:left w:w="16" w:type="dxa"/>
              <w:bottom w:w="0" w:type="dxa"/>
              <w:right w:w="16" w:type="dxa"/>
            </w:tcMar>
          </w:tcPr>
          <w:p w:rsidR="00D10411" w:rsidRPr="0047626D" w:rsidRDefault="00D10411" w:rsidP="0047626D">
            <w:pPr>
              <w:spacing w:after="0" w:line="240" w:lineRule="auto"/>
              <w:jc w:val="center"/>
              <w:rPr>
                <w:rFonts w:ascii="Times New Roman" w:hAnsi="Times New Roman" w:cs="Times New Roman"/>
                <w:color w:val="000000"/>
              </w:rPr>
            </w:pPr>
            <w:r w:rsidRPr="0047626D">
              <w:rPr>
                <w:rFonts w:ascii="Times New Roman" w:hAnsi="Times New Roman" w:cs="Times New Roman"/>
                <w:color w:val="000000"/>
              </w:rPr>
              <w:t>3427,1</w:t>
            </w:r>
          </w:p>
        </w:tc>
        <w:tc>
          <w:tcPr>
            <w:tcW w:w="1267" w:type="dxa"/>
            <w:tcBorders>
              <w:top w:val="nil"/>
              <w:left w:val="nil"/>
              <w:bottom w:val="single" w:sz="4" w:space="0" w:color="auto"/>
              <w:right w:val="single" w:sz="4" w:space="0" w:color="auto"/>
            </w:tcBorders>
            <w:noWrap/>
            <w:tcMar>
              <w:top w:w="16" w:type="dxa"/>
              <w:left w:w="16" w:type="dxa"/>
              <w:bottom w:w="0" w:type="dxa"/>
              <w:right w:w="16" w:type="dxa"/>
            </w:tcMar>
          </w:tcPr>
          <w:p w:rsidR="00D10411" w:rsidRPr="0047626D" w:rsidRDefault="00D10411" w:rsidP="0047626D">
            <w:pPr>
              <w:spacing w:after="0" w:line="240" w:lineRule="auto"/>
              <w:jc w:val="center"/>
              <w:rPr>
                <w:rFonts w:ascii="Times New Roman" w:hAnsi="Times New Roman" w:cs="Times New Roman"/>
                <w:color w:val="000000"/>
              </w:rPr>
            </w:pPr>
            <w:r w:rsidRPr="0047626D">
              <w:rPr>
                <w:rFonts w:ascii="Times New Roman" w:hAnsi="Times New Roman" w:cs="Times New Roman"/>
                <w:color w:val="000000"/>
              </w:rPr>
              <w:t>37,9</w:t>
            </w:r>
          </w:p>
        </w:tc>
      </w:tr>
      <w:tr w:rsidR="00D10411" w:rsidRPr="0047626D" w:rsidTr="0047626D">
        <w:trPr>
          <w:trHeight w:val="255"/>
        </w:trPr>
        <w:tc>
          <w:tcPr>
            <w:tcW w:w="3223"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tcPr>
          <w:p w:rsidR="00D10411" w:rsidRPr="0047626D" w:rsidRDefault="00D10411" w:rsidP="0047626D">
            <w:pPr>
              <w:spacing w:after="0" w:line="240" w:lineRule="auto"/>
              <w:rPr>
                <w:rFonts w:ascii="Times New Roman" w:hAnsi="Times New Roman" w:cs="Times New Roman"/>
              </w:rPr>
            </w:pPr>
            <w:r w:rsidRPr="0047626D">
              <w:rPr>
                <w:rFonts w:ascii="Times New Roman" w:hAnsi="Times New Roman" w:cs="Times New Roman"/>
              </w:rPr>
              <w:t>МО "Анненковское сел.пос."</w:t>
            </w:r>
          </w:p>
        </w:tc>
        <w:tc>
          <w:tcPr>
            <w:tcW w:w="1473" w:type="dxa"/>
            <w:tcBorders>
              <w:top w:val="nil"/>
              <w:left w:val="nil"/>
              <w:bottom w:val="single" w:sz="4" w:space="0" w:color="auto"/>
              <w:right w:val="single" w:sz="4" w:space="0" w:color="auto"/>
            </w:tcBorders>
            <w:noWrap/>
            <w:tcMar>
              <w:top w:w="16" w:type="dxa"/>
              <w:left w:w="16" w:type="dxa"/>
              <w:bottom w:w="0" w:type="dxa"/>
              <w:right w:w="16" w:type="dxa"/>
            </w:tcMar>
          </w:tcPr>
          <w:p w:rsidR="00D10411" w:rsidRPr="0047626D" w:rsidRDefault="00D10411" w:rsidP="0047626D">
            <w:pPr>
              <w:spacing w:after="0" w:line="240" w:lineRule="auto"/>
              <w:jc w:val="center"/>
              <w:rPr>
                <w:rFonts w:ascii="Times New Roman" w:hAnsi="Times New Roman" w:cs="Times New Roman"/>
                <w:color w:val="000000"/>
              </w:rPr>
            </w:pPr>
            <w:r w:rsidRPr="0047626D">
              <w:rPr>
                <w:rFonts w:ascii="Times New Roman" w:hAnsi="Times New Roman" w:cs="Times New Roman"/>
                <w:color w:val="000000"/>
              </w:rPr>
              <w:t>993</w:t>
            </w:r>
          </w:p>
        </w:tc>
        <w:tc>
          <w:tcPr>
            <w:tcW w:w="1267" w:type="dxa"/>
            <w:tcBorders>
              <w:top w:val="nil"/>
              <w:left w:val="nil"/>
              <w:bottom w:val="single" w:sz="4" w:space="0" w:color="auto"/>
              <w:right w:val="single" w:sz="4" w:space="0" w:color="auto"/>
            </w:tcBorders>
            <w:noWrap/>
            <w:tcMar>
              <w:top w:w="16" w:type="dxa"/>
              <w:left w:w="16" w:type="dxa"/>
              <w:bottom w:w="0" w:type="dxa"/>
              <w:right w:w="16" w:type="dxa"/>
            </w:tcMar>
          </w:tcPr>
          <w:p w:rsidR="00D10411" w:rsidRPr="0047626D" w:rsidRDefault="00D10411" w:rsidP="0047626D">
            <w:pPr>
              <w:spacing w:after="0" w:line="240" w:lineRule="auto"/>
              <w:jc w:val="center"/>
              <w:rPr>
                <w:rFonts w:ascii="Times New Roman" w:hAnsi="Times New Roman" w:cs="Times New Roman"/>
                <w:color w:val="000000"/>
              </w:rPr>
            </w:pPr>
            <w:r w:rsidRPr="0047626D">
              <w:rPr>
                <w:rFonts w:ascii="Times New Roman" w:hAnsi="Times New Roman" w:cs="Times New Roman"/>
                <w:color w:val="000000"/>
              </w:rPr>
              <w:t>780,2</w:t>
            </w:r>
          </w:p>
        </w:tc>
        <w:tc>
          <w:tcPr>
            <w:tcW w:w="1267" w:type="dxa"/>
            <w:tcBorders>
              <w:top w:val="nil"/>
              <w:left w:val="nil"/>
              <w:bottom w:val="single" w:sz="4" w:space="0" w:color="auto"/>
              <w:right w:val="single" w:sz="4" w:space="0" w:color="auto"/>
            </w:tcBorders>
            <w:noWrap/>
            <w:tcMar>
              <w:top w:w="16" w:type="dxa"/>
              <w:left w:w="16" w:type="dxa"/>
              <w:bottom w:w="0" w:type="dxa"/>
              <w:right w:w="16" w:type="dxa"/>
            </w:tcMar>
          </w:tcPr>
          <w:p w:rsidR="00D10411" w:rsidRPr="0047626D" w:rsidRDefault="00D10411" w:rsidP="0047626D">
            <w:pPr>
              <w:spacing w:after="0" w:line="240" w:lineRule="auto"/>
              <w:jc w:val="center"/>
              <w:rPr>
                <w:rFonts w:ascii="Times New Roman" w:hAnsi="Times New Roman" w:cs="Times New Roman"/>
                <w:color w:val="000000"/>
              </w:rPr>
            </w:pPr>
            <w:r w:rsidRPr="0047626D">
              <w:rPr>
                <w:rFonts w:ascii="Times New Roman" w:hAnsi="Times New Roman" w:cs="Times New Roman"/>
                <w:color w:val="000000"/>
              </w:rPr>
              <w:t>785,7</w:t>
            </w:r>
          </w:p>
        </w:tc>
        <w:tc>
          <w:tcPr>
            <w:tcW w:w="1066" w:type="dxa"/>
            <w:tcBorders>
              <w:top w:val="nil"/>
              <w:left w:val="nil"/>
              <w:bottom w:val="single" w:sz="4" w:space="0" w:color="auto"/>
              <w:right w:val="single" w:sz="4" w:space="0" w:color="auto"/>
            </w:tcBorders>
            <w:noWrap/>
            <w:tcMar>
              <w:top w:w="16" w:type="dxa"/>
              <w:left w:w="16" w:type="dxa"/>
              <w:bottom w:w="0" w:type="dxa"/>
              <w:right w:w="16" w:type="dxa"/>
            </w:tcMar>
          </w:tcPr>
          <w:p w:rsidR="00D10411" w:rsidRPr="0047626D" w:rsidRDefault="00D10411" w:rsidP="0047626D">
            <w:pPr>
              <w:spacing w:after="0" w:line="240" w:lineRule="auto"/>
              <w:jc w:val="center"/>
              <w:rPr>
                <w:rFonts w:ascii="Times New Roman" w:hAnsi="Times New Roman" w:cs="Times New Roman"/>
                <w:color w:val="000000"/>
              </w:rPr>
            </w:pPr>
            <w:r w:rsidRPr="0047626D">
              <w:rPr>
                <w:rFonts w:ascii="Times New Roman" w:hAnsi="Times New Roman" w:cs="Times New Roman"/>
                <w:color w:val="000000"/>
              </w:rPr>
              <w:t>2801,9</w:t>
            </w:r>
          </w:p>
        </w:tc>
        <w:tc>
          <w:tcPr>
            <w:tcW w:w="1267" w:type="dxa"/>
            <w:tcBorders>
              <w:top w:val="nil"/>
              <w:left w:val="nil"/>
              <w:bottom w:val="single" w:sz="4" w:space="0" w:color="auto"/>
              <w:right w:val="single" w:sz="4" w:space="0" w:color="auto"/>
            </w:tcBorders>
            <w:noWrap/>
            <w:tcMar>
              <w:top w:w="16" w:type="dxa"/>
              <w:left w:w="16" w:type="dxa"/>
              <w:bottom w:w="0" w:type="dxa"/>
              <w:right w:w="16" w:type="dxa"/>
            </w:tcMar>
          </w:tcPr>
          <w:p w:rsidR="00D10411" w:rsidRPr="0047626D" w:rsidRDefault="00D10411" w:rsidP="0047626D">
            <w:pPr>
              <w:spacing w:after="0" w:line="240" w:lineRule="auto"/>
              <w:jc w:val="center"/>
              <w:rPr>
                <w:rFonts w:ascii="Times New Roman" w:hAnsi="Times New Roman" w:cs="Times New Roman"/>
                <w:color w:val="000000"/>
              </w:rPr>
            </w:pPr>
            <w:r w:rsidRPr="0047626D">
              <w:rPr>
                <w:rFonts w:ascii="Times New Roman" w:hAnsi="Times New Roman" w:cs="Times New Roman"/>
                <w:color w:val="000000"/>
              </w:rPr>
              <w:t>27,8</w:t>
            </w:r>
          </w:p>
        </w:tc>
      </w:tr>
      <w:tr w:rsidR="00D10411" w:rsidRPr="0047626D" w:rsidTr="0047626D">
        <w:trPr>
          <w:trHeight w:val="255"/>
        </w:trPr>
        <w:tc>
          <w:tcPr>
            <w:tcW w:w="3223"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tcPr>
          <w:p w:rsidR="00D10411" w:rsidRPr="0047626D" w:rsidRDefault="00D10411" w:rsidP="0047626D">
            <w:pPr>
              <w:spacing w:after="0" w:line="240" w:lineRule="auto"/>
              <w:rPr>
                <w:rFonts w:ascii="Times New Roman" w:hAnsi="Times New Roman" w:cs="Times New Roman"/>
              </w:rPr>
            </w:pPr>
            <w:r w:rsidRPr="0047626D">
              <w:rPr>
                <w:rFonts w:ascii="Times New Roman" w:hAnsi="Times New Roman" w:cs="Times New Roman"/>
              </w:rPr>
              <w:t>МО "Большенагаткинское сел.пос."</w:t>
            </w:r>
          </w:p>
        </w:tc>
        <w:tc>
          <w:tcPr>
            <w:tcW w:w="1473" w:type="dxa"/>
            <w:tcBorders>
              <w:top w:val="nil"/>
              <w:left w:val="nil"/>
              <w:bottom w:val="single" w:sz="4" w:space="0" w:color="auto"/>
              <w:right w:val="single" w:sz="4" w:space="0" w:color="auto"/>
            </w:tcBorders>
            <w:noWrap/>
            <w:tcMar>
              <w:top w:w="16" w:type="dxa"/>
              <w:left w:w="16" w:type="dxa"/>
              <w:bottom w:w="0" w:type="dxa"/>
              <w:right w:w="16" w:type="dxa"/>
            </w:tcMar>
          </w:tcPr>
          <w:p w:rsidR="00D10411" w:rsidRPr="0047626D" w:rsidRDefault="00D10411" w:rsidP="0047626D">
            <w:pPr>
              <w:spacing w:after="0" w:line="240" w:lineRule="auto"/>
              <w:jc w:val="center"/>
              <w:rPr>
                <w:rFonts w:ascii="Times New Roman" w:hAnsi="Times New Roman" w:cs="Times New Roman"/>
                <w:color w:val="000000"/>
              </w:rPr>
            </w:pPr>
            <w:r w:rsidRPr="0047626D">
              <w:rPr>
                <w:rFonts w:ascii="Times New Roman" w:hAnsi="Times New Roman" w:cs="Times New Roman"/>
                <w:color w:val="000000"/>
              </w:rPr>
              <w:t>8315</w:t>
            </w:r>
          </w:p>
        </w:tc>
        <w:tc>
          <w:tcPr>
            <w:tcW w:w="1267" w:type="dxa"/>
            <w:tcBorders>
              <w:top w:val="nil"/>
              <w:left w:val="nil"/>
              <w:bottom w:val="single" w:sz="4" w:space="0" w:color="auto"/>
              <w:right w:val="single" w:sz="4" w:space="0" w:color="auto"/>
            </w:tcBorders>
            <w:noWrap/>
            <w:tcMar>
              <w:top w:w="16" w:type="dxa"/>
              <w:left w:w="16" w:type="dxa"/>
              <w:bottom w:w="0" w:type="dxa"/>
              <w:right w:w="16" w:type="dxa"/>
            </w:tcMar>
          </w:tcPr>
          <w:p w:rsidR="00D10411" w:rsidRPr="0047626D" w:rsidRDefault="00D10411" w:rsidP="0047626D">
            <w:pPr>
              <w:spacing w:after="0" w:line="240" w:lineRule="auto"/>
              <w:jc w:val="center"/>
              <w:rPr>
                <w:rFonts w:ascii="Times New Roman" w:hAnsi="Times New Roman" w:cs="Times New Roman"/>
                <w:color w:val="000000"/>
              </w:rPr>
            </w:pPr>
            <w:r w:rsidRPr="0047626D">
              <w:rPr>
                <w:rFonts w:ascii="Times New Roman" w:hAnsi="Times New Roman" w:cs="Times New Roman"/>
                <w:color w:val="000000"/>
              </w:rPr>
              <w:t>6985,8</w:t>
            </w:r>
          </w:p>
        </w:tc>
        <w:tc>
          <w:tcPr>
            <w:tcW w:w="1267" w:type="dxa"/>
            <w:tcBorders>
              <w:top w:val="nil"/>
              <w:left w:val="nil"/>
              <w:bottom w:val="single" w:sz="4" w:space="0" w:color="auto"/>
              <w:right w:val="single" w:sz="4" w:space="0" w:color="auto"/>
            </w:tcBorders>
            <w:noWrap/>
            <w:tcMar>
              <w:top w:w="16" w:type="dxa"/>
              <w:left w:w="16" w:type="dxa"/>
              <w:bottom w:w="0" w:type="dxa"/>
              <w:right w:w="16" w:type="dxa"/>
            </w:tcMar>
          </w:tcPr>
          <w:p w:rsidR="00D10411" w:rsidRPr="0047626D" w:rsidRDefault="00D10411" w:rsidP="0047626D">
            <w:pPr>
              <w:spacing w:after="0" w:line="240" w:lineRule="auto"/>
              <w:jc w:val="center"/>
              <w:rPr>
                <w:rFonts w:ascii="Times New Roman" w:hAnsi="Times New Roman" w:cs="Times New Roman"/>
                <w:color w:val="000000"/>
              </w:rPr>
            </w:pPr>
            <w:r w:rsidRPr="0047626D">
              <w:rPr>
                <w:rFonts w:ascii="Times New Roman" w:hAnsi="Times New Roman" w:cs="Times New Roman"/>
                <w:color w:val="000000"/>
              </w:rPr>
              <w:t>840,1</w:t>
            </w:r>
          </w:p>
        </w:tc>
        <w:tc>
          <w:tcPr>
            <w:tcW w:w="1066" w:type="dxa"/>
            <w:tcBorders>
              <w:top w:val="nil"/>
              <w:left w:val="nil"/>
              <w:bottom w:val="single" w:sz="4" w:space="0" w:color="auto"/>
              <w:right w:val="single" w:sz="4" w:space="0" w:color="auto"/>
            </w:tcBorders>
            <w:noWrap/>
            <w:tcMar>
              <w:top w:w="16" w:type="dxa"/>
              <w:left w:w="16" w:type="dxa"/>
              <w:bottom w:w="0" w:type="dxa"/>
              <w:right w:w="16" w:type="dxa"/>
            </w:tcMar>
          </w:tcPr>
          <w:p w:rsidR="00D10411" w:rsidRPr="0047626D" w:rsidRDefault="00D10411" w:rsidP="0047626D">
            <w:pPr>
              <w:spacing w:after="0" w:line="240" w:lineRule="auto"/>
              <w:jc w:val="center"/>
              <w:rPr>
                <w:rFonts w:ascii="Times New Roman" w:hAnsi="Times New Roman" w:cs="Times New Roman"/>
                <w:color w:val="000000"/>
              </w:rPr>
            </w:pPr>
            <w:r w:rsidRPr="0047626D">
              <w:rPr>
                <w:rFonts w:ascii="Times New Roman" w:hAnsi="Times New Roman" w:cs="Times New Roman"/>
                <w:color w:val="000000"/>
              </w:rPr>
              <w:t>17446,6</w:t>
            </w:r>
          </w:p>
        </w:tc>
        <w:tc>
          <w:tcPr>
            <w:tcW w:w="1267" w:type="dxa"/>
            <w:tcBorders>
              <w:top w:val="nil"/>
              <w:left w:val="nil"/>
              <w:bottom w:val="single" w:sz="4" w:space="0" w:color="auto"/>
              <w:right w:val="single" w:sz="4" w:space="0" w:color="auto"/>
            </w:tcBorders>
            <w:noWrap/>
            <w:tcMar>
              <w:top w:w="16" w:type="dxa"/>
              <w:left w:w="16" w:type="dxa"/>
              <w:bottom w:w="0" w:type="dxa"/>
              <w:right w:w="16" w:type="dxa"/>
            </w:tcMar>
          </w:tcPr>
          <w:p w:rsidR="00D10411" w:rsidRPr="0047626D" w:rsidRDefault="00D10411" w:rsidP="0047626D">
            <w:pPr>
              <w:spacing w:after="0" w:line="240" w:lineRule="auto"/>
              <w:jc w:val="center"/>
              <w:rPr>
                <w:rFonts w:ascii="Times New Roman" w:hAnsi="Times New Roman" w:cs="Times New Roman"/>
                <w:color w:val="000000"/>
              </w:rPr>
            </w:pPr>
            <w:r w:rsidRPr="0047626D">
              <w:rPr>
                <w:rFonts w:ascii="Times New Roman" w:hAnsi="Times New Roman" w:cs="Times New Roman"/>
                <w:color w:val="000000"/>
              </w:rPr>
              <w:t>40,0</w:t>
            </w:r>
          </w:p>
        </w:tc>
      </w:tr>
      <w:tr w:rsidR="00D10411" w:rsidRPr="0047626D" w:rsidTr="0047626D">
        <w:trPr>
          <w:trHeight w:val="255"/>
        </w:trPr>
        <w:tc>
          <w:tcPr>
            <w:tcW w:w="3223"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tcPr>
          <w:p w:rsidR="00D10411" w:rsidRPr="0047626D" w:rsidRDefault="00D10411" w:rsidP="0047626D">
            <w:pPr>
              <w:spacing w:after="0" w:line="240" w:lineRule="auto"/>
              <w:rPr>
                <w:rFonts w:ascii="Times New Roman" w:hAnsi="Times New Roman" w:cs="Times New Roman"/>
              </w:rPr>
            </w:pPr>
            <w:r w:rsidRPr="0047626D">
              <w:rPr>
                <w:rFonts w:ascii="Times New Roman" w:hAnsi="Times New Roman" w:cs="Times New Roman"/>
              </w:rPr>
              <w:t>МО "Елховоозерское сел.пос."</w:t>
            </w:r>
          </w:p>
        </w:tc>
        <w:tc>
          <w:tcPr>
            <w:tcW w:w="1473" w:type="dxa"/>
            <w:tcBorders>
              <w:top w:val="nil"/>
              <w:left w:val="nil"/>
              <w:bottom w:val="single" w:sz="4" w:space="0" w:color="auto"/>
              <w:right w:val="single" w:sz="4" w:space="0" w:color="auto"/>
            </w:tcBorders>
            <w:noWrap/>
            <w:tcMar>
              <w:top w:w="16" w:type="dxa"/>
              <w:left w:w="16" w:type="dxa"/>
              <w:bottom w:w="0" w:type="dxa"/>
              <w:right w:w="16" w:type="dxa"/>
            </w:tcMar>
          </w:tcPr>
          <w:p w:rsidR="00D10411" w:rsidRPr="0047626D" w:rsidRDefault="00D10411" w:rsidP="0047626D">
            <w:pPr>
              <w:spacing w:after="0" w:line="240" w:lineRule="auto"/>
              <w:jc w:val="center"/>
              <w:rPr>
                <w:rFonts w:ascii="Times New Roman" w:hAnsi="Times New Roman" w:cs="Times New Roman"/>
                <w:color w:val="000000"/>
              </w:rPr>
            </w:pPr>
            <w:r w:rsidRPr="0047626D">
              <w:rPr>
                <w:rFonts w:ascii="Times New Roman" w:hAnsi="Times New Roman" w:cs="Times New Roman"/>
                <w:color w:val="000000"/>
              </w:rPr>
              <w:t>1577</w:t>
            </w:r>
          </w:p>
        </w:tc>
        <w:tc>
          <w:tcPr>
            <w:tcW w:w="1267" w:type="dxa"/>
            <w:tcBorders>
              <w:top w:val="nil"/>
              <w:left w:val="nil"/>
              <w:bottom w:val="single" w:sz="4" w:space="0" w:color="auto"/>
              <w:right w:val="single" w:sz="4" w:space="0" w:color="auto"/>
            </w:tcBorders>
            <w:noWrap/>
            <w:tcMar>
              <w:top w:w="16" w:type="dxa"/>
              <w:left w:w="16" w:type="dxa"/>
              <w:bottom w:w="0" w:type="dxa"/>
              <w:right w:w="16" w:type="dxa"/>
            </w:tcMar>
          </w:tcPr>
          <w:p w:rsidR="00D10411" w:rsidRPr="0047626D" w:rsidRDefault="00D10411" w:rsidP="0047626D">
            <w:pPr>
              <w:spacing w:after="0" w:line="240" w:lineRule="auto"/>
              <w:jc w:val="center"/>
              <w:rPr>
                <w:rFonts w:ascii="Times New Roman" w:hAnsi="Times New Roman" w:cs="Times New Roman"/>
                <w:color w:val="000000"/>
              </w:rPr>
            </w:pPr>
            <w:r w:rsidRPr="0047626D">
              <w:rPr>
                <w:rFonts w:ascii="Times New Roman" w:hAnsi="Times New Roman" w:cs="Times New Roman"/>
                <w:color w:val="000000"/>
              </w:rPr>
              <w:t>915,6</w:t>
            </w:r>
          </w:p>
        </w:tc>
        <w:tc>
          <w:tcPr>
            <w:tcW w:w="1267" w:type="dxa"/>
            <w:tcBorders>
              <w:top w:val="nil"/>
              <w:left w:val="nil"/>
              <w:bottom w:val="single" w:sz="4" w:space="0" w:color="auto"/>
              <w:right w:val="single" w:sz="4" w:space="0" w:color="auto"/>
            </w:tcBorders>
            <w:noWrap/>
            <w:tcMar>
              <w:top w:w="16" w:type="dxa"/>
              <w:left w:w="16" w:type="dxa"/>
              <w:bottom w:w="0" w:type="dxa"/>
              <w:right w:w="16" w:type="dxa"/>
            </w:tcMar>
          </w:tcPr>
          <w:p w:rsidR="00D10411" w:rsidRPr="0047626D" w:rsidRDefault="00D10411" w:rsidP="0047626D">
            <w:pPr>
              <w:spacing w:after="0" w:line="240" w:lineRule="auto"/>
              <w:jc w:val="center"/>
              <w:rPr>
                <w:rFonts w:ascii="Times New Roman" w:hAnsi="Times New Roman" w:cs="Times New Roman"/>
                <w:color w:val="000000"/>
              </w:rPr>
            </w:pPr>
            <w:r w:rsidRPr="0047626D">
              <w:rPr>
                <w:rFonts w:ascii="Times New Roman" w:hAnsi="Times New Roman" w:cs="Times New Roman"/>
                <w:color w:val="000000"/>
              </w:rPr>
              <w:t>580,6</w:t>
            </w:r>
          </w:p>
        </w:tc>
        <w:tc>
          <w:tcPr>
            <w:tcW w:w="1066" w:type="dxa"/>
            <w:tcBorders>
              <w:top w:val="nil"/>
              <w:left w:val="nil"/>
              <w:bottom w:val="single" w:sz="4" w:space="0" w:color="auto"/>
              <w:right w:val="single" w:sz="4" w:space="0" w:color="auto"/>
            </w:tcBorders>
            <w:noWrap/>
            <w:tcMar>
              <w:top w:w="16" w:type="dxa"/>
              <w:left w:w="16" w:type="dxa"/>
              <w:bottom w:w="0" w:type="dxa"/>
              <w:right w:w="16" w:type="dxa"/>
            </w:tcMar>
          </w:tcPr>
          <w:p w:rsidR="00D10411" w:rsidRPr="0047626D" w:rsidRDefault="00D10411" w:rsidP="0047626D">
            <w:pPr>
              <w:spacing w:after="0" w:line="240" w:lineRule="auto"/>
              <w:jc w:val="center"/>
              <w:rPr>
                <w:rFonts w:ascii="Times New Roman" w:hAnsi="Times New Roman" w:cs="Times New Roman"/>
                <w:color w:val="000000"/>
              </w:rPr>
            </w:pPr>
            <w:r w:rsidRPr="0047626D">
              <w:rPr>
                <w:rFonts w:ascii="Times New Roman" w:hAnsi="Times New Roman" w:cs="Times New Roman"/>
                <w:color w:val="000000"/>
              </w:rPr>
              <w:t>2764,6</w:t>
            </w:r>
          </w:p>
        </w:tc>
        <w:tc>
          <w:tcPr>
            <w:tcW w:w="1267" w:type="dxa"/>
            <w:tcBorders>
              <w:top w:val="nil"/>
              <w:left w:val="nil"/>
              <w:bottom w:val="single" w:sz="4" w:space="0" w:color="auto"/>
              <w:right w:val="single" w:sz="4" w:space="0" w:color="auto"/>
            </w:tcBorders>
            <w:noWrap/>
            <w:tcMar>
              <w:top w:w="16" w:type="dxa"/>
              <w:left w:w="16" w:type="dxa"/>
              <w:bottom w:w="0" w:type="dxa"/>
              <w:right w:w="16" w:type="dxa"/>
            </w:tcMar>
          </w:tcPr>
          <w:p w:rsidR="00D10411" w:rsidRPr="0047626D" w:rsidRDefault="00D10411" w:rsidP="0047626D">
            <w:pPr>
              <w:spacing w:after="0" w:line="240" w:lineRule="auto"/>
              <w:jc w:val="center"/>
              <w:rPr>
                <w:rFonts w:ascii="Times New Roman" w:hAnsi="Times New Roman" w:cs="Times New Roman"/>
                <w:color w:val="000000"/>
              </w:rPr>
            </w:pPr>
            <w:r w:rsidRPr="0047626D">
              <w:rPr>
                <w:rFonts w:ascii="Times New Roman" w:hAnsi="Times New Roman" w:cs="Times New Roman"/>
                <w:color w:val="000000"/>
              </w:rPr>
              <w:t>33,1</w:t>
            </w:r>
          </w:p>
        </w:tc>
      </w:tr>
      <w:tr w:rsidR="00D10411" w:rsidRPr="0047626D" w:rsidTr="0047626D">
        <w:trPr>
          <w:trHeight w:val="255"/>
        </w:trPr>
        <w:tc>
          <w:tcPr>
            <w:tcW w:w="3223"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tcPr>
          <w:p w:rsidR="00D10411" w:rsidRPr="0047626D" w:rsidRDefault="00D10411" w:rsidP="0047626D">
            <w:pPr>
              <w:spacing w:after="0" w:line="240" w:lineRule="auto"/>
              <w:rPr>
                <w:rFonts w:ascii="Times New Roman" w:hAnsi="Times New Roman" w:cs="Times New Roman"/>
              </w:rPr>
            </w:pPr>
            <w:r w:rsidRPr="0047626D">
              <w:rPr>
                <w:rFonts w:ascii="Times New Roman" w:hAnsi="Times New Roman" w:cs="Times New Roman"/>
              </w:rPr>
              <w:t>МО "Мокробугурнинское сел.пос."</w:t>
            </w:r>
          </w:p>
        </w:tc>
        <w:tc>
          <w:tcPr>
            <w:tcW w:w="1473" w:type="dxa"/>
            <w:tcBorders>
              <w:top w:val="nil"/>
              <w:left w:val="nil"/>
              <w:bottom w:val="single" w:sz="4" w:space="0" w:color="auto"/>
              <w:right w:val="single" w:sz="4" w:space="0" w:color="auto"/>
            </w:tcBorders>
            <w:noWrap/>
            <w:tcMar>
              <w:top w:w="16" w:type="dxa"/>
              <w:left w:w="16" w:type="dxa"/>
              <w:bottom w:w="0" w:type="dxa"/>
              <w:right w:w="16" w:type="dxa"/>
            </w:tcMar>
          </w:tcPr>
          <w:p w:rsidR="00D10411" w:rsidRPr="0047626D" w:rsidRDefault="00D10411" w:rsidP="0047626D">
            <w:pPr>
              <w:spacing w:after="0" w:line="240" w:lineRule="auto"/>
              <w:jc w:val="center"/>
              <w:rPr>
                <w:rFonts w:ascii="Times New Roman" w:hAnsi="Times New Roman" w:cs="Times New Roman"/>
                <w:color w:val="000000"/>
              </w:rPr>
            </w:pPr>
            <w:r w:rsidRPr="0047626D">
              <w:rPr>
                <w:rFonts w:ascii="Times New Roman" w:hAnsi="Times New Roman" w:cs="Times New Roman"/>
                <w:color w:val="000000"/>
              </w:rPr>
              <w:t>1836</w:t>
            </w:r>
          </w:p>
        </w:tc>
        <w:tc>
          <w:tcPr>
            <w:tcW w:w="1267" w:type="dxa"/>
            <w:tcBorders>
              <w:top w:val="nil"/>
              <w:left w:val="nil"/>
              <w:bottom w:val="single" w:sz="4" w:space="0" w:color="auto"/>
              <w:right w:val="single" w:sz="4" w:space="0" w:color="auto"/>
            </w:tcBorders>
            <w:noWrap/>
            <w:tcMar>
              <w:top w:w="16" w:type="dxa"/>
              <w:left w:w="16" w:type="dxa"/>
              <w:bottom w:w="0" w:type="dxa"/>
              <w:right w:w="16" w:type="dxa"/>
            </w:tcMar>
          </w:tcPr>
          <w:p w:rsidR="00D10411" w:rsidRPr="0047626D" w:rsidRDefault="00D10411" w:rsidP="0047626D">
            <w:pPr>
              <w:spacing w:after="0" w:line="240" w:lineRule="auto"/>
              <w:jc w:val="center"/>
              <w:rPr>
                <w:rFonts w:ascii="Times New Roman" w:hAnsi="Times New Roman" w:cs="Times New Roman"/>
                <w:color w:val="000000"/>
              </w:rPr>
            </w:pPr>
            <w:r w:rsidRPr="0047626D">
              <w:rPr>
                <w:rFonts w:ascii="Times New Roman" w:hAnsi="Times New Roman" w:cs="Times New Roman"/>
                <w:color w:val="000000"/>
              </w:rPr>
              <w:t>1444,0</w:t>
            </w:r>
          </w:p>
        </w:tc>
        <w:tc>
          <w:tcPr>
            <w:tcW w:w="1267" w:type="dxa"/>
            <w:tcBorders>
              <w:top w:val="nil"/>
              <w:left w:val="nil"/>
              <w:bottom w:val="single" w:sz="4" w:space="0" w:color="auto"/>
              <w:right w:val="single" w:sz="4" w:space="0" w:color="auto"/>
            </w:tcBorders>
            <w:noWrap/>
            <w:tcMar>
              <w:top w:w="16" w:type="dxa"/>
              <w:left w:w="16" w:type="dxa"/>
              <w:bottom w:w="0" w:type="dxa"/>
              <w:right w:w="16" w:type="dxa"/>
            </w:tcMar>
          </w:tcPr>
          <w:p w:rsidR="00D10411" w:rsidRPr="0047626D" w:rsidRDefault="00D10411" w:rsidP="0047626D">
            <w:pPr>
              <w:spacing w:after="0" w:line="240" w:lineRule="auto"/>
              <w:jc w:val="center"/>
              <w:rPr>
                <w:rFonts w:ascii="Times New Roman" w:hAnsi="Times New Roman" w:cs="Times New Roman"/>
                <w:color w:val="000000"/>
              </w:rPr>
            </w:pPr>
            <w:r w:rsidRPr="0047626D">
              <w:rPr>
                <w:rFonts w:ascii="Times New Roman" w:hAnsi="Times New Roman" w:cs="Times New Roman"/>
                <w:color w:val="000000"/>
              </w:rPr>
              <w:t>786,5</w:t>
            </w:r>
          </w:p>
        </w:tc>
        <w:tc>
          <w:tcPr>
            <w:tcW w:w="1066" w:type="dxa"/>
            <w:tcBorders>
              <w:top w:val="nil"/>
              <w:left w:val="nil"/>
              <w:bottom w:val="single" w:sz="4" w:space="0" w:color="auto"/>
              <w:right w:val="single" w:sz="4" w:space="0" w:color="auto"/>
            </w:tcBorders>
            <w:noWrap/>
            <w:tcMar>
              <w:top w:w="16" w:type="dxa"/>
              <w:left w:w="16" w:type="dxa"/>
              <w:bottom w:w="0" w:type="dxa"/>
              <w:right w:w="16" w:type="dxa"/>
            </w:tcMar>
          </w:tcPr>
          <w:p w:rsidR="00D10411" w:rsidRPr="0047626D" w:rsidRDefault="00D10411" w:rsidP="0047626D">
            <w:pPr>
              <w:spacing w:after="0" w:line="240" w:lineRule="auto"/>
              <w:jc w:val="center"/>
              <w:rPr>
                <w:rFonts w:ascii="Times New Roman" w:hAnsi="Times New Roman" w:cs="Times New Roman"/>
                <w:color w:val="000000"/>
              </w:rPr>
            </w:pPr>
            <w:r w:rsidRPr="0047626D">
              <w:rPr>
                <w:rFonts w:ascii="Times New Roman" w:hAnsi="Times New Roman" w:cs="Times New Roman"/>
                <w:color w:val="000000"/>
              </w:rPr>
              <w:t>4068,1</w:t>
            </w:r>
          </w:p>
        </w:tc>
        <w:tc>
          <w:tcPr>
            <w:tcW w:w="1267" w:type="dxa"/>
            <w:tcBorders>
              <w:top w:val="nil"/>
              <w:left w:val="nil"/>
              <w:bottom w:val="single" w:sz="4" w:space="0" w:color="auto"/>
              <w:right w:val="single" w:sz="4" w:space="0" w:color="auto"/>
            </w:tcBorders>
            <w:noWrap/>
            <w:tcMar>
              <w:top w:w="16" w:type="dxa"/>
              <w:left w:w="16" w:type="dxa"/>
              <w:bottom w:w="0" w:type="dxa"/>
              <w:right w:w="16" w:type="dxa"/>
            </w:tcMar>
          </w:tcPr>
          <w:p w:rsidR="00D10411" w:rsidRPr="0047626D" w:rsidRDefault="00D10411" w:rsidP="0047626D">
            <w:pPr>
              <w:spacing w:after="0" w:line="240" w:lineRule="auto"/>
              <w:jc w:val="center"/>
              <w:rPr>
                <w:rFonts w:ascii="Times New Roman" w:hAnsi="Times New Roman" w:cs="Times New Roman"/>
                <w:color w:val="000000"/>
              </w:rPr>
            </w:pPr>
            <w:r w:rsidRPr="0047626D">
              <w:rPr>
                <w:rFonts w:ascii="Times New Roman" w:hAnsi="Times New Roman" w:cs="Times New Roman"/>
                <w:color w:val="000000"/>
              </w:rPr>
              <w:t>35,5</w:t>
            </w:r>
          </w:p>
        </w:tc>
      </w:tr>
      <w:tr w:rsidR="00D10411" w:rsidRPr="0047626D" w:rsidTr="0047626D">
        <w:trPr>
          <w:trHeight w:val="255"/>
        </w:trPr>
        <w:tc>
          <w:tcPr>
            <w:tcW w:w="3223"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tcPr>
          <w:p w:rsidR="00D10411" w:rsidRPr="0047626D" w:rsidRDefault="00D10411" w:rsidP="0047626D">
            <w:pPr>
              <w:spacing w:after="0" w:line="240" w:lineRule="auto"/>
              <w:rPr>
                <w:rFonts w:ascii="Times New Roman" w:hAnsi="Times New Roman" w:cs="Times New Roman"/>
              </w:rPr>
            </w:pPr>
            <w:r w:rsidRPr="0047626D">
              <w:rPr>
                <w:rFonts w:ascii="Times New Roman" w:hAnsi="Times New Roman" w:cs="Times New Roman"/>
              </w:rPr>
              <w:lastRenderedPageBreak/>
              <w:t>МО "Новоникулинское сел.пос."</w:t>
            </w:r>
          </w:p>
        </w:tc>
        <w:tc>
          <w:tcPr>
            <w:tcW w:w="1473" w:type="dxa"/>
            <w:tcBorders>
              <w:top w:val="nil"/>
              <w:left w:val="nil"/>
              <w:bottom w:val="single" w:sz="4" w:space="0" w:color="auto"/>
              <w:right w:val="single" w:sz="4" w:space="0" w:color="auto"/>
            </w:tcBorders>
            <w:noWrap/>
            <w:tcMar>
              <w:top w:w="16" w:type="dxa"/>
              <w:left w:w="16" w:type="dxa"/>
              <w:bottom w:w="0" w:type="dxa"/>
              <w:right w:w="16" w:type="dxa"/>
            </w:tcMar>
          </w:tcPr>
          <w:p w:rsidR="00D10411" w:rsidRPr="0047626D" w:rsidRDefault="00D10411" w:rsidP="0047626D">
            <w:pPr>
              <w:spacing w:after="0" w:line="240" w:lineRule="auto"/>
              <w:jc w:val="center"/>
              <w:rPr>
                <w:rFonts w:ascii="Times New Roman" w:hAnsi="Times New Roman" w:cs="Times New Roman"/>
                <w:color w:val="000000"/>
              </w:rPr>
            </w:pPr>
            <w:r w:rsidRPr="0047626D">
              <w:rPr>
                <w:rFonts w:ascii="Times New Roman" w:hAnsi="Times New Roman" w:cs="Times New Roman"/>
                <w:color w:val="000000"/>
              </w:rPr>
              <w:t>1652</w:t>
            </w:r>
          </w:p>
        </w:tc>
        <w:tc>
          <w:tcPr>
            <w:tcW w:w="1267" w:type="dxa"/>
            <w:tcBorders>
              <w:top w:val="nil"/>
              <w:left w:val="nil"/>
              <w:bottom w:val="single" w:sz="4" w:space="0" w:color="auto"/>
              <w:right w:val="single" w:sz="4" w:space="0" w:color="auto"/>
            </w:tcBorders>
            <w:noWrap/>
            <w:tcMar>
              <w:top w:w="16" w:type="dxa"/>
              <w:left w:w="16" w:type="dxa"/>
              <w:bottom w:w="0" w:type="dxa"/>
              <w:right w:w="16" w:type="dxa"/>
            </w:tcMar>
          </w:tcPr>
          <w:p w:rsidR="00D10411" w:rsidRPr="0047626D" w:rsidRDefault="00D10411" w:rsidP="0047626D">
            <w:pPr>
              <w:spacing w:after="0" w:line="240" w:lineRule="auto"/>
              <w:jc w:val="center"/>
              <w:rPr>
                <w:rFonts w:ascii="Times New Roman" w:hAnsi="Times New Roman" w:cs="Times New Roman"/>
                <w:color w:val="000000"/>
              </w:rPr>
            </w:pPr>
            <w:r w:rsidRPr="0047626D">
              <w:rPr>
                <w:rFonts w:ascii="Times New Roman" w:hAnsi="Times New Roman" w:cs="Times New Roman"/>
                <w:color w:val="000000"/>
              </w:rPr>
              <w:t>502,2</w:t>
            </w:r>
          </w:p>
        </w:tc>
        <w:tc>
          <w:tcPr>
            <w:tcW w:w="1267" w:type="dxa"/>
            <w:tcBorders>
              <w:top w:val="nil"/>
              <w:left w:val="nil"/>
              <w:bottom w:val="single" w:sz="4" w:space="0" w:color="auto"/>
              <w:right w:val="single" w:sz="4" w:space="0" w:color="auto"/>
            </w:tcBorders>
            <w:noWrap/>
            <w:tcMar>
              <w:top w:w="16" w:type="dxa"/>
              <w:left w:w="16" w:type="dxa"/>
              <w:bottom w:w="0" w:type="dxa"/>
              <w:right w:w="16" w:type="dxa"/>
            </w:tcMar>
          </w:tcPr>
          <w:p w:rsidR="00D10411" w:rsidRPr="0047626D" w:rsidRDefault="00D10411" w:rsidP="0047626D">
            <w:pPr>
              <w:spacing w:after="0" w:line="240" w:lineRule="auto"/>
              <w:jc w:val="center"/>
              <w:rPr>
                <w:rFonts w:ascii="Times New Roman" w:hAnsi="Times New Roman" w:cs="Times New Roman"/>
                <w:color w:val="000000"/>
              </w:rPr>
            </w:pPr>
            <w:r w:rsidRPr="0047626D">
              <w:rPr>
                <w:rFonts w:ascii="Times New Roman" w:hAnsi="Times New Roman" w:cs="Times New Roman"/>
                <w:color w:val="000000"/>
              </w:rPr>
              <w:t>304,0</w:t>
            </w:r>
          </w:p>
        </w:tc>
        <w:tc>
          <w:tcPr>
            <w:tcW w:w="1066" w:type="dxa"/>
            <w:tcBorders>
              <w:top w:val="nil"/>
              <w:left w:val="nil"/>
              <w:bottom w:val="single" w:sz="4" w:space="0" w:color="auto"/>
              <w:right w:val="single" w:sz="4" w:space="0" w:color="auto"/>
            </w:tcBorders>
            <w:noWrap/>
            <w:tcMar>
              <w:top w:w="16" w:type="dxa"/>
              <w:left w:w="16" w:type="dxa"/>
              <w:bottom w:w="0" w:type="dxa"/>
              <w:right w:w="16" w:type="dxa"/>
            </w:tcMar>
          </w:tcPr>
          <w:p w:rsidR="00D10411" w:rsidRPr="0047626D" w:rsidRDefault="00D10411" w:rsidP="0047626D">
            <w:pPr>
              <w:spacing w:after="0" w:line="240" w:lineRule="auto"/>
              <w:jc w:val="center"/>
              <w:rPr>
                <w:rFonts w:ascii="Times New Roman" w:hAnsi="Times New Roman" w:cs="Times New Roman"/>
                <w:color w:val="000000"/>
              </w:rPr>
            </w:pPr>
            <w:r w:rsidRPr="0047626D">
              <w:rPr>
                <w:rFonts w:ascii="Times New Roman" w:hAnsi="Times New Roman" w:cs="Times New Roman"/>
                <w:color w:val="000000"/>
              </w:rPr>
              <w:t>2380,2</w:t>
            </w:r>
          </w:p>
        </w:tc>
        <w:tc>
          <w:tcPr>
            <w:tcW w:w="1267" w:type="dxa"/>
            <w:tcBorders>
              <w:top w:val="nil"/>
              <w:left w:val="nil"/>
              <w:bottom w:val="single" w:sz="4" w:space="0" w:color="auto"/>
              <w:right w:val="single" w:sz="4" w:space="0" w:color="auto"/>
            </w:tcBorders>
            <w:noWrap/>
            <w:tcMar>
              <w:top w:w="16" w:type="dxa"/>
              <w:left w:w="16" w:type="dxa"/>
              <w:bottom w:w="0" w:type="dxa"/>
              <w:right w:w="16" w:type="dxa"/>
            </w:tcMar>
          </w:tcPr>
          <w:p w:rsidR="00D10411" w:rsidRPr="0047626D" w:rsidRDefault="00D10411" w:rsidP="0047626D">
            <w:pPr>
              <w:spacing w:after="0" w:line="240" w:lineRule="auto"/>
              <w:jc w:val="center"/>
              <w:rPr>
                <w:rFonts w:ascii="Times New Roman" w:hAnsi="Times New Roman" w:cs="Times New Roman"/>
                <w:color w:val="000000"/>
              </w:rPr>
            </w:pPr>
            <w:r w:rsidRPr="0047626D">
              <w:rPr>
                <w:rFonts w:ascii="Times New Roman" w:hAnsi="Times New Roman" w:cs="Times New Roman"/>
                <w:color w:val="000000"/>
              </w:rPr>
              <w:t>21,1</w:t>
            </w:r>
          </w:p>
        </w:tc>
      </w:tr>
      <w:tr w:rsidR="00D10411" w:rsidRPr="0047626D" w:rsidTr="0047626D">
        <w:trPr>
          <w:trHeight w:val="255"/>
        </w:trPr>
        <w:tc>
          <w:tcPr>
            <w:tcW w:w="3223"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tcPr>
          <w:p w:rsidR="00D10411" w:rsidRPr="0047626D" w:rsidRDefault="00D10411" w:rsidP="0047626D">
            <w:pPr>
              <w:spacing w:after="0" w:line="240" w:lineRule="auto"/>
              <w:rPr>
                <w:rFonts w:ascii="Times New Roman" w:hAnsi="Times New Roman" w:cs="Times New Roman"/>
              </w:rPr>
            </w:pPr>
            <w:r w:rsidRPr="0047626D">
              <w:rPr>
                <w:rFonts w:ascii="Times New Roman" w:hAnsi="Times New Roman" w:cs="Times New Roman"/>
              </w:rPr>
              <w:t>МО "Тимерсянское сел.пос."</w:t>
            </w:r>
          </w:p>
        </w:tc>
        <w:tc>
          <w:tcPr>
            <w:tcW w:w="1473" w:type="dxa"/>
            <w:tcBorders>
              <w:top w:val="nil"/>
              <w:left w:val="nil"/>
              <w:bottom w:val="single" w:sz="4" w:space="0" w:color="auto"/>
              <w:right w:val="single" w:sz="4" w:space="0" w:color="auto"/>
            </w:tcBorders>
            <w:noWrap/>
            <w:tcMar>
              <w:top w:w="16" w:type="dxa"/>
              <w:left w:w="16" w:type="dxa"/>
              <w:bottom w:w="0" w:type="dxa"/>
              <w:right w:w="16" w:type="dxa"/>
            </w:tcMar>
          </w:tcPr>
          <w:p w:rsidR="00D10411" w:rsidRPr="0047626D" w:rsidRDefault="00D10411" w:rsidP="0047626D">
            <w:pPr>
              <w:spacing w:after="0" w:line="240" w:lineRule="auto"/>
              <w:jc w:val="center"/>
              <w:rPr>
                <w:rFonts w:ascii="Times New Roman" w:hAnsi="Times New Roman" w:cs="Times New Roman"/>
                <w:color w:val="000000"/>
              </w:rPr>
            </w:pPr>
            <w:r w:rsidRPr="0047626D">
              <w:rPr>
                <w:rFonts w:ascii="Times New Roman" w:hAnsi="Times New Roman" w:cs="Times New Roman"/>
                <w:color w:val="000000"/>
              </w:rPr>
              <w:t>2655</w:t>
            </w:r>
          </w:p>
        </w:tc>
        <w:tc>
          <w:tcPr>
            <w:tcW w:w="1267" w:type="dxa"/>
            <w:tcBorders>
              <w:top w:val="nil"/>
              <w:left w:val="nil"/>
              <w:bottom w:val="single" w:sz="4" w:space="0" w:color="auto"/>
              <w:right w:val="single" w:sz="4" w:space="0" w:color="auto"/>
            </w:tcBorders>
            <w:noWrap/>
            <w:tcMar>
              <w:top w:w="16" w:type="dxa"/>
              <w:left w:w="16" w:type="dxa"/>
              <w:bottom w:w="0" w:type="dxa"/>
              <w:right w:w="16" w:type="dxa"/>
            </w:tcMar>
          </w:tcPr>
          <w:p w:rsidR="00D10411" w:rsidRPr="0047626D" w:rsidRDefault="00D10411" w:rsidP="0047626D">
            <w:pPr>
              <w:spacing w:after="0" w:line="240" w:lineRule="auto"/>
              <w:jc w:val="center"/>
              <w:rPr>
                <w:rFonts w:ascii="Times New Roman" w:hAnsi="Times New Roman" w:cs="Times New Roman"/>
                <w:color w:val="000000"/>
              </w:rPr>
            </w:pPr>
            <w:r w:rsidRPr="0047626D">
              <w:rPr>
                <w:rFonts w:ascii="Times New Roman" w:hAnsi="Times New Roman" w:cs="Times New Roman"/>
                <w:color w:val="000000"/>
              </w:rPr>
              <w:t>1399,8</w:t>
            </w:r>
          </w:p>
        </w:tc>
        <w:tc>
          <w:tcPr>
            <w:tcW w:w="1267" w:type="dxa"/>
            <w:tcBorders>
              <w:top w:val="nil"/>
              <w:left w:val="nil"/>
              <w:bottom w:val="single" w:sz="4" w:space="0" w:color="auto"/>
              <w:right w:val="single" w:sz="4" w:space="0" w:color="auto"/>
            </w:tcBorders>
            <w:noWrap/>
            <w:tcMar>
              <w:top w:w="16" w:type="dxa"/>
              <w:left w:w="16" w:type="dxa"/>
              <w:bottom w:w="0" w:type="dxa"/>
              <w:right w:w="16" w:type="dxa"/>
            </w:tcMar>
          </w:tcPr>
          <w:p w:rsidR="00D10411" w:rsidRPr="0047626D" w:rsidRDefault="00D10411" w:rsidP="0047626D">
            <w:pPr>
              <w:spacing w:after="0" w:line="240" w:lineRule="auto"/>
              <w:jc w:val="center"/>
              <w:rPr>
                <w:rFonts w:ascii="Times New Roman" w:hAnsi="Times New Roman" w:cs="Times New Roman"/>
                <w:color w:val="000000"/>
              </w:rPr>
            </w:pPr>
            <w:r w:rsidRPr="0047626D">
              <w:rPr>
                <w:rFonts w:ascii="Times New Roman" w:hAnsi="Times New Roman" w:cs="Times New Roman"/>
                <w:color w:val="000000"/>
              </w:rPr>
              <w:t>527,2</w:t>
            </w:r>
          </w:p>
        </w:tc>
        <w:tc>
          <w:tcPr>
            <w:tcW w:w="1066" w:type="dxa"/>
            <w:tcBorders>
              <w:top w:val="nil"/>
              <w:left w:val="nil"/>
              <w:bottom w:val="single" w:sz="4" w:space="0" w:color="auto"/>
              <w:right w:val="single" w:sz="4" w:space="0" w:color="auto"/>
            </w:tcBorders>
            <w:noWrap/>
            <w:tcMar>
              <w:top w:w="16" w:type="dxa"/>
              <w:left w:w="16" w:type="dxa"/>
              <w:bottom w:w="0" w:type="dxa"/>
              <w:right w:w="16" w:type="dxa"/>
            </w:tcMar>
          </w:tcPr>
          <w:p w:rsidR="00D10411" w:rsidRPr="0047626D" w:rsidRDefault="00D10411" w:rsidP="0047626D">
            <w:pPr>
              <w:spacing w:after="0" w:line="240" w:lineRule="auto"/>
              <w:jc w:val="center"/>
              <w:rPr>
                <w:rFonts w:ascii="Times New Roman" w:hAnsi="Times New Roman" w:cs="Times New Roman"/>
                <w:color w:val="000000"/>
              </w:rPr>
            </w:pPr>
            <w:r w:rsidRPr="0047626D">
              <w:rPr>
                <w:rFonts w:ascii="Times New Roman" w:hAnsi="Times New Roman" w:cs="Times New Roman"/>
                <w:color w:val="000000"/>
              </w:rPr>
              <w:t>3987,5</w:t>
            </w:r>
          </w:p>
        </w:tc>
        <w:tc>
          <w:tcPr>
            <w:tcW w:w="1267" w:type="dxa"/>
            <w:tcBorders>
              <w:top w:val="nil"/>
              <w:left w:val="nil"/>
              <w:bottom w:val="single" w:sz="4" w:space="0" w:color="auto"/>
              <w:right w:val="single" w:sz="4" w:space="0" w:color="auto"/>
            </w:tcBorders>
            <w:noWrap/>
            <w:tcMar>
              <w:top w:w="16" w:type="dxa"/>
              <w:left w:w="16" w:type="dxa"/>
              <w:bottom w:w="0" w:type="dxa"/>
              <w:right w:w="16" w:type="dxa"/>
            </w:tcMar>
          </w:tcPr>
          <w:p w:rsidR="00D10411" w:rsidRPr="0047626D" w:rsidRDefault="00D10411" w:rsidP="0047626D">
            <w:pPr>
              <w:spacing w:after="0" w:line="240" w:lineRule="auto"/>
              <w:jc w:val="center"/>
              <w:rPr>
                <w:rFonts w:ascii="Times New Roman" w:hAnsi="Times New Roman" w:cs="Times New Roman"/>
                <w:color w:val="000000"/>
              </w:rPr>
            </w:pPr>
            <w:r w:rsidRPr="0047626D">
              <w:rPr>
                <w:rFonts w:ascii="Times New Roman" w:hAnsi="Times New Roman" w:cs="Times New Roman"/>
                <w:color w:val="000000"/>
              </w:rPr>
              <w:t>35,1</w:t>
            </w:r>
          </w:p>
        </w:tc>
      </w:tr>
      <w:tr w:rsidR="00D10411" w:rsidRPr="0047626D" w:rsidTr="0047626D">
        <w:trPr>
          <w:trHeight w:val="255"/>
        </w:trPr>
        <w:tc>
          <w:tcPr>
            <w:tcW w:w="3223"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tcPr>
          <w:p w:rsidR="00D10411" w:rsidRPr="0047626D" w:rsidRDefault="00D10411" w:rsidP="0047626D">
            <w:pPr>
              <w:spacing w:after="0" w:line="240" w:lineRule="auto"/>
              <w:rPr>
                <w:rFonts w:ascii="Times New Roman" w:hAnsi="Times New Roman" w:cs="Times New Roman"/>
                <w:b/>
              </w:rPr>
            </w:pPr>
            <w:r w:rsidRPr="0047626D">
              <w:rPr>
                <w:rFonts w:ascii="Times New Roman" w:hAnsi="Times New Roman" w:cs="Times New Roman"/>
                <w:b/>
              </w:rPr>
              <w:t>Итого по поселениям</w:t>
            </w:r>
          </w:p>
        </w:tc>
        <w:tc>
          <w:tcPr>
            <w:tcW w:w="1473" w:type="dxa"/>
            <w:tcBorders>
              <w:top w:val="nil"/>
              <w:left w:val="nil"/>
              <w:bottom w:val="single" w:sz="4" w:space="0" w:color="auto"/>
              <w:right w:val="single" w:sz="4" w:space="0" w:color="auto"/>
            </w:tcBorders>
            <w:noWrap/>
            <w:tcMar>
              <w:top w:w="16" w:type="dxa"/>
              <w:left w:w="16" w:type="dxa"/>
              <w:bottom w:w="0" w:type="dxa"/>
              <w:right w:w="16" w:type="dxa"/>
            </w:tcMar>
          </w:tcPr>
          <w:p w:rsidR="00D10411" w:rsidRPr="0047626D" w:rsidRDefault="00D10411" w:rsidP="0047626D">
            <w:pPr>
              <w:spacing w:after="0" w:line="240" w:lineRule="auto"/>
              <w:jc w:val="center"/>
              <w:rPr>
                <w:rFonts w:ascii="Times New Roman" w:hAnsi="Times New Roman" w:cs="Times New Roman"/>
                <w:b/>
                <w:color w:val="000000"/>
              </w:rPr>
            </w:pPr>
            <w:r w:rsidRPr="0047626D">
              <w:rPr>
                <w:rFonts w:ascii="Times New Roman" w:hAnsi="Times New Roman" w:cs="Times New Roman"/>
                <w:b/>
                <w:color w:val="000000"/>
              </w:rPr>
              <w:t>25432</w:t>
            </w:r>
          </w:p>
        </w:tc>
        <w:tc>
          <w:tcPr>
            <w:tcW w:w="1267" w:type="dxa"/>
            <w:tcBorders>
              <w:top w:val="nil"/>
              <w:left w:val="nil"/>
              <w:bottom w:val="single" w:sz="4" w:space="0" w:color="auto"/>
              <w:right w:val="single" w:sz="4" w:space="0" w:color="auto"/>
            </w:tcBorders>
            <w:noWrap/>
            <w:tcMar>
              <w:top w:w="16" w:type="dxa"/>
              <w:left w:w="16" w:type="dxa"/>
              <w:bottom w:w="0" w:type="dxa"/>
              <w:right w:w="16" w:type="dxa"/>
            </w:tcMar>
          </w:tcPr>
          <w:p w:rsidR="00D10411" w:rsidRPr="0047626D" w:rsidRDefault="00D10411" w:rsidP="0047626D">
            <w:pPr>
              <w:spacing w:after="0" w:line="240" w:lineRule="auto"/>
              <w:jc w:val="center"/>
              <w:rPr>
                <w:rFonts w:ascii="Times New Roman" w:hAnsi="Times New Roman" w:cs="Times New Roman"/>
                <w:b/>
                <w:color w:val="000000"/>
              </w:rPr>
            </w:pPr>
            <w:r w:rsidRPr="0047626D">
              <w:rPr>
                <w:rFonts w:ascii="Times New Roman" w:hAnsi="Times New Roman" w:cs="Times New Roman"/>
                <w:b/>
                <w:color w:val="000000"/>
              </w:rPr>
              <w:t>23438,7</w:t>
            </w:r>
          </w:p>
        </w:tc>
        <w:tc>
          <w:tcPr>
            <w:tcW w:w="1267" w:type="dxa"/>
            <w:tcBorders>
              <w:top w:val="nil"/>
              <w:left w:val="nil"/>
              <w:bottom w:val="single" w:sz="4" w:space="0" w:color="auto"/>
              <w:right w:val="single" w:sz="4" w:space="0" w:color="auto"/>
            </w:tcBorders>
            <w:noWrap/>
            <w:tcMar>
              <w:top w:w="16" w:type="dxa"/>
              <w:left w:w="16" w:type="dxa"/>
              <w:bottom w:w="0" w:type="dxa"/>
              <w:right w:w="16" w:type="dxa"/>
            </w:tcMar>
          </w:tcPr>
          <w:p w:rsidR="00D10411" w:rsidRPr="0047626D" w:rsidRDefault="00D10411" w:rsidP="0047626D">
            <w:pPr>
              <w:spacing w:after="0" w:line="240" w:lineRule="auto"/>
              <w:jc w:val="center"/>
              <w:rPr>
                <w:rFonts w:ascii="Times New Roman" w:hAnsi="Times New Roman" w:cs="Times New Roman"/>
                <w:b/>
                <w:color w:val="000000"/>
              </w:rPr>
            </w:pPr>
            <w:r w:rsidRPr="0047626D">
              <w:rPr>
                <w:rFonts w:ascii="Times New Roman" w:hAnsi="Times New Roman" w:cs="Times New Roman"/>
                <w:b/>
                <w:color w:val="000000"/>
              </w:rPr>
              <w:t>921,6</w:t>
            </w:r>
          </w:p>
        </w:tc>
        <w:tc>
          <w:tcPr>
            <w:tcW w:w="1066" w:type="dxa"/>
            <w:tcBorders>
              <w:top w:val="nil"/>
              <w:left w:val="nil"/>
              <w:bottom w:val="single" w:sz="4" w:space="0" w:color="auto"/>
              <w:right w:val="single" w:sz="4" w:space="0" w:color="auto"/>
            </w:tcBorders>
            <w:noWrap/>
            <w:tcMar>
              <w:top w:w="16" w:type="dxa"/>
              <w:left w:w="16" w:type="dxa"/>
              <w:bottom w:w="0" w:type="dxa"/>
              <w:right w:w="16" w:type="dxa"/>
            </w:tcMar>
          </w:tcPr>
          <w:p w:rsidR="00D10411" w:rsidRPr="0047626D" w:rsidRDefault="00D10411" w:rsidP="0047626D">
            <w:pPr>
              <w:spacing w:after="0" w:line="240" w:lineRule="auto"/>
              <w:jc w:val="center"/>
              <w:rPr>
                <w:rFonts w:ascii="Times New Roman" w:hAnsi="Times New Roman" w:cs="Times New Roman"/>
                <w:b/>
                <w:color w:val="000000"/>
              </w:rPr>
            </w:pPr>
            <w:r w:rsidRPr="0047626D">
              <w:rPr>
                <w:rFonts w:ascii="Times New Roman" w:hAnsi="Times New Roman" w:cs="Times New Roman"/>
                <w:b/>
                <w:color w:val="000000"/>
              </w:rPr>
              <w:t>49088,6</w:t>
            </w:r>
          </w:p>
        </w:tc>
        <w:tc>
          <w:tcPr>
            <w:tcW w:w="1267" w:type="dxa"/>
            <w:tcBorders>
              <w:top w:val="nil"/>
              <w:left w:val="nil"/>
              <w:bottom w:val="single" w:sz="4" w:space="0" w:color="auto"/>
              <w:right w:val="single" w:sz="4" w:space="0" w:color="auto"/>
            </w:tcBorders>
            <w:noWrap/>
            <w:tcMar>
              <w:top w:w="16" w:type="dxa"/>
              <w:left w:w="16" w:type="dxa"/>
              <w:bottom w:w="0" w:type="dxa"/>
              <w:right w:w="16" w:type="dxa"/>
            </w:tcMar>
          </w:tcPr>
          <w:p w:rsidR="00D10411" w:rsidRPr="0047626D" w:rsidRDefault="00D10411" w:rsidP="0047626D">
            <w:pPr>
              <w:spacing w:after="0" w:line="240" w:lineRule="auto"/>
              <w:jc w:val="center"/>
              <w:rPr>
                <w:rFonts w:ascii="Times New Roman" w:hAnsi="Times New Roman" w:cs="Times New Roman"/>
                <w:b/>
                <w:color w:val="000000"/>
              </w:rPr>
            </w:pPr>
            <w:r w:rsidRPr="0047626D">
              <w:rPr>
                <w:rFonts w:ascii="Times New Roman" w:hAnsi="Times New Roman" w:cs="Times New Roman"/>
                <w:b/>
                <w:color w:val="000000"/>
              </w:rPr>
              <w:t>47,7</w:t>
            </w:r>
          </w:p>
        </w:tc>
      </w:tr>
    </w:tbl>
    <w:p w:rsidR="00D10411" w:rsidRPr="00D10411" w:rsidRDefault="00D10411" w:rsidP="00D10411">
      <w:pPr>
        <w:spacing w:after="0" w:line="240" w:lineRule="auto"/>
        <w:jc w:val="both"/>
        <w:rPr>
          <w:rFonts w:ascii="Times New Roman" w:hAnsi="Times New Roman" w:cs="Times New Roman"/>
          <w:bCs/>
          <w:sz w:val="24"/>
          <w:szCs w:val="24"/>
        </w:rPr>
      </w:pPr>
      <w:r w:rsidRPr="00D10411">
        <w:rPr>
          <w:rFonts w:ascii="Times New Roman" w:hAnsi="Times New Roman" w:cs="Times New Roman"/>
          <w:bCs/>
          <w:sz w:val="24"/>
          <w:szCs w:val="24"/>
        </w:rPr>
        <w:tab/>
      </w:r>
    </w:p>
    <w:p w:rsidR="00D10411" w:rsidRPr="00D10411" w:rsidRDefault="00D10411" w:rsidP="00D10411">
      <w:pPr>
        <w:spacing w:after="0" w:line="240" w:lineRule="auto"/>
        <w:ind w:firstLine="709"/>
        <w:jc w:val="both"/>
        <w:rPr>
          <w:rFonts w:ascii="Times New Roman" w:hAnsi="Times New Roman" w:cs="Times New Roman"/>
          <w:bCs/>
          <w:sz w:val="24"/>
          <w:szCs w:val="24"/>
        </w:rPr>
      </w:pPr>
      <w:r w:rsidRPr="00D10411">
        <w:rPr>
          <w:rFonts w:ascii="Times New Roman" w:hAnsi="Times New Roman" w:cs="Times New Roman"/>
          <w:bCs/>
          <w:sz w:val="24"/>
          <w:szCs w:val="24"/>
        </w:rPr>
        <w:t xml:space="preserve">На 1 душу населения собственных доходов приходится в среднем по поселениям </w:t>
      </w:r>
      <w:r w:rsidRPr="00D10411">
        <w:rPr>
          <w:rFonts w:ascii="Times New Roman" w:hAnsi="Times New Roman" w:cs="Times New Roman"/>
          <w:color w:val="000000"/>
          <w:sz w:val="24"/>
          <w:szCs w:val="24"/>
        </w:rPr>
        <w:t xml:space="preserve">921,6 </w:t>
      </w:r>
      <w:r w:rsidRPr="00D10411">
        <w:rPr>
          <w:rFonts w:ascii="Times New Roman" w:hAnsi="Times New Roman" w:cs="Times New Roman"/>
          <w:bCs/>
          <w:sz w:val="24"/>
          <w:szCs w:val="24"/>
        </w:rPr>
        <w:t xml:space="preserve">руб., что на 237,2 руб. выше аналогичного показателя соответствующего периода 2016г. (684,4 руб.) самый высокий показатель в МО «Цильнинское г.п.» - </w:t>
      </w:r>
      <w:r w:rsidRPr="00D10411">
        <w:rPr>
          <w:rFonts w:ascii="Times New Roman" w:hAnsi="Times New Roman" w:cs="Times New Roman"/>
          <w:color w:val="000000"/>
          <w:sz w:val="24"/>
          <w:szCs w:val="24"/>
        </w:rPr>
        <w:t xml:space="preserve">2071,1 </w:t>
      </w:r>
      <w:r w:rsidRPr="00D10411">
        <w:rPr>
          <w:rFonts w:ascii="Times New Roman" w:hAnsi="Times New Roman" w:cs="Times New Roman"/>
          <w:bCs/>
          <w:sz w:val="24"/>
          <w:szCs w:val="24"/>
        </w:rPr>
        <w:t>руб.( на 189,4 руб.выше чем за 2016г.), выше среднего на 1149,5 руб. или в 2,2 раза, самый низкий в МО «</w:t>
      </w:r>
      <w:r w:rsidRPr="00D10411">
        <w:rPr>
          <w:rFonts w:ascii="Times New Roman" w:hAnsi="Times New Roman" w:cs="Times New Roman"/>
          <w:sz w:val="24"/>
          <w:szCs w:val="24"/>
        </w:rPr>
        <w:t>Новоникулинское сел.пос</w:t>
      </w:r>
      <w:r w:rsidRPr="00D10411">
        <w:rPr>
          <w:rFonts w:ascii="Times New Roman" w:hAnsi="Times New Roman" w:cs="Times New Roman"/>
          <w:bCs/>
          <w:sz w:val="24"/>
          <w:szCs w:val="24"/>
        </w:rPr>
        <w:t>.» - 304,0 руб. или на 617,6 ниже среднего, % покрытия расходов собственными доходами колеблется от 21,1% в МО «</w:t>
      </w:r>
      <w:r w:rsidRPr="00D10411">
        <w:rPr>
          <w:rFonts w:ascii="Times New Roman" w:hAnsi="Times New Roman" w:cs="Times New Roman"/>
          <w:sz w:val="24"/>
          <w:szCs w:val="24"/>
        </w:rPr>
        <w:t xml:space="preserve">Новоникулинское сел.пос." </w:t>
      </w:r>
      <w:r w:rsidRPr="00D10411">
        <w:rPr>
          <w:rFonts w:ascii="Times New Roman" w:hAnsi="Times New Roman" w:cs="Times New Roman"/>
          <w:bCs/>
          <w:sz w:val="24"/>
          <w:szCs w:val="24"/>
        </w:rPr>
        <w:t xml:space="preserve">до 82,8%  в МО «Цильнинское г.п.». </w:t>
      </w:r>
    </w:p>
    <w:p w:rsidR="00D10411" w:rsidRPr="00D10411" w:rsidRDefault="00D10411" w:rsidP="00D10411">
      <w:pPr>
        <w:spacing w:after="0" w:line="240" w:lineRule="auto"/>
        <w:ind w:firstLine="708"/>
        <w:jc w:val="both"/>
        <w:rPr>
          <w:rFonts w:ascii="Times New Roman" w:hAnsi="Times New Roman" w:cs="Times New Roman"/>
          <w:bCs/>
          <w:sz w:val="24"/>
          <w:szCs w:val="24"/>
        </w:rPr>
      </w:pPr>
      <w:r w:rsidRPr="00D10411">
        <w:rPr>
          <w:rFonts w:ascii="Times New Roman" w:hAnsi="Times New Roman" w:cs="Times New Roman"/>
          <w:bCs/>
          <w:sz w:val="24"/>
          <w:szCs w:val="24"/>
        </w:rPr>
        <w:t>Таким образом, мы видим, ни одно поселение полностью не смогло обеспечить свои расходы за счет собственных средств, поселения  покрывали расходы за счет остатка на счетах на 01.01.2017 г., а также за счет средств районного фонда финансовой поддержки.</w:t>
      </w:r>
    </w:p>
    <w:p w:rsidR="00D10411" w:rsidRPr="00D10411" w:rsidRDefault="00D10411" w:rsidP="00D10411">
      <w:pPr>
        <w:spacing w:after="0" w:line="240" w:lineRule="auto"/>
        <w:jc w:val="both"/>
        <w:rPr>
          <w:rFonts w:ascii="Times New Roman" w:hAnsi="Times New Roman" w:cs="Times New Roman"/>
          <w:bCs/>
          <w:sz w:val="24"/>
          <w:szCs w:val="24"/>
        </w:rPr>
      </w:pPr>
    </w:p>
    <w:p w:rsidR="00D10411" w:rsidRPr="00D10411" w:rsidRDefault="00D10411" w:rsidP="00D10411">
      <w:pPr>
        <w:spacing w:after="0" w:line="240" w:lineRule="auto"/>
        <w:ind w:left="-540" w:hanging="180"/>
        <w:jc w:val="center"/>
        <w:rPr>
          <w:rFonts w:ascii="Times New Roman" w:hAnsi="Times New Roman" w:cs="Times New Roman"/>
          <w:b/>
          <w:sz w:val="24"/>
          <w:szCs w:val="24"/>
        </w:rPr>
      </w:pPr>
      <w:r w:rsidRPr="00D10411">
        <w:rPr>
          <w:rFonts w:ascii="Times New Roman" w:hAnsi="Times New Roman" w:cs="Times New Roman"/>
          <w:b/>
          <w:noProof/>
          <w:sz w:val="24"/>
          <w:szCs w:val="24"/>
        </w:rPr>
        <w:drawing>
          <wp:inline distT="0" distB="0" distL="0" distR="0">
            <wp:extent cx="7200900" cy="3057525"/>
            <wp:effectExtent l="0" t="0" r="0" b="0"/>
            <wp:docPr id="4" name="Объект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10411" w:rsidRDefault="00D10411" w:rsidP="00D10411">
      <w:pPr>
        <w:spacing w:after="0" w:line="240" w:lineRule="auto"/>
        <w:ind w:left="-540" w:hanging="180"/>
        <w:jc w:val="center"/>
        <w:rPr>
          <w:rFonts w:ascii="Times New Roman" w:hAnsi="Times New Roman" w:cs="Times New Roman"/>
          <w:b/>
          <w:i/>
          <w:sz w:val="24"/>
          <w:szCs w:val="24"/>
        </w:rPr>
      </w:pPr>
      <w:r w:rsidRPr="00D10411">
        <w:rPr>
          <w:rFonts w:ascii="Times New Roman" w:hAnsi="Times New Roman" w:cs="Times New Roman"/>
          <w:b/>
          <w:sz w:val="24"/>
          <w:szCs w:val="24"/>
        </w:rPr>
        <w:br w:type="page"/>
      </w:r>
      <w:r w:rsidRPr="00D10411">
        <w:rPr>
          <w:rFonts w:ascii="Times New Roman" w:hAnsi="Times New Roman" w:cs="Times New Roman"/>
          <w:b/>
          <w:i/>
          <w:sz w:val="24"/>
          <w:szCs w:val="24"/>
        </w:rPr>
        <w:lastRenderedPageBreak/>
        <w:t xml:space="preserve">Расчет суммы собственных доходов на 1 руб. доходов местных бюджетов </w:t>
      </w:r>
    </w:p>
    <w:p w:rsidR="00D10411" w:rsidRPr="00D10411" w:rsidRDefault="00D10411" w:rsidP="00D10411">
      <w:pPr>
        <w:spacing w:after="0" w:line="240" w:lineRule="auto"/>
        <w:ind w:left="-540" w:hanging="180"/>
        <w:jc w:val="center"/>
        <w:rPr>
          <w:rFonts w:ascii="Times New Roman" w:hAnsi="Times New Roman" w:cs="Times New Roman"/>
          <w:b/>
          <w:i/>
          <w:sz w:val="24"/>
          <w:szCs w:val="24"/>
        </w:rPr>
      </w:pPr>
      <w:r w:rsidRPr="00D10411">
        <w:rPr>
          <w:rFonts w:ascii="Times New Roman" w:hAnsi="Times New Roman" w:cs="Times New Roman"/>
          <w:b/>
          <w:i/>
          <w:sz w:val="24"/>
          <w:szCs w:val="24"/>
        </w:rPr>
        <w:t>приведен в таблице №7.</w:t>
      </w:r>
    </w:p>
    <w:p w:rsidR="00D10411" w:rsidRPr="00D10411" w:rsidRDefault="00D10411" w:rsidP="00D10411">
      <w:pPr>
        <w:spacing w:after="0" w:line="240" w:lineRule="auto"/>
        <w:jc w:val="center"/>
        <w:rPr>
          <w:rFonts w:ascii="Times New Roman" w:hAnsi="Times New Roman" w:cs="Times New Roman"/>
          <w:bCs/>
          <w:iCs/>
          <w:sz w:val="24"/>
          <w:szCs w:val="24"/>
        </w:rPr>
      </w:pPr>
      <w:r w:rsidRPr="00D10411">
        <w:rPr>
          <w:rFonts w:ascii="Times New Roman" w:hAnsi="Times New Roman" w:cs="Times New Roman"/>
          <w:bCs/>
          <w:iCs/>
          <w:sz w:val="24"/>
          <w:szCs w:val="24"/>
        </w:rPr>
        <w:t xml:space="preserve">                                                                                                      Таблица № 7</w:t>
      </w:r>
    </w:p>
    <w:tbl>
      <w:tblPr>
        <w:tblW w:w="9999" w:type="dxa"/>
        <w:tblInd w:w="-252" w:type="dxa"/>
        <w:tblLayout w:type="fixed"/>
        <w:tblLook w:val="0000"/>
      </w:tblPr>
      <w:tblGrid>
        <w:gridCol w:w="9999"/>
      </w:tblGrid>
      <w:tr w:rsidR="00D10411" w:rsidRPr="00D10411" w:rsidTr="00D10411">
        <w:trPr>
          <w:trHeight w:val="255"/>
        </w:trPr>
        <w:tc>
          <w:tcPr>
            <w:tcW w:w="9999" w:type="dxa"/>
            <w:tcBorders>
              <w:top w:val="nil"/>
              <w:left w:val="nil"/>
              <w:bottom w:val="nil"/>
              <w:right w:val="nil"/>
            </w:tcBorders>
            <w:noWrap/>
            <w:vAlign w:val="bottom"/>
          </w:tcPr>
          <w:tbl>
            <w:tblPr>
              <w:tblW w:w="9448"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868"/>
              <w:gridCol w:w="1447"/>
              <w:gridCol w:w="1453"/>
              <w:gridCol w:w="1360"/>
              <w:gridCol w:w="1320"/>
            </w:tblGrid>
            <w:tr w:rsidR="00D10411" w:rsidRPr="00D10411" w:rsidTr="00D10411">
              <w:trPr>
                <w:trHeight w:val="1380"/>
              </w:trPr>
              <w:tc>
                <w:tcPr>
                  <w:tcW w:w="3868" w:type="dxa"/>
                  <w:noWrap/>
                  <w:tcMar>
                    <w:top w:w="16" w:type="dxa"/>
                    <w:left w:w="16" w:type="dxa"/>
                    <w:bottom w:w="0" w:type="dxa"/>
                    <w:right w:w="16" w:type="dxa"/>
                  </w:tcMar>
                </w:tcPr>
                <w:p w:rsidR="00D10411" w:rsidRPr="00D10411" w:rsidRDefault="00D10411" w:rsidP="00D10411">
                  <w:pPr>
                    <w:spacing w:after="0" w:line="240" w:lineRule="auto"/>
                    <w:jc w:val="center"/>
                    <w:rPr>
                      <w:rFonts w:ascii="Times New Roman" w:hAnsi="Times New Roman" w:cs="Times New Roman"/>
                    </w:rPr>
                  </w:pPr>
                  <w:r w:rsidRPr="00D10411">
                    <w:rPr>
                      <w:rFonts w:ascii="Times New Roman" w:hAnsi="Times New Roman" w:cs="Times New Roman"/>
                    </w:rPr>
                    <w:t>Наименование поселения</w:t>
                  </w:r>
                </w:p>
              </w:tc>
              <w:tc>
                <w:tcPr>
                  <w:tcW w:w="1447" w:type="dxa"/>
                  <w:tcMar>
                    <w:top w:w="16" w:type="dxa"/>
                    <w:left w:w="16" w:type="dxa"/>
                    <w:bottom w:w="0" w:type="dxa"/>
                    <w:right w:w="16" w:type="dxa"/>
                  </w:tcMar>
                </w:tcPr>
                <w:p w:rsidR="00D10411" w:rsidRPr="00D10411" w:rsidRDefault="00D10411" w:rsidP="00D10411">
                  <w:pPr>
                    <w:spacing w:after="0" w:line="240" w:lineRule="auto"/>
                    <w:jc w:val="center"/>
                    <w:rPr>
                      <w:rFonts w:ascii="Times New Roman" w:hAnsi="Times New Roman" w:cs="Times New Roman"/>
                    </w:rPr>
                  </w:pPr>
                  <w:r w:rsidRPr="00D10411">
                    <w:rPr>
                      <w:rFonts w:ascii="Times New Roman" w:hAnsi="Times New Roman" w:cs="Times New Roman"/>
                    </w:rPr>
                    <w:t>Численность проживаю-щего населения, чел.</w:t>
                  </w:r>
                </w:p>
              </w:tc>
              <w:tc>
                <w:tcPr>
                  <w:tcW w:w="1453" w:type="dxa"/>
                  <w:tcMar>
                    <w:top w:w="16" w:type="dxa"/>
                    <w:left w:w="16" w:type="dxa"/>
                    <w:bottom w:w="0" w:type="dxa"/>
                    <w:right w:w="16" w:type="dxa"/>
                  </w:tcMar>
                </w:tcPr>
                <w:p w:rsidR="00D10411" w:rsidRPr="00D10411" w:rsidRDefault="00D10411" w:rsidP="00D10411">
                  <w:pPr>
                    <w:spacing w:after="0" w:line="240" w:lineRule="auto"/>
                    <w:jc w:val="center"/>
                    <w:rPr>
                      <w:rFonts w:ascii="Times New Roman" w:hAnsi="Times New Roman" w:cs="Times New Roman"/>
                    </w:rPr>
                  </w:pPr>
                  <w:r w:rsidRPr="00D10411">
                    <w:rPr>
                      <w:rFonts w:ascii="Times New Roman" w:hAnsi="Times New Roman" w:cs="Times New Roman"/>
                    </w:rPr>
                    <w:t>Доходы местных бюджетов (собственные + фин.помощь), тыс.руб.</w:t>
                  </w:r>
                </w:p>
              </w:tc>
              <w:tc>
                <w:tcPr>
                  <w:tcW w:w="1360" w:type="dxa"/>
                  <w:tcBorders>
                    <w:right w:val="single" w:sz="4" w:space="0" w:color="auto"/>
                  </w:tcBorders>
                  <w:tcMar>
                    <w:top w:w="16" w:type="dxa"/>
                    <w:left w:w="16" w:type="dxa"/>
                    <w:bottom w:w="0" w:type="dxa"/>
                    <w:right w:w="16" w:type="dxa"/>
                  </w:tcMar>
                </w:tcPr>
                <w:p w:rsidR="00D10411" w:rsidRPr="00D10411" w:rsidRDefault="00D10411" w:rsidP="00D10411">
                  <w:pPr>
                    <w:spacing w:after="0" w:line="240" w:lineRule="auto"/>
                    <w:jc w:val="center"/>
                    <w:rPr>
                      <w:rFonts w:ascii="Times New Roman" w:hAnsi="Times New Roman" w:cs="Times New Roman"/>
                    </w:rPr>
                  </w:pPr>
                  <w:r w:rsidRPr="00D10411">
                    <w:rPr>
                      <w:rFonts w:ascii="Times New Roman" w:hAnsi="Times New Roman" w:cs="Times New Roman"/>
                    </w:rPr>
                    <w:t>Собственные доходы местных бюджетов, тыс.руб.</w:t>
                  </w:r>
                </w:p>
              </w:tc>
              <w:tc>
                <w:tcPr>
                  <w:tcW w:w="1320"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tcPr>
                <w:p w:rsidR="00D10411" w:rsidRPr="00D10411" w:rsidRDefault="00D10411" w:rsidP="00D10411">
                  <w:pPr>
                    <w:spacing w:after="0" w:line="240" w:lineRule="auto"/>
                    <w:jc w:val="center"/>
                    <w:rPr>
                      <w:rFonts w:ascii="Times New Roman" w:hAnsi="Times New Roman" w:cs="Times New Roman"/>
                    </w:rPr>
                  </w:pPr>
                  <w:r w:rsidRPr="00D10411">
                    <w:rPr>
                      <w:rFonts w:ascii="Times New Roman" w:hAnsi="Times New Roman" w:cs="Times New Roman"/>
                    </w:rPr>
                    <w:t>Собственные доходы на 1 руб. доходов местных бюджетов,</w:t>
                  </w:r>
                </w:p>
                <w:p w:rsidR="00D10411" w:rsidRPr="00D10411" w:rsidRDefault="00D10411" w:rsidP="00D10411">
                  <w:pPr>
                    <w:spacing w:after="0" w:line="240" w:lineRule="auto"/>
                    <w:jc w:val="center"/>
                    <w:rPr>
                      <w:rFonts w:ascii="Times New Roman" w:hAnsi="Times New Roman" w:cs="Times New Roman"/>
                    </w:rPr>
                  </w:pPr>
                  <w:r w:rsidRPr="00D10411">
                    <w:rPr>
                      <w:rFonts w:ascii="Times New Roman" w:hAnsi="Times New Roman" w:cs="Times New Roman"/>
                    </w:rPr>
                    <w:t>руб.</w:t>
                  </w:r>
                </w:p>
              </w:tc>
            </w:tr>
            <w:tr w:rsidR="00D10411" w:rsidRPr="00D10411" w:rsidTr="00D10411">
              <w:trPr>
                <w:trHeight w:val="255"/>
              </w:trPr>
              <w:tc>
                <w:tcPr>
                  <w:tcW w:w="3868" w:type="dxa"/>
                  <w:noWrap/>
                  <w:tcMar>
                    <w:top w:w="16" w:type="dxa"/>
                    <w:left w:w="16" w:type="dxa"/>
                    <w:bottom w:w="0" w:type="dxa"/>
                    <w:right w:w="16" w:type="dxa"/>
                  </w:tcMar>
                </w:tcPr>
                <w:p w:rsidR="00D10411" w:rsidRPr="00D10411" w:rsidRDefault="00D10411" w:rsidP="00D10411">
                  <w:pPr>
                    <w:spacing w:after="0" w:line="240" w:lineRule="auto"/>
                    <w:rPr>
                      <w:rFonts w:ascii="Times New Roman" w:hAnsi="Times New Roman" w:cs="Times New Roman"/>
                    </w:rPr>
                  </w:pPr>
                  <w:r>
                    <w:rPr>
                      <w:rFonts w:ascii="Times New Roman" w:hAnsi="Times New Roman" w:cs="Times New Roman"/>
                    </w:rPr>
                    <w:t>МО "Цильнинское гор.пос.</w:t>
                  </w:r>
                  <w:r w:rsidRPr="00D10411">
                    <w:rPr>
                      <w:rFonts w:ascii="Times New Roman" w:hAnsi="Times New Roman" w:cs="Times New Roman"/>
                    </w:rPr>
                    <w:t>"</w:t>
                  </w:r>
                </w:p>
              </w:tc>
              <w:tc>
                <w:tcPr>
                  <w:tcW w:w="1447" w:type="dxa"/>
                  <w:noWrap/>
                  <w:tcMar>
                    <w:top w:w="16" w:type="dxa"/>
                    <w:left w:w="16" w:type="dxa"/>
                    <w:bottom w:w="0" w:type="dxa"/>
                    <w:right w:w="16" w:type="dxa"/>
                  </w:tcMar>
                </w:tcPr>
                <w:p w:rsidR="00D10411" w:rsidRPr="00D10411" w:rsidRDefault="00D10411" w:rsidP="00D10411">
                  <w:pPr>
                    <w:spacing w:after="0" w:line="240" w:lineRule="auto"/>
                    <w:jc w:val="center"/>
                    <w:rPr>
                      <w:rFonts w:ascii="Times New Roman" w:hAnsi="Times New Roman" w:cs="Times New Roman"/>
                      <w:color w:val="000000"/>
                    </w:rPr>
                  </w:pPr>
                  <w:r w:rsidRPr="00D10411">
                    <w:rPr>
                      <w:rFonts w:ascii="Times New Roman" w:hAnsi="Times New Roman" w:cs="Times New Roman"/>
                      <w:color w:val="000000"/>
                    </w:rPr>
                    <w:t>4882</w:t>
                  </w:r>
                </w:p>
              </w:tc>
              <w:tc>
                <w:tcPr>
                  <w:tcW w:w="1453" w:type="dxa"/>
                  <w:noWrap/>
                  <w:tcMar>
                    <w:top w:w="16" w:type="dxa"/>
                    <w:left w:w="16" w:type="dxa"/>
                    <w:bottom w:w="0" w:type="dxa"/>
                    <w:right w:w="16" w:type="dxa"/>
                  </w:tcMar>
                </w:tcPr>
                <w:p w:rsidR="00D10411" w:rsidRPr="00D10411" w:rsidRDefault="00D10411" w:rsidP="00D10411">
                  <w:pPr>
                    <w:spacing w:after="0" w:line="240" w:lineRule="auto"/>
                    <w:jc w:val="center"/>
                    <w:rPr>
                      <w:rFonts w:ascii="Times New Roman" w:hAnsi="Times New Roman" w:cs="Times New Roman"/>
                      <w:color w:val="000000"/>
                    </w:rPr>
                  </w:pPr>
                  <w:r w:rsidRPr="00D10411">
                    <w:rPr>
                      <w:rFonts w:ascii="Times New Roman" w:hAnsi="Times New Roman" w:cs="Times New Roman"/>
                      <w:color w:val="000000"/>
                    </w:rPr>
                    <w:t>11351,7</w:t>
                  </w:r>
                </w:p>
              </w:tc>
              <w:tc>
                <w:tcPr>
                  <w:tcW w:w="1360" w:type="dxa"/>
                  <w:tcBorders>
                    <w:right w:val="single" w:sz="4" w:space="0" w:color="auto"/>
                  </w:tcBorders>
                  <w:noWrap/>
                  <w:tcMar>
                    <w:top w:w="16" w:type="dxa"/>
                    <w:left w:w="16" w:type="dxa"/>
                    <w:bottom w:w="0" w:type="dxa"/>
                    <w:right w:w="16" w:type="dxa"/>
                  </w:tcMar>
                </w:tcPr>
                <w:p w:rsidR="00D10411" w:rsidRPr="00D10411" w:rsidRDefault="00D10411" w:rsidP="00D10411">
                  <w:pPr>
                    <w:spacing w:after="0" w:line="240" w:lineRule="auto"/>
                    <w:jc w:val="center"/>
                    <w:rPr>
                      <w:rFonts w:ascii="Times New Roman" w:hAnsi="Times New Roman" w:cs="Times New Roman"/>
                      <w:color w:val="000000"/>
                    </w:rPr>
                  </w:pPr>
                  <w:r w:rsidRPr="00D10411">
                    <w:rPr>
                      <w:rFonts w:ascii="Times New Roman" w:hAnsi="Times New Roman" w:cs="Times New Roman"/>
                      <w:color w:val="000000"/>
                    </w:rPr>
                    <w:t>10111,2</w:t>
                  </w:r>
                </w:p>
              </w:tc>
              <w:tc>
                <w:tcPr>
                  <w:tcW w:w="1320"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tcPr>
                <w:p w:rsidR="00D10411" w:rsidRPr="00D10411" w:rsidRDefault="00D10411" w:rsidP="00D10411">
                  <w:pPr>
                    <w:spacing w:after="0" w:line="240" w:lineRule="auto"/>
                    <w:jc w:val="center"/>
                    <w:rPr>
                      <w:rFonts w:ascii="Times New Roman" w:hAnsi="Times New Roman" w:cs="Times New Roman"/>
                      <w:color w:val="000000"/>
                    </w:rPr>
                  </w:pPr>
                  <w:r w:rsidRPr="00D10411">
                    <w:rPr>
                      <w:rFonts w:ascii="Times New Roman" w:hAnsi="Times New Roman" w:cs="Times New Roman"/>
                      <w:color w:val="000000"/>
                    </w:rPr>
                    <w:t>0,89</w:t>
                  </w:r>
                </w:p>
              </w:tc>
            </w:tr>
            <w:tr w:rsidR="00D10411" w:rsidRPr="00D10411" w:rsidTr="00D10411">
              <w:trPr>
                <w:trHeight w:val="255"/>
              </w:trPr>
              <w:tc>
                <w:tcPr>
                  <w:tcW w:w="3868" w:type="dxa"/>
                  <w:noWrap/>
                  <w:tcMar>
                    <w:top w:w="16" w:type="dxa"/>
                    <w:left w:w="16" w:type="dxa"/>
                    <w:bottom w:w="0" w:type="dxa"/>
                    <w:right w:w="16" w:type="dxa"/>
                  </w:tcMar>
                </w:tcPr>
                <w:p w:rsidR="00D10411" w:rsidRPr="00D10411" w:rsidRDefault="00D10411" w:rsidP="00D10411">
                  <w:pPr>
                    <w:spacing w:after="0" w:line="240" w:lineRule="auto"/>
                    <w:rPr>
                      <w:rFonts w:ascii="Times New Roman" w:hAnsi="Times New Roman" w:cs="Times New Roman"/>
                    </w:rPr>
                  </w:pPr>
                  <w:r>
                    <w:rPr>
                      <w:rFonts w:ascii="Times New Roman" w:hAnsi="Times New Roman" w:cs="Times New Roman"/>
                    </w:rPr>
                    <w:t>МО "Алгашинское сел.пос.</w:t>
                  </w:r>
                  <w:r w:rsidRPr="00D10411">
                    <w:rPr>
                      <w:rFonts w:ascii="Times New Roman" w:hAnsi="Times New Roman" w:cs="Times New Roman"/>
                    </w:rPr>
                    <w:t>"</w:t>
                  </w:r>
                </w:p>
              </w:tc>
              <w:tc>
                <w:tcPr>
                  <w:tcW w:w="1447" w:type="dxa"/>
                  <w:noWrap/>
                  <w:tcMar>
                    <w:top w:w="16" w:type="dxa"/>
                    <w:left w:w="16" w:type="dxa"/>
                    <w:bottom w:w="0" w:type="dxa"/>
                    <w:right w:w="16" w:type="dxa"/>
                  </w:tcMar>
                </w:tcPr>
                <w:p w:rsidR="00D10411" w:rsidRPr="00D10411" w:rsidRDefault="00D10411" w:rsidP="00D10411">
                  <w:pPr>
                    <w:spacing w:after="0" w:line="240" w:lineRule="auto"/>
                    <w:jc w:val="center"/>
                    <w:rPr>
                      <w:rFonts w:ascii="Times New Roman" w:hAnsi="Times New Roman" w:cs="Times New Roman"/>
                      <w:color w:val="000000"/>
                    </w:rPr>
                  </w:pPr>
                  <w:r w:rsidRPr="00D10411">
                    <w:rPr>
                      <w:rFonts w:ascii="Times New Roman" w:hAnsi="Times New Roman" w:cs="Times New Roman"/>
                      <w:color w:val="000000"/>
                    </w:rPr>
                    <w:t>3522</w:t>
                  </w:r>
                </w:p>
              </w:tc>
              <w:tc>
                <w:tcPr>
                  <w:tcW w:w="1453" w:type="dxa"/>
                  <w:noWrap/>
                  <w:tcMar>
                    <w:top w:w="16" w:type="dxa"/>
                    <w:left w:w="16" w:type="dxa"/>
                    <w:bottom w:w="0" w:type="dxa"/>
                    <w:right w:w="16" w:type="dxa"/>
                  </w:tcMar>
                </w:tcPr>
                <w:p w:rsidR="00D10411" w:rsidRPr="00D10411" w:rsidRDefault="00D10411" w:rsidP="00D10411">
                  <w:pPr>
                    <w:spacing w:after="0" w:line="240" w:lineRule="auto"/>
                    <w:jc w:val="center"/>
                    <w:rPr>
                      <w:rFonts w:ascii="Times New Roman" w:hAnsi="Times New Roman" w:cs="Times New Roman"/>
                      <w:color w:val="000000"/>
                    </w:rPr>
                  </w:pPr>
                  <w:r w:rsidRPr="00D10411">
                    <w:rPr>
                      <w:rFonts w:ascii="Times New Roman" w:hAnsi="Times New Roman" w:cs="Times New Roman"/>
                      <w:color w:val="000000"/>
                    </w:rPr>
                    <w:t>3943,3</w:t>
                  </w:r>
                </w:p>
              </w:tc>
              <w:tc>
                <w:tcPr>
                  <w:tcW w:w="1360" w:type="dxa"/>
                  <w:tcBorders>
                    <w:right w:val="single" w:sz="4" w:space="0" w:color="auto"/>
                  </w:tcBorders>
                  <w:noWrap/>
                  <w:tcMar>
                    <w:top w:w="16" w:type="dxa"/>
                    <w:left w:w="16" w:type="dxa"/>
                    <w:bottom w:w="0" w:type="dxa"/>
                    <w:right w:w="16" w:type="dxa"/>
                  </w:tcMar>
                </w:tcPr>
                <w:p w:rsidR="00D10411" w:rsidRPr="00D10411" w:rsidRDefault="00D10411" w:rsidP="00D10411">
                  <w:pPr>
                    <w:spacing w:after="0" w:line="240" w:lineRule="auto"/>
                    <w:jc w:val="center"/>
                    <w:rPr>
                      <w:rFonts w:ascii="Times New Roman" w:hAnsi="Times New Roman" w:cs="Times New Roman"/>
                      <w:color w:val="000000"/>
                    </w:rPr>
                  </w:pPr>
                  <w:r w:rsidRPr="00D10411">
                    <w:rPr>
                      <w:rFonts w:ascii="Times New Roman" w:hAnsi="Times New Roman" w:cs="Times New Roman"/>
                      <w:color w:val="000000"/>
                    </w:rPr>
                    <w:t>1299,9</w:t>
                  </w:r>
                </w:p>
              </w:tc>
              <w:tc>
                <w:tcPr>
                  <w:tcW w:w="1320"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tcPr>
                <w:p w:rsidR="00D10411" w:rsidRPr="00D10411" w:rsidRDefault="00D10411" w:rsidP="00D10411">
                  <w:pPr>
                    <w:spacing w:after="0" w:line="240" w:lineRule="auto"/>
                    <w:jc w:val="center"/>
                    <w:rPr>
                      <w:rFonts w:ascii="Times New Roman" w:hAnsi="Times New Roman" w:cs="Times New Roman"/>
                      <w:color w:val="000000"/>
                    </w:rPr>
                  </w:pPr>
                  <w:r w:rsidRPr="00D10411">
                    <w:rPr>
                      <w:rFonts w:ascii="Times New Roman" w:hAnsi="Times New Roman" w:cs="Times New Roman"/>
                      <w:color w:val="000000"/>
                    </w:rPr>
                    <w:t>0,33</w:t>
                  </w:r>
                </w:p>
              </w:tc>
            </w:tr>
            <w:tr w:rsidR="00D10411" w:rsidRPr="00D10411" w:rsidTr="00D10411">
              <w:trPr>
                <w:trHeight w:val="255"/>
              </w:trPr>
              <w:tc>
                <w:tcPr>
                  <w:tcW w:w="3868" w:type="dxa"/>
                  <w:noWrap/>
                  <w:tcMar>
                    <w:top w:w="16" w:type="dxa"/>
                    <w:left w:w="16" w:type="dxa"/>
                    <w:bottom w:w="0" w:type="dxa"/>
                    <w:right w:w="16" w:type="dxa"/>
                  </w:tcMar>
                </w:tcPr>
                <w:p w:rsidR="00D10411" w:rsidRPr="00D10411" w:rsidRDefault="00D10411" w:rsidP="00D10411">
                  <w:pPr>
                    <w:spacing w:after="0" w:line="240" w:lineRule="auto"/>
                    <w:rPr>
                      <w:rFonts w:ascii="Times New Roman" w:hAnsi="Times New Roman" w:cs="Times New Roman"/>
                    </w:rPr>
                  </w:pPr>
                  <w:r w:rsidRPr="00D10411">
                    <w:rPr>
                      <w:rFonts w:ascii="Times New Roman" w:hAnsi="Times New Roman" w:cs="Times New Roman"/>
                    </w:rPr>
                    <w:t>МО "Анненковское</w:t>
                  </w:r>
                  <w:r>
                    <w:rPr>
                      <w:rFonts w:ascii="Times New Roman" w:hAnsi="Times New Roman" w:cs="Times New Roman"/>
                    </w:rPr>
                    <w:t xml:space="preserve"> сел.пос.</w:t>
                  </w:r>
                  <w:r w:rsidRPr="00D10411">
                    <w:rPr>
                      <w:rFonts w:ascii="Times New Roman" w:hAnsi="Times New Roman" w:cs="Times New Roman"/>
                    </w:rPr>
                    <w:t>"</w:t>
                  </w:r>
                </w:p>
              </w:tc>
              <w:tc>
                <w:tcPr>
                  <w:tcW w:w="1447" w:type="dxa"/>
                  <w:noWrap/>
                  <w:tcMar>
                    <w:top w:w="16" w:type="dxa"/>
                    <w:left w:w="16" w:type="dxa"/>
                    <w:bottom w:w="0" w:type="dxa"/>
                    <w:right w:w="16" w:type="dxa"/>
                  </w:tcMar>
                </w:tcPr>
                <w:p w:rsidR="00D10411" w:rsidRPr="00D10411" w:rsidRDefault="00D10411" w:rsidP="00D10411">
                  <w:pPr>
                    <w:spacing w:after="0" w:line="240" w:lineRule="auto"/>
                    <w:jc w:val="center"/>
                    <w:rPr>
                      <w:rFonts w:ascii="Times New Roman" w:hAnsi="Times New Roman" w:cs="Times New Roman"/>
                      <w:color w:val="000000"/>
                    </w:rPr>
                  </w:pPr>
                  <w:r w:rsidRPr="00D10411">
                    <w:rPr>
                      <w:rFonts w:ascii="Times New Roman" w:hAnsi="Times New Roman" w:cs="Times New Roman"/>
                      <w:color w:val="000000"/>
                    </w:rPr>
                    <w:t>993</w:t>
                  </w:r>
                </w:p>
              </w:tc>
              <w:tc>
                <w:tcPr>
                  <w:tcW w:w="1453" w:type="dxa"/>
                  <w:noWrap/>
                  <w:tcMar>
                    <w:top w:w="16" w:type="dxa"/>
                    <w:left w:w="16" w:type="dxa"/>
                    <w:bottom w:w="0" w:type="dxa"/>
                    <w:right w:w="16" w:type="dxa"/>
                  </w:tcMar>
                </w:tcPr>
                <w:p w:rsidR="00D10411" w:rsidRPr="00D10411" w:rsidRDefault="00D10411" w:rsidP="00D10411">
                  <w:pPr>
                    <w:spacing w:after="0" w:line="240" w:lineRule="auto"/>
                    <w:jc w:val="center"/>
                    <w:rPr>
                      <w:rFonts w:ascii="Times New Roman" w:hAnsi="Times New Roman" w:cs="Times New Roman"/>
                      <w:color w:val="000000"/>
                    </w:rPr>
                  </w:pPr>
                  <w:r w:rsidRPr="00D10411">
                    <w:rPr>
                      <w:rFonts w:ascii="Times New Roman" w:hAnsi="Times New Roman" w:cs="Times New Roman"/>
                      <w:color w:val="000000"/>
                    </w:rPr>
                    <w:t>2798,4</w:t>
                  </w:r>
                </w:p>
              </w:tc>
              <w:tc>
                <w:tcPr>
                  <w:tcW w:w="1360" w:type="dxa"/>
                  <w:tcBorders>
                    <w:right w:val="single" w:sz="4" w:space="0" w:color="auto"/>
                  </w:tcBorders>
                  <w:noWrap/>
                  <w:tcMar>
                    <w:top w:w="16" w:type="dxa"/>
                    <w:left w:w="16" w:type="dxa"/>
                    <w:bottom w:w="0" w:type="dxa"/>
                    <w:right w:w="16" w:type="dxa"/>
                  </w:tcMar>
                </w:tcPr>
                <w:p w:rsidR="00D10411" w:rsidRPr="00D10411" w:rsidRDefault="00D10411" w:rsidP="00D10411">
                  <w:pPr>
                    <w:spacing w:after="0" w:line="240" w:lineRule="auto"/>
                    <w:jc w:val="center"/>
                    <w:rPr>
                      <w:rFonts w:ascii="Times New Roman" w:hAnsi="Times New Roman" w:cs="Times New Roman"/>
                      <w:color w:val="000000"/>
                    </w:rPr>
                  </w:pPr>
                  <w:r w:rsidRPr="00D10411">
                    <w:rPr>
                      <w:rFonts w:ascii="Times New Roman" w:hAnsi="Times New Roman" w:cs="Times New Roman"/>
                      <w:color w:val="000000"/>
                    </w:rPr>
                    <w:t>780,2</w:t>
                  </w:r>
                </w:p>
              </w:tc>
              <w:tc>
                <w:tcPr>
                  <w:tcW w:w="1320"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tcPr>
                <w:p w:rsidR="00D10411" w:rsidRPr="00D10411" w:rsidRDefault="00D10411" w:rsidP="00D10411">
                  <w:pPr>
                    <w:spacing w:after="0" w:line="240" w:lineRule="auto"/>
                    <w:jc w:val="center"/>
                    <w:rPr>
                      <w:rFonts w:ascii="Times New Roman" w:hAnsi="Times New Roman" w:cs="Times New Roman"/>
                      <w:color w:val="000000"/>
                    </w:rPr>
                  </w:pPr>
                  <w:r w:rsidRPr="00D10411">
                    <w:rPr>
                      <w:rFonts w:ascii="Times New Roman" w:hAnsi="Times New Roman" w:cs="Times New Roman"/>
                      <w:color w:val="000000"/>
                    </w:rPr>
                    <w:t>0,28</w:t>
                  </w:r>
                </w:p>
              </w:tc>
            </w:tr>
            <w:tr w:rsidR="00D10411" w:rsidRPr="00D10411" w:rsidTr="00D10411">
              <w:trPr>
                <w:trHeight w:val="255"/>
              </w:trPr>
              <w:tc>
                <w:tcPr>
                  <w:tcW w:w="3868" w:type="dxa"/>
                  <w:noWrap/>
                  <w:tcMar>
                    <w:top w:w="16" w:type="dxa"/>
                    <w:left w:w="16" w:type="dxa"/>
                    <w:bottom w:w="0" w:type="dxa"/>
                    <w:right w:w="16" w:type="dxa"/>
                  </w:tcMar>
                </w:tcPr>
                <w:p w:rsidR="00D10411" w:rsidRPr="00D10411" w:rsidRDefault="00D10411" w:rsidP="00D10411">
                  <w:pPr>
                    <w:spacing w:after="0" w:line="240" w:lineRule="auto"/>
                    <w:rPr>
                      <w:rFonts w:ascii="Times New Roman" w:hAnsi="Times New Roman" w:cs="Times New Roman"/>
                    </w:rPr>
                  </w:pPr>
                  <w:r w:rsidRPr="00D10411">
                    <w:rPr>
                      <w:rFonts w:ascii="Times New Roman" w:hAnsi="Times New Roman" w:cs="Times New Roman"/>
                    </w:rPr>
                    <w:t>МО "Большенагаткинское сел.пос."</w:t>
                  </w:r>
                </w:p>
              </w:tc>
              <w:tc>
                <w:tcPr>
                  <w:tcW w:w="1447" w:type="dxa"/>
                  <w:noWrap/>
                  <w:tcMar>
                    <w:top w:w="16" w:type="dxa"/>
                    <w:left w:w="16" w:type="dxa"/>
                    <w:bottom w:w="0" w:type="dxa"/>
                    <w:right w:w="16" w:type="dxa"/>
                  </w:tcMar>
                </w:tcPr>
                <w:p w:rsidR="00D10411" w:rsidRPr="00D10411" w:rsidRDefault="00D10411" w:rsidP="00D10411">
                  <w:pPr>
                    <w:spacing w:after="0" w:line="240" w:lineRule="auto"/>
                    <w:jc w:val="center"/>
                    <w:rPr>
                      <w:rFonts w:ascii="Times New Roman" w:hAnsi="Times New Roman" w:cs="Times New Roman"/>
                      <w:color w:val="000000"/>
                    </w:rPr>
                  </w:pPr>
                  <w:r w:rsidRPr="00D10411">
                    <w:rPr>
                      <w:rFonts w:ascii="Times New Roman" w:hAnsi="Times New Roman" w:cs="Times New Roman"/>
                      <w:color w:val="000000"/>
                    </w:rPr>
                    <w:t>8315</w:t>
                  </w:r>
                </w:p>
              </w:tc>
              <w:tc>
                <w:tcPr>
                  <w:tcW w:w="1453" w:type="dxa"/>
                  <w:noWrap/>
                  <w:tcMar>
                    <w:top w:w="16" w:type="dxa"/>
                    <w:left w:w="16" w:type="dxa"/>
                    <w:bottom w:w="0" w:type="dxa"/>
                    <w:right w:w="16" w:type="dxa"/>
                  </w:tcMar>
                </w:tcPr>
                <w:p w:rsidR="00D10411" w:rsidRPr="00D10411" w:rsidRDefault="00D10411" w:rsidP="00D10411">
                  <w:pPr>
                    <w:spacing w:after="0" w:line="240" w:lineRule="auto"/>
                    <w:jc w:val="center"/>
                    <w:rPr>
                      <w:rFonts w:ascii="Times New Roman" w:hAnsi="Times New Roman" w:cs="Times New Roman"/>
                      <w:color w:val="000000"/>
                    </w:rPr>
                  </w:pPr>
                  <w:r w:rsidRPr="00D10411">
                    <w:rPr>
                      <w:rFonts w:ascii="Times New Roman" w:hAnsi="Times New Roman" w:cs="Times New Roman"/>
                      <w:color w:val="000000"/>
                    </w:rPr>
                    <w:t>17032</w:t>
                  </w:r>
                </w:p>
              </w:tc>
              <w:tc>
                <w:tcPr>
                  <w:tcW w:w="1360" w:type="dxa"/>
                  <w:tcBorders>
                    <w:right w:val="single" w:sz="4" w:space="0" w:color="auto"/>
                  </w:tcBorders>
                  <w:noWrap/>
                  <w:tcMar>
                    <w:top w:w="16" w:type="dxa"/>
                    <w:left w:w="16" w:type="dxa"/>
                    <w:bottom w:w="0" w:type="dxa"/>
                    <w:right w:w="16" w:type="dxa"/>
                  </w:tcMar>
                </w:tcPr>
                <w:p w:rsidR="00D10411" w:rsidRPr="00D10411" w:rsidRDefault="00D10411" w:rsidP="00D10411">
                  <w:pPr>
                    <w:spacing w:after="0" w:line="240" w:lineRule="auto"/>
                    <w:jc w:val="center"/>
                    <w:rPr>
                      <w:rFonts w:ascii="Times New Roman" w:hAnsi="Times New Roman" w:cs="Times New Roman"/>
                      <w:color w:val="000000"/>
                    </w:rPr>
                  </w:pPr>
                  <w:r w:rsidRPr="00D10411">
                    <w:rPr>
                      <w:rFonts w:ascii="Times New Roman" w:hAnsi="Times New Roman" w:cs="Times New Roman"/>
                      <w:color w:val="000000"/>
                    </w:rPr>
                    <w:t>6985,8</w:t>
                  </w:r>
                </w:p>
              </w:tc>
              <w:tc>
                <w:tcPr>
                  <w:tcW w:w="1320"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tcPr>
                <w:p w:rsidR="00D10411" w:rsidRPr="00D10411" w:rsidRDefault="00D10411" w:rsidP="00D10411">
                  <w:pPr>
                    <w:spacing w:after="0" w:line="240" w:lineRule="auto"/>
                    <w:jc w:val="center"/>
                    <w:rPr>
                      <w:rFonts w:ascii="Times New Roman" w:hAnsi="Times New Roman" w:cs="Times New Roman"/>
                      <w:color w:val="000000"/>
                    </w:rPr>
                  </w:pPr>
                  <w:r w:rsidRPr="00D10411">
                    <w:rPr>
                      <w:rFonts w:ascii="Times New Roman" w:hAnsi="Times New Roman" w:cs="Times New Roman"/>
                      <w:color w:val="000000"/>
                    </w:rPr>
                    <w:t>0,41</w:t>
                  </w:r>
                </w:p>
              </w:tc>
            </w:tr>
            <w:tr w:rsidR="00D10411" w:rsidRPr="00D10411" w:rsidTr="00D10411">
              <w:trPr>
                <w:trHeight w:val="217"/>
              </w:trPr>
              <w:tc>
                <w:tcPr>
                  <w:tcW w:w="3868" w:type="dxa"/>
                  <w:noWrap/>
                  <w:tcMar>
                    <w:top w:w="16" w:type="dxa"/>
                    <w:left w:w="16" w:type="dxa"/>
                    <w:bottom w:w="0" w:type="dxa"/>
                    <w:right w:w="16" w:type="dxa"/>
                  </w:tcMar>
                </w:tcPr>
                <w:p w:rsidR="00D10411" w:rsidRPr="00D10411" w:rsidRDefault="00D10411" w:rsidP="00D10411">
                  <w:pPr>
                    <w:spacing w:after="0" w:line="240" w:lineRule="auto"/>
                    <w:rPr>
                      <w:rFonts w:ascii="Times New Roman" w:hAnsi="Times New Roman" w:cs="Times New Roman"/>
                    </w:rPr>
                  </w:pPr>
                  <w:r w:rsidRPr="00D10411">
                    <w:rPr>
                      <w:rFonts w:ascii="Times New Roman" w:hAnsi="Times New Roman" w:cs="Times New Roman"/>
                    </w:rPr>
                    <w:t>МО "Елховоозерское сел.пос."</w:t>
                  </w:r>
                </w:p>
              </w:tc>
              <w:tc>
                <w:tcPr>
                  <w:tcW w:w="1447" w:type="dxa"/>
                  <w:noWrap/>
                  <w:tcMar>
                    <w:top w:w="16" w:type="dxa"/>
                    <w:left w:w="16" w:type="dxa"/>
                    <w:bottom w:w="0" w:type="dxa"/>
                    <w:right w:w="16" w:type="dxa"/>
                  </w:tcMar>
                </w:tcPr>
                <w:p w:rsidR="00D10411" w:rsidRPr="00D10411" w:rsidRDefault="00D10411" w:rsidP="00D10411">
                  <w:pPr>
                    <w:spacing w:after="0" w:line="240" w:lineRule="auto"/>
                    <w:jc w:val="center"/>
                    <w:rPr>
                      <w:rFonts w:ascii="Times New Roman" w:hAnsi="Times New Roman" w:cs="Times New Roman"/>
                      <w:color w:val="000000"/>
                    </w:rPr>
                  </w:pPr>
                  <w:r w:rsidRPr="00D10411">
                    <w:rPr>
                      <w:rFonts w:ascii="Times New Roman" w:hAnsi="Times New Roman" w:cs="Times New Roman"/>
                      <w:color w:val="000000"/>
                    </w:rPr>
                    <w:t>1577</w:t>
                  </w:r>
                </w:p>
              </w:tc>
              <w:tc>
                <w:tcPr>
                  <w:tcW w:w="1453" w:type="dxa"/>
                  <w:noWrap/>
                  <w:tcMar>
                    <w:top w:w="16" w:type="dxa"/>
                    <w:left w:w="16" w:type="dxa"/>
                    <w:bottom w:w="0" w:type="dxa"/>
                    <w:right w:w="16" w:type="dxa"/>
                  </w:tcMar>
                </w:tcPr>
                <w:p w:rsidR="00D10411" w:rsidRPr="00D10411" w:rsidRDefault="00D10411" w:rsidP="00D10411">
                  <w:pPr>
                    <w:spacing w:after="0" w:line="240" w:lineRule="auto"/>
                    <w:jc w:val="center"/>
                    <w:rPr>
                      <w:rFonts w:ascii="Times New Roman" w:hAnsi="Times New Roman" w:cs="Times New Roman"/>
                      <w:color w:val="000000"/>
                    </w:rPr>
                  </w:pPr>
                  <w:r w:rsidRPr="00D10411">
                    <w:rPr>
                      <w:rFonts w:ascii="Times New Roman" w:hAnsi="Times New Roman" w:cs="Times New Roman"/>
                      <w:color w:val="000000"/>
                    </w:rPr>
                    <w:t>2973</w:t>
                  </w:r>
                </w:p>
              </w:tc>
              <w:tc>
                <w:tcPr>
                  <w:tcW w:w="1360" w:type="dxa"/>
                  <w:tcBorders>
                    <w:right w:val="single" w:sz="4" w:space="0" w:color="auto"/>
                  </w:tcBorders>
                  <w:noWrap/>
                  <w:tcMar>
                    <w:top w:w="16" w:type="dxa"/>
                    <w:left w:w="16" w:type="dxa"/>
                    <w:bottom w:w="0" w:type="dxa"/>
                    <w:right w:w="16" w:type="dxa"/>
                  </w:tcMar>
                </w:tcPr>
                <w:p w:rsidR="00D10411" w:rsidRPr="00D10411" w:rsidRDefault="00D10411" w:rsidP="00D10411">
                  <w:pPr>
                    <w:spacing w:after="0" w:line="240" w:lineRule="auto"/>
                    <w:jc w:val="center"/>
                    <w:rPr>
                      <w:rFonts w:ascii="Times New Roman" w:hAnsi="Times New Roman" w:cs="Times New Roman"/>
                      <w:color w:val="000000"/>
                    </w:rPr>
                  </w:pPr>
                  <w:r w:rsidRPr="00D10411">
                    <w:rPr>
                      <w:rFonts w:ascii="Times New Roman" w:hAnsi="Times New Roman" w:cs="Times New Roman"/>
                      <w:color w:val="000000"/>
                    </w:rPr>
                    <w:t>915,6</w:t>
                  </w:r>
                </w:p>
              </w:tc>
              <w:tc>
                <w:tcPr>
                  <w:tcW w:w="1320"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tcPr>
                <w:p w:rsidR="00D10411" w:rsidRPr="00D10411" w:rsidRDefault="00D10411" w:rsidP="00D10411">
                  <w:pPr>
                    <w:spacing w:after="0" w:line="240" w:lineRule="auto"/>
                    <w:jc w:val="center"/>
                    <w:rPr>
                      <w:rFonts w:ascii="Times New Roman" w:hAnsi="Times New Roman" w:cs="Times New Roman"/>
                      <w:color w:val="000000"/>
                    </w:rPr>
                  </w:pPr>
                  <w:r w:rsidRPr="00D10411">
                    <w:rPr>
                      <w:rFonts w:ascii="Times New Roman" w:hAnsi="Times New Roman" w:cs="Times New Roman"/>
                      <w:color w:val="000000"/>
                    </w:rPr>
                    <w:t>0,31</w:t>
                  </w:r>
                </w:p>
              </w:tc>
            </w:tr>
            <w:tr w:rsidR="00D10411" w:rsidRPr="00D10411" w:rsidTr="00D10411">
              <w:trPr>
                <w:trHeight w:val="255"/>
              </w:trPr>
              <w:tc>
                <w:tcPr>
                  <w:tcW w:w="3868" w:type="dxa"/>
                  <w:noWrap/>
                  <w:tcMar>
                    <w:top w:w="16" w:type="dxa"/>
                    <w:left w:w="16" w:type="dxa"/>
                    <w:bottom w:w="0" w:type="dxa"/>
                    <w:right w:w="16" w:type="dxa"/>
                  </w:tcMar>
                </w:tcPr>
                <w:p w:rsidR="00D10411" w:rsidRPr="00D10411" w:rsidRDefault="00D10411" w:rsidP="00D10411">
                  <w:pPr>
                    <w:spacing w:after="0" w:line="240" w:lineRule="auto"/>
                    <w:rPr>
                      <w:rFonts w:ascii="Times New Roman" w:hAnsi="Times New Roman" w:cs="Times New Roman"/>
                    </w:rPr>
                  </w:pPr>
                  <w:r w:rsidRPr="00D10411">
                    <w:rPr>
                      <w:rFonts w:ascii="Times New Roman" w:hAnsi="Times New Roman" w:cs="Times New Roman"/>
                    </w:rPr>
                    <w:t>МО "Мокробугурнинское сел.пос."</w:t>
                  </w:r>
                </w:p>
              </w:tc>
              <w:tc>
                <w:tcPr>
                  <w:tcW w:w="1447" w:type="dxa"/>
                  <w:noWrap/>
                  <w:tcMar>
                    <w:top w:w="16" w:type="dxa"/>
                    <w:left w:w="16" w:type="dxa"/>
                    <w:bottom w:w="0" w:type="dxa"/>
                    <w:right w:w="16" w:type="dxa"/>
                  </w:tcMar>
                </w:tcPr>
                <w:p w:rsidR="00D10411" w:rsidRPr="00D10411" w:rsidRDefault="00D10411" w:rsidP="00D10411">
                  <w:pPr>
                    <w:spacing w:after="0" w:line="240" w:lineRule="auto"/>
                    <w:jc w:val="center"/>
                    <w:rPr>
                      <w:rFonts w:ascii="Times New Roman" w:hAnsi="Times New Roman" w:cs="Times New Roman"/>
                      <w:color w:val="000000"/>
                    </w:rPr>
                  </w:pPr>
                  <w:r w:rsidRPr="00D10411">
                    <w:rPr>
                      <w:rFonts w:ascii="Times New Roman" w:hAnsi="Times New Roman" w:cs="Times New Roman"/>
                      <w:color w:val="000000"/>
                    </w:rPr>
                    <w:t>1836</w:t>
                  </w:r>
                </w:p>
              </w:tc>
              <w:tc>
                <w:tcPr>
                  <w:tcW w:w="1453" w:type="dxa"/>
                  <w:noWrap/>
                  <w:tcMar>
                    <w:top w:w="16" w:type="dxa"/>
                    <w:left w:w="16" w:type="dxa"/>
                    <w:bottom w:w="0" w:type="dxa"/>
                    <w:right w:w="16" w:type="dxa"/>
                  </w:tcMar>
                </w:tcPr>
                <w:p w:rsidR="00D10411" w:rsidRPr="00D10411" w:rsidRDefault="00D10411" w:rsidP="00D10411">
                  <w:pPr>
                    <w:spacing w:after="0" w:line="240" w:lineRule="auto"/>
                    <w:jc w:val="center"/>
                    <w:rPr>
                      <w:rFonts w:ascii="Times New Roman" w:hAnsi="Times New Roman" w:cs="Times New Roman"/>
                      <w:color w:val="000000"/>
                    </w:rPr>
                  </w:pPr>
                  <w:r w:rsidRPr="00D10411">
                    <w:rPr>
                      <w:rFonts w:ascii="Times New Roman" w:hAnsi="Times New Roman" w:cs="Times New Roman"/>
                      <w:color w:val="000000"/>
                    </w:rPr>
                    <w:t>3900,9</w:t>
                  </w:r>
                </w:p>
              </w:tc>
              <w:tc>
                <w:tcPr>
                  <w:tcW w:w="1360" w:type="dxa"/>
                  <w:tcBorders>
                    <w:right w:val="single" w:sz="4" w:space="0" w:color="auto"/>
                  </w:tcBorders>
                  <w:noWrap/>
                  <w:tcMar>
                    <w:top w:w="16" w:type="dxa"/>
                    <w:left w:w="16" w:type="dxa"/>
                    <w:bottom w:w="0" w:type="dxa"/>
                    <w:right w:w="16" w:type="dxa"/>
                  </w:tcMar>
                </w:tcPr>
                <w:p w:rsidR="00D10411" w:rsidRPr="00D10411" w:rsidRDefault="00D10411" w:rsidP="00D10411">
                  <w:pPr>
                    <w:spacing w:after="0" w:line="240" w:lineRule="auto"/>
                    <w:jc w:val="center"/>
                    <w:rPr>
                      <w:rFonts w:ascii="Times New Roman" w:hAnsi="Times New Roman" w:cs="Times New Roman"/>
                      <w:color w:val="000000"/>
                    </w:rPr>
                  </w:pPr>
                  <w:r w:rsidRPr="00D10411">
                    <w:rPr>
                      <w:rFonts w:ascii="Times New Roman" w:hAnsi="Times New Roman" w:cs="Times New Roman"/>
                      <w:color w:val="000000"/>
                    </w:rPr>
                    <w:t>1444,0</w:t>
                  </w:r>
                </w:p>
              </w:tc>
              <w:tc>
                <w:tcPr>
                  <w:tcW w:w="1320"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tcPr>
                <w:p w:rsidR="00D10411" w:rsidRPr="00D10411" w:rsidRDefault="00D10411" w:rsidP="00D10411">
                  <w:pPr>
                    <w:spacing w:after="0" w:line="240" w:lineRule="auto"/>
                    <w:jc w:val="center"/>
                    <w:rPr>
                      <w:rFonts w:ascii="Times New Roman" w:hAnsi="Times New Roman" w:cs="Times New Roman"/>
                      <w:color w:val="000000"/>
                    </w:rPr>
                  </w:pPr>
                  <w:r w:rsidRPr="00D10411">
                    <w:rPr>
                      <w:rFonts w:ascii="Times New Roman" w:hAnsi="Times New Roman" w:cs="Times New Roman"/>
                      <w:color w:val="000000"/>
                    </w:rPr>
                    <w:t>0,37</w:t>
                  </w:r>
                </w:p>
              </w:tc>
            </w:tr>
            <w:tr w:rsidR="00D10411" w:rsidRPr="00D10411" w:rsidTr="00D10411">
              <w:trPr>
                <w:trHeight w:val="255"/>
              </w:trPr>
              <w:tc>
                <w:tcPr>
                  <w:tcW w:w="3868" w:type="dxa"/>
                  <w:noWrap/>
                  <w:tcMar>
                    <w:top w:w="16" w:type="dxa"/>
                    <w:left w:w="16" w:type="dxa"/>
                    <w:bottom w:w="0" w:type="dxa"/>
                    <w:right w:w="16" w:type="dxa"/>
                  </w:tcMar>
                </w:tcPr>
                <w:p w:rsidR="00D10411" w:rsidRPr="00D10411" w:rsidRDefault="00D10411" w:rsidP="00D10411">
                  <w:pPr>
                    <w:spacing w:after="0" w:line="240" w:lineRule="auto"/>
                    <w:rPr>
                      <w:rFonts w:ascii="Times New Roman" w:hAnsi="Times New Roman" w:cs="Times New Roman"/>
                    </w:rPr>
                  </w:pPr>
                  <w:r w:rsidRPr="00D10411">
                    <w:rPr>
                      <w:rFonts w:ascii="Times New Roman" w:hAnsi="Times New Roman" w:cs="Times New Roman"/>
                    </w:rPr>
                    <w:t>МО "Новоникулинское сел.пос."</w:t>
                  </w:r>
                </w:p>
              </w:tc>
              <w:tc>
                <w:tcPr>
                  <w:tcW w:w="1447" w:type="dxa"/>
                  <w:noWrap/>
                  <w:tcMar>
                    <w:top w:w="16" w:type="dxa"/>
                    <w:left w:w="16" w:type="dxa"/>
                    <w:bottom w:w="0" w:type="dxa"/>
                    <w:right w:w="16" w:type="dxa"/>
                  </w:tcMar>
                </w:tcPr>
                <w:p w:rsidR="00D10411" w:rsidRPr="00D10411" w:rsidRDefault="00D10411" w:rsidP="00D10411">
                  <w:pPr>
                    <w:spacing w:after="0" w:line="240" w:lineRule="auto"/>
                    <w:jc w:val="center"/>
                    <w:rPr>
                      <w:rFonts w:ascii="Times New Roman" w:hAnsi="Times New Roman" w:cs="Times New Roman"/>
                      <w:color w:val="000000"/>
                    </w:rPr>
                  </w:pPr>
                  <w:r w:rsidRPr="00D10411">
                    <w:rPr>
                      <w:rFonts w:ascii="Times New Roman" w:hAnsi="Times New Roman" w:cs="Times New Roman"/>
                      <w:color w:val="000000"/>
                    </w:rPr>
                    <w:t>1652</w:t>
                  </w:r>
                </w:p>
              </w:tc>
              <w:tc>
                <w:tcPr>
                  <w:tcW w:w="1453" w:type="dxa"/>
                  <w:noWrap/>
                  <w:tcMar>
                    <w:top w:w="16" w:type="dxa"/>
                    <w:left w:w="16" w:type="dxa"/>
                    <w:bottom w:w="0" w:type="dxa"/>
                    <w:right w:w="16" w:type="dxa"/>
                  </w:tcMar>
                </w:tcPr>
                <w:p w:rsidR="00D10411" w:rsidRPr="00D10411" w:rsidRDefault="00D10411" w:rsidP="00D10411">
                  <w:pPr>
                    <w:spacing w:after="0" w:line="240" w:lineRule="auto"/>
                    <w:jc w:val="center"/>
                    <w:rPr>
                      <w:rFonts w:ascii="Times New Roman" w:hAnsi="Times New Roman" w:cs="Times New Roman"/>
                      <w:color w:val="000000"/>
                    </w:rPr>
                  </w:pPr>
                  <w:r w:rsidRPr="00D10411">
                    <w:rPr>
                      <w:rFonts w:ascii="Times New Roman" w:hAnsi="Times New Roman" w:cs="Times New Roman"/>
                      <w:color w:val="000000"/>
                    </w:rPr>
                    <w:t>2456,8</w:t>
                  </w:r>
                </w:p>
              </w:tc>
              <w:tc>
                <w:tcPr>
                  <w:tcW w:w="1360" w:type="dxa"/>
                  <w:tcBorders>
                    <w:right w:val="single" w:sz="4" w:space="0" w:color="auto"/>
                  </w:tcBorders>
                  <w:noWrap/>
                  <w:tcMar>
                    <w:top w:w="16" w:type="dxa"/>
                    <w:left w:w="16" w:type="dxa"/>
                    <w:bottom w:w="0" w:type="dxa"/>
                    <w:right w:w="16" w:type="dxa"/>
                  </w:tcMar>
                </w:tcPr>
                <w:p w:rsidR="00D10411" w:rsidRPr="00D10411" w:rsidRDefault="00D10411" w:rsidP="00D10411">
                  <w:pPr>
                    <w:spacing w:after="0" w:line="240" w:lineRule="auto"/>
                    <w:jc w:val="center"/>
                    <w:rPr>
                      <w:rFonts w:ascii="Times New Roman" w:hAnsi="Times New Roman" w:cs="Times New Roman"/>
                      <w:color w:val="000000"/>
                    </w:rPr>
                  </w:pPr>
                  <w:r w:rsidRPr="00D10411">
                    <w:rPr>
                      <w:rFonts w:ascii="Times New Roman" w:hAnsi="Times New Roman" w:cs="Times New Roman"/>
                      <w:color w:val="000000"/>
                    </w:rPr>
                    <w:t>502,2</w:t>
                  </w:r>
                </w:p>
              </w:tc>
              <w:tc>
                <w:tcPr>
                  <w:tcW w:w="1320"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tcPr>
                <w:p w:rsidR="00D10411" w:rsidRPr="00D10411" w:rsidRDefault="00D10411" w:rsidP="00D10411">
                  <w:pPr>
                    <w:spacing w:after="0" w:line="240" w:lineRule="auto"/>
                    <w:jc w:val="center"/>
                    <w:rPr>
                      <w:rFonts w:ascii="Times New Roman" w:hAnsi="Times New Roman" w:cs="Times New Roman"/>
                      <w:color w:val="000000"/>
                    </w:rPr>
                  </w:pPr>
                  <w:r w:rsidRPr="00D10411">
                    <w:rPr>
                      <w:rFonts w:ascii="Times New Roman" w:hAnsi="Times New Roman" w:cs="Times New Roman"/>
                      <w:color w:val="000000"/>
                    </w:rPr>
                    <w:t>0,20</w:t>
                  </w:r>
                </w:p>
              </w:tc>
            </w:tr>
            <w:tr w:rsidR="00D10411" w:rsidRPr="00D10411" w:rsidTr="00D10411">
              <w:trPr>
                <w:trHeight w:val="255"/>
              </w:trPr>
              <w:tc>
                <w:tcPr>
                  <w:tcW w:w="3868" w:type="dxa"/>
                  <w:noWrap/>
                  <w:tcMar>
                    <w:top w:w="16" w:type="dxa"/>
                    <w:left w:w="16" w:type="dxa"/>
                    <w:bottom w:w="0" w:type="dxa"/>
                    <w:right w:w="16" w:type="dxa"/>
                  </w:tcMar>
                </w:tcPr>
                <w:p w:rsidR="00D10411" w:rsidRPr="00D10411" w:rsidRDefault="00D10411" w:rsidP="00D10411">
                  <w:pPr>
                    <w:spacing w:after="0" w:line="240" w:lineRule="auto"/>
                    <w:rPr>
                      <w:rFonts w:ascii="Times New Roman" w:hAnsi="Times New Roman" w:cs="Times New Roman"/>
                    </w:rPr>
                  </w:pPr>
                  <w:r w:rsidRPr="00D10411">
                    <w:rPr>
                      <w:rFonts w:ascii="Times New Roman" w:hAnsi="Times New Roman" w:cs="Times New Roman"/>
                    </w:rPr>
                    <w:t>МО "Тимерсянское сел.пос."</w:t>
                  </w:r>
                </w:p>
              </w:tc>
              <w:tc>
                <w:tcPr>
                  <w:tcW w:w="1447" w:type="dxa"/>
                  <w:noWrap/>
                  <w:tcMar>
                    <w:top w:w="16" w:type="dxa"/>
                    <w:left w:w="16" w:type="dxa"/>
                    <w:bottom w:w="0" w:type="dxa"/>
                    <w:right w:w="16" w:type="dxa"/>
                  </w:tcMar>
                </w:tcPr>
                <w:p w:rsidR="00D10411" w:rsidRPr="00D10411" w:rsidRDefault="00D10411" w:rsidP="00D10411">
                  <w:pPr>
                    <w:spacing w:after="0" w:line="240" w:lineRule="auto"/>
                    <w:jc w:val="center"/>
                    <w:rPr>
                      <w:rFonts w:ascii="Times New Roman" w:hAnsi="Times New Roman" w:cs="Times New Roman"/>
                      <w:color w:val="000000"/>
                    </w:rPr>
                  </w:pPr>
                  <w:r w:rsidRPr="00D10411">
                    <w:rPr>
                      <w:rFonts w:ascii="Times New Roman" w:hAnsi="Times New Roman" w:cs="Times New Roman"/>
                      <w:color w:val="000000"/>
                    </w:rPr>
                    <w:t>2655</w:t>
                  </w:r>
                </w:p>
              </w:tc>
              <w:tc>
                <w:tcPr>
                  <w:tcW w:w="1453" w:type="dxa"/>
                  <w:noWrap/>
                  <w:tcMar>
                    <w:top w:w="16" w:type="dxa"/>
                    <w:left w:w="16" w:type="dxa"/>
                    <w:bottom w:w="0" w:type="dxa"/>
                    <w:right w:w="16" w:type="dxa"/>
                  </w:tcMar>
                </w:tcPr>
                <w:p w:rsidR="00D10411" w:rsidRPr="00D10411" w:rsidRDefault="00D10411" w:rsidP="00D10411">
                  <w:pPr>
                    <w:spacing w:after="0" w:line="240" w:lineRule="auto"/>
                    <w:jc w:val="center"/>
                    <w:rPr>
                      <w:rFonts w:ascii="Times New Roman" w:hAnsi="Times New Roman" w:cs="Times New Roman"/>
                      <w:color w:val="000000"/>
                    </w:rPr>
                  </w:pPr>
                  <w:r w:rsidRPr="00D10411">
                    <w:rPr>
                      <w:rFonts w:ascii="Times New Roman" w:hAnsi="Times New Roman" w:cs="Times New Roman"/>
                      <w:color w:val="000000"/>
                    </w:rPr>
                    <w:t>3811</w:t>
                  </w:r>
                </w:p>
              </w:tc>
              <w:tc>
                <w:tcPr>
                  <w:tcW w:w="1360" w:type="dxa"/>
                  <w:tcBorders>
                    <w:right w:val="single" w:sz="4" w:space="0" w:color="auto"/>
                  </w:tcBorders>
                  <w:noWrap/>
                  <w:tcMar>
                    <w:top w:w="16" w:type="dxa"/>
                    <w:left w:w="16" w:type="dxa"/>
                    <w:bottom w:w="0" w:type="dxa"/>
                    <w:right w:w="16" w:type="dxa"/>
                  </w:tcMar>
                </w:tcPr>
                <w:p w:rsidR="00D10411" w:rsidRPr="00D10411" w:rsidRDefault="00D10411" w:rsidP="00D10411">
                  <w:pPr>
                    <w:spacing w:after="0" w:line="240" w:lineRule="auto"/>
                    <w:jc w:val="center"/>
                    <w:rPr>
                      <w:rFonts w:ascii="Times New Roman" w:hAnsi="Times New Roman" w:cs="Times New Roman"/>
                      <w:color w:val="000000"/>
                    </w:rPr>
                  </w:pPr>
                  <w:r w:rsidRPr="00D10411">
                    <w:rPr>
                      <w:rFonts w:ascii="Times New Roman" w:hAnsi="Times New Roman" w:cs="Times New Roman"/>
                      <w:color w:val="000000"/>
                    </w:rPr>
                    <w:t>1399,8</w:t>
                  </w:r>
                </w:p>
              </w:tc>
              <w:tc>
                <w:tcPr>
                  <w:tcW w:w="1320"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tcPr>
                <w:p w:rsidR="00D10411" w:rsidRPr="00D10411" w:rsidRDefault="00D10411" w:rsidP="00D10411">
                  <w:pPr>
                    <w:spacing w:after="0" w:line="240" w:lineRule="auto"/>
                    <w:jc w:val="center"/>
                    <w:rPr>
                      <w:rFonts w:ascii="Times New Roman" w:hAnsi="Times New Roman" w:cs="Times New Roman"/>
                      <w:color w:val="000000"/>
                    </w:rPr>
                  </w:pPr>
                  <w:r w:rsidRPr="00D10411">
                    <w:rPr>
                      <w:rFonts w:ascii="Times New Roman" w:hAnsi="Times New Roman" w:cs="Times New Roman"/>
                      <w:color w:val="000000"/>
                    </w:rPr>
                    <w:t>0,37</w:t>
                  </w:r>
                </w:p>
              </w:tc>
            </w:tr>
            <w:tr w:rsidR="00D10411" w:rsidRPr="00D10411" w:rsidTr="00D10411">
              <w:trPr>
                <w:trHeight w:val="255"/>
              </w:trPr>
              <w:tc>
                <w:tcPr>
                  <w:tcW w:w="3868" w:type="dxa"/>
                  <w:noWrap/>
                  <w:tcMar>
                    <w:top w:w="16" w:type="dxa"/>
                    <w:left w:w="16" w:type="dxa"/>
                    <w:bottom w:w="0" w:type="dxa"/>
                    <w:right w:w="16" w:type="dxa"/>
                  </w:tcMar>
                </w:tcPr>
                <w:p w:rsidR="00D10411" w:rsidRPr="00D10411" w:rsidRDefault="00D10411" w:rsidP="00D10411">
                  <w:pPr>
                    <w:spacing w:after="0" w:line="240" w:lineRule="auto"/>
                    <w:rPr>
                      <w:rFonts w:ascii="Times New Roman" w:hAnsi="Times New Roman" w:cs="Times New Roman"/>
                      <w:b/>
                    </w:rPr>
                  </w:pPr>
                  <w:r w:rsidRPr="00D10411">
                    <w:rPr>
                      <w:rFonts w:ascii="Times New Roman" w:hAnsi="Times New Roman" w:cs="Times New Roman"/>
                      <w:b/>
                    </w:rPr>
                    <w:t>Итого по поселениям</w:t>
                  </w:r>
                </w:p>
              </w:tc>
              <w:tc>
                <w:tcPr>
                  <w:tcW w:w="1447" w:type="dxa"/>
                  <w:noWrap/>
                  <w:tcMar>
                    <w:top w:w="16" w:type="dxa"/>
                    <w:left w:w="16" w:type="dxa"/>
                    <w:bottom w:w="0" w:type="dxa"/>
                    <w:right w:w="16" w:type="dxa"/>
                  </w:tcMar>
                </w:tcPr>
                <w:p w:rsidR="00D10411" w:rsidRPr="00D10411" w:rsidRDefault="00D10411" w:rsidP="00D10411">
                  <w:pPr>
                    <w:spacing w:after="0" w:line="240" w:lineRule="auto"/>
                    <w:jc w:val="center"/>
                    <w:rPr>
                      <w:rFonts w:ascii="Times New Roman" w:hAnsi="Times New Roman" w:cs="Times New Roman"/>
                      <w:b/>
                      <w:color w:val="000000"/>
                    </w:rPr>
                  </w:pPr>
                  <w:r w:rsidRPr="00D10411">
                    <w:rPr>
                      <w:rFonts w:ascii="Times New Roman" w:hAnsi="Times New Roman" w:cs="Times New Roman"/>
                      <w:b/>
                      <w:color w:val="000000"/>
                    </w:rPr>
                    <w:t>25432</w:t>
                  </w:r>
                </w:p>
              </w:tc>
              <w:tc>
                <w:tcPr>
                  <w:tcW w:w="1453" w:type="dxa"/>
                  <w:noWrap/>
                  <w:tcMar>
                    <w:top w:w="16" w:type="dxa"/>
                    <w:left w:w="16" w:type="dxa"/>
                    <w:bottom w:w="0" w:type="dxa"/>
                    <w:right w:w="16" w:type="dxa"/>
                  </w:tcMar>
                </w:tcPr>
                <w:p w:rsidR="00D10411" w:rsidRPr="00D10411" w:rsidRDefault="00D10411" w:rsidP="00D10411">
                  <w:pPr>
                    <w:spacing w:after="0" w:line="240" w:lineRule="auto"/>
                    <w:jc w:val="center"/>
                    <w:rPr>
                      <w:rFonts w:ascii="Times New Roman" w:hAnsi="Times New Roman" w:cs="Times New Roman"/>
                      <w:b/>
                      <w:color w:val="000000"/>
                    </w:rPr>
                  </w:pPr>
                  <w:r w:rsidRPr="00D10411">
                    <w:rPr>
                      <w:rFonts w:ascii="Times New Roman" w:hAnsi="Times New Roman" w:cs="Times New Roman"/>
                      <w:b/>
                      <w:color w:val="000000"/>
                    </w:rPr>
                    <w:t>48267,1</w:t>
                  </w:r>
                </w:p>
              </w:tc>
              <w:tc>
                <w:tcPr>
                  <w:tcW w:w="1360" w:type="dxa"/>
                  <w:tcBorders>
                    <w:right w:val="single" w:sz="4" w:space="0" w:color="auto"/>
                  </w:tcBorders>
                  <w:noWrap/>
                  <w:tcMar>
                    <w:top w:w="16" w:type="dxa"/>
                    <w:left w:w="16" w:type="dxa"/>
                    <w:bottom w:w="0" w:type="dxa"/>
                    <w:right w:w="16" w:type="dxa"/>
                  </w:tcMar>
                </w:tcPr>
                <w:p w:rsidR="00D10411" w:rsidRPr="00D10411" w:rsidRDefault="00D10411" w:rsidP="00D10411">
                  <w:pPr>
                    <w:spacing w:after="0" w:line="240" w:lineRule="auto"/>
                    <w:jc w:val="center"/>
                    <w:rPr>
                      <w:rFonts w:ascii="Times New Roman" w:hAnsi="Times New Roman" w:cs="Times New Roman"/>
                      <w:b/>
                      <w:color w:val="000000"/>
                    </w:rPr>
                  </w:pPr>
                  <w:r w:rsidRPr="00D10411">
                    <w:rPr>
                      <w:rFonts w:ascii="Times New Roman" w:hAnsi="Times New Roman" w:cs="Times New Roman"/>
                      <w:b/>
                      <w:color w:val="000000"/>
                    </w:rPr>
                    <w:t>23438,7</w:t>
                  </w:r>
                </w:p>
              </w:tc>
              <w:tc>
                <w:tcPr>
                  <w:tcW w:w="1320"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tcPr>
                <w:p w:rsidR="00D10411" w:rsidRPr="00D10411" w:rsidRDefault="00D10411" w:rsidP="00D10411">
                  <w:pPr>
                    <w:spacing w:after="0" w:line="240" w:lineRule="auto"/>
                    <w:jc w:val="center"/>
                    <w:rPr>
                      <w:rFonts w:ascii="Times New Roman" w:hAnsi="Times New Roman" w:cs="Times New Roman"/>
                      <w:b/>
                      <w:color w:val="000000"/>
                    </w:rPr>
                  </w:pPr>
                  <w:r w:rsidRPr="00D10411">
                    <w:rPr>
                      <w:rFonts w:ascii="Times New Roman" w:hAnsi="Times New Roman" w:cs="Times New Roman"/>
                      <w:b/>
                      <w:color w:val="000000"/>
                    </w:rPr>
                    <w:t>0,49</w:t>
                  </w:r>
                </w:p>
              </w:tc>
            </w:tr>
          </w:tbl>
          <w:p w:rsidR="00D10411" w:rsidRPr="00D10411" w:rsidRDefault="00D10411" w:rsidP="00D10411">
            <w:pPr>
              <w:spacing w:after="0" w:line="240" w:lineRule="auto"/>
              <w:rPr>
                <w:rFonts w:ascii="Times New Roman" w:hAnsi="Times New Roman" w:cs="Times New Roman"/>
                <w:sz w:val="24"/>
                <w:szCs w:val="24"/>
              </w:rPr>
            </w:pPr>
          </w:p>
        </w:tc>
      </w:tr>
    </w:tbl>
    <w:p w:rsidR="00D10411" w:rsidRPr="00D10411" w:rsidRDefault="00D10411" w:rsidP="00D10411">
      <w:pPr>
        <w:spacing w:after="0" w:line="240" w:lineRule="auto"/>
        <w:jc w:val="both"/>
        <w:rPr>
          <w:rFonts w:ascii="Times New Roman" w:hAnsi="Times New Roman" w:cs="Times New Roman"/>
          <w:bCs/>
          <w:iCs/>
          <w:sz w:val="24"/>
          <w:szCs w:val="24"/>
        </w:rPr>
      </w:pPr>
      <w:r w:rsidRPr="00D10411">
        <w:rPr>
          <w:rFonts w:ascii="Times New Roman" w:hAnsi="Times New Roman" w:cs="Times New Roman"/>
          <w:bCs/>
          <w:iCs/>
          <w:sz w:val="24"/>
          <w:szCs w:val="24"/>
        </w:rPr>
        <w:tab/>
      </w:r>
    </w:p>
    <w:p w:rsidR="00D10411" w:rsidRPr="00D10411" w:rsidRDefault="00D10411" w:rsidP="00D10411">
      <w:pPr>
        <w:spacing w:after="0" w:line="240" w:lineRule="auto"/>
        <w:jc w:val="both"/>
        <w:rPr>
          <w:rFonts w:ascii="Times New Roman" w:hAnsi="Times New Roman" w:cs="Times New Roman"/>
          <w:bCs/>
          <w:iCs/>
          <w:sz w:val="24"/>
          <w:szCs w:val="24"/>
        </w:rPr>
      </w:pPr>
      <w:r w:rsidRPr="00D10411">
        <w:rPr>
          <w:rFonts w:ascii="Times New Roman" w:hAnsi="Times New Roman" w:cs="Times New Roman"/>
          <w:bCs/>
          <w:iCs/>
          <w:sz w:val="24"/>
          <w:szCs w:val="24"/>
        </w:rPr>
        <w:t xml:space="preserve">                 Расчет суммы собственных доходов на 1 рубль доходов бюджетов поселений показал, что в среднем по поселениям на 1 рубль общих доходов приходится 49 коп. собственных средств. Самый низкий показатель – 20 коп. в МО «</w:t>
      </w:r>
      <w:r w:rsidRPr="00D10411">
        <w:rPr>
          <w:rFonts w:ascii="Times New Roman" w:hAnsi="Times New Roman" w:cs="Times New Roman"/>
          <w:sz w:val="24"/>
          <w:szCs w:val="24"/>
        </w:rPr>
        <w:t>Новоникулинское сел.пос</w:t>
      </w:r>
      <w:r w:rsidRPr="00D10411">
        <w:rPr>
          <w:rFonts w:ascii="Times New Roman" w:hAnsi="Times New Roman" w:cs="Times New Roman"/>
          <w:bCs/>
          <w:iCs/>
          <w:sz w:val="24"/>
          <w:szCs w:val="24"/>
        </w:rPr>
        <w:t>.», самый высокий в МО «Цильнинское г.п.»- 89 копеек. Данный расчет так же указывает  на недостаточность собственных средств.</w:t>
      </w:r>
    </w:p>
    <w:p w:rsidR="00D10411" w:rsidRPr="00D10411" w:rsidRDefault="00D10411" w:rsidP="00D10411">
      <w:pPr>
        <w:spacing w:after="0" w:line="240" w:lineRule="auto"/>
        <w:jc w:val="center"/>
        <w:rPr>
          <w:rFonts w:ascii="Times New Roman" w:hAnsi="Times New Roman" w:cs="Times New Roman"/>
          <w:b/>
          <w:sz w:val="24"/>
          <w:szCs w:val="24"/>
        </w:rPr>
      </w:pPr>
    </w:p>
    <w:p w:rsidR="00D10411" w:rsidRPr="00D10411" w:rsidRDefault="00D10411" w:rsidP="00D10411">
      <w:pPr>
        <w:spacing w:after="0" w:line="240" w:lineRule="auto"/>
        <w:ind w:left="-360"/>
        <w:jc w:val="center"/>
        <w:rPr>
          <w:rFonts w:ascii="Times New Roman" w:hAnsi="Times New Roman" w:cs="Times New Roman"/>
          <w:b/>
          <w:sz w:val="24"/>
          <w:szCs w:val="24"/>
        </w:rPr>
      </w:pPr>
      <w:r w:rsidRPr="00D10411">
        <w:rPr>
          <w:rFonts w:ascii="Times New Roman" w:hAnsi="Times New Roman" w:cs="Times New Roman"/>
          <w:b/>
          <w:noProof/>
          <w:sz w:val="24"/>
          <w:szCs w:val="24"/>
        </w:rPr>
        <w:drawing>
          <wp:inline distT="0" distB="0" distL="0" distR="0">
            <wp:extent cx="6762750" cy="3533775"/>
            <wp:effectExtent l="0" t="0" r="0" b="0"/>
            <wp:docPr id="3" name="Объект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10411" w:rsidRPr="00D10411" w:rsidRDefault="00D10411" w:rsidP="00D10411">
      <w:pPr>
        <w:spacing w:after="0" w:line="240" w:lineRule="auto"/>
        <w:jc w:val="center"/>
        <w:rPr>
          <w:rFonts w:ascii="Times New Roman" w:hAnsi="Times New Roman" w:cs="Times New Roman"/>
          <w:b/>
          <w:i/>
          <w:sz w:val="24"/>
          <w:szCs w:val="24"/>
        </w:rPr>
      </w:pPr>
    </w:p>
    <w:p w:rsidR="00D10411" w:rsidRPr="00D10411" w:rsidRDefault="00D10411" w:rsidP="00D10411">
      <w:pPr>
        <w:spacing w:after="0" w:line="240" w:lineRule="auto"/>
        <w:rPr>
          <w:rFonts w:ascii="Times New Roman" w:hAnsi="Times New Roman" w:cs="Times New Roman"/>
          <w:b/>
          <w:i/>
          <w:sz w:val="24"/>
          <w:szCs w:val="24"/>
        </w:rPr>
      </w:pPr>
    </w:p>
    <w:p w:rsidR="00D10411" w:rsidRPr="00D10411" w:rsidRDefault="00D10411" w:rsidP="00D10411">
      <w:pPr>
        <w:spacing w:after="0" w:line="240" w:lineRule="auto"/>
        <w:rPr>
          <w:rFonts w:ascii="Times New Roman" w:hAnsi="Times New Roman" w:cs="Times New Roman"/>
          <w:b/>
          <w:i/>
          <w:sz w:val="24"/>
          <w:szCs w:val="24"/>
        </w:rPr>
      </w:pPr>
    </w:p>
    <w:p w:rsidR="00D10411" w:rsidRPr="00D10411" w:rsidRDefault="00D10411" w:rsidP="00D10411">
      <w:pPr>
        <w:spacing w:after="0" w:line="240" w:lineRule="auto"/>
        <w:rPr>
          <w:rFonts w:ascii="Times New Roman" w:hAnsi="Times New Roman" w:cs="Times New Roman"/>
          <w:b/>
          <w:i/>
          <w:sz w:val="24"/>
          <w:szCs w:val="24"/>
        </w:rPr>
      </w:pPr>
    </w:p>
    <w:p w:rsidR="00D10411" w:rsidRPr="00D10411" w:rsidRDefault="00D10411" w:rsidP="00D10411">
      <w:pPr>
        <w:spacing w:after="0" w:line="240" w:lineRule="auto"/>
        <w:jc w:val="center"/>
        <w:rPr>
          <w:rFonts w:ascii="Times New Roman" w:hAnsi="Times New Roman" w:cs="Times New Roman"/>
          <w:b/>
          <w:i/>
          <w:sz w:val="24"/>
          <w:szCs w:val="24"/>
        </w:rPr>
      </w:pPr>
      <w:r w:rsidRPr="00D10411">
        <w:rPr>
          <w:rFonts w:ascii="Times New Roman" w:hAnsi="Times New Roman" w:cs="Times New Roman"/>
          <w:b/>
          <w:i/>
          <w:sz w:val="24"/>
          <w:szCs w:val="24"/>
        </w:rPr>
        <w:br w:type="page"/>
      </w:r>
    </w:p>
    <w:p w:rsidR="00D10411" w:rsidRPr="00D10411" w:rsidRDefault="00D10411" w:rsidP="00D10411">
      <w:pPr>
        <w:spacing w:after="0" w:line="240" w:lineRule="auto"/>
        <w:jc w:val="center"/>
        <w:rPr>
          <w:rFonts w:ascii="Times New Roman" w:hAnsi="Times New Roman" w:cs="Times New Roman"/>
          <w:b/>
          <w:i/>
          <w:sz w:val="24"/>
          <w:szCs w:val="24"/>
        </w:rPr>
      </w:pPr>
      <w:r w:rsidRPr="00D10411">
        <w:rPr>
          <w:rFonts w:ascii="Times New Roman" w:hAnsi="Times New Roman" w:cs="Times New Roman"/>
          <w:b/>
          <w:i/>
          <w:sz w:val="24"/>
          <w:szCs w:val="24"/>
        </w:rPr>
        <w:lastRenderedPageBreak/>
        <w:t>Расчет финансовой помощи поселениям на  1 человека рассмотрим в таблице № 8</w:t>
      </w:r>
    </w:p>
    <w:p w:rsidR="00D10411" w:rsidRPr="00D10411" w:rsidRDefault="00D10411" w:rsidP="00D10411">
      <w:pPr>
        <w:spacing w:after="0" w:line="240" w:lineRule="auto"/>
        <w:jc w:val="center"/>
        <w:rPr>
          <w:rFonts w:ascii="Times New Roman" w:hAnsi="Times New Roman" w:cs="Times New Roman"/>
          <w:bCs/>
          <w:iCs/>
          <w:sz w:val="24"/>
          <w:szCs w:val="24"/>
        </w:rPr>
      </w:pPr>
      <w:r w:rsidRPr="00D10411">
        <w:rPr>
          <w:rFonts w:ascii="Times New Roman" w:hAnsi="Times New Roman" w:cs="Times New Roman"/>
          <w:bCs/>
          <w:iCs/>
          <w:sz w:val="24"/>
          <w:szCs w:val="24"/>
        </w:rPr>
        <w:t xml:space="preserve">                                                                                                                      Таблица №8</w:t>
      </w:r>
    </w:p>
    <w:tbl>
      <w:tblPr>
        <w:tblW w:w="21523" w:type="dxa"/>
        <w:tblInd w:w="93" w:type="dxa"/>
        <w:tblLook w:val="0000"/>
      </w:tblPr>
      <w:tblGrid>
        <w:gridCol w:w="11139"/>
        <w:gridCol w:w="3537"/>
        <w:gridCol w:w="1651"/>
        <w:gridCol w:w="2020"/>
        <w:gridCol w:w="1960"/>
        <w:gridCol w:w="960"/>
        <w:gridCol w:w="256"/>
      </w:tblGrid>
      <w:tr w:rsidR="00D10411" w:rsidRPr="00D10411" w:rsidTr="00D10411">
        <w:trPr>
          <w:trHeight w:val="255"/>
        </w:trPr>
        <w:tc>
          <w:tcPr>
            <w:tcW w:w="16327" w:type="dxa"/>
            <w:gridSpan w:val="3"/>
            <w:tcBorders>
              <w:top w:val="nil"/>
              <w:left w:val="nil"/>
              <w:bottom w:val="nil"/>
              <w:right w:val="nil"/>
            </w:tcBorders>
            <w:noWrap/>
            <w:vAlign w:val="bottom"/>
          </w:tcPr>
          <w:p w:rsidR="00D10411" w:rsidRPr="00D10411" w:rsidRDefault="00D10411" w:rsidP="00D10411">
            <w:pPr>
              <w:spacing w:after="0" w:line="240" w:lineRule="auto"/>
              <w:rPr>
                <w:rFonts w:ascii="Times New Roman" w:hAnsi="Times New Roman" w:cs="Times New Roman"/>
                <w:sz w:val="24"/>
                <w:szCs w:val="24"/>
              </w:rPr>
            </w:pPr>
          </w:p>
        </w:tc>
        <w:tc>
          <w:tcPr>
            <w:tcW w:w="2020" w:type="dxa"/>
            <w:tcBorders>
              <w:top w:val="nil"/>
              <w:left w:val="nil"/>
              <w:bottom w:val="nil"/>
              <w:right w:val="nil"/>
            </w:tcBorders>
            <w:noWrap/>
            <w:vAlign w:val="bottom"/>
          </w:tcPr>
          <w:p w:rsidR="00D10411" w:rsidRPr="00D10411" w:rsidRDefault="00D10411" w:rsidP="00D10411">
            <w:pPr>
              <w:spacing w:after="0" w:line="240" w:lineRule="auto"/>
              <w:rPr>
                <w:rFonts w:ascii="Times New Roman" w:hAnsi="Times New Roman" w:cs="Times New Roman"/>
                <w:sz w:val="24"/>
                <w:szCs w:val="24"/>
              </w:rPr>
            </w:pPr>
          </w:p>
        </w:tc>
        <w:tc>
          <w:tcPr>
            <w:tcW w:w="1960" w:type="dxa"/>
            <w:tcBorders>
              <w:top w:val="nil"/>
              <w:left w:val="nil"/>
              <w:bottom w:val="nil"/>
              <w:right w:val="nil"/>
            </w:tcBorders>
            <w:noWrap/>
            <w:vAlign w:val="bottom"/>
          </w:tcPr>
          <w:p w:rsidR="00D10411" w:rsidRPr="00D10411" w:rsidRDefault="00D10411" w:rsidP="00D10411">
            <w:pPr>
              <w:spacing w:after="0" w:line="240" w:lineRule="auto"/>
              <w:rPr>
                <w:rFonts w:ascii="Times New Roman" w:hAnsi="Times New Roman" w:cs="Times New Roman"/>
                <w:sz w:val="24"/>
                <w:szCs w:val="24"/>
              </w:rPr>
            </w:pPr>
          </w:p>
        </w:tc>
        <w:tc>
          <w:tcPr>
            <w:tcW w:w="960" w:type="dxa"/>
            <w:tcBorders>
              <w:top w:val="nil"/>
              <w:left w:val="nil"/>
              <w:bottom w:val="nil"/>
              <w:right w:val="nil"/>
            </w:tcBorders>
            <w:noWrap/>
            <w:vAlign w:val="bottom"/>
          </w:tcPr>
          <w:p w:rsidR="00D10411" w:rsidRPr="00D10411" w:rsidRDefault="00D10411" w:rsidP="00D10411">
            <w:pPr>
              <w:spacing w:after="0" w:line="240" w:lineRule="auto"/>
              <w:rPr>
                <w:rFonts w:ascii="Times New Roman" w:hAnsi="Times New Roman" w:cs="Times New Roman"/>
                <w:sz w:val="24"/>
                <w:szCs w:val="24"/>
              </w:rPr>
            </w:pPr>
          </w:p>
        </w:tc>
        <w:tc>
          <w:tcPr>
            <w:tcW w:w="256" w:type="dxa"/>
            <w:tcBorders>
              <w:top w:val="nil"/>
              <w:left w:val="nil"/>
              <w:bottom w:val="nil"/>
              <w:right w:val="nil"/>
            </w:tcBorders>
            <w:noWrap/>
            <w:vAlign w:val="bottom"/>
          </w:tcPr>
          <w:p w:rsidR="00D10411" w:rsidRPr="00D10411" w:rsidRDefault="00D10411" w:rsidP="00D10411">
            <w:pPr>
              <w:spacing w:after="0" w:line="240" w:lineRule="auto"/>
              <w:rPr>
                <w:rFonts w:ascii="Times New Roman" w:hAnsi="Times New Roman" w:cs="Times New Roman"/>
                <w:sz w:val="24"/>
                <w:szCs w:val="24"/>
              </w:rPr>
            </w:pPr>
          </w:p>
        </w:tc>
      </w:tr>
      <w:tr w:rsidR="00D10411" w:rsidRPr="00D10411" w:rsidTr="00D10411">
        <w:trPr>
          <w:trHeight w:val="255"/>
        </w:trPr>
        <w:tc>
          <w:tcPr>
            <w:tcW w:w="11139" w:type="dxa"/>
            <w:tcBorders>
              <w:top w:val="nil"/>
              <w:left w:val="nil"/>
              <w:bottom w:val="nil"/>
              <w:right w:val="nil"/>
            </w:tcBorders>
            <w:noWrap/>
            <w:vAlign w:val="bottom"/>
          </w:tcPr>
          <w:tbl>
            <w:tblPr>
              <w:tblW w:w="8997" w:type="dxa"/>
              <w:tblInd w:w="15" w:type="dxa"/>
              <w:tblCellMar>
                <w:left w:w="0" w:type="dxa"/>
                <w:right w:w="0" w:type="dxa"/>
              </w:tblCellMar>
              <w:tblLook w:val="0000"/>
            </w:tblPr>
            <w:tblGrid>
              <w:gridCol w:w="3398"/>
              <w:gridCol w:w="1619"/>
              <w:gridCol w:w="2020"/>
              <w:gridCol w:w="1960"/>
            </w:tblGrid>
            <w:tr w:rsidR="00D10411" w:rsidRPr="00D10411" w:rsidTr="00D10411">
              <w:trPr>
                <w:trHeight w:val="810"/>
              </w:trPr>
              <w:tc>
                <w:tcPr>
                  <w:tcW w:w="3398"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tcPr>
                <w:p w:rsidR="00D10411" w:rsidRPr="00D10411" w:rsidRDefault="00D10411" w:rsidP="00D10411">
                  <w:pPr>
                    <w:spacing w:after="0" w:line="240" w:lineRule="auto"/>
                    <w:jc w:val="center"/>
                    <w:rPr>
                      <w:rFonts w:ascii="Times New Roman" w:hAnsi="Times New Roman" w:cs="Times New Roman"/>
                    </w:rPr>
                  </w:pPr>
                  <w:r w:rsidRPr="00D10411">
                    <w:rPr>
                      <w:rFonts w:ascii="Times New Roman" w:hAnsi="Times New Roman" w:cs="Times New Roman"/>
                    </w:rPr>
                    <w:t>Наименование поселения</w:t>
                  </w:r>
                </w:p>
              </w:tc>
              <w:tc>
                <w:tcPr>
                  <w:tcW w:w="1619" w:type="dxa"/>
                  <w:tcBorders>
                    <w:top w:val="single" w:sz="4" w:space="0" w:color="auto"/>
                    <w:left w:val="nil"/>
                    <w:bottom w:val="single" w:sz="4" w:space="0" w:color="auto"/>
                    <w:right w:val="single" w:sz="4" w:space="0" w:color="auto"/>
                  </w:tcBorders>
                  <w:tcMar>
                    <w:top w:w="16" w:type="dxa"/>
                    <w:left w:w="16" w:type="dxa"/>
                    <w:bottom w:w="0" w:type="dxa"/>
                    <w:right w:w="16" w:type="dxa"/>
                  </w:tcMar>
                </w:tcPr>
                <w:p w:rsidR="00D10411" w:rsidRPr="00D10411" w:rsidRDefault="00D10411" w:rsidP="00D10411">
                  <w:pPr>
                    <w:spacing w:after="0" w:line="240" w:lineRule="auto"/>
                    <w:jc w:val="center"/>
                    <w:rPr>
                      <w:rFonts w:ascii="Times New Roman" w:hAnsi="Times New Roman" w:cs="Times New Roman"/>
                    </w:rPr>
                  </w:pPr>
                  <w:r w:rsidRPr="00D10411">
                    <w:rPr>
                      <w:rFonts w:ascii="Times New Roman" w:hAnsi="Times New Roman" w:cs="Times New Roman"/>
                    </w:rPr>
                    <w:t>Численность проживающего населения, чел.</w:t>
                  </w:r>
                </w:p>
              </w:tc>
              <w:tc>
                <w:tcPr>
                  <w:tcW w:w="2020" w:type="dxa"/>
                  <w:tcBorders>
                    <w:top w:val="single" w:sz="4" w:space="0" w:color="auto"/>
                    <w:left w:val="nil"/>
                    <w:bottom w:val="single" w:sz="4" w:space="0" w:color="auto"/>
                    <w:right w:val="single" w:sz="4" w:space="0" w:color="auto"/>
                  </w:tcBorders>
                  <w:tcMar>
                    <w:top w:w="16" w:type="dxa"/>
                    <w:left w:w="16" w:type="dxa"/>
                    <w:bottom w:w="0" w:type="dxa"/>
                    <w:right w:w="16" w:type="dxa"/>
                  </w:tcMar>
                </w:tcPr>
                <w:p w:rsidR="00D10411" w:rsidRPr="00D10411" w:rsidRDefault="00D10411" w:rsidP="00D10411">
                  <w:pPr>
                    <w:spacing w:after="0" w:line="240" w:lineRule="auto"/>
                    <w:jc w:val="center"/>
                    <w:rPr>
                      <w:rFonts w:ascii="Times New Roman" w:hAnsi="Times New Roman" w:cs="Times New Roman"/>
                    </w:rPr>
                  </w:pPr>
                  <w:r w:rsidRPr="00D10411">
                    <w:rPr>
                      <w:rFonts w:ascii="Times New Roman" w:hAnsi="Times New Roman" w:cs="Times New Roman"/>
                    </w:rPr>
                    <w:t>Финансовая помощь, тыс.руб.</w:t>
                  </w:r>
                </w:p>
              </w:tc>
              <w:tc>
                <w:tcPr>
                  <w:tcW w:w="1960" w:type="dxa"/>
                  <w:tcBorders>
                    <w:top w:val="single" w:sz="4" w:space="0" w:color="auto"/>
                    <w:left w:val="nil"/>
                    <w:bottom w:val="single" w:sz="4" w:space="0" w:color="auto"/>
                    <w:right w:val="single" w:sz="4" w:space="0" w:color="auto"/>
                  </w:tcBorders>
                  <w:tcMar>
                    <w:top w:w="16" w:type="dxa"/>
                    <w:left w:w="16" w:type="dxa"/>
                    <w:bottom w:w="0" w:type="dxa"/>
                    <w:right w:w="16" w:type="dxa"/>
                  </w:tcMar>
                </w:tcPr>
                <w:p w:rsidR="00D10411" w:rsidRPr="00D10411" w:rsidRDefault="00D10411" w:rsidP="00D10411">
                  <w:pPr>
                    <w:spacing w:after="0" w:line="240" w:lineRule="auto"/>
                    <w:jc w:val="center"/>
                    <w:rPr>
                      <w:rFonts w:ascii="Times New Roman" w:hAnsi="Times New Roman" w:cs="Times New Roman"/>
                    </w:rPr>
                  </w:pPr>
                  <w:r w:rsidRPr="00D10411">
                    <w:rPr>
                      <w:rFonts w:ascii="Times New Roman" w:hAnsi="Times New Roman" w:cs="Times New Roman"/>
                    </w:rPr>
                    <w:t>Финансовая помощь поселениям на 1 чел., руб.</w:t>
                  </w:r>
                </w:p>
              </w:tc>
            </w:tr>
            <w:tr w:rsidR="00D10411" w:rsidRPr="00D10411" w:rsidTr="00D10411">
              <w:trPr>
                <w:trHeight w:val="255"/>
              </w:trPr>
              <w:tc>
                <w:tcPr>
                  <w:tcW w:w="3398" w:type="dxa"/>
                  <w:tcBorders>
                    <w:top w:val="nil"/>
                    <w:left w:val="single" w:sz="4" w:space="0" w:color="auto"/>
                    <w:bottom w:val="single" w:sz="4" w:space="0" w:color="auto"/>
                    <w:right w:val="single" w:sz="4" w:space="0" w:color="auto"/>
                  </w:tcBorders>
                  <w:noWrap/>
                  <w:tcMar>
                    <w:top w:w="16" w:type="dxa"/>
                    <w:left w:w="16" w:type="dxa"/>
                    <w:bottom w:w="0" w:type="dxa"/>
                    <w:right w:w="16" w:type="dxa"/>
                  </w:tcMar>
                  <w:vAlign w:val="bottom"/>
                </w:tcPr>
                <w:p w:rsidR="00D10411" w:rsidRPr="00D10411" w:rsidRDefault="00D10411" w:rsidP="00D10411">
                  <w:pPr>
                    <w:spacing w:after="0" w:line="240" w:lineRule="auto"/>
                    <w:rPr>
                      <w:rFonts w:ascii="Times New Roman" w:hAnsi="Times New Roman" w:cs="Times New Roman"/>
                    </w:rPr>
                  </w:pPr>
                  <w:r>
                    <w:rPr>
                      <w:rFonts w:ascii="Times New Roman" w:hAnsi="Times New Roman" w:cs="Times New Roman"/>
                    </w:rPr>
                    <w:t>МО "Цильнинское гор.пос.</w:t>
                  </w:r>
                  <w:r w:rsidRPr="00D10411">
                    <w:rPr>
                      <w:rFonts w:ascii="Times New Roman" w:hAnsi="Times New Roman" w:cs="Times New Roman"/>
                    </w:rPr>
                    <w:t>"</w:t>
                  </w:r>
                </w:p>
              </w:tc>
              <w:tc>
                <w:tcPr>
                  <w:tcW w:w="0" w:type="auto"/>
                  <w:tcBorders>
                    <w:top w:val="nil"/>
                    <w:left w:val="nil"/>
                    <w:bottom w:val="single" w:sz="4" w:space="0" w:color="auto"/>
                    <w:right w:val="single" w:sz="4" w:space="0" w:color="auto"/>
                  </w:tcBorders>
                  <w:noWrap/>
                  <w:tcMar>
                    <w:top w:w="16" w:type="dxa"/>
                    <w:left w:w="16" w:type="dxa"/>
                    <w:bottom w:w="0" w:type="dxa"/>
                    <w:right w:w="16" w:type="dxa"/>
                  </w:tcMar>
                  <w:vAlign w:val="bottom"/>
                </w:tcPr>
                <w:p w:rsidR="00D10411" w:rsidRPr="00D10411" w:rsidRDefault="00D10411" w:rsidP="00D10411">
                  <w:pPr>
                    <w:spacing w:after="0" w:line="240" w:lineRule="auto"/>
                    <w:jc w:val="center"/>
                    <w:rPr>
                      <w:rFonts w:ascii="Times New Roman" w:hAnsi="Times New Roman" w:cs="Times New Roman"/>
                      <w:color w:val="000000"/>
                    </w:rPr>
                  </w:pPr>
                  <w:r w:rsidRPr="00D10411">
                    <w:rPr>
                      <w:rFonts w:ascii="Times New Roman" w:hAnsi="Times New Roman" w:cs="Times New Roman"/>
                      <w:color w:val="000000"/>
                    </w:rPr>
                    <w:t>4882</w:t>
                  </w:r>
                </w:p>
              </w:tc>
              <w:tc>
                <w:tcPr>
                  <w:tcW w:w="0" w:type="auto"/>
                  <w:tcBorders>
                    <w:top w:val="nil"/>
                    <w:left w:val="nil"/>
                    <w:bottom w:val="single" w:sz="4" w:space="0" w:color="auto"/>
                    <w:right w:val="single" w:sz="4" w:space="0" w:color="auto"/>
                  </w:tcBorders>
                  <w:noWrap/>
                  <w:tcMar>
                    <w:top w:w="16" w:type="dxa"/>
                    <w:left w:w="16" w:type="dxa"/>
                    <w:bottom w:w="0" w:type="dxa"/>
                    <w:right w:w="16" w:type="dxa"/>
                  </w:tcMar>
                  <w:vAlign w:val="bottom"/>
                </w:tcPr>
                <w:p w:rsidR="00D10411" w:rsidRPr="00D10411" w:rsidRDefault="00D10411" w:rsidP="00D10411">
                  <w:pPr>
                    <w:spacing w:after="0" w:line="240" w:lineRule="auto"/>
                    <w:jc w:val="center"/>
                    <w:rPr>
                      <w:rFonts w:ascii="Times New Roman" w:hAnsi="Times New Roman" w:cs="Times New Roman"/>
                      <w:color w:val="000000"/>
                    </w:rPr>
                  </w:pPr>
                  <w:r w:rsidRPr="00D10411">
                    <w:rPr>
                      <w:rFonts w:ascii="Times New Roman" w:hAnsi="Times New Roman" w:cs="Times New Roman"/>
                      <w:color w:val="000000"/>
                    </w:rPr>
                    <w:t>1240,6</w:t>
                  </w:r>
                </w:p>
              </w:tc>
              <w:tc>
                <w:tcPr>
                  <w:tcW w:w="0" w:type="auto"/>
                  <w:tcBorders>
                    <w:top w:val="nil"/>
                    <w:left w:val="nil"/>
                    <w:bottom w:val="single" w:sz="4" w:space="0" w:color="auto"/>
                    <w:right w:val="single" w:sz="4" w:space="0" w:color="auto"/>
                  </w:tcBorders>
                  <w:noWrap/>
                  <w:tcMar>
                    <w:top w:w="16" w:type="dxa"/>
                    <w:left w:w="16" w:type="dxa"/>
                    <w:bottom w:w="0" w:type="dxa"/>
                    <w:right w:w="16" w:type="dxa"/>
                  </w:tcMar>
                  <w:vAlign w:val="bottom"/>
                </w:tcPr>
                <w:p w:rsidR="00D10411" w:rsidRPr="00D10411" w:rsidRDefault="00D10411" w:rsidP="00D10411">
                  <w:pPr>
                    <w:spacing w:after="0" w:line="240" w:lineRule="auto"/>
                    <w:jc w:val="center"/>
                    <w:rPr>
                      <w:rFonts w:ascii="Times New Roman" w:hAnsi="Times New Roman" w:cs="Times New Roman"/>
                      <w:color w:val="000000"/>
                    </w:rPr>
                  </w:pPr>
                  <w:r w:rsidRPr="00D10411">
                    <w:rPr>
                      <w:rFonts w:ascii="Times New Roman" w:hAnsi="Times New Roman" w:cs="Times New Roman"/>
                      <w:color w:val="000000"/>
                    </w:rPr>
                    <w:t>254,1</w:t>
                  </w:r>
                </w:p>
              </w:tc>
            </w:tr>
            <w:tr w:rsidR="00D10411" w:rsidRPr="00D10411" w:rsidTr="00D10411">
              <w:trPr>
                <w:trHeight w:val="255"/>
              </w:trPr>
              <w:tc>
                <w:tcPr>
                  <w:tcW w:w="3398" w:type="dxa"/>
                  <w:tcBorders>
                    <w:top w:val="nil"/>
                    <w:left w:val="single" w:sz="4" w:space="0" w:color="auto"/>
                    <w:bottom w:val="single" w:sz="4" w:space="0" w:color="auto"/>
                    <w:right w:val="single" w:sz="4" w:space="0" w:color="auto"/>
                  </w:tcBorders>
                  <w:noWrap/>
                  <w:tcMar>
                    <w:top w:w="16" w:type="dxa"/>
                    <w:left w:w="16" w:type="dxa"/>
                    <w:bottom w:w="0" w:type="dxa"/>
                    <w:right w:w="16" w:type="dxa"/>
                  </w:tcMar>
                  <w:vAlign w:val="bottom"/>
                </w:tcPr>
                <w:p w:rsidR="00D10411" w:rsidRPr="00D10411" w:rsidRDefault="00D10411" w:rsidP="00D10411">
                  <w:pPr>
                    <w:spacing w:after="0" w:line="240" w:lineRule="auto"/>
                    <w:rPr>
                      <w:rFonts w:ascii="Times New Roman" w:hAnsi="Times New Roman" w:cs="Times New Roman"/>
                    </w:rPr>
                  </w:pPr>
                  <w:r w:rsidRPr="00D10411">
                    <w:rPr>
                      <w:rFonts w:ascii="Times New Roman" w:hAnsi="Times New Roman" w:cs="Times New Roman"/>
                    </w:rPr>
                    <w:t>МО "Алгаш</w:t>
                  </w:r>
                  <w:r>
                    <w:rPr>
                      <w:rFonts w:ascii="Times New Roman" w:hAnsi="Times New Roman" w:cs="Times New Roman"/>
                    </w:rPr>
                    <w:t>инское сел.пос.</w:t>
                  </w:r>
                  <w:r w:rsidRPr="00D10411">
                    <w:rPr>
                      <w:rFonts w:ascii="Times New Roman" w:hAnsi="Times New Roman" w:cs="Times New Roman"/>
                    </w:rPr>
                    <w:t>"</w:t>
                  </w:r>
                </w:p>
              </w:tc>
              <w:tc>
                <w:tcPr>
                  <w:tcW w:w="0" w:type="auto"/>
                  <w:tcBorders>
                    <w:top w:val="nil"/>
                    <w:left w:val="nil"/>
                    <w:bottom w:val="single" w:sz="4" w:space="0" w:color="auto"/>
                    <w:right w:val="single" w:sz="4" w:space="0" w:color="auto"/>
                  </w:tcBorders>
                  <w:noWrap/>
                  <w:tcMar>
                    <w:top w:w="16" w:type="dxa"/>
                    <w:left w:w="16" w:type="dxa"/>
                    <w:bottom w:w="0" w:type="dxa"/>
                    <w:right w:w="16" w:type="dxa"/>
                  </w:tcMar>
                  <w:vAlign w:val="bottom"/>
                </w:tcPr>
                <w:p w:rsidR="00D10411" w:rsidRPr="00D10411" w:rsidRDefault="00D10411" w:rsidP="00D10411">
                  <w:pPr>
                    <w:spacing w:after="0" w:line="240" w:lineRule="auto"/>
                    <w:jc w:val="center"/>
                    <w:rPr>
                      <w:rFonts w:ascii="Times New Roman" w:hAnsi="Times New Roman" w:cs="Times New Roman"/>
                      <w:color w:val="000000"/>
                    </w:rPr>
                  </w:pPr>
                  <w:r w:rsidRPr="00D10411">
                    <w:rPr>
                      <w:rFonts w:ascii="Times New Roman" w:hAnsi="Times New Roman" w:cs="Times New Roman"/>
                      <w:color w:val="000000"/>
                    </w:rPr>
                    <w:t>3522</w:t>
                  </w:r>
                </w:p>
              </w:tc>
              <w:tc>
                <w:tcPr>
                  <w:tcW w:w="0" w:type="auto"/>
                  <w:tcBorders>
                    <w:top w:val="nil"/>
                    <w:left w:val="nil"/>
                    <w:bottom w:val="single" w:sz="4" w:space="0" w:color="auto"/>
                    <w:right w:val="single" w:sz="4" w:space="0" w:color="auto"/>
                  </w:tcBorders>
                  <w:noWrap/>
                  <w:tcMar>
                    <w:top w:w="16" w:type="dxa"/>
                    <w:left w:w="16" w:type="dxa"/>
                    <w:bottom w:w="0" w:type="dxa"/>
                    <w:right w:w="16" w:type="dxa"/>
                  </w:tcMar>
                  <w:vAlign w:val="bottom"/>
                </w:tcPr>
                <w:p w:rsidR="00D10411" w:rsidRPr="00D10411" w:rsidRDefault="00D10411" w:rsidP="00D10411">
                  <w:pPr>
                    <w:spacing w:after="0" w:line="240" w:lineRule="auto"/>
                    <w:jc w:val="center"/>
                    <w:rPr>
                      <w:rFonts w:ascii="Times New Roman" w:hAnsi="Times New Roman" w:cs="Times New Roman"/>
                      <w:color w:val="000000"/>
                    </w:rPr>
                  </w:pPr>
                  <w:r w:rsidRPr="00D10411">
                    <w:rPr>
                      <w:rFonts w:ascii="Times New Roman" w:hAnsi="Times New Roman" w:cs="Times New Roman"/>
                      <w:color w:val="000000"/>
                    </w:rPr>
                    <w:t>2643,4</w:t>
                  </w:r>
                </w:p>
              </w:tc>
              <w:tc>
                <w:tcPr>
                  <w:tcW w:w="0" w:type="auto"/>
                  <w:tcBorders>
                    <w:top w:val="nil"/>
                    <w:left w:val="nil"/>
                    <w:bottom w:val="single" w:sz="4" w:space="0" w:color="auto"/>
                    <w:right w:val="single" w:sz="4" w:space="0" w:color="auto"/>
                  </w:tcBorders>
                  <w:noWrap/>
                  <w:tcMar>
                    <w:top w:w="16" w:type="dxa"/>
                    <w:left w:w="16" w:type="dxa"/>
                    <w:bottom w:w="0" w:type="dxa"/>
                    <w:right w:w="16" w:type="dxa"/>
                  </w:tcMar>
                  <w:vAlign w:val="bottom"/>
                </w:tcPr>
                <w:p w:rsidR="00D10411" w:rsidRPr="00D10411" w:rsidRDefault="00D10411" w:rsidP="00D10411">
                  <w:pPr>
                    <w:spacing w:after="0" w:line="240" w:lineRule="auto"/>
                    <w:jc w:val="center"/>
                    <w:rPr>
                      <w:rFonts w:ascii="Times New Roman" w:hAnsi="Times New Roman" w:cs="Times New Roman"/>
                      <w:color w:val="000000"/>
                    </w:rPr>
                  </w:pPr>
                  <w:r w:rsidRPr="00D10411">
                    <w:rPr>
                      <w:rFonts w:ascii="Times New Roman" w:hAnsi="Times New Roman" w:cs="Times New Roman"/>
                      <w:color w:val="000000"/>
                    </w:rPr>
                    <w:t>750,5</w:t>
                  </w:r>
                </w:p>
              </w:tc>
            </w:tr>
            <w:tr w:rsidR="00D10411" w:rsidRPr="00D10411" w:rsidTr="00D10411">
              <w:trPr>
                <w:trHeight w:val="255"/>
              </w:trPr>
              <w:tc>
                <w:tcPr>
                  <w:tcW w:w="3398" w:type="dxa"/>
                  <w:tcBorders>
                    <w:top w:val="nil"/>
                    <w:left w:val="single" w:sz="4" w:space="0" w:color="auto"/>
                    <w:bottom w:val="single" w:sz="4" w:space="0" w:color="auto"/>
                    <w:right w:val="single" w:sz="4" w:space="0" w:color="auto"/>
                  </w:tcBorders>
                  <w:noWrap/>
                  <w:tcMar>
                    <w:top w:w="16" w:type="dxa"/>
                    <w:left w:w="16" w:type="dxa"/>
                    <w:bottom w:w="0" w:type="dxa"/>
                    <w:right w:w="16" w:type="dxa"/>
                  </w:tcMar>
                  <w:vAlign w:val="bottom"/>
                </w:tcPr>
                <w:p w:rsidR="00D10411" w:rsidRPr="00D10411" w:rsidRDefault="00D10411" w:rsidP="00D10411">
                  <w:pPr>
                    <w:spacing w:after="0" w:line="240" w:lineRule="auto"/>
                    <w:rPr>
                      <w:rFonts w:ascii="Times New Roman" w:hAnsi="Times New Roman" w:cs="Times New Roman"/>
                    </w:rPr>
                  </w:pPr>
                  <w:r>
                    <w:rPr>
                      <w:rFonts w:ascii="Times New Roman" w:hAnsi="Times New Roman" w:cs="Times New Roman"/>
                    </w:rPr>
                    <w:t>МО "Анненковское сел.пос.</w:t>
                  </w:r>
                  <w:r w:rsidRPr="00D10411">
                    <w:rPr>
                      <w:rFonts w:ascii="Times New Roman" w:hAnsi="Times New Roman" w:cs="Times New Roman"/>
                    </w:rPr>
                    <w:t>"</w:t>
                  </w:r>
                </w:p>
              </w:tc>
              <w:tc>
                <w:tcPr>
                  <w:tcW w:w="0" w:type="auto"/>
                  <w:tcBorders>
                    <w:top w:val="nil"/>
                    <w:left w:val="nil"/>
                    <w:bottom w:val="single" w:sz="4" w:space="0" w:color="auto"/>
                    <w:right w:val="single" w:sz="4" w:space="0" w:color="auto"/>
                  </w:tcBorders>
                  <w:noWrap/>
                  <w:tcMar>
                    <w:top w:w="16" w:type="dxa"/>
                    <w:left w:w="16" w:type="dxa"/>
                    <w:bottom w:w="0" w:type="dxa"/>
                    <w:right w:w="16" w:type="dxa"/>
                  </w:tcMar>
                  <w:vAlign w:val="bottom"/>
                </w:tcPr>
                <w:p w:rsidR="00D10411" w:rsidRPr="00D10411" w:rsidRDefault="00D10411" w:rsidP="00D10411">
                  <w:pPr>
                    <w:spacing w:after="0" w:line="240" w:lineRule="auto"/>
                    <w:jc w:val="center"/>
                    <w:rPr>
                      <w:rFonts w:ascii="Times New Roman" w:hAnsi="Times New Roman" w:cs="Times New Roman"/>
                      <w:color w:val="000000"/>
                    </w:rPr>
                  </w:pPr>
                  <w:r w:rsidRPr="00D10411">
                    <w:rPr>
                      <w:rFonts w:ascii="Times New Roman" w:hAnsi="Times New Roman" w:cs="Times New Roman"/>
                      <w:color w:val="000000"/>
                    </w:rPr>
                    <w:t>993</w:t>
                  </w:r>
                </w:p>
              </w:tc>
              <w:tc>
                <w:tcPr>
                  <w:tcW w:w="0" w:type="auto"/>
                  <w:tcBorders>
                    <w:top w:val="nil"/>
                    <w:left w:val="nil"/>
                    <w:bottom w:val="single" w:sz="4" w:space="0" w:color="auto"/>
                    <w:right w:val="single" w:sz="4" w:space="0" w:color="auto"/>
                  </w:tcBorders>
                  <w:noWrap/>
                  <w:tcMar>
                    <w:top w:w="16" w:type="dxa"/>
                    <w:left w:w="16" w:type="dxa"/>
                    <w:bottom w:w="0" w:type="dxa"/>
                    <w:right w:w="16" w:type="dxa"/>
                  </w:tcMar>
                  <w:vAlign w:val="bottom"/>
                </w:tcPr>
                <w:p w:rsidR="00D10411" w:rsidRPr="00D10411" w:rsidRDefault="00D10411" w:rsidP="00D10411">
                  <w:pPr>
                    <w:spacing w:after="0" w:line="240" w:lineRule="auto"/>
                    <w:jc w:val="center"/>
                    <w:rPr>
                      <w:rFonts w:ascii="Times New Roman" w:hAnsi="Times New Roman" w:cs="Times New Roman"/>
                      <w:color w:val="000000"/>
                    </w:rPr>
                  </w:pPr>
                  <w:r w:rsidRPr="00D10411">
                    <w:rPr>
                      <w:rFonts w:ascii="Times New Roman" w:hAnsi="Times New Roman" w:cs="Times New Roman"/>
                      <w:color w:val="000000"/>
                    </w:rPr>
                    <w:t>2018,2</w:t>
                  </w:r>
                </w:p>
              </w:tc>
              <w:tc>
                <w:tcPr>
                  <w:tcW w:w="0" w:type="auto"/>
                  <w:tcBorders>
                    <w:top w:val="nil"/>
                    <w:left w:val="nil"/>
                    <w:bottom w:val="single" w:sz="4" w:space="0" w:color="auto"/>
                    <w:right w:val="single" w:sz="4" w:space="0" w:color="auto"/>
                  </w:tcBorders>
                  <w:noWrap/>
                  <w:tcMar>
                    <w:top w:w="16" w:type="dxa"/>
                    <w:left w:w="16" w:type="dxa"/>
                    <w:bottom w:w="0" w:type="dxa"/>
                    <w:right w:w="16" w:type="dxa"/>
                  </w:tcMar>
                  <w:vAlign w:val="bottom"/>
                </w:tcPr>
                <w:p w:rsidR="00D10411" w:rsidRPr="00D10411" w:rsidRDefault="00D10411" w:rsidP="00D10411">
                  <w:pPr>
                    <w:spacing w:after="0" w:line="240" w:lineRule="auto"/>
                    <w:jc w:val="center"/>
                    <w:rPr>
                      <w:rFonts w:ascii="Times New Roman" w:hAnsi="Times New Roman" w:cs="Times New Roman"/>
                      <w:color w:val="000000"/>
                    </w:rPr>
                  </w:pPr>
                  <w:r w:rsidRPr="00D10411">
                    <w:rPr>
                      <w:rFonts w:ascii="Times New Roman" w:hAnsi="Times New Roman" w:cs="Times New Roman"/>
                      <w:color w:val="000000"/>
                    </w:rPr>
                    <w:t>2032,4</w:t>
                  </w:r>
                </w:p>
              </w:tc>
            </w:tr>
            <w:tr w:rsidR="00D10411" w:rsidRPr="00D10411" w:rsidTr="00D10411">
              <w:trPr>
                <w:trHeight w:val="255"/>
              </w:trPr>
              <w:tc>
                <w:tcPr>
                  <w:tcW w:w="3398" w:type="dxa"/>
                  <w:tcBorders>
                    <w:top w:val="nil"/>
                    <w:left w:val="single" w:sz="4" w:space="0" w:color="auto"/>
                    <w:bottom w:val="single" w:sz="4" w:space="0" w:color="auto"/>
                    <w:right w:val="single" w:sz="4" w:space="0" w:color="auto"/>
                  </w:tcBorders>
                  <w:noWrap/>
                  <w:tcMar>
                    <w:top w:w="16" w:type="dxa"/>
                    <w:left w:w="16" w:type="dxa"/>
                    <w:bottom w:w="0" w:type="dxa"/>
                    <w:right w:w="16" w:type="dxa"/>
                  </w:tcMar>
                  <w:vAlign w:val="bottom"/>
                </w:tcPr>
                <w:p w:rsidR="00D10411" w:rsidRPr="00D10411" w:rsidRDefault="00D10411" w:rsidP="00D10411">
                  <w:pPr>
                    <w:spacing w:after="0" w:line="240" w:lineRule="auto"/>
                    <w:rPr>
                      <w:rFonts w:ascii="Times New Roman" w:hAnsi="Times New Roman" w:cs="Times New Roman"/>
                    </w:rPr>
                  </w:pPr>
                  <w:r w:rsidRPr="00D10411">
                    <w:rPr>
                      <w:rFonts w:ascii="Times New Roman" w:hAnsi="Times New Roman" w:cs="Times New Roman"/>
                    </w:rPr>
                    <w:t>МО "Большенагаткинское сел.пос."</w:t>
                  </w:r>
                </w:p>
              </w:tc>
              <w:tc>
                <w:tcPr>
                  <w:tcW w:w="0" w:type="auto"/>
                  <w:tcBorders>
                    <w:top w:val="nil"/>
                    <w:left w:val="nil"/>
                    <w:bottom w:val="single" w:sz="4" w:space="0" w:color="auto"/>
                    <w:right w:val="single" w:sz="4" w:space="0" w:color="auto"/>
                  </w:tcBorders>
                  <w:noWrap/>
                  <w:tcMar>
                    <w:top w:w="16" w:type="dxa"/>
                    <w:left w:w="16" w:type="dxa"/>
                    <w:bottom w:w="0" w:type="dxa"/>
                    <w:right w:w="16" w:type="dxa"/>
                  </w:tcMar>
                  <w:vAlign w:val="bottom"/>
                </w:tcPr>
                <w:p w:rsidR="00D10411" w:rsidRPr="00D10411" w:rsidRDefault="00D10411" w:rsidP="00D10411">
                  <w:pPr>
                    <w:spacing w:after="0" w:line="240" w:lineRule="auto"/>
                    <w:jc w:val="center"/>
                    <w:rPr>
                      <w:rFonts w:ascii="Times New Roman" w:hAnsi="Times New Roman" w:cs="Times New Roman"/>
                      <w:color w:val="000000"/>
                    </w:rPr>
                  </w:pPr>
                  <w:r w:rsidRPr="00D10411">
                    <w:rPr>
                      <w:rFonts w:ascii="Times New Roman" w:hAnsi="Times New Roman" w:cs="Times New Roman"/>
                      <w:color w:val="000000"/>
                    </w:rPr>
                    <w:t>8315</w:t>
                  </w:r>
                </w:p>
              </w:tc>
              <w:tc>
                <w:tcPr>
                  <w:tcW w:w="0" w:type="auto"/>
                  <w:tcBorders>
                    <w:top w:val="nil"/>
                    <w:left w:val="nil"/>
                    <w:bottom w:val="single" w:sz="4" w:space="0" w:color="auto"/>
                    <w:right w:val="single" w:sz="4" w:space="0" w:color="auto"/>
                  </w:tcBorders>
                  <w:noWrap/>
                  <w:tcMar>
                    <w:top w:w="16" w:type="dxa"/>
                    <w:left w:w="16" w:type="dxa"/>
                    <w:bottom w:w="0" w:type="dxa"/>
                    <w:right w:w="16" w:type="dxa"/>
                  </w:tcMar>
                  <w:vAlign w:val="bottom"/>
                </w:tcPr>
                <w:p w:rsidR="00D10411" w:rsidRPr="00D10411" w:rsidRDefault="00D10411" w:rsidP="00D10411">
                  <w:pPr>
                    <w:spacing w:after="0" w:line="240" w:lineRule="auto"/>
                    <w:jc w:val="center"/>
                    <w:rPr>
                      <w:rFonts w:ascii="Times New Roman" w:hAnsi="Times New Roman" w:cs="Times New Roman"/>
                      <w:color w:val="000000"/>
                    </w:rPr>
                  </w:pPr>
                  <w:r w:rsidRPr="00D10411">
                    <w:rPr>
                      <w:rFonts w:ascii="Times New Roman" w:hAnsi="Times New Roman" w:cs="Times New Roman"/>
                      <w:color w:val="000000"/>
                    </w:rPr>
                    <w:t>10046,1</w:t>
                  </w:r>
                </w:p>
              </w:tc>
              <w:tc>
                <w:tcPr>
                  <w:tcW w:w="0" w:type="auto"/>
                  <w:tcBorders>
                    <w:top w:val="nil"/>
                    <w:left w:val="nil"/>
                    <w:bottom w:val="single" w:sz="4" w:space="0" w:color="auto"/>
                    <w:right w:val="single" w:sz="4" w:space="0" w:color="auto"/>
                  </w:tcBorders>
                  <w:noWrap/>
                  <w:tcMar>
                    <w:top w:w="16" w:type="dxa"/>
                    <w:left w:w="16" w:type="dxa"/>
                    <w:bottom w:w="0" w:type="dxa"/>
                    <w:right w:w="16" w:type="dxa"/>
                  </w:tcMar>
                  <w:vAlign w:val="bottom"/>
                </w:tcPr>
                <w:p w:rsidR="00D10411" w:rsidRPr="00D10411" w:rsidRDefault="00D10411" w:rsidP="00D10411">
                  <w:pPr>
                    <w:spacing w:after="0" w:line="240" w:lineRule="auto"/>
                    <w:jc w:val="center"/>
                    <w:rPr>
                      <w:rFonts w:ascii="Times New Roman" w:hAnsi="Times New Roman" w:cs="Times New Roman"/>
                      <w:color w:val="000000"/>
                    </w:rPr>
                  </w:pPr>
                  <w:r w:rsidRPr="00D10411">
                    <w:rPr>
                      <w:rFonts w:ascii="Times New Roman" w:hAnsi="Times New Roman" w:cs="Times New Roman"/>
                      <w:color w:val="000000"/>
                    </w:rPr>
                    <w:t>1208,2</w:t>
                  </w:r>
                </w:p>
              </w:tc>
            </w:tr>
            <w:tr w:rsidR="00D10411" w:rsidRPr="00D10411" w:rsidTr="00D10411">
              <w:trPr>
                <w:trHeight w:val="255"/>
              </w:trPr>
              <w:tc>
                <w:tcPr>
                  <w:tcW w:w="3398" w:type="dxa"/>
                  <w:tcBorders>
                    <w:top w:val="nil"/>
                    <w:left w:val="single" w:sz="4" w:space="0" w:color="auto"/>
                    <w:bottom w:val="single" w:sz="4" w:space="0" w:color="auto"/>
                    <w:right w:val="single" w:sz="4" w:space="0" w:color="auto"/>
                  </w:tcBorders>
                  <w:noWrap/>
                  <w:tcMar>
                    <w:top w:w="16" w:type="dxa"/>
                    <w:left w:w="16" w:type="dxa"/>
                    <w:bottom w:w="0" w:type="dxa"/>
                    <w:right w:w="16" w:type="dxa"/>
                  </w:tcMar>
                  <w:vAlign w:val="bottom"/>
                </w:tcPr>
                <w:p w:rsidR="00D10411" w:rsidRPr="00D10411" w:rsidRDefault="00D10411" w:rsidP="00D10411">
                  <w:pPr>
                    <w:spacing w:after="0" w:line="240" w:lineRule="auto"/>
                    <w:rPr>
                      <w:rFonts w:ascii="Times New Roman" w:hAnsi="Times New Roman" w:cs="Times New Roman"/>
                    </w:rPr>
                  </w:pPr>
                  <w:r w:rsidRPr="00D10411">
                    <w:rPr>
                      <w:rFonts w:ascii="Times New Roman" w:hAnsi="Times New Roman" w:cs="Times New Roman"/>
                    </w:rPr>
                    <w:t>МО "Елховоозерское сел.пос."</w:t>
                  </w:r>
                </w:p>
              </w:tc>
              <w:tc>
                <w:tcPr>
                  <w:tcW w:w="0" w:type="auto"/>
                  <w:tcBorders>
                    <w:top w:val="nil"/>
                    <w:left w:val="nil"/>
                    <w:bottom w:val="single" w:sz="4" w:space="0" w:color="auto"/>
                    <w:right w:val="single" w:sz="4" w:space="0" w:color="auto"/>
                  </w:tcBorders>
                  <w:noWrap/>
                  <w:tcMar>
                    <w:top w:w="16" w:type="dxa"/>
                    <w:left w:w="16" w:type="dxa"/>
                    <w:bottom w:w="0" w:type="dxa"/>
                    <w:right w:w="16" w:type="dxa"/>
                  </w:tcMar>
                  <w:vAlign w:val="bottom"/>
                </w:tcPr>
                <w:p w:rsidR="00D10411" w:rsidRPr="00D10411" w:rsidRDefault="00D10411" w:rsidP="00D10411">
                  <w:pPr>
                    <w:spacing w:after="0" w:line="240" w:lineRule="auto"/>
                    <w:jc w:val="center"/>
                    <w:rPr>
                      <w:rFonts w:ascii="Times New Roman" w:hAnsi="Times New Roman" w:cs="Times New Roman"/>
                      <w:color w:val="000000"/>
                    </w:rPr>
                  </w:pPr>
                  <w:r w:rsidRPr="00D10411">
                    <w:rPr>
                      <w:rFonts w:ascii="Times New Roman" w:hAnsi="Times New Roman" w:cs="Times New Roman"/>
                      <w:color w:val="000000"/>
                    </w:rPr>
                    <w:t>1577</w:t>
                  </w:r>
                </w:p>
              </w:tc>
              <w:tc>
                <w:tcPr>
                  <w:tcW w:w="0" w:type="auto"/>
                  <w:tcBorders>
                    <w:top w:val="nil"/>
                    <w:left w:val="nil"/>
                    <w:bottom w:val="single" w:sz="4" w:space="0" w:color="auto"/>
                    <w:right w:val="single" w:sz="4" w:space="0" w:color="auto"/>
                  </w:tcBorders>
                  <w:noWrap/>
                  <w:tcMar>
                    <w:top w:w="16" w:type="dxa"/>
                    <w:left w:w="16" w:type="dxa"/>
                    <w:bottom w:w="0" w:type="dxa"/>
                    <w:right w:w="16" w:type="dxa"/>
                  </w:tcMar>
                  <w:vAlign w:val="bottom"/>
                </w:tcPr>
                <w:p w:rsidR="00D10411" w:rsidRPr="00D10411" w:rsidRDefault="00D10411" w:rsidP="00D10411">
                  <w:pPr>
                    <w:spacing w:after="0" w:line="240" w:lineRule="auto"/>
                    <w:jc w:val="center"/>
                    <w:rPr>
                      <w:rFonts w:ascii="Times New Roman" w:hAnsi="Times New Roman" w:cs="Times New Roman"/>
                      <w:color w:val="000000"/>
                    </w:rPr>
                  </w:pPr>
                  <w:r w:rsidRPr="00D10411">
                    <w:rPr>
                      <w:rFonts w:ascii="Times New Roman" w:hAnsi="Times New Roman" w:cs="Times New Roman"/>
                      <w:color w:val="000000"/>
                    </w:rPr>
                    <w:t>2069,1</w:t>
                  </w:r>
                </w:p>
              </w:tc>
              <w:tc>
                <w:tcPr>
                  <w:tcW w:w="0" w:type="auto"/>
                  <w:tcBorders>
                    <w:top w:val="nil"/>
                    <w:left w:val="nil"/>
                    <w:bottom w:val="single" w:sz="4" w:space="0" w:color="auto"/>
                    <w:right w:val="single" w:sz="4" w:space="0" w:color="auto"/>
                  </w:tcBorders>
                  <w:noWrap/>
                  <w:tcMar>
                    <w:top w:w="16" w:type="dxa"/>
                    <w:left w:w="16" w:type="dxa"/>
                    <w:bottom w:w="0" w:type="dxa"/>
                    <w:right w:w="16" w:type="dxa"/>
                  </w:tcMar>
                  <w:vAlign w:val="bottom"/>
                </w:tcPr>
                <w:p w:rsidR="00D10411" w:rsidRPr="00D10411" w:rsidRDefault="00D10411" w:rsidP="00D10411">
                  <w:pPr>
                    <w:spacing w:after="0" w:line="240" w:lineRule="auto"/>
                    <w:jc w:val="center"/>
                    <w:rPr>
                      <w:rFonts w:ascii="Times New Roman" w:hAnsi="Times New Roman" w:cs="Times New Roman"/>
                      <w:color w:val="000000"/>
                    </w:rPr>
                  </w:pPr>
                  <w:r w:rsidRPr="00D10411">
                    <w:rPr>
                      <w:rFonts w:ascii="Times New Roman" w:hAnsi="Times New Roman" w:cs="Times New Roman"/>
                      <w:color w:val="000000"/>
                    </w:rPr>
                    <w:t>1312,0</w:t>
                  </w:r>
                </w:p>
              </w:tc>
            </w:tr>
            <w:tr w:rsidR="00D10411" w:rsidRPr="00D10411" w:rsidTr="00D10411">
              <w:trPr>
                <w:trHeight w:val="255"/>
              </w:trPr>
              <w:tc>
                <w:tcPr>
                  <w:tcW w:w="3398" w:type="dxa"/>
                  <w:tcBorders>
                    <w:top w:val="nil"/>
                    <w:left w:val="single" w:sz="4" w:space="0" w:color="auto"/>
                    <w:bottom w:val="single" w:sz="4" w:space="0" w:color="auto"/>
                    <w:right w:val="single" w:sz="4" w:space="0" w:color="auto"/>
                  </w:tcBorders>
                  <w:noWrap/>
                  <w:tcMar>
                    <w:top w:w="16" w:type="dxa"/>
                    <w:left w:w="16" w:type="dxa"/>
                    <w:bottom w:w="0" w:type="dxa"/>
                    <w:right w:w="16" w:type="dxa"/>
                  </w:tcMar>
                  <w:vAlign w:val="bottom"/>
                </w:tcPr>
                <w:p w:rsidR="00D10411" w:rsidRPr="00D10411" w:rsidRDefault="00D10411" w:rsidP="00D10411">
                  <w:pPr>
                    <w:spacing w:after="0" w:line="240" w:lineRule="auto"/>
                    <w:rPr>
                      <w:rFonts w:ascii="Times New Roman" w:hAnsi="Times New Roman" w:cs="Times New Roman"/>
                    </w:rPr>
                  </w:pPr>
                  <w:r w:rsidRPr="00D10411">
                    <w:rPr>
                      <w:rFonts w:ascii="Times New Roman" w:hAnsi="Times New Roman" w:cs="Times New Roman"/>
                    </w:rPr>
                    <w:t>МО "Мокробугурнинское сел.пос."</w:t>
                  </w:r>
                </w:p>
              </w:tc>
              <w:tc>
                <w:tcPr>
                  <w:tcW w:w="0" w:type="auto"/>
                  <w:tcBorders>
                    <w:top w:val="nil"/>
                    <w:left w:val="nil"/>
                    <w:bottom w:val="single" w:sz="4" w:space="0" w:color="auto"/>
                    <w:right w:val="single" w:sz="4" w:space="0" w:color="auto"/>
                  </w:tcBorders>
                  <w:noWrap/>
                  <w:tcMar>
                    <w:top w:w="16" w:type="dxa"/>
                    <w:left w:w="16" w:type="dxa"/>
                    <w:bottom w:w="0" w:type="dxa"/>
                    <w:right w:w="16" w:type="dxa"/>
                  </w:tcMar>
                  <w:vAlign w:val="bottom"/>
                </w:tcPr>
                <w:p w:rsidR="00D10411" w:rsidRPr="00D10411" w:rsidRDefault="00D10411" w:rsidP="00D10411">
                  <w:pPr>
                    <w:spacing w:after="0" w:line="240" w:lineRule="auto"/>
                    <w:jc w:val="center"/>
                    <w:rPr>
                      <w:rFonts w:ascii="Times New Roman" w:hAnsi="Times New Roman" w:cs="Times New Roman"/>
                      <w:color w:val="000000"/>
                    </w:rPr>
                  </w:pPr>
                  <w:r w:rsidRPr="00D10411">
                    <w:rPr>
                      <w:rFonts w:ascii="Times New Roman" w:hAnsi="Times New Roman" w:cs="Times New Roman"/>
                      <w:color w:val="000000"/>
                    </w:rPr>
                    <w:t>1836</w:t>
                  </w:r>
                </w:p>
              </w:tc>
              <w:tc>
                <w:tcPr>
                  <w:tcW w:w="0" w:type="auto"/>
                  <w:tcBorders>
                    <w:top w:val="nil"/>
                    <w:left w:val="nil"/>
                    <w:bottom w:val="single" w:sz="4" w:space="0" w:color="auto"/>
                    <w:right w:val="single" w:sz="4" w:space="0" w:color="auto"/>
                  </w:tcBorders>
                  <w:noWrap/>
                  <w:tcMar>
                    <w:top w:w="16" w:type="dxa"/>
                    <w:left w:w="16" w:type="dxa"/>
                    <w:bottom w:w="0" w:type="dxa"/>
                    <w:right w:w="16" w:type="dxa"/>
                  </w:tcMar>
                  <w:vAlign w:val="bottom"/>
                </w:tcPr>
                <w:p w:rsidR="00D10411" w:rsidRPr="00D10411" w:rsidRDefault="00D10411" w:rsidP="00D10411">
                  <w:pPr>
                    <w:spacing w:after="0" w:line="240" w:lineRule="auto"/>
                    <w:jc w:val="center"/>
                    <w:rPr>
                      <w:rFonts w:ascii="Times New Roman" w:hAnsi="Times New Roman" w:cs="Times New Roman"/>
                      <w:color w:val="000000"/>
                    </w:rPr>
                  </w:pPr>
                  <w:r w:rsidRPr="00D10411">
                    <w:rPr>
                      <w:rFonts w:ascii="Times New Roman" w:hAnsi="Times New Roman" w:cs="Times New Roman"/>
                      <w:color w:val="000000"/>
                    </w:rPr>
                    <w:t>2456,9</w:t>
                  </w:r>
                </w:p>
              </w:tc>
              <w:tc>
                <w:tcPr>
                  <w:tcW w:w="0" w:type="auto"/>
                  <w:tcBorders>
                    <w:top w:val="nil"/>
                    <w:left w:val="nil"/>
                    <w:bottom w:val="single" w:sz="4" w:space="0" w:color="auto"/>
                    <w:right w:val="single" w:sz="4" w:space="0" w:color="auto"/>
                  </w:tcBorders>
                  <w:noWrap/>
                  <w:tcMar>
                    <w:top w:w="16" w:type="dxa"/>
                    <w:left w:w="16" w:type="dxa"/>
                    <w:bottom w:w="0" w:type="dxa"/>
                    <w:right w:w="16" w:type="dxa"/>
                  </w:tcMar>
                  <w:vAlign w:val="bottom"/>
                </w:tcPr>
                <w:p w:rsidR="00D10411" w:rsidRPr="00D10411" w:rsidRDefault="00D10411" w:rsidP="00D10411">
                  <w:pPr>
                    <w:spacing w:after="0" w:line="240" w:lineRule="auto"/>
                    <w:jc w:val="center"/>
                    <w:rPr>
                      <w:rFonts w:ascii="Times New Roman" w:hAnsi="Times New Roman" w:cs="Times New Roman"/>
                      <w:color w:val="000000"/>
                    </w:rPr>
                  </w:pPr>
                  <w:r w:rsidRPr="00D10411">
                    <w:rPr>
                      <w:rFonts w:ascii="Times New Roman" w:hAnsi="Times New Roman" w:cs="Times New Roman"/>
                      <w:color w:val="000000"/>
                    </w:rPr>
                    <w:t>1338,2</w:t>
                  </w:r>
                </w:p>
              </w:tc>
            </w:tr>
            <w:tr w:rsidR="00D10411" w:rsidRPr="00D10411" w:rsidTr="00D10411">
              <w:trPr>
                <w:trHeight w:val="255"/>
              </w:trPr>
              <w:tc>
                <w:tcPr>
                  <w:tcW w:w="3398" w:type="dxa"/>
                  <w:tcBorders>
                    <w:top w:val="nil"/>
                    <w:left w:val="single" w:sz="4" w:space="0" w:color="auto"/>
                    <w:bottom w:val="single" w:sz="4" w:space="0" w:color="auto"/>
                    <w:right w:val="single" w:sz="4" w:space="0" w:color="auto"/>
                  </w:tcBorders>
                  <w:noWrap/>
                  <w:tcMar>
                    <w:top w:w="16" w:type="dxa"/>
                    <w:left w:w="16" w:type="dxa"/>
                    <w:bottom w:w="0" w:type="dxa"/>
                    <w:right w:w="16" w:type="dxa"/>
                  </w:tcMar>
                  <w:vAlign w:val="bottom"/>
                </w:tcPr>
                <w:p w:rsidR="00D10411" w:rsidRPr="00D10411" w:rsidRDefault="00D10411" w:rsidP="00D10411">
                  <w:pPr>
                    <w:spacing w:after="0" w:line="240" w:lineRule="auto"/>
                    <w:rPr>
                      <w:rFonts w:ascii="Times New Roman" w:hAnsi="Times New Roman" w:cs="Times New Roman"/>
                    </w:rPr>
                  </w:pPr>
                  <w:r w:rsidRPr="00D10411">
                    <w:rPr>
                      <w:rFonts w:ascii="Times New Roman" w:hAnsi="Times New Roman" w:cs="Times New Roman"/>
                    </w:rPr>
                    <w:t>МО "Новоникулинское сел.пос."</w:t>
                  </w:r>
                </w:p>
              </w:tc>
              <w:tc>
                <w:tcPr>
                  <w:tcW w:w="0" w:type="auto"/>
                  <w:tcBorders>
                    <w:top w:val="nil"/>
                    <w:left w:val="nil"/>
                    <w:bottom w:val="single" w:sz="4" w:space="0" w:color="auto"/>
                    <w:right w:val="single" w:sz="4" w:space="0" w:color="auto"/>
                  </w:tcBorders>
                  <w:noWrap/>
                  <w:tcMar>
                    <w:top w:w="16" w:type="dxa"/>
                    <w:left w:w="16" w:type="dxa"/>
                    <w:bottom w:w="0" w:type="dxa"/>
                    <w:right w:w="16" w:type="dxa"/>
                  </w:tcMar>
                  <w:vAlign w:val="bottom"/>
                </w:tcPr>
                <w:p w:rsidR="00D10411" w:rsidRPr="00D10411" w:rsidRDefault="00D10411" w:rsidP="00D10411">
                  <w:pPr>
                    <w:spacing w:after="0" w:line="240" w:lineRule="auto"/>
                    <w:jc w:val="center"/>
                    <w:rPr>
                      <w:rFonts w:ascii="Times New Roman" w:hAnsi="Times New Roman" w:cs="Times New Roman"/>
                      <w:color w:val="000000"/>
                    </w:rPr>
                  </w:pPr>
                  <w:r w:rsidRPr="00D10411">
                    <w:rPr>
                      <w:rFonts w:ascii="Times New Roman" w:hAnsi="Times New Roman" w:cs="Times New Roman"/>
                      <w:color w:val="000000"/>
                    </w:rPr>
                    <w:t>1652</w:t>
                  </w:r>
                </w:p>
              </w:tc>
              <w:tc>
                <w:tcPr>
                  <w:tcW w:w="0" w:type="auto"/>
                  <w:tcBorders>
                    <w:top w:val="nil"/>
                    <w:left w:val="nil"/>
                    <w:bottom w:val="single" w:sz="4" w:space="0" w:color="auto"/>
                    <w:right w:val="single" w:sz="4" w:space="0" w:color="auto"/>
                  </w:tcBorders>
                  <w:noWrap/>
                  <w:tcMar>
                    <w:top w:w="16" w:type="dxa"/>
                    <w:left w:w="16" w:type="dxa"/>
                    <w:bottom w:w="0" w:type="dxa"/>
                    <w:right w:w="16" w:type="dxa"/>
                  </w:tcMar>
                  <w:vAlign w:val="bottom"/>
                </w:tcPr>
                <w:p w:rsidR="00D10411" w:rsidRPr="00D10411" w:rsidRDefault="00D10411" w:rsidP="00D10411">
                  <w:pPr>
                    <w:spacing w:after="0" w:line="240" w:lineRule="auto"/>
                    <w:jc w:val="center"/>
                    <w:rPr>
                      <w:rFonts w:ascii="Times New Roman" w:hAnsi="Times New Roman" w:cs="Times New Roman"/>
                      <w:color w:val="000000"/>
                    </w:rPr>
                  </w:pPr>
                  <w:r w:rsidRPr="00D10411">
                    <w:rPr>
                      <w:rFonts w:ascii="Times New Roman" w:hAnsi="Times New Roman" w:cs="Times New Roman"/>
                      <w:color w:val="000000"/>
                    </w:rPr>
                    <w:t>1956,2</w:t>
                  </w:r>
                </w:p>
              </w:tc>
              <w:tc>
                <w:tcPr>
                  <w:tcW w:w="0" w:type="auto"/>
                  <w:tcBorders>
                    <w:top w:val="nil"/>
                    <w:left w:val="nil"/>
                    <w:bottom w:val="single" w:sz="4" w:space="0" w:color="auto"/>
                    <w:right w:val="single" w:sz="4" w:space="0" w:color="auto"/>
                  </w:tcBorders>
                  <w:noWrap/>
                  <w:tcMar>
                    <w:top w:w="16" w:type="dxa"/>
                    <w:left w:w="16" w:type="dxa"/>
                    <w:bottom w:w="0" w:type="dxa"/>
                    <w:right w:w="16" w:type="dxa"/>
                  </w:tcMar>
                  <w:vAlign w:val="bottom"/>
                </w:tcPr>
                <w:p w:rsidR="00D10411" w:rsidRPr="00D10411" w:rsidRDefault="00D10411" w:rsidP="00D10411">
                  <w:pPr>
                    <w:spacing w:after="0" w:line="240" w:lineRule="auto"/>
                    <w:jc w:val="center"/>
                    <w:rPr>
                      <w:rFonts w:ascii="Times New Roman" w:hAnsi="Times New Roman" w:cs="Times New Roman"/>
                      <w:color w:val="000000"/>
                    </w:rPr>
                  </w:pPr>
                  <w:r w:rsidRPr="00D10411">
                    <w:rPr>
                      <w:rFonts w:ascii="Times New Roman" w:hAnsi="Times New Roman" w:cs="Times New Roman"/>
                      <w:color w:val="000000"/>
                    </w:rPr>
                    <w:t>1184,1</w:t>
                  </w:r>
                </w:p>
              </w:tc>
            </w:tr>
            <w:tr w:rsidR="00D10411" w:rsidRPr="00D10411" w:rsidTr="00D10411">
              <w:trPr>
                <w:trHeight w:val="255"/>
              </w:trPr>
              <w:tc>
                <w:tcPr>
                  <w:tcW w:w="3398" w:type="dxa"/>
                  <w:tcBorders>
                    <w:top w:val="nil"/>
                    <w:left w:val="single" w:sz="4" w:space="0" w:color="auto"/>
                    <w:bottom w:val="single" w:sz="4" w:space="0" w:color="auto"/>
                    <w:right w:val="single" w:sz="4" w:space="0" w:color="auto"/>
                  </w:tcBorders>
                  <w:noWrap/>
                  <w:tcMar>
                    <w:top w:w="16" w:type="dxa"/>
                    <w:left w:w="16" w:type="dxa"/>
                    <w:bottom w:w="0" w:type="dxa"/>
                    <w:right w:w="16" w:type="dxa"/>
                  </w:tcMar>
                  <w:vAlign w:val="bottom"/>
                </w:tcPr>
                <w:p w:rsidR="00D10411" w:rsidRPr="00D10411" w:rsidRDefault="00D10411" w:rsidP="00D10411">
                  <w:pPr>
                    <w:spacing w:after="0" w:line="240" w:lineRule="auto"/>
                    <w:rPr>
                      <w:rFonts w:ascii="Times New Roman" w:hAnsi="Times New Roman" w:cs="Times New Roman"/>
                    </w:rPr>
                  </w:pPr>
                  <w:r w:rsidRPr="00D10411">
                    <w:rPr>
                      <w:rFonts w:ascii="Times New Roman" w:hAnsi="Times New Roman" w:cs="Times New Roman"/>
                    </w:rPr>
                    <w:t>МО "Тимерсянское сел.пос."</w:t>
                  </w:r>
                </w:p>
              </w:tc>
              <w:tc>
                <w:tcPr>
                  <w:tcW w:w="0" w:type="auto"/>
                  <w:tcBorders>
                    <w:top w:val="nil"/>
                    <w:left w:val="nil"/>
                    <w:bottom w:val="single" w:sz="4" w:space="0" w:color="auto"/>
                    <w:right w:val="single" w:sz="4" w:space="0" w:color="auto"/>
                  </w:tcBorders>
                  <w:noWrap/>
                  <w:tcMar>
                    <w:top w:w="16" w:type="dxa"/>
                    <w:left w:w="16" w:type="dxa"/>
                    <w:bottom w:w="0" w:type="dxa"/>
                    <w:right w:w="16" w:type="dxa"/>
                  </w:tcMar>
                  <w:vAlign w:val="bottom"/>
                </w:tcPr>
                <w:p w:rsidR="00D10411" w:rsidRPr="00D10411" w:rsidRDefault="00D10411" w:rsidP="00D10411">
                  <w:pPr>
                    <w:spacing w:after="0" w:line="240" w:lineRule="auto"/>
                    <w:jc w:val="center"/>
                    <w:rPr>
                      <w:rFonts w:ascii="Times New Roman" w:hAnsi="Times New Roman" w:cs="Times New Roman"/>
                      <w:color w:val="000000"/>
                    </w:rPr>
                  </w:pPr>
                  <w:r w:rsidRPr="00D10411">
                    <w:rPr>
                      <w:rFonts w:ascii="Times New Roman" w:hAnsi="Times New Roman" w:cs="Times New Roman"/>
                      <w:color w:val="000000"/>
                    </w:rPr>
                    <w:t>2655</w:t>
                  </w:r>
                </w:p>
              </w:tc>
              <w:tc>
                <w:tcPr>
                  <w:tcW w:w="0" w:type="auto"/>
                  <w:tcBorders>
                    <w:top w:val="nil"/>
                    <w:left w:val="nil"/>
                    <w:bottom w:val="single" w:sz="4" w:space="0" w:color="auto"/>
                    <w:right w:val="single" w:sz="4" w:space="0" w:color="auto"/>
                  </w:tcBorders>
                  <w:noWrap/>
                  <w:tcMar>
                    <w:top w:w="16" w:type="dxa"/>
                    <w:left w:w="16" w:type="dxa"/>
                    <w:bottom w:w="0" w:type="dxa"/>
                    <w:right w:w="16" w:type="dxa"/>
                  </w:tcMar>
                  <w:vAlign w:val="bottom"/>
                </w:tcPr>
                <w:p w:rsidR="00D10411" w:rsidRPr="00D10411" w:rsidRDefault="00D10411" w:rsidP="00D10411">
                  <w:pPr>
                    <w:spacing w:after="0" w:line="240" w:lineRule="auto"/>
                    <w:jc w:val="center"/>
                    <w:rPr>
                      <w:rFonts w:ascii="Times New Roman" w:hAnsi="Times New Roman" w:cs="Times New Roman"/>
                      <w:color w:val="000000"/>
                    </w:rPr>
                  </w:pPr>
                  <w:r w:rsidRPr="00D10411">
                    <w:rPr>
                      <w:rFonts w:ascii="Times New Roman" w:hAnsi="Times New Roman" w:cs="Times New Roman"/>
                      <w:color w:val="000000"/>
                    </w:rPr>
                    <w:t>2411,3</w:t>
                  </w:r>
                </w:p>
              </w:tc>
              <w:tc>
                <w:tcPr>
                  <w:tcW w:w="0" w:type="auto"/>
                  <w:tcBorders>
                    <w:top w:val="nil"/>
                    <w:left w:val="nil"/>
                    <w:bottom w:val="single" w:sz="4" w:space="0" w:color="auto"/>
                    <w:right w:val="single" w:sz="4" w:space="0" w:color="auto"/>
                  </w:tcBorders>
                  <w:noWrap/>
                  <w:tcMar>
                    <w:top w:w="16" w:type="dxa"/>
                    <w:left w:w="16" w:type="dxa"/>
                    <w:bottom w:w="0" w:type="dxa"/>
                    <w:right w:w="16" w:type="dxa"/>
                  </w:tcMar>
                  <w:vAlign w:val="bottom"/>
                </w:tcPr>
                <w:p w:rsidR="00D10411" w:rsidRPr="00D10411" w:rsidRDefault="00D10411" w:rsidP="00D10411">
                  <w:pPr>
                    <w:spacing w:after="0" w:line="240" w:lineRule="auto"/>
                    <w:jc w:val="center"/>
                    <w:rPr>
                      <w:rFonts w:ascii="Times New Roman" w:hAnsi="Times New Roman" w:cs="Times New Roman"/>
                      <w:color w:val="000000"/>
                    </w:rPr>
                  </w:pPr>
                  <w:r w:rsidRPr="00D10411">
                    <w:rPr>
                      <w:rFonts w:ascii="Times New Roman" w:hAnsi="Times New Roman" w:cs="Times New Roman"/>
                      <w:color w:val="000000"/>
                    </w:rPr>
                    <w:t>908,2</w:t>
                  </w:r>
                </w:p>
              </w:tc>
            </w:tr>
            <w:tr w:rsidR="00D10411" w:rsidRPr="00D10411" w:rsidTr="00D10411">
              <w:trPr>
                <w:trHeight w:val="255"/>
              </w:trPr>
              <w:tc>
                <w:tcPr>
                  <w:tcW w:w="3398" w:type="dxa"/>
                  <w:tcBorders>
                    <w:top w:val="nil"/>
                    <w:left w:val="single" w:sz="4" w:space="0" w:color="auto"/>
                    <w:bottom w:val="single" w:sz="4" w:space="0" w:color="auto"/>
                    <w:right w:val="single" w:sz="4" w:space="0" w:color="auto"/>
                  </w:tcBorders>
                  <w:noWrap/>
                  <w:tcMar>
                    <w:top w:w="16" w:type="dxa"/>
                    <w:left w:w="16" w:type="dxa"/>
                    <w:bottom w:w="0" w:type="dxa"/>
                    <w:right w:w="16" w:type="dxa"/>
                  </w:tcMar>
                  <w:vAlign w:val="bottom"/>
                </w:tcPr>
                <w:p w:rsidR="00D10411" w:rsidRPr="00D10411" w:rsidRDefault="00D10411" w:rsidP="00D10411">
                  <w:pPr>
                    <w:spacing w:after="0" w:line="240" w:lineRule="auto"/>
                    <w:rPr>
                      <w:rFonts w:ascii="Times New Roman" w:hAnsi="Times New Roman" w:cs="Times New Roman"/>
                      <w:b/>
                    </w:rPr>
                  </w:pPr>
                  <w:r w:rsidRPr="00D10411">
                    <w:rPr>
                      <w:rFonts w:ascii="Times New Roman" w:hAnsi="Times New Roman" w:cs="Times New Roman"/>
                      <w:b/>
                    </w:rPr>
                    <w:t>Итого по поселениям</w:t>
                  </w:r>
                </w:p>
              </w:tc>
              <w:tc>
                <w:tcPr>
                  <w:tcW w:w="0" w:type="auto"/>
                  <w:tcBorders>
                    <w:top w:val="nil"/>
                    <w:left w:val="nil"/>
                    <w:bottom w:val="single" w:sz="4" w:space="0" w:color="auto"/>
                    <w:right w:val="single" w:sz="4" w:space="0" w:color="auto"/>
                  </w:tcBorders>
                  <w:noWrap/>
                  <w:tcMar>
                    <w:top w:w="16" w:type="dxa"/>
                    <w:left w:w="16" w:type="dxa"/>
                    <w:bottom w:w="0" w:type="dxa"/>
                    <w:right w:w="16" w:type="dxa"/>
                  </w:tcMar>
                  <w:vAlign w:val="bottom"/>
                </w:tcPr>
                <w:p w:rsidR="00D10411" w:rsidRPr="00D10411" w:rsidRDefault="00D10411" w:rsidP="00D10411">
                  <w:pPr>
                    <w:spacing w:after="0" w:line="240" w:lineRule="auto"/>
                    <w:jc w:val="center"/>
                    <w:rPr>
                      <w:rFonts w:ascii="Times New Roman" w:hAnsi="Times New Roman" w:cs="Times New Roman"/>
                      <w:b/>
                      <w:color w:val="000000"/>
                    </w:rPr>
                  </w:pPr>
                  <w:r w:rsidRPr="00D10411">
                    <w:rPr>
                      <w:rFonts w:ascii="Times New Roman" w:hAnsi="Times New Roman" w:cs="Times New Roman"/>
                      <w:b/>
                      <w:color w:val="000000"/>
                    </w:rPr>
                    <w:t>25432</w:t>
                  </w:r>
                </w:p>
              </w:tc>
              <w:tc>
                <w:tcPr>
                  <w:tcW w:w="0" w:type="auto"/>
                  <w:tcBorders>
                    <w:top w:val="nil"/>
                    <w:left w:val="nil"/>
                    <w:bottom w:val="single" w:sz="4" w:space="0" w:color="auto"/>
                    <w:right w:val="single" w:sz="4" w:space="0" w:color="auto"/>
                  </w:tcBorders>
                  <w:noWrap/>
                  <w:tcMar>
                    <w:top w:w="16" w:type="dxa"/>
                    <w:left w:w="16" w:type="dxa"/>
                    <w:bottom w:w="0" w:type="dxa"/>
                    <w:right w:w="16" w:type="dxa"/>
                  </w:tcMar>
                  <w:vAlign w:val="bottom"/>
                </w:tcPr>
                <w:p w:rsidR="00D10411" w:rsidRPr="00D10411" w:rsidRDefault="00D10411" w:rsidP="00D10411">
                  <w:pPr>
                    <w:spacing w:after="0" w:line="240" w:lineRule="auto"/>
                    <w:jc w:val="center"/>
                    <w:rPr>
                      <w:rFonts w:ascii="Times New Roman" w:hAnsi="Times New Roman" w:cs="Times New Roman"/>
                      <w:b/>
                      <w:color w:val="000000"/>
                    </w:rPr>
                  </w:pPr>
                  <w:r w:rsidRPr="00D10411">
                    <w:rPr>
                      <w:rFonts w:ascii="Times New Roman" w:hAnsi="Times New Roman" w:cs="Times New Roman"/>
                      <w:b/>
                      <w:color w:val="000000"/>
                    </w:rPr>
                    <w:t>24841,8</w:t>
                  </w:r>
                </w:p>
              </w:tc>
              <w:tc>
                <w:tcPr>
                  <w:tcW w:w="0" w:type="auto"/>
                  <w:tcBorders>
                    <w:top w:val="nil"/>
                    <w:left w:val="nil"/>
                    <w:bottom w:val="single" w:sz="4" w:space="0" w:color="auto"/>
                    <w:right w:val="single" w:sz="4" w:space="0" w:color="auto"/>
                  </w:tcBorders>
                  <w:noWrap/>
                  <w:tcMar>
                    <w:top w:w="16" w:type="dxa"/>
                    <w:left w:w="16" w:type="dxa"/>
                    <w:bottom w:w="0" w:type="dxa"/>
                    <w:right w:w="16" w:type="dxa"/>
                  </w:tcMar>
                  <w:vAlign w:val="bottom"/>
                </w:tcPr>
                <w:p w:rsidR="00D10411" w:rsidRPr="00D10411" w:rsidRDefault="00D10411" w:rsidP="00D10411">
                  <w:pPr>
                    <w:spacing w:after="0" w:line="240" w:lineRule="auto"/>
                    <w:jc w:val="center"/>
                    <w:rPr>
                      <w:rFonts w:ascii="Times New Roman" w:hAnsi="Times New Roman" w:cs="Times New Roman"/>
                      <w:b/>
                      <w:color w:val="000000"/>
                    </w:rPr>
                  </w:pPr>
                  <w:r w:rsidRPr="00D10411">
                    <w:rPr>
                      <w:rFonts w:ascii="Times New Roman" w:hAnsi="Times New Roman" w:cs="Times New Roman"/>
                      <w:b/>
                      <w:color w:val="000000"/>
                    </w:rPr>
                    <w:t>976,8</w:t>
                  </w:r>
                </w:p>
              </w:tc>
            </w:tr>
          </w:tbl>
          <w:p w:rsidR="00D10411" w:rsidRPr="00D10411" w:rsidRDefault="00D10411" w:rsidP="00D10411">
            <w:pPr>
              <w:spacing w:after="0" w:line="240" w:lineRule="auto"/>
              <w:rPr>
                <w:rFonts w:ascii="Times New Roman" w:hAnsi="Times New Roman" w:cs="Times New Roman"/>
                <w:sz w:val="24"/>
                <w:szCs w:val="24"/>
              </w:rPr>
            </w:pPr>
          </w:p>
        </w:tc>
        <w:tc>
          <w:tcPr>
            <w:tcW w:w="3537" w:type="dxa"/>
            <w:tcBorders>
              <w:top w:val="nil"/>
              <w:left w:val="nil"/>
              <w:bottom w:val="nil"/>
              <w:right w:val="nil"/>
            </w:tcBorders>
            <w:noWrap/>
            <w:vAlign w:val="bottom"/>
          </w:tcPr>
          <w:p w:rsidR="00D10411" w:rsidRPr="00D10411" w:rsidRDefault="00D10411" w:rsidP="00D10411">
            <w:pPr>
              <w:spacing w:after="0" w:line="240" w:lineRule="auto"/>
              <w:rPr>
                <w:rFonts w:ascii="Times New Roman" w:hAnsi="Times New Roman" w:cs="Times New Roman"/>
                <w:sz w:val="24"/>
                <w:szCs w:val="24"/>
              </w:rPr>
            </w:pPr>
          </w:p>
        </w:tc>
        <w:tc>
          <w:tcPr>
            <w:tcW w:w="1651" w:type="dxa"/>
            <w:tcBorders>
              <w:top w:val="nil"/>
              <w:left w:val="nil"/>
              <w:bottom w:val="nil"/>
              <w:right w:val="nil"/>
            </w:tcBorders>
            <w:noWrap/>
            <w:vAlign w:val="bottom"/>
          </w:tcPr>
          <w:p w:rsidR="00D10411" w:rsidRPr="00D10411" w:rsidRDefault="00D10411" w:rsidP="00D10411">
            <w:pPr>
              <w:spacing w:after="0" w:line="240" w:lineRule="auto"/>
              <w:rPr>
                <w:rFonts w:ascii="Times New Roman" w:hAnsi="Times New Roman" w:cs="Times New Roman"/>
                <w:sz w:val="24"/>
                <w:szCs w:val="24"/>
              </w:rPr>
            </w:pPr>
          </w:p>
        </w:tc>
        <w:tc>
          <w:tcPr>
            <w:tcW w:w="2020" w:type="dxa"/>
            <w:tcBorders>
              <w:top w:val="nil"/>
              <w:left w:val="nil"/>
              <w:bottom w:val="nil"/>
              <w:right w:val="nil"/>
            </w:tcBorders>
            <w:noWrap/>
            <w:vAlign w:val="bottom"/>
          </w:tcPr>
          <w:p w:rsidR="00D10411" w:rsidRPr="00D10411" w:rsidRDefault="00D10411" w:rsidP="00D10411">
            <w:pPr>
              <w:spacing w:after="0" w:line="240" w:lineRule="auto"/>
              <w:rPr>
                <w:rFonts w:ascii="Times New Roman" w:hAnsi="Times New Roman" w:cs="Times New Roman"/>
                <w:sz w:val="24"/>
                <w:szCs w:val="24"/>
              </w:rPr>
            </w:pPr>
          </w:p>
        </w:tc>
        <w:tc>
          <w:tcPr>
            <w:tcW w:w="1960" w:type="dxa"/>
            <w:tcBorders>
              <w:top w:val="nil"/>
              <w:left w:val="nil"/>
              <w:bottom w:val="nil"/>
              <w:right w:val="nil"/>
            </w:tcBorders>
            <w:noWrap/>
            <w:vAlign w:val="bottom"/>
          </w:tcPr>
          <w:p w:rsidR="00D10411" w:rsidRPr="00D10411" w:rsidRDefault="00D10411" w:rsidP="00D10411">
            <w:pPr>
              <w:spacing w:after="0" w:line="240" w:lineRule="auto"/>
              <w:rPr>
                <w:rFonts w:ascii="Times New Roman" w:hAnsi="Times New Roman" w:cs="Times New Roman"/>
                <w:sz w:val="24"/>
                <w:szCs w:val="24"/>
              </w:rPr>
            </w:pPr>
          </w:p>
        </w:tc>
        <w:tc>
          <w:tcPr>
            <w:tcW w:w="960" w:type="dxa"/>
            <w:tcBorders>
              <w:top w:val="nil"/>
              <w:left w:val="nil"/>
              <w:bottom w:val="nil"/>
              <w:right w:val="nil"/>
            </w:tcBorders>
            <w:noWrap/>
            <w:vAlign w:val="bottom"/>
          </w:tcPr>
          <w:p w:rsidR="00D10411" w:rsidRPr="00D10411" w:rsidRDefault="00D10411" w:rsidP="00D10411">
            <w:pPr>
              <w:spacing w:after="0" w:line="240" w:lineRule="auto"/>
              <w:rPr>
                <w:rFonts w:ascii="Times New Roman" w:hAnsi="Times New Roman" w:cs="Times New Roman"/>
                <w:sz w:val="24"/>
                <w:szCs w:val="24"/>
              </w:rPr>
            </w:pPr>
          </w:p>
        </w:tc>
        <w:tc>
          <w:tcPr>
            <w:tcW w:w="256" w:type="dxa"/>
            <w:tcBorders>
              <w:top w:val="nil"/>
              <w:left w:val="nil"/>
              <w:bottom w:val="nil"/>
              <w:right w:val="nil"/>
            </w:tcBorders>
            <w:noWrap/>
            <w:vAlign w:val="bottom"/>
          </w:tcPr>
          <w:p w:rsidR="00D10411" w:rsidRPr="00D10411" w:rsidRDefault="00D10411" w:rsidP="00D10411">
            <w:pPr>
              <w:spacing w:after="0" w:line="240" w:lineRule="auto"/>
              <w:rPr>
                <w:rFonts w:ascii="Times New Roman" w:hAnsi="Times New Roman" w:cs="Times New Roman"/>
                <w:sz w:val="24"/>
                <w:szCs w:val="24"/>
              </w:rPr>
            </w:pPr>
          </w:p>
        </w:tc>
      </w:tr>
    </w:tbl>
    <w:p w:rsidR="00D10411" w:rsidRPr="00D10411" w:rsidRDefault="00D10411" w:rsidP="00D10411">
      <w:pPr>
        <w:pStyle w:val="31"/>
        <w:spacing w:after="0"/>
        <w:jc w:val="both"/>
        <w:rPr>
          <w:sz w:val="24"/>
          <w:szCs w:val="24"/>
        </w:rPr>
      </w:pPr>
      <w:r w:rsidRPr="00D10411">
        <w:rPr>
          <w:sz w:val="24"/>
          <w:szCs w:val="24"/>
        </w:rPr>
        <w:tab/>
      </w:r>
    </w:p>
    <w:p w:rsidR="00D10411" w:rsidRPr="00D10411" w:rsidRDefault="00D10411" w:rsidP="00D10411">
      <w:pPr>
        <w:pStyle w:val="31"/>
        <w:spacing w:after="0"/>
        <w:ind w:firstLine="708"/>
        <w:jc w:val="both"/>
        <w:rPr>
          <w:sz w:val="24"/>
          <w:szCs w:val="24"/>
        </w:rPr>
      </w:pPr>
      <w:r w:rsidRPr="00D10411">
        <w:rPr>
          <w:color w:val="auto"/>
          <w:sz w:val="24"/>
          <w:szCs w:val="24"/>
        </w:rPr>
        <w:t>Бюджетам поселений за 9 месяцев 2017 года  предоставлена  безвозмездная финансовая помощь в виде дотации на выравнивание уровня бюджетной обеспеченности  в сумме 9815,0 тыс.руб.,  субвенции на осуществление части полномочий по первичному воинскому учету на территориях, где отсутствуют воинские комиссариаты – 561,2 тыс.руб., субсидии на поддержку местных инициатив граждан 821,5 тыс. руб., иные межбюджетные трансферты – 13326,1 тыс. руб., прочие безвозмездные поступления – 318,0 тыс.руб.</w:t>
      </w:r>
    </w:p>
    <w:p w:rsidR="00D10411" w:rsidRPr="00D10411" w:rsidRDefault="00D10411" w:rsidP="00D10411">
      <w:pPr>
        <w:pStyle w:val="4"/>
        <w:spacing w:before="0" w:after="0"/>
      </w:pPr>
    </w:p>
    <w:p w:rsidR="00D10411" w:rsidRPr="00D10411" w:rsidRDefault="00D10411" w:rsidP="00D10411">
      <w:pPr>
        <w:pStyle w:val="4"/>
        <w:spacing w:before="0" w:after="0"/>
        <w:jc w:val="center"/>
      </w:pPr>
      <w:r w:rsidRPr="00D10411">
        <w:t>Расчет суммы доходов поселений на 1 рубль собственных доходов</w:t>
      </w:r>
    </w:p>
    <w:p w:rsidR="00D10411" w:rsidRPr="00D10411" w:rsidRDefault="00D10411" w:rsidP="00D10411">
      <w:pPr>
        <w:spacing w:after="0" w:line="240" w:lineRule="auto"/>
        <w:jc w:val="center"/>
        <w:rPr>
          <w:rFonts w:ascii="Times New Roman" w:hAnsi="Times New Roman" w:cs="Times New Roman"/>
          <w:sz w:val="24"/>
          <w:szCs w:val="24"/>
        </w:rPr>
      </w:pPr>
      <w:r w:rsidRPr="00D10411">
        <w:rPr>
          <w:rFonts w:ascii="Times New Roman" w:hAnsi="Times New Roman" w:cs="Times New Roman"/>
          <w:sz w:val="24"/>
          <w:szCs w:val="24"/>
        </w:rPr>
        <w:t xml:space="preserve">                                                                                                                         Таблица №9</w:t>
      </w:r>
    </w:p>
    <w:tbl>
      <w:tblPr>
        <w:tblW w:w="9196" w:type="dxa"/>
        <w:tblLayout w:type="fixed"/>
        <w:tblCellMar>
          <w:left w:w="0" w:type="dxa"/>
          <w:right w:w="0" w:type="dxa"/>
        </w:tblCellMar>
        <w:tblLook w:val="0000"/>
      </w:tblPr>
      <w:tblGrid>
        <w:gridCol w:w="3560"/>
        <w:gridCol w:w="1316"/>
        <w:gridCol w:w="1440"/>
        <w:gridCol w:w="1440"/>
        <w:gridCol w:w="1440"/>
      </w:tblGrid>
      <w:tr w:rsidR="00D10411" w:rsidRPr="00D10411" w:rsidTr="005D4E92">
        <w:trPr>
          <w:trHeight w:val="1125"/>
        </w:trPr>
        <w:tc>
          <w:tcPr>
            <w:tcW w:w="3560"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tcPr>
          <w:p w:rsidR="00D10411" w:rsidRPr="00D10411" w:rsidRDefault="00D10411" w:rsidP="005D4E92">
            <w:pPr>
              <w:spacing w:after="0" w:line="240" w:lineRule="auto"/>
              <w:jc w:val="center"/>
              <w:rPr>
                <w:rFonts w:ascii="Times New Roman" w:hAnsi="Times New Roman" w:cs="Times New Roman"/>
              </w:rPr>
            </w:pPr>
            <w:r w:rsidRPr="00D10411">
              <w:rPr>
                <w:rFonts w:ascii="Times New Roman" w:hAnsi="Times New Roman" w:cs="Times New Roman"/>
              </w:rPr>
              <w:t>Наименование поселения</w:t>
            </w:r>
          </w:p>
        </w:tc>
        <w:tc>
          <w:tcPr>
            <w:tcW w:w="1316" w:type="dxa"/>
            <w:tcBorders>
              <w:top w:val="single" w:sz="4" w:space="0" w:color="auto"/>
              <w:left w:val="nil"/>
              <w:bottom w:val="single" w:sz="4" w:space="0" w:color="auto"/>
              <w:right w:val="single" w:sz="4" w:space="0" w:color="auto"/>
            </w:tcBorders>
            <w:tcMar>
              <w:top w:w="16" w:type="dxa"/>
              <w:left w:w="16" w:type="dxa"/>
              <w:bottom w:w="0" w:type="dxa"/>
              <w:right w:w="16" w:type="dxa"/>
            </w:tcMar>
          </w:tcPr>
          <w:p w:rsidR="00D10411" w:rsidRPr="00D10411" w:rsidRDefault="00D10411" w:rsidP="005D4E92">
            <w:pPr>
              <w:spacing w:after="0" w:line="240" w:lineRule="auto"/>
              <w:jc w:val="center"/>
              <w:rPr>
                <w:rFonts w:ascii="Times New Roman" w:hAnsi="Times New Roman" w:cs="Times New Roman"/>
              </w:rPr>
            </w:pPr>
            <w:r w:rsidRPr="00D10411">
              <w:rPr>
                <w:rFonts w:ascii="Times New Roman" w:hAnsi="Times New Roman" w:cs="Times New Roman"/>
              </w:rPr>
              <w:t>Численность проживающего населения,</w:t>
            </w:r>
            <w:r w:rsidR="005D4E92">
              <w:rPr>
                <w:rFonts w:ascii="Times New Roman" w:hAnsi="Times New Roman" w:cs="Times New Roman"/>
              </w:rPr>
              <w:t xml:space="preserve"> </w:t>
            </w:r>
            <w:r w:rsidRPr="00D10411">
              <w:rPr>
                <w:rFonts w:ascii="Times New Roman" w:hAnsi="Times New Roman" w:cs="Times New Roman"/>
              </w:rPr>
              <w:t>чел.</w:t>
            </w:r>
          </w:p>
        </w:tc>
        <w:tc>
          <w:tcPr>
            <w:tcW w:w="1440" w:type="dxa"/>
            <w:tcBorders>
              <w:top w:val="single" w:sz="4" w:space="0" w:color="auto"/>
              <w:left w:val="nil"/>
              <w:bottom w:val="single" w:sz="4" w:space="0" w:color="auto"/>
              <w:right w:val="single" w:sz="4" w:space="0" w:color="auto"/>
            </w:tcBorders>
            <w:tcMar>
              <w:top w:w="16" w:type="dxa"/>
              <w:left w:w="16" w:type="dxa"/>
              <w:bottom w:w="0" w:type="dxa"/>
              <w:right w:w="16" w:type="dxa"/>
            </w:tcMar>
          </w:tcPr>
          <w:p w:rsidR="00D10411" w:rsidRPr="00D10411" w:rsidRDefault="00D10411" w:rsidP="005D4E92">
            <w:pPr>
              <w:spacing w:after="0" w:line="240" w:lineRule="auto"/>
              <w:jc w:val="center"/>
              <w:rPr>
                <w:rFonts w:ascii="Times New Roman" w:hAnsi="Times New Roman" w:cs="Times New Roman"/>
              </w:rPr>
            </w:pPr>
            <w:r w:rsidRPr="00D10411">
              <w:rPr>
                <w:rFonts w:ascii="Times New Roman" w:hAnsi="Times New Roman" w:cs="Times New Roman"/>
              </w:rPr>
              <w:t>Доходы местных бюджетов (собственные + фин.помощь), тыс.руб.</w:t>
            </w:r>
          </w:p>
        </w:tc>
        <w:tc>
          <w:tcPr>
            <w:tcW w:w="1440" w:type="dxa"/>
            <w:tcBorders>
              <w:top w:val="single" w:sz="4" w:space="0" w:color="auto"/>
              <w:left w:val="nil"/>
              <w:bottom w:val="single" w:sz="4" w:space="0" w:color="auto"/>
              <w:right w:val="single" w:sz="4" w:space="0" w:color="auto"/>
            </w:tcBorders>
            <w:tcMar>
              <w:top w:w="16" w:type="dxa"/>
              <w:left w:w="16" w:type="dxa"/>
              <w:bottom w:w="0" w:type="dxa"/>
              <w:right w:w="16" w:type="dxa"/>
            </w:tcMar>
          </w:tcPr>
          <w:p w:rsidR="00D10411" w:rsidRPr="00D10411" w:rsidRDefault="00D10411" w:rsidP="005D4E92">
            <w:pPr>
              <w:spacing w:after="0" w:line="240" w:lineRule="auto"/>
              <w:jc w:val="center"/>
              <w:rPr>
                <w:rFonts w:ascii="Times New Roman" w:hAnsi="Times New Roman" w:cs="Times New Roman"/>
              </w:rPr>
            </w:pPr>
            <w:r w:rsidRPr="00D10411">
              <w:rPr>
                <w:rFonts w:ascii="Times New Roman" w:hAnsi="Times New Roman" w:cs="Times New Roman"/>
              </w:rPr>
              <w:t>Собственные доходы местных бюджетов, тыс.руб.</w:t>
            </w:r>
          </w:p>
        </w:tc>
        <w:tc>
          <w:tcPr>
            <w:tcW w:w="1440" w:type="dxa"/>
            <w:tcBorders>
              <w:top w:val="single" w:sz="4" w:space="0" w:color="auto"/>
              <w:left w:val="nil"/>
              <w:bottom w:val="single" w:sz="4" w:space="0" w:color="auto"/>
              <w:right w:val="single" w:sz="4" w:space="0" w:color="auto"/>
            </w:tcBorders>
            <w:tcMar>
              <w:top w:w="16" w:type="dxa"/>
              <w:left w:w="16" w:type="dxa"/>
              <w:bottom w:w="0" w:type="dxa"/>
              <w:right w:w="16" w:type="dxa"/>
            </w:tcMar>
          </w:tcPr>
          <w:p w:rsidR="00D10411" w:rsidRPr="00D10411" w:rsidRDefault="00D10411" w:rsidP="005D4E92">
            <w:pPr>
              <w:spacing w:after="0" w:line="240" w:lineRule="auto"/>
              <w:jc w:val="center"/>
              <w:rPr>
                <w:rFonts w:ascii="Times New Roman" w:hAnsi="Times New Roman" w:cs="Times New Roman"/>
              </w:rPr>
            </w:pPr>
            <w:r w:rsidRPr="00D10411">
              <w:rPr>
                <w:rFonts w:ascii="Times New Roman" w:hAnsi="Times New Roman" w:cs="Times New Roman"/>
              </w:rPr>
              <w:t>Доходы местного бюджета на 1 руб. собственных доходов</w:t>
            </w:r>
          </w:p>
        </w:tc>
      </w:tr>
      <w:tr w:rsidR="00D10411" w:rsidRPr="00D10411" w:rsidTr="005D4E92">
        <w:trPr>
          <w:trHeight w:val="255"/>
        </w:trPr>
        <w:tc>
          <w:tcPr>
            <w:tcW w:w="3560" w:type="dxa"/>
            <w:tcBorders>
              <w:top w:val="nil"/>
              <w:left w:val="single" w:sz="4" w:space="0" w:color="auto"/>
              <w:bottom w:val="single" w:sz="4" w:space="0" w:color="auto"/>
              <w:right w:val="single" w:sz="4" w:space="0" w:color="auto"/>
            </w:tcBorders>
            <w:noWrap/>
            <w:tcMar>
              <w:top w:w="16" w:type="dxa"/>
              <w:left w:w="16" w:type="dxa"/>
              <w:bottom w:w="0" w:type="dxa"/>
              <w:right w:w="16" w:type="dxa"/>
            </w:tcMar>
          </w:tcPr>
          <w:p w:rsidR="00D10411" w:rsidRPr="00D10411" w:rsidRDefault="005D4E92" w:rsidP="005D4E92">
            <w:pPr>
              <w:spacing w:after="0" w:line="240" w:lineRule="auto"/>
              <w:rPr>
                <w:rFonts w:ascii="Times New Roman" w:hAnsi="Times New Roman" w:cs="Times New Roman"/>
              </w:rPr>
            </w:pPr>
            <w:r>
              <w:rPr>
                <w:rFonts w:ascii="Times New Roman" w:hAnsi="Times New Roman" w:cs="Times New Roman"/>
              </w:rPr>
              <w:t>МО "Цильнинское гор.пос.</w:t>
            </w:r>
            <w:r w:rsidR="00D10411" w:rsidRPr="00D10411">
              <w:rPr>
                <w:rFonts w:ascii="Times New Roman" w:hAnsi="Times New Roman" w:cs="Times New Roman"/>
              </w:rPr>
              <w:t>"</w:t>
            </w:r>
          </w:p>
        </w:tc>
        <w:tc>
          <w:tcPr>
            <w:tcW w:w="1316" w:type="dxa"/>
            <w:tcBorders>
              <w:top w:val="nil"/>
              <w:left w:val="nil"/>
              <w:bottom w:val="single" w:sz="4" w:space="0" w:color="auto"/>
              <w:right w:val="single" w:sz="4" w:space="0" w:color="auto"/>
            </w:tcBorders>
            <w:noWrap/>
            <w:tcMar>
              <w:top w:w="16" w:type="dxa"/>
              <w:left w:w="16" w:type="dxa"/>
              <w:bottom w:w="0" w:type="dxa"/>
              <w:right w:w="16" w:type="dxa"/>
            </w:tcMar>
          </w:tcPr>
          <w:p w:rsidR="00D10411" w:rsidRPr="00D10411" w:rsidRDefault="00D10411" w:rsidP="005D4E92">
            <w:pPr>
              <w:spacing w:after="0" w:line="240" w:lineRule="auto"/>
              <w:jc w:val="center"/>
              <w:rPr>
                <w:rFonts w:ascii="Times New Roman" w:hAnsi="Times New Roman" w:cs="Times New Roman"/>
                <w:color w:val="000000"/>
              </w:rPr>
            </w:pPr>
            <w:r w:rsidRPr="00D10411">
              <w:rPr>
                <w:rFonts w:ascii="Times New Roman" w:hAnsi="Times New Roman" w:cs="Times New Roman"/>
                <w:color w:val="000000"/>
              </w:rPr>
              <w:t>4882</w:t>
            </w:r>
          </w:p>
        </w:tc>
        <w:tc>
          <w:tcPr>
            <w:tcW w:w="1440" w:type="dxa"/>
            <w:tcBorders>
              <w:top w:val="nil"/>
              <w:left w:val="nil"/>
              <w:bottom w:val="single" w:sz="4" w:space="0" w:color="auto"/>
              <w:right w:val="single" w:sz="4" w:space="0" w:color="auto"/>
            </w:tcBorders>
            <w:noWrap/>
            <w:tcMar>
              <w:top w:w="16" w:type="dxa"/>
              <w:left w:w="16" w:type="dxa"/>
              <w:bottom w:w="0" w:type="dxa"/>
              <w:right w:w="16" w:type="dxa"/>
            </w:tcMar>
          </w:tcPr>
          <w:p w:rsidR="00D10411" w:rsidRPr="00D10411" w:rsidRDefault="00D10411" w:rsidP="005D4E92">
            <w:pPr>
              <w:spacing w:after="0" w:line="240" w:lineRule="auto"/>
              <w:jc w:val="center"/>
              <w:rPr>
                <w:rFonts w:ascii="Times New Roman" w:hAnsi="Times New Roman" w:cs="Times New Roman"/>
                <w:color w:val="000000"/>
              </w:rPr>
            </w:pPr>
            <w:r w:rsidRPr="00D10411">
              <w:rPr>
                <w:rFonts w:ascii="Times New Roman" w:hAnsi="Times New Roman" w:cs="Times New Roman"/>
                <w:color w:val="000000"/>
              </w:rPr>
              <w:t>11351,7</w:t>
            </w:r>
          </w:p>
        </w:tc>
        <w:tc>
          <w:tcPr>
            <w:tcW w:w="1440" w:type="dxa"/>
            <w:tcBorders>
              <w:top w:val="nil"/>
              <w:left w:val="nil"/>
              <w:bottom w:val="single" w:sz="4" w:space="0" w:color="auto"/>
              <w:right w:val="single" w:sz="4" w:space="0" w:color="auto"/>
            </w:tcBorders>
            <w:noWrap/>
            <w:tcMar>
              <w:top w:w="16" w:type="dxa"/>
              <w:left w:w="16" w:type="dxa"/>
              <w:bottom w:w="0" w:type="dxa"/>
              <w:right w:w="16" w:type="dxa"/>
            </w:tcMar>
          </w:tcPr>
          <w:p w:rsidR="00D10411" w:rsidRPr="00D10411" w:rsidRDefault="00D10411" w:rsidP="005D4E92">
            <w:pPr>
              <w:spacing w:after="0" w:line="240" w:lineRule="auto"/>
              <w:jc w:val="center"/>
              <w:rPr>
                <w:rFonts w:ascii="Times New Roman" w:hAnsi="Times New Roman" w:cs="Times New Roman"/>
                <w:color w:val="000000"/>
              </w:rPr>
            </w:pPr>
            <w:r w:rsidRPr="00D10411">
              <w:rPr>
                <w:rFonts w:ascii="Times New Roman" w:hAnsi="Times New Roman" w:cs="Times New Roman"/>
                <w:color w:val="000000"/>
              </w:rPr>
              <w:t>10111,2</w:t>
            </w:r>
          </w:p>
        </w:tc>
        <w:tc>
          <w:tcPr>
            <w:tcW w:w="1440" w:type="dxa"/>
            <w:tcBorders>
              <w:top w:val="nil"/>
              <w:left w:val="nil"/>
              <w:bottom w:val="single" w:sz="4" w:space="0" w:color="auto"/>
              <w:right w:val="single" w:sz="4" w:space="0" w:color="auto"/>
            </w:tcBorders>
            <w:noWrap/>
            <w:tcMar>
              <w:top w:w="16" w:type="dxa"/>
              <w:left w:w="16" w:type="dxa"/>
              <w:bottom w:w="0" w:type="dxa"/>
              <w:right w:w="16" w:type="dxa"/>
            </w:tcMar>
          </w:tcPr>
          <w:p w:rsidR="00D10411" w:rsidRPr="00D10411" w:rsidRDefault="00D10411" w:rsidP="005D4E92">
            <w:pPr>
              <w:spacing w:after="0" w:line="240" w:lineRule="auto"/>
              <w:jc w:val="center"/>
              <w:rPr>
                <w:rFonts w:ascii="Times New Roman" w:hAnsi="Times New Roman" w:cs="Times New Roman"/>
                <w:color w:val="000000"/>
              </w:rPr>
            </w:pPr>
            <w:r w:rsidRPr="00D10411">
              <w:rPr>
                <w:rFonts w:ascii="Times New Roman" w:hAnsi="Times New Roman" w:cs="Times New Roman"/>
                <w:color w:val="000000"/>
              </w:rPr>
              <w:t>1,12</w:t>
            </w:r>
          </w:p>
        </w:tc>
      </w:tr>
      <w:tr w:rsidR="00D10411" w:rsidRPr="00D10411" w:rsidTr="005D4E92">
        <w:trPr>
          <w:trHeight w:val="255"/>
        </w:trPr>
        <w:tc>
          <w:tcPr>
            <w:tcW w:w="3560" w:type="dxa"/>
            <w:tcBorders>
              <w:top w:val="nil"/>
              <w:left w:val="single" w:sz="4" w:space="0" w:color="auto"/>
              <w:bottom w:val="single" w:sz="4" w:space="0" w:color="auto"/>
              <w:right w:val="single" w:sz="4" w:space="0" w:color="auto"/>
            </w:tcBorders>
            <w:noWrap/>
            <w:tcMar>
              <w:top w:w="16" w:type="dxa"/>
              <w:left w:w="16" w:type="dxa"/>
              <w:bottom w:w="0" w:type="dxa"/>
              <w:right w:w="16" w:type="dxa"/>
            </w:tcMar>
          </w:tcPr>
          <w:p w:rsidR="00D10411" w:rsidRPr="00D10411" w:rsidRDefault="005D4E92" w:rsidP="005D4E92">
            <w:pPr>
              <w:spacing w:after="0" w:line="240" w:lineRule="auto"/>
              <w:rPr>
                <w:rFonts w:ascii="Times New Roman" w:hAnsi="Times New Roman" w:cs="Times New Roman"/>
              </w:rPr>
            </w:pPr>
            <w:r>
              <w:rPr>
                <w:rFonts w:ascii="Times New Roman" w:hAnsi="Times New Roman" w:cs="Times New Roman"/>
              </w:rPr>
              <w:t>МО "Алгашинское сел.пос.</w:t>
            </w:r>
            <w:r w:rsidR="00D10411" w:rsidRPr="00D10411">
              <w:rPr>
                <w:rFonts w:ascii="Times New Roman" w:hAnsi="Times New Roman" w:cs="Times New Roman"/>
              </w:rPr>
              <w:t>"</w:t>
            </w:r>
          </w:p>
        </w:tc>
        <w:tc>
          <w:tcPr>
            <w:tcW w:w="1316" w:type="dxa"/>
            <w:tcBorders>
              <w:top w:val="nil"/>
              <w:left w:val="nil"/>
              <w:bottom w:val="single" w:sz="4" w:space="0" w:color="auto"/>
              <w:right w:val="single" w:sz="4" w:space="0" w:color="auto"/>
            </w:tcBorders>
            <w:noWrap/>
            <w:tcMar>
              <w:top w:w="16" w:type="dxa"/>
              <w:left w:w="16" w:type="dxa"/>
              <w:bottom w:w="0" w:type="dxa"/>
              <w:right w:w="16" w:type="dxa"/>
            </w:tcMar>
          </w:tcPr>
          <w:p w:rsidR="00D10411" w:rsidRPr="00D10411" w:rsidRDefault="00D10411" w:rsidP="005D4E92">
            <w:pPr>
              <w:spacing w:after="0" w:line="240" w:lineRule="auto"/>
              <w:jc w:val="center"/>
              <w:rPr>
                <w:rFonts w:ascii="Times New Roman" w:hAnsi="Times New Roman" w:cs="Times New Roman"/>
                <w:color w:val="000000"/>
              </w:rPr>
            </w:pPr>
            <w:r w:rsidRPr="00D10411">
              <w:rPr>
                <w:rFonts w:ascii="Times New Roman" w:hAnsi="Times New Roman" w:cs="Times New Roman"/>
                <w:color w:val="000000"/>
              </w:rPr>
              <w:t>3522</w:t>
            </w:r>
          </w:p>
        </w:tc>
        <w:tc>
          <w:tcPr>
            <w:tcW w:w="1440" w:type="dxa"/>
            <w:tcBorders>
              <w:top w:val="nil"/>
              <w:left w:val="nil"/>
              <w:bottom w:val="single" w:sz="4" w:space="0" w:color="auto"/>
              <w:right w:val="single" w:sz="4" w:space="0" w:color="auto"/>
            </w:tcBorders>
            <w:noWrap/>
            <w:tcMar>
              <w:top w:w="16" w:type="dxa"/>
              <w:left w:w="16" w:type="dxa"/>
              <w:bottom w:w="0" w:type="dxa"/>
              <w:right w:w="16" w:type="dxa"/>
            </w:tcMar>
          </w:tcPr>
          <w:p w:rsidR="00D10411" w:rsidRPr="00D10411" w:rsidRDefault="00D10411" w:rsidP="005D4E92">
            <w:pPr>
              <w:spacing w:after="0" w:line="240" w:lineRule="auto"/>
              <w:jc w:val="center"/>
              <w:rPr>
                <w:rFonts w:ascii="Times New Roman" w:hAnsi="Times New Roman" w:cs="Times New Roman"/>
                <w:color w:val="000000"/>
              </w:rPr>
            </w:pPr>
            <w:r w:rsidRPr="00D10411">
              <w:rPr>
                <w:rFonts w:ascii="Times New Roman" w:hAnsi="Times New Roman" w:cs="Times New Roman"/>
                <w:color w:val="000000"/>
              </w:rPr>
              <w:t>3943,3</w:t>
            </w:r>
          </w:p>
        </w:tc>
        <w:tc>
          <w:tcPr>
            <w:tcW w:w="1440" w:type="dxa"/>
            <w:tcBorders>
              <w:top w:val="nil"/>
              <w:left w:val="nil"/>
              <w:bottom w:val="single" w:sz="4" w:space="0" w:color="auto"/>
              <w:right w:val="single" w:sz="4" w:space="0" w:color="auto"/>
            </w:tcBorders>
            <w:noWrap/>
            <w:tcMar>
              <w:top w:w="16" w:type="dxa"/>
              <w:left w:w="16" w:type="dxa"/>
              <w:bottom w:w="0" w:type="dxa"/>
              <w:right w:w="16" w:type="dxa"/>
            </w:tcMar>
          </w:tcPr>
          <w:p w:rsidR="00D10411" w:rsidRPr="00D10411" w:rsidRDefault="00D10411" w:rsidP="005D4E92">
            <w:pPr>
              <w:spacing w:after="0" w:line="240" w:lineRule="auto"/>
              <w:jc w:val="center"/>
              <w:rPr>
                <w:rFonts w:ascii="Times New Roman" w:hAnsi="Times New Roman" w:cs="Times New Roman"/>
                <w:color w:val="000000"/>
              </w:rPr>
            </w:pPr>
            <w:r w:rsidRPr="00D10411">
              <w:rPr>
                <w:rFonts w:ascii="Times New Roman" w:hAnsi="Times New Roman" w:cs="Times New Roman"/>
                <w:color w:val="000000"/>
              </w:rPr>
              <w:t>1299,9</w:t>
            </w:r>
          </w:p>
        </w:tc>
        <w:tc>
          <w:tcPr>
            <w:tcW w:w="1440" w:type="dxa"/>
            <w:tcBorders>
              <w:top w:val="nil"/>
              <w:left w:val="nil"/>
              <w:bottom w:val="single" w:sz="4" w:space="0" w:color="auto"/>
              <w:right w:val="single" w:sz="4" w:space="0" w:color="auto"/>
            </w:tcBorders>
            <w:noWrap/>
            <w:tcMar>
              <w:top w:w="16" w:type="dxa"/>
              <w:left w:w="16" w:type="dxa"/>
              <w:bottom w:w="0" w:type="dxa"/>
              <w:right w:w="16" w:type="dxa"/>
            </w:tcMar>
          </w:tcPr>
          <w:p w:rsidR="00D10411" w:rsidRPr="00D10411" w:rsidRDefault="00D10411" w:rsidP="005D4E92">
            <w:pPr>
              <w:spacing w:after="0" w:line="240" w:lineRule="auto"/>
              <w:jc w:val="center"/>
              <w:rPr>
                <w:rFonts w:ascii="Times New Roman" w:hAnsi="Times New Roman" w:cs="Times New Roman"/>
                <w:color w:val="000000"/>
              </w:rPr>
            </w:pPr>
            <w:r w:rsidRPr="00D10411">
              <w:rPr>
                <w:rFonts w:ascii="Times New Roman" w:hAnsi="Times New Roman" w:cs="Times New Roman"/>
                <w:color w:val="000000"/>
              </w:rPr>
              <w:t>3,03</w:t>
            </w:r>
          </w:p>
        </w:tc>
      </w:tr>
      <w:tr w:rsidR="00D10411" w:rsidRPr="00D10411" w:rsidTr="005D4E92">
        <w:trPr>
          <w:trHeight w:val="255"/>
        </w:trPr>
        <w:tc>
          <w:tcPr>
            <w:tcW w:w="3560" w:type="dxa"/>
            <w:tcBorders>
              <w:top w:val="nil"/>
              <w:left w:val="single" w:sz="4" w:space="0" w:color="auto"/>
              <w:bottom w:val="single" w:sz="4" w:space="0" w:color="auto"/>
              <w:right w:val="single" w:sz="4" w:space="0" w:color="auto"/>
            </w:tcBorders>
            <w:noWrap/>
            <w:tcMar>
              <w:top w:w="16" w:type="dxa"/>
              <w:left w:w="16" w:type="dxa"/>
              <w:bottom w:w="0" w:type="dxa"/>
              <w:right w:w="16" w:type="dxa"/>
            </w:tcMar>
          </w:tcPr>
          <w:p w:rsidR="00D10411" w:rsidRPr="00D10411" w:rsidRDefault="005D4E92" w:rsidP="005D4E92">
            <w:pPr>
              <w:spacing w:after="0" w:line="240" w:lineRule="auto"/>
              <w:rPr>
                <w:rFonts w:ascii="Times New Roman" w:hAnsi="Times New Roman" w:cs="Times New Roman"/>
              </w:rPr>
            </w:pPr>
            <w:r>
              <w:rPr>
                <w:rFonts w:ascii="Times New Roman" w:hAnsi="Times New Roman" w:cs="Times New Roman"/>
              </w:rPr>
              <w:t>МО "Анненковское сел.пос.</w:t>
            </w:r>
            <w:r w:rsidR="00D10411" w:rsidRPr="00D10411">
              <w:rPr>
                <w:rFonts w:ascii="Times New Roman" w:hAnsi="Times New Roman" w:cs="Times New Roman"/>
              </w:rPr>
              <w:t>"</w:t>
            </w:r>
          </w:p>
        </w:tc>
        <w:tc>
          <w:tcPr>
            <w:tcW w:w="1316" w:type="dxa"/>
            <w:tcBorders>
              <w:top w:val="nil"/>
              <w:left w:val="nil"/>
              <w:bottom w:val="single" w:sz="4" w:space="0" w:color="auto"/>
              <w:right w:val="single" w:sz="4" w:space="0" w:color="auto"/>
            </w:tcBorders>
            <w:noWrap/>
            <w:tcMar>
              <w:top w:w="16" w:type="dxa"/>
              <w:left w:w="16" w:type="dxa"/>
              <w:bottom w:w="0" w:type="dxa"/>
              <w:right w:w="16" w:type="dxa"/>
            </w:tcMar>
          </w:tcPr>
          <w:p w:rsidR="00D10411" w:rsidRPr="00D10411" w:rsidRDefault="00D10411" w:rsidP="005D4E92">
            <w:pPr>
              <w:spacing w:after="0" w:line="240" w:lineRule="auto"/>
              <w:jc w:val="center"/>
              <w:rPr>
                <w:rFonts w:ascii="Times New Roman" w:hAnsi="Times New Roman" w:cs="Times New Roman"/>
                <w:color w:val="000000"/>
              </w:rPr>
            </w:pPr>
            <w:r w:rsidRPr="00D10411">
              <w:rPr>
                <w:rFonts w:ascii="Times New Roman" w:hAnsi="Times New Roman" w:cs="Times New Roman"/>
                <w:color w:val="000000"/>
              </w:rPr>
              <w:t>993</w:t>
            </w:r>
          </w:p>
        </w:tc>
        <w:tc>
          <w:tcPr>
            <w:tcW w:w="1440" w:type="dxa"/>
            <w:tcBorders>
              <w:top w:val="nil"/>
              <w:left w:val="nil"/>
              <w:bottom w:val="single" w:sz="4" w:space="0" w:color="auto"/>
              <w:right w:val="single" w:sz="4" w:space="0" w:color="auto"/>
            </w:tcBorders>
            <w:noWrap/>
            <w:tcMar>
              <w:top w:w="16" w:type="dxa"/>
              <w:left w:w="16" w:type="dxa"/>
              <w:bottom w:w="0" w:type="dxa"/>
              <w:right w:w="16" w:type="dxa"/>
            </w:tcMar>
          </w:tcPr>
          <w:p w:rsidR="00D10411" w:rsidRPr="00D10411" w:rsidRDefault="00D10411" w:rsidP="005D4E92">
            <w:pPr>
              <w:spacing w:after="0" w:line="240" w:lineRule="auto"/>
              <w:jc w:val="center"/>
              <w:rPr>
                <w:rFonts w:ascii="Times New Roman" w:hAnsi="Times New Roman" w:cs="Times New Roman"/>
                <w:color w:val="000000"/>
              </w:rPr>
            </w:pPr>
            <w:r w:rsidRPr="00D10411">
              <w:rPr>
                <w:rFonts w:ascii="Times New Roman" w:hAnsi="Times New Roman" w:cs="Times New Roman"/>
                <w:color w:val="000000"/>
              </w:rPr>
              <w:t>2798,4</w:t>
            </w:r>
          </w:p>
        </w:tc>
        <w:tc>
          <w:tcPr>
            <w:tcW w:w="1440" w:type="dxa"/>
            <w:tcBorders>
              <w:top w:val="nil"/>
              <w:left w:val="nil"/>
              <w:bottom w:val="single" w:sz="4" w:space="0" w:color="auto"/>
              <w:right w:val="single" w:sz="4" w:space="0" w:color="auto"/>
            </w:tcBorders>
            <w:noWrap/>
            <w:tcMar>
              <w:top w:w="16" w:type="dxa"/>
              <w:left w:w="16" w:type="dxa"/>
              <w:bottom w:w="0" w:type="dxa"/>
              <w:right w:w="16" w:type="dxa"/>
            </w:tcMar>
          </w:tcPr>
          <w:p w:rsidR="00D10411" w:rsidRPr="00D10411" w:rsidRDefault="00D10411" w:rsidP="005D4E92">
            <w:pPr>
              <w:spacing w:after="0" w:line="240" w:lineRule="auto"/>
              <w:jc w:val="center"/>
              <w:rPr>
                <w:rFonts w:ascii="Times New Roman" w:hAnsi="Times New Roman" w:cs="Times New Roman"/>
                <w:color w:val="000000"/>
              </w:rPr>
            </w:pPr>
            <w:r w:rsidRPr="00D10411">
              <w:rPr>
                <w:rFonts w:ascii="Times New Roman" w:hAnsi="Times New Roman" w:cs="Times New Roman"/>
                <w:color w:val="000000"/>
              </w:rPr>
              <w:t>780,2</w:t>
            </w:r>
          </w:p>
        </w:tc>
        <w:tc>
          <w:tcPr>
            <w:tcW w:w="1440" w:type="dxa"/>
            <w:tcBorders>
              <w:top w:val="nil"/>
              <w:left w:val="nil"/>
              <w:bottom w:val="single" w:sz="4" w:space="0" w:color="auto"/>
              <w:right w:val="single" w:sz="4" w:space="0" w:color="auto"/>
            </w:tcBorders>
            <w:noWrap/>
            <w:tcMar>
              <w:top w:w="16" w:type="dxa"/>
              <w:left w:w="16" w:type="dxa"/>
              <w:bottom w:w="0" w:type="dxa"/>
              <w:right w:w="16" w:type="dxa"/>
            </w:tcMar>
          </w:tcPr>
          <w:p w:rsidR="00D10411" w:rsidRPr="00D10411" w:rsidRDefault="00D10411" w:rsidP="005D4E92">
            <w:pPr>
              <w:spacing w:after="0" w:line="240" w:lineRule="auto"/>
              <w:jc w:val="center"/>
              <w:rPr>
                <w:rFonts w:ascii="Times New Roman" w:hAnsi="Times New Roman" w:cs="Times New Roman"/>
                <w:color w:val="000000"/>
              </w:rPr>
            </w:pPr>
            <w:r w:rsidRPr="00D10411">
              <w:rPr>
                <w:rFonts w:ascii="Times New Roman" w:hAnsi="Times New Roman" w:cs="Times New Roman"/>
                <w:color w:val="000000"/>
              </w:rPr>
              <w:t>3,59</w:t>
            </w:r>
          </w:p>
        </w:tc>
      </w:tr>
      <w:tr w:rsidR="00D10411" w:rsidRPr="00D10411" w:rsidTr="005D4E92">
        <w:trPr>
          <w:trHeight w:val="255"/>
        </w:trPr>
        <w:tc>
          <w:tcPr>
            <w:tcW w:w="3560" w:type="dxa"/>
            <w:tcBorders>
              <w:top w:val="nil"/>
              <w:left w:val="single" w:sz="4" w:space="0" w:color="auto"/>
              <w:bottom w:val="single" w:sz="4" w:space="0" w:color="auto"/>
              <w:right w:val="single" w:sz="4" w:space="0" w:color="auto"/>
            </w:tcBorders>
            <w:noWrap/>
            <w:tcMar>
              <w:top w:w="16" w:type="dxa"/>
              <w:left w:w="16" w:type="dxa"/>
              <w:bottom w:w="0" w:type="dxa"/>
              <w:right w:w="16" w:type="dxa"/>
            </w:tcMar>
          </w:tcPr>
          <w:p w:rsidR="00D10411" w:rsidRPr="00D10411" w:rsidRDefault="00D10411" w:rsidP="005D4E92">
            <w:pPr>
              <w:spacing w:after="0" w:line="240" w:lineRule="auto"/>
              <w:rPr>
                <w:rFonts w:ascii="Times New Roman" w:hAnsi="Times New Roman" w:cs="Times New Roman"/>
              </w:rPr>
            </w:pPr>
            <w:r w:rsidRPr="00D10411">
              <w:rPr>
                <w:rFonts w:ascii="Times New Roman" w:hAnsi="Times New Roman" w:cs="Times New Roman"/>
              </w:rPr>
              <w:t>МО "Большенагаткинское сел.пос."</w:t>
            </w:r>
          </w:p>
        </w:tc>
        <w:tc>
          <w:tcPr>
            <w:tcW w:w="1316" w:type="dxa"/>
            <w:tcBorders>
              <w:top w:val="nil"/>
              <w:left w:val="nil"/>
              <w:bottom w:val="single" w:sz="4" w:space="0" w:color="auto"/>
              <w:right w:val="single" w:sz="4" w:space="0" w:color="auto"/>
            </w:tcBorders>
            <w:noWrap/>
            <w:tcMar>
              <w:top w:w="16" w:type="dxa"/>
              <w:left w:w="16" w:type="dxa"/>
              <w:bottom w:w="0" w:type="dxa"/>
              <w:right w:w="16" w:type="dxa"/>
            </w:tcMar>
          </w:tcPr>
          <w:p w:rsidR="00D10411" w:rsidRPr="00D10411" w:rsidRDefault="00D10411" w:rsidP="005D4E92">
            <w:pPr>
              <w:spacing w:after="0" w:line="240" w:lineRule="auto"/>
              <w:jc w:val="center"/>
              <w:rPr>
                <w:rFonts w:ascii="Times New Roman" w:hAnsi="Times New Roman" w:cs="Times New Roman"/>
                <w:color w:val="000000"/>
              </w:rPr>
            </w:pPr>
            <w:r w:rsidRPr="00D10411">
              <w:rPr>
                <w:rFonts w:ascii="Times New Roman" w:hAnsi="Times New Roman" w:cs="Times New Roman"/>
                <w:color w:val="000000"/>
              </w:rPr>
              <w:t>8315</w:t>
            </w:r>
          </w:p>
        </w:tc>
        <w:tc>
          <w:tcPr>
            <w:tcW w:w="1440" w:type="dxa"/>
            <w:tcBorders>
              <w:top w:val="nil"/>
              <w:left w:val="nil"/>
              <w:bottom w:val="single" w:sz="4" w:space="0" w:color="auto"/>
              <w:right w:val="single" w:sz="4" w:space="0" w:color="auto"/>
            </w:tcBorders>
            <w:noWrap/>
            <w:tcMar>
              <w:top w:w="16" w:type="dxa"/>
              <w:left w:w="16" w:type="dxa"/>
              <w:bottom w:w="0" w:type="dxa"/>
              <w:right w:w="16" w:type="dxa"/>
            </w:tcMar>
          </w:tcPr>
          <w:p w:rsidR="00D10411" w:rsidRPr="00D10411" w:rsidRDefault="00D10411" w:rsidP="005D4E92">
            <w:pPr>
              <w:spacing w:after="0" w:line="240" w:lineRule="auto"/>
              <w:jc w:val="center"/>
              <w:rPr>
                <w:rFonts w:ascii="Times New Roman" w:hAnsi="Times New Roman" w:cs="Times New Roman"/>
                <w:color w:val="000000"/>
              </w:rPr>
            </w:pPr>
            <w:r w:rsidRPr="00D10411">
              <w:rPr>
                <w:rFonts w:ascii="Times New Roman" w:hAnsi="Times New Roman" w:cs="Times New Roman"/>
                <w:color w:val="000000"/>
              </w:rPr>
              <w:t>17032</w:t>
            </w:r>
          </w:p>
        </w:tc>
        <w:tc>
          <w:tcPr>
            <w:tcW w:w="1440" w:type="dxa"/>
            <w:tcBorders>
              <w:top w:val="nil"/>
              <w:left w:val="nil"/>
              <w:bottom w:val="single" w:sz="4" w:space="0" w:color="auto"/>
              <w:right w:val="single" w:sz="4" w:space="0" w:color="auto"/>
            </w:tcBorders>
            <w:noWrap/>
            <w:tcMar>
              <w:top w:w="16" w:type="dxa"/>
              <w:left w:w="16" w:type="dxa"/>
              <w:bottom w:w="0" w:type="dxa"/>
              <w:right w:w="16" w:type="dxa"/>
            </w:tcMar>
          </w:tcPr>
          <w:p w:rsidR="00D10411" w:rsidRPr="00D10411" w:rsidRDefault="00D10411" w:rsidP="005D4E92">
            <w:pPr>
              <w:spacing w:after="0" w:line="240" w:lineRule="auto"/>
              <w:jc w:val="center"/>
              <w:rPr>
                <w:rFonts w:ascii="Times New Roman" w:hAnsi="Times New Roman" w:cs="Times New Roman"/>
                <w:color w:val="000000"/>
              </w:rPr>
            </w:pPr>
            <w:r w:rsidRPr="00D10411">
              <w:rPr>
                <w:rFonts w:ascii="Times New Roman" w:hAnsi="Times New Roman" w:cs="Times New Roman"/>
                <w:color w:val="000000"/>
              </w:rPr>
              <w:t>6985,8</w:t>
            </w:r>
          </w:p>
        </w:tc>
        <w:tc>
          <w:tcPr>
            <w:tcW w:w="1440" w:type="dxa"/>
            <w:tcBorders>
              <w:top w:val="nil"/>
              <w:left w:val="nil"/>
              <w:bottom w:val="single" w:sz="4" w:space="0" w:color="auto"/>
              <w:right w:val="single" w:sz="4" w:space="0" w:color="auto"/>
            </w:tcBorders>
            <w:noWrap/>
            <w:tcMar>
              <w:top w:w="16" w:type="dxa"/>
              <w:left w:w="16" w:type="dxa"/>
              <w:bottom w:w="0" w:type="dxa"/>
              <w:right w:w="16" w:type="dxa"/>
            </w:tcMar>
          </w:tcPr>
          <w:p w:rsidR="00D10411" w:rsidRPr="00D10411" w:rsidRDefault="00D10411" w:rsidP="005D4E92">
            <w:pPr>
              <w:spacing w:after="0" w:line="240" w:lineRule="auto"/>
              <w:jc w:val="center"/>
              <w:rPr>
                <w:rFonts w:ascii="Times New Roman" w:hAnsi="Times New Roman" w:cs="Times New Roman"/>
                <w:color w:val="000000"/>
              </w:rPr>
            </w:pPr>
            <w:r w:rsidRPr="00D10411">
              <w:rPr>
                <w:rFonts w:ascii="Times New Roman" w:hAnsi="Times New Roman" w:cs="Times New Roman"/>
                <w:color w:val="000000"/>
              </w:rPr>
              <w:t>2,44</w:t>
            </w:r>
          </w:p>
        </w:tc>
      </w:tr>
      <w:tr w:rsidR="00D10411" w:rsidRPr="00D10411" w:rsidTr="005D4E92">
        <w:trPr>
          <w:trHeight w:val="255"/>
        </w:trPr>
        <w:tc>
          <w:tcPr>
            <w:tcW w:w="3560" w:type="dxa"/>
            <w:tcBorders>
              <w:top w:val="nil"/>
              <w:left w:val="single" w:sz="4" w:space="0" w:color="auto"/>
              <w:bottom w:val="single" w:sz="4" w:space="0" w:color="auto"/>
              <w:right w:val="single" w:sz="4" w:space="0" w:color="auto"/>
            </w:tcBorders>
            <w:noWrap/>
            <w:tcMar>
              <w:top w:w="16" w:type="dxa"/>
              <w:left w:w="16" w:type="dxa"/>
              <w:bottom w:w="0" w:type="dxa"/>
              <w:right w:w="16" w:type="dxa"/>
            </w:tcMar>
          </w:tcPr>
          <w:p w:rsidR="00D10411" w:rsidRPr="00D10411" w:rsidRDefault="00D10411" w:rsidP="005D4E92">
            <w:pPr>
              <w:spacing w:after="0" w:line="240" w:lineRule="auto"/>
              <w:rPr>
                <w:rFonts w:ascii="Times New Roman" w:hAnsi="Times New Roman" w:cs="Times New Roman"/>
              </w:rPr>
            </w:pPr>
            <w:r w:rsidRPr="00D10411">
              <w:rPr>
                <w:rFonts w:ascii="Times New Roman" w:hAnsi="Times New Roman" w:cs="Times New Roman"/>
              </w:rPr>
              <w:t>МО "Елховоозерское сел.пос."</w:t>
            </w:r>
          </w:p>
        </w:tc>
        <w:tc>
          <w:tcPr>
            <w:tcW w:w="1316" w:type="dxa"/>
            <w:tcBorders>
              <w:top w:val="nil"/>
              <w:left w:val="nil"/>
              <w:bottom w:val="single" w:sz="4" w:space="0" w:color="auto"/>
              <w:right w:val="single" w:sz="4" w:space="0" w:color="auto"/>
            </w:tcBorders>
            <w:noWrap/>
            <w:tcMar>
              <w:top w:w="16" w:type="dxa"/>
              <w:left w:w="16" w:type="dxa"/>
              <w:bottom w:w="0" w:type="dxa"/>
              <w:right w:w="16" w:type="dxa"/>
            </w:tcMar>
          </w:tcPr>
          <w:p w:rsidR="00D10411" w:rsidRPr="00D10411" w:rsidRDefault="00D10411" w:rsidP="005D4E92">
            <w:pPr>
              <w:spacing w:after="0" w:line="240" w:lineRule="auto"/>
              <w:jc w:val="center"/>
              <w:rPr>
                <w:rFonts w:ascii="Times New Roman" w:hAnsi="Times New Roman" w:cs="Times New Roman"/>
                <w:color w:val="000000"/>
              </w:rPr>
            </w:pPr>
            <w:r w:rsidRPr="00D10411">
              <w:rPr>
                <w:rFonts w:ascii="Times New Roman" w:hAnsi="Times New Roman" w:cs="Times New Roman"/>
                <w:color w:val="000000"/>
              </w:rPr>
              <w:t>1577</w:t>
            </w:r>
          </w:p>
        </w:tc>
        <w:tc>
          <w:tcPr>
            <w:tcW w:w="1440" w:type="dxa"/>
            <w:tcBorders>
              <w:top w:val="nil"/>
              <w:left w:val="nil"/>
              <w:bottom w:val="single" w:sz="4" w:space="0" w:color="auto"/>
              <w:right w:val="single" w:sz="4" w:space="0" w:color="auto"/>
            </w:tcBorders>
            <w:noWrap/>
            <w:tcMar>
              <w:top w:w="16" w:type="dxa"/>
              <w:left w:w="16" w:type="dxa"/>
              <w:bottom w:w="0" w:type="dxa"/>
              <w:right w:w="16" w:type="dxa"/>
            </w:tcMar>
          </w:tcPr>
          <w:p w:rsidR="00D10411" w:rsidRPr="00D10411" w:rsidRDefault="00D10411" w:rsidP="005D4E92">
            <w:pPr>
              <w:spacing w:after="0" w:line="240" w:lineRule="auto"/>
              <w:jc w:val="center"/>
              <w:rPr>
                <w:rFonts w:ascii="Times New Roman" w:hAnsi="Times New Roman" w:cs="Times New Roman"/>
                <w:color w:val="000000"/>
              </w:rPr>
            </w:pPr>
            <w:r w:rsidRPr="00D10411">
              <w:rPr>
                <w:rFonts w:ascii="Times New Roman" w:hAnsi="Times New Roman" w:cs="Times New Roman"/>
                <w:color w:val="000000"/>
              </w:rPr>
              <w:t>2973</w:t>
            </w:r>
          </w:p>
        </w:tc>
        <w:tc>
          <w:tcPr>
            <w:tcW w:w="1440" w:type="dxa"/>
            <w:tcBorders>
              <w:top w:val="nil"/>
              <w:left w:val="nil"/>
              <w:bottom w:val="single" w:sz="4" w:space="0" w:color="auto"/>
              <w:right w:val="single" w:sz="4" w:space="0" w:color="auto"/>
            </w:tcBorders>
            <w:noWrap/>
            <w:tcMar>
              <w:top w:w="16" w:type="dxa"/>
              <w:left w:w="16" w:type="dxa"/>
              <w:bottom w:w="0" w:type="dxa"/>
              <w:right w:w="16" w:type="dxa"/>
            </w:tcMar>
          </w:tcPr>
          <w:p w:rsidR="00D10411" w:rsidRPr="00D10411" w:rsidRDefault="00D10411" w:rsidP="005D4E92">
            <w:pPr>
              <w:spacing w:after="0" w:line="240" w:lineRule="auto"/>
              <w:jc w:val="center"/>
              <w:rPr>
                <w:rFonts w:ascii="Times New Roman" w:hAnsi="Times New Roman" w:cs="Times New Roman"/>
                <w:color w:val="000000"/>
              </w:rPr>
            </w:pPr>
            <w:r w:rsidRPr="00D10411">
              <w:rPr>
                <w:rFonts w:ascii="Times New Roman" w:hAnsi="Times New Roman" w:cs="Times New Roman"/>
                <w:color w:val="000000"/>
              </w:rPr>
              <w:t>915,6</w:t>
            </w:r>
          </w:p>
        </w:tc>
        <w:tc>
          <w:tcPr>
            <w:tcW w:w="1440" w:type="dxa"/>
            <w:tcBorders>
              <w:top w:val="nil"/>
              <w:left w:val="nil"/>
              <w:bottom w:val="single" w:sz="4" w:space="0" w:color="auto"/>
              <w:right w:val="single" w:sz="4" w:space="0" w:color="auto"/>
            </w:tcBorders>
            <w:noWrap/>
            <w:tcMar>
              <w:top w:w="16" w:type="dxa"/>
              <w:left w:w="16" w:type="dxa"/>
              <w:bottom w:w="0" w:type="dxa"/>
              <w:right w:w="16" w:type="dxa"/>
            </w:tcMar>
          </w:tcPr>
          <w:p w:rsidR="00D10411" w:rsidRPr="00D10411" w:rsidRDefault="00D10411" w:rsidP="005D4E92">
            <w:pPr>
              <w:spacing w:after="0" w:line="240" w:lineRule="auto"/>
              <w:jc w:val="center"/>
              <w:rPr>
                <w:rFonts w:ascii="Times New Roman" w:hAnsi="Times New Roman" w:cs="Times New Roman"/>
                <w:color w:val="000000"/>
              </w:rPr>
            </w:pPr>
            <w:r w:rsidRPr="00D10411">
              <w:rPr>
                <w:rFonts w:ascii="Times New Roman" w:hAnsi="Times New Roman" w:cs="Times New Roman"/>
                <w:color w:val="000000"/>
              </w:rPr>
              <w:t>3,25</w:t>
            </w:r>
          </w:p>
        </w:tc>
      </w:tr>
      <w:tr w:rsidR="00D10411" w:rsidRPr="00D10411" w:rsidTr="005D4E92">
        <w:trPr>
          <w:trHeight w:val="255"/>
        </w:trPr>
        <w:tc>
          <w:tcPr>
            <w:tcW w:w="3560" w:type="dxa"/>
            <w:tcBorders>
              <w:top w:val="nil"/>
              <w:left w:val="single" w:sz="4" w:space="0" w:color="auto"/>
              <w:bottom w:val="single" w:sz="4" w:space="0" w:color="auto"/>
              <w:right w:val="single" w:sz="4" w:space="0" w:color="auto"/>
            </w:tcBorders>
            <w:noWrap/>
            <w:tcMar>
              <w:top w:w="16" w:type="dxa"/>
              <w:left w:w="16" w:type="dxa"/>
              <w:bottom w:w="0" w:type="dxa"/>
              <w:right w:w="16" w:type="dxa"/>
            </w:tcMar>
          </w:tcPr>
          <w:p w:rsidR="00D10411" w:rsidRPr="00D10411" w:rsidRDefault="00D10411" w:rsidP="005D4E92">
            <w:pPr>
              <w:spacing w:after="0" w:line="240" w:lineRule="auto"/>
              <w:rPr>
                <w:rFonts w:ascii="Times New Roman" w:hAnsi="Times New Roman" w:cs="Times New Roman"/>
              </w:rPr>
            </w:pPr>
            <w:r w:rsidRPr="00D10411">
              <w:rPr>
                <w:rFonts w:ascii="Times New Roman" w:hAnsi="Times New Roman" w:cs="Times New Roman"/>
              </w:rPr>
              <w:t>МО "Мокробугурнинское сел.пос."</w:t>
            </w:r>
          </w:p>
        </w:tc>
        <w:tc>
          <w:tcPr>
            <w:tcW w:w="1316" w:type="dxa"/>
            <w:tcBorders>
              <w:top w:val="nil"/>
              <w:left w:val="nil"/>
              <w:bottom w:val="single" w:sz="4" w:space="0" w:color="auto"/>
              <w:right w:val="single" w:sz="4" w:space="0" w:color="auto"/>
            </w:tcBorders>
            <w:noWrap/>
            <w:tcMar>
              <w:top w:w="16" w:type="dxa"/>
              <w:left w:w="16" w:type="dxa"/>
              <w:bottom w:w="0" w:type="dxa"/>
              <w:right w:w="16" w:type="dxa"/>
            </w:tcMar>
          </w:tcPr>
          <w:p w:rsidR="00D10411" w:rsidRPr="00D10411" w:rsidRDefault="00D10411" w:rsidP="005D4E92">
            <w:pPr>
              <w:spacing w:after="0" w:line="240" w:lineRule="auto"/>
              <w:jc w:val="center"/>
              <w:rPr>
                <w:rFonts w:ascii="Times New Roman" w:hAnsi="Times New Roman" w:cs="Times New Roman"/>
                <w:color w:val="000000"/>
              </w:rPr>
            </w:pPr>
            <w:r w:rsidRPr="00D10411">
              <w:rPr>
                <w:rFonts w:ascii="Times New Roman" w:hAnsi="Times New Roman" w:cs="Times New Roman"/>
                <w:color w:val="000000"/>
              </w:rPr>
              <w:t>1836</w:t>
            </w:r>
          </w:p>
        </w:tc>
        <w:tc>
          <w:tcPr>
            <w:tcW w:w="1440" w:type="dxa"/>
            <w:tcBorders>
              <w:top w:val="nil"/>
              <w:left w:val="nil"/>
              <w:bottom w:val="single" w:sz="4" w:space="0" w:color="auto"/>
              <w:right w:val="single" w:sz="4" w:space="0" w:color="auto"/>
            </w:tcBorders>
            <w:noWrap/>
            <w:tcMar>
              <w:top w:w="16" w:type="dxa"/>
              <w:left w:w="16" w:type="dxa"/>
              <w:bottom w:w="0" w:type="dxa"/>
              <w:right w:w="16" w:type="dxa"/>
            </w:tcMar>
          </w:tcPr>
          <w:p w:rsidR="00D10411" w:rsidRPr="00D10411" w:rsidRDefault="00D10411" w:rsidP="005D4E92">
            <w:pPr>
              <w:spacing w:after="0" w:line="240" w:lineRule="auto"/>
              <w:jc w:val="center"/>
              <w:rPr>
                <w:rFonts w:ascii="Times New Roman" w:hAnsi="Times New Roman" w:cs="Times New Roman"/>
                <w:color w:val="000000"/>
              </w:rPr>
            </w:pPr>
            <w:r w:rsidRPr="00D10411">
              <w:rPr>
                <w:rFonts w:ascii="Times New Roman" w:hAnsi="Times New Roman" w:cs="Times New Roman"/>
                <w:color w:val="000000"/>
              </w:rPr>
              <w:t>3900,9</w:t>
            </w:r>
          </w:p>
        </w:tc>
        <w:tc>
          <w:tcPr>
            <w:tcW w:w="1440" w:type="dxa"/>
            <w:tcBorders>
              <w:top w:val="nil"/>
              <w:left w:val="nil"/>
              <w:bottom w:val="single" w:sz="4" w:space="0" w:color="auto"/>
              <w:right w:val="single" w:sz="4" w:space="0" w:color="auto"/>
            </w:tcBorders>
            <w:noWrap/>
            <w:tcMar>
              <w:top w:w="16" w:type="dxa"/>
              <w:left w:w="16" w:type="dxa"/>
              <w:bottom w:w="0" w:type="dxa"/>
              <w:right w:w="16" w:type="dxa"/>
            </w:tcMar>
          </w:tcPr>
          <w:p w:rsidR="00D10411" w:rsidRPr="00D10411" w:rsidRDefault="00D10411" w:rsidP="005D4E92">
            <w:pPr>
              <w:spacing w:after="0" w:line="240" w:lineRule="auto"/>
              <w:jc w:val="center"/>
              <w:rPr>
                <w:rFonts w:ascii="Times New Roman" w:hAnsi="Times New Roman" w:cs="Times New Roman"/>
                <w:color w:val="000000"/>
              </w:rPr>
            </w:pPr>
            <w:r w:rsidRPr="00D10411">
              <w:rPr>
                <w:rFonts w:ascii="Times New Roman" w:hAnsi="Times New Roman" w:cs="Times New Roman"/>
                <w:color w:val="000000"/>
              </w:rPr>
              <w:t>1444</w:t>
            </w:r>
          </w:p>
        </w:tc>
        <w:tc>
          <w:tcPr>
            <w:tcW w:w="1440" w:type="dxa"/>
            <w:tcBorders>
              <w:top w:val="nil"/>
              <w:left w:val="nil"/>
              <w:bottom w:val="single" w:sz="4" w:space="0" w:color="auto"/>
              <w:right w:val="single" w:sz="4" w:space="0" w:color="auto"/>
            </w:tcBorders>
            <w:noWrap/>
            <w:tcMar>
              <w:top w:w="16" w:type="dxa"/>
              <w:left w:w="16" w:type="dxa"/>
              <w:bottom w:w="0" w:type="dxa"/>
              <w:right w:w="16" w:type="dxa"/>
            </w:tcMar>
          </w:tcPr>
          <w:p w:rsidR="00D10411" w:rsidRPr="00D10411" w:rsidRDefault="00D10411" w:rsidP="005D4E92">
            <w:pPr>
              <w:spacing w:after="0" w:line="240" w:lineRule="auto"/>
              <w:jc w:val="center"/>
              <w:rPr>
                <w:rFonts w:ascii="Times New Roman" w:hAnsi="Times New Roman" w:cs="Times New Roman"/>
                <w:color w:val="000000"/>
              </w:rPr>
            </w:pPr>
            <w:r w:rsidRPr="00D10411">
              <w:rPr>
                <w:rFonts w:ascii="Times New Roman" w:hAnsi="Times New Roman" w:cs="Times New Roman"/>
                <w:color w:val="000000"/>
              </w:rPr>
              <w:t>2,70</w:t>
            </w:r>
          </w:p>
        </w:tc>
      </w:tr>
      <w:tr w:rsidR="00D10411" w:rsidRPr="00D10411" w:rsidTr="005D4E92">
        <w:trPr>
          <w:trHeight w:val="255"/>
        </w:trPr>
        <w:tc>
          <w:tcPr>
            <w:tcW w:w="3560" w:type="dxa"/>
            <w:tcBorders>
              <w:top w:val="nil"/>
              <w:left w:val="single" w:sz="4" w:space="0" w:color="auto"/>
              <w:bottom w:val="single" w:sz="4" w:space="0" w:color="auto"/>
              <w:right w:val="single" w:sz="4" w:space="0" w:color="auto"/>
            </w:tcBorders>
            <w:noWrap/>
            <w:tcMar>
              <w:top w:w="16" w:type="dxa"/>
              <w:left w:w="16" w:type="dxa"/>
              <w:bottom w:w="0" w:type="dxa"/>
              <w:right w:w="16" w:type="dxa"/>
            </w:tcMar>
          </w:tcPr>
          <w:p w:rsidR="00D10411" w:rsidRPr="00D10411" w:rsidRDefault="00D10411" w:rsidP="005D4E92">
            <w:pPr>
              <w:spacing w:after="0" w:line="240" w:lineRule="auto"/>
              <w:rPr>
                <w:rFonts w:ascii="Times New Roman" w:hAnsi="Times New Roman" w:cs="Times New Roman"/>
              </w:rPr>
            </w:pPr>
            <w:r w:rsidRPr="00D10411">
              <w:rPr>
                <w:rFonts w:ascii="Times New Roman" w:hAnsi="Times New Roman" w:cs="Times New Roman"/>
              </w:rPr>
              <w:t>МО "Новоникулинское сел.пос."</w:t>
            </w:r>
          </w:p>
        </w:tc>
        <w:tc>
          <w:tcPr>
            <w:tcW w:w="1316" w:type="dxa"/>
            <w:tcBorders>
              <w:top w:val="nil"/>
              <w:left w:val="nil"/>
              <w:bottom w:val="single" w:sz="4" w:space="0" w:color="auto"/>
              <w:right w:val="single" w:sz="4" w:space="0" w:color="auto"/>
            </w:tcBorders>
            <w:noWrap/>
            <w:tcMar>
              <w:top w:w="16" w:type="dxa"/>
              <w:left w:w="16" w:type="dxa"/>
              <w:bottom w:w="0" w:type="dxa"/>
              <w:right w:w="16" w:type="dxa"/>
            </w:tcMar>
          </w:tcPr>
          <w:p w:rsidR="00D10411" w:rsidRPr="00D10411" w:rsidRDefault="00D10411" w:rsidP="005D4E92">
            <w:pPr>
              <w:spacing w:after="0" w:line="240" w:lineRule="auto"/>
              <w:jc w:val="center"/>
              <w:rPr>
                <w:rFonts w:ascii="Times New Roman" w:hAnsi="Times New Roman" w:cs="Times New Roman"/>
                <w:color w:val="000000"/>
              </w:rPr>
            </w:pPr>
            <w:r w:rsidRPr="00D10411">
              <w:rPr>
                <w:rFonts w:ascii="Times New Roman" w:hAnsi="Times New Roman" w:cs="Times New Roman"/>
                <w:color w:val="000000"/>
              </w:rPr>
              <w:t>1652</w:t>
            </w:r>
          </w:p>
        </w:tc>
        <w:tc>
          <w:tcPr>
            <w:tcW w:w="1440" w:type="dxa"/>
            <w:tcBorders>
              <w:top w:val="nil"/>
              <w:left w:val="nil"/>
              <w:bottom w:val="single" w:sz="4" w:space="0" w:color="auto"/>
              <w:right w:val="single" w:sz="4" w:space="0" w:color="auto"/>
            </w:tcBorders>
            <w:noWrap/>
            <w:tcMar>
              <w:top w:w="16" w:type="dxa"/>
              <w:left w:w="16" w:type="dxa"/>
              <w:bottom w:w="0" w:type="dxa"/>
              <w:right w:w="16" w:type="dxa"/>
            </w:tcMar>
          </w:tcPr>
          <w:p w:rsidR="00D10411" w:rsidRPr="00D10411" w:rsidRDefault="00D10411" w:rsidP="005D4E92">
            <w:pPr>
              <w:spacing w:after="0" w:line="240" w:lineRule="auto"/>
              <w:jc w:val="center"/>
              <w:rPr>
                <w:rFonts w:ascii="Times New Roman" w:hAnsi="Times New Roman" w:cs="Times New Roman"/>
                <w:color w:val="000000"/>
              </w:rPr>
            </w:pPr>
            <w:r w:rsidRPr="00D10411">
              <w:rPr>
                <w:rFonts w:ascii="Times New Roman" w:hAnsi="Times New Roman" w:cs="Times New Roman"/>
                <w:color w:val="000000"/>
              </w:rPr>
              <w:t>2456,8</w:t>
            </w:r>
          </w:p>
        </w:tc>
        <w:tc>
          <w:tcPr>
            <w:tcW w:w="1440" w:type="dxa"/>
            <w:tcBorders>
              <w:top w:val="nil"/>
              <w:left w:val="nil"/>
              <w:bottom w:val="single" w:sz="4" w:space="0" w:color="auto"/>
              <w:right w:val="single" w:sz="4" w:space="0" w:color="auto"/>
            </w:tcBorders>
            <w:noWrap/>
            <w:tcMar>
              <w:top w:w="16" w:type="dxa"/>
              <w:left w:w="16" w:type="dxa"/>
              <w:bottom w:w="0" w:type="dxa"/>
              <w:right w:w="16" w:type="dxa"/>
            </w:tcMar>
          </w:tcPr>
          <w:p w:rsidR="00D10411" w:rsidRPr="00D10411" w:rsidRDefault="00D10411" w:rsidP="005D4E92">
            <w:pPr>
              <w:spacing w:after="0" w:line="240" w:lineRule="auto"/>
              <w:jc w:val="center"/>
              <w:rPr>
                <w:rFonts w:ascii="Times New Roman" w:hAnsi="Times New Roman" w:cs="Times New Roman"/>
                <w:color w:val="000000"/>
              </w:rPr>
            </w:pPr>
            <w:r w:rsidRPr="00D10411">
              <w:rPr>
                <w:rFonts w:ascii="Times New Roman" w:hAnsi="Times New Roman" w:cs="Times New Roman"/>
                <w:color w:val="000000"/>
              </w:rPr>
              <w:t>502,2</w:t>
            </w:r>
          </w:p>
        </w:tc>
        <w:tc>
          <w:tcPr>
            <w:tcW w:w="1440" w:type="dxa"/>
            <w:tcBorders>
              <w:top w:val="nil"/>
              <w:left w:val="nil"/>
              <w:bottom w:val="single" w:sz="4" w:space="0" w:color="auto"/>
              <w:right w:val="single" w:sz="4" w:space="0" w:color="auto"/>
            </w:tcBorders>
            <w:noWrap/>
            <w:tcMar>
              <w:top w:w="16" w:type="dxa"/>
              <w:left w:w="16" w:type="dxa"/>
              <w:bottom w:w="0" w:type="dxa"/>
              <w:right w:w="16" w:type="dxa"/>
            </w:tcMar>
          </w:tcPr>
          <w:p w:rsidR="00D10411" w:rsidRPr="00D10411" w:rsidRDefault="00D10411" w:rsidP="005D4E92">
            <w:pPr>
              <w:spacing w:after="0" w:line="240" w:lineRule="auto"/>
              <w:jc w:val="center"/>
              <w:rPr>
                <w:rFonts w:ascii="Times New Roman" w:hAnsi="Times New Roman" w:cs="Times New Roman"/>
                <w:color w:val="000000"/>
              </w:rPr>
            </w:pPr>
            <w:r w:rsidRPr="00D10411">
              <w:rPr>
                <w:rFonts w:ascii="Times New Roman" w:hAnsi="Times New Roman" w:cs="Times New Roman"/>
                <w:color w:val="000000"/>
              </w:rPr>
              <w:t>4,89</w:t>
            </w:r>
          </w:p>
        </w:tc>
      </w:tr>
      <w:tr w:rsidR="00D10411" w:rsidRPr="00D10411" w:rsidTr="005D4E92">
        <w:trPr>
          <w:trHeight w:val="255"/>
        </w:trPr>
        <w:tc>
          <w:tcPr>
            <w:tcW w:w="3560" w:type="dxa"/>
            <w:tcBorders>
              <w:top w:val="nil"/>
              <w:left w:val="single" w:sz="4" w:space="0" w:color="auto"/>
              <w:bottom w:val="single" w:sz="4" w:space="0" w:color="auto"/>
              <w:right w:val="single" w:sz="4" w:space="0" w:color="auto"/>
            </w:tcBorders>
            <w:noWrap/>
            <w:tcMar>
              <w:top w:w="16" w:type="dxa"/>
              <w:left w:w="16" w:type="dxa"/>
              <w:bottom w:w="0" w:type="dxa"/>
              <w:right w:w="16" w:type="dxa"/>
            </w:tcMar>
          </w:tcPr>
          <w:p w:rsidR="00D10411" w:rsidRPr="00D10411" w:rsidRDefault="00D10411" w:rsidP="005D4E92">
            <w:pPr>
              <w:spacing w:after="0" w:line="240" w:lineRule="auto"/>
              <w:rPr>
                <w:rFonts w:ascii="Times New Roman" w:hAnsi="Times New Roman" w:cs="Times New Roman"/>
              </w:rPr>
            </w:pPr>
            <w:r w:rsidRPr="00D10411">
              <w:rPr>
                <w:rFonts w:ascii="Times New Roman" w:hAnsi="Times New Roman" w:cs="Times New Roman"/>
              </w:rPr>
              <w:t>МО "Тимерсянское сел.пос."</w:t>
            </w:r>
          </w:p>
        </w:tc>
        <w:tc>
          <w:tcPr>
            <w:tcW w:w="1316" w:type="dxa"/>
            <w:tcBorders>
              <w:top w:val="nil"/>
              <w:left w:val="nil"/>
              <w:bottom w:val="single" w:sz="4" w:space="0" w:color="auto"/>
              <w:right w:val="single" w:sz="4" w:space="0" w:color="auto"/>
            </w:tcBorders>
            <w:noWrap/>
            <w:tcMar>
              <w:top w:w="16" w:type="dxa"/>
              <w:left w:w="16" w:type="dxa"/>
              <w:bottom w:w="0" w:type="dxa"/>
              <w:right w:w="16" w:type="dxa"/>
            </w:tcMar>
          </w:tcPr>
          <w:p w:rsidR="00D10411" w:rsidRPr="00D10411" w:rsidRDefault="00D10411" w:rsidP="005D4E92">
            <w:pPr>
              <w:spacing w:after="0" w:line="240" w:lineRule="auto"/>
              <w:jc w:val="center"/>
              <w:rPr>
                <w:rFonts w:ascii="Times New Roman" w:hAnsi="Times New Roman" w:cs="Times New Roman"/>
                <w:color w:val="000000"/>
              </w:rPr>
            </w:pPr>
            <w:r w:rsidRPr="00D10411">
              <w:rPr>
                <w:rFonts w:ascii="Times New Roman" w:hAnsi="Times New Roman" w:cs="Times New Roman"/>
                <w:color w:val="000000"/>
              </w:rPr>
              <w:t>2655</w:t>
            </w:r>
          </w:p>
        </w:tc>
        <w:tc>
          <w:tcPr>
            <w:tcW w:w="1440" w:type="dxa"/>
            <w:tcBorders>
              <w:top w:val="nil"/>
              <w:left w:val="nil"/>
              <w:bottom w:val="single" w:sz="4" w:space="0" w:color="auto"/>
              <w:right w:val="single" w:sz="4" w:space="0" w:color="auto"/>
            </w:tcBorders>
            <w:noWrap/>
            <w:tcMar>
              <w:top w:w="16" w:type="dxa"/>
              <w:left w:w="16" w:type="dxa"/>
              <w:bottom w:w="0" w:type="dxa"/>
              <w:right w:w="16" w:type="dxa"/>
            </w:tcMar>
          </w:tcPr>
          <w:p w:rsidR="00D10411" w:rsidRPr="00D10411" w:rsidRDefault="00D10411" w:rsidP="005D4E92">
            <w:pPr>
              <w:spacing w:after="0" w:line="240" w:lineRule="auto"/>
              <w:jc w:val="center"/>
              <w:rPr>
                <w:rFonts w:ascii="Times New Roman" w:hAnsi="Times New Roman" w:cs="Times New Roman"/>
                <w:color w:val="000000"/>
              </w:rPr>
            </w:pPr>
            <w:r w:rsidRPr="00D10411">
              <w:rPr>
                <w:rFonts w:ascii="Times New Roman" w:hAnsi="Times New Roman" w:cs="Times New Roman"/>
                <w:color w:val="000000"/>
              </w:rPr>
              <w:t>3811</w:t>
            </w:r>
          </w:p>
        </w:tc>
        <w:tc>
          <w:tcPr>
            <w:tcW w:w="1440" w:type="dxa"/>
            <w:tcBorders>
              <w:top w:val="nil"/>
              <w:left w:val="nil"/>
              <w:bottom w:val="single" w:sz="4" w:space="0" w:color="auto"/>
              <w:right w:val="single" w:sz="4" w:space="0" w:color="auto"/>
            </w:tcBorders>
            <w:noWrap/>
            <w:tcMar>
              <w:top w:w="16" w:type="dxa"/>
              <w:left w:w="16" w:type="dxa"/>
              <w:bottom w:w="0" w:type="dxa"/>
              <w:right w:w="16" w:type="dxa"/>
            </w:tcMar>
          </w:tcPr>
          <w:p w:rsidR="00D10411" w:rsidRPr="00D10411" w:rsidRDefault="00D10411" w:rsidP="005D4E92">
            <w:pPr>
              <w:spacing w:after="0" w:line="240" w:lineRule="auto"/>
              <w:jc w:val="center"/>
              <w:rPr>
                <w:rFonts w:ascii="Times New Roman" w:hAnsi="Times New Roman" w:cs="Times New Roman"/>
                <w:color w:val="000000"/>
              </w:rPr>
            </w:pPr>
            <w:r w:rsidRPr="00D10411">
              <w:rPr>
                <w:rFonts w:ascii="Times New Roman" w:hAnsi="Times New Roman" w:cs="Times New Roman"/>
                <w:color w:val="000000"/>
              </w:rPr>
              <w:t>1399,8</w:t>
            </w:r>
          </w:p>
        </w:tc>
        <w:tc>
          <w:tcPr>
            <w:tcW w:w="1440" w:type="dxa"/>
            <w:tcBorders>
              <w:top w:val="nil"/>
              <w:left w:val="nil"/>
              <w:bottom w:val="single" w:sz="4" w:space="0" w:color="auto"/>
              <w:right w:val="single" w:sz="4" w:space="0" w:color="auto"/>
            </w:tcBorders>
            <w:noWrap/>
            <w:tcMar>
              <w:top w:w="16" w:type="dxa"/>
              <w:left w:w="16" w:type="dxa"/>
              <w:bottom w:w="0" w:type="dxa"/>
              <w:right w:w="16" w:type="dxa"/>
            </w:tcMar>
          </w:tcPr>
          <w:p w:rsidR="00D10411" w:rsidRPr="00D10411" w:rsidRDefault="00D10411" w:rsidP="005D4E92">
            <w:pPr>
              <w:spacing w:after="0" w:line="240" w:lineRule="auto"/>
              <w:jc w:val="center"/>
              <w:rPr>
                <w:rFonts w:ascii="Times New Roman" w:hAnsi="Times New Roman" w:cs="Times New Roman"/>
                <w:color w:val="000000"/>
              </w:rPr>
            </w:pPr>
            <w:r w:rsidRPr="00D10411">
              <w:rPr>
                <w:rFonts w:ascii="Times New Roman" w:hAnsi="Times New Roman" w:cs="Times New Roman"/>
                <w:color w:val="000000"/>
              </w:rPr>
              <w:t>2,72</w:t>
            </w:r>
          </w:p>
        </w:tc>
      </w:tr>
      <w:tr w:rsidR="00D10411" w:rsidRPr="00D10411" w:rsidTr="005D4E92">
        <w:trPr>
          <w:trHeight w:val="255"/>
        </w:trPr>
        <w:tc>
          <w:tcPr>
            <w:tcW w:w="3560" w:type="dxa"/>
            <w:tcBorders>
              <w:top w:val="nil"/>
              <w:left w:val="single" w:sz="4" w:space="0" w:color="auto"/>
              <w:bottom w:val="single" w:sz="4" w:space="0" w:color="auto"/>
              <w:right w:val="single" w:sz="4" w:space="0" w:color="auto"/>
            </w:tcBorders>
            <w:noWrap/>
            <w:tcMar>
              <w:top w:w="16" w:type="dxa"/>
              <w:left w:w="16" w:type="dxa"/>
              <w:bottom w:w="0" w:type="dxa"/>
              <w:right w:w="16" w:type="dxa"/>
            </w:tcMar>
          </w:tcPr>
          <w:p w:rsidR="00D10411" w:rsidRPr="005D4E92" w:rsidRDefault="00D10411" w:rsidP="005D4E92">
            <w:pPr>
              <w:spacing w:after="0" w:line="240" w:lineRule="auto"/>
              <w:rPr>
                <w:rFonts w:ascii="Times New Roman" w:hAnsi="Times New Roman" w:cs="Times New Roman"/>
                <w:b/>
              </w:rPr>
            </w:pPr>
            <w:r w:rsidRPr="005D4E92">
              <w:rPr>
                <w:rFonts w:ascii="Times New Roman" w:hAnsi="Times New Roman" w:cs="Times New Roman"/>
                <w:b/>
              </w:rPr>
              <w:t>Итого по поселениям</w:t>
            </w:r>
          </w:p>
        </w:tc>
        <w:tc>
          <w:tcPr>
            <w:tcW w:w="1316" w:type="dxa"/>
            <w:tcBorders>
              <w:top w:val="nil"/>
              <w:left w:val="nil"/>
              <w:bottom w:val="single" w:sz="4" w:space="0" w:color="auto"/>
              <w:right w:val="single" w:sz="4" w:space="0" w:color="auto"/>
            </w:tcBorders>
            <w:noWrap/>
            <w:tcMar>
              <w:top w:w="16" w:type="dxa"/>
              <w:left w:w="16" w:type="dxa"/>
              <w:bottom w:w="0" w:type="dxa"/>
              <w:right w:w="16" w:type="dxa"/>
            </w:tcMar>
          </w:tcPr>
          <w:p w:rsidR="00D10411" w:rsidRPr="005D4E92" w:rsidRDefault="00D10411" w:rsidP="005D4E92">
            <w:pPr>
              <w:spacing w:after="0" w:line="240" w:lineRule="auto"/>
              <w:jc w:val="center"/>
              <w:rPr>
                <w:rFonts w:ascii="Times New Roman" w:hAnsi="Times New Roman" w:cs="Times New Roman"/>
                <w:b/>
                <w:color w:val="000000"/>
              </w:rPr>
            </w:pPr>
            <w:r w:rsidRPr="005D4E92">
              <w:rPr>
                <w:rFonts w:ascii="Times New Roman" w:hAnsi="Times New Roman" w:cs="Times New Roman"/>
                <w:b/>
                <w:color w:val="000000"/>
              </w:rPr>
              <w:t>25432</w:t>
            </w:r>
          </w:p>
        </w:tc>
        <w:tc>
          <w:tcPr>
            <w:tcW w:w="1440" w:type="dxa"/>
            <w:tcBorders>
              <w:top w:val="nil"/>
              <w:left w:val="nil"/>
              <w:bottom w:val="single" w:sz="4" w:space="0" w:color="auto"/>
              <w:right w:val="single" w:sz="4" w:space="0" w:color="auto"/>
            </w:tcBorders>
            <w:noWrap/>
            <w:tcMar>
              <w:top w:w="16" w:type="dxa"/>
              <w:left w:w="16" w:type="dxa"/>
              <w:bottom w:w="0" w:type="dxa"/>
              <w:right w:w="16" w:type="dxa"/>
            </w:tcMar>
          </w:tcPr>
          <w:p w:rsidR="00D10411" w:rsidRPr="005D4E92" w:rsidRDefault="00D10411" w:rsidP="005D4E92">
            <w:pPr>
              <w:spacing w:after="0" w:line="240" w:lineRule="auto"/>
              <w:jc w:val="center"/>
              <w:rPr>
                <w:rFonts w:ascii="Times New Roman" w:hAnsi="Times New Roman" w:cs="Times New Roman"/>
                <w:b/>
                <w:color w:val="000000"/>
              </w:rPr>
            </w:pPr>
            <w:r w:rsidRPr="005D4E92">
              <w:rPr>
                <w:rFonts w:ascii="Times New Roman" w:hAnsi="Times New Roman" w:cs="Times New Roman"/>
                <w:b/>
                <w:color w:val="000000"/>
              </w:rPr>
              <w:t>48267,1</w:t>
            </w:r>
          </w:p>
        </w:tc>
        <w:tc>
          <w:tcPr>
            <w:tcW w:w="1440" w:type="dxa"/>
            <w:tcBorders>
              <w:top w:val="nil"/>
              <w:left w:val="nil"/>
              <w:bottom w:val="single" w:sz="4" w:space="0" w:color="auto"/>
              <w:right w:val="single" w:sz="4" w:space="0" w:color="auto"/>
            </w:tcBorders>
            <w:noWrap/>
            <w:tcMar>
              <w:top w:w="16" w:type="dxa"/>
              <w:left w:w="16" w:type="dxa"/>
              <w:bottom w:w="0" w:type="dxa"/>
              <w:right w:w="16" w:type="dxa"/>
            </w:tcMar>
          </w:tcPr>
          <w:p w:rsidR="00D10411" w:rsidRPr="005D4E92" w:rsidRDefault="00D10411" w:rsidP="005D4E92">
            <w:pPr>
              <w:spacing w:after="0" w:line="240" w:lineRule="auto"/>
              <w:jc w:val="center"/>
              <w:rPr>
                <w:rFonts w:ascii="Times New Roman" w:hAnsi="Times New Roman" w:cs="Times New Roman"/>
                <w:b/>
                <w:color w:val="000000"/>
              </w:rPr>
            </w:pPr>
            <w:r w:rsidRPr="005D4E92">
              <w:rPr>
                <w:rFonts w:ascii="Times New Roman" w:hAnsi="Times New Roman" w:cs="Times New Roman"/>
                <w:b/>
                <w:color w:val="000000"/>
              </w:rPr>
              <w:t>23438,7</w:t>
            </w:r>
          </w:p>
        </w:tc>
        <w:tc>
          <w:tcPr>
            <w:tcW w:w="1440" w:type="dxa"/>
            <w:tcBorders>
              <w:top w:val="nil"/>
              <w:left w:val="nil"/>
              <w:bottom w:val="single" w:sz="4" w:space="0" w:color="auto"/>
              <w:right w:val="single" w:sz="4" w:space="0" w:color="auto"/>
            </w:tcBorders>
            <w:noWrap/>
            <w:tcMar>
              <w:top w:w="16" w:type="dxa"/>
              <w:left w:w="16" w:type="dxa"/>
              <w:bottom w:w="0" w:type="dxa"/>
              <w:right w:w="16" w:type="dxa"/>
            </w:tcMar>
          </w:tcPr>
          <w:p w:rsidR="00D10411" w:rsidRPr="005D4E92" w:rsidRDefault="00D10411" w:rsidP="005D4E92">
            <w:pPr>
              <w:spacing w:after="0" w:line="240" w:lineRule="auto"/>
              <w:jc w:val="center"/>
              <w:rPr>
                <w:rFonts w:ascii="Times New Roman" w:hAnsi="Times New Roman" w:cs="Times New Roman"/>
                <w:b/>
                <w:color w:val="000000"/>
              </w:rPr>
            </w:pPr>
            <w:r w:rsidRPr="005D4E92">
              <w:rPr>
                <w:rFonts w:ascii="Times New Roman" w:hAnsi="Times New Roman" w:cs="Times New Roman"/>
                <w:b/>
                <w:color w:val="000000"/>
              </w:rPr>
              <w:t>2,06</w:t>
            </w:r>
          </w:p>
        </w:tc>
      </w:tr>
    </w:tbl>
    <w:p w:rsidR="00D10411" w:rsidRPr="00D10411" w:rsidRDefault="00D10411" w:rsidP="00D10411">
      <w:pPr>
        <w:pStyle w:val="aff3"/>
        <w:jc w:val="both"/>
        <w:rPr>
          <w:sz w:val="24"/>
        </w:rPr>
      </w:pPr>
      <w:r w:rsidRPr="00D10411">
        <w:rPr>
          <w:sz w:val="24"/>
        </w:rPr>
        <w:tab/>
      </w:r>
    </w:p>
    <w:p w:rsidR="00D10411" w:rsidRPr="00D10411" w:rsidRDefault="00D10411" w:rsidP="00D10411">
      <w:pPr>
        <w:pStyle w:val="aff3"/>
        <w:jc w:val="both"/>
        <w:rPr>
          <w:b w:val="0"/>
          <w:bCs/>
          <w:sz w:val="24"/>
        </w:rPr>
      </w:pPr>
      <w:r w:rsidRPr="00D10411">
        <w:rPr>
          <w:color w:val="FF0000"/>
          <w:sz w:val="24"/>
        </w:rPr>
        <w:t xml:space="preserve">              </w:t>
      </w:r>
      <w:r w:rsidRPr="00D10411">
        <w:rPr>
          <w:b w:val="0"/>
          <w:bCs/>
          <w:sz w:val="24"/>
        </w:rPr>
        <w:t>Расчет суммы доходов поселений на 1 рубль собственных доходов  показал, что на каждый рубль собственных доходов приходится в среднем 2,06 руб. всех доходов. Так,  самый высокий показатель в МО «</w:t>
      </w:r>
      <w:r w:rsidRPr="00D10411">
        <w:rPr>
          <w:b w:val="0"/>
          <w:sz w:val="24"/>
        </w:rPr>
        <w:t>Новоникулинское сельское поселение</w:t>
      </w:r>
      <w:r w:rsidRPr="00D10411">
        <w:rPr>
          <w:b w:val="0"/>
          <w:bCs/>
          <w:sz w:val="24"/>
        </w:rPr>
        <w:t xml:space="preserve">»  на 1 рубль собственных доходов приходится </w:t>
      </w:r>
      <w:r w:rsidRPr="00D10411">
        <w:rPr>
          <w:b w:val="0"/>
          <w:color w:val="000000"/>
          <w:sz w:val="24"/>
        </w:rPr>
        <w:t xml:space="preserve">4,89 </w:t>
      </w:r>
      <w:r w:rsidRPr="00D10411">
        <w:rPr>
          <w:b w:val="0"/>
          <w:bCs/>
          <w:sz w:val="24"/>
        </w:rPr>
        <w:t>руб. общих доходов, в остальных поселениях этот показатель колеблется от 1,12 руб. до 3,59 руб. Данный показатель так же указывает на то, что доля собственных доходов в доходах поселений очень низкая, без финансовой помощи поселения не смогут прожить.</w:t>
      </w:r>
    </w:p>
    <w:p w:rsidR="00D10411" w:rsidRPr="00D10411" w:rsidRDefault="00D10411" w:rsidP="00D10411">
      <w:pPr>
        <w:pStyle w:val="aff3"/>
        <w:jc w:val="both"/>
        <w:rPr>
          <w:b w:val="0"/>
          <w:bCs/>
          <w:sz w:val="24"/>
        </w:rPr>
      </w:pPr>
    </w:p>
    <w:p w:rsidR="0047626D" w:rsidRDefault="0047626D" w:rsidP="00D10411">
      <w:pPr>
        <w:pStyle w:val="aff3"/>
        <w:rPr>
          <w:sz w:val="24"/>
        </w:rPr>
      </w:pPr>
    </w:p>
    <w:p w:rsidR="0047626D" w:rsidRDefault="0047626D" w:rsidP="00D10411">
      <w:pPr>
        <w:pStyle w:val="aff3"/>
        <w:rPr>
          <w:sz w:val="24"/>
        </w:rPr>
      </w:pPr>
    </w:p>
    <w:p w:rsidR="0047626D" w:rsidRDefault="0047626D" w:rsidP="00D10411">
      <w:pPr>
        <w:pStyle w:val="aff3"/>
        <w:rPr>
          <w:sz w:val="24"/>
        </w:rPr>
      </w:pPr>
    </w:p>
    <w:p w:rsidR="0047626D" w:rsidRDefault="0047626D" w:rsidP="00D10411">
      <w:pPr>
        <w:pStyle w:val="aff3"/>
        <w:rPr>
          <w:sz w:val="24"/>
        </w:rPr>
      </w:pPr>
    </w:p>
    <w:p w:rsidR="00D10411" w:rsidRPr="00D10411" w:rsidRDefault="00D10411" w:rsidP="00D10411">
      <w:pPr>
        <w:pStyle w:val="aff3"/>
        <w:rPr>
          <w:sz w:val="24"/>
        </w:rPr>
      </w:pPr>
      <w:r w:rsidRPr="00D10411">
        <w:rPr>
          <w:sz w:val="24"/>
        </w:rPr>
        <w:lastRenderedPageBreak/>
        <w:t>Анализ расходов консолидированного бюджета за 9 месяцев 2017 года</w:t>
      </w:r>
    </w:p>
    <w:p w:rsidR="00D10411" w:rsidRPr="00D10411" w:rsidRDefault="00D10411" w:rsidP="00D10411">
      <w:pPr>
        <w:pStyle w:val="aff3"/>
        <w:rPr>
          <w:sz w:val="24"/>
        </w:rPr>
      </w:pPr>
    </w:p>
    <w:p w:rsidR="00D10411" w:rsidRPr="00D10411" w:rsidRDefault="00D10411" w:rsidP="00D10411">
      <w:pPr>
        <w:spacing w:after="0" w:line="240" w:lineRule="auto"/>
        <w:ind w:firstLine="567"/>
        <w:jc w:val="both"/>
        <w:rPr>
          <w:rFonts w:ascii="Times New Roman" w:hAnsi="Times New Roman" w:cs="Times New Roman"/>
          <w:sz w:val="24"/>
          <w:szCs w:val="24"/>
        </w:rPr>
      </w:pPr>
      <w:r w:rsidRPr="00D10411">
        <w:rPr>
          <w:rFonts w:ascii="Times New Roman" w:hAnsi="Times New Roman" w:cs="Times New Roman"/>
          <w:sz w:val="24"/>
          <w:szCs w:val="24"/>
        </w:rPr>
        <w:t>Расходы консолидированного бюджета за 9 месяцев 2017 года  вместе с финансовой пом</w:t>
      </w:r>
      <w:r w:rsidRPr="00D10411">
        <w:rPr>
          <w:rFonts w:ascii="Times New Roman" w:hAnsi="Times New Roman" w:cs="Times New Roman"/>
          <w:sz w:val="24"/>
          <w:szCs w:val="24"/>
        </w:rPr>
        <w:t>о</w:t>
      </w:r>
      <w:r w:rsidRPr="00D10411">
        <w:rPr>
          <w:rFonts w:ascii="Times New Roman" w:hAnsi="Times New Roman" w:cs="Times New Roman"/>
          <w:sz w:val="24"/>
          <w:szCs w:val="24"/>
        </w:rPr>
        <w:t>щью составили 389044,5 тыс. руб. при плане 389044,5 тыс. руб. или  100%. По сравнению с аналогичным п</w:t>
      </w:r>
      <w:r w:rsidRPr="00D10411">
        <w:rPr>
          <w:rFonts w:ascii="Times New Roman" w:hAnsi="Times New Roman" w:cs="Times New Roman"/>
          <w:sz w:val="24"/>
          <w:szCs w:val="24"/>
        </w:rPr>
        <w:t>е</w:t>
      </w:r>
      <w:r w:rsidRPr="00D10411">
        <w:rPr>
          <w:rFonts w:ascii="Times New Roman" w:hAnsi="Times New Roman" w:cs="Times New Roman"/>
          <w:sz w:val="24"/>
          <w:szCs w:val="24"/>
        </w:rPr>
        <w:t xml:space="preserve">риодом 2016 года расходы увеличились на 2215,5 тыс. руб. </w:t>
      </w:r>
    </w:p>
    <w:p w:rsidR="00D10411" w:rsidRPr="00D10411" w:rsidRDefault="00D10411" w:rsidP="00D10411">
      <w:pPr>
        <w:spacing w:after="0" w:line="240" w:lineRule="auto"/>
        <w:jc w:val="center"/>
        <w:rPr>
          <w:rFonts w:ascii="Times New Roman" w:hAnsi="Times New Roman" w:cs="Times New Roman"/>
          <w:b/>
          <w:sz w:val="24"/>
          <w:szCs w:val="24"/>
        </w:rPr>
      </w:pPr>
    </w:p>
    <w:p w:rsidR="00D10411" w:rsidRPr="00D10411" w:rsidRDefault="00D10411" w:rsidP="00D10411">
      <w:pPr>
        <w:spacing w:after="0" w:line="240" w:lineRule="auto"/>
        <w:jc w:val="center"/>
        <w:rPr>
          <w:rFonts w:ascii="Times New Roman" w:hAnsi="Times New Roman" w:cs="Times New Roman"/>
          <w:b/>
          <w:sz w:val="24"/>
          <w:szCs w:val="24"/>
        </w:rPr>
      </w:pPr>
      <w:r w:rsidRPr="00D10411">
        <w:rPr>
          <w:rFonts w:ascii="Times New Roman" w:hAnsi="Times New Roman" w:cs="Times New Roman"/>
          <w:b/>
          <w:sz w:val="24"/>
          <w:szCs w:val="24"/>
        </w:rPr>
        <w:t>Справка</w:t>
      </w:r>
    </w:p>
    <w:p w:rsidR="00D10411" w:rsidRPr="00D10411" w:rsidRDefault="00D10411" w:rsidP="00D10411">
      <w:pPr>
        <w:spacing w:after="0" w:line="240" w:lineRule="auto"/>
        <w:jc w:val="center"/>
        <w:rPr>
          <w:rFonts w:ascii="Times New Roman" w:hAnsi="Times New Roman" w:cs="Times New Roman"/>
          <w:b/>
          <w:sz w:val="24"/>
          <w:szCs w:val="24"/>
        </w:rPr>
      </w:pPr>
      <w:r w:rsidRPr="00D10411">
        <w:rPr>
          <w:rFonts w:ascii="Times New Roman" w:hAnsi="Times New Roman" w:cs="Times New Roman"/>
          <w:b/>
          <w:sz w:val="24"/>
          <w:szCs w:val="24"/>
        </w:rPr>
        <w:t xml:space="preserve">об исполнении бюджета по расходам за 9 месяцев 2017 года </w:t>
      </w:r>
    </w:p>
    <w:p w:rsidR="00D10411" w:rsidRPr="00D10411" w:rsidRDefault="00D10411" w:rsidP="00D10411">
      <w:pPr>
        <w:spacing w:after="0" w:line="240" w:lineRule="auto"/>
        <w:ind w:firstLine="570"/>
        <w:jc w:val="right"/>
        <w:rPr>
          <w:rFonts w:ascii="Times New Roman" w:hAnsi="Times New Roman" w:cs="Times New Roman"/>
          <w:sz w:val="24"/>
          <w:szCs w:val="24"/>
        </w:rPr>
      </w:pPr>
      <w:r w:rsidRPr="00D10411">
        <w:rPr>
          <w:rFonts w:ascii="Times New Roman" w:hAnsi="Times New Roman" w:cs="Times New Roman"/>
          <w:sz w:val="24"/>
          <w:szCs w:val="24"/>
        </w:rPr>
        <w:t>(тыс. руб.)</w:t>
      </w:r>
    </w:p>
    <w:tbl>
      <w:tblPr>
        <w:tblW w:w="4946" w:type="pct"/>
        <w:tblLayout w:type="fixed"/>
        <w:tblLook w:val="04A0"/>
      </w:tblPr>
      <w:tblGrid>
        <w:gridCol w:w="3394"/>
        <w:gridCol w:w="1198"/>
        <w:gridCol w:w="1198"/>
        <w:gridCol w:w="1199"/>
        <w:gridCol w:w="1236"/>
        <w:gridCol w:w="1354"/>
      </w:tblGrid>
      <w:tr w:rsidR="00D10411" w:rsidRPr="005D4E92" w:rsidTr="005D4E92">
        <w:trPr>
          <w:trHeight w:val="240"/>
        </w:trPr>
        <w:tc>
          <w:tcPr>
            <w:tcW w:w="1771" w:type="pct"/>
            <w:vMerge w:val="restart"/>
            <w:tcBorders>
              <w:top w:val="single" w:sz="4" w:space="0" w:color="000000"/>
              <w:left w:val="single" w:sz="4" w:space="0" w:color="000000"/>
              <w:bottom w:val="single" w:sz="4" w:space="0" w:color="000000"/>
              <w:right w:val="nil"/>
            </w:tcBorders>
            <w:shd w:val="clear" w:color="auto" w:fill="auto"/>
            <w:hideMark/>
          </w:tcPr>
          <w:p w:rsidR="00D10411" w:rsidRPr="005D4E92" w:rsidRDefault="00D10411" w:rsidP="005D4E92">
            <w:pPr>
              <w:spacing w:after="0" w:line="240" w:lineRule="auto"/>
              <w:jc w:val="center"/>
              <w:rPr>
                <w:rFonts w:ascii="Times New Roman" w:hAnsi="Times New Roman" w:cs="Times New Roman"/>
              </w:rPr>
            </w:pPr>
            <w:r w:rsidRPr="005D4E92">
              <w:rPr>
                <w:rFonts w:ascii="Times New Roman" w:hAnsi="Times New Roman" w:cs="Times New Roman"/>
              </w:rPr>
              <w:t>Наименование</w:t>
            </w:r>
          </w:p>
        </w:tc>
        <w:tc>
          <w:tcPr>
            <w:tcW w:w="625" w:type="pct"/>
            <w:vMerge w:val="restart"/>
            <w:tcBorders>
              <w:top w:val="single" w:sz="4" w:space="0" w:color="000000"/>
              <w:left w:val="single" w:sz="4" w:space="0" w:color="000000"/>
              <w:bottom w:val="single" w:sz="4" w:space="0" w:color="000000"/>
              <w:right w:val="nil"/>
            </w:tcBorders>
            <w:shd w:val="clear" w:color="auto" w:fill="auto"/>
            <w:hideMark/>
          </w:tcPr>
          <w:p w:rsidR="00D10411" w:rsidRPr="005D4E92" w:rsidRDefault="00D10411" w:rsidP="005D4E92">
            <w:pPr>
              <w:spacing w:after="0" w:line="240" w:lineRule="auto"/>
              <w:jc w:val="center"/>
              <w:rPr>
                <w:rFonts w:ascii="Times New Roman" w:hAnsi="Times New Roman" w:cs="Times New Roman"/>
              </w:rPr>
            </w:pPr>
            <w:r w:rsidRPr="005D4E92">
              <w:rPr>
                <w:rFonts w:ascii="Times New Roman" w:hAnsi="Times New Roman" w:cs="Times New Roman"/>
              </w:rPr>
              <w:t>факт           9 месяцев 2016г.</w:t>
            </w:r>
          </w:p>
        </w:tc>
        <w:tc>
          <w:tcPr>
            <w:tcW w:w="625" w:type="pct"/>
            <w:vMerge w:val="restart"/>
            <w:tcBorders>
              <w:top w:val="single" w:sz="4" w:space="0" w:color="000000"/>
              <w:left w:val="single" w:sz="4" w:space="0" w:color="000000"/>
              <w:bottom w:val="single" w:sz="4" w:space="0" w:color="000000"/>
              <w:right w:val="nil"/>
            </w:tcBorders>
            <w:shd w:val="clear" w:color="auto" w:fill="auto"/>
            <w:hideMark/>
          </w:tcPr>
          <w:p w:rsidR="00D10411" w:rsidRPr="005D4E92" w:rsidRDefault="00D10411" w:rsidP="005D4E92">
            <w:pPr>
              <w:spacing w:after="0" w:line="240" w:lineRule="auto"/>
              <w:jc w:val="center"/>
              <w:rPr>
                <w:rFonts w:ascii="Times New Roman" w:hAnsi="Times New Roman" w:cs="Times New Roman"/>
              </w:rPr>
            </w:pPr>
            <w:r w:rsidRPr="005D4E92">
              <w:rPr>
                <w:rFonts w:ascii="Times New Roman" w:hAnsi="Times New Roman" w:cs="Times New Roman"/>
              </w:rPr>
              <w:t>план</w:t>
            </w:r>
          </w:p>
          <w:p w:rsidR="00D10411" w:rsidRPr="005D4E92" w:rsidRDefault="00D10411" w:rsidP="005D4E92">
            <w:pPr>
              <w:spacing w:after="0" w:line="240" w:lineRule="auto"/>
              <w:jc w:val="center"/>
              <w:rPr>
                <w:rFonts w:ascii="Times New Roman" w:hAnsi="Times New Roman" w:cs="Times New Roman"/>
              </w:rPr>
            </w:pPr>
            <w:r w:rsidRPr="005D4E92">
              <w:rPr>
                <w:rFonts w:ascii="Times New Roman" w:hAnsi="Times New Roman" w:cs="Times New Roman"/>
              </w:rPr>
              <w:t>9 месяцев           2017г.</w:t>
            </w:r>
          </w:p>
        </w:tc>
        <w:tc>
          <w:tcPr>
            <w:tcW w:w="626" w:type="pct"/>
            <w:vMerge w:val="restart"/>
            <w:tcBorders>
              <w:top w:val="single" w:sz="4" w:space="0" w:color="000000"/>
              <w:left w:val="single" w:sz="4" w:space="0" w:color="000000"/>
              <w:bottom w:val="single" w:sz="4" w:space="0" w:color="000000"/>
              <w:right w:val="nil"/>
            </w:tcBorders>
            <w:shd w:val="clear" w:color="auto" w:fill="auto"/>
            <w:hideMark/>
          </w:tcPr>
          <w:p w:rsidR="00D10411" w:rsidRPr="005D4E92" w:rsidRDefault="00D10411" w:rsidP="005D4E92">
            <w:pPr>
              <w:spacing w:after="0" w:line="240" w:lineRule="auto"/>
              <w:jc w:val="center"/>
              <w:rPr>
                <w:rFonts w:ascii="Times New Roman" w:hAnsi="Times New Roman" w:cs="Times New Roman"/>
              </w:rPr>
            </w:pPr>
            <w:r w:rsidRPr="005D4E92">
              <w:rPr>
                <w:rFonts w:ascii="Times New Roman" w:hAnsi="Times New Roman" w:cs="Times New Roman"/>
              </w:rPr>
              <w:t>факт</w:t>
            </w:r>
          </w:p>
          <w:p w:rsidR="00D10411" w:rsidRPr="005D4E92" w:rsidRDefault="00D10411" w:rsidP="005D4E92">
            <w:pPr>
              <w:spacing w:after="0" w:line="240" w:lineRule="auto"/>
              <w:jc w:val="center"/>
              <w:rPr>
                <w:rFonts w:ascii="Times New Roman" w:hAnsi="Times New Roman" w:cs="Times New Roman"/>
              </w:rPr>
            </w:pPr>
            <w:r w:rsidRPr="005D4E92">
              <w:rPr>
                <w:rFonts w:ascii="Times New Roman" w:hAnsi="Times New Roman" w:cs="Times New Roman"/>
              </w:rPr>
              <w:t>9 месяцев           2017г.</w:t>
            </w:r>
          </w:p>
        </w:tc>
        <w:tc>
          <w:tcPr>
            <w:tcW w:w="645" w:type="pct"/>
            <w:vMerge w:val="restart"/>
            <w:tcBorders>
              <w:top w:val="single" w:sz="4" w:space="0" w:color="000000"/>
              <w:left w:val="single" w:sz="4" w:space="0" w:color="000000"/>
              <w:bottom w:val="single" w:sz="4" w:space="0" w:color="000000"/>
              <w:right w:val="nil"/>
            </w:tcBorders>
            <w:shd w:val="clear" w:color="auto" w:fill="auto"/>
            <w:hideMark/>
          </w:tcPr>
          <w:p w:rsidR="00D10411" w:rsidRPr="005D4E92" w:rsidRDefault="00D10411" w:rsidP="005D4E92">
            <w:pPr>
              <w:spacing w:after="0" w:line="240" w:lineRule="auto"/>
              <w:jc w:val="center"/>
              <w:rPr>
                <w:rFonts w:ascii="Times New Roman" w:hAnsi="Times New Roman" w:cs="Times New Roman"/>
              </w:rPr>
            </w:pPr>
            <w:r w:rsidRPr="005D4E92">
              <w:rPr>
                <w:rFonts w:ascii="Times New Roman" w:hAnsi="Times New Roman" w:cs="Times New Roman"/>
              </w:rPr>
              <w:t>% испо</w:t>
            </w:r>
            <w:r w:rsidRPr="005D4E92">
              <w:rPr>
                <w:rFonts w:ascii="Times New Roman" w:hAnsi="Times New Roman" w:cs="Times New Roman"/>
              </w:rPr>
              <w:t>л</w:t>
            </w:r>
            <w:r w:rsidRPr="005D4E92">
              <w:rPr>
                <w:rFonts w:ascii="Times New Roman" w:hAnsi="Times New Roman" w:cs="Times New Roman"/>
              </w:rPr>
              <w:t>нения</w:t>
            </w:r>
          </w:p>
        </w:tc>
        <w:tc>
          <w:tcPr>
            <w:tcW w:w="707" w:type="pct"/>
            <w:tcBorders>
              <w:top w:val="single" w:sz="4" w:space="0" w:color="000000"/>
              <w:left w:val="single" w:sz="4" w:space="0" w:color="000000"/>
              <w:bottom w:val="nil"/>
              <w:right w:val="single" w:sz="4" w:space="0" w:color="000000"/>
            </w:tcBorders>
            <w:shd w:val="clear" w:color="auto" w:fill="auto"/>
            <w:hideMark/>
          </w:tcPr>
          <w:p w:rsidR="00D10411" w:rsidRPr="005D4E92" w:rsidRDefault="00D10411" w:rsidP="005D4E92">
            <w:pPr>
              <w:spacing w:after="0" w:line="240" w:lineRule="auto"/>
              <w:jc w:val="center"/>
              <w:rPr>
                <w:rFonts w:ascii="Times New Roman" w:hAnsi="Times New Roman" w:cs="Times New Roman"/>
              </w:rPr>
            </w:pPr>
            <w:r w:rsidRPr="005D4E92">
              <w:rPr>
                <w:rFonts w:ascii="Times New Roman" w:hAnsi="Times New Roman" w:cs="Times New Roman"/>
              </w:rPr>
              <w:t>Доля</w:t>
            </w:r>
          </w:p>
        </w:tc>
      </w:tr>
      <w:tr w:rsidR="00D10411" w:rsidRPr="005D4E92" w:rsidTr="005D4E92">
        <w:trPr>
          <w:trHeight w:val="240"/>
        </w:trPr>
        <w:tc>
          <w:tcPr>
            <w:tcW w:w="1771" w:type="pct"/>
            <w:vMerge/>
            <w:tcBorders>
              <w:top w:val="single" w:sz="4" w:space="0" w:color="000000"/>
              <w:left w:val="single" w:sz="4" w:space="0" w:color="000000"/>
              <w:bottom w:val="single" w:sz="4" w:space="0" w:color="000000"/>
              <w:right w:val="nil"/>
            </w:tcBorders>
            <w:hideMark/>
          </w:tcPr>
          <w:p w:rsidR="00D10411" w:rsidRPr="005D4E92" w:rsidRDefault="00D10411" w:rsidP="005D4E92">
            <w:pPr>
              <w:spacing w:after="0" w:line="240" w:lineRule="auto"/>
              <w:jc w:val="center"/>
              <w:rPr>
                <w:rFonts w:ascii="Times New Roman" w:hAnsi="Times New Roman" w:cs="Times New Roman"/>
              </w:rPr>
            </w:pPr>
          </w:p>
        </w:tc>
        <w:tc>
          <w:tcPr>
            <w:tcW w:w="625" w:type="pct"/>
            <w:vMerge/>
            <w:tcBorders>
              <w:top w:val="single" w:sz="4" w:space="0" w:color="000000"/>
              <w:left w:val="single" w:sz="4" w:space="0" w:color="000000"/>
              <w:bottom w:val="single" w:sz="4" w:space="0" w:color="000000"/>
              <w:right w:val="nil"/>
            </w:tcBorders>
            <w:hideMark/>
          </w:tcPr>
          <w:p w:rsidR="00D10411" w:rsidRPr="005D4E92" w:rsidRDefault="00D10411" w:rsidP="005D4E92">
            <w:pPr>
              <w:spacing w:after="0" w:line="240" w:lineRule="auto"/>
              <w:jc w:val="center"/>
              <w:rPr>
                <w:rFonts w:ascii="Times New Roman" w:hAnsi="Times New Roman" w:cs="Times New Roman"/>
              </w:rPr>
            </w:pPr>
          </w:p>
        </w:tc>
        <w:tc>
          <w:tcPr>
            <w:tcW w:w="625" w:type="pct"/>
            <w:vMerge/>
            <w:tcBorders>
              <w:top w:val="single" w:sz="4" w:space="0" w:color="000000"/>
              <w:left w:val="single" w:sz="4" w:space="0" w:color="000000"/>
              <w:bottom w:val="single" w:sz="4" w:space="0" w:color="000000"/>
              <w:right w:val="nil"/>
            </w:tcBorders>
            <w:hideMark/>
          </w:tcPr>
          <w:p w:rsidR="00D10411" w:rsidRPr="005D4E92" w:rsidRDefault="00D10411" w:rsidP="005D4E92">
            <w:pPr>
              <w:spacing w:after="0" w:line="240" w:lineRule="auto"/>
              <w:jc w:val="center"/>
              <w:rPr>
                <w:rFonts w:ascii="Times New Roman" w:hAnsi="Times New Roman" w:cs="Times New Roman"/>
              </w:rPr>
            </w:pPr>
          </w:p>
        </w:tc>
        <w:tc>
          <w:tcPr>
            <w:tcW w:w="626" w:type="pct"/>
            <w:vMerge/>
            <w:tcBorders>
              <w:top w:val="single" w:sz="4" w:space="0" w:color="000000"/>
              <w:left w:val="single" w:sz="4" w:space="0" w:color="000000"/>
              <w:bottom w:val="single" w:sz="4" w:space="0" w:color="000000"/>
              <w:right w:val="nil"/>
            </w:tcBorders>
            <w:hideMark/>
          </w:tcPr>
          <w:p w:rsidR="00D10411" w:rsidRPr="005D4E92" w:rsidRDefault="00D10411" w:rsidP="005D4E92">
            <w:pPr>
              <w:spacing w:after="0" w:line="240" w:lineRule="auto"/>
              <w:jc w:val="center"/>
              <w:rPr>
                <w:rFonts w:ascii="Times New Roman" w:hAnsi="Times New Roman" w:cs="Times New Roman"/>
              </w:rPr>
            </w:pPr>
          </w:p>
        </w:tc>
        <w:tc>
          <w:tcPr>
            <w:tcW w:w="645" w:type="pct"/>
            <w:vMerge/>
            <w:tcBorders>
              <w:top w:val="single" w:sz="4" w:space="0" w:color="000000"/>
              <w:left w:val="single" w:sz="4" w:space="0" w:color="000000"/>
              <w:bottom w:val="single" w:sz="4" w:space="0" w:color="000000"/>
              <w:right w:val="nil"/>
            </w:tcBorders>
            <w:hideMark/>
          </w:tcPr>
          <w:p w:rsidR="00D10411" w:rsidRPr="005D4E92" w:rsidRDefault="00D10411" w:rsidP="005D4E92">
            <w:pPr>
              <w:spacing w:after="0" w:line="240" w:lineRule="auto"/>
              <w:jc w:val="center"/>
              <w:rPr>
                <w:rFonts w:ascii="Times New Roman" w:hAnsi="Times New Roman" w:cs="Times New Roman"/>
              </w:rPr>
            </w:pPr>
          </w:p>
        </w:tc>
        <w:tc>
          <w:tcPr>
            <w:tcW w:w="707" w:type="pct"/>
            <w:tcBorders>
              <w:top w:val="nil"/>
              <w:left w:val="single" w:sz="4" w:space="0" w:color="000000"/>
              <w:bottom w:val="single" w:sz="4" w:space="0" w:color="000000"/>
              <w:right w:val="single" w:sz="4" w:space="0" w:color="000000"/>
            </w:tcBorders>
            <w:shd w:val="clear" w:color="auto" w:fill="auto"/>
            <w:hideMark/>
          </w:tcPr>
          <w:p w:rsidR="00D10411" w:rsidRPr="005D4E92" w:rsidRDefault="00D10411" w:rsidP="005D4E92">
            <w:pPr>
              <w:spacing w:after="0" w:line="240" w:lineRule="auto"/>
              <w:jc w:val="center"/>
              <w:rPr>
                <w:rFonts w:ascii="Times New Roman" w:hAnsi="Times New Roman" w:cs="Times New Roman"/>
              </w:rPr>
            </w:pPr>
            <w:r w:rsidRPr="005D4E92">
              <w:rPr>
                <w:rFonts w:ascii="Times New Roman" w:hAnsi="Times New Roman" w:cs="Times New Roman"/>
              </w:rPr>
              <w:t>в общих ра</w:t>
            </w:r>
            <w:r w:rsidRPr="005D4E92">
              <w:rPr>
                <w:rFonts w:ascii="Times New Roman" w:hAnsi="Times New Roman" w:cs="Times New Roman"/>
              </w:rPr>
              <w:t>с</w:t>
            </w:r>
            <w:r w:rsidRPr="005D4E92">
              <w:rPr>
                <w:rFonts w:ascii="Times New Roman" w:hAnsi="Times New Roman" w:cs="Times New Roman"/>
              </w:rPr>
              <w:t>ходах, %</w:t>
            </w:r>
          </w:p>
        </w:tc>
      </w:tr>
      <w:tr w:rsidR="00D10411" w:rsidRPr="005D4E92" w:rsidTr="005D4E92">
        <w:trPr>
          <w:trHeight w:val="240"/>
        </w:trPr>
        <w:tc>
          <w:tcPr>
            <w:tcW w:w="1771" w:type="pct"/>
            <w:tcBorders>
              <w:top w:val="nil"/>
              <w:left w:val="single" w:sz="4" w:space="0" w:color="000000"/>
              <w:bottom w:val="single" w:sz="4" w:space="0" w:color="000000"/>
              <w:right w:val="nil"/>
            </w:tcBorders>
            <w:shd w:val="clear" w:color="auto" w:fill="auto"/>
            <w:hideMark/>
          </w:tcPr>
          <w:p w:rsidR="00D10411" w:rsidRPr="005D4E92" w:rsidRDefault="00D10411" w:rsidP="005D4E92">
            <w:pPr>
              <w:spacing w:after="0" w:line="240" w:lineRule="auto"/>
              <w:jc w:val="center"/>
              <w:rPr>
                <w:rFonts w:ascii="Times New Roman" w:hAnsi="Times New Roman" w:cs="Times New Roman"/>
                <w:b/>
                <w:bCs/>
              </w:rPr>
            </w:pPr>
            <w:r w:rsidRPr="005D4E92">
              <w:rPr>
                <w:rFonts w:ascii="Times New Roman" w:hAnsi="Times New Roman" w:cs="Times New Roman"/>
                <w:b/>
                <w:bCs/>
              </w:rPr>
              <w:t>Общегосударственные вопр</w:t>
            </w:r>
            <w:r w:rsidRPr="005D4E92">
              <w:rPr>
                <w:rFonts w:ascii="Times New Roman" w:hAnsi="Times New Roman" w:cs="Times New Roman"/>
                <w:b/>
                <w:bCs/>
              </w:rPr>
              <w:t>о</w:t>
            </w:r>
            <w:r w:rsidRPr="005D4E92">
              <w:rPr>
                <w:rFonts w:ascii="Times New Roman" w:hAnsi="Times New Roman" w:cs="Times New Roman"/>
                <w:b/>
                <w:bCs/>
              </w:rPr>
              <w:t>сы</w:t>
            </w:r>
          </w:p>
        </w:tc>
        <w:tc>
          <w:tcPr>
            <w:tcW w:w="625" w:type="pct"/>
            <w:tcBorders>
              <w:top w:val="nil"/>
              <w:left w:val="single" w:sz="4" w:space="0" w:color="000000"/>
              <w:bottom w:val="single" w:sz="4" w:space="0" w:color="000000"/>
              <w:right w:val="single" w:sz="4" w:space="0" w:color="000000"/>
            </w:tcBorders>
            <w:shd w:val="clear" w:color="auto" w:fill="auto"/>
            <w:hideMark/>
          </w:tcPr>
          <w:p w:rsidR="00D10411" w:rsidRPr="005D4E92" w:rsidRDefault="00D10411" w:rsidP="005D4E92">
            <w:pPr>
              <w:spacing w:after="0" w:line="240" w:lineRule="auto"/>
              <w:jc w:val="center"/>
              <w:rPr>
                <w:rFonts w:ascii="Times New Roman" w:hAnsi="Times New Roman" w:cs="Times New Roman"/>
              </w:rPr>
            </w:pPr>
            <w:r w:rsidRPr="005D4E92">
              <w:rPr>
                <w:rFonts w:ascii="Times New Roman" w:hAnsi="Times New Roman" w:cs="Times New Roman"/>
              </w:rPr>
              <w:t>50431,8</w:t>
            </w:r>
          </w:p>
        </w:tc>
        <w:tc>
          <w:tcPr>
            <w:tcW w:w="625" w:type="pct"/>
            <w:tcBorders>
              <w:top w:val="nil"/>
              <w:left w:val="nil"/>
              <w:bottom w:val="single" w:sz="4" w:space="0" w:color="000000"/>
              <w:right w:val="single" w:sz="4" w:space="0" w:color="000000"/>
            </w:tcBorders>
            <w:shd w:val="clear" w:color="auto" w:fill="auto"/>
            <w:hideMark/>
          </w:tcPr>
          <w:p w:rsidR="00D10411" w:rsidRPr="005D4E92" w:rsidRDefault="00D10411" w:rsidP="005D4E92">
            <w:pPr>
              <w:spacing w:after="0" w:line="240" w:lineRule="auto"/>
              <w:jc w:val="center"/>
              <w:rPr>
                <w:rFonts w:ascii="Times New Roman" w:hAnsi="Times New Roman" w:cs="Times New Roman"/>
              </w:rPr>
            </w:pPr>
            <w:r w:rsidRPr="005D4E92">
              <w:rPr>
                <w:rFonts w:ascii="Times New Roman" w:hAnsi="Times New Roman" w:cs="Times New Roman"/>
              </w:rPr>
              <w:t>51931,8</w:t>
            </w:r>
          </w:p>
        </w:tc>
        <w:tc>
          <w:tcPr>
            <w:tcW w:w="626" w:type="pct"/>
            <w:tcBorders>
              <w:top w:val="nil"/>
              <w:left w:val="nil"/>
              <w:bottom w:val="single" w:sz="4" w:space="0" w:color="000000"/>
              <w:right w:val="single" w:sz="4" w:space="0" w:color="000000"/>
            </w:tcBorders>
            <w:shd w:val="clear" w:color="auto" w:fill="auto"/>
            <w:hideMark/>
          </w:tcPr>
          <w:p w:rsidR="00D10411" w:rsidRPr="005D4E92" w:rsidRDefault="00D10411" w:rsidP="005D4E92">
            <w:pPr>
              <w:spacing w:after="0" w:line="240" w:lineRule="auto"/>
              <w:jc w:val="center"/>
              <w:rPr>
                <w:rFonts w:ascii="Times New Roman" w:hAnsi="Times New Roman" w:cs="Times New Roman"/>
              </w:rPr>
            </w:pPr>
            <w:r w:rsidRPr="005D4E92">
              <w:rPr>
                <w:rFonts w:ascii="Times New Roman" w:hAnsi="Times New Roman" w:cs="Times New Roman"/>
              </w:rPr>
              <w:t>51931,8</w:t>
            </w:r>
          </w:p>
        </w:tc>
        <w:tc>
          <w:tcPr>
            <w:tcW w:w="645" w:type="pct"/>
            <w:tcBorders>
              <w:top w:val="nil"/>
              <w:left w:val="nil"/>
              <w:bottom w:val="single" w:sz="4" w:space="0" w:color="000000"/>
              <w:right w:val="single" w:sz="4" w:space="0" w:color="000000"/>
            </w:tcBorders>
            <w:shd w:val="clear" w:color="auto" w:fill="auto"/>
            <w:hideMark/>
          </w:tcPr>
          <w:p w:rsidR="00D10411" w:rsidRPr="005D4E92" w:rsidRDefault="00D10411" w:rsidP="005D4E92">
            <w:pPr>
              <w:spacing w:after="0" w:line="240" w:lineRule="auto"/>
              <w:jc w:val="center"/>
              <w:rPr>
                <w:rFonts w:ascii="Times New Roman" w:hAnsi="Times New Roman" w:cs="Times New Roman"/>
              </w:rPr>
            </w:pPr>
            <w:r w:rsidRPr="005D4E92">
              <w:rPr>
                <w:rFonts w:ascii="Times New Roman" w:hAnsi="Times New Roman" w:cs="Times New Roman"/>
              </w:rPr>
              <w:t>100,0</w:t>
            </w:r>
          </w:p>
        </w:tc>
        <w:tc>
          <w:tcPr>
            <w:tcW w:w="707" w:type="pct"/>
            <w:tcBorders>
              <w:top w:val="nil"/>
              <w:left w:val="nil"/>
              <w:bottom w:val="single" w:sz="4" w:space="0" w:color="000000"/>
              <w:right w:val="single" w:sz="4" w:space="0" w:color="000000"/>
            </w:tcBorders>
            <w:shd w:val="clear" w:color="auto" w:fill="auto"/>
            <w:hideMark/>
          </w:tcPr>
          <w:p w:rsidR="00D10411" w:rsidRPr="005D4E92" w:rsidRDefault="00D10411" w:rsidP="005D4E92">
            <w:pPr>
              <w:spacing w:after="0" w:line="240" w:lineRule="auto"/>
              <w:jc w:val="center"/>
              <w:rPr>
                <w:rFonts w:ascii="Times New Roman" w:hAnsi="Times New Roman" w:cs="Times New Roman"/>
              </w:rPr>
            </w:pPr>
            <w:r w:rsidRPr="005D4E92">
              <w:rPr>
                <w:rFonts w:ascii="Times New Roman" w:hAnsi="Times New Roman" w:cs="Times New Roman"/>
              </w:rPr>
              <w:t>13,3</w:t>
            </w:r>
          </w:p>
        </w:tc>
      </w:tr>
      <w:tr w:rsidR="00D10411" w:rsidRPr="005D4E92" w:rsidTr="005D4E92">
        <w:trPr>
          <w:trHeight w:val="240"/>
        </w:trPr>
        <w:tc>
          <w:tcPr>
            <w:tcW w:w="1771" w:type="pct"/>
            <w:tcBorders>
              <w:top w:val="nil"/>
              <w:left w:val="single" w:sz="4" w:space="0" w:color="000000"/>
              <w:bottom w:val="single" w:sz="4" w:space="0" w:color="000000"/>
              <w:right w:val="nil"/>
            </w:tcBorders>
            <w:shd w:val="clear" w:color="auto" w:fill="auto"/>
            <w:hideMark/>
          </w:tcPr>
          <w:p w:rsidR="00D10411" w:rsidRPr="005D4E92" w:rsidRDefault="00D10411" w:rsidP="005D4E92">
            <w:pPr>
              <w:spacing w:after="0" w:line="240" w:lineRule="auto"/>
              <w:jc w:val="center"/>
              <w:rPr>
                <w:rFonts w:ascii="Times New Roman" w:hAnsi="Times New Roman" w:cs="Times New Roman"/>
                <w:i/>
                <w:iCs/>
              </w:rPr>
            </w:pPr>
            <w:r w:rsidRPr="005D4E92">
              <w:rPr>
                <w:rFonts w:ascii="Times New Roman" w:hAnsi="Times New Roman" w:cs="Times New Roman"/>
                <w:i/>
                <w:iCs/>
              </w:rPr>
              <w:t>в т.ч. заработная плата с н</w:t>
            </w:r>
            <w:r w:rsidRPr="005D4E92">
              <w:rPr>
                <w:rFonts w:ascii="Times New Roman" w:hAnsi="Times New Roman" w:cs="Times New Roman"/>
                <w:i/>
                <w:iCs/>
              </w:rPr>
              <w:t>а</w:t>
            </w:r>
            <w:r w:rsidRPr="005D4E92">
              <w:rPr>
                <w:rFonts w:ascii="Times New Roman" w:hAnsi="Times New Roman" w:cs="Times New Roman"/>
                <w:i/>
                <w:iCs/>
              </w:rPr>
              <w:t>числениями</w:t>
            </w:r>
          </w:p>
        </w:tc>
        <w:tc>
          <w:tcPr>
            <w:tcW w:w="625" w:type="pct"/>
            <w:tcBorders>
              <w:top w:val="nil"/>
              <w:left w:val="single" w:sz="4" w:space="0" w:color="000000"/>
              <w:bottom w:val="single" w:sz="4" w:space="0" w:color="000000"/>
              <w:right w:val="single" w:sz="4" w:space="0" w:color="000000"/>
            </w:tcBorders>
            <w:shd w:val="clear" w:color="auto" w:fill="auto"/>
            <w:hideMark/>
          </w:tcPr>
          <w:p w:rsidR="00D10411" w:rsidRPr="005D4E92" w:rsidRDefault="00D10411" w:rsidP="005D4E92">
            <w:pPr>
              <w:spacing w:after="0" w:line="240" w:lineRule="auto"/>
              <w:jc w:val="center"/>
              <w:rPr>
                <w:rFonts w:ascii="Times New Roman" w:hAnsi="Times New Roman" w:cs="Times New Roman"/>
              </w:rPr>
            </w:pPr>
            <w:r w:rsidRPr="005D4E92">
              <w:rPr>
                <w:rFonts w:ascii="Times New Roman" w:hAnsi="Times New Roman" w:cs="Times New Roman"/>
              </w:rPr>
              <w:t>40338,1</w:t>
            </w:r>
          </w:p>
        </w:tc>
        <w:tc>
          <w:tcPr>
            <w:tcW w:w="625" w:type="pct"/>
            <w:tcBorders>
              <w:top w:val="nil"/>
              <w:left w:val="nil"/>
              <w:bottom w:val="single" w:sz="4" w:space="0" w:color="000000"/>
              <w:right w:val="single" w:sz="4" w:space="0" w:color="000000"/>
            </w:tcBorders>
            <w:shd w:val="clear" w:color="auto" w:fill="auto"/>
            <w:hideMark/>
          </w:tcPr>
          <w:p w:rsidR="00D10411" w:rsidRPr="005D4E92" w:rsidRDefault="00D10411" w:rsidP="005D4E92">
            <w:pPr>
              <w:spacing w:after="0" w:line="240" w:lineRule="auto"/>
              <w:jc w:val="center"/>
              <w:rPr>
                <w:rFonts w:ascii="Times New Roman" w:hAnsi="Times New Roman" w:cs="Times New Roman"/>
              </w:rPr>
            </w:pPr>
            <w:r w:rsidRPr="005D4E92">
              <w:rPr>
                <w:rFonts w:ascii="Times New Roman" w:hAnsi="Times New Roman" w:cs="Times New Roman"/>
              </w:rPr>
              <w:t>39956,6</w:t>
            </w:r>
          </w:p>
        </w:tc>
        <w:tc>
          <w:tcPr>
            <w:tcW w:w="626" w:type="pct"/>
            <w:tcBorders>
              <w:top w:val="nil"/>
              <w:left w:val="nil"/>
              <w:bottom w:val="single" w:sz="4" w:space="0" w:color="000000"/>
              <w:right w:val="single" w:sz="4" w:space="0" w:color="000000"/>
            </w:tcBorders>
            <w:shd w:val="clear" w:color="auto" w:fill="auto"/>
            <w:hideMark/>
          </w:tcPr>
          <w:p w:rsidR="00D10411" w:rsidRPr="005D4E92" w:rsidRDefault="00D10411" w:rsidP="005D4E92">
            <w:pPr>
              <w:spacing w:after="0" w:line="240" w:lineRule="auto"/>
              <w:jc w:val="center"/>
              <w:rPr>
                <w:rFonts w:ascii="Times New Roman" w:hAnsi="Times New Roman" w:cs="Times New Roman"/>
              </w:rPr>
            </w:pPr>
            <w:r w:rsidRPr="005D4E92">
              <w:rPr>
                <w:rFonts w:ascii="Times New Roman" w:hAnsi="Times New Roman" w:cs="Times New Roman"/>
              </w:rPr>
              <w:t>39956,6</w:t>
            </w:r>
          </w:p>
        </w:tc>
        <w:tc>
          <w:tcPr>
            <w:tcW w:w="645" w:type="pct"/>
            <w:tcBorders>
              <w:top w:val="nil"/>
              <w:left w:val="nil"/>
              <w:bottom w:val="single" w:sz="4" w:space="0" w:color="000000"/>
              <w:right w:val="single" w:sz="4" w:space="0" w:color="000000"/>
            </w:tcBorders>
            <w:shd w:val="clear" w:color="auto" w:fill="auto"/>
            <w:hideMark/>
          </w:tcPr>
          <w:p w:rsidR="00D10411" w:rsidRPr="005D4E92" w:rsidRDefault="00D10411" w:rsidP="005D4E92">
            <w:pPr>
              <w:spacing w:after="0" w:line="240" w:lineRule="auto"/>
              <w:jc w:val="center"/>
              <w:rPr>
                <w:rFonts w:ascii="Times New Roman" w:hAnsi="Times New Roman" w:cs="Times New Roman"/>
              </w:rPr>
            </w:pPr>
            <w:r w:rsidRPr="005D4E92">
              <w:rPr>
                <w:rFonts w:ascii="Times New Roman" w:hAnsi="Times New Roman" w:cs="Times New Roman"/>
              </w:rPr>
              <w:t>100,0</w:t>
            </w:r>
          </w:p>
        </w:tc>
        <w:tc>
          <w:tcPr>
            <w:tcW w:w="707" w:type="pct"/>
            <w:tcBorders>
              <w:top w:val="nil"/>
              <w:left w:val="nil"/>
              <w:bottom w:val="single" w:sz="4" w:space="0" w:color="000000"/>
              <w:right w:val="single" w:sz="4" w:space="0" w:color="000000"/>
            </w:tcBorders>
            <w:shd w:val="clear" w:color="auto" w:fill="auto"/>
            <w:hideMark/>
          </w:tcPr>
          <w:p w:rsidR="00D10411" w:rsidRPr="005D4E92" w:rsidRDefault="00D10411" w:rsidP="005D4E92">
            <w:pPr>
              <w:spacing w:after="0" w:line="240" w:lineRule="auto"/>
              <w:jc w:val="center"/>
              <w:rPr>
                <w:rFonts w:ascii="Times New Roman" w:hAnsi="Times New Roman" w:cs="Times New Roman"/>
              </w:rPr>
            </w:pPr>
          </w:p>
        </w:tc>
      </w:tr>
      <w:tr w:rsidR="00D10411" w:rsidRPr="005D4E92" w:rsidTr="005D4E92">
        <w:trPr>
          <w:trHeight w:val="240"/>
        </w:trPr>
        <w:tc>
          <w:tcPr>
            <w:tcW w:w="1771" w:type="pct"/>
            <w:tcBorders>
              <w:top w:val="nil"/>
              <w:left w:val="single" w:sz="4" w:space="0" w:color="000000"/>
              <w:bottom w:val="single" w:sz="4" w:space="0" w:color="000000"/>
              <w:right w:val="nil"/>
            </w:tcBorders>
            <w:shd w:val="clear" w:color="auto" w:fill="auto"/>
            <w:hideMark/>
          </w:tcPr>
          <w:p w:rsidR="00D10411" w:rsidRPr="005D4E92" w:rsidRDefault="00D10411" w:rsidP="005D4E92">
            <w:pPr>
              <w:spacing w:after="0" w:line="240" w:lineRule="auto"/>
              <w:jc w:val="center"/>
              <w:rPr>
                <w:rFonts w:ascii="Times New Roman" w:hAnsi="Times New Roman" w:cs="Times New Roman"/>
                <w:b/>
                <w:bCs/>
              </w:rPr>
            </w:pPr>
            <w:r w:rsidRPr="005D4E92">
              <w:rPr>
                <w:rFonts w:ascii="Times New Roman" w:hAnsi="Times New Roman" w:cs="Times New Roman"/>
                <w:b/>
                <w:bCs/>
              </w:rPr>
              <w:t xml:space="preserve">Национальная оборона </w:t>
            </w:r>
            <w:r w:rsidRPr="005D4E92">
              <w:rPr>
                <w:rFonts w:ascii="Times New Roman" w:hAnsi="Times New Roman" w:cs="Times New Roman"/>
              </w:rPr>
              <w:t>(вое</w:t>
            </w:r>
            <w:r w:rsidRPr="005D4E92">
              <w:rPr>
                <w:rFonts w:ascii="Times New Roman" w:hAnsi="Times New Roman" w:cs="Times New Roman"/>
              </w:rPr>
              <w:t>н</w:t>
            </w:r>
            <w:r w:rsidRPr="005D4E92">
              <w:rPr>
                <w:rFonts w:ascii="Times New Roman" w:hAnsi="Times New Roman" w:cs="Times New Roman"/>
              </w:rPr>
              <w:t>комат)</w:t>
            </w:r>
          </w:p>
        </w:tc>
        <w:tc>
          <w:tcPr>
            <w:tcW w:w="625" w:type="pct"/>
            <w:tcBorders>
              <w:top w:val="nil"/>
              <w:left w:val="single" w:sz="4" w:space="0" w:color="000000"/>
              <w:bottom w:val="single" w:sz="4" w:space="0" w:color="000000"/>
              <w:right w:val="single" w:sz="4" w:space="0" w:color="000000"/>
            </w:tcBorders>
            <w:shd w:val="clear" w:color="auto" w:fill="auto"/>
            <w:hideMark/>
          </w:tcPr>
          <w:p w:rsidR="00D10411" w:rsidRPr="005D4E92" w:rsidRDefault="00D10411" w:rsidP="005D4E92">
            <w:pPr>
              <w:spacing w:after="0" w:line="240" w:lineRule="auto"/>
              <w:jc w:val="center"/>
              <w:rPr>
                <w:rFonts w:ascii="Times New Roman" w:hAnsi="Times New Roman" w:cs="Times New Roman"/>
              </w:rPr>
            </w:pPr>
            <w:r w:rsidRPr="005D4E92">
              <w:rPr>
                <w:rFonts w:ascii="Times New Roman" w:hAnsi="Times New Roman" w:cs="Times New Roman"/>
              </w:rPr>
              <w:t>452,6</w:t>
            </w:r>
          </w:p>
        </w:tc>
        <w:tc>
          <w:tcPr>
            <w:tcW w:w="625" w:type="pct"/>
            <w:tcBorders>
              <w:top w:val="nil"/>
              <w:left w:val="nil"/>
              <w:bottom w:val="single" w:sz="4" w:space="0" w:color="000000"/>
              <w:right w:val="single" w:sz="4" w:space="0" w:color="000000"/>
            </w:tcBorders>
            <w:shd w:val="clear" w:color="auto" w:fill="auto"/>
            <w:hideMark/>
          </w:tcPr>
          <w:p w:rsidR="00D10411" w:rsidRPr="005D4E92" w:rsidRDefault="00D10411" w:rsidP="005D4E92">
            <w:pPr>
              <w:spacing w:after="0" w:line="240" w:lineRule="auto"/>
              <w:jc w:val="center"/>
              <w:rPr>
                <w:rFonts w:ascii="Times New Roman" w:hAnsi="Times New Roman" w:cs="Times New Roman"/>
              </w:rPr>
            </w:pPr>
            <w:r w:rsidRPr="005D4E92">
              <w:rPr>
                <w:rFonts w:ascii="Times New Roman" w:hAnsi="Times New Roman" w:cs="Times New Roman"/>
              </w:rPr>
              <w:t>515,0</w:t>
            </w:r>
          </w:p>
        </w:tc>
        <w:tc>
          <w:tcPr>
            <w:tcW w:w="626" w:type="pct"/>
            <w:tcBorders>
              <w:top w:val="nil"/>
              <w:left w:val="nil"/>
              <w:bottom w:val="single" w:sz="4" w:space="0" w:color="000000"/>
              <w:right w:val="single" w:sz="4" w:space="0" w:color="000000"/>
            </w:tcBorders>
            <w:shd w:val="clear" w:color="auto" w:fill="auto"/>
            <w:hideMark/>
          </w:tcPr>
          <w:p w:rsidR="00D10411" w:rsidRPr="005D4E92" w:rsidRDefault="00D10411" w:rsidP="005D4E92">
            <w:pPr>
              <w:spacing w:after="0" w:line="240" w:lineRule="auto"/>
              <w:jc w:val="center"/>
              <w:rPr>
                <w:rFonts w:ascii="Times New Roman" w:hAnsi="Times New Roman" w:cs="Times New Roman"/>
              </w:rPr>
            </w:pPr>
            <w:r w:rsidRPr="005D4E92">
              <w:rPr>
                <w:rFonts w:ascii="Times New Roman" w:hAnsi="Times New Roman" w:cs="Times New Roman"/>
              </w:rPr>
              <w:t>515,0</w:t>
            </w:r>
          </w:p>
        </w:tc>
        <w:tc>
          <w:tcPr>
            <w:tcW w:w="645" w:type="pct"/>
            <w:tcBorders>
              <w:top w:val="nil"/>
              <w:left w:val="nil"/>
              <w:bottom w:val="single" w:sz="4" w:space="0" w:color="000000"/>
              <w:right w:val="single" w:sz="4" w:space="0" w:color="000000"/>
            </w:tcBorders>
            <w:shd w:val="clear" w:color="auto" w:fill="auto"/>
            <w:hideMark/>
          </w:tcPr>
          <w:p w:rsidR="00D10411" w:rsidRPr="005D4E92" w:rsidRDefault="00D10411" w:rsidP="005D4E92">
            <w:pPr>
              <w:spacing w:after="0" w:line="240" w:lineRule="auto"/>
              <w:jc w:val="center"/>
              <w:rPr>
                <w:rFonts w:ascii="Times New Roman" w:hAnsi="Times New Roman" w:cs="Times New Roman"/>
              </w:rPr>
            </w:pPr>
            <w:r w:rsidRPr="005D4E92">
              <w:rPr>
                <w:rFonts w:ascii="Times New Roman" w:hAnsi="Times New Roman" w:cs="Times New Roman"/>
              </w:rPr>
              <w:t>100,0</w:t>
            </w:r>
          </w:p>
        </w:tc>
        <w:tc>
          <w:tcPr>
            <w:tcW w:w="707" w:type="pct"/>
            <w:tcBorders>
              <w:top w:val="nil"/>
              <w:left w:val="nil"/>
              <w:bottom w:val="single" w:sz="4" w:space="0" w:color="000000"/>
              <w:right w:val="single" w:sz="4" w:space="0" w:color="000000"/>
            </w:tcBorders>
            <w:shd w:val="clear" w:color="auto" w:fill="auto"/>
            <w:hideMark/>
          </w:tcPr>
          <w:p w:rsidR="00D10411" w:rsidRPr="005D4E92" w:rsidRDefault="00D10411" w:rsidP="005D4E92">
            <w:pPr>
              <w:spacing w:after="0" w:line="240" w:lineRule="auto"/>
              <w:jc w:val="center"/>
              <w:rPr>
                <w:rFonts w:ascii="Times New Roman" w:hAnsi="Times New Roman" w:cs="Times New Roman"/>
              </w:rPr>
            </w:pPr>
            <w:r w:rsidRPr="005D4E92">
              <w:rPr>
                <w:rFonts w:ascii="Times New Roman" w:hAnsi="Times New Roman" w:cs="Times New Roman"/>
              </w:rPr>
              <w:t>0,1</w:t>
            </w:r>
          </w:p>
        </w:tc>
      </w:tr>
      <w:tr w:rsidR="00D10411" w:rsidRPr="005D4E92" w:rsidTr="005D4E92">
        <w:trPr>
          <w:trHeight w:val="240"/>
        </w:trPr>
        <w:tc>
          <w:tcPr>
            <w:tcW w:w="1771" w:type="pct"/>
            <w:tcBorders>
              <w:top w:val="nil"/>
              <w:left w:val="single" w:sz="4" w:space="0" w:color="000000"/>
              <w:bottom w:val="single" w:sz="4" w:space="0" w:color="000000"/>
              <w:right w:val="nil"/>
            </w:tcBorders>
            <w:shd w:val="clear" w:color="auto" w:fill="auto"/>
            <w:hideMark/>
          </w:tcPr>
          <w:p w:rsidR="00D10411" w:rsidRPr="005D4E92" w:rsidRDefault="00D10411" w:rsidP="005D4E92">
            <w:pPr>
              <w:spacing w:after="0" w:line="240" w:lineRule="auto"/>
              <w:jc w:val="center"/>
              <w:rPr>
                <w:rFonts w:ascii="Times New Roman" w:hAnsi="Times New Roman" w:cs="Times New Roman"/>
                <w:i/>
                <w:iCs/>
              </w:rPr>
            </w:pPr>
            <w:r w:rsidRPr="005D4E92">
              <w:rPr>
                <w:rFonts w:ascii="Times New Roman" w:hAnsi="Times New Roman" w:cs="Times New Roman"/>
                <w:i/>
                <w:iCs/>
              </w:rPr>
              <w:t>в т.ч. заработная плата с н</w:t>
            </w:r>
            <w:r w:rsidRPr="005D4E92">
              <w:rPr>
                <w:rFonts w:ascii="Times New Roman" w:hAnsi="Times New Roman" w:cs="Times New Roman"/>
                <w:i/>
                <w:iCs/>
              </w:rPr>
              <w:t>а</w:t>
            </w:r>
            <w:r w:rsidRPr="005D4E92">
              <w:rPr>
                <w:rFonts w:ascii="Times New Roman" w:hAnsi="Times New Roman" w:cs="Times New Roman"/>
                <w:i/>
                <w:iCs/>
              </w:rPr>
              <w:t>числениями</w:t>
            </w:r>
          </w:p>
        </w:tc>
        <w:tc>
          <w:tcPr>
            <w:tcW w:w="625" w:type="pct"/>
            <w:tcBorders>
              <w:top w:val="nil"/>
              <w:left w:val="single" w:sz="4" w:space="0" w:color="000000"/>
              <w:bottom w:val="single" w:sz="4" w:space="0" w:color="000000"/>
              <w:right w:val="single" w:sz="4" w:space="0" w:color="000000"/>
            </w:tcBorders>
            <w:shd w:val="clear" w:color="auto" w:fill="auto"/>
            <w:hideMark/>
          </w:tcPr>
          <w:p w:rsidR="00D10411" w:rsidRPr="005D4E92" w:rsidRDefault="00D10411" w:rsidP="005D4E92">
            <w:pPr>
              <w:spacing w:after="0" w:line="240" w:lineRule="auto"/>
              <w:jc w:val="center"/>
              <w:rPr>
                <w:rFonts w:ascii="Times New Roman" w:hAnsi="Times New Roman" w:cs="Times New Roman"/>
              </w:rPr>
            </w:pPr>
            <w:r w:rsidRPr="005D4E92">
              <w:rPr>
                <w:rFonts w:ascii="Times New Roman" w:hAnsi="Times New Roman" w:cs="Times New Roman"/>
              </w:rPr>
              <w:t>452,6</w:t>
            </w:r>
          </w:p>
        </w:tc>
        <w:tc>
          <w:tcPr>
            <w:tcW w:w="625" w:type="pct"/>
            <w:tcBorders>
              <w:top w:val="nil"/>
              <w:left w:val="nil"/>
              <w:bottom w:val="single" w:sz="4" w:space="0" w:color="000000"/>
              <w:right w:val="single" w:sz="4" w:space="0" w:color="000000"/>
            </w:tcBorders>
            <w:shd w:val="clear" w:color="auto" w:fill="auto"/>
            <w:hideMark/>
          </w:tcPr>
          <w:p w:rsidR="00D10411" w:rsidRPr="005D4E92" w:rsidRDefault="00D10411" w:rsidP="005D4E92">
            <w:pPr>
              <w:spacing w:after="0" w:line="240" w:lineRule="auto"/>
              <w:jc w:val="center"/>
              <w:rPr>
                <w:rFonts w:ascii="Times New Roman" w:hAnsi="Times New Roman" w:cs="Times New Roman"/>
              </w:rPr>
            </w:pPr>
            <w:r w:rsidRPr="005D4E92">
              <w:rPr>
                <w:rFonts w:ascii="Times New Roman" w:hAnsi="Times New Roman" w:cs="Times New Roman"/>
              </w:rPr>
              <w:t>515,0</w:t>
            </w:r>
          </w:p>
        </w:tc>
        <w:tc>
          <w:tcPr>
            <w:tcW w:w="626" w:type="pct"/>
            <w:tcBorders>
              <w:top w:val="nil"/>
              <w:left w:val="nil"/>
              <w:bottom w:val="single" w:sz="4" w:space="0" w:color="000000"/>
              <w:right w:val="single" w:sz="4" w:space="0" w:color="000000"/>
            </w:tcBorders>
            <w:shd w:val="clear" w:color="auto" w:fill="auto"/>
            <w:hideMark/>
          </w:tcPr>
          <w:p w:rsidR="00D10411" w:rsidRPr="005D4E92" w:rsidRDefault="00D10411" w:rsidP="005D4E92">
            <w:pPr>
              <w:spacing w:after="0" w:line="240" w:lineRule="auto"/>
              <w:jc w:val="center"/>
              <w:rPr>
                <w:rFonts w:ascii="Times New Roman" w:hAnsi="Times New Roman" w:cs="Times New Roman"/>
              </w:rPr>
            </w:pPr>
            <w:r w:rsidRPr="005D4E92">
              <w:rPr>
                <w:rFonts w:ascii="Times New Roman" w:hAnsi="Times New Roman" w:cs="Times New Roman"/>
              </w:rPr>
              <w:t>515,0</w:t>
            </w:r>
          </w:p>
        </w:tc>
        <w:tc>
          <w:tcPr>
            <w:tcW w:w="645" w:type="pct"/>
            <w:tcBorders>
              <w:top w:val="nil"/>
              <w:left w:val="nil"/>
              <w:bottom w:val="single" w:sz="4" w:space="0" w:color="000000"/>
              <w:right w:val="single" w:sz="4" w:space="0" w:color="000000"/>
            </w:tcBorders>
            <w:shd w:val="clear" w:color="auto" w:fill="auto"/>
            <w:hideMark/>
          </w:tcPr>
          <w:p w:rsidR="00D10411" w:rsidRPr="005D4E92" w:rsidRDefault="00D10411" w:rsidP="005D4E92">
            <w:pPr>
              <w:spacing w:after="0" w:line="240" w:lineRule="auto"/>
              <w:jc w:val="center"/>
              <w:rPr>
                <w:rFonts w:ascii="Times New Roman" w:hAnsi="Times New Roman" w:cs="Times New Roman"/>
              </w:rPr>
            </w:pPr>
            <w:r w:rsidRPr="005D4E92">
              <w:rPr>
                <w:rFonts w:ascii="Times New Roman" w:hAnsi="Times New Roman" w:cs="Times New Roman"/>
              </w:rPr>
              <w:t>100,0</w:t>
            </w:r>
          </w:p>
        </w:tc>
        <w:tc>
          <w:tcPr>
            <w:tcW w:w="707" w:type="pct"/>
            <w:tcBorders>
              <w:top w:val="nil"/>
              <w:left w:val="nil"/>
              <w:bottom w:val="single" w:sz="4" w:space="0" w:color="000000"/>
              <w:right w:val="single" w:sz="4" w:space="0" w:color="000000"/>
            </w:tcBorders>
            <w:shd w:val="clear" w:color="auto" w:fill="auto"/>
            <w:hideMark/>
          </w:tcPr>
          <w:p w:rsidR="00D10411" w:rsidRPr="005D4E92" w:rsidRDefault="00D10411" w:rsidP="005D4E92">
            <w:pPr>
              <w:spacing w:after="0" w:line="240" w:lineRule="auto"/>
              <w:jc w:val="center"/>
              <w:rPr>
                <w:rFonts w:ascii="Times New Roman" w:hAnsi="Times New Roman" w:cs="Times New Roman"/>
              </w:rPr>
            </w:pPr>
          </w:p>
        </w:tc>
      </w:tr>
      <w:tr w:rsidR="00D10411" w:rsidRPr="005D4E92" w:rsidTr="005D4E92">
        <w:trPr>
          <w:trHeight w:val="240"/>
        </w:trPr>
        <w:tc>
          <w:tcPr>
            <w:tcW w:w="1771" w:type="pct"/>
            <w:tcBorders>
              <w:top w:val="nil"/>
              <w:left w:val="single" w:sz="4" w:space="0" w:color="000000"/>
              <w:bottom w:val="nil"/>
              <w:right w:val="nil"/>
            </w:tcBorders>
            <w:shd w:val="clear" w:color="auto" w:fill="auto"/>
            <w:hideMark/>
          </w:tcPr>
          <w:p w:rsidR="00D10411" w:rsidRPr="005D4E92" w:rsidRDefault="00D10411" w:rsidP="005D4E92">
            <w:pPr>
              <w:spacing w:after="0" w:line="240" w:lineRule="auto"/>
              <w:jc w:val="center"/>
              <w:rPr>
                <w:rFonts w:ascii="Times New Roman" w:hAnsi="Times New Roman" w:cs="Times New Roman"/>
                <w:b/>
                <w:bCs/>
              </w:rPr>
            </w:pPr>
            <w:r w:rsidRPr="005D4E92">
              <w:rPr>
                <w:rFonts w:ascii="Times New Roman" w:hAnsi="Times New Roman" w:cs="Times New Roman"/>
                <w:b/>
                <w:bCs/>
              </w:rPr>
              <w:t>Национальная безопасность</w:t>
            </w:r>
            <w:r w:rsidRPr="005D4E92">
              <w:rPr>
                <w:rFonts w:ascii="Times New Roman" w:hAnsi="Times New Roman" w:cs="Times New Roman"/>
              </w:rPr>
              <w:t xml:space="preserve"> (ГО и ЧС, противопожарные м</w:t>
            </w:r>
            <w:r w:rsidRPr="005D4E92">
              <w:rPr>
                <w:rFonts w:ascii="Times New Roman" w:hAnsi="Times New Roman" w:cs="Times New Roman"/>
              </w:rPr>
              <w:t>е</w:t>
            </w:r>
            <w:r w:rsidRPr="005D4E92">
              <w:rPr>
                <w:rFonts w:ascii="Times New Roman" w:hAnsi="Times New Roman" w:cs="Times New Roman"/>
              </w:rPr>
              <w:t>роприятия)</w:t>
            </w:r>
          </w:p>
        </w:tc>
        <w:tc>
          <w:tcPr>
            <w:tcW w:w="625" w:type="pct"/>
            <w:tcBorders>
              <w:top w:val="nil"/>
              <w:left w:val="single" w:sz="4" w:space="0" w:color="000000"/>
              <w:bottom w:val="single" w:sz="4" w:space="0" w:color="000000"/>
              <w:right w:val="single" w:sz="4" w:space="0" w:color="000000"/>
            </w:tcBorders>
            <w:shd w:val="clear" w:color="auto" w:fill="auto"/>
            <w:hideMark/>
          </w:tcPr>
          <w:p w:rsidR="00D10411" w:rsidRPr="005D4E92" w:rsidRDefault="00D10411" w:rsidP="005D4E92">
            <w:pPr>
              <w:spacing w:after="0" w:line="240" w:lineRule="auto"/>
              <w:jc w:val="center"/>
              <w:rPr>
                <w:rFonts w:ascii="Times New Roman" w:hAnsi="Times New Roman" w:cs="Times New Roman"/>
              </w:rPr>
            </w:pPr>
            <w:r w:rsidRPr="005D4E92">
              <w:rPr>
                <w:rFonts w:ascii="Times New Roman" w:hAnsi="Times New Roman" w:cs="Times New Roman"/>
              </w:rPr>
              <w:t>1461,6</w:t>
            </w:r>
          </w:p>
        </w:tc>
        <w:tc>
          <w:tcPr>
            <w:tcW w:w="625" w:type="pct"/>
            <w:tcBorders>
              <w:top w:val="nil"/>
              <w:left w:val="nil"/>
              <w:bottom w:val="single" w:sz="4" w:space="0" w:color="000000"/>
              <w:right w:val="single" w:sz="4" w:space="0" w:color="000000"/>
            </w:tcBorders>
            <w:shd w:val="clear" w:color="auto" w:fill="auto"/>
            <w:hideMark/>
          </w:tcPr>
          <w:p w:rsidR="00D10411" w:rsidRPr="005D4E92" w:rsidRDefault="00D10411" w:rsidP="005D4E92">
            <w:pPr>
              <w:spacing w:after="0" w:line="240" w:lineRule="auto"/>
              <w:jc w:val="center"/>
              <w:rPr>
                <w:rFonts w:ascii="Times New Roman" w:hAnsi="Times New Roman" w:cs="Times New Roman"/>
              </w:rPr>
            </w:pPr>
            <w:r w:rsidRPr="005D4E92">
              <w:rPr>
                <w:rFonts w:ascii="Times New Roman" w:hAnsi="Times New Roman" w:cs="Times New Roman"/>
              </w:rPr>
              <w:t>2231,2</w:t>
            </w:r>
          </w:p>
        </w:tc>
        <w:tc>
          <w:tcPr>
            <w:tcW w:w="626" w:type="pct"/>
            <w:tcBorders>
              <w:top w:val="nil"/>
              <w:left w:val="nil"/>
              <w:bottom w:val="single" w:sz="4" w:space="0" w:color="000000"/>
              <w:right w:val="single" w:sz="4" w:space="0" w:color="000000"/>
            </w:tcBorders>
            <w:shd w:val="clear" w:color="auto" w:fill="auto"/>
            <w:hideMark/>
          </w:tcPr>
          <w:p w:rsidR="00D10411" w:rsidRPr="005D4E92" w:rsidRDefault="00D10411" w:rsidP="005D4E92">
            <w:pPr>
              <w:spacing w:after="0" w:line="240" w:lineRule="auto"/>
              <w:jc w:val="center"/>
              <w:rPr>
                <w:rFonts w:ascii="Times New Roman" w:hAnsi="Times New Roman" w:cs="Times New Roman"/>
              </w:rPr>
            </w:pPr>
            <w:r w:rsidRPr="005D4E92">
              <w:rPr>
                <w:rFonts w:ascii="Times New Roman" w:hAnsi="Times New Roman" w:cs="Times New Roman"/>
              </w:rPr>
              <w:t>2231,2</w:t>
            </w:r>
          </w:p>
        </w:tc>
        <w:tc>
          <w:tcPr>
            <w:tcW w:w="645" w:type="pct"/>
            <w:tcBorders>
              <w:top w:val="nil"/>
              <w:left w:val="nil"/>
              <w:bottom w:val="single" w:sz="4" w:space="0" w:color="000000"/>
              <w:right w:val="single" w:sz="4" w:space="0" w:color="000000"/>
            </w:tcBorders>
            <w:shd w:val="clear" w:color="auto" w:fill="auto"/>
            <w:hideMark/>
          </w:tcPr>
          <w:p w:rsidR="00D10411" w:rsidRPr="005D4E92" w:rsidRDefault="00D10411" w:rsidP="005D4E92">
            <w:pPr>
              <w:spacing w:after="0" w:line="240" w:lineRule="auto"/>
              <w:jc w:val="center"/>
              <w:rPr>
                <w:rFonts w:ascii="Times New Roman" w:hAnsi="Times New Roman" w:cs="Times New Roman"/>
              </w:rPr>
            </w:pPr>
            <w:r w:rsidRPr="005D4E92">
              <w:rPr>
                <w:rFonts w:ascii="Times New Roman" w:hAnsi="Times New Roman" w:cs="Times New Roman"/>
              </w:rPr>
              <w:t>100,0</w:t>
            </w:r>
          </w:p>
        </w:tc>
        <w:tc>
          <w:tcPr>
            <w:tcW w:w="707" w:type="pct"/>
            <w:tcBorders>
              <w:top w:val="nil"/>
              <w:left w:val="nil"/>
              <w:bottom w:val="single" w:sz="4" w:space="0" w:color="000000"/>
              <w:right w:val="single" w:sz="4" w:space="0" w:color="000000"/>
            </w:tcBorders>
            <w:shd w:val="clear" w:color="auto" w:fill="auto"/>
            <w:hideMark/>
          </w:tcPr>
          <w:p w:rsidR="00D10411" w:rsidRPr="005D4E92" w:rsidRDefault="00D10411" w:rsidP="005D4E92">
            <w:pPr>
              <w:spacing w:after="0" w:line="240" w:lineRule="auto"/>
              <w:jc w:val="center"/>
              <w:rPr>
                <w:rFonts w:ascii="Times New Roman" w:hAnsi="Times New Roman" w:cs="Times New Roman"/>
              </w:rPr>
            </w:pPr>
            <w:r w:rsidRPr="005D4E92">
              <w:rPr>
                <w:rFonts w:ascii="Times New Roman" w:hAnsi="Times New Roman" w:cs="Times New Roman"/>
              </w:rPr>
              <w:t>0,6</w:t>
            </w:r>
          </w:p>
        </w:tc>
      </w:tr>
      <w:tr w:rsidR="00D10411" w:rsidRPr="005D4E92" w:rsidTr="005D4E92">
        <w:trPr>
          <w:trHeight w:val="240"/>
        </w:trPr>
        <w:tc>
          <w:tcPr>
            <w:tcW w:w="1771" w:type="pct"/>
            <w:tcBorders>
              <w:top w:val="single" w:sz="4" w:space="0" w:color="000000"/>
              <w:left w:val="single" w:sz="4" w:space="0" w:color="000000"/>
              <w:bottom w:val="single" w:sz="4" w:space="0" w:color="000000"/>
              <w:right w:val="nil"/>
            </w:tcBorders>
            <w:shd w:val="clear" w:color="auto" w:fill="auto"/>
            <w:hideMark/>
          </w:tcPr>
          <w:p w:rsidR="00D10411" w:rsidRPr="005D4E92" w:rsidRDefault="00D10411" w:rsidP="005D4E92">
            <w:pPr>
              <w:spacing w:after="0" w:line="240" w:lineRule="auto"/>
              <w:jc w:val="center"/>
              <w:rPr>
                <w:rFonts w:ascii="Times New Roman" w:hAnsi="Times New Roman" w:cs="Times New Roman"/>
                <w:i/>
                <w:iCs/>
              </w:rPr>
            </w:pPr>
            <w:r w:rsidRPr="005D4E92">
              <w:rPr>
                <w:rFonts w:ascii="Times New Roman" w:hAnsi="Times New Roman" w:cs="Times New Roman"/>
                <w:i/>
                <w:iCs/>
              </w:rPr>
              <w:t>в т.ч. заработная плата с н</w:t>
            </w:r>
            <w:r w:rsidRPr="005D4E92">
              <w:rPr>
                <w:rFonts w:ascii="Times New Roman" w:hAnsi="Times New Roman" w:cs="Times New Roman"/>
                <w:i/>
                <w:iCs/>
              </w:rPr>
              <w:t>а</w:t>
            </w:r>
            <w:r w:rsidRPr="005D4E92">
              <w:rPr>
                <w:rFonts w:ascii="Times New Roman" w:hAnsi="Times New Roman" w:cs="Times New Roman"/>
                <w:i/>
                <w:iCs/>
              </w:rPr>
              <w:t>числениями</w:t>
            </w:r>
          </w:p>
        </w:tc>
        <w:tc>
          <w:tcPr>
            <w:tcW w:w="625" w:type="pct"/>
            <w:tcBorders>
              <w:top w:val="nil"/>
              <w:left w:val="single" w:sz="4" w:space="0" w:color="000000"/>
              <w:bottom w:val="single" w:sz="4" w:space="0" w:color="000000"/>
              <w:right w:val="single" w:sz="4" w:space="0" w:color="000000"/>
            </w:tcBorders>
            <w:shd w:val="clear" w:color="auto" w:fill="auto"/>
            <w:hideMark/>
          </w:tcPr>
          <w:p w:rsidR="00D10411" w:rsidRPr="005D4E92" w:rsidRDefault="00D10411" w:rsidP="005D4E92">
            <w:pPr>
              <w:spacing w:after="0" w:line="240" w:lineRule="auto"/>
              <w:jc w:val="center"/>
              <w:rPr>
                <w:rFonts w:ascii="Times New Roman" w:hAnsi="Times New Roman" w:cs="Times New Roman"/>
              </w:rPr>
            </w:pPr>
            <w:r w:rsidRPr="005D4E92">
              <w:rPr>
                <w:rFonts w:ascii="Times New Roman" w:hAnsi="Times New Roman" w:cs="Times New Roman"/>
              </w:rPr>
              <w:t>1255,7</w:t>
            </w:r>
          </w:p>
        </w:tc>
        <w:tc>
          <w:tcPr>
            <w:tcW w:w="625" w:type="pct"/>
            <w:tcBorders>
              <w:top w:val="nil"/>
              <w:left w:val="nil"/>
              <w:bottom w:val="single" w:sz="4" w:space="0" w:color="000000"/>
              <w:right w:val="single" w:sz="4" w:space="0" w:color="000000"/>
            </w:tcBorders>
            <w:shd w:val="clear" w:color="auto" w:fill="auto"/>
            <w:hideMark/>
          </w:tcPr>
          <w:p w:rsidR="00D10411" w:rsidRPr="005D4E92" w:rsidRDefault="00D10411" w:rsidP="005D4E92">
            <w:pPr>
              <w:spacing w:after="0" w:line="240" w:lineRule="auto"/>
              <w:jc w:val="center"/>
              <w:rPr>
                <w:rFonts w:ascii="Times New Roman" w:hAnsi="Times New Roman" w:cs="Times New Roman"/>
              </w:rPr>
            </w:pPr>
            <w:r w:rsidRPr="005D4E92">
              <w:rPr>
                <w:rFonts w:ascii="Times New Roman" w:hAnsi="Times New Roman" w:cs="Times New Roman"/>
              </w:rPr>
              <w:t>1825,7</w:t>
            </w:r>
          </w:p>
        </w:tc>
        <w:tc>
          <w:tcPr>
            <w:tcW w:w="626" w:type="pct"/>
            <w:tcBorders>
              <w:top w:val="nil"/>
              <w:left w:val="nil"/>
              <w:bottom w:val="single" w:sz="4" w:space="0" w:color="000000"/>
              <w:right w:val="single" w:sz="4" w:space="0" w:color="000000"/>
            </w:tcBorders>
            <w:shd w:val="clear" w:color="auto" w:fill="auto"/>
            <w:hideMark/>
          </w:tcPr>
          <w:p w:rsidR="00D10411" w:rsidRPr="005D4E92" w:rsidRDefault="00D10411" w:rsidP="005D4E92">
            <w:pPr>
              <w:spacing w:after="0" w:line="240" w:lineRule="auto"/>
              <w:jc w:val="center"/>
              <w:rPr>
                <w:rFonts w:ascii="Times New Roman" w:hAnsi="Times New Roman" w:cs="Times New Roman"/>
              </w:rPr>
            </w:pPr>
            <w:r w:rsidRPr="005D4E92">
              <w:rPr>
                <w:rFonts w:ascii="Times New Roman" w:hAnsi="Times New Roman" w:cs="Times New Roman"/>
              </w:rPr>
              <w:t>1825,7</w:t>
            </w:r>
          </w:p>
        </w:tc>
        <w:tc>
          <w:tcPr>
            <w:tcW w:w="645" w:type="pct"/>
            <w:tcBorders>
              <w:top w:val="nil"/>
              <w:left w:val="nil"/>
              <w:bottom w:val="single" w:sz="4" w:space="0" w:color="000000"/>
              <w:right w:val="single" w:sz="4" w:space="0" w:color="000000"/>
            </w:tcBorders>
            <w:shd w:val="clear" w:color="auto" w:fill="auto"/>
            <w:hideMark/>
          </w:tcPr>
          <w:p w:rsidR="00D10411" w:rsidRPr="005D4E92" w:rsidRDefault="00D10411" w:rsidP="005D4E92">
            <w:pPr>
              <w:spacing w:after="0" w:line="240" w:lineRule="auto"/>
              <w:jc w:val="center"/>
              <w:rPr>
                <w:rFonts w:ascii="Times New Roman" w:hAnsi="Times New Roman" w:cs="Times New Roman"/>
              </w:rPr>
            </w:pPr>
            <w:r w:rsidRPr="005D4E92">
              <w:rPr>
                <w:rFonts w:ascii="Times New Roman" w:hAnsi="Times New Roman" w:cs="Times New Roman"/>
              </w:rPr>
              <w:t>100,0</w:t>
            </w:r>
          </w:p>
        </w:tc>
        <w:tc>
          <w:tcPr>
            <w:tcW w:w="707" w:type="pct"/>
            <w:tcBorders>
              <w:top w:val="nil"/>
              <w:left w:val="nil"/>
              <w:bottom w:val="single" w:sz="4" w:space="0" w:color="000000"/>
              <w:right w:val="single" w:sz="4" w:space="0" w:color="000000"/>
            </w:tcBorders>
            <w:shd w:val="clear" w:color="auto" w:fill="auto"/>
            <w:hideMark/>
          </w:tcPr>
          <w:p w:rsidR="00D10411" w:rsidRPr="005D4E92" w:rsidRDefault="00D10411" w:rsidP="005D4E92">
            <w:pPr>
              <w:spacing w:after="0" w:line="240" w:lineRule="auto"/>
              <w:jc w:val="center"/>
              <w:rPr>
                <w:rFonts w:ascii="Times New Roman" w:hAnsi="Times New Roman" w:cs="Times New Roman"/>
              </w:rPr>
            </w:pPr>
          </w:p>
        </w:tc>
      </w:tr>
      <w:tr w:rsidR="00D10411" w:rsidRPr="005D4E92" w:rsidTr="005D4E92">
        <w:trPr>
          <w:trHeight w:val="240"/>
        </w:trPr>
        <w:tc>
          <w:tcPr>
            <w:tcW w:w="1771" w:type="pct"/>
            <w:tcBorders>
              <w:top w:val="nil"/>
              <w:left w:val="single" w:sz="4" w:space="0" w:color="000000"/>
              <w:bottom w:val="single" w:sz="4" w:space="0" w:color="auto"/>
              <w:right w:val="nil"/>
            </w:tcBorders>
            <w:shd w:val="clear" w:color="auto" w:fill="auto"/>
            <w:hideMark/>
          </w:tcPr>
          <w:p w:rsidR="00D10411" w:rsidRPr="005D4E92" w:rsidRDefault="00D10411" w:rsidP="005D4E92">
            <w:pPr>
              <w:spacing w:after="0" w:line="240" w:lineRule="auto"/>
              <w:jc w:val="center"/>
              <w:rPr>
                <w:rFonts w:ascii="Times New Roman" w:hAnsi="Times New Roman" w:cs="Times New Roman"/>
                <w:b/>
                <w:bCs/>
              </w:rPr>
            </w:pPr>
            <w:r w:rsidRPr="005D4E92">
              <w:rPr>
                <w:rFonts w:ascii="Times New Roman" w:hAnsi="Times New Roman" w:cs="Times New Roman"/>
                <w:b/>
                <w:bCs/>
              </w:rPr>
              <w:t>Национальная экономика</w:t>
            </w:r>
          </w:p>
        </w:tc>
        <w:tc>
          <w:tcPr>
            <w:tcW w:w="625" w:type="pct"/>
            <w:tcBorders>
              <w:top w:val="nil"/>
              <w:left w:val="single" w:sz="4" w:space="0" w:color="000000"/>
              <w:bottom w:val="single" w:sz="4" w:space="0" w:color="000000"/>
              <w:right w:val="single" w:sz="4" w:space="0" w:color="000000"/>
            </w:tcBorders>
            <w:shd w:val="clear" w:color="auto" w:fill="auto"/>
            <w:hideMark/>
          </w:tcPr>
          <w:p w:rsidR="00D10411" w:rsidRPr="005D4E92" w:rsidRDefault="00D10411" w:rsidP="005D4E92">
            <w:pPr>
              <w:spacing w:after="0" w:line="240" w:lineRule="auto"/>
              <w:jc w:val="center"/>
              <w:rPr>
                <w:rFonts w:ascii="Times New Roman" w:hAnsi="Times New Roman" w:cs="Times New Roman"/>
              </w:rPr>
            </w:pPr>
            <w:r w:rsidRPr="005D4E92">
              <w:rPr>
                <w:rFonts w:ascii="Times New Roman" w:hAnsi="Times New Roman" w:cs="Times New Roman"/>
              </w:rPr>
              <w:t>7870,7</w:t>
            </w:r>
          </w:p>
        </w:tc>
        <w:tc>
          <w:tcPr>
            <w:tcW w:w="625" w:type="pct"/>
            <w:tcBorders>
              <w:top w:val="nil"/>
              <w:left w:val="nil"/>
              <w:bottom w:val="single" w:sz="4" w:space="0" w:color="000000"/>
              <w:right w:val="single" w:sz="4" w:space="0" w:color="000000"/>
            </w:tcBorders>
            <w:shd w:val="clear" w:color="auto" w:fill="auto"/>
            <w:hideMark/>
          </w:tcPr>
          <w:p w:rsidR="00D10411" w:rsidRPr="005D4E92" w:rsidRDefault="00D10411" w:rsidP="005D4E92">
            <w:pPr>
              <w:spacing w:after="0" w:line="240" w:lineRule="auto"/>
              <w:jc w:val="center"/>
              <w:rPr>
                <w:rFonts w:ascii="Times New Roman" w:hAnsi="Times New Roman" w:cs="Times New Roman"/>
              </w:rPr>
            </w:pPr>
            <w:r w:rsidRPr="005D4E92">
              <w:rPr>
                <w:rFonts w:ascii="Times New Roman" w:hAnsi="Times New Roman" w:cs="Times New Roman"/>
              </w:rPr>
              <w:t>12177,0</w:t>
            </w:r>
          </w:p>
        </w:tc>
        <w:tc>
          <w:tcPr>
            <w:tcW w:w="626" w:type="pct"/>
            <w:tcBorders>
              <w:top w:val="nil"/>
              <w:left w:val="nil"/>
              <w:bottom w:val="single" w:sz="4" w:space="0" w:color="000000"/>
              <w:right w:val="single" w:sz="4" w:space="0" w:color="000000"/>
            </w:tcBorders>
            <w:shd w:val="clear" w:color="auto" w:fill="auto"/>
            <w:hideMark/>
          </w:tcPr>
          <w:p w:rsidR="00D10411" w:rsidRPr="005D4E92" w:rsidRDefault="00D10411" w:rsidP="005D4E92">
            <w:pPr>
              <w:spacing w:after="0" w:line="240" w:lineRule="auto"/>
              <w:jc w:val="center"/>
              <w:rPr>
                <w:rFonts w:ascii="Times New Roman" w:hAnsi="Times New Roman" w:cs="Times New Roman"/>
              </w:rPr>
            </w:pPr>
            <w:r w:rsidRPr="005D4E92">
              <w:rPr>
                <w:rFonts w:ascii="Times New Roman" w:hAnsi="Times New Roman" w:cs="Times New Roman"/>
              </w:rPr>
              <w:t>12177,0</w:t>
            </w:r>
          </w:p>
        </w:tc>
        <w:tc>
          <w:tcPr>
            <w:tcW w:w="645" w:type="pct"/>
            <w:tcBorders>
              <w:top w:val="nil"/>
              <w:left w:val="nil"/>
              <w:bottom w:val="single" w:sz="4" w:space="0" w:color="000000"/>
              <w:right w:val="single" w:sz="4" w:space="0" w:color="000000"/>
            </w:tcBorders>
            <w:shd w:val="clear" w:color="auto" w:fill="auto"/>
            <w:hideMark/>
          </w:tcPr>
          <w:p w:rsidR="00D10411" w:rsidRPr="005D4E92" w:rsidRDefault="00D10411" w:rsidP="005D4E92">
            <w:pPr>
              <w:spacing w:after="0" w:line="240" w:lineRule="auto"/>
              <w:jc w:val="center"/>
              <w:rPr>
                <w:rFonts w:ascii="Times New Roman" w:hAnsi="Times New Roman" w:cs="Times New Roman"/>
              </w:rPr>
            </w:pPr>
            <w:r w:rsidRPr="005D4E92">
              <w:rPr>
                <w:rFonts w:ascii="Times New Roman" w:hAnsi="Times New Roman" w:cs="Times New Roman"/>
              </w:rPr>
              <w:t>100,0</w:t>
            </w:r>
          </w:p>
        </w:tc>
        <w:tc>
          <w:tcPr>
            <w:tcW w:w="707" w:type="pct"/>
            <w:tcBorders>
              <w:top w:val="nil"/>
              <w:left w:val="nil"/>
              <w:bottom w:val="single" w:sz="4" w:space="0" w:color="000000"/>
              <w:right w:val="single" w:sz="4" w:space="0" w:color="000000"/>
            </w:tcBorders>
            <w:shd w:val="clear" w:color="auto" w:fill="auto"/>
            <w:hideMark/>
          </w:tcPr>
          <w:p w:rsidR="00D10411" w:rsidRPr="005D4E92" w:rsidRDefault="00D10411" w:rsidP="005D4E92">
            <w:pPr>
              <w:spacing w:after="0" w:line="240" w:lineRule="auto"/>
              <w:jc w:val="center"/>
              <w:rPr>
                <w:rFonts w:ascii="Times New Roman" w:hAnsi="Times New Roman" w:cs="Times New Roman"/>
              </w:rPr>
            </w:pPr>
            <w:r w:rsidRPr="005D4E92">
              <w:rPr>
                <w:rFonts w:ascii="Times New Roman" w:hAnsi="Times New Roman" w:cs="Times New Roman"/>
              </w:rPr>
              <w:t>3,1</w:t>
            </w:r>
          </w:p>
        </w:tc>
      </w:tr>
      <w:tr w:rsidR="00D10411" w:rsidRPr="005D4E92" w:rsidTr="005D4E92">
        <w:trPr>
          <w:trHeight w:val="240"/>
        </w:trPr>
        <w:tc>
          <w:tcPr>
            <w:tcW w:w="1771" w:type="pct"/>
            <w:tcBorders>
              <w:top w:val="single" w:sz="4" w:space="0" w:color="auto"/>
              <w:left w:val="single" w:sz="4" w:space="0" w:color="000000"/>
              <w:bottom w:val="single" w:sz="4" w:space="0" w:color="000000"/>
              <w:right w:val="nil"/>
            </w:tcBorders>
            <w:shd w:val="clear" w:color="auto" w:fill="auto"/>
            <w:hideMark/>
          </w:tcPr>
          <w:p w:rsidR="00D10411" w:rsidRPr="005D4E92" w:rsidRDefault="00D10411" w:rsidP="005D4E92">
            <w:pPr>
              <w:spacing w:after="0" w:line="240" w:lineRule="auto"/>
              <w:jc w:val="center"/>
              <w:rPr>
                <w:rFonts w:ascii="Times New Roman" w:hAnsi="Times New Roman" w:cs="Times New Roman"/>
                <w:b/>
                <w:bCs/>
              </w:rPr>
            </w:pPr>
            <w:r w:rsidRPr="005D4E92">
              <w:rPr>
                <w:rFonts w:ascii="Times New Roman" w:hAnsi="Times New Roman" w:cs="Times New Roman"/>
                <w:b/>
                <w:bCs/>
              </w:rPr>
              <w:t>ЖКХ</w:t>
            </w:r>
          </w:p>
        </w:tc>
        <w:tc>
          <w:tcPr>
            <w:tcW w:w="625" w:type="pct"/>
            <w:tcBorders>
              <w:top w:val="nil"/>
              <w:left w:val="single" w:sz="4" w:space="0" w:color="000000"/>
              <w:bottom w:val="single" w:sz="4" w:space="0" w:color="000000"/>
              <w:right w:val="single" w:sz="4" w:space="0" w:color="000000"/>
            </w:tcBorders>
            <w:shd w:val="clear" w:color="auto" w:fill="auto"/>
            <w:hideMark/>
          </w:tcPr>
          <w:p w:rsidR="00D10411" w:rsidRPr="005D4E92" w:rsidRDefault="00D10411" w:rsidP="005D4E92">
            <w:pPr>
              <w:spacing w:after="0" w:line="240" w:lineRule="auto"/>
              <w:jc w:val="center"/>
              <w:rPr>
                <w:rFonts w:ascii="Times New Roman" w:hAnsi="Times New Roman" w:cs="Times New Roman"/>
              </w:rPr>
            </w:pPr>
            <w:r w:rsidRPr="005D4E92">
              <w:rPr>
                <w:rFonts w:ascii="Times New Roman" w:hAnsi="Times New Roman" w:cs="Times New Roman"/>
              </w:rPr>
              <w:t>10269,0</w:t>
            </w:r>
          </w:p>
        </w:tc>
        <w:tc>
          <w:tcPr>
            <w:tcW w:w="625" w:type="pct"/>
            <w:tcBorders>
              <w:top w:val="nil"/>
              <w:left w:val="nil"/>
              <w:bottom w:val="single" w:sz="4" w:space="0" w:color="000000"/>
              <w:right w:val="single" w:sz="4" w:space="0" w:color="000000"/>
            </w:tcBorders>
            <w:shd w:val="clear" w:color="auto" w:fill="auto"/>
            <w:hideMark/>
          </w:tcPr>
          <w:p w:rsidR="00D10411" w:rsidRPr="005D4E92" w:rsidRDefault="00D10411" w:rsidP="005D4E92">
            <w:pPr>
              <w:spacing w:after="0" w:line="240" w:lineRule="auto"/>
              <w:jc w:val="center"/>
              <w:rPr>
                <w:rFonts w:ascii="Times New Roman" w:hAnsi="Times New Roman" w:cs="Times New Roman"/>
              </w:rPr>
            </w:pPr>
            <w:r w:rsidRPr="005D4E92">
              <w:rPr>
                <w:rFonts w:ascii="Times New Roman" w:hAnsi="Times New Roman" w:cs="Times New Roman"/>
              </w:rPr>
              <w:t>16485,1</w:t>
            </w:r>
          </w:p>
        </w:tc>
        <w:tc>
          <w:tcPr>
            <w:tcW w:w="626" w:type="pct"/>
            <w:tcBorders>
              <w:top w:val="nil"/>
              <w:left w:val="nil"/>
              <w:bottom w:val="single" w:sz="4" w:space="0" w:color="000000"/>
              <w:right w:val="single" w:sz="4" w:space="0" w:color="000000"/>
            </w:tcBorders>
            <w:shd w:val="clear" w:color="auto" w:fill="auto"/>
            <w:hideMark/>
          </w:tcPr>
          <w:p w:rsidR="00D10411" w:rsidRPr="005D4E92" w:rsidRDefault="00D10411" w:rsidP="005D4E92">
            <w:pPr>
              <w:spacing w:after="0" w:line="240" w:lineRule="auto"/>
              <w:jc w:val="center"/>
              <w:rPr>
                <w:rFonts w:ascii="Times New Roman" w:hAnsi="Times New Roman" w:cs="Times New Roman"/>
              </w:rPr>
            </w:pPr>
            <w:r w:rsidRPr="005D4E92">
              <w:rPr>
                <w:rFonts w:ascii="Times New Roman" w:hAnsi="Times New Roman" w:cs="Times New Roman"/>
              </w:rPr>
              <w:t>16485,1</w:t>
            </w:r>
          </w:p>
        </w:tc>
        <w:tc>
          <w:tcPr>
            <w:tcW w:w="645" w:type="pct"/>
            <w:tcBorders>
              <w:top w:val="nil"/>
              <w:left w:val="nil"/>
              <w:bottom w:val="single" w:sz="4" w:space="0" w:color="000000"/>
              <w:right w:val="single" w:sz="4" w:space="0" w:color="000000"/>
            </w:tcBorders>
            <w:shd w:val="clear" w:color="auto" w:fill="auto"/>
            <w:hideMark/>
          </w:tcPr>
          <w:p w:rsidR="00D10411" w:rsidRPr="005D4E92" w:rsidRDefault="00D10411" w:rsidP="005D4E92">
            <w:pPr>
              <w:spacing w:after="0" w:line="240" w:lineRule="auto"/>
              <w:jc w:val="center"/>
              <w:rPr>
                <w:rFonts w:ascii="Times New Roman" w:hAnsi="Times New Roman" w:cs="Times New Roman"/>
              </w:rPr>
            </w:pPr>
            <w:r w:rsidRPr="005D4E92">
              <w:rPr>
                <w:rFonts w:ascii="Times New Roman" w:hAnsi="Times New Roman" w:cs="Times New Roman"/>
              </w:rPr>
              <w:t>100,0</w:t>
            </w:r>
          </w:p>
        </w:tc>
        <w:tc>
          <w:tcPr>
            <w:tcW w:w="707" w:type="pct"/>
            <w:tcBorders>
              <w:top w:val="nil"/>
              <w:left w:val="nil"/>
              <w:bottom w:val="single" w:sz="4" w:space="0" w:color="000000"/>
              <w:right w:val="single" w:sz="4" w:space="0" w:color="000000"/>
            </w:tcBorders>
            <w:shd w:val="clear" w:color="auto" w:fill="auto"/>
            <w:hideMark/>
          </w:tcPr>
          <w:p w:rsidR="00D10411" w:rsidRPr="005D4E92" w:rsidRDefault="00D10411" w:rsidP="005D4E92">
            <w:pPr>
              <w:spacing w:after="0" w:line="240" w:lineRule="auto"/>
              <w:jc w:val="center"/>
              <w:rPr>
                <w:rFonts w:ascii="Times New Roman" w:hAnsi="Times New Roman" w:cs="Times New Roman"/>
              </w:rPr>
            </w:pPr>
            <w:r w:rsidRPr="005D4E92">
              <w:rPr>
                <w:rFonts w:ascii="Times New Roman" w:hAnsi="Times New Roman" w:cs="Times New Roman"/>
              </w:rPr>
              <w:t>4,2</w:t>
            </w:r>
          </w:p>
        </w:tc>
      </w:tr>
      <w:tr w:rsidR="00D10411" w:rsidRPr="005D4E92" w:rsidTr="005D4E92">
        <w:trPr>
          <w:trHeight w:val="240"/>
        </w:trPr>
        <w:tc>
          <w:tcPr>
            <w:tcW w:w="1771" w:type="pct"/>
            <w:tcBorders>
              <w:top w:val="nil"/>
              <w:left w:val="single" w:sz="4" w:space="0" w:color="000000"/>
              <w:bottom w:val="single" w:sz="4" w:space="0" w:color="000000"/>
              <w:right w:val="nil"/>
            </w:tcBorders>
            <w:shd w:val="clear" w:color="auto" w:fill="auto"/>
            <w:hideMark/>
          </w:tcPr>
          <w:p w:rsidR="00D10411" w:rsidRPr="005D4E92" w:rsidRDefault="00D10411" w:rsidP="005D4E92">
            <w:pPr>
              <w:spacing w:after="0" w:line="240" w:lineRule="auto"/>
              <w:jc w:val="center"/>
              <w:rPr>
                <w:rFonts w:ascii="Times New Roman" w:hAnsi="Times New Roman" w:cs="Times New Roman"/>
                <w:i/>
                <w:iCs/>
              </w:rPr>
            </w:pPr>
            <w:r w:rsidRPr="005D4E92">
              <w:rPr>
                <w:rFonts w:ascii="Times New Roman" w:hAnsi="Times New Roman" w:cs="Times New Roman"/>
                <w:i/>
                <w:iCs/>
              </w:rPr>
              <w:t>в т.ч. заработная плата с н</w:t>
            </w:r>
            <w:r w:rsidRPr="005D4E92">
              <w:rPr>
                <w:rFonts w:ascii="Times New Roman" w:hAnsi="Times New Roman" w:cs="Times New Roman"/>
                <w:i/>
                <w:iCs/>
              </w:rPr>
              <w:t>а</w:t>
            </w:r>
            <w:r w:rsidRPr="005D4E92">
              <w:rPr>
                <w:rFonts w:ascii="Times New Roman" w:hAnsi="Times New Roman" w:cs="Times New Roman"/>
                <w:i/>
                <w:iCs/>
              </w:rPr>
              <w:t>числениями</w:t>
            </w:r>
          </w:p>
        </w:tc>
        <w:tc>
          <w:tcPr>
            <w:tcW w:w="625" w:type="pct"/>
            <w:tcBorders>
              <w:top w:val="nil"/>
              <w:left w:val="single" w:sz="4" w:space="0" w:color="000000"/>
              <w:bottom w:val="single" w:sz="4" w:space="0" w:color="000000"/>
              <w:right w:val="single" w:sz="4" w:space="0" w:color="000000"/>
            </w:tcBorders>
            <w:shd w:val="clear" w:color="auto" w:fill="auto"/>
            <w:hideMark/>
          </w:tcPr>
          <w:p w:rsidR="00D10411" w:rsidRPr="005D4E92" w:rsidRDefault="00D10411" w:rsidP="005D4E92">
            <w:pPr>
              <w:spacing w:after="0" w:line="240" w:lineRule="auto"/>
              <w:jc w:val="center"/>
              <w:rPr>
                <w:rFonts w:ascii="Times New Roman" w:hAnsi="Times New Roman" w:cs="Times New Roman"/>
              </w:rPr>
            </w:pPr>
            <w:r w:rsidRPr="005D4E92">
              <w:rPr>
                <w:rFonts w:ascii="Times New Roman" w:hAnsi="Times New Roman" w:cs="Times New Roman"/>
              </w:rPr>
              <w:t>1194,4</w:t>
            </w:r>
          </w:p>
        </w:tc>
        <w:tc>
          <w:tcPr>
            <w:tcW w:w="625" w:type="pct"/>
            <w:tcBorders>
              <w:top w:val="nil"/>
              <w:left w:val="nil"/>
              <w:bottom w:val="single" w:sz="4" w:space="0" w:color="000000"/>
              <w:right w:val="single" w:sz="4" w:space="0" w:color="000000"/>
            </w:tcBorders>
            <w:shd w:val="clear" w:color="auto" w:fill="auto"/>
            <w:hideMark/>
          </w:tcPr>
          <w:p w:rsidR="00D10411" w:rsidRPr="005D4E92" w:rsidRDefault="00D10411" w:rsidP="005D4E92">
            <w:pPr>
              <w:spacing w:after="0" w:line="240" w:lineRule="auto"/>
              <w:jc w:val="center"/>
              <w:rPr>
                <w:rFonts w:ascii="Times New Roman" w:hAnsi="Times New Roman" w:cs="Times New Roman"/>
              </w:rPr>
            </w:pPr>
            <w:r w:rsidRPr="005D4E92">
              <w:rPr>
                <w:rFonts w:ascii="Times New Roman" w:hAnsi="Times New Roman" w:cs="Times New Roman"/>
              </w:rPr>
              <w:t>972,8</w:t>
            </w:r>
          </w:p>
        </w:tc>
        <w:tc>
          <w:tcPr>
            <w:tcW w:w="626" w:type="pct"/>
            <w:tcBorders>
              <w:top w:val="nil"/>
              <w:left w:val="nil"/>
              <w:bottom w:val="single" w:sz="4" w:space="0" w:color="000000"/>
              <w:right w:val="single" w:sz="4" w:space="0" w:color="000000"/>
            </w:tcBorders>
            <w:shd w:val="clear" w:color="auto" w:fill="auto"/>
            <w:hideMark/>
          </w:tcPr>
          <w:p w:rsidR="00D10411" w:rsidRPr="005D4E92" w:rsidRDefault="00D10411" w:rsidP="005D4E92">
            <w:pPr>
              <w:spacing w:after="0" w:line="240" w:lineRule="auto"/>
              <w:jc w:val="center"/>
              <w:rPr>
                <w:rFonts w:ascii="Times New Roman" w:hAnsi="Times New Roman" w:cs="Times New Roman"/>
              </w:rPr>
            </w:pPr>
            <w:r w:rsidRPr="005D4E92">
              <w:rPr>
                <w:rFonts w:ascii="Times New Roman" w:hAnsi="Times New Roman" w:cs="Times New Roman"/>
              </w:rPr>
              <w:t>972,8</w:t>
            </w:r>
          </w:p>
        </w:tc>
        <w:tc>
          <w:tcPr>
            <w:tcW w:w="645" w:type="pct"/>
            <w:tcBorders>
              <w:top w:val="nil"/>
              <w:left w:val="nil"/>
              <w:bottom w:val="single" w:sz="4" w:space="0" w:color="000000"/>
              <w:right w:val="single" w:sz="4" w:space="0" w:color="000000"/>
            </w:tcBorders>
            <w:shd w:val="clear" w:color="auto" w:fill="auto"/>
            <w:hideMark/>
          </w:tcPr>
          <w:p w:rsidR="00D10411" w:rsidRPr="005D4E92" w:rsidRDefault="00D10411" w:rsidP="005D4E92">
            <w:pPr>
              <w:spacing w:after="0" w:line="240" w:lineRule="auto"/>
              <w:jc w:val="center"/>
              <w:rPr>
                <w:rFonts w:ascii="Times New Roman" w:hAnsi="Times New Roman" w:cs="Times New Roman"/>
              </w:rPr>
            </w:pPr>
            <w:r w:rsidRPr="005D4E92">
              <w:rPr>
                <w:rFonts w:ascii="Times New Roman" w:hAnsi="Times New Roman" w:cs="Times New Roman"/>
              </w:rPr>
              <w:t>100,0</w:t>
            </w:r>
          </w:p>
        </w:tc>
        <w:tc>
          <w:tcPr>
            <w:tcW w:w="707" w:type="pct"/>
            <w:tcBorders>
              <w:top w:val="nil"/>
              <w:left w:val="nil"/>
              <w:bottom w:val="single" w:sz="4" w:space="0" w:color="000000"/>
              <w:right w:val="single" w:sz="4" w:space="0" w:color="000000"/>
            </w:tcBorders>
            <w:shd w:val="clear" w:color="auto" w:fill="auto"/>
            <w:hideMark/>
          </w:tcPr>
          <w:p w:rsidR="00D10411" w:rsidRPr="005D4E92" w:rsidRDefault="00D10411" w:rsidP="005D4E92">
            <w:pPr>
              <w:spacing w:after="0" w:line="240" w:lineRule="auto"/>
              <w:jc w:val="center"/>
              <w:rPr>
                <w:rFonts w:ascii="Times New Roman" w:hAnsi="Times New Roman" w:cs="Times New Roman"/>
              </w:rPr>
            </w:pPr>
          </w:p>
        </w:tc>
      </w:tr>
      <w:tr w:rsidR="00D10411" w:rsidRPr="005D4E92" w:rsidTr="005D4E92">
        <w:trPr>
          <w:trHeight w:val="240"/>
        </w:trPr>
        <w:tc>
          <w:tcPr>
            <w:tcW w:w="1771" w:type="pct"/>
            <w:tcBorders>
              <w:top w:val="nil"/>
              <w:left w:val="single" w:sz="4" w:space="0" w:color="000000"/>
              <w:bottom w:val="single" w:sz="4" w:space="0" w:color="000000"/>
              <w:right w:val="nil"/>
            </w:tcBorders>
            <w:shd w:val="clear" w:color="auto" w:fill="auto"/>
            <w:hideMark/>
          </w:tcPr>
          <w:p w:rsidR="00D10411" w:rsidRPr="005D4E92" w:rsidRDefault="00D10411" w:rsidP="005D4E92">
            <w:pPr>
              <w:spacing w:after="0" w:line="240" w:lineRule="auto"/>
              <w:jc w:val="center"/>
              <w:rPr>
                <w:rFonts w:ascii="Times New Roman" w:hAnsi="Times New Roman" w:cs="Times New Roman"/>
                <w:b/>
                <w:bCs/>
              </w:rPr>
            </w:pPr>
            <w:r w:rsidRPr="005D4E92">
              <w:rPr>
                <w:rFonts w:ascii="Times New Roman" w:hAnsi="Times New Roman" w:cs="Times New Roman"/>
                <w:b/>
                <w:bCs/>
              </w:rPr>
              <w:t>Образование</w:t>
            </w:r>
          </w:p>
        </w:tc>
        <w:tc>
          <w:tcPr>
            <w:tcW w:w="625" w:type="pct"/>
            <w:tcBorders>
              <w:top w:val="nil"/>
              <w:left w:val="single" w:sz="4" w:space="0" w:color="000000"/>
              <w:bottom w:val="single" w:sz="4" w:space="0" w:color="000000"/>
              <w:right w:val="single" w:sz="4" w:space="0" w:color="000000"/>
            </w:tcBorders>
            <w:shd w:val="clear" w:color="auto" w:fill="auto"/>
            <w:hideMark/>
          </w:tcPr>
          <w:p w:rsidR="00D10411" w:rsidRPr="005D4E92" w:rsidRDefault="00D10411" w:rsidP="005D4E92">
            <w:pPr>
              <w:spacing w:after="0" w:line="240" w:lineRule="auto"/>
              <w:jc w:val="center"/>
              <w:rPr>
                <w:rFonts w:ascii="Times New Roman" w:hAnsi="Times New Roman" w:cs="Times New Roman"/>
              </w:rPr>
            </w:pPr>
            <w:r w:rsidRPr="005D4E92">
              <w:rPr>
                <w:rFonts w:ascii="Times New Roman" w:hAnsi="Times New Roman" w:cs="Times New Roman"/>
              </w:rPr>
              <w:t>251134,6</w:t>
            </w:r>
          </w:p>
        </w:tc>
        <w:tc>
          <w:tcPr>
            <w:tcW w:w="625" w:type="pct"/>
            <w:tcBorders>
              <w:top w:val="nil"/>
              <w:left w:val="nil"/>
              <w:bottom w:val="single" w:sz="4" w:space="0" w:color="000000"/>
              <w:right w:val="single" w:sz="4" w:space="0" w:color="000000"/>
            </w:tcBorders>
            <w:shd w:val="clear" w:color="auto" w:fill="auto"/>
            <w:hideMark/>
          </w:tcPr>
          <w:p w:rsidR="00D10411" w:rsidRPr="005D4E92" w:rsidRDefault="00D10411" w:rsidP="005D4E92">
            <w:pPr>
              <w:spacing w:after="0" w:line="240" w:lineRule="auto"/>
              <w:jc w:val="center"/>
              <w:rPr>
                <w:rFonts w:ascii="Times New Roman" w:hAnsi="Times New Roman" w:cs="Times New Roman"/>
              </w:rPr>
            </w:pPr>
            <w:r w:rsidRPr="005D4E92">
              <w:rPr>
                <w:rFonts w:ascii="Times New Roman" w:hAnsi="Times New Roman" w:cs="Times New Roman"/>
              </w:rPr>
              <w:t>237909,0</w:t>
            </w:r>
          </w:p>
        </w:tc>
        <w:tc>
          <w:tcPr>
            <w:tcW w:w="626" w:type="pct"/>
            <w:tcBorders>
              <w:top w:val="nil"/>
              <w:left w:val="nil"/>
              <w:bottom w:val="single" w:sz="4" w:space="0" w:color="000000"/>
              <w:right w:val="single" w:sz="4" w:space="0" w:color="000000"/>
            </w:tcBorders>
            <w:shd w:val="clear" w:color="auto" w:fill="auto"/>
            <w:hideMark/>
          </w:tcPr>
          <w:p w:rsidR="00D10411" w:rsidRPr="005D4E92" w:rsidRDefault="00D10411" w:rsidP="005D4E92">
            <w:pPr>
              <w:spacing w:after="0" w:line="240" w:lineRule="auto"/>
              <w:jc w:val="center"/>
              <w:rPr>
                <w:rFonts w:ascii="Times New Roman" w:hAnsi="Times New Roman" w:cs="Times New Roman"/>
              </w:rPr>
            </w:pPr>
            <w:r w:rsidRPr="005D4E92">
              <w:rPr>
                <w:rFonts w:ascii="Times New Roman" w:hAnsi="Times New Roman" w:cs="Times New Roman"/>
              </w:rPr>
              <w:t>237909,0</w:t>
            </w:r>
          </w:p>
        </w:tc>
        <w:tc>
          <w:tcPr>
            <w:tcW w:w="645" w:type="pct"/>
            <w:tcBorders>
              <w:top w:val="nil"/>
              <w:left w:val="nil"/>
              <w:bottom w:val="single" w:sz="4" w:space="0" w:color="000000"/>
              <w:right w:val="single" w:sz="4" w:space="0" w:color="000000"/>
            </w:tcBorders>
            <w:shd w:val="clear" w:color="auto" w:fill="auto"/>
            <w:hideMark/>
          </w:tcPr>
          <w:p w:rsidR="00D10411" w:rsidRPr="005D4E92" w:rsidRDefault="00D10411" w:rsidP="005D4E92">
            <w:pPr>
              <w:spacing w:after="0" w:line="240" w:lineRule="auto"/>
              <w:jc w:val="center"/>
              <w:rPr>
                <w:rFonts w:ascii="Times New Roman" w:hAnsi="Times New Roman" w:cs="Times New Roman"/>
              </w:rPr>
            </w:pPr>
            <w:r w:rsidRPr="005D4E92">
              <w:rPr>
                <w:rFonts w:ascii="Times New Roman" w:hAnsi="Times New Roman" w:cs="Times New Roman"/>
              </w:rPr>
              <w:t>100,0</w:t>
            </w:r>
          </w:p>
        </w:tc>
        <w:tc>
          <w:tcPr>
            <w:tcW w:w="707" w:type="pct"/>
            <w:tcBorders>
              <w:top w:val="nil"/>
              <w:left w:val="nil"/>
              <w:bottom w:val="single" w:sz="4" w:space="0" w:color="000000"/>
              <w:right w:val="single" w:sz="4" w:space="0" w:color="000000"/>
            </w:tcBorders>
            <w:shd w:val="clear" w:color="auto" w:fill="auto"/>
            <w:hideMark/>
          </w:tcPr>
          <w:p w:rsidR="00D10411" w:rsidRPr="005D4E92" w:rsidRDefault="00D10411" w:rsidP="005D4E92">
            <w:pPr>
              <w:spacing w:after="0" w:line="240" w:lineRule="auto"/>
              <w:jc w:val="center"/>
              <w:rPr>
                <w:rFonts w:ascii="Times New Roman" w:hAnsi="Times New Roman" w:cs="Times New Roman"/>
              </w:rPr>
            </w:pPr>
            <w:r w:rsidRPr="005D4E92">
              <w:rPr>
                <w:rFonts w:ascii="Times New Roman" w:hAnsi="Times New Roman" w:cs="Times New Roman"/>
              </w:rPr>
              <w:t>61,2</w:t>
            </w:r>
          </w:p>
        </w:tc>
      </w:tr>
      <w:tr w:rsidR="00D10411" w:rsidRPr="005D4E92" w:rsidTr="005D4E92">
        <w:trPr>
          <w:trHeight w:val="240"/>
        </w:trPr>
        <w:tc>
          <w:tcPr>
            <w:tcW w:w="1771" w:type="pct"/>
            <w:tcBorders>
              <w:top w:val="nil"/>
              <w:left w:val="single" w:sz="4" w:space="0" w:color="000000"/>
              <w:bottom w:val="single" w:sz="4" w:space="0" w:color="000000"/>
              <w:right w:val="nil"/>
            </w:tcBorders>
            <w:shd w:val="clear" w:color="auto" w:fill="auto"/>
            <w:hideMark/>
          </w:tcPr>
          <w:p w:rsidR="00D10411" w:rsidRPr="005D4E92" w:rsidRDefault="00D10411" w:rsidP="005D4E92">
            <w:pPr>
              <w:spacing w:after="0" w:line="240" w:lineRule="auto"/>
              <w:jc w:val="center"/>
              <w:rPr>
                <w:rFonts w:ascii="Times New Roman" w:hAnsi="Times New Roman" w:cs="Times New Roman"/>
                <w:i/>
                <w:iCs/>
              </w:rPr>
            </w:pPr>
            <w:r w:rsidRPr="005D4E92">
              <w:rPr>
                <w:rFonts w:ascii="Times New Roman" w:hAnsi="Times New Roman" w:cs="Times New Roman"/>
                <w:i/>
                <w:iCs/>
              </w:rPr>
              <w:t>в т.ч. заработная плата с н</w:t>
            </w:r>
            <w:r w:rsidRPr="005D4E92">
              <w:rPr>
                <w:rFonts w:ascii="Times New Roman" w:hAnsi="Times New Roman" w:cs="Times New Roman"/>
                <w:i/>
                <w:iCs/>
              </w:rPr>
              <w:t>а</w:t>
            </w:r>
            <w:r w:rsidRPr="005D4E92">
              <w:rPr>
                <w:rFonts w:ascii="Times New Roman" w:hAnsi="Times New Roman" w:cs="Times New Roman"/>
                <w:i/>
                <w:iCs/>
              </w:rPr>
              <w:t>числениями</w:t>
            </w:r>
          </w:p>
        </w:tc>
        <w:tc>
          <w:tcPr>
            <w:tcW w:w="625" w:type="pct"/>
            <w:tcBorders>
              <w:top w:val="nil"/>
              <w:left w:val="single" w:sz="4" w:space="0" w:color="000000"/>
              <w:bottom w:val="single" w:sz="4" w:space="0" w:color="000000"/>
              <w:right w:val="single" w:sz="4" w:space="0" w:color="000000"/>
            </w:tcBorders>
            <w:shd w:val="clear" w:color="auto" w:fill="auto"/>
            <w:hideMark/>
          </w:tcPr>
          <w:p w:rsidR="00D10411" w:rsidRPr="005D4E92" w:rsidRDefault="00D10411" w:rsidP="005D4E92">
            <w:pPr>
              <w:spacing w:after="0" w:line="240" w:lineRule="auto"/>
              <w:jc w:val="center"/>
              <w:rPr>
                <w:rFonts w:ascii="Times New Roman" w:hAnsi="Times New Roman" w:cs="Times New Roman"/>
              </w:rPr>
            </w:pPr>
            <w:r w:rsidRPr="005D4E92">
              <w:rPr>
                <w:rFonts w:ascii="Times New Roman" w:hAnsi="Times New Roman" w:cs="Times New Roman"/>
              </w:rPr>
              <w:t>200934,6</w:t>
            </w:r>
          </w:p>
        </w:tc>
        <w:tc>
          <w:tcPr>
            <w:tcW w:w="625" w:type="pct"/>
            <w:tcBorders>
              <w:top w:val="nil"/>
              <w:left w:val="nil"/>
              <w:bottom w:val="single" w:sz="4" w:space="0" w:color="000000"/>
              <w:right w:val="single" w:sz="4" w:space="0" w:color="000000"/>
            </w:tcBorders>
            <w:shd w:val="clear" w:color="auto" w:fill="auto"/>
            <w:hideMark/>
          </w:tcPr>
          <w:p w:rsidR="00D10411" w:rsidRPr="005D4E92" w:rsidRDefault="00D10411" w:rsidP="005D4E92">
            <w:pPr>
              <w:spacing w:after="0" w:line="240" w:lineRule="auto"/>
              <w:jc w:val="center"/>
              <w:rPr>
                <w:rFonts w:ascii="Times New Roman" w:hAnsi="Times New Roman" w:cs="Times New Roman"/>
              </w:rPr>
            </w:pPr>
            <w:r w:rsidRPr="005D4E92">
              <w:rPr>
                <w:rFonts w:ascii="Times New Roman" w:hAnsi="Times New Roman" w:cs="Times New Roman"/>
              </w:rPr>
              <w:t>183419,7</w:t>
            </w:r>
          </w:p>
        </w:tc>
        <w:tc>
          <w:tcPr>
            <w:tcW w:w="626" w:type="pct"/>
            <w:tcBorders>
              <w:top w:val="nil"/>
              <w:left w:val="nil"/>
              <w:bottom w:val="single" w:sz="4" w:space="0" w:color="000000"/>
              <w:right w:val="single" w:sz="4" w:space="0" w:color="000000"/>
            </w:tcBorders>
            <w:shd w:val="clear" w:color="auto" w:fill="auto"/>
            <w:hideMark/>
          </w:tcPr>
          <w:p w:rsidR="00D10411" w:rsidRPr="005D4E92" w:rsidRDefault="00D10411" w:rsidP="005D4E92">
            <w:pPr>
              <w:spacing w:after="0" w:line="240" w:lineRule="auto"/>
              <w:jc w:val="center"/>
              <w:rPr>
                <w:rFonts w:ascii="Times New Roman" w:hAnsi="Times New Roman" w:cs="Times New Roman"/>
              </w:rPr>
            </w:pPr>
            <w:r w:rsidRPr="005D4E92">
              <w:rPr>
                <w:rFonts w:ascii="Times New Roman" w:hAnsi="Times New Roman" w:cs="Times New Roman"/>
              </w:rPr>
              <w:t>183419,7</w:t>
            </w:r>
          </w:p>
        </w:tc>
        <w:tc>
          <w:tcPr>
            <w:tcW w:w="645" w:type="pct"/>
            <w:tcBorders>
              <w:top w:val="nil"/>
              <w:left w:val="nil"/>
              <w:bottom w:val="single" w:sz="4" w:space="0" w:color="000000"/>
              <w:right w:val="single" w:sz="4" w:space="0" w:color="000000"/>
            </w:tcBorders>
            <w:shd w:val="clear" w:color="auto" w:fill="auto"/>
            <w:hideMark/>
          </w:tcPr>
          <w:p w:rsidR="00D10411" w:rsidRPr="005D4E92" w:rsidRDefault="00D10411" w:rsidP="005D4E92">
            <w:pPr>
              <w:spacing w:after="0" w:line="240" w:lineRule="auto"/>
              <w:jc w:val="center"/>
              <w:rPr>
                <w:rFonts w:ascii="Times New Roman" w:hAnsi="Times New Roman" w:cs="Times New Roman"/>
              </w:rPr>
            </w:pPr>
            <w:r w:rsidRPr="005D4E92">
              <w:rPr>
                <w:rFonts w:ascii="Times New Roman" w:hAnsi="Times New Roman" w:cs="Times New Roman"/>
              </w:rPr>
              <w:t>100,0</w:t>
            </w:r>
          </w:p>
        </w:tc>
        <w:tc>
          <w:tcPr>
            <w:tcW w:w="707" w:type="pct"/>
            <w:tcBorders>
              <w:top w:val="nil"/>
              <w:left w:val="nil"/>
              <w:bottom w:val="single" w:sz="4" w:space="0" w:color="000000"/>
              <w:right w:val="single" w:sz="4" w:space="0" w:color="000000"/>
            </w:tcBorders>
            <w:shd w:val="clear" w:color="auto" w:fill="auto"/>
            <w:hideMark/>
          </w:tcPr>
          <w:p w:rsidR="00D10411" w:rsidRPr="005D4E92" w:rsidRDefault="00D10411" w:rsidP="005D4E92">
            <w:pPr>
              <w:spacing w:after="0" w:line="240" w:lineRule="auto"/>
              <w:jc w:val="center"/>
              <w:rPr>
                <w:rFonts w:ascii="Times New Roman" w:hAnsi="Times New Roman" w:cs="Times New Roman"/>
              </w:rPr>
            </w:pPr>
          </w:p>
        </w:tc>
      </w:tr>
      <w:tr w:rsidR="00D10411" w:rsidRPr="005D4E92" w:rsidTr="005D4E92">
        <w:trPr>
          <w:trHeight w:val="240"/>
        </w:trPr>
        <w:tc>
          <w:tcPr>
            <w:tcW w:w="1771" w:type="pct"/>
            <w:tcBorders>
              <w:top w:val="nil"/>
              <w:left w:val="single" w:sz="4" w:space="0" w:color="000000"/>
              <w:bottom w:val="single" w:sz="4" w:space="0" w:color="000000"/>
              <w:right w:val="nil"/>
            </w:tcBorders>
            <w:shd w:val="clear" w:color="auto" w:fill="auto"/>
            <w:hideMark/>
          </w:tcPr>
          <w:p w:rsidR="00D10411" w:rsidRPr="005D4E92" w:rsidRDefault="00D10411" w:rsidP="005D4E92">
            <w:pPr>
              <w:spacing w:after="0" w:line="240" w:lineRule="auto"/>
              <w:jc w:val="center"/>
              <w:rPr>
                <w:rFonts w:ascii="Times New Roman" w:hAnsi="Times New Roman" w:cs="Times New Roman"/>
                <w:b/>
                <w:bCs/>
              </w:rPr>
            </w:pPr>
            <w:r w:rsidRPr="005D4E92">
              <w:rPr>
                <w:rFonts w:ascii="Times New Roman" w:hAnsi="Times New Roman" w:cs="Times New Roman"/>
                <w:b/>
                <w:bCs/>
              </w:rPr>
              <w:t>Культура</w:t>
            </w:r>
          </w:p>
        </w:tc>
        <w:tc>
          <w:tcPr>
            <w:tcW w:w="625" w:type="pct"/>
            <w:tcBorders>
              <w:top w:val="nil"/>
              <w:left w:val="single" w:sz="4" w:space="0" w:color="000000"/>
              <w:bottom w:val="single" w:sz="4" w:space="0" w:color="000000"/>
              <w:right w:val="single" w:sz="4" w:space="0" w:color="000000"/>
            </w:tcBorders>
            <w:shd w:val="clear" w:color="auto" w:fill="auto"/>
            <w:hideMark/>
          </w:tcPr>
          <w:p w:rsidR="00D10411" w:rsidRPr="005D4E92" w:rsidRDefault="00D10411" w:rsidP="005D4E92">
            <w:pPr>
              <w:spacing w:after="0" w:line="240" w:lineRule="auto"/>
              <w:jc w:val="center"/>
              <w:rPr>
                <w:rFonts w:ascii="Times New Roman" w:hAnsi="Times New Roman" w:cs="Times New Roman"/>
              </w:rPr>
            </w:pPr>
            <w:r w:rsidRPr="005D4E92">
              <w:rPr>
                <w:rFonts w:ascii="Times New Roman" w:hAnsi="Times New Roman" w:cs="Times New Roman"/>
              </w:rPr>
              <w:t>17355,2</w:t>
            </w:r>
          </w:p>
        </w:tc>
        <w:tc>
          <w:tcPr>
            <w:tcW w:w="625" w:type="pct"/>
            <w:tcBorders>
              <w:top w:val="nil"/>
              <w:left w:val="nil"/>
              <w:bottom w:val="single" w:sz="4" w:space="0" w:color="000000"/>
              <w:right w:val="single" w:sz="4" w:space="0" w:color="000000"/>
            </w:tcBorders>
            <w:shd w:val="clear" w:color="auto" w:fill="auto"/>
            <w:hideMark/>
          </w:tcPr>
          <w:p w:rsidR="00D10411" w:rsidRPr="005D4E92" w:rsidRDefault="00D10411" w:rsidP="005D4E92">
            <w:pPr>
              <w:spacing w:after="0" w:line="240" w:lineRule="auto"/>
              <w:jc w:val="center"/>
              <w:rPr>
                <w:rFonts w:ascii="Times New Roman" w:hAnsi="Times New Roman" w:cs="Times New Roman"/>
              </w:rPr>
            </w:pPr>
            <w:r w:rsidRPr="005D4E92">
              <w:rPr>
                <w:rFonts w:ascii="Times New Roman" w:hAnsi="Times New Roman" w:cs="Times New Roman"/>
              </w:rPr>
              <w:t>20076,4</w:t>
            </w:r>
          </w:p>
        </w:tc>
        <w:tc>
          <w:tcPr>
            <w:tcW w:w="626" w:type="pct"/>
            <w:tcBorders>
              <w:top w:val="nil"/>
              <w:left w:val="nil"/>
              <w:bottom w:val="single" w:sz="4" w:space="0" w:color="000000"/>
              <w:right w:val="single" w:sz="4" w:space="0" w:color="000000"/>
            </w:tcBorders>
            <w:shd w:val="clear" w:color="auto" w:fill="auto"/>
            <w:hideMark/>
          </w:tcPr>
          <w:p w:rsidR="00D10411" w:rsidRPr="005D4E92" w:rsidRDefault="00D10411" w:rsidP="005D4E92">
            <w:pPr>
              <w:spacing w:after="0" w:line="240" w:lineRule="auto"/>
              <w:jc w:val="center"/>
              <w:rPr>
                <w:rFonts w:ascii="Times New Roman" w:hAnsi="Times New Roman" w:cs="Times New Roman"/>
              </w:rPr>
            </w:pPr>
            <w:r w:rsidRPr="005D4E92">
              <w:rPr>
                <w:rFonts w:ascii="Times New Roman" w:hAnsi="Times New Roman" w:cs="Times New Roman"/>
              </w:rPr>
              <w:t>20076,4</w:t>
            </w:r>
          </w:p>
        </w:tc>
        <w:tc>
          <w:tcPr>
            <w:tcW w:w="645" w:type="pct"/>
            <w:tcBorders>
              <w:top w:val="nil"/>
              <w:left w:val="nil"/>
              <w:bottom w:val="single" w:sz="4" w:space="0" w:color="000000"/>
              <w:right w:val="single" w:sz="4" w:space="0" w:color="000000"/>
            </w:tcBorders>
            <w:shd w:val="clear" w:color="auto" w:fill="auto"/>
            <w:hideMark/>
          </w:tcPr>
          <w:p w:rsidR="00D10411" w:rsidRPr="005D4E92" w:rsidRDefault="00D10411" w:rsidP="005D4E92">
            <w:pPr>
              <w:spacing w:after="0" w:line="240" w:lineRule="auto"/>
              <w:jc w:val="center"/>
              <w:rPr>
                <w:rFonts w:ascii="Times New Roman" w:hAnsi="Times New Roman" w:cs="Times New Roman"/>
              </w:rPr>
            </w:pPr>
            <w:r w:rsidRPr="005D4E92">
              <w:rPr>
                <w:rFonts w:ascii="Times New Roman" w:hAnsi="Times New Roman" w:cs="Times New Roman"/>
              </w:rPr>
              <w:t>100,0</w:t>
            </w:r>
          </w:p>
        </w:tc>
        <w:tc>
          <w:tcPr>
            <w:tcW w:w="707" w:type="pct"/>
            <w:tcBorders>
              <w:top w:val="nil"/>
              <w:left w:val="nil"/>
              <w:bottom w:val="single" w:sz="4" w:space="0" w:color="000000"/>
              <w:right w:val="single" w:sz="4" w:space="0" w:color="000000"/>
            </w:tcBorders>
            <w:shd w:val="clear" w:color="auto" w:fill="auto"/>
            <w:hideMark/>
          </w:tcPr>
          <w:p w:rsidR="00D10411" w:rsidRPr="005D4E92" w:rsidRDefault="00D10411" w:rsidP="005D4E92">
            <w:pPr>
              <w:spacing w:after="0" w:line="240" w:lineRule="auto"/>
              <w:jc w:val="center"/>
              <w:rPr>
                <w:rFonts w:ascii="Times New Roman" w:hAnsi="Times New Roman" w:cs="Times New Roman"/>
              </w:rPr>
            </w:pPr>
            <w:r w:rsidRPr="005D4E92">
              <w:rPr>
                <w:rFonts w:ascii="Times New Roman" w:hAnsi="Times New Roman" w:cs="Times New Roman"/>
              </w:rPr>
              <w:t>5,2</w:t>
            </w:r>
          </w:p>
        </w:tc>
      </w:tr>
      <w:tr w:rsidR="00D10411" w:rsidRPr="005D4E92" w:rsidTr="005D4E92">
        <w:trPr>
          <w:trHeight w:val="240"/>
        </w:trPr>
        <w:tc>
          <w:tcPr>
            <w:tcW w:w="1771" w:type="pct"/>
            <w:tcBorders>
              <w:top w:val="nil"/>
              <w:left w:val="single" w:sz="4" w:space="0" w:color="000000"/>
              <w:bottom w:val="single" w:sz="4" w:space="0" w:color="000000"/>
              <w:right w:val="nil"/>
            </w:tcBorders>
            <w:shd w:val="clear" w:color="auto" w:fill="auto"/>
            <w:hideMark/>
          </w:tcPr>
          <w:p w:rsidR="00D10411" w:rsidRPr="005D4E92" w:rsidRDefault="00D10411" w:rsidP="005D4E92">
            <w:pPr>
              <w:spacing w:after="0" w:line="240" w:lineRule="auto"/>
              <w:jc w:val="center"/>
              <w:rPr>
                <w:rFonts w:ascii="Times New Roman" w:hAnsi="Times New Roman" w:cs="Times New Roman"/>
                <w:i/>
                <w:iCs/>
              </w:rPr>
            </w:pPr>
            <w:r w:rsidRPr="005D4E92">
              <w:rPr>
                <w:rFonts w:ascii="Times New Roman" w:hAnsi="Times New Roman" w:cs="Times New Roman"/>
                <w:i/>
                <w:iCs/>
              </w:rPr>
              <w:t>в т.ч. заработная плата с н</w:t>
            </w:r>
            <w:r w:rsidRPr="005D4E92">
              <w:rPr>
                <w:rFonts w:ascii="Times New Roman" w:hAnsi="Times New Roman" w:cs="Times New Roman"/>
                <w:i/>
                <w:iCs/>
              </w:rPr>
              <w:t>а</w:t>
            </w:r>
            <w:r w:rsidRPr="005D4E92">
              <w:rPr>
                <w:rFonts w:ascii="Times New Roman" w:hAnsi="Times New Roman" w:cs="Times New Roman"/>
                <w:i/>
                <w:iCs/>
              </w:rPr>
              <w:t>числениями</w:t>
            </w:r>
          </w:p>
        </w:tc>
        <w:tc>
          <w:tcPr>
            <w:tcW w:w="625" w:type="pct"/>
            <w:tcBorders>
              <w:top w:val="nil"/>
              <w:left w:val="single" w:sz="4" w:space="0" w:color="000000"/>
              <w:bottom w:val="single" w:sz="4" w:space="0" w:color="000000"/>
              <w:right w:val="single" w:sz="4" w:space="0" w:color="000000"/>
            </w:tcBorders>
            <w:shd w:val="clear" w:color="auto" w:fill="auto"/>
            <w:hideMark/>
          </w:tcPr>
          <w:p w:rsidR="00D10411" w:rsidRPr="005D4E92" w:rsidRDefault="00D10411" w:rsidP="005D4E92">
            <w:pPr>
              <w:spacing w:after="0" w:line="240" w:lineRule="auto"/>
              <w:jc w:val="center"/>
              <w:rPr>
                <w:rFonts w:ascii="Times New Roman" w:hAnsi="Times New Roman" w:cs="Times New Roman"/>
              </w:rPr>
            </w:pPr>
            <w:r w:rsidRPr="005D4E92">
              <w:rPr>
                <w:rFonts w:ascii="Times New Roman" w:hAnsi="Times New Roman" w:cs="Times New Roman"/>
              </w:rPr>
              <w:t>14440,8</w:t>
            </w:r>
          </w:p>
        </w:tc>
        <w:tc>
          <w:tcPr>
            <w:tcW w:w="625" w:type="pct"/>
            <w:tcBorders>
              <w:top w:val="nil"/>
              <w:left w:val="nil"/>
              <w:bottom w:val="single" w:sz="4" w:space="0" w:color="000000"/>
              <w:right w:val="single" w:sz="4" w:space="0" w:color="000000"/>
            </w:tcBorders>
            <w:shd w:val="clear" w:color="auto" w:fill="auto"/>
            <w:hideMark/>
          </w:tcPr>
          <w:p w:rsidR="00D10411" w:rsidRPr="005D4E92" w:rsidRDefault="00D10411" w:rsidP="005D4E92">
            <w:pPr>
              <w:spacing w:after="0" w:line="240" w:lineRule="auto"/>
              <w:jc w:val="center"/>
              <w:rPr>
                <w:rFonts w:ascii="Times New Roman" w:hAnsi="Times New Roman" w:cs="Times New Roman"/>
              </w:rPr>
            </w:pPr>
            <w:r w:rsidRPr="005D4E92">
              <w:rPr>
                <w:rFonts w:ascii="Times New Roman" w:hAnsi="Times New Roman" w:cs="Times New Roman"/>
              </w:rPr>
              <w:t>14677,4</w:t>
            </w:r>
          </w:p>
        </w:tc>
        <w:tc>
          <w:tcPr>
            <w:tcW w:w="626" w:type="pct"/>
            <w:tcBorders>
              <w:top w:val="nil"/>
              <w:left w:val="nil"/>
              <w:bottom w:val="single" w:sz="4" w:space="0" w:color="000000"/>
              <w:right w:val="single" w:sz="4" w:space="0" w:color="000000"/>
            </w:tcBorders>
            <w:shd w:val="clear" w:color="auto" w:fill="auto"/>
            <w:hideMark/>
          </w:tcPr>
          <w:p w:rsidR="00D10411" w:rsidRPr="005D4E92" w:rsidRDefault="00D10411" w:rsidP="005D4E92">
            <w:pPr>
              <w:spacing w:after="0" w:line="240" w:lineRule="auto"/>
              <w:jc w:val="center"/>
              <w:rPr>
                <w:rFonts w:ascii="Times New Roman" w:hAnsi="Times New Roman" w:cs="Times New Roman"/>
              </w:rPr>
            </w:pPr>
            <w:r w:rsidRPr="005D4E92">
              <w:rPr>
                <w:rFonts w:ascii="Times New Roman" w:hAnsi="Times New Roman" w:cs="Times New Roman"/>
              </w:rPr>
              <w:t>14677,4</w:t>
            </w:r>
          </w:p>
        </w:tc>
        <w:tc>
          <w:tcPr>
            <w:tcW w:w="645" w:type="pct"/>
            <w:tcBorders>
              <w:top w:val="nil"/>
              <w:left w:val="nil"/>
              <w:bottom w:val="single" w:sz="4" w:space="0" w:color="000000"/>
              <w:right w:val="single" w:sz="4" w:space="0" w:color="000000"/>
            </w:tcBorders>
            <w:shd w:val="clear" w:color="auto" w:fill="auto"/>
            <w:hideMark/>
          </w:tcPr>
          <w:p w:rsidR="00D10411" w:rsidRPr="005D4E92" w:rsidRDefault="00D10411" w:rsidP="005D4E92">
            <w:pPr>
              <w:spacing w:after="0" w:line="240" w:lineRule="auto"/>
              <w:jc w:val="center"/>
              <w:rPr>
                <w:rFonts w:ascii="Times New Roman" w:hAnsi="Times New Roman" w:cs="Times New Roman"/>
              </w:rPr>
            </w:pPr>
            <w:r w:rsidRPr="005D4E92">
              <w:rPr>
                <w:rFonts w:ascii="Times New Roman" w:hAnsi="Times New Roman" w:cs="Times New Roman"/>
              </w:rPr>
              <w:t>100,0</w:t>
            </w:r>
          </w:p>
        </w:tc>
        <w:tc>
          <w:tcPr>
            <w:tcW w:w="707" w:type="pct"/>
            <w:tcBorders>
              <w:top w:val="nil"/>
              <w:left w:val="nil"/>
              <w:bottom w:val="single" w:sz="4" w:space="0" w:color="000000"/>
              <w:right w:val="single" w:sz="4" w:space="0" w:color="000000"/>
            </w:tcBorders>
            <w:shd w:val="clear" w:color="auto" w:fill="auto"/>
            <w:hideMark/>
          </w:tcPr>
          <w:p w:rsidR="00D10411" w:rsidRPr="005D4E92" w:rsidRDefault="00D10411" w:rsidP="005D4E92">
            <w:pPr>
              <w:spacing w:after="0" w:line="240" w:lineRule="auto"/>
              <w:jc w:val="center"/>
              <w:rPr>
                <w:rFonts w:ascii="Times New Roman" w:hAnsi="Times New Roman" w:cs="Times New Roman"/>
              </w:rPr>
            </w:pPr>
          </w:p>
        </w:tc>
      </w:tr>
      <w:tr w:rsidR="00D10411" w:rsidRPr="005D4E92" w:rsidTr="005D4E92">
        <w:trPr>
          <w:trHeight w:val="240"/>
        </w:trPr>
        <w:tc>
          <w:tcPr>
            <w:tcW w:w="1771" w:type="pct"/>
            <w:tcBorders>
              <w:top w:val="nil"/>
              <w:left w:val="single" w:sz="4" w:space="0" w:color="000000"/>
              <w:bottom w:val="single" w:sz="4" w:space="0" w:color="000000"/>
              <w:right w:val="nil"/>
            </w:tcBorders>
            <w:shd w:val="clear" w:color="auto" w:fill="auto"/>
            <w:hideMark/>
          </w:tcPr>
          <w:p w:rsidR="00D10411" w:rsidRPr="005D4E92" w:rsidRDefault="00D10411" w:rsidP="005D4E92">
            <w:pPr>
              <w:spacing w:after="0" w:line="240" w:lineRule="auto"/>
              <w:jc w:val="center"/>
              <w:rPr>
                <w:rFonts w:ascii="Times New Roman" w:hAnsi="Times New Roman" w:cs="Times New Roman"/>
                <w:b/>
                <w:bCs/>
              </w:rPr>
            </w:pPr>
            <w:r w:rsidRPr="005D4E92">
              <w:rPr>
                <w:rFonts w:ascii="Times New Roman" w:hAnsi="Times New Roman" w:cs="Times New Roman"/>
                <w:b/>
                <w:bCs/>
              </w:rPr>
              <w:t>Социальная политика</w:t>
            </w:r>
          </w:p>
        </w:tc>
        <w:tc>
          <w:tcPr>
            <w:tcW w:w="625" w:type="pct"/>
            <w:tcBorders>
              <w:top w:val="nil"/>
              <w:left w:val="single" w:sz="4" w:space="0" w:color="000000"/>
              <w:bottom w:val="single" w:sz="4" w:space="0" w:color="000000"/>
              <w:right w:val="single" w:sz="4" w:space="0" w:color="000000"/>
            </w:tcBorders>
            <w:shd w:val="clear" w:color="auto" w:fill="auto"/>
            <w:hideMark/>
          </w:tcPr>
          <w:p w:rsidR="00D10411" w:rsidRPr="005D4E92" w:rsidRDefault="00D10411" w:rsidP="005D4E92">
            <w:pPr>
              <w:spacing w:after="0" w:line="240" w:lineRule="auto"/>
              <w:jc w:val="center"/>
              <w:rPr>
                <w:rFonts w:ascii="Times New Roman" w:hAnsi="Times New Roman" w:cs="Times New Roman"/>
              </w:rPr>
            </w:pPr>
            <w:r w:rsidRPr="005D4E92">
              <w:rPr>
                <w:rFonts w:ascii="Times New Roman" w:hAnsi="Times New Roman" w:cs="Times New Roman"/>
              </w:rPr>
              <w:t>45770,6</w:t>
            </w:r>
          </w:p>
        </w:tc>
        <w:tc>
          <w:tcPr>
            <w:tcW w:w="625" w:type="pct"/>
            <w:tcBorders>
              <w:top w:val="nil"/>
              <w:left w:val="nil"/>
              <w:bottom w:val="single" w:sz="4" w:space="0" w:color="000000"/>
              <w:right w:val="single" w:sz="4" w:space="0" w:color="000000"/>
            </w:tcBorders>
            <w:shd w:val="clear" w:color="auto" w:fill="auto"/>
            <w:hideMark/>
          </w:tcPr>
          <w:p w:rsidR="00D10411" w:rsidRPr="005D4E92" w:rsidRDefault="00D10411" w:rsidP="005D4E92">
            <w:pPr>
              <w:spacing w:after="0" w:line="240" w:lineRule="auto"/>
              <w:jc w:val="center"/>
              <w:rPr>
                <w:rFonts w:ascii="Times New Roman" w:hAnsi="Times New Roman" w:cs="Times New Roman"/>
              </w:rPr>
            </w:pPr>
            <w:r w:rsidRPr="005D4E92">
              <w:rPr>
                <w:rFonts w:ascii="Times New Roman" w:hAnsi="Times New Roman" w:cs="Times New Roman"/>
              </w:rPr>
              <w:t>45289,9</w:t>
            </w:r>
          </w:p>
        </w:tc>
        <w:tc>
          <w:tcPr>
            <w:tcW w:w="626" w:type="pct"/>
            <w:tcBorders>
              <w:top w:val="nil"/>
              <w:left w:val="nil"/>
              <w:bottom w:val="single" w:sz="4" w:space="0" w:color="000000"/>
              <w:right w:val="single" w:sz="4" w:space="0" w:color="000000"/>
            </w:tcBorders>
            <w:shd w:val="clear" w:color="auto" w:fill="auto"/>
            <w:hideMark/>
          </w:tcPr>
          <w:p w:rsidR="00D10411" w:rsidRPr="005D4E92" w:rsidRDefault="00D10411" w:rsidP="005D4E92">
            <w:pPr>
              <w:spacing w:after="0" w:line="240" w:lineRule="auto"/>
              <w:jc w:val="center"/>
              <w:rPr>
                <w:rFonts w:ascii="Times New Roman" w:hAnsi="Times New Roman" w:cs="Times New Roman"/>
              </w:rPr>
            </w:pPr>
            <w:r w:rsidRPr="005D4E92">
              <w:rPr>
                <w:rFonts w:ascii="Times New Roman" w:hAnsi="Times New Roman" w:cs="Times New Roman"/>
              </w:rPr>
              <w:t>45289,9</w:t>
            </w:r>
          </w:p>
        </w:tc>
        <w:tc>
          <w:tcPr>
            <w:tcW w:w="645" w:type="pct"/>
            <w:tcBorders>
              <w:top w:val="nil"/>
              <w:left w:val="nil"/>
              <w:bottom w:val="single" w:sz="4" w:space="0" w:color="000000"/>
              <w:right w:val="single" w:sz="4" w:space="0" w:color="000000"/>
            </w:tcBorders>
            <w:shd w:val="clear" w:color="auto" w:fill="auto"/>
            <w:hideMark/>
          </w:tcPr>
          <w:p w:rsidR="00D10411" w:rsidRPr="005D4E92" w:rsidRDefault="00D10411" w:rsidP="005D4E92">
            <w:pPr>
              <w:spacing w:after="0" w:line="240" w:lineRule="auto"/>
              <w:jc w:val="center"/>
              <w:rPr>
                <w:rFonts w:ascii="Times New Roman" w:hAnsi="Times New Roman" w:cs="Times New Roman"/>
              </w:rPr>
            </w:pPr>
            <w:r w:rsidRPr="005D4E92">
              <w:rPr>
                <w:rFonts w:ascii="Times New Roman" w:hAnsi="Times New Roman" w:cs="Times New Roman"/>
              </w:rPr>
              <w:t>100,0</w:t>
            </w:r>
          </w:p>
        </w:tc>
        <w:tc>
          <w:tcPr>
            <w:tcW w:w="707" w:type="pct"/>
            <w:tcBorders>
              <w:top w:val="nil"/>
              <w:left w:val="nil"/>
              <w:bottom w:val="single" w:sz="4" w:space="0" w:color="000000"/>
              <w:right w:val="single" w:sz="4" w:space="0" w:color="000000"/>
            </w:tcBorders>
            <w:shd w:val="clear" w:color="auto" w:fill="auto"/>
            <w:hideMark/>
          </w:tcPr>
          <w:p w:rsidR="00D10411" w:rsidRPr="005D4E92" w:rsidRDefault="00D10411" w:rsidP="005D4E92">
            <w:pPr>
              <w:spacing w:after="0" w:line="240" w:lineRule="auto"/>
              <w:jc w:val="center"/>
              <w:rPr>
                <w:rFonts w:ascii="Times New Roman" w:hAnsi="Times New Roman" w:cs="Times New Roman"/>
              </w:rPr>
            </w:pPr>
            <w:r w:rsidRPr="005D4E92">
              <w:rPr>
                <w:rFonts w:ascii="Times New Roman" w:hAnsi="Times New Roman" w:cs="Times New Roman"/>
              </w:rPr>
              <w:t>11,6</w:t>
            </w:r>
          </w:p>
        </w:tc>
      </w:tr>
      <w:tr w:rsidR="00D10411" w:rsidRPr="005D4E92" w:rsidTr="005D4E92">
        <w:trPr>
          <w:trHeight w:val="240"/>
        </w:trPr>
        <w:tc>
          <w:tcPr>
            <w:tcW w:w="1771" w:type="pct"/>
            <w:tcBorders>
              <w:top w:val="nil"/>
              <w:left w:val="single" w:sz="4" w:space="0" w:color="000000"/>
              <w:bottom w:val="single" w:sz="4" w:space="0" w:color="000000"/>
              <w:right w:val="nil"/>
            </w:tcBorders>
            <w:shd w:val="clear" w:color="auto" w:fill="auto"/>
            <w:hideMark/>
          </w:tcPr>
          <w:p w:rsidR="00D10411" w:rsidRPr="005D4E92" w:rsidRDefault="00D10411" w:rsidP="005D4E92">
            <w:pPr>
              <w:spacing w:after="0" w:line="240" w:lineRule="auto"/>
              <w:jc w:val="center"/>
              <w:rPr>
                <w:rFonts w:ascii="Times New Roman" w:hAnsi="Times New Roman" w:cs="Times New Roman"/>
                <w:i/>
                <w:iCs/>
              </w:rPr>
            </w:pPr>
            <w:r w:rsidRPr="005D4E92">
              <w:rPr>
                <w:rFonts w:ascii="Times New Roman" w:hAnsi="Times New Roman" w:cs="Times New Roman"/>
                <w:i/>
                <w:iCs/>
              </w:rPr>
              <w:t>в т.ч. заработная плата с н</w:t>
            </w:r>
            <w:r w:rsidRPr="005D4E92">
              <w:rPr>
                <w:rFonts w:ascii="Times New Roman" w:hAnsi="Times New Roman" w:cs="Times New Roman"/>
                <w:i/>
                <w:iCs/>
              </w:rPr>
              <w:t>а</w:t>
            </w:r>
            <w:r w:rsidRPr="005D4E92">
              <w:rPr>
                <w:rFonts w:ascii="Times New Roman" w:hAnsi="Times New Roman" w:cs="Times New Roman"/>
                <w:i/>
                <w:iCs/>
              </w:rPr>
              <w:t>числениями</w:t>
            </w:r>
          </w:p>
        </w:tc>
        <w:tc>
          <w:tcPr>
            <w:tcW w:w="625" w:type="pct"/>
            <w:tcBorders>
              <w:top w:val="nil"/>
              <w:left w:val="single" w:sz="4" w:space="0" w:color="000000"/>
              <w:bottom w:val="single" w:sz="4" w:space="0" w:color="000000"/>
              <w:right w:val="single" w:sz="4" w:space="0" w:color="000000"/>
            </w:tcBorders>
            <w:shd w:val="clear" w:color="auto" w:fill="auto"/>
            <w:hideMark/>
          </w:tcPr>
          <w:p w:rsidR="00D10411" w:rsidRPr="005D4E92" w:rsidRDefault="00D10411" w:rsidP="005D4E92">
            <w:pPr>
              <w:spacing w:after="0" w:line="240" w:lineRule="auto"/>
              <w:jc w:val="center"/>
              <w:rPr>
                <w:rFonts w:ascii="Times New Roman" w:hAnsi="Times New Roman" w:cs="Times New Roman"/>
              </w:rPr>
            </w:pPr>
            <w:r w:rsidRPr="005D4E92">
              <w:rPr>
                <w:rFonts w:ascii="Times New Roman" w:hAnsi="Times New Roman" w:cs="Times New Roman"/>
              </w:rPr>
              <w:t>1104,1</w:t>
            </w:r>
          </w:p>
        </w:tc>
        <w:tc>
          <w:tcPr>
            <w:tcW w:w="625" w:type="pct"/>
            <w:tcBorders>
              <w:top w:val="nil"/>
              <w:left w:val="nil"/>
              <w:bottom w:val="single" w:sz="4" w:space="0" w:color="000000"/>
              <w:right w:val="single" w:sz="4" w:space="0" w:color="000000"/>
            </w:tcBorders>
            <w:shd w:val="clear" w:color="auto" w:fill="auto"/>
            <w:hideMark/>
          </w:tcPr>
          <w:p w:rsidR="00D10411" w:rsidRPr="005D4E92" w:rsidRDefault="00D10411" w:rsidP="005D4E92">
            <w:pPr>
              <w:spacing w:after="0" w:line="240" w:lineRule="auto"/>
              <w:jc w:val="center"/>
              <w:rPr>
                <w:rFonts w:ascii="Times New Roman" w:hAnsi="Times New Roman" w:cs="Times New Roman"/>
              </w:rPr>
            </w:pPr>
            <w:r w:rsidRPr="005D4E92">
              <w:rPr>
                <w:rFonts w:ascii="Times New Roman" w:hAnsi="Times New Roman" w:cs="Times New Roman"/>
              </w:rPr>
              <w:t>1104,0</w:t>
            </w:r>
          </w:p>
        </w:tc>
        <w:tc>
          <w:tcPr>
            <w:tcW w:w="626" w:type="pct"/>
            <w:tcBorders>
              <w:top w:val="nil"/>
              <w:left w:val="nil"/>
              <w:bottom w:val="single" w:sz="4" w:space="0" w:color="000000"/>
              <w:right w:val="single" w:sz="4" w:space="0" w:color="000000"/>
            </w:tcBorders>
            <w:shd w:val="clear" w:color="auto" w:fill="auto"/>
            <w:hideMark/>
          </w:tcPr>
          <w:p w:rsidR="00D10411" w:rsidRPr="005D4E92" w:rsidRDefault="00D10411" w:rsidP="005D4E92">
            <w:pPr>
              <w:spacing w:after="0" w:line="240" w:lineRule="auto"/>
              <w:jc w:val="center"/>
              <w:rPr>
                <w:rFonts w:ascii="Times New Roman" w:hAnsi="Times New Roman" w:cs="Times New Roman"/>
              </w:rPr>
            </w:pPr>
            <w:r w:rsidRPr="005D4E92">
              <w:rPr>
                <w:rFonts w:ascii="Times New Roman" w:hAnsi="Times New Roman" w:cs="Times New Roman"/>
              </w:rPr>
              <w:t>1104,0</w:t>
            </w:r>
          </w:p>
        </w:tc>
        <w:tc>
          <w:tcPr>
            <w:tcW w:w="645" w:type="pct"/>
            <w:tcBorders>
              <w:top w:val="nil"/>
              <w:left w:val="nil"/>
              <w:bottom w:val="single" w:sz="4" w:space="0" w:color="000000"/>
              <w:right w:val="single" w:sz="4" w:space="0" w:color="000000"/>
            </w:tcBorders>
            <w:shd w:val="clear" w:color="auto" w:fill="auto"/>
            <w:hideMark/>
          </w:tcPr>
          <w:p w:rsidR="00D10411" w:rsidRPr="005D4E92" w:rsidRDefault="00D10411" w:rsidP="005D4E92">
            <w:pPr>
              <w:spacing w:after="0" w:line="240" w:lineRule="auto"/>
              <w:jc w:val="center"/>
              <w:rPr>
                <w:rFonts w:ascii="Times New Roman" w:hAnsi="Times New Roman" w:cs="Times New Roman"/>
              </w:rPr>
            </w:pPr>
            <w:r w:rsidRPr="005D4E92">
              <w:rPr>
                <w:rFonts w:ascii="Times New Roman" w:hAnsi="Times New Roman" w:cs="Times New Roman"/>
              </w:rPr>
              <w:t>100,0</w:t>
            </w:r>
          </w:p>
        </w:tc>
        <w:tc>
          <w:tcPr>
            <w:tcW w:w="707" w:type="pct"/>
            <w:tcBorders>
              <w:top w:val="nil"/>
              <w:left w:val="nil"/>
              <w:bottom w:val="single" w:sz="4" w:space="0" w:color="000000"/>
              <w:right w:val="single" w:sz="4" w:space="0" w:color="000000"/>
            </w:tcBorders>
            <w:shd w:val="clear" w:color="auto" w:fill="auto"/>
            <w:hideMark/>
          </w:tcPr>
          <w:p w:rsidR="00D10411" w:rsidRPr="005D4E92" w:rsidRDefault="00D10411" w:rsidP="005D4E92">
            <w:pPr>
              <w:spacing w:after="0" w:line="240" w:lineRule="auto"/>
              <w:jc w:val="center"/>
              <w:rPr>
                <w:rFonts w:ascii="Times New Roman" w:hAnsi="Times New Roman" w:cs="Times New Roman"/>
              </w:rPr>
            </w:pPr>
          </w:p>
        </w:tc>
      </w:tr>
      <w:tr w:rsidR="00D10411" w:rsidRPr="005D4E92" w:rsidTr="005D4E92">
        <w:trPr>
          <w:trHeight w:val="240"/>
        </w:trPr>
        <w:tc>
          <w:tcPr>
            <w:tcW w:w="1771" w:type="pct"/>
            <w:tcBorders>
              <w:top w:val="nil"/>
              <w:left w:val="single" w:sz="4" w:space="0" w:color="000000"/>
              <w:bottom w:val="single" w:sz="4" w:space="0" w:color="000000"/>
              <w:right w:val="nil"/>
            </w:tcBorders>
            <w:shd w:val="clear" w:color="auto" w:fill="auto"/>
            <w:hideMark/>
          </w:tcPr>
          <w:p w:rsidR="00D10411" w:rsidRPr="005D4E92" w:rsidRDefault="00D10411" w:rsidP="005D4E92">
            <w:pPr>
              <w:spacing w:after="0" w:line="240" w:lineRule="auto"/>
              <w:jc w:val="center"/>
              <w:rPr>
                <w:rFonts w:ascii="Times New Roman" w:hAnsi="Times New Roman" w:cs="Times New Roman"/>
                <w:b/>
                <w:bCs/>
              </w:rPr>
            </w:pPr>
            <w:r w:rsidRPr="005D4E92">
              <w:rPr>
                <w:rFonts w:ascii="Times New Roman" w:hAnsi="Times New Roman" w:cs="Times New Roman"/>
                <w:b/>
                <w:bCs/>
              </w:rPr>
              <w:t>Физическая культура и спорт</w:t>
            </w:r>
          </w:p>
        </w:tc>
        <w:tc>
          <w:tcPr>
            <w:tcW w:w="625" w:type="pct"/>
            <w:tcBorders>
              <w:top w:val="nil"/>
              <w:left w:val="single" w:sz="4" w:space="0" w:color="000000"/>
              <w:bottom w:val="single" w:sz="4" w:space="0" w:color="000000"/>
              <w:right w:val="single" w:sz="4" w:space="0" w:color="000000"/>
            </w:tcBorders>
            <w:shd w:val="clear" w:color="auto" w:fill="auto"/>
            <w:hideMark/>
          </w:tcPr>
          <w:p w:rsidR="00D10411" w:rsidRPr="005D4E92" w:rsidRDefault="00D10411" w:rsidP="005D4E92">
            <w:pPr>
              <w:spacing w:after="0" w:line="240" w:lineRule="auto"/>
              <w:jc w:val="center"/>
              <w:rPr>
                <w:rFonts w:ascii="Times New Roman" w:hAnsi="Times New Roman" w:cs="Times New Roman"/>
              </w:rPr>
            </w:pPr>
            <w:r w:rsidRPr="005D4E92">
              <w:rPr>
                <w:rFonts w:ascii="Times New Roman" w:hAnsi="Times New Roman" w:cs="Times New Roman"/>
              </w:rPr>
              <w:t>358,6</w:t>
            </w:r>
          </w:p>
        </w:tc>
        <w:tc>
          <w:tcPr>
            <w:tcW w:w="625" w:type="pct"/>
            <w:tcBorders>
              <w:top w:val="nil"/>
              <w:left w:val="nil"/>
              <w:bottom w:val="single" w:sz="4" w:space="0" w:color="000000"/>
              <w:right w:val="single" w:sz="4" w:space="0" w:color="000000"/>
            </w:tcBorders>
            <w:shd w:val="clear" w:color="auto" w:fill="auto"/>
            <w:hideMark/>
          </w:tcPr>
          <w:p w:rsidR="00D10411" w:rsidRPr="005D4E92" w:rsidRDefault="00D10411" w:rsidP="005D4E92">
            <w:pPr>
              <w:spacing w:after="0" w:line="240" w:lineRule="auto"/>
              <w:jc w:val="center"/>
              <w:rPr>
                <w:rFonts w:ascii="Times New Roman" w:hAnsi="Times New Roman" w:cs="Times New Roman"/>
              </w:rPr>
            </w:pPr>
            <w:r w:rsidRPr="005D4E92">
              <w:rPr>
                <w:rFonts w:ascii="Times New Roman" w:hAnsi="Times New Roman" w:cs="Times New Roman"/>
              </w:rPr>
              <w:t>247,6</w:t>
            </w:r>
          </w:p>
        </w:tc>
        <w:tc>
          <w:tcPr>
            <w:tcW w:w="626" w:type="pct"/>
            <w:tcBorders>
              <w:top w:val="nil"/>
              <w:left w:val="nil"/>
              <w:bottom w:val="single" w:sz="4" w:space="0" w:color="000000"/>
              <w:right w:val="single" w:sz="4" w:space="0" w:color="000000"/>
            </w:tcBorders>
            <w:shd w:val="clear" w:color="auto" w:fill="auto"/>
            <w:hideMark/>
          </w:tcPr>
          <w:p w:rsidR="00D10411" w:rsidRPr="005D4E92" w:rsidRDefault="00D10411" w:rsidP="005D4E92">
            <w:pPr>
              <w:spacing w:after="0" w:line="240" w:lineRule="auto"/>
              <w:jc w:val="center"/>
              <w:rPr>
                <w:rFonts w:ascii="Times New Roman" w:hAnsi="Times New Roman" w:cs="Times New Roman"/>
              </w:rPr>
            </w:pPr>
            <w:r w:rsidRPr="005D4E92">
              <w:rPr>
                <w:rFonts w:ascii="Times New Roman" w:hAnsi="Times New Roman" w:cs="Times New Roman"/>
              </w:rPr>
              <w:t>247,6</w:t>
            </w:r>
          </w:p>
        </w:tc>
        <w:tc>
          <w:tcPr>
            <w:tcW w:w="645" w:type="pct"/>
            <w:tcBorders>
              <w:top w:val="nil"/>
              <w:left w:val="nil"/>
              <w:bottom w:val="single" w:sz="4" w:space="0" w:color="000000"/>
              <w:right w:val="single" w:sz="4" w:space="0" w:color="000000"/>
            </w:tcBorders>
            <w:shd w:val="clear" w:color="auto" w:fill="auto"/>
            <w:hideMark/>
          </w:tcPr>
          <w:p w:rsidR="00D10411" w:rsidRPr="005D4E92" w:rsidRDefault="00D10411" w:rsidP="005D4E92">
            <w:pPr>
              <w:spacing w:after="0" w:line="240" w:lineRule="auto"/>
              <w:jc w:val="center"/>
              <w:rPr>
                <w:rFonts w:ascii="Times New Roman" w:hAnsi="Times New Roman" w:cs="Times New Roman"/>
              </w:rPr>
            </w:pPr>
            <w:r w:rsidRPr="005D4E92">
              <w:rPr>
                <w:rFonts w:ascii="Times New Roman" w:hAnsi="Times New Roman" w:cs="Times New Roman"/>
              </w:rPr>
              <w:t>100,0</w:t>
            </w:r>
          </w:p>
        </w:tc>
        <w:tc>
          <w:tcPr>
            <w:tcW w:w="707" w:type="pct"/>
            <w:tcBorders>
              <w:top w:val="nil"/>
              <w:left w:val="nil"/>
              <w:bottom w:val="single" w:sz="4" w:space="0" w:color="000000"/>
              <w:right w:val="single" w:sz="4" w:space="0" w:color="000000"/>
            </w:tcBorders>
            <w:shd w:val="clear" w:color="auto" w:fill="auto"/>
            <w:hideMark/>
          </w:tcPr>
          <w:p w:rsidR="00D10411" w:rsidRPr="005D4E92" w:rsidRDefault="00D10411" w:rsidP="005D4E92">
            <w:pPr>
              <w:spacing w:after="0" w:line="240" w:lineRule="auto"/>
              <w:jc w:val="center"/>
              <w:rPr>
                <w:rFonts w:ascii="Times New Roman" w:hAnsi="Times New Roman" w:cs="Times New Roman"/>
              </w:rPr>
            </w:pPr>
            <w:r w:rsidRPr="005D4E92">
              <w:rPr>
                <w:rFonts w:ascii="Times New Roman" w:hAnsi="Times New Roman" w:cs="Times New Roman"/>
              </w:rPr>
              <w:t>0,06</w:t>
            </w:r>
          </w:p>
        </w:tc>
      </w:tr>
      <w:tr w:rsidR="00D10411" w:rsidRPr="005D4E92" w:rsidTr="005D4E92">
        <w:trPr>
          <w:trHeight w:val="240"/>
        </w:trPr>
        <w:tc>
          <w:tcPr>
            <w:tcW w:w="1771" w:type="pct"/>
            <w:tcBorders>
              <w:top w:val="nil"/>
              <w:left w:val="single" w:sz="4" w:space="0" w:color="000000"/>
              <w:bottom w:val="single" w:sz="4" w:space="0" w:color="000000"/>
              <w:right w:val="nil"/>
            </w:tcBorders>
            <w:shd w:val="clear" w:color="auto" w:fill="auto"/>
            <w:hideMark/>
          </w:tcPr>
          <w:p w:rsidR="00D10411" w:rsidRPr="005D4E92" w:rsidRDefault="00D10411" w:rsidP="005D4E92">
            <w:pPr>
              <w:spacing w:after="0" w:line="240" w:lineRule="auto"/>
              <w:jc w:val="center"/>
              <w:rPr>
                <w:rFonts w:ascii="Times New Roman" w:hAnsi="Times New Roman" w:cs="Times New Roman"/>
                <w:b/>
                <w:bCs/>
              </w:rPr>
            </w:pPr>
            <w:r w:rsidRPr="005D4E92">
              <w:rPr>
                <w:rFonts w:ascii="Times New Roman" w:hAnsi="Times New Roman" w:cs="Times New Roman"/>
                <w:b/>
                <w:bCs/>
              </w:rPr>
              <w:t>Средства массовой информ</w:t>
            </w:r>
            <w:r w:rsidRPr="005D4E92">
              <w:rPr>
                <w:rFonts w:ascii="Times New Roman" w:hAnsi="Times New Roman" w:cs="Times New Roman"/>
                <w:b/>
                <w:bCs/>
              </w:rPr>
              <w:t>а</w:t>
            </w:r>
            <w:r w:rsidRPr="005D4E92">
              <w:rPr>
                <w:rFonts w:ascii="Times New Roman" w:hAnsi="Times New Roman" w:cs="Times New Roman"/>
                <w:b/>
                <w:bCs/>
              </w:rPr>
              <w:t>ции</w:t>
            </w:r>
          </w:p>
        </w:tc>
        <w:tc>
          <w:tcPr>
            <w:tcW w:w="625" w:type="pct"/>
            <w:tcBorders>
              <w:top w:val="nil"/>
              <w:left w:val="single" w:sz="4" w:space="0" w:color="000000"/>
              <w:bottom w:val="single" w:sz="4" w:space="0" w:color="000000"/>
              <w:right w:val="single" w:sz="4" w:space="0" w:color="000000"/>
            </w:tcBorders>
            <w:shd w:val="clear" w:color="auto" w:fill="auto"/>
            <w:hideMark/>
          </w:tcPr>
          <w:p w:rsidR="00D10411" w:rsidRPr="005D4E92" w:rsidRDefault="00D10411" w:rsidP="005D4E92">
            <w:pPr>
              <w:spacing w:after="0" w:line="240" w:lineRule="auto"/>
              <w:jc w:val="center"/>
              <w:rPr>
                <w:rFonts w:ascii="Times New Roman" w:hAnsi="Times New Roman" w:cs="Times New Roman"/>
              </w:rPr>
            </w:pPr>
            <w:r w:rsidRPr="005D4E92">
              <w:rPr>
                <w:rFonts w:ascii="Times New Roman" w:hAnsi="Times New Roman" w:cs="Times New Roman"/>
              </w:rPr>
              <w:t>1724,3</w:t>
            </w:r>
          </w:p>
        </w:tc>
        <w:tc>
          <w:tcPr>
            <w:tcW w:w="625" w:type="pct"/>
            <w:tcBorders>
              <w:top w:val="nil"/>
              <w:left w:val="nil"/>
              <w:bottom w:val="single" w:sz="4" w:space="0" w:color="000000"/>
              <w:right w:val="single" w:sz="4" w:space="0" w:color="000000"/>
            </w:tcBorders>
            <w:shd w:val="clear" w:color="auto" w:fill="auto"/>
            <w:hideMark/>
          </w:tcPr>
          <w:p w:rsidR="00D10411" w:rsidRPr="005D4E92" w:rsidRDefault="00D10411" w:rsidP="005D4E92">
            <w:pPr>
              <w:spacing w:after="0" w:line="240" w:lineRule="auto"/>
              <w:jc w:val="center"/>
              <w:rPr>
                <w:rFonts w:ascii="Times New Roman" w:hAnsi="Times New Roman" w:cs="Times New Roman"/>
              </w:rPr>
            </w:pPr>
            <w:r w:rsidRPr="005D4E92">
              <w:rPr>
                <w:rFonts w:ascii="Times New Roman" w:hAnsi="Times New Roman" w:cs="Times New Roman"/>
              </w:rPr>
              <w:t>2181,5</w:t>
            </w:r>
          </w:p>
        </w:tc>
        <w:tc>
          <w:tcPr>
            <w:tcW w:w="626" w:type="pct"/>
            <w:tcBorders>
              <w:top w:val="nil"/>
              <w:left w:val="nil"/>
              <w:bottom w:val="single" w:sz="4" w:space="0" w:color="000000"/>
              <w:right w:val="single" w:sz="4" w:space="0" w:color="000000"/>
            </w:tcBorders>
            <w:shd w:val="clear" w:color="auto" w:fill="auto"/>
            <w:hideMark/>
          </w:tcPr>
          <w:p w:rsidR="00D10411" w:rsidRPr="005D4E92" w:rsidRDefault="00D10411" w:rsidP="005D4E92">
            <w:pPr>
              <w:spacing w:after="0" w:line="240" w:lineRule="auto"/>
              <w:jc w:val="center"/>
              <w:rPr>
                <w:rFonts w:ascii="Times New Roman" w:hAnsi="Times New Roman" w:cs="Times New Roman"/>
              </w:rPr>
            </w:pPr>
            <w:r w:rsidRPr="005D4E92">
              <w:rPr>
                <w:rFonts w:ascii="Times New Roman" w:hAnsi="Times New Roman" w:cs="Times New Roman"/>
              </w:rPr>
              <w:t>2181,5</w:t>
            </w:r>
          </w:p>
        </w:tc>
        <w:tc>
          <w:tcPr>
            <w:tcW w:w="645" w:type="pct"/>
            <w:tcBorders>
              <w:top w:val="nil"/>
              <w:left w:val="nil"/>
              <w:bottom w:val="single" w:sz="4" w:space="0" w:color="000000"/>
              <w:right w:val="single" w:sz="4" w:space="0" w:color="000000"/>
            </w:tcBorders>
            <w:shd w:val="clear" w:color="auto" w:fill="auto"/>
            <w:hideMark/>
          </w:tcPr>
          <w:p w:rsidR="00D10411" w:rsidRPr="005D4E92" w:rsidRDefault="00D10411" w:rsidP="005D4E92">
            <w:pPr>
              <w:spacing w:after="0" w:line="240" w:lineRule="auto"/>
              <w:jc w:val="center"/>
              <w:rPr>
                <w:rFonts w:ascii="Times New Roman" w:hAnsi="Times New Roman" w:cs="Times New Roman"/>
              </w:rPr>
            </w:pPr>
            <w:r w:rsidRPr="005D4E92">
              <w:rPr>
                <w:rFonts w:ascii="Times New Roman" w:hAnsi="Times New Roman" w:cs="Times New Roman"/>
              </w:rPr>
              <w:t>100,0</w:t>
            </w:r>
          </w:p>
        </w:tc>
        <w:tc>
          <w:tcPr>
            <w:tcW w:w="707" w:type="pct"/>
            <w:tcBorders>
              <w:top w:val="nil"/>
              <w:left w:val="nil"/>
              <w:bottom w:val="single" w:sz="4" w:space="0" w:color="000000"/>
              <w:right w:val="single" w:sz="4" w:space="0" w:color="000000"/>
            </w:tcBorders>
            <w:shd w:val="clear" w:color="auto" w:fill="auto"/>
            <w:hideMark/>
          </w:tcPr>
          <w:p w:rsidR="00D10411" w:rsidRPr="005D4E92" w:rsidRDefault="00D10411" w:rsidP="005D4E92">
            <w:pPr>
              <w:spacing w:after="0" w:line="240" w:lineRule="auto"/>
              <w:jc w:val="center"/>
              <w:rPr>
                <w:rFonts w:ascii="Times New Roman" w:hAnsi="Times New Roman" w:cs="Times New Roman"/>
              </w:rPr>
            </w:pPr>
            <w:r w:rsidRPr="005D4E92">
              <w:rPr>
                <w:rFonts w:ascii="Times New Roman" w:hAnsi="Times New Roman" w:cs="Times New Roman"/>
              </w:rPr>
              <w:t>0,6</w:t>
            </w:r>
          </w:p>
        </w:tc>
      </w:tr>
      <w:tr w:rsidR="00D10411" w:rsidRPr="005D4E92" w:rsidTr="005D4E92">
        <w:trPr>
          <w:trHeight w:val="240"/>
        </w:trPr>
        <w:tc>
          <w:tcPr>
            <w:tcW w:w="1771" w:type="pct"/>
            <w:tcBorders>
              <w:top w:val="nil"/>
              <w:left w:val="single" w:sz="4" w:space="0" w:color="000000"/>
              <w:bottom w:val="single" w:sz="4" w:space="0" w:color="auto"/>
              <w:right w:val="nil"/>
            </w:tcBorders>
            <w:shd w:val="clear" w:color="auto" w:fill="auto"/>
            <w:hideMark/>
          </w:tcPr>
          <w:p w:rsidR="00D10411" w:rsidRPr="005D4E92" w:rsidRDefault="00D10411" w:rsidP="005D4E92">
            <w:pPr>
              <w:spacing w:after="0" w:line="240" w:lineRule="auto"/>
              <w:jc w:val="center"/>
              <w:rPr>
                <w:rFonts w:ascii="Times New Roman" w:hAnsi="Times New Roman" w:cs="Times New Roman"/>
                <w:i/>
                <w:iCs/>
              </w:rPr>
            </w:pPr>
            <w:r w:rsidRPr="005D4E92">
              <w:rPr>
                <w:rFonts w:ascii="Times New Roman" w:hAnsi="Times New Roman" w:cs="Times New Roman"/>
                <w:i/>
                <w:iCs/>
              </w:rPr>
              <w:t>в т.ч. заработная плата с н</w:t>
            </w:r>
            <w:r w:rsidRPr="005D4E92">
              <w:rPr>
                <w:rFonts w:ascii="Times New Roman" w:hAnsi="Times New Roman" w:cs="Times New Roman"/>
                <w:i/>
                <w:iCs/>
              </w:rPr>
              <w:t>а</w:t>
            </w:r>
            <w:r w:rsidRPr="005D4E92">
              <w:rPr>
                <w:rFonts w:ascii="Times New Roman" w:hAnsi="Times New Roman" w:cs="Times New Roman"/>
                <w:i/>
                <w:iCs/>
              </w:rPr>
              <w:t>числениями</w:t>
            </w:r>
          </w:p>
        </w:tc>
        <w:tc>
          <w:tcPr>
            <w:tcW w:w="625" w:type="pct"/>
            <w:tcBorders>
              <w:top w:val="nil"/>
              <w:left w:val="single" w:sz="4" w:space="0" w:color="000000"/>
              <w:bottom w:val="single" w:sz="4" w:space="0" w:color="auto"/>
              <w:right w:val="single" w:sz="4" w:space="0" w:color="000000"/>
            </w:tcBorders>
            <w:shd w:val="clear" w:color="auto" w:fill="auto"/>
            <w:hideMark/>
          </w:tcPr>
          <w:p w:rsidR="00D10411" w:rsidRPr="005D4E92" w:rsidRDefault="00D10411" w:rsidP="005D4E92">
            <w:pPr>
              <w:spacing w:after="0" w:line="240" w:lineRule="auto"/>
              <w:jc w:val="center"/>
              <w:rPr>
                <w:rFonts w:ascii="Times New Roman" w:hAnsi="Times New Roman" w:cs="Times New Roman"/>
              </w:rPr>
            </w:pPr>
            <w:r w:rsidRPr="005D4E92">
              <w:rPr>
                <w:rFonts w:ascii="Times New Roman" w:hAnsi="Times New Roman" w:cs="Times New Roman"/>
              </w:rPr>
              <w:t>1629,8</w:t>
            </w:r>
          </w:p>
        </w:tc>
        <w:tc>
          <w:tcPr>
            <w:tcW w:w="625" w:type="pct"/>
            <w:tcBorders>
              <w:top w:val="nil"/>
              <w:left w:val="nil"/>
              <w:bottom w:val="single" w:sz="4" w:space="0" w:color="auto"/>
              <w:right w:val="single" w:sz="4" w:space="0" w:color="000000"/>
            </w:tcBorders>
            <w:shd w:val="clear" w:color="auto" w:fill="auto"/>
            <w:hideMark/>
          </w:tcPr>
          <w:p w:rsidR="00D10411" w:rsidRPr="005D4E92" w:rsidRDefault="00D10411" w:rsidP="005D4E92">
            <w:pPr>
              <w:spacing w:after="0" w:line="240" w:lineRule="auto"/>
              <w:jc w:val="center"/>
              <w:rPr>
                <w:rFonts w:ascii="Times New Roman" w:hAnsi="Times New Roman" w:cs="Times New Roman"/>
              </w:rPr>
            </w:pPr>
            <w:r w:rsidRPr="005D4E92">
              <w:rPr>
                <w:rFonts w:ascii="Times New Roman" w:hAnsi="Times New Roman" w:cs="Times New Roman"/>
              </w:rPr>
              <w:t>1982,3</w:t>
            </w:r>
          </w:p>
        </w:tc>
        <w:tc>
          <w:tcPr>
            <w:tcW w:w="626" w:type="pct"/>
            <w:tcBorders>
              <w:top w:val="nil"/>
              <w:left w:val="nil"/>
              <w:bottom w:val="single" w:sz="4" w:space="0" w:color="auto"/>
              <w:right w:val="single" w:sz="4" w:space="0" w:color="000000"/>
            </w:tcBorders>
            <w:shd w:val="clear" w:color="auto" w:fill="auto"/>
            <w:hideMark/>
          </w:tcPr>
          <w:p w:rsidR="00D10411" w:rsidRPr="005D4E92" w:rsidRDefault="00D10411" w:rsidP="005D4E92">
            <w:pPr>
              <w:spacing w:after="0" w:line="240" w:lineRule="auto"/>
              <w:jc w:val="center"/>
              <w:rPr>
                <w:rFonts w:ascii="Times New Roman" w:hAnsi="Times New Roman" w:cs="Times New Roman"/>
              </w:rPr>
            </w:pPr>
            <w:r w:rsidRPr="005D4E92">
              <w:rPr>
                <w:rFonts w:ascii="Times New Roman" w:hAnsi="Times New Roman" w:cs="Times New Roman"/>
              </w:rPr>
              <w:t>1982,3</w:t>
            </w:r>
          </w:p>
        </w:tc>
        <w:tc>
          <w:tcPr>
            <w:tcW w:w="645" w:type="pct"/>
            <w:tcBorders>
              <w:top w:val="nil"/>
              <w:left w:val="nil"/>
              <w:bottom w:val="single" w:sz="4" w:space="0" w:color="auto"/>
              <w:right w:val="single" w:sz="4" w:space="0" w:color="000000"/>
            </w:tcBorders>
            <w:shd w:val="clear" w:color="auto" w:fill="auto"/>
            <w:hideMark/>
          </w:tcPr>
          <w:p w:rsidR="00D10411" w:rsidRPr="005D4E92" w:rsidRDefault="00D10411" w:rsidP="005D4E92">
            <w:pPr>
              <w:spacing w:after="0" w:line="240" w:lineRule="auto"/>
              <w:jc w:val="center"/>
              <w:rPr>
                <w:rFonts w:ascii="Times New Roman" w:hAnsi="Times New Roman" w:cs="Times New Roman"/>
              </w:rPr>
            </w:pPr>
            <w:r w:rsidRPr="005D4E92">
              <w:rPr>
                <w:rFonts w:ascii="Times New Roman" w:hAnsi="Times New Roman" w:cs="Times New Roman"/>
              </w:rPr>
              <w:t>100,0</w:t>
            </w:r>
          </w:p>
        </w:tc>
        <w:tc>
          <w:tcPr>
            <w:tcW w:w="707" w:type="pct"/>
            <w:tcBorders>
              <w:top w:val="nil"/>
              <w:left w:val="nil"/>
              <w:bottom w:val="single" w:sz="4" w:space="0" w:color="auto"/>
              <w:right w:val="single" w:sz="4" w:space="0" w:color="000000"/>
            </w:tcBorders>
            <w:shd w:val="clear" w:color="auto" w:fill="auto"/>
            <w:hideMark/>
          </w:tcPr>
          <w:p w:rsidR="00D10411" w:rsidRPr="005D4E92" w:rsidRDefault="00D10411" w:rsidP="005D4E92">
            <w:pPr>
              <w:spacing w:after="0" w:line="240" w:lineRule="auto"/>
              <w:jc w:val="center"/>
              <w:rPr>
                <w:rFonts w:ascii="Times New Roman" w:hAnsi="Times New Roman" w:cs="Times New Roman"/>
              </w:rPr>
            </w:pPr>
          </w:p>
        </w:tc>
      </w:tr>
      <w:tr w:rsidR="00D10411" w:rsidRPr="005D4E92" w:rsidTr="005D4E92">
        <w:trPr>
          <w:trHeight w:val="127"/>
        </w:trPr>
        <w:tc>
          <w:tcPr>
            <w:tcW w:w="1771" w:type="pct"/>
            <w:tcBorders>
              <w:top w:val="single" w:sz="4" w:space="0" w:color="auto"/>
              <w:left w:val="single" w:sz="4" w:space="0" w:color="auto"/>
              <w:bottom w:val="single" w:sz="4" w:space="0" w:color="auto"/>
              <w:right w:val="single" w:sz="4" w:space="0" w:color="auto"/>
            </w:tcBorders>
            <w:shd w:val="clear" w:color="auto" w:fill="auto"/>
            <w:hideMark/>
          </w:tcPr>
          <w:p w:rsidR="00D10411" w:rsidRPr="005D4E92" w:rsidRDefault="00D10411" w:rsidP="005D4E92">
            <w:pPr>
              <w:spacing w:after="0" w:line="240" w:lineRule="auto"/>
              <w:jc w:val="center"/>
              <w:rPr>
                <w:rFonts w:ascii="Times New Roman" w:hAnsi="Times New Roman" w:cs="Times New Roman"/>
                <w:b/>
                <w:bCs/>
              </w:rPr>
            </w:pPr>
            <w:r w:rsidRPr="005D4E92">
              <w:rPr>
                <w:rFonts w:ascii="Times New Roman" w:hAnsi="Times New Roman" w:cs="Times New Roman"/>
                <w:b/>
                <w:bCs/>
              </w:rPr>
              <w:t>РАСХОДЫ всего</w:t>
            </w:r>
          </w:p>
        </w:tc>
        <w:tc>
          <w:tcPr>
            <w:tcW w:w="625" w:type="pct"/>
            <w:tcBorders>
              <w:top w:val="single" w:sz="4" w:space="0" w:color="auto"/>
              <w:left w:val="single" w:sz="4" w:space="0" w:color="auto"/>
              <w:bottom w:val="single" w:sz="4" w:space="0" w:color="auto"/>
              <w:right w:val="single" w:sz="4" w:space="0" w:color="auto"/>
            </w:tcBorders>
            <w:shd w:val="clear" w:color="auto" w:fill="auto"/>
            <w:hideMark/>
          </w:tcPr>
          <w:p w:rsidR="00D10411" w:rsidRPr="005D4E92" w:rsidRDefault="00D10411" w:rsidP="005D4E92">
            <w:pPr>
              <w:spacing w:after="0" w:line="240" w:lineRule="auto"/>
              <w:jc w:val="center"/>
              <w:rPr>
                <w:rFonts w:ascii="Times New Roman" w:hAnsi="Times New Roman" w:cs="Times New Roman"/>
                <w:b/>
                <w:bCs/>
              </w:rPr>
            </w:pPr>
            <w:r w:rsidRPr="005D4E92">
              <w:rPr>
                <w:rFonts w:ascii="Times New Roman" w:hAnsi="Times New Roman" w:cs="Times New Roman"/>
                <w:b/>
                <w:bCs/>
              </w:rPr>
              <w:t>386829,0</w:t>
            </w:r>
          </w:p>
        </w:tc>
        <w:tc>
          <w:tcPr>
            <w:tcW w:w="625" w:type="pct"/>
            <w:tcBorders>
              <w:top w:val="single" w:sz="4" w:space="0" w:color="auto"/>
              <w:left w:val="single" w:sz="4" w:space="0" w:color="auto"/>
              <w:bottom w:val="single" w:sz="4" w:space="0" w:color="auto"/>
              <w:right w:val="single" w:sz="4" w:space="0" w:color="auto"/>
            </w:tcBorders>
            <w:shd w:val="clear" w:color="auto" w:fill="auto"/>
            <w:hideMark/>
          </w:tcPr>
          <w:p w:rsidR="00D10411" w:rsidRPr="005D4E92" w:rsidRDefault="00D10411" w:rsidP="005D4E92">
            <w:pPr>
              <w:spacing w:after="0" w:line="240" w:lineRule="auto"/>
              <w:jc w:val="center"/>
              <w:rPr>
                <w:rFonts w:ascii="Times New Roman" w:hAnsi="Times New Roman" w:cs="Times New Roman"/>
                <w:b/>
                <w:bCs/>
              </w:rPr>
            </w:pPr>
            <w:r w:rsidRPr="005D4E92">
              <w:rPr>
                <w:rFonts w:ascii="Times New Roman" w:hAnsi="Times New Roman" w:cs="Times New Roman"/>
                <w:b/>
                <w:bCs/>
              </w:rPr>
              <w:t>389044,5</w:t>
            </w:r>
          </w:p>
        </w:tc>
        <w:tc>
          <w:tcPr>
            <w:tcW w:w="626" w:type="pct"/>
            <w:tcBorders>
              <w:top w:val="single" w:sz="4" w:space="0" w:color="auto"/>
              <w:left w:val="single" w:sz="4" w:space="0" w:color="auto"/>
              <w:bottom w:val="single" w:sz="4" w:space="0" w:color="auto"/>
              <w:right w:val="single" w:sz="4" w:space="0" w:color="auto"/>
            </w:tcBorders>
            <w:shd w:val="clear" w:color="auto" w:fill="auto"/>
            <w:hideMark/>
          </w:tcPr>
          <w:p w:rsidR="00D10411" w:rsidRPr="005D4E92" w:rsidRDefault="00D10411" w:rsidP="005D4E92">
            <w:pPr>
              <w:spacing w:after="0" w:line="240" w:lineRule="auto"/>
              <w:jc w:val="center"/>
              <w:rPr>
                <w:rFonts w:ascii="Times New Roman" w:hAnsi="Times New Roman" w:cs="Times New Roman"/>
                <w:b/>
                <w:bCs/>
              </w:rPr>
            </w:pPr>
            <w:r w:rsidRPr="005D4E92">
              <w:rPr>
                <w:rFonts w:ascii="Times New Roman" w:hAnsi="Times New Roman" w:cs="Times New Roman"/>
                <w:b/>
                <w:bCs/>
              </w:rPr>
              <w:t>389044,5</w:t>
            </w:r>
          </w:p>
        </w:tc>
        <w:tc>
          <w:tcPr>
            <w:tcW w:w="645" w:type="pct"/>
            <w:tcBorders>
              <w:top w:val="single" w:sz="4" w:space="0" w:color="auto"/>
              <w:left w:val="single" w:sz="4" w:space="0" w:color="auto"/>
              <w:bottom w:val="single" w:sz="4" w:space="0" w:color="auto"/>
              <w:right w:val="single" w:sz="4" w:space="0" w:color="auto"/>
            </w:tcBorders>
            <w:shd w:val="clear" w:color="auto" w:fill="auto"/>
            <w:hideMark/>
          </w:tcPr>
          <w:p w:rsidR="00D10411" w:rsidRPr="005D4E92" w:rsidRDefault="00D10411" w:rsidP="005D4E92">
            <w:pPr>
              <w:spacing w:after="0" w:line="240" w:lineRule="auto"/>
              <w:jc w:val="center"/>
              <w:rPr>
                <w:rFonts w:ascii="Times New Roman" w:hAnsi="Times New Roman" w:cs="Times New Roman"/>
                <w:b/>
                <w:bCs/>
              </w:rPr>
            </w:pPr>
            <w:r w:rsidRPr="005D4E92">
              <w:rPr>
                <w:rFonts w:ascii="Times New Roman" w:hAnsi="Times New Roman" w:cs="Times New Roman"/>
                <w:b/>
                <w:bCs/>
              </w:rPr>
              <w:t>100,0</w:t>
            </w:r>
          </w:p>
        </w:tc>
        <w:tc>
          <w:tcPr>
            <w:tcW w:w="707" w:type="pct"/>
            <w:tcBorders>
              <w:top w:val="single" w:sz="4" w:space="0" w:color="auto"/>
              <w:left w:val="single" w:sz="4" w:space="0" w:color="auto"/>
              <w:bottom w:val="single" w:sz="4" w:space="0" w:color="auto"/>
              <w:right w:val="single" w:sz="4" w:space="0" w:color="auto"/>
            </w:tcBorders>
            <w:shd w:val="clear" w:color="auto" w:fill="auto"/>
            <w:hideMark/>
          </w:tcPr>
          <w:p w:rsidR="00D10411" w:rsidRPr="005D4E92" w:rsidRDefault="00D10411" w:rsidP="005D4E92">
            <w:pPr>
              <w:spacing w:after="0" w:line="240" w:lineRule="auto"/>
              <w:jc w:val="center"/>
              <w:rPr>
                <w:rFonts w:ascii="Times New Roman" w:hAnsi="Times New Roman" w:cs="Times New Roman"/>
              </w:rPr>
            </w:pPr>
          </w:p>
        </w:tc>
      </w:tr>
    </w:tbl>
    <w:p w:rsidR="00D10411" w:rsidRPr="00D10411" w:rsidRDefault="00D10411" w:rsidP="00D10411">
      <w:pPr>
        <w:spacing w:after="0" w:line="240" w:lineRule="auto"/>
        <w:ind w:firstLine="570"/>
        <w:jc w:val="both"/>
        <w:rPr>
          <w:rFonts w:ascii="Times New Roman" w:hAnsi="Times New Roman" w:cs="Times New Roman"/>
          <w:sz w:val="24"/>
          <w:szCs w:val="24"/>
        </w:rPr>
      </w:pPr>
    </w:p>
    <w:tbl>
      <w:tblPr>
        <w:tblW w:w="5000" w:type="pct"/>
        <w:tblLook w:val="04A0"/>
      </w:tblPr>
      <w:tblGrid>
        <w:gridCol w:w="9684"/>
      </w:tblGrid>
      <w:tr w:rsidR="00D10411" w:rsidRPr="00D10411" w:rsidTr="00D10411">
        <w:trPr>
          <w:trHeight w:val="255"/>
        </w:trPr>
        <w:tc>
          <w:tcPr>
            <w:tcW w:w="5000" w:type="pct"/>
            <w:tcBorders>
              <w:top w:val="nil"/>
              <w:left w:val="nil"/>
              <w:bottom w:val="nil"/>
              <w:right w:val="nil"/>
            </w:tcBorders>
            <w:shd w:val="clear" w:color="auto" w:fill="auto"/>
            <w:noWrap/>
            <w:vAlign w:val="bottom"/>
            <w:hideMark/>
          </w:tcPr>
          <w:p w:rsidR="0047626D" w:rsidRDefault="0047626D" w:rsidP="00D10411">
            <w:pPr>
              <w:spacing w:after="0" w:line="240" w:lineRule="auto"/>
              <w:jc w:val="center"/>
              <w:rPr>
                <w:rFonts w:ascii="Times New Roman" w:hAnsi="Times New Roman" w:cs="Times New Roman"/>
                <w:b/>
                <w:bCs/>
                <w:sz w:val="24"/>
                <w:szCs w:val="24"/>
              </w:rPr>
            </w:pPr>
          </w:p>
          <w:p w:rsidR="0047626D" w:rsidRDefault="0047626D" w:rsidP="00D10411">
            <w:pPr>
              <w:spacing w:after="0" w:line="240" w:lineRule="auto"/>
              <w:jc w:val="center"/>
              <w:rPr>
                <w:rFonts w:ascii="Times New Roman" w:hAnsi="Times New Roman" w:cs="Times New Roman"/>
                <w:b/>
                <w:bCs/>
                <w:sz w:val="24"/>
                <w:szCs w:val="24"/>
              </w:rPr>
            </w:pPr>
          </w:p>
          <w:p w:rsidR="0047626D" w:rsidRDefault="0047626D" w:rsidP="00D10411">
            <w:pPr>
              <w:spacing w:after="0" w:line="240" w:lineRule="auto"/>
              <w:jc w:val="center"/>
              <w:rPr>
                <w:rFonts w:ascii="Times New Roman" w:hAnsi="Times New Roman" w:cs="Times New Roman"/>
                <w:b/>
                <w:bCs/>
                <w:sz w:val="24"/>
                <w:szCs w:val="24"/>
              </w:rPr>
            </w:pPr>
          </w:p>
          <w:p w:rsidR="0047626D" w:rsidRDefault="0047626D" w:rsidP="00D10411">
            <w:pPr>
              <w:spacing w:after="0" w:line="240" w:lineRule="auto"/>
              <w:jc w:val="center"/>
              <w:rPr>
                <w:rFonts w:ascii="Times New Roman" w:hAnsi="Times New Roman" w:cs="Times New Roman"/>
                <w:b/>
                <w:bCs/>
                <w:sz w:val="24"/>
                <w:szCs w:val="24"/>
              </w:rPr>
            </w:pPr>
          </w:p>
          <w:p w:rsidR="0047626D" w:rsidRDefault="0047626D" w:rsidP="00D10411">
            <w:pPr>
              <w:spacing w:after="0" w:line="240" w:lineRule="auto"/>
              <w:jc w:val="center"/>
              <w:rPr>
                <w:rFonts w:ascii="Times New Roman" w:hAnsi="Times New Roman" w:cs="Times New Roman"/>
                <w:b/>
                <w:bCs/>
                <w:sz w:val="24"/>
                <w:szCs w:val="24"/>
              </w:rPr>
            </w:pPr>
          </w:p>
          <w:p w:rsidR="0047626D" w:rsidRDefault="0047626D" w:rsidP="00D10411">
            <w:pPr>
              <w:spacing w:after="0" w:line="240" w:lineRule="auto"/>
              <w:jc w:val="center"/>
              <w:rPr>
                <w:rFonts w:ascii="Times New Roman" w:hAnsi="Times New Roman" w:cs="Times New Roman"/>
                <w:b/>
                <w:bCs/>
                <w:sz w:val="24"/>
                <w:szCs w:val="24"/>
              </w:rPr>
            </w:pPr>
          </w:p>
          <w:p w:rsidR="0047626D" w:rsidRDefault="0047626D" w:rsidP="00D10411">
            <w:pPr>
              <w:spacing w:after="0" w:line="240" w:lineRule="auto"/>
              <w:jc w:val="center"/>
              <w:rPr>
                <w:rFonts w:ascii="Times New Roman" w:hAnsi="Times New Roman" w:cs="Times New Roman"/>
                <w:b/>
                <w:bCs/>
                <w:sz w:val="24"/>
                <w:szCs w:val="24"/>
              </w:rPr>
            </w:pPr>
          </w:p>
          <w:p w:rsidR="0047626D" w:rsidRDefault="0047626D" w:rsidP="00D10411">
            <w:pPr>
              <w:spacing w:after="0" w:line="240" w:lineRule="auto"/>
              <w:jc w:val="center"/>
              <w:rPr>
                <w:rFonts w:ascii="Times New Roman" w:hAnsi="Times New Roman" w:cs="Times New Roman"/>
                <w:b/>
                <w:bCs/>
                <w:sz w:val="24"/>
                <w:szCs w:val="24"/>
              </w:rPr>
            </w:pPr>
          </w:p>
          <w:p w:rsidR="0047626D" w:rsidRDefault="0047626D" w:rsidP="00D10411">
            <w:pPr>
              <w:spacing w:after="0" w:line="240" w:lineRule="auto"/>
              <w:jc w:val="center"/>
              <w:rPr>
                <w:rFonts w:ascii="Times New Roman" w:hAnsi="Times New Roman" w:cs="Times New Roman"/>
                <w:b/>
                <w:bCs/>
                <w:sz w:val="24"/>
                <w:szCs w:val="24"/>
              </w:rPr>
            </w:pPr>
          </w:p>
          <w:p w:rsidR="00D10411" w:rsidRPr="00D10411" w:rsidRDefault="00D10411" w:rsidP="00D10411">
            <w:pPr>
              <w:spacing w:after="0" w:line="240" w:lineRule="auto"/>
              <w:jc w:val="center"/>
              <w:rPr>
                <w:rFonts w:ascii="Times New Roman" w:hAnsi="Times New Roman" w:cs="Times New Roman"/>
                <w:b/>
                <w:bCs/>
                <w:sz w:val="24"/>
                <w:szCs w:val="24"/>
              </w:rPr>
            </w:pPr>
            <w:r w:rsidRPr="00D10411">
              <w:rPr>
                <w:rFonts w:ascii="Times New Roman" w:hAnsi="Times New Roman" w:cs="Times New Roman"/>
                <w:b/>
                <w:bCs/>
                <w:sz w:val="24"/>
                <w:szCs w:val="24"/>
              </w:rPr>
              <w:lastRenderedPageBreak/>
              <w:t>Справка</w:t>
            </w:r>
          </w:p>
        </w:tc>
      </w:tr>
      <w:tr w:rsidR="00D10411" w:rsidRPr="00D10411" w:rsidTr="00D10411">
        <w:trPr>
          <w:trHeight w:val="255"/>
        </w:trPr>
        <w:tc>
          <w:tcPr>
            <w:tcW w:w="5000" w:type="pct"/>
            <w:tcBorders>
              <w:top w:val="nil"/>
              <w:left w:val="nil"/>
              <w:bottom w:val="nil"/>
              <w:right w:val="nil"/>
            </w:tcBorders>
            <w:shd w:val="clear" w:color="auto" w:fill="auto"/>
            <w:noWrap/>
            <w:vAlign w:val="bottom"/>
            <w:hideMark/>
          </w:tcPr>
          <w:p w:rsidR="00D10411" w:rsidRPr="00D10411" w:rsidRDefault="00D10411" w:rsidP="00D10411">
            <w:pPr>
              <w:spacing w:after="0" w:line="240" w:lineRule="auto"/>
              <w:jc w:val="center"/>
              <w:rPr>
                <w:rFonts w:ascii="Times New Roman" w:hAnsi="Times New Roman" w:cs="Times New Roman"/>
                <w:b/>
                <w:bCs/>
                <w:sz w:val="24"/>
                <w:szCs w:val="24"/>
              </w:rPr>
            </w:pPr>
            <w:r w:rsidRPr="00D10411">
              <w:rPr>
                <w:rFonts w:ascii="Times New Roman" w:hAnsi="Times New Roman" w:cs="Times New Roman"/>
                <w:b/>
                <w:bCs/>
                <w:sz w:val="24"/>
                <w:szCs w:val="24"/>
              </w:rPr>
              <w:lastRenderedPageBreak/>
              <w:t xml:space="preserve">об исполнении бюджета по расходам за 9 месяцев 2017 года </w:t>
            </w:r>
          </w:p>
        </w:tc>
      </w:tr>
    </w:tbl>
    <w:p w:rsidR="00D10411" w:rsidRPr="00D10411" w:rsidRDefault="00D10411" w:rsidP="00D10411">
      <w:pPr>
        <w:tabs>
          <w:tab w:val="left" w:pos="8985"/>
        </w:tabs>
        <w:spacing w:after="0" w:line="240" w:lineRule="auto"/>
        <w:ind w:firstLine="570"/>
        <w:jc w:val="both"/>
        <w:rPr>
          <w:rFonts w:ascii="Times New Roman" w:hAnsi="Times New Roman" w:cs="Times New Roman"/>
          <w:sz w:val="24"/>
          <w:szCs w:val="24"/>
        </w:rPr>
      </w:pPr>
      <w:r w:rsidRPr="00D10411">
        <w:rPr>
          <w:rFonts w:ascii="Times New Roman" w:hAnsi="Times New Roman" w:cs="Times New Roman"/>
          <w:sz w:val="24"/>
          <w:szCs w:val="24"/>
        </w:rPr>
        <w:tab/>
      </w:r>
      <w:r w:rsidR="0047626D">
        <w:rPr>
          <w:rFonts w:ascii="Times New Roman" w:hAnsi="Times New Roman" w:cs="Times New Roman"/>
          <w:sz w:val="24"/>
          <w:szCs w:val="24"/>
        </w:rPr>
        <w:t>т</w:t>
      </w:r>
      <w:r w:rsidRPr="00D10411">
        <w:rPr>
          <w:rFonts w:ascii="Times New Roman" w:hAnsi="Times New Roman" w:cs="Times New Roman"/>
          <w:sz w:val="24"/>
          <w:szCs w:val="24"/>
        </w:rPr>
        <w:t>ыс.руб.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08"/>
        <w:gridCol w:w="1220"/>
        <w:gridCol w:w="1218"/>
        <w:gridCol w:w="1313"/>
        <w:gridCol w:w="1125"/>
        <w:gridCol w:w="2400"/>
      </w:tblGrid>
      <w:tr w:rsidR="00D10411" w:rsidRPr="005D4E92" w:rsidTr="005D4E92">
        <w:trPr>
          <w:trHeight w:val="240"/>
        </w:trPr>
        <w:tc>
          <w:tcPr>
            <w:tcW w:w="1243" w:type="pct"/>
            <w:shd w:val="clear" w:color="auto" w:fill="auto"/>
            <w:hideMark/>
          </w:tcPr>
          <w:p w:rsidR="00D10411" w:rsidRPr="005D4E92" w:rsidRDefault="00D10411" w:rsidP="005D4E92">
            <w:pPr>
              <w:spacing w:after="0" w:line="240" w:lineRule="auto"/>
              <w:jc w:val="center"/>
              <w:rPr>
                <w:rFonts w:ascii="Times New Roman" w:hAnsi="Times New Roman" w:cs="Times New Roman"/>
              </w:rPr>
            </w:pPr>
            <w:r w:rsidRPr="005D4E92">
              <w:rPr>
                <w:rFonts w:ascii="Times New Roman" w:hAnsi="Times New Roman" w:cs="Times New Roman"/>
              </w:rPr>
              <w:t>Наименование ра</w:t>
            </w:r>
            <w:r w:rsidRPr="005D4E92">
              <w:rPr>
                <w:rFonts w:ascii="Times New Roman" w:hAnsi="Times New Roman" w:cs="Times New Roman"/>
              </w:rPr>
              <w:t>с</w:t>
            </w:r>
            <w:r w:rsidRPr="005D4E92">
              <w:rPr>
                <w:rFonts w:ascii="Times New Roman" w:hAnsi="Times New Roman" w:cs="Times New Roman"/>
              </w:rPr>
              <w:t>ходных статей</w:t>
            </w:r>
          </w:p>
        </w:tc>
        <w:tc>
          <w:tcPr>
            <w:tcW w:w="630" w:type="pct"/>
            <w:shd w:val="clear" w:color="auto" w:fill="auto"/>
            <w:hideMark/>
          </w:tcPr>
          <w:p w:rsidR="00D10411" w:rsidRPr="005D4E92" w:rsidRDefault="00D10411" w:rsidP="005D4E92">
            <w:pPr>
              <w:spacing w:after="0" w:line="240" w:lineRule="auto"/>
              <w:jc w:val="center"/>
              <w:rPr>
                <w:rFonts w:ascii="Times New Roman" w:hAnsi="Times New Roman" w:cs="Times New Roman"/>
              </w:rPr>
            </w:pPr>
            <w:r w:rsidRPr="005D4E92">
              <w:rPr>
                <w:rFonts w:ascii="Times New Roman" w:hAnsi="Times New Roman" w:cs="Times New Roman"/>
              </w:rPr>
              <w:t>9 месяцев 2016 г.</w:t>
            </w:r>
          </w:p>
        </w:tc>
        <w:tc>
          <w:tcPr>
            <w:tcW w:w="629" w:type="pct"/>
            <w:shd w:val="clear" w:color="auto" w:fill="auto"/>
            <w:hideMark/>
          </w:tcPr>
          <w:p w:rsidR="00D10411" w:rsidRPr="005D4E92" w:rsidRDefault="00D10411" w:rsidP="005D4E92">
            <w:pPr>
              <w:spacing w:after="0" w:line="240" w:lineRule="auto"/>
              <w:jc w:val="center"/>
              <w:rPr>
                <w:rFonts w:ascii="Times New Roman" w:hAnsi="Times New Roman" w:cs="Times New Roman"/>
              </w:rPr>
            </w:pPr>
            <w:r w:rsidRPr="005D4E92">
              <w:rPr>
                <w:rFonts w:ascii="Times New Roman" w:hAnsi="Times New Roman" w:cs="Times New Roman"/>
              </w:rPr>
              <w:t>9 месяцев 2017 г.</w:t>
            </w:r>
          </w:p>
        </w:tc>
        <w:tc>
          <w:tcPr>
            <w:tcW w:w="678" w:type="pct"/>
            <w:shd w:val="clear" w:color="auto" w:fill="auto"/>
            <w:hideMark/>
          </w:tcPr>
          <w:p w:rsidR="00D10411" w:rsidRPr="005D4E92" w:rsidRDefault="00D10411" w:rsidP="005D4E92">
            <w:pPr>
              <w:spacing w:after="0" w:line="240" w:lineRule="auto"/>
              <w:jc w:val="center"/>
              <w:rPr>
                <w:rFonts w:ascii="Times New Roman" w:hAnsi="Times New Roman" w:cs="Times New Roman"/>
              </w:rPr>
            </w:pPr>
            <w:r w:rsidRPr="005D4E92">
              <w:rPr>
                <w:rFonts w:ascii="Times New Roman" w:hAnsi="Times New Roman" w:cs="Times New Roman"/>
              </w:rPr>
              <w:t>отклон</w:t>
            </w:r>
            <w:r w:rsidRPr="005D4E92">
              <w:rPr>
                <w:rFonts w:ascii="Times New Roman" w:hAnsi="Times New Roman" w:cs="Times New Roman"/>
              </w:rPr>
              <w:t>е</w:t>
            </w:r>
            <w:r w:rsidRPr="005D4E92">
              <w:rPr>
                <w:rFonts w:ascii="Times New Roman" w:hAnsi="Times New Roman" w:cs="Times New Roman"/>
              </w:rPr>
              <w:t>ние +,-</w:t>
            </w:r>
          </w:p>
        </w:tc>
        <w:tc>
          <w:tcPr>
            <w:tcW w:w="581" w:type="pct"/>
            <w:shd w:val="clear" w:color="auto" w:fill="auto"/>
            <w:hideMark/>
          </w:tcPr>
          <w:p w:rsidR="00D10411" w:rsidRPr="005D4E92" w:rsidRDefault="00D10411" w:rsidP="005D4E92">
            <w:pPr>
              <w:spacing w:after="0" w:line="240" w:lineRule="auto"/>
              <w:jc w:val="center"/>
              <w:rPr>
                <w:rFonts w:ascii="Times New Roman" w:hAnsi="Times New Roman" w:cs="Times New Roman"/>
              </w:rPr>
            </w:pPr>
            <w:r w:rsidRPr="005D4E92">
              <w:rPr>
                <w:rFonts w:ascii="Times New Roman" w:hAnsi="Times New Roman" w:cs="Times New Roman"/>
              </w:rPr>
              <w:t>Доля в общих расх</w:t>
            </w:r>
            <w:r w:rsidRPr="005D4E92">
              <w:rPr>
                <w:rFonts w:ascii="Times New Roman" w:hAnsi="Times New Roman" w:cs="Times New Roman"/>
              </w:rPr>
              <w:t>о</w:t>
            </w:r>
            <w:r w:rsidRPr="005D4E92">
              <w:rPr>
                <w:rFonts w:ascii="Times New Roman" w:hAnsi="Times New Roman" w:cs="Times New Roman"/>
              </w:rPr>
              <w:t>дах,%</w:t>
            </w:r>
          </w:p>
        </w:tc>
        <w:tc>
          <w:tcPr>
            <w:tcW w:w="1239" w:type="pct"/>
            <w:shd w:val="clear" w:color="auto" w:fill="auto"/>
            <w:hideMark/>
          </w:tcPr>
          <w:p w:rsidR="00D10411" w:rsidRPr="005D4E92" w:rsidRDefault="00D10411" w:rsidP="005D4E92">
            <w:pPr>
              <w:spacing w:after="0" w:line="240" w:lineRule="auto"/>
              <w:ind w:right="-108"/>
              <w:jc w:val="center"/>
              <w:rPr>
                <w:rFonts w:ascii="Times New Roman" w:hAnsi="Times New Roman" w:cs="Times New Roman"/>
              </w:rPr>
            </w:pPr>
            <w:r w:rsidRPr="005D4E92">
              <w:rPr>
                <w:rFonts w:ascii="Times New Roman" w:hAnsi="Times New Roman" w:cs="Times New Roman"/>
              </w:rPr>
              <w:t>Причины отклон</w:t>
            </w:r>
            <w:r w:rsidRPr="005D4E92">
              <w:rPr>
                <w:rFonts w:ascii="Times New Roman" w:hAnsi="Times New Roman" w:cs="Times New Roman"/>
              </w:rPr>
              <w:t>е</w:t>
            </w:r>
            <w:r w:rsidRPr="005D4E92">
              <w:rPr>
                <w:rFonts w:ascii="Times New Roman" w:hAnsi="Times New Roman" w:cs="Times New Roman"/>
              </w:rPr>
              <w:t>ния</w:t>
            </w:r>
          </w:p>
        </w:tc>
      </w:tr>
      <w:tr w:rsidR="00D10411" w:rsidRPr="005D4E92" w:rsidTr="005D4E92">
        <w:trPr>
          <w:trHeight w:val="240"/>
        </w:trPr>
        <w:tc>
          <w:tcPr>
            <w:tcW w:w="1243" w:type="pct"/>
            <w:tcBorders>
              <w:top w:val="single" w:sz="4" w:space="0" w:color="auto"/>
              <w:left w:val="single" w:sz="4" w:space="0" w:color="auto"/>
              <w:bottom w:val="single" w:sz="4" w:space="0" w:color="auto"/>
              <w:right w:val="single" w:sz="4" w:space="0" w:color="auto"/>
            </w:tcBorders>
            <w:shd w:val="clear" w:color="auto" w:fill="auto"/>
            <w:hideMark/>
          </w:tcPr>
          <w:p w:rsidR="00D10411" w:rsidRPr="005D4E92" w:rsidRDefault="00D10411" w:rsidP="005D4E92">
            <w:pPr>
              <w:spacing w:after="0" w:line="240" w:lineRule="auto"/>
              <w:jc w:val="center"/>
              <w:rPr>
                <w:rFonts w:ascii="Times New Roman" w:hAnsi="Times New Roman" w:cs="Times New Roman"/>
              </w:rPr>
            </w:pPr>
            <w:r w:rsidRPr="005D4E92">
              <w:rPr>
                <w:rFonts w:ascii="Times New Roman" w:hAnsi="Times New Roman" w:cs="Times New Roman"/>
              </w:rPr>
              <w:t>Расходы всего: в т.ч.</w:t>
            </w:r>
          </w:p>
        </w:tc>
        <w:tc>
          <w:tcPr>
            <w:tcW w:w="630" w:type="pct"/>
            <w:tcBorders>
              <w:top w:val="single" w:sz="4" w:space="0" w:color="auto"/>
              <w:left w:val="single" w:sz="4" w:space="0" w:color="auto"/>
              <w:bottom w:val="single" w:sz="4" w:space="0" w:color="auto"/>
              <w:right w:val="single" w:sz="4" w:space="0" w:color="auto"/>
            </w:tcBorders>
            <w:shd w:val="clear" w:color="auto" w:fill="auto"/>
            <w:hideMark/>
          </w:tcPr>
          <w:p w:rsidR="00D10411" w:rsidRPr="005D4E92" w:rsidRDefault="00D10411" w:rsidP="005D4E92">
            <w:pPr>
              <w:spacing w:after="0" w:line="240" w:lineRule="auto"/>
              <w:jc w:val="center"/>
              <w:rPr>
                <w:rFonts w:ascii="Times New Roman" w:hAnsi="Times New Roman" w:cs="Times New Roman"/>
              </w:rPr>
            </w:pPr>
            <w:r w:rsidRPr="005D4E92">
              <w:rPr>
                <w:rFonts w:ascii="Times New Roman" w:hAnsi="Times New Roman" w:cs="Times New Roman"/>
              </w:rPr>
              <w:t>386829,0</w:t>
            </w:r>
          </w:p>
        </w:tc>
        <w:tc>
          <w:tcPr>
            <w:tcW w:w="629" w:type="pct"/>
            <w:tcBorders>
              <w:top w:val="single" w:sz="4" w:space="0" w:color="auto"/>
              <w:left w:val="single" w:sz="4" w:space="0" w:color="auto"/>
              <w:bottom w:val="single" w:sz="4" w:space="0" w:color="auto"/>
              <w:right w:val="single" w:sz="4" w:space="0" w:color="auto"/>
            </w:tcBorders>
            <w:shd w:val="clear" w:color="auto" w:fill="auto"/>
            <w:hideMark/>
          </w:tcPr>
          <w:p w:rsidR="00D10411" w:rsidRPr="005D4E92" w:rsidRDefault="00D10411" w:rsidP="005D4E92">
            <w:pPr>
              <w:spacing w:after="0" w:line="240" w:lineRule="auto"/>
              <w:jc w:val="center"/>
              <w:rPr>
                <w:rFonts w:ascii="Times New Roman" w:hAnsi="Times New Roman" w:cs="Times New Roman"/>
              </w:rPr>
            </w:pPr>
            <w:r w:rsidRPr="005D4E92">
              <w:rPr>
                <w:rFonts w:ascii="Times New Roman" w:hAnsi="Times New Roman" w:cs="Times New Roman"/>
              </w:rPr>
              <w:t>389044,5</w:t>
            </w:r>
          </w:p>
        </w:tc>
        <w:tc>
          <w:tcPr>
            <w:tcW w:w="678" w:type="pct"/>
            <w:tcBorders>
              <w:top w:val="single" w:sz="4" w:space="0" w:color="auto"/>
              <w:left w:val="single" w:sz="4" w:space="0" w:color="auto"/>
              <w:bottom w:val="single" w:sz="4" w:space="0" w:color="auto"/>
              <w:right w:val="single" w:sz="4" w:space="0" w:color="auto"/>
            </w:tcBorders>
            <w:shd w:val="clear" w:color="auto" w:fill="auto"/>
            <w:hideMark/>
          </w:tcPr>
          <w:p w:rsidR="00D10411" w:rsidRPr="005D4E92" w:rsidRDefault="00D10411" w:rsidP="005D4E92">
            <w:pPr>
              <w:spacing w:after="0" w:line="240" w:lineRule="auto"/>
              <w:jc w:val="center"/>
              <w:rPr>
                <w:rFonts w:ascii="Times New Roman" w:hAnsi="Times New Roman" w:cs="Times New Roman"/>
              </w:rPr>
            </w:pPr>
            <w:r w:rsidRPr="005D4E92">
              <w:rPr>
                <w:rFonts w:ascii="Times New Roman" w:hAnsi="Times New Roman" w:cs="Times New Roman"/>
              </w:rPr>
              <w:t>2215,5</w:t>
            </w:r>
          </w:p>
        </w:tc>
        <w:tc>
          <w:tcPr>
            <w:tcW w:w="581" w:type="pct"/>
            <w:tcBorders>
              <w:top w:val="single" w:sz="4" w:space="0" w:color="auto"/>
              <w:left w:val="single" w:sz="4" w:space="0" w:color="auto"/>
              <w:bottom w:val="single" w:sz="4" w:space="0" w:color="auto"/>
              <w:right w:val="single" w:sz="4" w:space="0" w:color="auto"/>
            </w:tcBorders>
            <w:shd w:val="clear" w:color="auto" w:fill="auto"/>
            <w:hideMark/>
          </w:tcPr>
          <w:p w:rsidR="00D10411" w:rsidRPr="005D4E92" w:rsidRDefault="00D10411" w:rsidP="005D4E92">
            <w:pPr>
              <w:spacing w:after="0" w:line="240" w:lineRule="auto"/>
              <w:jc w:val="center"/>
              <w:rPr>
                <w:rFonts w:ascii="Times New Roman" w:hAnsi="Times New Roman" w:cs="Times New Roman"/>
              </w:rPr>
            </w:pPr>
          </w:p>
        </w:tc>
        <w:tc>
          <w:tcPr>
            <w:tcW w:w="1239" w:type="pct"/>
            <w:tcBorders>
              <w:top w:val="single" w:sz="4" w:space="0" w:color="auto"/>
              <w:left w:val="single" w:sz="4" w:space="0" w:color="auto"/>
              <w:bottom w:val="single" w:sz="4" w:space="0" w:color="auto"/>
              <w:right w:val="single" w:sz="4" w:space="0" w:color="auto"/>
            </w:tcBorders>
            <w:shd w:val="clear" w:color="auto" w:fill="auto"/>
            <w:hideMark/>
          </w:tcPr>
          <w:p w:rsidR="00D10411" w:rsidRPr="005D4E92" w:rsidRDefault="00D10411" w:rsidP="005D4E92">
            <w:pPr>
              <w:spacing w:after="0" w:line="240" w:lineRule="auto"/>
              <w:ind w:right="-108"/>
              <w:jc w:val="center"/>
              <w:rPr>
                <w:rFonts w:ascii="Times New Roman" w:hAnsi="Times New Roman" w:cs="Times New Roman"/>
              </w:rPr>
            </w:pPr>
          </w:p>
        </w:tc>
      </w:tr>
      <w:tr w:rsidR="00D10411" w:rsidRPr="005D4E92" w:rsidTr="005D4E92">
        <w:trPr>
          <w:trHeight w:val="240"/>
        </w:trPr>
        <w:tc>
          <w:tcPr>
            <w:tcW w:w="1243" w:type="pct"/>
            <w:tcBorders>
              <w:top w:val="single" w:sz="4" w:space="0" w:color="auto"/>
              <w:left w:val="single" w:sz="4" w:space="0" w:color="auto"/>
              <w:bottom w:val="single" w:sz="4" w:space="0" w:color="auto"/>
              <w:right w:val="single" w:sz="4" w:space="0" w:color="auto"/>
            </w:tcBorders>
            <w:shd w:val="clear" w:color="auto" w:fill="auto"/>
            <w:hideMark/>
          </w:tcPr>
          <w:p w:rsidR="00D10411" w:rsidRPr="005D4E92" w:rsidRDefault="00D10411" w:rsidP="005D4E92">
            <w:pPr>
              <w:spacing w:after="0" w:line="240" w:lineRule="auto"/>
              <w:jc w:val="center"/>
              <w:rPr>
                <w:rFonts w:ascii="Times New Roman" w:hAnsi="Times New Roman" w:cs="Times New Roman"/>
              </w:rPr>
            </w:pPr>
            <w:r w:rsidRPr="005D4E92">
              <w:rPr>
                <w:rFonts w:ascii="Times New Roman" w:hAnsi="Times New Roman" w:cs="Times New Roman"/>
              </w:rPr>
              <w:t>1. Заработная плата</w:t>
            </w:r>
          </w:p>
        </w:tc>
        <w:tc>
          <w:tcPr>
            <w:tcW w:w="630" w:type="pct"/>
            <w:tcBorders>
              <w:top w:val="single" w:sz="4" w:space="0" w:color="auto"/>
              <w:left w:val="single" w:sz="4" w:space="0" w:color="auto"/>
              <w:bottom w:val="single" w:sz="4" w:space="0" w:color="auto"/>
              <w:right w:val="single" w:sz="4" w:space="0" w:color="auto"/>
            </w:tcBorders>
            <w:shd w:val="clear" w:color="auto" w:fill="auto"/>
            <w:hideMark/>
          </w:tcPr>
          <w:p w:rsidR="00D10411" w:rsidRPr="005D4E92" w:rsidRDefault="00D10411" w:rsidP="005D4E92">
            <w:pPr>
              <w:spacing w:after="0" w:line="240" w:lineRule="auto"/>
              <w:jc w:val="center"/>
              <w:rPr>
                <w:rFonts w:ascii="Times New Roman" w:hAnsi="Times New Roman" w:cs="Times New Roman"/>
              </w:rPr>
            </w:pPr>
            <w:r w:rsidRPr="005D4E92">
              <w:rPr>
                <w:rFonts w:ascii="Times New Roman" w:hAnsi="Times New Roman" w:cs="Times New Roman"/>
              </w:rPr>
              <w:t>194744,2</w:t>
            </w:r>
          </w:p>
        </w:tc>
        <w:tc>
          <w:tcPr>
            <w:tcW w:w="629" w:type="pct"/>
            <w:tcBorders>
              <w:top w:val="single" w:sz="4" w:space="0" w:color="auto"/>
              <w:left w:val="single" w:sz="4" w:space="0" w:color="auto"/>
              <w:bottom w:val="single" w:sz="4" w:space="0" w:color="auto"/>
              <w:right w:val="single" w:sz="4" w:space="0" w:color="auto"/>
            </w:tcBorders>
            <w:shd w:val="clear" w:color="auto" w:fill="auto"/>
            <w:hideMark/>
          </w:tcPr>
          <w:p w:rsidR="00D10411" w:rsidRPr="005D4E92" w:rsidRDefault="00D10411" w:rsidP="005D4E92">
            <w:pPr>
              <w:spacing w:after="0" w:line="240" w:lineRule="auto"/>
              <w:jc w:val="center"/>
              <w:rPr>
                <w:rFonts w:ascii="Times New Roman" w:hAnsi="Times New Roman" w:cs="Times New Roman"/>
              </w:rPr>
            </w:pPr>
            <w:r w:rsidRPr="005D4E92">
              <w:rPr>
                <w:rFonts w:ascii="Times New Roman" w:hAnsi="Times New Roman" w:cs="Times New Roman"/>
              </w:rPr>
              <w:t>194286,1</w:t>
            </w:r>
          </w:p>
        </w:tc>
        <w:tc>
          <w:tcPr>
            <w:tcW w:w="678" w:type="pct"/>
            <w:tcBorders>
              <w:top w:val="single" w:sz="4" w:space="0" w:color="auto"/>
              <w:left w:val="single" w:sz="4" w:space="0" w:color="auto"/>
              <w:bottom w:val="single" w:sz="4" w:space="0" w:color="auto"/>
              <w:right w:val="single" w:sz="4" w:space="0" w:color="auto"/>
            </w:tcBorders>
            <w:shd w:val="clear" w:color="auto" w:fill="auto"/>
            <w:hideMark/>
          </w:tcPr>
          <w:p w:rsidR="00D10411" w:rsidRPr="005D4E92" w:rsidRDefault="00D10411" w:rsidP="005D4E92">
            <w:pPr>
              <w:spacing w:after="0" w:line="240" w:lineRule="auto"/>
              <w:jc w:val="center"/>
              <w:rPr>
                <w:rFonts w:ascii="Times New Roman" w:hAnsi="Times New Roman" w:cs="Times New Roman"/>
              </w:rPr>
            </w:pPr>
            <w:r w:rsidRPr="005D4E92">
              <w:rPr>
                <w:rFonts w:ascii="Times New Roman" w:hAnsi="Times New Roman" w:cs="Times New Roman"/>
              </w:rPr>
              <w:t>-458,1</w:t>
            </w:r>
          </w:p>
        </w:tc>
        <w:tc>
          <w:tcPr>
            <w:tcW w:w="581" w:type="pct"/>
            <w:tcBorders>
              <w:top w:val="single" w:sz="4" w:space="0" w:color="auto"/>
              <w:left w:val="single" w:sz="4" w:space="0" w:color="auto"/>
              <w:bottom w:val="single" w:sz="4" w:space="0" w:color="auto"/>
              <w:right w:val="single" w:sz="4" w:space="0" w:color="auto"/>
            </w:tcBorders>
            <w:shd w:val="clear" w:color="auto" w:fill="auto"/>
            <w:hideMark/>
          </w:tcPr>
          <w:p w:rsidR="00D10411" w:rsidRPr="005D4E92" w:rsidRDefault="00D10411" w:rsidP="005D4E92">
            <w:pPr>
              <w:spacing w:after="0" w:line="240" w:lineRule="auto"/>
              <w:jc w:val="center"/>
              <w:rPr>
                <w:rFonts w:ascii="Times New Roman" w:hAnsi="Times New Roman" w:cs="Times New Roman"/>
              </w:rPr>
            </w:pPr>
            <w:r w:rsidRPr="005D4E92">
              <w:rPr>
                <w:rFonts w:ascii="Times New Roman" w:hAnsi="Times New Roman" w:cs="Times New Roman"/>
              </w:rPr>
              <w:t>49,9</w:t>
            </w:r>
          </w:p>
        </w:tc>
        <w:tc>
          <w:tcPr>
            <w:tcW w:w="1239" w:type="pct"/>
            <w:vMerge w:val="restart"/>
            <w:tcBorders>
              <w:top w:val="single" w:sz="4" w:space="0" w:color="auto"/>
              <w:left w:val="single" w:sz="4" w:space="0" w:color="auto"/>
              <w:right w:val="single" w:sz="4" w:space="0" w:color="auto"/>
            </w:tcBorders>
            <w:shd w:val="clear" w:color="auto" w:fill="auto"/>
            <w:hideMark/>
          </w:tcPr>
          <w:p w:rsidR="00D10411" w:rsidRPr="005D4E92" w:rsidRDefault="00D10411" w:rsidP="005D4E92">
            <w:pPr>
              <w:spacing w:after="0" w:line="240" w:lineRule="auto"/>
              <w:ind w:right="-108"/>
              <w:jc w:val="center"/>
              <w:rPr>
                <w:rFonts w:ascii="Times New Roman" w:hAnsi="Times New Roman" w:cs="Times New Roman"/>
              </w:rPr>
            </w:pPr>
            <w:r w:rsidRPr="005D4E92">
              <w:rPr>
                <w:rFonts w:ascii="Times New Roman" w:hAnsi="Times New Roman" w:cs="Times New Roman"/>
              </w:rPr>
              <w:t>погашение кредито</w:t>
            </w:r>
            <w:r w:rsidRPr="005D4E92">
              <w:rPr>
                <w:rFonts w:ascii="Times New Roman" w:hAnsi="Times New Roman" w:cs="Times New Roman"/>
              </w:rPr>
              <w:t>р</w:t>
            </w:r>
            <w:r w:rsidRPr="005D4E92">
              <w:rPr>
                <w:rFonts w:ascii="Times New Roman" w:hAnsi="Times New Roman" w:cs="Times New Roman"/>
              </w:rPr>
              <w:t>ской задолженности по 2 статье в 2016г.</w:t>
            </w:r>
          </w:p>
        </w:tc>
      </w:tr>
      <w:tr w:rsidR="00D10411" w:rsidRPr="005D4E92" w:rsidTr="005D4E92">
        <w:trPr>
          <w:trHeight w:val="240"/>
        </w:trPr>
        <w:tc>
          <w:tcPr>
            <w:tcW w:w="1243" w:type="pct"/>
            <w:tcBorders>
              <w:top w:val="single" w:sz="4" w:space="0" w:color="auto"/>
              <w:left w:val="single" w:sz="4" w:space="0" w:color="auto"/>
              <w:bottom w:val="single" w:sz="4" w:space="0" w:color="auto"/>
              <w:right w:val="single" w:sz="4" w:space="0" w:color="auto"/>
            </w:tcBorders>
            <w:hideMark/>
          </w:tcPr>
          <w:p w:rsidR="00D10411" w:rsidRPr="005D4E92" w:rsidRDefault="00D10411" w:rsidP="005D4E92">
            <w:pPr>
              <w:spacing w:after="0" w:line="240" w:lineRule="auto"/>
              <w:jc w:val="center"/>
              <w:rPr>
                <w:rFonts w:ascii="Times New Roman" w:hAnsi="Times New Roman" w:cs="Times New Roman"/>
              </w:rPr>
            </w:pPr>
            <w:r w:rsidRPr="005D4E92">
              <w:rPr>
                <w:rFonts w:ascii="Times New Roman" w:hAnsi="Times New Roman" w:cs="Times New Roman"/>
              </w:rPr>
              <w:t>2.Начисления на опл</w:t>
            </w:r>
            <w:r w:rsidRPr="005D4E92">
              <w:rPr>
                <w:rFonts w:ascii="Times New Roman" w:hAnsi="Times New Roman" w:cs="Times New Roman"/>
              </w:rPr>
              <w:t>а</w:t>
            </w:r>
            <w:r w:rsidRPr="005D4E92">
              <w:rPr>
                <w:rFonts w:ascii="Times New Roman" w:hAnsi="Times New Roman" w:cs="Times New Roman"/>
              </w:rPr>
              <w:t>ту труда</w:t>
            </w:r>
          </w:p>
        </w:tc>
        <w:tc>
          <w:tcPr>
            <w:tcW w:w="630" w:type="pct"/>
            <w:tcBorders>
              <w:top w:val="single" w:sz="4" w:space="0" w:color="auto"/>
              <w:left w:val="single" w:sz="4" w:space="0" w:color="auto"/>
              <w:bottom w:val="single" w:sz="4" w:space="0" w:color="auto"/>
              <w:right w:val="single" w:sz="4" w:space="0" w:color="auto"/>
            </w:tcBorders>
            <w:hideMark/>
          </w:tcPr>
          <w:p w:rsidR="00D10411" w:rsidRPr="005D4E92" w:rsidRDefault="00D10411" w:rsidP="005D4E92">
            <w:pPr>
              <w:spacing w:after="0" w:line="240" w:lineRule="auto"/>
              <w:jc w:val="center"/>
              <w:rPr>
                <w:rFonts w:ascii="Times New Roman" w:hAnsi="Times New Roman" w:cs="Times New Roman"/>
              </w:rPr>
            </w:pPr>
            <w:r w:rsidRPr="005D4E92">
              <w:rPr>
                <w:rFonts w:ascii="Times New Roman" w:hAnsi="Times New Roman" w:cs="Times New Roman"/>
              </w:rPr>
              <w:t>66606,0</w:t>
            </w:r>
          </w:p>
        </w:tc>
        <w:tc>
          <w:tcPr>
            <w:tcW w:w="629" w:type="pct"/>
            <w:tcBorders>
              <w:top w:val="single" w:sz="4" w:space="0" w:color="auto"/>
              <w:left w:val="single" w:sz="4" w:space="0" w:color="auto"/>
              <w:bottom w:val="single" w:sz="4" w:space="0" w:color="auto"/>
              <w:right w:val="single" w:sz="4" w:space="0" w:color="auto"/>
            </w:tcBorders>
            <w:hideMark/>
          </w:tcPr>
          <w:p w:rsidR="00D10411" w:rsidRPr="005D4E92" w:rsidRDefault="00D10411" w:rsidP="005D4E92">
            <w:pPr>
              <w:spacing w:after="0" w:line="240" w:lineRule="auto"/>
              <w:jc w:val="center"/>
              <w:rPr>
                <w:rFonts w:ascii="Times New Roman" w:hAnsi="Times New Roman" w:cs="Times New Roman"/>
              </w:rPr>
            </w:pPr>
            <w:r w:rsidRPr="005D4E92">
              <w:rPr>
                <w:rFonts w:ascii="Times New Roman" w:hAnsi="Times New Roman" w:cs="Times New Roman"/>
              </w:rPr>
              <w:t>50450,6</w:t>
            </w:r>
          </w:p>
        </w:tc>
        <w:tc>
          <w:tcPr>
            <w:tcW w:w="678" w:type="pct"/>
            <w:tcBorders>
              <w:top w:val="single" w:sz="4" w:space="0" w:color="auto"/>
              <w:left w:val="single" w:sz="4" w:space="0" w:color="auto"/>
              <w:bottom w:val="single" w:sz="4" w:space="0" w:color="auto"/>
              <w:right w:val="single" w:sz="4" w:space="0" w:color="auto"/>
            </w:tcBorders>
            <w:hideMark/>
          </w:tcPr>
          <w:p w:rsidR="00D10411" w:rsidRPr="005D4E92" w:rsidRDefault="00D10411" w:rsidP="005D4E92">
            <w:pPr>
              <w:spacing w:after="0" w:line="240" w:lineRule="auto"/>
              <w:jc w:val="center"/>
              <w:rPr>
                <w:rFonts w:ascii="Times New Roman" w:hAnsi="Times New Roman" w:cs="Times New Roman"/>
              </w:rPr>
            </w:pPr>
            <w:r w:rsidRPr="005D4E92">
              <w:rPr>
                <w:rFonts w:ascii="Times New Roman" w:hAnsi="Times New Roman" w:cs="Times New Roman"/>
              </w:rPr>
              <w:t>-16155,4</w:t>
            </w:r>
          </w:p>
        </w:tc>
        <w:tc>
          <w:tcPr>
            <w:tcW w:w="581" w:type="pct"/>
            <w:tcBorders>
              <w:top w:val="single" w:sz="4" w:space="0" w:color="auto"/>
              <w:left w:val="single" w:sz="4" w:space="0" w:color="auto"/>
              <w:bottom w:val="single" w:sz="4" w:space="0" w:color="auto"/>
              <w:right w:val="single" w:sz="4" w:space="0" w:color="auto"/>
            </w:tcBorders>
            <w:hideMark/>
          </w:tcPr>
          <w:p w:rsidR="00D10411" w:rsidRPr="005D4E92" w:rsidRDefault="00D10411" w:rsidP="005D4E92">
            <w:pPr>
              <w:spacing w:after="0" w:line="240" w:lineRule="auto"/>
              <w:jc w:val="center"/>
              <w:rPr>
                <w:rFonts w:ascii="Times New Roman" w:hAnsi="Times New Roman" w:cs="Times New Roman"/>
              </w:rPr>
            </w:pPr>
            <w:r w:rsidRPr="005D4E92">
              <w:rPr>
                <w:rFonts w:ascii="Times New Roman" w:hAnsi="Times New Roman" w:cs="Times New Roman"/>
              </w:rPr>
              <w:t>13,0</w:t>
            </w:r>
          </w:p>
        </w:tc>
        <w:tc>
          <w:tcPr>
            <w:tcW w:w="1239" w:type="pct"/>
            <w:vMerge/>
            <w:tcBorders>
              <w:left w:val="single" w:sz="4" w:space="0" w:color="auto"/>
              <w:bottom w:val="single" w:sz="4" w:space="0" w:color="auto"/>
              <w:right w:val="single" w:sz="4" w:space="0" w:color="auto"/>
            </w:tcBorders>
            <w:shd w:val="clear" w:color="auto" w:fill="auto"/>
            <w:hideMark/>
          </w:tcPr>
          <w:p w:rsidR="00D10411" w:rsidRPr="005D4E92" w:rsidRDefault="00D10411" w:rsidP="005D4E92">
            <w:pPr>
              <w:spacing w:after="0" w:line="240" w:lineRule="auto"/>
              <w:ind w:right="-108"/>
              <w:jc w:val="center"/>
              <w:rPr>
                <w:rFonts w:ascii="Times New Roman" w:hAnsi="Times New Roman" w:cs="Times New Roman"/>
              </w:rPr>
            </w:pPr>
          </w:p>
        </w:tc>
      </w:tr>
      <w:tr w:rsidR="00D10411" w:rsidRPr="005D4E92" w:rsidTr="005D4E92">
        <w:trPr>
          <w:trHeight w:val="240"/>
        </w:trPr>
        <w:tc>
          <w:tcPr>
            <w:tcW w:w="1243" w:type="pct"/>
            <w:tcBorders>
              <w:top w:val="single" w:sz="4" w:space="0" w:color="auto"/>
              <w:left w:val="single" w:sz="4" w:space="0" w:color="auto"/>
              <w:bottom w:val="single" w:sz="4" w:space="0" w:color="auto"/>
              <w:right w:val="single" w:sz="4" w:space="0" w:color="auto"/>
            </w:tcBorders>
            <w:shd w:val="clear" w:color="auto" w:fill="auto"/>
            <w:hideMark/>
          </w:tcPr>
          <w:p w:rsidR="00D10411" w:rsidRPr="005D4E92" w:rsidRDefault="00D10411" w:rsidP="005D4E92">
            <w:pPr>
              <w:spacing w:after="0" w:line="240" w:lineRule="auto"/>
              <w:jc w:val="center"/>
              <w:rPr>
                <w:rFonts w:ascii="Times New Roman" w:hAnsi="Times New Roman" w:cs="Times New Roman"/>
              </w:rPr>
            </w:pPr>
            <w:r w:rsidRPr="005D4E92">
              <w:rPr>
                <w:rFonts w:ascii="Times New Roman" w:hAnsi="Times New Roman" w:cs="Times New Roman"/>
              </w:rPr>
              <w:t>3.Прочие выплаты – всего</w:t>
            </w:r>
          </w:p>
        </w:tc>
        <w:tc>
          <w:tcPr>
            <w:tcW w:w="630" w:type="pct"/>
            <w:tcBorders>
              <w:top w:val="single" w:sz="4" w:space="0" w:color="auto"/>
              <w:left w:val="single" w:sz="4" w:space="0" w:color="auto"/>
              <w:bottom w:val="single" w:sz="4" w:space="0" w:color="auto"/>
              <w:right w:val="single" w:sz="4" w:space="0" w:color="auto"/>
            </w:tcBorders>
            <w:shd w:val="clear" w:color="auto" w:fill="auto"/>
            <w:hideMark/>
          </w:tcPr>
          <w:p w:rsidR="00D10411" w:rsidRPr="005D4E92" w:rsidRDefault="00D10411" w:rsidP="005D4E92">
            <w:pPr>
              <w:spacing w:after="0" w:line="240" w:lineRule="auto"/>
              <w:jc w:val="center"/>
              <w:rPr>
                <w:rFonts w:ascii="Times New Roman" w:hAnsi="Times New Roman" w:cs="Times New Roman"/>
              </w:rPr>
            </w:pPr>
            <w:r w:rsidRPr="005D4E92">
              <w:rPr>
                <w:rFonts w:ascii="Times New Roman" w:hAnsi="Times New Roman" w:cs="Times New Roman"/>
              </w:rPr>
              <w:t>928,8</w:t>
            </w:r>
          </w:p>
        </w:tc>
        <w:tc>
          <w:tcPr>
            <w:tcW w:w="629" w:type="pct"/>
            <w:tcBorders>
              <w:top w:val="single" w:sz="4" w:space="0" w:color="auto"/>
              <w:left w:val="single" w:sz="4" w:space="0" w:color="auto"/>
              <w:bottom w:val="single" w:sz="4" w:space="0" w:color="auto"/>
              <w:right w:val="single" w:sz="4" w:space="0" w:color="auto"/>
            </w:tcBorders>
            <w:shd w:val="clear" w:color="auto" w:fill="auto"/>
            <w:hideMark/>
          </w:tcPr>
          <w:p w:rsidR="00D10411" w:rsidRPr="005D4E92" w:rsidRDefault="00D10411" w:rsidP="005D4E92">
            <w:pPr>
              <w:spacing w:after="0" w:line="240" w:lineRule="auto"/>
              <w:jc w:val="center"/>
              <w:rPr>
                <w:rFonts w:ascii="Times New Roman" w:hAnsi="Times New Roman" w:cs="Times New Roman"/>
              </w:rPr>
            </w:pPr>
            <w:r w:rsidRPr="005D4E92">
              <w:rPr>
                <w:rFonts w:ascii="Times New Roman" w:hAnsi="Times New Roman" w:cs="Times New Roman"/>
              </w:rPr>
              <w:t>389,1</w:t>
            </w:r>
          </w:p>
        </w:tc>
        <w:tc>
          <w:tcPr>
            <w:tcW w:w="678" w:type="pct"/>
            <w:tcBorders>
              <w:top w:val="single" w:sz="4" w:space="0" w:color="auto"/>
              <w:left w:val="single" w:sz="4" w:space="0" w:color="auto"/>
              <w:bottom w:val="single" w:sz="4" w:space="0" w:color="auto"/>
              <w:right w:val="single" w:sz="4" w:space="0" w:color="auto"/>
            </w:tcBorders>
            <w:shd w:val="clear" w:color="auto" w:fill="auto"/>
            <w:hideMark/>
          </w:tcPr>
          <w:p w:rsidR="00D10411" w:rsidRPr="005D4E92" w:rsidRDefault="00D10411" w:rsidP="005D4E92">
            <w:pPr>
              <w:spacing w:after="0" w:line="240" w:lineRule="auto"/>
              <w:jc w:val="center"/>
              <w:rPr>
                <w:rFonts w:ascii="Times New Roman" w:hAnsi="Times New Roman" w:cs="Times New Roman"/>
              </w:rPr>
            </w:pPr>
            <w:r w:rsidRPr="005D4E92">
              <w:rPr>
                <w:rFonts w:ascii="Times New Roman" w:hAnsi="Times New Roman" w:cs="Times New Roman"/>
              </w:rPr>
              <w:t>-539,7</w:t>
            </w:r>
          </w:p>
        </w:tc>
        <w:tc>
          <w:tcPr>
            <w:tcW w:w="581" w:type="pct"/>
            <w:tcBorders>
              <w:top w:val="single" w:sz="4" w:space="0" w:color="auto"/>
              <w:left w:val="single" w:sz="4" w:space="0" w:color="auto"/>
              <w:bottom w:val="single" w:sz="4" w:space="0" w:color="auto"/>
              <w:right w:val="single" w:sz="4" w:space="0" w:color="auto"/>
            </w:tcBorders>
            <w:shd w:val="clear" w:color="auto" w:fill="auto"/>
            <w:hideMark/>
          </w:tcPr>
          <w:p w:rsidR="00D10411" w:rsidRPr="005D4E92" w:rsidRDefault="00D10411" w:rsidP="005D4E92">
            <w:pPr>
              <w:spacing w:after="0" w:line="240" w:lineRule="auto"/>
              <w:jc w:val="center"/>
              <w:rPr>
                <w:rFonts w:ascii="Times New Roman" w:hAnsi="Times New Roman" w:cs="Times New Roman"/>
              </w:rPr>
            </w:pPr>
            <w:r w:rsidRPr="005D4E92">
              <w:rPr>
                <w:rFonts w:ascii="Times New Roman" w:hAnsi="Times New Roman" w:cs="Times New Roman"/>
              </w:rPr>
              <w:t>0,1</w:t>
            </w:r>
          </w:p>
        </w:tc>
        <w:tc>
          <w:tcPr>
            <w:tcW w:w="1239" w:type="pct"/>
            <w:tcBorders>
              <w:top w:val="single" w:sz="4" w:space="0" w:color="auto"/>
              <w:left w:val="single" w:sz="4" w:space="0" w:color="auto"/>
              <w:bottom w:val="single" w:sz="4" w:space="0" w:color="auto"/>
              <w:right w:val="single" w:sz="4" w:space="0" w:color="auto"/>
            </w:tcBorders>
            <w:shd w:val="clear" w:color="auto" w:fill="auto"/>
            <w:hideMark/>
          </w:tcPr>
          <w:p w:rsidR="00D10411" w:rsidRPr="005D4E92" w:rsidRDefault="00D10411" w:rsidP="005D4E92">
            <w:pPr>
              <w:spacing w:after="0" w:line="240" w:lineRule="auto"/>
              <w:ind w:right="-108"/>
              <w:jc w:val="center"/>
              <w:rPr>
                <w:rFonts w:ascii="Times New Roman" w:hAnsi="Times New Roman" w:cs="Times New Roman"/>
              </w:rPr>
            </w:pPr>
          </w:p>
        </w:tc>
      </w:tr>
      <w:tr w:rsidR="00D10411" w:rsidRPr="005D4E92" w:rsidTr="005D4E92">
        <w:trPr>
          <w:trHeight w:val="240"/>
        </w:trPr>
        <w:tc>
          <w:tcPr>
            <w:tcW w:w="1243" w:type="pct"/>
            <w:tcBorders>
              <w:top w:val="single" w:sz="4" w:space="0" w:color="auto"/>
              <w:left w:val="single" w:sz="4" w:space="0" w:color="auto"/>
              <w:bottom w:val="single" w:sz="4" w:space="0" w:color="auto"/>
              <w:right w:val="single" w:sz="4" w:space="0" w:color="auto"/>
            </w:tcBorders>
            <w:shd w:val="clear" w:color="auto" w:fill="auto"/>
            <w:hideMark/>
          </w:tcPr>
          <w:p w:rsidR="00D10411" w:rsidRPr="005D4E92" w:rsidRDefault="00D10411" w:rsidP="005D4E92">
            <w:pPr>
              <w:spacing w:after="0" w:line="240" w:lineRule="auto"/>
              <w:jc w:val="center"/>
              <w:rPr>
                <w:rFonts w:ascii="Times New Roman" w:hAnsi="Times New Roman" w:cs="Times New Roman"/>
              </w:rPr>
            </w:pPr>
            <w:r w:rsidRPr="005D4E92">
              <w:rPr>
                <w:rFonts w:ascii="Times New Roman" w:hAnsi="Times New Roman" w:cs="Times New Roman"/>
              </w:rPr>
              <w:t>В т.ч.</w:t>
            </w:r>
          </w:p>
        </w:tc>
        <w:tc>
          <w:tcPr>
            <w:tcW w:w="630" w:type="pct"/>
            <w:tcBorders>
              <w:top w:val="single" w:sz="4" w:space="0" w:color="auto"/>
              <w:left w:val="single" w:sz="4" w:space="0" w:color="auto"/>
              <w:bottom w:val="single" w:sz="4" w:space="0" w:color="auto"/>
              <w:right w:val="single" w:sz="4" w:space="0" w:color="auto"/>
            </w:tcBorders>
            <w:shd w:val="clear" w:color="auto" w:fill="auto"/>
            <w:hideMark/>
          </w:tcPr>
          <w:p w:rsidR="00D10411" w:rsidRPr="005D4E92" w:rsidRDefault="00D10411" w:rsidP="005D4E92">
            <w:pPr>
              <w:spacing w:after="0" w:line="240" w:lineRule="auto"/>
              <w:jc w:val="center"/>
              <w:rPr>
                <w:rFonts w:ascii="Times New Roman" w:hAnsi="Times New Roman" w:cs="Times New Roman"/>
              </w:rPr>
            </w:pPr>
          </w:p>
        </w:tc>
        <w:tc>
          <w:tcPr>
            <w:tcW w:w="629" w:type="pct"/>
            <w:tcBorders>
              <w:top w:val="single" w:sz="4" w:space="0" w:color="auto"/>
              <w:left w:val="single" w:sz="4" w:space="0" w:color="auto"/>
              <w:bottom w:val="single" w:sz="4" w:space="0" w:color="auto"/>
              <w:right w:val="single" w:sz="4" w:space="0" w:color="auto"/>
            </w:tcBorders>
            <w:shd w:val="clear" w:color="auto" w:fill="auto"/>
            <w:hideMark/>
          </w:tcPr>
          <w:p w:rsidR="00D10411" w:rsidRPr="005D4E92" w:rsidRDefault="00D10411" w:rsidP="005D4E92">
            <w:pPr>
              <w:spacing w:after="0" w:line="240" w:lineRule="auto"/>
              <w:jc w:val="center"/>
              <w:rPr>
                <w:rFonts w:ascii="Times New Roman" w:hAnsi="Times New Roman" w:cs="Times New Roman"/>
              </w:rPr>
            </w:pPr>
          </w:p>
        </w:tc>
        <w:tc>
          <w:tcPr>
            <w:tcW w:w="678" w:type="pct"/>
            <w:tcBorders>
              <w:top w:val="single" w:sz="4" w:space="0" w:color="auto"/>
              <w:left w:val="single" w:sz="4" w:space="0" w:color="auto"/>
              <w:bottom w:val="single" w:sz="4" w:space="0" w:color="auto"/>
              <w:right w:val="single" w:sz="4" w:space="0" w:color="auto"/>
            </w:tcBorders>
            <w:shd w:val="clear" w:color="auto" w:fill="auto"/>
            <w:hideMark/>
          </w:tcPr>
          <w:p w:rsidR="00D10411" w:rsidRPr="005D4E92" w:rsidRDefault="00D10411" w:rsidP="005D4E92">
            <w:pPr>
              <w:spacing w:after="0" w:line="240" w:lineRule="auto"/>
              <w:jc w:val="center"/>
              <w:rPr>
                <w:rFonts w:ascii="Times New Roman" w:hAnsi="Times New Roman" w:cs="Times New Roman"/>
              </w:rPr>
            </w:pPr>
          </w:p>
        </w:tc>
        <w:tc>
          <w:tcPr>
            <w:tcW w:w="581" w:type="pct"/>
            <w:tcBorders>
              <w:top w:val="single" w:sz="4" w:space="0" w:color="auto"/>
              <w:left w:val="single" w:sz="4" w:space="0" w:color="auto"/>
              <w:bottom w:val="single" w:sz="4" w:space="0" w:color="auto"/>
              <w:right w:val="single" w:sz="4" w:space="0" w:color="auto"/>
            </w:tcBorders>
            <w:shd w:val="clear" w:color="auto" w:fill="auto"/>
            <w:hideMark/>
          </w:tcPr>
          <w:p w:rsidR="00D10411" w:rsidRPr="005D4E92" w:rsidRDefault="00D10411" w:rsidP="005D4E92">
            <w:pPr>
              <w:spacing w:after="0" w:line="240" w:lineRule="auto"/>
              <w:jc w:val="center"/>
              <w:rPr>
                <w:rFonts w:ascii="Times New Roman" w:hAnsi="Times New Roman" w:cs="Times New Roman"/>
              </w:rPr>
            </w:pPr>
          </w:p>
        </w:tc>
        <w:tc>
          <w:tcPr>
            <w:tcW w:w="1239" w:type="pct"/>
            <w:tcBorders>
              <w:top w:val="single" w:sz="4" w:space="0" w:color="auto"/>
              <w:left w:val="single" w:sz="4" w:space="0" w:color="auto"/>
              <w:bottom w:val="single" w:sz="4" w:space="0" w:color="auto"/>
              <w:right w:val="single" w:sz="4" w:space="0" w:color="auto"/>
            </w:tcBorders>
            <w:shd w:val="clear" w:color="auto" w:fill="auto"/>
            <w:hideMark/>
          </w:tcPr>
          <w:p w:rsidR="00D10411" w:rsidRPr="005D4E92" w:rsidRDefault="00D10411" w:rsidP="005D4E92">
            <w:pPr>
              <w:spacing w:after="0" w:line="240" w:lineRule="auto"/>
              <w:ind w:right="-108"/>
              <w:jc w:val="center"/>
              <w:rPr>
                <w:rFonts w:ascii="Times New Roman" w:hAnsi="Times New Roman" w:cs="Times New Roman"/>
              </w:rPr>
            </w:pPr>
          </w:p>
        </w:tc>
      </w:tr>
      <w:tr w:rsidR="00D10411" w:rsidRPr="005D4E92" w:rsidTr="005D4E92">
        <w:trPr>
          <w:trHeight w:val="240"/>
        </w:trPr>
        <w:tc>
          <w:tcPr>
            <w:tcW w:w="1243" w:type="pct"/>
            <w:tcBorders>
              <w:top w:val="single" w:sz="4" w:space="0" w:color="auto"/>
              <w:left w:val="single" w:sz="4" w:space="0" w:color="auto"/>
              <w:bottom w:val="single" w:sz="4" w:space="0" w:color="auto"/>
              <w:right w:val="single" w:sz="4" w:space="0" w:color="auto"/>
            </w:tcBorders>
            <w:shd w:val="clear" w:color="auto" w:fill="auto"/>
            <w:hideMark/>
          </w:tcPr>
          <w:p w:rsidR="00D10411" w:rsidRPr="005D4E92" w:rsidRDefault="00D10411" w:rsidP="005D4E92">
            <w:pPr>
              <w:spacing w:after="0" w:line="240" w:lineRule="auto"/>
              <w:jc w:val="center"/>
              <w:rPr>
                <w:rFonts w:ascii="Times New Roman" w:hAnsi="Times New Roman" w:cs="Times New Roman"/>
              </w:rPr>
            </w:pPr>
            <w:r w:rsidRPr="005D4E92">
              <w:rPr>
                <w:rFonts w:ascii="Times New Roman" w:hAnsi="Times New Roman" w:cs="Times New Roman"/>
              </w:rPr>
              <w:t>- командировочные, подъемные молодым специалистам, возм</w:t>
            </w:r>
            <w:r w:rsidRPr="005D4E92">
              <w:rPr>
                <w:rFonts w:ascii="Times New Roman" w:hAnsi="Times New Roman" w:cs="Times New Roman"/>
              </w:rPr>
              <w:t>е</w:t>
            </w:r>
            <w:r w:rsidRPr="005D4E92">
              <w:rPr>
                <w:rFonts w:ascii="Times New Roman" w:hAnsi="Times New Roman" w:cs="Times New Roman"/>
              </w:rPr>
              <w:t>щение медосмотра</w:t>
            </w:r>
          </w:p>
        </w:tc>
        <w:tc>
          <w:tcPr>
            <w:tcW w:w="630" w:type="pct"/>
            <w:tcBorders>
              <w:top w:val="single" w:sz="4" w:space="0" w:color="auto"/>
              <w:left w:val="single" w:sz="4" w:space="0" w:color="auto"/>
              <w:bottom w:val="single" w:sz="4" w:space="0" w:color="auto"/>
              <w:right w:val="single" w:sz="4" w:space="0" w:color="auto"/>
            </w:tcBorders>
            <w:shd w:val="clear" w:color="auto" w:fill="auto"/>
            <w:hideMark/>
          </w:tcPr>
          <w:p w:rsidR="00D10411" w:rsidRPr="005D4E92" w:rsidRDefault="00D10411" w:rsidP="005D4E92">
            <w:pPr>
              <w:spacing w:after="0" w:line="240" w:lineRule="auto"/>
              <w:jc w:val="center"/>
              <w:rPr>
                <w:rFonts w:ascii="Times New Roman" w:hAnsi="Times New Roman" w:cs="Times New Roman"/>
              </w:rPr>
            </w:pPr>
            <w:r w:rsidRPr="005D4E92">
              <w:rPr>
                <w:rFonts w:ascii="Times New Roman" w:hAnsi="Times New Roman" w:cs="Times New Roman"/>
              </w:rPr>
              <w:t>826,8</w:t>
            </w:r>
          </w:p>
        </w:tc>
        <w:tc>
          <w:tcPr>
            <w:tcW w:w="629" w:type="pct"/>
            <w:tcBorders>
              <w:top w:val="single" w:sz="4" w:space="0" w:color="auto"/>
              <w:left w:val="single" w:sz="4" w:space="0" w:color="auto"/>
              <w:bottom w:val="single" w:sz="4" w:space="0" w:color="auto"/>
              <w:right w:val="single" w:sz="4" w:space="0" w:color="auto"/>
            </w:tcBorders>
            <w:shd w:val="clear" w:color="auto" w:fill="auto"/>
            <w:hideMark/>
          </w:tcPr>
          <w:p w:rsidR="00D10411" w:rsidRPr="005D4E92" w:rsidRDefault="00D10411" w:rsidP="005D4E92">
            <w:pPr>
              <w:spacing w:after="0" w:line="240" w:lineRule="auto"/>
              <w:jc w:val="center"/>
              <w:rPr>
                <w:rFonts w:ascii="Times New Roman" w:hAnsi="Times New Roman" w:cs="Times New Roman"/>
              </w:rPr>
            </w:pPr>
            <w:r w:rsidRPr="005D4E92">
              <w:rPr>
                <w:rFonts w:ascii="Times New Roman" w:hAnsi="Times New Roman" w:cs="Times New Roman"/>
              </w:rPr>
              <w:t>289,7</w:t>
            </w:r>
          </w:p>
        </w:tc>
        <w:tc>
          <w:tcPr>
            <w:tcW w:w="678" w:type="pct"/>
            <w:tcBorders>
              <w:top w:val="single" w:sz="4" w:space="0" w:color="auto"/>
              <w:left w:val="single" w:sz="4" w:space="0" w:color="auto"/>
              <w:bottom w:val="single" w:sz="4" w:space="0" w:color="auto"/>
              <w:right w:val="single" w:sz="4" w:space="0" w:color="auto"/>
            </w:tcBorders>
            <w:shd w:val="clear" w:color="auto" w:fill="auto"/>
            <w:hideMark/>
          </w:tcPr>
          <w:p w:rsidR="00D10411" w:rsidRPr="005D4E92" w:rsidRDefault="00D10411" w:rsidP="005D4E92">
            <w:pPr>
              <w:spacing w:after="0" w:line="240" w:lineRule="auto"/>
              <w:jc w:val="center"/>
              <w:rPr>
                <w:rFonts w:ascii="Times New Roman" w:hAnsi="Times New Roman" w:cs="Times New Roman"/>
              </w:rPr>
            </w:pPr>
            <w:r w:rsidRPr="005D4E92">
              <w:rPr>
                <w:rFonts w:ascii="Times New Roman" w:hAnsi="Times New Roman" w:cs="Times New Roman"/>
              </w:rPr>
              <w:t>-537,1</w:t>
            </w:r>
          </w:p>
        </w:tc>
        <w:tc>
          <w:tcPr>
            <w:tcW w:w="581" w:type="pct"/>
            <w:tcBorders>
              <w:top w:val="single" w:sz="4" w:space="0" w:color="auto"/>
              <w:left w:val="single" w:sz="4" w:space="0" w:color="auto"/>
              <w:bottom w:val="single" w:sz="4" w:space="0" w:color="auto"/>
              <w:right w:val="single" w:sz="4" w:space="0" w:color="auto"/>
            </w:tcBorders>
            <w:shd w:val="clear" w:color="auto" w:fill="auto"/>
            <w:hideMark/>
          </w:tcPr>
          <w:p w:rsidR="00D10411" w:rsidRPr="005D4E92" w:rsidRDefault="00D10411" w:rsidP="005D4E92">
            <w:pPr>
              <w:spacing w:after="0" w:line="240" w:lineRule="auto"/>
              <w:jc w:val="center"/>
              <w:rPr>
                <w:rFonts w:ascii="Times New Roman" w:hAnsi="Times New Roman" w:cs="Times New Roman"/>
              </w:rPr>
            </w:pPr>
            <w:r w:rsidRPr="005D4E92">
              <w:rPr>
                <w:rFonts w:ascii="Times New Roman" w:hAnsi="Times New Roman" w:cs="Times New Roman"/>
              </w:rPr>
              <w:t>0,1</w:t>
            </w:r>
          </w:p>
        </w:tc>
        <w:tc>
          <w:tcPr>
            <w:tcW w:w="1239" w:type="pct"/>
            <w:tcBorders>
              <w:top w:val="single" w:sz="4" w:space="0" w:color="auto"/>
              <w:left w:val="single" w:sz="4" w:space="0" w:color="auto"/>
              <w:bottom w:val="single" w:sz="4" w:space="0" w:color="auto"/>
              <w:right w:val="single" w:sz="4" w:space="0" w:color="auto"/>
            </w:tcBorders>
            <w:shd w:val="clear" w:color="auto" w:fill="auto"/>
            <w:hideMark/>
          </w:tcPr>
          <w:p w:rsidR="00D10411" w:rsidRPr="005D4E92" w:rsidRDefault="00D10411" w:rsidP="005D4E92">
            <w:pPr>
              <w:spacing w:after="0" w:line="240" w:lineRule="auto"/>
              <w:ind w:right="-108"/>
              <w:jc w:val="center"/>
              <w:rPr>
                <w:rFonts w:ascii="Times New Roman" w:hAnsi="Times New Roman" w:cs="Times New Roman"/>
              </w:rPr>
            </w:pPr>
            <w:r w:rsidRPr="005D4E92">
              <w:rPr>
                <w:rFonts w:ascii="Times New Roman" w:hAnsi="Times New Roman" w:cs="Times New Roman"/>
              </w:rPr>
              <w:t>поступление средств из областного бюджета в 2016г</w:t>
            </w:r>
          </w:p>
        </w:tc>
      </w:tr>
      <w:tr w:rsidR="00D10411" w:rsidRPr="005D4E92" w:rsidTr="005D4E92">
        <w:trPr>
          <w:trHeight w:val="240"/>
        </w:trPr>
        <w:tc>
          <w:tcPr>
            <w:tcW w:w="1243" w:type="pct"/>
            <w:tcBorders>
              <w:top w:val="single" w:sz="4" w:space="0" w:color="auto"/>
              <w:left w:val="single" w:sz="4" w:space="0" w:color="auto"/>
              <w:bottom w:val="single" w:sz="4" w:space="0" w:color="auto"/>
              <w:right w:val="single" w:sz="4" w:space="0" w:color="auto"/>
            </w:tcBorders>
            <w:shd w:val="clear" w:color="auto" w:fill="auto"/>
            <w:hideMark/>
          </w:tcPr>
          <w:p w:rsidR="00D10411" w:rsidRPr="005D4E92" w:rsidRDefault="00D10411" w:rsidP="005D4E92">
            <w:pPr>
              <w:spacing w:after="0" w:line="240" w:lineRule="auto"/>
              <w:jc w:val="center"/>
              <w:rPr>
                <w:rFonts w:ascii="Times New Roman" w:hAnsi="Times New Roman" w:cs="Times New Roman"/>
              </w:rPr>
            </w:pPr>
            <w:r w:rsidRPr="005D4E92">
              <w:rPr>
                <w:rFonts w:ascii="Times New Roman" w:hAnsi="Times New Roman" w:cs="Times New Roman"/>
              </w:rPr>
              <w:t>-возмещение расходов по оздоровлению педработников (софина</w:t>
            </w:r>
            <w:r w:rsidRPr="005D4E92">
              <w:rPr>
                <w:rFonts w:ascii="Times New Roman" w:hAnsi="Times New Roman" w:cs="Times New Roman"/>
              </w:rPr>
              <w:t>н</w:t>
            </w:r>
            <w:r w:rsidRPr="005D4E92">
              <w:rPr>
                <w:rFonts w:ascii="Times New Roman" w:hAnsi="Times New Roman" w:cs="Times New Roman"/>
              </w:rPr>
              <w:t>сирование)</w:t>
            </w:r>
          </w:p>
        </w:tc>
        <w:tc>
          <w:tcPr>
            <w:tcW w:w="630" w:type="pct"/>
            <w:tcBorders>
              <w:top w:val="single" w:sz="4" w:space="0" w:color="auto"/>
              <w:left w:val="single" w:sz="4" w:space="0" w:color="auto"/>
              <w:bottom w:val="single" w:sz="4" w:space="0" w:color="auto"/>
              <w:right w:val="single" w:sz="4" w:space="0" w:color="auto"/>
            </w:tcBorders>
            <w:shd w:val="clear" w:color="auto" w:fill="auto"/>
            <w:hideMark/>
          </w:tcPr>
          <w:p w:rsidR="00D10411" w:rsidRPr="005D4E92" w:rsidRDefault="00D10411" w:rsidP="005D4E92">
            <w:pPr>
              <w:spacing w:after="0" w:line="240" w:lineRule="auto"/>
              <w:jc w:val="center"/>
              <w:rPr>
                <w:rFonts w:ascii="Times New Roman" w:hAnsi="Times New Roman" w:cs="Times New Roman"/>
              </w:rPr>
            </w:pPr>
            <w:r w:rsidRPr="005D4E92">
              <w:rPr>
                <w:rFonts w:ascii="Times New Roman" w:hAnsi="Times New Roman" w:cs="Times New Roman"/>
              </w:rPr>
              <w:t>53,7</w:t>
            </w:r>
          </w:p>
        </w:tc>
        <w:tc>
          <w:tcPr>
            <w:tcW w:w="629" w:type="pct"/>
            <w:tcBorders>
              <w:top w:val="single" w:sz="4" w:space="0" w:color="auto"/>
              <w:left w:val="single" w:sz="4" w:space="0" w:color="auto"/>
              <w:bottom w:val="single" w:sz="4" w:space="0" w:color="auto"/>
              <w:right w:val="single" w:sz="4" w:space="0" w:color="auto"/>
            </w:tcBorders>
            <w:shd w:val="clear" w:color="auto" w:fill="auto"/>
            <w:hideMark/>
          </w:tcPr>
          <w:p w:rsidR="00D10411" w:rsidRPr="005D4E92" w:rsidRDefault="00D10411" w:rsidP="005D4E92">
            <w:pPr>
              <w:spacing w:after="0" w:line="240" w:lineRule="auto"/>
              <w:jc w:val="center"/>
              <w:rPr>
                <w:rFonts w:ascii="Times New Roman" w:hAnsi="Times New Roman" w:cs="Times New Roman"/>
              </w:rPr>
            </w:pPr>
            <w:r w:rsidRPr="005D4E92">
              <w:rPr>
                <w:rFonts w:ascii="Times New Roman" w:hAnsi="Times New Roman" w:cs="Times New Roman"/>
              </w:rPr>
              <w:t>70,9</w:t>
            </w:r>
          </w:p>
        </w:tc>
        <w:tc>
          <w:tcPr>
            <w:tcW w:w="678" w:type="pct"/>
            <w:tcBorders>
              <w:top w:val="single" w:sz="4" w:space="0" w:color="auto"/>
              <w:left w:val="single" w:sz="4" w:space="0" w:color="auto"/>
              <w:bottom w:val="single" w:sz="4" w:space="0" w:color="auto"/>
              <w:right w:val="single" w:sz="4" w:space="0" w:color="auto"/>
            </w:tcBorders>
            <w:shd w:val="clear" w:color="auto" w:fill="auto"/>
            <w:hideMark/>
          </w:tcPr>
          <w:p w:rsidR="00D10411" w:rsidRPr="005D4E92" w:rsidRDefault="00D10411" w:rsidP="005D4E92">
            <w:pPr>
              <w:spacing w:after="0" w:line="240" w:lineRule="auto"/>
              <w:jc w:val="center"/>
              <w:rPr>
                <w:rFonts w:ascii="Times New Roman" w:hAnsi="Times New Roman" w:cs="Times New Roman"/>
              </w:rPr>
            </w:pPr>
            <w:r w:rsidRPr="005D4E92">
              <w:rPr>
                <w:rFonts w:ascii="Times New Roman" w:hAnsi="Times New Roman" w:cs="Times New Roman"/>
              </w:rPr>
              <w:t>17,2</w:t>
            </w:r>
          </w:p>
        </w:tc>
        <w:tc>
          <w:tcPr>
            <w:tcW w:w="581" w:type="pct"/>
            <w:tcBorders>
              <w:top w:val="single" w:sz="4" w:space="0" w:color="auto"/>
              <w:left w:val="single" w:sz="4" w:space="0" w:color="auto"/>
              <w:bottom w:val="single" w:sz="4" w:space="0" w:color="auto"/>
              <w:right w:val="single" w:sz="4" w:space="0" w:color="auto"/>
            </w:tcBorders>
            <w:shd w:val="clear" w:color="auto" w:fill="auto"/>
            <w:hideMark/>
          </w:tcPr>
          <w:p w:rsidR="00D10411" w:rsidRPr="005D4E92" w:rsidRDefault="00D10411" w:rsidP="005D4E92">
            <w:pPr>
              <w:spacing w:after="0" w:line="240" w:lineRule="auto"/>
              <w:jc w:val="center"/>
              <w:rPr>
                <w:rFonts w:ascii="Times New Roman" w:hAnsi="Times New Roman" w:cs="Times New Roman"/>
              </w:rPr>
            </w:pPr>
            <w:r w:rsidRPr="005D4E92">
              <w:rPr>
                <w:rFonts w:ascii="Times New Roman" w:hAnsi="Times New Roman" w:cs="Times New Roman"/>
              </w:rPr>
              <w:t>0,0</w:t>
            </w:r>
          </w:p>
        </w:tc>
        <w:tc>
          <w:tcPr>
            <w:tcW w:w="1239" w:type="pct"/>
            <w:tcBorders>
              <w:top w:val="single" w:sz="4" w:space="0" w:color="auto"/>
              <w:left w:val="single" w:sz="4" w:space="0" w:color="auto"/>
              <w:bottom w:val="single" w:sz="4" w:space="0" w:color="auto"/>
              <w:right w:val="single" w:sz="4" w:space="0" w:color="auto"/>
            </w:tcBorders>
            <w:shd w:val="clear" w:color="auto" w:fill="auto"/>
            <w:hideMark/>
          </w:tcPr>
          <w:p w:rsidR="00D10411" w:rsidRPr="005D4E92" w:rsidRDefault="00D10411" w:rsidP="005D4E92">
            <w:pPr>
              <w:spacing w:after="0" w:line="240" w:lineRule="auto"/>
              <w:ind w:right="-108"/>
              <w:jc w:val="center"/>
              <w:rPr>
                <w:rFonts w:ascii="Times New Roman" w:hAnsi="Times New Roman" w:cs="Times New Roman"/>
              </w:rPr>
            </w:pPr>
            <w:r w:rsidRPr="005D4E92">
              <w:rPr>
                <w:rFonts w:ascii="Times New Roman" w:hAnsi="Times New Roman" w:cs="Times New Roman"/>
              </w:rPr>
              <w:t>поступление средств из областного бюджета</w:t>
            </w:r>
          </w:p>
        </w:tc>
      </w:tr>
      <w:tr w:rsidR="00D10411" w:rsidRPr="005D4E92" w:rsidTr="005D4E92">
        <w:trPr>
          <w:trHeight w:val="240"/>
        </w:trPr>
        <w:tc>
          <w:tcPr>
            <w:tcW w:w="1243" w:type="pct"/>
            <w:tcBorders>
              <w:top w:val="single" w:sz="4" w:space="0" w:color="auto"/>
              <w:left w:val="single" w:sz="4" w:space="0" w:color="auto"/>
              <w:bottom w:val="single" w:sz="4" w:space="0" w:color="auto"/>
              <w:right w:val="single" w:sz="4" w:space="0" w:color="auto"/>
            </w:tcBorders>
            <w:shd w:val="clear" w:color="auto" w:fill="auto"/>
            <w:hideMark/>
          </w:tcPr>
          <w:p w:rsidR="00D10411" w:rsidRPr="005D4E92" w:rsidRDefault="00D10411" w:rsidP="005D4E92">
            <w:pPr>
              <w:spacing w:after="0" w:line="240" w:lineRule="auto"/>
              <w:jc w:val="center"/>
              <w:rPr>
                <w:rFonts w:ascii="Times New Roman" w:hAnsi="Times New Roman" w:cs="Times New Roman"/>
              </w:rPr>
            </w:pPr>
            <w:r w:rsidRPr="005D4E92">
              <w:rPr>
                <w:rFonts w:ascii="Times New Roman" w:hAnsi="Times New Roman" w:cs="Times New Roman"/>
              </w:rPr>
              <w:t>- использование ли</w:t>
            </w:r>
            <w:r w:rsidRPr="005D4E92">
              <w:rPr>
                <w:rFonts w:ascii="Times New Roman" w:hAnsi="Times New Roman" w:cs="Times New Roman"/>
              </w:rPr>
              <w:t>ч</w:t>
            </w:r>
            <w:r w:rsidRPr="005D4E92">
              <w:rPr>
                <w:rFonts w:ascii="Times New Roman" w:hAnsi="Times New Roman" w:cs="Times New Roman"/>
              </w:rPr>
              <w:t>ного транспорта</w:t>
            </w:r>
          </w:p>
        </w:tc>
        <w:tc>
          <w:tcPr>
            <w:tcW w:w="630" w:type="pct"/>
            <w:tcBorders>
              <w:top w:val="single" w:sz="4" w:space="0" w:color="auto"/>
              <w:left w:val="single" w:sz="4" w:space="0" w:color="auto"/>
              <w:bottom w:val="single" w:sz="4" w:space="0" w:color="auto"/>
              <w:right w:val="single" w:sz="4" w:space="0" w:color="auto"/>
            </w:tcBorders>
            <w:shd w:val="clear" w:color="auto" w:fill="auto"/>
            <w:hideMark/>
          </w:tcPr>
          <w:p w:rsidR="00D10411" w:rsidRPr="005D4E92" w:rsidRDefault="00D10411" w:rsidP="005D4E92">
            <w:pPr>
              <w:spacing w:after="0" w:line="240" w:lineRule="auto"/>
              <w:jc w:val="center"/>
              <w:rPr>
                <w:rFonts w:ascii="Times New Roman" w:hAnsi="Times New Roman" w:cs="Times New Roman"/>
              </w:rPr>
            </w:pPr>
            <w:r w:rsidRPr="005D4E92">
              <w:rPr>
                <w:rFonts w:ascii="Times New Roman" w:hAnsi="Times New Roman" w:cs="Times New Roman"/>
              </w:rPr>
              <w:t>48,3</w:t>
            </w:r>
          </w:p>
        </w:tc>
        <w:tc>
          <w:tcPr>
            <w:tcW w:w="629" w:type="pct"/>
            <w:tcBorders>
              <w:top w:val="single" w:sz="4" w:space="0" w:color="auto"/>
              <w:left w:val="single" w:sz="4" w:space="0" w:color="auto"/>
              <w:bottom w:val="single" w:sz="4" w:space="0" w:color="auto"/>
              <w:right w:val="single" w:sz="4" w:space="0" w:color="auto"/>
            </w:tcBorders>
            <w:shd w:val="clear" w:color="auto" w:fill="auto"/>
            <w:hideMark/>
          </w:tcPr>
          <w:p w:rsidR="00D10411" w:rsidRPr="005D4E92" w:rsidRDefault="00D10411" w:rsidP="005D4E92">
            <w:pPr>
              <w:spacing w:after="0" w:line="240" w:lineRule="auto"/>
              <w:jc w:val="center"/>
              <w:rPr>
                <w:rFonts w:ascii="Times New Roman" w:hAnsi="Times New Roman" w:cs="Times New Roman"/>
              </w:rPr>
            </w:pPr>
            <w:r w:rsidRPr="005D4E92">
              <w:rPr>
                <w:rFonts w:ascii="Times New Roman" w:hAnsi="Times New Roman" w:cs="Times New Roman"/>
              </w:rPr>
              <w:t>28,5</w:t>
            </w:r>
          </w:p>
        </w:tc>
        <w:tc>
          <w:tcPr>
            <w:tcW w:w="678" w:type="pct"/>
            <w:tcBorders>
              <w:top w:val="single" w:sz="4" w:space="0" w:color="auto"/>
              <w:left w:val="single" w:sz="4" w:space="0" w:color="auto"/>
              <w:bottom w:val="single" w:sz="4" w:space="0" w:color="auto"/>
              <w:right w:val="single" w:sz="4" w:space="0" w:color="auto"/>
            </w:tcBorders>
            <w:shd w:val="clear" w:color="auto" w:fill="auto"/>
            <w:hideMark/>
          </w:tcPr>
          <w:p w:rsidR="00D10411" w:rsidRPr="005D4E92" w:rsidRDefault="00D10411" w:rsidP="005D4E92">
            <w:pPr>
              <w:spacing w:after="0" w:line="240" w:lineRule="auto"/>
              <w:jc w:val="center"/>
              <w:rPr>
                <w:rFonts w:ascii="Times New Roman" w:hAnsi="Times New Roman" w:cs="Times New Roman"/>
              </w:rPr>
            </w:pPr>
            <w:r w:rsidRPr="005D4E92">
              <w:rPr>
                <w:rFonts w:ascii="Times New Roman" w:hAnsi="Times New Roman" w:cs="Times New Roman"/>
              </w:rPr>
              <w:t>-19,8</w:t>
            </w:r>
          </w:p>
        </w:tc>
        <w:tc>
          <w:tcPr>
            <w:tcW w:w="581" w:type="pct"/>
            <w:tcBorders>
              <w:top w:val="single" w:sz="4" w:space="0" w:color="auto"/>
              <w:left w:val="single" w:sz="4" w:space="0" w:color="auto"/>
              <w:bottom w:val="single" w:sz="4" w:space="0" w:color="auto"/>
              <w:right w:val="single" w:sz="4" w:space="0" w:color="auto"/>
            </w:tcBorders>
            <w:shd w:val="clear" w:color="auto" w:fill="auto"/>
            <w:hideMark/>
          </w:tcPr>
          <w:p w:rsidR="00D10411" w:rsidRPr="005D4E92" w:rsidRDefault="00D10411" w:rsidP="005D4E92">
            <w:pPr>
              <w:spacing w:after="0" w:line="240" w:lineRule="auto"/>
              <w:jc w:val="center"/>
              <w:rPr>
                <w:rFonts w:ascii="Times New Roman" w:hAnsi="Times New Roman" w:cs="Times New Roman"/>
              </w:rPr>
            </w:pPr>
            <w:r w:rsidRPr="005D4E92">
              <w:rPr>
                <w:rFonts w:ascii="Times New Roman" w:hAnsi="Times New Roman" w:cs="Times New Roman"/>
              </w:rPr>
              <w:t>0,0</w:t>
            </w:r>
          </w:p>
        </w:tc>
        <w:tc>
          <w:tcPr>
            <w:tcW w:w="1239" w:type="pct"/>
            <w:tcBorders>
              <w:top w:val="single" w:sz="4" w:space="0" w:color="auto"/>
              <w:left w:val="single" w:sz="4" w:space="0" w:color="auto"/>
              <w:bottom w:val="single" w:sz="4" w:space="0" w:color="auto"/>
              <w:right w:val="single" w:sz="4" w:space="0" w:color="auto"/>
            </w:tcBorders>
            <w:shd w:val="clear" w:color="auto" w:fill="auto"/>
            <w:hideMark/>
          </w:tcPr>
          <w:p w:rsidR="00D10411" w:rsidRPr="005D4E92" w:rsidRDefault="00D10411" w:rsidP="005D4E92">
            <w:pPr>
              <w:spacing w:after="0" w:line="240" w:lineRule="auto"/>
              <w:ind w:right="-108"/>
              <w:jc w:val="center"/>
              <w:rPr>
                <w:rFonts w:ascii="Times New Roman" w:hAnsi="Times New Roman" w:cs="Times New Roman"/>
              </w:rPr>
            </w:pPr>
          </w:p>
        </w:tc>
      </w:tr>
      <w:tr w:rsidR="00D10411" w:rsidRPr="005D4E92" w:rsidTr="005D4E92">
        <w:trPr>
          <w:trHeight w:val="240"/>
        </w:trPr>
        <w:tc>
          <w:tcPr>
            <w:tcW w:w="1243" w:type="pct"/>
            <w:tcBorders>
              <w:top w:val="single" w:sz="4" w:space="0" w:color="auto"/>
              <w:left w:val="single" w:sz="4" w:space="0" w:color="auto"/>
              <w:bottom w:val="single" w:sz="4" w:space="0" w:color="auto"/>
              <w:right w:val="single" w:sz="4" w:space="0" w:color="auto"/>
            </w:tcBorders>
            <w:shd w:val="clear" w:color="auto" w:fill="auto"/>
            <w:hideMark/>
          </w:tcPr>
          <w:p w:rsidR="00D10411" w:rsidRPr="005D4E92" w:rsidRDefault="00D10411" w:rsidP="005D4E92">
            <w:pPr>
              <w:spacing w:after="0" w:line="240" w:lineRule="auto"/>
              <w:jc w:val="center"/>
              <w:rPr>
                <w:rFonts w:ascii="Times New Roman" w:hAnsi="Times New Roman" w:cs="Times New Roman"/>
              </w:rPr>
            </w:pPr>
            <w:r w:rsidRPr="005D4E92">
              <w:rPr>
                <w:rFonts w:ascii="Times New Roman" w:hAnsi="Times New Roman" w:cs="Times New Roman"/>
              </w:rPr>
              <w:t>4. Услуги связи</w:t>
            </w:r>
          </w:p>
        </w:tc>
        <w:tc>
          <w:tcPr>
            <w:tcW w:w="630" w:type="pct"/>
            <w:tcBorders>
              <w:top w:val="single" w:sz="4" w:space="0" w:color="auto"/>
              <w:left w:val="single" w:sz="4" w:space="0" w:color="auto"/>
              <w:bottom w:val="single" w:sz="4" w:space="0" w:color="auto"/>
              <w:right w:val="single" w:sz="4" w:space="0" w:color="auto"/>
            </w:tcBorders>
            <w:shd w:val="clear" w:color="auto" w:fill="auto"/>
            <w:hideMark/>
          </w:tcPr>
          <w:p w:rsidR="00D10411" w:rsidRPr="005D4E92" w:rsidRDefault="00D10411" w:rsidP="005D4E92">
            <w:pPr>
              <w:spacing w:after="0" w:line="240" w:lineRule="auto"/>
              <w:jc w:val="center"/>
              <w:rPr>
                <w:rFonts w:ascii="Times New Roman" w:hAnsi="Times New Roman" w:cs="Times New Roman"/>
              </w:rPr>
            </w:pPr>
            <w:r w:rsidRPr="005D4E92">
              <w:rPr>
                <w:rFonts w:ascii="Times New Roman" w:hAnsi="Times New Roman" w:cs="Times New Roman"/>
              </w:rPr>
              <w:t>2225,0</w:t>
            </w:r>
          </w:p>
        </w:tc>
        <w:tc>
          <w:tcPr>
            <w:tcW w:w="629" w:type="pct"/>
            <w:tcBorders>
              <w:top w:val="single" w:sz="4" w:space="0" w:color="auto"/>
              <w:left w:val="single" w:sz="4" w:space="0" w:color="auto"/>
              <w:bottom w:val="single" w:sz="4" w:space="0" w:color="auto"/>
              <w:right w:val="single" w:sz="4" w:space="0" w:color="auto"/>
            </w:tcBorders>
            <w:shd w:val="clear" w:color="auto" w:fill="auto"/>
            <w:hideMark/>
          </w:tcPr>
          <w:p w:rsidR="00D10411" w:rsidRPr="005D4E92" w:rsidRDefault="00D10411" w:rsidP="005D4E92">
            <w:pPr>
              <w:spacing w:after="0" w:line="240" w:lineRule="auto"/>
              <w:jc w:val="center"/>
              <w:rPr>
                <w:rFonts w:ascii="Times New Roman" w:hAnsi="Times New Roman" w:cs="Times New Roman"/>
              </w:rPr>
            </w:pPr>
            <w:r w:rsidRPr="005D4E92">
              <w:rPr>
                <w:rFonts w:ascii="Times New Roman" w:hAnsi="Times New Roman" w:cs="Times New Roman"/>
              </w:rPr>
              <w:t>2430,2</w:t>
            </w:r>
          </w:p>
        </w:tc>
        <w:tc>
          <w:tcPr>
            <w:tcW w:w="678" w:type="pct"/>
            <w:tcBorders>
              <w:top w:val="single" w:sz="4" w:space="0" w:color="auto"/>
              <w:left w:val="single" w:sz="4" w:space="0" w:color="auto"/>
              <w:bottom w:val="single" w:sz="4" w:space="0" w:color="auto"/>
              <w:right w:val="single" w:sz="4" w:space="0" w:color="auto"/>
            </w:tcBorders>
            <w:shd w:val="clear" w:color="auto" w:fill="auto"/>
            <w:hideMark/>
          </w:tcPr>
          <w:p w:rsidR="00D10411" w:rsidRPr="005D4E92" w:rsidRDefault="00D10411" w:rsidP="005D4E92">
            <w:pPr>
              <w:spacing w:after="0" w:line="240" w:lineRule="auto"/>
              <w:jc w:val="center"/>
              <w:rPr>
                <w:rFonts w:ascii="Times New Roman" w:hAnsi="Times New Roman" w:cs="Times New Roman"/>
              </w:rPr>
            </w:pPr>
            <w:r w:rsidRPr="005D4E92">
              <w:rPr>
                <w:rFonts w:ascii="Times New Roman" w:hAnsi="Times New Roman" w:cs="Times New Roman"/>
              </w:rPr>
              <w:t>205,2</w:t>
            </w:r>
          </w:p>
        </w:tc>
        <w:tc>
          <w:tcPr>
            <w:tcW w:w="581" w:type="pct"/>
            <w:tcBorders>
              <w:top w:val="single" w:sz="4" w:space="0" w:color="auto"/>
              <w:left w:val="single" w:sz="4" w:space="0" w:color="auto"/>
              <w:bottom w:val="single" w:sz="4" w:space="0" w:color="auto"/>
              <w:right w:val="single" w:sz="4" w:space="0" w:color="auto"/>
            </w:tcBorders>
            <w:shd w:val="clear" w:color="auto" w:fill="auto"/>
            <w:hideMark/>
          </w:tcPr>
          <w:p w:rsidR="00D10411" w:rsidRPr="005D4E92" w:rsidRDefault="00D10411" w:rsidP="005D4E92">
            <w:pPr>
              <w:spacing w:after="0" w:line="240" w:lineRule="auto"/>
              <w:jc w:val="center"/>
              <w:rPr>
                <w:rFonts w:ascii="Times New Roman" w:hAnsi="Times New Roman" w:cs="Times New Roman"/>
              </w:rPr>
            </w:pPr>
            <w:r w:rsidRPr="005D4E92">
              <w:rPr>
                <w:rFonts w:ascii="Times New Roman" w:hAnsi="Times New Roman" w:cs="Times New Roman"/>
              </w:rPr>
              <w:t>0,6</w:t>
            </w:r>
          </w:p>
        </w:tc>
        <w:tc>
          <w:tcPr>
            <w:tcW w:w="1239" w:type="pct"/>
            <w:tcBorders>
              <w:top w:val="single" w:sz="4" w:space="0" w:color="auto"/>
              <w:left w:val="single" w:sz="4" w:space="0" w:color="auto"/>
              <w:bottom w:val="single" w:sz="4" w:space="0" w:color="auto"/>
              <w:right w:val="single" w:sz="4" w:space="0" w:color="auto"/>
            </w:tcBorders>
            <w:shd w:val="clear" w:color="auto" w:fill="auto"/>
            <w:hideMark/>
          </w:tcPr>
          <w:p w:rsidR="00D10411" w:rsidRPr="005D4E92" w:rsidRDefault="00D10411" w:rsidP="005D4E92">
            <w:pPr>
              <w:spacing w:after="0" w:line="240" w:lineRule="auto"/>
              <w:ind w:right="-108"/>
              <w:jc w:val="center"/>
              <w:rPr>
                <w:rFonts w:ascii="Times New Roman" w:hAnsi="Times New Roman" w:cs="Times New Roman"/>
              </w:rPr>
            </w:pPr>
            <w:r w:rsidRPr="005D4E92">
              <w:rPr>
                <w:rFonts w:ascii="Times New Roman" w:hAnsi="Times New Roman" w:cs="Times New Roman"/>
              </w:rPr>
              <w:t>погашение кредито</w:t>
            </w:r>
            <w:r w:rsidRPr="005D4E92">
              <w:rPr>
                <w:rFonts w:ascii="Times New Roman" w:hAnsi="Times New Roman" w:cs="Times New Roman"/>
              </w:rPr>
              <w:t>р</w:t>
            </w:r>
            <w:r w:rsidRPr="005D4E92">
              <w:rPr>
                <w:rFonts w:ascii="Times New Roman" w:hAnsi="Times New Roman" w:cs="Times New Roman"/>
              </w:rPr>
              <w:t>ской задолженности</w:t>
            </w:r>
          </w:p>
        </w:tc>
      </w:tr>
      <w:tr w:rsidR="00D10411" w:rsidRPr="005D4E92" w:rsidTr="005D4E92">
        <w:trPr>
          <w:trHeight w:val="240"/>
        </w:trPr>
        <w:tc>
          <w:tcPr>
            <w:tcW w:w="1243" w:type="pct"/>
            <w:tcBorders>
              <w:top w:val="single" w:sz="4" w:space="0" w:color="auto"/>
              <w:left w:val="single" w:sz="4" w:space="0" w:color="auto"/>
              <w:bottom w:val="single" w:sz="4" w:space="0" w:color="auto"/>
              <w:right w:val="single" w:sz="4" w:space="0" w:color="auto"/>
            </w:tcBorders>
            <w:shd w:val="clear" w:color="auto" w:fill="auto"/>
            <w:hideMark/>
          </w:tcPr>
          <w:p w:rsidR="00D10411" w:rsidRPr="005D4E92" w:rsidRDefault="00D10411" w:rsidP="005D4E92">
            <w:pPr>
              <w:spacing w:after="0" w:line="240" w:lineRule="auto"/>
              <w:jc w:val="center"/>
              <w:rPr>
                <w:rFonts w:ascii="Times New Roman" w:hAnsi="Times New Roman" w:cs="Times New Roman"/>
              </w:rPr>
            </w:pPr>
            <w:r w:rsidRPr="005D4E92">
              <w:rPr>
                <w:rFonts w:ascii="Times New Roman" w:hAnsi="Times New Roman" w:cs="Times New Roman"/>
              </w:rPr>
              <w:t>5. Коммунальные у</w:t>
            </w:r>
            <w:r w:rsidRPr="005D4E92">
              <w:rPr>
                <w:rFonts w:ascii="Times New Roman" w:hAnsi="Times New Roman" w:cs="Times New Roman"/>
              </w:rPr>
              <w:t>с</w:t>
            </w:r>
            <w:r w:rsidRPr="005D4E92">
              <w:rPr>
                <w:rFonts w:ascii="Times New Roman" w:hAnsi="Times New Roman" w:cs="Times New Roman"/>
              </w:rPr>
              <w:t>луги - всего</w:t>
            </w:r>
          </w:p>
        </w:tc>
        <w:tc>
          <w:tcPr>
            <w:tcW w:w="630" w:type="pct"/>
            <w:tcBorders>
              <w:top w:val="single" w:sz="4" w:space="0" w:color="auto"/>
              <w:left w:val="single" w:sz="4" w:space="0" w:color="auto"/>
              <w:bottom w:val="single" w:sz="4" w:space="0" w:color="auto"/>
              <w:right w:val="single" w:sz="4" w:space="0" w:color="auto"/>
            </w:tcBorders>
            <w:shd w:val="clear" w:color="auto" w:fill="auto"/>
            <w:hideMark/>
          </w:tcPr>
          <w:p w:rsidR="00D10411" w:rsidRPr="005D4E92" w:rsidRDefault="00D10411" w:rsidP="005D4E92">
            <w:pPr>
              <w:spacing w:after="0" w:line="240" w:lineRule="auto"/>
              <w:jc w:val="center"/>
              <w:rPr>
                <w:rFonts w:ascii="Times New Roman" w:hAnsi="Times New Roman" w:cs="Times New Roman"/>
              </w:rPr>
            </w:pPr>
            <w:r w:rsidRPr="005D4E92">
              <w:rPr>
                <w:rFonts w:ascii="Times New Roman" w:hAnsi="Times New Roman" w:cs="Times New Roman"/>
              </w:rPr>
              <w:t>27344,4</w:t>
            </w:r>
          </w:p>
        </w:tc>
        <w:tc>
          <w:tcPr>
            <w:tcW w:w="629" w:type="pct"/>
            <w:tcBorders>
              <w:top w:val="single" w:sz="4" w:space="0" w:color="auto"/>
              <w:left w:val="single" w:sz="4" w:space="0" w:color="auto"/>
              <w:bottom w:val="single" w:sz="4" w:space="0" w:color="auto"/>
              <w:right w:val="single" w:sz="4" w:space="0" w:color="auto"/>
            </w:tcBorders>
            <w:shd w:val="clear" w:color="auto" w:fill="auto"/>
            <w:hideMark/>
          </w:tcPr>
          <w:p w:rsidR="00D10411" w:rsidRPr="005D4E92" w:rsidRDefault="00D10411" w:rsidP="005D4E92">
            <w:pPr>
              <w:spacing w:after="0" w:line="240" w:lineRule="auto"/>
              <w:jc w:val="center"/>
              <w:rPr>
                <w:rFonts w:ascii="Times New Roman" w:hAnsi="Times New Roman" w:cs="Times New Roman"/>
              </w:rPr>
            </w:pPr>
            <w:r w:rsidRPr="005D4E92">
              <w:rPr>
                <w:rFonts w:ascii="Times New Roman" w:hAnsi="Times New Roman" w:cs="Times New Roman"/>
              </w:rPr>
              <w:t>28305,0</w:t>
            </w:r>
          </w:p>
        </w:tc>
        <w:tc>
          <w:tcPr>
            <w:tcW w:w="678" w:type="pct"/>
            <w:tcBorders>
              <w:top w:val="single" w:sz="4" w:space="0" w:color="auto"/>
              <w:left w:val="single" w:sz="4" w:space="0" w:color="auto"/>
              <w:bottom w:val="single" w:sz="4" w:space="0" w:color="auto"/>
              <w:right w:val="single" w:sz="4" w:space="0" w:color="auto"/>
            </w:tcBorders>
            <w:shd w:val="clear" w:color="auto" w:fill="auto"/>
            <w:hideMark/>
          </w:tcPr>
          <w:p w:rsidR="00D10411" w:rsidRPr="005D4E92" w:rsidRDefault="00D10411" w:rsidP="005D4E92">
            <w:pPr>
              <w:spacing w:after="0" w:line="240" w:lineRule="auto"/>
              <w:jc w:val="center"/>
              <w:rPr>
                <w:rFonts w:ascii="Times New Roman" w:hAnsi="Times New Roman" w:cs="Times New Roman"/>
              </w:rPr>
            </w:pPr>
            <w:r w:rsidRPr="005D4E92">
              <w:rPr>
                <w:rFonts w:ascii="Times New Roman" w:hAnsi="Times New Roman" w:cs="Times New Roman"/>
              </w:rPr>
              <w:t>960,6</w:t>
            </w:r>
          </w:p>
        </w:tc>
        <w:tc>
          <w:tcPr>
            <w:tcW w:w="581" w:type="pct"/>
            <w:tcBorders>
              <w:top w:val="single" w:sz="4" w:space="0" w:color="auto"/>
              <w:left w:val="single" w:sz="4" w:space="0" w:color="auto"/>
              <w:bottom w:val="single" w:sz="4" w:space="0" w:color="auto"/>
              <w:right w:val="single" w:sz="4" w:space="0" w:color="auto"/>
            </w:tcBorders>
            <w:shd w:val="clear" w:color="auto" w:fill="auto"/>
            <w:hideMark/>
          </w:tcPr>
          <w:p w:rsidR="00D10411" w:rsidRPr="005D4E92" w:rsidRDefault="00D10411" w:rsidP="005D4E92">
            <w:pPr>
              <w:spacing w:after="0" w:line="240" w:lineRule="auto"/>
              <w:jc w:val="center"/>
              <w:rPr>
                <w:rFonts w:ascii="Times New Roman" w:hAnsi="Times New Roman" w:cs="Times New Roman"/>
              </w:rPr>
            </w:pPr>
            <w:r w:rsidRPr="005D4E92">
              <w:rPr>
                <w:rFonts w:ascii="Times New Roman" w:hAnsi="Times New Roman" w:cs="Times New Roman"/>
              </w:rPr>
              <w:t>7,3</w:t>
            </w:r>
          </w:p>
        </w:tc>
        <w:tc>
          <w:tcPr>
            <w:tcW w:w="1239" w:type="pct"/>
            <w:tcBorders>
              <w:top w:val="single" w:sz="4" w:space="0" w:color="auto"/>
              <w:left w:val="single" w:sz="4" w:space="0" w:color="auto"/>
              <w:bottom w:val="single" w:sz="4" w:space="0" w:color="auto"/>
              <w:right w:val="single" w:sz="4" w:space="0" w:color="auto"/>
            </w:tcBorders>
            <w:shd w:val="clear" w:color="auto" w:fill="auto"/>
            <w:hideMark/>
          </w:tcPr>
          <w:p w:rsidR="00D10411" w:rsidRPr="005D4E92" w:rsidRDefault="00D10411" w:rsidP="005D4E92">
            <w:pPr>
              <w:spacing w:after="0" w:line="240" w:lineRule="auto"/>
              <w:ind w:right="-108"/>
              <w:jc w:val="center"/>
              <w:rPr>
                <w:rFonts w:ascii="Times New Roman" w:hAnsi="Times New Roman" w:cs="Times New Roman"/>
              </w:rPr>
            </w:pPr>
          </w:p>
        </w:tc>
      </w:tr>
      <w:tr w:rsidR="00D10411" w:rsidRPr="005D4E92" w:rsidTr="005D4E92">
        <w:trPr>
          <w:trHeight w:val="240"/>
        </w:trPr>
        <w:tc>
          <w:tcPr>
            <w:tcW w:w="1243" w:type="pct"/>
            <w:tcBorders>
              <w:top w:val="single" w:sz="4" w:space="0" w:color="auto"/>
              <w:left w:val="single" w:sz="4" w:space="0" w:color="auto"/>
              <w:bottom w:val="single" w:sz="4" w:space="0" w:color="auto"/>
              <w:right w:val="single" w:sz="4" w:space="0" w:color="auto"/>
            </w:tcBorders>
            <w:shd w:val="clear" w:color="auto" w:fill="auto"/>
            <w:hideMark/>
          </w:tcPr>
          <w:p w:rsidR="00D10411" w:rsidRPr="005D4E92" w:rsidRDefault="00D10411" w:rsidP="005D4E92">
            <w:pPr>
              <w:spacing w:after="0" w:line="240" w:lineRule="auto"/>
              <w:jc w:val="center"/>
              <w:rPr>
                <w:rFonts w:ascii="Times New Roman" w:hAnsi="Times New Roman" w:cs="Times New Roman"/>
              </w:rPr>
            </w:pPr>
            <w:r w:rsidRPr="005D4E92">
              <w:rPr>
                <w:rFonts w:ascii="Times New Roman" w:hAnsi="Times New Roman" w:cs="Times New Roman"/>
              </w:rPr>
              <w:t>в т.ч.</w:t>
            </w:r>
          </w:p>
        </w:tc>
        <w:tc>
          <w:tcPr>
            <w:tcW w:w="630" w:type="pct"/>
            <w:tcBorders>
              <w:top w:val="single" w:sz="4" w:space="0" w:color="auto"/>
              <w:left w:val="single" w:sz="4" w:space="0" w:color="auto"/>
              <w:bottom w:val="single" w:sz="4" w:space="0" w:color="auto"/>
              <w:right w:val="single" w:sz="4" w:space="0" w:color="auto"/>
            </w:tcBorders>
            <w:shd w:val="clear" w:color="auto" w:fill="auto"/>
            <w:hideMark/>
          </w:tcPr>
          <w:p w:rsidR="00D10411" w:rsidRPr="005D4E92" w:rsidRDefault="00D10411" w:rsidP="005D4E92">
            <w:pPr>
              <w:spacing w:after="0" w:line="240" w:lineRule="auto"/>
              <w:jc w:val="center"/>
              <w:rPr>
                <w:rFonts w:ascii="Times New Roman" w:hAnsi="Times New Roman" w:cs="Times New Roman"/>
              </w:rPr>
            </w:pPr>
          </w:p>
        </w:tc>
        <w:tc>
          <w:tcPr>
            <w:tcW w:w="629" w:type="pct"/>
            <w:tcBorders>
              <w:top w:val="single" w:sz="4" w:space="0" w:color="auto"/>
              <w:left w:val="single" w:sz="4" w:space="0" w:color="auto"/>
              <w:bottom w:val="single" w:sz="4" w:space="0" w:color="auto"/>
              <w:right w:val="single" w:sz="4" w:space="0" w:color="auto"/>
            </w:tcBorders>
            <w:shd w:val="clear" w:color="auto" w:fill="auto"/>
            <w:hideMark/>
          </w:tcPr>
          <w:p w:rsidR="00D10411" w:rsidRPr="005D4E92" w:rsidRDefault="00D10411" w:rsidP="005D4E92">
            <w:pPr>
              <w:spacing w:after="0" w:line="240" w:lineRule="auto"/>
              <w:jc w:val="center"/>
              <w:rPr>
                <w:rFonts w:ascii="Times New Roman" w:hAnsi="Times New Roman" w:cs="Times New Roman"/>
              </w:rPr>
            </w:pPr>
          </w:p>
        </w:tc>
        <w:tc>
          <w:tcPr>
            <w:tcW w:w="678" w:type="pct"/>
            <w:tcBorders>
              <w:top w:val="single" w:sz="4" w:space="0" w:color="auto"/>
              <w:left w:val="single" w:sz="4" w:space="0" w:color="auto"/>
              <w:bottom w:val="single" w:sz="4" w:space="0" w:color="auto"/>
              <w:right w:val="single" w:sz="4" w:space="0" w:color="auto"/>
            </w:tcBorders>
            <w:shd w:val="clear" w:color="auto" w:fill="auto"/>
            <w:hideMark/>
          </w:tcPr>
          <w:p w:rsidR="00D10411" w:rsidRPr="005D4E92" w:rsidRDefault="00D10411" w:rsidP="005D4E92">
            <w:pPr>
              <w:spacing w:after="0" w:line="240" w:lineRule="auto"/>
              <w:jc w:val="center"/>
              <w:rPr>
                <w:rFonts w:ascii="Times New Roman" w:hAnsi="Times New Roman" w:cs="Times New Roman"/>
              </w:rPr>
            </w:pPr>
          </w:p>
        </w:tc>
        <w:tc>
          <w:tcPr>
            <w:tcW w:w="581" w:type="pct"/>
            <w:tcBorders>
              <w:top w:val="single" w:sz="4" w:space="0" w:color="auto"/>
              <w:left w:val="single" w:sz="4" w:space="0" w:color="auto"/>
              <w:bottom w:val="single" w:sz="4" w:space="0" w:color="auto"/>
              <w:right w:val="single" w:sz="4" w:space="0" w:color="auto"/>
            </w:tcBorders>
            <w:shd w:val="clear" w:color="auto" w:fill="auto"/>
            <w:hideMark/>
          </w:tcPr>
          <w:p w:rsidR="00D10411" w:rsidRPr="005D4E92" w:rsidRDefault="00D10411" w:rsidP="005D4E92">
            <w:pPr>
              <w:spacing w:after="0" w:line="240" w:lineRule="auto"/>
              <w:jc w:val="center"/>
              <w:rPr>
                <w:rFonts w:ascii="Times New Roman" w:hAnsi="Times New Roman" w:cs="Times New Roman"/>
              </w:rPr>
            </w:pPr>
          </w:p>
        </w:tc>
        <w:tc>
          <w:tcPr>
            <w:tcW w:w="1239" w:type="pct"/>
            <w:tcBorders>
              <w:top w:val="single" w:sz="4" w:space="0" w:color="auto"/>
              <w:left w:val="single" w:sz="4" w:space="0" w:color="auto"/>
              <w:bottom w:val="single" w:sz="4" w:space="0" w:color="auto"/>
              <w:right w:val="single" w:sz="4" w:space="0" w:color="auto"/>
            </w:tcBorders>
            <w:shd w:val="clear" w:color="auto" w:fill="auto"/>
            <w:hideMark/>
          </w:tcPr>
          <w:p w:rsidR="00D10411" w:rsidRPr="005D4E92" w:rsidRDefault="00D10411" w:rsidP="005D4E92">
            <w:pPr>
              <w:spacing w:after="0" w:line="240" w:lineRule="auto"/>
              <w:ind w:right="-108"/>
              <w:jc w:val="center"/>
              <w:rPr>
                <w:rFonts w:ascii="Times New Roman" w:hAnsi="Times New Roman" w:cs="Times New Roman"/>
              </w:rPr>
            </w:pPr>
          </w:p>
        </w:tc>
      </w:tr>
      <w:tr w:rsidR="00D10411" w:rsidRPr="005D4E92" w:rsidTr="005D4E92">
        <w:trPr>
          <w:trHeight w:val="240"/>
        </w:trPr>
        <w:tc>
          <w:tcPr>
            <w:tcW w:w="1243" w:type="pct"/>
            <w:tcBorders>
              <w:top w:val="single" w:sz="4" w:space="0" w:color="auto"/>
              <w:left w:val="single" w:sz="4" w:space="0" w:color="auto"/>
              <w:bottom w:val="single" w:sz="4" w:space="0" w:color="auto"/>
              <w:right w:val="single" w:sz="4" w:space="0" w:color="auto"/>
            </w:tcBorders>
            <w:hideMark/>
          </w:tcPr>
          <w:p w:rsidR="00D10411" w:rsidRPr="005D4E92" w:rsidRDefault="00D10411" w:rsidP="005D4E92">
            <w:pPr>
              <w:spacing w:after="0" w:line="240" w:lineRule="auto"/>
              <w:jc w:val="center"/>
              <w:rPr>
                <w:rFonts w:ascii="Times New Roman" w:hAnsi="Times New Roman" w:cs="Times New Roman"/>
              </w:rPr>
            </w:pPr>
            <w:r w:rsidRPr="005D4E92">
              <w:rPr>
                <w:rFonts w:ascii="Times New Roman" w:hAnsi="Times New Roman" w:cs="Times New Roman"/>
              </w:rPr>
              <w:t>- газ</w:t>
            </w:r>
          </w:p>
        </w:tc>
        <w:tc>
          <w:tcPr>
            <w:tcW w:w="630" w:type="pct"/>
            <w:tcBorders>
              <w:top w:val="single" w:sz="4" w:space="0" w:color="auto"/>
              <w:left w:val="single" w:sz="4" w:space="0" w:color="auto"/>
              <w:bottom w:val="single" w:sz="4" w:space="0" w:color="auto"/>
              <w:right w:val="single" w:sz="4" w:space="0" w:color="auto"/>
            </w:tcBorders>
            <w:hideMark/>
          </w:tcPr>
          <w:p w:rsidR="00D10411" w:rsidRPr="005D4E92" w:rsidRDefault="00D10411" w:rsidP="005D4E92">
            <w:pPr>
              <w:spacing w:after="0" w:line="240" w:lineRule="auto"/>
              <w:jc w:val="center"/>
              <w:rPr>
                <w:rFonts w:ascii="Times New Roman" w:hAnsi="Times New Roman" w:cs="Times New Roman"/>
              </w:rPr>
            </w:pPr>
            <w:r w:rsidRPr="005D4E92">
              <w:rPr>
                <w:rFonts w:ascii="Times New Roman" w:hAnsi="Times New Roman" w:cs="Times New Roman"/>
              </w:rPr>
              <w:t>9058,1</w:t>
            </w:r>
          </w:p>
        </w:tc>
        <w:tc>
          <w:tcPr>
            <w:tcW w:w="629" w:type="pct"/>
            <w:tcBorders>
              <w:top w:val="single" w:sz="4" w:space="0" w:color="auto"/>
              <w:left w:val="single" w:sz="4" w:space="0" w:color="auto"/>
              <w:bottom w:val="single" w:sz="4" w:space="0" w:color="auto"/>
              <w:right w:val="single" w:sz="4" w:space="0" w:color="auto"/>
            </w:tcBorders>
            <w:hideMark/>
          </w:tcPr>
          <w:p w:rsidR="00D10411" w:rsidRPr="005D4E92" w:rsidRDefault="00D10411" w:rsidP="005D4E92">
            <w:pPr>
              <w:spacing w:after="0" w:line="240" w:lineRule="auto"/>
              <w:jc w:val="center"/>
              <w:rPr>
                <w:rFonts w:ascii="Times New Roman" w:hAnsi="Times New Roman" w:cs="Times New Roman"/>
              </w:rPr>
            </w:pPr>
            <w:r w:rsidRPr="005D4E92">
              <w:rPr>
                <w:rFonts w:ascii="Times New Roman" w:hAnsi="Times New Roman" w:cs="Times New Roman"/>
              </w:rPr>
              <w:t>9506,8</w:t>
            </w:r>
          </w:p>
        </w:tc>
        <w:tc>
          <w:tcPr>
            <w:tcW w:w="678" w:type="pct"/>
            <w:tcBorders>
              <w:top w:val="single" w:sz="4" w:space="0" w:color="auto"/>
              <w:left w:val="single" w:sz="4" w:space="0" w:color="auto"/>
              <w:bottom w:val="single" w:sz="4" w:space="0" w:color="auto"/>
              <w:right w:val="single" w:sz="4" w:space="0" w:color="auto"/>
            </w:tcBorders>
            <w:hideMark/>
          </w:tcPr>
          <w:p w:rsidR="00D10411" w:rsidRPr="005D4E92" w:rsidRDefault="00D10411" w:rsidP="005D4E92">
            <w:pPr>
              <w:spacing w:after="0" w:line="240" w:lineRule="auto"/>
              <w:jc w:val="center"/>
              <w:rPr>
                <w:rFonts w:ascii="Times New Roman" w:hAnsi="Times New Roman" w:cs="Times New Roman"/>
              </w:rPr>
            </w:pPr>
            <w:r w:rsidRPr="005D4E92">
              <w:rPr>
                <w:rFonts w:ascii="Times New Roman" w:hAnsi="Times New Roman" w:cs="Times New Roman"/>
              </w:rPr>
              <w:t>448,7</w:t>
            </w:r>
          </w:p>
        </w:tc>
        <w:tc>
          <w:tcPr>
            <w:tcW w:w="581" w:type="pct"/>
            <w:tcBorders>
              <w:top w:val="single" w:sz="4" w:space="0" w:color="auto"/>
              <w:left w:val="single" w:sz="4" w:space="0" w:color="auto"/>
              <w:bottom w:val="single" w:sz="4" w:space="0" w:color="auto"/>
              <w:right w:val="single" w:sz="4" w:space="0" w:color="auto"/>
            </w:tcBorders>
            <w:hideMark/>
          </w:tcPr>
          <w:p w:rsidR="00D10411" w:rsidRPr="005D4E92" w:rsidRDefault="00D10411" w:rsidP="005D4E92">
            <w:pPr>
              <w:spacing w:after="0" w:line="240" w:lineRule="auto"/>
              <w:jc w:val="center"/>
              <w:rPr>
                <w:rFonts w:ascii="Times New Roman" w:hAnsi="Times New Roman" w:cs="Times New Roman"/>
              </w:rPr>
            </w:pPr>
            <w:r w:rsidRPr="005D4E92">
              <w:rPr>
                <w:rFonts w:ascii="Times New Roman" w:hAnsi="Times New Roman" w:cs="Times New Roman"/>
              </w:rPr>
              <w:t>2,4</w:t>
            </w:r>
          </w:p>
        </w:tc>
        <w:tc>
          <w:tcPr>
            <w:tcW w:w="1239" w:type="pct"/>
            <w:tcBorders>
              <w:top w:val="single" w:sz="4" w:space="0" w:color="auto"/>
              <w:left w:val="single" w:sz="4" w:space="0" w:color="auto"/>
              <w:bottom w:val="single" w:sz="4" w:space="0" w:color="auto"/>
              <w:right w:val="single" w:sz="4" w:space="0" w:color="auto"/>
            </w:tcBorders>
            <w:shd w:val="clear" w:color="auto" w:fill="auto"/>
            <w:hideMark/>
          </w:tcPr>
          <w:p w:rsidR="00D10411" w:rsidRPr="005D4E92" w:rsidRDefault="00D10411" w:rsidP="005D4E92">
            <w:pPr>
              <w:spacing w:after="0" w:line="240" w:lineRule="auto"/>
              <w:ind w:right="-108"/>
              <w:jc w:val="center"/>
              <w:rPr>
                <w:rFonts w:ascii="Times New Roman" w:hAnsi="Times New Roman" w:cs="Times New Roman"/>
              </w:rPr>
            </w:pPr>
            <w:r w:rsidRPr="005D4E92">
              <w:rPr>
                <w:rFonts w:ascii="Times New Roman" w:hAnsi="Times New Roman" w:cs="Times New Roman"/>
              </w:rPr>
              <w:t>погашение кредито</w:t>
            </w:r>
            <w:r w:rsidRPr="005D4E92">
              <w:rPr>
                <w:rFonts w:ascii="Times New Roman" w:hAnsi="Times New Roman" w:cs="Times New Roman"/>
              </w:rPr>
              <w:t>р</w:t>
            </w:r>
            <w:r w:rsidRPr="005D4E92">
              <w:rPr>
                <w:rFonts w:ascii="Times New Roman" w:hAnsi="Times New Roman" w:cs="Times New Roman"/>
              </w:rPr>
              <w:t>ской задолженности</w:t>
            </w:r>
          </w:p>
        </w:tc>
      </w:tr>
      <w:tr w:rsidR="00D10411" w:rsidRPr="005D4E92" w:rsidTr="005D4E92">
        <w:trPr>
          <w:trHeight w:val="240"/>
        </w:trPr>
        <w:tc>
          <w:tcPr>
            <w:tcW w:w="1243" w:type="pct"/>
            <w:tcBorders>
              <w:top w:val="single" w:sz="4" w:space="0" w:color="auto"/>
              <w:left w:val="single" w:sz="4" w:space="0" w:color="auto"/>
              <w:bottom w:val="single" w:sz="4" w:space="0" w:color="auto"/>
              <w:right w:val="single" w:sz="4" w:space="0" w:color="auto"/>
            </w:tcBorders>
            <w:shd w:val="clear" w:color="auto" w:fill="auto"/>
            <w:hideMark/>
          </w:tcPr>
          <w:p w:rsidR="00D10411" w:rsidRPr="005D4E92" w:rsidRDefault="00D10411" w:rsidP="005D4E92">
            <w:pPr>
              <w:spacing w:after="0" w:line="240" w:lineRule="auto"/>
              <w:jc w:val="center"/>
              <w:rPr>
                <w:rFonts w:ascii="Times New Roman" w:hAnsi="Times New Roman" w:cs="Times New Roman"/>
              </w:rPr>
            </w:pPr>
            <w:r w:rsidRPr="005D4E92">
              <w:rPr>
                <w:rFonts w:ascii="Times New Roman" w:hAnsi="Times New Roman" w:cs="Times New Roman"/>
              </w:rPr>
              <w:t>- теплоэнергия</w:t>
            </w:r>
          </w:p>
        </w:tc>
        <w:tc>
          <w:tcPr>
            <w:tcW w:w="630" w:type="pct"/>
            <w:tcBorders>
              <w:top w:val="single" w:sz="4" w:space="0" w:color="auto"/>
              <w:left w:val="single" w:sz="4" w:space="0" w:color="auto"/>
              <w:bottom w:val="single" w:sz="4" w:space="0" w:color="auto"/>
              <w:right w:val="single" w:sz="4" w:space="0" w:color="auto"/>
            </w:tcBorders>
            <w:shd w:val="clear" w:color="auto" w:fill="auto"/>
            <w:hideMark/>
          </w:tcPr>
          <w:p w:rsidR="00D10411" w:rsidRPr="005D4E92" w:rsidRDefault="00D10411" w:rsidP="005D4E92">
            <w:pPr>
              <w:spacing w:after="0" w:line="240" w:lineRule="auto"/>
              <w:jc w:val="center"/>
              <w:rPr>
                <w:rFonts w:ascii="Times New Roman" w:hAnsi="Times New Roman" w:cs="Times New Roman"/>
              </w:rPr>
            </w:pPr>
            <w:r w:rsidRPr="005D4E92">
              <w:rPr>
                <w:rFonts w:ascii="Times New Roman" w:hAnsi="Times New Roman" w:cs="Times New Roman"/>
              </w:rPr>
              <w:t>6936,4</w:t>
            </w:r>
          </w:p>
        </w:tc>
        <w:tc>
          <w:tcPr>
            <w:tcW w:w="629" w:type="pct"/>
            <w:tcBorders>
              <w:top w:val="single" w:sz="4" w:space="0" w:color="auto"/>
              <w:left w:val="single" w:sz="4" w:space="0" w:color="auto"/>
              <w:bottom w:val="single" w:sz="4" w:space="0" w:color="auto"/>
              <w:right w:val="single" w:sz="4" w:space="0" w:color="auto"/>
            </w:tcBorders>
            <w:shd w:val="clear" w:color="auto" w:fill="auto"/>
            <w:hideMark/>
          </w:tcPr>
          <w:p w:rsidR="00D10411" w:rsidRPr="005D4E92" w:rsidRDefault="00D10411" w:rsidP="005D4E92">
            <w:pPr>
              <w:spacing w:after="0" w:line="240" w:lineRule="auto"/>
              <w:jc w:val="center"/>
              <w:rPr>
                <w:rFonts w:ascii="Times New Roman" w:hAnsi="Times New Roman" w:cs="Times New Roman"/>
              </w:rPr>
            </w:pPr>
            <w:r w:rsidRPr="005D4E92">
              <w:rPr>
                <w:rFonts w:ascii="Times New Roman" w:hAnsi="Times New Roman" w:cs="Times New Roman"/>
              </w:rPr>
              <w:t>6553,4</w:t>
            </w:r>
          </w:p>
        </w:tc>
        <w:tc>
          <w:tcPr>
            <w:tcW w:w="678" w:type="pct"/>
            <w:tcBorders>
              <w:top w:val="single" w:sz="4" w:space="0" w:color="auto"/>
              <w:left w:val="single" w:sz="4" w:space="0" w:color="auto"/>
              <w:bottom w:val="single" w:sz="4" w:space="0" w:color="auto"/>
              <w:right w:val="single" w:sz="4" w:space="0" w:color="auto"/>
            </w:tcBorders>
            <w:shd w:val="clear" w:color="auto" w:fill="auto"/>
            <w:hideMark/>
          </w:tcPr>
          <w:p w:rsidR="00D10411" w:rsidRPr="005D4E92" w:rsidRDefault="00D10411" w:rsidP="005D4E92">
            <w:pPr>
              <w:spacing w:after="0" w:line="240" w:lineRule="auto"/>
              <w:jc w:val="center"/>
              <w:rPr>
                <w:rFonts w:ascii="Times New Roman" w:hAnsi="Times New Roman" w:cs="Times New Roman"/>
              </w:rPr>
            </w:pPr>
            <w:r w:rsidRPr="005D4E92">
              <w:rPr>
                <w:rFonts w:ascii="Times New Roman" w:hAnsi="Times New Roman" w:cs="Times New Roman"/>
              </w:rPr>
              <w:t>-383,0</w:t>
            </w:r>
          </w:p>
        </w:tc>
        <w:tc>
          <w:tcPr>
            <w:tcW w:w="581" w:type="pct"/>
            <w:tcBorders>
              <w:top w:val="single" w:sz="4" w:space="0" w:color="auto"/>
              <w:left w:val="single" w:sz="4" w:space="0" w:color="auto"/>
              <w:bottom w:val="single" w:sz="4" w:space="0" w:color="auto"/>
              <w:right w:val="single" w:sz="4" w:space="0" w:color="auto"/>
            </w:tcBorders>
            <w:shd w:val="clear" w:color="auto" w:fill="auto"/>
            <w:hideMark/>
          </w:tcPr>
          <w:p w:rsidR="00D10411" w:rsidRPr="005D4E92" w:rsidRDefault="00D10411" w:rsidP="005D4E92">
            <w:pPr>
              <w:spacing w:after="0" w:line="240" w:lineRule="auto"/>
              <w:jc w:val="center"/>
              <w:rPr>
                <w:rFonts w:ascii="Times New Roman" w:hAnsi="Times New Roman" w:cs="Times New Roman"/>
              </w:rPr>
            </w:pPr>
            <w:r w:rsidRPr="005D4E92">
              <w:rPr>
                <w:rFonts w:ascii="Times New Roman" w:hAnsi="Times New Roman" w:cs="Times New Roman"/>
              </w:rPr>
              <w:t>1,7</w:t>
            </w:r>
          </w:p>
        </w:tc>
        <w:tc>
          <w:tcPr>
            <w:tcW w:w="1239" w:type="pct"/>
            <w:tcBorders>
              <w:top w:val="single" w:sz="4" w:space="0" w:color="auto"/>
              <w:left w:val="single" w:sz="4" w:space="0" w:color="auto"/>
              <w:bottom w:val="single" w:sz="4" w:space="0" w:color="auto"/>
              <w:right w:val="single" w:sz="4" w:space="0" w:color="auto"/>
            </w:tcBorders>
            <w:shd w:val="clear" w:color="auto" w:fill="auto"/>
            <w:hideMark/>
          </w:tcPr>
          <w:p w:rsidR="00D10411" w:rsidRPr="005D4E92" w:rsidRDefault="00D10411" w:rsidP="005D4E92">
            <w:pPr>
              <w:spacing w:after="0" w:line="240" w:lineRule="auto"/>
              <w:ind w:right="-108"/>
              <w:jc w:val="center"/>
              <w:rPr>
                <w:rFonts w:ascii="Times New Roman" w:hAnsi="Times New Roman" w:cs="Times New Roman"/>
              </w:rPr>
            </w:pPr>
          </w:p>
        </w:tc>
      </w:tr>
      <w:tr w:rsidR="00D10411" w:rsidRPr="005D4E92" w:rsidTr="005D4E92">
        <w:trPr>
          <w:trHeight w:val="240"/>
        </w:trPr>
        <w:tc>
          <w:tcPr>
            <w:tcW w:w="1243" w:type="pct"/>
            <w:tcBorders>
              <w:top w:val="single" w:sz="4" w:space="0" w:color="auto"/>
              <w:left w:val="single" w:sz="4" w:space="0" w:color="auto"/>
              <w:bottom w:val="single" w:sz="4" w:space="0" w:color="auto"/>
              <w:right w:val="single" w:sz="4" w:space="0" w:color="auto"/>
            </w:tcBorders>
            <w:shd w:val="clear" w:color="auto" w:fill="auto"/>
            <w:hideMark/>
          </w:tcPr>
          <w:p w:rsidR="00D10411" w:rsidRPr="005D4E92" w:rsidRDefault="00D10411" w:rsidP="005D4E92">
            <w:pPr>
              <w:spacing w:after="0" w:line="240" w:lineRule="auto"/>
              <w:jc w:val="center"/>
              <w:rPr>
                <w:rFonts w:ascii="Times New Roman" w:hAnsi="Times New Roman" w:cs="Times New Roman"/>
              </w:rPr>
            </w:pPr>
            <w:r w:rsidRPr="005D4E92">
              <w:rPr>
                <w:rFonts w:ascii="Times New Roman" w:hAnsi="Times New Roman" w:cs="Times New Roman"/>
              </w:rPr>
              <w:t>- электроэнергия</w:t>
            </w:r>
          </w:p>
        </w:tc>
        <w:tc>
          <w:tcPr>
            <w:tcW w:w="630" w:type="pct"/>
            <w:tcBorders>
              <w:top w:val="single" w:sz="4" w:space="0" w:color="auto"/>
              <w:left w:val="single" w:sz="4" w:space="0" w:color="auto"/>
              <w:bottom w:val="single" w:sz="4" w:space="0" w:color="auto"/>
              <w:right w:val="single" w:sz="4" w:space="0" w:color="auto"/>
            </w:tcBorders>
            <w:shd w:val="clear" w:color="auto" w:fill="auto"/>
            <w:hideMark/>
          </w:tcPr>
          <w:p w:rsidR="00D10411" w:rsidRPr="005D4E92" w:rsidRDefault="00D10411" w:rsidP="005D4E92">
            <w:pPr>
              <w:spacing w:after="0" w:line="240" w:lineRule="auto"/>
              <w:jc w:val="center"/>
              <w:rPr>
                <w:rFonts w:ascii="Times New Roman" w:hAnsi="Times New Roman" w:cs="Times New Roman"/>
              </w:rPr>
            </w:pPr>
            <w:r w:rsidRPr="005D4E92">
              <w:rPr>
                <w:rFonts w:ascii="Times New Roman" w:hAnsi="Times New Roman" w:cs="Times New Roman"/>
              </w:rPr>
              <w:t>8410,4</w:t>
            </w:r>
          </w:p>
        </w:tc>
        <w:tc>
          <w:tcPr>
            <w:tcW w:w="629" w:type="pct"/>
            <w:tcBorders>
              <w:top w:val="single" w:sz="4" w:space="0" w:color="auto"/>
              <w:left w:val="single" w:sz="4" w:space="0" w:color="auto"/>
              <w:bottom w:val="single" w:sz="4" w:space="0" w:color="auto"/>
              <w:right w:val="single" w:sz="4" w:space="0" w:color="auto"/>
            </w:tcBorders>
            <w:shd w:val="clear" w:color="auto" w:fill="auto"/>
            <w:hideMark/>
          </w:tcPr>
          <w:p w:rsidR="00D10411" w:rsidRPr="005D4E92" w:rsidRDefault="00D10411" w:rsidP="005D4E92">
            <w:pPr>
              <w:spacing w:after="0" w:line="240" w:lineRule="auto"/>
              <w:jc w:val="center"/>
              <w:rPr>
                <w:rFonts w:ascii="Times New Roman" w:hAnsi="Times New Roman" w:cs="Times New Roman"/>
              </w:rPr>
            </w:pPr>
            <w:r w:rsidRPr="005D4E92">
              <w:rPr>
                <w:rFonts w:ascii="Times New Roman" w:hAnsi="Times New Roman" w:cs="Times New Roman"/>
              </w:rPr>
              <w:t>8861,7</w:t>
            </w:r>
          </w:p>
        </w:tc>
        <w:tc>
          <w:tcPr>
            <w:tcW w:w="678" w:type="pct"/>
            <w:tcBorders>
              <w:top w:val="single" w:sz="4" w:space="0" w:color="auto"/>
              <w:left w:val="single" w:sz="4" w:space="0" w:color="auto"/>
              <w:bottom w:val="single" w:sz="4" w:space="0" w:color="auto"/>
              <w:right w:val="single" w:sz="4" w:space="0" w:color="auto"/>
            </w:tcBorders>
            <w:shd w:val="clear" w:color="auto" w:fill="auto"/>
            <w:hideMark/>
          </w:tcPr>
          <w:p w:rsidR="00D10411" w:rsidRPr="005D4E92" w:rsidRDefault="00D10411" w:rsidP="005D4E92">
            <w:pPr>
              <w:spacing w:after="0" w:line="240" w:lineRule="auto"/>
              <w:jc w:val="center"/>
              <w:rPr>
                <w:rFonts w:ascii="Times New Roman" w:hAnsi="Times New Roman" w:cs="Times New Roman"/>
              </w:rPr>
            </w:pPr>
            <w:r w:rsidRPr="005D4E92">
              <w:rPr>
                <w:rFonts w:ascii="Times New Roman" w:hAnsi="Times New Roman" w:cs="Times New Roman"/>
              </w:rPr>
              <w:t>451,3</w:t>
            </w:r>
          </w:p>
        </w:tc>
        <w:tc>
          <w:tcPr>
            <w:tcW w:w="581" w:type="pct"/>
            <w:tcBorders>
              <w:top w:val="single" w:sz="4" w:space="0" w:color="auto"/>
              <w:left w:val="single" w:sz="4" w:space="0" w:color="auto"/>
              <w:bottom w:val="single" w:sz="4" w:space="0" w:color="auto"/>
              <w:right w:val="single" w:sz="4" w:space="0" w:color="auto"/>
            </w:tcBorders>
            <w:shd w:val="clear" w:color="auto" w:fill="auto"/>
            <w:hideMark/>
          </w:tcPr>
          <w:p w:rsidR="00D10411" w:rsidRPr="005D4E92" w:rsidRDefault="00D10411" w:rsidP="005D4E92">
            <w:pPr>
              <w:spacing w:after="0" w:line="240" w:lineRule="auto"/>
              <w:jc w:val="center"/>
              <w:rPr>
                <w:rFonts w:ascii="Times New Roman" w:hAnsi="Times New Roman" w:cs="Times New Roman"/>
              </w:rPr>
            </w:pPr>
            <w:r w:rsidRPr="005D4E92">
              <w:rPr>
                <w:rFonts w:ascii="Times New Roman" w:hAnsi="Times New Roman" w:cs="Times New Roman"/>
              </w:rPr>
              <w:t>2,3</w:t>
            </w:r>
          </w:p>
        </w:tc>
        <w:tc>
          <w:tcPr>
            <w:tcW w:w="1239" w:type="pct"/>
            <w:tcBorders>
              <w:top w:val="single" w:sz="4" w:space="0" w:color="auto"/>
              <w:left w:val="single" w:sz="4" w:space="0" w:color="auto"/>
              <w:bottom w:val="single" w:sz="4" w:space="0" w:color="auto"/>
              <w:right w:val="single" w:sz="4" w:space="0" w:color="auto"/>
            </w:tcBorders>
            <w:shd w:val="clear" w:color="auto" w:fill="auto"/>
            <w:hideMark/>
          </w:tcPr>
          <w:p w:rsidR="00D10411" w:rsidRPr="005D4E92" w:rsidRDefault="00D10411" w:rsidP="005D4E92">
            <w:pPr>
              <w:spacing w:after="0" w:line="240" w:lineRule="auto"/>
              <w:ind w:right="-108"/>
              <w:jc w:val="center"/>
              <w:rPr>
                <w:rFonts w:ascii="Times New Roman" w:hAnsi="Times New Roman" w:cs="Times New Roman"/>
              </w:rPr>
            </w:pPr>
            <w:r w:rsidRPr="005D4E92">
              <w:rPr>
                <w:rFonts w:ascii="Times New Roman" w:hAnsi="Times New Roman" w:cs="Times New Roman"/>
              </w:rPr>
              <w:t>погашение кредито</w:t>
            </w:r>
            <w:r w:rsidRPr="005D4E92">
              <w:rPr>
                <w:rFonts w:ascii="Times New Roman" w:hAnsi="Times New Roman" w:cs="Times New Roman"/>
              </w:rPr>
              <w:t>р</w:t>
            </w:r>
            <w:r w:rsidRPr="005D4E92">
              <w:rPr>
                <w:rFonts w:ascii="Times New Roman" w:hAnsi="Times New Roman" w:cs="Times New Roman"/>
              </w:rPr>
              <w:t>ской задолженности</w:t>
            </w:r>
          </w:p>
        </w:tc>
      </w:tr>
      <w:tr w:rsidR="00D10411" w:rsidRPr="005D4E92" w:rsidTr="005D4E92">
        <w:trPr>
          <w:trHeight w:val="240"/>
        </w:trPr>
        <w:tc>
          <w:tcPr>
            <w:tcW w:w="1243" w:type="pct"/>
            <w:tcBorders>
              <w:top w:val="single" w:sz="4" w:space="0" w:color="auto"/>
              <w:left w:val="single" w:sz="4" w:space="0" w:color="auto"/>
              <w:bottom w:val="single" w:sz="4" w:space="0" w:color="auto"/>
              <w:right w:val="single" w:sz="4" w:space="0" w:color="auto"/>
            </w:tcBorders>
            <w:shd w:val="clear" w:color="auto" w:fill="auto"/>
            <w:hideMark/>
          </w:tcPr>
          <w:p w:rsidR="00D10411" w:rsidRPr="005D4E92" w:rsidRDefault="00D10411" w:rsidP="005D4E92">
            <w:pPr>
              <w:spacing w:after="0" w:line="240" w:lineRule="auto"/>
              <w:jc w:val="center"/>
              <w:rPr>
                <w:rFonts w:ascii="Times New Roman" w:hAnsi="Times New Roman" w:cs="Times New Roman"/>
              </w:rPr>
            </w:pPr>
            <w:r w:rsidRPr="005D4E92">
              <w:rPr>
                <w:rFonts w:ascii="Times New Roman" w:hAnsi="Times New Roman" w:cs="Times New Roman"/>
              </w:rPr>
              <w:t>-уличное освещение</w:t>
            </w:r>
          </w:p>
        </w:tc>
        <w:tc>
          <w:tcPr>
            <w:tcW w:w="630" w:type="pct"/>
            <w:tcBorders>
              <w:top w:val="single" w:sz="4" w:space="0" w:color="auto"/>
              <w:left w:val="single" w:sz="4" w:space="0" w:color="auto"/>
              <w:bottom w:val="single" w:sz="4" w:space="0" w:color="auto"/>
              <w:right w:val="single" w:sz="4" w:space="0" w:color="auto"/>
            </w:tcBorders>
            <w:shd w:val="clear" w:color="auto" w:fill="auto"/>
            <w:hideMark/>
          </w:tcPr>
          <w:p w:rsidR="00D10411" w:rsidRPr="005D4E92" w:rsidRDefault="00D10411" w:rsidP="005D4E92">
            <w:pPr>
              <w:spacing w:after="0" w:line="240" w:lineRule="auto"/>
              <w:jc w:val="center"/>
              <w:rPr>
                <w:rFonts w:ascii="Times New Roman" w:hAnsi="Times New Roman" w:cs="Times New Roman"/>
              </w:rPr>
            </w:pPr>
            <w:r w:rsidRPr="005D4E92">
              <w:rPr>
                <w:rFonts w:ascii="Times New Roman" w:hAnsi="Times New Roman" w:cs="Times New Roman"/>
              </w:rPr>
              <w:t>1648,0</w:t>
            </w:r>
          </w:p>
        </w:tc>
        <w:tc>
          <w:tcPr>
            <w:tcW w:w="629" w:type="pct"/>
            <w:tcBorders>
              <w:top w:val="single" w:sz="4" w:space="0" w:color="auto"/>
              <w:left w:val="single" w:sz="4" w:space="0" w:color="auto"/>
              <w:bottom w:val="single" w:sz="4" w:space="0" w:color="auto"/>
              <w:right w:val="single" w:sz="4" w:space="0" w:color="auto"/>
            </w:tcBorders>
            <w:shd w:val="clear" w:color="auto" w:fill="auto"/>
            <w:hideMark/>
          </w:tcPr>
          <w:p w:rsidR="00D10411" w:rsidRPr="005D4E92" w:rsidRDefault="00D10411" w:rsidP="005D4E92">
            <w:pPr>
              <w:spacing w:after="0" w:line="240" w:lineRule="auto"/>
              <w:jc w:val="center"/>
              <w:rPr>
                <w:rFonts w:ascii="Times New Roman" w:hAnsi="Times New Roman" w:cs="Times New Roman"/>
              </w:rPr>
            </w:pPr>
            <w:r w:rsidRPr="005D4E92">
              <w:rPr>
                <w:rFonts w:ascii="Times New Roman" w:hAnsi="Times New Roman" w:cs="Times New Roman"/>
              </w:rPr>
              <w:t>2169,8</w:t>
            </w:r>
          </w:p>
        </w:tc>
        <w:tc>
          <w:tcPr>
            <w:tcW w:w="678" w:type="pct"/>
            <w:tcBorders>
              <w:top w:val="single" w:sz="4" w:space="0" w:color="auto"/>
              <w:left w:val="single" w:sz="4" w:space="0" w:color="auto"/>
              <w:bottom w:val="single" w:sz="4" w:space="0" w:color="auto"/>
              <w:right w:val="single" w:sz="4" w:space="0" w:color="auto"/>
            </w:tcBorders>
            <w:shd w:val="clear" w:color="auto" w:fill="auto"/>
            <w:hideMark/>
          </w:tcPr>
          <w:p w:rsidR="00D10411" w:rsidRPr="005D4E92" w:rsidRDefault="00D10411" w:rsidP="005D4E92">
            <w:pPr>
              <w:spacing w:after="0" w:line="240" w:lineRule="auto"/>
              <w:jc w:val="center"/>
              <w:rPr>
                <w:rFonts w:ascii="Times New Roman" w:hAnsi="Times New Roman" w:cs="Times New Roman"/>
              </w:rPr>
            </w:pPr>
            <w:r w:rsidRPr="005D4E92">
              <w:rPr>
                <w:rFonts w:ascii="Times New Roman" w:hAnsi="Times New Roman" w:cs="Times New Roman"/>
              </w:rPr>
              <w:t>521,8</w:t>
            </w:r>
          </w:p>
        </w:tc>
        <w:tc>
          <w:tcPr>
            <w:tcW w:w="581" w:type="pct"/>
            <w:tcBorders>
              <w:top w:val="single" w:sz="4" w:space="0" w:color="auto"/>
              <w:left w:val="single" w:sz="4" w:space="0" w:color="auto"/>
              <w:bottom w:val="single" w:sz="4" w:space="0" w:color="auto"/>
              <w:right w:val="single" w:sz="4" w:space="0" w:color="auto"/>
            </w:tcBorders>
            <w:shd w:val="clear" w:color="auto" w:fill="auto"/>
            <w:hideMark/>
          </w:tcPr>
          <w:p w:rsidR="00D10411" w:rsidRPr="005D4E92" w:rsidRDefault="00D10411" w:rsidP="005D4E92">
            <w:pPr>
              <w:spacing w:after="0" w:line="240" w:lineRule="auto"/>
              <w:jc w:val="center"/>
              <w:rPr>
                <w:rFonts w:ascii="Times New Roman" w:hAnsi="Times New Roman" w:cs="Times New Roman"/>
              </w:rPr>
            </w:pPr>
            <w:r w:rsidRPr="005D4E92">
              <w:rPr>
                <w:rFonts w:ascii="Times New Roman" w:hAnsi="Times New Roman" w:cs="Times New Roman"/>
              </w:rPr>
              <w:t>0,6</w:t>
            </w:r>
          </w:p>
        </w:tc>
        <w:tc>
          <w:tcPr>
            <w:tcW w:w="1239" w:type="pct"/>
            <w:tcBorders>
              <w:top w:val="single" w:sz="4" w:space="0" w:color="auto"/>
              <w:left w:val="single" w:sz="4" w:space="0" w:color="auto"/>
              <w:bottom w:val="single" w:sz="4" w:space="0" w:color="auto"/>
              <w:right w:val="single" w:sz="4" w:space="0" w:color="auto"/>
            </w:tcBorders>
            <w:shd w:val="clear" w:color="auto" w:fill="auto"/>
            <w:hideMark/>
          </w:tcPr>
          <w:p w:rsidR="00D10411" w:rsidRPr="005D4E92" w:rsidRDefault="00D10411" w:rsidP="005D4E92">
            <w:pPr>
              <w:spacing w:after="0" w:line="240" w:lineRule="auto"/>
              <w:ind w:right="-108"/>
              <w:jc w:val="center"/>
              <w:rPr>
                <w:rFonts w:ascii="Times New Roman" w:hAnsi="Times New Roman" w:cs="Times New Roman"/>
              </w:rPr>
            </w:pPr>
            <w:r w:rsidRPr="005D4E92">
              <w:rPr>
                <w:rFonts w:ascii="Times New Roman" w:hAnsi="Times New Roman" w:cs="Times New Roman"/>
              </w:rPr>
              <w:t>погашение кредито</w:t>
            </w:r>
            <w:r w:rsidRPr="005D4E92">
              <w:rPr>
                <w:rFonts w:ascii="Times New Roman" w:hAnsi="Times New Roman" w:cs="Times New Roman"/>
              </w:rPr>
              <w:t>р</w:t>
            </w:r>
            <w:r w:rsidRPr="005D4E92">
              <w:rPr>
                <w:rFonts w:ascii="Times New Roman" w:hAnsi="Times New Roman" w:cs="Times New Roman"/>
              </w:rPr>
              <w:t>ской задолженности</w:t>
            </w:r>
          </w:p>
        </w:tc>
      </w:tr>
      <w:tr w:rsidR="00D10411" w:rsidRPr="005D4E92" w:rsidTr="005D4E92">
        <w:trPr>
          <w:trHeight w:val="240"/>
        </w:trPr>
        <w:tc>
          <w:tcPr>
            <w:tcW w:w="1243" w:type="pct"/>
            <w:tcBorders>
              <w:top w:val="single" w:sz="4" w:space="0" w:color="auto"/>
              <w:left w:val="single" w:sz="4" w:space="0" w:color="auto"/>
              <w:bottom w:val="single" w:sz="4" w:space="0" w:color="auto"/>
              <w:right w:val="single" w:sz="4" w:space="0" w:color="auto"/>
            </w:tcBorders>
            <w:shd w:val="clear" w:color="auto" w:fill="auto"/>
            <w:hideMark/>
          </w:tcPr>
          <w:p w:rsidR="00D10411" w:rsidRPr="005D4E92" w:rsidRDefault="00D10411" w:rsidP="005D4E92">
            <w:pPr>
              <w:spacing w:after="0" w:line="240" w:lineRule="auto"/>
              <w:jc w:val="center"/>
              <w:rPr>
                <w:rFonts w:ascii="Times New Roman" w:hAnsi="Times New Roman" w:cs="Times New Roman"/>
              </w:rPr>
            </w:pPr>
            <w:r w:rsidRPr="005D4E92">
              <w:rPr>
                <w:rFonts w:ascii="Times New Roman" w:hAnsi="Times New Roman" w:cs="Times New Roman"/>
              </w:rPr>
              <w:t>-прочие коммунал</w:t>
            </w:r>
            <w:r w:rsidRPr="005D4E92">
              <w:rPr>
                <w:rFonts w:ascii="Times New Roman" w:hAnsi="Times New Roman" w:cs="Times New Roman"/>
              </w:rPr>
              <w:t>ь</w:t>
            </w:r>
            <w:r w:rsidRPr="005D4E92">
              <w:rPr>
                <w:rFonts w:ascii="Times New Roman" w:hAnsi="Times New Roman" w:cs="Times New Roman"/>
              </w:rPr>
              <w:t>ные услуги</w:t>
            </w:r>
          </w:p>
        </w:tc>
        <w:tc>
          <w:tcPr>
            <w:tcW w:w="630" w:type="pct"/>
            <w:tcBorders>
              <w:top w:val="single" w:sz="4" w:space="0" w:color="auto"/>
              <w:left w:val="single" w:sz="4" w:space="0" w:color="auto"/>
              <w:bottom w:val="single" w:sz="4" w:space="0" w:color="auto"/>
              <w:right w:val="single" w:sz="4" w:space="0" w:color="auto"/>
            </w:tcBorders>
            <w:shd w:val="clear" w:color="auto" w:fill="auto"/>
            <w:hideMark/>
          </w:tcPr>
          <w:p w:rsidR="00D10411" w:rsidRPr="005D4E92" w:rsidRDefault="00D10411" w:rsidP="005D4E92">
            <w:pPr>
              <w:spacing w:after="0" w:line="240" w:lineRule="auto"/>
              <w:jc w:val="center"/>
              <w:rPr>
                <w:rFonts w:ascii="Times New Roman" w:hAnsi="Times New Roman" w:cs="Times New Roman"/>
              </w:rPr>
            </w:pPr>
            <w:r w:rsidRPr="005D4E92">
              <w:rPr>
                <w:rFonts w:ascii="Times New Roman" w:hAnsi="Times New Roman" w:cs="Times New Roman"/>
              </w:rPr>
              <w:t>1291,5</w:t>
            </w:r>
          </w:p>
        </w:tc>
        <w:tc>
          <w:tcPr>
            <w:tcW w:w="629" w:type="pct"/>
            <w:tcBorders>
              <w:top w:val="single" w:sz="4" w:space="0" w:color="auto"/>
              <w:left w:val="single" w:sz="4" w:space="0" w:color="auto"/>
              <w:bottom w:val="single" w:sz="4" w:space="0" w:color="auto"/>
              <w:right w:val="single" w:sz="4" w:space="0" w:color="auto"/>
            </w:tcBorders>
            <w:shd w:val="clear" w:color="auto" w:fill="auto"/>
            <w:hideMark/>
          </w:tcPr>
          <w:p w:rsidR="00D10411" w:rsidRPr="005D4E92" w:rsidRDefault="00D10411" w:rsidP="005D4E92">
            <w:pPr>
              <w:spacing w:after="0" w:line="240" w:lineRule="auto"/>
              <w:jc w:val="center"/>
              <w:rPr>
                <w:rFonts w:ascii="Times New Roman" w:hAnsi="Times New Roman" w:cs="Times New Roman"/>
              </w:rPr>
            </w:pPr>
            <w:r w:rsidRPr="005D4E92">
              <w:rPr>
                <w:rFonts w:ascii="Times New Roman" w:hAnsi="Times New Roman" w:cs="Times New Roman"/>
              </w:rPr>
              <w:t>1213,3</w:t>
            </w:r>
          </w:p>
        </w:tc>
        <w:tc>
          <w:tcPr>
            <w:tcW w:w="678" w:type="pct"/>
            <w:tcBorders>
              <w:top w:val="single" w:sz="4" w:space="0" w:color="auto"/>
              <w:left w:val="single" w:sz="4" w:space="0" w:color="auto"/>
              <w:bottom w:val="single" w:sz="4" w:space="0" w:color="auto"/>
              <w:right w:val="single" w:sz="4" w:space="0" w:color="auto"/>
            </w:tcBorders>
            <w:shd w:val="clear" w:color="auto" w:fill="auto"/>
            <w:hideMark/>
          </w:tcPr>
          <w:p w:rsidR="00D10411" w:rsidRPr="005D4E92" w:rsidRDefault="00D10411" w:rsidP="005D4E92">
            <w:pPr>
              <w:spacing w:after="0" w:line="240" w:lineRule="auto"/>
              <w:jc w:val="center"/>
              <w:rPr>
                <w:rFonts w:ascii="Times New Roman" w:hAnsi="Times New Roman" w:cs="Times New Roman"/>
              </w:rPr>
            </w:pPr>
            <w:r w:rsidRPr="005D4E92">
              <w:rPr>
                <w:rFonts w:ascii="Times New Roman" w:hAnsi="Times New Roman" w:cs="Times New Roman"/>
              </w:rPr>
              <w:t>-78,2</w:t>
            </w:r>
          </w:p>
        </w:tc>
        <w:tc>
          <w:tcPr>
            <w:tcW w:w="581" w:type="pct"/>
            <w:tcBorders>
              <w:top w:val="single" w:sz="4" w:space="0" w:color="auto"/>
              <w:left w:val="single" w:sz="4" w:space="0" w:color="auto"/>
              <w:bottom w:val="single" w:sz="4" w:space="0" w:color="auto"/>
              <w:right w:val="single" w:sz="4" w:space="0" w:color="auto"/>
            </w:tcBorders>
            <w:shd w:val="clear" w:color="auto" w:fill="auto"/>
            <w:hideMark/>
          </w:tcPr>
          <w:p w:rsidR="00D10411" w:rsidRPr="005D4E92" w:rsidRDefault="00D10411" w:rsidP="005D4E92">
            <w:pPr>
              <w:spacing w:after="0" w:line="240" w:lineRule="auto"/>
              <w:jc w:val="center"/>
              <w:rPr>
                <w:rFonts w:ascii="Times New Roman" w:hAnsi="Times New Roman" w:cs="Times New Roman"/>
              </w:rPr>
            </w:pPr>
            <w:r w:rsidRPr="005D4E92">
              <w:rPr>
                <w:rFonts w:ascii="Times New Roman" w:hAnsi="Times New Roman" w:cs="Times New Roman"/>
              </w:rPr>
              <w:t>0,3</w:t>
            </w:r>
          </w:p>
        </w:tc>
        <w:tc>
          <w:tcPr>
            <w:tcW w:w="1239" w:type="pct"/>
            <w:tcBorders>
              <w:top w:val="single" w:sz="4" w:space="0" w:color="auto"/>
              <w:left w:val="single" w:sz="4" w:space="0" w:color="auto"/>
              <w:bottom w:val="single" w:sz="4" w:space="0" w:color="auto"/>
              <w:right w:val="single" w:sz="4" w:space="0" w:color="auto"/>
            </w:tcBorders>
            <w:shd w:val="clear" w:color="auto" w:fill="auto"/>
            <w:hideMark/>
          </w:tcPr>
          <w:p w:rsidR="00D10411" w:rsidRPr="005D4E92" w:rsidRDefault="00D10411" w:rsidP="005D4E92">
            <w:pPr>
              <w:spacing w:after="0" w:line="240" w:lineRule="auto"/>
              <w:ind w:right="-108"/>
              <w:jc w:val="center"/>
              <w:rPr>
                <w:rFonts w:ascii="Times New Roman" w:hAnsi="Times New Roman" w:cs="Times New Roman"/>
              </w:rPr>
            </w:pPr>
            <w:r w:rsidRPr="005D4E92">
              <w:rPr>
                <w:rFonts w:ascii="Times New Roman" w:hAnsi="Times New Roman" w:cs="Times New Roman"/>
              </w:rPr>
              <w:t>сокращение расходов</w:t>
            </w:r>
          </w:p>
        </w:tc>
      </w:tr>
      <w:tr w:rsidR="00D10411" w:rsidRPr="005D4E92" w:rsidTr="005D4E92">
        <w:trPr>
          <w:trHeight w:val="240"/>
        </w:trPr>
        <w:tc>
          <w:tcPr>
            <w:tcW w:w="1243" w:type="pct"/>
            <w:tcBorders>
              <w:top w:val="single" w:sz="4" w:space="0" w:color="auto"/>
              <w:left w:val="single" w:sz="4" w:space="0" w:color="auto"/>
              <w:bottom w:val="single" w:sz="4" w:space="0" w:color="auto"/>
              <w:right w:val="single" w:sz="4" w:space="0" w:color="auto"/>
            </w:tcBorders>
            <w:shd w:val="clear" w:color="auto" w:fill="auto"/>
            <w:hideMark/>
          </w:tcPr>
          <w:p w:rsidR="00D10411" w:rsidRPr="005D4E92" w:rsidRDefault="00D10411" w:rsidP="005D4E92">
            <w:pPr>
              <w:spacing w:after="0" w:line="240" w:lineRule="auto"/>
              <w:jc w:val="center"/>
              <w:rPr>
                <w:rFonts w:ascii="Times New Roman" w:hAnsi="Times New Roman" w:cs="Times New Roman"/>
              </w:rPr>
            </w:pPr>
            <w:r w:rsidRPr="005D4E92">
              <w:rPr>
                <w:rFonts w:ascii="Times New Roman" w:hAnsi="Times New Roman" w:cs="Times New Roman"/>
              </w:rPr>
              <w:t>6. Арендная плата</w:t>
            </w:r>
          </w:p>
        </w:tc>
        <w:tc>
          <w:tcPr>
            <w:tcW w:w="630" w:type="pct"/>
            <w:tcBorders>
              <w:top w:val="single" w:sz="4" w:space="0" w:color="auto"/>
              <w:left w:val="single" w:sz="4" w:space="0" w:color="auto"/>
              <w:bottom w:val="single" w:sz="4" w:space="0" w:color="auto"/>
              <w:right w:val="single" w:sz="4" w:space="0" w:color="auto"/>
            </w:tcBorders>
            <w:shd w:val="clear" w:color="auto" w:fill="auto"/>
            <w:hideMark/>
          </w:tcPr>
          <w:p w:rsidR="00D10411" w:rsidRPr="005D4E92" w:rsidRDefault="00D10411" w:rsidP="005D4E92">
            <w:pPr>
              <w:spacing w:after="0" w:line="240" w:lineRule="auto"/>
              <w:jc w:val="center"/>
              <w:rPr>
                <w:rFonts w:ascii="Times New Roman" w:hAnsi="Times New Roman" w:cs="Times New Roman"/>
              </w:rPr>
            </w:pPr>
            <w:r w:rsidRPr="005D4E92">
              <w:rPr>
                <w:rFonts w:ascii="Times New Roman" w:hAnsi="Times New Roman" w:cs="Times New Roman"/>
              </w:rPr>
              <w:t>548,2</w:t>
            </w:r>
          </w:p>
        </w:tc>
        <w:tc>
          <w:tcPr>
            <w:tcW w:w="629" w:type="pct"/>
            <w:tcBorders>
              <w:top w:val="single" w:sz="4" w:space="0" w:color="auto"/>
              <w:left w:val="single" w:sz="4" w:space="0" w:color="auto"/>
              <w:bottom w:val="single" w:sz="4" w:space="0" w:color="auto"/>
              <w:right w:val="single" w:sz="4" w:space="0" w:color="auto"/>
            </w:tcBorders>
            <w:shd w:val="clear" w:color="auto" w:fill="auto"/>
            <w:hideMark/>
          </w:tcPr>
          <w:p w:rsidR="00D10411" w:rsidRPr="005D4E92" w:rsidRDefault="00D10411" w:rsidP="005D4E92">
            <w:pPr>
              <w:spacing w:after="0" w:line="240" w:lineRule="auto"/>
              <w:jc w:val="center"/>
              <w:rPr>
                <w:rFonts w:ascii="Times New Roman" w:hAnsi="Times New Roman" w:cs="Times New Roman"/>
              </w:rPr>
            </w:pPr>
            <w:r w:rsidRPr="005D4E92">
              <w:rPr>
                <w:rFonts w:ascii="Times New Roman" w:hAnsi="Times New Roman" w:cs="Times New Roman"/>
              </w:rPr>
              <w:t>264,2</w:t>
            </w:r>
          </w:p>
        </w:tc>
        <w:tc>
          <w:tcPr>
            <w:tcW w:w="678" w:type="pct"/>
            <w:tcBorders>
              <w:top w:val="single" w:sz="4" w:space="0" w:color="auto"/>
              <w:left w:val="single" w:sz="4" w:space="0" w:color="auto"/>
              <w:bottom w:val="single" w:sz="4" w:space="0" w:color="auto"/>
              <w:right w:val="single" w:sz="4" w:space="0" w:color="auto"/>
            </w:tcBorders>
            <w:shd w:val="clear" w:color="auto" w:fill="auto"/>
            <w:hideMark/>
          </w:tcPr>
          <w:p w:rsidR="00D10411" w:rsidRPr="005D4E92" w:rsidRDefault="00D10411" w:rsidP="005D4E92">
            <w:pPr>
              <w:spacing w:after="0" w:line="240" w:lineRule="auto"/>
              <w:jc w:val="center"/>
              <w:rPr>
                <w:rFonts w:ascii="Times New Roman" w:hAnsi="Times New Roman" w:cs="Times New Roman"/>
              </w:rPr>
            </w:pPr>
            <w:r w:rsidRPr="005D4E92">
              <w:rPr>
                <w:rFonts w:ascii="Times New Roman" w:hAnsi="Times New Roman" w:cs="Times New Roman"/>
              </w:rPr>
              <w:t>-284,0</w:t>
            </w:r>
          </w:p>
        </w:tc>
        <w:tc>
          <w:tcPr>
            <w:tcW w:w="581" w:type="pct"/>
            <w:tcBorders>
              <w:top w:val="single" w:sz="4" w:space="0" w:color="auto"/>
              <w:left w:val="single" w:sz="4" w:space="0" w:color="auto"/>
              <w:bottom w:val="single" w:sz="4" w:space="0" w:color="auto"/>
              <w:right w:val="single" w:sz="4" w:space="0" w:color="auto"/>
            </w:tcBorders>
            <w:shd w:val="clear" w:color="auto" w:fill="auto"/>
            <w:hideMark/>
          </w:tcPr>
          <w:p w:rsidR="00D10411" w:rsidRPr="005D4E92" w:rsidRDefault="00D10411" w:rsidP="005D4E92">
            <w:pPr>
              <w:spacing w:after="0" w:line="240" w:lineRule="auto"/>
              <w:jc w:val="center"/>
              <w:rPr>
                <w:rFonts w:ascii="Times New Roman" w:hAnsi="Times New Roman" w:cs="Times New Roman"/>
              </w:rPr>
            </w:pPr>
            <w:r w:rsidRPr="005D4E92">
              <w:rPr>
                <w:rFonts w:ascii="Times New Roman" w:hAnsi="Times New Roman" w:cs="Times New Roman"/>
              </w:rPr>
              <w:t>0,1</w:t>
            </w:r>
          </w:p>
        </w:tc>
        <w:tc>
          <w:tcPr>
            <w:tcW w:w="1239" w:type="pct"/>
            <w:tcBorders>
              <w:top w:val="single" w:sz="4" w:space="0" w:color="auto"/>
              <w:left w:val="single" w:sz="4" w:space="0" w:color="auto"/>
              <w:bottom w:val="single" w:sz="4" w:space="0" w:color="auto"/>
              <w:right w:val="single" w:sz="4" w:space="0" w:color="auto"/>
            </w:tcBorders>
            <w:shd w:val="clear" w:color="auto" w:fill="auto"/>
            <w:hideMark/>
          </w:tcPr>
          <w:p w:rsidR="00D10411" w:rsidRPr="005D4E92" w:rsidRDefault="00D10411" w:rsidP="005D4E92">
            <w:pPr>
              <w:spacing w:after="0" w:line="240" w:lineRule="auto"/>
              <w:ind w:right="-108"/>
              <w:jc w:val="center"/>
              <w:rPr>
                <w:rFonts w:ascii="Times New Roman" w:hAnsi="Times New Roman" w:cs="Times New Roman"/>
              </w:rPr>
            </w:pPr>
            <w:r w:rsidRPr="005D4E92">
              <w:rPr>
                <w:rFonts w:ascii="Times New Roman" w:hAnsi="Times New Roman" w:cs="Times New Roman"/>
              </w:rPr>
              <w:t>сокращение расходов</w:t>
            </w:r>
          </w:p>
        </w:tc>
      </w:tr>
      <w:tr w:rsidR="00D10411" w:rsidRPr="005D4E92" w:rsidTr="005D4E92">
        <w:trPr>
          <w:trHeight w:val="240"/>
        </w:trPr>
        <w:tc>
          <w:tcPr>
            <w:tcW w:w="1243" w:type="pct"/>
            <w:tcBorders>
              <w:top w:val="single" w:sz="4" w:space="0" w:color="auto"/>
              <w:left w:val="single" w:sz="4" w:space="0" w:color="auto"/>
              <w:bottom w:val="single" w:sz="4" w:space="0" w:color="auto"/>
              <w:right w:val="single" w:sz="4" w:space="0" w:color="auto"/>
            </w:tcBorders>
            <w:shd w:val="clear" w:color="auto" w:fill="auto"/>
            <w:hideMark/>
          </w:tcPr>
          <w:p w:rsidR="00D10411" w:rsidRPr="005D4E92" w:rsidRDefault="00D10411" w:rsidP="005D4E92">
            <w:pPr>
              <w:spacing w:after="0" w:line="240" w:lineRule="auto"/>
              <w:jc w:val="center"/>
              <w:rPr>
                <w:rFonts w:ascii="Times New Roman" w:hAnsi="Times New Roman" w:cs="Times New Roman"/>
              </w:rPr>
            </w:pPr>
            <w:r w:rsidRPr="005D4E92">
              <w:rPr>
                <w:rFonts w:ascii="Times New Roman" w:hAnsi="Times New Roman" w:cs="Times New Roman"/>
              </w:rPr>
              <w:t>7. Работы, услуги по содержанию имущес</w:t>
            </w:r>
            <w:r w:rsidRPr="005D4E92">
              <w:rPr>
                <w:rFonts w:ascii="Times New Roman" w:hAnsi="Times New Roman" w:cs="Times New Roman"/>
              </w:rPr>
              <w:t>т</w:t>
            </w:r>
            <w:r w:rsidRPr="005D4E92">
              <w:rPr>
                <w:rFonts w:ascii="Times New Roman" w:hAnsi="Times New Roman" w:cs="Times New Roman"/>
              </w:rPr>
              <w:t>ва</w:t>
            </w:r>
          </w:p>
        </w:tc>
        <w:tc>
          <w:tcPr>
            <w:tcW w:w="630" w:type="pct"/>
            <w:tcBorders>
              <w:top w:val="single" w:sz="4" w:space="0" w:color="auto"/>
              <w:left w:val="single" w:sz="4" w:space="0" w:color="auto"/>
              <w:bottom w:val="single" w:sz="4" w:space="0" w:color="auto"/>
              <w:right w:val="single" w:sz="4" w:space="0" w:color="auto"/>
            </w:tcBorders>
            <w:shd w:val="clear" w:color="auto" w:fill="auto"/>
            <w:hideMark/>
          </w:tcPr>
          <w:p w:rsidR="00D10411" w:rsidRPr="005D4E92" w:rsidRDefault="00D10411" w:rsidP="005D4E92">
            <w:pPr>
              <w:spacing w:after="0" w:line="240" w:lineRule="auto"/>
              <w:jc w:val="center"/>
              <w:rPr>
                <w:rFonts w:ascii="Times New Roman" w:hAnsi="Times New Roman" w:cs="Times New Roman"/>
              </w:rPr>
            </w:pPr>
            <w:r w:rsidRPr="005D4E92">
              <w:rPr>
                <w:rFonts w:ascii="Times New Roman" w:hAnsi="Times New Roman" w:cs="Times New Roman"/>
              </w:rPr>
              <w:t>14927,5</w:t>
            </w:r>
          </w:p>
        </w:tc>
        <w:tc>
          <w:tcPr>
            <w:tcW w:w="629" w:type="pct"/>
            <w:tcBorders>
              <w:top w:val="single" w:sz="4" w:space="0" w:color="auto"/>
              <w:left w:val="single" w:sz="4" w:space="0" w:color="auto"/>
              <w:bottom w:val="single" w:sz="4" w:space="0" w:color="auto"/>
              <w:right w:val="single" w:sz="4" w:space="0" w:color="auto"/>
            </w:tcBorders>
            <w:shd w:val="clear" w:color="auto" w:fill="auto"/>
            <w:hideMark/>
          </w:tcPr>
          <w:p w:rsidR="00D10411" w:rsidRPr="005D4E92" w:rsidRDefault="00D10411" w:rsidP="005D4E92">
            <w:pPr>
              <w:spacing w:after="0" w:line="240" w:lineRule="auto"/>
              <w:jc w:val="center"/>
              <w:rPr>
                <w:rFonts w:ascii="Times New Roman" w:hAnsi="Times New Roman" w:cs="Times New Roman"/>
              </w:rPr>
            </w:pPr>
            <w:r w:rsidRPr="005D4E92">
              <w:rPr>
                <w:rFonts w:ascii="Times New Roman" w:hAnsi="Times New Roman" w:cs="Times New Roman"/>
              </w:rPr>
              <w:t>22044,5</w:t>
            </w:r>
          </w:p>
        </w:tc>
        <w:tc>
          <w:tcPr>
            <w:tcW w:w="678" w:type="pct"/>
            <w:tcBorders>
              <w:top w:val="single" w:sz="4" w:space="0" w:color="auto"/>
              <w:left w:val="single" w:sz="4" w:space="0" w:color="auto"/>
              <w:bottom w:val="single" w:sz="4" w:space="0" w:color="auto"/>
              <w:right w:val="single" w:sz="4" w:space="0" w:color="auto"/>
            </w:tcBorders>
            <w:shd w:val="clear" w:color="auto" w:fill="auto"/>
            <w:hideMark/>
          </w:tcPr>
          <w:p w:rsidR="00D10411" w:rsidRPr="005D4E92" w:rsidRDefault="00D10411" w:rsidP="005D4E92">
            <w:pPr>
              <w:spacing w:after="0" w:line="240" w:lineRule="auto"/>
              <w:jc w:val="center"/>
              <w:rPr>
                <w:rFonts w:ascii="Times New Roman" w:hAnsi="Times New Roman" w:cs="Times New Roman"/>
              </w:rPr>
            </w:pPr>
            <w:r w:rsidRPr="005D4E92">
              <w:rPr>
                <w:rFonts w:ascii="Times New Roman" w:hAnsi="Times New Roman" w:cs="Times New Roman"/>
              </w:rPr>
              <w:t>7117,0</w:t>
            </w:r>
          </w:p>
        </w:tc>
        <w:tc>
          <w:tcPr>
            <w:tcW w:w="581" w:type="pct"/>
            <w:tcBorders>
              <w:top w:val="single" w:sz="4" w:space="0" w:color="auto"/>
              <w:left w:val="single" w:sz="4" w:space="0" w:color="auto"/>
              <w:bottom w:val="single" w:sz="4" w:space="0" w:color="auto"/>
              <w:right w:val="single" w:sz="4" w:space="0" w:color="auto"/>
            </w:tcBorders>
            <w:shd w:val="clear" w:color="auto" w:fill="auto"/>
            <w:hideMark/>
          </w:tcPr>
          <w:p w:rsidR="00D10411" w:rsidRPr="005D4E92" w:rsidRDefault="00D10411" w:rsidP="005D4E92">
            <w:pPr>
              <w:spacing w:after="0" w:line="240" w:lineRule="auto"/>
              <w:jc w:val="center"/>
              <w:rPr>
                <w:rFonts w:ascii="Times New Roman" w:hAnsi="Times New Roman" w:cs="Times New Roman"/>
              </w:rPr>
            </w:pPr>
            <w:r w:rsidRPr="005D4E92">
              <w:rPr>
                <w:rFonts w:ascii="Times New Roman" w:hAnsi="Times New Roman" w:cs="Times New Roman"/>
              </w:rPr>
              <w:t>5,7</w:t>
            </w:r>
          </w:p>
        </w:tc>
        <w:tc>
          <w:tcPr>
            <w:tcW w:w="1239" w:type="pct"/>
            <w:tcBorders>
              <w:top w:val="single" w:sz="4" w:space="0" w:color="auto"/>
              <w:left w:val="single" w:sz="4" w:space="0" w:color="auto"/>
              <w:bottom w:val="single" w:sz="4" w:space="0" w:color="auto"/>
              <w:right w:val="single" w:sz="4" w:space="0" w:color="auto"/>
            </w:tcBorders>
            <w:shd w:val="clear" w:color="auto" w:fill="auto"/>
            <w:hideMark/>
          </w:tcPr>
          <w:p w:rsidR="00D10411" w:rsidRPr="005D4E92" w:rsidRDefault="00D10411" w:rsidP="005D4E92">
            <w:pPr>
              <w:spacing w:after="0" w:line="240" w:lineRule="auto"/>
              <w:ind w:right="-108"/>
              <w:jc w:val="center"/>
              <w:rPr>
                <w:rFonts w:ascii="Times New Roman" w:hAnsi="Times New Roman" w:cs="Times New Roman"/>
              </w:rPr>
            </w:pPr>
          </w:p>
        </w:tc>
      </w:tr>
      <w:tr w:rsidR="00D10411" w:rsidRPr="005D4E92" w:rsidTr="005D4E92">
        <w:trPr>
          <w:trHeight w:val="240"/>
        </w:trPr>
        <w:tc>
          <w:tcPr>
            <w:tcW w:w="1243" w:type="pct"/>
            <w:tcBorders>
              <w:top w:val="single" w:sz="4" w:space="0" w:color="auto"/>
              <w:left w:val="single" w:sz="4" w:space="0" w:color="auto"/>
              <w:bottom w:val="single" w:sz="4" w:space="0" w:color="auto"/>
              <w:right w:val="single" w:sz="4" w:space="0" w:color="auto"/>
            </w:tcBorders>
            <w:shd w:val="clear" w:color="auto" w:fill="auto"/>
            <w:hideMark/>
          </w:tcPr>
          <w:p w:rsidR="00D10411" w:rsidRPr="005D4E92" w:rsidRDefault="00D10411" w:rsidP="005D4E92">
            <w:pPr>
              <w:spacing w:after="0" w:line="240" w:lineRule="auto"/>
              <w:jc w:val="center"/>
              <w:rPr>
                <w:rFonts w:ascii="Times New Roman" w:hAnsi="Times New Roman" w:cs="Times New Roman"/>
              </w:rPr>
            </w:pPr>
            <w:r w:rsidRPr="005D4E92">
              <w:rPr>
                <w:rFonts w:ascii="Times New Roman" w:hAnsi="Times New Roman" w:cs="Times New Roman"/>
              </w:rPr>
              <w:t>В т.ч</w:t>
            </w:r>
          </w:p>
        </w:tc>
        <w:tc>
          <w:tcPr>
            <w:tcW w:w="630" w:type="pct"/>
            <w:tcBorders>
              <w:top w:val="single" w:sz="4" w:space="0" w:color="auto"/>
              <w:left w:val="single" w:sz="4" w:space="0" w:color="auto"/>
              <w:bottom w:val="single" w:sz="4" w:space="0" w:color="auto"/>
              <w:right w:val="single" w:sz="4" w:space="0" w:color="auto"/>
            </w:tcBorders>
            <w:shd w:val="clear" w:color="auto" w:fill="auto"/>
            <w:hideMark/>
          </w:tcPr>
          <w:p w:rsidR="00D10411" w:rsidRPr="005D4E92" w:rsidRDefault="00D10411" w:rsidP="005D4E92">
            <w:pPr>
              <w:spacing w:after="0" w:line="240" w:lineRule="auto"/>
              <w:jc w:val="center"/>
              <w:rPr>
                <w:rFonts w:ascii="Times New Roman" w:hAnsi="Times New Roman" w:cs="Times New Roman"/>
              </w:rPr>
            </w:pPr>
          </w:p>
        </w:tc>
        <w:tc>
          <w:tcPr>
            <w:tcW w:w="629" w:type="pct"/>
            <w:tcBorders>
              <w:top w:val="single" w:sz="4" w:space="0" w:color="auto"/>
              <w:left w:val="single" w:sz="4" w:space="0" w:color="auto"/>
              <w:bottom w:val="single" w:sz="4" w:space="0" w:color="auto"/>
              <w:right w:val="single" w:sz="4" w:space="0" w:color="auto"/>
            </w:tcBorders>
            <w:shd w:val="clear" w:color="auto" w:fill="auto"/>
            <w:hideMark/>
          </w:tcPr>
          <w:p w:rsidR="00D10411" w:rsidRPr="005D4E92" w:rsidRDefault="00D10411" w:rsidP="005D4E92">
            <w:pPr>
              <w:spacing w:after="0" w:line="240" w:lineRule="auto"/>
              <w:jc w:val="center"/>
              <w:rPr>
                <w:rFonts w:ascii="Times New Roman" w:hAnsi="Times New Roman" w:cs="Times New Roman"/>
              </w:rPr>
            </w:pPr>
          </w:p>
        </w:tc>
        <w:tc>
          <w:tcPr>
            <w:tcW w:w="678" w:type="pct"/>
            <w:tcBorders>
              <w:top w:val="single" w:sz="4" w:space="0" w:color="auto"/>
              <w:left w:val="single" w:sz="4" w:space="0" w:color="auto"/>
              <w:bottom w:val="single" w:sz="4" w:space="0" w:color="auto"/>
              <w:right w:val="single" w:sz="4" w:space="0" w:color="auto"/>
            </w:tcBorders>
            <w:shd w:val="clear" w:color="auto" w:fill="auto"/>
            <w:hideMark/>
          </w:tcPr>
          <w:p w:rsidR="00D10411" w:rsidRPr="005D4E92" w:rsidRDefault="00D10411" w:rsidP="005D4E92">
            <w:pPr>
              <w:spacing w:after="0" w:line="240" w:lineRule="auto"/>
              <w:jc w:val="center"/>
              <w:rPr>
                <w:rFonts w:ascii="Times New Roman" w:hAnsi="Times New Roman" w:cs="Times New Roman"/>
              </w:rPr>
            </w:pPr>
          </w:p>
        </w:tc>
        <w:tc>
          <w:tcPr>
            <w:tcW w:w="581" w:type="pct"/>
            <w:tcBorders>
              <w:top w:val="single" w:sz="4" w:space="0" w:color="auto"/>
              <w:left w:val="single" w:sz="4" w:space="0" w:color="auto"/>
              <w:bottom w:val="single" w:sz="4" w:space="0" w:color="auto"/>
              <w:right w:val="single" w:sz="4" w:space="0" w:color="auto"/>
            </w:tcBorders>
            <w:shd w:val="clear" w:color="auto" w:fill="auto"/>
            <w:hideMark/>
          </w:tcPr>
          <w:p w:rsidR="00D10411" w:rsidRPr="005D4E92" w:rsidRDefault="00D10411" w:rsidP="005D4E92">
            <w:pPr>
              <w:spacing w:after="0" w:line="240" w:lineRule="auto"/>
              <w:jc w:val="center"/>
              <w:rPr>
                <w:rFonts w:ascii="Times New Roman" w:hAnsi="Times New Roman" w:cs="Times New Roman"/>
              </w:rPr>
            </w:pPr>
          </w:p>
        </w:tc>
        <w:tc>
          <w:tcPr>
            <w:tcW w:w="1239" w:type="pct"/>
            <w:tcBorders>
              <w:top w:val="single" w:sz="4" w:space="0" w:color="auto"/>
              <w:left w:val="single" w:sz="4" w:space="0" w:color="auto"/>
              <w:bottom w:val="single" w:sz="4" w:space="0" w:color="auto"/>
              <w:right w:val="single" w:sz="4" w:space="0" w:color="auto"/>
            </w:tcBorders>
            <w:shd w:val="clear" w:color="auto" w:fill="auto"/>
            <w:hideMark/>
          </w:tcPr>
          <w:p w:rsidR="00D10411" w:rsidRPr="005D4E92" w:rsidRDefault="00D10411" w:rsidP="005D4E92">
            <w:pPr>
              <w:spacing w:after="0" w:line="240" w:lineRule="auto"/>
              <w:ind w:right="-108"/>
              <w:jc w:val="center"/>
              <w:rPr>
                <w:rFonts w:ascii="Times New Roman" w:hAnsi="Times New Roman" w:cs="Times New Roman"/>
              </w:rPr>
            </w:pPr>
          </w:p>
        </w:tc>
      </w:tr>
      <w:tr w:rsidR="00D10411" w:rsidRPr="005D4E92" w:rsidTr="005D4E92">
        <w:trPr>
          <w:trHeight w:val="240"/>
        </w:trPr>
        <w:tc>
          <w:tcPr>
            <w:tcW w:w="1243" w:type="pct"/>
            <w:tcBorders>
              <w:top w:val="single" w:sz="4" w:space="0" w:color="auto"/>
              <w:left w:val="single" w:sz="4" w:space="0" w:color="auto"/>
              <w:bottom w:val="single" w:sz="4" w:space="0" w:color="auto"/>
              <w:right w:val="single" w:sz="4" w:space="0" w:color="auto"/>
            </w:tcBorders>
            <w:shd w:val="clear" w:color="auto" w:fill="auto"/>
            <w:hideMark/>
          </w:tcPr>
          <w:p w:rsidR="00D10411" w:rsidRPr="005D4E92" w:rsidRDefault="00D10411" w:rsidP="005D4E92">
            <w:pPr>
              <w:spacing w:after="0" w:line="240" w:lineRule="auto"/>
              <w:jc w:val="center"/>
              <w:rPr>
                <w:rFonts w:ascii="Times New Roman" w:hAnsi="Times New Roman" w:cs="Times New Roman"/>
              </w:rPr>
            </w:pPr>
            <w:r w:rsidRPr="005D4E92">
              <w:rPr>
                <w:rFonts w:ascii="Times New Roman" w:hAnsi="Times New Roman" w:cs="Times New Roman"/>
              </w:rPr>
              <w:t>- текущий ремонт зданий, оборудования</w:t>
            </w:r>
          </w:p>
        </w:tc>
        <w:tc>
          <w:tcPr>
            <w:tcW w:w="630" w:type="pct"/>
            <w:tcBorders>
              <w:top w:val="single" w:sz="4" w:space="0" w:color="auto"/>
              <w:left w:val="single" w:sz="4" w:space="0" w:color="auto"/>
              <w:bottom w:val="single" w:sz="4" w:space="0" w:color="auto"/>
              <w:right w:val="single" w:sz="4" w:space="0" w:color="auto"/>
            </w:tcBorders>
            <w:shd w:val="clear" w:color="auto" w:fill="auto"/>
            <w:hideMark/>
          </w:tcPr>
          <w:p w:rsidR="00D10411" w:rsidRPr="005D4E92" w:rsidRDefault="00D10411" w:rsidP="005D4E92">
            <w:pPr>
              <w:spacing w:after="0" w:line="240" w:lineRule="auto"/>
              <w:jc w:val="center"/>
              <w:rPr>
                <w:rFonts w:ascii="Times New Roman" w:hAnsi="Times New Roman" w:cs="Times New Roman"/>
              </w:rPr>
            </w:pPr>
            <w:r w:rsidRPr="005D4E92">
              <w:rPr>
                <w:rFonts w:ascii="Times New Roman" w:hAnsi="Times New Roman" w:cs="Times New Roman"/>
              </w:rPr>
              <w:t>2918,7</w:t>
            </w:r>
          </w:p>
        </w:tc>
        <w:tc>
          <w:tcPr>
            <w:tcW w:w="629" w:type="pct"/>
            <w:tcBorders>
              <w:top w:val="single" w:sz="4" w:space="0" w:color="auto"/>
              <w:left w:val="single" w:sz="4" w:space="0" w:color="auto"/>
              <w:bottom w:val="single" w:sz="4" w:space="0" w:color="auto"/>
              <w:right w:val="single" w:sz="4" w:space="0" w:color="auto"/>
            </w:tcBorders>
            <w:shd w:val="clear" w:color="auto" w:fill="auto"/>
            <w:hideMark/>
          </w:tcPr>
          <w:p w:rsidR="00D10411" w:rsidRPr="005D4E92" w:rsidRDefault="00D10411" w:rsidP="005D4E92">
            <w:pPr>
              <w:spacing w:after="0" w:line="240" w:lineRule="auto"/>
              <w:jc w:val="center"/>
              <w:rPr>
                <w:rFonts w:ascii="Times New Roman" w:hAnsi="Times New Roman" w:cs="Times New Roman"/>
              </w:rPr>
            </w:pPr>
            <w:r w:rsidRPr="005D4E92">
              <w:rPr>
                <w:rFonts w:ascii="Times New Roman" w:hAnsi="Times New Roman" w:cs="Times New Roman"/>
              </w:rPr>
              <w:t>6051,2</w:t>
            </w:r>
          </w:p>
        </w:tc>
        <w:tc>
          <w:tcPr>
            <w:tcW w:w="678" w:type="pct"/>
            <w:tcBorders>
              <w:top w:val="single" w:sz="4" w:space="0" w:color="auto"/>
              <w:left w:val="single" w:sz="4" w:space="0" w:color="auto"/>
              <w:bottom w:val="single" w:sz="4" w:space="0" w:color="auto"/>
              <w:right w:val="single" w:sz="4" w:space="0" w:color="auto"/>
            </w:tcBorders>
            <w:shd w:val="clear" w:color="auto" w:fill="auto"/>
            <w:hideMark/>
          </w:tcPr>
          <w:p w:rsidR="00D10411" w:rsidRPr="005D4E92" w:rsidRDefault="00D10411" w:rsidP="005D4E92">
            <w:pPr>
              <w:spacing w:after="0" w:line="240" w:lineRule="auto"/>
              <w:jc w:val="center"/>
              <w:rPr>
                <w:rFonts w:ascii="Times New Roman" w:hAnsi="Times New Roman" w:cs="Times New Roman"/>
              </w:rPr>
            </w:pPr>
            <w:r w:rsidRPr="005D4E92">
              <w:rPr>
                <w:rFonts w:ascii="Times New Roman" w:hAnsi="Times New Roman" w:cs="Times New Roman"/>
              </w:rPr>
              <w:t>3132,5</w:t>
            </w:r>
          </w:p>
        </w:tc>
        <w:tc>
          <w:tcPr>
            <w:tcW w:w="581" w:type="pct"/>
            <w:tcBorders>
              <w:top w:val="single" w:sz="4" w:space="0" w:color="auto"/>
              <w:left w:val="single" w:sz="4" w:space="0" w:color="auto"/>
              <w:bottom w:val="single" w:sz="4" w:space="0" w:color="auto"/>
              <w:right w:val="single" w:sz="4" w:space="0" w:color="auto"/>
            </w:tcBorders>
            <w:shd w:val="clear" w:color="auto" w:fill="auto"/>
            <w:hideMark/>
          </w:tcPr>
          <w:p w:rsidR="00D10411" w:rsidRPr="005D4E92" w:rsidRDefault="00D10411" w:rsidP="005D4E92">
            <w:pPr>
              <w:spacing w:after="0" w:line="240" w:lineRule="auto"/>
              <w:jc w:val="center"/>
              <w:rPr>
                <w:rFonts w:ascii="Times New Roman" w:hAnsi="Times New Roman" w:cs="Times New Roman"/>
              </w:rPr>
            </w:pPr>
            <w:r w:rsidRPr="005D4E92">
              <w:rPr>
                <w:rFonts w:ascii="Times New Roman" w:hAnsi="Times New Roman" w:cs="Times New Roman"/>
              </w:rPr>
              <w:t>1,6</w:t>
            </w:r>
          </w:p>
        </w:tc>
        <w:tc>
          <w:tcPr>
            <w:tcW w:w="1239" w:type="pct"/>
            <w:tcBorders>
              <w:top w:val="single" w:sz="4" w:space="0" w:color="auto"/>
              <w:left w:val="single" w:sz="4" w:space="0" w:color="auto"/>
              <w:bottom w:val="single" w:sz="4" w:space="0" w:color="auto"/>
              <w:right w:val="single" w:sz="4" w:space="0" w:color="auto"/>
            </w:tcBorders>
            <w:shd w:val="clear" w:color="auto" w:fill="auto"/>
            <w:hideMark/>
          </w:tcPr>
          <w:p w:rsidR="00D10411" w:rsidRPr="005D4E92" w:rsidRDefault="00D10411" w:rsidP="005D4E92">
            <w:pPr>
              <w:spacing w:after="0" w:line="240" w:lineRule="auto"/>
              <w:ind w:right="-108"/>
              <w:jc w:val="center"/>
              <w:rPr>
                <w:rFonts w:ascii="Times New Roman" w:hAnsi="Times New Roman" w:cs="Times New Roman"/>
              </w:rPr>
            </w:pPr>
            <w:r w:rsidRPr="005D4E92">
              <w:rPr>
                <w:rFonts w:ascii="Times New Roman" w:hAnsi="Times New Roman" w:cs="Times New Roman"/>
              </w:rPr>
              <w:t>поступление средств из областного бюджета</w:t>
            </w:r>
          </w:p>
        </w:tc>
      </w:tr>
      <w:tr w:rsidR="00D10411" w:rsidRPr="005D4E92" w:rsidTr="005D4E92">
        <w:trPr>
          <w:trHeight w:val="240"/>
        </w:trPr>
        <w:tc>
          <w:tcPr>
            <w:tcW w:w="1243" w:type="pct"/>
            <w:tcBorders>
              <w:top w:val="single" w:sz="4" w:space="0" w:color="auto"/>
              <w:left w:val="single" w:sz="4" w:space="0" w:color="auto"/>
              <w:bottom w:val="single" w:sz="4" w:space="0" w:color="auto"/>
              <w:right w:val="single" w:sz="4" w:space="0" w:color="auto"/>
            </w:tcBorders>
            <w:shd w:val="clear" w:color="auto" w:fill="auto"/>
            <w:hideMark/>
          </w:tcPr>
          <w:p w:rsidR="00D10411" w:rsidRPr="005D4E92" w:rsidRDefault="00D10411" w:rsidP="005D4E92">
            <w:pPr>
              <w:spacing w:after="0" w:line="240" w:lineRule="auto"/>
              <w:jc w:val="center"/>
              <w:rPr>
                <w:rFonts w:ascii="Times New Roman" w:hAnsi="Times New Roman" w:cs="Times New Roman"/>
              </w:rPr>
            </w:pPr>
            <w:r w:rsidRPr="005D4E92">
              <w:rPr>
                <w:rFonts w:ascii="Times New Roman" w:hAnsi="Times New Roman" w:cs="Times New Roman"/>
              </w:rPr>
              <w:t>- тех.обслуживание (противопожар. мероприятия, видеонабл</w:t>
            </w:r>
            <w:r w:rsidRPr="005D4E92">
              <w:rPr>
                <w:rFonts w:ascii="Times New Roman" w:hAnsi="Times New Roman" w:cs="Times New Roman"/>
              </w:rPr>
              <w:t>ю</w:t>
            </w:r>
            <w:r w:rsidRPr="005D4E92">
              <w:rPr>
                <w:rFonts w:ascii="Times New Roman" w:hAnsi="Times New Roman" w:cs="Times New Roman"/>
              </w:rPr>
              <w:t xml:space="preserve">дение, </w:t>
            </w:r>
            <w:r w:rsidRPr="005D4E92">
              <w:rPr>
                <w:rFonts w:ascii="Times New Roman" w:hAnsi="Times New Roman" w:cs="Times New Roman"/>
              </w:rPr>
              <w:lastRenderedPageBreak/>
              <w:t>заправка огн</w:t>
            </w:r>
            <w:r w:rsidRPr="005D4E92">
              <w:rPr>
                <w:rFonts w:ascii="Times New Roman" w:hAnsi="Times New Roman" w:cs="Times New Roman"/>
              </w:rPr>
              <w:t>е</w:t>
            </w:r>
            <w:r w:rsidRPr="005D4E92">
              <w:rPr>
                <w:rFonts w:ascii="Times New Roman" w:hAnsi="Times New Roman" w:cs="Times New Roman"/>
              </w:rPr>
              <w:t>тушителей, тревожные</w:t>
            </w:r>
          </w:p>
          <w:p w:rsidR="00D10411" w:rsidRPr="005D4E92" w:rsidRDefault="00D10411" w:rsidP="005D4E92">
            <w:pPr>
              <w:spacing w:after="0" w:line="240" w:lineRule="auto"/>
              <w:jc w:val="center"/>
              <w:rPr>
                <w:rFonts w:ascii="Times New Roman" w:hAnsi="Times New Roman" w:cs="Times New Roman"/>
              </w:rPr>
            </w:pPr>
            <w:r w:rsidRPr="005D4E92">
              <w:rPr>
                <w:rFonts w:ascii="Times New Roman" w:hAnsi="Times New Roman" w:cs="Times New Roman"/>
              </w:rPr>
              <w:t>кнопки, уличное о</w:t>
            </w:r>
            <w:r w:rsidRPr="005D4E92">
              <w:rPr>
                <w:rFonts w:ascii="Times New Roman" w:hAnsi="Times New Roman" w:cs="Times New Roman"/>
              </w:rPr>
              <w:t>с</w:t>
            </w:r>
            <w:r w:rsidRPr="005D4E92">
              <w:rPr>
                <w:rFonts w:ascii="Times New Roman" w:hAnsi="Times New Roman" w:cs="Times New Roman"/>
              </w:rPr>
              <w:t>вещение, проверка сигнализаторов, метрологические у</w:t>
            </w:r>
            <w:r w:rsidRPr="005D4E92">
              <w:rPr>
                <w:rFonts w:ascii="Times New Roman" w:hAnsi="Times New Roman" w:cs="Times New Roman"/>
              </w:rPr>
              <w:t>с</w:t>
            </w:r>
            <w:r w:rsidRPr="005D4E92">
              <w:rPr>
                <w:rFonts w:ascii="Times New Roman" w:hAnsi="Times New Roman" w:cs="Times New Roman"/>
              </w:rPr>
              <w:t>луги)</w:t>
            </w:r>
          </w:p>
        </w:tc>
        <w:tc>
          <w:tcPr>
            <w:tcW w:w="630" w:type="pct"/>
            <w:tcBorders>
              <w:top w:val="single" w:sz="4" w:space="0" w:color="auto"/>
              <w:left w:val="single" w:sz="4" w:space="0" w:color="auto"/>
              <w:bottom w:val="single" w:sz="4" w:space="0" w:color="auto"/>
              <w:right w:val="single" w:sz="4" w:space="0" w:color="auto"/>
            </w:tcBorders>
            <w:shd w:val="clear" w:color="auto" w:fill="auto"/>
            <w:hideMark/>
          </w:tcPr>
          <w:p w:rsidR="00D10411" w:rsidRPr="005D4E92" w:rsidRDefault="00D10411" w:rsidP="005D4E92">
            <w:pPr>
              <w:spacing w:after="0" w:line="240" w:lineRule="auto"/>
              <w:jc w:val="center"/>
              <w:rPr>
                <w:rFonts w:ascii="Times New Roman" w:hAnsi="Times New Roman" w:cs="Times New Roman"/>
              </w:rPr>
            </w:pPr>
            <w:r w:rsidRPr="005D4E92">
              <w:rPr>
                <w:rFonts w:ascii="Times New Roman" w:hAnsi="Times New Roman" w:cs="Times New Roman"/>
              </w:rPr>
              <w:lastRenderedPageBreak/>
              <w:t>3137,4</w:t>
            </w:r>
          </w:p>
        </w:tc>
        <w:tc>
          <w:tcPr>
            <w:tcW w:w="629" w:type="pct"/>
            <w:tcBorders>
              <w:top w:val="single" w:sz="4" w:space="0" w:color="auto"/>
              <w:left w:val="single" w:sz="4" w:space="0" w:color="auto"/>
              <w:bottom w:val="single" w:sz="4" w:space="0" w:color="auto"/>
              <w:right w:val="single" w:sz="4" w:space="0" w:color="auto"/>
            </w:tcBorders>
            <w:shd w:val="clear" w:color="auto" w:fill="auto"/>
            <w:hideMark/>
          </w:tcPr>
          <w:p w:rsidR="00D10411" w:rsidRPr="005D4E92" w:rsidRDefault="00D10411" w:rsidP="005D4E92">
            <w:pPr>
              <w:spacing w:after="0" w:line="240" w:lineRule="auto"/>
              <w:jc w:val="center"/>
              <w:rPr>
                <w:rFonts w:ascii="Times New Roman" w:hAnsi="Times New Roman" w:cs="Times New Roman"/>
              </w:rPr>
            </w:pPr>
            <w:r w:rsidRPr="005D4E92">
              <w:rPr>
                <w:rFonts w:ascii="Times New Roman" w:hAnsi="Times New Roman" w:cs="Times New Roman"/>
              </w:rPr>
              <w:t>1545,1</w:t>
            </w:r>
          </w:p>
        </w:tc>
        <w:tc>
          <w:tcPr>
            <w:tcW w:w="678" w:type="pct"/>
            <w:tcBorders>
              <w:top w:val="single" w:sz="4" w:space="0" w:color="auto"/>
              <w:left w:val="single" w:sz="4" w:space="0" w:color="auto"/>
              <w:bottom w:val="single" w:sz="4" w:space="0" w:color="auto"/>
              <w:right w:val="single" w:sz="4" w:space="0" w:color="auto"/>
            </w:tcBorders>
            <w:shd w:val="clear" w:color="auto" w:fill="auto"/>
            <w:hideMark/>
          </w:tcPr>
          <w:p w:rsidR="00D10411" w:rsidRPr="005D4E92" w:rsidRDefault="00D10411" w:rsidP="005D4E92">
            <w:pPr>
              <w:spacing w:after="0" w:line="240" w:lineRule="auto"/>
              <w:jc w:val="center"/>
              <w:rPr>
                <w:rFonts w:ascii="Times New Roman" w:hAnsi="Times New Roman" w:cs="Times New Roman"/>
              </w:rPr>
            </w:pPr>
            <w:r w:rsidRPr="005D4E92">
              <w:rPr>
                <w:rFonts w:ascii="Times New Roman" w:hAnsi="Times New Roman" w:cs="Times New Roman"/>
              </w:rPr>
              <w:t>-1592,3</w:t>
            </w:r>
          </w:p>
        </w:tc>
        <w:tc>
          <w:tcPr>
            <w:tcW w:w="581" w:type="pct"/>
            <w:tcBorders>
              <w:top w:val="single" w:sz="4" w:space="0" w:color="auto"/>
              <w:left w:val="single" w:sz="4" w:space="0" w:color="auto"/>
              <w:bottom w:val="single" w:sz="4" w:space="0" w:color="auto"/>
              <w:right w:val="single" w:sz="4" w:space="0" w:color="auto"/>
            </w:tcBorders>
            <w:shd w:val="clear" w:color="auto" w:fill="auto"/>
            <w:hideMark/>
          </w:tcPr>
          <w:p w:rsidR="00D10411" w:rsidRPr="005D4E92" w:rsidRDefault="00D10411" w:rsidP="005D4E92">
            <w:pPr>
              <w:spacing w:after="0" w:line="240" w:lineRule="auto"/>
              <w:jc w:val="center"/>
              <w:rPr>
                <w:rFonts w:ascii="Times New Roman" w:hAnsi="Times New Roman" w:cs="Times New Roman"/>
              </w:rPr>
            </w:pPr>
            <w:r w:rsidRPr="005D4E92">
              <w:rPr>
                <w:rFonts w:ascii="Times New Roman" w:hAnsi="Times New Roman" w:cs="Times New Roman"/>
              </w:rPr>
              <w:t>0,4</w:t>
            </w:r>
          </w:p>
        </w:tc>
        <w:tc>
          <w:tcPr>
            <w:tcW w:w="1239" w:type="pct"/>
            <w:tcBorders>
              <w:top w:val="single" w:sz="4" w:space="0" w:color="auto"/>
              <w:left w:val="single" w:sz="4" w:space="0" w:color="auto"/>
              <w:bottom w:val="single" w:sz="4" w:space="0" w:color="auto"/>
              <w:right w:val="single" w:sz="4" w:space="0" w:color="auto"/>
            </w:tcBorders>
            <w:shd w:val="clear" w:color="auto" w:fill="auto"/>
            <w:hideMark/>
          </w:tcPr>
          <w:p w:rsidR="00D10411" w:rsidRPr="005D4E92" w:rsidRDefault="00D10411" w:rsidP="005D4E92">
            <w:pPr>
              <w:spacing w:after="0" w:line="240" w:lineRule="auto"/>
              <w:ind w:right="-108"/>
              <w:jc w:val="center"/>
              <w:rPr>
                <w:rFonts w:ascii="Times New Roman" w:hAnsi="Times New Roman" w:cs="Times New Roman"/>
              </w:rPr>
            </w:pPr>
            <w:r w:rsidRPr="005D4E92">
              <w:rPr>
                <w:rFonts w:ascii="Times New Roman" w:hAnsi="Times New Roman" w:cs="Times New Roman"/>
              </w:rPr>
              <w:t>сокращение расходов</w:t>
            </w:r>
          </w:p>
        </w:tc>
      </w:tr>
      <w:tr w:rsidR="00D10411" w:rsidRPr="005D4E92" w:rsidTr="005D4E92">
        <w:trPr>
          <w:trHeight w:val="240"/>
        </w:trPr>
        <w:tc>
          <w:tcPr>
            <w:tcW w:w="1243" w:type="pct"/>
            <w:tcBorders>
              <w:top w:val="single" w:sz="4" w:space="0" w:color="auto"/>
              <w:left w:val="single" w:sz="4" w:space="0" w:color="auto"/>
              <w:bottom w:val="single" w:sz="4" w:space="0" w:color="auto"/>
              <w:right w:val="single" w:sz="4" w:space="0" w:color="auto"/>
            </w:tcBorders>
            <w:shd w:val="clear" w:color="auto" w:fill="auto"/>
            <w:hideMark/>
          </w:tcPr>
          <w:p w:rsidR="00D10411" w:rsidRPr="005D4E92" w:rsidRDefault="00D10411" w:rsidP="005D4E92">
            <w:pPr>
              <w:spacing w:after="0" w:line="240" w:lineRule="auto"/>
              <w:jc w:val="center"/>
              <w:rPr>
                <w:rFonts w:ascii="Times New Roman" w:hAnsi="Times New Roman" w:cs="Times New Roman"/>
              </w:rPr>
            </w:pPr>
            <w:r w:rsidRPr="005D4E92">
              <w:rPr>
                <w:rFonts w:ascii="Times New Roman" w:hAnsi="Times New Roman" w:cs="Times New Roman"/>
              </w:rPr>
              <w:lastRenderedPageBreak/>
              <w:t>- ремонт, техобсл</w:t>
            </w:r>
            <w:r w:rsidRPr="005D4E92">
              <w:rPr>
                <w:rFonts w:ascii="Times New Roman" w:hAnsi="Times New Roman" w:cs="Times New Roman"/>
              </w:rPr>
              <w:t>у</w:t>
            </w:r>
            <w:r w:rsidRPr="005D4E92">
              <w:rPr>
                <w:rFonts w:ascii="Times New Roman" w:hAnsi="Times New Roman" w:cs="Times New Roman"/>
              </w:rPr>
              <w:t>живание автомашин</w:t>
            </w:r>
          </w:p>
        </w:tc>
        <w:tc>
          <w:tcPr>
            <w:tcW w:w="630" w:type="pct"/>
            <w:tcBorders>
              <w:top w:val="single" w:sz="4" w:space="0" w:color="auto"/>
              <w:left w:val="single" w:sz="4" w:space="0" w:color="auto"/>
              <w:bottom w:val="single" w:sz="4" w:space="0" w:color="auto"/>
              <w:right w:val="single" w:sz="4" w:space="0" w:color="auto"/>
            </w:tcBorders>
            <w:shd w:val="clear" w:color="auto" w:fill="auto"/>
            <w:hideMark/>
          </w:tcPr>
          <w:p w:rsidR="00D10411" w:rsidRPr="005D4E92" w:rsidRDefault="00D10411" w:rsidP="005D4E92">
            <w:pPr>
              <w:spacing w:after="0" w:line="240" w:lineRule="auto"/>
              <w:jc w:val="center"/>
              <w:rPr>
                <w:rFonts w:ascii="Times New Roman" w:hAnsi="Times New Roman" w:cs="Times New Roman"/>
              </w:rPr>
            </w:pPr>
            <w:r w:rsidRPr="005D4E92">
              <w:rPr>
                <w:rFonts w:ascii="Times New Roman" w:hAnsi="Times New Roman" w:cs="Times New Roman"/>
              </w:rPr>
              <w:t>270,3</w:t>
            </w:r>
          </w:p>
        </w:tc>
        <w:tc>
          <w:tcPr>
            <w:tcW w:w="629" w:type="pct"/>
            <w:tcBorders>
              <w:top w:val="single" w:sz="4" w:space="0" w:color="auto"/>
              <w:left w:val="single" w:sz="4" w:space="0" w:color="auto"/>
              <w:bottom w:val="single" w:sz="4" w:space="0" w:color="auto"/>
              <w:right w:val="single" w:sz="4" w:space="0" w:color="auto"/>
            </w:tcBorders>
            <w:shd w:val="clear" w:color="auto" w:fill="auto"/>
            <w:hideMark/>
          </w:tcPr>
          <w:p w:rsidR="00D10411" w:rsidRPr="005D4E92" w:rsidRDefault="00D10411" w:rsidP="005D4E92">
            <w:pPr>
              <w:spacing w:after="0" w:line="240" w:lineRule="auto"/>
              <w:jc w:val="center"/>
              <w:rPr>
                <w:rFonts w:ascii="Times New Roman" w:hAnsi="Times New Roman" w:cs="Times New Roman"/>
              </w:rPr>
            </w:pPr>
            <w:r w:rsidRPr="005D4E92">
              <w:rPr>
                <w:rFonts w:ascii="Times New Roman" w:hAnsi="Times New Roman" w:cs="Times New Roman"/>
              </w:rPr>
              <w:t>329,9</w:t>
            </w:r>
          </w:p>
        </w:tc>
        <w:tc>
          <w:tcPr>
            <w:tcW w:w="678" w:type="pct"/>
            <w:tcBorders>
              <w:top w:val="single" w:sz="4" w:space="0" w:color="auto"/>
              <w:left w:val="single" w:sz="4" w:space="0" w:color="auto"/>
              <w:bottom w:val="single" w:sz="4" w:space="0" w:color="auto"/>
              <w:right w:val="single" w:sz="4" w:space="0" w:color="auto"/>
            </w:tcBorders>
            <w:shd w:val="clear" w:color="auto" w:fill="auto"/>
            <w:hideMark/>
          </w:tcPr>
          <w:p w:rsidR="00D10411" w:rsidRPr="005D4E92" w:rsidRDefault="00D10411" w:rsidP="005D4E92">
            <w:pPr>
              <w:spacing w:after="0" w:line="240" w:lineRule="auto"/>
              <w:jc w:val="center"/>
              <w:rPr>
                <w:rFonts w:ascii="Times New Roman" w:hAnsi="Times New Roman" w:cs="Times New Roman"/>
              </w:rPr>
            </w:pPr>
            <w:r w:rsidRPr="005D4E92">
              <w:rPr>
                <w:rFonts w:ascii="Times New Roman" w:hAnsi="Times New Roman" w:cs="Times New Roman"/>
              </w:rPr>
              <w:t>59,6</w:t>
            </w:r>
          </w:p>
        </w:tc>
        <w:tc>
          <w:tcPr>
            <w:tcW w:w="581" w:type="pct"/>
            <w:tcBorders>
              <w:top w:val="single" w:sz="4" w:space="0" w:color="auto"/>
              <w:left w:val="single" w:sz="4" w:space="0" w:color="auto"/>
              <w:bottom w:val="single" w:sz="4" w:space="0" w:color="auto"/>
              <w:right w:val="single" w:sz="4" w:space="0" w:color="auto"/>
            </w:tcBorders>
            <w:shd w:val="clear" w:color="auto" w:fill="auto"/>
            <w:hideMark/>
          </w:tcPr>
          <w:p w:rsidR="00D10411" w:rsidRPr="005D4E92" w:rsidRDefault="00D10411" w:rsidP="005D4E92">
            <w:pPr>
              <w:spacing w:after="0" w:line="240" w:lineRule="auto"/>
              <w:jc w:val="center"/>
              <w:rPr>
                <w:rFonts w:ascii="Times New Roman" w:hAnsi="Times New Roman" w:cs="Times New Roman"/>
              </w:rPr>
            </w:pPr>
            <w:r w:rsidRPr="005D4E92">
              <w:rPr>
                <w:rFonts w:ascii="Times New Roman" w:hAnsi="Times New Roman" w:cs="Times New Roman"/>
              </w:rPr>
              <w:t>0,1</w:t>
            </w:r>
          </w:p>
        </w:tc>
        <w:tc>
          <w:tcPr>
            <w:tcW w:w="1239" w:type="pct"/>
            <w:tcBorders>
              <w:top w:val="single" w:sz="4" w:space="0" w:color="auto"/>
              <w:left w:val="single" w:sz="4" w:space="0" w:color="auto"/>
              <w:bottom w:val="single" w:sz="4" w:space="0" w:color="auto"/>
              <w:right w:val="single" w:sz="4" w:space="0" w:color="auto"/>
            </w:tcBorders>
            <w:shd w:val="clear" w:color="auto" w:fill="auto"/>
            <w:hideMark/>
          </w:tcPr>
          <w:p w:rsidR="00D10411" w:rsidRPr="005D4E92" w:rsidRDefault="00D10411" w:rsidP="005D4E92">
            <w:pPr>
              <w:spacing w:after="0" w:line="240" w:lineRule="auto"/>
              <w:ind w:right="-108"/>
              <w:jc w:val="center"/>
              <w:rPr>
                <w:rFonts w:ascii="Times New Roman" w:hAnsi="Times New Roman" w:cs="Times New Roman"/>
              </w:rPr>
            </w:pPr>
            <w:r w:rsidRPr="005D4E92">
              <w:rPr>
                <w:rFonts w:ascii="Times New Roman" w:hAnsi="Times New Roman" w:cs="Times New Roman"/>
              </w:rPr>
              <w:t>погашение кредито</w:t>
            </w:r>
            <w:r w:rsidRPr="005D4E92">
              <w:rPr>
                <w:rFonts w:ascii="Times New Roman" w:hAnsi="Times New Roman" w:cs="Times New Roman"/>
              </w:rPr>
              <w:t>р</w:t>
            </w:r>
            <w:r w:rsidRPr="005D4E92">
              <w:rPr>
                <w:rFonts w:ascii="Times New Roman" w:hAnsi="Times New Roman" w:cs="Times New Roman"/>
              </w:rPr>
              <w:t>ской задолженности</w:t>
            </w:r>
          </w:p>
        </w:tc>
      </w:tr>
      <w:tr w:rsidR="00D10411" w:rsidRPr="005D4E92" w:rsidTr="005D4E92">
        <w:trPr>
          <w:trHeight w:val="240"/>
        </w:trPr>
        <w:tc>
          <w:tcPr>
            <w:tcW w:w="1243" w:type="pct"/>
            <w:tcBorders>
              <w:top w:val="single" w:sz="4" w:space="0" w:color="auto"/>
              <w:left w:val="single" w:sz="4" w:space="0" w:color="auto"/>
              <w:bottom w:val="single" w:sz="4" w:space="0" w:color="auto"/>
              <w:right w:val="single" w:sz="4" w:space="0" w:color="auto"/>
            </w:tcBorders>
            <w:shd w:val="clear" w:color="auto" w:fill="auto"/>
            <w:hideMark/>
          </w:tcPr>
          <w:p w:rsidR="00D10411" w:rsidRPr="005D4E92" w:rsidRDefault="00D10411" w:rsidP="005D4E92">
            <w:pPr>
              <w:spacing w:after="0" w:line="240" w:lineRule="auto"/>
              <w:jc w:val="center"/>
              <w:rPr>
                <w:rFonts w:ascii="Times New Roman" w:hAnsi="Times New Roman" w:cs="Times New Roman"/>
              </w:rPr>
            </w:pPr>
            <w:r w:rsidRPr="005D4E92">
              <w:rPr>
                <w:rFonts w:ascii="Times New Roman" w:hAnsi="Times New Roman" w:cs="Times New Roman"/>
              </w:rPr>
              <w:t>- ремонт дорог</w:t>
            </w:r>
          </w:p>
        </w:tc>
        <w:tc>
          <w:tcPr>
            <w:tcW w:w="630" w:type="pct"/>
            <w:tcBorders>
              <w:top w:val="single" w:sz="4" w:space="0" w:color="auto"/>
              <w:left w:val="single" w:sz="4" w:space="0" w:color="auto"/>
              <w:bottom w:val="single" w:sz="4" w:space="0" w:color="auto"/>
              <w:right w:val="single" w:sz="4" w:space="0" w:color="auto"/>
            </w:tcBorders>
            <w:shd w:val="clear" w:color="auto" w:fill="auto"/>
            <w:hideMark/>
          </w:tcPr>
          <w:p w:rsidR="00D10411" w:rsidRPr="005D4E92" w:rsidRDefault="00D10411" w:rsidP="005D4E92">
            <w:pPr>
              <w:spacing w:after="0" w:line="240" w:lineRule="auto"/>
              <w:jc w:val="center"/>
              <w:rPr>
                <w:rFonts w:ascii="Times New Roman" w:hAnsi="Times New Roman" w:cs="Times New Roman"/>
              </w:rPr>
            </w:pPr>
            <w:r w:rsidRPr="005D4E92">
              <w:rPr>
                <w:rFonts w:ascii="Times New Roman" w:hAnsi="Times New Roman" w:cs="Times New Roman"/>
              </w:rPr>
              <w:t>5509,6</w:t>
            </w:r>
          </w:p>
        </w:tc>
        <w:tc>
          <w:tcPr>
            <w:tcW w:w="629" w:type="pct"/>
            <w:tcBorders>
              <w:top w:val="single" w:sz="4" w:space="0" w:color="auto"/>
              <w:left w:val="single" w:sz="4" w:space="0" w:color="auto"/>
              <w:bottom w:val="single" w:sz="4" w:space="0" w:color="auto"/>
              <w:right w:val="single" w:sz="4" w:space="0" w:color="auto"/>
            </w:tcBorders>
            <w:shd w:val="clear" w:color="auto" w:fill="auto"/>
            <w:hideMark/>
          </w:tcPr>
          <w:p w:rsidR="00D10411" w:rsidRPr="005D4E92" w:rsidRDefault="00D10411" w:rsidP="005D4E92">
            <w:pPr>
              <w:spacing w:after="0" w:line="240" w:lineRule="auto"/>
              <w:jc w:val="center"/>
              <w:rPr>
                <w:rFonts w:ascii="Times New Roman" w:hAnsi="Times New Roman" w:cs="Times New Roman"/>
              </w:rPr>
            </w:pPr>
            <w:r w:rsidRPr="005D4E92">
              <w:rPr>
                <w:rFonts w:ascii="Times New Roman" w:hAnsi="Times New Roman" w:cs="Times New Roman"/>
              </w:rPr>
              <w:t>8909,3</w:t>
            </w:r>
          </w:p>
        </w:tc>
        <w:tc>
          <w:tcPr>
            <w:tcW w:w="678" w:type="pct"/>
            <w:tcBorders>
              <w:top w:val="single" w:sz="4" w:space="0" w:color="auto"/>
              <w:left w:val="single" w:sz="4" w:space="0" w:color="auto"/>
              <w:bottom w:val="single" w:sz="4" w:space="0" w:color="auto"/>
              <w:right w:val="single" w:sz="4" w:space="0" w:color="auto"/>
            </w:tcBorders>
            <w:shd w:val="clear" w:color="auto" w:fill="auto"/>
            <w:hideMark/>
          </w:tcPr>
          <w:p w:rsidR="00D10411" w:rsidRPr="005D4E92" w:rsidRDefault="00D10411" w:rsidP="005D4E92">
            <w:pPr>
              <w:spacing w:after="0" w:line="240" w:lineRule="auto"/>
              <w:jc w:val="center"/>
              <w:rPr>
                <w:rFonts w:ascii="Times New Roman" w:hAnsi="Times New Roman" w:cs="Times New Roman"/>
              </w:rPr>
            </w:pPr>
            <w:r w:rsidRPr="005D4E92">
              <w:rPr>
                <w:rFonts w:ascii="Times New Roman" w:hAnsi="Times New Roman" w:cs="Times New Roman"/>
              </w:rPr>
              <w:t>3399,7</w:t>
            </w:r>
          </w:p>
        </w:tc>
        <w:tc>
          <w:tcPr>
            <w:tcW w:w="581" w:type="pct"/>
            <w:tcBorders>
              <w:top w:val="single" w:sz="4" w:space="0" w:color="auto"/>
              <w:left w:val="single" w:sz="4" w:space="0" w:color="auto"/>
              <w:bottom w:val="single" w:sz="4" w:space="0" w:color="auto"/>
              <w:right w:val="single" w:sz="4" w:space="0" w:color="auto"/>
            </w:tcBorders>
            <w:shd w:val="clear" w:color="auto" w:fill="auto"/>
            <w:hideMark/>
          </w:tcPr>
          <w:p w:rsidR="00D10411" w:rsidRPr="005D4E92" w:rsidRDefault="00D10411" w:rsidP="005D4E92">
            <w:pPr>
              <w:spacing w:after="0" w:line="240" w:lineRule="auto"/>
              <w:jc w:val="center"/>
              <w:rPr>
                <w:rFonts w:ascii="Times New Roman" w:hAnsi="Times New Roman" w:cs="Times New Roman"/>
              </w:rPr>
            </w:pPr>
            <w:r w:rsidRPr="005D4E92">
              <w:rPr>
                <w:rFonts w:ascii="Times New Roman" w:hAnsi="Times New Roman" w:cs="Times New Roman"/>
              </w:rPr>
              <w:t>2,3</w:t>
            </w:r>
          </w:p>
        </w:tc>
        <w:tc>
          <w:tcPr>
            <w:tcW w:w="1239" w:type="pct"/>
            <w:tcBorders>
              <w:top w:val="single" w:sz="4" w:space="0" w:color="auto"/>
              <w:left w:val="single" w:sz="4" w:space="0" w:color="auto"/>
              <w:bottom w:val="single" w:sz="4" w:space="0" w:color="auto"/>
              <w:right w:val="single" w:sz="4" w:space="0" w:color="auto"/>
            </w:tcBorders>
            <w:shd w:val="clear" w:color="auto" w:fill="auto"/>
            <w:hideMark/>
          </w:tcPr>
          <w:p w:rsidR="00D10411" w:rsidRPr="005D4E92" w:rsidRDefault="00D10411" w:rsidP="005D4E92">
            <w:pPr>
              <w:spacing w:after="0" w:line="240" w:lineRule="auto"/>
              <w:ind w:right="-108"/>
              <w:jc w:val="center"/>
              <w:rPr>
                <w:rFonts w:ascii="Times New Roman" w:hAnsi="Times New Roman" w:cs="Times New Roman"/>
              </w:rPr>
            </w:pPr>
            <w:r w:rsidRPr="005D4E92">
              <w:rPr>
                <w:rFonts w:ascii="Times New Roman" w:hAnsi="Times New Roman" w:cs="Times New Roman"/>
              </w:rPr>
              <w:t>поступление акцизов</w:t>
            </w:r>
          </w:p>
        </w:tc>
      </w:tr>
      <w:tr w:rsidR="00D10411" w:rsidRPr="005D4E92" w:rsidTr="005D4E92">
        <w:trPr>
          <w:trHeight w:val="240"/>
        </w:trPr>
        <w:tc>
          <w:tcPr>
            <w:tcW w:w="1243" w:type="pct"/>
            <w:tcBorders>
              <w:top w:val="single" w:sz="4" w:space="0" w:color="auto"/>
              <w:left w:val="single" w:sz="4" w:space="0" w:color="auto"/>
              <w:bottom w:val="single" w:sz="4" w:space="0" w:color="auto"/>
              <w:right w:val="single" w:sz="4" w:space="0" w:color="auto"/>
            </w:tcBorders>
            <w:shd w:val="clear" w:color="auto" w:fill="auto"/>
            <w:hideMark/>
          </w:tcPr>
          <w:p w:rsidR="00D10411" w:rsidRPr="005D4E92" w:rsidRDefault="00D10411" w:rsidP="005D4E92">
            <w:pPr>
              <w:spacing w:after="0" w:line="240" w:lineRule="auto"/>
              <w:jc w:val="center"/>
              <w:rPr>
                <w:rFonts w:ascii="Times New Roman" w:hAnsi="Times New Roman" w:cs="Times New Roman"/>
              </w:rPr>
            </w:pPr>
            <w:r w:rsidRPr="005D4E92">
              <w:rPr>
                <w:rFonts w:ascii="Times New Roman" w:hAnsi="Times New Roman" w:cs="Times New Roman"/>
              </w:rPr>
              <w:t>- ремонт и техобсл</w:t>
            </w:r>
            <w:r w:rsidRPr="005D4E92">
              <w:rPr>
                <w:rFonts w:ascii="Times New Roman" w:hAnsi="Times New Roman" w:cs="Times New Roman"/>
              </w:rPr>
              <w:t>у</w:t>
            </w:r>
            <w:r w:rsidRPr="005D4E92">
              <w:rPr>
                <w:rFonts w:ascii="Times New Roman" w:hAnsi="Times New Roman" w:cs="Times New Roman"/>
              </w:rPr>
              <w:t>живание котельных</w:t>
            </w:r>
          </w:p>
        </w:tc>
        <w:tc>
          <w:tcPr>
            <w:tcW w:w="630" w:type="pct"/>
            <w:tcBorders>
              <w:top w:val="single" w:sz="4" w:space="0" w:color="auto"/>
              <w:left w:val="single" w:sz="4" w:space="0" w:color="auto"/>
              <w:bottom w:val="single" w:sz="4" w:space="0" w:color="auto"/>
              <w:right w:val="single" w:sz="4" w:space="0" w:color="auto"/>
            </w:tcBorders>
            <w:shd w:val="clear" w:color="auto" w:fill="auto"/>
            <w:hideMark/>
          </w:tcPr>
          <w:p w:rsidR="00D10411" w:rsidRPr="005D4E92" w:rsidRDefault="00D10411" w:rsidP="005D4E92">
            <w:pPr>
              <w:spacing w:after="0" w:line="240" w:lineRule="auto"/>
              <w:jc w:val="center"/>
              <w:rPr>
                <w:rFonts w:ascii="Times New Roman" w:hAnsi="Times New Roman" w:cs="Times New Roman"/>
              </w:rPr>
            </w:pPr>
            <w:r w:rsidRPr="005D4E92">
              <w:rPr>
                <w:rFonts w:ascii="Times New Roman" w:hAnsi="Times New Roman" w:cs="Times New Roman"/>
              </w:rPr>
              <w:t>539,0</w:t>
            </w:r>
          </w:p>
        </w:tc>
        <w:tc>
          <w:tcPr>
            <w:tcW w:w="629" w:type="pct"/>
            <w:tcBorders>
              <w:top w:val="single" w:sz="4" w:space="0" w:color="auto"/>
              <w:left w:val="single" w:sz="4" w:space="0" w:color="auto"/>
              <w:bottom w:val="single" w:sz="4" w:space="0" w:color="auto"/>
              <w:right w:val="single" w:sz="4" w:space="0" w:color="auto"/>
            </w:tcBorders>
            <w:shd w:val="clear" w:color="auto" w:fill="auto"/>
            <w:hideMark/>
          </w:tcPr>
          <w:p w:rsidR="00D10411" w:rsidRPr="005D4E92" w:rsidRDefault="00D10411" w:rsidP="005D4E92">
            <w:pPr>
              <w:spacing w:after="0" w:line="240" w:lineRule="auto"/>
              <w:jc w:val="center"/>
              <w:rPr>
                <w:rFonts w:ascii="Times New Roman" w:hAnsi="Times New Roman" w:cs="Times New Roman"/>
              </w:rPr>
            </w:pPr>
            <w:r w:rsidRPr="005D4E92">
              <w:rPr>
                <w:rFonts w:ascii="Times New Roman" w:hAnsi="Times New Roman" w:cs="Times New Roman"/>
              </w:rPr>
              <w:t>880,0</w:t>
            </w:r>
          </w:p>
        </w:tc>
        <w:tc>
          <w:tcPr>
            <w:tcW w:w="678" w:type="pct"/>
            <w:tcBorders>
              <w:top w:val="single" w:sz="4" w:space="0" w:color="auto"/>
              <w:left w:val="single" w:sz="4" w:space="0" w:color="auto"/>
              <w:bottom w:val="single" w:sz="4" w:space="0" w:color="auto"/>
              <w:right w:val="single" w:sz="4" w:space="0" w:color="auto"/>
            </w:tcBorders>
            <w:shd w:val="clear" w:color="auto" w:fill="auto"/>
            <w:hideMark/>
          </w:tcPr>
          <w:p w:rsidR="00D10411" w:rsidRPr="005D4E92" w:rsidRDefault="00D10411" w:rsidP="005D4E92">
            <w:pPr>
              <w:spacing w:after="0" w:line="240" w:lineRule="auto"/>
              <w:jc w:val="center"/>
              <w:rPr>
                <w:rFonts w:ascii="Times New Roman" w:hAnsi="Times New Roman" w:cs="Times New Roman"/>
              </w:rPr>
            </w:pPr>
            <w:r w:rsidRPr="005D4E92">
              <w:rPr>
                <w:rFonts w:ascii="Times New Roman" w:hAnsi="Times New Roman" w:cs="Times New Roman"/>
              </w:rPr>
              <w:t>341,0</w:t>
            </w:r>
          </w:p>
        </w:tc>
        <w:tc>
          <w:tcPr>
            <w:tcW w:w="581" w:type="pct"/>
            <w:tcBorders>
              <w:top w:val="single" w:sz="4" w:space="0" w:color="auto"/>
              <w:left w:val="single" w:sz="4" w:space="0" w:color="auto"/>
              <w:bottom w:val="single" w:sz="4" w:space="0" w:color="auto"/>
              <w:right w:val="single" w:sz="4" w:space="0" w:color="auto"/>
            </w:tcBorders>
            <w:shd w:val="clear" w:color="auto" w:fill="auto"/>
            <w:hideMark/>
          </w:tcPr>
          <w:p w:rsidR="00D10411" w:rsidRPr="005D4E92" w:rsidRDefault="00D10411" w:rsidP="005D4E92">
            <w:pPr>
              <w:spacing w:after="0" w:line="240" w:lineRule="auto"/>
              <w:jc w:val="center"/>
              <w:rPr>
                <w:rFonts w:ascii="Times New Roman" w:hAnsi="Times New Roman" w:cs="Times New Roman"/>
              </w:rPr>
            </w:pPr>
            <w:r w:rsidRPr="005D4E92">
              <w:rPr>
                <w:rFonts w:ascii="Times New Roman" w:hAnsi="Times New Roman" w:cs="Times New Roman"/>
              </w:rPr>
              <w:t>0,2</w:t>
            </w:r>
          </w:p>
        </w:tc>
        <w:tc>
          <w:tcPr>
            <w:tcW w:w="1239" w:type="pct"/>
            <w:tcBorders>
              <w:top w:val="single" w:sz="4" w:space="0" w:color="auto"/>
              <w:left w:val="single" w:sz="4" w:space="0" w:color="auto"/>
              <w:bottom w:val="single" w:sz="4" w:space="0" w:color="auto"/>
              <w:right w:val="single" w:sz="4" w:space="0" w:color="auto"/>
            </w:tcBorders>
            <w:shd w:val="clear" w:color="auto" w:fill="auto"/>
            <w:hideMark/>
          </w:tcPr>
          <w:p w:rsidR="00D10411" w:rsidRPr="005D4E92" w:rsidRDefault="00D10411" w:rsidP="005D4E92">
            <w:pPr>
              <w:spacing w:after="0" w:line="240" w:lineRule="auto"/>
              <w:ind w:right="-108"/>
              <w:jc w:val="center"/>
              <w:rPr>
                <w:rFonts w:ascii="Times New Roman" w:hAnsi="Times New Roman" w:cs="Times New Roman"/>
              </w:rPr>
            </w:pPr>
            <w:r w:rsidRPr="005D4E92">
              <w:rPr>
                <w:rFonts w:ascii="Times New Roman" w:hAnsi="Times New Roman" w:cs="Times New Roman"/>
              </w:rPr>
              <w:t>погашение кредито</w:t>
            </w:r>
            <w:r w:rsidRPr="005D4E92">
              <w:rPr>
                <w:rFonts w:ascii="Times New Roman" w:hAnsi="Times New Roman" w:cs="Times New Roman"/>
              </w:rPr>
              <w:t>р</w:t>
            </w:r>
            <w:r w:rsidRPr="005D4E92">
              <w:rPr>
                <w:rFonts w:ascii="Times New Roman" w:hAnsi="Times New Roman" w:cs="Times New Roman"/>
              </w:rPr>
              <w:t>ской задолженности</w:t>
            </w:r>
          </w:p>
        </w:tc>
      </w:tr>
      <w:tr w:rsidR="00D10411" w:rsidRPr="005D4E92" w:rsidTr="005D4E92">
        <w:trPr>
          <w:trHeight w:val="240"/>
        </w:trPr>
        <w:tc>
          <w:tcPr>
            <w:tcW w:w="1243" w:type="pct"/>
            <w:tcBorders>
              <w:top w:val="single" w:sz="4" w:space="0" w:color="auto"/>
              <w:left w:val="single" w:sz="4" w:space="0" w:color="auto"/>
              <w:bottom w:val="single" w:sz="4" w:space="0" w:color="auto"/>
              <w:right w:val="single" w:sz="4" w:space="0" w:color="auto"/>
            </w:tcBorders>
            <w:shd w:val="clear" w:color="auto" w:fill="auto"/>
            <w:hideMark/>
          </w:tcPr>
          <w:p w:rsidR="00D10411" w:rsidRPr="005D4E92" w:rsidRDefault="00D10411" w:rsidP="005D4E92">
            <w:pPr>
              <w:spacing w:after="0" w:line="240" w:lineRule="auto"/>
              <w:jc w:val="center"/>
              <w:rPr>
                <w:rFonts w:ascii="Times New Roman" w:hAnsi="Times New Roman" w:cs="Times New Roman"/>
              </w:rPr>
            </w:pPr>
            <w:r w:rsidRPr="005D4E92">
              <w:rPr>
                <w:rFonts w:ascii="Times New Roman" w:hAnsi="Times New Roman" w:cs="Times New Roman"/>
              </w:rPr>
              <w:t>- ремонт водопрово</w:t>
            </w:r>
            <w:r w:rsidRPr="005D4E92">
              <w:rPr>
                <w:rFonts w:ascii="Times New Roman" w:hAnsi="Times New Roman" w:cs="Times New Roman"/>
              </w:rPr>
              <w:t>д</w:t>
            </w:r>
            <w:r w:rsidRPr="005D4E92">
              <w:rPr>
                <w:rFonts w:ascii="Times New Roman" w:hAnsi="Times New Roman" w:cs="Times New Roman"/>
              </w:rPr>
              <w:t>ных, канализационных и тепло, электро сетей</w:t>
            </w:r>
          </w:p>
        </w:tc>
        <w:tc>
          <w:tcPr>
            <w:tcW w:w="630" w:type="pct"/>
            <w:tcBorders>
              <w:top w:val="single" w:sz="4" w:space="0" w:color="auto"/>
              <w:left w:val="single" w:sz="4" w:space="0" w:color="auto"/>
              <w:bottom w:val="single" w:sz="4" w:space="0" w:color="auto"/>
              <w:right w:val="single" w:sz="4" w:space="0" w:color="auto"/>
            </w:tcBorders>
            <w:shd w:val="clear" w:color="auto" w:fill="auto"/>
            <w:hideMark/>
          </w:tcPr>
          <w:p w:rsidR="00D10411" w:rsidRPr="005D4E92" w:rsidRDefault="00D10411" w:rsidP="005D4E92">
            <w:pPr>
              <w:spacing w:after="0" w:line="240" w:lineRule="auto"/>
              <w:jc w:val="center"/>
              <w:rPr>
                <w:rFonts w:ascii="Times New Roman" w:hAnsi="Times New Roman" w:cs="Times New Roman"/>
              </w:rPr>
            </w:pPr>
            <w:r w:rsidRPr="005D4E92">
              <w:rPr>
                <w:rFonts w:ascii="Times New Roman" w:hAnsi="Times New Roman" w:cs="Times New Roman"/>
              </w:rPr>
              <w:t>273,3</w:t>
            </w:r>
          </w:p>
        </w:tc>
        <w:tc>
          <w:tcPr>
            <w:tcW w:w="629" w:type="pct"/>
            <w:tcBorders>
              <w:top w:val="single" w:sz="4" w:space="0" w:color="auto"/>
              <w:left w:val="single" w:sz="4" w:space="0" w:color="auto"/>
              <w:bottom w:val="single" w:sz="4" w:space="0" w:color="auto"/>
              <w:right w:val="single" w:sz="4" w:space="0" w:color="auto"/>
            </w:tcBorders>
            <w:shd w:val="clear" w:color="auto" w:fill="auto"/>
            <w:hideMark/>
          </w:tcPr>
          <w:p w:rsidR="00D10411" w:rsidRPr="005D4E92" w:rsidRDefault="00D10411" w:rsidP="005D4E92">
            <w:pPr>
              <w:spacing w:after="0" w:line="240" w:lineRule="auto"/>
              <w:jc w:val="center"/>
              <w:rPr>
                <w:rFonts w:ascii="Times New Roman" w:hAnsi="Times New Roman" w:cs="Times New Roman"/>
              </w:rPr>
            </w:pPr>
            <w:r w:rsidRPr="005D4E92">
              <w:rPr>
                <w:rFonts w:ascii="Times New Roman" w:hAnsi="Times New Roman" w:cs="Times New Roman"/>
              </w:rPr>
              <w:t>326,9</w:t>
            </w:r>
          </w:p>
        </w:tc>
        <w:tc>
          <w:tcPr>
            <w:tcW w:w="678" w:type="pct"/>
            <w:tcBorders>
              <w:top w:val="single" w:sz="4" w:space="0" w:color="auto"/>
              <w:left w:val="single" w:sz="4" w:space="0" w:color="auto"/>
              <w:bottom w:val="single" w:sz="4" w:space="0" w:color="auto"/>
              <w:right w:val="single" w:sz="4" w:space="0" w:color="auto"/>
            </w:tcBorders>
            <w:shd w:val="clear" w:color="auto" w:fill="auto"/>
            <w:hideMark/>
          </w:tcPr>
          <w:p w:rsidR="00D10411" w:rsidRPr="005D4E92" w:rsidRDefault="00D10411" w:rsidP="005D4E92">
            <w:pPr>
              <w:spacing w:after="0" w:line="240" w:lineRule="auto"/>
              <w:jc w:val="center"/>
              <w:rPr>
                <w:rFonts w:ascii="Times New Roman" w:hAnsi="Times New Roman" w:cs="Times New Roman"/>
              </w:rPr>
            </w:pPr>
            <w:r w:rsidRPr="005D4E92">
              <w:rPr>
                <w:rFonts w:ascii="Times New Roman" w:hAnsi="Times New Roman" w:cs="Times New Roman"/>
              </w:rPr>
              <w:t>53,6</w:t>
            </w:r>
          </w:p>
        </w:tc>
        <w:tc>
          <w:tcPr>
            <w:tcW w:w="581" w:type="pct"/>
            <w:tcBorders>
              <w:top w:val="single" w:sz="4" w:space="0" w:color="auto"/>
              <w:left w:val="single" w:sz="4" w:space="0" w:color="auto"/>
              <w:bottom w:val="single" w:sz="4" w:space="0" w:color="auto"/>
              <w:right w:val="single" w:sz="4" w:space="0" w:color="auto"/>
            </w:tcBorders>
            <w:shd w:val="clear" w:color="auto" w:fill="auto"/>
            <w:hideMark/>
          </w:tcPr>
          <w:p w:rsidR="00D10411" w:rsidRPr="005D4E92" w:rsidRDefault="00D10411" w:rsidP="005D4E92">
            <w:pPr>
              <w:spacing w:after="0" w:line="240" w:lineRule="auto"/>
              <w:jc w:val="center"/>
              <w:rPr>
                <w:rFonts w:ascii="Times New Roman" w:hAnsi="Times New Roman" w:cs="Times New Roman"/>
              </w:rPr>
            </w:pPr>
            <w:r w:rsidRPr="005D4E92">
              <w:rPr>
                <w:rFonts w:ascii="Times New Roman" w:hAnsi="Times New Roman" w:cs="Times New Roman"/>
              </w:rPr>
              <w:t>0,1</w:t>
            </w:r>
          </w:p>
        </w:tc>
        <w:tc>
          <w:tcPr>
            <w:tcW w:w="1239" w:type="pct"/>
            <w:tcBorders>
              <w:top w:val="single" w:sz="4" w:space="0" w:color="auto"/>
              <w:left w:val="single" w:sz="4" w:space="0" w:color="auto"/>
              <w:bottom w:val="single" w:sz="4" w:space="0" w:color="auto"/>
              <w:right w:val="single" w:sz="4" w:space="0" w:color="auto"/>
            </w:tcBorders>
            <w:shd w:val="clear" w:color="auto" w:fill="auto"/>
            <w:hideMark/>
          </w:tcPr>
          <w:p w:rsidR="00D10411" w:rsidRPr="005D4E92" w:rsidRDefault="00D10411" w:rsidP="005D4E92">
            <w:pPr>
              <w:spacing w:after="0" w:line="240" w:lineRule="auto"/>
              <w:ind w:right="-108"/>
              <w:jc w:val="center"/>
              <w:rPr>
                <w:rFonts w:ascii="Times New Roman" w:hAnsi="Times New Roman" w:cs="Times New Roman"/>
              </w:rPr>
            </w:pPr>
            <w:r w:rsidRPr="005D4E92">
              <w:rPr>
                <w:rFonts w:ascii="Times New Roman" w:hAnsi="Times New Roman" w:cs="Times New Roman"/>
              </w:rPr>
              <w:t>погашение кредито</w:t>
            </w:r>
            <w:r w:rsidRPr="005D4E92">
              <w:rPr>
                <w:rFonts w:ascii="Times New Roman" w:hAnsi="Times New Roman" w:cs="Times New Roman"/>
              </w:rPr>
              <w:t>р</w:t>
            </w:r>
            <w:r w:rsidRPr="005D4E92">
              <w:rPr>
                <w:rFonts w:ascii="Times New Roman" w:hAnsi="Times New Roman" w:cs="Times New Roman"/>
              </w:rPr>
              <w:t>ской задолженности</w:t>
            </w:r>
          </w:p>
        </w:tc>
      </w:tr>
      <w:tr w:rsidR="00D10411" w:rsidRPr="005D4E92" w:rsidTr="005D4E92">
        <w:trPr>
          <w:trHeight w:val="240"/>
        </w:trPr>
        <w:tc>
          <w:tcPr>
            <w:tcW w:w="1243" w:type="pct"/>
            <w:tcBorders>
              <w:top w:val="single" w:sz="4" w:space="0" w:color="auto"/>
              <w:left w:val="single" w:sz="4" w:space="0" w:color="auto"/>
              <w:bottom w:val="single" w:sz="4" w:space="0" w:color="auto"/>
              <w:right w:val="single" w:sz="4" w:space="0" w:color="auto"/>
            </w:tcBorders>
            <w:shd w:val="clear" w:color="auto" w:fill="auto"/>
            <w:hideMark/>
          </w:tcPr>
          <w:p w:rsidR="00D10411" w:rsidRPr="005D4E92" w:rsidRDefault="00D10411" w:rsidP="005D4E92">
            <w:pPr>
              <w:spacing w:after="0" w:line="240" w:lineRule="auto"/>
              <w:jc w:val="center"/>
              <w:rPr>
                <w:rFonts w:ascii="Times New Roman" w:hAnsi="Times New Roman" w:cs="Times New Roman"/>
              </w:rPr>
            </w:pPr>
            <w:r w:rsidRPr="005D4E92">
              <w:rPr>
                <w:rFonts w:ascii="Times New Roman" w:hAnsi="Times New Roman" w:cs="Times New Roman"/>
              </w:rPr>
              <w:t>- благоустройство, грейдирование, очис</w:t>
            </w:r>
            <w:r w:rsidRPr="005D4E92">
              <w:rPr>
                <w:rFonts w:ascii="Times New Roman" w:hAnsi="Times New Roman" w:cs="Times New Roman"/>
              </w:rPr>
              <w:t>т</w:t>
            </w:r>
            <w:r w:rsidRPr="005D4E92">
              <w:rPr>
                <w:rFonts w:ascii="Times New Roman" w:hAnsi="Times New Roman" w:cs="Times New Roman"/>
              </w:rPr>
              <w:t>ка дорог</w:t>
            </w:r>
          </w:p>
        </w:tc>
        <w:tc>
          <w:tcPr>
            <w:tcW w:w="630" w:type="pct"/>
            <w:tcBorders>
              <w:top w:val="single" w:sz="4" w:space="0" w:color="auto"/>
              <w:left w:val="single" w:sz="4" w:space="0" w:color="auto"/>
              <w:bottom w:val="single" w:sz="4" w:space="0" w:color="auto"/>
              <w:right w:val="single" w:sz="4" w:space="0" w:color="auto"/>
            </w:tcBorders>
            <w:shd w:val="clear" w:color="auto" w:fill="auto"/>
            <w:hideMark/>
          </w:tcPr>
          <w:p w:rsidR="00D10411" w:rsidRPr="005D4E92" w:rsidRDefault="00D10411" w:rsidP="005D4E92">
            <w:pPr>
              <w:spacing w:after="0" w:line="240" w:lineRule="auto"/>
              <w:jc w:val="center"/>
              <w:rPr>
                <w:rFonts w:ascii="Times New Roman" w:hAnsi="Times New Roman" w:cs="Times New Roman"/>
              </w:rPr>
            </w:pPr>
            <w:r w:rsidRPr="005D4E92">
              <w:rPr>
                <w:rFonts w:ascii="Times New Roman" w:hAnsi="Times New Roman" w:cs="Times New Roman"/>
              </w:rPr>
              <w:t>1471,0</w:t>
            </w:r>
          </w:p>
        </w:tc>
        <w:tc>
          <w:tcPr>
            <w:tcW w:w="629" w:type="pct"/>
            <w:tcBorders>
              <w:top w:val="single" w:sz="4" w:space="0" w:color="auto"/>
              <w:left w:val="single" w:sz="4" w:space="0" w:color="auto"/>
              <w:bottom w:val="single" w:sz="4" w:space="0" w:color="auto"/>
              <w:right w:val="single" w:sz="4" w:space="0" w:color="auto"/>
            </w:tcBorders>
            <w:shd w:val="clear" w:color="auto" w:fill="auto"/>
            <w:hideMark/>
          </w:tcPr>
          <w:p w:rsidR="00D10411" w:rsidRPr="005D4E92" w:rsidRDefault="00D10411" w:rsidP="005D4E92">
            <w:pPr>
              <w:spacing w:after="0" w:line="240" w:lineRule="auto"/>
              <w:jc w:val="center"/>
              <w:rPr>
                <w:rFonts w:ascii="Times New Roman" w:hAnsi="Times New Roman" w:cs="Times New Roman"/>
              </w:rPr>
            </w:pPr>
            <w:r w:rsidRPr="005D4E92">
              <w:rPr>
                <w:rFonts w:ascii="Times New Roman" w:hAnsi="Times New Roman" w:cs="Times New Roman"/>
              </w:rPr>
              <w:t>2941,0</w:t>
            </w:r>
          </w:p>
        </w:tc>
        <w:tc>
          <w:tcPr>
            <w:tcW w:w="678" w:type="pct"/>
            <w:tcBorders>
              <w:top w:val="single" w:sz="4" w:space="0" w:color="auto"/>
              <w:left w:val="single" w:sz="4" w:space="0" w:color="auto"/>
              <w:bottom w:val="single" w:sz="4" w:space="0" w:color="auto"/>
              <w:right w:val="single" w:sz="4" w:space="0" w:color="auto"/>
            </w:tcBorders>
            <w:shd w:val="clear" w:color="auto" w:fill="auto"/>
            <w:hideMark/>
          </w:tcPr>
          <w:p w:rsidR="00D10411" w:rsidRPr="005D4E92" w:rsidRDefault="00D10411" w:rsidP="005D4E92">
            <w:pPr>
              <w:spacing w:after="0" w:line="240" w:lineRule="auto"/>
              <w:jc w:val="center"/>
              <w:rPr>
                <w:rFonts w:ascii="Times New Roman" w:hAnsi="Times New Roman" w:cs="Times New Roman"/>
              </w:rPr>
            </w:pPr>
            <w:r w:rsidRPr="005D4E92">
              <w:rPr>
                <w:rFonts w:ascii="Times New Roman" w:hAnsi="Times New Roman" w:cs="Times New Roman"/>
              </w:rPr>
              <w:t>1470,0</w:t>
            </w:r>
          </w:p>
        </w:tc>
        <w:tc>
          <w:tcPr>
            <w:tcW w:w="581" w:type="pct"/>
            <w:tcBorders>
              <w:top w:val="single" w:sz="4" w:space="0" w:color="auto"/>
              <w:left w:val="single" w:sz="4" w:space="0" w:color="auto"/>
              <w:bottom w:val="single" w:sz="4" w:space="0" w:color="auto"/>
              <w:right w:val="single" w:sz="4" w:space="0" w:color="auto"/>
            </w:tcBorders>
            <w:shd w:val="clear" w:color="auto" w:fill="auto"/>
            <w:hideMark/>
          </w:tcPr>
          <w:p w:rsidR="00D10411" w:rsidRPr="005D4E92" w:rsidRDefault="00D10411" w:rsidP="005D4E92">
            <w:pPr>
              <w:spacing w:after="0" w:line="240" w:lineRule="auto"/>
              <w:jc w:val="center"/>
              <w:rPr>
                <w:rFonts w:ascii="Times New Roman" w:hAnsi="Times New Roman" w:cs="Times New Roman"/>
              </w:rPr>
            </w:pPr>
            <w:r w:rsidRPr="005D4E92">
              <w:rPr>
                <w:rFonts w:ascii="Times New Roman" w:hAnsi="Times New Roman" w:cs="Times New Roman"/>
              </w:rPr>
              <w:t>0,8</w:t>
            </w:r>
          </w:p>
        </w:tc>
        <w:tc>
          <w:tcPr>
            <w:tcW w:w="1239" w:type="pct"/>
            <w:tcBorders>
              <w:top w:val="single" w:sz="4" w:space="0" w:color="auto"/>
              <w:left w:val="single" w:sz="4" w:space="0" w:color="auto"/>
              <w:bottom w:val="single" w:sz="4" w:space="0" w:color="auto"/>
              <w:right w:val="single" w:sz="4" w:space="0" w:color="auto"/>
            </w:tcBorders>
            <w:shd w:val="clear" w:color="auto" w:fill="auto"/>
            <w:hideMark/>
          </w:tcPr>
          <w:p w:rsidR="00D10411" w:rsidRPr="005D4E92" w:rsidRDefault="00D10411" w:rsidP="005D4E92">
            <w:pPr>
              <w:spacing w:after="0" w:line="240" w:lineRule="auto"/>
              <w:ind w:right="-108"/>
              <w:jc w:val="center"/>
              <w:rPr>
                <w:rFonts w:ascii="Times New Roman" w:hAnsi="Times New Roman" w:cs="Times New Roman"/>
              </w:rPr>
            </w:pPr>
            <w:r w:rsidRPr="005D4E92">
              <w:rPr>
                <w:rFonts w:ascii="Times New Roman" w:hAnsi="Times New Roman" w:cs="Times New Roman"/>
              </w:rPr>
              <w:t>поступление акцизов</w:t>
            </w:r>
          </w:p>
        </w:tc>
      </w:tr>
      <w:tr w:rsidR="00D10411" w:rsidRPr="005D4E92" w:rsidTr="005D4E92">
        <w:trPr>
          <w:trHeight w:val="240"/>
        </w:trPr>
        <w:tc>
          <w:tcPr>
            <w:tcW w:w="1243" w:type="pct"/>
            <w:tcBorders>
              <w:top w:val="single" w:sz="4" w:space="0" w:color="auto"/>
              <w:left w:val="single" w:sz="4" w:space="0" w:color="auto"/>
              <w:bottom w:val="single" w:sz="4" w:space="0" w:color="auto"/>
              <w:right w:val="single" w:sz="4" w:space="0" w:color="auto"/>
            </w:tcBorders>
            <w:shd w:val="clear" w:color="auto" w:fill="auto"/>
            <w:hideMark/>
          </w:tcPr>
          <w:p w:rsidR="00D10411" w:rsidRPr="005D4E92" w:rsidRDefault="00D10411" w:rsidP="005D4E92">
            <w:pPr>
              <w:spacing w:after="0" w:line="240" w:lineRule="auto"/>
              <w:jc w:val="center"/>
              <w:rPr>
                <w:rFonts w:ascii="Times New Roman" w:hAnsi="Times New Roman" w:cs="Times New Roman"/>
              </w:rPr>
            </w:pPr>
            <w:r w:rsidRPr="005D4E92">
              <w:rPr>
                <w:rFonts w:ascii="Times New Roman" w:hAnsi="Times New Roman" w:cs="Times New Roman"/>
              </w:rPr>
              <w:t>- прочие услуги по содержанию имущес</w:t>
            </w:r>
            <w:r w:rsidRPr="005D4E92">
              <w:rPr>
                <w:rFonts w:ascii="Times New Roman" w:hAnsi="Times New Roman" w:cs="Times New Roman"/>
              </w:rPr>
              <w:t>т</w:t>
            </w:r>
            <w:r w:rsidRPr="005D4E92">
              <w:rPr>
                <w:rFonts w:ascii="Times New Roman" w:hAnsi="Times New Roman" w:cs="Times New Roman"/>
              </w:rPr>
              <w:t>ва</w:t>
            </w:r>
          </w:p>
        </w:tc>
        <w:tc>
          <w:tcPr>
            <w:tcW w:w="630" w:type="pct"/>
            <w:tcBorders>
              <w:top w:val="single" w:sz="4" w:space="0" w:color="auto"/>
              <w:left w:val="single" w:sz="4" w:space="0" w:color="auto"/>
              <w:bottom w:val="single" w:sz="4" w:space="0" w:color="auto"/>
              <w:right w:val="single" w:sz="4" w:space="0" w:color="auto"/>
            </w:tcBorders>
            <w:shd w:val="clear" w:color="auto" w:fill="auto"/>
            <w:hideMark/>
          </w:tcPr>
          <w:p w:rsidR="00D10411" w:rsidRPr="005D4E92" w:rsidRDefault="00D10411" w:rsidP="005D4E92">
            <w:pPr>
              <w:spacing w:after="0" w:line="240" w:lineRule="auto"/>
              <w:jc w:val="center"/>
              <w:rPr>
                <w:rFonts w:ascii="Times New Roman" w:hAnsi="Times New Roman" w:cs="Times New Roman"/>
              </w:rPr>
            </w:pPr>
            <w:r w:rsidRPr="005D4E92">
              <w:rPr>
                <w:rFonts w:ascii="Times New Roman" w:hAnsi="Times New Roman" w:cs="Times New Roman"/>
              </w:rPr>
              <w:t>808,2</w:t>
            </w:r>
          </w:p>
        </w:tc>
        <w:tc>
          <w:tcPr>
            <w:tcW w:w="629" w:type="pct"/>
            <w:tcBorders>
              <w:top w:val="single" w:sz="4" w:space="0" w:color="auto"/>
              <w:left w:val="single" w:sz="4" w:space="0" w:color="auto"/>
              <w:bottom w:val="single" w:sz="4" w:space="0" w:color="auto"/>
              <w:right w:val="single" w:sz="4" w:space="0" w:color="auto"/>
            </w:tcBorders>
            <w:shd w:val="clear" w:color="auto" w:fill="auto"/>
            <w:hideMark/>
          </w:tcPr>
          <w:p w:rsidR="00D10411" w:rsidRPr="005D4E92" w:rsidRDefault="00D10411" w:rsidP="005D4E92">
            <w:pPr>
              <w:spacing w:after="0" w:line="240" w:lineRule="auto"/>
              <w:jc w:val="center"/>
              <w:rPr>
                <w:rFonts w:ascii="Times New Roman" w:hAnsi="Times New Roman" w:cs="Times New Roman"/>
              </w:rPr>
            </w:pPr>
            <w:r w:rsidRPr="005D4E92">
              <w:rPr>
                <w:rFonts w:ascii="Times New Roman" w:hAnsi="Times New Roman" w:cs="Times New Roman"/>
              </w:rPr>
              <w:t>1061,1</w:t>
            </w:r>
          </w:p>
        </w:tc>
        <w:tc>
          <w:tcPr>
            <w:tcW w:w="678" w:type="pct"/>
            <w:tcBorders>
              <w:top w:val="single" w:sz="4" w:space="0" w:color="auto"/>
              <w:left w:val="single" w:sz="4" w:space="0" w:color="auto"/>
              <w:bottom w:val="single" w:sz="4" w:space="0" w:color="auto"/>
              <w:right w:val="single" w:sz="4" w:space="0" w:color="auto"/>
            </w:tcBorders>
            <w:shd w:val="clear" w:color="auto" w:fill="auto"/>
            <w:hideMark/>
          </w:tcPr>
          <w:p w:rsidR="00D10411" w:rsidRPr="005D4E92" w:rsidRDefault="00D10411" w:rsidP="005D4E92">
            <w:pPr>
              <w:spacing w:after="0" w:line="240" w:lineRule="auto"/>
              <w:jc w:val="center"/>
              <w:rPr>
                <w:rFonts w:ascii="Times New Roman" w:hAnsi="Times New Roman" w:cs="Times New Roman"/>
              </w:rPr>
            </w:pPr>
            <w:r w:rsidRPr="005D4E92">
              <w:rPr>
                <w:rFonts w:ascii="Times New Roman" w:hAnsi="Times New Roman" w:cs="Times New Roman"/>
              </w:rPr>
              <w:t>252,9</w:t>
            </w:r>
          </w:p>
        </w:tc>
        <w:tc>
          <w:tcPr>
            <w:tcW w:w="581" w:type="pct"/>
            <w:tcBorders>
              <w:top w:val="single" w:sz="4" w:space="0" w:color="auto"/>
              <w:left w:val="single" w:sz="4" w:space="0" w:color="auto"/>
              <w:bottom w:val="single" w:sz="4" w:space="0" w:color="auto"/>
              <w:right w:val="single" w:sz="4" w:space="0" w:color="auto"/>
            </w:tcBorders>
            <w:shd w:val="clear" w:color="auto" w:fill="auto"/>
            <w:hideMark/>
          </w:tcPr>
          <w:p w:rsidR="00D10411" w:rsidRPr="005D4E92" w:rsidRDefault="00D10411" w:rsidP="005D4E92">
            <w:pPr>
              <w:spacing w:after="0" w:line="240" w:lineRule="auto"/>
              <w:jc w:val="center"/>
              <w:rPr>
                <w:rFonts w:ascii="Times New Roman" w:hAnsi="Times New Roman" w:cs="Times New Roman"/>
              </w:rPr>
            </w:pPr>
            <w:r w:rsidRPr="005D4E92">
              <w:rPr>
                <w:rFonts w:ascii="Times New Roman" w:hAnsi="Times New Roman" w:cs="Times New Roman"/>
              </w:rPr>
              <w:t>0,3</w:t>
            </w:r>
          </w:p>
        </w:tc>
        <w:tc>
          <w:tcPr>
            <w:tcW w:w="1239" w:type="pct"/>
            <w:tcBorders>
              <w:top w:val="single" w:sz="4" w:space="0" w:color="auto"/>
              <w:left w:val="single" w:sz="4" w:space="0" w:color="auto"/>
              <w:bottom w:val="single" w:sz="4" w:space="0" w:color="auto"/>
              <w:right w:val="single" w:sz="4" w:space="0" w:color="auto"/>
            </w:tcBorders>
            <w:shd w:val="clear" w:color="auto" w:fill="auto"/>
            <w:hideMark/>
          </w:tcPr>
          <w:p w:rsidR="00D10411" w:rsidRPr="005D4E92" w:rsidRDefault="00D10411" w:rsidP="005D4E92">
            <w:pPr>
              <w:spacing w:after="0" w:line="240" w:lineRule="auto"/>
              <w:ind w:right="-108"/>
              <w:jc w:val="center"/>
              <w:rPr>
                <w:rFonts w:ascii="Times New Roman" w:hAnsi="Times New Roman" w:cs="Times New Roman"/>
              </w:rPr>
            </w:pPr>
            <w:r w:rsidRPr="005D4E92">
              <w:rPr>
                <w:rFonts w:ascii="Times New Roman" w:hAnsi="Times New Roman" w:cs="Times New Roman"/>
              </w:rPr>
              <w:t>погашение кредито</w:t>
            </w:r>
            <w:r w:rsidRPr="005D4E92">
              <w:rPr>
                <w:rFonts w:ascii="Times New Roman" w:hAnsi="Times New Roman" w:cs="Times New Roman"/>
              </w:rPr>
              <w:t>р</w:t>
            </w:r>
            <w:r w:rsidRPr="005D4E92">
              <w:rPr>
                <w:rFonts w:ascii="Times New Roman" w:hAnsi="Times New Roman" w:cs="Times New Roman"/>
              </w:rPr>
              <w:t>ской задолженности</w:t>
            </w:r>
          </w:p>
        </w:tc>
      </w:tr>
      <w:tr w:rsidR="00D10411" w:rsidRPr="005D4E92" w:rsidTr="005D4E92">
        <w:trPr>
          <w:trHeight w:val="240"/>
        </w:trPr>
        <w:tc>
          <w:tcPr>
            <w:tcW w:w="1243" w:type="pct"/>
            <w:tcBorders>
              <w:top w:val="single" w:sz="4" w:space="0" w:color="auto"/>
              <w:left w:val="single" w:sz="4" w:space="0" w:color="auto"/>
              <w:bottom w:val="single" w:sz="4" w:space="0" w:color="auto"/>
              <w:right w:val="single" w:sz="4" w:space="0" w:color="auto"/>
            </w:tcBorders>
            <w:shd w:val="clear" w:color="auto" w:fill="auto"/>
            <w:hideMark/>
          </w:tcPr>
          <w:p w:rsidR="00D10411" w:rsidRPr="005D4E92" w:rsidRDefault="00D10411" w:rsidP="005D4E92">
            <w:pPr>
              <w:spacing w:after="0" w:line="240" w:lineRule="auto"/>
              <w:jc w:val="center"/>
              <w:rPr>
                <w:rFonts w:ascii="Times New Roman" w:hAnsi="Times New Roman" w:cs="Times New Roman"/>
              </w:rPr>
            </w:pPr>
            <w:r w:rsidRPr="005D4E92">
              <w:rPr>
                <w:rFonts w:ascii="Times New Roman" w:hAnsi="Times New Roman" w:cs="Times New Roman"/>
              </w:rPr>
              <w:t>8. Прочие работы, у</w:t>
            </w:r>
            <w:r w:rsidRPr="005D4E92">
              <w:rPr>
                <w:rFonts w:ascii="Times New Roman" w:hAnsi="Times New Roman" w:cs="Times New Roman"/>
              </w:rPr>
              <w:t>с</w:t>
            </w:r>
            <w:r w:rsidRPr="005D4E92">
              <w:rPr>
                <w:rFonts w:ascii="Times New Roman" w:hAnsi="Times New Roman" w:cs="Times New Roman"/>
              </w:rPr>
              <w:t>луги</w:t>
            </w:r>
          </w:p>
        </w:tc>
        <w:tc>
          <w:tcPr>
            <w:tcW w:w="630" w:type="pct"/>
            <w:tcBorders>
              <w:top w:val="single" w:sz="4" w:space="0" w:color="auto"/>
              <w:left w:val="single" w:sz="4" w:space="0" w:color="auto"/>
              <w:bottom w:val="single" w:sz="4" w:space="0" w:color="auto"/>
              <w:right w:val="single" w:sz="4" w:space="0" w:color="auto"/>
            </w:tcBorders>
            <w:shd w:val="clear" w:color="auto" w:fill="auto"/>
            <w:hideMark/>
          </w:tcPr>
          <w:p w:rsidR="00D10411" w:rsidRPr="005D4E92" w:rsidRDefault="00D10411" w:rsidP="005D4E92">
            <w:pPr>
              <w:spacing w:after="0" w:line="240" w:lineRule="auto"/>
              <w:jc w:val="center"/>
              <w:rPr>
                <w:rFonts w:ascii="Times New Roman" w:hAnsi="Times New Roman" w:cs="Times New Roman"/>
              </w:rPr>
            </w:pPr>
            <w:r w:rsidRPr="005D4E92">
              <w:rPr>
                <w:rFonts w:ascii="Times New Roman" w:hAnsi="Times New Roman" w:cs="Times New Roman"/>
              </w:rPr>
              <w:t>24983,9</w:t>
            </w:r>
          </w:p>
        </w:tc>
        <w:tc>
          <w:tcPr>
            <w:tcW w:w="629" w:type="pct"/>
            <w:tcBorders>
              <w:top w:val="single" w:sz="4" w:space="0" w:color="auto"/>
              <w:left w:val="single" w:sz="4" w:space="0" w:color="auto"/>
              <w:bottom w:val="single" w:sz="4" w:space="0" w:color="auto"/>
              <w:right w:val="single" w:sz="4" w:space="0" w:color="auto"/>
            </w:tcBorders>
            <w:shd w:val="clear" w:color="auto" w:fill="auto"/>
            <w:hideMark/>
          </w:tcPr>
          <w:p w:rsidR="00D10411" w:rsidRPr="005D4E92" w:rsidRDefault="00D10411" w:rsidP="005D4E92">
            <w:pPr>
              <w:spacing w:after="0" w:line="240" w:lineRule="auto"/>
              <w:jc w:val="center"/>
              <w:rPr>
                <w:rFonts w:ascii="Times New Roman" w:hAnsi="Times New Roman" w:cs="Times New Roman"/>
              </w:rPr>
            </w:pPr>
            <w:r w:rsidRPr="005D4E92">
              <w:rPr>
                <w:rFonts w:ascii="Times New Roman" w:hAnsi="Times New Roman" w:cs="Times New Roman"/>
              </w:rPr>
              <w:t>27066,3</w:t>
            </w:r>
          </w:p>
        </w:tc>
        <w:tc>
          <w:tcPr>
            <w:tcW w:w="678" w:type="pct"/>
            <w:tcBorders>
              <w:top w:val="single" w:sz="4" w:space="0" w:color="auto"/>
              <w:left w:val="single" w:sz="4" w:space="0" w:color="auto"/>
              <w:bottom w:val="single" w:sz="4" w:space="0" w:color="auto"/>
              <w:right w:val="single" w:sz="4" w:space="0" w:color="auto"/>
            </w:tcBorders>
            <w:shd w:val="clear" w:color="auto" w:fill="auto"/>
            <w:hideMark/>
          </w:tcPr>
          <w:p w:rsidR="00D10411" w:rsidRPr="005D4E92" w:rsidRDefault="00D10411" w:rsidP="005D4E92">
            <w:pPr>
              <w:spacing w:after="0" w:line="240" w:lineRule="auto"/>
              <w:jc w:val="center"/>
              <w:rPr>
                <w:rFonts w:ascii="Times New Roman" w:hAnsi="Times New Roman" w:cs="Times New Roman"/>
              </w:rPr>
            </w:pPr>
            <w:r w:rsidRPr="005D4E92">
              <w:rPr>
                <w:rFonts w:ascii="Times New Roman" w:hAnsi="Times New Roman" w:cs="Times New Roman"/>
              </w:rPr>
              <w:t>2082,4</w:t>
            </w:r>
          </w:p>
        </w:tc>
        <w:tc>
          <w:tcPr>
            <w:tcW w:w="581" w:type="pct"/>
            <w:tcBorders>
              <w:top w:val="single" w:sz="4" w:space="0" w:color="auto"/>
              <w:left w:val="single" w:sz="4" w:space="0" w:color="auto"/>
              <w:bottom w:val="single" w:sz="4" w:space="0" w:color="auto"/>
              <w:right w:val="single" w:sz="4" w:space="0" w:color="auto"/>
            </w:tcBorders>
            <w:shd w:val="clear" w:color="auto" w:fill="auto"/>
            <w:hideMark/>
          </w:tcPr>
          <w:p w:rsidR="00D10411" w:rsidRPr="005D4E92" w:rsidRDefault="00D10411" w:rsidP="005D4E92">
            <w:pPr>
              <w:spacing w:after="0" w:line="240" w:lineRule="auto"/>
              <w:jc w:val="center"/>
              <w:rPr>
                <w:rFonts w:ascii="Times New Roman" w:hAnsi="Times New Roman" w:cs="Times New Roman"/>
              </w:rPr>
            </w:pPr>
            <w:r w:rsidRPr="005D4E92">
              <w:rPr>
                <w:rFonts w:ascii="Times New Roman" w:hAnsi="Times New Roman" w:cs="Times New Roman"/>
              </w:rPr>
              <w:t>7,0</w:t>
            </w:r>
          </w:p>
        </w:tc>
        <w:tc>
          <w:tcPr>
            <w:tcW w:w="1239" w:type="pct"/>
            <w:tcBorders>
              <w:top w:val="single" w:sz="4" w:space="0" w:color="auto"/>
              <w:left w:val="single" w:sz="4" w:space="0" w:color="auto"/>
              <w:bottom w:val="single" w:sz="4" w:space="0" w:color="auto"/>
              <w:right w:val="single" w:sz="4" w:space="0" w:color="auto"/>
            </w:tcBorders>
            <w:shd w:val="clear" w:color="auto" w:fill="auto"/>
            <w:hideMark/>
          </w:tcPr>
          <w:p w:rsidR="00D10411" w:rsidRPr="005D4E92" w:rsidRDefault="00D10411" w:rsidP="005D4E92">
            <w:pPr>
              <w:spacing w:after="0" w:line="240" w:lineRule="auto"/>
              <w:ind w:right="-108"/>
              <w:jc w:val="center"/>
              <w:rPr>
                <w:rFonts w:ascii="Times New Roman" w:hAnsi="Times New Roman" w:cs="Times New Roman"/>
              </w:rPr>
            </w:pPr>
          </w:p>
        </w:tc>
      </w:tr>
      <w:tr w:rsidR="00D10411" w:rsidRPr="005D4E92" w:rsidTr="005D4E92">
        <w:trPr>
          <w:trHeight w:val="240"/>
        </w:trPr>
        <w:tc>
          <w:tcPr>
            <w:tcW w:w="1243" w:type="pct"/>
            <w:tcBorders>
              <w:top w:val="single" w:sz="4" w:space="0" w:color="auto"/>
              <w:left w:val="single" w:sz="4" w:space="0" w:color="auto"/>
              <w:bottom w:val="single" w:sz="4" w:space="0" w:color="auto"/>
              <w:right w:val="single" w:sz="4" w:space="0" w:color="auto"/>
            </w:tcBorders>
            <w:shd w:val="clear" w:color="auto" w:fill="auto"/>
            <w:hideMark/>
          </w:tcPr>
          <w:p w:rsidR="00D10411" w:rsidRPr="005D4E92" w:rsidRDefault="00D10411" w:rsidP="005D4E92">
            <w:pPr>
              <w:spacing w:after="0" w:line="240" w:lineRule="auto"/>
              <w:jc w:val="center"/>
              <w:rPr>
                <w:rFonts w:ascii="Times New Roman" w:hAnsi="Times New Roman" w:cs="Times New Roman"/>
              </w:rPr>
            </w:pPr>
            <w:r w:rsidRPr="005D4E92">
              <w:rPr>
                <w:rFonts w:ascii="Times New Roman" w:hAnsi="Times New Roman" w:cs="Times New Roman"/>
              </w:rPr>
              <w:t>В т.ч</w:t>
            </w:r>
          </w:p>
        </w:tc>
        <w:tc>
          <w:tcPr>
            <w:tcW w:w="630" w:type="pct"/>
            <w:tcBorders>
              <w:top w:val="single" w:sz="4" w:space="0" w:color="auto"/>
              <w:left w:val="single" w:sz="4" w:space="0" w:color="auto"/>
              <w:bottom w:val="single" w:sz="4" w:space="0" w:color="auto"/>
              <w:right w:val="single" w:sz="4" w:space="0" w:color="auto"/>
            </w:tcBorders>
            <w:shd w:val="clear" w:color="auto" w:fill="auto"/>
            <w:hideMark/>
          </w:tcPr>
          <w:p w:rsidR="00D10411" w:rsidRPr="005D4E92" w:rsidRDefault="00D10411" w:rsidP="005D4E92">
            <w:pPr>
              <w:spacing w:after="0" w:line="240" w:lineRule="auto"/>
              <w:jc w:val="center"/>
              <w:rPr>
                <w:rFonts w:ascii="Times New Roman" w:hAnsi="Times New Roman" w:cs="Times New Roman"/>
              </w:rPr>
            </w:pPr>
          </w:p>
        </w:tc>
        <w:tc>
          <w:tcPr>
            <w:tcW w:w="629" w:type="pct"/>
            <w:tcBorders>
              <w:top w:val="single" w:sz="4" w:space="0" w:color="auto"/>
              <w:left w:val="single" w:sz="4" w:space="0" w:color="auto"/>
              <w:bottom w:val="single" w:sz="4" w:space="0" w:color="auto"/>
              <w:right w:val="single" w:sz="4" w:space="0" w:color="auto"/>
            </w:tcBorders>
            <w:shd w:val="clear" w:color="auto" w:fill="auto"/>
            <w:hideMark/>
          </w:tcPr>
          <w:p w:rsidR="00D10411" w:rsidRPr="005D4E92" w:rsidRDefault="00D10411" w:rsidP="005D4E92">
            <w:pPr>
              <w:spacing w:after="0" w:line="240" w:lineRule="auto"/>
              <w:jc w:val="center"/>
              <w:rPr>
                <w:rFonts w:ascii="Times New Roman" w:hAnsi="Times New Roman" w:cs="Times New Roman"/>
              </w:rPr>
            </w:pPr>
          </w:p>
        </w:tc>
        <w:tc>
          <w:tcPr>
            <w:tcW w:w="678" w:type="pct"/>
            <w:tcBorders>
              <w:top w:val="single" w:sz="4" w:space="0" w:color="auto"/>
              <w:left w:val="single" w:sz="4" w:space="0" w:color="auto"/>
              <w:bottom w:val="single" w:sz="4" w:space="0" w:color="auto"/>
              <w:right w:val="single" w:sz="4" w:space="0" w:color="auto"/>
            </w:tcBorders>
            <w:shd w:val="clear" w:color="auto" w:fill="auto"/>
            <w:hideMark/>
          </w:tcPr>
          <w:p w:rsidR="00D10411" w:rsidRPr="005D4E92" w:rsidRDefault="00D10411" w:rsidP="005D4E92">
            <w:pPr>
              <w:spacing w:after="0" w:line="240" w:lineRule="auto"/>
              <w:jc w:val="center"/>
              <w:rPr>
                <w:rFonts w:ascii="Times New Roman" w:hAnsi="Times New Roman" w:cs="Times New Roman"/>
              </w:rPr>
            </w:pPr>
          </w:p>
        </w:tc>
        <w:tc>
          <w:tcPr>
            <w:tcW w:w="581" w:type="pct"/>
            <w:tcBorders>
              <w:top w:val="single" w:sz="4" w:space="0" w:color="auto"/>
              <w:left w:val="single" w:sz="4" w:space="0" w:color="auto"/>
              <w:bottom w:val="single" w:sz="4" w:space="0" w:color="auto"/>
              <w:right w:val="single" w:sz="4" w:space="0" w:color="auto"/>
            </w:tcBorders>
            <w:shd w:val="clear" w:color="auto" w:fill="auto"/>
            <w:hideMark/>
          </w:tcPr>
          <w:p w:rsidR="00D10411" w:rsidRPr="005D4E92" w:rsidRDefault="00D10411" w:rsidP="005D4E92">
            <w:pPr>
              <w:spacing w:after="0" w:line="240" w:lineRule="auto"/>
              <w:jc w:val="center"/>
              <w:rPr>
                <w:rFonts w:ascii="Times New Roman" w:hAnsi="Times New Roman" w:cs="Times New Roman"/>
              </w:rPr>
            </w:pPr>
          </w:p>
        </w:tc>
        <w:tc>
          <w:tcPr>
            <w:tcW w:w="1239" w:type="pct"/>
            <w:tcBorders>
              <w:top w:val="single" w:sz="4" w:space="0" w:color="auto"/>
              <w:left w:val="single" w:sz="4" w:space="0" w:color="auto"/>
              <w:bottom w:val="single" w:sz="4" w:space="0" w:color="auto"/>
              <w:right w:val="single" w:sz="4" w:space="0" w:color="auto"/>
            </w:tcBorders>
            <w:shd w:val="clear" w:color="auto" w:fill="auto"/>
            <w:hideMark/>
          </w:tcPr>
          <w:p w:rsidR="00D10411" w:rsidRPr="005D4E92" w:rsidRDefault="00D10411" w:rsidP="005D4E92">
            <w:pPr>
              <w:spacing w:after="0" w:line="240" w:lineRule="auto"/>
              <w:ind w:right="-108"/>
              <w:jc w:val="center"/>
              <w:rPr>
                <w:rFonts w:ascii="Times New Roman" w:hAnsi="Times New Roman" w:cs="Times New Roman"/>
              </w:rPr>
            </w:pPr>
          </w:p>
        </w:tc>
      </w:tr>
      <w:tr w:rsidR="00D10411" w:rsidRPr="005D4E92" w:rsidTr="005D4E92">
        <w:trPr>
          <w:trHeight w:val="240"/>
        </w:trPr>
        <w:tc>
          <w:tcPr>
            <w:tcW w:w="1243" w:type="pct"/>
            <w:tcBorders>
              <w:top w:val="single" w:sz="4" w:space="0" w:color="auto"/>
              <w:left w:val="single" w:sz="4" w:space="0" w:color="auto"/>
              <w:bottom w:val="single" w:sz="4" w:space="0" w:color="auto"/>
              <w:right w:val="single" w:sz="4" w:space="0" w:color="auto"/>
            </w:tcBorders>
            <w:shd w:val="clear" w:color="auto" w:fill="auto"/>
            <w:hideMark/>
          </w:tcPr>
          <w:p w:rsidR="00D10411" w:rsidRPr="005D4E92" w:rsidRDefault="00D10411" w:rsidP="005D4E92">
            <w:pPr>
              <w:spacing w:after="0" w:line="240" w:lineRule="auto"/>
              <w:jc w:val="center"/>
              <w:rPr>
                <w:rFonts w:ascii="Times New Roman" w:hAnsi="Times New Roman" w:cs="Times New Roman"/>
              </w:rPr>
            </w:pPr>
            <w:r w:rsidRPr="005D4E92">
              <w:rPr>
                <w:rFonts w:ascii="Times New Roman" w:hAnsi="Times New Roman" w:cs="Times New Roman"/>
              </w:rPr>
              <w:t>- зарплата приёмным родителям</w:t>
            </w:r>
          </w:p>
        </w:tc>
        <w:tc>
          <w:tcPr>
            <w:tcW w:w="630" w:type="pct"/>
            <w:tcBorders>
              <w:top w:val="single" w:sz="4" w:space="0" w:color="auto"/>
              <w:left w:val="single" w:sz="4" w:space="0" w:color="auto"/>
              <w:bottom w:val="single" w:sz="4" w:space="0" w:color="auto"/>
              <w:right w:val="single" w:sz="4" w:space="0" w:color="auto"/>
            </w:tcBorders>
            <w:shd w:val="clear" w:color="auto" w:fill="auto"/>
            <w:hideMark/>
          </w:tcPr>
          <w:p w:rsidR="00D10411" w:rsidRPr="005D4E92" w:rsidRDefault="00D10411" w:rsidP="005D4E92">
            <w:pPr>
              <w:spacing w:after="0" w:line="240" w:lineRule="auto"/>
              <w:jc w:val="center"/>
              <w:rPr>
                <w:rFonts w:ascii="Times New Roman" w:hAnsi="Times New Roman" w:cs="Times New Roman"/>
              </w:rPr>
            </w:pPr>
            <w:r w:rsidRPr="005D4E92">
              <w:rPr>
                <w:rFonts w:ascii="Times New Roman" w:hAnsi="Times New Roman" w:cs="Times New Roman"/>
              </w:rPr>
              <w:t>13113,9</w:t>
            </w:r>
          </w:p>
        </w:tc>
        <w:tc>
          <w:tcPr>
            <w:tcW w:w="629" w:type="pct"/>
            <w:tcBorders>
              <w:top w:val="single" w:sz="4" w:space="0" w:color="auto"/>
              <w:left w:val="single" w:sz="4" w:space="0" w:color="auto"/>
              <w:bottom w:val="single" w:sz="4" w:space="0" w:color="auto"/>
              <w:right w:val="single" w:sz="4" w:space="0" w:color="auto"/>
            </w:tcBorders>
            <w:shd w:val="clear" w:color="auto" w:fill="auto"/>
            <w:hideMark/>
          </w:tcPr>
          <w:p w:rsidR="00D10411" w:rsidRPr="005D4E92" w:rsidRDefault="00D10411" w:rsidP="005D4E92">
            <w:pPr>
              <w:spacing w:after="0" w:line="240" w:lineRule="auto"/>
              <w:jc w:val="center"/>
              <w:rPr>
                <w:rFonts w:ascii="Times New Roman" w:hAnsi="Times New Roman" w:cs="Times New Roman"/>
              </w:rPr>
            </w:pPr>
            <w:r w:rsidRPr="005D4E92">
              <w:rPr>
                <w:rFonts w:ascii="Times New Roman" w:hAnsi="Times New Roman" w:cs="Times New Roman"/>
              </w:rPr>
              <w:t>13545,1</w:t>
            </w:r>
          </w:p>
        </w:tc>
        <w:tc>
          <w:tcPr>
            <w:tcW w:w="678" w:type="pct"/>
            <w:tcBorders>
              <w:top w:val="single" w:sz="4" w:space="0" w:color="auto"/>
              <w:left w:val="single" w:sz="4" w:space="0" w:color="auto"/>
              <w:bottom w:val="single" w:sz="4" w:space="0" w:color="auto"/>
              <w:right w:val="single" w:sz="4" w:space="0" w:color="auto"/>
            </w:tcBorders>
            <w:shd w:val="clear" w:color="auto" w:fill="auto"/>
            <w:hideMark/>
          </w:tcPr>
          <w:p w:rsidR="00D10411" w:rsidRPr="005D4E92" w:rsidRDefault="00D10411" w:rsidP="005D4E92">
            <w:pPr>
              <w:spacing w:after="0" w:line="240" w:lineRule="auto"/>
              <w:jc w:val="center"/>
              <w:rPr>
                <w:rFonts w:ascii="Times New Roman" w:hAnsi="Times New Roman" w:cs="Times New Roman"/>
              </w:rPr>
            </w:pPr>
            <w:r w:rsidRPr="005D4E92">
              <w:rPr>
                <w:rFonts w:ascii="Times New Roman" w:hAnsi="Times New Roman" w:cs="Times New Roman"/>
              </w:rPr>
              <w:t>431,2</w:t>
            </w:r>
          </w:p>
        </w:tc>
        <w:tc>
          <w:tcPr>
            <w:tcW w:w="581" w:type="pct"/>
            <w:tcBorders>
              <w:top w:val="single" w:sz="4" w:space="0" w:color="auto"/>
              <w:left w:val="single" w:sz="4" w:space="0" w:color="auto"/>
              <w:bottom w:val="single" w:sz="4" w:space="0" w:color="auto"/>
              <w:right w:val="single" w:sz="4" w:space="0" w:color="auto"/>
            </w:tcBorders>
            <w:shd w:val="clear" w:color="auto" w:fill="auto"/>
            <w:hideMark/>
          </w:tcPr>
          <w:p w:rsidR="00D10411" w:rsidRPr="005D4E92" w:rsidRDefault="00D10411" w:rsidP="005D4E92">
            <w:pPr>
              <w:spacing w:after="0" w:line="240" w:lineRule="auto"/>
              <w:jc w:val="center"/>
              <w:rPr>
                <w:rFonts w:ascii="Times New Roman" w:hAnsi="Times New Roman" w:cs="Times New Roman"/>
              </w:rPr>
            </w:pPr>
            <w:r w:rsidRPr="005D4E92">
              <w:rPr>
                <w:rFonts w:ascii="Times New Roman" w:hAnsi="Times New Roman" w:cs="Times New Roman"/>
              </w:rPr>
              <w:t>3,5</w:t>
            </w:r>
          </w:p>
        </w:tc>
        <w:tc>
          <w:tcPr>
            <w:tcW w:w="1239" w:type="pct"/>
            <w:tcBorders>
              <w:top w:val="single" w:sz="4" w:space="0" w:color="auto"/>
              <w:left w:val="single" w:sz="4" w:space="0" w:color="auto"/>
              <w:bottom w:val="single" w:sz="4" w:space="0" w:color="auto"/>
              <w:right w:val="single" w:sz="4" w:space="0" w:color="auto"/>
            </w:tcBorders>
            <w:shd w:val="clear" w:color="auto" w:fill="auto"/>
            <w:hideMark/>
          </w:tcPr>
          <w:p w:rsidR="00D10411" w:rsidRPr="005D4E92" w:rsidRDefault="00D10411" w:rsidP="005D4E92">
            <w:pPr>
              <w:spacing w:after="0" w:line="240" w:lineRule="auto"/>
              <w:ind w:right="-108"/>
              <w:jc w:val="center"/>
              <w:rPr>
                <w:rFonts w:ascii="Times New Roman" w:hAnsi="Times New Roman" w:cs="Times New Roman"/>
              </w:rPr>
            </w:pPr>
            <w:r w:rsidRPr="005D4E92">
              <w:rPr>
                <w:rFonts w:ascii="Times New Roman" w:hAnsi="Times New Roman" w:cs="Times New Roman"/>
              </w:rPr>
              <w:t>увеличение количества приемных семей</w:t>
            </w:r>
          </w:p>
        </w:tc>
      </w:tr>
      <w:tr w:rsidR="00D10411" w:rsidRPr="005D4E92" w:rsidTr="005D4E92">
        <w:trPr>
          <w:trHeight w:val="240"/>
        </w:trPr>
        <w:tc>
          <w:tcPr>
            <w:tcW w:w="1243" w:type="pct"/>
            <w:tcBorders>
              <w:top w:val="single" w:sz="4" w:space="0" w:color="auto"/>
              <w:left w:val="single" w:sz="4" w:space="0" w:color="auto"/>
              <w:bottom w:val="single" w:sz="4" w:space="0" w:color="auto"/>
              <w:right w:val="single" w:sz="4" w:space="0" w:color="auto"/>
            </w:tcBorders>
            <w:shd w:val="clear" w:color="auto" w:fill="auto"/>
            <w:hideMark/>
          </w:tcPr>
          <w:p w:rsidR="00D10411" w:rsidRPr="005D4E92" w:rsidRDefault="00D10411" w:rsidP="005D4E92">
            <w:pPr>
              <w:spacing w:after="0" w:line="240" w:lineRule="auto"/>
              <w:jc w:val="center"/>
              <w:rPr>
                <w:rFonts w:ascii="Times New Roman" w:hAnsi="Times New Roman" w:cs="Times New Roman"/>
              </w:rPr>
            </w:pPr>
            <w:r w:rsidRPr="005D4E92">
              <w:rPr>
                <w:rFonts w:ascii="Times New Roman" w:hAnsi="Times New Roman" w:cs="Times New Roman"/>
              </w:rPr>
              <w:t>- консультац.услуги, аккредитация, аттестация школ, лицензионное обслужив</w:t>
            </w:r>
            <w:r w:rsidRPr="005D4E92">
              <w:rPr>
                <w:rFonts w:ascii="Times New Roman" w:hAnsi="Times New Roman" w:cs="Times New Roman"/>
              </w:rPr>
              <w:t>а</w:t>
            </w:r>
            <w:r w:rsidRPr="005D4E92">
              <w:rPr>
                <w:rFonts w:ascii="Times New Roman" w:hAnsi="Times New Roman" w:cs="Times New Roman"/>
              </w:rPr>
              <w:t>ние, телематические услуги автобусов</w:t>
            </w:r>
          </w:p>
        </w:tc>
        <w:tc>
          <w:tcPr>
            <w:tcW w:w="630" w:type="pct"/>
            <w:tcBorders>
              <w:top w:val="single" w:sz="4" w:space="0" w:color="auto"/>
              <w:left w:val="single" w:sz="4" w:space="0" w:color="auto"/>
              <w:bottom w:val="single" w:sz="4" w:space="0" w:color="auto"/>
              <w:right w:val="single" w:sz="4" w:space="0" w:color="auto"/>
            </w:tcBorders>
            <w:shd w:val="clear" w:color="auto" w:fill="auto"/>
            <w:hideMark/>
          </w:tcPr>
          <w:p w:rsidR="00D10411" w:rsidRPr="005D4E92" w:rsidRDefault="00D10411" w:rsidP="005D4E92">
            <w:pPr>
              <w:spacing w:after="0" w:line="240" w:lineRule="auto"/>
              <w:jc w:val="center"/>
              <w:rPr>
                <w:rFonts w:ascii="Times New Roman" w:hAnsi="Times New Roman" w:cs="Times New Roman"/>
              </w:rPr>
            </w:pPr>
            <w:r w:rsidRPr="005D4E92">
              <w:rPr>
                <w:rFonts w:ascii="Times New Roman" w:hAnsi="Times New Roman" w:cs="Times New Roman"/>
              </w:rPr>
              <w:t>1143,4</w:t>
            </w:r>
          </w:p>
        </w:tc>
        <w:tc>
          <w:tcPr>
            <w:tcW w:w="629" w:type="pct"/>
            <w:tcBorders>
              <w:top w:val="single" w:sz="4" w:space="0" w:color="auto"/>
              <w:left w:val="single" w:sz="4" w:space="0" w:color="auto"/>
              <w:bottom w:val="single" w:sz="4" w:space="0" w:color="auto"/>
              <w:right w:val="single" w:sz="4" w:space="0" w:color="auto"/>
            </w:tcBorders>
            <w:shd w:val="clear" w:color="auto" w:fill="auto"/>
            <w:hideMark/>
          </w:tcPr>
          <w:p w:rsidR="00D10411" w:rsidRPr="005D4E92" w:rsidRDefault="00D10411" w:rsidP="005D4E92">
            <w:pPr>
              <w:spacing w:after="0" w:line="240" w:lineRule="auto"/>
              <w:jc w:val="center"/>
              <w:rPr>
                <w:rFonts w:ascii="Times New Roman" w:hAnsi="Times New Roman" w:cs="Times New Roman"/>
              </w:rPr>
            </w:pPr>
            <w:r w:rsidRPr="005D4E92">
              <w:rPr>
                <w:rFonts w:ascii="Times New Roman" w:hAnsi="Times New Roman" w:cs="Times New Roman"/>
              </w:rPr>
              <w:t>1391,0</w:t>
            </w:r>
          </w:p>
        </w:tc>
        <w:tc>
          <w:tcPr>
            <w:tcW w:w="678" w:type="pct"/>
            <w:tcBorders>
              <w:top w:val="single" w:sz="4" w:space="0" w:color="auto"/>
              <w:left w:val="single" w:sz="4" w:space="0" w:color="auto"/>
              <w:bottom w:val="single" w:sz="4" w:space="0" w:color="auto"/>
              <w:right w:val="single" w:sz="4" w:space="0" w:color="auto"/>
            </w:tcBorders>
            <w:shd w:val="clear" w:color="auto" w:fill="auto"/>
            <w:hideMark/>
          </w:tcPr>
          <w:p w:rsidR="00D10411" w:rsidRPr="005D4E92" w:rsidRDefault="00D10411" w:rsidP="005D4E92">
            <w:pPr>
              <w:spacing w:after="0" w:line="240" w:lineRule="auto"/>
              <w:jc w:val="center"/>
              <w:rPr>
                <w:rFonts w:ascii="Times New Roman" w:hAnsi="Times New Roman" w:cs="Times New Roman"/>
              </w:rPr>
            </w:pPr>
            <w:r w:rsidRPr="005D4E92">
              <w:rPr>
                <w:rFonts w:ascii="Times New Roman" w:hAnsi="Times New Roman" w:cs="Times New Roman"/>
              </w:rPr>
              <w:t>247,6</w:t>
            </w:r>
          </w:p>
        </w:tc>
        <w:tc>
          <w:tcPr>
            <w:tcW w:w="581" w:type="pct"/>
            <w:tcBorders>
              <w:top w:val="single" w:sz="4" w:space="0" w:color="auto"/>
              <w:left w:val="single" w:sz="4" w:space="0" w:color="auto"/>
              <w:bottom w:val="single" w:sz="4" w:space="0" w:color="auto"/>
              <w:right w:val="single" w:sz="4" w:space="0" w:color="auto"/>
            </w:tcBorders>
            <w:shd w:val="clear" w:color="auto" w:fill="auto"/>
            <w:hideMark/>
          </w:tcPr>
          <w:p w:rsidR="00D10411" w:rsidRPr="005D4E92" w:rsidRDefault="00D10411" w:rsidP="005D4E92">
            <w:pPr>
              <w:spacing w:after="0" w:line="240" w:lineRule="auto"/>
              <w:jc w:val="center"/>
              <w:rPr>
                <w:rFonts w:ascii="Times New Roman" w:hAnsi="Times New Roman" w:cs="Times New Roman"/>
              </w:rPr>
            </w:pPr>
            <w:r w:rsidRPr="005D4E92">
              <w:rPr>
                <w:rFonts w:ascii="Times New Roman" w:hAnsi="Times New Roman" w:cs="Times New Roman"/>
              </w:rPr>
              <w:t>0,4</w:t>
            </w:r>
          </w:p>
        </w:tc>
        <w:tc>
          <w:tcPr>
            <w:tcW w:w="1239" w:type="pct"/>
            <w:tcBorders>
              <w:top w:val="single" w:sz="4" w:space="0" w:color="auto"/>
              <w:left w:val="single" w:sz="4" w:space="0" w:color="auto"/>
              <w:bottom w:val="single" w:sz="4" w:space="0" w:color="auto"/>
              <w:right w:val="single" w:sz="4" w:space="0" w:color="auto"/>
            </w:tcBorders>
            <w:shd w:val="clear" w:color="auto" w:fill="auto"/>
            <w:hideMark/>
          </w:tcPr>
          <w:p w:rsidR="00D10411" w:rsidRPr="005D4E92" w:rsidRDefault="00D10411" w:rsidP="005D4E92">
            <w:pPr>
              <w:spacing w:after="0" w:line="240" w:lineRule="auto"/>
              <w:ind w:right="-108"/>
              <w:jc w:val="center"/>
              <w:rPr>
                <w:rFonts w:ascii="Times New Roman" w:hAnsi="Times New Roman" w:cs="Times New Roman"/>
              </w:rPr>
            </w:pPr>
            <w:r w:rsidRPr="005D4E92">
              <w:rPr>
                <w:rFonts w:ascii="Times New Roman" w:hAnsi="Times New Roman" w:cs="Times New Roman"/>
              </w:rPr>
              <w:t>погашение кредито</w:t>
            </w:r>
            <w:r w:rsidRPr="005D4E92">
              <w:rPr>
                <w:rFonts w:ascii="Times New Roman" w:hAnsi="Times New Roman" w:cs="Times New Roman"/>
              </w:rPr>
              <w:t>р</w:t>
            </w:r>
            <w:r w:rsidRPr="005D4E92">
              <w:rPr>
                <w:rFonts w:ascii="Times New Roman" w:hAnsi="Times New Roman" w:cs="Times New Roman"/>
              </w:rPr>
              <w:t>ской задолженности</w:t>
            </w:r>
          </w:p>
        </w:tc>
      </w:tr>
      <w:tr w:rsidR="00D10411" w:rsidRPr="005D4E92" w:rsidTr="005D4E92">
        <w:trPr>
          <w:trHeight w:val="240"/>
        </w:trPr>
        <w:tc>
          <w:tcPr>
            <w:tcW w:w="1243" w:type="pct"/>
            <w:tcBorders>
              <w:top w:val="single" w:sz="4" w:space="0" w:color="auto"/>
              <w:left w:val="single" w:sz="4" w:space="0" w:color="auto"/>
              <w:bottom w:val="single" w:sz="4" w:space="0" w:color="auto"/>
              <w:right w:val="single" w:sz="4" w:space="0" w:color="auto"/>
            </w:tcBorders>
            <w:shd w:val="clear" w:color="auto" w:fill="auto"/>
            <w:hideMark/>
          </w:tcPr>
          <w:p w:rsidR="00D10411" w:rsidRPr="005D4E92" w:rsidRDefault="00D10411" w:rsidP="005D4E92">
            <w:pPr>
              <w:spacing w:after="0" w:line="240" w:lineRule="auto"/>
              <w:jc w:val="center"/>
              <w:rPr>
                <w:rFonts w:ascii="Times New Roman" w:hAnsi="Times New Roman" w:cs="Times New Roman"/>
              </w:rPr>
            </w:pPr>
            <w:r w:rsidRPr="005D4E92">
              <w:rPr>
                <w:rFonts w:ascii="Times New Roman" w:hAnsi="Times New Roman" w:cs="Times New Roman"/>
              </w:rPr>
              <w:t>- противопожарные мероприятия (монтаж, тех. обслуживание, огнетушители)</w:t>
            </w:r>
          </w:p>
        </w:tc>
        <w:tc>
          <w:tcPr>
            <w:tcW w:w="630" w:type="pct"/>
            <w:tcBorders>
              <w:top w:val="single" w:sz="4" w:space="0" w:color="auto"/>
              <w:left w:val="single" w:sz="4" w:space="0" w:color="auto"/>
              <w:bottom w:val="single" w:sz="4" w:space="0" w:color="auto"/>
              <w:right w:val="single" w:sz="4" w:space="0" w:color="auto"/>
            </w:tcBorders>
            <w:shd w:val="clear" w:color="auto" w:fill="auto"/>
            <w:hideMark/>
          </w:tcPr>
          <w:p w:rsidR="00D10411" w:rsidRPr="005D4E92" w:rsidRDefault="00D10411" w:rsidP="005D4E92">
            <w:pPr>
              <w:spacing w:after="0" w:line="240" w:lineRule="auto"/>
              <w:jc w:val="center"/>
              <w:rPr>
                <w:rFonts w:ascii="Times New Roman" w:hAnsi="Times New Roman" w:cs="Times New Roman"/>
              </w:rPr>
            </w:pPr>
            <w:r w:rsidRPr="005D4E92">
              <w:rPr>
                <w:rFonts w:ascii="Times New Roman" w:hAnsi="Times New Roman" w:cs="Times New Roman"/>
              </w:rPr>
              <w:t>4638,6</w:t>
            </w:r>
          </w:p>
        </w:tc>
        <w:tc>
          <w:tcPr>
            <w:tcW w:w="629" w:type="pct"/>
            <w:tcBorders>
              <w:top w:val="single" w:sz="4" w:space="0" w:color="auto"/>
              <w:left w:val="single" w:sz="4" w:space="0" w:color="auto"/>
              <w:bottom w:val="single" w:sz="4" w:space="0" w:color="auto"/>
              <w:right w:val="single" w:sz="4" w:space="0" w:color="auto"/>
            </w:tcBorders>
            <w:shd w:val="clear" w:color="auto" w:fill="auto"/>
            <w:hideMark/>
          </w:tcPr>
          <w:p w:rsidR="00D10411" w:rsidRPr="005D4E92" w:rsidRDefault="00D10411" w:rsidP="005D4E92">
            <w:pPr>
              <w:spacing w:after="0" w:line="240" w:lineRule="auto"/>
              <w:jc w:val="center"/>
              <w:rPr>
                <w:rFonts w:ascii="Times New Roman" w:hAnsi="Times New Roman" w:cs="Times New Roman"/>
              </w:rPr>
            </w:pPr>
            <w:r w:rsidRPr="005D4E92">
              <w:rPr>
                <w:rFonts w:ascii="Times New Roman" w:hAnsi="Times New Roman" w:cs="Times New Roman"/>
              </w:rPr>
              <w:t>2749,7</w:t>
            </w:r>
          </w:p>
        </w:tc>
        <w:tc>
          <w:tcPr>
            <w:tcW w:w="678" w:type="pct"/>
            <w:tcBorders>
              <w:top w:val="single" w:sz="4" w:space="0" w:color="auto"/>
              <w:left w:val="single" w:sz="4" w:space="0" w:color="auto"/>
              <w:bottom w:val="single" w:sz="4" w:space="0" w:color="auto"/>
              <w:right w:val="single" w:sz="4" w:space="0" w:color="auto"/>
            </w:tcBorders>
            <w:shd w:val="clear" w:color="auto" w:fill="auto"/>
            <w:hideMark/>
          </w:tcPr>
          <w:p w:rsidR="00D10411" w:rsidRPr="005D4E92" w:rsidRDefault="00D10411" w:rsidP="005D4E92">
            <w:pPr>
              <w:spacing w:after="0" w:line="240" w:lineRule="auto"/>
              <w:jc w:val="center"/>
              <w:rPr>
                <w:rFonts w:ascii="Times New Roman" w:hAnsi="Times New Roman" w:cs="Times New Roman"/>
              </w:rPr>
            </w:pPr>
            <w:r w:rsidRPr="005D4E92">
              <w:rPr>
                <w:rFonts w:ascii="Times New Roman" w:hAnsi="Times New Roman" w:cs="Times New Roman"/>
              </w:rPr>
              <w:t>-1888,9</w:t>
            </w:r>
          </w:p>
        </w:tc>
        <w:tc>
          <w:tcPr>
            <w:tcW w:w="581" w:type="pct"/>
            <w:tcBorders>
              <w:top w:val="single" w:sz="4" w:space="0" w:color="auto"/>
              <w:left w:val="single" w:sz="4" w:space="0" w:color="auto"/>
              <w:bottom w:val="single" w:sz="4" w:space="0" w:color="auto"/>
              <w:right w:val="single" w:sz="4" w:space="0" w:color="auto"/>
            </w:tcBorders>
            <w:shd w:val="clear" w:color="auto" w:fill="auto"/>
            <w:hideMark/>
          </w:tcPr>
          <w:p w:rsidR="00D10411" w:rsidRPr="005D4E92" w:rsidRDefault="00D10411" w:rsidP="005D4E92">
            <w:pPr>
              <w:spacing w:after="0" w:line="240" w:lineRule="auto"/>
              <w:jc w:val="center"/>
              <w:rPr>
                <w:rFonts w:ascii="Times New Roman" w:hAnsi="Times New Roman" w:cs="Times New Roman"/>
              </w:rPr>
            </w:pPr>
            <w:r w:rsidRPr="005D4E92">
              <w:rPr>
                <w:rFonts w:ascii="Times New Roman" w:hAnsi="Times New Roman" w:cs="Times New Roman"/>
              </w:rPr>
              <w:t>0,7</w:t>
            </w:r>
          </w:p>
        </w:tc>
        <w:tc>
          <w:tcPr>
            <w:tcW w:w="1239" w:type="pct"/>
            <w:tcBorders>
              <w:top w:val="single" w:sz="4" w:space="0" w:color="auto"/>
              <w:left w:val="single" w:sz="4" w:space="0" w:color="auto"/>
              <w:bottom w:val="single" w:sz="4" w:space="0" w:color="auto"/>
              <w:right w:val="single" w:sz="4" w:space="0" w:color="auto"/>
            </w:tcBorders>
            <w:shd w:val="clear" w:color="auto" w:fill="auto"/>
            <w:hideMark/>
          </w:tcPr>
          <w:p w:rsidR="00D10411" w:rsidRPr="005D4E92" w:rsidRDefault="00D10411" w:rsidP="005D4E92">
            <w:pPr>
              <w:spacing w:after="0" w:line="240" w:lineRule="auto"/>
              <w:ind w:right="-108"/>
              <w:jc w:val="center"/>
              <w:rPr>
                <w:rFonts w:ascii="Times New Roman" w:hAnsi="Times New Roman" w:cs="Times New Roman"/>
              </w:rPr>
            </w:pPr>
            <w:r w:rsidRPr="005D4E92">
              <w:rPr>
                <w:rFonts w:ascii="Times New Roman" w:hAnsi="Times New Roman" w:cs="Times New Roman"/>
              </w:rPr>
              <w:t>сокращение расходов</w:t>
            </w:r>
          </w:p>
        </w:tc>
      </w:tr>
      <w:tr w:rsidR="00D10411" w:rsidRPr="005D4E92" w:rsidTr="005D4E92">
        <w:trPr>
          <w:trHeight w:val="240"/>
        </w:trPr>
        <w:tc>
          <w:tcPr>
            <w:tcW w:w="1243" w:type="pct"/>
            <w:tcBorders>
              <w:top w:val="single" w:sz="4" w:space="0" w:color="auto"/>
              <w:left w:val="single" w:sz="4" w:space="0" w:color="auto"/>
              <w:bottom w:val="single" w:sz="4" w:space="0" w:color="auto"/>
              <w:right w:val="single" w:sz="4" w:space="0" w:color="auto"/>
            </w:tcBorders>
            <w:shd w:val="clear" w:color="auto" w:fill="auto"/>
            <w:hideMark/>
          </w:tcPr>
          <w:p w:rsidR="00D10411" w:rsidRPr="005D4E92" w:rsidRDefault="00D10411" w:rsidP="005D4E92">
            <w:pPr>
              <w:spacing w:after="0" w:line="240" w:lineRule="auto"/>
              <w:jc w:val="center"/>
              <w:rPr>
                <w:rFonts w:ascii="Times New Roman" w:hAnsi="Times New Roman" w:cs="Times New Roman"/>
              </w:rPr>
            </w:pPr>
            <w:r w:rsidRPr="005D4E92">
              <w:rPr>
                <w:rFonts w:ascii="Times New Roman" w:hAnsi="Times New Roman" w:cs="Times New Roman"/>
              </w:rPr>
              <w:t>- проживание, учёба</w:t>
            </w:r>
          </w:p>
        </w:tc>
        <w:tc>
          <w:tcPr>
            <w:tcW w:w="630" w:type="pct"/>
            <w:tcBorders>
              <w:top w:val="single" w:sz="4" w:space="0" w:color="auto"/>
              <w:left w:val="single" w:sz="4" w:space="0" w:color="auto"/>
              <w:bottom w:val="single" w:sz="4" w:space="0" w:color="auto"/>
              <w:right w:val="single" w:sz="4" w:space="0" w:color="auto"/>
            </w:tcBorders>
            <w:shd w:val="clear" w:color="auto" w:fill="auto"/>
            <w:hideMark/>
          </w:tcPr>
          <w:p w:rsidR="00D10411" w:rsidRPr="005D4E92" w:rsidRDefault="00D10411" w:rsidP="005D4E92">
            <w:pPr>
              <w:spacing w:after="0" w:line="240" w:lineRule="auto"/>
              <w:jc w:val="center"/>
              <w:rPr>
                <w:rFonts w:ascii="Times New Roman" w:hAnsi="Times New Roman" w:cs="Times New Roman"/>
              </w:rPr>
            </w:pPr>
            <w:r w:rsidRPr="005D4E92">
              <w:rPr>
                <w:rFonts w:ascii="Times New Roman" w:hAnsi="Times New Roman" w:cs="Times New Roman"/>
              </w:rPr>
              <w:t>603,7</w:t>
            </w:r>
          </w:p>
        </w:tc>
        <w:tc>
          <w:tcPr>
            <w:tcW w:w="629" w:type="pct"/>
            <w:tcBorders>
              <w:top w:val="single" w:sz="4" w:space="0" w:color="auto"/>
              <w:left w:val="single" w:sz="4" w:space="0" w:color="auto"/>
              <w:bottom w:val="single" w:sz="4" w:space="0" w:color="auto"/>
              <w:right w:val="single" w:sz="4" w:space="0" w:color="auto"/>
            </w:tcBorders>
            <w:shd w:val="clear" w:color="auto" w:fill="auto"/>
            <w:hideMark/>
          </w:tcPr>
          <w:p w:rsidR="00D10411" w:rsidRPr="005D4E92" w:rsidRDefault="00D10411" w:rsidP="005D4E92">
            <w:pPr>
              <w:spacing w:after="0" w:line="240" w:lineRule="auto"/>
              <w:jc w:val="center"/>
              <w:rPr>
                <w:rFonts w:ascii="Times New Roman" w:hAnsi="Times New Roman" w:cs="Times New Roman"/>
              </w:rPr>
            </w:pPr>
            <w:r w:rsidRPr="005D4E92">
              <w:rPr>
                <w:rFonts w:ascii="Times New Roman" w:hAnsi="Times New Roman" w:cs="Times New Roman"/>
              </w:rPr>
              <w:t>678,9</w:t>
            </w:r>
          </w:p>
        </w:tc>
        <w:tc>
          <w:tcPr>
            <w:tcW w:w="678" w:type="pct"/>
            <w:tcBorders>
              <w:top w:val="single" w:sz="4" w:space="0" w:color="auto"/>
              <w:left w:val="single" w:sz="4" w:space="0" w:color="auto"/>
              <w:bottom w:val="single" w:sz="4" w:space="0" w:color="auto"/>
              <w:right w:val="single" w:sz="4" w:space="0" w:color="auto"/>
            </w:tcBorders>
            <w:shd w:val="clear" w:color="auto" w:fill="auto"/>
            <w:hideMark/>
          </w:tcPr>
          <w:p w:rsidR="00D10411" w:rsidRPr="005D4E92" w:rsidRDefault="00D10411" w:rsidP="005D4E92">
            <w:pPr>
              <w:spacing w:after="0" w:line="240" w:lineRule="auto"/>
              <w:jc w:val="center"/>
              <w:rPr>
                <w:rFonts w:ascii="Times New Roman" w:hAnsi="Times New Roman" w:cs="Times New Roman"/>
              </w:rPr>
            </w:pPr>
            <w:r w:rsidRPr="005D4E92">
              <w:rPr>
                <w:rFonts w:ascii="Times New Roman" w:hAnsi="Times New Roman" w:cs="Times New Roman"/>
              </w:rPr>
              <w:t>75,2</w:t>
            </w:r>
          </w:p>
        </w:tc>
        <w:tc>
          <w:tcPr>
            <w:tcW w:w="581" w:type="pct"/>
            <w:tcBorders>
              <w:top w:val="single" w:sz="4" w:space="0" w:color="auto"/>
              <w:left w:val="single" w:sz="4" w:space="0" w:color="auto"/>
              <w:bottom w:val="single" w:sz="4" w:space="0" w:color="auto"/>
              <w:right w:val="single" w:sz="4" w:space="0" w:color="auto"/>
            </w:tcBorders>
            <w:shd w:val="clear" w:color="auto" w:fill="auto"/>
            <w:hideMark/>
          </w:tcPr>
          <w:p w:rsidR="00D10411" w:rsidRPr="005D4E92" w:rsidRDefault="00D10411" w:rsidP="005D4E92">
            <w:pPr>
              <w:spacing w:after="0" w:line="240" w:lineRule="auto"/>
              <w:jc w:val="center"/>
              <w:rPr>
                <w:rFonts w:ascii="Times New Roman" w:hAnsi="Times New Roman" w:cs="Times New Roman"/>
              </w:rPr>
            </w:pPr>
            <w:r w:rsidRPr="005D4E92">
              <w:rPr>
                <w:rFonts w:ascii="Times New Roman" w:hAnsi="Times New Roman" w:cs="Times New Roman"/>
              </w:rPr>
              <w:t>0,2</w:t>
            </w:r>
          </w:p>
        </w:tc>
        <w:tc>
          <w:tcPr>
            <w:tcW w:w="1239" w:type="pct"/>
            <w:tcBorders>
              <w:top w:val="single" w:sz="4" w:space="0" w:color="auto"/>
              <w:left w:val="single" w:sz="4" w:space="0" w:color="auto"/>
              <w:bottom w:val="single" w:sz="4" w:space="0" w:color="auto"/>
              <w:right w:val="single" w:sz="4" w:space="0" w:color="auto"/>
            </w:tcBorders>
            <w:shd w:val="clear" w:color="auto" w:fill="auto"/>
            <w:hideMark/>
          </w:tcPr>
          <w:p w:rsidR="00D10411" w:rsidRPr="005D4E92" w:rsidRDefault="00D10411" w:rsidP="005D4E92">
            <w:pPr>
              <w:spacing w:after="0" w:line="240" w:lineRule="auto"/>
              <w:ind w:right="-108"/>
              <w:jc w:val="center"/>
              <w:rPr>
                <w:rFonts w:ascii="Times New Roman" w:hAnsi="Times New Roman" w:cs="Times New Roman"/>
              </w:rPr>
            </w:pPr>
            <w:r w:rsidRPr="005D4E92">
              <w:rPr>
                <w:rFonts w:ascii="Times New Roman" w:hAnsi="Times New Roman" w:cs="Times New Roman"/>
              </w:rPr>
              <w:t>погашение кредито</w:t>
            </w:r>
            <w:r w:rsidRPr="005D4E92">
              <w:rPr>
                <w:rFonts w:ascii="Times New Roman" w:hAnsi="Times New Roman" w:cs="Times New Roman"/>
              </w:rPr>
              <w:t>р</w:t>
            </w:r>
            <w:r w:rsidRPr="005D4E92">
              <w:rPr>
                <w:rFonts w:ascii="Times New Roman" w:hAnsi="Times New Roman" w:cs="Times New Roman"/>
              </w:rPr>
              <w:t>ской задолженности</w:t>
            </w:r>
          </w:p>
        </w:tc>
      </w:tr>
      <w:tr w:rsidR="00D10411" w:rsidRPr="005D4E92" w:rsidTr="005D4E92">
        <w:trPr>
          <w:trHeight w:val="240"/>
        </w:trPr>
        <w:tc>
          <w:tcPr>
            <w:tcW w:w="1243" w:type="pct"/>
            <w:tcBorders>
              <w:top w:val="single" w:sz="4" w:space="0" w:color="auto"/>
              <w:left w:val="single" w:sz="4" w:space="0" w:color="auto"/>
              <w:bottom w:val="single" w:sz="4" w:space="0" w:color="auto"/>
              <w:right w:val="single" w:sz="4" w:space="0" w:color="auto"/>
            </w:tcBorders>
            <w:shd w:val="clear" w:color="auto" w:fill="auto"/>
            <w:hideMark/>
          </w:tcPr>
          <w:p w:rsidR="00D10411" w:rsidRPr="005D4E92" w:rsidRDefault="00D10411" w:rsidP="005D4E92">
            <w:pPr>
              <w:spacing w:after="0" w:line="240" w:lineRule="auto"/>
              <w:jc w:val="center"/>
              <w:rPr>
                <w:rFonts w:ascii="Times New Roman" w:hAnsi="Times New Roman" w:cs="Times New Roman"/>
              </w:rPr>
            </w:pPr>
            <w:r w:rsidRPr="005D4E92">
              <w:rPr>
                <w:rFonts w:ascii="Times New Roman" w:hAnsi="Times New Roman" w:cs="Times New Roman"/>
              </w:rPr>
              <w:t>- медосмотр сотру</w:t>
            </w:r>
            <w:r w:rsidRPr="005D4E92">
              <w:rPr>
                <w:rFonts w:ascii="Times New Roman" w:hAnsi="Times New Roman" w:cs="Times New Roman"/>
              </w:rPr>
              <w:t>д</w:t>
            </w:r>
            <w:r w:rsidRPr="005D4E92">
              <w:rPr>
                <w:rFonts w:ascii="Times New Roman" w:hAnsi="Times New Roman" w:cs="Times New Roman"/>
              </w:rPr>
              <w:t>ников и водителей</w:t>
            </w:r>
          </w:p>
        </w:tc>
        <w:tc>
          <w:tcPr>
            <w:tcW w:w="630" w:type="pct"/>
            <w:tcBorders>
              <w:top w:val="single" w:sz="4" w:space="0" w:color="auto"/>
              <w:left w:val="single" w:sz="4" w:space="0" w:color="auto"/>
              <w:bottom w:val="single" w:sz="4" w:space="0" w:color="auto"/>
              <w:right w:val="single" w:sz="4" w:space="0" w:color="auto"/>
            </w:tcBorders>
            <w:shd w:val="clear" w:color="auto" w:fill="auto"/>
            <w:hideMark/>
          </w:tcPr>
          <w:p w:rsidR="00D10411" w:rsidRPr="005D4E92" w:rsidRDefault="00D10411" w:rsidP="005D4E92">
            <w:pPr>
              <w:spacing w:after="0" w:line="240" w:lineRule="auto"/>
              <w:jc w:val="center"/>
              <w:rPr>
                <w:rFonts w:ascii="Times New Roman" w:hAnsi="Times New Roman" w:cs="Times New Roman"/>
              </w:rPr>
            </w:pPr>
            <w:r w:rsidRPr="005D4E92">
              <w:rPr>
                <w:rFonts w:ascii="Times New Roman" w:hAnsi="Times New Roman" w:cs="Times New Roman"/>
              </w:rPr>
              <w:t>503,3</w:t>
            </w:r>
          </w:p>
        </w:tc>
        <w:tc>
          <w:tcPr>
            <w:tcW w:w="629" w:type="pct"/>
            <w:tcBorders>
              <w:top w:val="single" w:sz="4" w:space="0" w:color="auto"/>
              <w:left w:val="single" w:sz="4" w:space="0" w:color="auto"/>
              <w:bottom w:val="single" w:sz="4" w:space="0" w:color="auto"/>
              <w:right w:val="single" w:sz="4" w:space="0" w:color="auto"/>
            </w:tcBorders>
            <w:shd w:val="clear" w:color="auto" w:fill="auto"/>
            <w:hideMark/>
          </w:tcPr>
          <w:p w:rsidR="00D10411" w:rsidRPr="005D4E92" w:rsidRDefault="00D10411" w:rsidP="005D4E92">
            <w:pPr>
              <w:spacing w:after="0" w:line="240" w:lineRule="auto"/>
              <w:jc w:val="center"/>
              <w:rPr>
                <w:rFonts w:ascii="Times New Roman" w:hAnsi="Times New Roman" w:cs="Times New Roman"/>
              </w:rPr>
            </w:pPr>
            <w:r w:rsidRPr="005D4E92">
              <w:rPr>
                <w:rFonts w:ascii="Times New Roman" w:hAnsi="Times New Roman" w:cs="Times New Roman"/>
              </w:rPr>
              <w:t>952,5</w:t>
            </w:r>
          </w:p>
        </w:tc>
        <w:tc>
          <w:tcPr>
            <w:tcW w:w="678" w:type="pct"/>
            <w:tcBorders>
              <w:top w:val="single" w:sz="4" w:space="0" w:color="auto"/>
              <w:left w:val="single" w:sz="4" w:space="0" w:color="auto"/>
              <w:bottom w:val="single" w:sz="4" w:space="0" w:color="auto"/>
              <w:right w:val="single" w:sz="4" w:space="0" w:color="auto"/>
            </w:tcBorders>
            <w:shd w:val="clear" w:color="auto" w:fill="auto"/>
            <w:hideMark/>
          </w:tcPr>
          <w:p w:rsidR="00D10411" w:rsidRPr="005D4E92" w:rsidRDefault="00D10411" w:rsidP="005D4E92">
            <w:pPr>
              <w:spacing w:after="0" w:line="240" w:lineRule="auto"/>
              <w:jc w:val="center"/>
              <w:rPr>
                <w:rFonts w:ascii="Times New Roman" w:hAnsi="Times New Roman" w:cs="Times New Roman"/>
              </w:rPr>
            </w:pPr>
            <w:r w:rsidRPr="005D4E92">
              <w:rPr>
                <w:rFonts w:ascii="Times New Roman" w:hAnsi="Times New Roman" w:cs="Times New Roman"/>
              </w:rPr>
              <w:t>449,2</w:t>
            </w:r>
          </w:p>
        </w:tc>
        <w:tc>
          <w:tcPr>
            <w:tcW w:w="581" w:type="pct"/>
            <w:tcBorders>
              <w:top w:val="single" w:sz="4" w:space="0" w:color="auto"/>
              <w:left w:val="single" w:sz="4" w:space="0" w:color="auto"/>
              <w:bottom w:val="single" w:sz="4" w:space="0" w:color="auto"/>
              <w:right w:val="single" w:sz="4" w:space="0" w:color="auto"/>
            </w:tcBorders>
            <w:shd w:val="clear" w:color="auto" w:fill="auto"/>
            <w:hideMark/>
          </w:tcPr>
          <w:p w:rsidR="00D10411" w:rsidRPr="005D4E92" w:rsidRDefault="00D10411" w:rsidP="005D4E92">
            <w:pPr>
              <w:spacing w:after="0" w:line="240" w:lineRule="auto"/>
              <w:jc w:val="center"/>
              <w:rPr>
                <w:rFonts w:ascii="Times New Roman" w:hAnsi="Times New Roman" w:cs="Times New Roman"/>
              </w:rPr>
            </w:pPr>
            <w:r w:rsidRPr="005D4E92">
              <w:rPr>
                <w:rFonts w:ascii="Times New Roman" w:hAnsi="Times New Roman" w:cs="Times New Roman"/>
              </w:rPr>
              <w:t>0,2</w:t>
            </w:r>
          </w:p>
        </w:tc>
        <w:tc>
          <w:tcPr>
            <w:tcW w:w="1239" w:type="pct"/>
            <w:tcBorders>
              <w:top w:val="single" w:sz="4" w:space="0" w:color="auto"/>
              <w:left w:val="single" w:sz="4" w:space="0" w:color="auto"/>
              <w:bottom w:val="single" w:sz="4" w:space="0" w:color="auto"/>
              <w:right w:val="single" w:sz="4" w:space="0" w:color="auto"/>
            </w:tcBorders>
            <w:shd w:val="clear" w:color="auto" w:fill="auto"/>
            <w:hideMark/>
          </w:tcPr>
          <w:p w:rsidR="00D10411" w:rsidRPr="005D4E92" w:rsidRDefault="00D10411" w:rsidP="005D4E92">
            <w:pPr>
              <w:spacing w:after="0" w:line="240" w:lineRule="auto"/>
              <w:ind w:right="-108"/>
              <w:jc w:val="center"/>
              <w:rPr>
                <w:rFonts w:ascii="Times New Roman" w:hAnsi="Times New Roman" w:cs="Times New Roman"/>
              </w:rPr>
            </w:pPr>
            <w:r w:rsidRPr="005D4E92">
              <w:rPr>
                <w:rFonts w:ascii="Times New Roman" w:hAnsi="Times New Roman" w:cs="Times New Roman"/>
              </w:rPr>
              <w:t>погашение кредито</w:t>
            </w:r>
            <w:r w:rsidRPr="005D4E92">
              <w:rPr>
                <w:rFonts w:ascii="Times New Roman" w:hAnsi="Times New Roman" w:cs="Times New Roman"/>
              </w:rPr>
              <w:t>р</w:t>
            </w:r>
            <w:r w:rsidRPr="005D4E92">
              <w:rPr>
                <w:rFonts w:ascii="Times New Roman" w:hAnsi="Times New Roman" w:cs="Times New Roman"/>
              </w:rPr>
              <w:t>ской задолженности</w:t>
            </w:r>
          </w:p>
        </w:tc>
      </w:tr>
      <w:tr w:rsidR="00D10411" w:rsidRPr="005D4E92" w:rsidTr="005D4E92">
        <w:trPr>
          <w:trHeight w:val="240"/>
        </w:trPr>
        <w:tc>
          <w:tcPr>
            <w:tcW w:w="1243" w:type="pct"/>
            <w:tcBorders>
              <w:top w:val="single" w:sz="4" w:space="0" w:color="auto"/>
              <w:left w:val="single" w:sz="4" w:space="0" w:color="auto"/>
              <w:bottom w:val="single" w:sz="4" w:space="0" w:color="auto"/>
              <w:right w:val="single" w:sz="4" w:space="0" w:color="auto"/>
            </w:tcBorders>
            <w:shd w:val="clear" w:color="auto" w:fill="auto"/>
            <w:hideMark/>
          </w:tcPr>
          <w:p w:rsidR="00D10411" w:rsidRPr="005D4E92" w:rsidRDefault="00D10411" w:rsidP="005D4E92">
            <w:pPr>
              <w:spacing w:after="0" w:line="240" w:lineRule="auto"/>
              <w:jc w:val="center"/>
              <w:rPr>
                <w:rFonts w:ascii="Times New Roman" w:hAnsi="Times New Roman" w:cs="Times New Roman"/>
              </w:rPr>
            </w:pPr>
            <w:r w:rsidRPr="005D4E92">
              <w:rPr>
                <w:rFonts w:ascii="Times New Roman" w:hAnsi="Times New Roman" w:cs="Times New Roman"/>
              </w:rPr>
              <w:t>- зарплата по догов</w:t>
            </w:r>
            <w:r w:rsidRPr="005D4E92">
              <w:rPr>
                <w:rFonts w:ascii="Times New Roman" w:hAnsi="Times New Roman" w:cs="Times New Roman"/>
              </w:rPr>
              <w:t>о</w:t>
            </w:r>
            <w:r w:rsidRPr="005D4E92">
              <w:rPr>
                <w:rFonts w:ascii="Times New Roman" w:hAnsi="Times New Roman" w:cs="Times New Roman"/>
              </w:rPr>
              <w:t>ру</w:t>
            </w:r>
          </w:p>
        </w:tc>
        <w:tc>
          <w:tcPr>
            <w:tcW w:w="630" w:type="pct"/>
            <w:tcBorders>
              <w:top w:val="single" w:sz="4" w:space="0" w:color="auto"/>
              <w:left w:val="single" w:sz="4" w:space="0" w:color="auto"/>
              <w:bottom w:val="single" w:sz="4" w:space="0" w:color="auto"/>
              <w:right w:val="single" w:sz="4" w:space="0" w:color="auto"/>
            </w:tcBorders>
            <w:shd w:val="clear" w:color="auto" w:fill="auto"/>
            <w:hideMark/>
          </w:tcPr>
          <w:p w:rsidR="00D10411" w:rsidRPr="005D4E92" w:rsidRDefault="00D10411" w:rsidP="005D4E92">
            <w:pPr>
              <w:spacing w:after="0" w:line="240" w:lineRule="auto"/>
              <w:jc w:val="center"/>
              <w:rPr>
                <w:rFonts w:ascii="Times New Roman" w:hAnsi="Times New Roman" w:cs="Times New Roman"/>
              </w:rPr>
            </w:pPr>
            <w:r w:rsidRPr="005D4E92">
              <w:rPr>
                <w:rFonts w:ascii="Times New Roman" w:hAnsi="Times New Roman" w:cs="Times New Roman"/>
              </w:rPr>
              <w:t>3326,5</w:t>
            </w:r>
          </w:p>
        </w:tc>
        <w:tc>
          <w:tcPr>
            <w:tcW w:w="629" w:type="pct"/>
            <w:tcBorders>
              <w:top w:val="single" w:sz="4" w:space="0" w:color="auto"/>
              <w:left w:val="single" w:sz="4" w:space="0" w:color="auto"/>
              <w:bottom w:val="single" w:sz="4" w:space="0" w:color="auto"/>
              <w:right w:val="single" w:sz="4" w:space="0" w:color="auto"/>
            </w:tcBorders>
            <w:shd w:val="clear" w:color="auto" w:fill="auto"/>
            <w:hideMark/>
          </w:tcPr>
          <w:p w:rsidR="00D10411" w:rsidRPr="005D4E92" w:rsidRDefault="00D10411" w:rsidP="005D4E92">
            <w:pPr>
              <w:spacing w:after="0" w:line="240" w:lineRule="auto"/>
              <w:jc w:val="center"/>
              <w:rPr>
                <w:rFonts w:ascii="Times New Roman" w:hAnsi="Times New Roman" w:cs="Times New Roman"/>
              </w:rPr>
            </w:pPr>
            <w:r w:rsidRPr="005D4E92">
              <w:rPr>
                <w:rFonts w:ascii="Times New Roman" w:hAnsi="Times New Roman" w:cs="Times New Roman"/>
              </w:rPr>
              <w:t>4792,1</w:t>
            </w:r>
          </w:p>
        </w:tc>
        <w:tc>
          <w:tcPr>
            <w:tcW w:w="678" w:type="pct"/>
            <w:tcBorders>
              <w:top w:val="single" w:sz="4" w:space="0" w:color="auto"/>
              <w:left w:val="single" w:sz="4" w:space="0" w:color="auto"/>
              <w:bottom w:val="single" w:sz="4" w:space="0" w:color="auto"/>
              <w:right w:val="single" w:sz="4" w:space="0" w:color="auto"/>
            </w:tcBorders>
            <w:shd w:val="clear" w:color="auto" w:fill="auto"/>
            <w:hideMark/>
          </w:tcPr>
          <w:p w:rsidR="00D10411" w:rsidRPr="005D4E92" w:rsidRDefault="00D10411" w:rsidP="005D4E92">
            <w:pPr>
              <w:spacing w:after="0" w:line="240" w:lineRule="auto"/>
              <w:jc w:val="center"/>
              <w:rPr>
                <w:rFonts w:ascii="Times New Roman" w:hAnsi="Times New Roman" w:cs="Times New Roman"/>
              </w:rPr>
            </w:pPr>
            <w:r w:rsidRPr="005D4E92">
              <w:rPr>
                <w:rFonts w:ascii="Times New Roman" w:hAnsi="Times New Roman" w:cs="Times New Roman"/>
              </w:rPr>
              <w:t>1465,6</w:t>
            </w:r>
          </w:p>
        </w:tc>
        <w:tc>
          <w:tcPr>
            <w:tcW w:w="581" w:type="pct"/>
            <w:tcBorders>
              <w:top w:val="single" w:sz="4" w:space="0" w:color="auto"/>
              <w:left w:val="single" w:sz="4" w:space="0" w:color="auto"/>
              <w:bottom w:val="single" w:sz="4" w:space="0" w:color="auto"/>
              <w:right w:val="single" w:sz="4" w:space="0" w:color="auto"/>
            </w:tcBorders>
            <w:shd w:val="clear" w:color="auto" w:fill="auto"/>
            <w:hideMark/>
          </w:tcPr>
          <w:p w:rsidR="00D10411" w:rsidRPr="005D4E92" w:rsidRDefault="00D10411" w:rsidP="005D4E92">
            <w:pPr>
              <w:spacing w:after="0" w:line="240" w:lineRule="auto"/>
              <w:jc w:val="center"/>
              <w:rPr>
                <w:rFonts w:ascii="Times New Roman" w:hAnsi="Times New Roman" w:cs="Times New Roman"/>
              </w:rPr>
            </w:pPr>
            <w:r w:rsidRPr="005D4E92">
              <w:rPr>
                <w:rFonts w:ascii="Times New Roman" w:hAnsi="Times New Roman" w:cs="Times New Roman"/>
              </w:rPr>
              <w:t>1,2</w:t>
            </w:r>
          </w:p>
        </w:tc>
        <w:tc>
          <w:tcPr>
            <w:tcW w:w="1239" w:type="pct"/>
            <w:tcBorders>
              <w:top w:val="single" w:sz="4" w:space="0" w:color="auto"/>
              <w:left w:val="single" w:sz="4" w:space="0" w:color="auto"/>
              <w:bottom w:val="single" w:sz="4" w:space="0" w:color="auto"/>
              <w:right w:val="single" w:sz="4" w:space="0" w:color="auto"/>
            </w:tcBorders>
            <w:shd w:val="clear" w:color="auto" w:fill="auto"/>
            <w:hideMark/>
          </w:tcPr>
          <w:p w:rsidR="00D10411" w:rsidRPr="005D4E92" w:rsidRDefault="00D10411" w:rsidP="005D4E92">
            <w:pPr>
              <w:spacing w:after="0" w:line="240" w:lineRule="auto"/>
              <w:ind w:right="-108"/>
              <w:jc w:val="center"/>
              <w:rPr>
                <w:rFonts w:ascii="Times New Roman" w:hAnsi="Times New Roman" w:cs="Times New Roman"/>
              </w:rPr>
            </w:pPr>
            <w:r w:rsidRPr="005D4E92">
              <w:rPr>
                <w:rFonts w:ascii="Times New Roman" w:hAnsi="Times New Roman" w:cs="Times New Roman"/>
              </w:rPr>
              <w:t>погашение кредито</w:t>
            </w:r>
            <w:r w:rsidRPr="005D4E92">
              <w:rPr>
                <w:rFonts w:ascii="Times New Roman" w:hAnsi="Times New Roman" w:cs="Times New Roman"/>
              </w:rPr>
              <w:t>р</w:t>
            </w:r>
            <w:r w:rsidRPr="005D4E92">
              <w:rPr>
                <w:rFonts w:ascii="Times New Roman" w:hAnsi="Times New Roman" w:cs="Times New Roman"/>
              </w:rPr>
              <w:t>ской задолженности</w:t>
            </w:r>
          </w:p>
        </w:tc>
      </w:tr>
      <w:tr w:rsidR="00D10411" w:rsidRPr="005D4E92" w:rsidTr="005D4E92">
        <w:trPr>
          <w:trHeight w:val="240"/>
        </w:trPr>
        <w:tc>
          <w:tcPr>
            <w:tcW w:w="1243" w:type="pct"/>
            <w:tcBorders>
              <w:top w:val="single" w:sz="4" w:space="0" w:color="auto"/>
              <w:left w:val="single" w:sz="4" w:space="0" w:color="auto"/>
              <w:bottom w:val="single" w:sz="4" w:space="0" w:color="auto"/>
              <w:right w:val="single" w:sz="4" w:space="0" w:color="auto"/>
            </w:tcBorders>
            <w:shd w:val="clear" w:color="auto" w:fill="auto"/>
            <w:hideMark/>
          </w:tcPr>
          <w:p w:rsidR="00D10411" w:rsidRPr="005D4E92" w:rsidRDefault="00D10411" w:rsidP="005D4E92">
            <w:pPr>
              <w:spacing w:after="0" w:line="240" w:lineRule="auto"/>
              <w:jc w:val="center"/>
              <w:rPr>
                <w:rFonts w:ascii="Times New Roman" w:hAnsi="Times New Roman" w:cs="Times New Roman"/>
              </w:rPr>
            </w:pPr>
            <w:r w:rsidRPr="005D4E92">
              <w:rPr>
                <w:rFonts w:ascii="Times New Roman" w:hAnsi="Times New Roman" w:cs="Times New Roman"/>
              </w:rPr>
              <w:t>- ПСД, разработка документов по землеус</w:t>
            </w:r>
            <w:r w:rsidRPr="005D4E92">
              <w:rPr>
                <w:rFonts w:ascii="Times New Roman" w:hAnsi="Times New Roman" w:cs="Times New Roman"/>
              </w:rPr>
              <w:t>т</w:t>
            </w:r>
            <w:r w:rsidRPr="005D4E92">
              <w:rPr>
                <w:rFonts w:ascii="Times New Roman" w:hAnsi="Times New Roman" w:cs="Times New Roman"/>
              </w:rPr>
              <w:t>ройству, технадзор</w:t>
            </w:r>
          </w:p>
        </w:tc>
        <w:tc>
          <w:tcPr>
            <w:tcW w:w="630" w:type="pct"/>
            <w:tcBorders>
              <w:top w:val="single" w:sz="4" w:space="0" w:color="auto"/>
              <w:left w:val="single" w:sz="4" w:space="0" w:color="auto"/>
              <w:bottom w:val="single" w:sz="4" w:space="0" w:color="auto"/>
              <w:right w:val="single" w:sz="4" w:space="0" w:color="auto"/>
            </w:tcBorders>
            <w:shd w:val="clear" w:color="auto" w:fill="auto"/>
            <w:hideMark/>
          </w:tcPr>
          <w:p w:rsidR="00D10411" w:rsidRPr="005D4E92" w:rsidRDefault="00D10411" w:rsidP="005D4E92">
            <w:pPr>
              <w:spacing w:after="0" w:line="240" w:lineRule="auto"/>
              <w:jc w:val="center"/>
              <w:rPr>
                <w:rFonts w:ascii="Times New Roman" w:hAnsi="Times New Roman" w:cs="Times New Roman"/>
              </w:rPr>
            </w:pPr>
            <w:r w:rsidRPr="005D4E92">
              <w:rPr>
                <w:rFonts w:ascii="Times New Roman" w:hAnsi="Times New Roman" w:cs="Times New Roman"/>
              </w:rPr>
              <w:t>449,2</w:t>
            </w:r>
          </w:p>
        </w:tc>
        <w:tc>
          <w:tcPr>
            <w:tcW w:w="629" w:type="pct"/>
            <w:tcBorders>
              <w:top w:val="single" w:sz="4" w:space="0" w:color="auto"/>
              <w:left w:val="single" w:sz="4" w:space="0" w:color="auto"/>
              <w:bottom w:val="single" w:sz="4" w:space="0" w:color="auto"/>
              <w:right w:val="single" w:sz="4" w:space="0" w:color="auto"/>
            </w:tcBorders>
            <w:shd w:val="clear" w:color="auto" w:fill="auto"/>
            <w:hideMark/>
          </w:tcPr>
          <w:p w:rsidR="00D10411" w:rsidRPr="005D4E92" w:rsidRDefault="00D10411" w:rsidP="005D4E92">
            <w:pPr>
              <w:spacing w:after="0" w:line="240" w:lineRule="auto"/>
              <w:jc w:val="center"/>
              <w:rPr>
                <w:rFonts w:ascii="Times New Roman" w:hAnsi="Times New Roman" w:cs="Times New Roman"/>
              </w:rPr>
            </w:pPr>
            <w:r w:rsidRPr="005D4E92">
              <w:rPr>
                <w:rFonts w:ascii="Times New Roman" w:hAnsi="Times New Roman" w:cs="Times New Roman"/>
              </w:rPr>
              <w:t>825,0</w:t>
            </w:r>
          </w:p>
        </w:tc>
        <w:tc>
          <w:tcPr>
            <w:tcW w:w="678" w:type="pct"/>
            <w:tcBorders>
              <w:top w:val="single" w:sz="4" w:space="0" w:color="auto"/>
              <w:left w:val="single" w:sz="4" w:space="0" w:color="auto"/>
              <w:bottom w:val="single" w:sz="4" w:space="0" w:color="auto"/>
              <w:right w:val="single" w:sz="4" w:space="0" w:color="auto"/>
            </w:tcBorders>
            <w:shd w:val="clear" w:color="auto" w:fill="auto"/>
            <w:hideMark/>
          </w:tcPr>
          <w:p w:rsidR="00D10411" w:rsidRPr="005D4E92" w:rsidRDefault="00D10411" w:rsidP="005D4E92">
            <w:pPr>
              <w:spacing w:after="0" w:line="240" w:lineRule="auto"/>
              <w:jc w:val="center"/>
              <w:rPr>
                <w:rFonts w:ascii="Times New Roman" w:hAnsi="Times New Roman" w:cs="Times New Roman"/>
              </w:rPr>
            </w:pPr>
            <w:r w:rsidRPr="005D4E92">
              <w:rPr>
                <w:rFonts w:ascii="Times New Roman" w:hAnsi="Times New Roman" w:cs="Times New Roman"/>
              </w:rPr>
              <w:t>375,8</w:t>
            </w:r>
          </w:p>
        </w:tc>
        <w:tc>
          <w:tcPr>
            <w:tcW w:w="581" w:type="pct"/>
            <w:tcBorders>
              <w:top w:val="single" w:sz="4" w:space="0" w:color="auto"/>
              <w:left w:val="single" w:sz="4" w:space="0" w:color="auto"/>
              <w:bottom w:val="single" w:sz="4" w:space="0" w:color="auto"/>
              <w:right w:val="single" w:sz="4" w:space="0" w:color="auto"/>
            </w:tcBorders>
            <w:shd w:val="clear" w:color="auto" w:fill="auto"/>
            <w:hideMark/>
          </w:tcPr>
          <w:p w:rsidR="00D10411" w:rsidRPr="005D4E92" w:rsidRDefault="00D10411" w:rsidP="005D4E92">
            <w:pPr>
              <w:spacing w:after="0" w:line="240" w:lineRule="auto"/>
              <w:jc w:val="center"/>
              <w:rPr>
                <w:rFonts w:ascii="Times New Roman" w:hAnsi="Times New Roman" w:cs="Times New Roman"/>
              </w:rPr>
            </w:pPr>
            <w:r w:rsidRPr="005D4E92">
              <w:rPr>
                <w:rFonts w:ascii="Times New Roman" w:hAnsi="Times New Roman" w:cs="Times New Roman"/>
              </w:rPr>
              <w:t>0,2</w:t>
            </w:r>
          </w:p>
        </w:tc>
        <w:tc>
          <w:tcPr>
            <w:tcW w:w="1239" w:type="pct"/>
            <w:tcBorders>
              <w:top w:val="single" w:sz="4" w:space="0" w:color="auto"/>
              <w:left w:val="single" w:sz="4" w:space="0" w:color="auto"/>
              <w:bottom w:val="single" w:sz="4" w:space="0" w:color="auto"/>
              <w:right w:val="single" w:sz="4" w:space="0" w:color="auto"/>
            </w:tcBorders>
            <w:shd w:val="clear" w:color="auto" w:fill="auto"/>
            <w:hideMark/>
          </w:tcPr>
          <w:p w:rsidR="00D10411" w:rsidRPr="005D4E92" w:rsidRDefault="00D10411" w:rsidP="005D4E92">
            <w:pPr>
              <w:spacing w:after="0" w:line="240" w:lineRule="auto"/>
              <w:ind w:right="-108"/>
              <w:jc w:val="center"/>
              <w:rPr>
                <w:rFonts w:ascii="Times New Roman" w:hAnsi="Times New Roman" w:cs="Times New Roman"/>
              </w:rPr>
            </w:pPr>
            <w:r w:rsidRPr="005D4E92">
              <w:rPr>
                <w:rFonts w:ascii="Times New Roman" w:hAnsi="Times New Roman" w:cs="Times New Roman"/>
              </w:rPr>
              <w:t>погашение кредито</w:t>
            </w:r>
            <w:r w:rsidRPr="005D4E92">
              <w:rPr>
                <w:rFonts w:ascii="Times New Roman" w:hAnsi="Times New Roman" w:cs="Times New Roman"/>
              </w:rPr>
              <w:t>р</w:t>
            </w:r>
            <w:r w:rsidRPr="005D4E92">
              <w:rPr>
                <w:rFonts w:ascii="Times New Roman" w:hAnsi="Times New Roman" w:cs="Times New Roman"/>
              </w:rPr>
              <w:t>ской задолженности</w:t>
            </w:r>
          </w:p>
        </w:tc>
      </w:tr>
      <w:tr w:rsidR="00D10411" w:rsidRPr="005D4E92" w:rsidTr="005D4E92">
        <w:trPr>
          <w:trHeight w:val="240"/>
        </w:trPr>
        <w:tc>
          <w:tcPr>
            <w:tcW w:w="1243" w:type="pct"/>
            <w:tcBorders>
              <w:top w:val="single" w:sz="4" w:space="0" w:color="auto"/>
              <w:left w:val="single" w:sz="4" w:space="0" w:color="auto"/>
              <w:bottom w:val="single" w:sz="4" w:space="0" w:color="auto"/>
              <w:right w:val="single" w:sz="4" w:space="0" w:color="auto"/>
            </w:tcBorders>
            <w:shd w:val="clear" w:color="auto" w:fill="auto"/>
            <w:hideMark/>
          </w:tcPr>
          <w:p w:rsidR="00D10411" w:rsidRPr="005D4E92" w:rsidRDefault="00D10411" w:rsidP="005D4E92">
            <w:pPr>
              <w:spacing w:after="0" w:line="240" w:lineRule="auto"/>
              <w:jc w:val="center"/>
              <w:rPr>
                <w:rFonts w:ascii="Times New Roman" w:hAnsi="Times New Roman" w:cs="Times New Roman"/>
              </w:rPr>
            </w:pPr>
            <w:r w:rsidRPr="005D4E92">
              <w:rPr>
                <w:rFonts w:ascii="Times New Roman" w:hAnsi="Times New Roman" w:cs="Times New Roman"/>
              </w:rPr>
              <w:t>- подписка, страхов</w:t>
            </w:r>
            <w:r w:rsidRPr="005D4E92">
              <w:rPr>
                <w:rFonts w:ascii="Times New Roman" w:hAnsi="Times New Roman" w:cs="Times New Roman"/>
              </w:rPr>
              <w:t>а</w:t>
            </w:r>
            <w:r w:rsidRPr="005D4E92">
              <w:rPr>
                <w:rFonts w:ascii="Times New Roman" w:hAnsi="Times New Roman" w:cs="Times New Roman"/>
              </w:rPr>
              <w:t xml:space="preserve">ние автомашин, </w:t>
            </w:r>
            <w:r w:rsidRPr="005D4E92">
              <w:rPr>
                <w:rFonts w:ascii="Times New Roman" w:hAnsi="Times New Roman" w:cs="Times New Roman"/>
              </w:rPr>
              <w:lastRenderedPageBreak/>
              <w:t>утилизация ТБО, благоу</w:t>
            </w:r>
            <w:r w:rsidRPr="005D4E92">
              <w:rPr>
                <w:rFonts w:ascii="Times New Roman" w:hAnsi="Times New Roman" w:cs="Times New Roman"/>
              </w:rPr>
              <w:t>с</w:t>
            </w:r>
            <w:r w:rsidRPr="005D4E92">
              <w:rPr>
                <w:rFonts w:ascii="Times New Roman" w:hAnsi="Times New Roman" w:cs="Times New Roman"/>
              </w:rPr>
              <w:t>тройство, оценка недвижимости, обсл</w:t>
            </w:r>
            <w:r w:rsidRPr="005D4E92">
              <w:rPr>
                <w:rFonts w:ascii="Times New Roman" w:hAnsi="Times New Roman" w:cs="Times New Roman"/>
              </w:rPr>
              <w:t>у</w:t>
            </w:r>
            <w:r w:rsidRPr="005D4E92">
              <w:rPr>
                <w:rFonts w:ascii="Times New Roman" w:hAnsi="Times New Roman" w:cs="Times New Roman"/>
              </w:rPr>
              <w:t>живание инф.системы "Бюджет-СМАРТ", санитарно-гигиеническое обсл</w:t>
            </w:r>
            <w:r w:rsidRPr="005D4E92">
              <w:rPr>
                <w:rFonts w:ascii="Times New Roman" w:hAnsi="Times New Roman" w:cs="Times New Roman"/>
              </w:rPr>
              <w:t>у</w:t>
            </w:r>
            <w:r w:rsidRPr="005D4E92">
              <w:rPr>
                <w:rFonts w:ascii="Times New Roman" w:hAnsi="Times New Roman" w:cs="Times New Roman"/>
              </w:rPr>
              <w:t>живание, лаборат. и</w:t>
            </w:r>
            <w:r w:rsidRPr="005D4E92">
              <w:rPr>
                <w:rFonts w:ascii="Times New Roman" w:hAnsi="Times New Roman" w:cs="Times New Roman"/>
              </w:rPr>
              <w:t>с</w:t>
            </w:r>
            <w:r w:rsidRPr="005D4E92">
              <w:rPr>
                <w:rFonts w:ascii="Times New Roman" w:hAnsi="Times New Roman" w:cs="Times New Roman"/>
              </w:rPr>
              <w:t>следования</w:t>
            </w:r>
          </w:p>
        </w:tc>
        <w:tc>
          <w:tcPr>
            <w:tcW w:w="630" w:type="pct"/>
            <w:tcBorders>
              <w:top w:val="single" w:sz="4" w:space="0" w:color="auto"/>
              <w:left w:val="single" w:sz="4" w:space="0" w:color="auto"/>
              <w:bottom w:val="single" w:sz="4" w:space="0" w:color="auto"/>
              <w:right w:val="single" w:sz="4" w:space="0" w:color="auto"/>
            </w:tcBorders>
            <w:shd w:val="clear" w:color="auto" w:fill="auto"/>
            <w:hideMark/>
          </w:tcPr>
          <w:p w:rsidR="00D10411" w:rsidRPr="005D4E92" w:rsidRDefault="00D10411" w:rsidP="005D4E92">
            <w:pPr>
              <w:spacing w:after="0" w:line="240" w:lineRule="auto"/>
              <w:jc w:val="center"/>
              <w:rPr>
                <w:rFonts w:ascii="Times New Roman" w:hAnsi="Times New Roman" w:cs="Times New Roman"/>
              </w:rPr>
            </w:pPr>
            <w:r w:rsidRPr="005D4E92">
              <w:rPr>
                <w:rFonts w:ascii="Times New Roman" w:hAnsi="Times New Roman" w:cs="Times New Roman"/>
              </w:rPr>
              <w:lastRenderedPageBreak/>
              <w:t>1205,3</w:t>
            </w:r>
          </w:p>
        </w:tc>
        <w:tc>
          <w:tcPr>
            <w:tcW w:w="629" w:type="pct"/>
            <w:tcBorders>
              <w:top w:val="single" w:sz="4" w:space="0" w:color="auto"/>
              <w:left w:val="single" w:sz="4" w:space="0" w:color="auto"/>
              <w:bottom w:val="single" w:sz="4" w:space="0" w:color="auto"/>
              <w:right w:val="single" w:sz="4" w:space="0" w:color="auto"/>
            </w:tcBorders>
            <w:shd w:val="clear" w:color="auto" w:fill="auto"/>
            <w:hideMark/>
          </w:tcPr>
          <w:p w:rsidR="00D10411" w:rsidRPr="005D4E92" w:rsidRDefault="00D10411" w:rsidP="005D4E92">
            <w:pPr>
              <w:spacing w:after="0" w:line="240" w:lineRule="auto"/>
              <w:jc w:val="center"/>
              <w:rPr>
                <w:rFonts w:ascii="Times New Roman" w:hAnsi="Times New Roman" w:cs="Times New Roman"/>
              </w:rPr>
            </w:pPr>
            <w:r w:rsidRPr="005D4E92">
              <w:rPr>
                <w:rFonts w:ascii="Times New Roman" w:hAnsi="Times New Roman" w:cs="Times New Roman"/>
              </w:rPr>
              <w:t>2132,0</w:t>
            </w:r>
          </w:p>
        </w:tc>
        <w:tc>
          <w:tcPr>
            <w:tcW w:w="678" w:type="pct"/>
            <w:tcBorders>
              <w:top w:val="single" w:sz="4" w:space="0" w:color="auto"/>
              <w:left w:val="single" w:sz="4" w:space="0" w:color="auto"/>
              <w:bottom w:val="single" w:sz="4" w:space="0" w:color="auto"/>
              <w:right w:val="single" w:sz="4" w:space="0" w:color="auto"/>
            </w:tcBorders>
            <w:shd w:val="clear" w:color="auto" w:fill="auto"/>
            <w:hideMark/>
          </w:tcPr>
          <w:p w:rsidR="00D10411" w:rsidRPr="005D4E92" w:rsidRDefault="00D10411" w:rsidP="005D4E92">
            <w:pPr>
              <w:spacing w:after="0" w:line="240" w:lineRule="auto"/>
              <w:jc w:val="center"/>
              <w:rPr>
                <w:rFonts w:ascii="Times New Roman" w:hAnsi="Times New Roman" w:cs="Times New Roman"/>
              </w:rPr>
            </w:pPr>
            <w:r w:rsidRPr="005D4E92">
              <w:rPr>
                <w:rFonts w:ascii="Times New Roman" w:hAnsi="Times New Roman" w:cs="Times New Roman"/>
              </w:rPr>
              <w:t>926,7</w:t>
            </w:r>
          </w:p>
        </w:tc>
        <w:tc>
          <w:tcPr>
            <w:tcW w:w="581" w:type="pct"/>
            <w:tcBorders>
              <w:top w:val="single" w:sz="4" w:space="0" w:color="auto"/>
              <w:left w:val="single" w:sz="4" w:space="0" w:color="auto"/>
              <w:bottom w:val="single" w:sz="4" w:space="0" w:color="auto"/>
              <w:right w:val="single" w:sz="4" w:space="0" w:color="auto"/>
            </w:tcBorders>
            <w:shd w:val="clear" w:color="auto" w:fill="auto"/>
            <w:hideMark/>
          </w:tcPr>
          <w:p w:rsidR="00D10411" w:rsidRPr="005D4E92" w:rsidRDefault="00D10411" w:rsidP="005D4E92">
            <w:pPr>
              <w:spacing w:after="0" w:line="240" w:lineRule="auto"/>
              <w:jc w:val="center"/>
              <w:rPr>
                <w:rFonts w:ascii="Times New Roman" w:hAnsi="Times New Roman" w:cs="Times New Roman"/>
              </w:rPr>
            </w:pPr>
            <w:r w:rsidRPr="005D4E92">
              <w:rPr>
                <w:rFonts w:ascii="Times New Roman" w:hAnsi="Times New Roman" w:cs="Times New Roman"/>
              </w:rPr>
              <w:t>0,5</w:t>
            </w:r>
          </w:p>
        </w:tc>
        <w:tc>
          <w:tcPr>
            <w:tcW w:w="1239" w:type="pct"/>
            <w:tcBorders>
              <w:top w:val="single" w:sz="4" w:space="0" w:color="auto"/>
              <w:left w:val="single" w:sz="4" w:space="0" w:color="auto"/>
              <w:bottom w:val="single" w:sz="4" w:space="0" w:color="auto"/>
              <w:right w:val="single" w:sz="4" w:space="0" w:color="auto"/>
            </w:tcBorders>
            <w:shd w:val="clear" w:color="auto" w:fill="auto"/>
            <w:hideMark/>
          </w:tcPr>
          <w:p w:rsidR="00D10411" w:rsidRPr="005D4E92" w:rsidRDefault="00D10411" w:rsidP="005D4E92">
            <w:pPr>
              <w:spacing w:after="0" w:line="240" w:lineRule="auto"/>
              <w:ind w:right="-108"/>
              <w:jc w:val="center"/>
              <w:rPr>
                <w:rFonts w:ascii="Times New Roman" w:hAnsi="Times New Roman" w:cs="Times New Roman"/>
              </w:rPr>
            </w:pPr>
          </w:p>
        </w:tc>
      </w:tr>
      <w:tr w:rsidR="00D10411" w:rsidRPr="005D4E92" w:rsidTr="005D4E92">
        <w:trPr>
          <w:trHeight w:val="240"/>
        </w:trPr>
        <w:tc>
          <w:tcPr>
            <w:tcW w:w="1243" w:type="pct"/>
            <w:tcBorders>
              <w:top w:val="single" w:sz="4" w:space="0" w:color="auto"/>
              <w:left w:val="single" w:sz="4" w:space="0" w:color="auto"/>
              <w:bottom w:val="single" w:sz="4" w:space="0" w:color="auto"/>
              <w:right w:val="single" w:sz="4" w:space="0" w:color="auto"/>
            </w:tcBorders>
            <w:shd w:val="clear" w:color="auto" w:fill="auto"/>
            <w:hideMark/>
          </w:tcPr>
          <w:p w:rsidR="00D10411" w:rsidRPr="005D4E92" w:rsidRDefault="00D10411" w:rsidP="005D4E92">
            <w:pPr>
              <w:spacing w:after="0" w:line="240" w:lineRule="auto"/>
              <w:jc w:val="center"/>
              <w:rPr>
                <w:rFonts w:ascii="Times New Roman" w:hAnsi="Times New Roman" w:cs="Times New Roman"/>
              </w:rPr>
            </w:pPr>
            <w:r w:rsidRPr="005D4E92">
              <w:rPr>
                <w:rFonts w:ascii="Times New Roman" w:hAnsi="Times New Roman" w:cs="Times New Roman"/>
              </w:rPr>
              <w:lastRenderedPageBreak/>
              <w:t>9. Безвозмездные перечисления организ</w:t>
            </w:r>
            <w:r w:rsidRPr="005D4E92">
              <w:rPr>
                <w:rFonts w:ascii="Times New Roman" w:hAnsi="Times New Roman" w:cs="Times New Roman"/>
              </w:rPr>
              <w:t>а</w:t>
            </w:r>
            <w:r w:rsidRPr="005D4E92">
              <w:rPr>
                <w:rFonts w:ascii="Times New Roman" w:hAnsi="Times New Roman" w:cs="Times New Roman"/>
              </w:rPr>
              <w:t>циям (убытки по бане, субсидии юр.лицам, НКО)</w:t>
            </w:r>
          </w:p>
        </w:tc>
        <w:tc>
          <w:tcPr>
            <w:tcW w:w="630" w:type="pct"/>
            <w:tcBorders>
              <w:top w:val="single" w:sz="4" w:space="0" w:color="auto"/>
              <w:left w:val="single" w:sz="4" w:space="0" w:color="auto"/>
              <w:bottom w:val="single" w:sz="4" w:space="0" w:color="auto"/>
              <w:right w:val="single" w:sz="4" w:space="0" w:color="auto"/>
            </w:tcBorders>
            <w:shd w:val="clear" w:color="auto" w:fill="auto"/>
            <w:hideMark/>
          </w:tcPr>
          <w:p w:rsidR="00D10411" w:rsidRPr="005D4E92" w:rsidRDefault="00D10411" w:rsidP="005D4E92">
            <w:pPr>
              <w:spacing w:after="0" w:line="240" w:lineRule="auto"/>
              <w:jc w:val="center"/>
              <w:rPr>
                <w:rFonts w:ascii="Times New Roman" w:hAnsi="Times New Roman" w:cs="Times New Roman"/>
              </w:rPr>
            </w:pPr>
            <w:r w:rsidRPr="005D4E92">
              <w:rPr>
                <w:rFonts w:ascii="Times New Roman" w:hAnsi="Times New Roman" w:cs="Times New Roman"/>
              </w:rPr>
              <w:t>3844,2</w:t>
            </w:r>
          </w:p>
        </w:tc>
        <w:tc>
          <w:tcPr>
            <w:tcW w:w="629" w:type="pct"/>
            <w:tcBorders>
              <w:top w:val="single" w:sz="4" w:space="0" w:color="auto"/>
              <w:left w:val="single" w:sz="4" w:space="0" w:color="auto"/>
              <w:bottom w:val="single" w:sz="4" w:space="0" w:color="auto"/>
              <w:right w:val="single" w:sz="4" w:space="0" w:color="auto"/>
            </w:tcBorders>
            <w:shd w:val="clear" w:color="auto" w:fill="auto"/>
            <w:hideMark/>
          </w:tcPr>
          <w:p w:rsidR="00D10411" w:rsidRPr="005D4E92" w:rsidRDefault="00D10411" w:rsidP="005D4E92">
            <w:pPr>
              <w:spacing w:after="0" w:line="240" w:lineRule="auto"/>
              <w:jc w:val="center"/>
              <w:rPr>
                <w:rFonts w:ascii="Times New Roman" w:hAnsi="Times New Roman" w:cs="Times New Roman"/>
              </w:rPr>
            </w:pPr>
            <w:r w:rsidRPr="005D4E92">
              <w:rPr>
                <w:rFonts w:ascii="Times New Roman" w:hAnsi="Times New Roman" w:cs="Times New Roman"/>
              </w:rPr>
              <w:t>2889,9</w:t>
            </w:r>
          </w:p>
        </w:tc>
        <w:tc>
          <w:tcPr>
            <w:tcW w:w="678" w:type="pct"/>
            <w:tcBorders>
              <w:top w:val="single" w:sz="4" w:space="0" w:color="auto"/>
              <w:left w:val="single" w:sz="4" w:space="0" w:color="auto"/>
              <w:bottom w:val="single" w:sz="4" w:space="0" w:color="auto"/>
              <w:right w:val="single" w:sz="4" w:space="0" w:color="auto"/>
            </w:tcBorders>
            <w:shd w:val="clear" w:color="auto" w:fill="auto"/>
            <w:hideMark/>
          </w:tcPr>
          <w:p w:rsidR="00D10411" w:rsidRPr="005D4E92" w:rsidRDefault="00D10411" w:rsidP="005D4E92">
            <w:pPr>
              <w:spacing w:after="0" w:line="240" w:lineRule="auto"/>
              <w:jc w:val="center"/>
              <w:rPr>
                <w:rFonts w:ascii="Times New Roman" w:hAnsi="Times New Roman" w:cs="Times New Roman"/>
              </w:rPr>
            </w:pPr>
            <w:r w:rsidRPr="005D4E92">
              <w:rPr>
                <w:rFonts w:ascii="Times New Roman" w:hAnsi="Times New Roman" w:cs="Times New Roman"/>
              </w:rPr>
              <w:t>-954,3</w:t>
            </w:r>
          </w:p>
        </w:tc>
        <w:tc>
          <w:tcPr>
            <w:tcW w:w="581" w:type="pct"/>
            <w:tcBorders>
              <w:top w:val="single" w:sz="4" w:space="0" w:color="auto"/>
              <w:left w:val="single" w:sz="4" w:space="0" w:color="auto"/>
              <w:bottom w:val="single" w:sz="4" w:space="0" w:color="auto"/>
              <w:right w:val="single" w:sz="4" w:space="0" w:color="auto"/>
            </w:tcBorders>
            <w:shd w:val="clear" w:color="auto" w:fill="auto"/>
            <w:hideMark/>
          </w:tcPr>
          <w:p w:rsidR="00D10411" w:rsidRPr="005D4E92" w:rsidRDefault="00D10411" w:rsidP="005D4E92">
            <w:pPr>
              <w:spacing w:after="0" w:line="240" w:lineRule="auto"/>
              <w:jc w:val="center"/>
              <w:rPr>
                <w:rFonts w:ascii="Times New Roman" w:hAnsi="Times New Roman" w:cs="Times New Roman"/>
              </w:rPr>
            </w:pPr>
            <w:r w:rsidRPr="005D4E92">
              <w:rPr>
                <w:rFonts w:ascii="Times New Roman" w:hAnsi="Times New Roman" w:cs="Times New Roman"/>
              </w:rPr>
              <w:t>0,7</w:t>
            </w:r>
          </w:p>
        </w:tc>
        <w:tc>
          <w:tcPr>
            <w:tcW w:w="1239" w:type="pct"/>
            <w:tcBorders>
              <w:top w:val="single" w:sz="4" w:space="0" w:color="auto"/>
              <w:left w:val="single" w:sz="4" w:space="0" w:color="auto"/>
              <w:bottom w:val="single" w:sz="4" w:space="0" w:color="auto"/>
              <w:right w:val="single" w:sz="4" w:space="0" w:color="auto"/>
            </w:tcBorders>
            <w:shd w:val="clear" w:color="auto" w:fill="auto"/>
            <w:hideMark/>
          </w:tcPr>
          <w:p w:rsidR="00D10411" w:rsidRPr="005D4E92" w:rsidRDefault="00D10411" w:rsidP="005D4E92">
            <w:pPr>
              <w:spacing w:after="0" w:line="240" w:lineRule="auto"/>
              <w:ind w:right="-108"/>
              <w:jc w:val="center"/>
              <w:rPr>
                <w:rFonts w:ascii="Times New Roman" w:hAnsi="Times New Roman" w:cs="Times New Roman"/>
              </w:rPr>
            </w:pPr>
            <w:r w:rsidRPr="005D4E92">
              <w:rPr>
                <w:rFonts w:ascii="Times New Roman" w:hAnsi="Times New Roman" w:cs="Times New Roman"/>
              </w:rPr>
              <w:t>поступление средств в 2016г. из областного бюджета на погашение задолженности</w:t>
            </w:r>
          </w:p>
        </w:tc>
      </w:tr>
      <w:tr w:rsidR="00D10411" w:rsidRPr="005D4E92" w:rsidTr="005D4E92">
        <w:trPr>
          <w:trHeight w:val="240"/>
        </w:trPr>
        <w:tc>
          <w:tcPr>
            <w:tcW w:w="1243" w:type="pct"/>
            <w:tcBorders>
              <w:top w:val="single" w:sz="4" w:space="0" w:color="auto"/>
              <w:left w:val="single" w:sz="4" w:space="0" w:color="auto"/>
              <w:bottom w:val="single" w:sz="4" w:space="0" w:color="auto"/>
              <w:right w:val="single" w:sz="4" w:space="0" w:color="auto"/>
            </w:tcBorders>
            <w:shd w:val="clear" w:color="auto" w:fill="auto"/>
            <w:hideMark/>
          </w:tcPr>
          <w:p w:rsidR="00D10411" w:rsidRPr="005D4E92" w:rsidRDefault="00D10411" w:rsidP="005D4E92">
            <w:pPr>
              <w:spacing w:after="0" w:line="240" w:lineRule="auto"/>
              <w:jc w:val="center"/>
              <w:rPr>
                <w:rFonts w:ascii="Times New Roman" w:hAnsi="Times New Roman" w:cs="Times New Roman"/>
              </w:rPr>
            </w:pPr>
            <w:r w:rsidRPr="005D4E92">
              <w:rPr>
                <w:rFonts w:ascii="Times New Roman" w:hAnsi="Times New Roman" w:cs="Times New Roman"/>
              </w:rPr>
              <w:t>10. Социальное обе</w:t>
            </w:r>
            <w:r w:rsidRPr="005D4E92">
              <w:rPr>
                <w:rFonts w:ascii="Times New Roman" w:hAnsi="Times New Roman" w:cs="Times New Roman"/>
              </w:rPr>
              <w:t>с</w:t>
            </w:r>
            <w:r w:rsidRPr="005D4E92">
              <w:rPr>
                <w:rFonts w:ascii="Times New Roman" w:hAnsi="Times New Roman" w:cs="Times New Roman"/>
              </w:rPr>
              <w:t>печение</w:t>
            </w:r>
          </w:p>
        </w:tc>
        <w:tc>
          <w:tcPr>
            <w:tcW w:w="630" w:type="pct"/>
            <w:tcBorders>
              <w:top w:val="single" w:sz="4" w:space="0" w:color="auto"/>
              <w:left w:val="single" w:sz="4" w:space="0" w:color="auto"/>
              <w:bottom w:val="single" w:sz="4" w:space="0" w:color="auto"/>
              <w:right w:val="single" w:sz="4" w:space="0" w:color="auto"/>
            </w:tcBorders>
            <w:shd w:val="clear" w:color="auto" w:fill="auto"/>
            <w:hideMark/>
          </w:tcPr>
          <w:p w:rsidR="00D10411" w:rsidRPr="005D4E92" w:rsidRDefault="00D10411" w:rsidP="005D4E92">
            <w:pPr>
              <w:spacing w:after="0" w:line="240" w:lineRule="auto"/>
              <w:jc w:val="center"/>
              <w:rPr>
                <w:rFonts w:ascii="Times New Roman" w:hAnsi="Times New Roman" w:cs="Times New Roman"/>
              </w:rPr>
            </w:pPr>
            <w:r w:rsidRPr="005D4E92">
              <w:rPr>
                <w:rFonts w:ascii="Times New Roman" w:hAnsi="Times New Roman" w:cs="Times New Roman"/>
              </w:rPr>
              <w:t>30281,3</w:t>
            </w:r>
          </w:p>
        </w:tc>
        <w:tc>
          <w:tcPr>
            <w:tcW w:w="629" w:type="pct"/>
            <w:tcBorders>
              <w:top w:val="single" w:sz="4" w:space="0" w:color="auto"/>
              <w:left w:val="single" w:sz="4" w:space="0" w:color="auto"/>
              <w:bottom w:val="single" w:sz="4" w:space="0" w:color="auto"/>
              <w:right w:val="single" w:sz="4" w:space="0" w:color="auto"/>
            </w:tcBorders>
            <w:shd w:val="clear" w:color="auto" w:fill="auto"/>
            <w:hideMark/>
          </w:tcPr>
          <w:p w:rsidR="00D10411" w:rsidRPr="005D4E92" w:rsidRDefault="00D10411" w:rsidP="005D4E92">
            <w:pPr>
              <w:spacing w:after="0" w:line="240" w:lineRule="auto"/>
              <w:jc w:val="center"/>
              <w:rPr>
                <w:rFonts w:ascii="Times New Roman" w:hAnsi="Times New Roman" w:cs="Times New Roman"/>
              </w:rPr>
            </w:pPr>
            <w:r w:rsidRPr="005D4E92">
              <w:rPr>
                <w:rFonts w:ascii="Times New Roman" w:hAnsi="Times New Roman" w:cs="Times New Roman"/>
              </w:rPr>
              <w:t>30164,7</w:t>
            </w:r>
          </w:p>
        </w:tc>
        <w:tc>
          <w:tcPr>
            <w:tcW w:w="678" w:type="pct"/>
            <w:tcBorders>
              <w:top w:val="single" w:sz="4" w:space="0" w:color="auto"/>
              <w:left w:val="single" w:sz="4" w:space="0" w:color="auto"/>
              <w:bottom w:val="single" w:sz="4" w:space="0" w:color="auto"/>
              <w:right w:val="single" w:sz="4" w:space="0" w:color="auto"/>
            </w:tcBorders>
            <w:shd w:val="clear" w:color="auto" w:fill="auto"/>
            <w:hideMark/>
          </w:tcPr>
          <w:p w:rsidR="00D10411" w:rsidRPr="005D4E92" w:rsidRDefault="00D10411" w:rsidP="005D4E92">
            <w:pPr>
              <w:spacing w:after="0" w:line="240" w:lineRule="auto"/>
              <w:jc w:val="center"/>
              <w:rPr>
                <w:rFonts w:ascii="Times New Roman" w:hAnsi="Times New Roman" w:cs="Times New Roman"/>
              </w:rPr>
            </w:pPr>
            <w:r w:rsidRPr="005D4E92">
              <w:rPr>
                <w:rFonts w:ascii="Times New Roman" w:hAnsi="Times New Roman" w:cs="Times New Roman"/>
              </w:rPr>
              <w:t>-116,6</w:t>
            </w:r>
          </w:p>
        </w:tc>
        <w:tc>
          <w:tcPr>
            <w:tcW w:w="581" w:type="pct"/>
            <w:tcBorders>
              <w:top w:val="single" w:sz="4" w:space="0" w:color="auto"/>
              <w:left w:val="single" w:sz="4" w:space="0" w:color="auto"/>
              <w:bottom w:val="single" w:sz="4" w:space="0" w:color="auto"/>
              <w:right w:val="single" w:sz="4" w:space="0" w:color="auto"/>
            </w:tcBorders>
            <w:shd w:val="clear" w:color="auto" w:fill="auto"/>
            <w:hideMark/>
          </w:tcPr>
          <w:p w:rsidR="00D10411" w:rsidRPr="005D4E92" w:rsidRDefault="00D10411" w:rsidP="005D4E92">
            <w:pPr>
              <w:spacing w:after="0" w:line="240" w:lineRule="auto"/>
              <w:jc w:val="center"/>
              <w:rPr>
                <w:rFonts w:ascii="Times New Roman" w:hAnsi="Times New Roman" w:cs="Times New Roman"/>
              </w:rPr>
            </w:pPr>
            <w:r w:rsidRPr="005D4E92">
              <w:rPr>
                <w:rFonts w:ascii="Times New Roman" w:hAnsi="Times New Roman" w:cs="Times New Roman"/>
              </w:rPr>
              <w:t>7,8</w:t>
            </w:r>
          </w:p>
        </w:tc>
        <w:tc>
          <w:tcPr>
            <w:tcW w:w="1239" w:type="pct"/>
            <w:tcBorders>
              <w:top w:val="single" w:sz="4" w:space="0" w:color="auto"/>
              <w:left w:val="single" w:sz="4" w:space="0" w:color="auto"/>
              <w:bottom w:val="single" w:sz="4" w:space="0" w:color="auto"/>
              <w:right w:val="single" w:sz="4" w:space="0" w:color="auto"/>
            </w:tcBorders>
            <w:shd w:val="clear" w:color="auto" w:fill="auto"/>
            <w:hideMark/>
          </w:tcPr>
          <w:p w:rsidR="00D10411" w:rsidRPr="005D4E92" w:rsidRDefault="00D10411" w:rsidP="005D4E92">
            <w:pPr>
              <w:spacing w:after="0" w:line="240" w:lineRule="auto"/>
              <w:ind w:right="-108"/>
              <w:jc w:val="center"/>
              <w:rPr>
                <w:rFonts w:ascii="Times New Roman" w:hAnsi="Times New Roman" w:cs="Times New Roman"/>
              </w:rPr>
            </w:pPr>
          </w:p>
        </w:tc>
      </w:tr>
      <w:tr w:rsidR="00D10411" w:rsidRPr="005D4E92" w:rsidTr="005D4E92">
        <w:trPr>
          <w:trHeight w:val="240"/>
        </w:trPr>
        <w:tc>
          <w:tcPr>
            <w:tcW w:w="1243" w:type="pct"/>
            <w:tcBorders>
              <w:top w:val="single" w:sz="4" w:space="0" w:color="auto"/>
              <w:left w:val="single" w:sz="4" w:space="0" w:color="auto"/>
              <w:bottom w:val="single" w:sz="4" w:space="0" w:color="auto"/>
              <w:right w:val="single" w:sz="4" w:space="0" w:color="auto"/>
            </w:tcBorders>
            <w:shd w:val="clear" w:color="auto" w:fill="auto"/>
            <w:hideMark/>
          </w:tcPr>
          <w:p w:rsidR="00D10411" w:rsidRPr="005D4E92" w:rsidRDefault="00D10411" w:rsidP="005D4E92">
            <w:pPr>
              <w:spacing w:after="0" w:line="240" w:lineRule="auto"/>
              <w:jc w:val="center"/>
              <w:rPr>
                <w:rFonts w:ascii="Times New Roman" w:hAnsi="Times New Roman" w:cs="Times New Roman"/>
              </w:rPr>
            </w:pPr>
            <w:r w:rsidRPr="005D4E92">
              <w:rPr>
                <w:rFonts w:ascii="Times New Roman" w:hAnsi="Times New Roman" w:cs="Times New Roman"/>
              </w:rPr>
              <w:t>В т.ч</w:t>
            </w:r>
          </w:p>
        </w:tc>
        <w:tc>
          <w:tcPr>
            <w:tcW w:w="630" w:type="pct"/>
            <w:tcBorders>
              <w:top w:val="single" w:sz="4" w:space="0" w:color="auto"/>
              <w:left w:val="single" w:sz="4" w:space="0" w:color="auto"/>
              <w:bottom w:val="single" w:sz="4" w:space="0" w:color="auto"/>
              <w:right w:val="single" w:sz="4" w:space="0" w:color="auto"/>
            </w:tcBorders>
            <w:shd w:val="clear" w:color="auto" w:fill="auto"/>
            <w:hideMark/>
          </w:tcPr>
          <w:p w:rsidR="00D10411" w:rsidRPr="005D4E92" w:rsidRDefault="00D10411" w:rsidP="005D4E92">
            <w:pPr>
              <w:spacing w:after="0" w:line="240" w:lineRule="auto"/>
              <w:jc w:val="center"/>
              <w:rPr>
                <w:rFonts w:ascii="Times New Roman" w:hAnsi="Times New Roman" w:cs="Times New Roman"/>
              </w:rPr>
            </w:pPr>
          </w:p>
        </w:tc>
        <w:tc>
          <w:tcPr>
            <w:tcW w:w="629" w:type="pct"/>
            <w:tcBorders>
              <w:top w:val="single" w:sz="4" w:space="0" w:color="auto"/>
              <w:left w:val="single" w:sz="4" w:space="0" w:color="auto"/>
              <w:bottom w:val="single" w:sz="4" w:space="0" w:color="auto"/>
              <w:right w:val="single" w:sz="4" w:space="0" w:color="auto"/>
            </w:tcBorders>
            <w:shd w:val="clear" w:color="auto" w:fill="auto"/>
            <w:hideMark/>
          </w:tcPr>
          <w:p w:rsidR="00D10411" w:rsidRPr="005D4E92" w:rsidRDefault="00D10411" w:rsidP="005D4E92">
            <w:pPr>
              <w:spacing w:after="0" w:line="240" w:lineRule="auto"/>
              <w:jc w:val="center"/>
              <w:rPr>
                <w:rFonts w:ascii="Times New Roman" w:hAnsi="Times New Roman" w:cs="Times New Roman"/>
              </w:rPr>
            </w:pPr>
          </w:p>
        </w:tc>
        <w:tc>
          <w:tcPr>
            <w:tcW w:w="678" w:type="pct"/>
            <w:tcBorders>
              <w:top w:val="single" w:sz="4" w:space="0" w:color="auto"/>
              <w:left w:val="single" w:sz="4" w:space="0" w:color="auto"/>
              <w:bottom w:val="single" w:sz="4" w:space="0" w:color="auto"/>
              <w:right w:val="single" w:sz="4" w:space="0" w:color="auto"/>
            </w:tcBorders>
            <w:shd w:val="clear" w:color="auto" w:fill="auto"/>
            <w:hideMark/>
          </w:tcPr>
          <w:p w:rsidR="00D10411" w:rsidRPr="005D4E92" w:rsidRDefault="00D10411" w:rsidP="005D4E92">
            <w:pPr>
              <w:spacing w:after="0" w:line="240" w:lineRule="auto"/>
              <w:jc w:val="center"/>
              <w:rPr>
                <w:rFonts w:ascii="Times New Roman" w:hAnsi="Times New Roman" w:cs="Times New Roman"/>
              </w:rPr>
            </w:pPr>
            <w:r w:rsidRPr="005D4E92">
              <w:rPr>
                <w:rFonts w:ascii="Times New Roman" w:hAnsi="Times New Roman" w:cs="Times New Roman"/>
              </w:rPr>
              <w:t>0,0</w:t>
            </w:r>
          </w:p>
        </w:tc>
        <w:tc>
          <w:tcPr>
            <w:tcW w:w="581" w:type="pct"/>
            <w:tcBorders>
              <w:top w:val="single" w:sz="4" w:space="0" w:color="auto"/>
              <w:left w:val="single" w:sz="4" w:space="0" w:color="auto"/>
              <w:bottom w:val="single" w:sz="4" w:space="0" w:color="auto"/>
              <w:right w:val="single" w:sz="4" w:space="0" w:color="auto"/>
            </w:tcBorders>
            <w:shd w:val="clear" w:color="auto" w:fill="auto"/>
            <w:hideMark/>
          </w:tcPr>
          <w:p w:rsidR="00D10411" w:rsidRPr="005D4E92" w:rsidRDefault="00D10411" w:rsidP="005D4E92">
            <w:pPr>
              <w:spacing w:after="0" w:line="240" w:lineRule="auto"/>
              <w:jc w:val="center"/>
              <w:rPr>
                <w:rFonts w:ascii="Times New Roman" w:hAnsi="Times New Roman" w:cs="Times New Roman"/>
              </w:rPr>
            </w:pPr>
            <w:r w:rsidRPr="005D4E92">
              <w:rPr>
                <w:rFonts w:ascii="Times New Roman" w:hAnsi="Times New Roman" w:cs="Times New Roman"/>
              </w:rPr>
              <w:t>0,0</w:t>
            </w:r>
          </w:p>
        </w:tc>
        <w:tc>
          <w:tcPr>
            <w:tcW w:w="1239" w:type="pct"/>
            <w:tcBorders>
              <w:top w:val="single" w:sz="4" w:space="0" w:color="auto"/>
              <w:left w:val="single" w:sz="4" w:space="0" w:color="auto"/>
              <w:bottom w:val="single" w:sz="4" w:space="0" w:color="auto"/>
              <w:right w:val="single" w:sz="4" w:space="0" w:color="auto"/>
            </w:tcBorders>
            <w:shd w:val="clear" w:color="auto" w:fill="auto"/>
            <w:hideMark/>
          </w:tcPr>
          <w:p w:rsidR="00D10411" w:rsidRPr="005D4E92" w:rsidRDefault="00D10411" w:rsidP="005D4E92">
            <w:pPr>
              <w:spacing w:after="0" w:line="240" w:lineRule="auto"/>
              <w:ind w:right="-108"/>
              <w:jc w:val="center"/>
              <w:rPr>
                <w:rFonts w:ascii="Times New Roman" w:hAnsi="Times New Roman" w:cs="Times New Roman"/>
              </w:rPr>
            </w:pPr>
          </w:p>
        </w:tc>
      </w:tr>
      <w:tr w:rsidR="00D10411" w:rsidRPr="005D4E92" w:rsidTr="005D4E92">
        <w:trPr>
          <w:trHeight w:val="240"/>
        </w:trPr>
        <w:tc>
          <w:tcPr>
            <w:tcW w:w="1243" w:type="pct"/>
            <w:tcBorders>
              <w:top w:val="single" w:sz="4" w:space="0" w:color="auto"/>
              <w:left w:val="single" w:sz="4" w:space="0" w:color="auto"/>
              <w:bottom w:val="single" w:sz="4" w:space="0" w:color="auto"/>
              <w:right w:val="single" w:sz="4" w:space="0" w:color="auto"/>
            </w:tcBorders>
            <w:shd w:val="clear" w:color="auto" w:fill="auto"/>
            <w:hideMark/>
          </w:tcPr>
          <w:p w:rsidR="00D10411" w:rsidRPr="005D4E92" w:rsidRDefault="00D10411" w:rsidP="005D4E92">
            <w:pPr>
              <w:spacing w:after="0" w:line="240" w:lineRule="auto"/>
              <w:jc w:val="center"/>
              <w:rPr>
                <w:rFonts w:ascii="Times New Roman" w:hAnsi="Times New Roman" w:cs="Times New Roman"/>
              </w:rPr>
            </w:pPr>
            <w:r w:rsidRPr="005D4E92">
              <w:rPr>
                <w:rFonts w:ascii="Times New Roman" w:hAnsi="Times New Roman" w:cs="Times New Roman"/>
              </w:rPr>
              <w:t>- адресная помощь</w:t>
            </w:r>
          </w:p>
        </w:tc>
        <w:tc>
          <w:tcPr>
            <w:tcW w:w="630" w:type="pct"/>
            <w:tcBorders>
              <w:top w:val="single" w:sz="4" w:space="0" w:color="auto"/>
              <w:left w:val="single" w:sz="4" w:space="0" w:color="auto"/>
              <w:bottom w:val="single" w:sz="4" w:space="0" w:color="auto"/>
              <w:right w:val="single" w:sz="4" w:space="0" w:color="auto"/>
            </w:tcBorders>
            <w:shd w:val="clear" w:color="auto" w:fill="auto"/>
            <w:hideMark/>
          </w:tcPr>
          <w:p w:rsidR="00D10411" w:rsidRPr="005D4E92" w:rsidRDefault="00D10411" w:rsidP="005D4E92">
            <w:pPr>
              <w:spacing w:after="0" w:line="240" w:lineRule="auto"/>
              <w:jc w:val="center"/>
              <w:rPr>
                <w:rFonts w:ascii="Times New Roman" w:hAnsi="Times New Roman" w:cs="Times New Roman"/>
              </w:rPr>
            </w:pPr>
            <w:r w:rsidRPr="005D4E92">
              <w:rPr>
                <w:rFonts w:ascii="Times New Roman" w:hAnsi="Times New Roman" w:cs="Times New Roman"/>
              </w:rPr>
              <w:t>1024,3</w:t>
            </w:r>
          </w:p>
        </w:tc>
        <w:tc>
          <w:tcPr>
            <w:tcW w:w="629" w:type="pct"/>
            <w:tcBorders>
              <w:top w:val="single" w:sz="4" w:space="0" w:color="auto"/>
              <w:left w:val="single" w:sz="4" w:space="0" w:color="auto"/>
              <w:bottom w:val="single" w:sz="4" w:space="0" w:color="auto"/>
              <w:right w:val="single" w:sz="4" w:space="0" w:color="auto"/>
            </w:tcBorders>
            <w:shd w:val="clear" w:color="auto" w:fill="auto"/>
            <w:hideMark/>
          </w:tcPr>
          <w:p w:rsidR="00D10411" w:rsidRPr="005D4E92" w:rsidRDefault="00D10411" w:rsidP="005D4E92">
            <w:pPr>
              <w:spacing w:after="0" w:line="240" w:lineRule="auto"/>
              <w:jc w:val="center"/>
              <w:rPr>
                <w:rFonts w:ascii="Times New Roman" w:hAnsi="Times New Roman" w:cs="Times New Roman"/>
              </w:rPr>
            </w:pPr>
            <w:r w:rsidRPr="005D4E92">
              <w:rPr>
                <w:rFonts w:ascii="Times New Roman" w:hAnsi="Times New Roman" w:cs="Times New Roman"/>
              </w:rPr>
              <w:t>1386,0</w:t>
            </w:r>
          </w:p>
        </w:tc>
        <w:tc>
          <w:tcPr>
            <w:tcW w:w="678" w:type="pct"/>
            <w:tcBorders>
              <w:top w:val="single" w:sz="4" w:space="0" w:color="auto"/>
              <w:left w:val="single" w:sz="4" w:space="0" w:color="auto"/>
              <w:bottom w:val="single" w:sz="4" w:space="0" w:color="auto"/>
              <w:right w:val="single" w:sz="4" w:space="0" w:color="auto"/>
            </w:tcBorders>
            <w:shd w:val="clear" w:color="auto" w:fill="auto"/>
            <w:hideMark/>
          </w:tcPr>
          <w:p w:rsidR="00D10411" w:rsidRPr="005D4E92" w:rsidRDefault="00D10411" w:rsidP="005D4E92">
            <w:pPr>
              <w:spacing w:after="0" w:line="240" w:lineRule="auto"/>
              <w:jc w:val="center"/>
              <w:rPr>
                <w:rFonts w:ascii="Times New Roman" w:hAnsi="Times New Roman" w:cs="Times New Roman"/>
              </w:rPr>
            </w:pPr>
            <w:r w:rsidRPr="005D4E92">
              <w:rPr>
                <w:rFonts w:ascii="Times New Roman" w:hAnsi="Times New Roman" w:cs="Times New Roman"/>
              </w:rPr>
              <w:t>361,7</w:t>
            </w:r>
          </w:p>
        </w:tc>
        <w:tc>
          <w:tcPr>
            <w:tcW w:w="581" w:type="pct"/>
            <w:tcBorders>
              <w:top w:val="single" w:sz="4" w:space="0" w:color="auto"/>
              <w:left w:val="single" w:sz="4" w:space="0" w:color="auto"/>
              <w:bottom w:val="single" w:sz="4" w:space="0" w:color="auto"/>
              <w:right w:val="single" w:sz="4" w:space="0" w:color="auto"/>
            </w:tcBorders>
            <w:shd w:val="clear" w:color="auto" w:fill="auto"/>
            <w:hideMark/>
          </w:tcPr>
          <w:p w:rsidR="00D10411" w:rsidRPr="005D4E92" w:rsidRDefault="00D10411" w:rsidP="005D4E92">
            <w:pPr>
              <w:spacing w:after="0" w:line="240" w:lineRule="auto"/>
              <w:jc w:val="center"/>
              <w:rPr>
                <w:rFonts w:ascii="Times New Roman" w:hAnsi="Times New Roman" w:cs="Times New Roman"/>
              </w:rPr>
            </w:pPr>
            <w:r w:rsidRPr="005D4E92">
              <w:rPr>
                <w:rFonts w:ascii="Times New Roman" w:hAnsi="Times New Roman" w:cs="Times New Roman"/>
              </w:rPr>
              <w:t>0,4</w:t>
            </w:r>
          </w:p>
        </w:tc>
        <w:tc>
          <w:tcPr>
            <w:tcW w:w="1239" w:type="pct"/>
            <w:tcBorders>
              <w:top w:val="single" w:sz="4" w:space="0" w:color="auto"/>
              <w:left w:val="single" w:sz="4" w:space="0" w:color="auto"/>
              <w:bottom w:val="single" w:sz="4" w:space="0" w:color="auto"/>
              <w:right w:val="single" w:sz="4" w:space="0" w:color="auto"/>
            </w:tcBorders>
            <w:shd w:val="clear" w:color="auto" w:fill="auto"/>
            <w:hideMark/>
          </w:tcPr>
          <w:p w:rsidR="00D10411" w:rsidRPr="005D4E92" w:rsidRDefault="00D10411" w:rsidP="005D4E92">
            <w:pPr>
              <w:spacing w:after="0" w:line="240" w:lineRule="auto"/>
              <w:ind w:right="-108"/>
              <w:jc w:val="center"/>
              <w:rPr>
                <w:rFonts w:ascii="Times New Roman" w:hAnsi="Times New Roman" w:cs="Times New Roman"/>
              </w:rPr>
            </w:pPr>
          </w:p>
        </w:tc>
      </w:tr>
      <w:tr w:rsidR="00D10411" w:rsidRPr="005D4E92" w:rsidTr="005D4E92">
        <w:trPr>
          <w:trHeight w:val="240"/>
        </w:trPr>
        <w:tc>
          <w:tcPr>
            <w:tcW w:w="1243" w:type="pct"/>
            <w:tcBorders>
              <w:top w:val="single" w:sz="4" w:space="0" w:color="auto"/>
              <w:left w:val="single" w:sz="4" w:space="0" w:color="auto"/>
              <w:bottom w:val="single" w:sz="4" w:space="0" w:color="auto"/>
              <w:right w:val="single" w:sz="4" w:space="0" w:color="auto"/>
            </w:tcBorders>
            <w:shd w:val="clear" w:color="auto" w:fill="auto"/>
            <w:hideMark/>
          </w:tcPr>
          <w:p w:rsidR="00D10411" w:rsidRPr="005D4E92" w:rsidRDefault="00D10411" w:rsidP="005D4E92">
            <w:pPr>
              <w:spacing w:after="0" w:line="240" w:lineRule="auto"/>
              <w:jc w:val="center"/>
              <w:rPr>
                <w:rFonts w:ascii="Times New Roman" w:hAnsi="Times New Roman" w:cs="Times New Roman"/>
              </w:rPr>
            </w:pPr>
            <w:r w:rsidRPr="005D4E92">
              <w:rPr>
                <w:rFonts w:ascii="Times New Roman" w:hAnsi="Times New Roman" w:cs="Times New Roman"/>
              </w:rPr>
              <w:t>- строительство жилья</w:t>
            </w:r>
          </w:p>
        </w:tc>
        <w:tc>
          <w:tcPr>
            <w:tcW w:w="630" w:type="pct"/>
            <w:tcBorders>
              <w:top w:val="single" w:sz="4" w:space="0" w:color="auto"/>
              <w:left w:val="single" w:sz="4" w:space="0" w:color="auto"/>
              <w:bottom w:val="single" w:sz="4" w:space="0" w:color="auto"/>
              <w:right w:val="single" w:sz="4" w:space="0" w:color="auto"/>
            </w:tcBorders>
            <w:shd w:val="clear" w:color="auto" w:fill="auto"/>
            <w:hideMark/>
          </w:tcPr>
          <w:p w:rsidR="00D10411" w:rsidRPr="005D4E92" w:rsidRDefault="00D10411" w:rsidP="005D4E92">
            <w:pPr>
              <w:spacing w:after="0" w:line="240" w:lineRule="auto"/>
              <w:jc w:val="center"/>
              <w:rPr>
                <w:rFonts w:ascii="Times New Roman" w:hAnsi="Times New Roman" w:cs="Times New Roman"/>
              </w:rPr>
            </w:pPr>
            <w:r w:rsidRPr="005D4E92">
              <w:rPr>
                <w:rFonts w:ascii="Times New Roman" w:hAnsi="Times New Roman" w:cs="Times New Roman"/>
              </w:rPr>
              <w:t>11566,6</w:t>
            </w:r>
          </w:p>
        </w:tc>
        <w:tc>
          <w:tcPr>
            <w:tcW w:w="629" w:type="pct"/>
            <w:tcBorders>
              <w:top w:val="single" w:sz="4" w:space="0" w:color="auto"/>
              <w:left w:val="single" w:sz="4" w:space="0" w:color="auto"/>
              <w:bottom w:val="single" w:sz="4" w:space="0" w:color="auto"/>
              <w:right w:val="single" w:sz="4" w:space="0" w:color="auto"/>
            </w:tcBorders>
            <w:shd w:val="clear" w:color="auto" w:fill="auto"/>
            <w:hideMark/>
          </w:tcPr>
          <w:p w:rsidR="00D10411" w:rsidRPr="005D4E92" w:rsidRDefault="00D10411" w:rsidP="005D4E92">
            <w:pPr>
              <w:spacing w:after="0" w:line="240" w:lineRule="auto"/>
              <w:jc w:val="center"/>
              <w:rPr>
                <w:rFonts w:ascii="Times New Roman" w:hAnsi="Times New Roman" w:cs="Times New Roman"/>
              </w:rPr>
            </w:pPr>
            <w:r w:rsidRPr="005D4E92">
              <w:rPr>
                <w:rFonts w:ascii="Times New Roman" w:hAnsi="Times New Roman" w:cs="Times New Roman"/>
              </w:rPr>
              <w:t>10638,1</w:t>
            </w:r>
          </w:p>
        </w:tc>
        <w:tc>
          <w:tcPr>
            <w:tcW w:w="678" w:type="pct"/>
            <w:tcBorders>
              <w:top w:val="single" w:sz="4" w:space="0" w:color="auto"/>
              <w:left w:val="single" w:sz="4" w:space="0" w:color="auto"/>
              <w:bottom w:val="single" w:sz="4" w:space="0" w:color="auto"/>
              <w:right w:val="single" w:sz="4" w:space="0" w:color="auto"/>
            </w:tcBorders>
            <w:shd w:val="clear" w:color="auto" w:fill="auto"/>
            <w:hideMark/>
          </w:tcPr>
          <w:p w:rsidR="00D10411" w:rsidRPr="005D4E92" w:rsidRDefault="00D10411" w:rsidP="005D4E92">
            <w:pPr>
              <w:spacing w:after="0" w:line="240" w:lineRule="auto"/>
              <w:jc w:val="center"/>
              <w:rPr>
                <w:rFonts w:ascii="Times New Roman" w:hAnsi="Times New Roman" w:cs="Times New Roman"/>
              </w:rPr>
            </w:pPr>
            <w:r w:rsidRPr="005D4E92">
              <w:rPr>
                <w:rFonts w:ascii="Times New Roman" w:hAnsi="Times New Roman" w:cs="Times New Roman"/>
              </w:rPr>
              <w:t>-928,5</w:t>
            </w:r>
          </w:p>
        </w:tc>
        <w:tc>
          <w:tcPr>
            <w:tcW w:w="581" w:type="pct"/>
            <w:tcBorders>
              <w:top w:val="single" w:sz="4" w:space="0" w:color="auto"/>
              <w:left w:val="single" w:sz="4" w:space="0" w:color="auto"/>
              <w:bottom w:val="single" w:sz="4" w:space="0" w:color="auto"/>
              <w:right w:val="single" w:sz="4" w:space="0" w:color="auto"/>
            </w:tcBorders>
            <w:shd w:val="clear" w:color="auto" w:fill="auto"/>
            <w:hideMark/>
          </w:tcPr>
          <w:p w:rsidR="00D10411" w:rsidRPr="005D4E92" w:rsidRDefault="00D10411" w:rsidP="005D4E92">
            <w:pPr>
              <w:spacing w:after="0" w:line="240" w:lineRule="auto"/>
              <w:jc w:val="center"/>
              <w:rPr>
                <w:rFonts w:ascii="Times New Roman" w:hAnsi="Times New Roman" w:cs="Times New Roman"/>
              </w:rPr>
            </w:pPr>
            <w:r w:rsidRPr="005D4E92">
              <w:rPr>
                <w:rFonts w:ascii="Times New Roman" w:hAnsi="Times New Roman" w:cs="Times New Roman"/>
              </w:rPr>
              <w:t>2,7</w:t>
            </w:r>
          </w:p>
        </w:tc>
        <w:tc>
          <w:tcPr>
            <w:tcW w:w="1239" w:type="pct"/>
            <w:tcBorders>
              <w:top w:val="single" w:sz="4" w:space="0" w:color="auto"/>
              <w:left w:val="single" w:sz="4" w:space="0" w:color="auto"/>
              <w:bottom w:val="single" w:sz="4" w:space="0" w:color="auto"/>
              <w:right w:val="single" w:sz="4" w:space="0" w:color="auto"/>
            </w:tcBorders>
            <w:shd w:val="clear" w:color="auto" w:fill="auto"/>
            <w:hideMark/>
          </w:tcPr>
          <w:p w:rsidR="00D10411" w:rsidRPr="005D4E92" w:rsidRDefault="00D10411" w:rsidP="005D4E92">
            <w:pPr>
              <w:spacing w:after="0" w:line="240" w:lineRule="auto"/>
              <w:ind w:right="-108"/>
              <w:jc w:val="center"/>
              <w:rPr>
                <w:rFonts w:ascii="Times New Roman" w:hAnsi="Times New Roman" w:cs="Times New Roman"/>
              </w:rPr>
            </w:pPr>
            <w:r w:rsidRPr="005D4E92">
              <w:rPr>
                <w:rFonts w:ascii="Times New Roman" w:hAnsi="Times New Roman" w:cs="Times New Roman"/>
              </w:rPr>
              <w:t>уменьшение средств из областного</w:t>
            </w:r>
          </w:p>
        </w:tc>
      </w:tr>
      <w:tr w:rsidR="00D10411" w:rsidRPr="005D4E92" w:rsidTr="005D4E92">
        <w:trPr>
          <w:trHeight w:val="240"/>
        </w:trPr>
        <w:tc>
          <w:tcPr>
            <w:tcW w:w="1243" w:type="pct"/>
            <w:tcBorders>
              <w:top w:val="single" w:sz="4" w:space="0" w:color="auto"/>
              <w:left w:val="single" w:sz="4" w:space="0" w:color="auto"/>
              <w:bottom w:val="single" w:sz="4" w:space="0" w:color="auto"/>
              <w:right w:val="single" w:sz="4" w:space="0" w:color="auto"/>
            </w:tcBorders>
            <w:shd w:val="clear" w:color="auto" w:fill="auto"/>
            <w:hideMark/>
          </w:tcPr>
          <w:p w:rsidR="00D10411" w:rsidRPr="005D4E92" w:rsidRDefault="00D10411" w:rsidP="005D4E92">
            <w:pPr>
              <w:spacing w:after="0" w:line="240" w:lineRule="auto"/>
              <w:jc w:val="center"/>
              <w:rPr>
                <w:rFonts w:ascii="Times New Roman" w:hAnsi="Times New Roman" w:cs="Times New Roman"/>
              </w:rPr>
            </w:pPr>
            <w:r w:rsidRPr="005D4E92">
              <w:rPr>
                <w:rFonts w:ascii="Times New Roman" w:hAnsi="Times New Roman" w:cs="Times New Roman"/>
              </w:rPr>
              <w:t>- опекунские</w:t>
            </w:r>
          </w:p>
        </w:tc>
        <w:tc>
          <w:tcPr>
            <w:tcW w:w="630" w:type="pct"/>
            <w:tcBorders>
              <w:top w:val="single" w:sz="4" w:space="0" w:color="auto"/>
              <w:left w:val="single" w:sz="4" w:space="0" w:color="auto"/>
              <w:bottom w:val="single" w:sz="4" w:space="0" w:color="auto"/>
              <w:right w:val="single" w:sz="4" w:space="0" w:color="auto"/>
            </w:tcBorders>
            <w:shd w:val="clear" w:color="auto" w:fill="auto"/>
            <w:hideMark/>
          </w:tcPr>
          <w:p w:rsidR="00D10411" w:rsidRPr="005D4E92" w:rsidRDefault="00D10411" w:rsidP="005D4E92">
            <w:pPr>
              <w:spacing w:after="0" w:line="240" w:lineRule="auto"/>
              <w:jc w:val="center"/>
              <w:rPr>
                <w:rFonts w:ascii="Times New Roman" w:hAnsi="Times New Roman" w:cs="Times New Roman"/>
              </w:rPr>
            </w:pPr>
            <w:r w:rsidRPr="005D4E92">
              <w:rPr>
                <w:rFonts w:ascii="Times New Roman" w:hAnsi="Times New Roman" w:cs="Times New Roman"/>
              </w:rPr>
              <w:t>11674,5</w:t>
            </w:r>
          </w:p>
        </w:tc>
        <w:tc>
          <w:tcPr>
            <w:tcW w:w="629" w:type="pct"/>
            <w:tcBorders>
              <w:top w:val="single" w:sz="4" w:space="0" w:color="auto"/>
              <w:left w:val="single" w:sz="4" w:space="0" w:color="auto"/>
              <w:bottom w:val="single" w:sz="4" w:space="0" w:color="auto"/>
              <w:right w:val="single" w:sz="4" w:space="0" w:color="auto"/>
            </w:tcBorders>
            <w:shd w:val="clear" w:color="auto" w:fill="auto"/>
            <w:hideMark/>
          </w:tcPr>
          <w:p w:rsidR="00D10411" w:rsidRPr="005D4E92" w:rsidRDefault="00D10411" w:rsidP="005D4E92">
            <w:pPr>
              <w:spacing w:after="0" w:line="240" w:lineRule="auto"/>
              <w:jc w:val="center"/>
              <w:rPr>
                <w:rFonts w:ascii="Times New Roman" w:hAnsi="Times New Roman" w:cs="Times New Roman"/>
              </w:rPr>
            </w:pPr>
            <w:r w:rsidRPr="005D4E92">
              <w:rPr>
                <w:rFonts w:ascii="Times New Roman" w:hAnsi="Times New Roman" w:cs="Times New Roman"/>
              </w:rPr>
              <w:t>12161,5</w:t>
            </w:r>
          </w:p>
        </w:tc>
        <w:tc>
          <w:tcPr>
            <w:tcW w:w="678" w:type="pct"/>
            <w:tcBorders>
              <w:top w:val="single" w:sz="4" w:space="0" w:color="auto"/>
              <w:left w:val="single" w:sz="4" w:space="0" w:color="auto"/>
              <w:bottom w:val="single" w:sz="4" w:space="0" w:color="auto"/>
              <w:right w:val="single" w:sz="4" w:space="0" w:color="auto"/>
            </w:tcBorders>
            <w:shd w:val="clear" w:color="auto" w:fill="auto"/>
            <w:hideMark/>
          </w:tcPr>
          <w:p w:rsidR="00D10411" w:rsidRPr="005D4E92" w:rsidRDefault="00D10411" w:rsidP="005D4E92">
            <w:pPr>
              <w:spacing w:after="0" w:line="240" w:lineRule="auto"/>
              <w:jc w:val="center"/>
              <w:rPr>
                <w:rFonts w:ascii="Times New Roman" w:hAnsi="Times New Roman" w:cs="Times New Roman"/>
              </w:rPr>
            </w:pPr>
            <w:r w:rsidRPr="005D4E92">
              <w:rPr>
                <w:rFonts w:ascii="Times New Roman" w:hAnsi="Times New Roman" w:cs="Times New Roman"/>
              </w:rPr>
              <w:t>487,0</w:t>
            </w:r>
          </w:p>
        </w:tc>
        <w:tc>
          <w:tcPr>
            <w:tcW w:w="581" w:type="pct"/>
            <w:tcBorders>
              <w:top w:val="single" w:sz="4" w:space="0" w:color="auto"/>
              <w:left w:val="single" w:sz="4" w:space="0" w:color="auto"/>
              <w:bottom w:val="single" w:sz="4" w:space="0" w:color="auto"/>
              <w:right w:val="single" w:sz="4" w:space="0" w:color="auto"/>
            </w:tcBorders>
            <w:shd w:val="clear" w:color="auto" w:fill="auto"/>
            <w:hideMark/>
          </w:tcPr>
          <w:p w:rsidR="00D10411" w:rsidRPr="005D4E92" w:rsidRDefault="00D10411" w:rsidP="005D4E92">
            <w:pPr>
              <w:spacing w:after="0" w:line="240" w:lineRule="auto"/>
              <w:jc w:val="center"/>
              <w:rPr>
                <w:rFonts w:ascii="Times New Roman" w:hAnsi="Times New Roman" w:cs="Times New Roman"/>
              </w:rPr>
            </w:pPr>
            <w:r w:rsidRPr="005D4E92">
              <w:rPr>
                <w:rFonts w:ascii="Times New Roman" w:hAnsi="Times New Roman" w:cs="Times New Roman"/>
              </w:rPr>
              <w:t>3,1</w:t>
            </w:r>
          </w:p>
        </w:tc>
        <w:tc>
          <w:tcPr>
            <w:tcW w:w="1239" w:type="pct"/>
            <w:tcBorders>
              <w:top w:val="single" w:sz="4" w:space="0" w:color="auto"/>
              <w:left w:val="single" w:sz="4" w:space="0" w:color="auto"/>
              <w:bottom w:val="single" w:sz="4" w:space="0" w:color="auto"/>
              <w:right w:val="single" w:sz="4" w:space="0" w:color="auto"/>
            </w:tcBorders>
            <w:shd w:val="clear" w:color="auto" w:fill="auto"/>
            <w:hideMark/>
          </w:tcPr>
          <w:p w:rsidR="00D10411" w:rsidRPr="005D4E92" w:rsidRDefault="00D10411" w:rsidP="005D4E92">
            <w:pPr>
              <w:spacing w:after="0" w:line="240" w:lineRule="auto"/>
              <w:ind w:right="-108"/>
              <w:jc w:val="center"/>
              <w:rPr>
                <w:rFonts w:ascii="Times New Roman" w:hAnsi="Times New Roman" w:cs="Times New Roman"/>
              </w:rPr>
            </w:pPr>
            <w:r w:rsidRPr="005D4E92">
              <w:rPr>
                <w:rFonts w:ascii="Times New Roman" w:hAnsi="Times New Roman" w:cs="Times New Roman"/>
              </w:rPr>
              <w:t>увеличение количества приемных детей</w:t>
            </w:r>
          </w:p>
        </w:tc>
      </w:tr>
      <w:tr w:rsidR="00D10411" w:rsidRPr="005D4E92" w:rsidTr="005D4E92">
        <w:trPr>
          <w:trHeight w:val="240"/>
        </w:trPr>
        <w:tc>
          <w:tcPr>
            <w:tcW w:w="1243" w:type="pct"/>
            <w:tcBorders>
              <w:top w:val="single" w:sz="4" w:space="0" w:color="auto"/>
              <w:left w:val="single" w:sz="4" w:space="0" w:color="auto"/>
              <w:bottom w:val="single" w:sz="4" w:space="0" w:color="auto"/>
              <w:right w:val="single" w:sz="4" w:space="0" w:color="auto"/>
            </w:tcBorders>
            <w:shd w:val="clear" w:color="auto" w:fill="auto"/>
            <w:hideMark/>
          </w:tcPr>
          <w:p w:rsidR="00D10411" w:rsidRPr="005D4E92" w:rsidRDefault="00D10411" w:rsidP="005D4E92">
            <w:pPr>
              <w:spacing w:after="0" w:line="240" w:lineRule="auto"/>
              <w:jc w:val="center"/>
              <w:rPr>
                <w:rFonts w:ascii="Times New Roman" w:hAnsi="Times New Roman" w:cs="Times New Roman"/>
              </w:rPr>
            </w:pPr>
            <w:r w:rsidRPr="005D4E92">
              <w:rPr>
                <w:rFonts w:ascii="Times New Roman" w:hAnsi="Times New Roman" w:cs="Times New Roman"/>
              </w:rPr>
              <w:t>- проезд детям-сиротам</w:t>
            </w:r>
          </w:p>
        </w:tc>
        <w:tc>
          <w:tcPr>
            <w:tcW w:w="630" w:type="pct"/>
            <w:tcBorders>
              <w:top w:val="single" w:sz="4" w:space="0" w:color="auto"/>
              <w:left w:val="single" w:sz="4" w:space="0" w:color="auto"/>
              <w:bottom w:val="single" w:sz="4" w:space="0" w:color="auto"/>
              <w:right w:val="single" w:sz="4" w:space="0" w:color="auto"/>
            </w:tcBorders>
            <w:shd w:val="clear" w:color="auto" w:fill="auto"/>
            <w:hideMark/>
          </w:tcPr>
          <w:p w:rsidR="00D10411" w:rsidRPr="005D4E92" w:rsidRDefault="00D10411" w:rsidP="005D4E92">
            <w:pPr>
              <w:spacing w:after="0" w:line="240" w:lineRule="auto"/>
              <w:jc w:val="center"/>
              <w:rPr>
                <w:rFonts w:ascii="Times New Roman" w:hAnsi="Times New Roman" w:cs="Times New Roman"/>
              </w:rPr>
            </w:pPr>
            <w:r w:rsidRPr="005D4E92">
              <w:rPr>
                <w:rFonts w:ascii="Times New Roman" w:hAnsi="Times New Roman" w:cs="Times New Roman"/>
              </w:rPr>
              <w:t>471,6</w:t>
            </w:r>
          </w:p>
        </w:tc>
        <w:tc>
          <w:tcPr>
            <w:tcW w:w="629" w:type="pct"/>
            <w:tcBorders>
              <w:top w:val="single" w:sz="4" w:space="0" w:color="auto"/>
              <w:left w:val="single" w:sz="4" w:space="0" w:color="auto"/>
              <w:bottom w:val="single" w:sz="4" w:space="0" w:color="auto"/>
              <w:right w:val="single" w:sz="4" w:space="0" w:color="auto"/>
            </w:tcBorders>
            <w:shd w:val="clear" w:color="auto" w:fill="auto"/>
            <w:hideMark/>
          </w:tcPr>
          <w:p w:rsidR="00D10411" w:rsidRPr="005D4E92" w:rsidRDefault="00D10411" w:rsidP="005D4E92">
            <w:pPr>
              <w:spacing w:after="0" w:line="240" w:lineRule="auto"/>
              <w:jc w:val="center"/>
              <w:rPr>
                <w:rFonts w:ascii="Times New Roman" w:hAnsi="Times New Roman" w:cs="Times New Roman"/>
              </w:rPr>
            </w:pPr>
            <w:r w:rsidRPr="005D4E92">
              <w:rPr>
                <w:rFonts w:ascii="Times New Roman" w:hAnsi="Times New Roman" w:cs="Times New Roman"/>
              </w:rPr>
              <w:t>540,1</w:t>
            </w:r>
          </w:p>
        </w:tc>
        <w:tc>
          <w:tcPr>
            <w:tcW w:w="678" w:type="pct"/>
            <w:tcBorders>
              <w:top w:val="single" w:sz="4" w:space="0" w:color="auto"/>
              <w:left w:val="single" w:sz="4" w:space="0" w:color="auto"/>
              <w:bottom w:val="single" w:sz="4" w:space="0" w:color="auto"/>
              <w:right w:val="single" w:sz="4" w:space="0" w:color="auto"/>
            </w:tcBorders>
            <w:shd w:val="clear" w:color="auto" w:fill="auto"/>
            <w:hideMark/>
          </w:tcPr>
          <w:p w:rsidR="00D10411" w:rsidRPr="005D4E92" w:rsidRDefault="00D10411" w:rsidP="005D4E92">
            <w:pPr>
              <w:spacing w:after="0" w:line="240" w:lineRule="auto"/>
              <w:jc w:val="center"/>
              <w:rPr>
                <w:rFonts w:ascii="Times New Roman" w:hAnsi="Times New Roman" w:cs="Times New Roman"/>
              </w:rPr>
            </w:pPr>
            <w:r w:rsidRPr="005D4E92">
              <w:rPr>
                <w:rFonts w:ascii="Times New Roman" w:hAnsi="Times New Roman" w:cs="Times New Roman"/>
              </w:rPr>
              <w:t>68,5</w:t>
            </w:r>
          </w:p>
        </w:tc>
        <w:tc>
          <w:tcPr>
            <w:tcW w:w="581" w:type="pct"/>
            <w:tcBorders>
              <w:top w:val="single" w:sz="4" w:space="0" w:color="auto"/>
              <w:left w:val="single" w:sz="4" w:space="0" w:color="auto"/>
              <w:bottom w:val="single" w:sz="4" w:space="0" w:color="auto"/>
              <w:right w:val="single" w:sz="4" w:space="0" w:color="auto"/>
            </w:tcBorders>
            <w:shd w:val="clear" w:color="auto" w:fill="auto"/>
            <w:hideMark/>
          </w:tcPr>
          <w:p w:rsidR="00D10411" w:rsidRPr="005D4E92" w:rsidRDefault="00D10411" w:rsidP="005D4E92">
            <w:pPr>
              <w:spacing w:after="0" w:line="240" w:lineRule="auto"/>
              <w:jc w:val="center"/>
              <w:rPr>
                <w:rFonts w:ascii="Times New Roman" w:hAnsi="Times New Roman" w:cs="Times New Roman"/>
              </w:rPr>
            </w:pPr>
            <w:r w:rsidRPr="005D4E92">
              <w:rPr>
                <w:rFonts w:ascii="Times New Roman" w:hAnsi="Times New Roman" w:cs="Times New Roman"/>
              </w:rPr>
              <w:t>0,1</w:t>
            </w:r>
          </w:p>
        </w:tc>
        <w:tc>
          <w:tcPr>
            <w:tcW w:w="1239" w:type="pct"/>
            <w:tcBorders>
              <w:top w:val="single" w:sz="4" w:space="0" w:color="auto"/>
              <w:left w:val="single" w:sz="4" w:space="0" w:color="auto"/>
              <w:bottom w:val="single" w:sz="4" w:space="0" w:color="auto"/>
              <w:right w:val="single" w:sz="4" w:space="0" w:color="auto"/>
            </w:tcBorders>
            <w:shd w:val="clear" w:color="auto" w:fill="auto"/>
            <w:hideMark/>
          </w:tcPr>
          <w:p w:rsidR="00D10411" w:rsidRPr="005D4E92" w:rsidRDefault="00D10411" w:rsidP="005D4E92">
            <w:pPr>
              <w:spacing w:after="0" w:line="240" w:lineRule="auto"/>
              <w:ind w:right="-108"/>
              <w:jc w:val="center"/>
              <w:rPr>
                <w:rFonts w:ascii="Times New Roman" w:hAnsi="Times New Roman" w:cs="Times New Roman"/>
              </w:rPr>
            </w:pPr>
          </w:p>
        </w:tc>
      </w:tr>
      <w:tr w:rsidR="00D10411" w:rsidRPr="005D4E92" w:rsidTr="005D4E92">
        <w:trPr>
          <w:trHeight w:val="240"/>
        </w:trPr>
        <w:tc>
          <w:tcPr>
            <w:tcW w:w="1243" w:type="pct"/>
            <w:tcBorders>
              <w:top w:val="single" w:sz="4" w:space="0" w:color="auto"/>
              <w:left w:val="single" w:sz="4" w:space="0" w:color="auto"/>
              <w:bottom w:val="single" w:sz="4" w:space="0" w:color="auto"/>
              <w:right w:val="single" w:sz="4" w:space="0" w:color="auto"/>
            </w:tcBorders>
            <w:shd w:val="clear" w:color="auto" w:fill="auto"/>
            <w:hideMark/>
          </w:tcPr>
          <w:p w:rsidR="00D10411" w:rsidRPr="005D4E92" w:rsidRDefault="00D10411" w:rsidP="005D4E92">
            <w:pPr>
              <w:spacing w:after="0" w:line="240" w:lineRule="auto"/>
              <w:jc w:val="center"/>
              <w:rPr>
                <w:rFonts w:ascii="Times New Roman" w:hAnsi="Times New Roman" w:cs="Times New Roman"/>
              </w:rPr>
            </w:pPr>
            <w:r w:rsidRPr="005D4E92">
              <w:rPr>
                <w:rFonts w:ascii="Times New Roman" w:hAnsi="Times New Roman" w:cs="Times New Roman"/>
              </w:rPr>
              <w:t>- меры социальной поддержки мед. работникам, культрабо</w:t>
            </w:r>
            <w:r w:rsidRPr="005D4E92">
              <w:rPr>
                <w:rFonts w:ascii="Times New Roman" w:hAnsi="Times New Roman" w:cs="Times New Roman"/>
              </w:rPr>
              <w:t>т</w:t>
            </w:r>
            <w:r w:rsidRPr="005D4E92">
              <w:rPr>
                <w:rFonts w:ascii="Times New Roman" w:hAnsi="Times New Roman" w:cs="Times New Roman"/>
              </w:rPr>
              <w:t>никам</w:t>
            </w:r>
          </w:p>
        </w:tc>
        <w:tc>
          <w:tcPr>
            <w:tcW w:w="630" w:type="pct"/>
            <w:tcBorders>
              <w:top w:val="single" w:sz="4" w:space="0" w:color="auto"/>
              <w:left w:val="single" w:sz="4" w:space="0" w:color="auto"/>
              <w:bottom w:val="single" w:sz="4" w:space="0" w:color="auto"/>
              <w:right w:val="single" w:sz="4" w:space="0" w:color="auto"/>
            </w:tcBorders>
            <w:shd w:val="clear" w:color="auto" w:fill="auto"/>
            <w:hideMark/>
          </w:tcPr>
          <w:p w:rsidR="00D10411" w:rsidRPr="005D4E92" w:rsidRDefault="00D10411" w:rsidP="005D4E92">
            <w:pPr>
              <w:spacing w:after="0" w:line="240" w:lineRule="auto"/>
              <w:jc w:val="center"/>
              <w:rPr>
                <w:rFonts w:ascii="Times New Roman" w:hAnsi="Times New Roman" w:cs="Times New Roman"/>
              </w:rPr>
            </w:pPr>
            <w:r w:rsidRPr="005D4E92">
              <w:rPr>
                <w:rFonts w:ascii="Times New Roman" w:hAnsi="Times New Roman" w:cs="Times New Roman"/>
              </w:rPr>
              <w:t>772,8</w:t>
            </w:r>
          </w:p>
        </w:tc>
        <w:tc>
          <w:tcPr>
            <w:tcW w:w="629" w:type="pct"/>
            <w:tcBorders>
              <w:top w:val="single" w:sz="4" w:space="0" w:color="auto"/>
              <w:left w:val="single" w:sz="4" w:space="0" w:color="auto"/>
              <w:bottom w:val="single" w:sz="4" w:space="0" w:color="auto"/>
              <w:right w:val="single" w:sz="4" w:space="0" w:color="auto"/>
            </w:tcBorders>
            <w:shd w:val="clear" w:color="auto" w:fill="auto"/>
            <w:hideMark/>
          </w:tcPr>
          <w:p w:rsidR="00D10411" w:rsidRPr="005D4E92" w:rsidRDefault="00D10411" w:rsidP="005D4E92">
            <w:pPr>
              <w:spacing w:after="0" w:line="240" w:lineRule="auto"/>
              <w:jc w:val="center"/>
              <w:rPr>
                <w:rFonts w:ascii="Times New Roman" w:hAnsi="Times New Roman" w:cs="Times New Roman"/>
              </w:rPr>
            </w:pPr>
            <w:r w:rsidRPr="005D4E92">
              <w:rPr>
                <w:rFonts w:ascii="Times New Roman" w:hAnsi="Times New Roman" w:cs="Times New Roman"/>
              </w:rPr>
              <w:t>323,9</w:t>
            </w:r>
          </w:p>
        </w:tc>
        <w:tc>
          <w:tcPr>
            <w:tcW w:w="678" w:type="pct"/>
            <w:tcBorders>
              <w:top w:val="single" w:sz="4" w:space="0" w:color="auto"/>
              <w:left w:val="single" w:sz="4" w:space="0" w:color="auto"/>
              <w:bottom w:val="single" w:sz="4" w:space="0" w:color="auto"/>
              <w:right w:val="single" w:sz="4" w:space="0" w:color="auto"/>
            </w:tcBorders>
            <w:shd w:val="clear" w:color="auto" w:fill="auto"/>
            <w:hideMark/>
          </w:tcPr>
          <w:p w:rsidR="00D10411" w:rsidRPr="005D4E92" w:rsidRDefault="00D10411" w:rsidP="005D4E92">
            <w:pPr>
              <w:spacing w:after="0" w:line="240" w:lineRule="auto"/>
              <w:jc w:val="center"/>
              <w:rPr>
                <w:rFonts w:ascii="Times New Roman" w:hAnsi="Times New Roman" w:cs="Times New Roman"/>
              </w:rPr>
            </w:pPr>
            <w:r w:rsidRPr="005D4E92">
              <w:rPr>
                <w:rFonts w:ascii="Times New Roman" w:hAnsi="Times New Roman" w:cs="Times New Roman"/>
              </w:rPr>
              <w:t>-448,9</w:t>
            </w:r>
          </w:p>
        </w:tc>
        <w:tc>
          <w:tcPr>
            <w:tcW w:w="581" w:type="pct"/>
            <w:tcBorders>
              <w:top w:val="single" w:sz="4" w:space="0" w:color="auto"/>
              <w:left w:val="single" w:sz="4" w:space="0" w:color="auto"/>
              <w:bottom w:val="single" w:sz="4" w:space="0" w:color="auto"/>
              <w:right w:val="single" w:sz="4" w:space="0" w:color="auto"/>
            </w:tcBorders>
            <w:shd w:val="clear" w:color="auto" w:fill="auto"/>
            <w:hideMark/>
          </w:tcPr>
          <w:p w:rsidR="00D10411" w:rsidRPr="005D4E92" w:rsidRDefault="00D10411" w:rsidP="005D4E92">
            <w:pPr>
              <w:spacing w:after="0" w:line="240" w:lineRule="auto"/>
              <w:jc w:val="center"/>
              <w:rPr>
                <w:rFonts w:ascii="Times New Roman" w:hAnsi="Times New Roman" w:cs="Times New Roman"/>
              </w:rPr>
            </w:pPr>
            <w:r w:rsidRPr="005D4E92">
              <w:rPr>
                <w:rFonts w:ascii="Times New Roman" w:hAnsi="Times New Roman" w:cs="Times New Roman"/>
              </w:rPr>
              <w:t>0,1</w:t>
            </w:r>
          </w:p>
        </w:tc>
        <w:tc>
          <w:tcPr>
            <w:tcW w:w="1239" w:type="pct"/>
            <w:tcBorders>
              <w:top w:val="single" w:sz="4" w:space="0" w:color="auto"/>
              <w:left w:val="single" w:sz="4" w:space="0" w:color="auto"/>
              <w:bottom w:val="single" w:sz="4" w:space="0" w:color="auto"/>
              <w:right w:val="single" w:sz="4" w:space="0" w:color="auto"/>
            </w:tcBorders>
            <w:shd w:val="clear" w:color="auto" w:fill="auto"/>
            <w:hideMark/>
          </w:tcPr>
          <w:p w:rsidR="00D10411" w:rsidRPr="005D4E92" w:rsidRDefault="00D10411" w:rsidP="005D4E92">
            <w:pPr>
              <w:spacing w:after="0" w:line="240" w:lineRule="auto"/>
              <w:ind w:right="-108"/>
              <w:jc w:val="center"/>
              <w:rPr>
                <w:rFonts w:ascii="Times New Roman" w:hAnsi="Times New Roman" w:cs="Times New Roman"/>
              </w:rPr>
            </w:pPr>
            <w:r w:rsidRPr="005D4E92">
              <w:rPr>
                <w:rFonts w:ascii="Times New Roman" w:hAnsi="Times New Roman" w:cs="Times New Roman"/>
              </w:rPr>
              <w:t>увеличение кредито</w:t>
            </w:r>
            <w:r w:rsidRPr="005D4E92">
              <w:rPr>
                <w:rFonts w:ascii="Times New Roman" w:hAnsi="Times New Roman" w:cs="Times New Roman"/>
              </w:rPr>
              <w:t>р</w:t>
            </w:r>
            <w:r w:rsidRPr="005D4E92">
              <w:rPr>
                <w:rFonts w:ascii="Times New Roman" w:hAnsi="Times New Roman" w:cs="Times New Roman"/>
              </w:rPr>
              <w:t>ской задолженности</w:t>
            </w:r>
          </w:p>
        </w:tc>
      </w:tr>
      <w:tr w:rsidR="00D10411" w:rsidRPr="005D4E92" w:rsidTr="005D4E92">
        <w:trPr>
          <w:trHeight w:val="240"/>
        </w:trPr>
        <w:tc>
          <w:tcPr>
            <w:tcW w:w="1243" w:type="pct"/>
            <w:tcBorders>
              <w:top w:val="single" w:sz="4" w:space="0" w:color="auto"/>
              <w:left w:val="single" w:sz="4" w:space="0" w:color="auto"/>
              <w:bottom w:val="single" w:sz="4" w:space="0" w:color="auto"/>
              <w:right w:val="single" w:sz="4" w:space="0" w:color="auto"/>
            </w:tcBorders>
            <w:shd w:val="clear" w:color="auto" w:fill="auto"/>
            <w:hideMark/>
          </w:tcPr>
          <w:p w:rsidR="00D10411" w:rsidRPr="005D4E92" w:rsidRDefault="00D10411" w:rsidP="005D4E92">
            <w:pPr>
              <w:spacing w:after="0" w:line="240" w:lineRule="auto"/>
              <w:jc w:val="center"/>
              <w:rPr>
                <w:rFonts w:ascii="Times New Roman" w:hAnsi="Times New Roman" w:cs="Times New Roman"/>
              </w:rPr>
            </w:pPr>
            <w:r w:rsidRPr="005D4E92">
              <w:rPr>
                <w:rFonts w:ascii="Times New Roman" w:hAnsi="Times New Roman" w:cs="Times New Roman"/>
              </w:rPr>
              <w:t>- компенсация род</w:t>
            </w:r>
            <w:r w:rsidRPr="005D4E92">
              <w:rPr>
                <w:rFonts w:ascii="Times New Roman" w:hAnsi="Times New Roman" w:cs="Times New Roman"/>
              </w:rPr>
              <w:t>и</w:t>
            </w:r>
            <w:r w:rsidRPr="005D4E92">
              <w:rPr>
                <w:rFonts w:ascii="Times New Roman" w:hAnsi="Times New Roman" w:cs="Times New Roman"/>
              </w:rPr>
              <w:t>тельской платы</w:t>
            </w:r>
          </w:p>
        </w:tc>
        <w:tc>
          <w:tcPr>
            <w:tcW w:w="630" w:type="pct"/>
            <w:tcBorders>
              <w:top w:val="single" w:sz="4" w:space="0" w:color="auto"/>
              <w:left w:val="single" w:sz="4" w:space="0" w:color="auto"/>
              <w:bottom w:val="single" w:sz="4" w:space="0" w:color="auto"/>
              <w:right w:val="single" w:sz="4" w:space="0" w:color="auto"/>
            </w:tcBorders>
            <w:shd w:val="clear" w:color="auto" w:fill="auto"/>
            <w:hideMark/>
          </w:tcPr>
          <w:p w:rsidR="00D10411" w:rsidRPr="005D4E92" w:rsidRDefault="00D10411" w:rsidP="005D4E92">
            <w:pPr>
              <w:spacing w:after="0" w:line="240" w:lineRule="auto"/>
              <w:jc w:val="center"/>
              <w:rPr>
                <w:rFonts w:ascii="Times New Roman" w:hAnsi="Times New Roman" w:cs="Times New Roman"/>
              </w:rPr>
            </w:pPr>
            <w:r w:rsidRPr="005D4E92">
              <w:rPr>
                <w:rFonts w:ascii="Times New Roman" w:hAnsi="Times New Roman" w:cs="Times New Roman"/>
              </w:rPr>
              <w:t>2683,9</w:t>
            </w:r>
          </w:p>
        </w:tc>
        <w:tc>
          <w:tcPr>
            <w:tcW w:w="629" w:type="pct"/>
            <w:tcBorders>
              <w:top w:val="single" w:sz="4" w:space="0" w:color="auto"/>
              <w:left w:val="single" w:sz="4" w:space="0" w:color="auto"/>
              <w:bottom w:val="single" w:sz="4" w:space="0" w:color="auto"/>
              <w:right w:val="single" w:sz="4" w:space="0" w:color="auto"/>
            </w:tcBorders>
            <w:shd w:val="clear" w:color="auto" w:fill="auto"/>
            <w:hideMark/>
          </w:tcPr>
          <w:p w:rsidR="00D10411" w:rsidRPr="005D4E92" w:rsidRDefault="00D10411" w:rsidP="005D4E92">
            <w:pPr>
              <w:spacing w:after="0" w:line="240" w:lineRule="auto"/>
              <w:jc w:val="center"/>
              <w:rPr>
                <w:rFonts w:ascii="Times New Roman" w:hAnsi="Times New Roman" w:cs="Times New Roman"/>
              </w:rPr>
            </w:pPr>
            <w:r w:rsidRPr="005D4E92">
              <w:rPr>
                <w:rFonts w:ascii="Times New Roman" w:hAnsi="Times New Roman" w:cs="Times New Roman"/>
              </w:rPr>
              <w:t>2870,0</w:t>
            </w:r>
          </w:p>
        </w:tc>
        <w:tc>
          <w:tcPr>
            <w:tcW w:w="678" w:type="pct"/>
            <w:tcBorders>
              <w:top w:val="single" w:sz="4" w:space="0" w:color="auto"/>
              <w:left w:val="single" w:sz="4" w:space="0" w:color="auto"/>
              <w:bottom w:val="single" w:sz="4" w:space="0" w:color="auto"/>
              <w:right w:val="single" w:sz="4" w:space="0" w:color="auto"/>
            </w:tcBorders>
            <w:shd w:val="clear" w:color="auto" w:fill="auto"/>
            <w:hideMark/>
          </w:tcPr>
          <w:p w:rsidR="00D10411" w:rsidRPr="005D4E92" w:rsidRDefault="00D10411" w:rsidP="005D4E92">
            <w:pPr>
              <w:spacing w:after="0" w:line="240" w:lineRule="auto"/>
              <w:jc w:val="center"/>
              <w:rPr>
                <w:rFonts w:ascii="Times New Roman" w:hAnsi="Times New Roman" w:cs="Times New Roman"/>
              </w:rPr>
            </w:pPr>
            <w:r w:rsidRPr="005D4E92">
              <w:rPr>
                <w:rFonts w:ascii="Times New Roman" w:hAnsi="Times New Roman" w:cs="Times New Roman"/>
              </w:rPr>
              <w:t>186,1</w:t>
            </w:r>
          </w:p>
        </w:tc>
        <w:tc>
          <w:tcPr>
            <w:tcW w:w="581" w:type="pct"/>
            <w:tcBorders>
              <w:top w:val="single" w:sz="4" w:space="0" w:color="auto"/>
              <w:left w:val="single" w:sz="4" w:space="0" w:color="auto"/>
              <w:bottom w:val="single" w:sz="4" w:space="0" w:color="auto"/>
              <w:right w:val="single" w:sz="4" w:space="0" w:color="auto"/>
            </w:tcBorders>
            <w:shd w:val="clear" w:color="auto" w:fill="auto"/>
            <w:hideMark/>
          </w:tcPr>
          <w:p w:rsidR="00D10411" w:rsidRPr="005D4E92" w:rsidRDefault="00D10411" w:rsidP="005D4E92">
            <w:pPr>
              <w:spacing w:after="0" w:line="240" w:lineRule="auto"/>
              <w:jc w:val="center"/>
              <w:rPr>
                <w:rFonts w:ascii="Times New Roman" w:hAnsi="Times New Roman" w:cs="Times New Roman"/>
              </w:rPr>
            </w:pPr>
            <w:r w:rsidRPr="005D4E92">
              <w:rPr>
                <w:rFonts w:ascii="Times New Roman" w:hAnsi="Times New Roman" w:cs="Times New Roman"/>
              </w:rPr>
              <w:t>0,7</w:t>
            </w:r>
          </w:p>
        </w:tc>
        <w:tc>
          <w:tcPr>
            <w:tcW w:w="1239" w:type="pct"/>
            <w:tcBorders>
              <w:top w:val="single" w:sz="4" w:space="0" w:color="auto"/>
              <w:left w:val="single" w:sz="4" w:space="0" w:color="auto"/>
              <w:bottom w:val="single" w:sz="4" w:space="0" w:color="auto"/>
              <w:right w:val="single" w:sz="4" w:space="0" w:color="auto"/>
            </w:tcBorders>
            <w:shd w:val="clear" w:color="auto" w:fill="auto"/>
            <w:hideMark/>
          </w:tcPr>
          <w:p w:rsidR="00D10411" w:rsidRPr="005D4E92" w:rsidRDefault="00D10411" w:rsidP="005D4E92">
            <w:pPr>
              <w:spacing w:after="0" w:line="240" w:lineRule="auto"/>
              <w:ind w:right="-108"/>
              <w:jc w:val="center"/>
              <w:rPr>
                <w:rFonts w:ascii="Times New Roman" w:hAnsi="Times New Roman" w:cs="Times New Roman"/>
              </w:rPr>
            </w:pPr>
            <w:r w:rsidRPr="005D4E92">
              <w:rPr>
                <w:rFonts w:ascii="Times New Roman" w:hAnsi="Times New Roman" w:cs="Times New Roman"/>
              </w:rPr>
              <w:t>увеличение стоимости</w:t>
            </w:r>
          </w:p>
        </w:tc>
      </w:tr>
      <w:tr w:rsidR="00D10411" w:rsidRPr="005D4E92" w:rsidTr="005D4E92">
        <w:trPr>
          <w:trHeight w:val="240"/>
        </w:trPr>
        <w:tc>
          <w:tcPr>
            <w:tcW w:w="1243" w:type="pct"/>
            <w:tcBorders>
              <w:top w:val="single" w:sz="4" w:space="0" w:color="auto"/>
              <w:left w:val="single" w:sz="4" w:space="0" w:color="auto"/>
              <w:bottom w:val="single" w:sz="4" w:space="0" w:color="auto"/>
              <w:right w:val="single" w:sz="4" w:space="0" w:color="auto"/>
            </w:tcBorders>
            <w:shd w:val="clear" w:color="auto" w:fill="auto"/>
            <w:hideMark/>
          </w:tcPr>
          <w:p w:rsidR="00D10411" w:rsidRPr="005D4E92" w:rsidRDefault="00D10411" w:rsidP="005D4E92">
            <w:pPr>
              <w:spacing w:after="0" w:line="240" w:lineRule="auto"/>
              <w:jc w:val="center"/>
              <w:rPr>
                <w:rFonts w:ascii="Times New Roman" w:hAnsi="Times New Roman" w:cs="Times New Roman"/>
              </w:rPr>
            </w:pPr>
            <w:r w:rsidRPr="005D4E92">
              <w:rPr>
                <w:rFonts w:ascii="Times New Roman" w:hAnsi="Times New Roman" w:cs="Times New Roman"/>
              </w:rPr>
              <w:t>- пенсия муниципал</w:t>
            </w:r>
            <w:r w:rsidRPr="005D4E92">
              <w:rPr>
                <w:rFonts w:ascii="Times New Roman" w:hAnsi="Times New Roman" w:cs="Times New Roman"/>
              </w:rPr>
              <w:t>ь</w:t>
            </w:r>
            <w:r w:rsidRPr="005D4E92">
              <w:rPr>
                <w:rFonts w:ascii="Times New Roman" w:hAnsi="Times New Roman" w:cs="Times New Roman"/>
              </w:rPr>
              <w:t>ным пенсионерам</w:t>
            </w:r>
          </w:p>
        </w:tc>
        <w:tc>
          <w:tcPr>
            <w:tcW w:w="630" w:type="pct"/>
            <w:tcBorders>
              <w:top w:val="single" w:sz="4" w:space="0" w:color="auto"/>
              <w:left w:val="single" w:sz="4" w:space="0" w:color="auto"/>
              <w:bottom w:val="single" w:sz="4" w:space="0" w:color="auto"/>
              <w:right w:val="single" w:sz="4" w:space="0" w:color="auto"/>
            </w:tcBorders>
            <w:shd w:val="clear" w:color="auto" w:fill="auto"/>
            <w:hideMark/>
          </w:tcPr>
          <w:p w:rsidR="00D10411" w:rsidRPr="005D4E92" w:rsidRDefault="00D10411" w:rsidP="005D4E92">
            <w:pPr>
              <w:spacing w:after="0" w:line="240" w:lineRule="auto"/>
              <w:jc w:val="center"/>
              <w:rPr>
                <w:rFonts w:ascii="Times New Roman" w:hAnsi="Times New Roman" w:cs="Times New Roman"/>
              </w:rPr>
            </w:pPr>
            <w:r w:rsidRPr="005D4E92">
              <w:rPr>
                <w:rFonts w:ascii="Times New Roman" w:hAnsi="Times New Roman" w:cs="Times New Roman"/>
              </w:rPr>
              <w:t>1812,4</w:t>
            </w:r>
          </w:p>
        </w:tc>
        <w:tc>
          <w:tcPr>
            <w:tcW w:w="629" w:type="pct"/>
            <w:tcBorders>
              <w:top w:val="single" w:sz="4" w:space="0" w:color="auto"/>
              <w:left w:val="single" w:sz="4" w:space="0" w:color="auto"/>
              <w:bottom w:val="single" w:sz="4" w:space="0" w:color="auto"/>
              <w:right w:val="single" w:sz="4" w:space="0" w:color="auto"/>
            </w:tcBorders>
            <w:shd w:val="clear" w:color="auto" w:fill="auto"/>
            <w:hideMark/>
          </w:tcPr>
          <w:p w:rsidR="00D10411" w:rsidRPr="005D4E92" w:rsidRDefault="00D10411" w:rsidP="005D4E92">
            <w:pPr>
              <w:spacing w:after="0" w:line="240" w:lineRule="auto"/>
              <w:jc w:val="center"/>
              <w:rPr>
                <w:rFonts w:ascii="Times New Roman" w:hAnsi="Times New Roman" w:cs="Times New Roman"/>
              </w:rPr>
            </w:pPr>
            <w:r w:rsidRPr="005D4E92">
              <w:rPr>
                <w:rFonts w:ascii="Times New Roman" w:hAnsi="Times New Roman" w:cs="Times New Roman"/>
              </w:rPr>
              <w:t>1736,3</w:t>
            </w:r>
          </w:p>
        </w:tc>
        <w:tc>
          <w:tcPr>
            <w:tcW w:w="678" w:type="pct"/>
            <w:tcBorders>
              <w:top w:val="single" w:sz="4" w:space="0" w:color="auto"/>
              <w:left w:val="single" w:sz="4" w:space="0" w:color="auto"/>
              <w:bottom w:val="single" w:sz="4" w:space="0" w:color="auto"/>
              <w:right w:val="single" w:sz="4" w:space="0" w:color="auto"/>
            </w:tcBorders>
            <w:shd w:val="clear" w:color="auto" w:fill="auto"/>
            <w:hideMark/>
          </w:tcPr>
          <w:p w:rsidR="00D10411" w:rsidRPr="005D4E92" w:rsidRDefault="00D10411" w:rsidP="005D4E92">
            <w:pPr>
              <w:spacing w:after="0" w:line="240" w:lineRule="auto"/>
              <w:jc w:val="center"/>
              <w:rPr>
                <w:rFonts w:ascii="Times New Roman" w:hAnsi="Times New Roman" w:cs="Times New Roman"/>
              </w:rPr>
            </w:pPr>
            <w:r w:rsidRPr="005D4E92">
              <w:rPr>
                <w:rFonts w:ascii="Times New Roman" w:hAnsi="Times New Roman" w:cs="Times New Roman"/>
              </w:rPr>
              <w:t>-76,1</w:t>
            </w:r>
          </w:p>
        </w:tc>
        <w:tc>
          <w:tcPr>
            <w:tcW w:w="581" w:type="pct"/>
            <w:tcBorders>
              <w:top w:val="single" w:sz="4" w:space="0" w:color="auto"/>
              <w:left w:val="single" w:sz="4" w:space="0" w:color="auto"/>
              <w:bottom w:val="single" w:sz="4" w:space="0" w:color="auto"/>
              <w:right w:val="single" w:sz="4" w:space="0" w:color="auto"/>
            </w:tcBorders>
            <w:shd w:val="clear" w:color="auto" w:fill="auto"/>
            <w:hideMark/>
          </w:tcPr>
          <w:p w:rsidR="00D10411" w:rsidRPr="005D4E92" w:rsidRDefault="00D10411" w:rsidP="005D4E92">
            <w:pPr>
              <w:spacing w:after="0" w:line="240" w:lineRule="auto"/>
              <w:jc w:val="center"/>
              <w:rPr>
                <w:rFonts w:ascii="Times New Roman" w:hAnsi="Times New Roman" w:cs="Times New Roman"/>
              </w:rPr>
            </w:pPr>
            <w:r w:rsidRPr="005D4E92">
              <w:rPr>
                <w:rFonts w:ascii="Times New Roman" w:hAnsi="Times New Roman" w:cs="Times New Roman"/>
              </w:rPr>
              <w:t>0,4</w:t>
            </w:r>
          </w:p>
        </w:tc>
        <w:tc>
          <w:tcPr>
            <w:tcW w:w="1239" w:type="pct"/>
            <w:tcBorders>
              <w:top w:val="single" w:sz="4" w:space="0" w:color="auto"/>
              <w:left w:val="single" w:sz="4" w:space="0" w:color="auto"/>
              <w:bottom w:val="single" w:sz="4" w:space="0" w:color="auto"/>
              <w:right w:val="single" w:sz="4" w:space="0" w:color="auto"/>
            </w:tcBorders>
            <w:shd w:val="clear" w:color="auto" w:fill="auto"/>
            <w:hideMark/>
          </w:tcPr>
          <w:p w:rsidR="00D10411" w:rsidRPr="005D4E92" w:rsidRDefault="00D10411" w:rsidP="005D4E92">
            <w:pPr>
              <w:spacing w:after="0" w:line="240" w:lineRule="auto"/>
              <w:ind w:right="-108"/>
              <w:jc w:val="center"/>
              <w:rPr>
                <w:rFonts w:ascii="Times New Roman" w:hAnsi="Times New Roman" w:cs="Times New Roman"/>
              </w:rPr>
            </w:pPr>
          </w:p>
        </w:tc>
      </w:tr>
      <w:tr w:rsidR="00D10411" w:rsidRPr="005D4E92" w:rsidTr="005D4E92">
        <w:trPr>
          <w:trHeight w:val="240"/>
        </w:trPr>
        <w:tc>
          <w:tcPr>
            <w:tcW w:w="1243" w:type="pct"/>
            <w:tcBorders>
              <w:top w:val="single" w:sz="4" w:space="0" w:color="auto"/>
              <w:left w:val="single" w:sz="4" w:space="0" w:color="auto"/>
              <w:bottom w:val="single" w:sz="4" w:space="0" w:color="auto"/>
              <w:right w:val="single" w:sz="4" w:space="0" w:color="auto"/>
            </w:tcBorders>
            <w:shd w:val="clear" w:color="auto" w:fill="auto"/>
            <w:hideMark/>
          </w:tcPr>
          <w:p w:rsidR="00D10411" w:rsidRPr="005D4E92" w:rsidRDefault="00D10411" w:rsidP="005D4E92">
            <w:pPr>
              <w:spacing w:after="0" w:line="240" w:lineRule="auto"/>
              <w:jc w:val="center"/>
              <w:rPr>
                <w:rFonts w:ascii="Times New Roman" w:hAnsi="Times New Roman" w:cs="Times New Roman"/>
              </w:rPr>
            </w:pPr>
            <w:r w:rsidRPr="005D4E92">
              <w:rPr>
                <w:rFonts w:ascii="Times New Roman" w:hAnsi="Times New Roman" w:cs="Times New Roman"/>
              </w:rPr>
              <w:t>- почетным гражданам</w:t>
            </w:r>
          </w:p>
        </w:tc>
        <w:tc>
          <w:tcPr>
            <w:tcW w:w="630" w:type="pct"/>
            <w:tcBorders>
              <w:top w:val="single" w:sz="4" w:space="0" w:color="auto"/>
              <w:left w:val="single" w:sz="4" w:space="0" w:color="auto"/>
              <w:bottom w:val="single" w:sz="4" w:space="0" w:color="auto"/>
              <w:right w:val="single" w:sz="4" w:space="0" w:color="auto"/>
            </w:tcBorders>
            <w:shd w:val="clear" w:color="auto" w:fill="auto"/>
            <w:hideMark/>
          </w:tcPr>
          <w:p w:rsidR="00D10411" w:rsidRPr="005D4E92" w:rsidRDefault="00D10411" w:rsidP="005D4E92">
            <w:pPr>
              <w:spacing w:after="0" w:line="240" w:lineRule="auto"/>
              <w:jc w:val="center"/>
              <w:rPr>
                <w:rFonts w:ascii="Times New Roman" w:hAnsi="Times New Roman" w:cs="Times New Roman"/>
              </w:rPr>
            </w:pPr>
            <w:r w:rsidRPr="005D4E92">
              <w:rPr>
                <w:rFonts w:ascii="Times New Roman" w:hAnsi="Times New Roman" w:cs="Times New Roman"/>
              </w:rPr>
              <w:t>131,7</w:t>
            </w:r>
          </w:p>
        </w:tc>
        <w:tc>
          <w:tcPr>
            <w:tcW w:w="629" w:type="pct"/>
            <w:tcBorders>
              <w:top w:val="single" w:sz="4" w:space="0" w:color="auto"/>
              <w:left w:val="single" w:sz="4" w:space="0" w:color="auto"/>
              <w:bottom w:val="single" w:sz="4" w:space="0" w:color="auto"/>
              <w:right w:val="single" w:sz="4" w:space="0" w:color="auto"/>
            </w:tcBorders>
            <w:shd w:val="clear" w:color="auto" w:fill="auto"/>
            <w:hideMark/>
          </w:tcPr>
          <w:p w:rsidR="00D10411" w:rsidRPr="005D4E92" w:rsidRDefault="00D10411" w:rsidP="005D4E92">
            <w:pPr>
              <w:spacing w:after="0" w:line="240" w:lineRule="auto"/>
              <w:jc w:val="center"/>
              <w:rPr>
                <w:rFonts w:ascii="Times New Roman" w:hAnsi="Times New Roman" w:cs="Times New Roman"/>
              </w:rPr>
            </w:pPr>
            <w:r w:rsidRPr="005D4E92">
              <w:rPr>
                <w:rFonts w:ascii="Times New Roman" w:hAnsi="Times New Roman" w:cs="Times New Roman"/>
              </w:rPr>
              <w:t>195,3</w:t>
            </w:r>
          </w:p>
        </w:tc>
        <w:tc>
          <w:tcPr>
            <w:tcW w:w="678" w:type="pct"/>
            <w:tcBorders>
              <w:top w:val="single" w:sz="4" w:space="0" w:color="auto"/>
              <w:left w:val="single" w:sz="4" w:space="0" w:color="auto"/>
              <w:bottom w:val="single" w:sz="4" w:space="0" w:color="auto"/>
              <w:right w:val="single" w:sz="4" w:space="0" w:color="auto"/>
            </w:tcBorders>
            <w:shd w:val="clear" w:color="auto" w:fill="auto"/>
            <w:hideMark/>
          </w:tcPr>
          <w:p w:rsidR="00D10411" w:rsidRPr="005D4E92" w:rsidRDefault="00D10411" w:rsidP="005D4E92">
            <w:pPr>
              <w:spacing w:after="0" w:line="240" w:lineRule="auto"/>
              <w:jc w:val="center"/>
              <w:rPr>
                <w:rFonts w:ascii="Times New Roman" w:hAnsi="Times New Roman" w:cs="Times New Roman"/>
              </w:rPr>
            </w:pPr>
            <w:r w:rsidRPr="005D4E92">
              <w:rPr>
                <w:rFonts w:ascii="Times New Roman" w:hAnsi="Times New Roman" w:cs="Times New Roman"/>
              </w:rPr>
              <w:t>63,6</w:t>
            </w:r>
          </w:p>
        </w:tc>
        <w:tc>
          <w:tcPr>
            <w:tcW w:w="581" w:type="pct"/>
            <w:tcBorders>
              <w:top w:val="single" w:sz="4" w:space="0" w:color="auto"/>
              <w:left w:val="single" w:sz="4" w:space="0" w:color="auto"/>
              <w:bottom w:val="single" w:sz="4" w:space="0" w:color="auto"/>
              <w:right w:val="single" w:sz="4" w:space="0" w:color="auto"/>
            </w:tcBorders>
            <w:shd w:val="clear" w:color="auto" w:fill="auto"/>
            <w:hideMark/>
          </w:tcPr>
          <w:p w:rsidR="00D10411" w:rsidRPr="005D4E92" w:rsidRDefault="00D10411" w:rsidP="005D4E92">
            <w:pPr>
              <w:spacing w:after="0" w:line="240" w:lineRule="auto"/>
              <w:jc w:val="center"/>
              <w:rPr>
                <w:rFonts w:ascii="Times New Roman" w:hAnsi="Times New Roman" w:cs="Times New Roman"/>
              </w:rPr>
            </w:pPr>
            <w:r w:rsidRPr="005D4E92">
              <w:rPr>
                <w:rFonts w:ascii="Times New Roman" w:hAnsi="Times New Roman" w:cs="Times New Roman"/>
              </w:rPr>
              <w:t>0,1</w:t>
            </w:r>
          </w:p>
        </w:tc>
        <w:tc>
          <w:tcPr>
            <w:tcW w:w="1239" w:type="pct"/>
            <w:tcBorders>
              <w:top w:val="single" w:sz="4" w:space="0" w:color="auto"/>
              <w:left w:val="single" w:sz="4" w:space="0" w:color="auto"/>
              <w:bottom w:val="single" w:sz="4" w:space="0" w:color="auto"/>
              <w:right w:val="single" w:sz="4" w:space="0" w:color="auto"/>
            </w:tcBorders>
            <w:shd w:val="clear" w:color="auto" w:fill="auto"/>
            <w:hideMark/>
          </w:tcPr>
          <w:p w:rsidR="00D10411" w:rsidRPr="005D4E92" w:rsidRDefault="00D10411" w:rsidP="005D4E92">
            <w:pPr>
              <w:spacing w:after="0" w:line="240" w:lineRule="auto"/>
              <w:ind w:right="-108"/>
              <w:jc w:val="center"/>
              <w:rPr>
                <w:rFonts w:ascii="Times New Roman" w:hAnsi="Times New Roman" w:cs="Times New Roman"/>
              </w:rPr>
            </w:pPr>
          </w:p>
        </w:tc>
      </w:tr>
      <w:tr w:rsidR="00D10411" w:rsidRPr="005D4E92" w:rsidTr="005D4E92">
        <w:trPr>
          <w:trHeight w:val="240"/>
        </w:trPr>
        <w:tc>
          <w:tcPr>
            <w:tcW w:w="1243" w:type="pct"/>
            <w:tcBorders>
              <w:top w:val="single" w:sz="4" w:space="0" w:color="auto"/>
              <w:left w:val="single" w:sz="4" w:space="0" w:color="auto"/>
              <w:bottom w:val="single" w:sz="4" w:space="0" w:color="auto"/>
              <w:right w:val="single" w:sz="4" w:space="0" w:color="auto"/>
            </w:tcBorders>
            <w:shd w:val="clear" w:color="auto" w:fill="auto"/>
            <w:hideMark/>
          </w:tcPr>
          <w:p w:rsidR="00D10411" w:rsidRPr="005D4E92" w:rsidRDefault="00D10411" w:rsidP="005D4E92">
            <w:pPr>
              <w:spacing w:after="0" w:line="240" w:lineRule="auto"/>
              <w:jc w:val="center"/>
              <w:rPr>
                <w:rFonts w:ascii="Times New Roman" w:hAnsi="Times New Roman" w:cs="Times New Roman"/>
              </w:rPr>
            </w:pPr>
            <w:r w:rsidRPr="005D4E92">
              <w:rPr>
                <w:rFonts w:ascii="Times New Roman" w:hAnsi="Times New Roman" w:cs="Times New Roman"/>
              </w:rPr>
              <w:t>- компенсация затрат по уличному освещ</w:t>
            </w:r>
            <w:r w:rsidRPr="005D4E92">
              <w:rPr>
                <w:rFonts w:ascii="Times New Roman" w:hAnsi="Times New Roman" w:cs="Times New Roman"/>
              </w:rPr>
              <w:t>е</w:t>
            </w:r>
            <w:r w:rsidRPr="005D4E92">
              <w:rPr>
                <w:rFonts w:ascii="Times New Roman" w:hAnsi="Times New Roman" w:cs="Times New Roman"/>
              </w:rPr>
              <w:t>нию, выплаты бер</w:t>
            </w:r>
            <w:r w:rsidRPr="005D4E92">
              <w:rPr>
                <w:rFonts w:ascii="Times New Roman" w:hAnsi="Times New Roman" w:cs="Times New Roman"/>
              </w:rPr>
              <w:t>е</w:t>
            </w:r>
            <w:r w:rsidRPr="005D4E92">
              <w:rPr>
                <w:rFonts w:ascii="Times New Roman" w:hAnsi="Times New Roman" w:cs="Times New Roman"/>
              </w:rPr>
              <w:t>менным, на</w:t>
            </w:r>
            <w:r w:rsidR="005D4E92">
              <w:rPr>
                <w:rFonts w:ascii="Times New Roman" w:hAnsi="Times New Roman" w:cs="Times New Roman"/>
              </w:rPr>
              <w:t>е</w:t>
            </w:r>
            <w:r w:rsidRPr="005D4E92">
              <w:rPr>
                <w:rFonts w:ascii="Times New Roman" w:hAnsi="Times New Roman" w:cs="Times New Roman"/>
              </w:rPr>
              <w:t>м жилья мед работникам</w:t>
            </w:r>
          </w:p>
        </w:tc>
        <w:tc>
          <w:tcPr>
            <w:tcW w:w="630" w:type="pct"/>
            <w:tcBorders>
              <w:top w:val="single" w:sz="4" w:space="0" w:color="auto"/>
              <w:left w:val="single" w:sz="4" w:space="0" w:color="auto"/>
              <w:bottom w:val="single" w:sz="4" w:space="0" w:color="auto"/>
              <w:right w:val="single" w:sz="4" w:space="0" w:color="auto"/>
            </w:tcBorders>
            <w:shd w:val="clear" w:color="auto" w:fill="auto"/>
            <w:hideMark/>
          </w:tcPr>
          <w:p w:rsidR="00D10411" w:rsidRPr="005D4E92" w:rsidRDefault="00D10411" w:rsidP="005D4E92">
            <w:pPr>
              <w:spacing w:after="0" w:line="240" w:lineRule="auto"/>
              <w:jc w:val="center"/>
              <w:rPr>
                <w:rFonts w:ascii="Times New Roman" w:hAnsi="Times New Roman" w:cs="Times New Roman"/>
              </w:rPr>
            </w:pPr>
            <w:r w:rsidRPr="005D4E92">
              <w:rPr>
                <w:rFonts w:ascii="Times New Roman" w:hAnsi="Times New Roman" w:cs="Times New Roman"/>
              </w:rPr>
              <w:t>143,5</w:t>
            </w:r>
          </w:p>
        </w:tc>
        <w:tc>
          <w:tcPr>
            <w:tcW w:w="629" w:type="pct"/>
            <w:tcBorders>
              <w:top w:val="single" w:sz="4" w:space="0" w:color="auto"/>
              <w:left w:val="single" w:sz="4" w:space="0" w:color="auto"/>
              <w:bottom w:val="single" w:sz="4" w:space="0" w:color="auto"/>
              <w:right w:val="single" w:sz="4" w:space="0" w:color="auto"/>
            </w:tcBorders>
            <w:shd w:val="clear" w:color="auto" w:fill="auto"/>
            <w:hideMark/>
          </w:tcPr>
          <w:p w:rsidR="00D10411" w:rsidRPr="005D4E92" w:rsidRDefault="00D10411" w:rsidP="005D4E92">
            <w:pPr>
              <w:spacing w:after="0" w:line="240" w:lineRule="auto"/>
              <w:jc w:val="center"/>
              <w:rPr>
                <w:rFonts w:ascii="Times New Roman" w:hAnsi="Times New Roman" w:cs="Times New Roman"/>
              </w:rPr>
            </w:pPr>
            <w:r w:rsidRPr="005D4E92">
              <w:rPr>
                <w:rFonts w:ascii="Times New Roman" w:hAnsi="Times New Roman" w:cs="Times New Roman"/>
              </w:rPr>
              <w:t>313,5</w:t>
            </w:r>
          </w:p>
        </w:tc>
        <w:tc>
          <w:tcPr>
            <w:tcW w:w="678" w:type="pct"/>
            <w:tcBorders>
              <w:top w:val="single" w:sz="4" w:space="0" w:color="auto"/>
              <w:left w:val="single" w:sz="4" w:space="0" w:color="auto"/>
              <w:bottom w:val="single" w:sz="4" w:space="0" w:color="auto"/>
              <w:right w:val="single" w:sz="4" w:space="0" w:color="auto"/>
            </w:tcBorders>
            <w:shd w:val="clear" w:color="auto" w:fill="auto"/>
            <w:hideMark/>
          </w:tcPr>
          <w:p w:rsidR="00D10411" w:rsidRPr="005D4E92" w:rsidRDefault="00D10411" w:rsidP="005D4E92">
            <w:pPr>
              <w:spacing w:after="0" w:line="240" w:lineRule="auto"/>
              <w:jc w:val="center"/>
              <w:rPr>
                <w:rFonts w:ascii="Times New Roman" w:hAnsi="Times New Roman" w:cs="Times New Roman"/>
              </w:rPr>
            </w:pPr>
            <w:r w:rsidRPr="005D4E92">
              <w:rPr>
                <w:rFonts w:ascii="Times New Roman" w:hAnsi="Times New Roman" w:cs="Times New Roman"/>
              </w:rPr>
              <w:t>170,0</w:t>
            </w:r>
          </w:p>
        </w:tc>
        <w:tc>
          <w:tcPr>
            <w:tcW w:w="581" w:type="pct"/>
            <w:tcBorders>
              <w:top w:val="single" w:sz="4" w:space="0" w:color="auto"/>
              <w:left w:val="single" w:sz="4" w:space="0" w:color="auto"/>
              <w:bottom w:val="single" w:sz="4" w:space="0" w:color="auto"/>
              <w:right w:val="single" w:sz="4" w:space="0" w:color="auto"/>
            </w:tcBorders>
            <w:shd w:val="clear" w:color="auto" w:fill="auto"/>
            <w:hideMark/>
          </w:tcPr>
          <w:p w:rsidR="00D10411" w:rsidRPr="005D4E92" w:rsidRDefault="00D10411" w:rsidP="005D4E92">
            <w:pPr>
              <w:spacing w:after="0" w:line="240" w:lineRule="auto"/>
              <w:jc w:val="center"/>
              <w:rPr>
                <w:rFonts w:ascii="Times New Roman" w:hAnsi="Times New Roman" w:cs="Times New Roman"/>
              </w:rPr>
            </w:pPr>
            <w:r w:rsidRPr="005D4E92">
              <w:rPr>
                <w:rFonts w:ascii="Times New Roman" w:hAnsi="Times New Roman" w:cs="Times New Roman"/>
              </w:rPr>
              <w:t>0,1</w:t>
            </w:r>
          </w:p>
        </w:tc>
        <w:tc>
          <w:tcPr>
            <w:tcW w:w="1239" w:type="pct"/>
            <w:tcBorders>
              <w:top w:val="single" w:sz="4" w:space="0" w:color="auto"/>
              <w:left w:val="single" w:sz="4" w:space="0" w:color="auto"/>
              <w:bottom w:val="single" w:sz="4" w:space="0" w:color="auto"/>
              <w:right w:val="single" w:sz="4" w:space="0" w:color="auto"/>
            </w:tcBorders>
            <w:shd w:val="clear" w:color="auto" w:fill="auto"/>
            <w:hideMark/>
          </w:tcPr>
          <w:p w:rsidR="00D10411" w:rsidRPr="005D4E92" w:rsidRDefault="00D10411" w:rsidP="005D4E92">
            <w:pPr>
              <w:spacing w:after="0" w:line="240" w:lineRule="auto"/>
              <w:ind w:right="-108"/>
              <w:jc w:val="center"/>
              <w:rPr>
                <w:rFonts w:ascii="Times New Roman" w:hAnsi="Times New Roman" w:cs="Times New Roman"/>
              </w:rPr>
            </w:pPr>
            <w:r w:rsidRPr="005D4E92">
              <w:rPr>
                <w:rFonts w:ascii="Times New Roman" w:hAnsi="Times New Roman" w:cs="Times New Roman"/>
              </w:rPr>
              <w:t>увеличение тарифов</w:t>
            </w:r>
          </w:p>
        </w:tc>
      </w:tr>
      <w:tr w:rsidR="00D10411" w:rsidRPr="005D4E92" w:rsidTr="005D4E92">
        <w:trPr>
          <w:trHeight w:val="240"/>
        </w:trPr>
        <w:tc>
          <w:tcPr>
            <w:tcW w:w="1243" w:type="pct"/>
            <w:tcBorders>
              <w:top w:val="single" w:sz="4" w:space="0" w:color="auto"/>
              <w:left w:val="single" w:sz="4" w:space="0" w:color="auto"/>
              <w:bottom w:val="single" w:sz="4" w:space="0" w:color="auto"/>
              <w:right w:val="single" w:sz="4" w:space="0" w:color="auto"/>
            </w:tcBorders>
            <w:shd w:val="clear" w:color="auto" w:fill="auto"/>
            <w:hideMark/>
          </w:tcPr>
          <w:p w:rsidR="00D10411" w:rsidRPr="005D4E92" w:rsidRDefault="00D10411" w:rsidP="005D4E92">
            <w:pPr>
              <w:spacing w:after="0" w:line="240" w:lineRule="auto"/>
              <w:jc w:val="center"/>
              <w:rPr>
                <w:rFonts w:ascii="Times New Roman" w:hAnsi="Times New Roman" w:cs="Times New Roman"/>
              </w:rPr>
            </w:pPr>
            <w:r w:rsidRPr="005D4E92">
              <w:rPr>
                <w:rFonts w:ascii="Times New Roman" w:hAnsi="Times New Roman" w:cs="Times New Roman"/>
              </w:rPr>
              <w:t>11. Увеличение сто</w:t>
            </w:r>
            <w:r w:rsidRPr="005D4E92">
              <w:rPr>
                <w:rFonts w:ascii="Times New Roman" w:hAnsi="Times New Roman" w:cs="Times New Roman"/>
              </w:rPr>
              <w:t>и</w:t>
            </w:r>
            <w:r w:rsidRPr="005D4E92">
              <w:rPr>
                <w:rFonts w:ascii="Times New Roman" w:hAnsi="Times New Roman" w:cs="Times New Roman"/>
              </w:rPr>
              <w:t>мости основных средств</w:t>
            </w:r>
          </w:p>
        </w:tc>
        <w:tc>
          <w:tcPr>
            <w:tcW w:w="630" w:type="pct"/>
            <w:tcBorders>
              <w:top w:val="single" w:sz="4" w:space="0" w:color="auto"/>
              <w:left w:val="single" w:sz="4" w:space="0" w:color="auto"/>
              <w:bottom w:val="single" w:sz="4" w:space="0" w:color="auto"/>
              <w:right w:val="single" w:sz="4" w:space="0" w:color="auto"/>
            </w:tcBorders>
            <w:shd w:val="clear" w:color="auto" w:fill="auto"/>
            <w:hideMark/>
          </w:tcPr>
          <w:p w:rsidR="00D10411" w:rsidRPr="005D4E92" w:rsidRDefault="00D10411" w:rsidP="005D4E92">
            <w:pPr>
              <w:spacing w:after="0" w:line="240" w:lineRule="auto"/>
              <w:jc w:val="center"/>
              <w:rPr>
                <w:rFonts w:ascii="Times New Roman" w:hAnsi="Times New Roman" w:cs="Times New Roman"/>
              </w:rPr>
            </w:pPr>
            <w:r w:rsidRPr="005D4E92">
              <w:rPr>
                <w:rFonts w:ascii="Times New Roman" w:hAnsi="Times New Roman" w:cs="Times New Roman"/>
              </w:rPr>
              <w:t>2562,6</w:t>
            </w:r>
          </w:p>
        </w:tc>
        <w:tc>
          <w:tcPr>
            <w:tcW w:w="629" w:type="pct"/>
            <w:tcBorders>
              <w:top w:val="single" w:sz="4" w:space="0" w:color="auto"/>
              <w:left w:val="single" w:sz="4" w:space="0" w:color="auto"/>
              <w:bottom w:val="single" w:sz="4" w:space="0" w:color="auto"/>
              <w:right w:val="single" w:sz="4" w:space="0" w:color="auto"/>
            </w:tcBorders>
            <w:shd w:val="clear" w:color="auto" w:fill="auto"/>
            <w:hideMark/>
          </w:tcPr>
          <w:p w:rsidR="00D10411" w:rsidRPr="005D4E92" w:rsidRDefault="00D10411" w:rsidP="005D4E92">
            <w:pPr>
              <w:spacing w:after="0" w:line="240" w:lineRule="auto"/>
              <w:jc w:val="center"/>
              <w:rPr>
                <w:rFonts w:ascii="Times New Roman" w:hAnsi="Times New Roman" w:cs="Times New Roman"/>
              </w:rPr>
            </w:pPr>
            <w:r w:rsidRPr="005D4E92">
              <w:rPr>
                <w:rFonts w:ascii="Times New Roman" w:hAnsi="Times New Roman" w:cs="Times New Roman"/>
              </w:rPr>
              <w:t>9573,3</w:t>
            </w:r>
          </w:p>
        </w:tc>
        <w:tc>
          <w:tcPr>
            <w:tcW w:w="678" w:type="pct"/>
            <w:tcBorders>
              <w:top w:val="single" w:sz="4" w:space="0" w:color="auto"/>
              <w:left w:val="single" w:sz="4" w:space="0" w:color="auto"/>
              <w:bottom w:val="single" w:sz="4" w:space="0" w:color="auto"/>
              <w:right w:val="single" w:sz="4" w:space="0" w:color="auto"/>
            </w:tcBorders>
            <w:shd w:val="clear" w:color="auto" w:fill="auto"/>
            <w:hideMark/>
          </w:tcPr>
          <w:p w:rsidR="00D10411" w:rsidRPr="005D4E92" w:rsidRDefault="00D10411" w:rsidP="005D4E92">
            <w:pPr>
              <w:spacing w:after="0" w:line="240" w:lineRule="auto"/>
              <w:jc w:val="center"/>
              <w:rPr>
                <w:rFonts w:ascii="Times New Roman" w:hAnsi="Times New Roman" w:cs="Times New Roman"/>
              </w:rPr>
            </w:pPr>
            <w:r w:rsidRPr="005D4E92">
              <w:rPr>
                <w:rFonts w:ascii="Times New Roman" w:hAnsi="Times New Roman" w:cs="Times New Roman"/>
              </w:rPr>
              <w:t>7010,7</w:t>
            </w:r>
          </w:p>
        </w:tc>
        <w:tc>
          <w:tcPr>
            <w:tcW w:w="581" w:type="pct"/>
            <w:tcBorders>
              <w:top w:val="single" w:sz="4" w:space="0" w:color="auto"/>
              <w:left w:val="single" w:sz="4" w:space="0" w:color="auto"/>
              <w:bottom w:val="single" w:sz="4" w:space="0" w:color="auto"/>
              <w:right w:val="single" w:sz="4" w:space="0" w:color="auto"/>
            </w:tcBorders>
            <w:shd w:val="clear" w:color="auto" w:fill="auto"/>
            <w:hideMark/>
          </w:tcPr>
          <w:p w:rsidR="00D10411" w:rsidRPr="005D4E92" w:rsidRDefault="00D10411" w:rsidP="005D4E92">
            <w:pPr>
              <w:spacing w:after="0" w:line="240" w:lineRule="auto"/>
              <w:jc w:val="center"/>
              <w:rPr>
                <w:rFonts w:ascii="Times New Roman" w:hAnsi="Times New Roman" w:cs="Times New Roman"/>
              </w:rPr>
            </w:pPr>
            <w:r w:rsidRPr="005D4E92">
              <w:rPr>
                <w:rFonts w:ascii="Times New Roman" w:hAnsi="Times New Roman" w:cs="Times New Roman"/>
              </w:rPr>
              <w:t>2,5</w:t>
            </w:r>
          </w:p>
        </w:tc>
        <w:tc>
          <w:tcPr>
            <w:tcW w:w="1239" w:type="pct"/>
            <w:tcBorders>
              <w:top w:val="single" w:sz="4" w:space="0" w:color="auto"/>
              <w:left w:val="single" w:sz="4" w:space="0" w:color="auto"/>
              <w:bottom w:val="single" w:sz="4" w:space="0" w:color="auto"/>
              <w:right w:val="single" w:sz="4" w:space="0" w:color="auto"/>
            </w:tcBorders>
            <w:shd w:val="clear" w:color="auto" w:fill="auto"/>
            <w:hideMark/>
          </w:tcPr>
          <w:p w:rsidR="00D10411" w:rsidRPr="005D4E92" w:rsidRDefault="00D10411" w:rsidP="005D4E92">
            <w:pPr>
              <w:spacing w:after="0" w:line="240" w:lineRule="auto"/>
              <w:ind w:right="-108"/>
              <w:jc w:val="center"/>
              <w:rPr>
                <w:rFonts w:ascii="Times New Roman" w:hAnsi="Times New Roman" w:cs="Times New Roman"/>
              </w:rPr>
            </w:pPr>
          </w:p>
        </w:tc>
      </w:tr>
      <w:tr w:rsidR="00D10411" w:rsidRPr="005D4E92" w:rsidTr="005D4E92">
        <w:trPr>
          <w:trHeight w:val="240"/>
        </w:trPr>
        <w:tc>
          <w:tcPr>
            <w:tcW w:w="1243" w:type="pct"/>
            <w:tcBorders>
              <w:top w:val="single" w:sz="4" w:space="0" w:color="auto"/>
              <w:left w:val="single" w:sz="4" w:space="0" w:color="auto"/>
              <w:bottom w:val="single" w:sz="4" w:space="0" w:color="auto"/>
              <w:right w:val="single" w:sz="4" w:space="0" w:color="auto"/>
            </w:tcBorders>
            <w:shd w:val="clear" w:color="auto" w:fill="auto"/>
            <w:hideMark/>
          </w:tcPr>
          <w:p w:rsidR="00D10411" w:rsidRPr="005D4E92" w:rsidRDefault="00D10411" w:rsidP="005D4E92">
            <w:pPr>
              <w:spacing w:after="0" w:line="240" w:lineRule="auto"/>
              <w:jc w:val="center"/>
              <w:rPr>
                <w:rFonts w:ascii="Times New Roman" w:hAnsi="Times New Roman" w:cs="Times New Roman"/>
              </w:rPr>
            </w:pPr>
            <w:r w:rsidRPr="005D4E92">
              <w:rPr>
                <w:rFonts w:ascii="Times New Roman" w:hAnsi="Times New Roman" w:cs="Times New Roman"/>
              </w:rPr>
              <w:t>В т.ч</w:t>
            </w:r>
          </w:p>
        </w:tc>
        <w:tc>
          <w:tcPr>
            <w:tcW w:w="630" w:type="pct"/>
            <w:tcBorders>
              <w:top w:val="single" w:sz="4" w:space="0" w:color="auto"/>
              <w:left w:val="single" w:sz="4" w:space="0" w:color="auto"/>
              <w:bottom w:val="single" w:sz="4" w:space="0" w:color="auto"/>
              <w:right w:val="single" w:sz="4" w:space="0" w:color="auto"/>
            </w:tcBorders>
            <w:shd w:val="clear" w:color="auto" w:fill="auto"/>
            <w:hideMark/>
          </w:tcPr>
          <w:p w:rsidR="00D10411" w:rsidRPr="005D4E92" w:rsidRDefault="00D10411" w:rsidP="005D4E92">
            <w:pPr>
              <w:spacing w:after="0" w:line="240" w:lineRule="auto"/>
              <w:jc w:val="center"/>
              <w:rPr>
                <w:rFonts w:ascii="Times New Roman" w:hAnsi="Times New Roman" w:cs="Times New Roman"/>
              </w:rPr>
            </w:pPr>
          </w:p>
        </w:tc>
        <w:tc>
          <w:tcPr>
            <w:tcW w:w="629" w:type="pct"/>
            <w:tcBorders>
              <w:top w:val="single" w:sz="4" w:space="0" w:color="auto"/>
              <w:left w:val="single" w:sz="4" w:space="0" w:color="auto"/>
              <w:bottom w:val="single" w:sz="4" w:space="0" w:color="auto"/>
              <w:right w:val="single" w:sz="4" w:space="0" w:color="auto"/>
            </w:tcBorders>
            <w:shd w:val="clear" w:color="auto" w:fill="auto"/>
            <w:hideMark/>
          </w:tcPr>
          <w:p w:rsidR="00D10411" w:rsidRPr="005D4E92" w:rsidRDefault="00D10411" w:rsidP="005D4E92">
            <w:pPr>
              <w:spacing w:after="0" w:line="240" w:lineRule="auto"/>
              <w:jc w:val="center"/>
              <w:rPr>
                <w:rFonts w:ascii="Times New Roman" w:hAnsi="Times New Roman" w:cs="Times New Roman"/>
              </w:rPr>
            </w:pPr>
          </w:p>
        </w:tc>
        <w:tc>
          <w:tcPr>
            <w:tcW w:w="678" w:type="pct"/>
            <w:tcBorders>
              <w:top w:val="single" w:sz="4" w:space="0" w:color="auto"/>
              <w:left w:val="single" w:sz="4" w:space="0" w:color="auto"/>
              <w:bottom w:val="single" w:sz="4" w:space="0" w:color="auto"/>
              <w:right w:val="single" w:sz="4" w:space="0" w:color="auto"/>
            </w:tcBorders>
            <w:shd w:val="clear" w:color="auto" w:fill="auto"/>
            <w:hideMark/>
          </w:tcPr>
          <w:p w:rsidR="00D10411" w:rsidRPr="005D4E92" w:rsidRDefault="00D10411" w:rsidP="005D4E92">
            <w:pPr>
              <w:spacing w:after="0" w:line="240" w:lineRule="auto"/>
              <w:jc w:val="center"/>
              <w:rPr>
                <w:rFonts w:ascii="Times New Roman" w:hAnsi="Times New Roman" w:cs="Times New Roman"/>
              </w:rPr>
            </w:pPr>
            <w:r w:rsidRPr="005D4E92">
              <w:rPr>
                <w:rFonts w:ascii="Times New Roman" w:hAnsi="Times New Roman" w:cs="Times New Roman"/>
              </w:rPr>
              <w:t>0,0</w:t>
            </w:r>
          </w:p>
        </w:tc>
        <w:tc>
          <w:tcPr>
            <w:tcW w:w="581" w:type="pct"/>
            <w:tcBorders>
              <w:top w:val="single" w:sz="4" w:space="0" w:color="auto"/>
              <w:left w:val="single" w:sz="4" w:space="0" w:color="auto"/>
              <w:bottom w:val="single" w:sz="4" w:space="0" w:color="auto"/>
              <w:right w:val="single" w:sz="4" w:space="0" w:color="auto"/>
            </w:tcBorders>
            <w:shd w:val="clear" w:color="auto" w:fill="auto"/>
            <w:hideMark/>
          </w:tcPr>
          <w:p w:rsidR="00D10411" w:rsidRPr="005D4E92" w:rsidRDefault="00D10411" w:rsidP="005D4E92">
            <w:pPr>
              <w:spacing w:after="0" w:line="240" w:lineRule="auto"/>
              <w:jc w:val="center"/>
              <w:rPr>
                <w:rFonts w:ascii="Times New Roman" w:hAnsi="Times New Roman" w:cs="Times New Roman"/>
              </w:rPr>
            </w:pPr>
            <w:r w:rsidRPr="005D4E92">
              <w:rPr>
                <w:rFonts w:ascii="Times New Roman" w:hAnsi="Times New Roman" w:cs="Times New Roman"/>
              </w:rPr>
              <w:t>0,0</w:t>
            </w:r>
          </w:p>
        </w:tc>
        <w:tc>
          <w:tcPr>
            <w:tcW w:w="1239" w:type="pct"/>
            <w:tcBorders>
              <w:top w:val="single" w:sz="4" w:space="0" w:color="auto"/>
              <w:left w:val="single" w:sz="4" w:space="0" w:color="auto"/>
              <w:bottom w:val="single" w:sz="4" w:space="0" w:color="auto"/>
              <w:right w:val="single" w:sz="4" w:space="0" w:color="auto"/>
            </w:tcBorders>
            <w:shd w:val="clear" w:color="auto" w:fill="auto"/>
            <w:hideMark/>
          </w:tcPr>
          <w:p w:rsidR="00D10411" w:rsidRPr="005D4E92" w:rsidRDefault="00D10411" w:rsidP="005D4E92">
            <w:pPr>
              <w:spacing w:after="0" w:line="240" w:lineRule="auto"/>
              <w:ind w:right="-108"/>
              <w:jc w:val="center"/>
              <w:rPr>
                <w:rFonts w:ascii="Times New Roman" w:hAnsi="Times New Roman" w:cs="Times New Roman"/>
              </w:rPr>
            </w:pPr>
          </w:p>
        </w:tc>
      </w:tr>
      <w:tr w:rsidR="00D10411" w:rsidRPr="005D4E92" w:rsidTr="005D4E92">
        <w:trPr>
          <w:trHeight w:val="240"/>
        </w:trPr>
        <w:tc>
          <w:tcPr>
            <w:tcW w:w="1243" w:type="pct"/>
            <w:tcBorders>
              <w:top w:val="single" w:sz="4" w:space="0" w:color="auto"/>
              <w:left w:val="single" w:sz="4" w:space="0" w:color="auto"/>
              <w:bottom w:val="single" w:sz="4" w:space="0" w:color="auto"/>
              <w:right w:val="single" w:sz="4" w:space="0" w:color="auto"/>
            </w:tcBorders>
            <w:shd w:val="clear" w:color="auto" w:fill="auto"/>
            <w:hideMark/>
          </w:tcPr>
          <w:p w:rsidR="00D10411" w:rsidRPr="005D4E92" w:rsidRDefault="00D10411" w:rsidP="005D4E92">
            <w:pPr>
              <w:spacing w:after="0" w:line="240" w:lineRule="auto"/>
              <w:jc w:val="center"/>
              <w:rPr>
                <w:rFonts w:ascii="Times New Roman" w:hAnsi="Times New Roman" w:cs="Times New Roman"/>
              </w:rPr>
            </w:pPr>
            <w:r w:rsidRPr="005D4E92">
              <w:rPr>
                <w:rFonts w:ascii="Times New Roman" w:hAnsi="Times New Roman" w:cs="Times New Roman"/>
              </w:rPr>
              <w:t>- приобретение транспортных средств</w:t>
            </w:r>
          </w:p>
        </w:tc>
        <w:tc>
          <w:tcPr>
            <w:tcW w:w="630" w:type="pct"/>
            <w:tcBorders>
              <w:top w:val="single" w:sz="4" w:space="0" w:color="auto"/>
              <w:left w:val="single" w:sz="4" w:space="0" w:color="auto"/>
              <w:bottom w:val="single" w:sz="4" w:space="0" w:color="auto"/>
              <w:right w:val="single" w:sz="4" w:space="0" w:color="auto"/>
            </w:tcBorders>
            <w:shd w:val="clear" w:color="auto" w:fill="auto"/>
            <w:hideMark/>
          </w:tcPr>
          <w:p w:rsidR="00D10411" w:rsidRPr="005D4E92" w:rsidRDefault="00D10411" w:rsidP="005D4E92">
            <w:pPr>
              <w:spacing w:after="0" w:line="240" w:lineRule="auto"/>
              <w:jc w:val="center"/>
              <w:rPr>
                <w:rFonts w:ascii="Times New Roman" w:hAnsi="Times New Roman" w:cs="Times New Roman"/>
              </w:rPr>
            </w:pPr>
            <w:r w:rsidRPr="005D4E92">
              <w:rPr>
                <w:rFonts w:ascii="Times New Roman" w:hAnsi="Times New Roman" w:cs="Times New Roman"/>
              </w:rPr>
              <w:t>336,9</w:t>
            </w:r>
          </w:p>
        </w:tc>
        <w:tc>
          <w:tcPr>
            <w:tcW w:w="629" w:type="pct"/>
            <w:tcBorders>
              <w:top w:val="single" w:sz="4" w:space="0" w:color="auto"/>
              <w:left w:val="single" w:sz="4" w:space="0" w:color="auto"/>
              <w:bottom w:val="single" w:sz="4" w:space="0" w:color="auto"/>
              <w:right w:val="single" w:sz="4" w:space="0" w:color="auto"/>
            </w:tcBorders>
            <w:shd w:val="clear" w:color="auto" w:fill="auto"/>
            <w:hideMark/>
          </w:tcPr>
          <w:p w:rsidR="00D10411" w:rsidRPr="005D4E92" w:rsidRDefault="00D10411" w:rsidP="005D4E92">
            <w:pPr>
              <w:spacing w:after="0" w:line="240" w:lineRule="auto"/>
              <w:jc w:val="center"/>
              <w:rPr>
                <w:rFonts w:ascii="Times New Roman" w:hAnsi="Times New Roman" w:cs="Times New Roman"/>
              </w:rPr>
            </w:pPr>
            <w:r w:rsidRPr="005D4E92">
              <w:rPr>
                <w:rFonts w:ascii="Times New Roman" w:hAnsi="Times New Roman" w:cs="Times New Roman"/>
              </w:rPr>
              <w:t>429,8</w:t>
            </w:r>
          </w:p>
        </w:tc>
        <w:tc>
          <w:tcPr>
            <w:tcW w:w="678" w:type="pct"/>
            <w:tcBorders>
              <w:top w:val="single" w:sz="4" w:space="0" w:color="auto"/>
              <w:left w:val="single" w:sz="4" w:space="0" w:color="auto"/>
              <w:bottom w:val="single" w:sz="4" w:space="0" w:color="auto"/>
              <w:right w:val="single" w:sz="4" w:space="0" w:color="auto"/>
            </w:tcBorders>
            <w:shd w:val="clear" w:color="auto" w:fill="auto"/>
            <w:hideMark/>
          </w:tcPr>
          <w:p w:rsidR="00D10411" w:rsidRPr="005D4E92" w:rsidRDefault="00D10411" w:rsidP="005D4E92">
            <w:pPr>
              <w:spacing w:after="0" w:line="240" w:lineRule="auto"/>
              <w:jc w:val="center"/>
              <w:rPr>
                <w:rFonts w:ascii="Times New Roman" w:hAnsi="Times New Roman" w:cs="Times New Roman"/>
              </w:rPr>
            </w:pPr>
            <w:r w:rsidRPr="005D4E92">
              <w:rPr>
                <w:rFonts w:ascii="Times New Roman" w:hAnsi="Times New Roman" w:cs="Times New Roman"/>
              </w:rPr>
              <w:t>92,9</w:t>
            </w:r>
          </w:p>
        </w:tc>
        <w:tc>
          <w:tcPr>
            <w:tcW w:w="581" w:type="pct"/>
            <w:tcBorders>
              <w:top w:val="single" w:sz="4" w:space="0" w:color="auto"/>
              <w:left w:val="single" w:sz="4" w:space="0" w:color="auto"/>
              <w:bottom w:val="single" w:sz="4" w:space="0" w:color="auto"/>
              <w:right w:val="single" w:sz="4" w:space="0" w:color="auto"/>
            </w:tcBorders>
            <w:shd w:val="clear" w:color="auto" w:fill="auto"/>
            <w:hideMark/>
          </w:tcPr>
          <w:p w:rsidR="00D10411" w:rsidRPr="005D4E92" w:rsidRDefault="00D10411" w:rsidP="005D4E92">
            <w:pPr>
              <w:spacing w:after="0" w:line="240" w:lineRule="auto"/>
              <w:jc w:val="center"/>
              <w:rPr>
                <w:rFonts w:ascii="Times New Roman" w:hAnsi="Times New Roman" w:cs="Times New Roman"/>
              </w:rPr>
            </w:pPr>
            <w:r w:rsidRPr="005D4E92">
              <w:rPr>
                <w:rFonts w:ascii="Times New Roman" w:hAnsi="Times New Roman" w:cs="Times New Roman"/>
              </w:rPr>
              <w:t>0,1</w:t>
            </w:r>
          </w:p>
        </w:tc>
        <w:tc>
          <w:tcPr>
            <w:tcW w:w="1239" w:type="pct"/>
            <w:tcBorders>
              <w:top w:val="single" w:sz="4" w:space="0" w:color="auto"/>
              <w:left w:val="single" w:sz="4" w:space="0" w:color="auto"/>
              <w:bottom w:val="single" w:sz="4" w:space="0" w:color="auto"/>
              <w:right w:val="single" w:sz="4" w:space="0" w:color="auto"/>
            </w:tcBorders>
            <w:shd w:val="clear" w:color="auto" w:fill="auto"/>
            <w:hideMark/>
          </w:tcPr>
          <w:p w:rsidR="00D10411" w:rsidRPr="005D4E92" w:rsidRDefault="00D10411" w:rsidP="005D4E92">
            <w:pPr>
              <w:spacing w:after="0" w:line="240" w:lineRule="auto"/>
              <w:ind w:right="-108"/>
              <w:jc w:val="center"/>
              <w:rPr>
                <w:rFonts w:ascii="Times New Roman" w:hAnsi="Times New Roman" w:cs="Times New Roman"/>
              </w:rPr>
            </w:pPr>
          </w:p>
        </w:tc>
      </w:tr>
      <w:tr w:rsidR="00D10411" w:rsidRPr="005D4E92" w:rsidTr="005D4E92">
        <w:trPr>
          <w:trHeight w:val="240"/>
        </w:trPr>
        <w:tc>
          <w:tcPr>
            <w:tcW w:w="1243" w:type="pct"/>
            <w:tcBorders>
              <w:top w:val="single" w:sz="4" w:space="0" w:color="auto"/>
              <w:left w:val="single" w:sz="4" w:space="0" w:color="auto"/>
              <w:bottom w:val="single" w:sz="4" w:space="0" w:color="auto"/>
              <w:right w:val="single" w:sz="4" w:space="0" w:color="auto"/>
            </w:tcBorders>
            <w:shd w:val="clear" w:color="auto" w:fill="auto"/>
            <w:hideMark/>
          </w:tcPr>
          <w:p w:rsidR="00D10411" w:rsidRPr="005D4E92" w:rsidRDefault="00D10411" w:rsidP="005D4E92">
            <w:pPr>
              <w:spacing w:after="0" w:line="240" w:lineRule="auto"/>
              <w:jc w:val="center"/>
              <w:rPr>
                <w:rFonts w:ascii="Times New Roman" w:hAnsi="Times New Roman" w:cs="Times New Roman"/>
              </w:rPr>
            </w:pPr>
            <w:r w:rsidRPr="005D4E92">
              <w:rPr>
                <w:rFonts w:ascii="Times New Roman" w:hAnsi="Times New Roman" w:cs="Times New Roman"/>
              </w:rPr>
              <w:t>- спортинвентарь</w:t>
            </w:r>
          </w:p>
        </w:tc>
        <w:tc>
          <w:tcPr>
            <w:tcW w:w="630" w:type="pct"/>
            <w:tcBorders>
              <w:top w:val="single" w:sz="4" w:space="0" w:color="auto"/>
              <w:left w:val="single" w:sz="4" w:space="0" w:color="auto"/>
              <w:bottom w:val="single" w:sz="4" w:space="0" w:color="auto"/>
              <w:right w:val="single" w:sz="4" w:space="0" w:color="auto"/>
            </w:tcBorders>
            <w:shd w:val="clear" w:color="auto" w:fill="auto"/>
            <w:hideMark/>
          </w:tcPr>
          <w:p w:rsidR="00D10411" w:rsidRPr="005D4E92" w:rsidRDefault="00D10411" w:rsidP="005D4E92">
            <w:pPr>
              <w:spacing w:after="0" w:line="240" w:lineRule="auto"/>
              <w:jc w:val="center"/>
              <w:rPr>
                <w:rFonts w:ascii="Times New Roman" w:hAnsi="Times New Roman" w:cs="Times New Roman"/>
              </w:rPr>
            </w:pPr>
            <w:r w:rsidRPr="005D4E92">
              <w:rPr>
                <w:rFonts w:ascii="Times New Roman" w:hAnsi="Times New Roman" w:cs="Times New Roman"/>
              </w:rPr>
              <w:t>235,6</w:t>
            </w:r>
          </w:p>
        </w:tc>
        <w:tc>
          <w:tcPr>
            <w:tcW w:w="629" w:type="pct"/>
            <w:tcBorders>
              <w:top w:val="single" w:sz="4" w:space="0" w:color="auto"/>
              <w:left w:val="single" w:sz="4" w:space="0" w:color="auto"/>
              <w:bottom w:val="single" w:sz="4" w:space="0" w:color="auto"/>
              <w:right w:val="single" w:sz="4" w:space="0" w:color="auto"/>
            </w:tcBorders>
            <w:shd w:val="clear" w:color="auto" w:fill="auto"/>
            <w:hideMark/>
          </w:tcPr>
          <w:p w:rsidR="00D10411" w:rsidRPr="005D4E92" w:rsidRDefault="00D10411" w:rsidP="005D4E92">
            <w:pPr>
              <w:spacing w:after="0" w:line="240" w:lineRule="auto"/>
              <w:jc w:val="center"/>
              <w:rPr>
                <w:rFonts w:ascii="Times New Roman" w:hAnsi="Times New Roman" w:cs="Times New Roman"/>
              </w:rPr>
            </w:pPr>
            <w:r w:rsidRPr="005D4E92">
              <w:rPr>
                <w:rFonts w:ascii="Times New Roman" w:hAnsi="Times New Roman" w:cs="Times New Roman"/>
              </w:rPr>
              <w:t>599,6</w:t>
            </w:r>
          </w:p>
        </w:tc>
        <w:tc>
          <w:tcPr>
            <w:tcW w:w="678" w:type="pct"/>
            <w:tcBorders>
              <w:top w:val="single" w:sz="4" w:space="0" w:color="auto"/>
              <w:left w:val="single" w:sz="4" w:space="0" w:color="auto"/>
              <w:bottom w:val="single" w:sz="4" w:space="0" w:color="auto"/>
              <w:right w:val="single" w:sz="4" w:space="0" w:color="auto"/>
            </w:tcBorders>
            <w:shd w:val="clear" w:color="auto" w:fill="auto"/>
            <w:hideMark/>
          </w:tcPr>
          <w:p w:rsidR="00D10411" w:rsidRPr="005D4E92" w:rsidRDefault="00D10411" w:rsidP="005D4E92">
            <w:pPr>
              <w:spacing w:after="0" w:line="240" w:lineRule="auto"/>
              <w:jc w:val="center"/>
              <w:rPr>
                <w:rFonts w:ascii="Times New Roman" w:hAnsi="Times New Roman" w:cs="Times New Roman"/>
              </w:rPr>
            </w:pPr>
            <w:r w:rsidRPr="005D4E92">
              <w:rPr>
                <w:rFonts w:ascii="Times New Roman" w:hAnsi="Times New Roman" w:cs="Times New Roman"/>
              </w:rPr>
              <w:t>364,0</w:t>
            </w:r>
          </w:p>
        </w:tc>
        <w:tc>
          <w:tcPr>
            <w:tcW w:w="581" w:type="pct"/>
            <w:tcBorders>
              <w:top w:val="single" w:sz="4" w:space="0" w:color="auto"/>
              <w:left w:val="single" w:sz="4" w:space="0" w:color="auto"/>
              <w:bottom w:val="single" w:sz="4" w:space="0" w:color="auto"/>
              <w:right w:val="single" w:sz="4" w:space="0" w:color="auto"/>
            </w:tcBorders>
            <w:shd w:val="clear" w:color="auto" w:fill="auto"/>
            <w:hideMark/>
          </w:tcPr>
          <w:p w:rsidR="00D10411" w:rsidRPr="005D4E92" w:rsidRDefault="00D10411" w:rsidP="005D4E92">
            <w:pPr>
              <w:spacing w:after="0" w:line="240" w:lineRule="auto"/>
              <w:jc w:val="center"/>
              <w:rPr>
                <w:rFonts w:ascii="Times New Roman" w:hAnsi="Times New Roman" w:cs="Times New Roman"/>
              </w:rPr>
            </w:pPr>
            <w:r w:rsidRPr="005D4E92">
              <w:rPr>
                <w:rFonts w:ascii="Times New Roman" w:hAnsi="Times New Roman" w:cs="Times New Roman"/>
              </w:rPr>
              <w:t>0,2</w:t>
            </w:r>
          </w:p>
        </w:tc>
        <w:tc>
          <w:tcPr>
            <w:tcW w:w="1239" w:type="pct"/>
            <w:tcBorders>
              <w:top w:val="single" w:sz="4" w:space="0" w:color="auto"/>
              <w:left w:val="single" w:sz="4" w:space="0" w:color="auto"/>
              <w:bottom w:val="single" w:sz="4" w:space="0" w:color="auto"/>
              <w:right w:val="single" w:sz="4" w:space="0" w:color="auto"/>
            </w:tcBorders>
            <w:shd w:val="clear" w:color="auto" w:fill="auto"/>
            <w:hideMark/>
          </w:tcPr>
          <w:p w:rsidR="00D10411" w:rsidRPr="005D4E92" w:rsidRDefault="00D10411" w:rsidP="005D4E92">
            <w:pPr>
              <w:spacing w:after="0" w:line="240" w:lineRule="auto"/>
              <w:ind w:right="-108"/>
              <w:jc w:val="center"/>
              <w:rPr>
                <w:rFonts w:ascii="Times New Roman" w:hAnsi="Times New Roman" w:cs="Times New Roman"/>
              </w:rPr>
            </w:pPr>
            <w:r w:rsidRPr="005D4E92">
              <w:rPr>
                <w:rFonts w:ascii="Times New Roman" w:hAnsi="Times New Roman" w:cs="Times New Roman"/>
              </w:rPr>
              <w:t>участие в обл.программе</w:t>
            </w:r>
          </w:p>
        </w:tc>
      </w:tr>
      <w:tr w:rsidR="00D10411" w:rsidRPr="005D4E92" w:rsidTr="005D4E92">
        <w:trPr>
          <w:trHeight w:val="240"/>
        </w:trPr>
        <w:tc>
          <w:tcPr>
            <w:tcW w:w="1243" w:type="pct"/>
            <w:tcBorders>
              <w:top w:val="single" w:sz="4" w:space="0" w:color="auto"/>
              <w:left w:val="single" w:sz="4" w:space="0" w:color="auto"/>
              <w:bottom w:val="single" w:sz="4" w:space="0" w:color="auto"/>
              <w:right w:val="single" w:sz="4" w:space="0" w:color="auto"/>
            </w:tcBorders>
            <w:shd w:val="clear" w:color="auto" w:fill="auto"/>
            <w:hideMark/>
          </w:tcPr>
          <w:p w:rsidR="00D10411" w:rsidRPr="005D4E92" w:rsidRDefault="00D10411" w:rsidP="005D4E92">
            <w:pPr>
              <w:spacing w:after="0" w:line="240" w:lineRule="auto"/>
              <w:jc w:val="center"/>
              <w:rPr>
                <w:rFonts w:ascii="Times New Roman" w:hAnsi="Times New Roman" w:cs="Times New Roman"/>
              </w:rPr>
            </w:pPr>
            <w:r w:rsidRPr="005D4E92">
              <w:rPr>
                <w:rFonts w:ascii="Times New Roman" w:hAnsi="Times New Roman" w:cs="Times New Roman"/>
              </w:rPr>
              <w:t>- благоустройство</w:t>
            </w:r>
          </w:p>
        </w:tc>
        <w:tc>
          <w:tcPr>
            <w:tcW w:w="630" w:type="pct"/>
            <w:tcBorders>
              <w:top w:val="single" w:sz="4" w:space="0" w:color="auto"/>
              <w:left w:val="single" w:sz="4" w:space="0" w:color="auto"/>
              <w:bottom w:val="single" w:sz="4" w:space="0" w:color="auto"/>
              <w:right w:val="single" w:sz="4" w:space="0" w:color="auto"/>
            </w:tcBorders>
            <w:shd w:val="clear" w:color="auto" w:fill="auto"/>
            <w:hideMark/>
          </w:tcPr>
          <w:p w:rsidR="00D10411" w:rsidRPr="005D4E92" w:rsidRDefault="00D10411" w:rsidP="005D4E92">
            <w:pPr>
              <w:spacing w:after="0" w:line="240" w:lineRule="auto"/>
              <w:jc w:val="center"/>
              <w:rPr>
                <w:rFonts w:ascii="Times New Roman" w:hAnsi="Times New Roman" w:cs="Times New Roman"/>
              </w:rPr>
            </w:pPr>
            <w:r w:rsidRPr="005D4E92">
              <w:rPr>
                <w:rFonts w:ascii="Times New Roman" w:hAnsi="Times New Roman" w:cs="Times New Roman"/>
              </w:rPr>
              <w:t>232,8</w:t>
            </w:r>
          </w:p>
        </w:tc>
        <w:tc>
          <w:tcPr>
            <w:tcW w:w="629" w:type="pct"/>
            <w:tcBorders>
              <w:top w:val="single" w:sz="4" w:space="0" w:color="auto"/>
              <w:left w:val="single" w:sz="4" w:space="0" w:color="auto"/>
              <w:bottom w:val="single" w:sz="4" w:space="0" w:color="auto"/>
              <w:right w:val="single" w:sz="4" w:space="0" w:color="auto"/>
            </w:tcBorders>
            <w:shd w:val="clear" w:color="auto" w:fill="auto"/>
            <w:hideMark/>
          </w:tcPr>
          <w:p w:rsidR="00D10411" w:rsidRPr="005D4E92" w:rsidRDefault="00D10411" w:rsidP="005D4E92">
            <w:pPr>
              <w:spacing w:after="0" w:line="240" w:lineRule="auto"/>
              <w:jc w:val="center"/>
              <w:rPr>
                <w:rFonts w:ascii="Times New Roman" w:hAnsi="Times New Roman" w:cs="Times New Roman"/>
              </w:rPr>
            </w:pPr>
            <w:r w:rsidRPr="005D4E92">
              <w:rPr>
                <w:rFonts w:ascii="Times New Roman" w:hAnsi="Times New Roman" w:cs="Times New Roman"/>
              </w:rPr>
              <w:t>3761,3</w:t>
            </w:r>
          </w:p>
        </w:tc>
        <w:tc>
          <w:tcPr>
            <w:tcW w:w="678" w:type="pct"/>
            <w:tcBorders>
              <w:top w:val="single" w:sz="4" w:space="0" w:color="auto"/>
              <w:left w:val="single" w:sz="4" w:space="0" w:color="auto"/>
              <w:bottom w:val="single" w:sz="4" w:space="0" w:color="auto"/>
              <w:right w:val="single" w:sz="4" w:space="0" w:color="auto"/>
            </w:tcBorders>
            <w:shd w:val="clear" w:color="auto" w:fill="auto"/>
            <w:hideMark/>
          </w:tcPr>
          <w:p w:rsidR="00D10411" w:rsidRPr="005D4E92" w:rsidRDefault="00D10411" w:rsidP="005D4E92">
            <w:pPr>
              <w:spacing w:after="0" w:line="240" w:lineRule="auto"/>
              <w:jc w:val="center"/>
              <w:rPr>
                <w:rFonts w:ascii="Times New Roman" w:hAnsi="Times New Roman" w:cs="Times New Roman"/>
              </w:rPr>
            </w:pPr>
            <w:r w:rsidRPr="005D4E92">
              <w:rPr>
                <w:rFonts w:ascii="Times New Roman" w:hAnsi="Times New Roman" w:cs="Times New Roman"/>
              </w:rPr>
              <w:t>3528,5</w:t>
            </w:r>
          </w:p>
        </w:tc>
        <w:tc>
          <w:tcPr>
            <w:tcW w:w="581" w:type="pct"/>
            <w:tcBorders>
              <w:top w:val="single" w:sz="4" w:space="0" w:color="auto"/>
              <w:left w:val="single" w:sz="4" w:space="0" w:color="auto"/>
              <w:bottom w:val="single" w:sz="4" w:space="0" w:color="auto"/>
              <w:right w:val="single" w:sz="4" w:space="0" w:color="auto"/>
            </w:tcBorders>
            <w:shd w:val="clear" w:color="auto" w:fill="auto"/>
            <w:hideMark/>
          </w:tcPr>
          <w:p w:rsidR="00D10411" w:rsidRPr="005D4E92" w:rsidRDefault="00D10411" w:rsidP="005D4E92">
            <w:pPr>
              <w:spacing w:after="0" w:line="240" w:lineRule="auto"/>
              <w:jc w:val="center"/>
              <w:rPr>
                <w:rFonts w:ascii="Times New Roman" w:hAnsi="Times New Roman" w:cs="Times New Roman"/>
              </w:rPr>
            </w:pPr>
            <w:r w:rsidRPr="005D4E92">
              <w:rPr>
                <w:rFonts w:ascii="Times New Roman" w:hAnsi="Times New Roman" w:cs="Times New Roman"/>
              </w:rPr>
              <w:t>1,0</w:t>
            </w:r>
          </w:p>
        </w:tc>
        <w:tc>
          <w:tcPr>
            <w:tcW w:w="1239" w:type="pct"/>
            <w:tcBorders>
              <w:top w:val="single" w:sz="4" w:space="0" w:color="auto"/>
              <w:left w:val="single" w:sz="4" w:space="0" w:color="auto"/>
              <w:bottom w:val="single" w:sz="4" w:space="0" w:color="auto"/>
              <w:right w:val="single" w:sz="4" w:space="0" w:color="auto"/>
            </w:tcBorders>
            <w:shd w:val="clear" w:color="auto" w:fill="auto"/>
            <w:hideMark/>
          </w:tcPr>
          <w:p w:rsidR="00D10411" w:rsidRPr="005D4E92" w:rsidRDefault="00D10411" w:rsidP="005D4E92">
            <w:pPr>
              <w:spacing w:after="0" w:line="240" w:lineRule="auto"/>
              <w:ind w:right="-108"/>
              <w:jc w:val="center"/>
              <w:rPr>
                <w:rFonts w:ascii="Times New Roman" w:hAnsi="Times New Roman" w:cs="Times New Roman"/>
              </w:rPr>
            </w:pPr>
            <w:r w:rsidRPr="005D4E92">
              <w:rPr>
                <w:rFonts w:ascii="Times New Roman" w:hAnsi="Times New Roman" w:cs="Times New Roman"/>
              </w:rPr>
              <w:t>поступление доп.средств</w:t>
            </w:r>
          </w:p>
        </w:tc>
      </w:tr>
      <w:tr w:rsidR="00D10411" w:rsidRPr="005D4E92" w:rsidTr="005D4E92">
        <w:trPr>
          <w:trHeight w:val="240"/>
        </w:trPr>
        <w:tc>
          <w:tcPr>
            <w:tcW w:w="1243" w:type="pct"/>
            <w:tcBorders>
              <w:top w:val="single" w:sz="4" w:space="0" w:color="auto"/>
              <w:left w:val="single" w:sz="4" w:space="0" w:color="auto"/>
              <w:bottom w:val="single" w:sz="4" w:space="0" w:color="auto"/>
              <w:right w:val="single" w:sz="4" w:space="0" w:color="auto"/>
            </w:tcBorders>
            <w:shd w:val="clear" w:color="auto" w:fill="auto"/>
            <w:hideMark/>
          </w:tcPr>
          <w:p w:rsidR="00D10411" w:rsidRPr="005D4E92" w:rsidRDefault="00D10411" w:rsidP="005D4E92">
            <w:pPr>
              <w:spacing w:after="0" w:line="240" w:lineRule="auto"/>
              <w:jc w:val="center"/>
              <w:rPr>
                <w:rFonts w:ascii="Times New Roman" w:hAnsi="Times New Roman" w:cs="Times New Roman"/>
              </w:rPr>
            </w:pPr>
            <w:r w:rsidRPr="005D4E92">
              <w:rPr>
                <w:rFonts w:ascii="Times New Roman" w:hAnsi="Times New Roman" w:cs="Times New Roman"/>
              </w:rPr>
              <w:t>- бытовая техника, мебель, сантехника, насосы, котлы, генер</w:t>
            </w:r>
            <w:r w:rsidRPr="005D4E92">
              <w:rPr>
                <w:rFonts w:ascii="Times New Roman" w:hAnsi="Times New Roman" w:cs="Times New Roman"/>
              </w:rPr>
              <w:t>а</w:t>
            </w:r>
            <w:r w:rsidRPr="005D4E92">
              <w:rPr>
                <w:rFonts w:ascii="Times New Roman" w:hAnsi="Times New Roman" w:cs="Times New Roman"/>
              </w:rPr>
              <w:t>торы</w:t>
            </w:r>
          </w:p>
        </w:tc>
        <w:tc>
          <w:tcPr>
            <w:tcW w:w="630" w:type="pct"/>
            <w:tcBorders>
              <w:top w:val="single" w:sz="4" w:space="0" w:color="auto"/>
              <w:left w:val="single" w:sz="4" w:space="0" w:color="auto"/>
              <w:bottom w:val="single" w:sz="4" w:space="0" w:color="auto"/>
              <w:right w:val="single" w:sz="4" w:space="0" w:color="auto"/>
            </w:tcBorders>
            <w:shd w:val="clear" w:color="auto" w:fill="auto"/>
            <w:hideMark/>
          </w:tcPr>
          <w:p w:rsidR="00D10411" w:rsidRPr="005D4E92" w:rsidRDefault="00D10411" w:rsidP="005D4E92">
            <w:pPr>
              <w:spacing w:after="0" w:line="240" w:lineRule="auto"/>
              <w:jc w:val="center"/>
              <w:rPr>
                <w:rFonts w:ascii="Times New Roman" w:hAnsi="Times New Roman" w:cs="Times New Roman"/>
              </w:rPr>
            </w:pPr>
            <w:r w:rsidRPr="005D4E92">
              <w:rPr>
                <w:rFonts w:ascii="Times New Roman" w:hAnsi="Times New Roman" w:cs="Times New Roman"/>
              </w:rPr>
              <w:t>614,1</w:t>
            </w:r>
          </w:p>
        </w:tc>
        <w:tc>
          <w:tcPr>
            <w:tcW w:w="629" w:type="pct"/>
            <w:tcBorders>
              <w:top w:val="single" w:sz="4" w:space="0" w:color="auto"/>
              <w:left w:val="single" w:sz="4" w:space="0" w:color="auto"/>
              <w:bottom w:val="single" w:sz="4" w:space="0" w:color="auto"/>
              <w:right w:val="single" w:sz="4" w:space="0" w:color="auto"/>
            </w:tcBorders>
            <w:shd w:val="clear" w:color="auto" w:fill="auto"/>
            <w:hideMark/>
          </w:tcPr>
          <w:p w:rsidR="00D10411" w:rsidRPr="005D4E92" w:rsidRDefault="00D10411" w:rsidP="005D4E92">
            <w:pPr>
              <w:spacing w:after="0" w:line="240" w:lineRule="auto"/>
              <w:jc w:val="center"/>
              <w:rPr>
                <w:rFonts w:ascii="Times New Roman" w:hAnsi="Times New Roman" w:cs="Times New Roman"/>
              </w:rPr>
            </w:pPr>
            <w:r w:rsidRPr="005D4E92">
              <w:rPr>
                <w:rFonts w:ascii="Times New Roman" w:hAnsi="Times New Roman" w:cs="Times New Roman"/>
              </w:rPr>
              <w:t>1566,2</w:t>
            </w:r>
          </w:p>
        </w:tc>
        <w:tc>
          <w:tcPr>
            <w:tcW w:w="678" w:type="pct"/>
            <w:tcBorders>
              <w:top w:val="single" w:sz="4" w:space="0" w:color="auto"/>
              <w:left w:val="single" w:sz="4" w:space="0" w:color="auto"/>
              <w:bottom w:val="single" w:sz="4" w:space="0" w:color="auto"/>
              <w:right w:val="single" w:sz="4" w:space="0" w:color="auto"/>
            </w:tcBorders>
            <w:shd w:val="clear" w:color="auto" w:fill="auto"/>
            <w:hideMark/>
          </w:tcPr>
          <w:p w:rsidR="00D10411" w:rsidRPr="005D4E92" w:rsidRDefault="00D10411" w:rsidP="005D4E92">
            <w:pPr>
              <w:spacing w:after="0" w:line="240" w:lineRule="auto"/>
              <w:jc w:val="center"/>
              <w:rPr>
                <w:rFonts w:ascii="Times New Roman" w:hAnsi="Times New Roman" w:cs="Times New Roman"/>
              </w:rPr>
            </w:pPr>
            <w:r w:rsidRPr="005D4E92">
              <w:rPr>
                <w:rFonts w:ascii="Times New Roman" w:hAnsi="Times New Roman" w:cs="Times New Roman"/>
              </w:rPr>
              <w:t>952,1</w:t>
            </w:r>
          </w:p>
        </w:tc>
        <w:tc>
          <w:tcPr>
            <w:tcW w:w="581" w:type="pct"/>
            <w:tcBorders>
              <w:top w:val="single" w:sz="4" w:space="0" w:color="auto"/>
              <w:left w:val="single" w:sz="4" w:space="0" w:color="auto"/>
              <w:bottom w:val="single" w:sz="4" w:space="0" w:color="auto"/>
              <w:right w:val="single" w:sz="4" w:space="0" w:color="auto"/>
            </w:tcBorders>
            <w:shd w:val="clear" w:color="auto" w:fill="auto"/>
            <w:hideMark/>
          </w:tcPr>
          <w:p w:rsidR="00D10411" w:rsidRPr="005D4E92" w:rsidRDefault="00D10411" w:rsidP="005D4E92">
            <w:pPr>
              <w:spacing w:after="0" w:line="240" w:lineRule="auto"/>
              <w:jc w:val="center"/>
              <w:rPr>
                <w:rFonts w:ascii="Times New Roman" w:hAnsi="Times New Roman" w:cs="Times New Roman"/>
              </w:rPr>
            </w:pPr>
            <w:r w:rsidRPr="005D4E92">
              <w:rPr>
                <w:rFonts w:ascii="Times New Roman" w:hAnsi="Times New Roman" w:cs="Times New Roman"/>
              </w:rPr>
              <w:t>0,4</w:t>
            </w:r>
          </w:p>
        </w:tc>
        <w:tc>
          <w:tcPr>
            <w:tcW w:w="1239" w:type="pct"/>
            <w:tcBorders>
              <w:top w:val="single" w:sz="4" w:space="0" w:color="auto"/>
              <w:left w:val="single" w:sz="4" w:space="0" w:color="auto"/>
              <w:bottom w:val="single" w:sz="4" w:space="0" w:color="auto"/>
              <w:right w:val="single" w:sz="4" w:space="0" w:color="auto"/>
            </w:tcBorders>
            <w:shd w:val="clear" w:color="auto" w:fill="auto"/>
            <w:hideMark/>
          </w:tcPr>
          <w:p w:rsidR="00D10411" w:rsidRPr="005D4E92" w:rsidRDefault="00D10411" w:rsidP="005D4E92">
            <w:pPr>
              <w:spacing w:after="0" w:line="240" w:lineRule="auto"/>
              <w:ind w:right="-108"/>
              <w:jc w:val="center"/>
              <w:rPr>
                <w:rFonts w:ascii="Times New Roman" w:hAnsi="Times New Roman" w:cs="Times New Roman"/>
              </w:rPr>
            </w:pPr>
            <w:r w:rsidRPr="005D4E92">
              <w:rPr>
                <w:rFonts w:ascii="Times New Roman" w:hAnsi="Times New Roman" w:cs="Times New Roman"/>
              </w:rPr>
              <w:t>приобретение по пре</w:t>
            </w:r>
            <w:r w:rsidRPr="005D4E92">
              <w:rPr>
                <w:rFonts w:ascii="Times New Roman" w:hAnsi="Times New Roman" w:cs="Times New Roman"/>
              </w:rPr>
              <w:t>д</w:t>
            </w:r>
            <w:r w:rsidRPr="005D4E92">
              <w:rPr>
                <w:rFonts w:ascii="Times New Roman" w:hAnsi="Times New Roman" w:cs="Times New Roman"/>
              </w:rPr>
              <w:t>писанию в школах и детсадах</w:t>
            </w:r>
          </w:p>
        </w:tc>
      </w:tr>
      <w:tr w:rsidR="00D10411" w:rsidRPr="005D4E92" w:rsidTr="005D4E92">
        <w:trPr>
          <w:trHeight w:val="240"/>
        </w:trPr>
        <w:tc>
          <w:tcPr>
            <w:tcW w:w="1243" w:type="pct"/>
            <w:tcBorders>
              <w:top w:val="single" w:sz="4" w:space="0" w:color="auto"/>
              <w:left w:val="single" w:sz="4" w:space="0" w:color="auto"/>
              <w:bottom w:val="single" w:sz="4" w:space="0" w:color="auto"/>
              <w:right w:val="single" w:sz="4" w:space="0" w:color="auto"/>
            </w:tcBorders>
            <w:hideMark/>
          </w:tcPr>
          <w:p w:rsidR="00D10411" w:rsidRPr="005D4E92" w:rsidRDefault="00D10411" w:rsidP="005D4E92">
            <w:pPr>
              <w:spacing w:after="0" w:line="240" w:lineRule="auto"/>
              <w:jc w:val="center"/>
              <w:rPr>
                <w:rFonts w:ascii="Times New Roman" w:hAnsi="Times New Roman" w:cs="Times New Roman"/>
              </w:rPr>
            </w:pPr>
            <w:r w:rsidRPr="005D4E92">
              <w:rPr>
                <w:rFonts w:ascii="Times New Roman" w:hAnsi="Times New Roman" w:cs="Times New Roman"/>
              </w:rPr>
              <w:t>- оргтехника, виде</w:t>
            </w:r>
            <w:r w:rsidRPr="005D4E92">
              <w:rPr>
                <w:rFonts w:ascii="Times New Roman" w:hAnsi="Times New Roman" w:cs="Times New Roman"/>
              </w:rPr>
              <w:t>о</w:t>
            </w:r>
            <w:r w:rsidRPr="005D4E92">
              <w:rPr>
                <w:rFonts w:ascii="Times New Roman" w:hAnsi="Times New Roman" w:cs="Times New Roman"/>
              </w:rPr>
              <w:t>наблюдение, светил</w:t>
            </w:r>
            <w:r w:rsidRPr="005D4E92">
              <w:rPr>
                <w:rFonts w:ascii="Times New Roman" w:hAnsi="Times New Roman" w:cs="Times New Roman"/>
              </w:rPr>
              <w:t>ь</w:t>
            </w:r>
            <w:r w:rsidRPr="005D4E92">
              <w:rPr>
                <w:rFonts w:ascii="Times New Roman" w:hAnsi="Times New Roman" w:cs="Times New Roman"/>
              </w:rPr>
              <w:t>ники, счетчики</w:t>
            </w:r>
          </w:p>
        </w:tc>
        <w:tc>
          <w:tcPr>
            <w:tcW w:w="630" w:type="pct"/>
            <w:tcBorders>
              <w:top w:val="single" w:sz="4" w:space="0" w:color="auto"/>
              <w:left w:val="single" w:sz="4" w:space="0" w:color="auto"/>
              <w:bottom w:val="single" w:sz="4" w:space="0" w:color="auto"/>
              <w:right w:val="single" w:sz="4" w:space="0" w:color="auto"/>
            </w:tcBorders>
            <w:hideMark/>
          </w:tcPr>
          <w:p w:rsidR="00D10411" w:rsidRPr="005D4E92" w:rsidRDefault="00D10411" w:rsidP="005D4E92">
            <w:pPr>
              <w:spacing w:after="0" w:line="240" w:lineRule="auto"/>
              <w:jc w:val="center"/>
              <w:rPr>
                <w:rFonts w:ascii="Times New Roman" w:hAnsi="Times New Roman" w:cs="Times New Roman"/>
              </w:rPr>
            </w:pPr>
            <w:r w:rsidRPr="005D4E92">
              <w:rPr>
                <w:rFonts w:ascii="Times New Roman" w:hAnsi="Times New Roman" w:cs="Times New Roman"/>
              </w:rPr>
              <w:t>524,1</w:t>
            </w:r>
          </w:p>
        </w:tc>
        <w:tc>
          <w:tcPr>
            <w:tcW w:w="629" w:type="pct"/>
            <w:tcBorders>
              <w:top w:val="single" w:sz="4" w:space="0" w:color="auto"/>
              <w:left w:val="single" w:sz="4" w:space="0" w:color="auto"/>
              <w:bottom w:val="single" w:sz="4" w:space="0" w:color="auto"/>
              <w:right w:val="single" w:sz="4" w:space="0" w:color="auto"/>
            </w:tcBorders>
            <w:hideMark/>
          </w:tcPr>
          <w:p w:rsidR="00D10411" w:rsidRPr="005D4E92" w:rsidRDefault="00D10411" w:rsidP="005D4E92">
            <w:pPr>
              <w:spacing w:after="0" w:line="240" w:lineRule="auto"/>
              <w:jc w:val="center"/>
              <w:rPr>
                <w:rFonts w:ascii="Times New Roman" w:hAnsi="Times New Roman" w:cs="Times New Roman"/>
              </w:rPr>
            </w:pPr>
            <w:r w:rsidRPr="005D4E92">
              <w:rPr>
                <w:rFonts w:ascii="Times New Roman" w:hAnsi="Times New Roman" w:cs="Times New Roman"/>
              </w:rPr>
              <w:t>1192,4</w:t>
            </w:r>
          </w:p>
        </w:tc>
        <w:tc>
          <w:tcPr>
            <w:tcW w:w="678" w:type="pct"/>
            <w:tcBorders>
              <w:top w:val="single" w:sz="4" w:space="0" w:color="auto"/>
              <w:left w:val="single" w:sz="4" w:space="0" w:color="auto"/>
              <w:bottom w:val="single" w:sz="4" w:space="0" w:color="auto"/>
              <w:right w:val="single" w:sz="4" w:space="0" w:color="auto"/>
            </w:tcBorders>
            <w:hideMark/>
          </w:tcPr>
          <w:p w:rsidR="00D10411" w:rsidRPr="005D4E92" w:rsidRDefault="00D10411" w:rsidP="005D4E92">
            <w:pPr>
              <w:spacing w:after="0" w:line="240" w:lineRule="auto"/>
              <w:jc w:val="center"/>
              <w:rPr>
                <w:rFonts w:ascii="Times New Roman" w:hAnsi="Times New Roman" w:cs="Times New Roman"/>
              </w:rPr>
            </w:pPr>
            <w:r w:rsidRPr="005D4E92">
              <w:rPr>
                <w:rFonts w:ascii="Times New Roman" w:hAnsi="Times New Roman" w:cs="Times New Roman"/>
              </w:rPr>
              <w:t>668,3</w:t>
            </w:r>
          </w:p>
        </w:tc>
        <w:tc>
          <w:tcPr>
            <w:tcW w:w="581" w:type="pct"/>
            <w:tcBorders>
              <w:top w:val="single" w:sz="4" w:space="0" w:color="auto"/>
              <w:left w:val="single" w:sz="4" w:space="0" w:color="auto"/>
              <w:bottom w:val="single" w:sz="4" w:space="0" w:color="auto"/>
              <w:right w:val="single" w:sz="4" w:space="0" w:color="auto"/>
            </w:tcBorders>
            <w:hideMark/>
          </w:tcPr>
          <w:p w:rsidR="00D10411" w:rsidRPr="005D4E92" w:rsidRDefault="00D10411" w:rsidP="005D4E92">
            <w:pPr>
              <w:spacing w:after="0" w:line="240" w:lineRule="auto"/>
              <w:jc w:val="center"/>
              <w:rPr>
                <w:rFonts w:ascii="Times New Roman" w:hAnsi="Times New Roman" w:cs="Times New Roman"/>
              </w:rPr>
            </w:pPr>
            <w:r w:rsidRPr="005D4E92">
              <w:rPr>
                <w:rFonts w:ascii="Times New Roman" w:hAnsi="Times New Roman" w:cs="Times New Roman"/>
              </w:rPr>
              <w:t>0,3</w:t>
            </w:r>
          </w:p>
        </w:tc>
        <w:tc>
          <w:tcPr>
            <w:tcW w:w="1239" w:type="pct"/>
            <w:tcBorders>
              <w:top w:val="single" w:sz="4" w:space="0" w:color="auto"/>
              <w:left w:val="single" w:sz="4" w:space="0" w:color="auto"/>
              <w:bottom w:val="single" w:sz="4" w:space="0" w:color="auto"/>
              <w:right w:val="single" w:sz="4" w:space="0" w:color="auto"/>
            </w:tcBorders>
            <w:shd w:val="clear" w:color="auto" w:fill="auto"/>
            <w:hideMark/>
          </w:tcPr>
          <w:p w:rsidR="00D10411" w:rsidRPr="005D4E92" w:rsidRDefault="00D10411" w:rsidP="005D4E92">
            <w:pPr>
              <w:spacing w:after="0" w:line="240" w:lineRule="auto"/>
              <w:ind w:right="-108"/>
              <w:jc w:val="center"/>
              <w:rPr>
                <w:rFonts w:ascii="Times New Roman" w:hAnsi="Times New Roman" w:cs="Times New Roman"/>
              </w:rPr>
            </w:pPr>
          </w:p>
        </w:tc>
      </w:tr>
      <w:tr w:rsidR="00D10411" w:rsidRPr="005D4E92" w:rsidTr="005D4E92">
        <w:trPr>
          <w:trHeight w:val="240"/>
        </w:trPr>
        <w:tc>
          <w:tcPr>
            <w:tcW w:w="1243" w:type="pct"/>
            <w:tcBorders>
              <w:top w:val="single" w:sz="4" w:space="0" w:color="auto"/>
              <w:left w:val="single" w:sz="4" w:space="0" w:color="auto"/>
              <w:bottom w:val="single" w:sz="4" w:space="0" w:color="auto"/>
              <w:right w:val="single" w:sz="4" w:space="0" w:color="auto"/>
            </w:tcBorders>
            <w:shd w:val="clear" w:color="auto" w:fill="auto"/>
            <w:hideMark/>
          </w:tcPr>
          <w:p w:rsidR="00D10411" w:rsidRPr="005D4E92" w:rsidRDefault="00D10411" w:rsidP="005D4E92">
            <w:pPr>
              <w:spacing w:after="0" w:line="240" w:lineRule="auto"/>
              <w:jc w:val="center"/>
              <w:rPr>
                <w:rFonts w:ascii="Times New Roman" w:hAnsi="Times New Roman" w:cs="Times New Roman"/>
              </w:rPr>
            </w:pPr>
            <w:r w:rsidRPr="005D4E92">
              <w:rPr>
                <w:rFonts w:ascii="Times New Roman" w:hAnsi="Times New Roman" w:cs="Times New Roman"/>
              </w:rPr>
              <w:lastRenderedPageBreak/>
              <w:t>- учеб.пособия, книги</w:t>
            </w:r>
          </w:p>
        </w:tc>
        <w:tc>
          <w:tcPr>
            <w:tcW w:w="630" w:type="pct"/>
            <w:tcBorders>
              <w:top w:val="single" w:sz="4" w:space="0" w:color="auto"/>
              <w:left w:val="single" w:sz="4" w:space="0" w:color="auto"/>
              <w:bottom w:val="single" w:sz="4" w:space="0" w:color="auto"/>
              <w:right w:val="single" w:sz="4" w:space="0" w:color="auto"/>
            </w:tcBorders>
            <w:shd w:val="clear" w:color="auto" w:fill="auto"/>
            <w:hideMark/>
          </w:tcPr>
          <w:p w:rsidR="00D10411" w:rsidRPr="005D4E92" w:rsidRDefault="00D10411" w:rsidP="005D4E92">
            <w:pPr>
              <w:spacing w:after="0" w:line="240" w:lineRule="auto"/>
              <w:jc w:val="center"/>
              <w:rPr>
                <w:rFonts w:ascii="Times New Roman" w:hAnsi="Times New Roman" w:cs="Times New Roman"/>
              </w:rPr>
            </w:pPr>
            <w:r w:rsidRPr="005D4E92">
              <w:rPr>
                <w:rFonts w:ascii="Times New Roman" w:hAnsi="Times New Roman" w:cs="Times New Roman"/>
              </w:rPr>
              <w:t>619,1</w:t>
            </w:r>
          </w:p>
        </w:tc>
        <w:tc>
          <w:tcPr>
            <w:tcW w:w="629" w:type="pct"/>
            <w:tcBorders>
              <w:top w:val="single" w:sz="4" w:space="0" w:color="auto"/>
              <w:left w:val="single" w:sz="4" w:space="0" w:color="auto"/>
              <w:bottom w:val="single" w:sz="4" w:space="0" w:color="auto"/>
              <w:right w:val="single" w:sz="4" w:space="0" w:color="auto"/>
            </w:tcBorders>
            <w:shd w:val="clear" w:color="auto" w:fill="auto"/>
            <w:hideMark/>
          </w:tcPr>
          <w:p w:rsidR="00D10411" w:rsidRPr="005D4E92" w:rsidRDefault="00D10411" w:rsidP="005D4E92">
            <w:pPr>
              <w:spacing w:after="0" w:line="240" w:lineRule="auto"/>
              <w:jc w:val="center"/>
              <w:rPr>
                <w:rFonts w:ascii="Times New Roman" w:hAnsi="Times New Roman" w:cs="Times New Roman"/>
              </w:rPr>
            </w:pPr>
            <w:r w:rsidRPr="005D4E92">
              <w:rPr>
                <w:rFonts w:ascii="Times New Roman" w:hAnsi="Times New Roman" w:cs="Times New Roman"/>
              </w:rPr>
              <w:t>2024,0</w:t>
            </w:r>
          </w:p>
        </w:tc>
        <w:tc>
          <w:tcPr>
            <w:tcW w:w="678" w:type="pct"/>
            <w:tcBorders>
              <w:top w:val="single" w:sz="4" w:space="0" w:color="auto"/>
              <w:left w:val="single" w:sz="4" w:space="0" w:color="auto"/>
              <w:bottom w:val="single" w:sz="4" w:space="0" w:color="auto"/>
              <w:right w:val="single" w:sz="4" w:space="0" w:color="auto"/>
            </w:tcBorders>
            <w:shd w:val="clear" w:color="auto" w:fill="auto"/>
            <w:hideMark/>
          </w:tcPr>
          <w:p w:rsidR="00D10411" w:rsidRPr="005D4E92" w:rsidRDefault="00D10411" w:rsidP="005D4E92">
            <w:pPr>
              <w:spacing w:after="0" w:line="240" w:lineRule="auto"/>
              <w:jc w:val="center"/>
              <w:rPr>
                <w:rFonts w:ascii="Times New Roman" w:hAnsi="Times New Roman" w:cs="Times New Roman"/>
              </w:rPr>
            </w:pPr>
            <w:r w:rsidRPr="005D4E92">
              <w:rPr>
                <w:rFonts w:ascii="Times New Roman" w:hAnsi="Times New Roman" w:cs="Times New Roman"/>
              </w:rPr>
              <w:t>1404,9</w:t>
            </w:r>
          </w:p>
        </w:tc>
        <w:tc>
          <w:tcPr>
            <w:tcW w:w="581" w:type="pct"/>
            <w:tcBorders>
              <w:top w:val="single" w:sz="4" w:space="0" w:color="auto"/>
              <w:left w:val="single" w:sz="4" w:space="0" w:color="auto"/>
              <w:bottom w:val="single" w:sz="4" w:space="0" w:color="auto"/>
              <w:right w:val="single" w:sz="4" w:space="0" w:color="auto"/>
            </w:tcBorders>
            <w:shd w:val="clear" w:color="auto" w:fill="auto"/>
            <w:hideMark/>
          </w:tcPr>
          <w:p w:rsidR="00D10411" w:rsidRPr="005D4E92" w:rsidRDefault="00D10411" w:rsidP="005D4E92">
            <w:pPr>
              <w:spacing w:after="0" w:line="240" w:lineRule="auto"/>
              <w:jc w:val="center"/>
              <w:rPr>
                <w:rFonts w:ascii="Times New Roman" w:hAnsi="Times New Roman" w:cs="Times New Roman"/>
              </w:rPr>
            </w:pPr>
            <w:r w:rsidRPr="005D4E92">
              <w:rPr>
                <w:rFonts w:ascii="Times New Roman" w:hAnsi="Times New Roman" w:cs="Times New Roman"/>
              </w:rPr>
              <w:t>0,5</w:t>
            </w:r>
          </w:p>
        </w:tc>
        <w:tc>
          <w:tcPr>
            <w:tcW w:w="1239" w:type="pct"/>
            <w:tcBorders>
              <w:top w:val="single" w:sz="4" w:space="0" w:color="auto"/>
              <w:left w:val="single" w:sz="4" w:space="0" w:color="auto"/>
              <w:bottom w:val="single" w:sz="4" w:space="0" w:color="auto"/>
              <w:right w:val="single" w:sz="4" w:space="0" w:color="auto"/>
            </w:tcBorders>
            <w:shd w:val="clear" w:color="auto" w:fill="auto"/>
            <w:hideMark/>
          </w:tcPr>
          <w:p w:rsidR="00D10411" w:rsidRPr="005D4E92" w:rsidRDefault="00D10411" w:rsidP="005D4E92">
            <w:pPr>
              <w:spacing w:after="0" w:line="240" w:lineRule="auto"/>
              <w:ind w:right="-108"/>
              <w:jc w:val="center"/>
              <w:rPr>
                <w:rFonts w:ascii="Times New Roman" w:hAnsi="Times New Roman" w:cs="Times New Roman"/>
              </w:rPr>
            </w:pPr>
          </w:p>
        </w:tc>
      </w:tr>
      <w:tr w:rsidR="00D10411" w:rsidRPr="005D4E92" w:rsidTr="005D4E92">
        <w:trPr>
          <w:trHeight w:val="240"/>
        </w:trPr>
        <w:tc>
          <w:tcPr>
            <w:tcW w:w="1243" w:type="pct"/>
            <w:tcBorders>
              <w:top w:val="single" w:sz="4" w:space="0" w:color="auto"/>
              <w:left w:val="single" w:sz="4" w:space="0" w:color="auto"/>
              <w:bottom w:val="single" w:sz="4" w:space="0" w:color="auto"/>
              <w:right w:val="single" w:sz="4" w:space="0" w:color="auto"/>
            </w:tcBorders>
            <w:shd w:val="clear" w:color="auto" w:fill="auto"/>
            <w:hideMark/>
          </w:tcPr>
          <w:p w:rsidR="00D10411" w:rsidRPr="005D4E92" w:rsidRDefault="00D10411" w:rsidP="005D4E92">
            <w:pPr>
              <w:spacing w:after="0" w:line="240" w:lineRule="auto"/>
              <w:jc w:val="center"/>
              <w:rPr>
                <w:rFonts w:ascii="Times New Roman" w:hAnsi="Times New Roman" w:cs="Times New Roman"/>
              </w:rPr>
            </w:pPr>
            <w:r w:rsidRPr="005D4E92">
              <w:rPr>
                <w:rFonts w:ascii="Times New Roman" w:hAnsi="Times New Roman" w:cs="Times New Roman"/>
              </w:rPr>
              <w:t>12. Увеличение сто</w:t>
            </w:r>
            <w:r w:rsidRPr="005D4E92">
              <w:rPr>
                <w:rFonts w:ascii="Times New Roman" w:hAnsi="Times New Roman" w:cs="Times New Roman"/>
              </w:rPr>
              <w:t>и</w:t>
            </w:r>
            <w:r w:rsidRPr="005D4E92">
              <w:rPr>
                <w:rFonts w:ascii="Times New Roman" w:hAnsi="Times New Roman" w:cs="Times New Roman"/>
              </w:rPr>
              <w:t>мости материальных запасов</w:t>
            </w:r>
          </w:p>
        </w:tc>
        <w:tc>
          <w:tcPr>
            <w:tcW w:w="630" w:type="pct"/>
            <w:tcBorders>
              <w:top w:val="single" w:sz="4" w:space="0" w:color="auto"/>
              <w:left w:val="single" w:sz="4" w:space="0" w:color="auto"/>
              <w:bottom w:val="single" w:sz="4" w:space="0" w:color="auto"/>
              <w:right w:val="single" w:sz="4" w:space="0" w:color="auto"/>
            </w:tcBorders>
            <w:shd w:val="clear" w:color="auto" w:fill="auto"/>
            <w:hideMark/>
          </w:tcPr>
          <w:p w:rsidR="00D10411" w:rsidRPr="005D4E92" w:rsidRDefault="00D10411" w:rsidP="005D4E92">
            <w:pPr>
              <w:spacing w:after="0" w:line="240" w:lineRule="auto"/>
              <w:jc w:val="center"/>
              <w:rPr>
                <w:rFonts w:ascii="Times New Roman" w:hAnsi="Times New Roman" w:cs="Times New Roman"/>
              </w:rPr>
            </w:pPr>
            <w:r w:rsidRPr="005D4E92">
              <w:rPr>
                <w:rFonts w:ascii="Times New Roman" w:hAnsi="Times New Roman" w:cs="Times New Roman"/>
              </w:rPr>
              <w:t>15517,1</w:t>
            </w:r>
          </w:p>
        </w:tc>
        <w:tc>
          <w:tcPr>
            <w:tcW w:w="629" w:type="pct"/>
            <w:tcBorders>
              <w:top w:val="single" w:sz="4" w:space="0" w:color="auto"/>
              <w:left w:val="single" w:sz="4" w:space="0" w:color="auto"/>
              <w:bottom w:val="single" w:sz="4" w:space="0" w:color="auto"/>
              <w:right w:val="single" w:sz="4" w:space="0" w:color="auto"/>
            </w:tcBorders>
            <w:shd w:val="clear" w:color="auto" w:fill="auto"/>
            <w:hideMark/>
          </w:tcPr>
          <w:p w:rsidR="00D10411" w:rsidRPr="005D4E92" w:rsidRDefault="00D10411" w:rsidP="005D4E92">
            <w:pPr>
              <w:spacing w:after="0" w:line="240" w:lineRule="auto"/>
              <w:jc w:val="center"/>
              <w:rPr>
                <w:rFonts w:ascii="Times New Roman" w:hAnsi="Times New Roman" w:cs="Times New Roman"/>
              </w:rPr>
            </w:pPr>
            <w:r w:rsidRPr="005D4E92">
              <w:rPr>
                <w:rFonts w:ascii="Times New Roman" w:hAnsi="Times New Roman" w:cs="Times New Roman"/>
              </w:rPr>
              <w:t>18517,7</w:t>
            </w:r>
          </w:p>
        </w:tc>
        <w:tc>
          <w:tcPr>
            <w:tcW w:w="678" w:type="pct"/>
            <w:tcBorders>
              <w:top w:val="single" w:sz="4" w:space="0" w:color="auto"/>
              <w:left w:val="single" w:sz="4" w:space="0" w:color="auto"/>
              <w:bottom w:val="single" w:sz="4" w:space="0" w:color="auto"/>
              <w:right w:val="single" w:sz="4" w:space="0" w:color="auto"/>
            </w:tcBorders>
            <w:shd w:val="clear" w:color="auto" w:fill="auto"/>
            <w:hideMark/>
          </w:tcPr>
          <w:p w:rsidR="00D10411" w:rsidRPr="005D4E92" w:rsidRDefault="00D10411" w:rsidP="005D4E92">
            <w:pPr>
              <w:spacing w:after="0" w:line="240" w:lineRule="auto"/>
              <w:jc w:val="center"/>
              <w:rPr>
                <w:rFonts w:ascii="Times New Roman" w:hAnsi="Times New Roman" w:cs="Times New Roman"/>
              </w:rPr>
            </w:pPr>
            <w:r w:rsidRPr="005D4E92">
              <w:rPr>
                <w:rFonts w:ascii="Times New Roman" w:hAnsi="Times New Roman" w:cs="Times New Roman"/>
              </w:rPr>
              <w:t>3000,6</w:t>
            </w:r>
          </w:p>
        </w:tc>
        <w:tc>
          <w:tcPr>
            <w:tcW w:w="581" w:type="pct"/>
            <w:tcBorders>
              <w:top w:val="single" w:sz="4" w:space="0" w:color="auto"/>
              <w:left w:val="single" w:sz="4" w:space="0" w:color="auto"/>
              <w:bottom w:val="single" w:sz="4" w:space="0" w:color="auto"/>
              <w:right w:val="single" w:sz="4" w:space="0" w:color="auto"/>
            </w:tcBorders>
            <w:shd w:val="clear" w:color="auto" w:fill="auto"/>
            <w:hideMark/>
          </w:tcPr>
          <w:p w:rsidR="00D10411" w:rsidRPr="005D4E92" w:rsidRDefault="00D10411" w:rsidP="005D4E92">
            <w:pPr>
              <w:spacing w:after="0" w:line="240" w:lineRule="auto"/>
              <w:jc w:val="center"/>
              <w:rPr>
                <w:rFonts w:ascii="Times New Roman" w:hAnsi="Times New Roman" w:cs="Times New Roman"/>
              </w:rPr>
            </w:pPr>
            <w:r w:rsidRPr="005D4E92">
              <w:rPr>
                <w:rFonts w:ascii="Times New Roman" w:hAnsi="Times New Roman" w:cs="Times New Roman"/>
              </w:rPr>
              <w:t>4,8</w:t>
            </w:r>
          </w:p>
        </w:tc>
        <w:tc>
          <w:tcPr>
            <w:tcW w:w="1239" w:type="pct"/>
            <w:tcBorders>
              <w:top w:val="single" w:sz="4" w:space="0" w:color="auto"/>
              <w:left w:val="single" w:sz="4" w:space="0" w:color="auto"/>
              <w:bottom w:val="single" w:sz="4" w:space="0" w:color="auto"/>
              <w:right w:val="single" w:sz="4" w:space="0" w:color="auto"/>
            </w:tcBorders>
            <w:shd w:val="clear" w:color="auto" w:fill="auto"/>
            <w:hideMark/>
          </w:tcPr>
          <w:p w:rsidR="00D10411" w:rsidRPr="005D4E92" w:rsidRDefault="00D10411" w:rsidP="005D4E92">
            <w:pPr>
              <w:spacing w:after="0" w:line="240" w:lineRule="auto"/>
              <w:ind w:right="-108"/>
              <w:jc w:val="center"/>
              <w:rPr>
                <w:rFonts w:ascii="Times New Roman" w:hAnsi="Times New Roman" w:cs="Times New Roman"/>
              </w:rPr>
            </w:pPr>
          </w:p>
        </w:tc>
      </w:tr>
      <w:tr w:rsidR="00D10411" w:rsidRPr="005D4E92" w:rsidTr="005D4E92">
        <w:trPr>
          <w:trHeight w:val="240"/>
        </w:trPr>
        <w:tc>
          <w:tcPr>
            <w:tcW w:w="1243" w:type="pct"/>
            <w:tcBorders>
              <w:top w:val="single" w:sz="4" w:space="0" w:color="auto"/>
              <w:left w:val="single" w:sz="4" w:space="0" w:color="auto"/>
              <w:bottom w:val="single" w:sz="4" w:space="0" w:color="auto"/>
              <w:right w:val="single" w:sz="4" w:space="0" w:color="auto"/>
            </w:tcBorders>
            <w:shd w:val="clear" w:color="auto" w:fill="auto"/>
            <w:hideMark/>
          </w:tcPr>
          <w:p w:rsidR="00D10411" w:rsidRPr="005D4E92" w:rsidRDefault="00D10411" w:rsidP="005D4E92">
            <w:pPr>
              <w:spacing w:after="0" w:line="240" w:lineRule="auto"/>
              <w:jc w:val="center"/>
              <w:rPr>
                <w:rFonts w:ascii="Times New Roman" w:hAnsi="Times New Roman" w:cs="Times New Roman"/>
              </w:rPr>
            </w:pPr>
            <w:r w:rsidRPr="005D4E92">
              <w:rPr>
                <w:rFonts w:ascii="Times New Roman" w:hAnsi="Times New Roman" w:cs="Times New Roman"/>
              </w:rPr>
              <w:t>В т.ч</w:t>
            </w:r>
          </w:p>
        </w:tc>
        <w:tc>
          <w:tcPr>
            <w:tcW w:w="630" w:type="pct"/>
            <w:tcBorders>
              <w:top w:val="single" w:sz="4" w:space="0" w:color="auto"/>
              <w:left w:val="single" w:sz="4" w:space="0" w:color="auto"/>
              <w:bottom w:val="single" w:sz="4" w:space="0" w:color="auto"/>
              <w:right w:val="single" w:sz="4" w:space="0" w:color="auto"/>
            </w:tcBorders>
            <w:shd w:val="clear" w:color="auto" w:fill="auto"/>
            <w:hideMark/>
          </w:tcPr>
          <w:p w:rsidR="00D10411" w:rsidRPr="005D4E92" w:rsidRDefault="00D10411" w:rsidP="005D4E92">
            <w:pPr>
              <w:spacing w:after="0" w:line="240" w:lineRule="auto"/>
              <w:jc w:val="center"/>
              <w:rPr>
                <w:rFonts w:ascii="Times New Roman" w:hAnsi="Times New Roman" w:cs="Times New Roman"/>
              </w:rPr>
            </w:pPr>
          </w:p>
        </w:tc>
        <w:tc>
          <w:tcPr>
            <w:tcW w:w="629" w:type="pct"/>
            <w:tcBorders>
              <w:top w:val="single" w:sz="4" w:space="0" w:color="auto"/>
              <w:left w:val="single" w:sz="4" w:space="0" w:color="auto"/>
              <w:bottom w:val="single" w:sz="4" w:space="0" w:color="auto"/>
              <w:right w:val="single" w:sz="4" w:space="0" w:color="auto"/>
            </w:tcBorders>
            <w:shd w:val="clear" w:color="auto" w:fill="auto"/>
            <w:hideMark/>
          </w:tcPr>
          <w:p w:rsidR="00D10411" w:rsidRPr="005D4E92" w:rsidRDefault="00D10411" w:rsidP="005D4E92">
            <w:pPr>
              <w:spacing w:after="0" w:line="240" w:lineRule="auto"/>
              <w:jc w:val="center"/>
              <w:rPr>
                <w:rFonts w:ascii="Times New Roman" w:hAnsi="Times New Roman" w:cs="Times New Roman"/>
              </w:rPr>
            </w:pPr>
          </w:p>
        </w:tc>
        <w:tc>
          <w:tcPr>
            <w:tcW w:w="678" w:type="pct"/>
            <w:tcBorders>
              <w:top w:val="single" w:sz="4" w:space="0" w:color="auto"/>
              <w:left w:val="single" w:sz="4" w:space="0" w:color="auto"/>
              <w:bottom w:val="single" w:sz="4" w:space="0" w:color="auto"/>
              <w:right w:val="single" w:sz="4" w:space="0" w:color="auto"/>
            </w:tcBorders>
            <w:shd w:val="clear" w:color="auto" w:fill="auto"/>
            <w:hideMark/>
          </w:tcPr>
          <w:p w:rsidR="00D10411" w:rsidRPr="005D4E92" w:rsidRDefault="00D10411" w:rsidP="005D4E92">
            <w:pPr>
              <w:spacing w:after="0" w:line="240" w:lineRule="auto"/>
              <w:jc w:val="center"/>
              <w:rPr>
                <w:rFonts w:ascii="Times New Roman" w:hAnsi="Times New Roman" w:cs="Times New Roman"/>
              </w:rPr>
            </w:pPr>
            <w:r w:rsidRPr="005D4E92">
              <w:rPr>
                <w:rFonts w:ascii="Times New Roman" w:hAnsi="Times New Roman" w:cs="Times New Roman"/>
              </w:rPr>
              <w:t>0,0</w:t>
            </w:r>
          </w:p>
        </w:tc>
        <w:tc>
          <w:tcPr>
            <w:tcW w:w="581" w:type="pct"/>
            <w:tcBorders>
              <w:top w:val="single" w:sz="4" w:space="0" w:color="auto"/>
              <w:left w:val="single" w:sz="4" w:space="0" w:color="auto"/>
              <w:bottom w:val="single" w:sz="4" w:space="0" w:color="auto"/>
              <w:right w:val="single" w:sz="4" w:space="0" w:color="auto"/>
            </w:tcBorders>
            <w:shd w:val="clear" w:color="auto" w:fill="auto"/>
            <w:hideMark/>
          </w:tcPr>
          <w:p w:rsidR="00D10411" w:rsidRPr="005D4E92" w:rsidRDefault="00D10411" w:rsidP="005D4E92">
            <w:pPr>
              <w:spacing w:after="0" w:line="240" w:lineRule="auto"/>
              <w:jc w:val="center"/>
              <w:rPr>
                <w:rFonts w:ascii="Times New Roman" w:hAnsi="Times New Roman" w:cs="Times New Roman"/>
              </w:rPr>
            </w:pPr>
            <w:r w:rsidRPr="005D4E92">
              <w:rPr>
                <w:rFonts w:ascii="Times New Roman" w:hAnsi="Times New Roman" w:cs="Times New Roman"/>
              </w:rPr>
              <w:t>0,0</w:t>
            </w:r>
          </w:p>
        </w:tc>
        <w:tc>
          <w:tcPr>
            <w:tcW w:w="1239" w:type="pct"/>
            <w:tcBorders>
              <w:top w:val="single" w:sz="4" w:space="0" w:color="auto"/>
              <w:left w:val="single" w:sz="4" w:space="0" w:color="auto"/>
              <w:bottom w:val="single" w:sz="4" w:space="0" w:color="auto"/>
              <w:right w:val="single" w:sz="4" w:space="0" w:color="auto"/>
            </w:tcBorders>
            <w:shd w:val="clear" w:color="auto" w:fill="auto"/>
            <w:hideMark/>
          </w:tcPr>
          <w:p w:rsidR="00D10411" w:rsidRPr="005D4E92" w:rsidRDefault="00D10411" w:rsidP="005D4E92">
            <w:pPr>
              <w:spacing w:after="0" w:line="240" w:lineRule="auto"/>
              <w:ind w:right="-108"/>
              <w:jc w:val="center"/>
              <w:rPr>
                <w:rFonts w:ascii="Times New Roman" w:hAnsi="Times New Roman" w:cs="Times New Roman"/>
              </w:rPr>
            </w:pPr>
          </w:p>
        </w:tc>
      </w:tr>
      <w:tr w:rsidR="00D10411" w:rsidRPr="005D4E92" w:rsidTr="005D4E92">
        <w:trPr>
          <w:trHeight w:val="240"/>
        </w:trPr>
        <w:tc>
          <w:tcPr>
            <w:tcW w:w="1243" w:type="pct"/>
            <w:tcBorders>
              <w:top w:val="single" w:sz="4" w:space="0" w:color="auto"/>
              <w:left w:val="single" w:sz="4" w:space="0" w:color="auto"/>
              <w:bottom w:val="single" w:sz="4" w:space="0" w:color="auto"/>
              <w:right w:val="single" w:sz="4" w:space="0" w:color="auto"/>
            </w:tcBorders>
            <w:shd w:val="clear" w:color="auto" w:fill="auto"/>
            <w:hideMark/>
          </w:tcPr>
          <w:p w:rsidR="00D10411" w:rsidRPr="005D4E92" w:rsidRDefault="00D10411" w:rsidP="005D4E92">
            <w:pPr>
              <w:spacing w:after="0" w:line="240" w:lineRule="auto"/>
              <w:jc w:val="center"/>
              <w:rPr>
                <w:rFonts w:ascii="Times New Roman" w:hAnsi="Times New Roman" w:cs="Times New Roman"/>
              </w:rPr>
            </w:pPr>
            <w:r w:rsidRPr="005D4E92">
              <w:rPr>
                <w:rFonts w:ascii="Times New Roman" w:hAnsi="Times New Roman" w:cs="Times New Roman"/>
              </w:rPr>
              <w:t>- приобретение ГСМ</w:t>
            </w:r>
          </w:p>
        </w:tc>
        <w:tc>
          <w:tcPr>
            <w:tcW w:w="630" w:type="pct"/>
            <w:tcBorders>
              <w:top w:val="single" w:sz="4" w:space="0" w:color="auto"/>
              <w:left w:val="single" w:sz="4" w:space="0" w:color="auto"/>
              <w:bottom w:val="single" w:sz="4" w:space="0" w:color="auto"/>
              <w:right w:val="single" w:sz="4" w:space="0" w:color="auto"/>
            </w:tcBorders>
            <w:shd w:val="clear" w:color="auto" w:fill="auto"/>
            <w:hideMark/>
          </w:tcPr>
          <w:p w:rsidR="00D10411" w:rsidRPr="005D4E92" w:rsidRDefault="00D10411" w:rsidP="005D4E92">
            <w:pPr>
              <w:spacing w:after="0" w:line="240" w:lineRule="auto"/>
              <w:jc w:val="center"/>
              <w:rPr>
                <w:rFonts w:ascii="Times New Roman" w:hAnsi="Times New Roman" w:cs="Times New Roman"/>
              </w:rPr>
            </w:pPr>
            <w:r w:rsidRPr="005D4E92">
              <w:rPr>
                <w:rFonts w:ascii="Times New Roman" w:hAnsi="Times New Roman" w:cs="Times New Roman"/>
              </w:rPr>
              <w:t>4709,6</w:t>
            </w:r>
          </w:p>
        </w:tc>
        <w:tc>
          <w:tcPr>
            <w:tcW w:w="629" w:type="pct"/>
            <w:tcBorders>
              <w:top w:val="single" w:sz="4" w:space="0" w:color="auto"/>
              <w:left w:val="single" w:sz="4" w:space="0" w:color="auto"/>
              <w:bottom w:val="single" w:sz="4" w:space="0" w:color="auto"/>
              <w:right w:val="single" w:sz="4" w:space="0" w:color="auto"/>
            </w:tcBorders>
            <w:shd w:val="clear" w:color="auto" w:fill="auto"/>
            <w:hideMark/>
          </w:tcPr>
          <w:p w:rsidR="00D10411" w:rsidRPr="005D4E92" w:rsidRDefault="00D10411" w:rsidP="005D4E92">
            <w:pPr>
              <w:spacing w:after="0" w:line="240" w:lineRule="auto"/>
              <w:jc w:val="center"/>
              <w:rPr>
                <w:rFonts w:ascii="Times New Roman" w:hAnsi="Times New Roman" w:cs="Times New Roman"/>
              </w:rPr>
            </w:pPr>
            <w:r w:rsidRPr="005D4E92">
              <w:rPr>
                <w:rFonts w:ascii="Times New Roman" w:hAnsi="Times New Roman" w:cs="Times New Roman"/>
              </w:rPr>
              <w:t>4741,5</w:t>
            </w:r>
          </w:p>
        </w:tc>
        <w:tc>
          <w:tcPr>
            <w:tcW w:w="678" w:type="pct"/>
            <w:tcBorders>
              <w:top w:val="single" w:sz="4" w:space="0" w:color="auto"/>
              <w:left w:val="single" w:sz="4" w:space="0" w:color="auto"/>
              <w:bottom w:val="single" w:sz="4" w:space="0" w:color="auto"/>
              <w:right w:val="single" w:sz="4" w:space="0" w:color="auto"/>
            </w:tcBorders>
            <w:shd w:val="clear" w:color="auto" w:fill="auto"/>
            <w:hideMark/>
          </w:tcPr>
          <w:p w:rsidR="00D10411" w:rsidRPr="005D4E92" w:rsidRDefault="00D10411" w:rsidP="005D4E92">
            <w:pPr>
              <w:spacing w:after="0" w:line="240" w:lineRule="auto"/>
              <w:jc w:val="center"/>
              <w:rPr>
                <w:rFonts w:ascii="Times New Roman" w:hAnsi="Times New Roman" w:cs="Times New Roman"/>
              </w:rPr>
            </w:pPr>
            <w:r w:rsidRPr="005D4E92">
              <w:rPr>
                <w:rFonts w:ascii="Times New Roman" w:hAnsi="Times New Roman" w:cs="Times New Roman"/>
              </w:rPr>
              <w:t>31,9</w:t>
            </w:r>
          </w:p>
        </w:tc>
        <w:tc>
          <w:tcPr>
            <w:tcW w:w="581" w:type="pct"/>
            <w:tcBorders>
              <w:top w:val="single" w:sz="4" w:space="0" w:color="auto"/>
              <w:left w:val="single" w:sz="4" w:space="0" w:color="auto"/>
              <w:bottom w:val="single" w:sz="4" w:space="0" w:color="auto"/>
              <w:right w:val="single" w:sz="4" w:space="0" w:color="auto"/>
            </w:tcBorders>
            <w:shd w:val="clear" w:color="auto" w:fill="auto"/>
            <w:hideMark/>
          </w:tcPr>
          <w:p w:rsidR="00D10411" w:rsidRPr="005D4E92" w:rsidRDefault="00D10411" w:rsidP="005D4E92">
            <w:pPr>
              <w:spacing w:after="0" w:line="240" w:lineRule="auto"/>
              <w:jc w:val="center"/>
              <w:rPr>
                <w:rFonts w:ascii="Times New Roman" w:hAnsi="Times New Roman" w:cs="Times New Roman"/>
              </w:rPr>
            </w:pPr>
            <w:r w:rsidRPr="005D4E92">
              <w:rPr>
                <w:rFonts w:ascii="Times New Roman" w:hAnsi="Times New Roman" w:cs="Times New Roman"/>
              </w:rPr>
              <w:t>1,2</w:t>
            </w:r>
          </w:p>
        </w:tc>
        <w:tc>
          <w:tcPr>
            <w:tcW w:w="1239" w:type="pct"/>
            <w:tcBorders>
              <w:top w:val="single" w:sz="4" w:space="0" w:color="auto"/>
              <w:left w:val="single" w:sz="4" w:space="0" w:color="auto"/>
              <w:bottom w:val="single" w:sz="4" w:space="0" w:color="auto"/>
              <w:right w:val="single" w:sz="4" w:space="0" w:color="auto"/>
            </w:tcBorders>
            <w:shd w:val="clear" w:color="auto" w:fill="auto"/>
            <w:hideMark/>
          </w:tcPr>
          <w:p w:rsidR="00D10411" w:rsidRPr="005D4E92" w:rsidRDefault="00D10411" w:rsidP="005D4E92">
            <w:pPr>
              <w:spacing w:after="0" w:line="240" w:lineRule="auto"/>
              <w:ind w:right="-108"/>
              <w:jc w:val="center"/>
              <w:rPr>
                <w:rFonts w:ascii="Times New Roman" w:hAnsi="Times New Roman" w:cs="Times New Roman"/>
              </w:rPr>
            </w:pPr>
          </w:p>
        </w:tc>
      </w:tr>
      <w:tr w:rsidR="00D10411" w:rsidRPr="005D4E92" w:rsidTr="005D4E92">
        <w:trPr>
          <w:trHeight w:val="240"/>
        </w:trPr>
        <w:tc>
          <w:tcPr>
            <w:tcW w:w="1243" w:type="pct"/>
            <w:tcBorders>
              <w:top w:val="single" w:sz="4" w:space="0" w:color="auto"/>
              <w:left w:val="single" w:sz="4" w:space="0" w:color="auto"/>
              <w:bottom w:val="single" w:sz="4" w:space="0" w:color="auto"/>
              <w:right w:val="single" w:sz="4" w:space="0" w:color="auto"/>
            </w:tcBorders>
            <w:shd w:val="clear" w:color="auto" w:fill="auto"/>
            <w:hideMark/>
          </w:tcPr>
          <w:p w:rsidR="00D10411" w:rsidRPr="005D4E92" w:rsidRDefault="00D10411" w:rsidP="005D4E92">
            <w:pPr>
              <w:spacing w:after="0" w:line="240" w:lineRule="auto"/>
              <w:jc w:val="center"/>
              <w:rPr>
                <w:rFonts w:ascii="Times New Roman" w:hAnsi="Times New Roman" w:cs="Times New Roman"/>
              </w:rPr>
            </w:pPr>
            <w:r w:rsidRPr="005D4E92">
              <w:rPr>
                <w:rFonts w:ascii="Times New Roman" w:hAnsi="Times New Roman" w:cs="Times New Roman"/>
              </w:rPr>
              <w:t>- хоз.расходы</w:t>
            </w:r>
          </w:p>
        </w:tc>
        <w:tc>
          <w:tcPr>
            <w:tcW w:w="630" w:type="pct"/>
            <w:tcBorders>
              <w:top w:val="single" w:sz="4" w:space="0" w:color="auto"/>
              <w:left w:val="single" w:sz="4" w:space="0" w:color="auto"/>
              <w:bottom w:val="single" w:sz="4" w:space="0" w:color="auto"/>
              <w:right w:val="single" w:sz="4" w:space="0" w:color="auto"/>
            </w:tcBorders>
            <w:shd w:val="clear" w:color="auto" w:fill="auto"/>
            <w:hideMark/>
          </w:tcPr>
          <w:p w:rsidR="00D10411" w:rsidRPr="005D4E92" w:rsidRDefault="00D10411" w:rsidP="005D4E92">
            <w:pPr>
              <w:spacing w:after="0" w:line="240" w:lineRule="auto"/>
              <w:jc w:val="center"/>
              <w:rPr>
                <w:rFonts w:ascii="Times New Roman" w:hAnsi="Times New Roman" w:cs="Times New Roman"/>
              </w:rPr>
            </w:pPr>
            <w:r w:rsidRPr="005D4E92">
              <w:rPr>
                <w:rFonts w:ascii="Times New Roman" w:hAnsi="Times New Roman" w:cs="Times New Roman"/>
              </w:rPr>
              <w:t>1045,2</w:t>
            </w:r>
          </w:p>
        </w:tc>
        <w:tc>
          <w:tcPr>
            <w:tcW w:w="629" w:type="pct"/>
            <w:tcBorders>
              <w:top w:val="single" w:sz="4" w:space="0" w:color="auto"/>
              <w:left w:val="single" w:sz="4" w:space="0" w:color="auto"/>
              <w:bottom w:val="single" w:sz="4" w:space="0" w:color="auto"/>
              <w:right w:val="single" w:sz="4" w:space="0" w:color="auto"/>
            </w:tcBorders>
            <w:shd w:val="clear" w:color="auto" w:fill="auto"/>
            <w:hideMark/>
          </w:tcPr>
          <w:p w:rsidR="00D10411" w:rsidRPr="005D4E92" w:rsidRDefault="00D10411" w:rsidP="005D4E92">
            <w:pPr>
              <w:spacing w:after="0" w:line="240" w:lineRule="auto"/>
              <w:jc w:val="center"/>
              <w:rPr>
                <w:rFonts w:ascii="Times New Roman" w:hAnsi="Times New Roman" w:cs="Times New Roman"/>
              </w:rPr>
            </w:pPr>
            <w:r w:rsidRPr="005D4E92">
              <w:rPr>
                <w:rFonts w:ascii="Times New Roman" w:hAnsi="Times New Roman" w:cs="Times New Roman"/>
              </w:rPr>
              <w:t>1942,1</w:t>
            </w:r>
          </w:p>
        </w:tc>
        <w:tc>
          <w:tcPr>
            <w:tcW w:w="678" w:type="pct"/>
            <w:tcBorders>
              <w:top w:val="single" w:sz="4" w:space="0" w:color="auto"/>
              <w:left w:val="single" w:sz="4" w:space="0" w:color="auto"/>
              <w:bottom w:val="single" w:sz="4" w:space="0" w:color="auto"/>
              <w:right w:val="single" w:sz="4" w:space="0" w:color="auto"/>
            </w:tcBorders>
            <w:shd w:val="clear" w:color="auto" w:fill="auto"/>
            <w:hideMark/>
          </w:tcPr>
          <w:p w:rsidR="00D10411" w:rsidRPr="005D4E92" w:rsidRDefault="00D10411" w:rsidP="005D4E92">
            <w:pPr>
              <w:spacing w:after="0" w:line="240" w:lineRule="auto"/>
              <w:jc w:val="center"/>
              <w:rPr>
                <w:rFonts w:ascii="Times New Roman" w:hAnsi="Times New Roman" w:cs="Times New Roman"/>
              </w:rPr>
            </w:pPr>
            <w:r w:rsidRPr="005D4E92">
              <w:rPr>
                <w:rFonts w:ascii="Times New Roman" w:hAnsi="Times New Roman" w:cs="Times New Roman"/>
              </w:rPr>
              <w:t>896,9</w:t>
            </w:r>
          </w:p>
        </w:tc>
        <w:tc>
          <w:tcPr>
            <w:tcW w:w="581" w:type="pct"/>
            <w:tcBorders>
              <w:top w:val="single" w:sz="4" w:space="0" w:color="auto"/>
              <w:left w:val="single" w:sz="4" w:space="0" w:color="auto"/>
              <w:bottom w:val="single" w:sz="4" w:space="0" w:color="auto"/>
              <w:right w:val="single" w:sz="4" w:space="0" w:color="auto"/>
            </w:tcBorders>
            <w:shd w:val="clear" w:color="auto" w:fill="auto"/>
            <w:hideMark/>
          </w:tcPr>
          <w:p w:rsidR="00D10411" w:rsidRPr="005D4E92" w:rsidRDefault="00D10411" w:rsidP="005D4E92">
            <w:pPr>
              <w:spacing w:after="0" w:line="240" w:lineRule="auto"/>
              <w:jc w:val="center"/>
              <w:rPr>
                <w:rFonts w:ascii="Times New Roman" w:hAnsi="Times New Roman" w:cs="Times New Roman"/>
              </w:rPr>
            </w:pPr>
            <w:r w:rsidRPr="005D4E92">
              <w:rPr>
                <w:rFonts w:ascii="Times New Roman" w:hAnsi="Times New Roman" w:cs="Times New Roman"/>
              </w:rPr>
              <w:t>0,5</w:t>
            </w:r>
          </w:p>
        </w:tc>
        <w:tc>
          <w:tcPr>
            <w:tcW w:w="1239" w:type="pct"/>
            <w:tcBorders>
              <w:top w:val="single" w:sz="4" w:space="0" w:color="auto"/>
              <w:left w:val="single" w:sz="4" w:space="0" w:color="auto"/>
              <w:bottom w:val="single" w:sz="4" w:space="0" w:color="auto"/>
              <w:right w:val="single" w:sz="4" w:space="0" w:color="auto"/>
            </w:tcBorders>
            <w:shd w:val="clear" w:color="auto" w:fill="auto"/>
            <w:hideMark/>
          </w:tcPr>
          <w:p w:rsidR="00D10411" w:rsidRPr="005D4E92" w:rsidRDefault="00D10411" w:rsidP="005D4E92">
            <w:pPr>
              <w:spacing w:after="0" w:line="240" w:lineRule="auto"/>
              <w:ind w:right="-108"/>
              <w:jc w:val="center"/>
              <w:rPr>
                <w:rFonts w:ascii="Times New Roman" w:hAnsi="Times New Roman" w:cs="Times New Roman"/>
              </w:rPr>
            </w:pPr>
            <w:r w:rsidRPr="005D4E92">
              <w:rPr>
                <w:rFonts w:ascii="Times New Roman" w:hAnsi="Times New Roman" w:cs="Times New Roman"/>
              </w:rPr>
              <w:t>погашение кредито</w:t>
            </w:r>
            <w:r w:rsidRPr="005D4E92">
              <w:rPr>
                <w:rFonts w:ascii="Times New Roman" w:hAnsi="Times New Roman" w:cs="Times New Roman"/>
              </w:rPr>
              <w:t>р</w:t>
            </w:r>
            <w:r w:rsidRPr="005D4E92">
              <w:rPr>
                <w:rFonts w:ascii="Times New Roman" w:hAnsi="Times New Roman" w:cs="Times New Roman"/>
              </w:rPr>
              <w:t>ской задолженности</w:t>
            </w:r>
          </w:p>
        </w:tc>
      </w:tr>
      <w:tr w:rsidR="00D10411" w:rsidRPr="005D4E92" w:rsidTr="005D4E92">
        <w:trPr>
          <w:trHeight w:val="240"/>
        </w:trPr>
        <w:tc>
          <w:tcPr>
            <w:tcW w:w="1243" w:type="pct"/>
            <w:tcBorders>
              <w:top w:val="single" w:sz="4" w:space="0" w:color="auto"/>
              <w:left w:val="single" w:sz="4" w:space="0" w:color="auto"/>
              <w:bottom w:val="single" w:sz="4" w:space="0" w:color="auto"/>
              <w:right w:val="single" w:sz="4" w:space="0" w:color="auto"/>
            </w:tcBorders>
            <w:shd w:val="clear" w:color="auto" w:fill="auto"/>
            <w:hideMark/>
          </w:tcPr>
          <w:p w:rsidR="00D10411" w:rsidRPr="005D4E92" w:rsidRDefault="00D10411" w:rsidP="005D4E92">
            <w:pPr>
              <w:spacing w:after="0" w:line="240" w:lineRule="auto"/>
              <w:jc w:val="center"/>
              <w:rPr>
                <w:rFonts w:ascii="Times New Roman" w:hAnsi="Times New Roman" w:cs="Times New Roman"/>
              </w:rPr>
            </w:pPr>
            <w:r w:rsidRPr="005D4E92">
              <w:rPr>
                <w:rFonts w:ascii="Times New Roman" w:hAnsi="Times New Roman" w:cs="Times New Roman"/>
              </w:rPr>
              <w:t>- питание</w:t>
            </w:r>
          </w:p>
        </w:tc>
        <w:tc>
          <w:tcPr>
            <w:tcW w:w="630" w:type="pct"/>
            <w:tcBorders>
              <w:top w:val="single" w:sz="4" w:space="0" w:color="auto"/>
              <w:left w:val="single" w:sz="4" w:space="0" w:color="auto"/>
              <w:bottom w:val="single" w:sz="4" w:space="0" w:color="auto"/>
              <w:right w:val="single" w:sz="4" w:space="0" w:color="auto"/>
            </w:tcBorders>
            <w:shd w:val="clear" w:color="auto" w:fill="auto"/>
            <w:hideMark/>
          </w:tcPr>
          <w:p w:rsidR="00D10411" w:rsidRPr="005D4E92" w:rsidRDefault="00D10411" w:rsidP="005D4E92">
            <w:pPr>
              <w:spacing w:after="0" w:line="240" w:lineRule="auto"/>
              <w:jc w:val="center"/>
              <w:rPr>
                <w:rFonts w:ascii="Times New Roman" w:hAnsi="Times New Roman" w:cs="Times New Roman"/>
              </w:rPr>
            </w:pPr>
            <w:r w:rsidRPr="005D4E92">
              <w:rPr>
                <w:rFonts w:ascii="Times New Roman" w:hAnsi="Times New Roman" w:cs="Times New Roman"/>
              </w:rPr>
              <w:t>8854,8</w:t>
            </w:r>
          </w:p>
        </w:tc>
        <w:tc>
          <w:tcPr>
            <w:tcW w:w="629" w:type="pct"/>
            <w:tcBorders>
              <w:top w:val="single" w:sz="4" w:space="0" w:color="auto"/>
              <w:left w:val="single" w:sz="4" w:space="0" w:color="auto"/>
              <w:bottom w:val="single" w:sz="4" w:space="0" w:color="auto"/>
              <w:right w:val="single" w:sz="4" w:space="0" w:color="auto"/>
            </w:tcBorders>
            <w:shd w:val="clear" w:color="auto" w:fill="auto"/>
            <w:hideMark/>
          </w:tcPr>
          <w:p w:rsidR="00D10411" w:rsidRPr="005D4E92" w:rsidRDefault="00D10411" w:rsidP="005D4E92">
            <w:pPr>
              <w:spacing w:after="0" w:line="240" w:lineRule="auto"/>
              <w:jc w:val="center"/>
              <w:rPr>
                <w:rFonts w:ascii="Times New Roman" w:hAnsi="Times New Roman" w:cs="Times New Roman"/>
              </w:rPr>
            </w:pPr>
            <w:r w:rsidRPr="005D4E92">
              <w:rPr>
                <w:rFonts w:ascii="Times New Roman" w:hAnsi="Times New Roman" w:cs="Times New Roman"/>
              </w:rPr>
              <w:t>9308,4</w:t>
            </w:r>
          </w:p>
        </w:tc>
        <w:tc>
          <w:tcPr>
            <w:tcW w:w="678" w:type="pct"/>
            <w:tcBorders>
              <w:top w:val="single" w:sz="4" w:space="0" w:color="auto"/>
              <w:left w:val="single" w:sz="4" w:space="0" w:color="auto"/>
              <w:bottom w:val="single" w:sz="4" w:space="0" w:color="auto"/>
              <w:right w:val="single" w:sz="4" w:space="0" w:color="auto"/>
            </w:tcBorders>
            <w:shd w:val="clear" w:color="auto" w:fill="auto"/>
            <w:hideMark/>
          </w:tcPr>
          <w:p w:rsidR="00D10411" w:rsidRPr="005D4E92" w:rsidRDefault="00D10411" w:rsidP="005D4E92">
            <w:pPr>
              <w:spacing w:after="0" w:line="240" w:lineRule="auto"/>
              <w:jc w:val="center"/>
              <w:rPr>
                <w:rFonts w:ascii="Times New Roman" w:hAnsi="Times New Roman" w:cs="Times New Roman"/>
              </w:rPr>
            </w:pPr>
            <w:r w:rsidRPr="005D4E92">
              <w:rPr>
                <w:rFonts w:ascii="Times New Roman" w:hAnsi="Times New Roman" w:cs="Times New Roman"/>
              </w:rPr>
              <w:t>453,6</w:t>
            </w:r>
          </w:p>
        </w:tc>
        <w:tc>
          <w:tcPr>
            <w:tcW w:w="581" w:type="pct"/>
            <w:tcBorders>
              <w:top w:val="single" w:sz="4" w:space="0" w:color="auto"/>
              <w:left w:val="single" w:sz="4" w:space="0" w:color="auto"/>
              <w:bottom w:val="single" w:sz="4" w:space="0" w:color="auto"/>
              <w:right w:val="single" w:sz="4" w:space="0" w:color="auto"/>
            </w:tcBorders>
            <w:shd w:val="clear" w:color="auto" w:fill="auto"/>
            <w:hideMark/>
          </w:tcPr>
          <w:p w:rsidR="00D10411" w:rsidRPr="005D4E92" w:rsidRDefault="00D10411" w:rsidP="005D4E92">
            <w:pPr>
              <w:spacing w:after="0" w:line="240" w:lineRule="auto"/>
              <w:jc w:val="center"/>
              <w:rPr>
                <w:rFonts w:ascii="Times New Roman" w:hAnsi="Times New Roman" w:cs="Times New Roman"/>
              </w:rPr>
            </w:pPr>
            <w:r w:rsidRPr="005D4E92">
              <w:rPr>
                <w:rFonts w:ascii="Times New Roman" w:hAnsi="Times New Roman" w:cs="Times New Roman"/>
              </w:rPr>
              <w:t>2,4</w:t>
            </w:r>
          </w:p>
        </w:tc>
        <w:tc>
          <w:tcPr>
            <w:tcW w:w="1239" w:type="pct"/>
            <w:tcBorders>
              <w:top w:val="single" w:sz="4" w:space="0" w:color="auto"/>
              <w:left w:val="single" w:sz="4" w:space="0" w:color="auto"/>
              <w:bottom w:val="single" w:sz="4" w:space="0" w:color="auto"/>
              <w:right w:val="single" w:sz="4" w:space="0" w:color="auto"/>
            </w:tcBorders>
            <w:shd w:val="clear" w:color="auto" w:fill="auto"/>
            <w:hideMark/>
          </w:tcPr>
          <w:p w:rsidR="00D10411" w:rsidRPr="005D4E92" w:rsidRDefault="00D10411" w:rsidP="005D4E92">
            <w:pPr>
              <w:spacing w:after="0" w:line="240" w:lineRule="auto"/>
              <w:ind w:right="-108"/>
              <w:jc w:val="center"/>
              <w:rPr>
                <w:rFonts w:ascii="Times New Roman" w:hAnsi="Times New Roman" w:cs="Times New Roman"/>
              </w:rPr>
            </w:pPr>
            <w:r w:rsidRPr="005D4E92">
              <w:rPr>
                <w:rFonts w:ascii="Times New Roman" w:hAnsi="Times New Roman" w:cs="Times New Roman"/>
              </w:rPr>
              <w:t>погашение кредито</w:t>
            </w:r>
            <w:r w:rsidRPr="005D4E92">
              <w:rPr>
                <w:rFonts w:ascii="Times New Roman" w:hAnsi="Times New Roman" w:cs="Times New Roman"/>
              </w:rPr>
              <w:t>р</w:t>
            </w:r>
            <w:r w:rsidRPr="005D4E92">
              <w:rPr>
                <w:rFonts w:ascii="Times New Roman" w:hAnsi="Times New Roman" w:cs="Times New Roman"/>
              </w:rPr>
              <w:t>ской задолженности</w:t>
            </w:r>
          </w:p>
        </w:tc>
      </w:tr>
      <w:tr w:rsidR="00D10411" w:rsidRPr="005D4E92" w:rsidTr="005D4E92">
        <w:trPr>
          <w:trHeight w:val="240"/>
        </w:trPr>
        <w:tc>
          <w:tcPr>
            <w:tcW w:w="1243" w:type="pct"/>
            <w:tcBorders>
              <w:top w:val="single" w:sz="4" w:space="0" w:color="auto"/>
              <w:left w:val="single" w:sz="4" w:space="0" w:color="auto"/>
              <w:bottom w:val="single" w:sz="4" w:space="0" w:color="auto"/>
              <w:right w:val="single" w:sz="4" w:space="0" w:color="auto"/>
            </w:tcBorders>
            <w:shd w:val="clear" w:color="auto" w:fill="auto"/>
            <w:hideMark/>
          </w:tcPr>
          <w:p w:rsidR="00D10411" w:rsidRPr="005D4E92" w:rsidRDefault="00D10411" w:rsidP="005D4E92">
            <w:pPr>
              <w:spacing w:after="0" w:line="240" w:lineRule="auto"/>
              <w:jc w:val="center"/>
              <w:rPr>
                <w:rFonts w:ascii="Times New Roman" w:hAnsi="Times New Roman" w:cs="Times New Roman"/>
              </w:rPr>
            </w:pPr>
            <w:r w:rsidRPr="005D4E92">
              <w:rPr>
                <w:rFonts w:ascii="Times New Roman" w:hAnsi="Times New Roman" w:cs="Times New Roman"/>
              </w:rPr>
              <w:t>- стройматериалы</w:t>
            </w:r>
          </w:p>
        </w:tc>
        <w:tc>
          <w:tcPr>
            <w:tcW w:w="630" w:type="pct"/>
            <w:tcBorders>
              <w:top w:val="single" w:sz="4" w:space="0" w:color="auto"/>
              <w:left w:val="single" w:sz="4" w:space="0" w:color="auto"/>
              <w:bottom w:val="single" w:sz="4" w:space="0" w:color="auto"/>
              <w:right w:val="single" w:sz="4" w:space="0" w:color="auto"/>
            </w:tcBorders>
            <w:shd w:val="clear" w:color="auto" w:fill="auto"/>
            <w:hideMark/>
          </w:tcPr>
          <w:p w:rsidR="00D10411" w:rsidRPr="005D4E92" w:rsidRDefault="00D10411" w:rsidP="005D4E92">
            <w:pPr>
              <w:spacing w:after="0" w:line="240" w:lineRule="auto"/>
              <w:jc w:val="center"/>
              <w:rPr>
                <w:rFonts w:ascii="Times New Roman" w:hAnsi="Times New Roman" w:cs="Times New Roman"/>
              </w:rPr>
            </w:pPr>
            <w:r w:rsidRPr="005D4E92">
              <w:rPr>
                <w:rFonts w:ascii="Times New Roman" w:hAnsi="Times New Roman" w:cs="Times New Roman"/>
              </w:rPr>
              <w:t>283,7</w:t>
            </w:r>
          </w:p>
        </w:tc>
        <w:tc>
          <w:tcPr>
            <w:tcW w:w="629" w:type="pct"/>
            <w:tcBorders>
              <w:top w:val="single" w:sz="4" w:space="0" w:color="auto"/>
              <w:left w:val="single" w:sz="4" w:space="0" w:color="auto"/>
              <w:bottom w:val="single" w:sz="4" w:space="0" w:color="auto"/>
              <w:right w:val="single" w:sz="4" w:space="0" w:color="auto"/>
            </w:tcBorders>
            <w:shd w:val="clear" w:color="auto" w:fill="auto"/>
            <w:hideMark/>
          </w:tcPr>
          <w:p w:rsidR="00D10411" w:rsidRPr="005D4E92" w:rsidRDefault="00D10411" w:rsidP="005D4E92">
            <w:pPr>
              <w:spacing w:after="0" w:line="240" w:lineRule="auto"/>
              <w:jc w:val="center"/>
              <w:rPr>
                <w:rFonts w:ascii="Times New Roman" w:hAnsi="Times New Roman" w:cs="Times New Roman"/>
              </w:rPr>
            </w:pPr>
            <w:r w:rsidRPr="005D4E92">
              <w:rPr>
                <w:rFonts w:ascii="Times New Roman" w:hAnsi="Times New Roman" w:cs="Times New Roman"/>
              </w:rPr>
              <w:t>1056,0</w:t>
            </w:r>
          </w:p>
        </w:tc>
        <w:tc>
          <w:tcPr>
            <w:tcW w:w="678" w:type="pct"/>
            <w:tcBorders>
              <w:top w:val="single" w:sz="4" w:space="0" w:color="auto"/>
              <w:left w:val="single" w:sz="4" w:space="0" w:color="auto"/>
              <w:bottom w:val="single" w:sz="4" w:space="0" w:color="auto"/>
              <w:right w:val="single" w:sz="4" w:space="0" w:color="auto"/>
            </w:tcBorders>
            <w:shd w:val="clear" w:color="auto" w:fill="auto"/>
            <w:hideMark/>
          </w:tcPr>
          <w:p w:rsidR="00D10411" w:rsidRPr="005D4E92" w:rsidRDefault="00D10411" w:rsidP="005D4E92">
            <w:pPr>
              <w:spacing w:after="0" w:line="240" w:lineRule="auto"/>
              <w:jc w:val="center"/>
              <w:rPr>
                <w:rFonts w:ascii="Times New Roman" w:hAnsi="Times New Roman" w:cs="Times New Roman"/>
              </w:rPr>
            </w:pPr>
            <w:r w:rsidRPr="005D4E92">
              <w:rPr>
                <w:rFonts w:ascii="Times New Roman" w:hAnsi="Times New Roman" w:cs="Times New Roman"/>
              </w:rPr>
              <w:t>772,3</w:t>
            </w:r>
          </w:p>
        </w:tc>
        <w:tc>
          <w:tcPr>
            <w:tcW w:w="581" w:type="pct"/>
            <w:tcBorders>
              <w:top w:val="single" w:sz="4" w:space="0" w:color="auto"/>
              <w:left w:val="single" w:sz="4" w:space="0" w:color="auto"/>
              <w:bottom w:val="single" w:sz="4" w:space="0" w:color="auto"/>
              <w:right w:val="single" w:sz="4" w:space="0" w:color="auto"/>
            </w:tcBorders>
            <w:shd w:val="clear" w:color="auto" w:fill="auto"/>
            <w:hideMark/>
          </w:tcPr>
          <w:p w:rsidR="00D10411" w:rsidRPr="005D4E92" w:rsidRDefault="00D10411" w:rsidP="005D4E92">
            <w:pPr>
              <w:spacing w:after="0" w:line="240" w:lineRule="auto"/>
              <w:jc w:val="center"/>
              <w:rPr>
                <w:rFonts w:ascii="Times New Roman" w:hAnsi="Times New Roman" w:cs="Times New Roman"/>
              </w:rPr>
            </w:pPr>
            <w:r w:rsidRPr="005D4E92">
              <w:rPr>
                <w:rFonts w:ascii="Times New Roman" w:hAnsi="Times New Roman" w:cs="Times New Roman"/>
              </w:rPr>
              <w:t>0,3</w:t>
            </w:r>
          </w:p>
        </w:tc>
        <w:tc>
          <w:tcPr>
            <w:tcW w:w="1239" w:type="pct"/>
            <w:tcBorders>
              <w:top w:val="single" w:sz="4" w:space="0" w:color="auto"/>
              <w:left w:val="single" w:sz="4" w:space="0" w:color="auto"/>
              <w:bottom w:val="single" w:sz="4" w:space="0" w:color="auto"/>
              <w:right w:val="single" w:sz="4" w:space="0" w:color="auto"/>
            </w:tcBorders>
            <w:shd w:val="clear" w:color="auto" w:fill="auto"/>
            <w:hideMark/>
          </w:tcPr>
          <w:p w:rsidR="00D10411" w:rsidRPr="005D4E92" w:rsidRDefault="00D10411" w:rsidP="005D4E92">
            <w:pPr>
              <w:spacing w:after="0" w:line="240" w:lineRule="auto"/>
              <w:ind w:right="-108"/>
              <w:jc w:val="center"/>
              <w:rPr>
                <w:rFonts w:ascii="Times New Roman" w:hAnsi="Times New Roman" w:cs="Times New Roman"/>
              </w:rPr>
            </w:pPr>
            <w:r w:rsidRPr="005D4E92">
              <w:rPr>
                <w:rFonts w:ascii="Times New Roman" w:hAnsi="Times New Roman" w:cs="Times New Roman"/>
              </w:rPr>
              <w:t>участие в обл.программе</w:t>
            </w:r>
          </w:p>
        </w:tc>
      </w:tr>
      <w:tr w:rsidR="00D10411" w:rsidRPr="005D4E92" w:rsidTr="005D4E92">
        <w:trPr>
          <w:trHeight w:val="240"/>
        </w:trPr>
        <w:tc>
          <w:tcPr>
            <w:tcW w:w="1243" w:type="pct"/>
            <w:tcBorders>
              <w:top w:val="single" w:sz="4" w:space="0" w:color="auto"/>
              <w:left w:val="single" w:sz="4" w:space="0" w:color="auto"/>
              <w:bottom w:val="single" w:sz="4" w:space="0" w:color="auto"/>
              <w:right w:val="single" w:sz="4" w:space="0" w:color="auto"/>
            </w:tcBorders>
            <w:shd w:val="clear" w:color="auto" w:fill="auto"/>
            <w:hideMark/>
          </w:tcPr>
          <w:p w:rsidR="00D10411" w:rsidRPr="005D4E92" w:rsidRDefault="00D10411" w:rsidP="005D4E92">
            <w:pPr>
              <w:spacing w:after="0" w:line="240" w:lineRule="auto"/>
              <w:jc w:val="center"/>
              <w:rPr>
                <w:rFonts w:ascii="Times New Roman" w:hAnsi="Times New Roman" w:cs="Times New Roman"/>
              </w:rPr>
            </w:pPr>
            <w:r w:rsidRPr="005D4E92">
              <w:rPr>
                <w:rFonts w:ascii="Times New Roman" w:hAnsi="Times New Roman" w:cs="Times New Roman"/>
              </w:rPr>
              <w:t>- культурные мер</w:t>
            </w:r>
            <w:r w:rsidRPr="005D4E92">
              <w:rPr>
                <w:rFonts w:ascii="Times New Roman" w:hAnsi="Times New Roman" w:cs="Times New Roman"/>
              </w:rPr>
              <w:t>о</w:t>
            </w:r>
            <w:r w:rsidRPr="005D4E92">
              <w:rPr>
                <w:rFonts w:ascii="Times New Roman" w:hAnsi="Times New Roman" w:cs="Times New Roman"/>
              </w:rPr>
              <w:t>приятия</w:t>
            </w:r>
          </w:p>
        </w:tc>
        <w:tc>
          <w:tcPr>
            <w:tcW w:w="630" w:type="pct"/>
            <w:tcBorders>
              <w:top w:val="single" w:sz="4" w:space="0" w:color="auto"/>
              <w:left w:val="single" w:sz="4" w:space="0" w:color="auto"/>
              <w:bottom w:val="single" w:sz="4" w:space="0" w:color="auto"/>
              <w:right w:val="single" w:sz="4" w:space="0" w:color="auto"/>
            </w:tcBorders>
            <w:shd w:val="clear" w:color="auto" w:fill="auto"/>
            <w:hideMark/>
          </w:tcPr>
          <w:p w:rsidR="00D10411" w:rsidRPr="005D4E92" w:rsidRDefault="00D10411" w:rsidP="005D4E92">
            <w:pPr>
              <w:spacing w:after="0" w:line="240" w:lineRule="auto"/>
              <w:jc w:val="center"/>
              <w:rPr>
                <w:rFonts w:ascii="Times New Roman" w:hAnsi="Times New Roman" w:cs="Times New Roman"/>
              </w:rPr>
            </w:pPr>
            <w:r w:rsidRPr="005D4E92">
              <w:rPr>
                <w:rFonts w:ascii="Times New Roman" w:hAnsi="Times New Roman" w:cs="Times New Roman"/>
              </w:rPr>
              <w:t>77,8</w:t>
            </w:r>
          </w:p>
        </w:tc>
        <w:tc>
          <w:tcPr>
            <w:tcW w:w="629" w:type="pct"/>
            <w:tcBorders>
              <w:top w:val="single" w:sz="4" w:space="0" w:color="auto"/>
              <w:left w:val="single" w:sz="4" w:space="0" w:color="auto"/>
              <w:bottom w:val="single" w:sz="4" w:space="0" w:color="auto"/>
              <w:right w:val="single" w:sz="4" w:space="0" w:color="auto"/>
            </w:tcBorders>
            <w:shd w:val="clear" w:color="auto" w:fill="auto"/>
            <w:hideMark/>
          </w:tcPr>
          <w:p w:rsidR="00D10411" w:rsidRPr="005D4E92" w:rsidRDefault="00D10411" w:rsidP="005D4E92">
            <w:pPr>
              <w:spacing w:after="0" w:line="240" w:lineRule="auto"/>
              <w:jc w:val="center"/>
              <w:rPr>
                <w:rFonts w:ascii="Times New Roman" w:hAnsi="Times New Roman" w:cs="Times New Roman"/>
              </w:rPr>
            </w:pPr>
            <w:r w:rsidRPr="005D4E92">
              <w:rPr>
                <w:rFonts w:ascii="Times New Roman" w:hAnsi="Times New Roman" w:cs="Times New Roman"/>
              </w:rPr>
              <w:t>165,5</w:t>
            </w:r>
          </w:p>
        </w:tc>
        <w:tc>
          <w:tcPr>
            <w:tcW w:w="678" w:type="pct"/>
            <w:tcBorders>
              <w:top w:val="single" w:sz="4" w:space="0" w:color="auto"/>
              <w:left w:val="single" w:sz="4" w:space="0" w:color="auto"/>
              <w:bottom w:val="single" w:sz="4" w:space="0" w:color="auto"/>
              <w:right w:val="single" w:sz="4" w:space="0" w:color="auto"/>
            </w:tcBorders>
            <w:shd w:val="clear" w:color="auto" w:fill="auto"/>
            <w:hideMark/>
          </w:tcPr>
          <w:p w:rsidR="00D10411" w:rsidRPr="005D4E92" w:rsidRDefault="00D10411" w:rsidP="005D4E92">
            <w:pPr>
              <w:spacing w:after="0" w:line="240" w:lineRule="auto"/>
              <w:jc w:val="center"/>
              <w:rPr>
                <w:rFonts w:ascii="Times New Roman" w:hAnsi="Times New Roman" w:cs="Times New Roman"/>
              </w:rPr>
            </w:pPr>
            <w:r w:rsidRPr="005D4E92">
              <w:rPr>
                <w:rFonts w:ascii="Times New Roman" w:hAnsi="Times New Roman" w:cs="Times New Roman"/>
              </w:rPr>
              <w:t>87,7</w:t>
            </w:r>
          </w:p>
        </w:tc>
        <w:tc>
          <w:tcPr>
            <w:tcW w:w="581" w:type="pct"/>
            <w:tcBorders>
              <w:top w:val="single" w:sz="4" w:space="0" w:color="auto"/>
              <w:left w:val="single" w:sz="4" w:space="0" w:color="auto"/>
              <w:bottom w:val="single" w:sz="4" w:space="0" w:color="auto"/>
              <w:right w:val="single" w:sz="4" w:space="0" w:color="auto"/>
            </w:tcBorders>
            <w:shd w:val="clear" w:color="auto" w:fill="auto"/>
            <w:hideMark/>
          </w:tcPr>
          <w:p w:rsidR="00D10411" w:rsidRPr="005D4E92" w:rsidRDefault="00D10411" w:rsidP="005D4E92">
            <w:pPr>
              <w:spacing w:after="0" w:line="240" w:lineRule="auto"/>
              <w:jc w:val="center"/>
              <w:rPr>
                <w:rFonts w:ascii="Times New Roman" w:hAnsi="Times New Roman" w:cs="Times New Roman"/>
              </w:rPr>
            </w:pPr>
            <w:r w:rsidRPr="005D4E92">
              <w:rPr>
                <w:rFonts w:ascii="Times New Roman" w:hAnsi="Times New Roman" w:cs="Times New Roman"/>
              </w:rPr>
              <w:t>0,0</w:t>
            </w:r>
          </w:p>
        </w:tc>
        <w:tc>
          <w:tcPr>
            <w:tcW w:w="1239" w:type="pct"/>
            <w:tcBorders>
              <w:top w:val="single" w:sz="4" w:space="0" w:color="auto"/>
              <w:left w:val="single" w:sz="4" w:space="0" w:color="auto"/>
              <w:bottom w:val="single" w:sz="4" w:space="0" w:color="auto"/>
              <w:right w:val="single" w:sz="4" w:space="0" w:color="auto"/>
            </w:tcBorders>
            <w:shd w:val="clear" w:color="auto" w:fill="auto"/>
            <w:hideMark/>
          </w:tcPr>
          <w:p w:rsidR="00D10411" w:rsidRPr="005D4E92" w:rsidRDefault="00D10411" w:rsidP="005D4E92">
            <w:pPr>
              <w:spacing w:after="0" w:line="240" w:lineRule="auto"/>
              <w:ind w:right="-108"/>
              <w:jc w:val="center"/>
              <w:rPr>
                <w:rFonts w:ascii="Times New Roman" w:hAnsi="Times New Roman" w:cs="Times New Roman"/>
              </w:rPr>
            </w:pPr>
          </w:p>
        </w:tc>
      </w:tr>
      <w:tr w:rsidR="00D10411" w:rsidRPr="005D4E92" w:rsidTr="005D4E92">
        <w:trPr>
          <w:trHeight w:val="240"/>
        </w:trPr>
        <w:tc>
          <w:tcPr>
            <w:tcW w:w="1243" w:type="pct"/>
            <w:tcBorders>
              <w:top w:val="single" w:sz="4" w:space="0" w:color="auto"/>
              <w:left w:val="single" w:sz="4" w:space="0" w:color="auto"/>
              <w:bottom w:val="single" w:sz="4" w:space="0" w:color="auto"/>
              <w:right w:val="single" w:sz="4" w:space="0" w:color="auto"/>
            </w:tcBorders>
            <w:shd w:val="clear" w:color="auto" w:fill="auto"/>
            <w:hideMark/>
          </w:tcPr>
          <w:p w:rsidR="00D10411" w:rsidRPr="005D4E92" w:rsidRDefault="00D10411" w:rsidP="005D4E92">
            <w:pPr>
              <w:spacing w:after="0" w:line="240" w:lineRule="auto"/>
              <w:jc w:val="center"/>
              <w:rPr>
                <w:rFonts w:ascii="Times New Roman" w:hAnsi="Times New Roman" w:cs="Times New Roman"/>
              </w:rPr>
            </w:pPr>
            <w:r w:rsidRPr="005D4E92">
              <w:rPr>
                <w:rFonts w:ascii="Times New Roman" w:hAnsi="Times New Roman" w:cs="Times New Roman"/>
              </w:rPr>
              <w:t>- благоустройство</w:t>
            </w:r>
          </w:p>
        </w:tc>
        <w:tc>
          <w:tcPr>
            <w:tcW w:w="630" w:type="pct"/>
            <w:tcBorders>
              <w:top w:val="single" w:sz="4" w:space="0" w:color="auto"/>
              <w:left w:val="single" w:sz="4" w:space="0" w:color="auto"/>
              <w:bottom w:val="single" w:sz="4" w:space="0" w:color="auto"/>
              <w:right w:val="single" w:sz="4" w:space="0" w:color="auto"/>
            </w:tcBorders>
            <w:shd w:val="clear" w:color="auto" w:fill="auto"/>
            <w:hideMark/>
          </w:tcPr>
          <w:p w:rsidR="00D10411" w:rsidRPr="005D4E92" w:rsidRDefault="00D10411" w:rsidP="005D4E92">
            <w:pPr>
              <w:spacing w:after="0" w:line="240" w:lineRule="auto"/>
              <w:jc w:val="center"/>
              <w:rPr>
                <w:rFonts w:ascii="Times New Roman" w:hAnsi="Times New Roman" w:cs="Times New Roman"/>
              </w:rPr>
            </w:pPr>
            <w:r w:rsidRPr="005D4E92">
              <w:rPr>
                <w:rFonts w:ascii="Times New Roman" w:hAnsi="Times New Roman" w:cs="Times New Roman"/>
              </w:rPr>
              <w:t>414,2</w:t>
            </w:r>
          </w:p>
        </w:tc>
        <w:tc>
          <w:tcPr>
            <w:tcW w:w="629" w:type="pct"/>
            <w:tcBorders>
              <w:top w:val="single" w:sz="4" w:space="0" w:color="auto"/>
              <w:left w:val="single" w:sz="4" w:space="0" w:color="auto"/>
              <w:bottom w:val="single" w:sz="4" w:space="0" w:color="auto"/>
              <w:right w:val="single" w:sz="4" w:space="0" w:color="auto"/>
            </w:tcBorders>
            <w:shd w:val="clear" w:color="auto" w:fill="auto"/>
            <w:hideMark/>
          </w:tcPr>
          <w:p w:rsidR="00D10411" w:rsidRPr="005D4E92" w:rsidRDefault="00D10411" w:rsidP="005D4E92">
            <w:pPr>
              <w:spacing w:after="0" w:line="240" w:lineRule="auto"/>
              <w:jc w:val="center"/>
              <w:rPr>
                <w:rFonts w:ascii="Times New Roman" w:hAnsi="Times New Roman" w:cs="Times New Roman"/>
              </w:rPr>
            </w:pPr>
            <w:r w:rsidRPr="005D4E92">
              <w:rPr>
                <w:rFonts w:ascii="Times New Roman" w:hAnsi="Times New Roman" w:cs="Times New Roman"/>
              </w:rPr>
              <w:t>1244,3</w:t>
            </w:r>
          </w:p>
        </w:tc>
        <w:tc>
          <w:tcPr>
            <w:tcW w:w="678" w:type="pct"/>
            <w:tcBorders>
              <w:top w:val="single" w:sz="4" w:space="0" w:color="auto"/>
              <w:left w:val="single" w:sz="4" w:space="0" w:color="auto"/>
              <w:bottom w:val="single" w:sz="4" w:space="0" w:color="auto"/>
              <w:right w:val="single" w:sz="4" w:space="0" w:color="auto"/>
            </w:tcBorders>
            <w:shd w:val="clear" w:color="auto" w:fill="auto"/>
            <w:hideMark/>
          </w:tcPr>
          <w:p w:rsidR="00D10411" w:rsidRPr="005D4E92" w:rsidRDefault="00D10411" w:rsidP="005D4E92">
            <w:pPr>
              <w:spacing w:after="0" w:line="240" w:lineRule="auto"/>
              <w:jc w:val="center"/>
              <w:rPr>
                <w:rFonts w:ascii="Times New Roman" w:hAnsi="Times New Roman" w:cs="Times New Roman"/>
              </w:rPr>
            </w:pPr>
            <w:r w:rsidRPr="005D4E92">
              <w:rPr>
                <w:rFonts w:ascii="Times New Roman" w:hAnsi="Times New Roman" w:cs="Times New Roman"/>
              </w:rPr>
              <w:t>830,1</w:t>
            </w:r>
          </w:p>
        </w:tc>
        <w:tc>
          <w:tcPr>
            <w:tcW w:w="581" w:type="pct"/>
            <w:tcBorders>
              <w:top w:val="single" w:sz="4" w:space="0" w:color="auto"/>
              <w:left w:val="single" w:sz="4" w:space="0" w:color="auto"/>
              <w:bottom w:val="single" w:sz="4" w:space="0" w:color="auto"/>
              <w:right w:val="single" w:sz="4" w:space="0" w:color="auto"/>
            </w:tcBorders>
            <w:shd w:val="clear" w:color="auto" w:fill="auto"/>
            <w:hideMark/>
          </w:tcPr>
          <w:p w:rsidR="00D10411" w:rsidRPr="005D4E92" w:rsidRDefault="00D10411" w:rsidP="005D4E92">
            <w:pPr>
              <w:spacing w:after="0" w:line="240" w:lineRule="auto"/>
              <w:jc w:val="center"/>
              <w:rPr>
                <w:rFonts w:ascii="Times New Roman" w:hAnsi="Times New Roman" w:cs="Times New Roman"/>
              </w:rPr>
            </w:pPr>
            <w:r w:rsidRPr="005D4E92">
              <w:rPr>
                <w:rFonts w:ascii="Times New Roman" w:hAnsi="Times New Roman" w:cs="Times New Roman"/>
              </w:rPr>
              <w:t>0,3</w:t>
            </w:r>
          </w:p>
        </w:tc>
        <w:tc>
          <w:tcPr>
            <w:tcW w:w="1239" w:type="pct"/>
            <w:tcBorders>
              <w:top w:val="single" w:sz="4" w:space="0" w:color="auto"/>
              <w:left w:val="single" w:sz="4" w:space="0" w:color="auto"/>
              <w:bottom w:val="single" w:sz="4" w:space="0" w:color="auto"/>
              <w:right w:val="single" w:sz="4" w:space="0" w:color="auto"/>
            </w:tcBorders>
            <w:shd w:val="clear" w:color="auto" w:fill="auto"/>
            <w:hideMark/>
          </w:tcPr>
          <w:p w:rsidR="00D10411" w:rsidRPr="005D4E92" w:rsidRDefault="00D10411" w:rsidP="005D4E92">
            <w:pPr>
              <w:spacing w:after="0" w:line="240" w:lineRule="auto"/>
              <w:ind w:right="-108"/>
              <w:jc w:val="center"/>
              <w:rPr>
                <w:rFonts w:ascii="Times New Roman" w:hAnsi="Times New Roman" w:cs="Times New Roman"/>
              </w:rPr>
            </w:pPr>
          </w:p>
        </w:tc>
      </w:tr>
      <w:tr w:rsidR="00D10411" w:rsidRPr="005D4E92" w:rsidTr="005D4E92">
        <w:trPr>
          <w:trHeight w:val="240"/>
        </w:trPr>
        <w:tc>
          <w:tcPr>
            <w:tcW w:w="1243" w:type="pct"/>
            <w:tcBorders>
              <w:top w:val="single" w:sz="4" w:space="0" w:color="auto"/>
              <w:left w:val="single" w:sz="4" w:space="0" w:color="auto"/>
              <w:bottom w:val="single" w:sz="4" w:space="0" w:color="auto"/>
              <w:right w:val="single" w:sz="4" w:space="0" w:color="auto"/>
            </w:tcBorders>
            <w:shd w:val="clear" w:color="auto" w:fill="auto"/>
            <w:hideMark/>
          </w:tcPr>
          <w:p w:rsidR="00D10411" w:rsidRPr="005D4E92" w:rsidRDefault="00D10411" w:rsidP="005D4E92">
            <w:pPr>
              <w:spacing w:after="0" w:line="240" w:lineRule="auto"/>
              <w:jc w:val="center"/>
              <w:rPr>
                <w:rFonts w:ascii="Times New Roman" w:hAnsi="Times New Roman" w:cs="Times New Roman"/>
              </w:rPr>
            </w:pPr>
            <w:r w:rsidRPr="005D4E92">
              <w:rPr>
                <w:rFonts w:ascii="Times New Roman" w:hAnsi="Times New Roman" w:cs="Times New Roman"/>
              </w:rPr>
              <w:t>- приобретение мя</w:t>
            </w:r>
            <w:r w:rsidRPr="005D4E92">
              <w:rPr>
                <w:rFonts w:ascii="Times New Roman" w:hAnsi="Times New Roman" w:cs="Times New Roman"/>
              </w:rPr>
              <w:t>г</w:t>
            </w:r>
            <w:r w:rsidRPr="005D4E92">
              <w:rPr>
                <w:rFonts w:ascii="Times New Roman" w:hAnsi="Times New Roman" w:cs="Times New Roman"/>
              </w:rPr>
              <w:t>кого инвентаря</w:t>
            </w:r>
          </w:p>
        </w:tc>
        <w:tc>
          <w:tcPr>
            <w:tcW w:w="630" w:type="pct"/>
            <w:tcBorders>
              <w:top w:val="single" w:sz="4" w:space="0" w:color="auto"/>
              <w:left w:val="single" w:sz="4" w:space="0" w:color="auto"/>
              <w:bottom w:val="single" w:sz="4" w:space="0" w:color="auto"/>
              <w:right w:val="single" w:sz="4" w:space="0" w:color="auto"/>
            </w:tcBorders>
            <w:shd w:val="clear" w:color="auto" w:fill="auto"/>
            <w:hideMark/>
          </w:tcPr>
          <w:p w:rsidR="00D10411" w:rsidRPr="005D4E92" w:rsidRDefault="00D10411" w:rsidP="005D4E92">
            <w:pPr>
              <w:spacing w:after="0" w:line="240" w:lineRule="auto"/>
              <w:jc w:val="center"/>
              <w:rPr>
                <w:rFonts w:ascii="Times New Roman" w:hAnsi="Times New Roman" w:cs="Times New Roman"/>
              </w:rPr>
            </w:pPr>
            <w:r w:rsidRPr="005D4E92">
              <w:rPr>
                <w:rFonts w:ascii="Times New Roman" w:hAnsi="Times New Roman" w:cs="Times New Roman"/>
              </w:rPr>
              <w:t>131,8</w:t>
            </w:r>
          </w:p>
        </w:tc>
        <w:tc>
          <w:tcPr>
            <w:tcW w:w="629" w:type="pct"/>
            <w:tcBorders>
              <w:top w:val="single" w:sz="4" w:space="0" w:color="auto"/>
              <w:left w:val="single" w:sz="4" w:space="0" w:color="auto"/>
              <w:bottom w:val="single" w:sz="4" w:space="0" w:color="auto"/>
              <w:right w:val="single" w:sz="4" w:space="0" w:color="auto"/>
            </w:tcBorders>
            <w:shd w:val="clear" w:color="auto" w:fill="auto"/>
            <w:hideMark/>
          </w:tcPr>
          <w:p w:rsidR="00D10411" w:rsidRPr="005D4E92" w:rsidRDefault="00D10411" w:rsidP="005D4E92">
            <w:pPr>
              <w:spacing w:after="0" w:line="240" w:lineRule="auto"/>
              <w:jc w:val="center"/>
              <w:rPr>
                <w:rFonts w:ascii="Times New Roman" w:hAnsi="Times New Roman" w:cs="Times New Roman"/>
              </w:rPr>
            </w:pPr>
            <w:r w:rsidRPr="005D4E92">
              <w:rPr>
                <w:rFonts w:ascii="Times New Roman" w:hAnsi="Times New Roman" w:cs="Times New Roman"/>
              </w:rPr>
              <w:t>59,9</w:t>
            </w:r>
          </w:p>
        </w:tc>
        <w:tc>
          <w:tcPr>
            <w:tcW w:w="678" w:type="pct"/>
            <w:tcBorders>
              <w:top w:val="single" w:sz="4" w:space="0" w:color="auto"/>
              <w:left w:val="single" w:sz="4" w:space="0" w:color="auto"/>
              <w:bottom w:val="single" w:sz="4" w:space="0" w:color="auto"/>
              <w:right w:val="single" w:sz="4" w:space="0" w:color="auto"/>
            </w:tcBorders>
            <w:shd w:val="clear" w:color="auto" w:fill="auto"/>
            <w:hideMark/>
          </w:tcPr>
          <w:p w:rsidR="00D10411" w:rsidRPr="005D4E92" w:rsidRDefault="00D10411" w:rsidP="005D4E92">
            <w:pPr>
              <w:spacing w:after="0" w:line="240" w:lineRule="auto"/>
              <w:jc w:val="center"/>
              <w:rPr>
                <w:rFonts w:ascii="Times New Roman" w:hAnsi="Times New Roman" w:cs="Times New Roman"/>
              </w:rPr>
            </w:pPr>
            <w:r w:rsidRPr="005D4E92">
              <w:rPr>
                <w:rFonts w:ascii="Times New Roman" w:hAnsi="Times New Roman" w:cs="Times New Roman"/>
              </w:rPr>
              <w:t>-71,9</w:t>
            </w:r>
          </w:p>
        </w:tc>
        <w:tc>
          <w:tcPr>
            <w:tcW w:w="581" w:type="pct"/>
            <w:tcBorders>
              <w:top w:val="single" w:sz="4" w:space="0" w:color="auto"/>
              <w:left w:val="single" w:sz="4" w:space="0" w:color="auto"/>
              <w:bottom w:val="single" w:sz="4" w:space="0" w:color="auto"/>
              <w:right w:val="single" w:sz="4" w:space="0" w:color="auto"/>
            </w:tcBorders>
            <w:shd w:val="clear" w:color="auto" w:fill="auto"/>
            <w:hideMark/>
          </w:tcPr>
          <w:p w:rsidR="00D10411" w:rsidRPr="005D4E92" w:rsidRDefault="00D10411" w:rsidP="005D4E92">
            <w:pPr>
              <w:spacing w:after="0" w:line="240" w:lineRule="auto"/>
              <w:jc w:val="center"/>
              <w:rPr>
                <w:rFonts w:ascii="Times New Roman" w:hAnsi="Times New Roman" w:cs="Times New Roman"/>
              </w:rPr>
            </w:pPr>
            <w:r w:rsidRPr="005D4E92">
              <w:rPr>
                <w:rFonts w:ascii="Times New Roman" w:hAnsi="Times New Roman" w:cs="Times New Roman"/>
              </w:rPr>
              <w:t>0,0</w:t>
            </w:r>
          </w:p>
        </w:tc>
        <w:tc>
          <w:tcPr>
            <w:tcW w:w="1239" w:type="pct"/>
            <w:tcBorders>
              <w:top w:val="single" w:sz="4" w:space="0" w:color="auto"/>
              <w:left w:val="single" w:sz="4" w:space="0" w:color="auto"/>
              <w:bottom w:val="single" w:sz="4" w:space="0" w:color="auto"/>
              <w:right w:val="single" w:sz="4" w:space="0" w:color="auto"/>
            </w:tcBorders>
            <w:shd w:val="clear" w:color="auto" w:fill="auto"/>
            <w:hideMark/>
          </w:tcPr>
          <w:p w:rsidR="00D10411" w:rsidRPr="005D4E92" w:rsidRDefault="00D10411" w:rsidP="005D4E92">
            <w:pPr>
              <w:spacing w:after="0" w:line="240" w:lineRule="auto"/>
              <w:ind w:right="-108"/>
              <w:jc w:val="center"/>
              <w:rPr>
                <w:rFonts w:ascii="Times New Roman" w:hAnsi="Times New Roman" w:cs="Times New Roman"/>
              </w:rPr>
            </w:pPr>
            <w:r w:rsidRPr="005D4E92">
              <w:rPr>
                <w:rFonts w:ascii="Times New Roman" w:hAnsi="Times New Roman" w:cs="Times New Roman"/>
              </w:rPr>
              <w:t>сокращение расходов</w:t>
            </w:r>
          </w:p>
        </w:tc>
      </w:tr>
      <w:tr w:rsidR="00D10411" w:rsidRPr="005D4E92" w:rsidTr="005D4E92">
        <w:trPr>
          <w:trHeight w:val="240"/>
        </w:trPr>
        <w:tc>
          <w:tcPr>
            <w:tcW w:w="1243" w:type="pct"/>
            <w:tcBorders>
              <w:top w:val="single" w:sz="4" w:space="0" w:color="auto"/>
              <w:left w:val="single" w:sz="4" w:space="0" w:color="auto"/>
              <w:bottom w:val="single" w:sz="4" w:space="0" w:color="auto"/>
              <w:right w:val="single" w:sz="4" w:space="0" w:color="auto"/>
            </w:tcBorders>
            <w:shd w:val="clear" w:color="auto" w:fill="auto"/>
            <w:hideMark/>
          </w:tcPr>
          <w:p w:rsidR="00D10411" w:rsidRPr="005D4E92" w:rsidRDefault="00D10411" w:rsidP="005D4E92">
            <w:pPr>
              <w:spacing w:after="0" w:line="240" w:lineRule="auto"/>
              <w:jc w:val="center"/>
              <w:rPr>
                <w:rFonts w:ascii="Times New Roman" w:hAnsi="Times New Roman" w:cs="Times New Roman"/>
              </w:rPr>
            </w:pPr>
            <w:r w:rsidRPr="005D4E92">
              <w:rPr>
                <w:rFonts w:ascii="Times New Roman" w:hAnsi="Times New Roman" w:cs="Times New Roman"/>
              </w:rPr>
              <w:t>13.Прочие расходы (спортивно-культурные меропри</w:t>
            </w:r>
            <w:r w:rsidRPr="005D4E92">
              <w:rPr>
                <w:rFonts w:ascii="Times New Roman" w:hAnsi="Times New Roman" w:cs="Times New Roman"/>
              </w:rPr>
              <w:t>я</w:t>
            </w:r>
            <w:r w:rsidRPr="005D4E92">
              <w:rPr>
                <w:rFonts w:ascii="Times New Roman" w:hAnsi="Times New Roman" w:cs="Times New Roman"/>
              </w:rPr>
              <w:t>тия, транспортные у</w:t>
            </w:r>
            <w:r w:rsidRPr="005D4E92">
              <w:rPr>
                <w:rFonts w:ascii="Times New Roman" w:hAnsi="Times New Roman" w:cs="Times New Roman"/>
              </w:rPr>
              <w:t>с</w:t>
            </w:r>
            <w:r w:rsidRPr="005D4E92">
              <w:rPr>
                <w:rFonts w:ascii="Times New Roman" w:hAnsi="Times New Roman" w:cs="Times New Roman"/>
              </w:rPr>
              <w:t>луги, налоги, пени, штрафы и др.)</w:t>
            </w:r>
          </w:p>
        </w:tc>
        <w:tc>
          <w:tcPr>
            <w:tcW w:w="630" w:type="pct"/>
            <w:tcBorders>
              <w:top w:val="single" w:sz="4" w:space="0" w:color="auto"/>
              <w:left w:val="single" w:sz="4" w:space="0" w:color="auto"/>
              <w:bottom w:val="single" w:sz="4" w:space="0" w:color="auto"/>
              <w:right w:val="single" w:sz="4" w:space="0" w:color="auto"/>
            </w:tcBorders>
            <w:shd w:val="clear" w:color="auto" w:fill="auto"/>
            <w:hideMark/>
          </w:tcPr>
          <w:p w:rsidR="00D10411" w:rsidRPr="005D4E92" w:rsidRDefault="00D10411" w:rsidP="005D4E92">
            <w:pPr>
              <w:spacing w:after="0" w:line="240" w:lineRule="auto"/>
              <w:jc w:val="center"/>
              <w:rPr>
                <w:rFonts w:ascii="Times New Roman" w:hAnsi="Times New Roman" w:cs="Times New Roman"/>
              </w:rPr>
            </w:pPr>
            <w:r w:rsidRPr="005D4E92">
              <w:rPr>
                <w:rFonts w:ascii="Times New Roman" w:hAnsi="Times New Roman" w:cs="Times New Roman"/>
              </w:rPr>
              <w:t>2315,8</w:t>
            </w:r>
          </w:p>
        </w:tc>
        <w:tc>
          <w:tcPr>
            <w:tcW w:w="629" w:type="pct"/>
            <w:tcBorders>
              <w:top w:val="single" w:sz="4" w:space="0" w:color="auto"/>
              <w:left w:val="single" w:sz="4" w:space="0" w:color="auto"/>
              <w:bottom w:val="single" w:sz="4" w:space="0" w:color="auto"/>
              <w:right w:val="single" w:sz="4" w:space="0" w:color="auto"/>
            </w:tcBorders>
            <w:shd w:val="clear" w:color="auto" w:fill="auto"/>
            <w:hideMark/>
          </w:tcPr>
          <w:p w:rsidR="00D10411" w:rsidRPr="005D4E92" w:rsidRDefault="00D10411" w:rsidP="005D4E92">
            <w:pPr>
              <w:spacing w:after="0" w:line="240" w:lineRule="auto"/>
              <w:jc w:val="center"/>
              <w:rPr>
                <w:rFonts w:ascii="Times New Roman" w:hAnsi="Times New Roman" w:cs="Times New Roman"/>
              </w:rPr>
            </w:pPr>
            <w:r w:rsidRPr="005D4E92">
              <w:rPr>
                <w:rFonts w:ascii="Times New Roman" w:hAnsi="Times New Roman" w:cs="Times New Roman"/>
              </w:rPr>
              <w:t>2662,9</w:t>
            </w:r>
          </w:p>
        </w:tc>
        <w:tc>
          <w:tcPr>
            <w:tcW w:w="678" w:type="pct"/>
            <w:tcBorders>
              <w:top w:val="single" w:sz="4" w:space="0" w:color="auto"/>
              <w:left w:val="single" w:sz="4" w:space="0" w:color="auto"/>
              <w:bottom w:val="single" w:sz="4" w:space="0" w:color="auto"/>
              <w:right w:val="single" w:sz="4" w:space="0" w:color="auto"/>
            </w:tcBorders>
            <w:shd w:val="clear" w:color="auto" w:fill="auto"/>
            <w:hideMark/>
          </w:tcPr>
          <w:p w:rsidR="00D10411" w:rsidRPr="005D4E92" w:rsidRDefault="00D10411" w:rsidP="005D4E92">
            <w:pPr>
              <w:spacing w:after="0" w:line="240" w:lineRule="auto"/>
              <w:jc w:val="center"/>
              <w:rPr>
                <w:rFonts w:ascii="Times New Roman" w:hAnsi="Times New Roman" w:cs="Times New Roman"/>
              </w:rPr>
            </w:pPr>
            <w:r w:rsidRPr="005D4E92">
              <w:rPr>
                <w:rFonts w:ascii="Times New Roman" w:hAnsi="Times New Roman" w:cs="Times New Roman"/>
              </w:rPr>
              <w:t>347,1</w:t>
            </w:r>
          </w:p>
        </w:tc>
        <w:tc>
          <w:tcPr>
            <w:tcW w:w="581" w:type="pct"/>
            <w:tcBorders>
              <w:top w:val="single" w:sz="4" w:space="0" w:color="auto"/>
              <w:left w:val="single" w:sz="4" w:space="0" w:color="auto"/>
              <w:bottom w:val="single" w:sz="4" w:space="0" w:color="auto"/>
              <w:right w:val="single" w:sz="4" w:space="0" w:color="auto"/>
            </w:tcBorders>
            <w:shd w:val="clear" w:color="auto" w:fill="auto"/>
            <w:hideMark/>
          </w:tcPr>
          <w:p w:rsidR="00D10411" w:rsidRPr="005D4E92" w:rsidRDefault="00D10411" w:rsidP="005D4E92">
            <w:pPr>
              <w:spacing w:after="0" w:line="240" w:lineRule="auto"/>
              <w:jc w:val="center"/>
              <w:rPr>
                <w:rFonts w:ascii="Times New Roman" w:hAnsi="Times New Roman" w:cs="Times New Roman"/>
              </w:rPr>
            </w:pPr>
            <w:r w:rsidRPr="005D4E92">
              <w:rPr>
                <w:rFonts w:ascii="Times New Roman" w:hAnsi="Times New Roman" w:cs="Times New Roman"/>
              </w:rPr>
              <w:t>0,7</w:t>
            </w:r>
          </w:p>
        </w:tc>
        <w:tc>
          <w:tcPr>
            <w:tcW w:w="1239" w:type="pct"/>
            <w:tcBorders>
              <w:top w:val="single" w:sz="4" w:space="0" w:color="auto"/>
              <w:left w:val="single" w:sz="4" w:space="0" w:color="auto"/>
              <w:bottom w:val="single" w:sz="4" w:space="0" w:color="auto"/>
              <w:right w:val="single" w:sz="4" w:space="0" w:color="auto"/>
            </w:tcBorders>
            <w:shd w:val="clear" w:color="auto" w:fill="auto"/>
            <w:hideMark/>
          </w:tcPr>
          <w:p w:rsidR="00D10411" w:rsidRPr="005D4E92" w:rsidRDefault="00D10411" w:rsidP="005D4E92">
            <w:pPr>
              <w:spacing w:after="0" w:line="240" w:lineRule="auto"/>
              <w:ind w:right="-108"/>
              <w:jc w:val="center"/>
              <w:rPr>
                <w:rFonts w:ascii="Times New Roman" w:hAnsi="Times New Roman" w:cs="Times New Roman"/>
              </w:rPr>
            </w:pPr>
            <w:r w:rsidRPr="005D4E92">
              <w:rPr>
                <w:rFonts w:ascii="Times New Roman" w:hAnsi="Times New Roman" w:cs="Times New Roman"/>
              </w:rPr>
              <w:t>погашение кредито</w:t>
            </w:r>
            <w:r w:rsidRPr="005D4E92">
              <w:rPr>
                <w:rFonts w:ascii="Times New Roman" w:hAnsi="Times New Roman" w:cs="Times New Roman"/>
              </w:rPr>
              <w:t>р</w:t>
            </w:r>
            <w:r w:rsidRPr="005D4E92">
              <w:rPr>
                <w:rFonts w:ascii="Times New Roman" w:hAnsi="Times New Roman" w:cs="Times New Roman"/>
              </w:rPr>
              <w:t>ской задолженности</w:t>
            </w:r>
          </w:p>
        </w:tc>
      </w:tr>
    </w:tbl>
    <w:p w:rsidR="00D10411" w:rsidRPr="00D10411" w:rsidRDefault="00D10411" w:rsidP="00D10411">
      <w:pPr>
        <w:spacing w:after="0" w:line="240" w:lineRule="auto"/>
        <w:ind w:right="-5"/>
        <w:jc w:val="both"/>
        <w:rPr>
          <w:rFonts w:ascii="Times New Roman" w:hAnsi="Times New Roman" w:cs="Times New Roman"/>
          <w:b/>
          <w:sz w:val="24"/>
          <w:szCs w:val="24"/>
          <w:highlight w:val="yellow"/>
        </w:rPr>
      </w:pPr>
    </w:p>
    <w:p w:rsidR="00D10411" w:rsidRPr="00D10411" w:rsidRDefault="00D10411" w:rsidP="00D10411">
      <w:pPr>
        <w:spacing w:after="0" w:line="240" w:lineRule="auto"/>
        <w:ind w:right="-5"/>
        <w:jc w:val="both"/>
        <w:rPr>
          <w:rFonts w:ascii="Times New Roman" w:hAnsi="Times New Roman" w:cs="Times New Roman"/>
          <w:sz w:val="24"/>
          <w:szCs w:val="24"/>
        </w:rPr>
      </w:pPr>
      <w:r w:rsidRPr="00D10411">
        <w:rPr>
          <w:rFonts w:ascii="Times New Roman" w:hAnsi="Times New Roman" w:cs="Times New Roman"/>
          <w:b/>
          <w:sz w:val="24"/>
          <w:szCs w:val="24"/>
        </w:rPr>
        <w:t xml:space="preserve">      </w:t>
      </w:r>
      <w:bookmarkStart w:id="0" w:name="RANGE!A1:D61"/>
      <w:bookmarkEnd w:id="0"/>
      <w:r w:rsidRPr="00D10411">
        <w:rPr>
          <w:rFonts w:ascii="Times New Roman" w:hAnsi="Times New Roman" w:cs="Times New Roman"/>
          <w:b/>
          <w:sz w:val="24"/>
          <w:szCs w:val="24"/>
        </w:rPr>
        <w:tab/>
      </w:r>
      <w:r w:rsidRPr="00D10411">
        <w:rPr>
          <w:rFonts w:ascii="Times New Roman" w:hAnsi="Times New Roman" w:cs="Times New Roman"/>
          <w:sz w:val="24"/>
          <w:szCs w:val="24"/>
        </w:rPr>
        <w:t>Удельный вес расходов по выплате заработной платы с начислениями за 9 месяцев 2017 года составил 62,9 % , за аналогичный период 2016 года данный показатель составлял 67,6 %. В абсолютном выражении расходы по ук</w:t>
      </w:r>
      <w:r w:rsidRPr="00D10411">
        <w:rPr>
          <w:rFonts w:ascii="Times New Roman" w:hAnsi="Times New Roman" w:cs="Times New Roman"/>
          <w:sz w:val="24"/>
          <w:szCs w:val="24"/>
        </w:rPr>
        <w:t>а</w:t>
      </w:r>
      <w:r w:rsidRPr="00D10411">
        <w:rPr>
          <w:rFonts w:ascii="Times New Roman" w:hAnsi="Times New Roman" w:cs="Times New Roman"/>
          <w:sz w:val="24"/>
          <w:szCs w:val="24"/>
        </w:rPr>
        <w:t xml:space="preserve">занным статьям уменьшились на 16613,5 тыс. руб. </w:t>
      </w:r>
    </w:p>
    <w:p w:rsidR="00D10411" w:rsidRPr="00D10411" w:rsidRDefault="00D10411" w:rsidP="00D10411">
      <w:pPr>
        <w:spacing w:after="0" w:line="240" w:lineRule="auto"/>
        <w:ind w:right="-5" w:firstLine="708"/>
        <w:jc w:val="both"/>
        <w:rPr>
          <w:rFonts w:ascii="Times New Roman" w:hAnsi="Times New Roman" w:cs="Times New Roman"/>
          <w:sz w:val="24"/>
          <w:szCs w:val="24"/>
        </w:rPr>
      </w:pPr>
      <w:r w:rsidRPr="00D10411">
        <w:rPr>
          <w:rFonts w:ascii="Times New Roman" w:hAnsi="Times New Roman" w:cs="Times New Roman"/>
          <w:sz w:val="24"/>
          <w:szCs w:val="24"/>
        </w:rPr>
        <w:t xml:space="preserve">Увеличились расходы по оплате за коммунальные услуги на 960,6 тыс. руб. </w:t>
      </w:r>
    </w:p>
    <w:p w:rsidR="00D10411" w:rsidRPr="00D10411" w:rsidRDefault="00D10411" w:rsidP="00D10411">
      <w:pPr>
        <w:spacing w:after="0" w:line="240" w:lineRule="auto"/>
        <w:ind w:right="-5" w:firstLine="540"/>
        <w:jc w:val="both"/>
        <w:rPr>
          <w:rFonts w:ascii="Times New Roman" w:hAnsi="Times New Roman" w:cs="Times New Roman"/>
          <w:sz w:val="24"/>
          <w:szCs w:val="24"/>
        </w:rPr>
      </w:pPr>
    </w:p>
    <w:p w:rsidR="00D10411" w:rsidRPr="00D10411" w:rsidRDefault="00D10411" w:rsidP="00D10411">
      <w:pPr>
        <w:spacing w:after="0" w:line="240" w:lineRule="auto"/>
        <w:jc w:val="center"/>
        <w:rPr>
          <w:rFonts w:ascii="Times New Roman" w:hAnsi="Times New Roman" w:cs="Times New Roman"/>
          <w:b/>
          <w:bCs/>
          <w:sz w:val="24"/>
          <w:szCs w:val="24"/>
        </w:rPr>
      </w:pPr>
      <w:r w:rsidRPr="00D10411">
        <w:rPr>
          <w:rFonts w:ascii="Times New Roman" w:hAnsi="Times New Roman" w:cs="Times New Roman"/>
          <w:b/>
          <w:bCs/>
          <w:sz w:val="24"/>
          <w:szCs w:val="24"/>
        </w:rPr>
        <w:t>Анализ выполнения доходов и расходов бюджетов п</w:t>
      </w:r>
      <w:r w:rsidRPr="00D10411">
        <w:rPr>
          <w:rFonts w:ascii="Times New Roman" w:hAnsi="Times New Roman" w:cs="Times New Roman"/>
          <w:b/>
          <w:bCs/>
          <w:sz w:val="24"/>
          <w:szCs w:val="24"/>
        </w:rPr>
        <w:t>о</w:t>
      </w:r>
      <w:r w:rsidRPr="00D10411">
        <w:rPr>
          <w:rFonts w:ascii="Times New Roman" w:hAnsi="Times New Roman" w:cs="Times New Roman"/>
          <w:b/>
          <w:bCs/>
          <w:sz w:val="24"/>
          <w:szCs w:val="24"/>
        </w:rPr>
        <w:t>селений</w:t>
      </w:r>
    </w:p>
    <w:p w:rsidR="00D10411" w:rsidRPr="00D10411" w:rsidRDefault="00D10411" w:rsidP="00D10411">
      <w:pPr>
        <w:spacing w:after="0" w:line="240" w:lineRule="auto"/>
        <w:ind w:right="-5" w:firstLine="540"/>
        <w:jc w:val="center"/>
        <w:rPr>
          <w:rFonts w:ascii="Times New Roman" w:hAnsi="Times New Roman" w:cs="Times New Roman"/>
          <w:b/>
          <w:bCs/>
          <w:sz w:val="24"/>
          <w:szCs w:val="24"/>
        </w:rPr>
      </w:pPr>
      <w:r w:rsidRPr="00D10411">
        <w:rPr>
          <w:rFonts w:ascii="Times New Roman" w:hAnsi="Times New Roman" w:cs="Times New Roman"/>
          <w:b/>
          <w:bCs/>
          <w:sz w:val="24"/>
          <w:szCs w:val="24"/>
        </w:rPr>
        <w:t>МО "Цильнинский район" за 9 месяцев 2017 года</w:t>
      </w:r>
    </w:p>
    <w:p w:rsidR="00D10411" w:rsidRPr="00D10411" w:rsidRDefault="00D10411" w:rsidP="00D10411">
      <w:pPr>
        <w:spacing w:after="0" w:line="240" w:lineRule="auto"/>
        <w:ind w:right="-5" w:firstLine="540"/>
        <w:jc w:val="center"/>
        <w:rPr>
          <w:rFonts w:ascii="Times New Roman" w:hAnsi="Times New Roman" w:cs="Times New Roman"/>
          <w:sz w:val="24"/>
          <w:szCs w:val="24"/>
        </w:rPr>
      </w:pPr>
    </w:p>
    <w:tbl>
      <w:tblPr>
        <w:tblW w:w="4759" w:type="pct"/>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91"/>
        <w:gridCol w:w="1557"/>
        <w:gridCol w:w="994"/>
        <w:gridCol w:w="1134"/>
        <w:gridCol w:w="1276"/>
        <w:gridCol w:w="1265"/>
      </w:tblGrid>
      <w:tr w:rsidR="00D10411" w:rsidRPr="005D4E92" w:rsidTr="005D4E92">
        <w:trPr>
          <w:trHeight w:val="240"/>
        </w:trPr>
        <w:tc>
          <w:tcPr>
            <w:tcW w:w="1623" w:type="pct"/>
            <w:vMerge w:val="restart"/>
            <w:shd w:val="clear" w:color="auto" w:fill="auto"/>
            <w:hideMark/>
          </w:tcPr>
          <w:p w:rsidR="00D10411" w:rsidRPr="005D4E92" w:rsidRDefault="00D10411" w:rsidP="005D4E92">
            <w:pPr>
              <w:spacing w:after="0" w:line="240" w:lineRule="auto"/>
              <w:jc w:val="center"/>
              <w:rPr>
                <w:rFonts w:ascii="Times New Roman" w:hAnsi="Times New Roman" w:cs="Times New Roman"/>
              </w:rPr>
            </w:pPr>
            <w:r w:rsidRPr="005D4E92">
              <w:rPr>
                <w:rFonts w:ascii="Times New Roman" w:hAnsi="Times New Roman" w:cs="Times New Roman"/>
              </w:rPr>
              <w:t>Поселения</w:t>
            </w:r>
          </w:p>
        </w:tc>
        <w:tc>
          <w:tcPr>
            <w:tcW w:w="845" w:type="pct"/>
            <w:vMerge w:val="restart"/>
            <w:shd w:val="clear" w:color="auto" w:fill="auto"/>
            <w:hideMark/>
          </w:tcPr>
          <w:p w:rsidR="00D10411" w:rsidRPr="005D4E92" w:rsidRDefault="00D10411" w:rsidP="005D4E92">
            <w:pPr>
              <w:spacing w:after="0" w:line="240" w:lineRule="auto"/>
              <w:jc w:val="center"/>
              <w:rPr>
                <w:rFonts w:ascii="Times New Roman" w:hAnsi="Times New Roman" w:cs="Times New Roman"/>
              </w:rPr>
            </w:pPr>
            <w:r w:rsidRPr="005D4E92">
              <w:rPr>
                <w:rFonts w:ascii="Times New Roman" w:hAnsi="Times New Roman" w:cs="Times New Roman"/>
              </w:rPr>
              <w:t>Фактическое п</w:t>
            </w:r>
            <w:r w:rsidRPr="005D4E92">
              <w:rPr>
                <w:rFonts w:ascii="Times New Roman" w:hAnsi="Times New Roman" w:cs="Times New Roman"/>
              </w:rPr>
              <w:t>о</w:t>
            </w:r>
            <w:r w:rsidRPr="005D4E92">
              <w:rPr>
                <w:rFonts w:ascii="Times New Roman" w:hAnsi="Times New Roman" w:cs="Times New Roman"/>
              </w:rPr>
              <w:t>ступление собстве</w:t>
            </w:r>
            <w:r w:rsidRPr="005D4E92">
              <w:rPr>
                <w:rFonts w:ascii="Times New Roman" w:hAnsi="Times New Roman" w:cs="Times New Roman"/>
              </w:rPr>
              <w:t>н</w:t>
            </w:r>
            <w:r w:rsidRPr="005D4E92">
              <w:rPr>
                <w:rFonts w:ascii="Times New Roman" w:hAnsi="Times New Roman" w:cs="Times New Roman"/>
              </w:rPr>
              <w:t>ных дох</w:t>
            </w:r>
            <w:r w:rsidRPr="005D4E92">
              <w:rPr>
                <w:rFonts w:ascii="Times New Roman" w:hAnsi="Times New Roman" w:cs="Times New Roman"/>
              </w:rPr>
              <w:t>о</w:t>
            </w:r>
            <w:r w:rsidRPr="005D4E92">
              <w:rPr>
                <w:rFonts w:ascii="Times New Roman" w:hAnsi="Times New Roman" w:cs="Times New Roman"/>
              </w:rPr>
              <w:t>дов за 9 месяцев 2017 года</w:t>
            </w:r>
          </w:p>
        </w:tc>
        <w:tc>
          <w:tcPr>
            <w:tcW w:w="2532" w:type="pct"/>
            <w:gridSpan w:val="4"/>
            <w:shd w:val="clear" w:color="auto" w:fill="auto"/>
            <w:hideMark/>
          </w:tcPr>
          <w:p w:rsidR="00D10411" w:rsidRPr="005D4E92" w:rsidRDefault="00D10411" w:rsidP="005D4E92">
            <w:pPr>
              <w:spacing w:after="0" w:line="240" w:lineRule="auto"/>
              <w:jc w:val="center"/>
              <w:rPr>
                <w:rFonts w:ascii="Times New Roman" w:hAnsi="Times New Roman" w:cs="Times New Roman"/>
              </w:rPr>
            </w:pPr>
            <w:r w:rsidRPr="005D4E92">
              <w:rPr>
                <w:rFonts w:ascii="Times New Roman" w:hAnsi="Times New Roman" w:cs="Times New Roman"/>
              </w:rPr>
              <w:t>Расходы за 9 месяцев 2017 года</w:t>
            </w:r>
          </w:p>
        </w:tc>
      </w:tr>
      <w:tr w:rsidR="00D10411" w:rsidRPr="005D4E92" w:rsidTr="005D4E92">
        <w:trPr>
          <w:trHeight w:val="240"/>
        </w:trPr>
        <w:tc>
          <w:tcPr>
            <w:tcW w:w="1623" w:type="pct"/>
            <w:vMerge/>
            <w:hideMark/>
          </w:tcPr>
          <w:p w:rsidR="00D10411" w:rsidRPr="005D4E92" w:rsidRDefault="00D10411" w:rsidP="005D4E92">
            <w:pPr>
              <w:spacing w:after="0" w:line="240" w:lineRule="auto"/>
              <w:jc w:val="center"/>
              <w:rPr>
                <w:rFonts w:ascii="Times New Roman" w:hAnsi="Times New Roman" w:cs="Times New Roman"/>
              </w:rPr>
            </w:pPr>
          </w:p>
        </w:tc>
        <w:tc>
          <w:tcPr>
            <w:tcW w:w="845" w:type="pct"/>
            <w:vMerge/>
            <w:hideMark/>
          </w:tcPr>
          <w:p w:rsidR="00D10411" w:rsidRPr="005D4E92" w:rsidRDefault="00D10411" w:rsidP="005D4E92">
            <w:pPr>
              <w:spacing w:after="0" w:line="240" w:lineRule="auto"/>
              <w:jc w:val="center"/>
              <w:rPr>
                <w:rFonts w:ascii="Times New Roman" w:hAnsi="Times New Roman" w:cs="Times New Roman"/>
              </w:rPr>
            </w:pPr>
          </w:p>
        </w:tc>
        <w:tc>
          <w:tcPr>
            <w:tcW w:w="539" w:type="pct"/>
            <w:shd w:val="clear" w:color="auto" w:fill="auto"/>
            <w:hideMark/>
          </w:tcPr>
          <w:p w:rsidR="00D10411" w:rsidRPr="005D4E92" w:rsidRDefault="00D10411" w:rsidP="005D4E92">
            <w:pPr>
              <w:spacing w:after="0" w:line="240" w:lineRule="auto"/>
              <w:jc w:val="center"/>
              <w:rPr>
                <w:rFonts w:ascii="Times New Roman" w:hAnsi="Times New Roman" w:cs="Times New Roman"/>
              </w:rPr>
            </w:pPr>
            <w:r w:rsidRPr="005D4E92">
              <w:rPr>
                <w:rFonts w:ascii="Times New Roman" w:hAnsi="Times New Roman" w:cs="Times New Roman"/>
              </w:rPr>
              <w:t>факт</w:t>
            </w:r>
          </w:p>
        </w:tc>
        <w:tc>
          <w:tcPr>
            <w:tcW w:w="615" w:type="pct"/>
            <w:shd w:val="clear" w:color="auto" w:fill="auto"/>
            <w:hideMark/>
          </w:tcPr>
          <w:p w:rsidR="00D10411" w:rsidRPr="005D4E92" w:rsidRDefault="00D10411" w:rsidP="005D4E92">
            <w:pPr>
              <w:spacing w:after="0" w:line="240" w:lineRule="auto"/>
              <w:jc w:val="center"/>
              <w:rPr>
                <w:rFonts w:ascii="Times New Roman" w:hAnsi="Times New Roman" w:cs="Times New Roman"/>
              </w:rPr>
            </w:pPr>
            <w:r w:rsidRPr="005D4E92">
              <w:rPr>
                <w:rFonts w:ascii="Times New Roman" w:hAnsi="Times New Roman" w:cs="Times New Roman"/>
              </w:rPr>
              <w:t>в т.ч. зарплата с н</w:t>
            </w:r>
            <w:r w:rsidRPr="005D4E92">
              <w:rPr>
                <w:rFonts w:ascii="Times New Roman" w:hAnsi="Times New Roman" w:cs="Times New Roman"/>
              </w:rPr>
              <w:t>а</w:t>
            </w:r>
            <w:r w:rsidRPr="005D4E92">
              <w:rPr>
                <w:rFonts w:ascii="Times New Roman" w:hAnsi="Times New Roman" w:cs="Times New Roman"/>
              </w:rPr>
              <w:t>числ.</w:t>
            </w:r>
          </w:p>
        </w:tc>
        <w:tc>
          <w:tcPr>
            <w:tcW w:w="692" w:type="pct"/>
            <w:shd w:val="clear" w:color="auto" w:fill="auto"/>
            <w:hideMark/>
          </w:tcPr>
          <w:p w:rsidR="00D10411" w:rsidRPr="005D4E92" w:rsidRDefault="00D10411" w:rsidP="005D4E92">
            <w:pPr>
              <w:spacing w:after="0" w:line="240" w:lineRule="auto"/>
              <w:jc w:val="center"/>
              <w:rPr>
                <w:rFonts w:ascii="Times New Roman" w:hAnsi="Times New Roman" w:cs="Times New Roman"/>
              </w:rPr>
            </w:pPr>
            <w:r w:rsidRPr="005D4E92">
              <w:rPr>
                <w:rFonts w:ascii="Times New Roman" w:hAnsi="Times New Roman" w:cs="Times New Roman"/>
              </w:rPr>
              <w:t>удельный вес за</w:t>
            </w:r>
            <w:r w:rsidRPr="005D4E92">
              <w:rPr>
                <w:rFonts w:ascii="Times New Roman" w:hAnsi="Times New Roman" w:cs="Times New Roman"/>
              </w:rPr>
              <w:t>р</w:t>
            </w:r>
            <w:r w:rsidRPr="005D4E92">
              <w:rPr>
                <w:rFonts w:ascii="Times New Roman" w:hAnsi="Times New Roman" w:cs="Times New Roman"/>
              </w:rPr>
              <w:t>платы с н</w:t>
            </w:r>
            <w:r w:rsidRPr="005D4E92">
              <w:rPr>
                <w:rFonts w:ascii="Times New Roman" w:hAnsi="Times New Roman" w:cs="Times New Roman"/>
              </w:rPr>
              <w:t>а</w:t>
            </w:r>
            <w:r w:rsidRPr="005D4E92">
              <w:rPr>
                <w:rFonts w:ascii="Times New Roman" w:hAnsi="Times New Roman" w:cs="Times New Roman"/>
              </w:rPr>
              <w:t>числ. в общей сумме расх</w:t>
            </w:r>
            <w:r w:rsidRPr="005D4E92">
              <w:rPr>
                <w:rFonts w:ascii="Times New Roman" w:hAnsi="Times New Roman" w:cs="Times New Roman"/>
              </w:rPr>
              <w:t>о</w:t>
            </w:r>
            <w:r w:rsidRPr="005D4E92">
              <w:rPr>
                <w:rFonts w:ascii="Times New Roman" w:hAnsi="Times New Roman" w:cs="Times New Roman"/>
              </w:rPr>
              <w:t>дов</w:t>
            </w:r>
          </w:p>
        </w:tc>
        <w:tc>
          <w:tcPr>
            <w:tcW w:w="686" w:type="pct"/>
            <w:shd w:val="clear" w:color="auto" w:fill="auto"/>
            <w:hideMark/>
          </w:tcPr>
          <w:p w:rsidR="00D10411" w:rsidRPr="005D4E92" w:rsidRDefault="00D10411" w:rsidP="005D4E92">
            <w:pPr>
              <w:spacing w:after="0" w:line="240" w:lineRule="auto"/>
              <w:jc w:val="center"/>
              <w:rPr>
                <w:rFonts w:ascii="Times New Roman" w:hAnsi="Times New Roman" w:cs="Times New Roman"/>
              </w:rPr>
            </w:pPr>
            <w:r w:rsidRPr="005D4E92">
              <w:rPr>
                <w:rFonts w:ascii="Times New Roman" w:hAnsi="Times New Roman" w:cs="Times New Roman"/>
              </w:rPr>
              <w:t>удельный вес зарплаты с начисл. в собс</w:t>
            </w:r>
            <w:r w:rsidRPr="005D4E92">
              <w:rPr>
                <w:rFonts w:ascii="Times New Roman" w:hAnsi="Times New Roman" w:cs="Times New Roman"/>
              </w:rPr>
              <w:t>т</w:t>
            </w:r>
            <w:r w:rsidRPr="005D4E92">
              <w:rPr>
                <w:rFonts w:ascii="Times New Roman" w:hAnsi="Times New Roman" w:cs="Times New Roman"/>
              </w:rPr>
              <w:t>венных дох</w:t>
            </w:r>
            <w:r w:rsidRPr="005D4E92">
              <w:rPr>
                <w:rFonts w:ascii="Times New Roman" w:hAnsi="Times New Roman" w:cs="Times New Roman"/>
              </w:rPr>
              <w:t>о</w:t>
            </w:r>
            <w:r w:rsidRPr="005D4E92">
              <w:rPr>
                <w:rFonts w:ascii="Times New Roman" w:hAnsi="Times New Roman" w:cs="Times New Roman"/>
              </w:rPr>
              <w:t>дах</w:t>
            </w:r>
          </w:p>
        </w:tc>
      </w:tr>
      <w:tr w:rsidR="00D10411" w:rsidRPr="005D4E92" w:rsidTr="005D4E92">
        <w:trPr>
          <w:trHeight w:val="240"/>
        </w:trPr>
        <w:tc>
          <w:tcPr>
            <w:tcW w:w="1623" w:type="pct"/>
            <w:shd w:val="clear" w:color="auto" w:fill="auto"/>
            <w:hideMark/>
          </w:tcPr>
          <w:p w:rsidR="00D10411" w:rsidRPr="005D4E92" w:rsidRDefault="00D10411" w:rsidP="005D4E92">
            <w:pPr>
              <w:spacing w:after="0" w:line="240" w:lineRule="auto"/>
              <w:rPr>
                <w:rFonts w:ascii="Times New Roman" w:hAnsi="Times New Roman" w:cs="Times New Roman"/>
              </w:rPr>
            </w:pPr>
            <w:r w:rsidRPr="005D4E92">
              <w:rPr>
                <w:rFonts w:ascii="Times New Roman" w:hAnsi="Times New Roman" w:cs="Times New Roman"/>
              </w:rPr>
              <w:t>Цильнинское гор.пос.</w:t>
            </w:r>
          </w:p>
        </w:tc>
        <w:tc>
          <w:tcPr>
            <w:tcW w:w="845" w:type="pct"/>
            <w:shd w:val="clear" w:color="auto" w:fill="auto"/>
            <w:noWrap/>
            <w:hideMark/>
          </w:tcPr>
          <w:p w:rsidR="00D10411" w:rsidRPr="005D4E92" w:rsidRDefault="00D10411" w:rsidP="005D4E92">
            <w:pPr>
              <w:spacing w:after="0" w:line="240" w:lineRule="auto"/>
              <w:jc w:val="center"/>
              <w:rPr>
                <w:rFonts w:ascii="Times New Roman" w:hAnsi="Times New Roman" w:cs="Times New Roman"/>
              </w:rPr>
            </w:pPr>
            <w:r w:rsidRPr="005D4E92">
              <w:rPr>
                <w:rFonts w:ascii="Times New Roman" w:hAnsi="Times New Roman" w:cs="Times New Roman"/>
              </w:rPr>
              <w:t>10111,2</w:t>
            </w:r>
          </w:p>
        </w:tc>
        <w:tc>
          <w:tcPr>
            <w:tcW w:w="539" w:type="pct"/>
            <w:shd w:val="clear" w:color="auto" w:fill="auto"/>
            <w:noWrap/>
            <w:hideMark/>
          </w:tcPr>
          <w:p w:rsidR="00D10411" w:rsidRPr="005D4E92" w:rsidRDefault="00D10411" w:rsidP="005D4E92">
            <w:pPr>
              <w:spacing w:after="0" w:line="240" w:lineRule="auto"/>
              <w:jc w:val="center"/>
              <w:rPr>
                <w:rFonts w:ascii="Times New Roman" w:hAnsi="Times New Roman" w:cs="Times New Roman"/>
              </w:rPr>
            </w:pPr>
            <w:r w:rsidRPr="005D4E92">
              <w:rPr>
                <w:rFonts w:ascii="Times New Roman" w:hAnsi="Times New Roman" w:cs="Times New Roman"/>
              </w:rPr>
              <w:t>12643,2</w:t>
            </w:r>
          </w:p>
        </w:tc>
        <w:tc>
          <w:tcPr>
            <w:tcW w:w="615" w:type="pct"/>
            <w:shd w:val="clear" w:color="auto" w:fill="auto"/>
            <w:noWrap/>
            <w:hideMark/>
          </w:tcPr>
          <w:p w:rsidR="00D10411" w:rsidRPr="005D4E92" w:rsidRDefault="00D10411" w:rsidP="005D4E92">
            <w:pPr>
              <w:spacing w:after="0" w:line="240" w:lineRule="auto"/>
              <w:jc w:val="center"/>
              <w:rPr>
                <w:rFonts w:ascii="Times New Roman" w:hAnsi="Times New Roman" w:cs="Times New Roman"/>
              </w:rPr>
            </w:pPr>
            <w:r w:rsidRPr="005D4E92">
              <w:rPr>
                <w:rFonts w:ascii="Times New Roman" w:hAnsi="Times New Roman" w:cs="Times New Roman"/>
              </w:rPr>
              <w:t>4664,4</w:t>
            </w:r>
          </w:p>
        </w:tc>
        <w:tc>
          <w:tcPr>
            <w:tcW w:w="692" w:type="pct"/>
            <w:shd w:val="clear" w:color="auto" w:fill="auto"/>
            <w:noWrap/>
            <w:hideMark/>
          </w:tcPr>
          <w:p w:rsidR="00D10411" w:rsidRPr="005D4E92" w:rsidRDefault="00D10411" w:rsidP="005D4E92">
            <w:pPr>
              <w:spacing w:after="0" w:line="240" w:lineRule="auto"/>
              <w:jc w:val="center"/>
              <w:rPr>
                <w:rFonts w:ascii="Times New Roman" w:hAnsi="Times New Roman" w:cs="Times New Roman"/>
              </w:rPr>
            </w:pPr>
            <w:r w:rsidRPr="005D4E92">
              <w:rPr>
                <w:rFonts w:ascii="Times New Roman" w:hAnsi="Times New Roman" w:cs="Times New Roman"/>
              </w:rPr>
              <w:t>0,37</w:t>
            </w:r>
          </w:p>
        </w:tc>
        <w:tc>
          <w:tcPr>
            <w:tcW w:w="686" w:type="pct"/>
            <w:shd w:val="clear" w:color="auto" w:fill="auto"/>
            <w:noWrap/>
            <w:hideMark/>
          </w:tcPr>
          <w:p w:rsidR="00D10411" w:rsidRPr="005D4E92" w:rsidRDefault="00D10411" w:rsidP="005D4E92">
            <w:pPr>
              <w:spacing w:after="0" w:line="240" w:lineRule="auto"/>
              <w:jc w:val="center"/>
              <w:rPr>
                <w:rFonts w:ascii="Times New Roman" w:hAnsi="Times New Roman" w:cs="Times New Roman"/>
              </w:rPr>
            </w:pPr>
            <w:r w:rsidRPr="005D4E92">
              <w:rPr>
                <w:rFonts w:ascii="Times New Roman" w:hAnsi="Times New Roman" w:cs="Times New Roman"/>
              </w:rPr>
              <w:t>0,46</w:t>
            </w:r>
          </w:p>
        </w:tc>
      </w:tr>
      <w:tr w:rsidR="00D10411" w:rsidRPr="005D4E92" w:rsidTr="005D4E92">
        <w:trPr>
          <w:trHeight w:val="240"/>
        </w:trPr>
        <w:tc>
          <w:tcPr>
            <w:tcW w:w="1623" w:type="pct"/>
            <w:shd w:val="clear" w:color="auto" w:fill="auto"/>
            <w:hideMark/>
          </w:tcPr>
          <w:p w:rsidR="00D10411" w:rsidRPr="005D4E92" w:rsidRDefault="00D10411" w:rsidP="005D4E92">
            <w:pPr>
              <w:spacing w:after="0" w:line="240" w:lineRule="auto"/>
              <w:rPr>
                <w:rFonts w:ascii="Times New Roman" w:hAnsi="Times New Roman" w:cs="Times New Roman"/>
              </w:rPr>
            </w:pPr>
            <w:r w:rsidRPr="005D4E92">
              <w:rPr>
                <w:rFonts w:ascii="Times New Roman" w:hAnsi="Times New Roman" w:cs="Times New Roman"/>
              </w:rPr>
              <w:t>Большенагаткинское сел.пос.</w:t>
            </w:r>
          </w:p>
        </w:tc>
        <w:tc>
          <w:tcPr>
            <w:tcW w:w="845" w:type="pct"/>
            <w:shd w:val="clear" w:color="auto" w:fill="auto"/>
            <w:noWrap/>
            <w:hideMark/>
          </w:tcPr>
          <w:p w:rsidR="00D10411" w:rsidRPr="005D4E92" w:rsidRDefault="00D10411" w:rsidP="005D4E92">
            <w:pPr>
              <w:spacing w:after="0" w:line="240" w:lineRule="auto"/>
              <w:jc w:val="center"/>
              <w:rPr>
                <w:rFonts w:ascii="Times New Roman" w:hAnsi="Times New Roman" w:cs="Times New Roman"/>
              </w:rPr>
            </w:pPr>
            <w:r w:rsidRPr="005D4E92">
              <w:rPr>
                <w:rFonts w:ascii="Times New Roman" w:hAnsi="Times New Roman" w:cs="Times New Roman"/>
              </w:rPr>
              <w:t>6985,8</w:t>
            </w:r>
          </w:p>
        </w:tc>
        <w:tc>
          <w:tcPr>
            <w:tcW w:w="539" w:type="pct"/>
            <w:shd w:val="clear" w:color="auto" w:fill="auto"/>
            <w:noWrap/>
            <w:hideMark/>
          </w:tcPr>
          <w:p w:rsidR="00D10411" w:rsidRPr="005D4E92" w:rsidRDefault="00D10411" w:rsidP="005D4E92">
            <w:pPr>
              <w:spacing w:after="0" w:line="240" w:lineRule="auto"/>
              <w:jc w:val="center"/>
              <w:rPr>
                <w:rFonts w:ascii="Times New Roman" w:hAnsi="Times New Roman" w:cs="Times New Roman"/>
              </w:rPr>
            </w:pPr>
            <w:r w:rsidRPr="005D4E92">
              <w:rPr>
                <w:rFonts w:ascii="Times New Roman" w:hAnsi="Times New Roman" w:cs="Times New Roman"/>
              </w:rPr>
              <w:t>11501,6</w:t>
            </w:r>
          </w:p>
        </w:tc>
        <w:tc>
          <w:tcPr>
            <w:tcW w:w="615" w:type="pct"/>
            <w:shd w:val="clear" w:color="auto" w:fill="auto"/>
            <w:noWrap/>
            <w:hideMark/>
          </w:tcPr>
          <w:p w:rsidR="00D10411" w:rsidRPr="005D4E92" w:rsidRDefault="00D10411" w:rsidP="005D4E92">
            <w:pPr>
              <w:spacing w:after="0" w:line="240" w:lineRule="auto"/>
              <w:jc w:val="center"/>
              <w:rPr>
                <w:rFonts w:ascii="Times New Roman" w:hAnsi="Times New Roman" w:cs="Times New Roman"/>
              </w:rPr>
            </w:pPr>
            <w:r w:rsidRPr="005D4E92">
              <w:rPr>
                <w:rFonts w:ascii="Times New Roman" w:hAnsi="Times New Roman" w:cs="Times New Roman"/>
              </w:rPr>
              <w:t>3500,3</w:t>
            </w:r>
          </w:p>
        </w:tc>
        <w:tc>
          <w:tcPr>
            <w:tcW w:w="692" w:type="pct"/>
            <w:shd w:val="clear" w:color="auto" w:fill="auto"/>
            <w:noWrap/>
            <w:hideMark/>
          </w:tcPr>
          <w:p w:rsidR="00D10411" w:rsidRPr="005D4E92" w:rsidRDefault="00D10411" w:rsidP="005D4E92">
            <w:pPr>
              <w:spacing w:after="0" w:line="240" w:lineRule="auto"/>
              <w:jc w:val="center"/>
              <w:rPr>
                <w:rFonts w:ascii="Times New Roman" w:hAnsi="Times New Roman" w:cs="Times New Roman"/>
              </w:rPr>
            </w:pPr>
            <w:r w:rsidRPr="005D4E92">
              <w:rPr>
                <w:rFonts w:ascii="Times New Roman" w:hAnsi="Times New Roman" w:cs="Times New Roman"/>
              </w:rPr>
              <w:t>0,30</w:t>
            </w:r>
          </w:p>
        </w:tc>
        <w:tc>
          <w:tcPr>
            <w:tcW w:w="686" w:type="pct"/>
            <w:shd w:val="clear" w:color="auto" w:fill="auto"/>
            <w:noWrap/>
            <w:hideMark/>
          </w:tcPr>
          <w:p w:rsidR="00D10411" w:rsidRPr="005D4E92" w:rsidRDefault="00D10411" w:rsidP="005D4E92">
            <w:pPr>
              <w:spacing w:after="0" w:line="240" w:lineRule="auto"/>
              <w:jc w:val="center"/>
              <w:rPr>
                <w:rFonts w:ascii="Times New Roman" w:hAnsi="Times New Roman" w:cs="Times New Roman"/>
              </w:rPr>
            </w:pPr>
            <w:r w:rsidRPr="005D4E92">
              <w:rPr>
                <w:rFonts w:ascii="Times New Roman" w:hAnsi="Times New Roman" w:cs="Times New Roman"/>
              </w:rPr>
              <w:t>0,50</w:t>
            </w:r>
          </w:p>
        </w:tc>
      </w:tr>
      <w:tr w:rsidR="00D10411" w:rsidRPr="005D4E92" w:rsidTr="005D4E92">
        <w:trPr>
          <w:trHeight w:val="240"/>
        </w:trPr>
        <w:tc>
          <w:tcPr>
            <w:tcW w:w="1623" w:type="pct"/>
            <w:shd w:val="clear" w:color="auto" w:fill="auto"/>
            <w:hideMark/>
          </w:tcPr>
          <w:p w:rsidR="00D10411" w:rsidRPr="005D4E92" w:rsidRDefault="00D10411" w:rsidP="005D4E92">
            <w:pPr>
              <w:spacing w:after="0" w:line="240" w:lineRule="auto"/>
              <w:rPr>
                <w:rFonts w:ascii="Times New Roman" w:hAnsi="Times New Roman" w:cs="Times New Roman"/>
              </w:rPr>
            </w:pPr>
            <w:r w:rsidRPr="005D4E92">
              <w:rPr>
                <w:rFonts w:ascii="Times New Roman" w:hAnsi="Times New Roman" w:cs="Times New Roman"/>
              </w:rPr>
              <w:t>Алгашинское сел.пос.</w:t>
            </w:r>
          </w:p>
        </w:tc>
        <w:tc>
          <w:tcPr>
            <w:tcW w:w="845" w:type="pct"/>
            <w:shd w:val="clear" w:color="auto" w:fill="auto"/>
            <w:noWrap/>
            <w:hideMark/>
          </w:tcPr>
          <w:p w:rsidR="00D10411" w:rsidRPr="005D4E92" w:rsidRDefault="00D10411" w:rsidP="005D4E92">
            <w:pPr>
              <w:spacing w:after="0" w:line="240" w:lineRule="auto"/>
              <w:jc w:val="center"/>
              <w:rPr>
                <w:rFonts w:ascii="Times New Roman" w:hAnsi="Times New Roman" w:cs="Times New Roman"/>
              </w:rPr>
            </w:pPr>
            <w:r w:rsidRPr="005D4E92">
              <w:rPr>
                <w:rFonts w:ascii="Times New Roman" w:hAnsi="Times New Roman" w:cs="Times New Roman"/>
              </w:rPr>
              <w:t>1299,9</w:t>
            </w:r>
          </w:p>
        </w:tc>
        <w:tc>
          <w:tcPr>
            <w:tcW w:w="539" w:type="pct"/>
            <w:shd w:val="clear" w:color="auto" w:fill="auto"/>
            <w:noWrap/>
            <w:hideMark/>
          </w:tcPr>
          <w:p w:rsidR="00D10411" w:rsidRPr="005D4E92" w:rsidRDefault="00D10411" w:rsidP="005D4E92">
            <w:pPr>
              <w:spacing w:after="0" w:line="240" w:lineRule="auto"/>
              <w:jc w:val="center"/>
              <w:rPr>
                <w:rFonts w:ascii="Times New Roman" w:hAnsi="Times New Roman" w:cs="Times New Roman"/>
              </w:rPr>
            </w:pPr>
            <w:r w:rsidRPr="005D4E92">
              <w:rPr>
                <w:rFonts w:ascii="Times New Roman" w:hAnsi="Times New Roman" w:cs="Times New Roman"/>
              </w:rPr>
              <w:t>2725,4</w:t>
            </w:r>
          </w:p>
        </w:tc>
        <w:tc>
          <w:tcPr>
            <w:tcW w:w="615" w:type="pct"/>
            <w:shd w:val="clear" w:color="auto" w:fill="auto"/>
            <w:noWrap/>
            <w:hideMark/>
          </w:tcPr>
          <w:p w:rsidR="00D10411" w:rsidRPr="005D4E92" w:rsidRDefault="00D10411" w:rsidP="005D4E92">
            <w:pPr>
              <w:spacing w:after="0" w:line="240" w:lineRule="auto"/>
              <w:jc w:val="center"/>
              <w:rPr>
                <w:rFonts w:ascii="Times New Roman" w:hAnsi="Times New Roman" w:cs="Times New Roman"/>
              </w:rPr>
            </w:pPr>
            <w:r w:rsidRPr="005D4E92">
              <w:rPr>
                <w:rFonts w:ascii="Times New Roman" w:hAnsi="Times New Roman" w:cs="Times New Roman"/>
              </w:rPr>
              <w:t>1395,0</w:t>
            </w:r>
          </w:p>
        </w:tc>
        <w:tc>
          <w:tcPr>
            <w:tcW w:w="692" w:type="pct"/>
            <w:shd w:val="clear" w:color="auto" w:fill="auto"/>
            <w:noWrap/>
            <w:hideMark/>
          </w:tcPr>
          <w:p w:rsidR="00D10411" w:rsidRPr="005D4E92" w:rsidRDefault="00D10411" w:rsidP="005D4E92">
            <w:pPr>
              <w:spacing w:after="0" w:line="240" w:lineRule="auto"/>
              <w:jc w:val="center"/>
              <w:rPr>
                <w:rFonts w:ascii="Times New Roman" w:hAnsi="Times New Roman" w:cs="Times New Roman"/>
              </w:rPr>
            </w:pPr>
            <w:r w:rsidRPr="005D4E92">
              <w:rPr>
                <w:rFonts w:ascii="Times New Roman" w:hAnsi="Times New Roman" w:cs="Times New Roman"/>
              </w:rPr>
              <w:t>0,51</w:t>
            </w:r>
          </w:p>
        </w:tc>
        <w:tc>
          <w:tcPr>
            <w:tcW w:w="686" w:type="pct"/>
            <w:shd w:val="clear" w:color="auto" w:fill="auto"/>
            <w:noWrap/>
            <w:hideMark/>
          </w:tcPr>
          <w:p w:rsidR="00D10411" w:rsidRPr="005D4E92" w:rsidRDefault="00D10411" w:rsidP="005D4E92">
            <w:pPr>
              <w:spacing w:after="0" w:line="240" w:lineRule="auto"/>
              <w:jc w:val="center"/>
              <w:rPr>
                <w:rFonts w:ascii="Times New Roman" w:hAnsi="Times New Roman" w:cs="Times New Roman"/>
              </w:rPr>
            </w:pPr>
            <w:r w:rsidRPr="005D4E92">
              <w:rPr>
                <w:rFonts w:ascii="Times New Roman" w:hAnsi="Times New Roman" w:cs="Times New Roman"/>
              </w:rPr>
              <w:t>1,07</w:t>
            </w:r>
          </w:p>
        </w:tc>
      </w:tr>
      <w:tr w:rsidR="00D10411" w:rsidRPr="005D4E92" w:rsidTr="005D4E92">
        <w:trPr>
          <w:trHeight w:val="240"/>
        </w:trPr>
        <w:tc>
          <w:tcPr>
            <w:tcW w:w="1623" w:type="pct"/>
            <w:shd w:val="clear" w:color="auto" w:fill="auto"/>
            <w:hideMark/>
          </w:tcPr>
          <w:p w:rsidR="00D10411" w:rsidRPr="005D4E92" w:rsidRDefault="00D10411" w:rsidP="005D4E92">
            <w:pPr>
              <w:spacing w:after="0" w:line="240" w:lineRule="auto"/>
              <w:rPr>
                <w:rFonts w:ascii="Times New Roman" w:hAnsi="Times New Roman" w:cs="Times New Roman"/>
              </w:rPr>
            </w:pPr>
            <w:r w:rsidRPr="005D4E92">
              <w:rPr>
                <w:rFonts w:ascii="Times New Roman" w:hAnsi="Times New Roman" w:cs="Times New Roman"/>
              </w:rPr>
              <w:t>Анненковское сел.пос.</w:t>
            </w:r>
          </w:p>
        </w:tc>
        <w:tc>
          <w:tcPr>
            <w:tcW w:w="845" w:type="pct"/>
            <w:shd w:val="clear" w:color="auto" w:fill="auto"/>
            <w:noWrap/>
            <w:hideMark/>
          </w:tcPr>
          <w:p w:rsidR="00D10411" w:rsidRPr="005D4E92" w:rsidRDefault="00D10411" w:rsidP="005D4E92">
            <w:pPr>
              <w:spacing w:after="0" w:line="240" w:lineRule="auto"/>
              <w:jc w:val="center"/>
              <w:rPr>
                <w:rFonts w:ascii="Times New Roman" w:hAnsi="Times New Roman" w:cs="Times New Roman"/>
              </w:rPr>
            </w:pPr>
            <w:r w:rsidRPr="005D4E92">
              <w:rPr>
                <w:rFonts w:ascii="Times New Roman" w:hAnsi="Times New Roman" w:cs="Times New Roman"/>
              </w:rPr>
              <w:t>780,2</w:t>
            </w:r>
          </w:p>
        </w:tc>
        <w:tc>
          <w:tcPr>
            <w:tcW w:w="539" w:type="pct"/>
            <w:shd w:val="clear" w:color="auto" w:fill="auto"/>
            <w:noWrap/>
            <w:hideMark/>
          </w:tcPr>
          <w:p w:rsidR="00D10411" w:rsidRPr="005D4E92" w:rsidRDefault="00D10411" w:rsidP="005D4E92">
            <w:pPr>
              <w:spacing w:after="0" w:line="240" w:lineRule="auto"/>
              <w:jc w:val="center"/>
              <w:rPr>
                <w:rFonts w:ascii="Times New Roman" w:hAnsi="Times New Roman" w:cs="Times New Roman"/>
              </w:rPr>
            </w:pPr>
            <w:r w:rsidRPr="005D4E92">
              <w:rPr>
                <w:rFonts w:ascii="Times New Roman" w:hAnsi="Times New Roman" w:cs="Times New Roman"/>
              </w:rPr>
              <w:t>2308,5</w:t>
            </w:r>
          </w:p>
        </w:tc>
        <w:tc>
          <w:tcPr>
            <w:tcW w:w="615" w:type="pct"/>
            <w:shd w:val="clear" w:color="auto" w:fill="auto"/>
            <w:noWrap/>
            <w:hideMark/>
          </w:tcPr>
          <w:p w:rsidR="00D10411" w:rsidRPr="005D4E92" w:rsidRDefault="00D10411" w:rsidP="005D4E92">
            <w:pPr>
              <w:spacing w:after="0" w:line="240" w:lineRule="auto"/>
              <w:jc w:val="center"/>
              <w:rPr>
                <w:rFonts w:ascii="Times New Roman" w:hAnsi="Times New Roman" w:cs="Times New Roman"/>
              </w:rPr>
            </w:pPr>
            <w:r w:rsidRPr="005D4E92">
              <w:rPr>
                <w:rFonts w:ascii="Times New Roman" w:hAnsi="Times New Roman" w:cs="Times New Roman"/>
              </w:rPr>
              <w:t>1468,9</w:t>
            </w:r>
          </w:p>
        </w:tc>
        <w:tc>
          <w:tcPr>
            <w:tcW w:w="692" w:type="pct"/>
            <w:shd w:val="clear" w:color="auto" w:fill="auto"/>
            <w:noWrap/>
            <w:hideMark/>
          </w:tcPr>
          <w:p w:rsidR="00D10411" w:rsidRPr="005D4E92" w:rsidRDefault="00D10411" w:rsidP="005D4E92">
            <w:pPr>
              <w:spacing w:after="0" w:line="240" w:lineRule="auto"/>
              <w:jc w:val="center"/>
              <w:rPr>
                <w:rFonts w:ascii="Times New Roman" w:hAnsi="Times New Roman" w:cs="Times New Roman"/>
              </w:rPr>
            </w:pPr>
            <w:r w:rsidRPr="005D4E92">
              <w:rPr>
                <w:rFonts w:ascii="Times New Roman" w:hAnsi="Times New Roman" w:cs="Times New Roman"/>
              </w:rPr>
              <w:t>0,64</w:t>
            </w:r>
          </w:p>
        </w:tc>
        <w:tc>
          <w:tcPr>
            <w:tcW w:w="686" w:type="pct"/>
            <w:shd w:val="clear" w:color="auto" w:fill="auto"/>
            <w:noWrap/>
            <w:hideMark/>
          </w:tcPr>
          <w:p w:rsidR="00D10411" w:rsidRPr="005D4E92" w:rsidRDefault="00D10411" w:rsidP="005D4E92">
            <w:pPr>
              <w:spacing w:after="0" w:line="240" w:lineRule="auto"/>
              <w:jc w:val="center"/>
              <w:rPr>
                <w:rFonts w:ascii="Times New Roman" w:hAnsi="Times New Roman" w:cs="Times New Roman"/>
              </w:rPr>
            </w:pPr>
            <w:r w:rsidRPr="005D4E92">
              <w:rPr>
                <w:rFonts w:ascii="Times New Roman" w:hAnsi="Times New Roman" w:cs="Times New Roman"/>
              </w:rPr>
              <w:t>1,88</w:t>
            </w:r>
          </w:p>
        </w:tc>
      </w:tr>
      <w:tr w:rsidR="00D10411" w:rsidRPr="005D4E92" w:rsidTr="005D4E92">
        <w:trPr>
          <w:trHeight w:val="240"/>
        </w:trPr>
        <w:tc>
          <w:tcPr>
            <w:tcW w:w="1623" w:type="pct"/>
            <w:shd w:val="clear" w:color="auto" w:fill="auto"/>
            <w:hideMark/>
          </w:tcPr>
          <w:p w:rsidR="00D10411" w:rsidRPr="005D4E92" w:rsidRDefault="00D10411" w:rsidP="005D4E92">
            <w:pPr>
              <w:spacing w:after="0" w:line="240" w:lineRule="auto"/>
              <w:rPr>
                <w:rFonts w:ascii="Times New Roman" w:hAnsi="Times New Roman" w:cs="Times New Roman"/>
              </w:rPr>
            </w:pPr>
            <w:r w:rsidRPr="005D4E92">
              <w:rPr>
                <w:rFonts w:ascii="Times New Roman" w:hAnsi="Times New Roman" w:cs="Times New Roman"/>
              </w:rPr>
              <w:t>Елховоозерское сел.пос.</w:t>
            </w:r>
          </w:p>
        </w:tc>
        <w:tc>
          <w:tcPr>
            <w:tcW w:w="845" w:type="pct"/>
            <w:shd w:val="clear" w:color="auto" w:fill="auto"/>
            <w:noWrap/>
            <w:hideMark/>
          </w:tcPr>
          <w:p w:rsidR="00D10411" w:rsidRPr="005D4E92" w:rsidRDefault="00D10411" w:rsidP="005D4E92">
            <w:pPr>
              <w:spacing w:after="0" w:line="240" w:lineRule="auto"/>
              <w:jc w:val="center"/>
              <w:rPr>
                <w:rFonts w:ascii="Times New Roman" w:hAnsi="Times New Roman" w:cs="Times New Roman"/>
              </w:rPr>
            </w:pPr>
            <w:r w:rsidRPr="005D4E92">
              <w:rPr>
                <w:rFonts w:ascii="Times New Roman" w:hAnsi="Times New Roman" w:cs="Times New Roman"/>
              </w:rPr>
              <w:t>915,6</w:t>
            </w:r>
          </w:p>
        </w:tc>
        <w:tc>
          <w:tcPr>
            <w:tcW w:w="539" w:type="pct"/>
            <w:shd w:val="clear" w:color="auto" w:fill="auto"/>
            <w:noWrap/>
            <w:hideMark/>
          </w:tcPr>
          <w:p w:rsidR="00D10411" w:rsidRPr="005D4E92" w:rsidRDefault="00D10411" w:rsidP="005D4E92">
            <w:pPr>
              <w:spacing w:after="0" w:line="240" w:lineRule="auto"/>
              <w:jc w:val="center"/>
              <w:rPr>
                <w:rFonts w:ascii="Times New Roman" w:hAnsi="Times New Roman" w:cs="Times New Roman"/>
              </w:rPr>
            </w:pPr>
            <w:r w:rsidRPr="005D4E92">
              <w:rPr>
                <w:rFonts w:ascii="Times New Roman" w:hAnsi="Times New Roman" w:cs="Times New Roman"/>
              </w:rPr>
              <w:t>2208,8</w:t>
            </w:r>
          </w:p>
        </w:tc>
        <w:tc>
          <w:tcPr>
            <w:tcW w:w="615" w:type="pct"/>
            <w:shd w:val="clear" w:color="auto" w:fill="auto"/>
            <w:noWrap/>
            <w:hideMark/>
          </w:tcPr>
          <w:p w:rsidR="00D10411" w:rsidRPr="005D4E92" w:rsidRDefault="00D10411" w:rsidP="005D4E92">
            <w:pPr>
              <w:spacing w:after="0" w:line="240" w:lineRule="auto"/>
              <w:jc w:val="center"/>
              <w:rPr>
                <w:rFonts w:ascii="Times New Roman" w:hAnsi="Times New Roman" w:cs="Times New Roman"/>
              </w:rPr>
            </w:pPr>
            <w:r w:rsidRPr="005D4E92">
              <w:rPr>
                <w:rFonts w:ascii="Times New Roman" w:hAnsi="Times New Roman" w:cs="Times New Roman"/>
              </w:rPr>
              <w:t>1318,0</w:t>
            </w:r>
          </w:p>
        </w:tc>
        <w:tc>
          <w:tcPr>
            <w:tcW w:w="692" w:type="pct"/>
            <w:shd w:val="clear" w:color="auto" w:fill="auto"/>
            <w:noWrap/>
            <w:hideMark/>
          </w:tcPr>
          <w:p w:rsidR="00D10411" w:rsidRPr="005D4E92" w:rsidRDefault="00D10411" w:rsidP="005D4E92">
            <w:pPr>
              <w:spacing w:after="0" w:line="240" w:lineRule="auto"/>
              <w:jc w:val="center"/>
              <w:rPr>
                <w:rFonts w:ascii="Times New Roman" w:hAnsi="Times New Roman" w:cs="Times New Roman"/>
              </w:rPr>
            </w:pPr>
            <w:r w:rsidRPr="005D4E92">
              <w:rPr>
                <w:rFonts w:ascii="Times New Roman" w:hAnsi="Times New Roman" w:cs="Times New Roman"/>
              </w:rPr>
              <w:t>0,60</w:t>
            </w:r>
          </w:p>
        </w:tc>
        <w:tc>
          <w:tcPr>
            <w:tcW w:w="686" w:type="pct"/>
            <w:shd w:val="clear" w:color="auto" w:fill="auto"/>
            <w:noWrap/>
            <w:hideMark/>
          </w:tcPr>
          <w:p w:rsidR="00D10411" w:rsidRPr="005D4E92" w:rsidRDefault="00D10411" w:rsidP="005D4E92">
            <w:pPr>
              <w:spacing w:after="0" w:line="240" w:lineRule="auto"/>
              <w:jc w:val="center"/>
              <w:rPr>
                <w:rFonts w:ascii="Times New Roman" w:hAnsi="Times New Roman" w:cs="Times New Roman"/>
              </w:rPr>
            </w:pPr>
            <w:r w:rsidRPr="005D4E92">
              <w:rPr>
                <w:rFonts w:ascii="Times New Roman" w:hAnsi="Times New Roman" w:cs="Times New Roman"/>
              </w:rPr>
              <w:t>1,44</w:t>
            </w:r>
          </w:p>
        </w:tc>
      </w:tr>
      <w:tr w:rsidR="00D10411" w:rsidRPr="005D4E92" w:rsidTr="005D4E92">
        <w:trPr>
          <w:trHeight w:val="240"/>
        </w:trPr>
        <w:tc>
          <w:tcPr>
            <w:tcW w:w="1623" w:type="pct"/>
            <w:shd w:val="clear" w:color="auto" w:fill="auto"/>
            <w:hideMark/>
          </w:tcPr>
          <w:p w:rsidR="00D10411" w:rsidRPr="005D4E92" w:rsidRDefault="00D10411" w:rsidP="005D4E92">
            <w:pPr>
              <w:spacing w:after="0" w:line="240" w:lineRule="auto"/>
              <w:rPr>
                <w:rFonts w:ascii="Times New Roman" w:hAnsi="Times New Roman" w:cs="Times New Roman"/>
              </w:rPr>
            </w:pPr>
            <w:r w:rsidRPr="005D4E92">
              <w:rPr>
                <w:rFonts w:ascii="Times New Roman" w:hAnsi="Times New Roman" w:cs="Times New Roman"/>
              </w:rPr>
              <w:t>Мокробугурнинское сел.пос.</w:t>
            </w:r>
          </w:p>
        </w:tc>
        <w:tc>
          <w:tcPr>
            <w:tcW w:w="845" w:type="pct"/>
            <w:shd w:val="clear" w:color="auto" w:fill="auto"/>
            <w:noWrap/>
            <w:hideMark/>
          </w:tcPr>
          <w:p w:rsidR="00D10411" w:rsidRPr="005D4E92" w:rsidRDefault="00D10411" w:rsidP="005D4E92">
            <w:pPr>
              <w:spacing w:after="0" w:line="240" w:lineRule="auto"/>
              <w:jc w:val="center"/>
              <w:rPr>
                <w:rFonts w:ascii="Times New Roman" w:hAnsi="Times New Roman" w:cs="Times New Roman"/>
              </w:rPr>
            </w:pPr>
            <w:r w:rsidRPr="005D4E92">
              <w:rPr>
                <w:rFonts w:ascii="Times New Roman" w:hAnsi="Times New Roman" w:cs="Times New Roman"/>
              </w:rPr>
              <w:t>1444,0</w:t>
            </w:r>
          </w:p>
        </w:tc>
        <w:tc>
          <w:tcPr>
            <w:tcW w:w="539" w:type="pct"/>
            <w:shd w:val="clear" w:color="auto" w:fill="auto"/>
            <w:noWrap/>
            <w:hideMark/>
          </w:tcPr>
          <w:p w:rsidR="00D10411" w:rsidRPr="005D4E92" w:rsidRDefault="00D10411" w:rsidP="005D4E92">
            <w:pPr>
              <w:spacing w:after="0" w:line="240" w:lineRule="auto"/>
              <w:jc w:val="center"/>
              <w:rPr>
                <w:rFonts w:ascii="Times New Roman" w:hAnsi="Times New Roman" w:cs="Times New Roman"/>
              </w:rPr>
            </w:pPr>
            <w:r w:rsidRPr="005D4E92">
              <w:rPr>
                <w:rFonts w:ascii="Times New Roman" w:hAnsi="Times New Roman" w:cs="Times New Roman"/>
              </w:rPr>
              <w:t>2974,9</w:t>
            </w:r>
          </w:p>
        </w:tc>
        <w:tc>
          <w:tcPr>
            <w:tcW w:w="615" w:type="pct"/>
            <w:shd w:val="clear" w:color="auto" w:fill="auto"/>
            <w:noWrap/>
            <w:hideMark/>
          </w:tcPr>
          <w:p w:rsidR="00D10411" w:rsidRPr="005D4E92" w:rsidRDefault="00D10411" w:rsidP="005D4E92">
            <w:pPr>
              <w:spacing w:after="0" w:line="240" w:lineRule="auto"/>
              <w:jc w:val="center"/>
              <w:rPr>
                <w:rFonts w:ascii="Times New Roman" w:hAnsi="Times New Roman" w:cs="Times New Roman"/>
              </w:rPr>
            </w:pPr>
            <w:r w:rsidRPr="005D4E92">
              <w:rPr>
                <w:rFonts w:ascii="Times New Roman" w:hAnsi="Times New Roman" w:cs="Times New Roman"/>
              </w:rPr>
              <w:t>1431,0</w:t>
            </w:r>
          </w:p>
        </w:tc>
        <w:tc>
          <w:tcPr>
            <w:tcW w:w="692" w:type="pct"/>
            <w:shd w:val="clear" w:color="auto" w:fill="auto"/>
            <w:noWrap/>
            <w:hideMark/>
          </w:tcPr>
          <w:p w:rsidR="00D10411" w:rsidRPr="005D4E92" w:rsidRDefault="00D10411" w:rsidP="005D4E92">
            <w:pPr>
              <w:spacing w:after="0" w:line="240" w:lineRule="auto"/>
              <w:jc w:val="center"/>
              <w:rPr>
                <w:rFonts w:ascii="Times New Roman" w:hAnsi="Times New Roman" w:cs="Times New Roman"/>
              </w:rPr>
            </w:pPr>
            <w:r w:rsidRPr="005D4E92">
              <w:rPr>
                <w:rFonts w:ascii="Times New Roman" w:hAnsi="Times New Roman" w:cs="Times New Roman"/>
              </w:rPr>
              <w:t>0,48</w:t>
            </w:r>
          </w:p>
        </w:tc>
        <w:tc>
          <w:tcPr>
            <w:tcW w:w="686" w:type="pct"/>
            <w:shd w:val="clear" w:color="auto" w:fill="auto"/>
            <w:noWrap/>
            <w:hideMark/>
          </w:tcPr>
          <w:p w:rsidR="00D10411" w:rsidRPr="005D4E92" w:rsidRDefault="00D10411" w:rsidP="005D4E92">
            <w:pPr>
              <w:spacing w:after="0" w:line="240" w:lineRule="auto"/>
              <w:jc w:val="center"/>
              <w:rPr>
                <w:rFonts w:ascii="Times New Roman" w:hAnsi="Times New Roman" w:cs="Times New Roman"/>
              </w:rPr>
            </w:pPr>
            <w:r w:rsidRPr="005D4E92">
              <w:rPr>
                <w:rFonts w:ascii="Times New Roman" w:hAnsi="Times New Roman" w:cs="Times New Roman"/>
              </w:rPr>
              <w:t>0,99</w:t>
            </w:r>
          </w:p>
        </w:tc>
      </w:tr>
      <w:tr w:rsidR="00D10411" w:rsidRPr="005D4E92" w:rsidTr="005D4E92">
        <w:trPr>
          <w:trHeight w:val="240"/>
        </w:trPr>
        <w:tc>
          <w:tcPr>
            <w:tcW w:w="1623" w:type="pct"/>
            <w:shd w:val="clear" w:color="auto" w:fill="auto"/>
            <w:hideMark/>
          </w:tcPr>
          <w:p w:rsidR="00D10411" w:rsidRPr="005D4E92" w:rsidRDefault="00D10411" w:rsidP="005D4E92">
            <w:pPr>
              <w:spacing w:after="0" w:line="240" w:lineRule="auto"/>
              <w:rPr>
                <w:rFonts w:ascii="Times New Roman" w:hAnsi="Times New Roman" w:cs="Times New Roman"/>
              </w:rPr>
            </w:pPr>
            <w:r w:rsidRPr="005D4E92">
              <w:rPr>
                <w:rFonts w:ascii="Times New Roman" w:hAnsi="Times New Roman" w:cs="Times New Roman"/>
              </w:rPr>
              <w:t>Новоникулинское сел.пос.</w:t>
            </w:r>
          </w:p>
        </w:tc>
        <w:tc>
          <w:tcPr>
            <w:tcW w:w="845" w:type="pct"/>
            <w:shd w:val="clear" w:color="auto" w:fill="auto"/>
            <w:noWrap/>
            <w:hideMark/>
          </w:tcPr>
          <w:p w:rsidR="00D10411" w:rsidRPr="005D4E92" w:rsidRDefault="00D10411" w:rsidP="005D4E92">
            <w:pPr>
              <w:spacing w:after="0" w:line="240" w:lineRule="auto"/>
              <w:jc w:val="center"/>
              <w:rPr>
                <w:rFonts w:ascii="Times New Roman" w:hAnsi="Times New Roman" w:cs="Times New Roman"/>
              </w:rPr>
            </w:pPr>
            <w:r w:rsidRPr="005D4E92">
              <w:rPr>
                <w:rFonts w:ascii="Times New Roman" w:hAnsi="Times New Roman" w:cs="Times New Roman"/>
              </w:rPr>
              <w:t>502,2</w:t>
            </w:r>
          </w:p>
        </w:tc>
        <w:tc>
          <w:tcPr>
            <w:tcW w:w="539" w:type="pct"/>
            <w:shd w:val="clear" w:color="auto" w:fill="auto"/>
            <w:noWrap/>
            <w:hideMark/>
          </w:tcPr>
          <w:p w:rsidR="00D10411" w:rsidRPr="005D4E92" w:rsidRDefault="00D10411" w:rsidP="005D4E92">
            <w:pPr>
              <w:spacing w:after="0" w:line="240" w:lineRule="auto"/>
              <w:jc w:val="center"/>
              <w:rPr>
                <w:rFonts w:ascii="Times New Roman" w:hAnsi="Times New Roman" w:cs="Times New Roman"/>
              </w:rPr>
            </w:pPr>
            <w:r w:rsidRPr="005D4E92">
              <w:rPr>
                <w:rFonts w:ascii="Times New Roman" w:hAnsi="Times New Roman" w:cs="Times New Roman"/>
              </w:rPr>
              <w:t>1864,3</w:t>
            </w:r>
          </w:p>
        </w:tc>
        <w:tc>
          <w:tcPr>
            <w:tcW w:w="615" w:type="pct"/>
            <w:shd w:val="clear" w:color="auto" w:fill="auto"/>
            <w:noWrap/>
            <w:hideMark/>
          </w:tcPr>
          <w:p w:rsidR="00D10411" w:rsidRPr="005D4E92" w:rsidRDefault="00D10411" w:rsidP="005D4E92">
            <w:pPr>
              <w:spacing w:after="0" w:line="240" w:lineRule="auto"/>
              <w:jc w:val="center"/>
              <w:rPr>
                <w:rFonts w:ascii="Times New Roman" w:hAnsi="Times New Roman" w:cs="Times New Roman"/>
              </w:rPr>
            </w:pPr>
            <w:r w:rsidRPr="005D4E92">
              <w:rPr>
                <w:rFonts w:ascii="Times New Roman" w:hAnsi="Times New Roman" w:cs="Times New Roman"/>
              </w:rPr>
              <w:t>1206,9</w:t>
            </w:r>
          </w:p>
        </w:tc>
        <w:tc>
          <w:tcPr>
            <w:tcW w:w="692" w:type="pct"/>
            <w:shd w:val="clear" w:color="auto" w:fill="auto"/>
            <w:noWrap/>
            <w:hideMark/>
          </w:tcPr>
          <w:p w:rsidR="00D10411" w:rsidRPr="005D4E92" w:rsidRDefault="00D10411" w:rsidP="005D4E92">
            <w:pPr>
              <w:spacing w:after="0" w:line="240" w:lineRule="auto"/>
              <w:jc w:val="center"/>
              <w:rPr>
                <w:rFonts w:ascii="Times New Roman" w:hAnsi="Times New Roman" w:cs="Times New Roman"/>
              </w:rPr>
            </w:pPr>
            <w:r w:rsidRPr="005D4E92">
              <w:rPr>
                <w:rFonts w:ascii="Times New Roman" w:hAnsi="Times New Roman" w:cs="Times New Roman"/>
              </w:rPr>
              <w:t>0,65</w:t>
            </w:r>
          </w:p>
        </w:tc>
        <w:tc>
          <w:tcPr>
            <w:tcW w:w="686" w:type="pct"/>
            <w:shd w:val="clear" w:color="auto" w:fill="auto"/>
            <w:noWrap/>
            <w:hideMark/>
          </w:tcPr>
          <w:p w:rsidR="00D10411" w:rsidRPr="005D4E92" w:rsidRDefault="00D10411" w:rsidP="005D4E92">
            <w:pPr>
              <w:spacing w:after="0" w:line="240" w:lineRule="auto"/>
              <w:jc w:val="center"/>
              <w:rPr>
                <w:rFonts w:ascii="Times New Roman" w:hAnsi="Times New Roman" w:cs="Times New Roman"/>
              </w:rPr>
            </w:pPr>
            <w:r w:rsidRPr="005D4E92">
              <w:rPr>
                <w:rFonts w:ascii="Times New Roman" w:hAnsi="Times New Roman" w:cs="Times New Roman"/>
              </w:rPr>
              <w:t>2,40</w:t>
            </w:r>
          </w:p>
        </w:tc>
      </w:tr>
      <w:tr w:rsidR="00D10411" w:rsidRPr="005D4E92" w:rsidTr="005D4E92">
        <w:trPr>
          <w:trHeight w:val="240"/>
        </w:trPr>
        <w:tc>
          <w:tcPr>
            <w:tcW w:w="1623" w:type="pct"/>
            <w:shd w:val="clear" w:color="auto" w:fill="auto"/>
            <w:hideMark/>
          </w:tcPr>
          <w:p w:rsidR="00D10411" w:rsidRPr="005D4E92" w:rsidRDefault="00D10411" w:rsidP="005D4E92">
            <w:pPr>
              <w:spacing w:after="0" w:line="240" w:lineRule="auto"/>
              <w:rPr>
                <w:rFonts w:ascii="Times New Roman" w:hAnsi="Times New Roman" w:cs="Times New Roman"/>
              </w:rPr>
            </w:pPr>
            <w:r w:rsidRPr="005D4E92">
              <w:rPr>
                <w:rFonts w:ascii="Times New Roman" w:hAnsi="Times New Roman" w:cs="Times New Roman"/>
              </w:rPr>
              <w:t>Тимерсянское сел.пос.</w:t>
            </w:r>
          </w:p>
        </w:tc>
        <w:tc>
          <w:tcPr>
            <w:tcW w:w="845" w:type="pct"/>
            <w:shd w:val="clear" w:color="auto" w:fill="auto"/>
            <w:noWrap/>
            <w:hideMark/>
          </w:tcPr>
          <w:p w:rsidR="00D10411" w:rsidRPr="005D4E92" w:rsidRDefault="00D10411" w:rsidP="005D4E92">
            <w:pPr>
              <w:spacing w:after="0" w:line="240" w:lineRule="auto"/>
              <w:jc w:val="center"/>
              <w:rPr>
                <w:rFonts w:ascii="Times New Roman" w:hAnsi="Times New Roman" w:cs="Times New Roman"/>
              </w:rPr>
            </w:pPr>
            <w:r w:rsidRPr="005D4E92">
              <w:rPr>
                <w:rFonts w:ascii="Times New Roman" w:hAnsi="Times New Roman" w:cs="Times New Roman"/>
              </w:rPr>
              <w:t>1399,8</w:t>
            </w:r>
          </w:p>
        </w:tc>
        <w:tc>
          <w:tcPr>
            <w:tcW w:w="539" w:type="pct"/>
            <w:shd w:val="clear" w:color="auto" w:fill="auto"/>
            <w:noWrap/>
            <w:hideMark/>
          </w:tcPr>
          <w:p w:rsidR="00D10411" w:rsidRPr="005D4E92" w:rsidRDefault="00D10411" w:rsidP="005D4E92">
            <w:pPr>
              <w:spacing w:after="0" w:line="240" w:lineRule="auto"/>
              <w:jc w:val="center"/>
              <w:rPr>
                <w:rFonts w:ascii="Times New Roman" w:hAnsi="Times New Roman" w:cs="Times New Roman"/>
              </w:rPr>
            </w:pPr>
            <w:r w:rsidRPr="005D4E92">
              <w:rPr>
                <w:rFonts w:ascii="Times New Roman" w:hAnsi="Times New Roman" w:cs="Times New Roman"/>
              </w:rPr>
              <w:t>3025,7</w:t>
            </w:r>
          </w:p>
        </w:tc>
        <w:tc>
          <w:tcPr>
            <w:tcW w:w="615" w:type="pct"/>
            <w:shd w:val="clear" w:color="auto" w:fill="auto"/>
            <w:noWrap/>
            <w:hideMark/>
          </w:tcPr>
          <w:p w:rsidR="00D10411" w:rsidRPr="005D4E92" w:rsidRDefault="00D10411" w:rsidP="005D4E92">
            <w:pPr>
              <w:spacing w:after="0" w:line="240" w:lineRule="auto"/>
              <w:jc w:val="center"/>
              <w:rPr>
                <w:rFonts w:ascii="Times New Roman" w:hAnsi="Times New Roman" w:cs="Times New Roman"/>
              </w:rPr>
            </w:pPr>
            <w:r w:rsidRPr="005D4E92">
              <w:rPr>
                <w:rFonts w:ascii="Times New Roman" w:hAnsi="Times New Roman" w:cs="Times New Roman"/>
              </w:rPr>
              <w:t>1545,9</w:t>
            </w:r>
          </w:p>
        </w:tc>
        <w:tc>
          <w:tcPr>
            <w:tcW w:w="692" w:type="pct"/>
            <w:shd w:val="clear" w:color="auto" w:fill="auto"/>
            <w:noWrap/>
            <w:hideMark/>
          </w:tcPr>
          <w:p w:rsidR="00D10411" w:rsidRPr="005D4E92" w:rsidRDefault="00D10411" w:rsidP="005D4E92">
            <w:pPr>
              <w:spacing w:after="0" w:line="240" w:lineRule="auto"/>
              <w:jc w:val="center"/>
              <w:rPr>
                <w:rFonts w:ascii="Times New Roman" w:hAnsi="Times New Roman" w:cs="Times New Roman"/>
              </w:rPr>
            </w:pPr>
            <w:r w:rsidRPr="005D4E92">
              <w:rPr>
                <w:rFonts w:ascii="Times New Roman" w:hAnsi="Times New Roman" w:cs="Times New Roman"/>
              </w:rPr>
              <w:t>0,51</w:t>
            </w:r>
          </w:p>
        </w:tc>
        <w:tc>
          <w:tcPr>
            <w:tcW w:w="686" w:type="pct"/>
            <w:shd w:val="clear" w:color="auto" w:fill="auto"/>
            <w:noWrap/>
            <w:hideMark/>
          </w:tcPr>
          <w:p w:rsidR="00D10411" w:rsidRPr="005D4E92" w:rsidRDefault="00D10411" w:rsidP="005D4E92">
            <w:pPr>
              <w:spacing w:after="0" w:line="240" w:lineRule="auto"/>
              <w:jc w:val="center"/>
              <w:rPr>
                <w:rFonts w:ascii="Times New Roman" w:hAnsi="Times New Roman" w:cs="Times New Roman"/>
              </w:rPr>
            </w:pPr>
            <w:r w:rsidRPr="005D4E92">
              <w:rPr>
                <w:rFonts w:ascii="Times New Roman" w:hAnsi="Times New Roman" w:cs="Times New Roman"/>
              </w:rPr>
              <w:t>1,10</w:t>
            </w:r>
          </w:p>
        </w:tc>
      </w:tr>
      <w:tr w:rsidR="00D10411" w:rsidRPr="005D4E92" w:rsidTr="005D4E92">
        <w:trPr>
          <w:trHeight w:val="240"/>
        </w:trPr>
        <w:tc>
          <w:tcPr>
            <w:tcW w:w="1623" w:type="pct"/>
            <w:shd w:val="clear" w:color="auto" w:fill="auto"/>
            <w:hideMark/>
          </w:tcPr>
          <w:p w:rsidR="00D10411" w:rsidRPr="005D4E92" w:rsidRDefault="00D10411" w:rsidP="005D4E92">
            <w:pPr>
              <w:spacing w:after="0" w:line="240" w:lineRule="auto"/>
              <w:rPr>
                <w:rFonts w:ascii="Times New Roman" w:hAnsi="Times New Roman" w:cs="Times New Roman"/>
                <w:b/>
                <w:bCs/>
              </w:rPr>
            </w:pPr>
            <w:r w:rsidRPr="005D4E92">
              <w:rPr>
                <w:rFonts w:ascii="Times New Roman" w:hAnsi="Times New Roman" w:cs="Times New Roman"/>
                <w:b/>
                <w:bCs/>
              </w:rPr>
              <w:t>ВСЕГО</w:t>
            </w:r>
          </w:p>
        </w:tc>
        <w:tc>
          <w:tcPr>
            <w:tcW w:w="845" w:type="pct"/>
            <w:shd w:val="clear" w:color="auto" w:fill="auto"/>
            <w:noWrap/>
            <w:hideMark/>
          </w:tcPr>
          <w:p w:rsidR="00D10411" w:rsidRPr="005D4E92" w:rsidRDefault="00D10411" w:rsidP="005D4E92">
            <w:pPr>
              <w:spacing w:after="0" w:line="240" w:lineRule="auto"/>
              <w:jc w:val="center"/>
              <w:rPr>
                <w:rFonts w:ascii="Times New Roman" w:hAnsi="Times New Roman" w:cs="Times New Roman"/>
                <w:b/>
                <w:bCs/>
              </w:rPr>
            </w:pPr>
            <w:r w:rsidRPr="005D4E92">
              <w:rPr>
                <w:rFonts w:ascii="Times New Roman" w:hAnsi="Times New Roman" w:cs="Times New Roman"/>
                <w:b/>
                <w:bCs/>
              </w:rPr>
              <w:t>23438,7</w:t>
            </w:r>
          </w:p>
        </w:tc>
        <w:tc>
          <w:tcPr>
            <w:tcW w:w="539" w:type="pct"/>
            <w:shd w:val="clear" w:color="auto" w:fill="auto"/>
            <w:noWrap/>
            <w:hideMark/>
          </w:tcPr>
          <w:p w:rsidR="00D10411" w:rsidRPr="005D4E92" w:rsidRDefault="00D10411" w:rsidP="005D4E92">
            <w:pPr>
              <w:spacing w:after="0" w:line="240" w:lineRule="auto"/>
              <w:jc w:val="center"/>
              <w:rPr>
                <w:rFonts w:ascii="Times New Roman" w:hAnsi="Times New Roman" w:cs="Times New Roman"/>
                <w:b/>
                <w:bCs/>
              </w:rPr>
            </w:pPr>
            <w:r w:rsidRPr="005D4E92">
              <w:rPr>
                <w:rFonts w:ascii="Times New Roman" w:hAnsi="Times New Roman" w:cs="Times New Roman"/>
                <w:b/>
                <w:bCs/>
              </w:rPr>
              <w:t>39252,4</w:t>
            </w:r>
          </w:p>
        </w:tc>
        <w:tc>
          <w:tcPr>
            <w:tcW w:w="615" w:type="pct"/>
            <w:shd w:val="clear" w:color="auto" w:fill="auto"/>
            <w:noWrap/>
            <w:hideMark/>
          </w:tcPr>
          <w:p w:rsidR="00D10411" w:rsidRPr="005D4E92" w:rsidRDefault="00D10411" w:rsidP="005D4E92">
            <w:pPr>
              <w:spacing w:after="0" w:line="240" w:lineRule="auto"/>
              <w:jc w:val="center"/>
              <w:rPr>
                <w:rFonts w:ascii="Times New Roman" w:hAnsi="Times New Roman" w:cs="Times New Roman"/>
                <w:b/>
                <w:bCs/>
              </w:rPr>
            </w:pPr>
            <w:r w:rsidRPr="005D4E92">
              <w:rPr>
                <w:rFonts w:ascii="Times New Roman" w:hAnsi="Times New Roman" w:cs="Times New Roman"/>
                <w:b/>
                <w:bCs/>
              </w:rPr>
              <w:t>16530,4</w:t>
            </w:r>
          </w:p>
        </w:tc>
        <w:tc>
          <w:tcPr>
            <w:tcW w:w="692" w:type="pct"/>
            <w:shd w:val="clear" w:color="auto" w:fill="auto"/>
            <w:noWrap/>
            <w:hideMark/>
          </w:tcPr>
          <w:p w:rsidR="00D10411" w:rsidRPr="005D4E92" w:rsidRDefault="00D10411" w:rsidP="005D4E92">
            <w:pPr>
              <w:spacing w:after="0" w:line="240" w:lineRule="auto"/>
              <w:jc w:val="center"/>
              <w:rPr>
                <w:rFonts w:ascii="Times New Roman" w:hAnsi="Times New Roman" w:cs="Times New Roman"/>
                <w:b/>
                <w:bCs/>
              </w:rPr>
            </w:pPr>
            <w:r w:rsidRPr="005D4E92">
              <w:rPr>
                <w:rFonts w:ascii="Times New Roman" w:hAnsi="Times New Roman" w:cs="Times New Roman"/>
                <w:b/>
                <w:bCs/>
              </w:rPr>
              <w:t>0,42</w:t>
            </w:r>
          </w:p>
        </w:tc>
        <w:tc>
          <w:tcPr>
            <w:tcW w:w="686" w:type="pct"/>
            <w:shd w:val="clear" w:color="auto" w:fill="auto"/>
            <w:noWrap/>
            <w:hideMark/>
          </w:tcPr>
          <w:p w:rsidR="00D10411" w:rsidRPr="005D4E92" w:rsidRDefault="00D10411" w:rsidP="005D4E92">
            <w:pPr>
              <w:spacing w:after="0" w:line="240" w:lineRule="auto"/>
              <w:jc w:val="center"/>
              <w:rPr>
                <w:rFonts w:ascii="Times New Roman" w:hAnsi="Times New Roman" w:cs="Times New Roman"/>
                <w:b/>
                <w:bCs/>
              </w:rPr>
            </w:pPr>
            <w:r w:rsidRPr="005D4E92">
              <w:rPr>
                <w:rFonts w:ascii="Times New Roman" w:hAnsi="Times New Roman" w:cs="Times New Roman"/>
                <w:b/>
                <w:bCs/>
              </w:rPr>
              <w:t>0,71</w:t>
            </w:r>
          </w:p>
        </w:tc>
      </w:tr>
    </w:tbl>
    <w:p w:rsidR="00D10411" w:rsidRPr="00D10411" w:rsidRDefault="00D10411" w:rsidP="00D10411">
      <w:pPr>
        <w:spacing w:after="0" w:line="240" w:lineRule="auto"/>
        <w:ind w:right="-5" w:firstLine="540"/>
        <w:jc w:val="both"/>
        <w:rPr>
          <w:rFonts w:ascii="Times New Roman" w:hAnsi="Times New Roman" w:cs="Times New Roman"/>
          <w:sz w:val="24"/>
          <w:szCs w:val="24"/>
        </w:rPr>
      </w:pPr>
    </w:p>
    <w:p w:rsidR="00D10411" w:rsidRPr="00D10411" w:rsidRDefault="00D10411" w:rsidP="00D10411">
      <w:pPr>
        <w:spacing w:after="0" w:line="240" w:lineRule="auto"/>
        <w:ind w:left="-108" w:right="6" w:firstLine="612"/>
        <w:jc w:val="both"/>
        <w:rPr>
          <w:rFonts w:ascii="Times New Roman" w:hAnsi="Times New Roman" w:cs="Times New Roman"/>
          <w:sz w:val="24"/>
          <w:szCs w:val="24"/>
        </w:rPr>
      </w:pPr>
      <w:r w:rsidRPr="00D10411">
        <w:rPr>
          <w:rFonts w:ascii="Times New Roman" w:hAnsi="Times New Roman" w:cs="Times New Roman"/>
          <w:sz w:val="24"/>
          <w:szCs w:val="24"/>
        </w:rPr>
        <w:t xml:space="preserve">Представленный анализ свидетельствует о том, что собственные доходы поселений не обеспечивают покрытие расходов. В 5-ти поселениях из 8-ми удельный вес заработной  с </w:t>
      </w:r>
      <w:r w:rsidRPr="00D10411">
        <w:rPr>
          <w:rFonts w:ascii="Times New Roman" w:hAnsi="Times New Roman" w:cs="Times New Roman"/>
          <w:sz w:val="24"/>
          <w:szCs w:val="24"/>
        </w:rPr>
        <w:lastRenderedPageBreak/>
        <w:t>начислени</w:t>
      </w:r>
      <w:r w:rsidRPr="00D10411">
        <w:rPr>
          <w:rFonts w:ascii="Times New Roman" w:hAnsi="Times New Roman" w:cs="Times New Roman"/>
          <w:sz w:val="24"/>
          <w:szCs w:val="24"/>
        </w:rPr>
        <w:t>я</w:t>
      </w:r>
      <w:r w:rsidRPr="00D10411">
        <w:rPr>
          <w:rFonts w:ascii="Times New Roman" w:hAnsi="Times New Roman" w:cs="Times New Roman"/>
          <w:sz w:val="24"/>
          <w:szCs w:val="24"/>
        </w:rPr>
        <w:t>ми  в собственных доходах составляет от 1,07 до 2,40, таким образом собственных доходов в этих п</w:t>
      </w:r>
      <w:r w:rsidRPr="00D10411">
        <w:rPr>
          <w:rFonts w:ascii="Times New Roman" w:hAnsi="Times New Roman" w:cs="Times New Roman"/>
          <w:sz w:val="24"/>
          <w:szCs w:val="24"/>
        </w:rPr>
        <w:t>о</w:t>
      </w:r>
      <w:r w:rsidRPr="00D10411">
        <w:rPr>
          <w:rFonts w:ascii="Times New Roman" w:hAnsi="Times New Roman" w:cs="Times New Roman"/>
          <w:sz w:val="24"/>
          <w:szCs w:val="24"/>
        </w:rPr>
        <w:t>селениях недостаточно на покрытие расходов по заработной плате с начислениями, т.е. в этих п</w:t>
      </w:r>
      <w:r w:rsidRPr="00D10411">
        <w:rPr>
          <w:rFonts w:ascii="Times New Roman" w:hAnsi="Times New Roman" w:cs="Times New Roman"/>
          <w:sz w:val="24"/>
          <w:szCs w:val="24"/>
        </w:rPr>
        <w:t>о</w:t>
      </w:r>
      <w:r w:rsidRPr="00D10411">
        <w:rPr>
          <w:rFonts w:ascii="Times New Roman" w:hAnsi="Times New Roman" w:cs="Times New Roman"/>
          <w:sz w:val="24"/>
          <w:szCs w:val="24"/>
        </w:rPr>
        <w:t>селениях нет поступлений даже на свое содержание.</w:t>
      </w:r>
    </w:p>
    <w:p w:rsidR="00D10411" w:rsidRPr="009B3C17" w:rsidRDefault="00D10411" w:rsidP="00D10411">
      <w:pPr>
        <w:pStyle w:val="aff3"/>
        <w:jc w:val="both"/>
        <w:rPr>
          <w:b w:val="0"/>
          <w:bCs/>
        </w:rPr>
      </w:pPr>
    </w:p>
    <w:p w:rsidR="005E0B2B" w:rsidRPr="005E0B2B" w:rsidRDefault="005E0B2B" w:rsidP="005E0B2B">
      <w:pPr>
        <w:spacing w:after="0" w:line="240" w:lineRule="auto"/>
        <w:jc w:val="center"/>
        <w:rPr>
          <w:rFonts w:ascii="Times New Roman" w:hAnsi="Times New Roman" w:cs="Times New Roman"/>
          <w:b/>
          <w:sz w:val="24"/>
          <w:szCs w:val="24"/>
        </w:rPr>
      </w:pPr>
    </w:p>
    <w:p w:rsidR="006F46F9" w:rsidRPr="005E0B2B" w:rsidRDefault="00430D8C" w:rsidP="005E0B2B">
      <w:pPr>
        <w:spacing w:after="0" w:line="240" w:lineRule="auto"/>
        <w:jc w:val="center"/>
        <w:rPr>
          <w:rFonts w:ascii="Times New Roman" w:hAnsi="Times New Roman" w:cs="Times New Roman"/>
          <w:b/>
          <w:sz w:val="24"/>
          <w:szCs w:val="24"/>
        </w:rPr>
      </w:pPr>
      <w:r w:rsidRPr="005E0B2B">
        <w:rPr>
          <w:rFonts w:ascii="Times New Roman" w:hAnsi="Times New Roman" w:cs="Times New Roman"/>
          <w:b/>
          <w:sz w:val="24"/>
          <w:szCs w:val="24"/>
        </w:rPr>
        <w:t>2. Финансово-экономические показатели МО «Цильнинский район»</w:t>
      </w:r>
    </w:p>
    <w:p w:rsidR="005E0B2B" w:rsidRPr="005E0B2B" w:rsidRDefault="005E0B2B" w:rsidP="005E0B2B">
      <w:pPr>
        <w:spacing w:after="0" w:line="240" w:lineRule="auto"/>
        <w:jc w:val="center"/>
        <w:rPr>
          <w:rFonts w:ascii="Times New Roman" w:hAnsi="Times New Roman" w:cs="Times New Roman"/>
          <w:b/>
          <w:sz w:val="24"/>
          <w:szCs w:val="24"/>
        </w:rPr>
      </w:pPr>
    </w:p>
    <w:p w:rsidR="00430D8C" w:rsidRPr="005E0B2B" w:rsidRDefault="00430D8C" w:rsidP="005E0B2B">
      <w:pPr>
        <w:spacing w:after="0" w:line="240" w:lineRule="auto"/>
        <w:jc w:val="center"/>
        <w:rPr>
          <w:rFonts w:ascii="Times New Roman" w:hAnsi="Times New Roman" w:cs="Times New Roman"/>
          <w:b/>
          <w:bCs/>
          <w:sz w:val="24"/>
          <w:szCs w:val="24"/>
        </w:rPr>
      </w:pPr>
      <w:r w:rsidRPr="005E0B2B">
        <w:rPr>
          <w:rFonts w:ascii="Times New Roman" w:hAnsi="Times New Roman" w:cs="Times New Roman"/>
          <w:b/>
          <w:bCs/>
          <w:sz w:val="24"/>
          <w:szCs w:val="24"/>
        </w:rPr>
        <w:t>2.1. Основные социально-экономические показатели</w:t>
      </w:r>
    </w:p>
    <w:p w:rsidR="005E0B2B" w:rsidRPr="005D4E92" w:rsidRDefault="005E0B2B" w:rsidP="005E0B2B">
      <w:pPr>
        <w:spacing w:after="0" w:line="240" w:lineRule="auto"/>
        <w:jc w:val="center"/>
        <w:rPr>
          <w:rFonts w:ascii="Times New Roman" w:hAnsi="Times New Roman" w:cs="Times New Roman"/>
          <w:bCs/>
        </w:rPr>
      </w:pPr>
    </w:p>
    <w:tbl>
      <w:tblPr>
        <w:tblW w:w="9699" w:type="dxa"/>
        <w:tblLayout w:type="fixed"/>
        <w:tblCellMar>
          <w:top w:w="60" w:type="dxa"/>
          <w:left w:w="60" w:type="dxa"/>
          <w:bottom w:w="60" w:type="dxa"/>
          <w:right w:w="60" w:type="dxa"/>
        </w:tblCellMar>
        <w:tblLook w:val="0000"/>
      </w:tblPr>
      <w:tblGrid>
        <w:gridCol w:w="4455"/>
        <w:gridCol w:w="1388"/>
        <w:gridCol w:w="1493"/>
        <w:gridCol w:w="995"/>
        <w:gridCol w:w="1368"/>
      </w:tblGrid>
      <w:tr w:rsidR="00430D8C" w:rsidRPr="005D4E92" w:rsidTr="005D4E92">
        <w:tc>
          <w:tcPr>
            <w:tcW w:w="4455" w:type="dxa"/>
            <w:tcBorders>
              <w:top w:val="single" w:sz="4" w:space="0" w:color="000000"/>
              <w:left w:val="single" w:sz="4" w:space="0" w:color="000000"/>
              <w:bottom w:val="single" w:sz="4" w:space="0" w:color="000000"/>
            </w:tcBorders>
            <w:shd w:val="clear" w:color="auto" w:fill="auto"/>
          </w:tcPr>
          <w:p w:rsidR="00430D8C" w:rsidRPr="005D4E92" w:rsidRDefault="00430D8C" w:rsidP="005E0B2B">
            <w:pPr>
              <w:widowControl w:val="0"/>
              <w:suppressAutoHyphens/>
              <w:spacing w:after="0" w:line="240" w:lineRule="auto"/>
              <w:jc w:val="center"/>
              <w:rPr>
                <w:rFonts w:ascii="Times New Roman" w:hAnsi="Times New Roman" w:cs="Times New Roman"/>
              </w:rPr>
            </w:pPr>
            <w:r w:rsidRPr="005D4E92">
              <w:rPr>
                <w:rFonts w:ascii="Times New Roman" w:hAnsi="Times New Roman" w:cs="Times New Roman"/>
              </w:rPr>
              <w:t>Показатели</w:t>
            </w:r>
          </w:p>
        </w:tc>
        <w:tc>
          <w:tcPr>
            <w:tcW w:w="1388" w:type="dxa"/>
            <w:tcBorders>
              <w:top w:val="single" w:sz="4" w:space="0" w:color="000000"/>
              <w:left w:val="single" w:sz="4" w:space="0" w:color="000000"/>
              <w:bottom w:val="single" w:sz="4" w:space="0" w:color="000000"/>
            </w:tcBorders>
            <w:shd w:val="clear" w:color="auto" w:fill="auto"/>
          </w:tcPr>
          <w:p w:rsidR="00430D8C" w:rsidRPr="005D4E92" w:rsidRDefault="00430D8C" w:rsidP="005E0B2B">
            <w:pPr>
              <w:widowControl w:val="0"/>
              <w:suppressAutoHyphens/>
              <w:spacing w:after="0" w:line="240" w:lineRule="auto"/>
              <w:jc w:val="center"/>
              <w:rPr>
                <w:rFonts w:ascii="Times New Roman" w:hAnsi="Times New Roman" w:cs="Times New Roman"/>
              </w:rPr>
            </w:pPr>
            <w:r w:rsidRPr="005D4E92">
              <w:rPr>
                <w:rFonts w:ascii="Times New Roman" w:hAnsi="Times New Roman" w:cs="Times New Roman"/>
              </w:rPr>
              <w:t>9 месяцев 2016 г</w:t>
            </w:r>
          </w:p>
        </w:tc>
        <w:tc>
          <w:tcPr>
            <w:tcW w:w="1493" w:type="dxa"/>
            <w:tcBorders>
              <w:top w:val="single" w:sz="4" w:space="0" w:color="000000"/>
              <w:left w:val="single" w:sz="4" w:space="0" w:color="000000"/>
              <w:bottom w:val="single" w:sz="4" w:space="0" w:color="000000"/>
            </w:tcBorders>
            <w:shd w:val="clear" w:color="auto" w:fill="auto"/>
          </w:tcPr>
          <w:p w:rsidR="00430D8C" w:rsidRPr="005D4E92" w:rsidRDefault="00430D8C" w:rsidP="005E0B2B">
            <w:pPr>
              <w:widowControl w:val="0"/>
              <w:suppressAutoHyphens/>
              <w:spacing w:after="0" w:line="240" w:lineRule="auto"/>
              <w:jc w:val="center"/>
              <w:rPr>
                <w:rFonts w:ascii="Times New Roman" w:hAnsi="Times New Roman" w:cs="Times New Roman"/>
              </w:rPr>
            </w:pPr>
            <w:r w:rsidRPr="005D4E92">
              <w:rPr>
                <w:rFonts w:ascii="Times New Roman" w:hAnsi="Times New Roman" w:cs="Times New Roman"/>
              </w:rPr>
              <w:t>9 месяцев 2017 г</w:t>
            </w:r>
          </w:p>
        </w:tc>
        <w:tc>
          <w:tcPr>
            <w:tcW w:w="995" w:type="dxa"/>
            <w:tcBorders>
              <w:top w:val="single" w:sz="4" w:space="0" w:color="000000"/>
              <w:left w:val="single" w:sz="4" w:space="0" w:color="000000"/>
              <w:bottom w:val="single" w:sz="4" w:space="0" w:color="000000"/>
            </w:tcBorders>
            <w:shd w:val="clear" w:color="auto" w:fill="auto"/>
          </w:tcPr>
          <w:p w:rsidR="00430D8C" w:rsidRPr="005D4E92" w:rsidRDefault="00430D8C" w:rsidP="005E0B2B">
            <w:pPr>
              <w:widowControl w:val="0"/>
              <w:suppressAutoHyphens/>
              <w:spacing w:after="0" w:line="240" w:lineRule="auto"/>
              <w:jc w:val="center"/>
              <w:rPr>
                <w:rFonts w:ascii="Times New Roman" w:hAnsi="Times New Roman" w:cs="Times New Roman"/>
              </w:rPr>
            </w:pPr>
            <w:r w:rsidRPr="005D4E92">
              <w:rPr>
                <w:rFonts w:ascii="Times New Roman" w:hAnsi="Times New Roman" w:cs="Times New Roman"/>
              </w:rPr>
              <w:t>Темп роста, %</w:t>
            </w:r>
          </w:p>
        </w:tc>
        <w:tc>
          <w:tcPr>
            <w:tcW w:w="1368" w:type="dxa"/>
            <w:tcBorders>
              <w:top w:val="single" w:sz="4" w:space="0" w:color="000000"/>
              <w:left w:val="single" w:sz="4" w:space="0" w:color="000000"/>
              <w:bottom w:val="single" w:sz="4" w:space="0" w:color="000000"/>
              <w:right w:val="single" w:sz="4" w:space="0" w:color="000000"/>
            </w:tcBorders>
            <w:shd w:val="clear" w:color="auto" w:fill="auto"/>
          </w:tcPr>
          <w:p w:rsidR="00430D8C" w:rsidRPr="005D4E92" w:rsidRDefault="00430D8C" w:rsidP="005E0B2B">
            <w:pPr>
              <w:widowControl w:val="0"/>
              <w:suppressAutoHyphens/>
              <w:spacing w:after="0" w:line="240" w:lineRule="auto"/>
              <w:jc w:val="center"/>
              <w:rPr>
                <w:rFonts w:ascii="Times New Roman" w:hAnsi="Times New Roman" w:cs="Times New Roman"/>
              </w:rPr>
            </w:pPr>
            <w:r w:rsidRPr="005D4E92">
              <w:rPr>
                <w:rFonts w:ascii="Times New Roman" w:hAnsi="Times New Roman" w:cs="Times New Roman"/>
              </w:rPr>
              <w:t>Отклонение,+,-</w:t>
            </w:r>
          </w:p>
        </w:tc>
      </w:tr>
      <w:tr w:rsidR="00430D8C" w:rsidRPr="005D4E92" w:rsidTr="005D4E92">
        <w:tc>
          <w:tcPr>
            <w:tcW w:w="4455" w:type="dxa"/>
            <w:tcBorders>
              <w:top w:val="single" w:sz="4" w:space="0" w:color="000000"/>
              <w:left w:val="single" w:sz="4" w:space="0" w:color="000000"/>
              <w:bottom w:val="single" w:sz="4" w:space="0" w:color="000000"/>
            </w:tcBorders>
            <w:shd w:val="clear" w:color="auto" w:fill="auto"/>
          </w:tcPr>
          <w:p w:rsidR="00430D8C" w:rsidRPr="005D4E92" w:rsidRDefault="00430D8C" w:rsidP="005E0B2B">
            <w:pPr>
              <w:widowControl w:val="0"/>
              <w:suppressAutoHyphens/>
              <w:spacing w:after="0" w:line="240" w:lineRule="auto"/>
              <w:rPr>
                <w:rFonts w:ascii="Times New Roman" w:hAnsi="Times New Roman" w:cs="Times New Roman"/>
              </w:rPr>
            </w:pPr>
            <w:r w:rsidRPr="005D4E92">
              <w:rPr>
                <w:rFonts w:ascii="Times New Roman" w:hAnsi="Times New Roman" w:cs="Times New Roman"/>
              </w:rPr>
              <w:t>Отгружено товаров собственного производства, выполнено работ и услуг собственными силами, млн.руб.</w:t>
            </w:r>
          </w:p>
        </w:tc>
        <w:tc>
          <w:tcPr>
            <w:tcW w:w="1388" w:type="dxa"/>
            <w:tcBorders>
              <w:top w:val="single" w:sz="4" w:space="0" w:color="000000"/>
              <w:left w:val="single" w:sz="4" w:space="0" w:color="000000"/>
              <w:bottom w:val="single" w:sz="4" w:space="0" w:color="000000"/>
            </w:tcBorders>
            <w:shd w:val="clear" w:color="auto" w:fill="auto"/>
          </w:tcPr>
          <w:p w:rsidR="00430D8C" w:rsidRPr="005D4E92" w:rsidRDefault="00430D8C" w:rsidP="005E0B2B">
            <w:pPr>
              <w:widowControl w:val="0"/>
              <w:suppressAutoHyphens/>
              <w:spacing w:after="0" w:line="240" w:lineRule="auto"/>
              <w:jc w:val="center"/>
              <w:rPr>
                <w:rFonts w:ascii="Times New Roman" w:hAnsi="Times New Roman" w:cs="Times New Roman"/>
                <w:kern w:val="1"/>
              </w:rPr>
            </w:pPr>
            <w:r w:rsidRPr="005D4E92">
              <w:rPr>
                <w:rFonts w:ascii="Times New Roman" w:hAnsi="Times New Roman" w:cs="Times New Roman"/>
                <w:kern w:val="1"/>
              </w:rPr>
              <w:t>1,54</w:t>
            </w:r>
          </w:p>
        </w:tc>
        <w:tc>
          <w:tcPr>
            <w:tcW w:w="1493" w:type="dxa"/>
            <w:tcBorders>
              <w:top w:val="single" w:sz="4" w:space="0" w:color="000000"/>
              <w:left w:val="single" w:sz="4" w:space="0" w:color="000000"/>
              <w:bottom w:val="single" w:sz="4" w:space="0" w:color="000000"/>
            </w:tcBorders>
            <w:shd w:val="clear" w:color="auto" w:fill="auto"/>
          </w:tcPr>
          <w:p w:rsidR="00430D8C" w:rsidRPr="005D4E92" w:rsidRDefault="00430D8C" w:rsidP="005E0B2B">
            <w:pPr>
              <w:widowControl w:val="0"/>
              <w:suppressAutoHyphens/>
              <w:spacing w:after="0" w:line="240" w:lineRule="auto"/>
              <w:jc w:val="center"/>
              <w:rPr>
                <w:rFonts w:ascii="Times New Roman" w:hAnsi="Times New Roman" w:cs="Times New Roman"/>
                <w:kern w:val="1"/>
              </w:rPr>
            </w:pPr>
            <w:r w:rsidRPr="005D4E92">
              <w:rPr>
                <w:rFonts w:ascii="Times New Roman" w:hAnsi="Times New Roman" w:cs="Times New Roman"/>
                <w:kern w:val="1"/>
              </w:rPr>
              <w:t>1,55</w:t>
            </w:r>
          </w:p>
        </w:tc>
        <w:tc>
          <w:tcPr>
            <w:tcW w:w="995" w:type="dxa"/>
            <w:tcBorders>
              <w:top w:val="single" w:sz="4" w:space="0" w:color="000000"/>
              <w:left w:val="single" w:sz="4" w:space="0" w:color="000000"/>
              <w:bottom w:val="single" w:sz="4" w:space="0" w:color="000000"/>
            </w:tcBorders>
            <w:shd w:val="clear" w:color="auto" w:fill="auto"/>
          </w:tcPr>
          <w:p w:rsidR="00430D8C" w:rsidRPr="005D4E92" w:rsidRDefault="00430D8C" w:rsidP="005E0B2B">
            <w:pPr>
              <w:widowControl w:val="0"/>
              <w:suppressAutoHyphens/>
              <w:spacing w:after="0" w:line="240" w:lineRule="auto"/>
              <w:jc w:val="center"/>
              <w:rPr>
                <w:rFonts w:ascii="Times New Roman" w:hAnsi="Times New Roman" w:cs="Times New Roman"/>
                <w:kern w:val="1"/>
              </w:rPr>
            </w:pPr>
            <w:r w:rsidRPr="005D4E92">
              <w:rPr>
                <w:rFonts w:ascii="Times New Roman" w:hAnsi="Times New Roman" w:cs="Times New Roman"/>
                <w:kern w:val="1"/>
              </w:rPr>
              <w:t>100,5</w:t>
            </w:r>
          </w:p>
        </w:tc>
        <w:tc>
          <w:tcPr>
            <w:tcW w:w="1368" w:type="dxa"/>
            <w:tcBorders>
              <w:top w:val="single" w:sz="4" w:space="0" w:color="000000"/>
              <w:left w:val="single" w:sz="4" w:space="0" w:color="000000"/>
              <w:bottom w:val="single" w:sz="4" w:space="0" w:color="000000"/>
              <w:right w:val="single" w:sz="4" w:space="0" w:color="000000"/>
            </w:tcBorders>
            <w:shd w:val="clear" w:color="auto" w:fill="auto"/>
          </w:tcPr>
          <w:p w:rsidR="00430D8C" w:rsidRPr="005D4E92" w:rsidRDefault="00430D8C" w:rsidP="005E0B2B">
            <w:pPr>
              <w:widowControl w:val="0"/>
              <w:suppressAutoHyphens/>
              <w:spacing w:after="0" w:line="240" w:lineRule="auto"/>
              <w:jc w:val="center"/>
              <w:rPr>
                <w:rFonts w:ascii="Times New Roman" w:hAnsi="Times New Roman" w:cs="Times New Roman"/>
              </w:rPr>
            </w:pPr>
            <w:r w:rsidRPr="005D4E92">
              <w:rPr>
                <w:rFonts w:ascii="Times New Roman" w:hAnsi="Times New Roman" w:cs="Times New Roman"/>
              </w:rPr>
              <w:t>-0,01</w:t>
            </w:r>
          </w:p>
        </w:tc>
      </w:tr>
      <w:tr w:rsidR="00430D8C" w:rsidRPr="005D4E92" w:rsidTr="005D4E92">
        <w:tc>
          <w:tcPr>
            <w:tcW w:w="4455" w:type="dxa"/>
            <w:tcBorders>
              <w:top w:val="single" w:sz="4" w:space="0" w:color="000000"/>
              <w:left w:val="single" w:sz="4" w:space="0" w:color="000000"/>
              <w:bottom w:val="single" w:sz="4" w:space="0" w:color="000000"/>
            </w:tcBorders>
            <w:shd w:val="clear" w:color="auto" w:fill="auto"/>
          </w:tcPr>
          <w:p w:rsidR="00430D8C" w:rsidRPr="005D4E92" w:rsidRDefault="00430D8C" w:rsidP="005E0B2B">
            <w:pPr>
              <w:widowControl w:val="0"/>
              <w:suppressAutoHyphens/>
              <w:spacing w:after="0" w:line="240" w:lineRule="auto"/>
              <w:rPr>
                <w:rFonts w:ascii="Times New Roman" w:hAnsi="Times New Roman" w:cs="Times New Roman"/>
              </w:rPr>
            </w:pPr>
            <w:r w:rsidRPr="005D4E92">
              <w:rPr>
                <w:rFonts w:ascii="Times New Roman" w:hAnsi="Times New Roman" w:cs="Times New Roman"/>
              </w:rPr>
              <w:t>Оборот розничной торговли,</w:t>
            </w:r>
          </w:p>
          <w:p w:rsidR="00430D8C" w:rsidRPr="005D4E92" w:rsidRDefault="00430D8C" w:rsidP="005E0B2B">
            <w:pPr>
              <w:widowControl w:val="0"/>
              <w:suppressAutoHyphens/>
              <w:spacing w:after="0" w:line="240" w:lineRule="auto"/>
              <w:rPr>
                <w:rFonts w:ascii="Times New Roman" w:hAnsi="Times New Roman" w:cs="Times New Roman"/>
              </w:rPr>
            </w:pPr>
            <w:r w:rsidRPr="005D4E92">
              <w:rPr>
                <w:rFonts w:ascii="Times New Roman" w:hAnsi="Times New Roman" w:cs="Times New Roman"/>
              </w:rPr>
              <w:t>млн. руб.</w:t>
            </w:r>
          </w:p>
        </w:tc>
        <w:tc>
          <w:tcPr>
            <w:tcW w:w="1388" w:type="dxa"/>
            <w:tcBorders>
              <w:top w:val="single" w:sz="4" w:space="0" w:color="000000"/>
              <w:left w:val="single" w:sz="4" w:space="0" w:color="000000"/>
              <w:bottom w:val="single" w:sz="4" w:space="0" w:color="000000"/>
            </w:tcBorders>
            <w:shd w:val="clear" w:color="auto" w:fill="auto"/>
          </w:tcPr>
          <w:p w:rsidR="00430D8C" w:rsidRPr="005D4E92" w:rsidRDefault="00430D8C" w:rsidP="005E0B2B">
            <w:pPr>
              <w:widowControl w:val="0"/>
              <w:suppressAutoHyphens/>
              <w:spacing w:after="0" w:line="240" w:lineRule="auto"/>
              <w:jc w:val="center"/>
              <w:rPr>
                <w:rFonts w:ascii="Times New Roman" w:hAnsi="Times New Roman" w:cs="Times New Roman"/>
                <w:kern w:val="1"/>
              </w:rPr>
            </w:pPr>
            <w:r w:rsidRPr="005D4E92">
              <w:rPr>
                <w:rFonts w:ascii="Times New Roman" w:hAnsi="Times New Roman" w:cs="Times New Roman"/>
                <w:kern w:val="1"/>
              </w:rPr>
              <w:t>360</w:t>
            </w:r>
          </w:p>
        </w:tc>
        <w:tc>
          <w:tcPr>
            <w:tcW w:w="1493" w:type="dxa"/>
            <w:tcBorders>
              <w:top w:val="single" w:sz="4" w:space="0" w:color="000000"/>
              <w:left w:val="single" w:sz="4" w:space="0" w:color="000000"/>
              <w:bottom w:val="single" w:sz="4" w:space="0" w:color="000000"/>
            </w:tcBorders>
            <w:shd w:val="clear" w:color="auto" w:fill="auto"/>
          </w:tcPr>
          <w:p w:rsidR="00430D8C" w:rsidRPr="005D4E92" w:rsidRDefault="00430D8C" w:rsidP="005E0B2B">
            <w:pPr>
              <w:widowControl w:val="0"/>
              <w:suppressAutoHyphens/>
              <w:spacing w:after="0" w:line="240" w:lineRule="auto"/>
              <w:jc w:val="center"/>
              <w:rPr>
                <w:rFonts w:ascii="Times New Roman" w:hAnsi="Times New Roman" w:cs="Times New Roman"/>
                <w:kern w:val="1"/>
              </w:rPr>
            </w:pPr>
            <w:r w:rsidRPr="005D4E92">
              <w:rPr>
                <w:rFonts w:ascii="Times New Roman" w:hAnsi="Times New Roman" w:cs="Times New Roman"/>
                <w:kern w:val="1"/>
              </w:rPr>
              <w:t>375,5</w:t>
            </w:r>
          </w:p>
        </w:tc>
        <w:tc>
          <w:tcPr>
            <w:tcW w:w="995" w:type="dxa"/>
            <w:tcBorders>
              <w:top w:val="single" w:sz="4" w:space="0" w:color="000000"/>
              <w:left w:val="single" w:sz="4" w:space="0" w:color="000000"/>
              <w:bottom w:val="single" w:sz="4" w:space="0" w:color="000000"/>
            </w:tcBorders>
            <w:shd w:val="clear" w:color="auto" w:fill="auto"/>
          </w:tcPr>
          <w:p w:rsidR="00430D8C" w:rsidRPr="005D4E92" w:rsidRDefault="00430D8C" w:rsidP="005E0B2B">
            <w:pPr>
              <w:widowControl w:val="0"/>
              <w:suppressAutoHyphens/>
              <w:spacing w:after="0" w:line="240" w:lineRule="auto"/>
              <w:jc w:val="center"/>
              <w:rPr>
                <w:rFonts w:ascii="Times New Roman" w:hAnsi="Times New Roman" w:cs="Times New Roman"/>
                <w:kern w:val="1"/>
              </w:rPr>
            </w:pPr>
            <w:r w:rsidRPr="005D4E92">
              <w:rPr>
                <w:rFonts w:ascii="Times New Roman" w:hAnsi="Times New Roman" w:cs="Times New Roman"/>
                <w:kern w:val="1"/>
              </w:rPr>
              <w:t>104,3</w:t>
            </w:r>
          </w:p>
        </w:tc>
        <w:tc>
          <w:tcPr>
            <w:tcW w:w="1368" w:type="dxa"/>
            <w:tcBorders>
              <w:top w:val="single" w:sz="4" w:space="0" w:color="000000"/>
              <w:left w:val="single" w:sz="4" w:space="0" w:color="000000"/>
              <w:bottom w:val="single" w:sz="4" w:space="0" w:color="000000"/>
              <w:right w:val="single" w:sz="4" w:space="0" w:color="000000"/>
            </w:tcBorders>
            <w:shd w:val="clear" w:color="auto" w:fill="auto"/>
          </w:tcPr>
          <w:p w:rsidR="00430D8C" w:rsidRPr="005D4E92" w:rsidRDefault="00430D8C" w:rsidP="005E0B2B">
            <w:pPr>
              <w:widowControl w:val="0"/>
              <w:suppressAutoHyphens/>
              <w:spacing w:after="0" w:line="240" w:lineRule="auto"/>
              <w:jc w:val="center"/>
              <w:rPr>
                <w:rFonts w:ascii="Times New Roman" w:hAnsi="Times New Roman" w:cs="Times New Roman"/>
                <w:kern w:val="1"/>
              </w:rPr>
            </w:pPr>
            <w:r w:rsidRPr="005D4E92">
              <w:rPr>
                <w:rFonts w:ascii="Times New Roman" w:hAnsi="Times New Roman" w:cs="Times New Roman"/>
                <w:kern w:val="1"/>
              </w:rPr>
              <w:t>15,5</w:t>
            </w:r>
          </w:p>
        </w:tc>
      </w:tr>
      <w:tr w:rsidR="00430D8C" w:rsidRPr="005D4E92" w:rsidTr="005D4E92">
        <w:tc>
          <w:tcPr>
            <w:tcW w:w="4455" w:type="dxa"/>
            <w:tcBorders>
              <w:top w:val="single" w:sz="4" w:space="0" w:color="000000"/>
              <w:left w:val="single" w:sz="4" w:space="0" w:color="000000"/>
              <w:bottom w:val="single" w:sz="4" w:space="0" w:color="000000"/>
            </w:tcBorders>
            <w:shd w:val="clear" w:color="auto" w:fill="auto"/>
          </w:tcPr>
          <w:p w:rsidR="00430D8C" w:rsidRPr="005D4E92" w:rsidRDefault="00430D8C" w:rsidP="005E0B2B">
            <w:pPr>
              <w:widowControl w:val="0"/>
              <w:suppressAutoHyphens/>
              <w:spacing w:after="0" w:line="240" w:lineRule="auto"/>
              <w:rPr>
                <w:rFonts w:ascii="Times New Roman" w:hAnsi="Times New Roman" w:cs="Times New Roman"/>
              </w:rPr>
            </w:pPr>
            <w:r w:rsidRPr="005D4E92">
              <w:rPr>
                <w:rFonts w:ascii="Times New Roman" w:hAnsi="Times New Roman" w:cs="Times New Roman"/>
              </w:rPr>
              <w:t>Оборот общественного питания, тыс. руб.</w:t>
            </w:r>
          </w:p>
        </w:tc>
        <w:tc>
          <w:tcPr>
            <w:tcW w:w="1388" w:type="dxa"/>
            <w:tcBorders>
              <w:top w:val="single" w:sz="4" w:space="0" w:color="000000"/>
              <w:left w:val="single" w:sz="4" w:space="0" w:color="000000"/>
              <w:bottom w:val="single" w:sz="4" w:space="0" w:color="000000"/>
            </w:tcBorders>
            <w:shd w:val="clear" w:color="auto" w:fill="auto"/>
          </w:tcPr>
          <w:p w:rsidR="00430D8C" w:rsidRPr="005D4E92" w:rsidRDefault="00430D8C" w:rsidP="005E0B2B">
            <w:pPr>
              <w:widowControl w:val="0"/>
              <w:suppressAutoHyphens/>
              <w:spacing w:after="0" w:line="240" w:lineRule="auto"/>
              <w:jc w:val="center"/>
              <w:rPr>
                <w:rFonts w:ascii="Times New Roman" w:hAnsi="Times New Roman" w:cs="Times New Roman"/>
                <w:kern w:val="1"/>
              </w:rPr>
            </w:pPr>
            <w:r w:rsidRPr="005D4E92">
              <w:rPr>
                <w:rFonts w:ascii="Times New Roman" w:hAnsi="Times New Roman" w:cs="Times New Roman"/>
                <w:kern w:val="1"/>
              </w:rPr>
              <w:t>1664</w:t>
            </w:r>
          </w:p>
        </w:tc>
        <w:tc>
          <w:tcPr>
            <w:tcW w:w="1493" w:type="dxa"/>
            <w:tcBorders>
              <w:top w:val="single" w:sz="4" w:space="0" w:color="000000"/>
              <w:left w:val="single" w:sz="4" w:space="0" w:color="000000"/>
              <w:bottom w:val="single" w:sz="4" w:space="0" w:color="000000"/>
            </w:tcBorders>
            <w:shd w:val="clear" w:color="auto" w:fill="auto"/>
          </w:tcPr>
          <w:p w:rsidR="00430D8C" w:rsidRPr="005D4E92" w:rsidRDefault="00430D8C" w:rsidP="005E0B2B">
            <w:pPr>
              <w:widowControl w:val="0"/>
              <w:suppressAutoHyphens/>
              <w:spacing w:after="0" w:line="240" w:lineRule="auto"/>
              <w:jc w:val="center"/>
              <w:rPr>
                <w:rFonts w:ascii="Times New Roman" w:hAnsi="Times New Roman" w:cs="Times New Roman"/>
                <w:kern w:val="1"/>
              </w:rPr>
            </w:pPr>
            <w:r w:rsidRPr="005D4E92">
              <w:rPr>
                <w:rFonts w:ascii="Times New Roman" w:hAnsi="Times New Roman" w:cs="Times New Roman"/>
                <w:kern w:val="1"/>
              </w:rPr>
              <w:t>2830</w:t>
            </w:r>
          </w:p>
        </w:tc>
        <w:tc>
          <w:tcPr>
            <w:tcW w:w="995" w:type="dxa"/>
            <w:tcBorders>
              <w:top w:val="single" w:sz="4" w:space="0" w:color="000000"/>
              <w:left w:val="single" w:sz="4" w:space="0" w:color="000000"/>
              <w:bottom w:val="single" w:sz="4" w:space="0" w:color="000000"/>
            </w:tcBorders>
            <w:shd w:val="clear" w:color="auto" w:fill="auto"/>
          </w:tcPr>
          <w:p w:rsidR="00430D8C" w:rsidRPr="005D4E92" w:rsidRDefault="00430D8C" w:rsidP="005E0B2B">
            <w:pPr>
              <w:widowControl w:val="0"/>
              <w:suppressAutoHyphens/>
              <w:spacing w:after="0" w:line="240" w:lineRule="auto"/>
              <w:jc w:val="center"/>
              <w:rPr>
                <w:rFonts w:ascii="Times New Roman" w:hAnsi="Times New Roman" w:cs="Times New Roman"/>
                <w:kern w:val="1"/>
              </w:rPr>
            </w:pPr>
            <w:r w:rsidRPr="005D4E92">
              <w:rPr>
                <w:rFonts w:ascii="Times New Roman" w:hAnsi="Times New Roman" w:cs="Times New Roman"/>
                <w:kern w:val="1"/>
              </w:rPr>
              <w:t>170,1</w:t>
            </w:r>
          </w:p>
        </w:tc>
        <w:tc>
          <w:tcPr>
            <w:tcW w:w="1368" w:type="dxa"/>
            <w:tcBorders>
              <w:top w:val="single" w:sz="4" w:space="0" w:color="000000"/>
              <w:left w:val="single" w:sz="4" w:space="0" w:color="000000"/>
              <w:bottom w:val="single" w:sz="4" w:space="0" w:color="000000"/>
              <w:right w:val="single" w:sz="4" w:space="0" w:color="000000"/>
            </w:tcBorders>
            <w:shd w:val="clear" w:color="auto" w:fill="auto"/>
          </w:tcPr>
          <w:p w:rsidR="00430D8C" w:rsidRPr="005D4E92" w:rsidRDefault="00430D8C" w:rsidP="005E0B2B">
            <w:pPr>
              <w:widowControl w:val="0"/>
              <w:suppressAutoHyphens/>
              <w:spacing w:after="0" w:line="240" w:lineRule="auto"/>
              <w:jc w:val="center"/>
              <w:rPr>
                <w:rFonts w:ascii="Times New Roman" w:hAnsi="Times New Roman" w:cs="Times New Roman"/>
                <w:kern w:val="1"/>
              </w:rPr>
            </w:pPr>
            <w:r w:rsidRPr="005D4E92">
              <w:rPr>
                <w:rFonts w:ascii="Times New Roman" w:hAnsi="Times New Roman" w:cs="Times New Roman"/>
                <w:kern w:val="1"/>
              </w:rPr>
              <w:t>1166</w:t>
            </w:r>
          </w:p>
        </w:tc>
      </w:tr>
      <w:tr w:rsidR="00430D8C" w:rsidRPr="005D4E92" w:rsidTr="005D4E92">
        <w:tc>
          <w:tcPr>
            <w:tcW w:w="4455" w:type="dxa"/>
            <w:tcBorders>
              <w:top w:val="single" w:sz="4" w:space="0" w:color="000000"/>
              <w:left w:val="single" w:sz="4" w:space="0" w:color="000000"/>
              <w:bottom w:val="single" w:sz="4" w:space="0" w:color="000000"/>
            </w:tcBorders>
            <w:shd w:val="clear" w:color="auto" w:fill="auto"/>
          </w:tcPr>
          <w:p w:rsidR="00430D8C" w:rsidRPr="005D4E92" w:rsidRDefault="00430D8C" w:rsidP="005E0B2B">
            <w:pPr>
              <w:widowControl w:val="0"/>
              <w:suppressAutoHyphens/>
              <w:spacing w:after="0" w:line="240" w:lineRule="auto"/>
              <w:rPr>
                <w:rFonts w:ascii="Times New Roman" w:hAnsi="Times New Roman" w:cs="Times New Roman"/>
              </w:rPr>
            </w:pPr>
            <w:r w:rsidRPr="005D4E92">
              <w:rPr>
                <w:rFonts w:ascii="Times New Roman" w:hAnsi="Times New Roman" w:cs="Times New Roman"/>
              </w:rPr>
              <w:t>Численность населения, чел</w:t>
            </w:r>
          </w:p>
        </w:tc>
        <w:tc>
          <w:tcPr>
            <w:tcW w:w="1388" w:type="dxa"/>
            <w:tcBorders>
              <w:top w:val="single" w:sz="4" w:space="0" w:color="000000"/>
              <w:left w:val="single" w:sz="4" w:space="0" w:color="000000"/>
              <w:bottom w:val="single" w:sz="4" w:space="0" w:color="000000"/>
            </w:tcBorders>
            <w:shd w:val="clear" w:color="auto" w:fill="auto"/>
          </w:tcPr>
          <w:p w:rsidR="00430D8C" w:rsidRPr="005D4E92" w:rsidRDefault="00430D8C" w:rsidP="005E0B2B">
            <w:pPr>
              <w:widowControl w:val="0"/>
              <w:suppressAutoHyphens/>
              <w:spacing w:after="0" w:line="240" w:lineRule="auto"/>
              <w:jc w:val="center"/>
              <w:rPr>
                <w:rFonts w:ascii="Times New Roman" w:hAnsi="Times New Roman" w:cs="Times New Roman"/>
              </w:rPr>
            </w:pPr>
            <w:r w:rsidRPr="005D4E92">
              <w:rPr>
                <w:rFonts w:ascii="Times New Roman" w:hAnsi="Times New Roman" w:cs="Times New Roman"/>
              </w:rPr>
              <w:t>25867</w:t>
            </w:r>
          </w:p>
        </w:tc>
        <w:tc>
          <w:tcPr>
            <w:tcW w:w="1493" w:type="dxa"/>
            <w:tcBorders>
              <w:top w:val="single" w:sz="4" w:space="0" w:color="000000"/>
              <w:left w:val="single" w:sz="4" w:space="0" w:color="000000"/>
              <w:bottom w:val="single" w:sz="4" w:space="0" w:color="000000"/>
            </w:tcBorders>
            <w:shd w:val="clear" w:color="auto" w:fill="auto"/>
          </w:tcPr>
          <w:p w:rsidR="00430D8C" w:rsidRPr="005D4E92" w:rsidRDefault="00430D8C" w:rsidP="005E0B2B">
            <w:pPr>
              <w:widowControl w:val="0"/>
              <w:suppressAutoHyphens/>
              <w:spacing w:after="0" w:line="240" w:lineRule="auto"/>
              <w:jc w:val="center"/>
              <w:rPr>
                <w:rFonts w:ascii="Times New Roman" w:hAnsi="Times New Roman" w:cs="Times New Roman"/>
              </w:rPr>
            </w:pPr>
            <w:r w:rsidRPr="005D4E92">
              <w:rPr>
                <w:rFonts w:ascii="Times New Roman" w:hAnsi="Times New Roman" w:cs="Times New Roman"/>
              </w:rPr>
              <w:t>25432</w:t>
            </w:r>
          </w:p>
        </w:tc>
        <w:tc>
          <w:tcPr>
            <w:tcW w:w="995" w:type="dxa"/>
            <w:tcBorders>
              <w:top w:val="single" w:sz="4" w:space="0" w:color="000000"/>
              <w:left w:val="single" w:sz="4" w:space="0" w:color="000000"/>
              <w:bottom w:val="single" w:sz="4" w:space="0" w:color="000000"/>
            </w:tcBorders>
            <w:shd w:val="clear" w:color="auto" w:fill="auto"/>
          </w:tcPr>
          <w:p w:rsidR="00430D8C" w:rsidRPr="005D4E92" w:rsidRDefault="00430D8C" w:rsidP="005E0B2B">
            <w:pPr>
              <w:widowControl w:val="0"/>
              <w:suppressAutoHyphens/>
              <w:spacing w:after="0" w:line="240" w:lineRule="auto"/>
              <w:jc w:val="center"/>
              <w:rPr>
                <w:rFonts w:ascii="Times New Roman" w:hAnsi="Times New Roman" w:cs="Times New Roman"/>
              </w:rPr>
            </w:pPr>
            <w:r w:rsidRPr="005D4E92">
              <w:rPr>
                <w:rFonts w:ascii="Times New Roman" w:hAnsi="Times New Roman" w:cs="Times New Roman"/>
              </w:rPr>
              <w:t>98,3</w:t>
            </w:r>
          </w:p>
        </w:tc>
        <w:tc>
          <w:tcPr>
            <w:tcW w:w="1368" w:type="dxa"/>
            <w:tcBorders>
              <w:top w:val="single" w:sz="4" w:space="0" w:color="000000"/>
              <w:left w:val="single" w:sz="4" w:space="0" w:color="000000"/>
              <w:bottom w:val="single" w:sz="4" w:space="0" w:color="000000"/>
              <w:right w:val="single" w:sz="4" w:space="0" w:color="000000"/>
            </w:tcBorders>
            <w:shd w:val="clear" w:color="auto" w:fill="auto"/>
          </w:tcPr>
          <w:p w:rsidR="00430D8C" w:rsidRPr="005D4E92" w:rsidRDefault="00430D8C" w:rsidP="005E0B2B">
            <w:pPr>
              <w:widowControl w:val="0"/>
              <w:suppressAutoHyphens/>
              <w:spacing w:after="0" w:line="240" w:lineRule="auto"/>
              <w:jc w:val="center"/>
              <w:rPr>
                <w:rFonts w:ascii="Times New Roman" w:hAnsi="Times New Roman" w:cs="Times New Roman"/>
              </w:rPr>
            </w:pPr>
            <w:r w:rsidRPr="005D4E92">
              <w:rPr>
                <w:rFonts w:ascii="Times New Roman" w:hAnsi="Times New Roman" w:cs="Times New Roman"/>
              </w:rPr>
              <w:t>-435</w:t>
            </w:r>
          </w:p>
        </w:tc>
      </w:tr>
      <w:tr w:rsidR="00430D8C" w:rsidRPr="005D4E92" w:rsidTr="005D4E92">
        <w:tc>
          <w:tcPr>
            <w:tcW w:w="4455" w:type="dxa"/>
            <w:tcBorders>
              <w:top w:val="single" w:sz="4" w:space="0" w:color="000000"/>
              <w:left w:val="single" w:sz="4" w:space="0" w:color="000000"/>
              <w:bottom w:val="single" w:sz="4" w:space="0" w:color="000000"/>
            </w:tcBorders>
            <w:shd w:val="clear" w:color="auto" w:fill="auto"/>
          </w:tcPr>
          <w:p w:rsidR="00430D8C" w:rsidRPr="005D4E92" w:rsidRDefault="00430D8C" w:rsidP="005E0B2B">
            <w:pPr>
              <w:widowControl w:val="0"/>
              <w:suppressAutoHyphens/>
              <w:spacing w:after="0" w:line="240" w:lineRule="auto"/>
              <w:rPr>
                <w:rFonts w:ascii="Times New Roman" w:hAnsi="Times New Roman" w:cs="Times New Roman"/>
              </w:rPr>
            </w:pPr>
            <w:r w:rsidRPr="005D4E92">
              <w:rPr>
                <w:rFonts w:ascii="Times New Roman" w:hAnsi="Times New Roman" w:cs="Times New Roman"/>
              </w:rPr>
              <w:t>Число родившихся, чел.</w:t>
            </w:r>
          </w:p>
        </w:tc>
        <w:tc>
          <w:tcPr>
            <w:tcW w:w="1388" w:type="dxa"/>
            <w:tcBorders>
              <w:top w:val="single" w:sz="4" w:space="0" w:color="000000"/>
              <w:left w:val="single" w:sz="4" w:space="0" w:color="000000"/>
              <w:bottom w:val="single" w:sz="4" w:space="0" w:color="000000"/>
            </w:tcBorders>
            <w:shd w:val="clear" w:color="auto" w:fill="auto"/>
          </w:tcPr>
          <w:p w:rsidR="00430D8C" w:rsidRPr="005D4E92" w:rsidRDefault="00430D8C" w:rsidP="005E0B2B">
            <w:pPr>
              <w:widowControl w:val="0"/>
              <w:suppressAutoHyphens/>
              <w:spacing w:after="0" w:line="240" w:lineRule="auto"/>
              <w:jc w:val="center"/>
              <w:rPr>
                <w:rFonts w:ascii="Times New Roman" w:hAnsi="Times New Roman" w:cs="Times New Roman"/>
                <w:kern w:val="1"/>
              </w:rPr>
            </w:pPr>
            <w:r w:rsidRPr="005D4E92">
              <w:rPr>
                <w:rFonts w:ascii="Times New Roman" w:hAnsi="Times New Roman" w:cs="Times New Roman"/>
                <w:kern w:val="1"/>
              </w:rPr>
              <w:t>197</w:t>
            </w:r>
          </w:p>
        </w:tc>
        <w:tc>
          <w:tcPr>
            <w:tcW w:w="1493" w:type="dxa"/>
            <w:tcBorders>
              <w:top w:val="single" w:sz="4" w:space="0" w:color="000000"/>
              <w:left w:val="single" w:sz="4" w:space="0" w:color="000000"/>
              <w:bottom w:val="single" w:sz="4" w:space="0" w:color="000000"/>
            </w:tcBorders>
            <w:shd w:val="clear" w:color="auto" w:fill="auto"/>
          </w:tcPr>
          <w:p w:rsidR="00430D8C" w:rsidRPr="005D4E92" w:rsidRDefault="00430D8C" w:rsidP="005E0B2B">
            <w:pPr>
              <w:widowControl w:val="0"/>
              <w:suppressAutoHyphens/>
              <w:spacing w:after="0" w:line="240" w:lineRule="auto"/>
              <w:jc w:val="center"/>
              <w:rPr>
                <w:rFonts w:ascii="Times New Roman" w:hAnsi="Times New Roman" w:cs="Times New Roman"/>
                <w:kern w:val="1"/>
              </w:rPr>
            </w:pPr>
            <w:r w:rsidRPr="005D4E92">
              <w:rPr>
                <w:rFonts w:ascii="Times New Roman" w:hAnsi="Times New Roman" w:cs="Times New Roman"/>
                <w:kern w:val="1"/>
              </w:rPr>
              <w:t>172</w:t>
            </w:r>
          </w:p>
        </w:tc>
        <w:tc>
          <w:tcPr>
            <w:tcW w:w="995" w:type="dxa"/>
            <w:tcBorders>
              <w:top w:val="single" w:sz="4" w:space="0" w:color="000000"/>
              <w:left w:val="single" w:sz="4" w:space="0" w:color="000000"/>
              <w:bottom w:val="single" w:sz="4" w:space="0" w:color="000000"/>
            </w:tcBorders>
            <w:shd w:val="clear" w:color="auto" w:fill="auto"/>
          </w:tcPr>
          <w:p w:rsidR="00430D8C" w:rsidRPr="005D4E92" w:rsidRDefault="00430D8C" w:rsidP="005E0B2B">
            <w:pPr>
              <w:widowControl w:val="0"/>
              <w:suppressAutoHyphens/>
              <w:spacing w:after="0" w:line="240" w:lineRule="auto"/>
              <w:jc w:val="center"/>
              <w:rPr>
                <w:rFonts w:ascii="Times New Roman" w:hAnsi="Times New Roman" w:cs="Times New Roman"/>
                <w:kern w:val="1"/>
              </w:rPr>
            </w:pPr>
            <w:r w:rsidRPr="005D4E92">
              <w:rPr>
                <w:rFonts w:ascii="Times New Roman" w:hAnsi="Times New Roman" w:cs="Times New Roman"/>
                <w:kern w:val="1"/>
              </w:rPr>
              <w:t>87,3</w:t>
            </w:r>
          </w:p>
        </w:tc>
        <w:tc>
          <w:tcPr>
            <w:tcW w:w="1368" w:type="dxa"/>
            <w:tcBorders>
              <w:top w:val="single" w:sz="4" w:space="0" w:color="000000"/>
              <w:left w:val="single" w:sz="4" w:space="0" w:color="000000"/>
              <w:bottom w:val="single" w:sz="4" w:space="0" w:color="000000"/>
              <w:right w:val="single" w:sz="4" w:space="0" w:color="000000"/>
            </w:tcBorders>
            <w:shd w:val="clear" w:color="auto" w:fill="auto"/>
          </w:tcPr>
          <w:p w:rsidR="00430D8C" w:rsidRPr="005D4E92" w:rsidRDefault="00430D8C" w:rsidP="005E0B2B">
            <w:pPr>
              <w:widowControl w:val="0"/>
              <w:suppressAutoHyphens/>
              <w:spacing w:after="0" w:line="240" w:lineRule="auto"/>
              <w:jc w:val="center"/>
              <w:rPr>
                <w:rFonts w:ascii="Times New Roman" w:hAnsi="Times New Roman" w:cs="Times New Roman"/>
                <w:kern w:val="1"/>
              </w:rPr>
            </w:pPr>
            <w:r w:rsidRPr="005D4E92">
              <w:rPr>
                <w:rFonts w:ascii="Times New Roman" w:hAnsi="Times New Roman" w:cs="Times New Roman"/>
                <w:kern w:val="1"/>
              </w:rPr>
              <w:t>-25</w:t>
            </w:r>
          </w:p>
        </w:tc>
      </w:tr>
      <w:tr w:rsidR="00430D8C" w:rsidRPr="005D4E92" w:rsidTr="005D4E92">
        <w:tc>
          <w:tcPr>
            <w:tcW w:w="4455" w:type="dxa"/>
            <w:tcBorders>
              <w:top w:val="single" w:sz="4" w:space="0" w:color="000000"/>
              <w:left w:val="single" w:sz="4" w:space="0" w:color="000000"/>
              <w:bottom w:val="single" w:sz="4" w:space="0" w:color="000000"/>
            </w:tcBorders>
            <w:shd w:val="clear" w:color="auto" w:fill="auto"/>
          </w:tcPr>
          <w:p w:rsidR="00430D8C" w:rsidRPr="005D4E92" w:rsidRDefault="00430D8C" w:rsidP="005E0B2B">
            <w:pPr>
              <w:widowControl w:val="0"/>
              <w:suppressAutoHyphens/>
              <w:spacing w:after="0" w:line="240" w:lineRule="auto"/>
              <w:rPr>
                <w:rFonts w:ascii="Times New Roman" w:hAnsi="Times New Roman" w:cs="Times New Roman"/>
              </w:rPr>
            </w:pPr>
            <w:r w:rsidRPr="005D4E92">
              <w:rPr>
                <w:rFonts w:ascii="Times New Roman" w:hAnsi="Times New Roman" w:cs="Times New Roman"/>
              </w:rPr>
              <w:t>Число умерших, чел.</w:t>
            </w:r>
          </w:p>
        </w:tc>
        <w:tc>
          <w:tcPr>
            <w:tcW w:w="1388" w:type="dxa"/>
            <w:tcBorders>
              <w:top w:val="single" w:sz="4" w:space="0" w:color="000000"/>
              <w:left w:val="single" w:sz="4" w:space="0" w:color="000000"/>
              <w:bottom w:val="single" w:sz="4" w:space="0" w:color="000000"/>
            </w:tcBorders>
            <w:shd w:val="clear" w:color="auto" w:fill="auto"/>
          </w:tcPr>
          <w:p w:rsidR="00430D8C" w:rsidRPr="005D4E92" w:rsidRDefault="00430D8C" w:rsidP="005E0B2B">
            <w:pPr>
              <w:widowControl w:val="0"/>
              <w:suppressAutoHyphens/>
              <w:spacing w:after="0" w:line="240" w:lineRule="auto"/>
              <w:jc w:val="center"/>
              <w:rPr>
                <w:rFonts w:ascii="Times New Roman" w:hAnsi="Times New Roman" w:cs="Times New Roman"/>
                <w:kern w:val="1"/>
              </w:rPr>
            </w:pPr>
            <w:r w:rsidRPr="005D4E92">
              <w:rPr>
                <w:rFonts w:ascii="Times New Roman" w:hAnsi="Times New Roman" w:cs="Times New Roman"/>
                <w:kern w:val="1"/>
              </w:rPr>
              <w:t>318</w:t>
            </w:r>
          </w:p>
        </w:tc>
        <w:tc>
          <w:tcPr>
            <w:tcW w:w="1493" w:type="dxa"/>
            <w:tcBorders>
              <w:top w:val="single" w:sz="4" w:space="0" w:color="000000"/>
              <w:left w:val="single" w:sz="4" w:space="0" w:color="000000"/>
              <w:bottom w:val="single" w:sz="4" w:space="0" w:color="000000"/>
            </w:tcBorders>
            <w:shd w:val="clear" w:color="auto" w:fill="auto"/>
          </w:tcPr>
          <w:p w:rsidR="00430D8C" w:rsidRPr="005D4E92" w:rsidRDefault="00430D8C" w:rsidP="005E0B2B">
            <w:pPr>
              <w:widowControl w:val="0"/>
              <w:suppressAutoHyphens/>
              <w:spacing w:after="0" w:line="240" w:lineRule="auto"/>
              <w:jc w:val="center"/>
              <w:rPr>
                <w:rFonts w:ascii="Times New Roman" w:hAnsi="Times New Roman" w:cs="Times New Roman"/>
                <w:kern w:val="1"/>
              </w:rPr>
            </w:pPr>
            <w:r w:rsidRPr="005D4E92">
              <w:rPr>
                <w:rFonts w:ascii="Times New Roman" w:hAnsi="Times New Roman" w:cs="Times New Roman"/>
                <w:kern w:val="1"/>
              </w:rPr>
              <w:t>280</w:t>
            </w:r>
          </w:p>
        </w:tc>
        <w:tc>
          <w:tcPr>
            <w:tcW w:w="995" w:type="dxa"/>
            <w:tcBorders>
              <w:top w:val="single" w:sz="4" w:space="0" w:color="000000"/>
              <w:left w:val="single" w:sz="4" w:space="0" w:color="000000"/>
              <w:bottom w:val="single" w:sz="4" w:space="0" w:color="000000"/>
            </w:tcBorders>
            <w:shd w:val="clear" w:color="auto" w:fill="auto"/>
          </w:tcPr>
          <w:p w:rsidR="00430D8C" w:rsidRPr="005D4E92" w:rsidRDefault="00430D8C" w:rsidP="005E0B2B">
            <w:pPr>
              <w:widowControl w:val="0"/>
              <w:suppressAutoHyphens/>
              <w:spacing w:after="0" w:line="240" w:lineRule="auto"/>
              <w:jc w:val="center"/>
              <w:rPr>
                <w:rFonts w:ascii="Times New Roman" w:hAnsi="Times New Roman" w:cs="Times New Roman"/>
                <w:kern w:val="1"/>
              </w:rPr>
            </w:pPr>
            <w:r w:rsidRPr="005D4E92">
              <w:rPr>
                <w:rFonts w:ascii="Times New Roman" w:hAnsi="Times New Roman" w:cs="Times New Roman"/>
                <w:kern w:val="1"/>
              </w:rPr>
              <w:t>88</w:t>
            </w:r>
          </w:p>
        </w:tc>
        <w:tc>
          <w:tcPr>
            <w:tcW w:w="1368" w:type="dxa"/>
            <w:tcBorders>
              <w:top w:val="single" w:sz="4" w:space="0" w:color="000000"/>
              <w:left w:val="single" w:sz="4" w:space="0" w:color="000000"/>
              <w:bottom w:val="single" w:sz="4" w:space="0" w:color="000000"/>
              <w:right w:val="single" w:sz="4" w:space="0" w:color="000000"/>
            </w:tcBorders>
            <w:shd w:val="clear" w:color="auto" w:fill="auto"/>
          </w:tcPr>
          <w:p w:rsidR="00430D8C" w:rsidRPr="005D4E92" w:rsidRDefault="00430D8C" w:rsidP="005E0B2B">
            <w:pPr>
              <w:widowControl w:val="0"/>
              <w:suppressAutoHyphens/>
              <w:spacing w:after="0" w:line="240" w:lineRule="auto"/>
              <w:jc w:val="center"/>
              <w:rPr>
                <w:rFonts w:ascii="Times New Roman" w:hAnsi="Times New Roman" w:cs="Times New Roman"/>
                <w:kern w:val="1"/>
              </w:rPr>
            </w:pPr>
            <w:r w:rsidRPr="005D4E92">
              <w:rPr>
                <w:rFonts w:ascii="Times New Roman" w:hAnsi="Times New Roman" w:cs="Times New Roman"/>
                <w:kern w:val="1"/>
              </w:rPr>
              <w:t>-38</w:t>
            </w:r>
          </w:p>
        </w:tc>
      </w:tr>
      <w:tr w:rsidR="00430D8C" w:rsidRPr="005D4E92" w:rsidTr="005D4E92">
        <w:tc>
          <w:tcPr>
            <w:tcW w:w="4455" w:type="dxa"/>
            <w:tcBorders>
              <w:top w:val="single" w:sz="4" w:space="0" w:color="000000"/>
              <w:left w:val="single" w:sz="4" w:space="0" w:color="000000"/>
              <w:bottom w:val="single" w:sz="4" w:space="0" w:color="000000"/>
            </w:tcBorders>
            <w:shd w:val="clear" w:color="auto" w:fill="auto"/>
          </w:tcPr>
          <w:p w:rsidR="00430D8C" w:rsidRPr="005D4E92" w:rsidRDefault="00430D8C" w:rsidP="005E0B2B">
            <w:pPr>
              <w:widowControl w:val="0"/>
              <w:suppressAutoHyphens/>
              <w:spacing w:after="0" w:line="240" w:lineRule="auto"/>
              <w:rPr>
                <w:rFonts w:ascii="Times New Roman" w:hAnsi="Times New Roman" w:cs="Times New Roman"/>
              </w:rPr>
            </w:pPr>
            <w:r w:rsidRPr="005D4E92">
              <w:rPr>
                <w:rFonts w:ascii="Times New Roman" w:hAnsi="Times New Roman" w:cs="Times New Roman"/>
              </w:rPr>
              <w:t>Число браков</w:t>
            </w:r>
          </w:p>
        </w:tc>
        <w:tc>
          <w:tcPr>
            <w:tcW w:w="1388" w:type="dxa"/>
            <w:tcBorders>
              <w:top w:val="single" w:sz="4" w:space="0" w:color="000000"/>
              <w:left w:val="single" w:sz="4" w:space="0" w:color="000000"/>
              <w:bottom w:val="single" w:sz="4" w:space="0" w:color="000000"/>
            </w:tcBorders>
            <w:shd w:val="clear" w:color="auto" w:fill="auto"/>
          </w:tcPr>
          <w:p w:rsidR="00430D8C" w:rsidRPr="005D4E92" w:rsidRDefault="00430D8C" w:rsidP="005E0B2B">
            <w:pPr>
              <w:widowControl w:val="0"/>
              <w:suppressAutoHyphens/>
              <w:spacing w:after="0" w:line="240" w:lineRule="auto"/>
              <w:jc w:val="center"/>
              <w:rPr>
                <w:rFonts w:ascii="Times New Roman" w:hAnsi="Times New Roman" w:cs="Times New Roman"/>
                <w:kern w:val="1"/>
              </w:rPr>
            </w:pPr>
            <w:r w:rsidRPr="005D4E92">
              <w:rPr>
                <w:rFonts w:ascii="Times New Roman" w:hAnsi="Times New Roman" w:cs="Times New Roman"/>
                <w:kern w:val="1"/>
              </w:rPr>
              <w:t>112</w:t>
            </w:r>
          </w:p>
        </w:tc>
        <w:tc>
          <w:tcPr>
            <w:tcW w:w="1493" w:type="dxa"/>
            <w:tcBorders>
              <w:top w:val="single" w:sz="4" w:space="0" w:color="000000"/>
              <w:left w:val="single" w:sz="4" w:space="0" w:color="000000"/>
              <w:bottom w:val="single" w:sz="4" w:space="0" w:color="000000"/>
            </w:tcBorders>
            <w:shd w:val="clear" w:color="auto" w:fill="auto"/>
          </w:tcPr>
          <w:p w:rsidR="00430D8C" w:rsidRPr="005D4E92" w:rsidRDefault="00430D8C" w:rsidP="005E0B2B">
            <w:pPr>
              <w:widowControl w:val="0"/>
              <w:suppressAutoHyphens/>
              <w:spacing w:after="0" w:line="240" w:lineRule="auto"/>
              <w:jc w:val="center"/>
              <w:rPr>
                <w:rFonts w:ascii="Times New Roman" w:hAnsi="Times New Roman" w:cs="Times New Roman"/>
                <w:kern w:val="1"/>
              </w:rPr>
            </w:pPr>
            <w:r w:rsidRPr="005D4E92">
              <w:rPr>
                <w:rFonts w:ascii="Times New Roman" w:hAnsi="Times New Roman" w:cs="Times New Roman"/>
                <w:kern w:val="1"/>
              </w:rPr>
              <w:t>122</w:t>
            </w:r>
          </w:p>
        </w:tc>
        <w:tc>
          <w:tcPr>
            <w:tcW w:w="995" w:type="dxa"/>
            <w:tcBorders>
              <w:top w:val="single" w:sz="4" w:space="0" w:color="000000"/>
              <w:left w:val="single" w:sz="4" w:space="0" w:color="000000"/>
              <w:bottom w:val="single" w:sz="4" w:space="0" w:color="000000"/>
            </w:tcBorders>
            <w:shd w:val="clear" w:color="auto" w:fill="auto"/>
          </w:tcPr>
          <w:p w:rsidR="00430D8C" w:rsidRPr="005D4E92" w:rsidRDefault="00430D8C" w:rsidP="005E0B2B">
            <w:pPr>
              <w:widowControl w:val="0"/>
              <w:suppressAutoHyphens/>
              <w:spacing w:after="0" w:line="240" w:lineRule="auto"/>
              <w:jc w:val="center"/>
              <w:rPr>
                <w:rFonts w:ascii="Times New Roman" w:hAnsi="Times New Roman" w:cs="Times New Roman"/>
                <w:kern w:val="1"/>
              </w:rPr>
            </w:pPr>
            <w:r w:rsidRPr="005D4E92">
              <w:rPr>
                <w:rFonts w:ascii="Times New Roman" w:hAnsi="Times New Roman" w:cs="Times New Roman"/>
                <w:kern w:val="1"/>
              </w:rPr>
              <w:t>108,9</w:t>
            </w:r>
          </w:p>
        </w:tc>
        <w:tc>
          <w:tcPr>
            <w:tcW w:w="1368" w:type="dxa"/>
            <w:tcBorders>
              <w:top w:val="single" w:sz="4" w:space="0" w:color="000000"/>
              <w:left w:val="single" w:sz="4" w:space="0" w:color="000000"/>
              <w:bottom w:val="single" w:sz="4" w:space="0" w:color="000000"/>
              <w:right w:val="single" w:sz="4" w:space="0" w:color="000000"/>
            </w:tcBorders>
            <w:shd w:val="clear" w:color="auto" w:fill="auto"/>
          </w:tcPr>
          <w:p w:rsidR="00430D8C" w:rsidRPr="005D4E92" w:rsidRDefault="00430D8C" w:rsidP="005E0B2B">
            <w:pPr>
              <w:widowControl w:val="0"/>
              <w:suppressAutoHyphens/>
              <w:spacing w:after="0" w:line="240" w:lineRule="auto"/>
              <w:jc w:val="center"/>
              <w:rPr>
                <w:rFonts w:ascii="Times New Roman" w:hAnsi="Times New Roman" w:cs="Times New Roman"/>
                <w:kern w:val="1"/>
              </w:rPr>
            </w:pPr>
            <w:r w:rsidRPr="005D4E92">
              <w:rPr>
                <w:rFonts w:ascii="Times New Roman" w:hAnsi="Times New Roman" w:cs="Times New Roman"/>
                <w:kern w:val="1"/>
              </w:rPr>
              <w:t>10</w:t>
            </w:r>
          </w:p>
        </w:tc>
      </w:tr>
      <w:tr w:rsidR="00430D8C" w:rsidRPr="005D4E92" w:rsidTr="005D4E92">
        <w:tc>
          <w:tcPr>
            <w:tcW w:w="4455" w:type="dxa"/>
            <w:tcBorders>
              <w:top w:val="single" w:sz="4" w:space="0" w:color="000000"/>
              <w:left w:val="single" w:sz="4" w:space="0" w:color="000000"/>
              <w:bottom w:val="single" w:sz="4" w:space="0" w:color="000000"/>
            </w:tcBorders>
            <w:shd w:val="clear" w:color="auto" w:fill="auto"/>
          </w:tcPr>
          <w:p w:rsidR="00430D8C" w:rsidRPr="005D4E92" w:rsidRDefault="00430D8C" w:rsidP="005E0B2B">
            <w:pPr>
              <w:widowControl w:val="0"/>
              <w:suppressAutoHyphens/>
              <w:spacing w:after="0" w:line="240" w:lineRule="auto"/>
              <w:rPr>
                <w:rFonts w:ascii="Times New Roman" w:hAnsi="Times New Roman" w:cs="Times New Roman"/>
              </w:rPr>
            </w:pPr>
            <w:r w:rsidRPr="005D4E92">
              <w:rPr>
                <w:rFonts w:ascii="Times New Roman" w:hAnsi="Times New Roman" w:cs="Times New Roman"/>
              </w:rPr>
              <w:t>Число разводов</w:t>
            </w:r>
          </w:p>
        </w:tc>
        <w:tc>
          <w:tcPr>
            <w:tcW w:w="1388" w:type="dxa"/>
            <w:tcBorders>
              <w:top w:val="single" w:sz="4" w:space="0" w:color="000000"/>
              <w:left w:val="single" w:sz="4" w:space="0" w:color="000000"/>
              <w:bottom w:val="single" w:sz="4" w:space="0" w:color="000000"/>
            </w:tcBorders>
            <w:shd w:val="clear" w:color="auto" w:fill="auto"/>
          </w:tcPr>
          <w:p w:rsidR="00430D8C" w:rsidRPr="005D4E92" w:rsidRDefault="00430D8C" w:rsidP="005E0B2B">
            <w:pPr>
              <w:widowControl w:val="0"/>
              <w:suppressAutoHyphens/>
              <w:spacing w:after="0" w:line="240" w:lineRule="auto"/>
              <w:jc w:val="center"/>
              <w:rPr>
                <w:rFonts w:ascii="Times New Roman" w:hAnsi="Times New Roman" w:cs="Times New Roman"/>
                <w:kern w:val="1"/>
              </w:rPr>
            </w:pPr>
            <w:r w:rsidRPr="005D4E92">
              <w:rPr>
                <w:rFonts w:ascii="Times New Roman" w:hAnsi="Times New Roman" w:cs="Times New Roman"/>
                <w:kern w:val="1"/>
              </w:rPr>
              <w:t>45</w:t>
            </w:r>
          </w:p>
        </w:tc>
        <w:tc>
          <w:tcPr>
            <w:tcW w:w="1493" w:type="dxa"/>
            <w:tcBorders>
              <w:top w:val="single" w:sz="4" w:space="0" w:color="000000"/>
              <w:left w:val="single" w:sz="4" w:space="0" w:color="000000"/>
              <w:bottom w:val="single" w:sz="4" w:space="0" w:color="000000"/>
            </w:tcBorders>
            <w:shd w:val="clear" w:color="auto" w:fill="auto"/>
          </w:tcPr>
          <w:p w:rsidR="00430D8C" w:rsidRPr="005D4E92" w:rsidRDefault="00430D8C" w:rsidP="005E0B2B">
            <w:pPr>
              <w:widowControl w:val="0"/>
              <w:suppressAutoHyphens/>
              <w:spacing w:after="0" w:line="240" w:lineRule="auto"/>
              <w:jc w:val="center"/>
              <w:rPr>
                <w:rFonts w:ascii="Times New Roman" w:hAnsi="Times New Roman" w:cs="Times New Roman"/>
                <w:kern w:val="1"/>
              </w:rPr>
            </w:pPr>
            <w:r w:rsidRPr="005D4E92">
              <w:rPr>
                <w:rFonts w:ascii="Times New Roman" w:hAnsi="Times New Roman" w:cs="Times New Roman"/>
                <w:kern w:val="1"/>
              </w:rPr>
              <w:t>53</w:t>
            </w:r>
          </w:p>
        </w:tc>
        <w:tc>
          <w:tcPr>
            <w:tcW w:w="995" w:type="dxa"/>
            <w:tcBorders>
              <w:top w:val="single" w:sz="4" w:space="0" w:color="000000"/>
              <w:left w:val="single" w:sz="4" w:space="0" w:color="000000"/>
              <w:bottom w:val="single" w:sz="4" w:space="0" w:color="000000"/>
            </w:tcBorders>
            <w:shd w:val="clear" w:color="auto" w:fill="auto"/>
          </w:tcPr>
          <w:p w:rsidR="00430D8C" w:rsidRPr="005D4E92" w:rsidRDefault="00430D8C" w:rsidP="005E0B2B">
            <w:pPr>
              <w:widowControl w:val="0"/>
              <w:suppressAutoHyphens/>
              <w:spacing w:after="0" w:line="240" w:lineRule="auto"/>
              <w:jc w:val="center"/>
              <w:rPr>
                <w:rFonts w:ascii="Times New Roman" w:hAnsi="Times New Roman" w:cs="Times New Roman"/>
                <w:kern w:val="1"/>
              </w:rPr>
            </w:pPr>
            <w:r w:rsidRPr="005D4E92">
              <w:rPr>
                <w:rFonts w:ascii="Times New Roman" w:hAnsi="Times New Roman" w:cs="Times New Roman"/>
                <w:kern w:val="1"/>
              </w:rPr>
              <w:t>117,8</w:t>
            </w:r>
          </w:p>
        </w:tc>
        <w:tc>
          <w:tcPr>
            <w:tcW w:w="1368" w:type="dxa"/>
            <w:tcBorders>
              <w:top w:val="single" w:sz="4" w:space="0" w:color="000000"/>
              <w:left w:val="single" w:sz="4" w:space="0" w:color="000000"/>
              <w:bottom w:val="single" w:sz="4" w:space="0" w:color="000000"/>
              <w:right w:val="single" w:sz="4" w:space="0" w:color="000000"/>
            </w:tcBorders>
            <w:shd w:val="clear" w:color="auto" w:fill="auto"/>
          </w:tcPr>
          <w:p w:rsidR="00430D8C" w:rsidRPr="005D4E92" w:rsidRDefault="00430D8C" w:rsidP="005E0B2B">
            <w:pPr>
              <w:widowControl w:val="0"/>
              <w:suppressAutoHyphens/>
              <w:spacing w:after="0" w:line="240" w:lineRule="auto"/>
              <w:jc w:val="center"/>
              <w:rPr>
                <w:rFonts w:ascii="Times New Roman" w:hAnsi="Times New Roman" w:cs="Times New Roman"/>
                <w:kern w:val="1"/>
              </w:rPr>
            </w:pPr>
            <w:r w:rsidRPr="005D4E92">
              <w:rPr>
                <w:rFonts w:ascii="Times New Roman" w:hAnsi="Times New Roman" w:cs="Times New Roman"/>
                <w:kern w:val="1"/>
              </w:rPr>
              <w:t>8</w:t>
            </w:r>
          </w:p>
        </w:tc>
      </w:tr>
      <w:tr w:rsidR="00430D8C" w:rsidRPr="005D4E92" w:rsidTr="005D4E92">
        <w:tc>
          <w:tcPr>
            <w:tcW w:w="4455" w:type="dxa"/>
            <w:tcBorders>
              <w:top w:val="single" w:sz="4" w:space="0" w:color="000000"/>
              <w:left w:val="single" w:sz="4" w:space="0" w:color="000000"/>
              <w:bottom w:val="single" w:sz="4" w:space="0" w:color="000000"/>
            </w:tcBorders>
            <w:shd w:val="clear" w:color="auto" w:fill="auto"/>
          </w:tcPr>
          <w:p w:rsidR="00430D8C" w:rsidRPr="005D4E92" w:rsidRDefault="00430D8C" w:rsidP="005E0B2B">
            <w:pPr>
              <w:widowControl w:val="0"/>
              <w:suppressAutoHyphens/>
              <w:spacing w:after="0" w:line="240" w:lineRule="auto"/>
              <w:rPr>
                <w:rFonts w:ascii="Times New Roman" w:hAnsi="Times New Roman" w:cs="Times New Roman"/>
              </w:rPr>
            </w:pPr>
            <w:r w:rsidRPr="005D4E92">
              <w:rPr>
                <w:rFonts w:ascii="Times New Roman" w:hAnsi="Times New Roman" w:cs="Times New Roman"/>
              </w:rPr>
              <w:t>Уровень безработицы, %</w:t>
            </w:r>
          </w:p>
        </w:tc>
        <w:tc>
          <w:tcPr>
            <w:tcW w:w="1388" w:type="dxa"/>
            <w:tcBorders>
              <w:top w:val="single" w:sz="4" w:space="0" w:color="000000"/>
              <w:left w:val="single" w:sz="4" w:space="0" w:color="000000"/>
              <w:bottom w:val="single" w:sz="4" w:space="0" w:color="000000"/>
            </w:tcBorders>
            <w:shd w:val="clear" w:color="auto" w:fill="auto"/>
          </w:tcPr>
          <w:p w:rsidR="00430D8C" w:rsidRPr="005D4E92" w:rsidRDefault="00430D8C" w:rsidP="005E0B2B">
            <w:pPr>
              <w:widowControl w:val="0"/>
              <w:suppressAutoHyphens/>
              <w:spacing w:after="0" w:line="240" w:lineRule="auto"/>
              <w:jc w:val="center"/>
              <w:rPr>
                <w:rFonts w:ascii="Times New Roman" w:hAnsi="Times New Roman" w:cs="Times New Roman"/>
                <w:kern w:val="1"/>
              </w:rPr>
            </w:pPr>
            <w:r w:rsidRPr="005D4E92">
              <w:rPr>
                <w:rFonts w:ascii="Times New Roman" w:hAnsi="Times New Roman" w:cs="Times New Roman"/>
                <w:kern w:val="1"/>
              </w:rPr>
              <w:t>0,53</w:t>
            </w:r>
          </w:p>
        </w:tc>
        <w:tc>
          <w:tcPr>
            <w:tcW w:w="1493" w:type="dxa"/>
            <w:tcBorders>
              <w:top w:val="single" w:sz="4" w:space="0" w:color="000000"/>
              <w:left w:val="single" w:sz="4" w:space="0" w:color="000000"/>
              <w:bottom w:val="single" w:sz="4" w:space="0" w:color="000000"/>
            </w:tcBorders>
            <w:shd w:val="clear" w:color="auto" w:fill="auto"/>
          </w:tcPr>
          <w:p w:rsidR="00430D8C" w:rsidRPr="005D4E92" w:rsidRDefault="00430D8C" w:rsidP="005E0B2B">
            <w:pPr>
              <w:widowControl w:val="0"/>
              <w:suppressAutoHyphens/>
              <w:spacing w:after="0" w:line="240" w:lineRule="auto"/>
              <w:jc w:val="center"/>
              <w:rPr>
                <w:rFonts w:ascii="Times New Roman" w:hAnsi="Times New Roman" w:cs="Times New Roman"/>
                <w:kern w:val="1"/>
              </w:rPr>
            </w:pPr>
            <w:r w:rsidRPr="005D4E92">
              <w:rPr>
                <w:rFonts w:ascii="Times New Roman" w:hAnsi="Times New Roman" w:cs="Times New Roman"/>
                <w:kern w:val="1"/>
              </w:rPr>
              <w:t>0,56</w:t>
            </w:r>
          </w:p>
        </w:tc>
        <w:tc>
          <w:tcPr>
            <w:tcW w:w="995" w:type="dxa"/>
            <w:tcBorders>
              <w:top w:val="single" w:sz="4" w:space="0" w:color="000000"/>
              <w:left w:val="single" w:sz="4" w:space="0" w:color="000000"/>
              <w:bottom w:val="single" w:sz="4" w:space="0" w:color="000000"/>
            </w:tcBorders>
            <w:shd w:val="clear" w:color="auto" w:fill="auto"/>
          </w:tcPr>
          <w:p w:rsidR="00430D8C" w:rsidRPr="005D4E92" w:rsidRDefault="00430D8C" w:rsidP="005E0B2B">
            <w:pPr>
              <w:widowControl w:val="0"/>
              <w:suppressAutoHyphens/>
              <w:spacing w:after="0" w:line="240" w:lineRule="auto"/>
              <w:jc w:val="center"/>
              <w:rPr>
                <w:rFonts w:ascii="Times New Roman" w:hAnsi="Times New Roman" w:cs="Times New Roman"/>
                <w:kern w:val="1"/>
              </w:rPr>
            </w:pPr>
            <w:r w:rsidRPr="005D4E92">
              <w:rPr>
                <w:rFonts w:ascii="Times New Roman" w:hAnsi="Times New Roman" w:cs="Times New Roman"/>
                <w:kern w:val="1"/>
              </w:rPr>
              <w:t>105,7</w:t>
            </w:r>
          </w:p>
        </w:tc>
        <w:tc>
          <w:tcPr>
            <w:tcW w:w="1368" w:type="dxa"/>
            <w:tcBorders>
              <w:top w:val="single" w:sz="4" w:space="0" w:color="000000"/>
              <w:left w:val="single" w:sz="4" w:space="0" w:color="000000"/>
              <w:bottom w:val="single" w:sz="4" w:space="0" w:color="000000"/>
              <w:right w:val="single" w:sz="4" w:space="0" w:color="000000"/>
            </w:tcBorders>
            <w:shd w:val="clear" w:color="auto" w:fill="auto"/>
          </w:tcPr>
          <w:p w:rsidR="00430D8C" w:rsidRPr="005D4E92" w:rsidRDefault="00430D8C" w:rsidP="005E0B2B">
            <w:pPr>
              <w:widowControl w:val="0"/>
              <w:suppressAutoHyphens/>
              <w:spacing w:after="0" w:line="240" w:lineRule="auto"/>
              <w:jc w:val="center"/>
              <w:rPr>
                <w:rFonts w:ascii="Times New Roman" w:hAnsi="Times New Roman" w:cs="Times New Roman"/>
                <w:kern w:val="1"/>
              </w:rPr>
            </w:pPr>
            <w:r w:rsidRPr="005D4E92">
              <w:rPr>
                <w:rFonts w:ascii="Times New Roman" w:hAnsi="Times New Roman" w:cs="Times New Roman"/>
                <w:kern w:val="1"/>
              </w:rPr>
              <w:t>0,03</w:t>
            </w:r>
          </w:p>
        </w:tc>
      </w:tr>
      <w:tr w:rsidR="00430D8C" w:rsidRPr="005D4E92" w:rsidTr="005D4E92">
        <w:tc>
          <w:tcPr>
            <w:tcW w:w="4455" w:type="dxa"/>
            <w:tcBorders>
              <w:top w:val="single" w:sz="4" w:space="0" w:color="000000"/>
              <w:left w:val="single" w:sz="4" w:space="0" w:color="000000"/>
              <w:bottom w:val="single" w:sz="4" w:space="0" w:color="000000"/>
            </w:tcBorders>
            <w:shd w:val="clear" w:color="auto" w:fill="auto"/>
          </w:tcPr>
          <w:p w:rsidR="00430D8C" w:rsidRPr="005D4E92" w:rsidRDefault="00430D8C" w:rsidP="005E0B2B">
            <w:pPr>
              <w:widowControl w:val="0"/>
              <w:suppressAutoHyphens/>
              <w:spacing w:after="0" w:line="240" w:lineRule="auto"/>
              <w:rPr>
                <w:rFonts w:ascii="Times New Roman" w:hAnsi="Times New Roman" w:cs="Times New Roman"/>
              </w:rPr>
            </w:pPr>
            <w:r w:rsidRPr="005D4E92">
              <w:rPr>
                <w:rFonts w:ascii="Times New Roman" w:hAnsi="Times New Roman" w:cs="Times New Roman"/>
              </w:rPr>
              <w:t>Число безработных, чел</w:t>
            </w:r>
          </w:p>
        </w:tc>
        <w:tc>
          <w:tcPr>
            <w:tcW w:w="1388" w:type="dxa"/>
            <w:tcBorders>
              <w:top w:val="single" w:sz="4" w:space="0" w:color="000000"/>
              <w:left w:val="single" w:sz="4" w:space="0" w:color="000000"/>
              <w:bottom w:val="single" w:sz="4" w:space="0" w:color="000000"/>
            </w:tcBorders>
            <w:shd w:val="clear" w:color="auto" w:fill="auto"/>
          </w:tcPr>
          <w:p w:rsidR="00430D8C" w:rsidRPr="005D4E92" w:rsidRDefault="00430D8C" w:rsidP="005E0B2B">
            <w:pPr>
              <w:widowControl w:val="0"/>
              <w:suppressAutoHyphens/>
              <w:spacing w:after="0" w:line="240" w:lineRule="auto"/>
              <w:jc w:val="center"/>
              <w:rPr>
                <w:rFonts w:ascii="Times New Roman" w:hAnsi="Times New Roman" w:cs="Times New Roman"/>
                <w:kern w:val="1"/>
              </w:rPr>
            </w:pPr>
            <w:r w:rsidRPr="005D4E92">
              <w:rPr>
                <w:rFonts w:ascii="Times New Roman" w:hAnsi="Times New Roman" w:cs="Times New Roman"/>
                <w:kern w:val="1"/>
              </w:rPr>
              <w:t>67</w:t>
            </w:r>
          </w:p>
        </w:tc>
        <w:tc>
          <w:tcPr>
            <w:tcW w:w="1493" w:type="dxa"/>
            <w:tcBorders>
              <w:top w:val="single" w:sz="4" w:space="0" w:color="000000"/>
              <w:left w:val="single" w:sz="4" w:space="0" w:color="000000"/>
              <w:bottom w:val="single" w:sz="4" w:space="0" w:color="000000"/>
            </w:tcBorders>
            <w:shd w:val="clear" w:color="auto" w:fill="auto"/>
          </w:tcPr>
          <w:p w:rsidR="00430D8C" w:rsidRPr="005D4E92" w:rsidRDefault="00430D8C" w:rsidP="005E0B2B">
            <w:pPr>
              <w:widowControl w:val="0"/>
              <w:suppressAutoHyphens/>
              <w:spacing w:after="0" w:line="240" w:lineRule="auto"/>
              <w:jc w:val="center"/>
              <w:rPr>
                <w:rFonts w:ascii="Times New Roman" w:hAnsi="Times New Roman" w:cs="Times New Roman"/>
                <w:kern w:val="1"/>
              </w:rPr>
            </w:pPr>
            <w:r w:rsidRPr="005D4E92">
              <w:rPr>
                <w:rFonts w:ascii="Times New Roman" w:hAnsi="Times New Roman" w:cs="Times New Roman"/>
                <w:kern w:val="1"/>
              </w:rPr>
              <w:t>72</w:t>
            </w:r>
          </w:p>
        </w:tc>
        <w:tc>
          <w:tcPr>
            <w:tcW w:w="995" w:type="dxa"/>
            <w:tcBorders>
              <w:top w:val="single" w:sz="4" w:space="0" w:color="000000"/>
              <w:left w:val="single" w:sz="4" w:space="0" w:color="000000"/>
              <w:bottom w:val="single" w:sz="4" w:space="0" w:color="000000"/>
            </w:tcBorders>
            <w:shd w:val="clear" w:color="auto" w:fill="auto"/>
          </w:tcPr>
          <w:p w:rsidR="00430D8C" w:rsidRPr="005D4E92" w:rsidRDefault="00430D8C" w:rsidP="005E0B2B">
            <w:pPr>
              <w:widowControl w:val="0"/>
              <w:suppressAutoHyphens/>
              <w:spacing w:after="0" w:line="240" w:lineRule="auto"/>
              <w:jc w:val="center"/>
              <w:rPr>
                <w:rFonts w:ascii="Times New Roman" w:hAnsi="Times New Roman" w:cs="Times New Roman"/>
                <w:kern w:val="1"/>
              </w:rPr>
            </w:pPr>
            <w:r w:rsidRPr="005D4E92">
              <w:rPr>
                <w:rFonts w:ascii="Times New Roman" w:hAnsi="Times New Roman" w:cs="Times New Roman"/>
                <w:kern w:val="1"/>
              </w:rPr>
              <w:t>107,5</w:t>
            </w:r>
          </w:p>
        </w:tc>
        <w:tc>
          <w:tcPr>
            <w:tcW w:w="1368" w:type="dxa"/>
            <w:tcBorders>
              <w:top w:val="single" w:sz="4" w:space="0" w:color="000000"/>
              <w:left w:val="single" w:sz="4" w:space="0" w:color="000000"/>
              <w:bottom w:val="single" w:sz="4" w:space="0" w:color="000000"/>
              <w:right w:val="single" w:sz="4" w:space="0" w:color="000000"/>
            </w:tcBorders>
            <w:shd w:val="clear" w:color="auto" w:fill="auto"/>
          </w:tcPr>
          <w:p w:rsidR="00430D8C" w:rsidRPr="005D4E92" w:rsidRDefault="00430D8C" w:rsidP="005E0B2B">
            <w:pPr>
              <w:widowControl w:val="0"/>
              <w:suppressAutoHyphens/>
              <w:spacing w:after="0" w:line="240" w:lineRule="auto"/>
              <w:jc w:val="center"/>
              <w:rPr>
                <w:rFonts w:ascii="Times New Roman" w:hAnsi="Times New Roman" w:cs="Times New Roman"/>
                <w:kern w:val="1"/>
              </w:rPr>
            </w:pPr>
            <w:r w:rsidRPr="005D4E92">
              <w:rPr>
                <w:rFonts w:ascii="Times New Roman" w:hAnsi="Times New Roman" w:cs="Times New Roman"/>
                <w:kern w:val="1"/>
              </w:rPr>
              <w:t>5</w:t>
            </w:r>
          </w:p>
        </w:tc>
      </w:tr>
      <w:tr w:rsidR="00430D8C" w:rsidRPr="005D4E92" w:rsidTr="005D4E92">
        <w:tc>
          <w:tcPr>
            <w:tcW w:w="4455" w:type="dxa"/>
            <w:tcBorders>
              <w:top w:val="single" w:sz="4" w:space="0" w:color="000000"/>
              <w:left w:val="single" w:sz="4" w:space="0" w:color="000000"/>
              <w:bottom w:val="single" w:sz="4" w:space="0" w:color="000000"/>
            </w:tcBorders>
            <w:shd w:val="clear" w:color="auto" w:fill="auto"/>
          </w:tcPr>
          <w:p w:rsidR="00430D8C" w:rsidRPr="005D4E92" w:rsidRDefault="00430D8C" w:rsidP="005E0B2B">
            <w:pPr>
              <w:widowControl w:val="0"/>
              <w:suppressAutoHyphens/>
              <w:spacing w:after="0" w:line="240" w:lineRule="auto"/>
              <w:rPr>
                <w:rFonts w:ascii="Times New Roman" w:hAnsi="Times New Roman" w:cs="Times New Roman"/>
              </w:rPr>
            </w:pPr>
            <w:r w:rsidRPr="005D4E92">
              <w:rPr>
                <w:rFonts w:ascii="Times New Roman" w:hAnsi="Times New Roman" w:cs="Times New Roman"/>
              </w:rPr>
              <w:t>Среднемесячная заработная плата, руб.</w:t>
            </w:r>
          </w:p>
        </w:tc>
        <w:tc>
          <w:tcPr>
            <w:tcW w:w="1388" w:type="dxa"/>
            <w:tcBorders>
              <w:top w:val="single" w:sz="4" w:space="0" w:color="000000"/>
              <w:left w:val="single" w:sz="4" w:space="0" w:color="000000"/>
              <w:bottom w:val="single" w:sz="4" w:space="0" w:color="000000"/>
            </w:tcBorders>
            <w:shd w:val="clear" w:color="auto" w:fill="auto"/>
          </w:tcPr>
          <w:p w:rsidR="00430D8C" w:rsidRPr="005D4E92" w:rsidRDefault="00430D8C" w:rsidP="005E0B2B">
            <w:pPr>
              <w:widowControl w:val="0"/>
              <w:suppressAutoHyphens/>
              <w:spacing w:after="0" w:line="240" w:lineRule="auto"/>
              <w:jc w:val="center"/>
              <w:rPr>
                <w:rFonts w:ascii="Times New Roman" w:hAnsi="Times New Roman" w:cs="Times New Roman"/>
                <w:kern w:val="1"/>
              </w:rPr>
            </w:pPr>
            <w:r w:rsidRPr="005D4E92">
              <w:rPr>
                <w:rFonts w:ascii="Times New Roman" w:hAnsi="Times New Roman" w:cs="Times New Roman"/>
                <w:kern w:val="1"/>
              </w:rPr>
              <w:t>19581</w:t>
            </w:r>
          </w:p>
        </w:tc>
        <w:tc>
          <w:tcPr>
            <w:tcW w:w="1493" w:type="dxa"/>
            <w:tcBorders>
              <w:top w:val="single" w:sz="4" w:space="0" w:color="000000"/>
              <w:left w:val="single" w:sz="4" w:space="0" w:color="000000"/>
              <w:bottom w:val="single" w:sz="4" w:space="0" w:color="000000"/>
            </w:tcBorders>
            <w:shd w:val="clear" w:color="auto" w:fill="auto"/>
          </w:tcPr>
          <w:p w:rsidR="00430D8C" w:rsidRPr="005D4E92" w:rsidRDefault="00430D8C" w:rsidP="005E0B2B">
            <w:pPr>
              <w:widowControl w:val="0"/>
              <w:suppressAutoHyphens/>
              <w:spacing w:after="0" w:line="240" w:lineRule="auto"/>
              <w:jc w:val="center"/>
              <w:rPr>
                <w:rFonts w:ascii="Times New Roman" w:hAnsi="Times New Roman" w:cs="Times New Roman"/>
                <w:kern w:val="1"/>
              </w:rPr>
            </w:pPr>
            <w:r w:rsidRPr="005D4E92">
              <w:rPr>
                <w:rFonts w:ascii="Times New Roman" w:hAnsi="Times New Roman" w:cs="Times New Roman"/>
                <w:kern w:val="1"/>
              </w:rPr>
              <w:t>21735</w:t>
            </w:r>
          </w:p>
        </w:tc>
        <w:tc>
          <w:tcPr>
            <w:tcW w:w="995" w:type="dxa"/>
            <w:tcBorders>
              <w:top w:val="single" w:sz="4" w:space="0" w:color="000000"/>
              <w:left w:val="single" w:sz="4" w:space="0" w:color="000000"/>
              <w:bottom w:val="single" w:sz="4" w:space="0" w:color="000000"/>
            </w:tcBorders>
            <w:shd w:val="clear" w:color="auto" w:fill="auto"/>
          </w:tcPr>
          <w:p w:rsidR="00430D8C" w:rsidRPr="005D4E92" w:rsidRDefault="00430D8C" w:rsidP="005E0B2B">
            <w:pPr>
              <w:widowControl w:val="0"/>
              <w:suppressAutoHyphens/>
              <w:spacing w:after="0" w:line="240" w:lineRule="auto"/>
              <w:jc w:val="center"/>
              <w:rPr>
                <w:rFonts w:ascii="Times New Roman" w:hAnsi="Times New Roman" w:cs="Times New Roman"/>
                <w:kern w:val="1"/>
              </w:rPr>
            </w:pPr>
            <w:r w:rsidRPr="005D4E92">
              <w:rPr>
                <w:rFonts w:ascii="Times New Roman" w:hAnsi="Times New Roman" w:cs="Times New Roman"/>
                <w:kern w:val="1"/>
              </w:rPr>
              <w:t>111</w:t>
            </w:r>
          </w:p>
        </w:tc>
        <w:tc>
          <w:tcPr>
            <w:tcW w:w="1368" w:type="dxa"/>
            <w:tcBorders>
              <w:top w:val="single" w:sz="4" w:space="0" w:color="000000"/>
              <w:left w:val="single" w:sz="4" w:space="0" w:color="000000"/>
              <w:bottom w:val="single" w:sz="4" w:space="0" w:color="000000"/>
              <w:right w:val="single" w:sz="4" w:space="0" w:color="000000"/>
            </w:tcBorders>
            <w:shd w:val="clear" w:color="auto" w:fill="auto"/>
          </w:tcPr>
          <w:p w:rsidR="00430D8C" w:rsidRPr="005D4E92" w:rsidRDefault="00430D8C" w:rsidP="005E0B2B">
            <w:pPr>
              <w:widowControl w:val="0"/>
              <w:suppressAutoHyphens/>
              <w:spacing w:after="0" w:line="240" w:lineRule="auto"/>
              <w:jc w:val="center"/>
              <w:rPr>
                <w:rFonts w:ascii="Times New Roman" w:hAnsi="Times New Roman" w:cs="Times New Roman"/>
                <w:kern w:val="1"/>
              </w:rPr>
            </w:pPr>
            <w:r w:rsidRPr="005D4E92">
              <w:rPr>
                <w:rFonts w:ascii="Times New Roman" w:hAnsi="Times New Roman" w:cs="Times New Roman"/>
                <w:kern w:val="1"/>
              </w:rPr>
              <w:t>2154</w:t>
            </w:r>
          </w:p>
        </w:tc>
      </w:tr>
      <w:tr w:rsidR="00430D8C" w:rsidRPr="005D4E92" w:rsidTr="005D4E92">
        <w:tc>
          <w:tcPr>
            <w:tcW w:w="4455" w:type="dxa"/>
            <w:tcBorders>
              <w:top w:val="single" w:sz="4" w:space="0" w:color="000000"/>
              <w:left w:val="single" w:sz="4" w:space="0" w:color="000000"/>
              <w:bottom w:val="single" w:sz="4" w:space="0" w:color="000000"/>
            </w:tcBorders>
            <w:shd w:val="clear" w:color="auto" w:fill="auto"/>
          </w:tcPr>
          <w:p w:rsidR="00430D8C" w:rsidRPr="005D4E92" w:rsidRDefault="00430D8C" w:rsidP="005E0B2B">
            <w:pPr>
              <w:widowControl w:val="0"/>
              <w:suppressAutoHyphens/>
              <w:spacing w:after="0" w:line="240" w:lineRule="auto"/>
              <w:rPr>
                <w:rFonts w:ascii="Times New Roman" w:hAnsi="Times New Roman" w:cs="Times New Roman"/>
              </w:rPr>
            </w:pPr>
            <w:r w:rsidRPr="005D4E92">
              <w:rPr>
                <w:rFonts w:ascii="Times New Roman" w:hAnsi="Times New Roman" w:cs="Times New Roman"/>
              </w:rPr>
              <w:t>Миграция населения:</w:t>
            </w:r>
          </w:p>
        </w:tc>
        <w:tc>
          <w:tcPr>
            <w:tcW w:w="1388" w:type="dxa"/>
            <w:tcBorders>
              <w:top w:val="single" w:sz="4" w:space="0" w:color="000000"/>
              <w:left w:val="single" w:sz="4" w:space="0" w:color="000000"/>
              <w:bottom w:val="single" w:sz="4" w:space="0" w:color="000000"/>
            </w:tcBorders>
            <w:shd w:val="clear" w:color="auto" w:fill="auto"/>
          </w:tcPr>
          <w:p w:rsidR="00430D8C" w:rsidRPr="005D4E92" w:rsidRDefault="00430D8C" w:rsidP="005E0B2B">
            <w:pPr>
              <w:widowControl w:val="0"/>
              <w:suppressAutoHyphens/>
              <w:spacing w:after="0" w:line="240" w:lineRule="auto"/>
              <w:jc w:val="center"/>
              <w:rPr>
                <w:rFonts w:ascii="Times New Roman" w:hAnsi="Times New Roman" w:cs="Times New Roman"/>
                <w:kern w:val="1"/>
              </w:rPr>
            </w:pPr>
          </w:p>
        </w:tc>
        <w:tc>
          <w:tcPr>
            <w:tcW w:w="1493" w:type="dxa"/>
            <w:tcBorders>
              <w:top w:val="single" w:sz="4" w:space="0" w:color="000000"/>
              <w:left w:val="single" w:sz="4" w:space="0" w:color="000000"/>
              <w:bottom w:val="single" w:sz="4" w:space="0" w:color="000000"/>
            </w:tcBorders>
            <w:shd w:val="clear" w:color="auto" w:fill="auto"/>
          </w:tcPr>
          <w:p w:rsidR="00430D8C" w:rsidRPr="005D4E92" w:rsidRDefault="00430D8C" w:rsidP="005E0B2B">
            <w:pPr>
              <w:widowControl w:val="0"/>
              <w:suppressAutoHyphens/>
              <w:spacing w:after="0" w:line="240" w:lineRule="auto"/>
              <w:jc w:val="center"/>
              <w:rPr>
                <w:rFonts w:ascii="Times New Roman" w:hAnsi="Times New Roman" w:cs="Times New Roman"/>
                <w:kern w:val="1"/>
              </w:rPr>
            </w:pPr>
          </w:p>
        </w:tc>
        <w:tc>
          <w:tcPr>
            <w:tcW w:w="995" w:type="dxa"/>
            <w:tcBorders>
              <w:top w:val="single" w:sz="4" w:space="0" w:color="000000"/>
              <w:left w:val="single" w:sz="4" w:space="0" w:color="000000"/>
              <w:bottom w:val="single" w:sz="4" w:space="0" w:color="000000"/>
            </w:tcBorders>
            <w:shd w:val="clear" w:color="auto" w:fill="auto"/>
          </w:tcPr>
          <w:p w:rsidR="00430D8C" w:rsidRPr="005D4E92" w:rsidRDefault="00430D8C" w:rsidP="005E0B2B">
            <w:pPr>
              <w:widowControl w:val="0"/>
              <w:suppressAutoHyphens/>
              <w:spacing w:after="0" w:line="240" w:lineRule="auto"/>
              <w:jc w:val="center"/>
              <w:rPr>
                <w:rFonts w:ascii="Times New Roman" w:hAnsi="Times New Roman" w:cs="Times New Roman"/>
                <w:kern w:val="1"/>
              </w:rPr>
            </w:pPr>
          </w:p>
        </w:tc>
        <w:tc>
          <w:tcPr>
            <w:tcW w:w="1368" w:type="dxa"/>
            <w:tcBorders>
              <w:top w:val="single" w:sz="4" w:space="0" w:color="000000"/>
              <w:left w:val="single" w:sz="4" w:space="0" w:color="000000"/>
              <w:bottom w:val="single" w:sz="4" w:space="0" w:color="000000"/>
              <w:right w:val="single" w:sz="4" w:space="0" w:color="000000"/>
            </w:tcBorders>
            <w:shd w:val="clear" w:color="auto" w:fill="auto"/>
          </w:tcPr>
          <w:p w:rsidR="00430D8C" w:rsidRPr="005D4E92" w:rsidRDefault="00430D8C" w:rsidP="005E0B2B">
            <w:pPr>
              <w:widowControl w:val="0"/>
              <w:suppressAutoHyphens/>
              <w:spacing w:after="0" w:line="240" w:lineRule="auto"/>
              <w:jc w:val="center"/>
              <w:rPr>
                <w:rFonts w:ascii="Times New Roman" w:hAnsi="Times New Roman" w:cs="Times New Roman"/>
                <w:kern w:val="1"/>
              </w:rPr>
            </w:pPr>
          </w:p>
        </w:tc>
      </w:tr>
      <w:tr w:rsidR="00430D8C" w:rsidRPr="005D4E92" w:rsidTr="005D4E92">
        <w:tc>
          <w:tcPr>
            <w:tcW w:w="4455" w:type="dxa"/>
            <w:tcBorders>
              <w:top w:val="single" w:sz="4" w:space="0" w:color="000000"/>
              <w:left w:val="single" w:sz="4" w:space="0" w:color="000000"/>
              <w:bottom w:val="single" w:sz="4" w:space="0" w:color="000000"/>
            </w:tcBorders>
            <w:shd w:val="clear" w:color="auto" w:fill="auto"/>
          </w:tcPr>
          <w:p w:rsidR="00430D8C" w:rsidRPr="005D4E92" w:rsidRDefault="00430D8C" w:rsidP="005E0B2B">
            <w:pPr>
              <w:widowControl w:val="0"/>
              <w:suppressAutoHyphens/>
              <w:spacing w:after="0" w:line="240" w:lineRule="auto"/>
              <w:rPr>
                <w:rFonts w:ascii="Times New Roman" w:hAnsi="Times New Roman" w:cs="Times New Roman"/>
              </w:rPr>
            </w:pPr>
            <w:r w:rsidRPr="005D4E92">
              <w:rPr>
                <w:rFonts w:ascii="Times New Roman" w:hAnsi="Times New Roman" w:cs="Times New Roman"/>
              </w:rPr>
              <w:t>прибыло</w:t>
            </w:r>
          </w:p>
        </w:tc>
        <w:tc>
          <w:tcPr>
            <w:tcW w:w="1388" w:type="dxa"/>
            <w:tcBorders>
              <w:top w:val="single" w:sz="4" w:space="0" w:color="000000"/>
              <w:left w:val="single" w:sz="4" w:space="0" w:color="000000"/>
              <w:bottom w:val="single" w:sz="4" w:space="0" w:color="000000"/>
            </w:tcBorders>
            <w:shd w:val="clear" w:color="auto" w:fill="auto"/>
          </w:tcPr>
          <w:p w:rsidR="00430D8C" w:rsidRPr="005D4E92" w:rsidRDefault="00430D8C" w:rsidP="005E0B2B">
            <w:pPr>
              <w:widowControl w:val="0"/>
              <w:suppressAutoHyphens/>
              <w:spacing w:after="0" w:line="240" w:lineRule="auto"/>
              <w:jc w:val="center"/>
              <w:rPr>
                <w:rFonts w:ascii="Times New Roman" w:hAnsi="Times New Roman" w:cs="Times New Roman"/>
                <w:kern w:val="1"/>
              </w:rPr>
            </w:pPr>
            <w:r w:rsidRPr="005D4E92">
              <w:rPr>
                <w:rFonts w:ascii="Times New Roman" w:hAnsi="Times New Roman" w:cs="Times New Roman"/>
                <w:kern w:val="1"/>
              </w:rPr>
              <w:t>423</w:t>
            </w:r>
          </w:p>
        </w:tc>
        <w:tc>
          <w:tcPr>
            <w:tcW w:w="1493" w:type="dxa"/>
            <w:tcBorders>
              <w:top w:val="single" w:sz="4" w:space="0" w:color="000000"/>
              <w:left w:val="single" w:sz="4" w:space="0" w:color="000000"/>
              <w:bottom w:val="single" w:sz="4" w:space="0" w:color="000000"/>
            </w:tcBorders>
            <w:shd w:val="clear" w:color="auto" w:fill="auto"/>
          </w:tcPr>
          <w:p w:rsidR="00430D8C" w:rsidRPr="005D4E92" w:rsidRDefault="00430D8C" w:rsidP="005E0B2B">
            <w:pPr>
              <w:widowControl w:val="0"/>
              <w:suppressAutoHyphens/>
              <w:spacing w:after="0" w:line="240" w:lineRule="auto"/>
              <w:jc w:val="center"/>
              <w:rPr>
                <w:rFonts w:ascii="Times New Roman" w:hAnsi="Times New Roman" w:cs="Times New Roman"/>
                <w:kern w:val="1"/>
              </w:rPr>
            </w:pPr>
            <w:r w:rsidRPr="005D4E92">
              <w:rPr>
                <w:rFonts w:ascii="Times New Roman" w:hAnsi="Times New Roman" w:cs="Times New Roman"/>
                <w:kern w:val="1"/>
              </w:rPr>
              <w:t>459</w:t>
            </w:r>
          </w:p>
        </w:tc>
        <w:tc>
          <w:tcPr>
            <w:tcW w:w="995" w:type="dxa"/>
            <w:tcBorders>
              <w:top w:val="single" w:sz="4" w:space="0" w:color="000000"/>
              <w:left w:val="single" w:sz="4" w:space="0" w:color="000000"/>
              <w:bottom w:val="single" w:sz="4" w:space="0" w:color="000000"/>
            </w:tcBorders>
            <w:shd w:val="clear" w:color="auto" w:fill="auto"/>
          </w:tcPr>
          <w:p w:rsidR="00430D8C" w:rsidRPr="005D4E92" w:rsidRDefault="00430D8C" w:rsidP="005E0B2B">
            <w:pPr>
              <w:widowControl w:val="0"/>
              <w:suppressAutoHyphens/>
              <w:spacing w:after="0" w:line="240" w:lineRule="auto"/>
              <w:jc w:val="center"/>
              <w:rPr>
                <w:rFonts w:ascii="Times New Roman" w:hAnsi="Times New Roman" w:cs="Times New Roman"/>
                <w:kern w:val="1"/>
              </w:rPr>
            </w:pPr>
            <w:r w:rsidRPr="005D4E92">
              <w:rPr>
                <w:rFonts w:ascii="Times New Roman" w:hAnsi="Times New Roman" w:cs="Times New Roman"/>
                <w:kern w:val="1"/>
              </w:rPr>
              <w:t>108,5</w:t>
            </w:r>
          </w:p>
        </w:tc>
        <w:tc>
          <w:tcPr>
            <w:tcW w:w="1368" w:type="dxa"/>
            <w:tcBorders>
              <w:top w:val="single" w:sz="4" w:space="0" w:color="000000"/>
              <w:left w:val="single" w:sz="4" w:space="0" w:color="000000"/>
              <w:bottom w:val="single" w:sz="4" w:space="0" w:color="000000"/>
              <w:right w:val="single" w:sz="4" w:space="0" w:color="000000"/>
            </w:tcBorders>
            <w:shd w:val="clear" w:color="auto" w:fill="auto"/>
          </w:tcPr>
          <w:p w:rsidR="00430D8C" w:rsidRPr="005D4E92" w:rsidRDefault="00430D8C" w:rsidP="005E0B2B">
            <w:pPr>
              <w:widowControl w:val="0"/>
              <w:suppressAutoHyphens/>
              <w:spacing w:after="0" w:line="240" w:lineRule="auto"/>
              <w:jc w:val="center"/>
              <w:rPr>
                <w:rFonts w:ascii="Times New Roman" w:hAnsi="Times New Roman" w:cs="Times New Roman"/>
                <w:kern w:val="1"/>
              </w:rPr>
            </w:pPr>
            <w:r w:rsidRPr="005D4E92">
              <w:rPr>
                <w:rFonts w:ascii="Times New Roman" w:hAnsi="Times New Roman" w:cs="Times New Roman"/>
                <w:kern w:val="1"/>
              </w:rPr>
              <w:t>36</w:t>
            </w:r>
          </w:p>
        </w:tc>
      </w:tr>
      <w:tr w:rsidR="00430D8C" w:rsidRPr="005D4E92" w:rsidTr="005D4E92">
        <w:tc>
          <w:tcPr>
            <w:tcW w:w="4455" w:type="dxa"/>
            <w:tcBorders>
              <w:top w:val="single" w:sz="4" w:space="0" w:color="000000"/>
              <w:left w:val="single" w:sz="4" w:space="0" w:color="000000"/>
              <w:bottom w:val="single" w:sz="4" w:space="0" w:color="000000"/>
            </w:tcBorders>
            <w:shd w:val="clear" w:color="auto" w:fill="auto"/>
          </w:tcPr>
          <w:p w:rsidR="00430D8C" w:rsidRPr="005D4E92" w:rsidRDefault="00430D8C" w:rsidP="005E0B2B">
            <w:pPr>
              <w:widowControl w:val="0"/>
              <w:suppressAutoHyphens/>
              <w:spacing w:after="0" w:line="240" w:lineRule="auto"/>
              <w:rPr>
                <w:rFonts w:ascii="Times New Roman" w:hAnsi="Times New Roman" w:cs="Times New Roman"/>
              </w:rPr>
            </w:pPr>
            <w:r w:rsidRPr="005D4E92">
              <w:rPr>
                <w:rFonts w:ascii="Times New Roman" w:hAnsi="Times New Roman" w:cs="Times New Roman"/>
              </w:rPr>
              <w:t>выбыло</w:t>
            </w:r>
          </w:p>
        </w:tc>
        <w:tc>
          <w:tcPr>
            <w:tcW w:w="1388" w:type="dxa"/>
            <w:tcBorders>
              <w:top w:val="single" w:sz="4" w:space="0" w:color="000000"/>
              <w:left w:val="single" w:sz="4" w:space="0" w:color="000000"/>
              <w:bottom w:val="single" w:sz="4" w:space="0" w:color="000000"/>
            </w:tcBorders>
            <w:shd w:val="clear" w:color="auto" w:fill="auto"/>
          </w:tcPr>
          <w:p w:rsidR="00430D8C" w:rsidRPr="005D4E92" w:rsidRDefault="00430D8C" w:rsidP="005E0B2B">
            <w:pPr>
              <w:widowControl w:val="0"/>
              <w:suppressAutoHyphens/>
              <w:spacing w:after="0" w:line="240" w:lineRule="auto"/>
              <w:jc w:val="center"/>
              <w:rPr>
                <w:rFonts w:ascii="Times New Roman" w:hAnsi="Times New Roman" w:cs="Times New Roman"/>
                <w:kern w:val="1"/>
              </w:rPr>
            </w:pPr>
            <w:r w:rsidRPr="005D4E92">
              <w:rPr>
                <w:rFonts w:ascii="Times New Roman" w:hAnsi="Times New Roman" w:cs="Times New Roman"/>
                <w:kern w:val="1"/>
              </w:rPr>
              <w:t>616</w:t>
            </w:r>
          </w:p>
        </w:tc>
        <w:tc>
          <w:tcPr>
            <w:tcW w:w="1493" w:type="dxa"/>
            <w:tcBorders>
              <w:top w:val="single" w:sz="4" w:space="0" w:color="000000"/>
              <w:left w:val="single" w:sz="4" w:space="0" w:color="000000"/>
              <w:bottom w:val="single" w:sz="4" w:space="0" w:color="000000"/>
            </w:tcBorders>
            <w:shd w:val="clear" w:color="auto" w:fill="auto"/>
          </w:tcPr>
          <w:p w:rsidR="00430D8C" w:rsidRPr="005D4E92" w:rsidRDefault="00430D8C" w:rsidP="005E0B2B">
            <w:pPr>
              <w:widowControl w:val="0"/>
              <w:suppressAutoHyphens/>
              <w:spacing w:after="0" w:line="240" w:lineRule="auto"/>
              <w:jc w:val="center"/>
              <w:rPr>
                <w:rFonts w:ascii="Times New Roman" w:hAnsi="Times New Roman" w:cs="Times New Roman"/>
                <w:kern w:val="1"/>
              </w:rPr>
            </w:pPr>
            <w:r w:rsidRPr="005D4E92">
              <w:rPr>
                <w:rFonts w:ascii="Times New Roman" w:hAnsi="Times New Roman" w:cs="Times New Roman"/>
                <w:kern w:val="1"/>
              </w:rPr>
              <w:t>534</w:t>
            </w:r>
          </w:p>
        </w:tc>
        <w:tc>
          <w:tcPr>
            <w:tcW w:w="995" w:type="dxa"/>
            <w:tcBorders>
              <w:top w:val="single" w:sz="4" w:space="0" w:color="000000"/>
              <w:left w:val="single" w:sz="4" w:space="0" w:color="000000"/>
              <w:bottom w:val="single" w:sz="4" w:space="0" w:color="000000"/>
            </w:tcBorders>
            <w:shd w:val="clear" w:color="auto" w:fill="auto"/>
          </w:tcPr>
          <w:p w:rsidR="00430D8C" w:rsidRPr="005D4E92" w:rsidRDefault="00430D8C" w:rsidP="005E0B2B">
            <w:pPr>
              <w:widowControl w:val="0"/>
              <w:suppressAutoHyphens/>
              <w:spacing w:after="0" w:line="240" w:lineRule="auto"/>
              <w:jc w:val="center"/>
              <w:rPr>
                <w:rFonts w:ascii="Times New Roman" w:hAnsi="Times New Roman" w:cs="Times New Roman"/>
                <w:kern w:val="1"/>
              </w:rPr>
            </w:pPr>
            <w:r w:rsidRPr="005D4E92">
              <w:rPr>
                <w:rFonts w:ascii="Times New Roman" w:hAnsi="Times New Roman" w:cs="Times New Roman"/>
                <w:kern w:val="1"/>
              </w:rPr>
              <w:t>86,7</w:t>
            </w:r>
          </w:p>
        </w:tc>
        <w:tc>
          <w:tcPr>
            <w:tcW w:w="1368" w:type="dxa"/>
            <w:tcBorders>
              <w:top w:val="single" w:sz="4" w:space="0" w:color="000000"/>
              <w:left w:val="single" w:sz="4" w:space="0" w:color="000000"/>
              <w:bottom w:val="single" w:sz="4" w:space="0" w:color="000000"/>
              <w:right w:val="single" w:sz="4" w:space="0" w:color="000000"/>
            </w:tcBorders>
            <w:shd w:val="clear" w:color="auto" w:fill="auto"/>
          </w:tcPr>
          <w:p w:rsidR="00430D8C" w:rsidRPr="005D4E92" w:rsidRDefault="00430D8C" w:rsidP="005E0B2B">
            <w:pPr>
              <w:widowControl w:val="0"/>
              <w:suppressAutoHyphens/>
              <w:spacing w:after="0" w:line="240" w:lineRule="auto"/>
              <w:jc w:val="center"/>
              <w:rPr>
                <w:rFonts w:ascii="Times New Roman" w:hAnsi="Times New Roman" w:cs="Times New Roman"/>
                <w:kern w:val="1"/>
              </w:rPr>
            </w:pPr>
            <w:r w:rsidRPr="005D4E92">
              <w:rPr>
                <w:rFonts w:ascii="Times New Roman" w:hAnsi="Times New Roman" w:cs="Times New Roman"/>
                <w:kern w:val="1"/>
              </w:rPr>
              <w:t>-82</w:t>
            </w:r>
          </w:p>
        </w:tc>
      </w:tr>
      <w:tr w:rsidR="00430D8C" w:rsidRPr="005D4E92" w:rsidTr="005D4E92">
        <w:tc>
          <w:tcPr>
            <w:tcW w:w="4455" w:type="dxa"/>
            <w:tcBorders>
              <w:top w:val="single" w:sz="4" w:space="0" w:color="000000"/>
              <w:left w:val="single" w:sz="4" w:space="0" w:color="000000"/>
              <w:bottom w:val="single" w:sz="4" w:space="0" w:color="000000"/>
            </w:tcBorders>
            <w:shd w:val="clear" w:color="auto" w:fill="auto"/>
          </w:tcPr>
          <w:p w:rsidR="00430D8C" w:rsidRPr="005D4E92" w:rsidRDefault="00430D8C" w:rsidP="005E0B2B">
            <w:pPr>
              <w:widowControl w:val="0"/>
              <w:suppressAutoHyphens/>
              <w:spacing w:after="0" w:line="240" w:lineRule="auto"/>
              <w:rPr>
                <w:rFonts w:ascii="Times New Roman" w:hAnsi="Times New Roman" w:cs="Times New Roman"/>
              </w:rPr>
            </w:pPr>
            <w:r w:rsidRPr="005D4E92">
              <w:rPr>
                <w:rFonts w:ascii="Times New Roman" w:hAnsi="Times New Roman" w:cs="Times New Roman"/>
              </w:rPr>
              <w:t>миграционный прирост</w:t>
            </w:r>
          </w:p>
        </w:tc>
        <w:tc>
          <w:tcPr>
            <w:tcW w:w="1388" w:type="dxa"/>
            <w:tcBorders>
              <w:top w:val="single" w:sz="4" w:space="0" w:color="000000"/>
              <w:left w:val="single" w:sz="4" w:space="0" w:color="000000"/>
              <w:bottom w:val="single" w:sz="4" w:space="0" w:color="000000"/>
            </w:tcBorders>
            <w:shd w:val="clear" w:color="auto" w:fill="auto"/>
          </w:tcPr>
          <w:p w:rsidR="00430D8C" w:rsidRPr="005D4E92" w:rsidRDefault="00430D8C" w:rsidP="005E0B2B">
            <w:pPr>
              <w:widowControl w:val="0"/>
              <w:suppressAutoHyphens/>
              <w:spacing w:after="0" w:line="240" w:lineRule="auto"/>
              <w:jc w:val="center"/>
              <w:rPr>
                <w:rFonts w:ascii="Times New Roman" w:hAnsi="Times New Roman" w:cs="Times New Roman"/>
                <w:kern w:val="1"/>
              </w:rPr>
            </w:pPr>
          </w:p>
        </w:tc>
        <w:tc>
          <w:tcPr>
            <w:tcW w:w="1493" w:type="dxa"/>
            <w:tcBorders>
              <w:top w:val="single" w:sz="4" w:space="0" w:color="000000"/>
              <w:left w:val="single" w:sz="4" w:space="0" w:color="000000"/>
              <w:bottom w:val="single" w:sz="4" w:space="0" w:color="000000"/>
            </w:tcBorders>
            <w:shd w:val="clear" w:color="auto" w:fill="auto"/>
          </w:tcPr>
          <w:p w:rsidR="00430D8C" w:rsidRPr="005D4E92" w:rsidRDefault="00430D8C" w:rsidP="005E0B2B">
            <w:pPr>
              <w:widowControl w:val="0"/>
              <w:suppressAutoHyphens/>
              <w:spacing w:after="0" w:line="240" w:lineRule="auto"/>
              <w:jc w:val="center"/>
              <w:rPr>
                <w:rFonts w:ascii="Times New Roman" w:hAnsi="Times New Roman" w:cs="Times New Roman"/>
                <w:kern w:val="1"/>
              </w:rPr>
            </w:pPr>
          </w:p>
        </w:tc>
        <w:tc>
          <w:tcPr>
            <w:tcW w:w="995" w:type="dxa"/>
            <w:tcBorders>
              <w:top w:val="single" w:sz="4" w:space="0" w:color="000000"/>
              <w:left w:val="single" w:sz="4" w:space="0" w:color="000000"/>
              <w:bottom w:val="single" w:sz="4" w:space="0" w:color="000000"/>
            </w:tcBorders>
            <w:shd w:val="clear" w:color="auto" w:fill="auto"/>
          </w:tcPr>
          <w:p w:rsidR="00430D8C" w:rsidRPr="005D4E92" w:rsidRDefault="00430D8C" w:rsidP="005E0B2B">
            <w:pPr>
              <w:widowControl w:val="0"/>
              <w:suppressAutoHyphens/>
              <w:spacing w:after="0" w:line="240" w:lineRule="auto"/>
              <w:jc w:val="center"/>
              <w:rPr>
                <w:rFonts w:ascii="Times New Roman" w:hAnsi="Times New Roman" w:cs="Times New Roman"/>
                <w:kern w:val="1"/>
              </w:rPr>
            </w:pPr>
          </w:p>
        </w:tc>
        <w:tc>
          <w:tcPr>
            <w:tcW w:w="1368" w:type="dxa"/>
            <w:tcBorders>
              <w:top w:val="single" w:sz="4" w:space="0" w:color="000000"/>
              <w:left w:val="single" w:sz="4" w:space="0" w:color="000000"/>
              <w:bottom w:val="single" w:sz="4" w:space="0" w:color="000000"/>
              <w:right w:val="single" w:sz="4" w:space="0" w:color="000000"/>
            </w:tcBorders>
            <w:shd w:val="clear" w:color="auto" w:fill="auto"/>
          </w:tcPr>
          <w:p w:rsidR="00430D8C" w:rsidRPr="005D4E92" w:rsidRDefault="00430D8C" w:rsidP="005E0B2B">
            <w:pPr>
              <w:widowControl w:val="0"/>
              <w:suppressAutoHyphens/>
              <w:spacing w:after="0" w:line="240" w:lineRule="auto"/>
              <w:jc w:val="center"/>
              <w:rPr>
                <w:rFonts w:ascii="Times New Roman" w:hAnsi="Times New Roman" w:cs="Times New Roman"/>
                <w:kern w:val="1"/>
              </w:rPr>
            </w:pPr>
          </w:p>
        </w:tc>
      </w:tr>
      <w:tr w:rsidR="00430D8C" w:rsidRPr="005D4E92" w:rsidTr="005D4E92">
        <w:tc>
          <w:tcPr>
            <w:tcW w:w="4455" w:type="dxa"/>
            <w:tcBorders>
              <w:top w:val="single" w:sz="4" w:space="0" w:color="000000"/>
              <w:left w:val="single" w:sz="4" w:space="0" w:color="000000"/>
              <w:bottom w:val="single" w:sz="4" w:space="0" w:color="000000"/>
            </w:tcBorders>
            <w:shd w:val="clear" w:color="auto" w:fill="auto"/>
          </w:tcPr>
          <w:p w:rsidR="00430D8C" w:rsidRPr="005D4E92" w:rsidRDefault="00430D8C" w:rsidP="005E0B2B">
            <w:pPr>
              <w:widowControl w:val="0"/>
              <w:suppressAutoHyphens/>
              <w:spacing w:after="0" w:line="240" w:lineRule="auto"/>
              <w:rPr>
                <w:rFonts w:ascii="Times New Roman" w:hAnsi="Times New Roman" w:cs="Times New Roman"/>
              </w:rPr>
            </w:pPr>
            <w:r w:rsidRPr="005D4E92">
              <w:rPr>
                <w:rFonts w:ascii="Times New Roman" w:hAnsi="Times New Roman" w:cs="Times New Roman"/>
              </w:rPr>
              <w:t>Бюджетная обеспеченность:</w:t>
            </w:r>
          </w:p>
        </w:tc>
        <w:tc>
          <w:tcPr>
            <w:tcW w:w="1388" w:type="dxa"/>
            <w:tcBorders>
              <w:top w:val="single" w:sz="4" w:space="0" w:color="000000"/>
              <w:left w:val="single" w:sz="4" w:space="0" w:color="000000"/>
              <w:bottom w:val="single" w:sz="4" w:space="0" w:color="000000"/>
            </w:tcBorders>
            <w:shd w:val="clear" w:color="auto" w:fill="auto"/>
          </w:tcPr>
          <w:p w:rsidR="00430D8C" w:rsidRPr="005D4E92" w:rsidRDefault="00430D8C" w:rsidP="005E0B2B">
            <w:pPr>
              <w:widowControl w:val="0"/>
              <w:suppressAutoHyphens/>
              <w:spacing w:after="0" w:line="240" w:lineRule="auto"/>
              <w:jc w:val="center"/>
              <w:rPr>
                <w:rFonts w:ascii="Times New Roman" w:hAnsi="Times New Roman" w:cs="Times New Roman"/>
                <w:kern w:val="1"/>
              </w:rPr>
            </w:pPr>
          </w:p>
        </w:tc>
        <w:tc>
          <w:tcPr>
            <w:tcW w:w="1493" w:type="dxa"/>
            <w:tcBorders>
              <w:top w:val="single" w:sz="4" w:space="0" w:color="000000"/>
              <w:left w:val="single" w:sz="4" w:space="0" w:color="000000"/>
              <w:bottom w:val="single" w:sz="4" w:space="0" w:color="000000"/>
            </w:tcBorders>
            <w:shd w:val="clear" w:color="auto" w:fill="auto"/>
          </w:tcPr>
          <w:p w:rsidR="00430D8C" w:rsidRPr="005D4E92" w:rsidRDefault="00430D8C" w:rsidP="005E0B2B">
            <w:pPr>
              <w:widowControl w:val="0"/>
              <w:suppressAutoHyphens/>
              <w:spacing w:after="0" w:line="240" w:lineRule="auto"/>
              <w:jc w:val="center"/>
              <w:rPr>
                <w:rFonts w:ascii="Times New Roman" w:hAnsi="Times New Roman" w:cs="Times New Roman"/>
                <w:kern w:val="1"/>
              </w:rPr>
            </w:pPr>
          </w:p>
        </w:tc>
        <w:tc>
          <w:tcPr>
            <w:tcW w:w="995" w:type="dxa"/>
            <w:tcBorders>
              <w:top w:val="single" w:sz="4" w:space="0" w:color="000000"/>
              <w:left w:val="single" w:sz="4" w:space="0" w:color="000000"/>
              <w:bottom w:val="single" w:sz="4" w:space="0" w:color="000000"/>
            </w:tcBorders>
            <w:shd w:val="clear" w:color="auto" w:fill="auto"/>
          </w:tcPr>
          <w:p w:rsidR="00430D8C" w:rsidRPr="005D4E92" w:rsidRDefault="00430D8C" w:rsidP="005E0B2B">
            <w:pPr>
              <w:widowControl w:val="0"/>
              <w:suppressAutoHyphens/>
              <w:spacing w:after="0" w:line="240" w:lineRule="auto"/>
              <w:jc w:val="center"/>
              <w:rPr>
                <w:rFonts w:ascii="Times New Roman" w:hAnsi="Times New Roman" w:cs="Times New Roman"/>
                <w:kern w:val="1"/>
              </w:rPr>
            </w:pPr>
          </w:p>
        </w:tc>
        <w:tc>
          <w:tcPr>
            <w:tcW w:w="1368" w:type="dxa"/>
            <w:tcBorders>
              <w:top w:val="single" w:sz="4" w:space="0" w:color="000000"/>
              <w:left w:val="single" w:sz="4" w:space="0" w:color="000000"/>
              <w:bottom w:val="single" w:sz="4" w:space="0" w:color="000000"/>
              <w:right w:val="single" w:sz="4" w:space="0" w:color="000000"/>
            </w:tcBorders>
            <w:shd w:val="clear" w:color="auto" w:fill="auto"/>
          </w:tcPr>
          <w:p w:rsidR="00430D8C" w:rsidRPr="005D4E92" w:rsidRDefault="00430D8C" w:rsidP="005E0B2B">
            <w:pPr>
              <w:widowControl w:val="0"/>
              <w:suppressAutoHyphens/>
              <w:spacing w:after="0" w:line="240" w:lineRule="auto"/>
              <w:jc w:val="center"/>
              <w:rPr>
                <w:rFonts w:ascii="Times New Roman" w:hAnsi="Times New Roman" w:cs="Times New Roman"/>
                <w:kern w:val="1"/>
              </w:rPr>
            </w:pPr>
          </w:p>
        </w:tc>
      </w:tr>
      <w:tr w:rsidR="00430D8C" w:rsidRPr="005D4E92" w:rsidTr="005D4E92">
        <w:tc>
          <w:tcPr>
            <w:tcW w:w="4455" w:type="dxa"/>
            <w:tcBorders>
              <w:top w:val="single" w:sz="4" w:space="0" w:color="000000"/>
              <w:left w:val="single" w:sz="4" w:space="0" w:color="000000"/>
              <w:bottom w:val="single" w:sz="4" w:space="0" w:color="000000"/>
            </w:tcBorders>
            <w:shd w:val="clear" w:color="auto" w:fill="auto"/>
          </w:tcPr>
          <w:p w:rsidR="00430D8C" w:rsidRPr="005D4E92" w:rsidRDefault="00430D8C" w:rsidP="005E0B2B">
            <w:pPr>
              <w:widowControl w:val="0"/>
              <w:suppressAutoHyphens/>
              <w:spacing w:after="0" w:line="240" w:lineRule="auto"/>
              <w:rPr>
                <w:rFonts w:ascii="Times New Roman" w:hAnsi="Times New Roman" w:cs="Times New Roman"/>
              </w:rPr>
            </w:pPr>
            <w:r w:rsidRPr="005D4E92">
              <w:rPr>
                <w:rFonts w:ascii="Times New Roman" w:hAnsi="Times New Roman" w:cs="Times New Roman"/>
              </w:rPr>
              <w:t>консолидированный бюджет района, тыс. руб.</w:t>
            </w:r>
          </w:p>
        </w:tc>
        <w:tc>
          <w:tcPr>
            <w:tcW w:w="1388" w:type="dxa"/>
            <w:tcBorders>
              <w:top w:val="single" w:sz="4" w:space="0" w:color="000000"/>
              <w:left w:val="single" w:sz="4" w:space="0" w:color="000000"/>
              <w:bottom w:val="single" w:sz="4" w:space="0" w:color="000000"/>
            </w:tcBorders>
            <w:shd w:val="clear" w:color="auto" w:fill="auto"/>
          </w:tcPr>
          <w:p w:rsidR="00430D8C" w:rsidRPr="005D4E92" w:rsidRDefault="005D4E92" w:rsidP="005E0B2B">
            <w:pPr>
              <w:widowControl w:val="0"/>
              <w:suppressAutoHyphens/>
              <w:spacing w:after="0" w:line="240" w:lineRule="auto"/>
              <w:jc w:val="center"/>
              <w:rPr>
                <w:rFonts w:ascii="Times New Roman" w:hAnsi="Times New Roman" w:cs="Times New Roman"/>
                <w:kern w:val="1"/>
              </w:rPr>
            </w:pPr>
            <w:r>
              <w:rPr>
                <w:rFonts w:ascii="Times New Roman" w:hAnsi="Times New Roman" w:cs="Times New Roman"/>
                <w:kern w:val="1"/>
              </w:rPr>
              <w:t>389133,7</w:t>
            </w:r>
          </w:p>
        </w:tc>
        <w:tc>
          <w:tcPr>
            <w:tcW w:w="1493" w:type="dxa"/>
            <w:tcBorders>
              <w:top w:val="single" w:sz="4" w:space="0" w:color="000000"/>
              <w:left w:val="single" w:sz="4" w:space="0" w:color="000000"/>
              <w:bottom w:val="single" w:sz="4" w:space="0" w:color="000000"/>
            </w:tcBorders>
            <w:shd w:val="clear" w:color="auto" w:fill="auto"/>
          </w:tcPr>
          <w:p w:rsidR="00430D8C" w:rsidRPr="005D4E92" w:rsidRDefault="005D4E92" w:rsidP="005E0B2B">
            <w:pPr>
              <w:widowControl w:val="0"/>
              <w:suppressAutoHyphens/>
              <w:spacing w:after="0" w:line="240" w:lineRule="auto"/>
              <w:jc w:val="center"/>
              <w:rPr>
                <w:rFonts w:ascii="Times New Roman" w:hAnsi="Times New Roman" w:cs="Times New Roman"/>
                <w:kern w:val="1"/>
              </w:rPr>
            </w:pPr>
            <w:r>
              <w:rPr>
                <w:rFonts w:ascii="Times New Roman" w:hAnsi="Times New Roman" w:cs="Times New Roman"/>
                <w:kern w:val="1"/>
              </w:rPr>
              <w:t>388553,7</w:t>
            </w:r>
          </w:p>
        </w:tc>
        <w:tc>
          <w:tcPr>
            <w:tcW w:w="995" w:type="dxa"/>
            <w:tcBorders>
              <w:top w:val="single" w:sz="4" w:space="0" w:color="000000"/>
              <w:left w:val="single" w:sz="4" w:space="0" w:color="000000"/>
              <w:bottom w:val="single" w:sz="4" w:space="0" w:color="000000"/>
            </w:tcBorders>
            <w:shd w:val="clear" w:color="auto" w:fill="auto"/>
          </w:tcPr>
          <w:p w:rsidR="00430D8C" w:rsidRPr="005D4E92" w:rsidRDefault="005D4E92" w:rsidP="005E0B2B">
            <w:pPr>
              <w:widowControl w:val="0"/>
              <w:suppressAutoHyphens/>
              <w:spacing w:after="0" w:line="240" w:lineRule="auto"/>
              <w:jc w:val="center"/>
              <w:rPr>
                <w:rFonts w:ascii="Times New Roman" w:hAnsi="Times New Roman" w:cs="Times New Roman"/>
                <w:kern w:val="1"/>
              </w:rPr>
            </w:pPr>
            <w:r>
              <w:rPr>
                <w:rFonts w:ascii="Times New Roman" w:hAnsi="Times New Roman" w:cs="Times New Roman"/>
                <w:kern w:val="1"/>
              </w:rPr>
              <w:t>99,8</w:t>
            </w:r>
          </w:p>
        </w:tc>
        <w:tc>
          <w:tcPr>
            <w:tcW w:w="1368" w:type="dxa"/>
            <w:tcBorders>
              <w:top w:val="single" w:sz="4" w:space="0" w:color="000000"/>
              <w:left w:val="single" w:sz="4" w:space="0" w:color="000000"/>
              <w:bottom w:val="single" w:sz="4" w:space="0" w:color="000000"/>
              <w:right w:val="single" w:sz="4" w:space="0" w:color="000000"/>
            </w:tcBorders>
            <w:shd w:val="clear" w:color="auto" w:fill="auto"/>
          </w:tcPr>
          <w:p w:rsidR="00430D8C" w:rsidRPr="005D4E92" w:rsidRDefault="005D4E92" w:rsidP="005E0B2B">
            <w:pPr>
              <w:widowControl w:val="0"/>
              <w:suppressAutoHyphens/>
              <w:spacing w:after="0" w:line="240" w:lineRule="auto"/>
              <w:jc w:val="center"/>
              <w:rPr>
                <w:rFonts w:ascii="Times New Roman" w:hAnsi="Times New Roman" w:cs="Times New Roman"/>
                <w:kern w:val="1"/>
              </w:rPr>
            </w:pPr>
            <w:r>
              <w:rPr>
                <w:rFonts w:ascii="Times New Roman" w:hAnsi="Times New Roman" w:cs="Times New Roman"/>
                <w:kern w:val="1"/>
              </w:rPr>
              <w:t>-580</w:t>
            </w:r>
          </w:p>
        </w:tc>
      </w:tr>
      <w:tr w:rsidR="00430D8C" w:rsidRPr="005D4E92" w:rsidTr="005D4E92">
        <w:tc>
          <w:tcPr>
            <w:tcW w:w="4455" w:type="dxa"/>
            <w:tcBorders>
              <w:top w:val="single" w:sz="4" w:space="0" w:color="000000"/>
              <w:left w:val="single" w:sz="4" w:space="0" w:color="000000"/>
              <w:bottom w:val="single" w:sz="4" w:space="0" w:color="000000"/>
            </w:tcBorders>
            <w:shd w:val="clear" w:color="auto" w:fill="auto"/>
          </w:tcPr>
          <w:p w:rsidR="00430D8C" w:rsidRPr="005D4E92" w:rsidRDefault="00430D8C" w:rsidP="005E0B2B">
            <w:pPr>
              <w:widowControl w:val="0"/>
              <w:suppressAutoHyphens/>
              <w:spacing w:after="0" w:line="240" w:lineRule="auto"/>
              <w:rPr>
                <w:rFonts w:ascii="Times New Roman" w:hAnsi="Times New Roman" w:cs="Times New Roman"/>
              </w:rPr>
            </w:pPr>
            <w:r w:rsidRPr="005D4E92">
              <w:rPr>
                <w:rFonts w:ascii="Times New Roman" w:hAnsi="Times New Roman" w:cs="Times New Roman"/>
              </w:rPr>
              <w:t>бюджетная обеспеченность на 1 жителя, тыс. руб.</w:t>
            </w:r>
          </w:p>
        </w:tc>
        <w:tc>
          <w:tcPr>
            <w:tcW w:w="1388" w:type="dxa"/>
            <w:tcBorders>
              <w:top w:val="single" w:sz="4" w:space="0" w:color="000000"/>
              <w:left w:val="single" w:sz="4" w:space="0" w:color="000000"/>
              <w:bottom w:val="single" w:sz="4" w:space="0" w:color="000000"/>
            </w:tcBorders>
            <w:shd w:val="clear" w:color="auto" w:fill="auto"/>
          </w:tcPr>
          <w:p w:rsidR="00430D8C" w:rsidRPr="005D4E92" w:rsidRDefault="005D4E92" w:rsidP="005E0B2B">
            <w:pPr>
              <w:widowControl w:val="0"/>
              <w:suppressAutoHyphens/>
              <w:spacing w:after="0" w:line="240" w:lineRule="auto"/>
              <w:jc w:val="center"/>
              <w:rPr>
                <w:rFonts w:ascii="Times New Roman" w:hAnsi="Times New Roman" w:cs="Times New Roman"/>
                <w:kern w:val="1"/>
              </w:rPr>
            </w:pPr>
            <w:r>
              <w:rPr>
                <w:rFonts w:ascii="Times New Roman" w:hAnsi="Times New Roman" w:cs="Times New Roman"/>
                <w:kern w:val="1"/>
              </w:rPr>
              <w:t>15024,5</w:t>
            </w:r>
          </w:p>
        </w:tc>
        <w:tc>
          <w:tcPr>
            <w:tcW w:w="1493" w:type="dxa"/>
            <w:tcBorders>
              <w:top w:val="single" w:sz="4" w:space="0" w:color="000000"/>
              <w:left w:val="single" w:sz="4" w:space="0" w:color="000000"/>
              <w:bottom w:val="single" w:sz="4" w:space="0" w:color="000000"/>
            </w:tcBorders>
            <w:shd w:val="clear" w:color="auto" w:fill="auto"/>
          </w:tcPr>
          <w:p w:rsidR="00430D8C" w:rsidRPr="005D4E92" w:rsidRDefault="005D4E92" w:rsidP="005E0B2B">
            <w:pPr>
              <w:widowControl w:val="0"/>
              <w:suppressAutoHyphens/>
              <w:spacing w:after="0" w:line="240" w:lineRule="auto"/>
              <w:jc w:val="center"/>
              <w:rPr>
                <w:rFonts w:ascii="Times New Roman" w:hAnsi="Times New Roman" w:cs="Times New Roman"/>
                <w:kern w:val="1"/>
              </w:rPr>
            </w:pPr>
            <w:r>
              <w:rPr>
                <w:rFonts w:ascii="Times New Roman" w:hAnsi="Times New Roman" w:cs="Times New Roman"/>
                <w:kern w:val="1"/>
              </w:rPr>
              <w:t>15297,4</w:t>
            </w:r>
          </w:p>
        </w:tc>
        <w:tc>
          <w:tcPr>
            <w:tcW w:w="995" w:type="dxa"/>
            <w:tcBorders>
              <w:top w:val="single" w:sz="4" w:space="0" w:color="000000"/>
              <w:left w:val="single" w:sz="4" w:space="0" w:color="000000"/>
              <w:bottom w:val="single" w:sz="4" w:space="0" w:color="000000"/>
            </w:tcBorders>
            <w:shd w:val="clear" w:color="auto" w:fill="auto"/>
          </w:tcPr>
          <w:p w:rsidR="00430D8C" w:rsidRPr="005D4E92" w:rsidRDefault="005D4E92" w:rsidP="005E0B2B">
            <w:pPr>
              <w:widowControl w:val="0"/>
              <w:suppressAutoHyphens/>
              <w:spacing w:after="0" w:line="240" w:lineRule="auto"/>
              <w:jc w:val="center"/>
              <w:rPr>
                <w:rFonts w:ascii="Times New Roman" w:hAnsi="Times New Roman" w:cs="Times New Roman"/>
                <w:kern w:val="1"/>
              </w:rPr>
            </w:pPr>
            <w:r>
              <w:rPr>
                <w:rFonts w:ascii="Times New Roman" w:hAnsi="Times New Roman" w:cs="Times New Roman"/>
                <w:kern w:val="1"/>
              </w:rPr>
              <w:t>101,8</w:t>
            </w:r>
          </w:p>
        </w:tc>
        <w:tc>
          <w:tcPr>
            <w:tcW w:w="1368" w:type="dxa"/>
            <w:tcBorders>
              <w:top w:val="single" w:sz="4" w:space="0" w:color="000000"/>
              <w:left w:val="single" w:sz="4" w:space="0" w:color="000000"/>
              <w:bottom w:val="single" w:sz="4" w:space="0" w:color="000000"/>
              <w:right w:val="single" w:sz="4" w:space="0" w:color="000000"/>
            </w:tcBorders>
            <w:shd w:val="clear" w:color="auto" w:fill="auto"/>
          </w:tcPr>
          <w:p w:rsidR="00430D8C" w:rsidRPr="005D4E92" w:rsidRDefault="005D4E92" w:rsidP="005E0B2B">
            <w:pPr>
              <w:widowControl w:val="0"/>
              <w:suppressAutoHyphens/>
              <w:spacing w:after="0" w:line="240" w:lineRule="auto"/>
              <w:jc w:val="center"/>
              <w:rPr>
                <w:rFonts w:ascii="Times New Roman" w:hAnsi="Times New Roman" w:cs="Times New Roman"/>
                <w:kern w:val="1"/>
              </w:rPr>
            </w:pPr>
            <w:r>
              <w:rPr>
                <w:rFonts w:ascii="Times New Roman" w:hAnsi="Times New Roman" w:cs="Times New Roman"/>
                <w:kern w:val="1"/>
              </w:rPr>
              <w:t>271,9</w:t>
            </w:r>
          </w:p>
        </w:tc>
      </w:tr>
      <w:tr w:rsidR="00430D8C" w:rsidRPr="005D4E92" w:rsidTr="005D4E92">
        <w:tc>
          <w:tcPr>
            <w:tcW w:w="4455" w:type="dxa"/>
            <w:tcBorders>
              <w:top w:val="single" w:sz="4" w:space="0" w:color="000000"/>
              <w:left w:val="single" w:sz="4" w:space="0" w:color="000000"/>
              <w:bottom w:val="single" w:sz="4" w:space="0" w:color="000000"/>
            </w:tcBorders>
            <w:shd w:val="clear" w:color="auto" w:fill="auto"/>
          </w:tcPr>
          <w:p w:rsidR="00430D8C" w:rsidRPr="005D4E92" w:rsidRDefault="00430D8C" w:rsidP="005E0B2B">
            <w:pPr>
              <w:widowControl w:val="0"/>
              <w:suppressAutoHyphens/>
              <w:spacing w:after="0" w:line="240" w:lineRule="auto"/>
              <w:rPr>
                <w:rFonts w:ascii="Times New Roman" w:hAnsi="Times New Roman" w:cs="Times New Roman"/>
              </w:rPr>
            </w:pPr>
            <w:r w:rsidRPr="005D4E92">
              <w:rPr>
                <w:rFonts w:ascii="Times New Roman" w:hAnsi="Times New Roman" w:cs="Times New Roman"/>
              </w:rPr>
              <w:t>Динамика привлечения инвестиций в основной капитал, млн. руб.</w:t>
            </w:r>
          </w:p>
        </w:tc>
        <w:tc>
          <w:tcPr>
            <w:tcW w:w="1388" w:type="dxa"/>
            <w:tcBorders>
              <w:top w:val="single" w:sz="4" w:space="0" w:color="000000"/>
              <w:left w:val="single" w:sz="4" w:space="0" w:color="000000"/>
              <w:bottom w:val="single" w:sz="4" w:space="0" w:color="000000"/>
            </w:tcBorders>
            <w:shd w:val="clear" w:color="auto" w:fill="auto"/>
          </w:tcPr>
          <w:p w:rsidR="00430D8C" w:rsidRPr="005D4E92" w:rsidRDefault="00430D8C" w:rsidP="005E0B2B">
            <w:pPr>
              <w:widowControl w:val="0"/>
              <w:suppressAutoHyphens/>
              <w:spacing w:after="0" w:line="240" w:lineRule="auto"/>
              <w:jc w:val="center"/>
              <w:rPr>
                <w:rFonts w:ascii="Times New Roman" w:hAnsi="Times New Roman" w:cs="Times New Roman"/>
                <w:kern w:val="1"/>
              </w:rPr>
            </w:pPr>
            <w:r w:rsidRPr="005D4E92">
              <w:rPr>
                <w:rFonts w:ascii="Times New Roman" w:hAnsi="Times New Roman" w:cs="Times New Roman"/>
                <w:kern w:val="1"/>
              </w:rPr>
              <w:t>32,6</w:t>
            </w:r>
          </w:p>
        </w:tc>
        <w:tc>
          <w:tcPr>
            <w:tcW w:w="1493" w:type="dxa"/>
            <w:tcBorders>
              <w:top w:val="single" w:sz="4" w:space="0" w:color="000000"/>
              <w:left w:val="single" w:sz="4" w:space="0" w:color="000000"/>
              <w:bottom w:val="single" w:sz="4" w:space="0" w:color="000000"/>
            </w:tcBorders>
            <w:shd w:val="clear" w:color="auto" w:fill="auto"/>
          </w:tcPr>
          <w:p w:rsidR="00430D8C" w:rsidRPr="005D4E92" w:rsidRDefault="00430D8C" w:rsidP="005E0B2B">
            <w:pPr>
              <w:widowControl w:val="0"/>
              <w:suppressAutoHyphens/>
              <w:spacing w:after="0" w:line="240" w:lineRule="auto"/>
              <w:jc w:val="center"/>
              <w:rPr>
                <w:rFonts w:ascii="Times New Roman" w:hAnsi="Times New Roman" w:cs="Times New Roman"/>
                <w:kern w:val="1"/>
              </w:rPr>
            </w:pPr>
            <w:r w:rsidRPr="005D4E92">
              <w:rPr>
                <w:rFonts w:ascii="Times New Roman" w:hAnsi="Times New Roman" w:cs="Times New Roman"/>
                <w:kern w:val="1"/>
              </w:rPr>
              <w:t>58,2</w:t>
            </w:r>
          </w:p>
        </w:tc>
        <w:tc>
          <w:tcPr>
            <w:tcW w:w="995" w:type="dxa"/>
            <w:tcBorders>
              <w:top w:val="single" w:sz="4" w:space="0" w:color="000000"/>
              <w:left w:val="single" w:sz="4" w:space="0" w:color="000000"/>
              <w:bottom w:val="single" w:sz="4" w:space="0" w:color="000000"/>
            </w:tcBorders>
            <w:shd w:val="clear" w:color="auto" w:fill="auto"/>
          </w:tcPr>
          <w:p w:rsidR="00430D8C" w:rsidRPr="005D4E92" w:rsidRDefault="00430D8C" w:rsidP="005E0B2B">
            <w:pPr>
              <w:widowControl w:val="0"/>
              <w:suppressAutoHyphens/>
              <w:spacing w:after="0" w:line="240" w:lineRule="auto"/>
              <w:jc w:val="center"/>
              <w:rPr>
                <w:rFonts w:ascii="Times New Roman" w:hAnsi="Times New Roman" w:cs="Times New Roman"/>
                <w:kern w:val="1"/>
              </w:rPr>
            </w:pPr>
            <w:r w:rsidRPr="005D4E92">
              <w:rPr>
                <w:rFonts w:ascii="Times New Roman" w:hAnsi="Times New Roman" w:cs="Times New Roman"/>
                <w:kern w:val="1"/>
              </w:rPr>
              <w:t>178,5</w:t>
            </w:r>
          </w:p>
        </w:tc>
        <w:tc>
          <w:tcPr>
            <w:tcW w:w="1368" w:type="dxa"/>
            <w:tcBorders>
              <w:top w:val="single" w:sz="4" w:space="0" w:color="000000"/>
              <w:left w:val="single" w:sz="4" w:space="0" w:color="000000"/>
              <w:bottom w:val="single" w:sz="4" w:space="0" w:color="000000"/>
              <w:right w:val="single" w:sz="4" w:space="0" w:color="000000"/>
            </w:tcBorders>
            <w:shd w:val="clear" w:color="auto" w:fill="auto"/>
          </w:tcPr>
          <w:p w:rsidR="00430D8C" w:rsidRPr="005D4E92" w:rsidRDefault="00430D8C" w:rsidP="005E0B2B">
            <w:pPr>
              <w:widowControl w:val="0"/>
              <w:suppressAutoHyphens/>
              <w:spacing w:after="0" w:line="240" w:lineRule="auto"/>
              <w:jc w:val="center"/>
              <w:rPr>
                <w:rFonts w:ascii="Times New Roman" w:hAnsi="Times New Roman" w:cs="Times New Roman"/>
                <w:kern w:val="1"/>
              </w:rPr>
            </w:pPr>
            <w:r w:rsidRPr="005D4E92">
              <w:rPr>
                <w:rFonts w:ascii="Times New Roman" w:hAnsi="Times New Roman" w:cs="Times New Roman"/>
                <w:kern w:val="1"/>
              </w:rPr>
              <w:t>25,6</w:t>
            </w:r>
          </w:p>
        </w:tc>
      </w:tr>
      <w:tr w:rsidR="00430D8C" w:rsidRPr="005D4E92" w:rsidTr="005D4E92">
        <w:tc>
          <w:tcPr>
            <w:tcW w:w="4455" w:type="dxa"/>
            <w:tcBorders>
              <w:top w:val="single" w:sz="4" w:space="0" w:color="000000"/>
              <w:left w:val="single" w:sz="4" w:space="0" w:color="000000"/>
              <w:bottom w:val="single" w:sz="4" w:space="0" w:color="000000"/>
            </w:tcBorders>
            <w:shd w:val="clear" w:color="auto" w:fill="auto"/>
          </w:tcPr>
          <w:p w:rsidR="00430D8C" w:rsidRPr="005D4E92" w:rsidRDefault="00430D8C" w:rsidP="005E0B2B">
            <w:pPr>
              <w:widowControl w:val="0"/>
              <w:suppressAutoHyphens/>
              <w:spacing w:after="0" w:line="240" w:lineRule="auto"/>
              <w:rPr>
                <w:rFonts w:ascii="Times New Roman" w:hAnsi="Times New Roman" w:cs="Times New Roman"/>
              </w:rPr>
            </w:pPr>
            <w:r w:rsidRPr="005D4E92">
              <w:rPr>
                <w:rFonts w:ascii="Times New Roman" w:hAnsi="Times New Roman" w:cs="Times New Roman"/>
              </w:rPr>
              <w:t>Объем инвестиций на душу населения, руб.</w:t>
            </w:r>
          </w:p>
        </w:tc>
        <w:tc>
          <w:tcPr>
            <w:tcW w:w="1388" w:type="dxa"/>
            <w:tcBorders>
              <w:top w:val="single" w:sz="4" w:space="0" w:color="000000"/>
              <w:left w:val="single" w:sz="4" w:space="0" w:color="000000"/>
              <w:bottom w:val="single" w:sz="4" w:space="0" w:color="000000"/>
            </w:tcBorders>
            <w:shd w:val="clear" w:color="auto" w:fill="auto"/>
          </w:tcPr>
          <w:p w:rsidR="00430D8C" w:rsidRPr="005D4E92" w:rsidRDefault="00430D8C" w:rsidP="005E0B2B">
            <w:pPr>
              <w:widowControl w:val="0"/>
              <w:suppressAutoHyphens/>
              <w:spacing w:after="0" w:line="240" w:lineRule="auto"/>
              <w:jc w:val="center"/>
              <w:rPr>
                <w:rFonts w:ascii="Times New Roman" w:hAnsi="Times New Roman" w:cs="Times New Roman"/>
                <w:kern w:val="1"/>
              </w:rPr>
            </w:pPr>
            <w:r w:rsidRPr="005D4E92">
              <w:rPr>
                <w:rFonts w:ascii="Times New Roman" w:hAnsi="Times New Roman" w:cs="Times New Roman"/>
                <w:kern w:val="1"/>
              </w:rPr>
              <w:t>1260</w:t>
            </w:r>
          </w:p>
        </w:tc>
        <w:tc>
          <w:tcPr>
            <w:tcW w:w="1493" w:type="dxa"/>
            <w:tcBorders>
              <w:top w:val="single" w:sz="4" w:space="0" w:color="000000"/>
              <w:left w:val="single" w:sz="4" w:space="0" w:color="000000"/>
              <w:bottom w:val="single" w:sz="4" w:space="0" w:color="000000"/>
            </w:tcBorders>
            <w:shd w:val="clear" w:color="auto" w:fill="auto"/>
          </w:tcPr>
          <w:p w:rsidR="00430D8C" w:rsidRPr="005D4E92" w:rsidRDefault="00430D8C" w:rsidP="005E0B2B">
            <w:pPr>
              <w:widowControl w:val="0"/>
              <w:suppressAutoHyphens/>
              <w:spacing w:after="0" w:line="240" w:lineRule="auto"/>
              <w:jc w:val="center"/>
              <w:rPr>
                <w:rFonts w:ascii="Times New Roman" w:hAnsi="Times New Roman" w:cs="Times New Roman"/>
                <w:kern w:val="1"/>
              </w:rPr>
            </w:pPr>
            <w:r w:rsidRPr="005D4E92">
              <w:rPr>
                <w:rFonts w:ascii="Times New Roman" w:hAnsi="Times New Roman" w:cs="Times New Roman"/>
                <w:kern w:val="1"/>
              </w:rPr>
              <w:t>2280</w:t>
            </w:r>
          </w:p>
        </w:tc>
        <w:tc>
          <w:tcPr>
            <w:tcW w:w="995" w:type="dxa"/>
            <w:tcBorders>
              <w:top w:val="single" w:sz="4" w:space="0" w:color="000000"/>
              <w:left w:val="single" w:sz="4" w:space="0" w:color="000000"/>
              <w:bottom w:val="single" w:sz="4" w:space="0" w:color="000000"/>
            </w:tcBorders>
            <w:shd w:val="clear" w:color="auto" w:fill="auto"/>
          </w:tcPr>
          <w:p w:rsidR="00430D8C" w:rsidRPr="005D4E92" w:rsidRDefault="00430D8C" w:rsidP="005E0B2B">
            <w:pPr>
              <w:widowControl w:val="0"/>
              <w:suppressAutoHyphens/>
              <w:spacing w:after="0" w:line="240" w:lineRule="auto"/>
              <w:jc w:val="center"/>
              <w:rPr>
                <w:rFonts w:ascii="Times New Roman" w:hAnsi="Times New Roman" w:cs="Times New Roman"/>
                <w:kern w:val="1"/>
              </w:rPr>
            </w:pPr>
            <w:r w:rsidRPr="005D4E92">
              <w:rPr>
                <w:rFonts w:ascii="Times New Roman" w:hAnsi="Times New Roman" w:cs="Times New Roman"/>
                <w:kern w:val="1"/>
              </w:rPr>
              <w:t>180,9</w:t>
            </w:r>
          </w:p>
        </w:tc>
        <w:tc>
          <w:tcPr>
            <w:tcW w:w="1368" w:type="dxa"/>
            <w:tcBorders>
              <w:top w:val="single" w:sz="4" w:space="0" w:color="000000"/>
              <w:left w:val="single" w:sz="4" w:space="0" w:color="000000"/>
              <w:bottom w:val="single" w:sz="4" w:space="0" w:color="000000"/>
              <w:right w:val="single" w:sz="4" w:space="0" w:color="000000"/>
            </w:tcBorders>
            <w:shd w:val="clear" w:color="auto" w:fill="auto"/>
          </w:tcPr>
          <w:p w:rsidR="00430D8C" w:rsidRPr="005D4E92" w:rsidRDefault="00430D8C" w:rsidP="005E0B2B">
            <w:pPr>
              <w:widowControl w:val="0"/>
              <w:suppressAutoHyphens/>
              <w:spacing w:after="0" w:line="240" w:lineRule="auto"/>
              <w:jc w:val="center"/>
              <w:rPr>
                <w:rFonts w:ascii="Times New Roman" w:hAnsi="Times New Roman" w:cs="Times New Roman"/>
                <w:kern w:val="1"/>
              </w:rPr>
            </w:pPr>
            <w:r w:rsidRPr="005D4E92">
              <w:rPr>
                <w:rFonts w:ascii="Times New Roman" w:hAnsi="Times New Roman" w:cs="Times New Roman"/>
                <w:kern w:val="1"/>
              </w:rPr>
              <w:t>1020</w:t>
            </w:r>
          </w:p>
        </w:tc>
      </w:tr>
      <w:tr w:rsidR="00430D8C" w:rsidRPr="005D4E92" w:rsidTr="005D4E92">
        <w:tc>
          <w:tcPr>
            <w:tcW w:w="4455" w:type="dxa"/>
            <w:tcBorders>
              <w:top w:val="single" w:sz="4" w:space="0" w:color="000000"/>
              <w:left w:val="single" w:sz="4" w:space="0" w:color="000000"/>
              <w:bottom w:val="single" w:sz="4" w:space="0" w:color="000000"/>
            </w:tcBorders>
            <w:shd w:val="clear" w:color="auto" w:fill="auto"/>
          </w:tcPr>
          <w:p w:rsidR="00430D8C" w:rsidRPr="005D4E92" w:rsidRDefault="00430D8C" w:rsidP="005E0B2B">
            <w:pPr>
              <w:widowControl w:val="0"/>
              <w:suppressAutoHyphens/>
              <w:spacing w:after="0" w:line="240" w:lineRule="auto"/>
              <w:rPr>
                <w:rFonts w:ascii="Times New Roman" w:hAnsi="Times New Roman" w:cs="Times New Roman"/>
              </w:rPr>
            </w:pPr>
            <w:r w:rsidRPr="005D4E92">
              <w:rPr>
                <w:rFonts w:ascii="Times New Roman" w:hAnsi="Times New Roman" w:cs="Times New Roman"/>
              </w:rPr>
              <w:t>Доля убыточных предприятий в общем количестве предприятий, %</w:t>
            </w:r>
          </w:p>
        </w:tc>
        <w:tc>
          <w:tcPr>
            <w:tcW w:w="1388" w:type="dxa"/>
            <w:tcBorders>
              <w:top w:val="single" w:sz="4" w:space="0" w:color="000000"/>
              <w:left w:val="single" w:sz="4" w:space="0" w:color="000000"/>
              <w:bottom w:val="single" w:sz="4" w:space="0" w:color="000000"/>
            </w:tcBorders>
            <w:shd w:val="clear" w:color="auto" w:fill="auto"/>
          </w:tcPr>
          <w:p w:rsidR="00430D8C" w:rsidRPr="005D4E92" w:rsidRDefault="00430D8C" w:rsidP="005E0B2B">
            <w:pPr>
              <w:widowControl w:val="0"/>
              <w:suppressAutoHyphens/>
              <w:spacing w:after="0" w:line="240" w:lineRule="auto"/>
              <w:jc w:val="center"/>
              <w:rPr>
                <w:rFonts w:ascii="Times New Roman" w:hAnsi="Times New Roman" w:cs="Times New Roman"/>
                <w:kern w:val="1"/>
              </w:rPr>
            </w:pPr>
            <w:r w:rsidRPr="005D4E92">
              <w:rPr>
                <w:rFonts w:ascii="Times New Roman" w:hAnsi="Times New Roman" w:cs="Times New Roman"/>
                <w:kern w:val="1"/>
              </w:rPr>
              <w:t>-</w:t>
            </w:r>
          </w:p>
        </w:tc>
        <w:tc>
          <w:tcPr>
            <w:tcW w:w="1493" w:type="dxa"/>
            <w:tcBorders>
              <w:top w:val="single" w:sz="4" w:space="0" w:color="000000"/>
              <w:left w:val="single" w:sz="4" w:space="0" w:color="000000"/>
              <w:bottom w:val="single" w:sz="4" w:space="0" w:color="000000"/>
            </w:tcBorders>
            <w:shd w:val="clear" w:color="auto" w:fill="auto"/>
          </w:tcPr>
          <w:p w:rsidR="00430D8C" w:rsidRPr="005D4E92" w:rsidRDefault="00430D8C" w:rsidP="005E0B2B">
            <w:pPr>
              <w:widowControl w:val="0"/>
              <w:suppressAutoHyphens/>
              <w:spacing w:after="0" w:line="240" w:lineRule="auto"/>
              <w:jc w:val="center"/>
              <w:rPr>
                <w:rFonts w:ascii="Times New Roman" w:hAnsi="Times New Roman" w:cs="Times New Roman"/>
                <w:kern w:val="1"/>
              </w:rPr>
            </w:pPr>
            <w:r w:rsidRPr="005D4E92">
              <w:rPr>
                <w:rFonts w:ascii="Times New Roman" w:hAnsi="Times New Roman" w:cs="Times New Roman"/>
                <w:kern w:val="1"/>
              </w:rPr>
              <w:t>25</w:t>
            </w:r>
          </w:p>
        </w:tc>
        <w:tc>
          <w:tcPr>
            <w:tcW w:w="995" w:type="dxa"/>
            <w:tcBorders>
              <w:top w:val="single" w:sz="4" w:space="0" w:color="000000"/>
              <w:left w:val="single" w:sz="4" w:space="0" w:color="000000"/>
              <w:bottom w:val="single" w:sz="4" w:space="0" w:color="000000"/>
            </w:tcBorders>
            <w:shd w:val="clear" w:color="auto" w:fill="auto"/>
          </w:tcPr>
          <w:p w:rsidR="00430D8C" w:rsidRPr="005D4E92" w:rsidRDefault="00430D8C" w:rsidP="005E0B2B">
            <w:pPr>
              <w:widowControl w:val="0"/>
              <w:suppressAutoHyphens/>
              <w:spacing w:after="0" w:line="240" w:lineRule="auto"/>
              <w:jc w:val="center"/>
              <w:rPr>
                <w:rFonts w:ascii="Times New Roman" w:hAnsi="Times New Roman" w:cs="Times New Roman"/>
                <w:kern w:val="1"/>
              </w:rPr>
            </w:pPr>
            <w:r w:rsidRPr="005D4E92">
              <w:rPr>
                <w:rFonts w:ascii="Times New Roman" w:hAnsi="Times New Roman" w:cs="Times New Roman"/>
                <w:kern w:val="1"/>
              </w:rPr>
              <w:t>-</w:t>
            </w:r>
          </w:p>
        </w:tc>
        <w:tc>
          <w:tcPr>
            <w:tcW w:w="1368" w:type="dxa"/>
            <w:tcBorders>
              <w:top w:val="single" w:sz="4" w:space="0" w:color="000000"/>
              <w:left w:val="single" w:sz="4" w:space="0" w:color="000000"/>
              <w:bottom w:val="single" w:sz="4" w:space="0" w:color="000000"/>
              <w:right w:val="single" w:sz="4" w:space="0" w:color="000000"/>
            </w:tcBorders>
            <w:shd w:val="clear" w:color="auto" w:fill="auto"/>
          </w:tcPr>
          <w:p w:rsidR="00430D8C" w:rsidRPr="005D4E92" w:rsidRDefault="00430D8C" w:rsidP="005E0B2B">
            <w:pPr>
              <w:widowControl w:val="0"/>
              <w:suppressAutoHyphens/>
              <w:spacing w:after="0" w:line="240" w:lineRule="auto"/>
              <w:jc w:val="center"/>
              <w:rPr>
                <w:rFonts w:ascii="Times New Roman" w:hAnsi="Times New Roman" w:cs="Times New Roman"/>
                <w:kern w:val="1"/>
              </w:rPr>
            </w:pPr>
            <w:r w:rsidRPr="005D4E92">
              <w:rPr>
                <w:rFonts w:ascii="Times New Roman" w:hAnsi="Times New Roman" w:cs="Times New Roman"/>
                <w:kern w:val="1"/>
              </w:rPr>
              <w:t>-</w:t>
            </w:r>
          </w:p>
        </w:tc>
      </w:tr>
      <w:tr w:rsidR="00430D8C" w:rsidRPr="005D4E92" w:rsidTr="005D4E92">
        <w:tc>
          <w:tcPr>
            <w:tcW w:w="4455" w:type="dxa"/>
            <w:tcBorders>
              <w:top w:val="single" w:sz="4" w:space="0" w:color="000000"/>
              <w:left w:val="single" w:sz="4" w:space="0" w:color="000000"/>
              <w:bottom w:val="single" w:sz="4" w:space="0" w:color="000000"/>
            </w:tcBorders>
            <w:shd w:val="clear" w:color="auto" w:fill="auto"/>
          </w:tcPr>
          <w:p w:rsidR="00430D8C" w:rsidRPr="005D4E92" w:rsidRDefault="00430D8C" w:rsidP="005E0B2B">
            <w:pPr>
              <w:widowControl w:val="0"/>
              <w:suppressAutoHyphens/>
              <w:spacing w:after="0" w:line="240" w:lineRule="auto"/>
              <w:rPr>
                <w:rFonts w:ascii="Times New Roman" w:hAnsi="Times New Roman" w:cs="Times New Roman"/>
              </w:rPr>
            </w:pPr>
            <w:r w:rsidRPr="005D4E92">
              <w:rPr>
                <w:rFonts w:ascii="Times New Roman" w:hAnsi="Times New Roman" w:cs="Times New Roman"/>
              </w:rPr>
              <w:t>Финансовый результат крупных и средних организаций, млн. руб.</w:t>
            </w:r>
          </w:p>
        </w:tc>
        <w:tc>
          <w:tcPr>
            <w:tcW w:w="1388" w:type="dxa"/>
            <w:tcBorders>
              <w:top w:val="single" w:sz="4" w:space="0" w:color="000000"/>
              <w:left w:val="single" w:sz="4" w:space="0" w:color="000000"/>
              <w:bottom w:val="single" w:sz="4" w:space="0" w:color="000000"/>
            </w:tcBorders>
            <w:shd w:val="clear" w:color="auto" w:fill="auto"/>
          </w:tcPr>
          <w:p w:rsidR="00430D8C" w:rsidRPr="005D4E92" w:rsidRDefault="00430D8C" w:rsidP="005E0B2B">
            <w:pPr>
              <w:widowControl w:val="0"/>
              <w:suppressAutoHyphens/>
              <w:spacing w:after="0" w:line="240" w:lineRule="auto"/>
              <w:jc w:val="center"/>
              <w:rPr>
                <w:rFonts w:ascii="Times New Roman" w:hAnsi="Times New Roman" w:cs="Times New Roman"/>
                <w:kern w:val="1"/>
              </w:rPr>
            </w:pPr>
            <w:r w:rsidRPr="005D4E92">
              <w:rPr>
                <w:rFonts w:ascii="Times New Roman" w:hAnsi="Times New Roman" w:cs="Times New Roman"/>
                <w:kern w:val="1"/>
              </w:rPr>
              <w:t>216,56</w:t>
            </w:r>
          </w:p>
        </w:tc>
        <w:tc>
          <w:tcPr>
            <w:tcW w:w="1493" w:type="dxa"/>
            <w:tcBorders>
              <w:top w:val="single" w:sz="4" w:space="0" w:color="000000"/>
              <w:left w:val="single" w:sz="4" w:space="0" w:color="000000"/>
              <w:bottom w:val="single" w:sz="4" w:space="0" w:color="000000"/>
            </w:tcBorders>
            <w:shd w:val="clear" w:color="auto" w:fill="auto"/>
          </w:tcPr>
          <w:p w:rsidR="00430D8C" w:rsidRPr="005D4E92" w:rsidRDefault="00430D8C" w:rsidP="005E0B2B">
            <w:pPr>
              <w:widowControl w:val="0"/>
              <w:suppressAutoHyphens/>
              <w:spacing w:after="0" w:line="240" w:lineRule="auto"/>
              <w:jc w:val="center"/>
              <w:rPr>
                <w:rFonts w:ascii="Times New Roman" w:hAnsi="Times New Roman" w:cs="Times New Roman"/>
                <w:kern w:val="1"/>
              </w:rPr>
            </w:pPr>
            <w:r w:rsidRPr="005D4E92">
              <w:rPr>
                <w:rFonts w:ascii="Times New Roman" w:hAnsi="Times New Roman" w:cs="Times New Roman"/>
                <w:kern w:val="1"/>
              </w:rPr>
              <w:t>1,92</w:t>
            </w:r>
          </w:p>
        </w:tc>
        <w:tc>
          <w:tcPr>
            <w:tcW w:w="995" w:type="dxa"/>
            <w:tcBorders>
              <w:top w:val="single" w:sz="4" w:space="0" w:color="000000"/>
              <w:left w:val="single" w:sz="4" w:space="0" w:color="000000"/>
              <w:bottom w:val="single" w:sz="4" w:space="0" w:color="000000"/>
            </w:tcBorders>
            <w:shd w:val="clear" w:color="auto" w:fill="auto"/>
          </w:tcPr>
          <w:p w:rsidR="00430D8C" w:rsidRPr="005D4E92" w:rsidRDefault="00430D8C" w:rsidP="005E0B2B">
            <w:pPr>
              <w:widowControl w:val="0"/>
              <w:suppressAutoHyphens/>
              <w:spacing w:after="0" w:line="240" w:lineRule="auto"/>
              <w:jc w:val="center"/>
              <w:rPr>
                <w:rFonts w:ascii="Times New Roman" w:hAnsi="Times New Roman" w:cs="Times New Roman"/>
                <w:kern w:val="1"/>
              </w:rPr>
            </w:pPr>
            <w:r w:rsidRPr="005D4E92">
              <w:rPr>
                <w:rFonts w:ascii="Times New Roman" w:hAnsi="Times New Roman" w:cs="Times New Roman"/>
                <w:kern w:val="1"/>
              </w:rPr>
              <w:t>0,88</w:t>
            </w:r>
          </w:p>
        </w:tc>
        <w:tc>
          <w:tcPr>
            <w:tcW w:w="1368" w:type="dxa"/>
            <w:tcBorders>
              <w:top w:val="single" w:sz="4" w:space="0" w:color="000000"/>
              <w:left w:val="single" w:sz="4" w:space="0" w:color="000000"/>
              <w:bottom w:val="single" w:sz="4" w:space="0" w:color="000000"/>
              <w:right w:val="single" w:sz="4" w:space="0" w:color="000000"/>
            </w:tcBorders>
            <w:shd w:val="clear" w:color="auto" w:fill="auto"/>
          </w:tcPr>
          <w:p w:rsidR="00430D8C" w:rsidRPr="005D4E92" w:rsidRDefault="00430D8C" w:rsidP="005E0B2B">
            <w:pPr>
              <w:widowControl w:val="0"/>
              <w:suppressAutoHyphens/>
              <w:spacing w:after="0" w:line="240" w:lineRule="auto"/>
              <w:jc w:val="center"/>
              <w:rPr>
                <w:rFonts w:ascii="Times New Roman" w:hAnsi="Times New Roman" w:cs="Times New Roman"/>
                <w:kern w:val="1"/>
              </w:rPr>
            </w:pPr>
            <w:r w:rsidRPr="005D4E92">
              <w:rPr>
                <w:rFonts w:ascii="Times New Roman" w:hAnsi="Times New Roman" w:cs="Times New Roman"/>
                <w:kern w:val="1"/>
              </w:rPr>
              <w:t>-214,64</w:t>
            </w:r>
          </w:p>
        </w:tc>
      </w:tr>
      <w:tr w:rsidR="00430D8C" w:rsidRPr="005D4E92" w:rsidTr="005D4E92">
        <w:tc>
          <w:tcPr>
            <w:tcW w:w="4455" w:type="dxa"/>
            <w:tcBorders>
              <w:top w:val="single" w:sz="4" w:space="0" w:color="000000"/>
              <w:left w:val="single" w:sz="4" w:space="0" w:color="000000"/>
              <w:bottom w:val="single" w:sz="4" w:space="0" w:color="000000"/>
            </w:tcBorders>
            <w:shd w:val="clear" w:color="auto" w:fill="auto"/>
          </w:tcPr>
          <w:p w:rsidR="00430D8C" w:rsidRPr="005D4E92" w:rsidRDefault="00430D8C" w:rsidP="005E0B2B">
            <w:pPr>
              <w:widowControl w:val="0"/>
              <w:suppressAutoHyphens/>
              <w:spacing w:after="0" w:line="240" w:lineRule="auto"/>
              <w:rPr>
                <w:rFonts w:ascii="Times New Roman" w:hAnsi="Times New Roman" w:cs="Times New Roman"/>
              </w:rPr>
            </w:pPr>
            <w:r w:rsidRPr="005D4E92">
              <w:rPr>
                <w:rFonts w:ascii="Times New Roman" w:hAnsi="Times New Roman" w:cs="Times New Roman"/>
              </w:rPr>
              <w:t>Ввод жилья, кв.м.</w:t>
            </w:r>
          </w:p>
        </w:tc>
        <w:tc>
          <w:tcPr>
            <w:tcW w:w="1388" w:type="dxa"/>
            <w:tcBorders>
              <w:top w:val="single" w:sz="4" w:space="0" w:color="000000"/>
              <w:left w:val="single" w:sz="4" w:space="0" w:color="000000"/>
              <w:bottom w:val="single" w:sz="4" w:space="0" w:color="000000"/>
            </w:tcBorders>
            <w:shd w:val="clear" w:color="auto" w:fill="auto"/>
          </w:tcPr>
          <w:p w:rsidR="00430D8C" w:rsidRPr="005D4E92" w:rsidRDefault="00430D8C" w:rsidP="005E0B2B">
            <w:pPr>
              <w:widowControl w:val="0"/>
              <w:suppressAutoHyphens/>
              <w:spacing w:after="0" w:line="240" w:lineRule="auto"/>
              <w:jc w:val="center"/>
              <w:rPr>
                <w:rFonts w:ascii="Times New Roman" w:hAnsi="Times New Roman" w:cs="Times New Roman"/>
                <w:kern w:val="1"/>
              </w:rPr>
            </w:pPr>
            <w:r w:rsidRPr="005D4E92">
              <w:rPr>
                <w:rFonts w:ascii="Times New Roman" w:hAnsi="Times New Roman" w:cs="Times New Roman"/>
                <w:kern w:val="1"/>
              </w:rPr>
              <w:t>14207</w:t>
            </w:r>
          </w:p>
        </w:tc>
        <w:tc>
          <w:tcPr>
            <w:tcW w:w="1493" w:type="dxa"/>
            <w:tcBorders>
              <w:top w:val="single" w:sz="4" w:space="0" w:color="000000"/>
              <w:left w:val="single" w:sz="4" w:space="0" w:color="000000"/>
              <w:bottom w:val="single" w:sz="4" w:space="0" w:color="000000"/>
            </w:tcBorders>
            <w:shd w:val="clear" w:color="auto" w:fill="auto"/>
          </w:tcPr>
          <w:p w:rsidR="00430D8C" w:rsidRPr="005D4E92" w:rsidRDefault="00430D8C" w:rsidP="005E0B2B">
            <w:pPr>
              <w:widowControl w:val="0"/>
              <w:suppressAutoHyphens/>
              <w:spacing w:after="0" w:line="240" w:lineRule="auto"/>
              <w:jc w:val="center"/>
              <w:rPr>
                <w:rFonts w:ascii="Times New Roman" w:hAnsi="Times New Roman" w:cs="Times New Roman"/>
                <w:kern w:val="1"/>
              </w:rPr>
            </w:pPr>
            <w:r w:rsidRPr="005D4E92">
              <w:rPr>
                <w:rFonts w:ascii="Times New Roman" w:hAnsi="Times New Roman" w:cs="Times New Roman"/>
                <w:kern w:val="1"/>
              </w:rPr>
              <w:t>12213</w:t>
            </w:r>
          </w:p>
        </w:tc>
        <w:tc>
          <w:tcPr>
            <w:tcW w:w="995" w:type="dxa"/>
            <w:tcBorders>
              <w:top w:val="single" w:sz="4" w:space="0" w:color="000000"/>
              <w:left w:val="single" w:sz="4" w:space="0" w:color="000000"/>
              <w:bottom w:val="single" w:sz="4" w:space="0" w:color="000000"/>
            </w:tcBorders>
            <w:shd w:val="clear" w:color="auto" w:fill="auto"/>
          </w:tcPr>
          <w:p w:rsidR="00430D8C" w:rsidRPr="005D4E92" w:rsidRDefault="00430D8C" w:rsidP="005E0B2B">
            <w:pPr>
              <w:widowControl w:val="0"/>
              <w:suppressAutoHyphens/>
              <w:spacing w:after="0" w:line="240" w:lineRule="auto"/>
              <w:jc w:val="center"/>
              <w:rPr>
                <w:rFonts w:ascii="Times New Roman" w:hAnsi="Times New Roman" w:cs="Times New Roman"/>
                <w:kern w:val="1"/>
              </w:rPr>
            </w:pPr>
            <w:r w:rsidRPr="005D4E92">
              <w:rPr>
                <w:rFonts w:ascii="Times New Roman" w:hAnsi="Times New Roman" w:cs="Times New Roman"/>
                <w:kern w:val="1"/>
              </w:rPr>
              <w:t>86</w:t>
            </w:r>
          </w:p>
        </w:tc>
        <w:tc>
          <w:tcPr>
            <w:tcW w:w="1368" w:type="dxa"/>
            <w:tcBorders>
              <w:top w:val="single" w:sz="4" w:space="0" w:color="000000"/>
              <w:left w:val="single" w:sz="4" w:space="0" w:color="000000"/>
              <w:bottom w:val="single" w:sz="4" w:space="0" w:color="000000"/>
              <w:right w:val="single" w:sz="4" w:space="0" w:color="000000"/>
            </w:tcBorders>
            <w:shd w:val="clear" w:color="auto" w:fill="auto"/>
          </w:tcPr>
          <w:p w:rsidR="00430D8C" w:rsidRPr="005D4E92" w:rsidRDefault="00430D8C" w:rsidP="005E0B2B">
            <w:pPr>
              <w:widowControl w:val="0"/>
              <w:suppressAutoHyphens/>
              <w:spacing w:after="0" w:line="240" w:lineRule="auto"/>
              <w:jc w:val="center"/>
              <w:rPr>
                <w:rFonts w:ascii="Times New Roman" w:hAnsi="Times New Roman" w:cs="Times New Roman"/>
                <w:kern w:val="1"/>
              </w:rPr>
            </w:pPr>
            <w:r w:rsidRPr="005D4E92">
              <w:rPr>
                <w:rFonts w:ascii="Times New Roman" w:hAnsi="Times New Roman" w:cs="Times New Roman"/>
                <w:kern w:val="1"/>
              </w:rPr>
              <w:t>-1994</w:t>
            </w:r>
          </w:p>
        </w:tc>
      </w:tr>
      <w:tr w:rsidR="00430D8C" w:rsidRPr="005D4E92" w:rsidTr="005D4E92">
        <w:tc>
          <w:tcPr>
            <w:tcW w:w="4455" w:type="dxa"/>
            <w:tcBorders>
              <w:top w:val="single" w:sz="4" w:space="0" w:color="000000"/>
              <w:left w:val="single" w:sz="4" w:space="0" w:color="000000"/>
              <w:bottom w:val="single" w:sz="4" w:space="0" w:color="000000"/>
            </w:tcBorders>
            <w:shd w:val="clear" w:color="auto" w:fill="auto"/>
          </w:tcPr>
          <w:p w:rsidR="00430D8C" w:rsidRPr="005D4E92" w:rsidRDefault="00430D8C" w:rsidP="005E0B2B">
            <w:pPr>
              <w:widowControl w:val="0"/>
              <w:suppressAutoHyphens/>
              <w:spacing w:after="0" w:line="240" w:lineRule="auto"/>
              <w:rPr>
                <w:rFonts w:ascii="Times New Roman" w:hAnsi="Times New Roman" w:cs="Times New Roman"/>
              </w:rPr>
            </w:pPr>
            <w:r w:rsidRPr="005D4E92">
              <w:rPr>
                <w:rFonts w:ascii="Times New Roman" w:hAnsi="Times New Roman" w:cs="Times New Roman"/>
              </w:rPr>
              <w:t>Введено квартир, ед.</w:t>
            </w:r>
          </w:p>
        </w:tc>
        <w:tc>
          <w:tcPr>
            <w:tcW w:w="1388" w:type="dxa"/>
            <w:tcBorders>
              <w:top w:val="single" w:sz="4" w:space="0" w:color="000000"/>
              <w:left w:val="single" w:sz="4" w:space="0" w:color="000000"/>
              <w:bottom w:val="single" w:sz="4" w:space="0" w:color="000000"/>
            </w:tcBorders>
            <w:shd w:val="clear" w:color="auto" w:fill="auto"/>
          </w:tcPr>
          <w:p w:rsidR="00430D8C" w:rsidRPr="005D4E92" w:rsidRDefault="00430D8C" w:rsidP="005E0B2B">
            <w:pPr>
              <w:widowControl w:val="0"/>
              <w:suppressAutoHyphens/>
              <w:spacing w:after="0" w:line="240" w:lineRule="auto"/>
              <w:jc w:val="center"/>
              <w:rPr>
                <w:rFonts w:ascii="Times New Roman" w:hAnsi="Times New Roman" w:cs="Times New Roman"/>
                <w:kern w:val="1"/>
              </w:rPr>
            </w:pPr>
            <w:r w:rsidRPr="005D4E92">
              <w:rPr>
                <w:rFonts w:ascii="Times New Roman" w:hAnsi="Times New Roman" w:cs="Times New Roman"/>
                <w:kern w:val="1"/>
              </w:rPr>
              <w:t>117</w:t>
            </w:r>
          </w:p>
        </w:tc>
        <w:tc>
          <w:tcPr>
            <w:tcW w:w="1493" w:type="dxa"/>
            <w:tcBorders>
              <w:top w:val="single" w:sz="4" w:space="0" w:color="000000"/>
              <w:left w:val="single" w:sz="4" w:space="0" w:color="000000"/>
              <w:bottom w:val="single" w:sz="4" w:space="0" w:color="000000"/>
            </w:tcBorders>
            <w:shd w:val="clear" w:color="auto" w:fill="auto"/>
          </w:tcPr>
          <w:p w:rsidR="00430D8C" w:rsidRPr="005D4E92" w:rsidRDefault="00430D8C" w:rsidP="005E0B2B">
            <w:pPr>
              <w:widowControl w:val="0"/>
              <w:suppressAutoHyphens/>
              <w:spacing w:after="0" w:line="240" w:lineRule="auto"/>
              <w:jc w:val="center"/>
              <w:rPr>
                <w:rFonts w:ascii="Times New Roman" w:hAnsi="Times New Roman" w:cs="Times New Roman"/>
                <w:kern w:val="1"/>
              </w:rPr>
            </w:pPr>
            <w:r w:rsidRPr="005D4E92">
              <w:rPr>
                <w:rFonts w:ascii="Times New Roman" w:hAnsi="Times New Roman" w:cs="Times New Roman"/>
                <w:kern w:val="1"/>
              </w:rPr>
              <w:t>111</w:t>
            </w:r>
          </w:p>
        </w:tc>
        <w:tc>
          <w:tcPr>
            <w:tcW w:w="995" w:type="dxa"/>
            <w:tcBorders>
              <w:top w:val="single" w:sz="4" w:space="0" w:color="000000"/>
              <w:left w:val="single" w:sz="4" w:space="0" w:color="000000"/>
              <w:bottom w:val="single" w:sz="4" w:space="0" w:color="000000"/>
            </w:tcBorders>
            <w:shd w:val="clear" w:color="auto" w:fill="auto"/>
          </w:tcPr>
          <w:p w:rsidR="00430D8C" w:rsidRPr="005D4E92" w:rsidRDefault="00430D8C" w:rsidP="005E0B2B">
            <w:pPr>
              <w:widowControl w:val="0"/>
              <w:suppressAutoHyphens/>
              <w:spacing w:after="0" w:line="240" w:lineRule="auto"/>
              <w:jc w:val="center"/>
              <w:rPr>
                <w:rFonts w:ascii="Times New Roman" w:hAnsi="Times New Roman" w:cs="Times New Roman"/>
                <w:kern w:val="1"/>
              </w:rPr>
            </w:pPr>
            <w:r w:rsidRPr="005D4E92">
              <w:rPr>
                <w:rFonts w:ascii="Times New Roman" w:hAnsi="Times New Roman" w:cs="Times New Roman"/>
                <w:kern w:val="1"/>
              </w:rPr>
              <w:t>94,9</w:t>
            </w:r>
          </w:p>
        </w:tc>
        <w:tc>
          <w:tcPr>
            <w:tcW w:w="1368" w:type="dxa"/>
            <w:tcBorders>
              <w:top w:val="single" w:sz="4" w:space="0" w:color="000000"/>
              <w:left w:val="single" w:sz="4" w:space="0" w:color="000000"/>
              <w:bottom w:val="single" w:sz="4" w:space="0" w:color="000000"/>
              <w:right w:val="single" w:sz="4" w:space="0" w:color="000000"/>
            </w:tcBorders>
            <w:shd w:val="clear" w:color="auto" w:fill="auto"/>
          </w:tcPr>
          <w:p w:rsidR="00430D8C" w:rsidRPr="005D4E92" w:rsidRDefault="00430D8C" w:rsidP="005E0B2B">
            <w:pPr>
              <w:widowControl w:val="0"/>
              <w:suppressAutoHyphens/>
              <w:spacing w:after="0" w:line="240" w:lineRule="auto"/>
              <w:jc w:val="center"/>
              <w:rPr>
                <w:rFonts w:ascii="Times New Roman" w:hAnsi="Times New Roman" w:cs="Times New Roman"/>
                <w:kern w:val="1"/>
              </w:rPr>
            </w:pPr>
            <w:r w:rsidRPr="005D4E92">
              <w:rPr>
                <w:rFonts w:ascii="Times New Roman" w:hAnsi="Times New Roman" w:cs="Times New Roman"/>
                <w:kern w:val="1"/>
              </w:rPr>
              <w:t>-6</w:t>
            </w:r>
          </w:p>
        </w:tc>
      </w:tr>
      <w:tr w:rsidR="00430D8C" w:rsidRPr="005D4E92" w:rsidTr="005D4E92">
        <w:tc>
          <w:tcPr>
            <w:tcW w:w="4455" w:type="dxa"/>
            <w:tcBorders>
              <w:top w:val="single" w:sz="4" w:space="0" w:color="000000"/>
              <w:left w:val="single" w:sz="4" w:space="0" w:color="000000"/>
              <w:bottom w:val="single" w:sz="4" w:space="0" w:color="000000"/>
            </w:tcBorders>
            <w:shd w:val="clear" w:color="auto" w:fill="auto"/>
          </w:tcPr>
          <w:p w:rsidR="00430D8C" w:rsidRPr="005D4E92" w:rsidRDefault="00430D8C" w:rsidP="005E0B2B">
            <w:pPr>
              <w:widowControl w:val="0"/>
              <w:suppressAutoHyphens/>
              <w:spacing w:after="0" w:line="240" w:lineRule="auto"/>
              <w:rPr>
                <w:rFonts w:ascii="Times New Roman" w:hAnsi="Times New Roman" w:cs="Times New Roman"/>
              </w:rPr>
            </w:pPr>
            <w:r w:rsidRPr="005D4E92">
              <w:rPr>
                <w:rFonts w:ascii="Times New Roman" w:hAnsi="Times New Roman" w:cs="Times New Roman"/>
              </w:rPr>
              <w:lastRenderedPageBreak/>
              <w:t>Производство молока, т</w:t>
            </w:r>
          </w:p>
        </w:tc>
        <w:tc>
          <w:tcPr>
            <w:tcW w:w="1388" w:type="dxa"/>
            <w:tcBorders>
              <w:top w:val="single" w:sz="4" w:space="0" w:color="000000"/>
              <w:left w:val="single" w:sz="4" w:space="0" w:color="000000"/>
              <w:bottom w:val="single" w:sz="4" w:space="0" w:color="000000"/>
            </w:tcBorders>
            <w:shd w:val="clear" w:color="auto" w:fill="auto"/>
          </w:tcPr>
          <w:p w:rsidR="00430D8C" w:rsidRPr="005D4E92" w:rsidRDefault="00430D8C" w:rsidP="005E0B2B">
            <w:pPr>
              <w:widowControl w:val="0"/>
              <w:suppressAutoHyphens/>
              <w:spacing w:after="0" w:line="240" w:lineRule="auto"/>
              <w:jc w:val="center"/>
              <w:rPr>
                <w:rFonts w:ascii="Times New Roman" w:hAnsi="Times New Roman" w:cs="Times New Roman"/>
                <w:kern w:val="1"/>
              </w:rPr>
            </w:pPr>
            <w:r w:rsidRPr="005D4E92">
              <w:rPr>
                <w:rFonts w:ascii="Times New Roman" w:hAnsi="Times New Roman" w:cs="Times New Roman"/>
                <w:kern w:val="1"/>
              </w:rPr>
              <w:t>16149,5</w:t>
            </w:r>
          </w:p>
        </w:tc>
        <w:tc>
          <w:tcPr>
            <w:tcW w:w="1493" w:type="dxa"/>
            <w:tcBorders>
              <w:top w:val="single" w:sz="4" w:space="0" w:color="000000"/>
              <w:left w:val="single" w:sz="4" w:space="0" w:color="000000"/>
              <w:bottom w:val="single" w:sz="4" w:space="0" w:color="000000"/>
            </w:tcBorders>
            <w:shd w:val="clear" w:color="auto" w:fill="auto"/>
          </w:tcPr>
          <w:p w:rsidR="00430D8C" w:rsidRPr="005D4E92" w:rsidRDefault="00430D8C" w:rsidP="005E0B2B">
            <w:pPr>
              <w:widowControl w:val="0"/>
              <w:suppressAutoHyphens/>
              <w:spacing w:after="0" w:line="240" w:lineRule="auto"/>
              <w:jc w:val="center"/>
              <w:rPr>
                <w:rFonts w:ascii="Times New Roman" w:hAnsi="Times New Roman" w:cs="Times New Roman"/>
                <w:kern w:val="1"/>
              </w:rPr>
            </w:pPr>
            <w:r w:rsidRPr="005D4E92">
              <w:rPr>
                <w:rFonts w:ascii="Times New Roman" w:hAnsi="Times New Roman" w:cs="Times New Roman"/>
                <w:kern w:val="1"/>
              </w:rPr>
              <w:t>16811</w:t>
            </w:r>
          </w:p>
        </w:tc>
        <w:tc>
          <w:tcPr>
            <w:tcW w:w="995" w:type="dxa"/>
            <w:tcBorders>
              <w:top w:val="single" w:sz="4" w:space="0" w:color="000000"/>
              <w:left w:val="single" w:sz="4" w:space="0" w:color="000000"/>
              <w:bottom w:val="single" w:sz="4" w:space="0" w:color="000000"/>
            </w:tcBorders>
            <w:shd w:val="clear" w:color="auto" w:fill="auto"/>
          </w:tcPr>
          <w:p w:rsidR="00430D8C" w:rsidRPr="005D4E92" w:rsidRDefault="00430D8C" w:rsidP="005E0B2B">
            <w:pPr>
              <w:widowControl w:val="0"/>
              <w:suppressAutoHyphens/>
              <w:spacing w:after="0" w:line="240" w:lineRule="auto"/>
              <w:jc w:val="center"/>
              <w:rPr>
                <w:rFonts w:ascii="Times New Roman" w:hAnsi="Times New Roman" w:cs="Times New Roman"/>
                <w:kern w:val="1"/>
              </w:rPr>
            </w:pPr>
            <w:r w:rsidRPr="005D4E92">
              <w:rPr>
                <w:rFonts w:ascii="Times New Roman" w:hAnsi="Times New Roman" w:cs="Times New Roman"/>
                <w:kern w:val="1"/>
              </w:rPr>
              <w:t>104,1</w:t>
            </w:r>
          </w:p>
        </w:tc>
        <w:tc>
          <w:tcPr>
            <w:tcW w:w="1368" w:type="dxa"/>
            <w:tcBorders>
              <w:top w:val="single" w:sz="4" w:space="0" w:color="000000"/>
              <w:left w:val="single" w:sz="4" w:space="0" w:color="000000"/>
              <w:bottom w:val="single" w:sz="4" w:space="0" w:color="000000"/>
              <w:right w:val="single" w:sz="4" w:space="0" w:color="000000"/>
            </w:tcBorders>
            <w:shd w:val="clear" w:color="auto" w:fill="auto"/>
          </w:tcPr>
          <w:p w:rsidR="00430D8C" w:rsidRPr="005D4E92" w:rsidRDefault="00430D8C" w:rsidP="005E0B2B">
            <w:pPr>
              <w:widowControl w:val="0"/>
              <w:suppressAutoHyphens/>
              <w:spacing w:after="0" w:line="240" w:lineRule="auto"/>
              <w:jc w:val="center"/>
              <w:rPr>
                <w:rFonts w:ascii="Times New Roman" w:hAnsi="Times New Roman" w:cs="Times New Roman"/>
                <w:kern w:val="1"/>
              </w:rPr>
            </w:pPr>
            <w:r w:rsidRPr="005D4E92">
              <w:rPr>
                <w:rFonts w:ascii="Times New Roman" w:hAnsi="Times New Roman" w:cs="Times New Roman"/>
                <w:kern w:val="1"/>
              </w:rPr>
              <w:t>661,5</w:t>
            </w:r>
          </w:p>
        </w:tc>
      </w:tr>
      <w:tr w:rsidR="00430D8C" w:rsidRPr="005D4E92" w:rsidTr="005D4E92">
        <w:tc>
          <w:tcPr>
            <w:tcW w:w="4455" w:type="dxa"/>
            <w:tcBorders>
              <w:top w:val="single" w:sz="4" w:space="0" w:color="000000"/>
              <w:left w:val="single" w:sz="4" w:space="0" w:color="000000"/>
              <w:bottom w:val="single" w:sz="4" w:space="0" w:color="000000"/>
            </w:tcBorders>
            <w:shd w:val="clear" w:color="auto" w:fill="auto"/>
          </w:tcPr>
          <w:p w:rsidR="00430D8C" w:rsidRPr="005D4E92" w:rsidRDefault="00430D8C" w:rsidP="005E0B2B">
            <w:pPr>
              <w:widowControl w:val="0"/>
              <w:suppressAutoHyphens/>
              <w:spacing w:after="0" w:line="240" w:lineRule="auto"/>
              <w:rPr>
                <w:rFonts w:ascii="Times New Roman" w:hAnsi="Times New Roman" w:cs="Times New Roman"/>
              </w:rPr>
            </w:pPr>
            <w:r w:rsidRPr="005D4E92">
              <w:rPr>
                <w:rFonts w:ascii="Times New Roman" w:hAnsi="Times New Roman" w:cs="Times New Roman"/>
              </w:rPr>
              <w:t>Выращено скота и птицы, т</w:t>
            </w:r>
          </w:p>
        </w:tc>
        <w:tc>
          <w:tcPr>
            <w:tcW w:w="1388" w:type="dxa"/>
            <w:tcBorders>
              <w:top w:val="single" w:sz="4" w:space="0" w:color="000000"/>
              <w:left w:val="single" w:sz="4" w:space="0" w:color="000000"/>
              <w:bottom w:val="single" w:sz="4" w:space="0" w:color="000000"/>
            </w:tcBorders>
            <w:shd w:val="clear" w:color="auto" w:fill="auto"/>
          </w:tcPr>
          <w:p w:rsidR="00430D8C" w:rsidRPr="005D4E92" w:rsidRDefault="00430D8C" w:rsidP="005E0B2B">
            <w:pPr>
              <w:widowControl w:val="0"/>
              <w:suppressAutoHyphens/>
              <w:spacing w:after="0" w:line="240" w:lineRule="auto"/>
              <w:jc w:val="center"/>
              <w:rPr>
                <w:rFonts w:ascii="Times New Roman" w:hAnsi="Times New Roman" w:cs="Times New Roman"/>
                <w:kern w:val="1"/>
              </w:rPr>
            </w:pPr>
            <w:r w:rsidRPr="005D4E92">
              <w:rPr>
                <w:rFonts w:ascii="Times New Roman" w:hAnsi="Times New Roman" w:cs="Times New Roman"/>
                <w:kern w:val="1"/>
              </w:rPr>
              <w:t>3205,5</w:t>
            </w:r>
          </w:p>
        </w:tc>
        <w:tc>
          <w:tcPr>
            <w:tcW w:w="1493" w:type="dxa"/>
            <w:tcBorders>
              <w:top w:val="single" w:sz="4" w:space="0" w:color="000000"/>
              <w:left w:val="single" w:sz="4" w:space="0" w:color="000000"/>
              <w:bottom w:val="single" w:sz="4" w:space="0" w:color="000000"/>
            </w:tcBorders>
            <w:shd w:val="clear" w:color="auto" w:fill="auto"/>
          </w:tcPr>
          <w:p w:rsidR="00430D8C" w:rsidRPr="005D4E92" w:rsidRDefault="00430D8C" w:rsidP="005E0B2B">
            <w:pPr>
              <w:widowControl w:val="0"/>
              <w:suppressAutoHyphens/>
              <w:spacing w:after="0" w:line="240" w:lineRule="auto"/>
              <w:jc w:val="center"/>
              <w:rPr>
                <w:rFonts w:ascii="Times New Roman" w:hAnsi="Times New Roman" w:cs="Times New Roman"/>
                <w:kern w:val="1"/>
              </w:rPr>
            </w:pPr>
            <w:r w:rsidRPr="005D4E92">
              <w:rPr>
                <w:rFonts w:ascii="Times New Roman" w:hAnsi="Times New Roman" w:cs="Times New Roman"/>
                <w:kern w:val="1"/>
              </w:rPr>
              <w:t>3133,3</w:t>
            </w:r>
          </w:p>
        </w:tc>
        <w:tc>
          <w:tcPr>
            <w:tcW w:w="995" w:type="dxa"/>
            <w:tcBorders>
              <w:top w:val="single" w:sz="4" w:space="0" w:color="000000"/>
              <w:left w:val="single" w:sz="4" w:space="0" w:color="000000"/>
              <w:bottom w:val="single" w:sz="4" w:space="0" w:color="000000"/>
            </w:tcBorders>
            <w:shd w:val="clear" w:color="auto" w:fill="auto"/>
          </w:tcPr>
          <w:p w:rsidR="00430D8C" w:rsidRPr="005D4E92" w:rsidRDefault="00430D8C" w:rsidP="005E0B2B">
            <w:pPr>
              <w:widowControl w:val="0"/>
              <w:suppressAutoHyphens/>
              <w:spacing w:after="0" w:line="240" w:lineRule="auto"/>
              <w:jc w:val="center"/>
              <w:rPr>
                <w:rFonts w:ascii="Times New Roman" w:hAnsi="Times New Roman" w:cs="Times New Roman"/>
                <w:kern w:val="1"/>
              </w:rPr>
            </w:pPr>
            <w:r w:rsidRPr="005D4E92">
              <w:rPr>
                <w:rFonts w:ascii="Times New Roman" w:hAnsi="Times New Roman" w:cs="Times New Roman"/>
                <w:kern w:val="1"/>
              </w:rPr>
              <w:t>97,7</w:t>
            </w:r>
          </w:p>
        </w:tc>
        <w:tc>
          <w:tcPr>
            <w:tcW w:w="1368" w:type="dxa"/>
            <w:tcBorders>
              <w:top w:val="single" w:sz="4" w:space="0" w:color="000000"/>
              <w:left w:val="single" w:sz="4" w:space="0" w:color="000000"/>
              <w:bottom w:val="single" w:sz="4" w:space="0" w:color="000000"/>
              <w:right w:val="single" w:sz="4" w:space="0" w:color="000000"/>
            </w:tcBorders>
            <w:shd w:val="clear" w:color="auto" w:fill="auto"/>
          </w:tcPr>
          <w:p w:rsidR="00430D8C" w:rsidRPr="005D4E92" w:rsidRDefault="00430D8C" w:rsidP="005E0B2B">
            <w:pPr>
              <w:widowControl w:val="0"/>
              <w:suppressAutoHyphens/>
              <w:spacing w:after="0" w:line="240" w:lineRule="auto"/>
              <w:jc w:val="center"/>
              <w:rPr>
                <w:rFonts w:ascii="Times New Roman" w:hAnsi="Times New Roman" w:cs="Times New Roman"/>
                <w:kern w:val="1"/>
              </w:rPr>
            </w:pPr>
            <w:r w:rsidRPr="005D4E92">
              <w:rPr>
                <w:rFonts w:ascii="Times New Roman" w:hAnsi="Times New Roman" w:cs="Times New Roman"/>
                <w:kern w:val="1"/>
              </w:rPr>
              <w:t>-72,2</w:t>
            </w:r>
          </w:p>
        </w:tc>
      </w:tr>
      <w:tr w:rsidR="00430D8C" w:rsidRPr="005D4E92" w:rsidTr="005D4E92">
        <w:tc>
          <w:tcPr>
            <w:tcW w:w="4455" w:type="dxa"/>
            <w:tcBorders>
              <w:top w:val="single" w:sz="4" w:space="0" w:color="000000"/>
              <w:left w:val="single" w:sz="4" w:space="0" w:color="000000"/>
              <w:bottom w:val="single" w:sz="4" w:space="0" w:color="000000"/>
            </w:tcBorders>
            <w:shd w:val="clear" w:color="auto" w:fill="auto"/>
          </w:tcPr>
          <w:p w:rsidR="00430D8C" w:rsidRPr="005D4E92" w:rsidRDefault="00430D8C" w:rsidP="005E0B2B">
            <w:pPr>
              <w:widowControl w:val="0"/>
              <w:suppressAutoHyphens/>
              <w:spacing w:after="0" w:line="240" w:lineRule="auto"/>
              <w:rPr>
                <w:rFonts w:ascii="Times New Roman" w:hAnsi="Times New Roman" w:cs="Times New Roman"/>
              </w:rPr>
            </w:pPr>
            <w:r w:rsidRPr="005D4E92">
              <w:rPr>
                <w:rFonts w:ascii="Times New Roman" w:hAnsi="Times New Roman" w:cs="Times New Roman"/>
              </w:rPr>
              <w:t>Наличие скота, голов</w:t>
            </w:r>
          </w:p>
        </w:tc>
        <w:tc>
          <w:tcPr>
            <w:tcW w:w="1388" w:type="dxa"/>
            <w:tcBorders>
              <w:top w:val="single" w:sz="4" w:space="0" w:color="000000"/>
              <w:left w:val="single" w:sz="4" w:space="0" w:color="000000"/>
              <w:bottom w:val="single" w:sz="4" w:space="0" w:color="000000"/>
            </w:tcBorders>
            <w:shd w:val="clear" w:color="auto" w:fill="auto"/>
          </w:tcPr>
          <w:p w:rsidR="00430D8C" w:rsidRPr="005D4E92" w:rsidRDefault="00430D8C" w:rsidP="005E0B2B">
            <w:pPr>
              <w:widowControl w:val="0"/>
              <w:suppressAutoHyphens/>
              <w:spacing w:after="0" w:line="240" w:lineRule="auto"/>
              <w:jc w:val="center"/>
              <w:rPr>
                <w:rFonts w:ascii="Times New Roman" w:hAnsi="Times New Roman" w:cs="Times New Roman"/>
                <w:kern w:val="1"/>
              </w:rPr>
            </w:pPr>
            <w:r w:rsidRPr="005D4E92">
              <w:rPr>
                <w:rFonts w:ascii="Times New Roman" w:hAnsi="Times New Roman" w:cs="Times New Roman"/>
                <w:kern w:val="1"/>
              </w:rPr>
              <w:t>27412</w:t>
            </w:r>
          </w:p>
        </w:tc>
        <w:tc>
          <w:tcPr>
            <w:tcW w:w="1493" w:type="dxa"/>
            <w:tcBorders>
              <w:top w:val="single" w:sz="4" w:space="0" w:color="000000"/>
              <w:left w:val="single" w:sz="4" w:space="0" w:color="000000"/>
              <w:bottom w:val="single" w:sz="4" w:space="0" w:color="000000"/>
            </w:tcBorders>
            <w:shd w:val="clear" w:color="auto" w:fill="auto"/>
          </w:tcPr>
          <w:p w:rsidR="00430D8C" w:rsidRPr="005D4E92" w:rsidRDefault="00430D8C" w:rsidP="005E0B2B">
            <w:pPr>
              <w:widowControl w:val="0"/>
              <w:suppressAutoHyphens/>
              <w:spacing w:after="0" w:line="240" w:lineRule="auto"/>
              <w:jc w:val="center"/>
              <w:rPr>
                <w:rFonts w:ascii="Times New Roman" w:hAnsi="Times New Roman" w:cs="Times New Roman"/>
                <w:kern w:val="1"/>
              </w:rPr>
            </w:pPr>
            <w:r w:rsidRPr="005D4E92">
              <w:rPr>
                <w:rFonts w:ascii="Times New Roman" w:hAnsi="Times New Roman" w:cs="Times New Roman"/>
                <w:kern w:val="1"/>
              </w:rPr>
              <w:t>27692</w:t>
            </w:r>
          </w:p>
        </w:tc>
        <w:tc>
          <w:tcPr>
            <w:tcW w:w="995" w:type="dxa"/>
            <w:tcBorders>
              <w:top w:val="single" w:sz="4" w:space="0" w:color="000000"/>
              <w:left w:val="single" w:sz="4" w:space="0" w:color="000000"/>
              <w:bottom w:val="single" w:sz="4" w:space="0" w:color="000000"/>
            </w:tcBorders>
            <w:shd w:val="clear" w:color="auto" w:fill="auto"/>
          </w:tcPr>
          <w:p w:rsidR="00430D8C" w:rsidRPr="005D4E92" w:rsidRDefault="00430D8C" w:rsidP="005E0B2B">
            <w:pPr>
              <w:widowControl w:val="0"/>
              <w:suppressAutoHyphens/>
              <w:spacing w:after="0" w:line="240" w:lineRule="auto"/>
              <w:jc w:val="center"/>
              <w:rPr>
                <w:rFonts w:ascii="Times New Roman" w:hAnsi="Times New Roman" w:cs="Times New Roman"/>
                <w:kern w:val="1"/>
              </w:rPr>
            </w:pPr>
            <w:r w:rsidRPr="005D4E92">
              <w:rPr>
                <w:rFonts w:ascii="Times New Roman" w:hAnsi="Times New Roman" w:cs="Times New Roman"/>
                <w:kern w:val="1"/>
              </w:rPr>
              <w:t>101</w:t>
            </w:r>
          </w:p>
        </w:tc>
        <w:tc>
          <w:tcPr>
            <w:tcW w:w="1368" w:type="dxa"/>
            <w:tcBorders>
              <w:top w:val="single" w:sz="4" w:space="0" w:color="000000"/>
              <w:left w:val="single" w:sz="4" w:space="0" w:color="000000"/>
              <w:bottom w:val="single" w:sz="4" w:space="0" w:color="000000"/>
              <w:right w:val="single" w:sz="4" w:space="0" w:color="000000"/>
            </w:tcBorders>
            <w:shd w:val="clear" w:color="auto" w:fill="auto"/>
          </w:tcPr>
          <w:p w:rsidR="00430D8C" w:rsidRPr="005D4E92" w:rsidRDefault="00430D8C" w:rsidP="005E0B2B">
            <w:pPr>
              <w:widowControl w:val="0"/>
              <w:suppressAutoHyphens/>
              <w:spacing w:after="0" w:line="240" w:lineRule="auto"/>
              <w:jc w:val="center"/>
              <w:rPr>
                <w:rFonts w:ascii="Times New Roman" w:hAnsi="Times New Roman" w:cs="Times New Roman"/>
                <w:kern w:val="1"/>
              </w:rPr>
            </w:pPr>
            <w:r w:rsidRPr="005D4E92">
              <w:rPr>
                <w:rFonts w:ascii="Times New Roman" w:hAnsi="Times New Roman" w:cs="Times New Roman"/>
                <w:kern w:val="1"/>
              </w:rPr>
              <w:t>280</w:t>
            </w:r>
          </w:p>
        </w:tc>
      </w:tr>
      <w:tr w:rsidR="00430D8C" w:rsidRPr="005D4E92" w:rsidTr="005D4E92">
        <w:tc>
          <w:tcPr>
            <w:tcW w:w="4455" w:type="dxa"/>
            <w:tcBorders>
              <w:top w:val="single" w:sz="4" w:space="0" w:color="000000"/>
              <w:left w:val="single" w:sz="4" w:space="0" w:color="000000"/>
              <w:bottom w:val="single" w:sz="4" w:space="0" w:color="000000"/>
            </w:tcBorders>
            <w:shd w:val="clear" w:color="auto" w:fill="auto"/>
          </w:tcPr>
          <w:p w:rsidR="00430D8C" w:rsidRPr="005D4E92" w:rsidRDefault="00430D8C" w:rsidP="005E0B2B">
            <w:pPr>
              <w:widowControl w:val="0"/>
              <w:suppressAutoHyphens/>
              <w:spacing w:after="0" w:line="240" w:lineRule="auto"/>
              <w:rPr>
                <w:rFonts w:ascii="Times New Roman" w:hAnsi="Times New Roman" w:cs="Times New Roman"/>
              </w:rPr>
            </w:pPr>
            <w:r w:rsidRPr="005D4E92">
              <w:rPr>
                <w:rFonts w:ascii="Times New Roman" w:hAnsi="Times New Roman" w:cs="Times New Roman"/>
              </w:rPr>
              <w:t>-КРС</w:t>
            </w:r>
          </w:p>
        </w:tc>
        <w:tc>
          <w:tcPr>
            <w:tcW w:w="1388" w:type="dxa"/>
            <w:tcBorders>
              <w:top w:val="single" w:sz="4" w:space="0" w:color="000000"/>
              <w:left w:val="single" w:sz="4" w:space="0" w:color="000000"/>
              <w:bottom w:val="single" w:sz="4" w:space="0" w:color="000000"/>
            </w:tcBorders>
            <w:shd w:val="clear" w:color="auto" w:fill="auto"/>
          </w:tcPr>
          <w:p w:rsidR="00430D8C" w:rsidRPr="005D4E92" w:rsidRDefault="00430D8C" w:rsidP="005E0B2B">
            <w:pPr>
              <w:widowControl w:val="0"/>
              <w:suppressAutoHyphens/>
              <w:spacing w:after="0" w:line="240" w:lineRule="auto"/>
              <w:jc w:val="center"/>
              <w:rPr>
                <w:rFonts w:ascii="Times New Roman" w:hAnsi="Times New Roman" w:cs="Times New Roman"/>
                <w:kern w:val="1"/>
              </w:rPr>
            </w:pPr>
            <w:r w:rsidRPr="005D4E92">
              <w:rPr>
                <w:rFonts w:ascii="Times New Roman" w:hAnsi="Times New Roman" w:cs="Times New Roman"/>
                <w:kern w:val="1"/>
              </w:rPr>
              <w:t>11091</w:t>
            </w:r>
          </w:p>
        </w:tc>
        <w:tc>
          <w:tcPr>
            <w:tcW w:w="1493" w:type="dxa"/>
            <w:tcBorders>
              <w:top w:val="single" w:sz="4" w:space="0" w:color="000000"/>
              <w:left w:val="single" w:sz="4" w:space="0" w:color="000000"/>
              <w:bottom w:val="single" w:sz="4" w:space="0" w:color="000000"/>
            </w:tcBorders>
            <w:shd w:val="clear" w:color="auto" w:fill="auto"/>
          </w:tcPr>
          <w:p w:rsidR="00430D8C" w:rsidRPr="005D4E92" w:rsidRDefault="00430D8C" w:rsidP="005E0B2B">
            <w:pPr>
              <w:widowControl w:val="0"/>
              <w:suppressAutoHyphens/>
              <w:spacing w:after="0" w:line="240" w:lineRule="auto"/>
              <w:jc w:val="center"/>
              <w:rPr>
                <w:rFonts w:ascii="Times New Roman" w:hAnsi="Times New Roman" w:cs="Times New Roman"/>
                <w:kern w:val="1"/>
              </w:rPr>
            </w:pPr>
            <w:r w:rsidRPr="005D4E92">
              <w:rPr>
                <w:rFonts w:ascii="Times New Roman" w:hAnsi="Times New Roman" w:cs="Times New Roman"/>
                <w:kern w:val="1"/>
              </w:rPr>
              <w:t>11299</w:t>
            </w:r>
          </w:p>
        </w:tc>
        <w:tc>
          <w:tcPr>
            <w:tcW w:w="995" w:type="dxa"/>
            <w:tcBorders>
              <w:top w:val="single" w:sz="4" w:space="0" w:color="000000"/>
              <w:left w:val="single" w:sz="4" w:space="0" w:color="000000"/>
              <w:bottom w:val="single" w:sz="4" w:space="0" w:color="000000"/>
            </w:tcBorders>
            <w:shd w:val="clear" w:color="auto" w:fill="auto"/>
          </w:tcPr>
          <w:p w:rsidR="00430D8C" w:rsidRPr="005D4E92" w:rsidRDefault="00430D8C" w:rsidP="005E0B2B">
            <w:pPr>
              <w:widowControl w:val="0"/>
              <w:suppressAutoHyphens/>
              <w:spacing w:after="0" w:line="240" w:lineRule="auto"/>
              <w:jc w:val="center"/>
              <w:rPr>
                <w:rFonts w:ascii="Times New Roman" w:hAnsi="Times New Roman" w:cs="Times New Roman"/>
                <w:kern w:val="1"/>
              </w:rPr>
            </w:pPr>
            <w:r w:rsidRPr="005D4E92">
              <w:rPr>
                <w:rFonts w:ascii="Times New Roman" w:hAnsi="Times New Roman" w:cs="Times New Roman"/>
                <w:kern w:val="1"/>
              </w:rPr>
              <w:t>101,9</w:t>
            </w:r>
          </w:p>
        </w:tc>
        <w:tc>
          <w:tcPr>
            <w:tcW w:w="1368" w:type="dxa"/>
            <w:tcBorders>
              <w:top w:val="single" w:sz="4" w:space="0" w:color="000000"/>
              <w:left w:val="single" w:sz="4" w:space="0" w:color="000000"/>
              <w:bottom w:val="single" w:sz="4" w:space="0" w:color="000000"/>
              <w:right w:val="single" w:sz="4" w:space="0" w:color="000000"/>
            </w:tcBorders>
            <w:shd w:val="clear" w:color="auto" w:fill="auto"/>
          </w:tcPr>
          <w:p w:rsidR="00430D8C" w:rsidRPr="005D4E92" w:rsidRDefault="00430D8C" w:rsidP="005E0B2B">
            <w:pPr>
              <w:widowControl w:val="0"/>
              <w:suppressAutoHyphens/>
              <w:spacing w:after="0" w:line="240" w:lineRule="auto"/>
              <w:jc w:val="center"/>
              <w:rPr>
                <w:rFonts w:ascii="Times New Roman" w:hAnsi="Times New Roman" w:cs="Times New Roman"/>
                <w:kern w:val="1"/>
              </w:rPr>
            </w:pPr>
            <w:r w:rsidRPr="005D4E92">
              <w:rPr>
                <w:rFonts w:ascii="Times New Roman" w:hAnsi="Times New Roman" w:cs="Times New Roman"/>
                <w:kern w:val="1"/>
              </w:rPr>
              <w:t>208</w:t>
            </w:r>
          </w:p>
        </w:tc>
      </w:tr>
      <w:tr w:rsidR="00430D8C" w:rsidRPr="005D4E92" w:rsidTr="005D4E92">
        <w:tc>
          <w:tcPr>
            <w:tcW w:w="4455" w:type="dxa"/>
            <w:tcBorders>
              <w:top w:val="single" w:sz="4" w:space="0" w:color="000000"/>
              <w:left w:val="single" w:sz="4" w:space="0" w:color="000000"/>
              <w:bottom w:val="single" w:sz="4" w:space="0" w:color="000000"/>
            </w:tcBorders>
            <w:shd w:val="clear" w:color="auto" w:fill="auto"/>
          </w:tcPr>
          <w:p w:rsidR="00430D8C" w:rsidRPr="005D4E92" w:rsidRDefault="00430D8C" w:rsidP="005E0B2B">
            <w:pPr>
              <w:widowControl w:val="0"/>
              <w:suppressAutoHyphens/>
              <w:spacing w:after="0" w:line="240" w:lineRule="auto"/>
              <w:rPr>
                <w:rFonts w:ascii="Times New Roman" w:hAnsi="Times New Roman" w:cs="Times New Roman"/>
              </w:rPr>
            </w:pPr>
            <w:r w:rsidRPr="005D4E92">
              <w:rPr>
                <w:rFonts w:ascii="Times New Roman" w:hAnsi="Times New Roman" w:cs="Times New Roman"/>
              </w:rPr>
              <w:t>в т.ч. коров</w:t>
            </w:r>
          </w:p>
        </w:tc>
        <w:tc>
          <w:tcPr>
            <w:tcW w:w="1388" w:type="dxa"/>
            <w:tcBorders>
              <w:top w:val="single" w:sz="4" w:space="0" w:color="000000"/>
              <w:left w:val="single" w:sz="4" w:space="0" w:color="000000"/>
              <w:bottom w:val="single" w:sz="4" w:space="0" w:color="000000"/>
            </w:tcBorders>
            <w:shd w:val="clear" w:color="auto" w:fill="auto"/>
          </w:tcPr>
          <w:p w:rsidR="00430D8C" w:rsidRPr="005D4E92" w:rsidRDefault="00430D8C" w:rsidP="005E0B2B">
            <w:pPr>
              <w:widowControl w:val="0"/>
              <w:suppressAutoHyphens/>
              <w:spacing w:after="0" w:line="240" w:lineRule="auto"/>
              <w:jc w:val="center"/>
              <w:rPr>
                <w:rFonts w:ascii="Times New Roman" w:hAnsi="Times New Roman" w:cs="Times New Roman"/>
                <w:kern w:val="1"/>
              </w:rPr>
            </w:pPr>
            <w:r w:rsidRPr="005D4E92">
              <w:rPr>
                <w:rFonts w:ascii="Times New Roman" w:hAnsi="Times New Roman" w:cs="Times New Roman"/>
                <w:kern w:val="1"/>
              </w:rPr>
              <w:t>4775</w:t>
            </w:r>
          </w:p>
        </w:tc>
        <w:tc>
          <w:tcPr>
            <w:tcW w:w="1493" w:type="dxa"/>
            <w:tcBorders>
              <w:top w:val="single" w:sz="4" w:space="0" w:color="000000"/>
              <w:left w:val="single" w:sz="4" w:space="0" w:color="000000"/>
              <w:bottom w:val="single" w:sz="4" w:space="0" w:color="000000"/>
            </w:tcBorders>
            <w:shd w:val="clear" w:color="auto" w:fill="auto"/>
          </w:tcPr>
          <w:p w:rsidR="00430D8C" w:rsidRPr="005D4E92" w:rsidRDefault="00430D8C" w:rsidP="005E0B2B">
            <w:pPr>
              <w:widowControl w:val="0"/>
              <w:suppressAutoHyphens/>
              <w:spacing w:after="0" w:line="240" w:lineRule="auto"/>
              <w:jc w:val="center"/>
              <w:rPr>
                <w:rFonts w:ascii="Times New Roman" w:hAnsi="Times New Roman" w:cs="Times New Roman"/>
                <w:kern w:val="1"/>
              </w:rPr>
            </w:pPr>
            <w:r w:rsidRPr="005D4E92">
              <w:rPr>
                <w:rFonts w:ascii="Times New Roman" w:hAnsi="Times New Roman" w:cs="Times New Roman"/>
                <w:kern w:val="1"/>
              </w:rPr>
              <w:t>4847</w:t>
            </w:r>
          </w:p>
        </w:tc>
        <w:tc>
          <w:tcPr>
            <w:tcW w:w="995" w:type="dxa"/>
            <w:tcBorders>
              <w:top w:val="single" w:sz="4" w:space="0" w:color="000000"/>
              <w:left w:val="single" w:sz="4" w:space="0" w:color="000000"/>
              <w:bottom w:val="single" w:sz="4" w:space="0" w:color="000000"/>
            </w:tcBorders>
            <w:shd w:val="clear" w:color="auto" w:fill="auto"/>
          </w:tcPr>
          <w:p w:rsidR="00430D8C" w:rsidRPr="005D4E92" w:rsidRDefault="00430D8C" w:rsidP="005E0B2B">
            <w:pPr>
              <w:widowControl w:val="0"/>
              <w:suppressAutoHyphens/>
              <w:spacing w:after="0" w:line="240" w:lineRule="auto"/>
              <w:jc w:val="center"/>
              <w:rPr>
                <w:rFonts w:ascii="Times New Roman" w:hAnsi="Times New Roman" w:cs="Times New Roman"/>
                <w:kern w:val="1"/>
              </w:rPr>
            </w:pPr>
            <w:r w:rsidRPr="005D4E92">
              <w:rPr>
                <w:rFonts w:ascii="Times New Roman" w:hAnsi="Times New Roman" w:cs="Times New Roman"/>
                <w:kern w:val="1"/>
              </w:rPr>
              <w:t>101,5</w:t>
            </w:r>
          </w:p>
        </w:tc>
        <w:tc>
          <w:tcPr>
            <w:tcW w:w="1368" w:type="dxa"/>
            <w:tcBorders>
              <w:top w:val="single" w:sz="4" w:space="0" w:color="000000"/>
              <w:left w:val="single" w:sz="4" w:space="0" w:color="000000"/>
              <w:bottom w:val="single" w:sz="4" w:space="0" w:color="000000"/>
              <w:right w:val="single" w:sz="4" w:space="0" w:color="000000"/>
            </w:tcBorders>
            <w:shd w:val="clear" w:color="auto" w:fill="auto"/>
          </w:tcPr>
          <w:p w:rsidR="00430D8C" w:rsidRPr="005D4E92" w:rsidRDefault="00430D8C" w:rsidP="005E0B2B">
            <w:pPr>
              <w:widowControl w:val="0"/>
              <w:suppressAutoHyphens/>
              <w:spacing w:after="0" w:line="240" w:lineRule="auto"/>
              <w:jc w:val="center"/>
              <w:rPr>
                <w:rFonts w:ascii="Times New Roman" w:hAnsi="Times New Roman" w:cs="Times New Roman"/>
                <w:kern w:val="1"/>
              </w:rPr>
            </w:pPr>
            <w:r w:rsidRPr="005D4E92">
              <w:rPr>
                <w:rFonts w:ascii="Times New Roman" w:hAnsi="Times New Roman" w:cs="Times New Roman"/>
                <w:kern w:val="1"/>
              </w:rPr>
              <w:t>72</w:t>
            </w:r>
          </w:p>
        </w:tc>
      </w:tr>
      <w:tr w:rsidR="00430D8C" w:rsidRPr="005D4E92" w:rsidTr="005D4E92">
        <w:tc>
          <w:tcPr>
            <w:tcW w:w="4455" w:type="dxa"/>
            <w:tcBorders>
              <w:top w:val="single" w:sz="4" w:space="0" w:color="000000"/>
              <w:left w:val="single" w:sz="4" w:space="0" w:color="000000"/>
              <w:bottom w:val="single" w:sz="4" w:space="0" w:color="000000"/>
            </w:tcBorders>
            <w:shd w:val="clear" w:color="auto" w:fill="auto"/>
          </w:tcPr>
          <w:p w:rsidR="00430D8C" w:rsidRPr="005D4E92" w:rsidRDefault="00430D8C" w:rsidP="005E0B2B">
            <w:pPr>
              <w:widowControl w:val="0"/>
              <w:suppressAutoHyphens/>
              <w:spacing w:after="0" w:line="240" w:lineRule="auto"/>
              <w:rPr>
                <w:rFonts w:ascii="Times New Roman" w:hAnsi="Times New Roman" w:cs="Times New Roman"/>
              </w:rPr>
            </w:pPr>
            <w:r w:rsidRPr="005D4E92">
              <w:rPr>
                <w:rFonts w:ascii="Times New Roman" w:hAnsi="Times New Roman" w:cs="Times New Roman"/>
              </w:rPr>
              <w:t>-свиней</w:t>
            </w:r>
          </w:p>
        </w:tc>
        <w:tc>
          <w:tcPr>
            <w:tcW w:w="1388" w:type="dxa"/>
            <w:tcBorders>
              <w:top w:val="single" w:sz="4" w:space="0" w:color="000000"/>
              <w:left w:val="single" w:sz="4" w:space="0" w:color="000000"/>
              <w:bottom w:val="single" w:sz="4" w:space="0" w:color="000000"/>
            </w:tcBorders>
            <w:shd w:val="clear" w:color="auto" w:fill="auto"/>
          </w:tcPr>
          <w:p w:rsidR="00430D8C" w:rsidRPr="005D4E92" w:rsidRDefault="00430D8C" w:rsidP="005E0B2B">
            <w:pPr>
              <w:widowControl w:val="0"/>
              <w:suppressAutoHyphens/>
              <w:spacing w:after="0" w:line="240" w:lineRule="auto"/>
              <w:jc w:val="center"/>
              <w:rPr>
                <w:rFonts w:ascii="Times New Roman" w:hAnsi="Times New Roman" w:cs="Times New Roman"/>
                <w:kern w:val="1"/>
              </w:rPr>
            </w:pPr>
            <w:r w:rsidRPr="005D4E92">
              <w:rPr>
                <w:rFonts w:ascii="Times New Roman" w:hAnsi="Times New Roman" w:cs="Times New Roman"/>
                <w:kern w:val="1"/>
              </w:rPr>
              <w:t>9447</w:t>
            </w:r>
          </w:p>
        </w:tc>
        <w:tc>
          <w:tcPr>
            <w:tcW w:w="1493" w:type="dxa"/>
            <w:tcBorders>
              <w:top w:val="single" w:sz="4" w:space="0" w:color="000000"/>
              <w:left w:val="single" w:sz="4" w:space="0" w:color="000000"/>
              <w:bottom w:val="single" w:sz="4" w:space="0" w:color="000000"/>
            </w:tcBorders>
            <w:shd w:val="clear" w:color="auto" w:fill="auto"/>
          </w:tcPr>
          <w:p w:rsidR="00430D8C" w:rsidRPr="005D4E92" w:rsidRDefault="00430D8C" w:rsidP="005E0B2B">
            <w:pPr>
              <w:widowControl w:val="0"/>
              <w:suppressAutoHyphens/>
              <w:spacing w:after="0" w:line="240" w:lineRule="auto"/>
              <w:jc w:val="center"/>
              <w:rPr>
                <w:rFonts w:ascii="Times New Roman" w:hAnsi="Times New Roman" w:cs="Times New Roman"/>
                <w:kern w:val="1"/>
              </w:rPr>
            </w:pPr>
            <w:r w:rsidRPr="005D4E92">
              <w:rPr>
                <w:rFonts w:ascii="Times New Roman" w:hAnsi="Times New Roman" w:cs="Times New Roman"/>
                <w:kern w:val="1"/>
              </w:rPr>
              <w:t>9514</w:t>
            </w:r>
          </w:p>
        </w:tc>
        <w:tc>
          <w:tcPr>
            <w:tcW w:w="995" w:type="dxa"/>
            <w:tcBorders>
              <w:top w:val="single" w:sz="4" w:space="0" w:color="000000"/>
              <w:left w:val="single" w:sz="4" w:space="0" w:color="000000"/>
              <w:bottom w:val="single" w:sz="4" w:space="0" w:color="000000"/>
            </w:tcBorders>
            <w:shd w:val="clear" w:color="auto" w:fill="auto"/>
          </w:tcPr>
          <w:p w:rsidR="00430D8C" w:rsidRPr="005D4E92" w:rsidRDefault="00430D8C" w:rsidP="005E0B2B">
            <w:pPr>
              <w:widowControl w:val="0"/>
              <w:suppressAutoHyphens/>
              <w:spacing w:after="0" w:line="240" w:lineRule="auto"/>
              <w:jc w:val="center"/>
              <w:rPr>
                <w:rFonts w:ascii="Times New Roman" w:hAnsi="Times New Roman" w:cs="Times New Roman"/>
                <w:kern w:val="1"/>
              </w:rPr>
            </w:pPr>
            <w:r w:rsidRPr="005D4E92">
              <w:rPr>
                <w:rFonts w:ascii="Times New Roman" w:hAnsi="Times New Roman" w:cs="Times New Roman"/>
                <w:kern w:val="1"/>
              </w:rPr>
              <w:t>100,7</w:t>
            </w:r>
          </w:p>
        </w:tc>
        <w:tc>
          <w:tcPr>
            <w:tcW w:w="1368" w:type="dxa"/>
            <w:tcBorders>
              <w:top w:val="single" w:sz="4" w:space="0" w:color="000000"/>
              <w:left w:val="single" w:sz="4" w:space="0" w:color="000000"/>
              <w:bottom w:val="single" w:sz="4" w:space="0" w:color="000000"/>
              <w:right w:val="single" w:sz="4" w:space="0" w:color="000000"/>
            </w:tcBorders>
            <w:shd w:val="clear" w:color="auto" w:fill="auto"/>
          </w:tcPr>
          <w:p w:rsidR="00430D8C" w:rsidRPr="005D4E92" w:rsidRDefault="00430D8C" w:rsidP="005E0B2B">
            <w:pPr>
              <w:widowControl w:val="0"/>
              <w:suppressAutoHyphens/>
              <w:spacing w:after="0" w:line="240" w:lineRule="auto"/>
              <w:jc w:val="center"/>
              <w:rPr>
                <w:rFonts w:ascii="Times New Roman" w:hAnsi="Times New Roman" w:cs="Times New Roman"/>
                <w:kern w:val="1"/>
              </w:rPr>
            </w:pPr>
            <w:r w:rsidRPr="005D4E92">
              <w:rPr>
                <w:rFonts w:ascii="Times New Roman" w:hAnsi="Times New Roman" w:cs="Times New Roman"/>
                <w:kern w:val="1"/>
              </w:rPr>
              <w:t>67</w:t>
            </w:r>
          </w:p>
        </w:tc>
      </w:tr>
      <w:tr w:rsidR="00430D8C" w:rsidRPr="005D4E92" w:rsidTr="005D4E92">
        <w:tc>
          <w:tcPr>
            <w:tcW w:w="4455" w:type="dxa"/>
            <w:tcBorders>
              <w:top w:val="single" w:sz="4" w:space="0" w:color="000000"/>
              <w:left w:val="single" w:sz="4" w:space="0" w:color="000000"/>
              <w:bottom w:val="single" w:sz="4" w:space="0" w:color="000000"/>
            </w:tcBorders>
            <w:shd w:val="clear" w:color="auto" w:fill="auto"/>
          </w:tcPr>
          <w:p w:rsidR="00430D8C" w:rsidRPr="005D4E92" w:rsidRDefault="00430D8C" w:rsidP="005E0B2B">
            <w:pPr>
              <w:widowControl w:val="0"/>
              <w:suppressAutoHyphens/>
              <w:spacing w:after="0" w:line="240" w:lineRule="auto"/>
              <w:rPr>
                <w:rFonts w:ascii="Times New Roman" w:hAnsi="Times New Roman" w:cs="Times New Roman"/>
              </w:rPr>
            </w:pPr>
            <w:r w:rsidRPr="005D4E92">
              <w:rPr>
                <w:rFonts w:ascii="Times New Roman" w:hAnsi="Times New Roman" w:cs="Times New Roman"/>
              </w:rPr>
              <w:t>-овец и коз</w:t>
            </w:r>
          </w:p>
        </w:tc>
        <w:tc>
          <w:tcPr>
            <w:tcW w:w="1388" w:type="dxa"/>
            <w:tcBorders>
              <w:top w:val="single" w:sz="4" w:space="0" w:color="000000"/>
              <w:left w:val="single" w:sz="4" w:space="0" w:color="000000"/>
              <w:bottom w:val="single" w:sz="4" w:space="0" w:color="000000"/>
            </w:tcBorders>
            <w:shd w:val="clear" w:color="auto" w:fill="auto"/>
          </w:tcPr>
          <w:p w:rsidR="00430D8C" w:rsidRPr="005D4E92" w:rsidRDefault="00430D8C" w:rsidP="005E0B2B">
            <w:pPr>
              <w:widowControl w:val="0"/>
              <w:suppressAutoHyphens/>
              <w:spacing w:after="0" w:line="240" w:lineRule="auto"/>
              <w:jc w:val="center"/>
              <w:rPr>
                <w:rFonts w:ascii="Times New Roman" w:hAnsi="Times New Roman" w:cs="Times New Roman"/>
                <w:kern w:val="1"/>
              </w:rPr>
            </w:pPr>
            <w:r w:rsidRPr="005D4E92">
              <w:rPr>
                <w:rFonts w:ascii="Times New Roman" w:hAnsi="Times New Roman" w:cs="Times New Roman"/>
                <w:kern w:val="1"/>
              </w:rPr>
              <w:t>6874</w:t>
            </w:r>
          </w:p>
        </w:tc>
        <w:tc>
          <w:tcPr>
            <w:tcW w:w="1493" w:type="dxa"/>
            <w:tcBorders>
              <w:top w:val="single" w:sz="4" w:space="0" w:color="000000"/>
              <w:left w:val="single" w:sz="4" w:space="0" w:color="000000"/>
              <w:bottom w:val="single" w:sz="4" w:space="0" w:color="000000"/>
            </w:tcBorders>
            <w:shd w:val="clear" w:color="auto" w:fill="auto"/>
          </w:tcPr>
          <w:p w:rsidR="00430D8C" w:rsidRPr="005D4E92" w:rsidRDefault="00430D8C" w:rsidP="005E0B2B">
            <w:pPr>
              <w:widowControl w:val="0"/>
              <w:suppressAutoHyphens/>
              <w:spacing w:after="0" w:line="240" w:lineRule="auto"/>
              <w:jc w:val="center"/>
              <w:rPr>
                <w:rFonts w:ascii="Times New Roman" w:hAnsi="Times New Roman" w:cs="Times New Roman"/>
                <w:kern w:val="1"/>
              </w:rPr>
            </w:pPr>
            <w:r w:rsidRPr="005D4E92">
              <w:rPr>
                <w:rFonts w:ascii="Times New Roman" w:hAnsi="Times New Roman" w:cs="Times New Roman"/>
                <w:kern w:val="1"/>
              </w:rPr>
              <w:t>6879</w:t>
            </w:r>
          </w:p>
        </w:tc>
        <w:tc>
          <w:tcPr>
            <w:tcW w:w="995" w:type="dxa"/>
            <w:tcBorders>
              <w:top w:val="single" w:sz="4" w:space="0" w:color="000000"/>
              <w:left w:val="single" w:sz="4" w:space="0" w:color="000000"/>
              <w:bottom w:val="single" w:sz="4" w:space="0" w:color="000000"/>
            </w:tcBorders>
            <w:shd w:val="clear" w:color="auto" w:fill="auto"/>
          </w:tcPr>
          <w:p w:rsidR="00430D8C" w:rsidRPr="005D4E92" w:rsidRDefault="00430D8C" w:rsidP="005E0B2B">
            <w:pPr>
              <w:widowControl w:val="0"/>
              <w:suppressAutoHyphens/>
              <w:spacing w:after="0" w:line="240" w:lineRule="auto"/>
              <w:jc w:val="center"/>
              <w:rPr>
                <w:rFonts w:ascii="Times New Roman" w:hAnsi="Times New Roman" w:cs="Times New Roman"/>
                <w:kern w:val="1"/>
              </w:rPr>
            </w:pPr>
            <w:r w:rsidRPr="005D4E92">
              <w:rPr>
                <w:rFonts w:ascii="Times New Roman" w:hAnsi="Times New Roman" w:cs="Times New Roman"/>
                <w:kern w:val="1"/>
              </w:rPr>
              <w:t>100,1</w:t>
            </w:r>
          </w:p>
        </w:tc>
        <w:tc>
          <w:tcPr>
            <w:tcW w:w="1368" w:type="dxa"/>
            <w:tcBorders>
              <w:top w:val="single" w:sz="4" w:space="0" w:color="000000"/>
              <w:left w:val="single" w:sz="4" w:space="0" w:color="000000"/>
              <w:bottom w:val="single" w:sz="4" w:space="0" w:color="000000"/>
              <w:right w:val="single" w:sz="4" w:space="0" w:color="000000"/>
            </w:tcBorders>
            <w:shd w:val="clear" w:color="auto" w:fill="auto"/>
          </w:tcPr>
          <w:p w:rsidR="00430D8C" w:rsidRPr="005D4E92" w:rsidRDefault="00430D8C" w:rsidP="005E0B2B">
            <w:pPr>
              <w:widowControl w:val="0"/>
              <w:suppressAutoHyphens/>
              <w:spacing w:after="0" w:line="240" w:lineRule="auto"/>
              <w:jc w:val="center"/>
              <w:rPr>
                <w:rFonts w:ascii="Times New Roman" w:hAnsi="Times New Roman" w:cs="Times New Roman"/>
                <w:kern w:val="1"/>
              </w:rPr>
            </w:pPr>
            <w:r w:rsidRPr="005D4E92">
              <w:rPr>
                <w:rFonts w:ascii="Times New Roman" w:hAnsi="Times New Roman" w:cs="Times New Roman"/>
                <w:kern w:val="1"/>
              </w:rPr>
              <w:t>5</w:t>
            </w:r>
          </w:p>
        </w:tc>
      </w:tr>
    </w:tbl>
    <w:p w:rsidR="00430D8C" w:rsidRPr="005E0B2B" w:rsidRDefault="00430D8C" w:rsidP="005E0B2B">
      <w:pPr>
        <w:pStyle w:val="a7"/>
        <w:spacing w:before="0" w:after="0"/>
        <w:jc w:val="both"/>
        <w:rPr>
          <w:rFonts w:cs="Times New Roman"/>
          <w:bCs/>
          <w:sz w:val="24"/>
          <w:szCs w:val="24"/>
        </w:rPr>
      </w:pPr>
    </w:p>
    <w:p w:rsidR="00430D8C" w:rsidRPr="005E0B2B" w:rsidRDefault="00430D8C" w:rsidP="005E0B2B">
      <w:pPr>
        <w:spacing w:after="0" w:line="240" w:lineRule="auto"/>
        <w:ind w:firstLine="555"/>
        <w:jc w:val="center"/>
        <w:rPr>
          <w:rFonts w:ascii="Times New Roman" w:hAnsi="Times New Roman" w:cs="Times New Roman"/>
          <w:b/>
          <w:bCs/>
          <w:sz w:val="24"/>
          <w:szCs w:val="24"/>
        </w:rPr>
      </w:pPr>
      <w:r w:rsidRPr="005E0B2B">
        <w:rPr>
          <w:rFonts w:ascii="Times New Roman" w:hAnsi="Times New Roman" w:cs="Times New Roman"/>
          <w:b/>
          <w:bCs/>
          <w:sz w:val="24"/>
          <w:szCs w:val="24"/>
        </w:rPr>
        <w:t xml:space="preserve">2.2. Анализ заработной платы </w:t>
      </w:r>
    </w:p>
    <w:p w:rsidR="00430D8C" w:rsidRPr="005E0B2B" w:rsidRDefault="00430D8C" w:rsidP="005E0B2B">
      <w:pPr>
        <w:spacing w:after="0" w:line="240" w:lineRule="auto"/>
        <w:ind w:firstLine="555"/>
        <w:jc w:val="center"/>
        <w:rPr>
          <w:rFonts w:ascii="Times New Roman" w:hAnsi="Times New Roman" w:cs="Times New Roman"/>
          <w:bCs/>
          <w:sz w:val="24"/>
          <w:szCs w:val="24"/>
        </w:rPr>
      </w:pPr>
    </w:p>
    <w:p w:rsidR="00430D8C" w:rsidRPr="005E0B2B" w:rsidRDefault="00430D8C" w:rsidP="005E0B2B">
      <w:pPr>
        <w:spacing w:after="0" w:line="240" w:lineRule="auto"/>
        <w:ind w:firstLine="555"/>
        <w:jc w:val="both"/>
        <w:rPr>
          <w:rFonts w:ascii="Times New Roman" w:hAnsi="Times New Roman" w:cs="Times New Roman"/>
          <w:sz w:val="24"/>
          <w:szCs w:val="24"/>
        </w:rPr>
      </w:pPr>
      <w:r w:rsidRPr="005E0B2B">
        <w:rPr>
          <w:rFonts w:ascii="Times New Roman" w:hAnsi="Times New Roman" w:cs="Times New Roman"/>
          <w:sz w:val="24"/>
          <w:szCs w:val="24"/>
        </w:rPr>
        <w:t xml:space="preserve">Среднемесячная заработная плата в районе в целом по предприятиям и организациям,  включая сельскохозяйственные, по результатам за 9 месяцев  2017 года составила </w:t>
      </w:r>
      <w:r w:rsidRPr="005E0B2B">
        <w:rPr>
          <w:rFonts w:ascii="Times New Roman" w:hAnsi="Times New Roman" w:cs="Times New Roman"/>
          <w:b/>
          <w:bCs/>
          <w:sz w:val="24"/>
          <w:szCs w:val="24"/>
        </w:rPr>
        <w:t>21735</w:t>
      </w:r>
      <w:r w:rsidRPr="005E0B2B">
        <w:rPr>
          <w:rFonts w:ascii="Times New Roman" w:hAnsi="Times New Roman" w:cs="Times New Roman"/>
          <w:b/>
          <w:sz w:val="24"/>
          <w:szCs w:val="24"/>
        </w:rPr>
        <w:t xml:space="preserve"> </w:t>
      </w:r>
      <w:r w:rsidRPr="005E0B2B">
        <w:rPr>
          <w:rFonts w:ascii="Times New Roman" w:hAnsi="Times New Roman" w:cs="Times New Roman"/>
          <w:sz w:val="24"/>
          <w:szCs w:val="24"/>
        </w:rPr>
        <w:t xml:space="preserve">руб, или </w:t>
      </w:r>
      <w:r w:rsidRPr="005E0B2B">
        <w:rPr>
          <w:rFonts w:ascii="Times New Roman" w:hAnsi="Times New Roman" w:cs="Times New Roman"/>
          <w:bCs/>
          <w:sz w:val="24"/>
          <w:szCs w:val="24"/>
        </w:rPr>
        <w:t>111%</w:t>
      </w:r>
      <w:r w:rsidRPr="005E0B2B">
        <w:rPr>
          <w:rFonts w:ascii="Times New Roman" w:hAnsi="Times New Roman" w:cs="Times New Roman"/>
          <w:sz w:val="24"/>
          <w:szCs w:val="24"/>
        </w:rPr>
        <w:t xml:space="preserve"> к аналогичному периоду прошлого года (19581руб.). </w:t>
      </w:r>
    </w:p>
    <w:p w:rsidR="00430D8C" w:rsidRPr="005E0B2B" w:rsidRDefault="00430D8C" w:rsidP="005E0B2B">
      <w:pPr>
        <w:spacing w:after="0" w:line="240" w:lineRule="auto"/>
        <w:ind w:firstLine="540"/>
        <w:jc w:val="both"/>
        <w:rPr>
          <w:rFonts w:ascii="Times New Roman" w:hAnsi="Times New Roman" w:cs="Times New Roman"/>
          <w:sz w:val="24"/>
          <w:szCs w:val="24"/>
        </w:rPr>
      </w:pPr>
      <w:r w:rsidRPr="005E0B2B">
        <w:rPr>
          <w:rFonts w:ascii="Times New Roman" w:hAnsi="Times New Roman" w:cs="Times New Roman"/>
          <w:sz w:val="24"/>
          <w:szCs w:val="24"/>
        </w:rPr>
        <w:t xml:space="preserve">При  сравнении  среднемесячной  заработной  платы  с  величиной  </w:t>
      </w:r>
      <w:r w:rsidRPr="005E0B2B">
        <w:rPr>
          <w:rFonts w:ascii="Times New Roman" w:hAnsi="Times New Roman" w:cs="Times New Roman"/>
          <w:bCs/>
          <w:sz w:val="24"/>
          <w:szCs w:val="24"/>
        </w:rPr>
        <w:t>прожиточного  минимума для трудоспособного населения</w:t>
      </w:r>
      <w:r w:rsidR="006F46F9" w:rsidRPr="005E0B2B">
        <w:rPr>
          <w:rFonts w:ascii="Times New Roman" w:hAnsi="Times New Roman" w:cs="Times New Roman"/>
          <w:sz w:val="24"/>
          <w:szCs w:val="24"/>
        </w:rPr>
        <w:t xml:space="preserve"> (10326</w:t>
      </w:r>
      <w:r w:rsidRPr="005E0B2B">
        <w:rPr>
          <w:rFonts w:ascii="Times New Roman" w:hAnsi="Times New Roman" w:cs="Times New Roman"/>
          <w:sz w:val="24"/>
          <w:szCs w:val="24"/>
        </w:rPr>
        <w:t xml:space="preserve"> руб) оказалось, что в целом по району заработная  плата  (21735 руб.) выше на 11</w:t>
      </w:r>
      <w:r w:rsidR="006F46F9" w:rsidRPr="005E0B2B">
        <w:rPr>
          <w:rFonts w:ascii="Times New Roman" w:hAnsi="Times New Roman" w:cs="Times New Roman"/>
          <w:sz w:val="24"/>
          <w:szCs w:val="24"/>
        </w:rPr>
        <w:t>409</w:t>
      </w:r>
      <w:r w:rsidRPr="005E0B2B">
        <w:rPr>
          <w:rFonts w:ascii="Times New Roman" w:hAnsi="Times New Roman" w:cs="Times New Roman"/>
          <w:bCs/>
          <w:sz w:val="24"/>
          <w:szCs w:val="24"/>
        </w:rPr>
        <w:t xml:space="preserve"> </w:t>
      </w:r>
      <w:r w:rsidRPr="005E0B2B">
        <w:rPr>
          <w:rFonts w:ascii="Times New Roman" w:hAnsi="Times New Roman" w:cs="Times New Roman"/>
          <w:sz w:val="24"/>
          <w:szCs w:val="24"/>
        </w:rPr>
        <w:t xml:space="preserve">руб.  </w:t>
      </w:r>
    </w:p>
    <w:p w:rsidR="00430D8C" w:rsidRPr="005E0B2B" w:rsidRDefault="00430D8C" w:rsidP="005E0B2B">
      <w:pPr>
        <w:spacing w:after="0" w:line="240" w:lineRule="auto"/>
        <w:ind w:firstLine="570"/>
        <w:jc w:val="both"/>
        <w:rPr>
          <w:rFonts w:ascii="Times New Roman" w:hAnsi="Times New Roman" w:cs="Times New Roman"/>
          <w:sz w:val="24"/>
          <w:szCs w:val="24"/>
        </w:rPr>
      </w:pPr>
      <w:r w:rsidRPr="005E0B2B">
        <w:rPr>
          <w:rFonts w:ascii="Times New Roman" w:hAnsi="Times New Roman" w:cs="Times New Roman"/>
          <w:sz w:val="24"/>
          <w:szCs w:val="24"/>
        </w:rPr>
        <w:t xml:space="preserve">Заработная плата на АО «Ульяновский сахарный завод» сложилась в размере </w:t>
      </w:r>
      <w:r w:rsidRPr="005E0B2B">
        <w:rPr>
          <w:rFonts w:ascii="Times New Roman" w:hAnsi="Times New Roman" w:cs="Times New Roman"/>
          <w:b/>
          <w:bCs/>
          <w:sz w:val="24"/>
          <w:szCs w:val="24"/>
        </w:rPr>
        <w:t>39400</w:t>
      </w:r>
      <w:r w:rsidRPr="005E0B2B">
        <w:rPr>
          <w:rFonts w:ascii="Times New Roman" w:hAnsi="Times New Roman" w:cs="Times New Roman"/>
          <w:sz w:val="24"/>
          <w:szCs w:val="24"/>
        </w:rPr>
        <w:t xml:space="preserve"> рублей или 123% к аналогичному периоду прошлого года.</w:t>
      </w:r>
    </w:p>
    <w:tbl>
      <w:tblPr>
        <w:tblW w:w="0" w:type="auto"/>
        <w:tblLayout w:type="fixed"/>
        <w:tblLook w:val="0000"/>
      </w:tblPr>
      <w:tblGrid>
        <w:gridCol w:w="4855"/>
        <w:gridCol w:w="4857"/>
      </w:tblGrid>
      <w:tr w:rsidR="00430D8C" w:rsidRPr="005E0B2B" w:rsidTr="00B84FBA">
        <w:tc>
          <w:tcPr>
            <w:tcW w:w="4855" w:type="dxa"/>
            <w:shd w:val="clear" w:color="auto" w:fill="auto"/>
          </w:tcPr>
          <w:p w:rsidR="00430D8C" w:rsidRPr="005E0B2B" w:rsidRDefault="00430D8C" w:rsidP="005E0B2B">
            <w:pPr>
              <w:spacing w:after="0" w:line="240" w:lineRule="auto"/>
              <w:jc w:val="both"/>
              <w:rPr>
                <w:rFonts w:ascii="Times New Roman" w:hAnsi="Times New Roman" w:cs="Times New Roman"/>
                <w:sz w:val="24"/>
                <w:szCs w:val="24"/>
              </w:rPr>
            </w:pPr>
          </w:p>
        </w:tc>
        <w:tc>
          <w:tcPr>
            <w:tcW w:w="4857" w:type="dxa"/>
            <w:shd w:val="clear" w:color="auto" w:fill="auto"/>
          </w:tcPr>
          <w:p w:rsidR="00430D8C" w:rsidRPr="005E0B2B" w:rsidRDefault="00430D8C" w:rsidP="005E0B2B">
            <w:pPr>
              <w:pStyle w:val="a7"/>
              <w:spacing w:before="0" w:after="0"/>
              <w:ind w:left="175" w:right="176" w:hanging="175"/>
              <w:jc w:val="both"/>
              <w:rPr>
                <w:rFonts w:cs="Times New Roman"/>
                <w:sz w:val="24"/>
                <w:szCs w:val="24"/>
              </w:rPr>
            </w:pPr>
          </w:p>
        </w:tc>
      </w:tr>
    </w:tbl>
    <w:p w:rsidR="00430D8C" w:rsidRPr="005E0B2B" w:rsidRDefault="00430D8C" w:rsidP="005E0B2B">
      <w:pPr>
        <w:spacing w:after="0" w:line="240" w:lineRule="auto"/>
        <w:jc w:val="center"/>
        <w:rPr>
          <w:rFonts w:ascii="Times New Roman" w:hAnsi="Times New Roman" w:cs="Times New Roman"/>
          <w:b/>
          <w:bCs/>
          <w:sz w:val="24"/>
          <w:szCs w:val="24"/>
        </w:rPr>
      </w:pPr>
      <w:r w:rsidRPr="005E0B2B">
        <w:rPr>
          <w:rFonts w:ascii="Times New Roman" w:hAnsi="Times New Roman" w:cs="Times New Roman"/>
          <w:b/>
          <w:bCs/>
          <w:sz w:val="24"/>
          <w:szCs w:val="24"/>
        </w:rPr>
        <w:t>2.3. Инвестиции</w:t>
      </w:r>
    </w:p>
    <w:p w:rsidR="00430D8C" w:rsidRPr="005E0B2B" w:rsidRDefault="00430D8C" w:rsidP="005E0B2B">
      <w:pPr>
        <w:spacing w:after="0" w:line="240" w:lineRule="auto"/>
        <w:jc w:val="center"/>
        <w:rPr>
          <w:rFonts w:ascii="Times New Roman" w:hAnsi="Times New Roman" w:cs="Times New Roman"/>
          <w:bCs/>
          <w:sz w:val="24"/>
          <w:szCs w:val="24"/>
        </w:rPr>
      </w:pPr>
    </w:p>
    <w:tbl>
      <w:tblPr>
        <w:tblW w:w="0" w:type="auto"/>
        <w:tblLayout w:type="fixed"/>
        <w:tblCellMar>
          <w:top w:w="55" w:type="dxa"/>
          <w:left w:w="55" w:type="dxa"/>
          <w:bottom w:w="55" w:type="dxa"/>
          <w:right w:w="55" w:type="dxa"/>
        </w:tblCellMar>
        <w:tblLook w:val="0000"/>
      </w:tblPr>
      <w:tblGrid>
        <w:gridCol w:w="1379"/>
        <w:gridCol w:w="1420"/>
        <w:gridCol w:w="1279"/>
        <w:gridCol w:w="1164"/>
        <w:gridCol w:w="2125"/>
        <w:gridCol w:w="2067"/>
      </w:tblGrid>
      <w:tr w:rsidR="00430D8C" w:rsidRPr="005E0B2B" w:rsidTr="00B84FBA">
        <w:tc>
          <w:tcPr>
            <w:tcW w:w="1379" w:type="dxa"/>
            <w:tcBorders>
              <w:top w:val="single" w:sz="1" w:space="0" w:color="000000"/>
              <w:left w:val="single" w:sz="1" w:space="0" w:color="000000"/>
              <w:bottom w:val="single" w:sz="1" w:space="0" w:color="000000"/>
            </w:tcBorders>
            <w:shd w:val="clear" w:color="auto" w:fill="auto"/>
          </w:tcPr>
          <w:p w:rsidR="00430D8C" w:rsidRPr="005E0B2B" w:rsidRDefault="00430D8C" w:rsidP="005E0B2B">
            <w:pPr>
              <w:pStyle w:val="a8"/>
              <w:jc w:val="center"/>
            </w:pPr>
          </w:p>
        </w:tc>
        <w:tc>
          <w:tcPr>
            <w:tcW w:w="1420" w:type="dxa"/>
            <w:tcBorders>
              <w:top w:val="single" w:sz="1" w:space="0" w:color="000000"/>
              <w:left w:val="single" w:sz="1" w:space="0" w:color="000000"/>
              <w:bottom w:val="single" w:sz="1" w:space="0" w:color="000000"/>
            </w:tcBorders>
            <w:shd w:val="clear" w:color="auto" w:fill="auto"/>
          </w:tcPr>
          <w:p w:rsidR="00430D8C" w:rsidRPr="005E0B2B" w:rsidRDefault="00430D8C" w:rsidP="005E0B2B">
            <w:pPr>
              <w:pStyle w:val="a8"/>
              <w:jc w:val="center"/>
            </w:pPr>
            <w:r w:rsidRPr="005E0B2B">
              <w:t>Инвестиции в основной капитал, млн.руб.</w:t>
            </w:r>
          </w:p>
        </w:tc>
        <w:tc>
          <w:tcPr>
            <w:tcW w:w="1279" w:type="dxa"/>
            <w:tcBorders>
              <w:top w:val="single" w:sz="1" w:space="0" w:color="000000"/>
              <w:left w:val="single" w:sz="1" w:space="0" w:color="000000"/>
              <w:bottom w:val="single" w:sz="1" w:space="0" w:color="000000"/>
            </w:tcBorders>
            <w:shd w:val="clear" w:color="auto" w:fill="auto"/>
          </w:tcPr>
          <w:p w:rsidR="00430D8C" w:rsidRPr="005E0B2B" w:rsidRDefault="00430D8C" w:rsidP="005E0B2B">
            <w:pPr>
              <w:pStyle w:val="a8"/>
              <w:jc w:val="center"/>
            </w:pPr>
            <w:r w:rsidRPr="005E0B2B">
              <w:t>Численность населения, чел.</w:t>
            </w:r>
          </w:p>
        </w:tc>
        <w:tc>
          <w:tcPr>
            <w:tcW w:w="1164" w:type="dxa"/>
            <w:tcBorders>
              <w:top w:val="single" w:sz="1" w:space="0" w:color="000000"/>
              <w:left w:val="single" w:sz="1" w:space="0" w:color="000000"/>
              <w:bottom w:val="single" w:sz="1" w:space="0" w:color="000000"/>
            </w:tcBorders>
            <w:shd w:val="clear" w:color="auto" w:fill="auto"/>
          </w:tcPr>
          <w:p w:rsidR="00430D8C" w:rsidRPr="005E0B2B" w:rsidRDefault="00430D8C" w:rsidP="005E0B2B">
            <w:pPr>
              <w:pStyle w:val="a8"/>
              <w:jc w:val="center"/>
            </w:pPr>
            <w:r w:rsidRPr="005E0B2B">
              <w:t>Численность работающих, чел</w:t>
            </w:r>
          </w:p>
        </w:tc>
        <w:tc>
          <w:tcPr>
            <w:tcW w:w="2125" w:type="dxa"/>
            <w:tcBorders>
              <w:top w:val="single" w:sz="1" w:space="0" w:color="000000"/>
              <w:left w:val="single" w:sz="1" w:space="0" w:color="000000"/>
              <w:bottom w:val="single" w:sz="1" w:space="0" w:color="000000"/>
            </w:tcBorders>
            <w:shd w:val="clear" w:color="auto" w:fill="auto"/>
          </w:tcPr>
          <w:p w:rsidR="00430D8C" w:rsidRPr="005E0B2B" w:rsidRDefault="00430D8C" w:rsidP="005E0B2B">
            <w:pPr>
              <w:pStyle w:val="a8"/>
              <w:jc w:val="center"/>
            </w:pPr>
            <w:r w:rsidRPr="005E0B2B">
              <w:t>Объем инвестиций в основной капитал на душу населения, руб.</w:t>
            </w:r>
          </w:p>
        </w:tc>
        <w:tc>
          <w:tcPr>
            <w:tcW w:w="2067" w:type="dxa"/>
            <w:tcBorders>
              <w:top w:val="single" w:sz="1" w:space="0" w:color="000000"/>
              <w:left w:val="single" w:sz="1" w:space="0" w:color="000000"/>
              <w:bottom w:val="single" w:sz="1" w:space="0" w:color="000000"/>
              <w:right w:val="single" w:sz="1" w:space="0" w:color="000000"/>
            </w:tcBorders>
            <w:shd w:val="clear" w:color="auto" w:fill="auto"/>
          </w:tcPr>
          <w:p w:rsidR="00430D8C" w:rsidRPr="005E0B2B" w:rsidRDefault="00430D8C" w:rsidP="005E0B2B">
            <w:pPr>
              <w:pStyle w:val="a8"/>
              <w:jc w:val="center"/>
            </w:pPr>
            <w:r w:rsidRPr="005E0B2B">
              <w:t>Объем инвестиций в основной капитал на 1 работающего, руб.</w:t>
            </w:r>
          </w:p>
        </w:tc>
      </w:tr>
      <w:tr w:rsidR="00430D8C" w:rsidRPr="005E0B2B" w:rsidTr="00B84FBA">
        <w:tc>
          <w:tcPr>
            <w:tcW w:w="1379" w:type="dxa"/>
            <w:tcBorders>
              <w:left w:val="single" w:sz="1" w:space="0" w:color="000000"/>
              <w:bottom w:val="single" w:sz="1" w:space="0" w:color="000000"/>
            </w:tcBorders>
            <w:shd w:val="clear" w:color="auto" w:fill="auto"/>
          </w:tcPr>
          <w:p w:rsidR="00430D8C" w:rsidRPr="005E0B2B" w:rsidRDefault="00430D8C" w:rsidP="005E0B2B">
            <w:pPr>
              <w:pStyle w:val="a8"/>
            </w:pPr>
            <w:r w:rsidRPr="005E0B2B">
              <w:t>9 месяцев</w:t>
            </w:r>
          </w:p>
          <w:p w:rsidR="00430D8C" w:rsidRPr="005E0B2B" w:rsidRDefault="00430D8C" w:rsidP="005E0B2B">
            <w:pPr>
              <w:pStyle w:val="a8"/>
            </w:pPr>
            <w:r w:rsidRPr="005E0B2B">
              <w:t>2016 г</w:t>
            </w:r>
          </w:p>
        </w:tc>
        <w:tc>
          <w:tcPr>
            <w:tcW w:w="1420" w:type="dxa"/>
            <w:tcBorders>
              <w:left w:val="single" w:sz="1" w:space="0" w:color="000000"/>
              <w:bottom w:val="single" w:sz="1" w:space="0" w:color="000000"/>
            </w:tcBorders>
            <w:shd w:val="clear" w:color="auto" w:fill="auto"/>
          </w:tcPr>
          <w:p w:rsidR="00430D8C" w:rsidRPr="005E0B2B" w:rsidRDefault="00430D8C" w:rsidP="005E0B2B">
            <w:pPr>
              <w:pStyle w:val="a8"/>
              <w:jc w:val="center"/>
            </w:pPr>
            <w:r w:rsidRPr="005E0B2B">
              <w:t>32,6</w:t>
            </w:r>
          </w:p>
        </w:tc>
        <w:tc>
          <w:tcPr>
            <w:tcW w:w="1279" w:type="dxa"/>
            <w:tcBorders>
              <w:left w:val="single" w:sz="1" w:space="0" w:color="000000"/>
              <w:bottom w:val="single" w:sz="1" w:space="0" w:color="000000"/>
            </w:tcBorders>
            <w:shd w:val="clear" w:color="auto" w:fill="auto"/>
          </w:tcPr>
          <w:p w:rsidR="00430D8C" w:rsidRPr="005E0B2B" w:rsidRDefault="00430D8C" w:rsidP="005E0B2B">
            <w:pPr>
              <w:pStyle w:val="a8"/>
              <w:jc w:val="center"/>
            </w:pPr>
            <w:r w:rsidRPr="005E0B2B">
              <w:t>25867</w:t>
            </w:r>
          </w:p>
        </w:tc>
        <w:tc>
          <w:tcPr>
            <w:tcW w:w="1164" w:type="dxa"/>
            <w:tcBorders>
              <w:left w:val="single" w:sz="1" w:space="0" w:color="000000"/>
              <w:bottom w:val="single" w:sz="1" w:space="0" w:color="000000"/>
            </w:tcBorders>
            <w:shd w:val="clear" w:color="auto" w:fill="auto"/>
          </w:tcPr>
          <w:p w:rsidR="00430D8C" w:rsidRPr="005E0B2B" w:rsidRDefault="00430D8C" w:rsidP="005E0B2B">
            <w:pPr>
              <w:pStyle w:val="a8"/>
              <w:jc w:val="center"/>
            </w:pPr>
            <w:r w:rsidRPr="005E0B2B">
              <w:t>3187</w:t>
            </w:r>
          </w:p>
        </w:tc>
        <w:tc>
          <w:tcPr>
            <w:tcW w:w="2125" w:type="dxa"/>
            <w:tcBorders>
              <w:left w:val="single" w:sz="1" w:space="0" w:color="000000"/>
              <w:bottom w:val="single" w:sz="1" w:space="0" w:color="000000"/>
            </w:tcBorders>
            <w:shd w:val="clear" w:color="auto" w:fill="auto"/>
          </w:tcPr>
          <w:p w:rsidR="00430D8C" w:rsidRPr="005E0B2B" w:rsidRDefault="00430D8C" w:rsidP="005E0B2B">
            <w:pPr>
              <w:pStyle w:val="a8"/>
              <w:jc w:val="center"/>
            </w:pPr>
            <w:r w:rsidRPr="005E0B2B">
              <w:t>1260</w:t>
            </w:r>
          </w:p>
        </w:tc>
        <w:tc>
          <w:tcPr>
            <w:tcW w:w="2067" w:type="dxa"/>
            <w:tcBorders>
              <w:left w:val="single" w:sz="1" w:space="0" w:color="000000"/>
              <w:bottom w:val="single" w:sz="1" w:space="0" w:color="000000"/>
              <w:right w:val="single" w:sz="1" w:space="0" w:color="000000"/>
            </w:tcBorders>
            <w:shd w:val="clear" w:color="auto" w:fill="auto"/>
          </w:tcPr>
          <w:p w:rsidR="00430D8C" w:rsidRPr="005E0B2B" w:rsidRDefault="00430D8C" w:rsidP="005E0B2B">
            <w:pPr>
              <w:pStyle w:val="a8"/>
              <w:jc w:val="center"/>
            </w:pPr>
            <w:r w:rsidRPr="005E0B2B">
              <w:t>10229</w:t>
            </w:r>
          </w:p>
        </w:tc>
      </w:tr>
      <w:tr w:rsidR="00430D8C" w:rsidRPr="005E0B2B" w:rsidTr="00B84FBA">
        <w:tc>
          <w:tcPr>
            <w:tcW w:w="1379" w:type="dxa"/>
            <w:tcBorders>
              <w:left w:val="single" w:sz="1" w:space="0" w:color="000000"/>
              <w:bottom w:val="single" w:sz="1" w:space="0" w:color="000000"/>
            </w:tcBorders>
            <w:shd w:val="clear" w:color="auto" w:fill="auto"/>
          </w:tcPr>
          <w:p w:rsidR="00430D8C" w:rsidRPr="005E0B2B" w:rsidRDefault="00430D8C" w:rsidP="005E0B2B">
            <w:pPr>
              <w:pStyle w:val="a8"/>
            </w:pPr>
            <w:r w:rsidRPr="005E0B2B">
              <w:t>9 месяцев</w:t>
            </w:r>
          </w:p>
          <w:p w:rsidR="00430D8C" w:rsidRPr="005E0B2B" w:rsidRDefault="00430D8C" w:rsidP="005E0B2B">
            <w:pPr>
              <w:pStyle w:val="a8"/>
            </w:pPr>
            <w:r w:rsidRPr="005E0B2B">
              <w:t>2017 г</w:t>
            </w:r>
          </w:p>
        </w:tc>
        <w:tc>
          <w:tcPr>
            <w:tcW w:w="1420" w:type="dxa"/>
            <w:tcBorders>
              <w:left w:val="single" w:sz="1" w:space="0" w:color="000000"/>
              <w:bottom w:val="single" w:sz="1" w:space="0" w:color="000000"/>
            </w:tcBorders>
            <w:shd w:val="clear" w:color="auto" w:fill="auto"/>
          </w:tcPr>
          <w:p w:rsidR="00430D8C" w:rsidRPr="005E0B2B" w:rsidRDefault="00430D8C" w:rsidP="005E0B2B">
            <w:pPr>
              <w:pStyle w:val="a8"/>
              <w:jc w:val="center"/>
            </w:pPr>
            <w:r w:rsidRPr="005E0B2B">
              <w:t>58,2</w:t>
            </w:r>
          </w:p>
        </w:tc>
        <w:tc>
          <w:tcPr>
            <w:tcW w:w="1279" w:type="dxa"/>
            <w:tcBorders>
              <w:left w:val="single" w:sz="1" w:space="0" w:color="000000"/>
              <w:bottom w:val="single" w:sz="1" w:space="0" w:color="000000"/>
            </w:tcBorders>
            <w:shd w:val="clear" w:color="auto" w:fill="auto"/>
          </w:tcPr>
          <w:p w:rsidR="00430D8C" w:rsidRPr="005E0B2B" w:rsidRDefault="00430D8C" w:rsidP="005E0B2B">
            <w:pPr>
              <w:pStyle w:val="a8"/>
              <w:jc w:val="center"/>
            </w:pPr>
            <w:r w:rsidRPr="005E0B2B">
              <w:t>25432</w:t>
            </w:r>
          </w:p>
        </w:tc>
        <w:tc>
          <w:tcPr>
            <w:tcW w:w="1164" w:type="dxa"/>
            <w:tcBorders>
              <w:left w:val="single" w:sz="1" w:space="0" w:color="000000"/>
              <w:bottom w:val="single" w:sz="1" w:space="0" w:color="000000"/>
            </w:tcBorders>
            <w:shd w:val="clear" w:color="auto" w:fill="auto"/>
          </w:tcPr>
          <w:p w:rsidR="00430D8C" w:rsidRPr="005E0B2B" w:rsidRDefault="00430D8C" w:rsidP="005E0B2B">
            <w:pPr>
              <w:pStyle w:val="a8"/>
              <w:jc w:val="center"/>
            </w:pPr>
            <w:r w:rsidRPr="005E0B2B">
              <w:t>3401</w:t>
            </w:r>
          </w:p>
        </w:tc>
        <w:tc>
          <w:tcPr>
            <w:tcW w:w="2125" w:type="dxa"/>
            <w:tcBorders>
              <w:left w:val="single" w:sz="1" w:space="0" w:color="000000"/>
              <w:bottom w:val="single" w:sz="1" w:space="0" w:color="000000"/>
            </w:tcBorders>
            <w:shd w:val="clear" w:color="auto" w:fill="auto"/>
          </w:tcPr>
          <w:p w:rsidR="00430D8C" w:rsidRPr="005E0B2B" w:rsidRDefault="00430D8C" w:rsidP="005E0B2B">
            <w:pPr>
              <w:pStyle w:val="a8"/>
              <w:jc w:val="center"/>
            </w:pPr>
            <w:r w:rsidRPr="005E0B2B">
              <w:t>2280</w:t>
            </w:r>
          </w:p>
        </w:tc>
        <w:tc>
          <w:tcPr>
            <w:tcW w:w="2067" w:type="dxa"/>
            <w:tcBorders>
              <w:left w:val="single" w:sz="1" w:space="0" w:color="000000"/>
              <w:bottom w:val="single" w:sz="1" w:space="0" w:color="000000"/>
              <w:right w:val="single" w:sz="1" w:space="0" w:color="000000"/>
            </w:tcBorders>
            <w:shd w:val="clear" w:color="auto" w:fill="auto"/>
          </w:tcPr>
          <w:p w:rsidR="00430D8C" w:rsidRPr="005E0B2B" w:rsidRDefault="00430D8C" w:rsidP="005E0B2B">
            <w:pPr>
              <w:pStyle w:val="a8"/>
              <w:jc w:val="center"/>
            </w:pPr>
            <w:r w:rsidRPr="005E0B2B">
              <w:t>17122</w:t>
            </w:r>
          </w:p>
        </w:tc>
      </w:tr>
    </w:tbl>
    <w:p w:rsidR="00430D8C" w:rsidRPr="005E0B2B" w:rsidRDefault="00430D8C" w:rsidP="005E0B2B">
      <w:pPr>
        <w:spacing w:after="0" w:line="240" w:lineRule="auto"/>
        <w:rPr>
          <w:rFonts w:ascii="Times New Roman" w:hAnsi="Times New Roman" w:cs="Times New Roman"/>
          <w:sz w:val="24"/>
          <w:szCs w:val="24"/>
        </w:rPr>
      </w:pPr>
    </w:p>
    <w:p w:rsidR="00430D8C" w:rsidRPr="005E0B2B" w:rsidRDefault="00430D8C" w:rsidP="005E0B2B">
      <w:pPr>
        <w:spacing w:after="0" w:line="240" w:lineRule="auto"/>
        <w:jc w:val="center"/>
        <w:rPr>
          <w:rFonts w:ascii="Times New Roman" w:hAnsi="Times New Roman" w:cs="Times New Roman"/>
          <w:bCs/>
          <w:i/>
          <w:iCs/>
          <w:sz w:val="24"/>
          <w:szCs w:val="24"/>
        </w:rPr>
      </w:pPr>
    </w:p>
    <w:p w:rsidR="00430D8C" w:rsidRPr="005E0B2B" w:rsidRDefault="00430D8C" w:rsidP="005E0B2B">
      <w:pPr>
        <w:spacing w:after="0" w:line="240" w:lineRule="auto"/>
        <w:jc w:val="center"/>
        <w:rPr>
          <w:rFonts w:ascii="Times New Roman" w:hAnsi="Times New Roman" w:cs="Times New Roman"/>
          <w:bCs/>
          <w:i/>
          <w:iCs/>
          <w:sz w:val="24"/>
          <w:szCs w:val="24"/>
        </w:rPr>
      </w:pPr>
    </w:p>
    <w:p w:rsidR="00430D8C" w:rsidRPr="005E0B2B" w:rsidRDefault="00430D8C" w:rsidP="005E0B2B">
      <w:pPr>
        <w:spacing w:after="0" w:line="240" w:lineRule="auto"/>
        <w:jc w:val="center"/>
        <w:rPr>
          <w:rFonts w:ascii="Times New Roman" w:hAnsi="Times New Roman" w:cs="Times New Roman"/>
          <w:bCs/>
          <w:i/>
          <w:iCs/>
          <w:sz w:val="24"/>
          <w:szCs w:val="24"/>
        </w:rPr>
      </w:pPr>
      <w:r w:rsidRPr="005E0B2B">
        <w:rPr>
          <w:rFonts w:ascii="Times New Roman" w:hAnsi="Times New Roman" w:cs="Times New Roman"/>
          <w:bCs/>
          <w:i/>
          <w:iCs/>
          <w:sz w:val="24"/>
          <w:szCs w:val="24"/>
        </w:rPr>
        <w:t>Объем инвестиций по источникам финансирования</w:t>
      </w:r>
    </w:p>
    <w:tbl>
      <w:tblPr>
        <w:tblW w:w="0" w:type="auto"/>
        <w:tblLayout w:type="fixed"/>
        <w:tblCellMar>
          <w:top w:w="55" w:type="dxa"/>
          <w:left w:w="55" w:type="dxa"/>
          <w:bottom w:w="55" w:type="dxa"/>
          <w:right w:w="55" w:type="dxa"/>
        </w:tblCellMar>
        <w:tblLook w:val="0000"/>
      </w:tblPr>
      <w:tblGrid>
        <w:gridCol w:w="4394"/>
        <w:gridCol w:w="1841"/>
        <w:gridCol w:w="1682"/>
        <w:gridCol w:w="1517"/>
      </w:tblGrid>
      <w:tr w:rsidR="00430D8C" w:rsidRPr="005E0B2B" w:rsidTr="00B84FBA">
        <w:tc>
          <w:tcPr>
            <w:tcW w:w="4394" w:type="dxa"/>
            <w:tcBorders>
              <w:top w:val="single" w:sz="1" w:space="0" w:color="000000"/>
              <w:left w:val="single" w:sz="1" w:space="0" w:color="000000"/>
              <w:bottom w:val="single" w:sz="1" w:space="0" w:color="000000"/>
            </w:tcBorders>
            <w:shd w:val="clear" w:color="auto" w:fill="auto"/>
          </w:tcPr>
          <w:p w:rsidR="00430D8C" w:rsidRPr="005E0B2B" w:rsidRDefault="00430D8C" w:rsidP="005E0B2B">
            <w:pPr>
              <w:pStyle w:val="a8"/>
              <w:jc w:val="center"/>
            </w:pPr>
            <w:r w:rsidRPr="005E0B2B">
              <w:t>Источники финансирования</w:t>
            </w:r>
          </w:p>
        </w:tc>
        <w:tc>
          <w:tcPr>
            <w:tcW w:w="1841" w:type="dxa"/>
            <w:tcBorders>
              <w:top w:val="single" w:sz="1" w:space="0" w:color="000000"/>
              <w:left w:val="single" w:sz="1" w:space="0" w:color="000000"/>
              <w:bottom w:val="single" w:sz="1" w:space="0" w:color="000000"/>
            </w:tcBorders>
            <w:shd w:val="clear" w:color="auto" w:fill="auto"/>
          </w:tcPr>
          <w:p w:rsidR="00430D8C" w:rsidRPr="005E0B2B" w:rsidRDefault="00430D8C" w:rsidP="005E0B2B">
            <w:pPr>
              <w:pStyle w:val="a8"/>
              <w:jc w:val="center"/>
            </w:pPr>
            <w:r w:rsidRPr="005E0B2B">
              <w:t>9 месяцев</w:t>
            </w:r>
          </w:p>
          <w:p w:rsidR="00430D8C" w:rsidRPr="005E0B2B" w:rsidRDefault="00430D8C" w:rsidP="005E0B2B">
            <w:pPr>
              <w:pStyle w:val="a8"/>
              <w:jc w:val="center"/>
            </w:pPr>
            <w:r w:rsidRPr="005E0B2B">
              <w:t>2016 г</w:t>
            </w:r>
          </w:p>
        </w:tc>
        <w:tc>
          <w:tcPr>
            <w:tcW w:w="1682" w:type="dxa"/>
            <w:tcBorders>
              <w:top w:val="single" w:sz="1" w:space="0" w:color="000000"/>
              <w:left w:val="single" w:sz="1" w:space="0" w:color="000000"/>
              <w:bottom w:val="single" w:sz="1" w:space="0" w:color="000000"/>
            </w:tcBorders>
            <w:shd w:val="clear" w:color="auto" w:fill="auto"/>
          </w:tcPr>
          <w:p w:rsidR="00430D8C" w:rsidRPr="005E0B2B" w:rsidRDefault="00430D8C" w:rsidP="005E0B2B">
            <w:pPr>
              <w:pStyle w:val="a8"/>
              <w:jc w:val="center"/>
            </w:pPr>
            <w:r w:rsidRPr="005E0B2B">
              <w:t>9 месяцев</w:t>
            </w:r>
          </w:p>
          <w:p w:rsidR="00430D8C" w:rsidRPr="005E0B2B" w:rsidRDefault="00430D8C" w:rsidP="005E0B2B">
            <w:pPr>
              <w:pStyle w:val="a8"/>
              <w:jc w:val="center"/>
            </w:pPr>
            <w:r w:rsidRPr="005E0B2B">
              <w:t>2017 г</w:t>
            </w:r>
          </w:p>
        </w:tc>
        <w:tc>
          <w:tcPr>
            <w:tcW w:w="1517" w:type="dxa"/>
            <w:tcBorders>
              <w:top w:val="single" w:sz="1" w:space="0" w:color="000000"/>
              <w:left w:val="single" w:sz="1" w:space="0" w:color="000000"/>
              <w:bottom w:val="single" w:sz="1" w:space="0" w:color="000000"/>
              <w:right w:val="single" w:sz="1" w:space="0" w:color="000000"/>
            </w:tcBorders>
            <w:shd w:val="clear" w:color="auto" w:fill="auto"/>
          </w:tcPr>
          <w:p w:rsidR="00430D8C" w:rsidRPr="005E0B2B" w:rsidRDefault="00430D8C" w:rsidP="005E0B2B">
            <w:pPr>
              <w:pStyle w:val="a8"/>
              <w:jc w:val="center"/>
            </w:pPr>
            <w:r w:rsidRPr="005E0B2B">
              <w:t>Отклонение, +,-</w:t>
            </w:r>
          </w:p>
        </w:tc>
      </w:tr>
      <w:tr w:rsidR="00430D8C" w:rsidRPr="005E0B2B" w:rsidTr="00B84FBA">
        <w:tc>
          <w:tcPr>
            <w:tcW w:w="4394" w:type="dxa"/>
            <w:tcBorders>
              <w:left w:val="single" w:sz="1" w:space="0" w:color="000000"/>
              <w:bottom w:val="single" w:sz="1" w:space="0" w:color="000000"/>
            </w:tcBorders>
            <w:shd w:val="clear" w:color="auto" w:fill="auto"/>
          </w:tcPr>
          <w:p w:rsidR="00430D8C" w:rsidRPr="005E0B2B" w:rsidRDefault="00430D8C" w:rsidP="005E0B2B">
            <w:pPr>
              <w:pStyle w:val="a8"/>
              <w:rPr>
                <w:bCs/>
              </w:rPr>
            </w:pPr>
            <w:r w:rsidRPr="005E0B2B">
              <w:rPr>
                <w:bCs/>
              </w:rPr>
              <w:t>Инвестиции в основной капитал, всего (млн.руб.)</w:t>
            </w:r>
          </w:p>
        </w:tc>
        <w:tc>
          <w:tcPr>
            <w:tcW w:w="1841" w:type="dxa"/>
            <w:tcBorders>
              <w:left w:val="single" w:sz="1" w:space="0" w:color="000000"/>
              <w:bottom w:val="single" w:sz="1" w:space="0" w:color="000000"/>
            </w:tcBorders>
            <w:shd w:val="clear" w:color="auto" w:fill="auto"/>
          </w:tcPr>
          <w:p w:rsidR="00430D8C" w:rsidRPr="005E0B2B" w:rsidRDefault="00430D8C" w:rsidP="005E0B2B">
            <w:pPr>
              <w:pStyle w:val="a8"/>
              <w:jc w:val="center"/>
              <w:rPr>
                <w:bCs/>
              </w:rPr>
            </w:pPr>
            <w:r w:rsidRPr="005E0B2B">
              <w:rPr>
                <w:bCs/>
              </w:rPr>
              <w:t>32,6</w:t>
            </w:r>
          </w:p>
        </w:tc>
        <w:tc>
          <w:tcPr>
            <w:tcW w:w="1682" w:type="dxa"/>
            <w:tcBorders>
              <w:left w:val="single" w:sz="1" w:space="0" w:color="000000"/>
              <w:bottom w:val="single" w:sz="1" w:space="0" w:color="000000"/>
            </w:tcBorders>
            <w:shd w:val="clear" w:color="auto" w:fill="auto"/>
          </w:tcPr>
          <w:p w:rsidR="00430D8C" w:rsidRPr="005E0B2B" w:rsidRDefault="00430D8C" w:rsidP="005E0B2B">
            <w:pPr>
              <w:pStyle w:val="a8"/>
              <w:jc w:val="center"/>
              <w:rPr>
                <w:bCs/>
              </w:rPr>
            </w:pPr>
            <w:r w:rsidRPr="005E0B2B">
              <w:rPr>
                <w:bCs/>
              </w:rPr>
              <w:t>58,23</w:t>
            </w:r>
          </w:p>
        </w:tc>
        <w:tc>
          <w:tcPr>
            <w:tcW w:w="1517" w:type="dxa"/>
            <w:tcBorders>
              <w:left w:val="single" w:sz="1" w:space="0" w:color="000000"/>
              <w:bottom w:val="single" w:sz="1" w:space="0" w:color="000000"/>
              <w:right w:val="single" w:sz="1" w:space="0" w:color="000000"/>
            </w:tcBorders>
            <w:shd w:val="clear" w:color="auto" w:fill="auto"/>
          </w:tcPr>
          <w:p w:rsidR="00430D8C" w:rsidRPr="005E0B2B" w:rsidRDefault="00430D8C" w:rsidP="005E0B2B">
            <w:pPr>
              <w:pStyle w:val="a8"/>
              <w:jc w:val="center"/>
              <w:rPr>
                <w:bCs/>
              </w:rPr>
            </w:pPr>
            <w:r w:rsidRPr="005E0B2B">
              <w:rPr>
                <w:bCs/>
              </w:rPr>
              <w:t>25,6</w:t>
            </w:r>
          </w:p>
        </w:tc>
      </w:tr>
      <w:tr w:rsidR="00430D8C" w:rsidRPr="005E0B2B" w:rsidTr="00B84FBA">
        <w:tc>
          <w:tcPr>
            <w:tcW w:w="4394" w:type="dxa"/>
            <w:tcBorders>
              <w:left w:val="single" w:sz="1" w:space="0" w:color="000000"/>
              <w:bottom w:val="single" w:sz="1" w:space="0" w:color="000000"/>
            </w:tcBorders>
            <w:shd w:val="clear" w:color="auto" w:fill="auto"/>
          </w:tcPr>
          <w:p w:rsidR="00430D8C" w:rsidRPr="005E0B2B" w:rsidRDefault="00430D8C" w:rsidP="005E0B2B">
            <w:pPr>
              <w:pStyle w:val="a8"/>
            </w:pPr>
            <w:r w:rsidRPr="005E0B2B">
              <w:t>в том числе по источникам финансирования</w:t>
            </w:r>
          </w:p>
        </w:tc>
        <w:tc>
          <w:tcPr>
            <w:tcW w:w="1841" w:type="dxa"/>
            <w:tcBorders>
              <w:left w:val="single" w:sz="1" w:space="0" w:color="000000"/>
              <w:bottom w:val="single" w:sz="1" w:space="0" w:color="000000"/>
            </w:tcBorders>
            <w:shd w:val="clear" w:color="auto" w:fill="auto"/>
          </w:tcPr>
          <w:p w:rsidR="00430D8C" w:rsidRPr="005E0B2B" w:rsidRDefault="00430D8C" w:rsidP="005E0B2B">
            <w:pPr>
              <w:pStyle w:val="a8"/>
              <w:jc w:val="center"/>
            </w:pPr>
          </w:p>
        </w:tc>
        <w:tc>
          <w:tcPr>
            <w:tcW w:w="1682" w:type="dxa"/>
            <w:tcBorders>
              <w:left w:val="single" w:sz="1" w:space="0" w:color="000000"/>
              <w:bottom w:val="single" w:sz="1" w:space="0" w:color="000000"/>
            </w:tcBorders>
            <w:shd w:val="clear" w:color="auto" w:fill="auto"/>
          </w:tcPr>
          <w:p w:rsidR="00430D8C" w:rsidRPr="005E0B2B" w:rsidRDefault="00430D8C" w:rsidP="005E0B2B">
            <w:pPr>
              <w:pStyle w:val="a8"/>
              <w:jc w:val="center"/>
            </w:pPr>
          </w:p>
        </w:tc>
        <w:tc>
          <w:tcPr>
            <w:tcW w:w="1517" w:type="dxa"/>
            <w:tcBorders>
              <w:left w:val="single" w:sz="1" w:space="0" w:color="000000"/>
              <w:bottom w:val="single" w:sz="1" w:space="0" w:color="000000"/>
              <w:right w:val="single" w:sz="1" w:space="0" w:color="000000"/>
            </w:tcBorders>
            <w:shd w:val="clear" w:color="auto" w:fill="auto"/>
          </w:tcPr>
          <w:p w:rsidR="00430D8C" w:rsidRPr="005E0B2B" w:rsidRDefault="00430D8C" w:rsidP="005E0B2B">
            <w:pPr>
              <w:pStyle w:val="a8"/>
              <w:jc w:val="center"/>
            </w:pPr>
          </w:p>
        </w:tc>
      </w:tr>
      <w:tr w:rsidR="00430D8C" w:rsidRPr="005E0B2B" w:rsidTr="00B84FBA">
        <w:tc>
          <w:tcPr>
            <w:tcW w:w="4394" w:type="dxa"/>
            <w:tcBorders>
              <w:left w:val="single" w:sz="1" w:space="0" w:color="000000"/>
              <w:bottom w:val="single" w:sz="1" w:space="0" w:color="000000"/>
            </w:tcBorders>
            <w:shd w:val="clear" w:color="auto" w:fill="auto"/>
          </w:tcPr>
          <w:p w:rsidR="00430D8C" w:rsidRPr="005E0B2B" w:rsidRDefault="00430D8C" w:rsidP="005E0B2B">
            <w:pPr>
              <w:pStyle w:val="a8"/>
              <w:rPr>
                <w:i/>
                <w:iCs/>
              </w:rPr>
            </w:pPr>
            <w:r w:rsidRPr="005E0B2B">
              <w:t>-</w:t>
            </w:r>
            <w:r w:rsidRPr="005E0B2B">
              <w:rPr>
                <w:i/>
                <w:iCs/>
              </w:rPr>
              <w:t>собственные средства</w:t>
            </w:r>
          </w:p>
        </w:tc>
        <w:tc>
          <w:tcPr>
            <w:tcW w:w="1841" w:type="dxa"/>
            <w:tcBorders>
              <w:left w:val="single" w:sz="1" w:space="0" w:color="000000"/>
              <w:bottom w:val="single" w:sz="1" w:space="0" w:color="000000"/>
            </w:tcBorders>
            <w:shd w:val="clear" w:color="auto" w:fill="auto"/>
          </w:tcPr>
          <w:p w:rsidR="00430D8C" w:rsidRPr="005E0B2B" w:rsidRDefault="00430D8C" w:rsidP="005E0B2B">
            <w:pPr>
              <w:pStyle w:val="a8"/>
              <w:jc w:val="center"/>
            </w:pPr>
            <w:r w:rsidRPr="005E0B2B">
              <w:t>22,8</w:t>
            </w:r>
          </w:p>
        </w:tc>
        <w:tc>
          <w:tcPr>
            <w:tcW w:w="1682" w:type="dxa"/>
            <w:tcBorders>
              <w:left w:val="single" w:sz="1" w:space="0" w:color="000000"/>
              <w:bottom w:val="single" w:sz="1" w:space="0" w:color="000000"/>
            </w:tcBorders>
            <w:shd w:val="clear" w:color="auto" w:fill="auto"/>
          </w:tcPr>
          <w:p w:rsidR="00430D8C" w:rsidRPr="005E0B2B" w:rsidRDefault="00430D8C" w:rsidP="005E0B2B">
            <w:pPr>
              <w:pStyle w:val="a8"/>
              <w:jc w:val="center"/>
            </w:pPr>
            <w:r w:rsidRPr="005E0B2B">
              <w:t>47,69</w:t>
            </w:r>
          </w:p>
        </w:tc>
        <w:tc>
          <w:tcPr>
            <w:tcW w:w="1517" w:type="dxa"/>
            <w:tcBorders>
              <w:left w:val="single" w:sz="1" w:space="0" w:color="000000"/>
              <w:bottom w:val="single" w:sz="1" w:space="0" w:color="000000"/>
              <w:right w:val="single" w:sz="1" w:space="0" w:color="000000"/>
            </w:tcBorders>
            <w:shd w:val="clear" w:color="auto" w:fill="auto"/>
          </w:tcPr>
          <w:p w:rsidR="00430D8C" w:rsidRPr="005E0B2B" w:rsidRDefault="00430D8C" w:rsidP="005E0B2B">
            <w:pPr>
              <w:pStyle w:val="a8"/>
              <w:jc w:val="center"/>
            </w:pPr>
            <w:r w:rsidRPr="005E0B2B">
              <w:t>24,89</w:t>
            </w:r>
          </w:p>
        </w:tc>
      </w:tr>
      <w:tr w:rsidR="00430D8C" w:rsidRPr="005E0B2B" w:rsidTr="00B84FBA">
        <w:tc>
          <w:tcPr>
            <w:tcW w:w="4394" w:type="dxa"/>
            <w:tcBorders>
              <w:left w:val="single" w:sz="1" w:space="0" w:color="000000"/>
              <w:bottom w:val="single" w:sz="1" w:space="0" w:color="000000"/>
            </w:tcBorders>
            <w:shd w:val="clear" w:color="auto" w:fill="auto"/>
          </w:tcPr>
          <w:p w:rsidR="00430D8C" w:rsidRPr="005E0B2B" w:rsidRDefault="00430D8C" w:rsidP="005E0B2B">
            <w:pPr>
              <w:pStyle w:val="a8"/>
              <w:rPr>
                <w:i/>
                <w:iCs/>
              </w:rPr>
            </w:pPr>
            <w:r w:rsidRPr="005E0B2B">
              <w:t>-</w:t>
            </w:r>
            <w:r w:rsidRPr="005E0B2B">
              <w:rPr>
                <w:i/>
                <w:iCs/>
              </w:rPr>
              <w:t>привлеченные средства</w:t>
            </w:r>
          </w:p>
        </w:tc>
        <w:tc>
          <w:tcPr>
            <w:tcW w:w="1841" w:type="dxa"/>
            <w:tcBorders>
              <w:left w:val="single" w:sz="1" w:space="0" w:color="000000"/>
              <w:bottom w:val="single" w:sz="1" w:space="0" w:color="000000"/>
            </w:tcBorders>
            <w:shd w:val="clear" w:color="auto" w:fill="auto"/>
          </w:tcPr>
          <w:p w:rsidR="00430D8C" w:rsidRPr="005E0B2B" w:rsidRDefault="00430D8C" w:rsidP="005E0B2B">
            <w:pPr>
              <w:pStyle w:val="a8"/>
              <w:jc w:val="center"/>
            </w:pPr>
            <w:r w:rsidRPr="005E0B2B">
              <w:t>9,8</w:t>
            </w:r>
          </w:p>
        </w:tc>
        <w:tc>
          <w:tcPr>
            <w:tcW w:w="1682" w:type="dxa"/>
            <w:tcBorders>
              <w:left w:val="single" w:sz="1" w:space="0" w:color="000000"/>
              <w:bottom w:val="single" w:sz="1" w:space="0" w:color="000000"/>
            </w:tcBorders>
            <w:shd w:val="clear" w:color="auto" w:fill="auto"/>
          </w:tcPr>
          <w:p w:rsidR="00430D8C" w:rsidRPr="005E0B2B" w:rsidRDefault="00430D8C" w:rsidP="005E0B2B">
            <w:pPr>
              <w:pStyle w:val="a8"/>
              <w:jc w:val="center"/>
            </w:pPr>
            <w:r w:rsidRPr="005E0B2B">
              <w:t>10,54</w:t>
            </w:r>
          </w:p>
        </w:tc>
        <w:tc>
          <w:tcPr>
            <w:tcW w:w="1517" w:type="dxa"/>
            <w:tcBorders>
              <w:left w:val="single" w:sz="1" w:space="0" w:color="000000"/>
              <w:bottom w:val="single" w:sz="1" w:space="0" w:color="000000"/>
              <w:right w:val="single" w:sz="1" w:space="0" w:color="000000"/>
            </w:tcBorders>
            <w:shd w:val="clear" w:color="auto" w:fill="auto"/>
          </w:tcPr>
          <w:p w:rsidR="00430D8C" w:rsidRPr="005E0B2B" w:rsidRDefault="00430D8C" w:rsidP="005E0B2B">
            <w:pPr>
              <w:pStyle w:val="a8"/>
              <w:jc w:val="center"/>
            </w:pPr>
            <w:r w:rsidRPr="005E0B2B">
              <w:t>0,74</w:t>
            </w:r>
          </w:p>
        </w:tc>
      </w:tr>
    </w:tbl>
    <w:p w:rsidR="00430D8C" w:rsidRPr="005E0B2B" w:rsidRDefault="00430D8C" w:rsidP="005E0B2B">
      <w:pPr>
        <w:spacing w:after="0" w:line="240" w:lineRule="auto"/>
        <w:jc w:val="both"/>
        <w:rPr>
          <w:rFonts w:ascii="Times New Roman" w:hAnsi="Times New Roman" w:cs="Times New Roman"/>
          <w:sz w:val="24"/>
          <w:szCs w:val="24"/>
        </w:rPr>
      </w:pPr>
    </w:p>
    <w:p w:rsidR="00430D8C" w:rsidRPr="005E0B2B" w:rsidRDefault="00430D8C" w:rsidP="005E0B2B">
      <w:pPr>
        <w:spacing w:after="0" w:line="240" w:lineRule="auto"/>
        <w:jc w:val="center"/>
        <w:rPr>
          <w:rFonts w:ascii="Times New Roman" w:hAnsi="Times New Roman" w:cs="Times New Roman"/>
          <w:sz w:val="24"/>
          <w:szCs w:val="24"/>
        </w:rPr>
      </w:pPr>
    </w:p>
    <w:p w:rsidR="0047626D" w:rsidRDefault="0047626D" w:rsidP="005E0B2B">
      <w:pPr>
        <w:widowControl w:val="0"/>
        <w:suppressAutoHyphens/>
        <w:autoSpaceDE w:val="0"/>
        <w:spacing w:after="0" w:line="240" w:lineRule="auto"/>
        <w:jc w:val="center"/>
        <w:rPr>
          <w:rFonts w:ascii="Times New Roman" w:hAnsi="Times New Roman" w:cs="Times New Roman"/>
          <w:b/>
          <w:sz w:val="24"/>
          <w:szCs w:val="24"/>
        </w:rPr>
      </w:pPr>
    </w:p>
    <w:p w:rsidR="0047626D" w:rsidRDefault="0047626D" w:rsidP="005E0B2B">
      <w:pPr>
        <w:widowControl w:val="0"/>
        <w:suppressAutoHyphens/>
        <w:autoSpaceDE w:val="0"/>
        <w:spacing w:after="0" w:line="240" w:lineRule="auto"/>
        <w:jc w:val="center"/>
        <w:rPr>
          <w:rFonts w:ascii="Times New Roman" w:hAnsi="Times New Roman" w:cs="Times New Roman"/>
          <w:b/>
          <w:sz w:val="24"/>
          <w:szCs w:val="24"/>
        </w:rPr>
      </w:pPr>
    </w:p>
    <w:p w:rsidR="0047626D" w:rsidRDefault="0047626D" w:rsidP="005E0B2B">
      <w:pPr>
        <w:widowControl w:val="0"/>
        <w:suppressAutoHyphens/>
        <w:autoSpaceDE w:val="0"/>
        <w:spacing w:after="0" w:line="240" w:lineRule="auto"/>
        <w:jc w:val="center"/>
        <w:rPr>
          <w:rFonts w:ascii="Times New Roman" w:hAnsi="Times New Roman" w:cs="Times New Roman"/>
          <w:b/>
          <w:sz w:val="24"/>
          <w:szCs w:val="24"/>
        </w:rPr>
      </w:pPr>
    </w:p>
    <w:p w:rsidR="0047626D" w:rsidRDefault="0047626D" w:rsidP="005E0B2B">
      <w:pPr>
        <w:widowControl w:val="0"/>
        <w:suppressAutoHyphens/>
        <w:autoSpaceDE w:val="0"/>
        <w:spacing w:after="0" w:line="240" w:lineRule="auto"/>
        <w:jc w:val="center"/>
        <w:rPr>
          <w:rFonts w:ascii="Times New Roman" w:hAnsi="Times New Roman" w:cs="Times New Roman"/>
          <w:b/>
          <w:sz w:val="24"/>
          <w:szCs w:val="24"/>
        </w:rPr>
      </w:pPr>
    </w:p>
    <w:p w:rsidR="00430D8C" w:rsidRPr="005E0B2B" w:rsidRDefault="00430D8C" w:rsidP="005E0B2B">
      <w:pPr>
        <w:widowControl w:val="0"/>
        <w:suppressAutoHyphens/>
        <w:autoSpaceDE w:val="0"/>
        <w:spacing w:after="0" w:line="240" w:lineRule="auto"/>
        <w:jc w:val="center"/>
        <w:rPr>
          <w:rFonts w:ascii="Times New Roman" w:hAnsi="Times New Roman" w:cs="Times New Roman"/>
          <w:b/>
          <w:sz w:val="24"/>
          <w:szCs w:val="24"/>
        </w:rPr>
      </w:pPr>
      <w:r w:rsidRPr="005E0B2B">
        <w:rPr>
          <w:rFonts w:ascii="Times New Roman" w:hAnsi="Times New Roman" w:cs="Times New Roman"/>
          <w:b/>
          <w:sz w:val="24"/>
          <w:szCs w:val="24"/>
        </w:rPr>
        <w:lastRenderedPageBreak/>
        <w:t>2.4. Демография</w:t>
      </w:r>
    </w:p>
    <w:p w:rsidR="005E0B2B" w:rsidRPr="005E0B2B" w:rsidRDefault="005E0B2B" w:rsidP="005E0B2B">
      <w:pPr>
        <w:widowControl w:val="0"/>
        <w:suppressAutoHyphens/>
        <w:autoSpaceDE w:val="0"/>
        <w:spacing w:after="0" w:line="240" w:lineRule="auto"/>
        <w:jc w:val="center"/>
        <w:rPr>
          <w:rFonts w:ascii="Times New Roman" w:hAnsi="Times New Roman" w:cs="Times New Roman"/>
          <w:sz w:val="24"/>
          <w:szCs w:val="24"/>
        </w:rPr>
      </w:pPr>
    </w:p>
    <w:tbl>
      <w:tblPr>
        <w:tblW w:w="9630" w:type="dxa"/>
        <w:tblInd w:w="64" w:type="dxa"/>
        <w:tblLayout w:type="fixed"/>
        <w:tblCellMar>
          <w:top w:w="55" w:type="dxa"/>
          <w:left w:w="16" w:type="dxa"/>
          <w:bottom w:w="55" w:type="dxa"/>
          <w:right w:w="55" w:type="dxa"/>
        </w:tblCellMar>
        <w:tblLook w:val="0000"/>
      </w:tblPr>
      <w:tblGrid>
        <w:gridCol w:w="624"/>
        <w:gridCol w:w="6416"/>
        <w:gridCol w:w="2590"/>
      </w:tblGrid>
      <w:tr w:rsidR="00430D8C" w:rsidRPr="005E0B2B" w:rsidTr="005E0B2B">
        <w:tc>
          <w:tcPr>
            <w:tcW w:w="624" w:type="dxa"/>
            <w:tcBorders>
              <w:top w:val="single" w:sz="1" w:space="0" w:color="000000"/>
              <w:left w:val="single" w:sz="1" w:space="0" w:color="000000"/>
              <w:bottom w:val="single" w:sz="1" w:space="0" w:color="000000"/>
            </w:tcBorders>
            <w:shd w:val="clear" w:color="auto" w:fill="FFFFFF"/>
          </w:tcPr>
          <w:p w:rsidR="00430D8C" w:rsidRPr="005E0B2B" w:rsidRDefault="00430D8C" w:rsidP="005E0B2B">
            <w:pPr>
              <w:pStyle w:val="a8"/>
              <w:jc w:val="center"/>
              <w:rPr>
                <w:bCs/>
              </w:rPr>
            </w:pPr>
            <w:r w:rsidRPr="005E0B2B">
              <w:rPr>
                <w:bCs/>
              </w:rPr>
              <w:t>№</w:t>
            </w:r>
          </w:p>
        </w:tc>
        <w:tc>
          <w:tcPr>
            <w:tcW w:w="6416" w:type="dxa"/>
            <w:tcBorders>
              <w:top w:val="single" w:sz="1" w:space="0" w:color="000000"/>
              <w:left w:val="single" w:sz="1" w:space="0" w:color="000000"/>
              <w:bottom w:val="single" w:sz="1" w:space="0" w:color="000000"/>
            </w:tcBorders>
            <w:shd w:val="clear" w:color="auto" w:fill="FFFFFF"/>
          </w:tcPr>
          <w:p w:rsidR="00430D8C" w:rsidRPr="005E0B2B" w:rsidRDefault="00430D8C" w:rsidP="005E0B2B">
            <w:pPr>
              <w:pStyle w:val="a8"/>
              <w:jc w:val="center"/>
              <w:rPr>
                <w:bCs/>
              </w:rPr>
            </w:pPr>
            <w:r w:rsidRPr="005E0B2B">
              <w:rPr>
                <w:bCs/>
              </w:rPr>
              <w:t>Мероприятия с начала года</w:t>
            </w:r>
          </w:p>
        </w:tc>
        <w:tc>
          <w:tcPr>
            <w:tcW w:w="2590" w:type="dxa"/>
            <w:tcBorders>
              <w:top w:val="single" w:sz="1" w:space="0" w:color="000000"/>
              <w:left w:val="single" w:sz="1" w:space="0" w:color="000000"/>
              <w:bottom w:val="single" w:sz="1" w:space="0" w:color="000000"/>
              <w:right w:val="single" w:sz="1" w:space="0" w:color="000000"/>
            </w:tcBorders>
            <w:shd w:val="clear" w:color="auto" w:fill="FFFFFF"/>
          </w:tcPr>
          <w:p w:rsidR="00430D8C" w:rsidRPr="005E0B2B" w:rsidRDefault="00430D8C" w:rsidP="005E0B2B">
            <w:pPr>
              <w:pStyle w:val="a8"/>
              <w:jc w:val="center"/>
              <w:rPr>
                <w:bCs/>
              </w:rPr>
            </w:pPr>
            <w:r w:rsidRPr="005E0B2B">
              <w:rPr>
                <w:bCs/>
              </w:rPr>
              <w:t>Количество</w:t>
            </w:r>
          </w:p>
        </w:tc>
      </w:tr>
      <w:tr w:rsidR="00430D8C" w:rsidRPr="005E0B2B" w:rsidTr="005E0B2B">
        <w:tc>
          <w:tcPr>
            <w:tcW w:w="624" w:type="dxa"/>
            <w:tcBorders>
              <w:top w:val="single" w:sz="1" w:space="0" w:color="000000"/>
              <w:left w:val="single" w:sz="1" w:space="0" w:color="000000"/>
              <w:bottom w:val="single" w:sz="1" w:space="0" w:color="000000"/>
            </w:tcBorders>
            <w:shd w:val="clear" w:color="auto" w:fill="FFFFFF"/>
          </w:tcPr>
          <w:p w:rsidR="00430D8C" w:rsidRPr="005E0B2B" w:rsidRDefault="00430D8C" w:rsidP="005E0B2B">
            <w:pPr>
              <w:pStyle w:val="a8"/>
            </w:pPr>
            <w:r w:rsidRPr="005E0B2B">
              <w:t>1</w:t>
            </w:r>
          </w:p>
        </w:tc>
        <w:tc>
          <w:tcPr>
            <w:tcW w:w="6416" w:type="dxa"/>
            <w:tcBorders>
              <w:top w:val="single" w:sz="1" w:space="0" w:color="000000"/>
              <w:left w:val="single" w:sz="1" w:space="0" w:color="000000"/>
              <w:bottom w:val="single" w:sz="1" w:space="0" w:color="000000"/>
            </w:tcBorders>
            <w:shd w:val="clear" w:color="auto" w:fill="FFFFFF"/>
          </w:tcPr>
          <w:p w:rsidR="00430D8C" w:rsidRPr="005E0B2B" w:rsidRDefault="00430D8C" w:rsidP="005E0B2B">
            <w:pPr>
              <w:pStyle w:val="a8"/>
              <w:rPr>
                <w:bCs/>
              </w:rPr>
            </w:pPr>
            <w:r w:rsidRPr="005E0B2B">
              <w:rPr>
                <w:bCs/>
              </w:rPr>
              <w:t>Количество зарегистрированных актов всего</w:t>
            </w:r>
          </w:p>
        </w:tc>
        <w:tc>
          <w:tcPr>
            <w:tcW w:w="2590" w:type="dxa"/>
            <w:tcBorders>
              <w:top w:val="single" w:sz="1" w:space="0" w:color="000000"/>
              <w:left w:val="single" w:sz="1" w:space="0" w:color="000000"/>
              <w:bottom w:val="single" w:sz="1" w:space="0" w:color="000000"/>
              <w:right w:val="single" w:sz="1" w:space="0" w:color="000000"/>
            </w:tcBorders>
            <w:shd w:val="clear" w:color="auto" w:fill="FFFFFF"/>
          </w:tcPr>
          <w:p w:rsidR="00430D8C" w:rsidRPr="005E0B2B" w:rsidRDefault="00430D8C" w:rsidP="005E0B2B">
            <w:pPr>
              <w:pStyle w:val="a8"/>
              <w:jc w:val="center"/>
            </w:pPr>
            <w:r w:rsidRPr="005E0B2B">
              <w:t>499</w:t>
            </w:r>
          </w:p>
        </w:tc>
      </w:tr>
      <w:tr w:rsidR="00430D8C" w:rsidRPr="005E0B2B" w:rsidTr="005E0B2B">
        <w:tc>
          <w:tcPr>
            <w:tcW w:w="624" w:type="dxa"/>
            <w:tcBorders>
              <w:top w:val="single" w:sz="1" w:space="0" w:color="000000"/>
              <w:left w:val="single" w:sz="1" w:space="0" w:color="000000"/>
              <w:bottom w:val="single" w:sz="1" w:space="0" w:color="000000"/>
            </w:tcBorders>
            <w:shd w:val="clear" w:color="auto" w:fill="FFFFFF"/>
          </w:tcPr>
          <w:p w:rsidR="00430D8C" w:rsidRPr="005E0B2B" w:rsidRDefault="00430D8C" w:rsidP="005E0B2B">
            <w:pPr>
              <w:pStyle w:val="a8"/>
            </w:pPr>
          </w:p>
        </w:tc>
        <w:tc>
          <w:tcPr>
            <w:tcW w:w="6416" w:type="dxa"/>
            <w:tcBorders>
              <w:top w:val="single" w:sz="1" w:space="0" w:color="000000"/>
              <w:left w:val="single" w:sz="1" w:space="0" w:color="000000"/>
              <w:bottom w:val="single" w:sz="1" w:space="0" w:color="000000"/>
            </w:tcBorders>
            <w:shd w:val="clear" w:color="auto" w:fill="FFFFFF"/>
          </w:tcPr>
          <w:p w:rsidR="00430D8C" w:rsidRPr="005E0B2B" w:rsidRDefault="00430D8C" w:rsidP="005E0B2B">
            <w:pPr>
              <w:pStyle w:val="a8"/>
            </w:pPr>
            <w:r w:rsidRPr="005E0B2B">
              <w:t>в т. ч. о рождении</w:t>
            </w:r>
          </w:p>
        </w:tc>
        <w:tc>
          <w:tcPr>
            <w:tcW w:w="2590" w:type="dxa"/>
            <w:tcBorders>
              <w:top w:val="single" w:sz="1" w:space="0" w:color="000000"/>
              <w:left w:val="single" w:sz="1" w:space="0" w:color="000000"/>
              <w:bottom w:val="single" w:sz="1" w:space="0" w:color="000000"/>
              <w:right w:val="single" w:sz="1" w:space="0" w:color="000000"/>
            </w:tcBorders>
            <w:shd w:val="clear" w:color="auto" w:fill="FFFFFF"/>
          </w:tcPr>
          <w:p w:rsidR="00430D8C" w:rsidRPr="005E0B2B" w:rsidRDefault="00430D8C" w:rsidP="005E0B2B">
            <w:pPr>
              <w:pStyle w:val="a8"/>
              <w:jc w:val="center"/>
            </w:pPr>
            <w:r w:rsidRPr="005E0B2B">
              <w:t>111</w:t>
            </w:r>
          </w:p>
        </w:tc>
      </w:tr>
      <w:tr w:rsidR="00430D8C" w:rsidRPr="005E0B2B" w:rsidTr="005E0B2B">
        <w:tc>
          <w:tcPr>
            <w:tcW w:w="624" w:type="dxa"/>
            <w:tcBorders>
              <w:top w:val="single" w:sz="1" w:space="0" w:color="000000"/>
              <w:left w:val="single" w:sz="1" w:space="0" w:color="000000"/>
              <w:bottom w:val="single" w:sz="1" w:space="0" w:color="000000"/>
            </w:tcBorders>
            <w:shd w:val="clear" w:color="auto" w:fill="FFFFFF"/>
          </w:tcPr>
          <w:p w:rsidR="00430D8C" w:rsidRPr="005E0B2B" w:rsidRDefault="00430D8C" w:rsidP="005E0B2B">
            <w:pPr>
              <w:pStyle w:val="a8"/>
            </w:pPr>
          </w:p>
        </w:tc>
        <w:tc>
          <w:tcPr>
            <w:tcW w:w="6416" w:type="dxa"/>
            <w:tcBorders>
              <w:top w:val="single" w:sz="1" w:space="0" w:color="000000"/>
              <w:left w:val="single" w:sz="1" w:space="0" w:color="000000"/>
              <w:bottom w:val="single" w:sz="1" w:space="0" w:color="000000"/>
            </w:tcBorders>
            <w:shd w:val="clear" w:color="auto" w:fill="FFFFFF"/>
          </w:tcPr>
          <w:p w:rsidR="00430D8C" w:rsidRPr="005E0B2B" w:rsidRDefault="00430D8C" w:rsidP="005E0B2B">
            <w:pPr>
              <w:pStyle w:val="a8"/>
            </w:pPr>
            <w:r w:rsidRPr="005E0B2B">
              <w:t>о смерти</w:t>
            </w:r>
          </w:p>
        </w:tc>
        <w:tc>
          <w:tcPr>
            <w:tcW w:w="2590" w:type="dxa"/>
            <w:tcBorders>
              <w:top w:val="single" w:sz="1" w:space="0" w:color="000000"/>
              <w:left w:val="single" w:sz="1" w:space="0" w:color="000000"/>
              <w:bottom w:val="single" w:sz="1" w:space="0" w:color="000000"/>
              <w:right w:val="single" w:sz="1" w:space="0" w:color="000000"/>
            </w:tcBorders>
            <w:shd w:val="clear" w:color="auto" w:fill="FFFFFF"/>
          </w:tcPr>
          <w:p w:rsidR="00430D8C" w:rsidRPr="005E0B2B" w:rsidRDefault="00430D8C" w:rsidP="005E0B2B">
            <w:pPr>
              <w:pStyle w:val="a8"/>
              <w:jc w:val="center"/>
            </w:pPr>
            <w:r w:rsidRPr="005E0B2B">
              <w:t>268</w:t>
            </w:r>
          </w:p>
        </w:tc>
      </w:tr>
      <w:tr w:rsidR="00430D8C" w:rsidRPr="005E0B2B" w:rsidTr="005E0B2B">
        <w:tc>
          <w:tcPr>
            <w:tcW w:w="624" w:type="dxa"/>
            <w:tcBorders>
              <w:top w:val="single" w:sz="1" w:space="0" w:color="000000"/>
              <w:left w:val="single" w:sz="1" w:space="0" w:color="000000"/>
              <w:bottom w:val="single" w:sz="1" w:space="0" w:color="000000"/>
            </w:tcBorders>
            <w:shd w:val="clear" w:color="auto" w:fill="FFFFFF"/>
          </w:tcPr>
          <w:p w:rsidR="00430D8C" w:rsidRPr="005E0B2B" w:rsidRDefault="00430D8C" w:rsidP="005E0B2B">
            <w:pPr>
              <w:pStyle w:val="a8"/>
            </w:pPr>
          </w:p>
        </w:tc>
        <w:tc>
          <w:tcPr>
            <w:tcW w:w="6416" w:type="dxa"/>
            <w:tcBorders>
              <w:top w:val="single" w:sz="1" w:space="0" w:color="000000"/>
              <w:left w:val="single" w:sz="1" w:space="0" w:color="000000"/>
              <w:bottom w:val="single" w:sz="1" w:space="0" w:color="000000"/>
            </w:tcBorders>
            <w:shd w:val="clear" w:color="auto" w:fill="FFFFFF"/>
          </w:tcPr>
          <w:p w:rsidR="00430D8C" w:rsidRPr="005E0B2B" w:rsidRDefault="00430D8C" w:rsidP="005E0B2B">
            <w:pPr>
              <w:pStyle w:val="a8"/>
              <w:jc w:val="both"/>
            </w:pPr>
            <w:r w:rsidRPr="005E0B2B">
              <w:t>о заключении брака</w:t>
            </w:r>
          </w:p>
        </w:tc>
        <w:tc>
          <w:tcPr>
            <w:tcW w:w="2590" w:type="dxa"/>
            <w:tcBorders>
              <w:top w:val="single" w:sz="1" w:space="0" w:color="000000"/>
              <w:left w:val="single" w:sz="1" w:space="0" w:color="000000"/>
              <w:bottom w:val="single" w:sz="1" w:space="0" w:color="000000"/>
              <w:right w:val="single" w:sz="1" w:space="0" w:color="000000"/>
            </w:tcBorders>
            <w:shd w:val="clear" w:color="auto" w:fill="FFFFFF"/>
          </w:tcPr>
          <w:p w:rsidR="00430D8C" w:rsidRPr="005E0B2B" w:rsidRDefault="00430D8C" w:rsidP="005E0B2B">
            <w:pPr>
              <w:pStyle w:val="a8"/>
              <w:jc w:val="center"/>
            </w:pPr>
            <w:r w:rsidRPr="005E0B2B">
              <w:t>51</w:t>
            </w:r>
          </w:p>
        </w:tc>
      </w:tr>
      <w:tr w:rsidR="00430D8C" w:rsidRPr="005E0B2B" w:rsidTr="005E0B2B">
        <w:tc>
          <w:tcPr>
            <w:tcW w:w="624" w:type="dxa"/>
            <w:tcBorders>
              <w:top w:val="single" w:sz="1" w:space="0" w:color="000000"/>
              <w:left w:val="single" w:sz="1" w:space="0" w:color="000000"/>
              <w:bottom w:val="single" w:sz="1" w:space="0" w:color="000000"/>
            </w:tcBorders>
            <w:shd w:val="clear" w:color="auto" w:fill="FFFFFF"/>
          </w:tcPr>
          <w:p w:rsidR="00430D8C" w:rsidRPr="005E0B2B" w:rsidRDefault="00430D8C" w:rsidP="005E0B2B">
            <w:pPr>
              <w:pStyle w:val="a8"/>
            </w:pPr>
          </w:p>
        </w:tc>
        <w:tc>
          <w:tcPr>
            <w:tcW w:w="6416" w:type="dxa"/>
            <w:tcBorders>
              <w:top w:val="single" w:sz="1" w:space="0" w:color="000000"/>
              <w:left w:val="single" w:sz="1" w:space="0" w:color="000000"/>
              <w:bottom w:val="single" w:sz="1" w:space="0" w:color="000000"/>
            </w:tcBorders>
            <w:shd w:val="clear" w:color="auto" w:fill="FFFFFF"/>
          </w:tcPr>
          <w:p w:rsidR="00430D8C" w:rsidRPr="005E0B2B" w:rsidRDefault="00430D8C" w:rsidP="005E0B2B">
            <w:pPr>
              <w:pStyle w:val="a8"/>
              <w:jc w:val="both"/>
            </w:pPr>
            <w:r w:rsidRPr="005E0B2B">
              <w:t>о расторжении брака всего:</w:t>
            </w:r>
          </w:p>
        </w:tc>
        <w:tc>
          <w:tcPr>
            <w:tcW w:w="2590" w:type="dxa"/>
            <w:tcBorders>
              <w:top w:val="single" w:sz="1" w:space="0" w:color="000000"/>
              <w:left w:val="single" w:sz="1" w:space="0" w:color="000000"/>
              <w:bottom w:val="single" w:sz="1" w:space="0" w:color="000000"/>
              <w:right w:val="single" w:sz="1" w:space="0" w:color="000000"/>
            </w:tcBorders>
            <w:shd w:val="clear" w:color="auto" w:fill="FFFFFF"/>
          </w:tcPr>
          <w:p w:rsidR="00430D8C" w:rsidRPr="005E0B2B" w:rsidRDefault="00430D8C" w:rsidP="005E0B2B">
            <w:pPr>
              <w:pStyle w:val="a8"/>
              <w:jc w:val="center"/>
            </w:pPr>
            <w:r w:rsidRPr="005E0B2B">
              <w:t>41</w:t>
            </w:r>
          </w:p>
        </w:tc>
      </w:tr>
      <w:tr w:rsidR="00430D8C" w:rsidRPr="005E0B2B" w:rsidTr="005E0B2B">
        <w:tc>
          <w:tcPr>
            <w:tcW w:w="624" w:type="dxa"/>
            <w:tcBorders>
              <w:top w:val="single" w:sz="1" w:space="0" w:color="000000"/>
              <w:left w:val="single" w:sz="1" w:space="0" w:color="000000"/>
              <w:bottom w:val="single" w:sz="1" w:space="0" w:color="000000"/>
            </w:tcBorders>
            <w:shd w:val="clear" w:color="auto" w:fill="FFFFFF"/>
          </w:tcPr>
          <w:p w:rsidR="00430D8C" w:rsidRPr="005E0B2B" w:rsidRDefault="00430D8C" w:rsidP="005E0B2B">
            <w:pPr>
              <w:pStyle w:val="a8"/>
            </w:pPr>
          </w:p>
        </w:tc>
        <w:tc>
          <w:tcPr>
            <w:tcW w:w="6416" w:type="dxa"/>
            <w:tcBorders>
              <w:top w:val="single" w:sz="1" w:space="0" w:color="000000"/>
              <w:left w:val="single" w:sz="1" w:space="0" w:color="000000"/>
              <w:bottom w:val="single" w:sz="1" w:space="0" w:color="000000"/>
            </w:tcBorders>
            <w:shd w:val="clear" w:color="auto" w:fill="FFFFFF"/>
          </w:tcPr>
          <w:p w:rsidR="00430D8C" w:rsidRPr="005E0B2B" w:rsidRDefault="00430D8C" w:rsidP="005E0B2B">
            <w:pPr>
              <w:pStyle w:val="a8"/>
              <w:jc w:val="both"/>
              <w:rPr>
                <w:i/>
              </w:rPr>
            </w:pPr>
            <w:r w:rsidRPr="005E0B2B">
              <w:t>-</w:t>
            </w:r>
            <w:r w:rsidRPr="005E0B2B">
              <w:rPr>
                <w:i/>
              </w:rPr>
              <w:t>в том числе по решению суда</w:t>
            </w:r>
          </w:p>
        </w:tc>
        <w:tc>
          <w:tcPr>
            <w:tcW w:w="2590" w:type="dxa"/>
            <w:tcBorders>
              <w:top w:val="single" w:sz="1" w:space="0" w:color="000000"/>
              <w:left w:val="single" w:sz="1" w:space="0" w:color="000000"/>
              <w:bottom w:val="single" w:sz="1" w:space="0" w:color="000000"/>
              <w:right w:val="single" w:sz="1" w:space="0" w:color="000000"/>
            </w:tcBorders>
            <w:shd w:val="clear" w:color="auto" w:fill="FFFFFF"/>
          </w:tcPr>
          <w:p w:rsidR="00430D8C" w:rsidRPr="005E0B2B" w:rsidRDefault="00430D8C" w:rsidP="005E0B2B">
            <w:pPr>
              <w:pStyle w:val="a8"/>
              <w:jc w:val="center"/>
            </w:pPr>
            <w:r w:rsidRPr="005E0B2B">
              <w:t>38</w:t>
            </w:r>
          </w:p>
        </w:tc>
      </w:tr>
      <w:tr w:rsidR="00430D8C" w:rsidRPr="005E0B2B" w:rsidTr="005E0B2B">
        <w:tc>
          <w:tcPr>
            <w:tcW w:w="624" w:type="dxa"/>
            <w:tcBorders>
              <w:top w:val="single" w:sz="1" w:space="0" w:color="000000"/>
              <w:left w:val="single" w:sz="1" w:space="0" w:color="000000"/>
              <w:bottom w:val="single" w:sz="1" w:space="0" w:color="000000"/>
            </w:tcBorders>
            <w:shd w:val="clear" w:color="auto" w:fill="FFFFFF"/>
          </w:tcPr>
          <w:p w:rsidR="00430D8C" w:rsidRPr="005E0B2B" w:rsidRDefault="00430D8C" w:rsidP="005E0B2B">
            <w:pPr>
              <w:pStyle w:val="a8"/>
            </w:pPr>
          </w:p>
        </w:tc>
        <w:tc>
          <w:tcPr>
            <w:tcW w:w="6416" w:type="dxa"/>
            <w:tcBorders>
              <w:top w:val="single" w:sz="1" w:space="0" w:color="000000"/>
              <w:left w:val="single" w:sz="1" w:space="0" w:color="000000"/>
              <w:bottom w:val="single" w:sz="1" w:space="0" w:color="000000"/>
            </w:tcBorders>
            <w:shd w:val="clear" w:color="auto" w:fill="FFFFFF"/>
          </w:tcPr>
          <w:p w:rsidR="00430D8C" w:rsidRPr="005E0B2B" w:rsidRDefault="00430D8C" w:rsidP="005E0B2B">
            <w:pPr>
              <w:pStyle w:val="a8"/>
            </w:pPr>
            <w:r w:rsidRPr="005E0B2B">
              <w:t>об установления отцовства</w:t>
            </w:r>
          </w:p>
        </w:tc>
        <w:tc>
          <w:tcPr>
            <w:tcW w:w="2590" w:type="dxa"/>
            <w:tcBorders>
              <w:top w:val="single" w:sz="1" w:space="0" w:color="000000"/>
              <w:left w:val="single" w:sz="1" w:space="0" w:color="000000"/>
              <w:bottom w:val="single" w:sz="1" w:space="0" w:color="000000"/>
              <w:right w:val="single" w:sz="1" w:space="0" w:color="000000"/>
            </w:tcBorders>
            <w:shd w:val="clear" w:color="auto" w:fill="FFFFFF"/>
          </w:tcPr>
          <w:p w:rsidR="00430D8C" w:rsidRPr="005E0B2B" w:rsidRDefault="00430D8C" w:rsidP="005E0B2B">
            <w:pPr>
              <w:pStyle w:val="a8"/>
              <w:jc w:val="center"/>
            </w:pPr>
            <w:r w:rsidRPr="005E0B2B">
              <w:t>22</w:t>
            </w:r>
          </w:p>
        </w:tc>
      </w:tr>
      <w:tr w:rsidR="00430D8C" w:rsidRPr="005E0B2B" w:rsidTr="005E0B2B">
        <w:tc>
          <w:tcPr>
            <w:tcW w:w="624" w:type="dxa"/>
            <w:tcBorders>
              <w:top w:val="single" w:sz="1" w:space="0" w:color="000000"/>
              <w:left w:val="single" w:sz="1" w:space="0" w:color="000000"/>
              <w:bottom w:val="single" w:sz="1" w:space="0" w:color="000000"/>
            </w:tcBorders>
            <w:shd w:val="clear" w:color="auto" w:fill="FFFFFF"/>
          </w:tcPr>
          <w:p w:rsidR="00430D8C" w:rsidRPr="005E0B2B" w:rsidRDefault="00430D8C" w:rsidP="005E0B2B">
            <w:pPr>
              <w:pStyle w:val="a8"/>
            </w:pPr>
          </w:p>
        </w:tc>
        <w:tc>
          <w:tcPr>
            <w:tcW w:w="6416" w:type="dxa"/>
            <w:tcBorders>
              <w:top w:val="single" w:sz="1" w:space="0" w:color="000000"/>
              <w:left w:val="single" w:sz="1" w:space="0" w:color="000000"/>
              <w:bottom w:val="single" w:sz="1" w:space="0" w:color="000000"/>
            </w:tcBorders>
            <w:shd w:val="clear" w:color="auto" w:fill="FFFFFF"/>
          </w:tcPr>
          <w:p w:rsidR="00430D8C" w:rsidRPr="005E0B2B" w:rsidRDefault="00430D8C" w:rsidP="005E0B2B">
            <w:pPr>
              <w:pStyle w:val="a8"/>
            </w:pPr>
            <w:r w:rsidRPr="005E0B2B">
              <w:t>об усыновления</w:t>
            </w:r>
          </w:p>
        </w:tc>
        <w:tc>
          <w:tcPr>
            <w:tcW w:w="2590" w:type="dxa"/>
            <w:tcBorders>
              <w:top w:val="single" w:sz="1" w:space="0" w:color="000000"/>
              <w:left w:val="single" w:sz="1" w:space="0" w:color="000000"/>
              <w:bottom w:val="single" w:sz="1" w:space="0" w:color="000000"/>
              <w:right w:val="single" w:sz="1" w:space="0" w:color="000000"/>
            </w:tcBorders>
            <w:shd w:val="clear" w:color="auto" w:fill="FFFFFF"/>
          </w:tcPr>
          <w:p w:rsidR="00430D8C" w:rsidRPr="005E0B2B" w:rsidRDefault="00430D8C" w:rsidP="005E0B2B">
            <w:pPr>
              <w:pStyle w:val="a8"/>
              <w:jc w:val="center"/>
            </w:pPr>
            <w:r w:rsidRPr="005E0B2B">
              <w:t>3</w:t>
            </w:r>
          </w:p>
        </w:tc>
      </w:tr>
      <w:tr w:rsidR="00430D8C" w:rsidRPr="005E0B2B" w:rsidTr="005E0B2B">
        <w:tc>
          <w:tcPr>
            <w:tcW w:w="624" w:type="dxa"/>
            <w:tcBorders>
              <w:top w:val="single" w:sz="1" w:space="0" w:color="000000"/>
              <w:left w:val="single" w:sz="1" w:space="0" w:color="000000"/>
              <w:bottom w:val="single" w:sz="1" w:space="0" w:color="000000"/>
            </w:tcBorders>
            <w:shd w:val="clear" w:color="auto" w:fill="FFFFFF"/>
          </w:tcPr>
          <w:p w:rsidR="00430D8C" w:rsidRPr="005E0B2B" w:rsidRDefault="00430D8C" w:rsidP="005E0B2B">
            <w:pPr>
              <w:pStyle w:val="a8"/>
            </w:pPr>
          </w:p>
        </w:tc>
        <w:tc>
          <w:tcPr>
            <w:tcW w:w="6416" w:type="dxa"/>
            <w:tcBorders>
              <w:top w:val="single" w:sz="1" w:space="0" w:color="000000"/>
              <w:left w:val="single" w:sz="1" w:space="0" w:color="000000"/>
              <w:bottom w:val="single" w:sz="1" w:space="0" w:color="000000"/>
            </w:tcBorders>
            <w:shd w:val="clear" w:color="auto" w:fill="FFFFFF"/>
          </w:tcPr>
          <w:p w:rsidR="00430D8C" w:rsidRPr="005E0B2B" w:rsidRDefault="00430D8C" w:rsidP="005E0B2B">
            <w:pPr>
              <w:pStyle w:val="a8"/>
            </w:pPr>
            <w:r w:rsidRPr="005E0B2B">
              <w:t>о перемене имени</w:t>
            </w:r>
          </w:p>
        </w:tc>
        <w:tc>
          <w:tcPr>
            <w:tcW w:w="2590" w:type="dxa"/>
            <w:tcBorders>
              <w:top w:val="single" w:sz="1" w:space="0" w:color="000000"/>
              <w:left w:val="single" w:sz="1" w:space="0" w:color="000000"/>
              <w:bottom w:val="single" w:sz="1" w:space="0" w:color="000000"/>
              <w:right w:val="single" w:sz="1" w:space="0" w:color="000000"/>
            </w:tcBorders>
            <w:shd w:val="clear" w:color="auto" w:fill="FFFFFF"/>
          </w:tcPr>
          <w:p w:rsidR="00430D8C" w:rsidRPr="005E0B2B" w:rsidRDefault="00430D8C" w:rsidP="005E0B2B">
            <w:pPr>
              <w:pStyle w:val="a8"/>
              <w:jc w:val="center"/>
            </w:pPr>
            <w:r w:rsidRPr="005E0B2B">
              <w:t>3</w:t>
            </w:r>
          </w:p>
        </w:tc>
      </w:tr>
      <w:tr w:rsidR="00430D8C" w:rsidRPr="005E0B2B" w:rsidTr="005E0B2B">
        <w:tc>
          <w:tcPr>
            <w:tcW w:w="624" w:type="dxa"/>
            <w:tcBorders>
              <w:top w:val="single" w:sz="1" w:space="0" w:color="000000"/>
              <w:left w:val="single" w:sz="1" w:space="0" w:color="000000"/>
              <w:bottom w:val="single" w:sz="1" w:space="0" w:color="000000"/>
            </w:tcBorders>
            <w:shd w:val="clear" w:color="auto" w:fill="FFFFFF"/>
          </w:tcPr>
          <w:p w:rsidR="00430D8C" w:rsidRPr="005E0B2B" w:rsidRDefault="00430D8C" w:rsidP="005E0B2B">
            <w:pPr>
              <w:pStyle w:val="a8"/>
            </w:pPr>
            <w:r w:rsidRPr="005E0B2B">
              <w:t>2</w:t>
            </w:r>
          </w:p>
        </w:tc>
        <w:tc>
          <w:tcPr>
            <w:tcW w:w="6416" w:type="dxa"/>
            <w:tcBorders>
              <w:top w:val="single" w:sz="1" w:space="0" w:color="000000"/>
              <w:left w:val="single" w:sz="1" w:space="0" w:color="000000"/>
              <w:bottom w:val="single" w:sz="1" w:space="0" w:color="000000"/>
            </w:tcBorders>
            <w:shd w:val="clear" w:color="auto" w:fill="FFFFFF"/>
          </w:tcPr>
          <w:p w:rsidR="00430D8C" w:rsidRPr="005E0B2B" w:rsidRDefault="00430D8C" w:rsidP="005E0B2B">
            <w:pPr>
              <w:pStyle w:val="a8"/>
              <w:rPr>
                <w:bCs/>
              </w:rPr>
            </w:pPr>
            <w:r w:rsidRPr="005E0B2B">
              <w:rPr>
                <w:bCs/>
              </w:rPr>
              <w:t>Рассмотрено заявлений о внесении исправлений и изменений в актовые записи гражданского состояния</w:t>
            </w:r>
          </w:p>
        </w:tc>
        <w:tc>
          <w:tcPr>
            <w:tcW w:w="2590" w:type="dxa"/>
            <w:tcBorders>
              <w:top w:val="single" w:sz="1" w:space="0" w:color="000000"/>
              <w:left w:val="single" w:sz="1" w:space="0" w:color="000000"/>
              <w:bottom w:val="single" w:sz="1" w:space="0" w:color="000000"/>
              <w:right w:val="single" w:sz="1" w:space="0" w:color="000000"/>
            </w:tcBorders>
            <w:shd w:val="clear" w:color="auto" w:fill="FFFFFF"/>
          </w:tcPr>
          <w:p w:rsidR="00430D8C" w:rsidRPr="005E0B2B" w:rsidRDefault="00430D8C" w:rsidP="005E0B2B">
            <w:pPr>
              <w:pStyle w:val="a8"/>
              <w:jc w:val="center"/>
            </w:pPr>
            <w:r w:rsidRPr="005E0B2B">
              <w:t>155</w:t>
            </w:r>
          </w:p>
        </w:tc>
      </w:tr>
      <w:tr w:rsidR="00430D8C" w:rsidRPr="005E0B2B" w:rsidTr="005E0B2B">
        <w:tc>
          <w:tcPr>
            <w:tcW w:w="624" w:type="dxa"/>
            <w:tcBorders>
              <w:top w:val="single" w:sz="1" w:space="0" w:color="000000"/>
              <w:left w:val="single" w:sz="1" w:space="0" w:color="000000"/>
              <w:bottom w:val="single" w:sz="1" w:space="0" w:color="000000"/>
            </w:tcBorders>
            <w:shd w:val="clear" w:color="auto" w:fill="FFFFFF"/>
          </w:tcPr>
          <w:p w:rsidR="00430D8C" w:rsidRPr="005E0B2B" w:rsidRDefault="00430D8C" w:rsidP="005E0B2B">
            <w:pPr>
              <w:pStyle w:val="a8"/>
            </w:pPr>
            <w:r w:rsidRPr="005E0B2B">
              <w:t>3</w:t>
            </w:r>
          </w:p>
        </w:tc>
        <w:tc>
          <w:tcPr>
            <w:tcW w:w="6416" w:type="dxa"/>
            <w:tcBorders>
              <w:top w:val="single" w:sz="1" w:space="0" w:color="000000"/>
              <w:left w:val="single" w:sz="1" w:space="0" w:color="000000"/>
              <w:bottom w:val="single" w:sz="1" w:space="0" w:color="000000"/>
            </w:tcBorders>
            <w:shd w:val="clear" w:color="auto" w:fill="FFFFFF"/>
          </w:tcPr>
          <w:p w:rsidR="00430D8C" w:rsidRPr="005E0B2B" w:rsidRDefault="00430D8C" w:rsidP="005E0B2B">
            <w:pPr>
              <w:pStyle w:val="a8"/>
              <w:rPr>
                <w:bCs/>
              </w:rPr>
            </w:pPr>
            <w:r w:rsidRPr="005E0B2B">
              <w:rPr>
                <w:bCs/>
              </w:rPr>
              <w:t>Исполнено извещений о внесении исправлений и изменений в записи актов гражданского состояния, поступивших из органов ЗАГС РФ</w:t>
            </w:r>
          </w:p>
        </w:tc>
        <w:tc>
          <w:tcPr>
            <w:tcW w:w="2590" w:type="dxa"/>
            <w:tcBorders>
              <w:top w:val="single" w:sz="1" w:space="0" w:color="000000"/>
              <w:left w:val="single" w:sz="1" w:space="0" w:color="000000"/>
              <w:bottom w:val="single" w:sz="1" w:space="0" w:color="000000"/>
              <w:right w:val="single" w:sz="1" w:space="0" w:color="000000"/>
            </w:tcBorders>
            <w:shd w:val="clear" w:color="auto" w:fill="FFFFFF"/>
          </w:tcPr>
          <w:p w:rsidR="00430D8C" w:rsidRPr="005E0B2B" w:rsidRDefault="00430D8C" w:rsidP="005E0B2B">
            <w:pPr>
              <w:pStyle w:val="a8"/>
              <w:jc w:val="center"/>
            </w:pPr>
            <w:r w:rsidRPr="005E0B2B">
              <w:t>32</w:t>
            </w:r>
          </w:p>
        </w:tc>
      </w:tr>
      <w:tr w:rsidR="00430D8C" w:rsidRPr="005E0B2B" w:rsidTr="005E0B2B">
        <w:tc>
          <w:tcPr>
            <w:tcW w:w="624" w:type="dxa"/>
            <w:tcBorders>
              <w:top w:val="single" w:sz="1" w:space="0" w:color="000000"/>
              <w:left w:val="single" w:sz="1" w:space="0" w:color="000000"/>
              <w:bottom w:val="single" w:sz="1" w:space="0" w:color="000000"/>
            </w:tcBorders>
            <w:shd w:val="clear" w:color="auto" w:fill="FFFFFF"/>
          </w:tcPr>
          <w:p w:rsidR="00430D8C" w:rsidRPr="005E0B2B" w:rsidRDefault="00430D8C" w:rsidP="005E0B2B">
            <w:pPr>
              <w:pStyle w:val="a8"/>
            </w:pPr>
            <w:r w:rsidRPr="005E0B2B">
              <w:t>4</w:t>
            </w:r>
          </w:p>
        </w:tc>
        <w:tc>
          <w:tcPr>
            <w:tcW w:w="6416" w:type="dxa"/>
            <w:tcBorders>
              <w:top w:val="single" w:sz="1" w:space="0" w:color="000000"/>
              <w:left w:val="single" w:sz="1" w:space="0" w:color="000000"/>
              <w:bottom w:val="single" w:sz="1" w:space="0" w:color="000000"/>
            </w:tcBorders>
            <w:shd w:val="clear" w:color="auto" w:fill="FFFFFF"/>
          </w:tcPr>
          <w:p w:rsidR="00430D8C" w:rsidRPr="005E0B2B" w:rsidRDefault="00430D8C" w:rsidP="005E0B2B">
            <w:pPr>
              <w:pStyle w:val="a8"/>
              <w:rPr>
                <w:bCs/>
              </w:rPr>
            </w:pPr>
            <w:r w:rsidRPr="005E0B2B">
              <w:rPr>
                <w:bCs/>
              </w:rPr>
              <w:t>Исполнено заключений органов ЗАГС о внесении исправлений и изменений в записи актов гражданского состояния</w:t>
            </w:r>
          </w:p>
        </w:tc>
        <w:tc>
          <w:tcPr>
            <w:tcW w:w="2590" w:type="dxa"/>
            <w:tcBorders>
              <w:top w:val="single" w:sz="1" w:space="0" w:color="000000"/>
              <w:left w:val="single" w:sz="1" w:space="0" w:color="000000"/>
              <w:bottom w:val="single" w:sz="1" w:space="0" w:color="000000"/>
              <w:right w:val="single" w:sz="1" w:space="0" w:color="000000"/>
            </w:tcBorders>
            <w:shd w:val="clear" w:color="auto" w:fill="FFFFFF"/>
          </w:tcPr>
          <w:p w:rsidR="00430D8C" w:rsidRPr="005E0B2B" w:rsidRDefault="00430D8C" w:rsidP="005E0B2B">
            <w:pPr>
              <w:pStyle w:val="a8"/>
              <w:jc w:val="center"/>
            </w:pPr>
            <w:r w:rsidRPr="005E0B2B">
              <w:t>144</w:t>
            </w:r>
          </w:p>
        </w:tc>
      </w:tr>
      <w:tr w:rsidR="00430D8C" w:rsidRPr="005E0B2B" w:rsidTr="005E0B2B">
        <w:tc>
          <w:tcPr>
            <w:tcW w:w="624" w:type="dxa"/>
            <w:tcBorders>
              <w:top w:val="single" w:sz="1" w:space="0" w:color="000000"/>
              <w:left w:val="single" w:sz="1" w:space="0" w:color="000000"/>
              <w:bottom w:val="single" w:sz="1" w:space="0" w:color="000000"/>
            </w:tcBorders>
            <w:shd w:val="clear" w:color="auto" w:fill="FFFFFF"/>
          </w:tcPr>
          <w:p w:rsidR="00430D8C" w:rsidRPr="005E0B2B" w:rsidRDefault="00430D8C" w:rsidP="005E0B2B">
            <w:pPr>
              <w:pStyle w:val="a8"/>
            </w:pPr>
            <w:r w:rsidRPr="005E0B2B">
              <w:t>5</w:t>
            </w:r>
          </w:p>
        </w:tc>
        <w:tc>
          <w:tcPr>
            <w:tcW w:w="6416" w:type="dxa"/>
            <w:tcBorders>
              <w:top w:val="single" w:sz="1" w:space="0" w:color="000000"/>
              <w:left w:val="single" w:sz="1" w:space="0" w:color="000000"/>
              <w:bottom w:val="single" w:sz="1" w:space="0" w:color="000000"/>
            </w:tcBorders>
            <w:shd w:val="clear" w:color="auto" w:fill="FFFFFF"/>
          </w:tcPr>
          <w:p w:rsidR="00430D8C" w:rsidRPr="005E0B2B" w:rsidRDefault="00430D8C" w:rsidP="005E0B2B">
            <w:pPr>
              <w:pStyle w:val="a8"/>
              <w:rPr>
                <w:bCs/>
              </w:rPr>
            </w:pPr>
            <w:r w:rsidRPr="005E0B2B">
              <w:rPr>
                <w:bCs/>
              </w:rPr>
              <w:t>Количество дооформленных записей актов о расторжении брака на основании заявления другого супруга</w:t>
            </w:r>
          </w:p>
        </w:tc>
        <w:tc>
          <w:tcPr>
            <w:tcW w:w="2590" w:type="dxa"/>
            <w:tcBorders>
              <w:top w:val="single" w:sz="1" w:space="0" w:color="000000"/>
              <w:left w:val="single" w:sz="1" w:space="0" w:color="000000"/>
              <w:bottom w:val="single" w:sz="1" w:space="0" w:color="000000"/>
              <w:right w:val="single" w:sz="1" w:space="0" w:color="000000"/>
            </w:tcBorders>
            <w:shd w:val="clear" w:color="auto" w:fill="FFFFFF"/>
          </w:tcPr>
          <w:p w:rsidR="00430D8C" w:rsidRPr="005E0B2B" w:rsidRDefault="00430D8C" w:rsidP="005E0B2B">
            <w:pPr>
              <w:pStyle w:val="a8"/>
              <w:jc w:val="center"/>
            </w:pPr>
            <w:r w:rsidRPr="005E0B2B">
              <w:t>31</w:t>
            </w:r>
          </w:p>
        </w:tc>
      </w:tr>
      <w:tr w:rsidR="00430D8C" w:rsidRPr="005E0B2B" w:rsidTr="005E0B2B">
        <w:tc>
          <w:tcPr>
            <w:tcW w:w="624" w:type="dxa"/>
            <w:tcBorders>
              <w:top w:val="single" w:sz="1" w:space="0" w:color="000000"/>
              <w:left w:val="single" w:sz="1" w:space="0" w:color="000000"/>
              <w:bottom w:val="single" w:sz="1" w:space="0" w:color="000000"/>
            </w:tcBorders>
            <w:shd w:val="clear" w:color="auto" w:fill="FFFFFF"/>
          </w:tcPr>
          <w:p w:rsidR="00430D8C" w:rsidRPr="005E0B2B" w:rsidRDefault="00430D8C" w:rsidP="005E0B2B">
            <w:pPr>
              <w:pStyle w:val="a8"/>
            </w:pPr>
            <w:r w:rsidRPr="005E0B2B">
              <w:t>6</w:t>
            </w:r>
          </w:p>
        </w:tc>
        <w:tc>
          <w:tcPr>
            <w:tcW w:w="6416" w:type="dxa"/>
            <w:tcBorders>
              <w:top w:val="single" w:sz="1" w:space="0" w:color="000000"/>
              <w:left w:val="single" w:sz="1" w:space="0" w:color="000000"/>
              <w:bottom w:val="single" w:sz="1" w:space="0" w:color="000000"/>
            </w:tcBorders>
            <w:shd w:val="clear" w:color="auto" w:fill="FFFFFF"/>
          </w:tcPr>
          <w:p w:rsidR="00430D8C" w:rsidRPr="005E0B2B" w:rsidRDefault="00430D8C" w:rsidP="005E0B2B">
            <w:pPr>
              <w:pStyle w:val="a8"/>
              <w:rPr>
                <w:bCs/>
              </w:rPr>
            </w:pPr>
            <w:r w:rsidRPr="005E0B2B">
              <w:rPr>
                <w:bCs/>
              </w:rPr>
              <w:t>Количество отметок, проставленных в записях актов гражданского состояния на основании решений судов</w:t>
            </w:r>
          </w:p>
        </w:tc>
        <w:tc>
          <w:tcPr>
            <w:tcW w:w="2590" w:type="dxa"/>
            <w:tcBorders>
              <w:top w:val="single" w:sz="1" w:space="0" w:color="000000"/>
              <w:left w:val="single" w:sz="1" w:space="0" w:color="000000"/>
              <w:bottom w:val="single" w:sz="1" w:space="0" w:color="000000"/>
              <w:right w:val="single" w:sz="1" w:space="0" w:color="000000"/>
            </w:tcBorders>
            <w:shd w:val="clear" w:color="auto" w:fill="FFFFFF"/>
          </w:tcPr>
          <w:p w:rsidR="00430D8C" w:rsidRPr="005E0B2B" w:rsidRDefault="00430D8C" w:rsidP="005E0B2B">
            <w:pPr>
              <w:pStyle w:val="a8"/>
              <w:jc w:val="center"/>
            </w:pPr>
            <w:r w:rsidRPr="005E0B2B">
              <w:t>57</w:t>
            </w:r>
          </w:p>
        </w:tc>
      </w:tr>
      <w:tr w:rsidR="00430D8C" w:rsidRPr="005E0B2B" w:rsidTr="005E0B2B">
        <w:tc>
          <w:tcPr>
            <w:tcW w:w="624" w:type="dxa"/>
            <w:tcBorders>
              <w:top w:val="single" w:sz="1" w:space="0" w:color="000000"/>
              <w:left w:val="single" w:sz="1" w:space="0" w:color="000000"/>
              <w:bottom w:val="single" w:sz="1" w:space="0" w:color="000000"/>
            </w:tcBorders>
            <w:shd w:val="clear" w:color="auto" w:fill="FFFFFF"/>
          </w:tcPr>
          <w:p w:rsidR="00430D8C" w:rsidRPr="005E0B2B" w:rsidRDefault="00430D8C" w:rsidP="005E0B2B">
            <w:pPr>
              <w:pStyle w:val="a8"/>
            </w:pPr>
            <w:r w:rsidRPr="005E0B2B">
              <w:t>7</w:t>
            </w:r>
          </w:p>
        </w:tc>
        <w:tc>
          <w:tcPr>
            <w:tcW w:w="6416" w:type="dxa"/>
            <w:tcBorders>
              <w:top w:val="single" w:sz="1" w:space="0" w:color="000000"/>
              <w:left w:val="single" w:sz="1" w:space="0" w:color="000000"/>
              <w:bottom w:val="single" w:sz="1" w:space="0" w:color="000000"/>
            </w:tcBorders>
            <w:shd w:val="clear" w:color="auto" w:fill="FFFFFF"/>
          </w:tcPr>
          <w:p w:rsidR="00430D8C" w:rsidRPr="005E0B2B" w:rsidRDefault="00430D8C" w:rsidP="005E0B2B">
            <w:pPr>
              <w:pStyle w:val="a8"/>
              <w:rPr>
                <w:bCs/>
              </w:rPr>
            </w:pPr>
            <w:r w:rsidRPr="005E0B2B">
              <w:rPr>
                <w:bCs/>
              </w:rPr>
              <w:t>Выдано справок из архива</w:t>
            </w:r>
          </w:p>
        </w:tc>
        <w:tc>
          <w:tcPr>
            <w:tcW w:w="2590" w:type="dxa"/>
            <w:tcBorders>
              <w:top w:val="single" w:sz="1" w:space="0" w:color="000000"/>
              <w:left w:val="single" w:sz="1" w:space="0" w:color="000000"/>
              <w:bottom w:val="single" w:sz="1" w:space="0" w:color="000000"/>
              <w:right w:val="single" w:sz="1" w:space="0" w:color="000000"/>
            </w:tcBorders>
            <w:shd w:val="clear" w:color="auto" w:fill="FFFFFF"/>
          </w:tcPr>
          <w:p w:rsidR="00430D8C" w:rsidRPr="005E0B2B" w:rsidRDefault="00430D8C" w:rsidP="005E0B2B">
            <w:pPr>
              <w:pStyle w:val="a8"/>
              <w:jc w:val="center"/>
            </w:pPr>
            <w:r w:rsidRPr="005E0B2B">
              <w:t>1658</w:t>
            </w:r>
          </w:p>
        </w:tc>
      </w:tr>
      <w:tr w:rsidR="00430D8C" w:rsidRPr="005E0B2B" w:rsidTr="005E0B2B">
        <w:tc>
          <w:tcPr>
            <w:tcW w:w="624" w:type="dxa"/>
            <w:tcBorders>
              <w:top w:val="single" w:sz="1" w:space="0" w:color="000000"/>
              <w:left w:val="single" w:sz="1" w:space="0" w:color="000000"/>
              <w:bottom w:val="single" w:sz="1" w:space="0" w:color="000000"/>
            </w:tcBorders>
            <w:shd w:val="clear" w:color="auto" w:fill="FFFFFF"/>
          </w:tcPr>
          <w:p w:rsidR="00430D8C" w:rsidRPr="005E0B2B" w:rsidRDefault="00430D8C" w:rsidP="005E0B2B">
            <w:pPr>
              <w:pStyle w:val="a8"/>
            </w:pPr>
            <w:r w:rsidRPr="005E0B2B">
              <w:t>8</w:t>
            </w:r>
          </w:p>
        </w:tc>
        <w:tc>
          <w:tcPr>
            <w:tcW w:w="6416" w:type="dxa"/>
            <w:tcBorders>
              <w:top w:val="single" w:sz="1" w:space="0" w:color="000000"/>
              <w:left w:val="single" w:sz="1" w:space="0" w:color="000000"/>
              <w:bottom w:val="single" w:sz="1" w:space="0" w:color="000000"/>
            </w:tcBorders>
            <w:shd w:val="clear" w:color="auto" w:fill="FFFFFF"/>
          </w:tcPr>
          <w:p w:rsidR="00430D8C" w:rsidRPr="005E0B2B" w:rsidRDefault="00430D8C" w:rsidP="005E0B2B">
            <w:pPr>
              <w:pStyle w:val="a8"/>
              <w:rPr>
                <w:bCs/>
              </w:rPr>
            </w:pPr>
            <w:r w:rsidRPr="005E0B2B">
              <w:rPr>
                <w:bCs/>
              </w:rPr>
              <w:t>Выдано повторных документов</w:t>
            </w:r>
          </w:p>
        </w:tc>
        <w:tc>
          <w:tcPr>
            <w:tcW w:w="2590" w:type="dxa"/>
            <w:tcBorders>
              <w:top w:val="single" w:sz="1" w:space="0" w:color="000000"/>
              <w:left w:val="single" w:sz="1" w:space="0" w:color="000000"/>
              <w:bottom w:val="single" w:sz="1" w:space="0" w:color="000000"/>
              <w:right w:val="single" w:sz="1" w:space="0" w:color="000000"/>
            </w:tcBorders>
            <w:shd w:val="clear" w:color="auto" w:fill="FFFFFF"/>
          </w:tcPr>
          <w:p w:rsidR="00430D8C" w:rsidRPr="005E0B2B" w:rsidRDefault="00430D8C" w:rsidP="005E0B2B">
            <w:pPr>
              <w:pStyle w:val="a8"/>
              <w:jc w:val="center"/>
            </w:pPr>
            <w:r w:rsidRPr="005E0B2B">
              <w:t>472</w:t>
            </w:r>
          </w:p>
        </w:tc>
      </w:tr>
      <w:tr w:rsidR="00430D8C" w:rsidRPr="005E0B2B" w:rsidTr="005E0B2B">
        <w:tc>
          <w:tcPr>
            <w:tcW w:w="624" w:type="dxa"/>
            <w:tcBorders>
              <w:top w:val="single" w:sz="1" w:space="0" w:color="000000"/>
              <w:left w:val="single" w:sz="1" w:space="0" w:color="000000"/>
              <w:bottom w:val="single" w:sz="1" w:space="0" w:color="000000"/>
            </w:tcBorders>
            <w:shd w:val="clear" w:color="auto" w:fill="FFFFFF"/>
          </w:tcPr>
          <w:p w:rsidR="00430D8C" w:rsidRPr="005E0B2B" w:rsidRDefault="00430D8C" w:rsidP="005E0B2B">
            <w:pPr>
              <w:pStyle w:val="a8"/>
            </w:pPr>
            <w:r w:rsidRPr="005E0B2B">
              <w:t>9</w:t>
            </w:r>
          </w:p>
        </w:tc>
        <w:tc>
          <w:tcPr>
            <w:tcW w:w="6416" w:type="dxa"/>
            <w:tcBorders>
              <w:top w:val="single" w:sz="1" w:space="0" w:color="000000"/>
              <w:left w:val="single" w:sz="1" w:space="0" w:color="000000"/>
              <w:bottom w:val="single" w:sz="1" w:space="0" w:color="000000"/>
            </w:tcBorders>
            <w:shd w:val="clear" w:color="auto" w:fill="FFFFFF"/>
          </w:tcPr>
          <w:p w:rsidR="00430D8C" w:rsidRPr="005E0B2B" w:rsidRDefault="00430D8C" w:rsidP="005E0B2B">
            <w:pPr>
              <w:pStyle w:val="a8"/>
              <w:rPr>
                <w:bCs/>
              </w:rPr>
            </w:pPr>
            <w:r w:rsidRPr="005E0B2B">
              <w:rPr>
                <w:bCs/>
              </w:rPr>
              <w:t>Рассмотрено обращений граждан об истребовании документов о государственной регистрации актов гражданского состояния с территории иностранных государств</w:t>
            </w:r>
          </w:p>
        </w:tc>
        <w:tc>
          <w:tcPr>
            <w:tcW w:w="2590" w:type="dxa"/>
            <w:tcBorders>
              <w:top w:val="single" w:sz="1" w:space="0" w:color="000000"/>
              <w:left w:val="single" w:sz="1" w:space="0" w:color="000000"/>
              <w:bottom w:val="single" w:sz="1" w:space="0" w:color="000000"/>
              <w:right w:val="single" w:sz="1" w:space="0" w:color="000000"/>
            </w:tcBorders>
            <w:shd w:val="clear" w:color="auto" w:fill="FFFFFF"/>
          </w:tcPr>
          <w:p w:rsidR="00430D8C" w:rsidRPr="005E0B2B" w:rsidRDefault="00430D8C" w:rsidP="005E0B2B">
            <w:pPr>
              <w:pStyle w:val="a8"/>
              <w:jc w:val="center"/>
            </w:pPr>
          </w:p>
        </w:tc>
      </w:tr>
      <w:tr w:rsidR="00430D8C" w:rsidRPr="005E0B2B" w:rsidTr="005E0B2B">
        <w:tc>
          <w:tcPr>
            <w:tcW w:w="624" w:type="dxa"/>
            <w:tcBorders>
              <w:top w:val="single" w:sz="1" w:space="0" w:color="000000"/>
              <w:left w:val="single" w:sz="1" w:space="0" w:color="000000"/>
              <w:bottom w:val="single" w:sz="1" w:space="0" w:color="000000"/>
            </w:tcBorders>
            <w:shd w:val="clear" w:color="auto" w:fill="FFFFFF"/>
          </w:tcPr>
          <w:p w:rsidR="00430D8C" w:rsidRPr="005E0B2B" w:rsidRDefault="00430D8C" w:rsidP="005E0B2B">
            <w:pPr>
              <w:pStyle w:val="a8"/>
            </w:pPr>
            <w:r w:rsidRPr="005E0B2B">
              <w:t>10</w:t>
            </w:r>
          </w:p>
        </w:tc>
        <w:tc>
          <w:tcPr>
            <w:tcW w:w="6416" w:type="dxa"/>
            <w:tcBorders>
              <w:top w:val="single" w:sz="1" w:space="0" w:color="000000"/>
              <w:left w:val="single" w:sz="1" w:space="0" w:color="000000"/>
              <w:bottom w:val="single" w:sz="1" w:space="0" w:color="000000"/>
            </w:tcBorders>
            <w:shd w:val="clear" w:color="auto" w:fill="FFFFFF"/>
          </w:tcPr>
          <w:p w:rsidR="00430D8C" w:rsidRPr="005E0B2B" w:rsidRDefault="00430D8C" w:rsidP="005E0B2B">
            <w:pPr>
              <w:pStyle w:val="a8"/>
              <w:rPr>
                <w:bCs/>
              </w:rPr>
            </w:pPr>
            <w:r w:rsidRPr="005E0B2B">
              <w:rPr>
                <w:bCs/>
              </w:rPr>
              <w:t>Всего исполнено запросов учреждений и заявлений граждан</w:t>
            </w:r>
          </w:p>
        </w:tc>
        <w:tc>
          <w:tcPr>
            <w:tcW w:w="2590" w:type="dxa"/>
            <w:tcBorders>
              <w:top w:val="single" w:sz="1" w:space="0" w:color="000000"/>
              <w:left w:val="single" w:sz="1" w:space="0" w:color="000000"/>
              <w:bottom w:val="single" w:sz="1" w:space="0" w:color="000000"/>
              <w:right w:val="single" w:sz="1" w:space="0" w:color="000000"/>
            </w:tcBorders>
            <w:shd w:val="clear" w:color="auto" w:fill="FFFFFF"/>
          </w:tcPr>
          <w:p w:rsidR="00430D8C" w:rsidRPr="005E0B2B" w:rsidRDefault="00430D8C" w:rsidP="005E0B2B">
            <w:pPr>
              <w:pStyle w:val="a8"/>
              <w:jc w:val="center"/>
            </w:pPr>
            <w:r w:rsidRPr="005E0B2B">
              <w:t>1576</w:t>
            </w:r>
          </w:p>
        </w:tc>
      </w:tr>
      <w:tr w:rsidR="00430D8C" w:rsidRPr="005E0B2B" w:rsidTr="005E0B2B">
        <w:tc>
          <w:tcPr>
            <w:tcW w:w="624" w:type="dxa"/>
            <w:tcBorders>
              <w:top w:val="single" w:sz="1" w:space="0" w:color="000000"/>
              <w:left w:val="single" w:sz="1" w:space="0" w:color="000000"/>
              <w:bottom w:val="single" w:sz="1" w:space="0" w:color="000000"/>
            </w:tcBorders>
            <w:shd w:val="clear" w:color="auto" w:fill="FFFFFF"/>
          </w:tcPr>
          <w:p w:rsidR="00430D8C" w:rsidRPr="005E0B2B" w:rsidRDefault="00430D8C" w:rsidP="005E0B2B">
            <w:pPr>
              <w:pStyle w:val="a8"/>
            </w:pPr>
            <w:r w:rsidRPr="005E0B2B">
              <w:t>11</w:t>
            </w:r>
          </w:p>
        </w:tc>
        <w:tc>
          <w:tcPr>
            <w:tcW w:w="6416" w:type="dxa"/>
            <w:tcBorders>
              <w:top w:val="single" w:sz="1" w:space="0" w:color="000000"/>
              <w:left w:val="single" w:sz="1" w:space="0" w:color="000000"/>
              <w:bottom w:val="single" w:sz="1" w:space="0" w:color="000000"/>
            </w:tcBorders>
            <w:shd w:val="clear" w:color="auto" w:fill="FFFFFF"/>
          </w:tcPr>
          <w:p w:rsidR="00430D8C" w:rsidRPr="005E0B2B" w:rsidRDefault="00430D8C" w:rsidP="005E0B2B">
            <w:pPr>
              <w:pStyle w:val="a8"/>
              <w:rPr>
                <w:bCs/>
              </w:rPr>
            </w:pPr>
            <w:r w:rsidRPr="005E0B2B">
              <w:rPr>
                <w:bCs/>
              </w:rPr>
              <w:t>Поступило средств из федерального бюджета</w:t>
            </w:r>
          </w:p>
        </w:tc>
        <w:tc>
          <w:tcPr>
            <w:tcW w:w="2590" w:type="dxa"/>
            <w:tcBorders>
              <w:top w:val="single" w:sz="1" w:space="0" w:color="000000"/>
              <w:left w:val="single" w:sz="1" w:space="0" w:color="000000"/>
              <w:bottom w:val="single" w:sz="1" w:space="0" w:color="000000"/>
              <w:right w:val="single" w:sz="1" w:space="0" w:color="000000"/>
            </w:tcBorders>
            <w:shd w:val="clear" w:color="auto" w:fill="FFFFFF"/>
          </w:tcPr>
          <w:p w:rsidR="00430D8C" w:rsidRPr="005E0B2B" w:rsidRDefault="00430D8C" w:rsidP="005E0B2B">
            <w:pPr>
              <w:pStyle w:val="a8"/>
              <w:jc w:val="center"/>
            </w:pPr>
            <w:r w:rsidRPr="005E0B2B">
              <w:t>642,9</w:t>
            </w:r>
          </w:p>
        </w:tc>
      </w:tr>
      <w:tr w:rsidR="00430D8C" w:rsidRPr="005E0B2B" w:rsidTr="005E0B2B">
        <w:tc>
          <w:tcPr>
            <w:tcW w:w="624" w:type="dxa"/>
            <w:tcBorders>
              <w:top w:val="single" w:sz="1" w:space="0" w:color="000000"/>
              <w:left w:val="single" w:sz="1" w:space="0" w:color="000000"/>
              <w:bottom w:val="single" w:sz="1" w:space="0" w:color="000000"/>
            </w:tcBorders>
            <w:shd w:val="clear" w:color="auto" w:fill="FFFFFF"/>
          </w:tcPr>
          <w:p w:rsidR="00430D8C" w:rsidRPr="005E0B2B" w:rsidRDefault="00430D8C" w:rsidP="005E0B2B">
            <w:pPr>
              <w:pStyle w:val="a8"/>
            </w:pPr>
            <w:r w:rsidRPr="005E0B2B">
              <w:t>12</w:t>
            </w:r>
          </w:p>
        </w:tc>
        <w:tc>
          <w:tcPr>
            <w:tcW w:w="6416" w:type="dxa"/>
            <w:tcBorders>
              <w:top w:val="single" w:sz="1" w:space="0" w:color="000000"/>
              <w:left w:val="single" w:sz="1" w:space="0" w:color="000000"/>
              <w:bottom w:val="single" w:sz="1" w:space="0" w:color="000000"/>
            </w:tcBorders>
            <w:shd w:val="clear" w:color="auto" w:fill="FFFFFF"/>
          </w:tcPr>
          <w:p w:rsidR="00430D8C" w:rsidRPr="005E0B2B" w:rsidRDefault="00430D8C" w:rsidP="005E0B2B">
            <w:pPr>
              <w:pStyle w:val="a8"/>
              <w:rPr>
                <w:bCs/>
              </w:rPr>
            </w:pPr>
            <w:r w:rsidRPr="005E0B2B">
              <w:rPr>
                <w:bCs/>
              </w:rPr>
              <w:t>Произведено расходов из бюджета всего:</w:t>
            </w:r>
          </w:p>
          <w:p w:rsidR="00430D8C" w:rsidRPr="005E0B2B" w:rsidRDefault="00430D8C" w:rsidP="005E0B2B">
            <w:pPr>
              <w:pStyle w:val="a8"/>
              <w:rPr>
                <w:bCs/>
              </w:rPr>
            </w:pPr>
            <w:r w:rsidRPr="005E0B2B">
              <w:rPr>
                <w:bCs/>
              </w:rPr>
              <w:t xml:space="preserve">в том числе на оплату труда и начисления на оплату труда                  </w:t>
            </w:r>
          </w:p>
          <w:p w:rsidR="00430D8C" w:rsidRPr="005E0B2B" w:rsidRDefault="00430D8C" w:rsidP="005E0B2B">
            <w:pPr>
              <w:pStyle w:val="a8"/>
              <w:rPr>
                <w:bCs/>
              </w:rPr>
            </w:pPr>
            <w:r w:rsidRPr="005E0B2B">
              <w:rPr>
                <w:bCs/>
              </w:rPr>
              <w:t xml:space="preserve">                </w:t>
            </w:r>
          </w:p>
        </w:tc>
        <w:tc>
          <w:tcPr>
            <w:tcW w:w="2590" w:type="dxa"/>
            <w:tcBorders>
              <w:top w:val="single" w:sz="1" w:space="0" w:color="000000"/>
              <w:left w:val="single" w:sz="1" w:space="0" w:color="000000"/>
              <w:bottom w:val="single" w:sz="1" w:space="0" w:color="000000"/>
              <w:right w:val="single" w:sz="1" w:space="0" w:color="000000"/>
            </w:tcBorders>
            <w:shd w:val="clear" w:color="auto" w:fill="FFFFFF"/>
          </w:tcPr>
          <w:p w:rsidR="00430D8C" w:rsidRPr="005E0B2B" w:rsidRDefault="00430D8C" w:rsidP="005E0B2B">
            <w:pPr>
              <w:pStyle w:val="a8"/>
              <w:jc w:val="center"/>
            </w:pPr>
            <w:r w:rsidRPr="005E0B2B">
              <w:t>586,9</w:t>
            </w:r>
          </w:p>
        </w:tc>
      </w:tr>
    </w:tbl>
    <w:p w:rsidR="00430D8C" w:rsidRPr="005E0B2B" w:rsidRDefault="00430D8C" w:rsidP="005E0B2B">
      <w:pPr>
        <w:spacing w:after="0" w:line="240" w:lineRule="auto"/>
        <w:rPr>
          <w:rFonts w:ascii="Times New Roman" w:hAnsi="Times New Roman" w:cs="Times New Roman"/>
          <w:sz w:val="24"/>
          <w:szCs w:val="24"/>
        </w:rPr>
      </w:pPr>
    </w:p>
    <w:tbl>
      <w:tblPr>
        <w:tblW w:w="0" w:type="auto"/>
        <w:tblInd w:w="64" w:type="dxa"/>
        <w:tblLayout w:type="fixed"/>
        <w:tblCellMar>
          <w:top w:w="55" w:type="dxa"/>
          <w:left w:w="16" w:type="dxa"/>
          <w:bottom w:w="55" w:type="dxa"/>
          <w:right w:w="55" w:type="dxa"/>
        </w:tblCellMar>
        <w:tblLook w:val="0000"/>
      </w:tblPr>
      <w:tblGrid>
        <w:gridCol w:w="602"/>
        <w:gridCol w:w="9027"/>
      </w:tblGrid>
      <w:tr w:rsidR="00430D8C" w:rsidRPr="005E0B2B" w:rsidTr="00B84FBA">
        <w:tc>
          <w:tcPr>
            <w:tcW w:w="602" w:type="dxa"/>
            <w:tcBorders>
              <w:top w:val="single" w:sz="1" w:space="0" w:color="000000"/>
              <w:left w:val="single" w:sz="1" w:space="0" w:color="000000"/>
              <w:bottom w:val="single" w:sz="1" w:space="0" w:color="000000"/>
            </w:tcBorders>
            <w:shd w:val="clear" w:color="auto" w:fill="FFFFFF"/>
          </w:tcPr>
          <w:p w:rsidR="00430D8C" w:rsidRPr="005E0B2B" w:rsidRDefault="00430D8C" w:rsidP="005E0B2B">
            <w:pPr>
              <w:pStyle w:val="a8"/>
            </w:pPr>
            <w:r w:rsidRPr="005E0B2B">
              <w:t>12</w:t>
            </w:r>
          </w:p>
        </w:tc>
        <w:tc>
          <w:tcPr>
            <w:tcW w:w="9027" w:type="dxa"/>
            <w:tcBorders>
              <w:top w:val="single" w:sz="1" w:space="0" w:color="000000"/>
              <w:left w:val="single" w:sz="1" w:space="0" w:color="000000"/>
              <w:bottom w:val="single" w:sz="1" w:space="0" w:color="000000"/>
              <w:right w:val="single" w:sz="1" w:space="0" w:color="000000"/>
            </w:tcBorders>
            <w:shd w:val="clear" w:color="auto" w:fill="FFFFFF"/>
          </w:tcPr>
          <w:p w:rsidR="00430D8C" w:rsidRPr="005E0B2B" w:rsidRDefault="00430D8C" w:rsidP="005E0B2B">
            <w:pPr>
              <w:pStyle w:val="a8"/>
              <w:jc w:val="center"/>
              <w:rPr>
                <w:bCs/>
              </w:rPr>
            </w:pPr>
            <w:r w:rsidRPr="005E0B2B">
              <w:rPr>
                <w:bCs/>
              </w:rPr>
              <w:t>Мероприятия, направленные на пропаганду  и разъяснение</w:t>
            </w:r>
          </w:p>
          <w:p w:rsidR="00430D8C" w:rsidRPr="005E0B2B" w:rsidRDefault="00430D8C" w:rsidP="005E0B2B">
            <w:pPr>
              <w:pStyle w:val="a8"/>
              <w:jc w:val="center"/>
              <w:rPr>
                <w:bCs/>
              </w:rPr>
            </w:pPr>
            <w:r w:rsidRPr="005E0B2B">
              <w:rPr>
                <w:bCs/>
              </w:rPr>
              <w:t xml:space="preserve"> брачно-семейного законодательства:</w:t>
            </w:r>
          </w:p>
          <w:p w:rsidR="00430D8C" w:rsidRPr="005E0B2B" w:rsidRDefault="00430D8C" w:rsidP="005E0B2B">
            <w:pPr>
              <w:pStyle w:val="a8"/>
              <w:jc w:val="both"/>
              <w:rPr>
                <w:bCs/>
              </w:rPr>
            </w:pPr>
            <w:r w:rsidRPr="005E0B2B">
              <w:rPr>
                <w:bCs/>
              </w:rPr>
              <w:t>-проводится работа с семьями по профилактике сожительства и пропаганде семейных ценностей;</w:t>
            </w:r>
          </w:p>
          <w:p w:rsidR="00430D8C" w:rsidRPr="005E0B2B" w:rsidRDefault="00430D8C" w:rsidP="005E0B2B">
            <w:pPr>
              <w:pStyle w:val="a8"/>
              <w:jc w:val="both"/>
              <w:rPr>
                <w:bCs/>
              </w:rPr>
            </w:pPr>
            <w:r w:rsidRPr="005E0B2B">
              <w:rPr>
                <w:bCs/>
              </w:rPr>
              <w:t>-принимаем участие в заседаниях районного семейного и демографического Совета;</w:t>
            </w:r>
          </w:p>
          <w:p w:rsidR="00430D8C" w:rsidRPr="005E0B2B" w:rsidRDefault="00430D8C" w:rsidP="005E0B2B">
            <w:pPr>
              <w:pStyle w:val="a8"/>
              <w:jc w:val="both"/>
              <w:rPr>
                <w:bCs/>
              </w:rPr>
            </w:pPr>
            <w:r w:rsidRPr="005E0B2B">
              <w:rPr>
                <w:bCs/>
              </w:rPr>
              <w:t>-на базе женской консультации проводятся круглые столы по формированию нравственно-моральных ценностей в отношении законного брака;</w:t>
            </w:r>
          </w:p>
          <w:p w:rsidR="00430D8C" w:rsidRPr="005E0B2B" w:rsidRDefault="00430D8C" w:rsidP="005E0B2B">
            <w:pPr>
              <w:pStyle w:val="a8"/>
              <w:jc w:val="both"/>
              <w:rPr>
                <w:bCs/>
              </w:rPr>
            </w:pPr>
            <w:r w:rsidRPr="005E0B2B">
              <w:rPr>
                <w:bCs/>
              </w:rPr>
              <w:t xml:space="preserve">-в рамках регионального проекта «Серебро, золото и бриллианты Ульяновской </w:t>
            </w:r>
            <w:r w:rsidRPr="005E0B2B">
              <w:rPr>
                <w:bCs/>
              </w:rPr>
              <w:lastRenderedPageBreak/>
              <w:t>области» проводятся торжественные регистрации различных юбилеев супружеской жизни;</w:t>
            </w:r>
          </w:p>
          <w:p w:rsidR="00430D8C" w:rsidRPr="005E0B2B" w:rsidRDefault="00430D8C" w:rsidP="005E0B2B">
            <w:pPr>
              <w:pStyle w:val="a8"/>
              <w:jc w:val="both"/>
              <w:rPr>
                <w:bCs/>
              </w:rPr>
            </w:pPr>
            <w:r w:rsidRPr="005E0B2B">
              <w:rPr>
                <w:bCs/>
              </w:rPr>
              <w:t>-проводятся выездные регистрации брака;</w:t>
            </w:r>
          </w:p>
          <w:p w:rsidR="00430D8C" w:rsidRPr="005E0B2B" w:rsidRDefault="00430D8C" w:rsidP="005E0B2B">
            <w:pPr>
              <w:pStyle w:val="a8"/>
              <w:jc w:val="both"/>
              <w:rPr>
                <w:bCs/>
              </w:rPr>
            </w:pPr>
            <w:r w:rsidRPr="005E0B2B">
              <w:rPr>
                <w:bCs/>
              </w:rPr>
              <w:t>-проводятся чествования новорожденных в торжественной обстановке с участием представителей органов местного самоуправления;</w:t>
            </w:r>
          </w:p>
          <w:p w:rsidR="00430D8C" w:rsidRPr="005E0B2B" w:rsidRDefault="00430D8C" w:rsidP="005E0B2B">
            <w:pPr>
              <w:pStyle w:val="a8"/>
              <w:jc w:val="both"/>
              <w:rPr>
                <w:bCs/>
              </w:rPr>
            </w:pPr>
            <w:r w:rsidRPr="005E0B2B">
              <w:rPr>
                <w:bCs/>
              </w:rPr>
              <w:t>-проводятся торжественные регистрации брака с национальными обрядами;</w:t>
            </w:r>
          </w:p>
          <w:p w:rsidR="00430D8C" w:rsidRPr="005E0B2B" w:rsidRDefault="00430D8C" w:rsidP="005E0B2B">
            <w:pPr>
              <w:pStyle w:val="a8"/>
              <w:jc w:val="both"/>
              <w:rPr>
                <w:bCs/>
              </w:rPr>
            </w:pPr>
            <w:r w:rsidRPr="005E0B2B">
              <w:rPr>
                <w:bCs/>
              </w:rPr>
              <w:t>-в СМИ размещаются материалы по повышению статуса и роли семьи в обществе, укреплению института семьи;</w:t>
            </w:r>
          </w:p>
          <w:p w:rsidR="00430D8C" w:rsidRPr="005E0B2B" w:rsidRDefault="00430D8C" w:rsidP="005E0B2B">
            <w:pPr>
              <w:pStyle w:val="a8"/>
              <w:jc w:val="both"/>
              <w:rPr>
                <w:bCs/>
              </w:rPr>
            </w:pPr>
            <w:r w:rsidRPr="005E0B2B">
              <w:rPr>
                <w:bCs/>
              </w:rPr>
              <w:t>-проводится индивидуальная работами с парами, проживающими в незарегистрированных отношениях, по пропаганде семейного законодательства;</w:t>
            </w:r>
          </w:p>
          <w:p w:rsidR="00430D8C" w:rsidRPr="005E0B2B" w:rsidRDefault="00430D8C" w:rsidP="005E0B2B">
            <w:pPr>
              <w:pStyle w:val="a8"/>
              <w:jc w:val="both"/>
            </w:pPr>
            <w:r w:rsidRPr="005E0B2B">
              <w:rPr>
                <w:bCs/>
              </w:rPr>
              <w:t>-распространяется информационно-справочный материал (буклеты, памятки) по формированию нравственного здоровья семьи.</w:t>
            </w:r>
          </w:p>
        </w:tc>
      </w:tr>
    </w:tbl>
    <w:p w:rsidR="00430D8C" w:rsidRPr="005E0B2B" w:rsidRDefault="00430D8C" w:rsidP="005E0B2B">
      <w:pPr>
        <w:spacing w:after="0" w:line="240" w:lineRule="auto"/>
        <w:rPr>
          <w:rFonts w:ascii="Times New Roman" w:hAnsi="Times New Roman" w:cs="Times New Roman"/>
          <w:sz w:val="24"/>
          <w:szCs w:val="24"/>
        </w:rPr>
      </w:pPr>
    </w:p>
    <w:p w:rsidR="00430D8C" w:rsidRPr="003A1FC8" w:rsidRDefault="00430D8C" w:rsidP="005E0B2B">
      <w:pPr>
        <w:widowControl w:val="0"/>
        <w:suppressAutoHyphens/>
        <w:autoSpaceDE w:val="0"/>
        <w:spacing w:after="0" w:line="240" w:lineRule="auto"/>
        <w:jc w:val="center"/>
        <w:rPr>
          <w:rFonts w:ascii="Times New Roman" w:hAnsi="Times New Roman" w:cs="Times New Roman"/>
          <w:b/>
          <w:i/>
          <w:sz w:val="24"/>
          <w:szCs w:val="24"/>
        </w:rPr>
      </w:pPr>
      <w:r w:rsidRPr="003A1FC8">
        <w:rPr>
          <w:rFonts w:ascii="Times New Roman" w:hAnsi="Times New Roman" w:cs="Times New Roman"/>
          <w:b/>
          <w:i/>
          <w:sz w:val="24"/>
          <w:szCs w:val="24"/>
        </w:rPr>
        <w:t>2.5. Занятость и трудоустройство</w:t>
      </w:r>
    </w:p>
    <w:p w:rsidR="005E0B2B" w:rsidRPr="005E0B2B" w:rsidRDefault="005E0B2B" w:rsidP="005E0B2B">
      <w:pPr>
        <w:widowControl w:val="0"/>
        <w:suppressAutoHyphens/>
        <w:autoSpaceDE w:val="0"/>
        <w:spacing w:after="0" w:line="240" w:lineRule="auto"/>
        <w:jc w:val="center"/>
        <w:rPr>
          <w:rFonts w:ascii="Times New Roman" w:hAnsi="Times New Roman" w:cs="Times New Roman"/>
          <w:sz w:val="24"/>
          <w:szCs w:val="24"/>
        </w:rPr>
      </w:pPr>
    </w:p>
    <w:p w:rsidR="00430D8C" w:rsidRPr="005E0B2B" w:rsidRDefault="00430D8C" w:rsidP="005E0B2B">
      <w:pPr>
        <w:pStyle w:val="af5"/>
        <w:ind w:firstLine="709"/>
        <w:jc w:val="both"/>
      </w:pPr>
      <w:r w:rsidRPr="005E0B2B">
        <w:t>Регулирование рынка труда в муниципальном образовании «Цильнинский район» осуществляет служба занятости совместно с органами местного самоуправления, призванная содействовать найму, подготовке и переподготовке кадров, оказывать помощь безработным.</w:t>
      </w:r>
    </w:p>
    <w:p w:rsidR="00430D8C" w:rsidRPr="005E0B2B" w:rsidRDefault="00430D8C" w:rsidP="005E0B2B">
      <w:pPr>
        <w:pStyle w:val="af5"/>
        <w:ind w:firstLine="709"/>
        <w:jc w:val="both"/>
      </w:pPr>
      <w:r w:rsidRPr="005E0B2B">
        <w:t>Основными принципами в работе службы занятости являются: децентрализация; гибкость и мобильность; демократизм; рациональное сочетание в управлении вертикальных и горизонтальных связей.</w:t>
      </w:r>
    </w:p>
    <w:p w:rsidR="00430D8C" w:rsidRPr="005E0B2B" w:rsidRDefault="00430D8C" w:rsidP="005E0B2B">
      <w:pPr>
        <w:pStyle w:val="af5"/>
        <w:ind w:firstLine="709"/>
        <w:jc w:val="both"/>
      </w:pPr>
      <w:r w:rsidRPr="005E0B2B">
        <w:t xml:space="preserve">Перед службой занятости поставлены следующие задачи: </w:t>
      </w:r>
    </w:p>
    <w:p w:rsidR="00430D8C" w:rsidRPr="005E0B2B" w:rsidRDefault="00430D8C" w:rsidP="005E0B2B">
      <w:pPr>
        <w:pStyle w:val="af5"/>
        <w:numPr>
          <w:ilvl w:val="0"/>
          <w:numId w:val="6"/>
        </w:numPr>
        <w:tabs>
          <w:tab w:val="left" w:pos="1429"/>
        </w:tabs>
        <w:suppressAutoHyphens w:val="0"/>
        <w:jc w:val="both"/>
      </w:pPr>
      <w:r w:rsidRPr="005E0B2B">
        <w:t>учет свободных мест и граждан, нуждающихся в трудоустройстве;</w:t>
      </w:r>
    </w:p>
    <w:p w:rsidR="00430D8C" w:rsidRPr="005E0B2B" w:rsidRDefault="00430D8C" w:rsidP="005E0B2B">
      <w:pPr>
        <w:pStyle w:val="af5"/>
        <w:numPr>
          <w:ilvl w:val="0"/>
          <w:numId w:val="6"/>
        </w:numPr>
        <w:tabs>
          <w:tab w:val="left" w:pos="1429"/>
        </w:tabs>
        <w:suppressAutoHyphens w:val="0"/>
        <w:jc w:val="both"/>
      </w:pPr>
      <w:r w:rsidRPr="005E0B2B">
        <w:t>информирование о возможностях трудоустройства;</w:t>
      </w:r>
    </w:p>
    <w:p w:rsidR="00430D8C" w:rsidRPr="005E0B2B" w:rsidRDefault="00430D8C" w:rsidP="005E0B2B">
      <w:pPr>
        <w:pStyle w:val="af5"/>
        <w:numPr>
          <w:ilvl w:val="0"/>
          <w:numId w:val="6"/>
        </w:numPr>
        <w:tabs>
          <w:tab w:val="left" w:pos="1429"/>
        </w:tabs>
        <w:suppressAutoHyphens w:val="0"/>
        <w:jc w:val="both"/>
      </w:pPr>
      <w:r w:rsidRPr="005E0B2B">
        <w:t>содействие гражданам в выборе подходящей работы и работодателям в подборе необходимых работников;</w:t>
      </w:r>
    </w:p>
    <w:p w:rsidR="00430D8C" w:rsidRPr="005E0B2B" w:rsidRDefault="00430D8C" w:rsidP="005E0B2B">
      <w:pPr>
        <w:pStyle w:val="af5"/>
        <w:numPr>
          <w:ilvl w:val="0"/>
          <w:numId w:val="6"/>
        </w:numPr>
        <w:tabs>
          <w:tab w:val="left" w:pos="1429"/>
        </w:tabs>
        <w:suppressAutoHyphens w:val="0"/>
        <w:jc w:val="both"/>
      </w:pPr>
      <w:r w:rsidRPr="005E0B2B">
        <w:t>сохранение и организация новых рабочих мест путем прямого инвестирования и кредитования;</w:t>
      </w:r>
    </w:p>
    <w:p w:rsidR="00430D8C" w:rsidRPr="005E0B2B" w:rsidRDefault="00430D8C" w:rsidP="005E0B2B">
      <w:pPr>
        <w:pStyle w:val="af5"/>
        <w:numPr>
          <w:ilvl w:val="0"/>
          <w:numId w:val="6"/>
        </w:numPr>
        <w:tabs>
          <w:tab w:val="left" w:pos="1429"/>
        </w:tabs>
        <w:suppressAutoHyphens w:val="0"/>
        <w:jc w:val="both"/>
      </w:pPr>
      <w:r w:rsidRPr="005E0B2B">
        <w:t>организация общественных работ;</w:t>
      </w:r>
    </w:p>
    <w:p w:rsidR="00430D8C" w:rsidRPr="005E0B2B" w:rsidRDefault="00430D8C" w:rsidP="005E0B2B">
      <w:pPr>
        <w:pStyle w:val="af5"/>
        <w:numPr>
          <w:ilvl w:val="0"/>
          <w:numId w:val="6"/>
        </w:numPr>
        <w:tabs>
          <w:tab w:val="left" w:pos="1429"/>
        </w:tabs>
        <w:suppressAutoHyphens w:val="0"/>
        <w:jc w:val="both"/>
      </w:pPr>
      <w:r w:rsidRPr="005E0B2B">
        <w:t>организация профессионального обучения и профессионального консультирования незанятых граждан;</w:t>
      </w:r>
    </w:p>
    <w:p w:rsidR="00430D8C" w:rsidRPr="005E0B2B" w:rsidRDefault="00430D8C" w:rsidP="005E0B2B">
      <w:pPr>
        <w:pStyle w:val="af5"/>
        <w:numPr>
          <w:ilvl w:val="0"/>
          <w:numId w:val="6"/>
        </w:numPr>
        <w:tabs>
          <w:tab w:val="left" w:pos="1429"/>
        </w:tabs>
        <w:suppressAutoHyphens w:val="0"/>
        <w:jc w:val="both"/>
      </w:pPr>
      <w:r w:rsidRPr="005E0B2B">
        <w:t>оплата обучения, включая содержание (аренду) помещений и выплату стипендий;</w:t>
      </w:r>
    </w:p>
    <w:p w:rsidR="00430D8C" w:rsidRPr="005E0B2B" w:rsidRDefault="00430D8C" w:rsidP="005E0B2B">
      <w:pPr>
        <w:pStyle w:val="af5"/>
        <w:numPr>
          <w:ilvl w:val="0"/>
          <w:numId w:val="6"/>
        </w:numPr>
        <w:tabs>
          <w:tab w:val="left" w:pos="1429"/>
        </w:tabs>
        <w:suppressAutoHyphens w:val="0"/>
        <w:jc w:val="both"/>
      </w:pPr>
      <w:r w:rsidRPr="005E0B2B">
        <w:t>регистрация безработных;</w:t>
      </w:r>
    </w:p>
    <w:p w:rsidR="00430D8C" w:rsidRPr="005E0B2B" w:rsidRDefault="00430D8C" w:rsidP="005E0B2B">
      <w:pPr>
        <w:pStyle w:val="af5"/>
        <w:numPr>
          <w:ilvl w:val="0"/>
          <w:numId w:val="6"/>
        </w:numPr>
        <w:tabs>
          <w:tab w:val="left" w:pos="1429"/>
        </w:tabs>
        <w:suppressAutoHyphens w:val="0"/>
        <w:jc w:val="both"/>
      </w:pPr>
      <w:r w:rsidRPr="005E0B2B">
        <w:t>выплата пособий по безработице и других видов материальной помощи;</w:t>
      </w:r>
    </w:p>
    <w:p w:rsidR="00430D8C" w:rsidRPr="005E0B2B" w:rsidRDefault="00430D8C" w:rsidP="005E0B2B">
      <w:pPr>
        <w:pStyle w:val="af5"/>
        <w:numPr>
          <w:ilvl w:val="0"/>
          <w:numId w:val="6"/>
        </w:numPr>
        <w:tabs>
          <w:tab w:val="left" w:pos="1429"/>
        </w:tabs>
        <w:suppressAutoHyphens w:val="0"/>
        <w:jc w:val="both"/>
      </w:pPr>
      <w:r w:rsidRPr="005E0B2B">
        <w:t>оформление досрочного выхода на пенсию;</w:t>
      </w:r>
    </w:p>
    <w:p w:rsidR="00430D8C" w:rsidRPr="005E0B2B" w:rsidRDefault="00430D8C" w:rsidP="005E0B2B">
      <w:pPr>
        <w:pStyle w:val="af5"/>
        <w:numPr>
          <w:ilvl w:val="0"/>
          <w:numId w:val="6"/>
        </w:numPr>
        <w:tabs>
          <w:tab w:val="left" w:pos="1429"/>
        </w:tabs>
        <w:suppressAutoHyphens w:val="0"/>
        <w:jc w:val="both"/>
      </w:pPr>
      <w:r w:rsidRPr="005E0B2B">
        <w:t>разработка программ занятости;</w:t>
      </w:r>
    </w:p>
    <w:p w:rsidR="00430D8C" w:rsidRPr="005E0B2B" w:rsidRDefault="00430D8C" w:rsidP="005E0B2B">
      <w:pPr>
        <w:pStyle w:val="af5"/>
        <w:numPr>
          <w:ilvl w:val="0"/>
          <w:numId w:val="6"/>
        </w:numPr>
        <w:tabs>
          <w:tab w:val="left" w:pos="1429"/>
        </w:tabs>
        <w:suppressAutoHyphens w:val="0"/>
        <w:jc w:val="both"/>
      </w:pPr>
      <w:r w:rsidRPr="005E0B2B">
        <w:t>мероприятия по социальной защите различных групп населения.</w:t>
      </w:r>
    </w:p>
    <w:p w:rsidR="00430D8C" w:rsidRPr="005E0B2B" w:rsidRDefault="00430D8C" w:rsidP="005E0B2B">
      <w:pPr>
        <w:pStyle w:val="af5"/>
        <w:ind w:firstLine="709"/>
        <w:jc w:val="both"/>
      </w:pPr>
    </w:p>
    <w:p w:rsidR="00430D8C" w:rsidRPr="005E0B2B" w:rsidRDefault="00430D8C" w:rsidP="005E0B2B">
      <w:pPr>
        <w:pStyle w:val="af5"/>
        <w:ind w:firstLine="709"/>
        <w:jc w:val="both"/>
      </w:pPr>
      <w:r w:rsidRPr="005E0B2B">
        <w:t>Государственная система службы занятости имеет три уровня подчиненности:</w:t>
      </w:r>
    </w:p>
    <w:p w:rsidR="00430D8C" w:rsidRPr="005E0B2B" w:rsidRDefault="00430D8C" w:rsidP="005E0B2B">
      <w:pPr>
        <w:pStyle w:val="af5"/>
        <w:ind w:firstLine="709"/>
        <w:jc w:val="both"/>
      </w:pPr>
      <w:r w:rsidRPr="005E0B2B">
        <w:t>I уровень — федеральная служба занятости;</w:t>
      </w:r>
    </w:p>
    <w:p w:rsidR="00430D8C" w:rsidRPr="005E0B2B" w:rsidRDefault="00430D8C" w:rsidP="005E0B2B">
      <w:pPr>
        <w:pStyle w:val="af5"/>
        <w:ind w:firstLine="709"/>
        <w:jc w:val="both"/>
      </w:pPr>
      <w:r w:rsidRPr="005E0B2B">
        <w:t>II уровень — региональные организации службы занятости;</w:t>
      </w:r>
    </w:p>
    <w:p w:rsidR="00430D8C" w:rsidRPr="005E0B2B" w:rsidRDefault="00430D8C" w:rsidP="005E0B2B">
      <w:pPr>
        <w:pStyle w:val="af5"/>
        <w:ind w:firstLine="709"/>
        <w:jc w:val="both"/>
      </w:pPr>
      <w:r w:rsidRPr="005E0B2B">
        <w:t>III уровень — местные организации службы занятости, в том числе городские, районные организации, их филиалы, бюро, центры и т. д.</w:t>
      </w:r>
    </w:p>
    <w:p w:rsidR="00430D8C" w:rsidRPr="005E0B2B" w:rsidRDefault="00430D8C" w:rsidP="005E0B2B">
      <w:pPr>
        <w:pStyle w:val="af5"/>
        <w:ind w:firstLine="709"/>
        <w:jc w:val="both"/>
      </w:pPr>
      <w:r w:rsidRPr="005E0B2B">
        <w:t>Для решения перечисленных выше задач каждый уровень системы службы занятости выполняет как общие, так и частные, присущие только ему функции.</w:t>
      </w:r>
    </w:p>
    <w:p w:rsidR="00430D8C" w:rsidRPr="005E0B2B" w:rsidRDefault="00430D8C" w:rsidP="005E0B2B">
      <w:pPr>
        <w:pStyle w:val="af5"/>
        <w:ind w:firstLine="709"/>
        <w:jc w:val="both"/>
      </w:pPr>
      <w:r w:rsidRPr="005E0B2B">
        <w:t>Общими функциями служб занятости всех уровней являются:</w:t>
      </w:r>
    </w:p>
    <w:p w:rsidR="00430D8C" w:rsidRPr="005E0B2B" w:rsidRDefault="00430D8C" w:rsidP="005E0B2B">
      <w:pPr>
        <w:pStyle w:val="af5"/>
        <w:numPr>
          <w:ilvl w:val="0"/>
          <w:numId w:val="4"/>
        </w:numPr>
        <w:tabs>
          <w:tab w:val="left" w:pos="1429"/>
        </w:tabs>
        <w:suppressAutoHyphens w:val="0"/>
        <w:jc w:val="both"/>
      </w:pPr>
      <w:r w:rsidRPr="005E0B2B">
        <w:t>анализ и прогнозирование спроса и предложения на рабочую силу;</w:t>
      </w:r>
    </w:p>
    <w:p w:rsidR="00430D8C" w:rsidRPr="005E0B2B" w:rsidRDefault="00430D8C" w:rsidP="005E0B2B">
      <w:pPr>
        <w:pStyle w:val="af5"/>
        <w:numPr>
          <w:ilvl w:val="0"/>
          <w:numId w:val="4"/>
        </w:numPr>
        <w:tabs>
          <w:tab w:val="left" w:pos="1429"/>
        </w:tabs>
        <w:suppressAutoHyphens w:val="0"/>
        <w:jc w:val="both"/>
      </w:pPr>
      <w:r w:rsidRPr="005E0B2B">
        <w:t>оказание помощи в выборе работы;</w:t>
      </w:r>
    </w:p>
    <w:p w:rsidR="00430D8C" w:rsidRPr="005E0B2B" w:rsidRDefault="00430D8C" w:rsidP="005E0B2B">
      <w:pPr>
        <w:pStyle w:val="af5"/>
        <w:numPr>
          <w:ilvl w:val="0"/>
          <w:numId w:val="4"/>
        </w:numPr>
        <w:tabs>
          <w:tab w:val="left" w:pos="1429"/>
        </w:tabs>
        <w:suppressAutoHyphens w:val="0"/>
        <w:jc w:val="both"/>
      </w:pPr>
      <w:r w:rsidRPr="005E0B2B">
        <w:t xml:space="preserve">организация подготовки и переподготовки кадров. </w:t>
      </w:r>
    </w:p>
    <w:p w:rsidR="00430D8C" w:rsidRPr="005E0B2B" w:rsidRDefault="00430D8C" w:rsidP="005E0B2B">
      <w:pPr>
        <w:pStyle w:val="af5"/>
        <w:suppressAutoHyphens w:val="0"/>
        <w:ind w:left="709"/>
        <w:jc w:val="both"/>
      </w:pPr>
      <w:r w:rsidRPr="005E0B2B">
        <w:t>Для федеральной службы частными являются функции:</w:t>
      </w:r>
    </w:p>
    <w:p w:rsidR="00430D8C" w:rsidRPr="005E0B2B" w:rsidRDefault="00430D8C" w:rsidP="005E0B2B">
      <w:pPr>
        <w:pStyle w:val="af5"/>
        <w:numPr>
          <w:ilvl w:val="0"/>
          <w:numId w:val="4"/>
        </w:numPr>
        <w:tabs>
          <w:tab w:val="left" w:pos="1429"/>
        </w:tabs>
        <w:suppressAutoHyphens w:val="0"/>
        <w:jc w:val="both"/>
      </w:pPr>
      <w:r w:rsidRPr="005E0B2B">
        <w:lastRenderedPageBreak/>
        <w:t>разработка целевых программ занятости, в том числе межрегиональных и региональных;</w:t>
      </w:r>
    </w:p>
    <w:p w:rsidR="00430D8C" w:rsidRPr="005E0B2B" w:rsidRDefault="00430D8C" w:rsidP="005E0B2B">
      <w:pPr>
        <w:pStyle w:val="af5"/>
        <w:numPr>
          <w:ilvl w:val="0"/>
          <w:numId w:val="4"/>
        </w:numPr>
        <w:tabs>
          <w:tab w:val="left" w:pos="1429"/>
        </w:tabs>
        <w:suppressAutoHyphens w:val="0"/>
        <w:jc w:val="both"/>
      </w:pPr>
      <w:r w:rsidRPr="005E0B2B">
        <w:t>поиск и разработка механизма финансирования этих программ;</w:t>
      </w:r>
    </w:p>
    <w:p w:rsidR="00430D8C" w:rsidRPr="005E0B2B" w:rsidRDefault="00430D8C" w:rsidP="005E0B2B">
      <w:pPr>
        <w:pStyle w:val="af5"/>
        <w:numPr>
          <w:ilvl w:val="0"/>
          <w:numId w:val="4"/>
        </w:numPr>
        <w:tabs>
          <w:tab w:val="left" w:pos="1429"/>
        </w:tabs>
        <w:suppressAutoHyphens w:val="0"/>
        <w:jc w:val="both"/>
      </w:pPr>
      <w:r w:rsidRPr="005E0B2B">
        <w:t>определение основных направлений профессионального обучения;</w:t>
      </w:r>
    </w:p>
    <w:p w:rsidR="00430D8C" w:rsidRPr="005E0B2B" w:rsidRDefault="00430D8C" w:rsidP="005E0B2B">
      <w:pPr>
        <w:pStyle w:val="af5"/>
        <w:numPr>
          <w:ilvl w:val="0"/>
          <w:numId w:val="4"/>
        </w:numPr>
        <w:tabs>
          <w:tab w:val="left" w:pos="1429"/>
        </w:tabs>
        <w:suppressAutoHyphens w:val="0"/>
        <w:jc w:val="both"/>
      </w:pPr>
      <w:r w:rsidRPr="005E0B2B">
        <w:t>создание правовой и нормативной базы функционирования;</w:t>
      </w:r>
    </w:p>
    <w:p w:rsidR="00430D8C" w:rsidRPr="005E0B2B" w:rsidRDefault="00430D8C" w:rsidP="005E0B2B">
      <w:pPr>
        <w:pStyle w:val="af5"/>
        <w:numPr>
          <w:ilvl w:val="0"/>
          <w:numId w:val="4"/>
        </w:numPr>
        <w:tabs>
          <w:tab w:val="left" w:pos="1429"/>
        </w:tabs>
        <w:suppressAutoHyphens w:val="0"/>
        <w:jc w:val="both"/>
      </w:pPr>
      <w:r w:rsidRPr="005E0B2B">
        <w:t>координация работы региональных и местных служб занятости.</w:t>
      </w:r>
    </w:p>
    <w:p w:rsidR="00430D8C" w:rsidRPr="005E0B2B" w:rsidRDefault="00430D8C" w:rsidP="005E0B2B">
      <w:pPr>
        <w:pStyle w:val="af5"/>
        <w:ind w:firstLine="709"/>
        <w:jc w:val="both"/>
      </w:pPr>
    </w:p>
    <w:p w:rsidR="00430D8C" w:rsidRPr="005E0B2B" w:rsidRDefault="00430D8C" w:rsidP="005E0B2B">
      <w:pPr>
        <w:pStyle w:val="af5"/>
        <w:ind w:firstLine="709"/>
        <w:jc w:val="both"/>
      </w:pPr>
      <w:r w:rsidRPr="005E0B2B">
        <w:t xml:space="preserve">Для филиала ОГКУ КЦ Ульяновской области в Цильнинском районе занятости частными являются функции, связанные с работой непосредственно с гражданами: регистрация безработных, поиск свободных мест, трудоустройство, выявление актуальных профессий, переобучение и выбор курсов, а также учебных программ. Много внимания уделяется социально незащищенным слоям населения. Предусматриваются специальные меры по профессиональной реабилитации инвалидов, адаптации военнослужащих в гражданской среде, содействию развития малого бизнеса, трудоустройству подростков, организации профессионального консультирования различных групп населения, включая школьников, участию в решении региональных проблем рынка труда, таких, как миграция работников за пределы Ульяновской области, работа на дому, работа неполный рабочий день, трудоустройство лиц, освобожденных из мест заключения, и др. </w:t>
      </w:r>
    </w:p>
    <w:p w:rsidR="00430D8C" w:rsidRPr="005E0B2B" w:rsidRDefault="00430D8C" w:rsidP="005E0B2B">
      <w:pPr>
        <w:pStyle w:val="af5"/>
        <w:ind w:firstLine="709"/>
        <w:jc w:val="both"/>
      </w:pPr>
      <w:r w:rsidRPr="005E0B2B">
        <w:t xml:space="preserve">Также на деятельность филиала ОГКУ КЦ Ульяновской области в Цильнинском районе оказывает  большое влияние сезонный характер деятельности большинства предприятий муниципального образования: сельхозпредприятия и ПАО «Ульяновский сахарный завод». Что вызывает значительные колебания численности граждан не имеющих постоянную работу в течении года. </w:t>
      </w:r>
    </w:p>
    <w:p w:rsidR="00430D8C" w:rsidRPr="005E0B2B" w:rsidRDefault="00430D8C" w:rsidP="005E0B2B">
      <w:pPr>
        <w:pStyle w:val="af5"/>
        <w:ind w:firstLine="709"/>
        <w:jc w:val="both"/>
      </w:pPr>
      <w:r w:rsidRPr="005E0B2B">
        <w:t>Благодаря мероприятиям активной политики служба занятости имеет возможность смягчения напряжения на рынке труда муниципального образования в период снижения количества сезонных рабочих мест: организация временных работ, профессиональная переподготовка кадров с целью перевода на постоянные рабочие места и т.д.</w:t>
      </w:r>
    </w:p>
    <w:p w:rsidR="00430D8C" w:rsidRPr="005E0B2B" w:rsidRDefault="00430D8C" w:rsidP="005E0B2B">
      <w:pPr>
        <w:spacing w:after="0" w:line="240" w:lineRule="auto"/>
        <w:ind w:firstLine="709"/>
        <w:jc w:val="center"/>
        <w:rPr>
          <w:rFonts w:ascii="Times New Roman" w:hAnsi="Times New Roman" w:cs="Times New Roman"/>
          <w:sz w:val="24"/>
          <w:szCs w:val="24"/>
        </w:rPr>
      </w:pPr>
    </w:p>
    <w:p w:rsidR="00430D8C" w:rsidRPr="005E0B2B" w:rsidRDefault="00430D8C" w:rsidP="005E0B2B">
      <w:pPr>
        <w:spacing w:after="0" w:line="240" w:lineRule="auto"/>
        <w:ind w:firstLine="709"/>
        <w:jc w:val="center"/>
        <w:rPr>
          <w:rFonts w:ascii="Times New Roman" w:hAnsi="Times New Roman" w:cs="Times New Roman"/>
          <w:sz w:val="24"/>
          <w:szCs w:val="24"/>
        </w:rPr>
      </w:pPr>
    </w:p>
    <w:p w:rsidR="00430D8C" w:rsidRPr="005E0B2B" w:rsidRDefault="00430D8C" w:rsidP="005E0B2B">
      <w:pPr>
        <w:spacing w:after="0" w:line="240" w:lineRule="auto"/>
        <w:ind w:firstLine="709"/>
        <w:jc w:val="center"/>
        <w:rPr>
          <w:rFonts w:ascii="Times New Roman" w:hAnsi="Times New Roman" w:cs="Times New Roman"/>
          <w:b/>
          <w:sz w:val="24"/>
          <w:szCs w:val="24"/>
        </w:rPr>
      </w:pPr>
      <w:r w:rsidRPr="005E0B2B">
        <w:rPr>
          <w:rFonts w:ascii="Times New Roman" w:hAnsi="Times New Roman" w:cs="Times New Roman"/>
          <w:b/>
          <w:sz w:val="24"/>
          <w:szCs w:val="24"/>
        </w:rPr>
        <w:t xml:space="preserve">Численность, действующих на территории </w:t>
      </w:r>
      <w:r w:rsidRPr="005E0B2B">
        <w:rPr>
          <w:rFonts w:ascii="Times New Roman" w:hAnsi="Times New Roman" w:cs="Times New Roman"/>
          <w:b/>
          <w:sz w:val="24"/>
          <w:szCs w:val="24"/>
        </w:rPr>
        <w:br/>
        <w:t xml:space="preserve">          МО  «Цильнинский район», организаций</w:t>
      </w:r>
    </w:p>
    <w:p w:rsidR="00430D8C" w:rsidRPr="005E0B2B" w:rsidRDefault="00430D8C" w:rsidP="005E0B2B">
      <w:pPr>
        <w:spacing w:after="0" w:line="240" w:lineRule="auto"/>
        <w:ind w:firstLine="708"/>
        <w:jc w:val="both"/>
        <w:rPr>
          <w:rFonts w:ascii="Times New Roman" w:hAnsi="Times New Roman" w:cs="Times New Roman"/>
          <w:sz w:val="24"/>
          <w:szCs w:val="24"/>
        </w:rPr>
      </w:pPr>
    </w:p>
    <w:p w:rsidR="00430D8C" w:rsidRPr="005E0B2B" w:rsidRDefault="00430D8C" w:rsidP="005E0B2B">
      <w:pPr>
        <w:spacing w:after="0" w:line="240" w:lineRule="auto"/>
        <w:ind w:firstLine="708"/>
        <w:jc w:val="both"/>
        <w:rPr>
          <w:rFonts w:ascii="Times New Roman" w:hAnsi="Times New Roman" w:cs="Times New Roman"/>
          <w:sz w:val="24"/>
          <w:szCs w:val="24"/>
        </w:rPr>
      </w:pPr>
      <w:r w:rsidRPr="005E0B2B">
        <w:rPr>
          <w:rFonts w:ascii="Times New Roman" w:hAnsi="Times New Roman" w:cs="Times New Roman"/>
          <w:sz w:val="24"/>
          <w:szCs w:val="24"/>
        </w:rPr>
        <w:t>На территории района по данным органов государственной статистики зарегистрировано 262 юридических лиц</w:t>
      </w:r>
      <w:r w:rsidR="00D7040D" w:rsidRPr="005E0B2B">
        <w:rPr>
          <w:rFonts w:ascii="Times New Roman" w:hAnsi="Times New Roman" w:cs="Times New Roman"/>
          <w:sz w:val="24"/>
          <w:szCs w:val="24"/>
        </w:rPr>
        <w:t>а</w:t>
      </w:r>
      <w:r w:rsidRPr="005E0B2B">
        <w:rPr>
          <w:rFonts w:ascii="Times New Roman" w:hAnsi="Times New Roman" w:cs="Times New Roman"/>
          <w:sz w:val="24"/>
          <w:szCs w:val="24"/>
        </w:rPr>
        <w:t xml:space="preserve"> и 514 индивидуальных предпринимател</w:t>
      </w:r>
      <w:r w:rsidR="00D7040D" w:rsidRPr="005E0B2B">
        <w:rPr>
          <w:rFonts w:ascii="Times New Roman" w:hAnsi="Times New Roman" w:cs="Times New Roman"/>
          <w:sz w:val="24"/>
          <w:szCs w:val="24"/>
        </w:rPr>
        <w:t>ей</w:t>
      </w:r>
      <w:r w:rsidRPr="005E0B2B">
        <w:rPr>
          <w:rFonts w:ascii="Times New Roman" w:hAnsi="Times New Roman" w:cs="Times New Roman"/>
          <w:sz w:val="24"/>
          <w:szCs w:val="24"/>
        </w:rPr>
        <w:t xml:space="preserve">. </w:t>
      </w:r>
    </w:p>
    <w:p w:rsidR="00430D8C" w:rsidRPr="005E0B2B" w:rsidRDefault="00430D8C" w:rsidP="005E0B2B">
      <w:pPr>
        <w:spacing w:after="0" w:line="240" w:lineRule="auto"/>
        <w:ind w:firstLine="705"/>
        <w:jc w:val="both"/>
        <w:rPr>
          <w:rFonts w:ascii="Times New Roman" w:hAnsi="Times New Roman" w:cs="Times New Roman"/>
          <w:sz w:val="24"/>
          <w:szCs w:val="24"/>
        </w:rPr>
      </w:pPr>
      <w:r w:rsidRPr="005E0B2B">
        <w:rPr>
          <w:rFonts w:ascii="Times New Roman" w:hAnsi="Times New Roman" w:cs="Times New Roman"/>
          <w:sz w:val="24"/>
          <w:szCs w:val="24"/>
        </w:rPr>
        <w:tab/>
        <w:t xml:space="preserve">Промышленность района представлена следующими  предприятиями:  </w:t>
      </w:r>
      <w:r w:rsidRPr="005E0B2B">
        <w:rPr>
          <w:rFonts w:ascii="Times New Roman" w:hAnsi="Times New Roman" w:cs="Times New Roman"/>
          <w:bCs/>
          <w:sz w:val="24"/>
          <w:szCs w:val="24"/>
        </w:rPr>
        <w:t>АО “Ульяновский сахарный завод”, ОАО “Цильнинский элеватор”, ООО «Нагаткинский перерабатывающий комбинат», ООО “Крона”, ООО «Еврохимсервис»</w:t>
      </w:r>
      <w:r w:rsidRPr="005E0B2B">
        <w:rPr>
          <w:rFonts w:ascii="Times New Roman" w:hAnsi="Times New Roman" w:cs="Times New Roman"/>
          <w:sz w:val="24"/>
          <w:szCs w:val="24"/>
        </w:rPr>
        <w:t>.</w:t>
      </w:r>
    </w:p>
    <w:p w:rsidR="00430D8C" w:rsidRPr="005E0B2B" w:rsidRDefault="00430D8C" w:rsidP="005E0B2B">
      <w:pPr>
        <w:spacing w:after="0" w:line="240" w:lineRule="auto"/>
        <w:ind w:firstLine="705"/>
        <w:jc w:val="both"/>
        <w:rPr>
          <w:rFonts w:ascii="Times New Roman" w:hAnsi="Times New Roman" w:cs="Times New Roman"/>
          <w:sz w:val="24"/>
          <w:szCs w:val="24"/>
        </w:rPr>
      </w:pPr>
      <w:r w:rsidRPr="005E0B2B">
        <w:rPr>
          <w:rFonts w:ascii="Times New Roman" w:hAnsi="Times New Roman" w:cs="Times New Roman"/>
          <w:sz w:val="24"/>
          <w:szCs w:val="24"/>
        </w:rPr>
        <w:t>Предприятия ЖКХ: МУП «УК ЖКХ», ООО «УЮТ», ООО «Тепловод», ООО «Цильнинская домоуправляющая компания»</w:t>
      </w:r>
    </w:p>
    <w:p w:rsidR="00430D8C" w:rsidRPr="005E0B2B" w:rsidRDefault="00430D8C" w:rsidP="005E0B2B">
      <w:pPr>
        <w:spacing w:after="0" w:line="240" w:lineRule="auto"/>
        <w:ind w:firstLine="705"/>
        <w:jc w:val="both"/>
        <w:rPr>
          <w:rFonts w:ascii="Times New Roman" w:hAnsi="Times New Roman" w:cs="Times New Roman"/>
          <w:sz w:val="24"/>
          <w:szCs w:val="24"/>
        </w:rPr>
      </w:pPr>
      <w:r w:rsidRPr="005E0B2B">
        <w:rPr>
          <w:rFonts w:ascii="Times New Roman" w:hAnsi="Times New Roman" w:cs="Times New Roman"/>
          <w:sz w:val="24"/>
          <w:szCs w:val="24"/>
        </w:rPr>
        <w:t>Организации сферы здравоохранения:</w:t>
      </w:r>
    </w:p>
    <w:p w:rsidR="00430D8C" w:rsidRPr="005E0B2B" w:rsidRDefault="00D7040D" w:rsidP="005E0B2B">
      <w:pPr>
        <w:spacing w:after="0" w:line="240" w:lineRule="auto"/>
        <w:ind w:firstLine="705"/>
        <w:jc w:val="both"/>
        <w:rPr>
          <w:rFonts w:ascii="Times New Roman" w:hAnsi="Times New Roman" w:cs="Times New Roman"/>
          <w:sz w:val="24"/>
          <w:szCs w:val="24"/>
        </w:rPr>
      </w:pPr>
      <w:r w:rsidRPr="005E0B2B">
        <w:rPr>
          <w:rFonts w:ascii="Times New Roman" w:hAnsi="Times New Roman" w:cs="Times New Roman"/>
          <w:sz w:val="24"/>
          <w:szCs w:val="24"/>
        </w:rPr>
        <w:t>Большенагаткинская</w:t>
      </w:r>
      <w:r w:rsidR="00430D8C" w:rsidRPr="005E0B2B">
        <w:rPr>
          <w:rFonts w:ascii="Times New Roman" w:hAnsi="Times New Roman" w:cs="Times New Roman"/>
          <w:sz w:val="24"/>
          <w:szCs w:val="24"/>
        </w:rPr>
        <w:t xml:space="preserve"> районная больница, Цильнинская и Тимерсянская участковые больницы, 3 врачебные амбулатории, 29 фельдшерско-акушерских пункта. Всего занято 427 человек. </w:t>
      </w:r>
    </w:p>
    <w:p w:rsidR="00430D8C" w:rsidRPr="005E0B2B" w:rsidRDefault="00430D8C" w:rsidP="005E0B2B">
      <w:pPr>
        <w:spacing w:after="0" w:line="240" w:lineRule="auto"/>
        <w:ind w:firstLine="705"/>
        <w:jc w:val="both"/>
        <w:rPr>
          <w:rFonts w:ascii="Times New Roman" w:hAnsi="Times New Roman" w:cs="Times New Roman"/>
          <w:sz w:val="24"/>
          <w:szCs w:val="24"/>
        </w:rPr>
      </w:pPr>
      <w:r w:rsidRPr="005E0B2B">
        <w:rPr>
          <w:rFonts w:ascii="Times New Roman" w:hAnsi="Times New Roman" w:cs="Times New Roman"/>
          <w:sz w:val="24"/>
          <w:szCs w:val="24"/>
        </w:rPr>
        <w:t>Организации в сфере образования: 28 общеобразовательных школ (в том числе 18 средних, 4 основных, 6 начальных), 17 дошкольных образовательных учреждений, 1 ДЮСШ, 1 техникум. Занято в школах – 440 человек, в дошкольных учреждениях – 128 человек.</w:t>
      </w:r>
    </w:p>
    <w:p w:rsidR="00430D8C" w:rsidRPr="005E0B2B" w:rsidRDefault="00430D8C" w:rsidP="005E0B2B">
      <w:pPr>
        <w:spacing w:after="0" w:line="240" w:lineRule="auto"/>
        <w:ind w:firstLine="705"/>
        <w:jc w:val="both"/>
        <w:rPr>
          <w:rFonts w:ascii="Times New Roman" w:hAnsi="Times New Roman" w:cs="Times New Roman"/>
          <w:sz w:val="24"/>
          <w:szCs w:val="24"/>
        </w:rPr>
      </w:pPr>
      <w:r w:rsidRPr="005E0B2B">
        <w:rPr>
          <w:rFonts w:ascii="Times New Roman" w:hAnsi="Times New Roman" w:cs="Times New Roman"/>
          <w:sz w:val="24"/>
          <w:szCs w:val="24"/>
        </w:rPr>
        <w:t>Основным сектором реальной экономики района является агропромышленный комплекс. Производство сельскохозяйственной продукции, в среднем, ежегодно: зерно – более 105 тыс. тонн, сахарная свекла – более 320 тыс. тонн, картофель – 30 тыс. тонн, овощи – более 5,5 тыс. тонн, молоко – 22 тыс. тонн, мясо – 4,7 тыс. тонн. В настоящее время на территории района работают 19 крупных и более 146 крестьянских-фермерских хозяйств, в которых заняты 4,1 тыс. чел.</w:t>
      </w:r>
    </w:p>
    <w:p w:rsidR="00430D8C" w:rsidRPr="005E0B2B" w:rsidRDefault="00430D8C" w:rsidP="005E0B2B">
      <w:pPr>
        <w:spacing w:after="0" w:line="240" w:lineRule="auto"/>
        <w:ind w:firstLine="705"/>
        <w:jc w:val="both"/>
        <w:rPr>
          <w:rFonts w:ascii="Times New Roman" w:hAnsi="Times New Roman" w:cs="Times New Roman"/>
          <w:sz w:val="24"/>
          <w:szCs w:val="24"/>
        </w:rPr>
      </w:pPr>
      <w:r w:rsidRPr="005E0B2B">
        <w:rPr>
          <w:rFonts w:ascii="Times New Roman" w:hAnsi="Times New Roman" w:cs="Times New Roman"/>
          <w:sz w:val="24"/>
          <w:szCs w:val="24"/>
        </w:rPr>
        <w:lastRenderedPageBreak/>
        <w:t>За последний год значительного движения работников между отраслями не имелось.</w:t>
      </w:r>
    </w:p>
    <w:p w:rsidR="00430D8C" w:rsidRPr="005E0B2B" w:rsidRDefault="00430D8C" w:rsidP="005E0B2B">
      <w:pPr>
        <w:spacing w:after="0" w:line="240" w:lineRule="auto"/>
        <w:ind w:firstLine="705"/>
        <w:jc w:val="center"/>
        <w:rPr>
          <w:rFonts w:ascii="Times New Roman" w:hAnsi="Times New Roman" w:cs="Times New Roman"/>
          <w:sz w:val="24"/>
          <w:szCs w:val="24"/>
        </w:rPr>
      </w:pPr>
    </w:p>
    <w:p w:rsidR="00430D8C" w:rsidRPr="005E0B2B" w:rsidRDefault="00430D8C" w:rsidP="005E0B2B">
      <w:pPr>
        <w:spacing w:after="0" w:line="240" w:lineRule="auto"/>
        <w:ind w:firstLine="705"/>
        <w:jc w:val="center"/>
        <w:rPr>
          <w:rFonts w:ascii="Times New Roman" w:hAnsi="Times New Roman" w:cs="Times New Roman"/>
          <w:sz w:val="24"/>
          <w:szCs w:val="24"/>
        </w:rPr>
      </w:pPr>
      <w:r w:rsidRPr="005E0B2B">
        <w:rPr>
          <w:rFonts w:ascii="Times New Roman" w:hAnsi="Times New Roman" w:cs="Times New Roman"/>
          <w:sz w:val="24"/>
          <w:szCs w:val="24"/>
        </w:rPr>
        <w:t>Распределение организаций и предприятий по отраслям</w:t>
      </w:r>
    </w:p>
    <w:p w:rsidR="00430D8C" w:rsidRPr="005E0B2B" w:rsidRDefault="00430D8C" w:rsidP="005E0B2B">
      <w:pPr>
        <w:spacing w:after="0" w:line="240" w:lineRule="auto"/>
        <w:ind w:firstLine="705"/>
        <w:jc w:val="center"/>
        <w:rPr>
          <w:rFonts w:ascii="Times New Roman" w:hAnsi="Times New Roman" w:cs="Times New Roman"/>
          <w:sz w:val="24"/>
          <w:szCs w:val="24"/>
        </w:rPr>
      </w:pPr>
    </w:p>
    <w:tbl>
      <w:tblPr>
        <w:tblW w:w="0" w:type="auto"/>
        <w:tblInd w:w="108" w:type="dxa"/>
        <w:tblLayout w:type="fixed"/>
        <w:tblLook w:val="0000"/>
      </w:tblPr>
      <w:tblGrid>
        <w:gridCol w:w="7088"/>
        <w:gridCol w:w="2465"/>
      </w:tblGrid>
      <w:tr w:rsidR="00430D8C" w:rsidRPr="005E0B2B" w:rsidTr="00B84FBA">
        <w:tc>
          <w:tcPr>
            <w:tcW w:w="7088" w:type="dxa"/>
            <w:tcBorders>
              <w:top w:val="single" w:sz="4" w:space="0" w:color="000000"/>
              <w:left w:val="single" w:sz="4" w:space="0" w:color="000000"/>
              <w:bottom w:val="single" w:sz="4" w:space="0" w:color="000000"/>
            </w:tcBorders>
          </w:tcPr>
          <w:p w:rsidR="00430D8C" w:rsidRPr="005E0B2B" w:rsidRDefault="00430D8C" w:rsidP="005E0B2B">
            <w:pPr>
              <w:pStyle w:val="af5"/>
              <w:snapToGrid w:val="0"/>
            </w:pPr>
            <w:r w:rsidRPr="005E0B2B">
              <w:t>Всего предприятий и организаций</w:t>
            </w:r>
          </w:p>
        </w:tc>
        <w:tc>
          <w:tcPr>
            <w:tcW w:w="2465" w:type="dxa"/>
            <w:tcBorders>
              <w:top w:val="single" w:sz="4" w:space="0" w:color="000000"/>
              <w:left w:val="single" w:sz="4" w:space="0" w:color="000000"/>
              <w:bottom w:val="single" w:sz="4" w:space="0" w:color="000000"/>
              <w:right w:val="single" w:sz="4" w:space="0" w:color="000000"/>
            </w:tcBorders>
          </w:tcPr>
          <w:p w:rsidR="00430D8C" w:rsidRPr="005E0B2B" w:rsidRDefault="00430D8C" w:rsidP="005E0B2B">
            <w:pPr>
              <w:pStyle w:val="af5"/>
              <w:snapToGrid w:val="0"/>
              <w:jc w:val="center"/>
              <w:rPr>
                <w:lang w:val="en-US"/>
              </w:rPr>
            </w:pPr>
            <w:r w:rsidRPr="005E0B2B">
              <w:t>2</w:t>
            </w:r>
            <w:r w:rsidRPr="005E0B2B">
              <w:rPr>
                <w:lang w:val="en-US"/>
              </w:rPr>
              <w:t>62</w:t>
            </w:r>
          </w:p>
        </w:tc>
      </w:tr>
      <w:tr w:rsidR="00430D8C" w:rsidRPr="005E0B2B" w:rsidTr="00B84FBA">
        <w:tc>
          <w:tcPr>
            <w:tcW w:w="7088" w:type="dxa"/>
            <w:tcBorders>
              <w:top w:val="single" w:sz="4" w:space="0" w:color="000000"/>
              <w:left w:val="single" w:sz="4" w:space="0" w:color="000000"/>
              <w:bottom w:val="single" w:sz="4" w:space="0" w:color="000000"/>
            </w:tcBorders>
          </w:tcPr>
          <w:p w:rsidR="00430D8C" w:rsidRPr="005E0B2B" w:rsidRDefault="00430D8C" w:rsidP="005E0B2B">
            <w:pPr>
              <w:pStyle w:val="af5"/>
              <w:snapToGrid w:val="0"/>
            </w:pPr>
            <w:r w:rsidRPr="005E0B2B">
              <w:t xml:space="preserve">   Сельское хозяйство</w:t>
            </w:r>
          </w:p>
        </w:tc>
        <w:tc>
          <w:tcPr>
            <w:tcW w:w="2465" w:type="dxa"/>
            <w:tcBorders>
              <w:top w:val="single" w:sz="4" w:space="0" w:color="000000"/>
              <w:left w:val="single" w:sz="4" w:space="0" w:color="000000"/>
              <w:bottom w:val="single" w:sz="4" w:space="0" w:color="000000"/>
              <w:right w:val="single" w:sz="4" w:space="0" w:color="000000"/>
            </w:tcBorders>
          </w:tcPr>
          <w:p w:rsidR="00430D8C" w:rsidRPr="005E0B2B" w:rsidRDefault="00430D8C" w:rsidP="005E0B2B">
            <w:pPr>
              <w:pStyle w:val="af5"/>
              <w:snapToGrid w:val="0"/>
              <w:jc w:val="center"/>
            </w:pPr>
            <w:r w:rsidRPr="005E0B2B">
              <w:t>61</w:t>
            </w:r>
          </w:p>
        </w:tc>
      </w:tr>
      <w:tr w:rsidR="00430D8C" w:rsidRPr="005E0B2B" w:rsidTr="00B84FBA">
        <w:tc>
          <w:tcPr>
            <w:tcW w:w="7088" w:type="dxa"/>
            <w:tcBorders>
              <w:top w:val="single" w:sz="4" w:space="0" w:color="000000"/>
              <w:left w:val="single" w:sz="4" w:space="0" w:color="000000"/>
              <w:bottom w:val="single" w:sz="4" w:space="0" w:color="000000"/>
            </w:tcBorders>
          </w:tcPr>
          <w:p w:rsidR="00430D8C" w:rsidRPr="005E0B2B" w:rsidRDefault="00430D8C" w:rsidP="005E0B2B">
            <w:pPr>
              <w:pStyle w:val="af5"/>
              <w:snapToGrid w:val="0"/>
            </w:pPr>
            <w:r w:rsidRPr="005E0B2B">
              <w:t xml:space="preserve">   Обрабатывающие производства</w:t>
            </w:r>
          </w:p>
        </w:tc>
        <w:tc>
          <w:tcPr>
            <w:tcW w:w="2465" w:type="dxa"/>
            <w:tcBorders>
              <w:top w:val="single" w:sz="4" w:space="0" w:color="000000"/>
              <w:left w:val="single" w:sz="4" w:space="0" w:color="000000"/>
              <w:bottom w:val="single" w:sz="4" w:space="0" w:color="000000"/>
              <w:right w:val="single" w:sz="4" w:space="0" w:color="000000"/>
            </w:tcBorders>
          </w:tcPr>
          <w:p w:rsidR="00430D8C" w:rsidRPr="005E0B2B" w:rsidRDefault="00430D8C" w:rsidP="005E0B2B">
            <w:pPr>
              <w:pStyle w:val="af5"/>
              <w:snapToGrid w:val="0"/>
              <w:jc w:val="center"/>
            </w:pPr>
            <w:r w:rsidRPr="005E0B2B">
              <w:t>18</w:t>
            </w:r>
          </w:p>
        </w:tc>
      </w:tr>
      <w:tr w:rsidR="00430D8C" w:rsidRPr="005E0B2B" w:rsidTr="00B84FBA">
        <w:tc>
          <w:tcPr>
            <w:tcW w:w="7088" w:type="dxa"/>
            <w:tcBorders>
              <w:top w:val="single" w:sz="4" w:space="0" w:color="000000"/>
              <w:left w:val="single" w:sz="4" w:space="0" w:color="000000"/>
              <w:bottom w:val="single" w:sz="4" w:space="0" w:color="000000"/>
            </w:tcBorders>
          </w:tcPr>
          <w:p w:rsidR="00430D8C" w:rsidRPr="005E0B2B" w:rsidRDefault="00430D8C" w:rsidP="005E0B2B">
            <w:pPr>
              <w:pStyle w:val="af5"/>
              <w:snapToGrid w:val="0"/>
            </w:pPr>
            <w:r w:rsidRPr="005E0B2B">
              <w:t xml:space="preserve">   Торговля и ремонт</w:t>
            </w:r>
          </w:p>
        </w:tc>
        <w:tc>
          <w:tcPr>
            <w:tcW w:w="2465" w:type="dxa"/>
            <w:tcBorders>
              <w:top w:val="single" w:sz="4" w:space="0" w:color="000000"/>
              <w:left w:val="single" w:sz="4" w:space="0" w:color="000000"/>
              <w:bottom w:val="single" w:sz="4" w:space="0" w:color="000000"/>
              <w:right w:val="single" w:sz="4" w:space="0" w:color="000000"/>
            </w:tcBorders>
          </w:tcPr>
          <w:p w:rsidR="00430D8C" w:rsidRPr="005E0B2B" w:rsidRDefault="00430D8C" w:rsidP="005E0B2B">
            <w:pPr>
              <w:pStyle w:val="af5"/>
              <w:snapToGrid w:val="0"/>
              <w:jc w:val="center"/>
            </w:pPr>
            <w:r w:rsidRPr="005E0B2B">
              <w:t>26</w:t>
            </w:r>
          </w:p>
        </w:tc>
      </w:tr>
      <w:tr w:rsidR="00430D8C" w:rsidRPr="005E0B2B" w:rsidTr="00B84FBA">
        <w:tc>
          <w:tcPr>
            <w:tcW w:w="7088" w:type="dxa"/>
            <w:tcBorders>
              <w:top w:val="single" w:sz="4" w:space="0" w:color="000000"/>
              <w:left w:val="single" w:sz="4" w:space="0" w:color="000000"/>
              <w:bottom w:val="single" w:sz="4" w:space="0" w:color="000000"/>
            </w:tcBorders>
          </w:tcPr>
          <w:p w:rsidR="00430D8C" w:rsidRPr="005E0B2B" w:rsidRDefault="00430D8C" w:rsidP="005E0B2B">
            <w:pPr>
              <w:pStyle w:val="af5"/>
              <w:snapToGrid w:val="0"/>
            </w:pPr>
            <w:r w:rsidRPr="005E0B2B">
              <w:t xml:space="preserve">   Транспорт и связь</w:t>
            </w:r>
          </w:p>
        </w:tc>
        <w:tc>
          <w:tcPr>
            <w:tcW w:w="2465" w:type="dxa"/>
            <w:tcBorders>
              <w:top w:val="single" w:sz="4" w:space="0" w:color="000000"/>
              <w:left w:val="single" w:sz="4" w:space="0" w:color="000000"/>
              <w:bottom w:val="single" w:sz="4" w:space="0" w:color="000000"/>
              <w:right w:val="single" w:sz="4" w:space="0" w:color="000000"/>
            </w:tcBorders>
          </w:tcPr>
          <w:p w:rsidR="00430D8C" w:rsidRPr="005E0B2B" w:rsidRDefault="00430D8C" w:rsidP="005E0B2B">
            <w:pPr>
              <w:pStyle w:val="af5"/>
              <w:snapToGrid w:val="0"/>
              <w:jc w:val="center"/>
            </w:pPr>
            <w:r w:rsidRPr="005E0B2B">
              <w:t>4</w:t>
            </w:r>
          </w:p>
        </w:tc>
      </w:tr>
      <w:tr w:rsidR="00430D8C" w:rsidRPr="005E0B2B" w:rsidTr="00B84FBA">
        <w:tc>
          <w:tcPr>
            <w:tcW w:w="7088" w:type="dxa"/>
            <w:tcBorders>
              <w:top w:val="single" w:sz="4" w:space="0" w:color="000000"/>
              <w:left w:val="single" w:sz="4" w:space="0" w:color="000000"/>
              <w:bottom w:val="single" w:sz="4" w:space="0" w:color="000000"/>
            </w:tcBorders>
          </w:tcPr>
          <w:p w:rsidR="00430D8C" w:rsidRPr="005E0B2B" w:rsidRDefault="00430D8C" w:rsidP="005E0B2B">
            <w:pPr>
              <w:pStyle w:val="af5"/>
              <w:snapToGrid w:val="0"/>
            </w:pPr>
            <w:r w:rsidRPr="005E0B2B">
              <w:t xml:space="preserve">   Коммунальное хозяйство, соци и перс услуги</w:t>
            </w:r>
          </w:p>
        </w:tc>
        <w:tc>
          <w:tcPr>
            <w:tcW w:w="2465" w:type="dxa"/>
            <w:tcBorders>
              <w:top w:val="single" w:sz="4" w:space="0" w:color="000000"/>
              <w:left w:val="single" w:sz="4" w:space="0" w:color="000000"/>
              <w:bottom w:val="single" w:sz="4" w:space="0" w:color="000000"/>
              <w:right w:val="single" w:sz="4" w:space="0" w:color="000000"/>
            </w:tcBorders>
          </w:tcPr>
          <w:p w:rsidR="00430D8C" w:rsidRPr="005E0B2B" w:rsidRDefault="00430D8C" w:rsidP="005E0B2B">
            <w:pPr>
              <w:pStyle w:val="af5"/>
              <w:snapToGrid w:val="0"/>
              <w:jc w:val="center"/>
            </w:pPr>
            <w:r w:rsidRPr="005E0B2B">
              <w:t>22</w:t>
            </w:r>
          </w:p>
        </w:tc>
      </w:tr>
      <w:tr w:rsidR="00430D8C" w:rsidRPr="005E0B2B" w:rsidTr="00B84FBA">
        <w:tc>
          <w:tcPr>
            <w:tcW w:w="7088" w:type="dxa"/>
            <w:tcBorders>
              <w:top w:val="single" w:sz="4" w:space="0" w:color="000000"/>
              <w:left w:val="single" w:sz="4" w:space="0" w:color="000000"/>
              <w:bottom w:val="single" w:sz="4" w:space="0" w:color="000000"/>
            </w:tcBorders>
          </w:tcPr>
          <w:p w:rsidR="00430D8C" w:rsidRPr="005E0B2B" w:rsidRDefault="00430D8C" w:rsidP="005E0B2B">
            <w:pPr>
              <w:pStyle w:val="af5"/>
              <w:snapToGrid w:val="0"/>
            </w:pPr>
            <w:r w:rsidRPr="005E0B2B">
              <w:t xml:space="preserve">   Здравоохранение</w:t>
            </w:r>
          </w:p>
        </w:tc>
        <w:tc>
          <w:tcPr>
            <w:tcW w:w="2465" w:type="dxa"/>
            <w:tcBorders>
              <w:top w:val="single" w:sz="4" w:space="0" w:color="000000"/>
              <w:left w:val="single" w:sz="4" w:space="0" w:color="000000"/>
              <w:bottom w:val="single" w:sz="4" w:space="0" w:color="000000"/>
              <w:right w:val="single" w:sz="4" w:space="0" w:color="000000"/>
            </w:tcBorders>
          </w:tcPr>
          <w:p w:rsidR="00430D8C" w:rsidRPr="005E0B2B" w:rsidRDefault="00430D8C" w:rsidP="005E0B2B">
            <w:pPr>
              <w:pStyle w:val="af5"/>
              <w:snapToGrid w:val="0"/>
              <w:jc w:val="center"/>
            </w:pPr>
            <w:r w:rsidRPr="005E0B2B">
              <w:t>42</w:t>
            </w:r>
          </w:p>
        </w:tc>
      </w:tr>
      <w:tr w:rsidR="00430D8C" w:rsidRPr="005E0B2B" w:rsidTr="00B84FBA">
        <w:tc>
          <w:tcPr>
            <w:tcW w:w="7088" w:type="dxa"/>
            <w:tcBorders>
              <w:top w:val="single" w:sz="4" w:space="0" w:color="000000"/>
              <w:left w:val="single" w:sz="4" w:space="0" w:color="000000"/>
              <w:bottom w:val="single" w:sz="4" w:space="0" w:color="000000"/>
            </w:tcBorders>
          </w:tcPr>
          <w:p w:rsidR="00430D8C" w:rsidRPr="005E0B2B" w:rsidRDefault="00430D8C" w:rsidP="005E0B2B">
            <w:pPr>
              <w:pStyle w:val="af5"/>
              <w:snapToGrid w:val="0"/>
            </w:pPr>
            <w:r w:rsidRPr="005E0B2B">
              <w:t xml:space="preserve">   Прочие</w:t>
            </w:r>
          </w:p>
        </w:tc>
        <w:tc>
          <w:tcPr>
            <w:tcW w:w="2465" w:type="dxa"/>
            <w:tcBorders>
              <w:top w:val="single" w:sz="4" w:space="0" w:color="000000"/>
              <w:left w:val="single" w:sz="4" w:space="0" w:color="000000"/>
              <w:bottom w:val="single" w:sz="4" w:space="0" w:color="000000"/>
              <w:right w:val="single" w:sz="4" w:space="0" w:color="000000"/>
            </w:tcBorders>
          </w:tcPr>
          <w:p w:rsidR="00430D8C" w:rsidRPr="005E0B2B" w:rsidRDefault="00430D8C" w:rsidP="005E0B2B">
            <w:pPr>
              <w:pStyle w:val="af5"/>
              <w:snapToGrid w:val="0"/>
              <w:jc w:val="center"/>
              <w:rPr>
                <w:lang w:val="en-US"/>
              </w:rPr>
            </w:pPr>
            <w:r w:rsidRPr="005E0B2B">
              <w:rPr>
                <w:lang w:val="en-US"/>
              </w:rPr>
              <w:t>44</w:t>
            </w:r>
          </w:p>
        </w:tc>
      </w:tr>
      <w:tr w:rsidR="00430D8C" w:rsidRPr="005E0B2B" w:rsidTr="00B84FBA">
        <w:tc>
          <w:tcPr>
            <w:tcW w:w="7088" w:type="dxa"/>
            <w:tcBorders>
              <w:top w:val="single" w:sz="4" w:space="0" w:color="000000"/>
              <w:left w:val="single" w:sz="4" w:space="0" w:color="000000"/>
              <w:bottom w:val="single" w:sz="4" w:space="0" w:color="000000"/>
            </w:tcBorders>
          </w:tcPr>
          <w:p w:rsidR="00430D8C" w:rsidRPr="005E0B2B" w:rsidRDefault="00430D8C" w:rsidP="005E0B2B">
            <w:pPr>
              <w:pStyle w:val="af5"/>
              <w:snapToGrid w:val="0"/>
            </w:pPr>
            <w:r w:rsidRPr="005E0B2B">
              <w:t xml:space="preserve">   Образование</w:t>
            </w:r>
          </w:p>
        </w:tc>
        <w:tc>
          <w:tcPr>
            <w:tcW w:w="2465" w:type="dxa"/>
            <w:tcBorders>
              <w:top w:val="single" w:sz="4" w:space="0" w:color="000000"/>
              <w:left w:val="single" w:sz="4" w:space="0" w:color="000000"/>
              <w:bottom w:val="single" w:sz="4" w:space="0" w:color="000000"/>
              <w:right w:val="single" w:sz="4" w:space="0" w:color="000000"/>
            </w:tcBorders>
          </w:tcPr>
          <w:p w:rsidR="00430D8C" w:rsidRPr="005E0B2B" w:rsidRDefault="00430D8C" w:rsidP="005E0B2B">
            <w:pPr>
              <w:pStyle w:val="af5"/>
              <w:snapToGrid w:val="0"/>
              <w:jc w:val="center"/>
            </w:pPr>
            <w:r w:rsidRPr="005E0B2B">
              <w:t>45</w:t>
            </w:r>
          </w:p>
        </w:tc>
      </w:tr>
      <w:tr w:rsidR="00430D8C" w:rsidRPr="005E0B2B" w:rsidTr="00B84FBA">
        <w:tc>
          <w:tcPr>
            <w:tcW w:w="7088" w:type="dxa"/>
            <w:tcBorders>
              <w:top w:val="single" w:sz="4" w:space="0" w:color="000000"/>
              <w:left w:val="single" w:sz="4" w:space="0" w:color="000000"/>
              <w:bottom w:val="single" w:sz="4" w:space="0" w:color="000000"/>
            </w:tcBorders>
          </w:tcPr>
          <w:p w:rsidR="00430D8C" w:rsidRPr="005E0B2B" w:rsidRDefault="00430D8C" w:rsidP="005E0B2B">
            <w:pPr>
              <w:pStyle w:val="af5"/>
              <w:snapToGrid w:val="0"/>
            </w:pPr>
            <w:r w:rsidRPr="005E0B2B">
              <w:t>Индивидуальные предприниматели</w:t>
            </w:r>
          </w:p>
        </w:tc>
        <w:tc>
          <w:tcPr>
            <w:tcW w:w="2465" w:type="dxa"/>
            <w:tcBorders>
              <w:top w:val="single" w:sz="4" w:space="0" w:color="000000"/>
              <w:left w:val="single" w:sz="4" w:space="0" w:color="000000"/>
              <w:bottom w:val="single" w:sz="4" w:space="0" w:color="000000"/>
              <w:right w:val="single" w:sz="4" w:space="0" w:color="000000"/>
            </w:tcBorders>
          </w:tcPr>
          <w:p w:rsidR="00430D8C" w:rsidRPr="005E0B2B" w:rsidRDefault="00430D8C" w:rsidP="005E0B2B">
            <w:pPr>
              <w:pStyle w:val="af5"/>
              <w:snapToGrid w:val="0"/>
              <w:jc w:val="center"/>
              <w:rPr>
                <w:lang w:val="en-US"/>
              </w:rPr>
            </w:pPr>
            <w:r w:rsidRPr="005E0B2B">
              <w:t>5</w:t>
            </w:r>
            <w:r w:rsidRPr="005E0B2B">
              <w:rPr>
                <w:lang w:val="en-US"/>
              </w:rPr>
              <w:t>14</w:t>
            </w:r>
          </w:p>
        </w:tc>
      </w:tr>
    </w:tbl>
    <w:p w:rsidR="00430D8C" w:rsidRPr="005E0B2B" w:rsidRDefault="00430D8C" w:rsidP="005E0B2B">
      <w:pPr>
        <w:pStyle w:val="af7"/>
      </w:pPr>
    </w:p>
    <w:p w:rsidR="00430D8C" w:rsidRPr="005E0B2B" w:rsidRDefault="00430D8C" w:rsidP="005E0B2B">
      <w:pPr>
        <w:pStyle w:val="af7"/>
      </w:pPr>
      <w:r w:rsidRPr="005E0B2B">
        <w:t>Наиболее крупные из них, с разбивкой по отраслям:</w:t>
      </w:r>
    </w:p>
    <w:p w:rsidR="00430D8C" w:rsidRPr="005E0B2B" w:rsidRDefault="00430D8C" w:rsidP="005E0B2B">
      <w:pPr>
        <w:pStyle w:val="af7"/>
      </w:pPr>
    </w:p>
    <w:p w:rsidR="00430D8C" w:rsidRPr="005E0B2B" w:rsidRDefault="00430D8C" w:rsidP="005E0B2B">
      <w:pPr>
        <w:spacing w:after="0" w:line="240" w:lineRule="auto"/>
        <w:ind w:firstLine="709"/>
        <w:jc w:val="both"/>
        <w:rPr>
          <w:rFonts w:ascii="Times New Roman" w:hAnsi="Times New Roman" w:cs="Times New Roman"/>
          <w:i/>
          <w:sz w:val="24"/>
          <w:szCs w:val="24"/>
        </w:rPr>
      </w:pPr>
      <w:r w:rsidRPr="005E0B2B">
        <w:rPr>
          <w:rFonts w:ascii="Times New Roman" w:hAnsi="Times New Roman" w:cs="Times New Roman"/>
          <w:i/>
          <w:sz w:val="24"/>
          <w:szCs w:val="24"/>
        </w:rPr>
        <w:t>Сельское хозяйство</w:t>
      </w:r>
    </w:p>
    <w:tbl>
      <w:tblPr>
        <w:tblW w:w="0" w:type="auto"/>
        <w:tblInd w:w="-10" w:type="dxa"/>
        <w:tblLayout w:type="fixed"/>
        <w:tblLook w:val="0000"/>
      </w:tblPr>
      <w:tblGrid>
        <w:gridCol w:w="579"/>
        <w:gridCol w:w="2405"/>
        <w:gridCol w:w="2472"/>
        <w:gridCol w:w="2056"/>
        <w:gridCol w:w="2362"/>
      </w:tblGrid>
      <w:tr w:rsidR="00430D8C" w:rsidRPr="005E0B2B" w:rsidTr="00B84FBA">
        <w:tc>
          <w:tcPr>
            <w:tcW w:w="579" w:type="dxa"/>
            <w:tcBorders>
              <w:top w:val="single" w:sz="4" w:space="0" w:color="000000"/>
              <w:left w:val="single" w:sz="4" w:space="0" w:color="000000"/>
              <w:bottom w:val="single" w:sz="4" w:space="0" w:color="000000"/>
            </w:tcBorders>
          </w:tcPr>
          <w:p w:rsidR="00430D8C" w:rsidRPr="005E0B2B" w:rsidRDefault="00430D8C" w:rsidP="005E0B2B">
            <w:pPr>
              <w:snapToGrid w:val="0"/>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 п/п</w:t>
            </w:r>
          </w:p>
        </w:tc>
        <w:tc>
          <w:tcPr>
            <w:tcW w:w="2405" w:type="dxa"/>
            <w:tcBorders>
              <w:top w:val="single" w:sz="4" w:space="0" w:color="000000"/>
              <w:left w:val="single" w:sz="4" w:space="0" w:color="000000"/>
              <w:bottom w:val="single" w:sz="4" w:space="0" w:color="000000"/>
            </w:tcBorders>
          </w:tcPr>
          <w:p w:rsidR="00430D8C" w:rsidRPr="005E0B2B" w:rsidRDefault="00430D8C" w:rsidP="005E0B2B">
            <w:pPr>
              <w:snapToGrid w:val="0"/>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Наименование  поселения</w:t>
            </w:r>
          </w:p>
        </w:tc>
        <w:tc>
          <w:tcPr>
            <w:tcW w:w="2472" w:type="dxa"/>
            <w:tcBorders>
              <w:top w:val="single" w:sz="4" w:space="0" w:color="000000"/>
              <w:left w:val="single" w:sz="4" w:space="0" w:color="000000"/>
              <w:bottom w:val="single" w:sz="4" w:space="0" w:color="000000"/>
            </w:tcBorders>
          </w:tcPr>
          <w:p w:rsidR="00430D8C" w:rsidRPr="005E0B2B" w:rsidRDefault="00430D8C" w:rsidP="005E0B2B">
            <w:pPr>
              <w:snapToGrid w:val="0"/>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Наименование организации</w:t>
            </w:r>
          </w:p>
        </w:tc>
        <w:tc>
          <w:tcPr>
            <w:tcW w:w="2056" w:type="dxa"/>
            <w:tcBorders>
              <w:top w:val="single" w:sz="4" w:space="0" w:color="000000"/>
              <w:left w:val="single" w:sz="4" w:space="0" w:color="000000"/>
              <w:bottom w:val="single" w:sz="4" w:space="0" w:color="000000"/>
            </w:tcBorders>
          </w:tcPr>
          <w:p w:rsidR="00430D8C" w:rsidRPr="005E0B2B" w:rsidRDefault="00430D8C" w:rsidP="005E0B2B">
            <w:pPr>
              <w:snapToGrid w:val="0"/>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Вид экономической деятельности</w:t>
            </w:r>
          </w:p>
        </w:tc>
        <w:tc>
          <w:tcPr>
            <w:tcW w:w="2362" w:type="dxa"/>
            <w:tcBorders>
              <w:top w:val="single" w:sz="4" w:space="0" w:color="000000"/>
              <w:left w:val="single" w:sz="4" w:space="0" w:color="000000"/>
              <w:bottom w:val="single" w:sz="4" w:space="0" w:color="000000"/>
              <w:right w:val="single" w:sz="4" w:space="0" w:color="000000"/>
            </w:tcBorders>
          </w:tcPr>
          <w:p w:rsidR="00430D8C" w:rsidRPr="005E0B2B" w:rsidRDefault="00430D8C" w:rsidP="005E0B2B">
            <w:pPr>
              <w:snapToGrid w:val="0"/>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Среднесписочная численность работающих (чел.)</w:t>
            </w:r>
          </w:p>
        </w:tc>
      </w:tr>
      <w:tr w:rsidR="00430D8C" w:rsidRPr="005E0B2B" w:rsidTr="00B84FBA">
        <w:tc>
          <w:tcPr>
            <w:tcW w:w="579" w:type="dxa"/>
            <w:tcBorders>
              <w:top w:val="single" w:sz="4" w:space="0" w:color="000000"/>
              <w:left w:val="single" w:sz="4" w:space="0" w:color="000000"/>
              <w:bottom w:val="single" w:sz="4" w:space="0" w:color="000000"/>
            </w:tcBorders>
          </w:tcPr>
          <w:p w:rsidR="00430D8C" w:rsidRPr="005E0B2B" w:rsidRDefault="00430D8C" w:rsidP="005E0B2B">
            <w:pPr>
              <w:snapToGrid w:val="0"/>
              <w:spacing w:after="0" w:line="240" w:lineRule="auto"/>
              <w:jc w:val="both"/>
              <w:rPr>
                <w:rFonts w:ascii="Times New Roman" w:hAnsi="Times New Roman" w:cs="Times New Roman"/>
                <w:sz w:val="24"/>
                <w:szCs w:val="24"/>
              </w:rPr>
            </w:pPr>
            <w:r w:rsidRPr="005E0B2B">
              <w:rPr>
                <w:rFonts w:ascii="Times New Roman" w:hAnsi="Times New Roman" w:cs="Times New Roman"/>
                <w:sz w:val="24"/>
                <w:szCs w:val="24"/>
              </w:rPr>
              <w:t>1</w:t>
            </w:r>
          </w:p>
        </w:tc>
        <w:tc>
          <w:tcPr>
            <w:tcW w:w="2405" w:type="dxa"/>
            <w:tcBorders>
              <w:top w:val="single" w:sz="4" w:space="0" w:color="000000"/>
              <w:left w:val="single" w:sz="4" w:space="0" w:color="000000"/>
              <w:bottom w:val="single" w:sz="4" w:space="0" w:color="000000"/>
            </w:tcBorders>
          </w:tcPr>
          <w:p w:rsidR="00430D8C" w:rsidRPr="005E0B2B" w:rsidRDefault="00430D8C" w:rsidP="005E0B2B">
            <w:pPr>
              <w:snapToGrid w:val="0"/>
              <w:spacing w:after="0" w:line="240" w:lineRule="auto"/>
              <w:jc w:val="both"/>
              <w:rPr>
                <w:rFonts w:ascii="Times New Roman" w:hAnsi="Times New Roman" w:cs="Times New Roman"/>
                <w:sz w:val="24"/>
                <w:szCs w:val="24"/>
              </w:rPr>
            </w:pPr>
            <w:r w:rsidRPr="005E0B2B">
              <w:rPr>
                <w:rFonts w:ascii="Times New Roman" w:hAnsi="Times New Roman" w:cs="Times New Roman"/>
                <w:sz w:val="24"/>
                <w:szCs w:val="24"/>
              </w:rPr>
              <w:t xml:space="preserve">Елховоозернское </w:t>
            </w:r>
          </w:p>
        </w:tc>
        <w:tc>
          <w:tcPr>
            <w:tcW w:w="2472" w:type="dxa"/>
            <w:tcBorders>
              <w:top w:val="single" w:sz="4" w:space="0" w:color="000000"/>
              <w:left w:val="single" w:sz="4" w:space="0" w:color="000000"/>
              <w:bottom w:val="single" w:sz="4" w:space="0" w:color="000000"/>
            </w:tcBorders>
          </w:tcPr>
          <w:p w:rsidR="00430D8C" w:rsidRPr="005E0B2B" w:rsidRDefault="00430D8C" w:rsidP="005E0B2B">
            <w:pPr>
              <w:snapToGrid w:val="0"/>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ООО «Волга»</w:t>
            </w:r>
          </w:p>
        </w:tc>
        <w:tc>
          <w:tcPr>
            <w:tcW w:w="2056" w:type="dxa"/>
            <w:tcBorders>
              <w:top w:val="single" w:sz="4" w:space="0" w:color="000000"/>
              <w:left w:val="single" w:sz="4" w:space="0" w:color="000000"/>
              <w:bottom w:val="single" w:sz="4" w:space="0" w:color="000000"/>
            </w:tcBorders>
          </w:tcPr>
          <w:p w:rsidR="00430D8C" w:rsidRPr="005E0B2B" w:rsidRDefault="00430D8C" w:rsidP="005E0B2B">
            <w:pPr>
              <w:snapToGrid w:val="0"/>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Растениеводство</w:t>
            </w:r>
          </w:p>
        </w:tc>
        <w:tc>
          <w:tcPr>
            <w:tcW w:w="2362" w:type="dxa"/>
            <w:tcBorders>
              <w:top w:val="single" w:sz="4" w:space="0" w:color="000000"/>
              <w:left w:val="single" w:sz="4" w:space="0" w:color="000000"/>
              <w:bottom w:val="single" w:sz="4" w:space="0" w:color="000000"/>
              <w:right w:val="single" w:sz="4" w:space="0" w:color="000000"/>
            </w:tcBorders>
          </w:tcPr>
          <w:p w:rsidR="00430D8C" w:rsidRPr="005E0B2B" w:rsidRDefault="00430D8C" w:rsidP="005E0B2B">
            <w:pPr>
              <w:snapToGrid w:val="0"/>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62</w:t>
            </w:r>
          </w:p>
        </w:tc>
      </w:tr>
      <w:tr w:rsidR="00430D8C" w:rsidRPr="005E0B2B" w:rsidTr="00B84FBA">
        <w:tc>
          <w:tcPr>
            <w:tcW w:w="579" w:type="dxa"/>
            <w:tcBorders>
              <w:top w:val="single" w:sz="4" w:space="0" w:color="000000"/>
              <w:left w:val="single" w:sz="4" w:space="0" w:color="000000"/>
              <w:bottom w:val="single" w:sz="4" w:space="0" w:color="000000"/>
            </w:tcBorders>
          </w:tcPr>
          <w:p w:rsidR="00430D8C" w:rsidRPr="005E0B2B" w:rsidRDefault="00430D8C" w:rsidP="005E0B2B">
            <w:pPr>
              <w:snapToGrid w:val="0"/>
              <w:spacing w:after="0" w:line="240" w:lineRule="auto"/>
              <w:jc w:val="both"/>
              <w:rPr>
                <w:rFonts w:ascii="Times New Roman" w:hAnsi="Times New Roman" w:cs="Times New Roman"/>
                <w:sz w:val="24"/>
                <w:szCs w:val="24"/>
              </w:rPr>
            </w:pPr>
            <w:r w:rsidRPr="005E0B2B">
              <w:rPr>
                <w:rFonts w:ascii="Times New Roman" w:hAnsi="Times New Roman" w:cs="Times New Roman"/>
                <w:sz w:val="24"/>
                <w:szCs w:val="24"/>
              </w:rPr>
              <w:t>2</w:t>
            </w:r>
          </w:p>
        </w:tc>
        <w:tc>
          <w:tcPr>
            <w:tcW w:w="2405" w:type="dxa"/>
            <w:tcBorders>
              <w:top w:val="single" w:sz="4" w:space="0" w:color="000000"/>
              <w:left w:val="single" w:sz="4" w:space="0" w:color="000000"/>
              <w:bottom w:val="single" w:sz="4" w:space="0" w:color="000000"/>
            </w:tcBorders>
          </w:tcPr>
          <w:p w:rsidR="00430D8C" w:rsidRPr="005E0B2B" w:rsidRDefault="00430D8C" w:rsidP="005E0B2B">
            <w:pPr>
              <w:snapToGrid w:val="0"/>
              <w:spacing w:after="0" w:line="240" w:lineRule="auto"/>
              <w:jc w:val="both"/>
              <w:rPr>
                <w:rFonts w:ascii="Times New Roman" w:hAnsi="Times New Roman" w:cs="Times New Roman"/>
                <w:sz w:val="24"/>
                <w:szCs w:val="24"/>
              </w:rPr>
            </w:pPr>
            <w:r w:rsidRPr="005E0B2B">
              <w:rPr>
                <w:rFonts w:ascii="Times New Roman" w:hAnsi="Times New Roman" w:cs="Times New Roman"/>
                <w:sz w:val="24"/>
                <w:szCs w:val="24"/>
              </w:rPr>
              <w:t>Тимерсянское</w:t>
            </w:r>
          </w:p>
        </w:tc>
        <w:tc>
          <w:tcPr>
            <w:tcW w:w="2472" w:type="dxa"/>
            <w:tcBorders>
              <w:top w:val="single" w:sz="4" w:space="0" w:color="000000"/>
              <w:left w:val="single" w:sz="4" w:space="0" w:color="000000"/>
              <w:bottom w:val="single" w:sz="4" w:space="0" w:color="000000"/>
            </w:tcBorders>
          </w:tcPr>
          <w:p w:rsidR="00430D8C" w:rsidRPr="005E0B2B" w:rsidRDefault="00430D8C" w:rsidP="005E0B2B">
            <w:pPr>
              <w:snapToGrid w:val="0"/>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СПК «Родники»</w:t>
            </w:r>
          </w:p>
        </w:tc>
        <w:tc>
          <w:tcPr>
            <w:tcW w:w="2056" w:type="dxa"/>
            <w:tcBorders>
              <w:top w:val="single" w:sz="4" w:space="0" w:color="000000"/>
              <w:left w:val="single" w:sz="4" w:space="0" w:color="000000"/>
              <w:bottom w:val="single" w:sz="4" w:space="0" w:color="000000"/>
            </w:tcBorders>
          </w:tcPr>
          <w:p w:rsidR="00430D8C" w:rsidRPr="005E0B2B" w:rsidRDefault="00430D8C" w:rsidP="005E0B2B">
            <w:pPr>
              <w:snapToGrid w:val="0"/>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Растениеводство</w:t>
            </w:r>
          </w:p>
        </w:tc>
        <w:tc>
          <w:tcPr>
            <w:tcW w:w="2362" w:type="dxa"/>
            <w:tcBorders>
              <w:top w:val="single" w:sz="4" w:space="0" w:color="000000"/>
              <w:left w:val="single" w:sz="4" w:space="0" w:color="000000"/>
              <w:bottom w:val="single" w:sz="4" w:space="0" w:color="000000"/>
              <w:right w:val="single" w:sz="4" w:space="0" w:color="000000"/>
            </w:tcBorders>
          </w:tcPr>
          <w:p w:rsidR="00430D8C" w:rsidRPr="005E0B2B" w:rsidRDefault="00430D8C" w:rsidP="005E0B2B">
            <w:pPr>
              <w:snapToGrid w:val="0"/>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60</w:t>
            </w:r>
          </w:p>
        </w:tc>
      </w:tr>
      <w:tr w:rsidR="00430D8C" w:rsidRPr="005E0B2B" w:rsidTr="00B84FBA">
        <w:tc>
          <w:tcPr>
            <w:tcW w:w="579" w:type="dxa"/>
            <w:tcBorders>
              <w:top w:val="single" w:sz="4" w:space="0" w:color="000000"/>
              <w:left w:val="single" w:sz="4" w:space="0" w:color="000000"/>
              <w:bottom w:val="single" w:sz="4" w:space="0" w:color="000000"/>
            </w:tcBorders>
          </w:tcPr>
          <w:p w:rsidR="00430D8C" w:rsidRPr="005E0B2B" w:rsidRDefault="00430D8C" w:rsidP="005E0B2B">
            <w:pPr>
              <w:snapToGrid w:val="0"/>
              <w:spacing w:after="0" w:line="240" w:lineRule="auto"/>
              <w:jc w:val="both"/>
              <w:rPr>
                <w:rFonts w:ascii="Times New Roman" w:hAnsi="Times New Roman" w:cs="Times New Roman"/>
                <w:sz w:val="24"/>
                <w:szCs w:val="24"/>
              </w:rPr>
            </w:pPr>
            <w:r w:rsidRPr="005E0B2B">
              <w:rPr>
                <w:rFonts w:ascii="Times New Roman" w:hAnsi="Times New Roman" w:cs="Times New Roman"/>
                <w:sz w:val="24"/>
                <w:szCs w:val="24"/>
              </w:rPr>
              <w:t>3</w:t>
            </w:r>
          </w:p>
        </w:tc>
        <w:tc>
          <w:tcPr>
            <w:tcW w:w="2405" w:type="dxa"/>
            <w:tcBorders>
              <w:top w:val="single" w:sz="4" w:space="0" w:color="000000"/>
              <w:left w:val="single" w:sz="4" w:space="0" w:color="000000"/>
              <w:bottom w:val="single" w:sz="4" w:space="0" w:color="000000"/>
            </w:tcBorders>
          </w:tcPr>
          <w:p w:rsidR="00430D8C" w:rsidRPr="005E0B2B" w:rsidRDefault="00430D8C" w:rsidP="005E0B2B">
            <w:pPr>
              <w:snapToGrid w:val="0"/>
              <w:spacing w:after="0" w:line="240" w:lineRule="auto"/>
              <w:jc w:val="both"/>
              <w:rPr>
                <w:rFonts w:ascii="Times New Roman" w:hAnsi="Times New Roman" w:cs="Times New Roman"/>
                <w:sz w:val="24"/>
                <w:szCs w:val="24"/>
              </w:rPr>
            </w:pPr>
            <w:r w:rsidRPr="005E0B2B">
              <w:rPr>
                <w:rFonts w:ascii="Times New Roman" w:hAnsi="Times New Roman" w:cs="Times New Roman"/>
                <w:sz w:val="24"/>
                <w:szCs w:val="24"/>
              </w:rPr>
              <w:t>Большенагаткинское</w:t>
            </w:r>
          </w:p>
        </w:tc>
        <w:tc>
          <w:tcPr>
            <w:tcW w:w="2472" w:type="dxa"/>
            <w:tcBorders>
              <w:top w:val="single" w:sz="4" w:space="0" w:color="000000"/>
              <w:left w:val="single" w:sz="4" w:space="0" w:color="000000"/>
              <w:bottom w:val="single" w:sz="4" w:space="0" w:color="000000"/>
            </w:tcBorders>
          </w:tcPr>
          <w:p w:rsidR="00430D8C" w:rsidRPr="005E0B2B" w:rsidRDefault="00430D8C" w:rsidP="005E0B2B">
            <w:pPr>
              <w:snapToGrid w:val="0"/>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СПК «Новотимерсянский»</w:t>
            </w:r>
          </w:p>
        </w:tc>
        <w:tc>
          <w:tcPr>
            <w:tcW w:w="2056" w:type="dxa"/>
            <w:tcBorders>
              <w:top w:val="single" w:sz="4" w:space="0" w:color="000000"/>
              <w:left w:val="single" w:sz="4" w:space="0" w:color="000000"/>
              <w:bottom w:val="single" w:sz="4" w:space="0" w:color="000000"/>
            </w:tcBorders>
          </w:tcPr>
          <w:p w:rsidR="00430D8C" w:rsidRPr="005E0B2B" w:rsidRDefault="00430D8C" w:rsidP="005E0B2B">
            <w:pPr>
              <w:snapToGrid w:val="0"/>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Растениеводство</w:t>
            </w:r>
          </w:p>
        </w:tc>
        <w:tc>
          <w:tcPr>
            <w:tcW w:w="2362" w:type="dxa"/>
            <w:tcBorders>
              <w:top w:val="single" w:sz="4" w:space="0" w:color="000000"/>
              <w:left w:val="single" w:sz="4" w:space="0" w:color="000000"/>
              <w:bottom w:val="single" w:sz="4" w:space="0" w:color="000000"/>
              <w:right w:val="single" w:sz="4" w:space="0" w:color="000000"/>
            </w:tcBorders>
          </w:tcPr>
          <w:p w:rsidR="00430D8C" w:rsidRPr="005E0B2B" w:rsidRDefault="00430D8C" w:rsidP="005E0B2B">
            <w:pPr>
              <w:snapToGrid w:val="0"/>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48</w:t>
            </w:r>
          </w:p>
        </w:tc>
      </w:tr>
      <w:tr w:rsidR="00430D8C" w:rsidRPr="005E0B2B" w:rsidTr="00B84FBA">
        <w:tc>
          <w:tcPr>
            <w:tcW w:w="579" w:type="dxa"/>
            <w:tcBorders>
              <w:top w:val="single" w:sz="4" w:space="0" w:color="000000"/>
              <w:left w:val="single" w:sz="4" w:space="0" w:color="000000"/>
              <w:bottom w:val="single" w:sz="4" w:space="0" w:color="000000"/>
            </w:tcBorders>
          </w:tcPr>
          <w:p w:rsidR="00430D8C" w:rsidRPr="005E0B2B" w:rsidRDefault="00430D8C" w:rsidP="005E0B2B">
            <w:pPr>
              <w:snapToGrid w:val="0"/>
              <w:spacing w:after="0" w:line="240" w:lineRule="auto"/>
              <w:jc w:val="both"/>
              <w:rPr>
                <w:rFonts w:ascii="Times New Roman" w:hAnsi="Times New Roman" w:cs="Times New Roman"/>
                <w:sz w:val="24"/>
                <w:szCs w:val="24"/>
              </w:rPr>
            </w:pPr>
            <w:r w:rsidRPr="005E0B2B">
              <w:rPr>
                <w:rFonts w:ascii="Times New Roman" w:hAnsi="Times New Roman" w:cs="Times New Roman"/>
                <w:sz w:val="24"/>
                <w:szCs w:val="24"/>
              </w:rPr>
              <w:t>4</w:t>
            </w:r>
          </w:p>
        </w:tc>
        <w:tc>
          <w:tcPr>
            <w:tcW w:w="2405" w:type="dxa"/>
            <w:tcBorders>
              <w:top w:val="single" w:sz="4" w:space="0" w:color="000000"/>
              <w:left w:val="single" w:sz="4" w:space="0" w:color="000000"/>
              <w:bottom w:val="single" w:sz="4" w:space="0" w:color="000000"/>
            </w:tcBorders>
          </w:tcPr>
          <w:p w:rsidR="00430D8C" w:rsidRPr="005E0B2B" w:rsidRDefault="00430D8C" w:rsidP="005E0B2B">
            <w:pPr>
              <w:snapToGrid w:val="0"/>
              <w:spacing w:after="0" w:line="240" w:lineRule="auto"/>
              <w:jc w:val="both"/>
              <w:rPr>
                <w:rFonts w:ascii="Times New Roman" w:hAnsi="Times New Roman" w:cs="Times New Roman"/>
                <w:sz w:val="24"/>
                <w:szCs w:val="24"/>
              </w:rPr>
            </w:pPr>
            <w:r w:rsidRPr="005E0B2B">
              <w:rPr>
                <w:rFonts w:ascii="Times New Roman" w:hAnsi="Times New Roman" w:cs="Times New Roman"/>
                <w:sz w:val="24"/>
                <w:szCs w:val="24"/>
              </w:rPr>
              <w:t>Новоникулинское</w:t>
            </w:r>
          </w:p>
        </w:tc>
        <w:tc>
          <w:tcPr>
            <w:tcW w:w="2472" w:type="dxa"/>
            <w:tcBorders>
              <w:top w:val="single" w:sz="4" w:space="0" w:color="000000"/>
              <w:left w:val="single" w:sz="4" w:space="0" w:color="000000"/>
              <w:bottom w:val="single" w:sz="4" w:space="0" w:color="000000"/>
            </w:tcBorders>
          </w:tcPr>
          <w:p w:rsidR="00430D8C" w:rsidRPr="005E0B2B" w:rsidRDefault="00430D8C" w:rsidP="005E0B2B">
            <w:pPr>
              <w:snapToGrid w:val="0"/>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ФГУП «Новоникулинское»</w:t>
            </w:r>
          </w:p>
        </w:tc>
        <w:tc>
          <w:tcPr>
            <w:tcW w:w="2056" w:type="dxa"/>
            <w:tcBorders>
              <w:top w:val="single" w:sz="4" w:space="0" w:color="000000"/>
              <w:left w:val="single" w:sz="4" w:space="0" w:color="000000"/>
              <w:bottom w:val="single" w:sz="4" w:space="0" w:color="000000"/>
            </w:tcBorders>
          </w:tcPr>
          <w:p w:rsidR="00430D8C" w:rsidRPr="005E0B2B" w:rsidRDefault="00430D8C" w:rsidP="005E0B2B">
            <w:pPr>
              <w:snapToGrid w:val="0"/>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Растениеводство</w:t>
            </w:r>
          </w:p>
        </w:tc>
        <w:tc>
          <w:tcPr>
            <w:tcW w:w="2362" w:type="dxa"/>
            <w:tcBorders>
              <w:top w:val="single" w:sz="4" w:space="0" w:color="000000"/>
              <w:left w:val="single" w:sz="4" w:space="0" w:color="000000"/>
              <w:bottom w:val="single" w:sz="4" w:space="0" w:color="000000"/>
              <w:right w:val="single" w:sz="4" w:space="0" w:color="000000"/>
            </w:tcBorders>
          </w:tcPr>
          <w:p w:rsidR="00430D8C" w:rsidRPr="005E0B2B" w:rsidRDefault="00430D8C" w:rsidP="005E0B2B">
            <w:pPr>
              <w:snapToGrid w:val="0"/>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39</w:t>
            </w:r>
          </w:p>
        </w:tc>
      </w:tr>
      <w:tr w:rsidR="00430D8C" w:rsidRPr="005E0B2B" w:rsidTr="00B84FBA">
        <w:tc>
          <w:tcPr>
            <w:tcW w:w="579" w:type="dxa"/>
            <w:tcBorders>
              <w:top w:val="single" w:sz="4" w:space="0" w:color="000000"/>
              <w:left w:val="single" w:sz="4" w:space="0" w:color="000000"/>
              <w:bottom w:val="single" w:sz="4" w:space="0" w:color="000000"/>
            </w:tcBorders>
          </w:tcPr>
          <w:p w:rsidR="00430D8C" w:rsidRPr="005E0B2B" w:rsidRDefault="00430D8C" w:rsidP="005E0B2B">
            <w:pPr>
              <w:snapToGrid w:val="0"/>
              <w:spacing w:after="0" w:line="240" w:lineRule="auto"/>
              <w:jc w:val="both"/>
              <w:rPr>
                <w:rFonts w:ascii="Times New Roman" w:hAnsi="Times New Roman" w:cs="Times New Roman"/>
                <w:sz w:val="24"/>
                <w:szCs w:val="24"/>
              </w:rPr>
            </w:pPr>
            <w:r w:rsidRPr="005E0B2B">
              <w:rPr>
                <w:rFonts w:ascii="Times New Roman" w:hAnsi="Times New Roman" w:cs="Times New Roman"/>
                <w:sz w:val="24"/>
                <w:szCs w:val="24"/>
              </w:rPr>
              <w:t>5</w:t>
            </w:r>
          </w:p>
        </w:tc>
        <w:tc>
          <w:tcPr>
            <w:tcW w:w="2405" w:type="dxa"/>
            <w:tcBorders>
              <w:top w:val="single" w:sz="4" w:space="0" w:color="000000"/>
              <w:left w:val="single" w:sz="4" w:space="0" w:color="000000"/>
              <w:bottom w:val="single" w:sz="4" w:space="0" w:color="000000"/>
            </w:tcBorders>
          </w:tcPr>
          <w:p w:rsidR="00430D8C" w:rsidRPr="005E0B2B" w:rsidRDefault="00430D8C" w:rsidP="005E0B2B">
            <w:pPr>
              <w:snapToGrid w:val="0"/>
              <w:spacing w:after="0" w:line="240" w:lineRule="auto"/>
              <w:jc w:val="both"/>
              <w:rPr>
                <w:rFonts w:ascii="Times New Roman" w:hAnsi="Times New Roman" w:cs="Times New Roman"/>
                <w:sz w:val="24"/>
                <w:szCs w:val="24"/>
              </w:rPr>
            </w:pPr>
            <w:r w:rsidRPr="005E0B2B">
              <w:rPr>
                <w:rFonts w:ascii="Times New Roman" w:hAnsi="Times New Roman" w:cs="Times New Roman"/>
                <w:sz w:val="24"/>
                <w:szCs w:val="24"/>
              </w:rPr>
              <w:t>Мокробугурнинское</w:t>
            </w:r>
          </w:p>
        </w:tc>
        <w:tc>
          <w:tcPr>
            <w:tcW w:w="2472" w:type="dxa"/>
            <w:tcBorders>
              <w:top w:val="single" w:sz="4" w:space="0" w:color="000000"/>
              <w:left w:val="single" w:sz="4" w:space="0" w:color="000000"/>
              <w:bottom w:val="single" w:sz="4" w:space="0" w:color="000000"/>
            </w:tcBorders>
          </w:tcPr>
          <w:p w:rsidR="00430D8C" w:rsidRPr="005E0B2B" w:rsidRDefault="00430D8C" w:rsidP="005E0B2B">
            <w:pPr>
              <w:snapToGrid w:val="0"/>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ООО «Новая жизнь»</w:t>
            </w:r>
          </w:p>
        </w:tc>
        <w:tc>
          <w:tcPr>
            <w:tcW w:w="2056" w:type="dxa"/>
            <w:tcBorders>
              <w:top w:val="single" w:sz="4" w:space="0" w:color="000000"/>
              <w:left w:val="single" w:sz="4" w:space="0" w:color="000000"/>
              <w:bottom w:val="single" w:sz="4" w:space="0" w:color="000000"/>
            </w:tcBorders>
          </w:tcPr>
          <w:p w:rsidR="00430D8C" w:rsidRPr="005E0B2B" w:rsidRDefault="00430D8C" w:rsidP="005E0B2B">
            <w:pPr>
              <w:snapToGrid w:val="0"/>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Растениеводство</w:t>
            </w:r>
          </w:p>
        </w:tc>
        <w:tc>
          <w:tcPr>
            <w:tcW w:w="2362" w:type="dxa"/>
            <w:tcBorders>
              <w:top w:val="single" w:sz="4" w:space="0" w:color="000000"/>
              <w:left w:val="single" w:sz="4" w:space="0" w:color="000000"/>
              <w:bottom w:val="single" w:sz="4" w:space="0" w:color="000000"/>
              <w:right w:val="single" w:sz="4" w:space="0" w:color="000000"/>
            </w:tcBorders>
          </w:tcPr>
          <w:p w:rsidR="00430D8C" w:rsidRPr="005E0B2B" w:rsidRDefault="00430D8C" w:rsidP="005E0B2B">
            <w:pPr>
              <w:snapToGrid w:val="0"/>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34</w:t>
            </w:r>
          </w:p>
        </w:tc>
      </w:tr>
      <w:tr w:rsidR="00430D8C" w:rsidRPr="005E0B2B" w:rsidTr="00B84FBA">
        <w:tc>
          <w:tcPr>
            <w:tcW w:w="579" w:type="dxa"/>
            <w:tcBorders>
              <w:top w:val="single" w:sz="4" w:space="0" w:color="000000"/>
              <w:left w:val="single" w:sz="4" w:space="0" w:color="000000"/>
              <w:bottom w:val="single" w:sz="4" w:space="0" w:color="000000"/>
            </w:tcBorders>
          </w:tcPr>
          <w:p w:rsidR="00430D8C" w:rsidRPr="005E0B2B" w:rsidRDefault="00430D8C" w:rsidP="005E0B2B">
            <w:pPr>
              <w:snapToGrid w:val="0"/>
              <w:spacing w:after="0" w:line="240" w:lineRule="auto"/>
              <w:jc w:val="both"/>
              <w:rPr>
                <w:rFonts w:ascii="Times New Roman" w:hAnsi="Times New Roman" w:cs="Times New Roman"/>
                <w:sz w:val="24"/>
                <w:szCs w:val="24"/>
              </w:rPr>
            </w:pPr>
            <w:r w:rsidRPr="005E0B2B">
              <w:rPr>
                <w:rFonts w:ascii="Times New Roman" w:hAnsi="Times New Roman" w:cs="Times New Roman"/>
                <w:sz w:val="24"/>
                <w:szCs w:val="24"/>
              </w:rPr>
              <w:t>6</w:t>
            </w:r>
          </w:p>
        </w:tc>
        <w:tc>
          <w:tcPr>
            <w:tcW w:w="2405" w:type="dxa"/>
            <w:tcBorders>
              <w:top w:val="single" w:sz="4" w:space="0" w:color="000000"/>
              <w:left w:val="single" w:sz="4" w:space="0" w:color="000000"/>
              <w:bottom w:val="single" w:sz="4" w:space="0" w:color="000000"/>
            </w:tcBorders>
          </w:tcPr>
          <w:p w:rsidR="00430D8C" w:rsidRPr="005E0B2B" w:rsidRDefault="00430D8C" w:rsidP="005E0B2B">
            <w:pPr>
              <w:snapToGrid w:val="0"/>
              <w:spacing w:after="0" w:line="240" w:lineRule="auto"/>
              <w:jc w:val="both"/>
              <w:rPr>
                <w:rFonts w:ascii="Times New Roman" w:hAnsi="Times New Roman" w:cs="Times New Roman"/>
                <w:sz w:val="24"/>
                <w:szCs w:val="24"/>
              </w:rPr>
            </w:pPr>
            <w:r w:rsidRPr="005E0B2B">
              <w:rPr>
                <w:rFonts w:ascii="Times New Roman" w:hAnsi="Times New Roman" w:cs="Times New Roman"/>
                <w:sz w:val="24"/>
                <w:szCs w:val="24"/>
              </w:rPr>
              <w:t>Мокробугурнинское</w:t>
            </w:r>
          </w:p>
        </w:tc>
        <w:tc>
          <w:tcPr>
            <w:tcW w:w="2472" w:type="dxa"/>
            <w:tcBorders>
              <w:top w:val="single" w:sz="4" w:space="0" w:color="000000"/>
              <w:left w:val="single" w:sz="4" w:space="0" w:color="000000"/>
              <w:bottom w:val="single" w:sz="4" w:space="0" w:color="000000"/>
            </w:tcBorders>
          </w:tcPr>
          <w:p w:rsidR="00430D8C" w:rsidRPr="005E0B2B" w:rsidRDefault="00430D8C" w:rsidP="005E0B2B">
            <w:pPr>
              <w:snapToGrid w:val="0"/>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СХПК «Победа»</w:t>
            </w:r>
          </w:p>
        </w:tc>
        <w:tc>
          <w:tcPr>
            <w:tcW w:w="2056" w:type="dxa"/>
            <w:tcBorders>
              <w:top w:val="single" w:sz="4" w:space="0" w:color="000000"/>
              <w:left w:val="single" w:sz="4" w:space="0" w:color="000000"/>
              <w:bottom w:val="single" w:sz="4" w:space="0" w:color="000000"/>
            </w:tcBorders>
          </w:tcPr>
          <w:p w:rsidR="00430D8C" w:rsidRPr="005E0B2B" w:rsidRDefault="00430D8C" w:rsidP="005E0B2B">
            <w:pPr>
              <w:snapToGrid w:val="0"/>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Растениеводство</w:t>
            </w:r>
          </w:p>
        </w:tc>
        <w:tc>
          <w:tcPr>
            <w:tcW w:w="2362" w:type="dxa"/>
            <w:tcBorders>
              <w:top w:val="single" w:sz="4" w:space="0" w:color="000000"/>
              <w:left w:val="single" w:sz="4" w:space="0" w:color="000000"/>
              <w:bottom w:val="single" w:sz="4" w:space="0" w:color="000000"/>
              <w:right w:val="single" w:sz="4" w:space="0" w:color="000000"/>
            </w:tcBorders>
          </w:tcPr>
          <w:p w:rsidR="00430D8C" w:rsidRPr="005E0B2B" w:rsidRDefault="00430D8C" w:rsidP="005E0B2B">
            <w:pPr>
              <w:snapToGrid w:val="0"/>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26</w:t>
            </w:r>
          </w:p>
        </w:tc>
      </w:tr>
    </w:tbl>
    <w:p w:rsidR="00AB7967" w:rsidRDefault="00AB7967" w:rsidP="005E0B2B">
      <w:pPr>
        <w:spacing w:after="0" w:line="240" w:lineRule="auto"/>
        <w:ind w:firstLine="709"/>
        <w:jc w:val="both"/>
        <w:rPr>
          <w:rFonts w:ascii="Times New Roman" w:hAnsi="Times New Roman" w:cs="Times New Roman"/>
          <w:i/>
          <w:sz w:val="24"/>
          <w:szCs w:val="24"/>
        </w:rPr>
      </w:pPr>
    </w:p>
    <w:p w:rsidR="00430D8C" w:rsidRPr="005E0B2B" w:rsidRDefault="00430D8C" w:rsidP="005E0B2B">
      <w:pPr>
        <w:spacing w:after="0" w:line="240" w:lineRule="auto"/>
        <w:ind w:firstLine="709"/>
        <w:jc w:val="both"/>
        <w:rPr>
          <w:rFonts w:ascii="Times New Roman" w:hAnsi="Times New Roman" w:cs="Times New Roman"/>
          <w:i/>
          <w:sz w:val="24"/>
          <w:szCs w:val="24"/>
        </w:rPr>
      </w:pPr>
      <w:r w:rsidRPr="005E0B2B">
        <w:rPr>
          <w:rFonts w:ascii="Times New Roman" w:hAnsi="Times New Roman" w:cs="Times New Roman"/>
          <w:i/>
          <w:sz w:val="24"/>
          <w:szCs w:val="24"/>
        </w:rPr>
        <w:t>Промышленность</w:t>
      </w:r>
    </w:p>
    <w:tbl>
      <w:tblPr>
        <w:tblW w:w="0" w:type="auto"/>
        <w:tblInd w:w="-10" w:type="dxa"/>
        <w:tblLayout w:type="fixed"/>
        <w:tblLook w:val="0000"/>
      </w:tblPr>
      <w:tblGrid>
        <w:gridCol w:w="595"/>
        <w:gridCol w:w="1967"/>
        <w:gridCol w:w="2633"/>
        <w:gridCol w:w="2118"/>
        <w:gridCol w:w="2561"/>
      </w:tblGrid>
      <w:tr w:rsidR="00430D8C" w:rsidRPr="005E0B2B" w:rsidTr="00B84FBA">
        <w:tc>
          <w:tcPr>
            <w:tcW w:w="595" w:type="dxa"/>
            <w:tcBorders>
              <w:top w:val="single" w:sz="4" w:space="0" w:color="000000"/>
              <w:left w:val="single" w:sz="4" w:space="0" w:color="000000"/>
              <w:bottom w:val="single" w:sz="4" w:space="0" w:color="000000"/>
            </w:tcBorders>
          </w:tcPr>
          <w:p w:rsidR="00430D8C" w:rsidRPr="005E0B2B" w:rsidRDefault="00430D8C" w:rsidP="005E0B2B">
            <w:pPr>
              <w:snapToGrid w:val="0"/>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 п/п</w:t>
            </w:r>
          </w:p>
        </w:tc>
        <w:tc>
          <w:tcPr>
            <w:tcW w:w="1967" w:type="dxa"/>
            <w:tcBorders>
              <w:top w:val="single" w:sz="4" w:space="0" w:color="000000"/>
              <w:left w:val="single" w:sz="4" w:space="0" w:color="000000"/>
              <w:bottom w:val="single" w:sz="4" w:space="0" w:color="000000"/>
            </w:tcBorders>
          </w:tcPr>
          <w:p w:rsidR="00430D8C" w:rsidRPr="005E0B2B" w:rsidRDefault="00430D8C" w:rsidP="005E0B2B">
            <w:pPr>
              <w:snapToGrid w:val="0"/>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Наименование  поселения</w:t>
            </w:r>
          </w:p>
        </w:tc>
        <w:tc>
          <w:tcPr>
            <w:tcW w:w="2633" w:type="dxa"/>
            <w:tcBorders>
              <w:top w:val="single" w:sz="4" w:space="0" w:color="000000"/>
              <w:left w:val="single" w:sz="4" w:space="0" w:color="000000"/>
              <w:bottom w:val="single" w:sz="4" w:space="0" w:color="000000"/>
            </w:tcBorders>
          </w:tcPr>
          <w:p w:rsidR="00430D8C" w:rsidRPr="005E0B2B" w:rsidRDefault="00430D8C" w:rsidP="005E0B2B">
            <w:pPr>
              <w:snapToGrid w:val="0"/>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Наименование организации</w:t>
            </w:r>
          </w:p>
        </w:tc>
        <w:tc>
          <w:tcPr>
            <w:tcW w:w="2118" w:type="dxa"/>
            <w:tcBorders>
              <w:top w:val="single" w:sz="4" w:space="0" w:color="000000"/>
              <w:left w:val="single" w:sz="4" w:space="0" w:color="000000"/>
              <w:bottom w:val="single" w:sz="4" w:space="0" w:color="000000"/>
            </w:tcBorders>
          </w:tcPr>
          <w:p w:rsidR="00430D8C" w:rsidRPr="005E0B2B" w:rsidRDefault="00430D8C" w:rsidP="005E0B2B">
            <w:pPr>
              <w:snapToGrid w:val="0"/>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Вид экономической деятельности</w:t>
            </w:r>
          </w:p>
        </w:tc>
        <w:tc>
          <w:tcPr>
            <w:tcW w:w="2561" w:type="dxa"/>
            <w:tcBorders>
              <w:top w:val="single" w:sz="4" w:space="0" w:color="000000"/>
              <w:left w:val="single" w:sz="4" w:space="0" w:color="000000"/>
              <w:bottom w:val="single" w:sz="4" w:space="0" w:color="000000"/>
              <w:right w:val="single" w:sz="4" w:space="0" w:color="000000"/>
            </w:tcBorders>
          </w:tcPr>
          <w:p w:rsidR="00430D8C" w:rsidRPr="005E0B2B" w:rsidRDefault="00430D8C" w:rsidP="005E0B2B">
            <w:pPr>
              <w:snapToGrid w:val="0"/>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Среднесписочная численность работающих (чел.)</w:t>
            </w:r>
          </w:p>
        </w:tc>
      </w:tr>
      <w:tr w:rsidR="00430D8C" w:rsidRPr="005E0B2B" w:rsidTr="00B84FBA">
        <w:tc>
          <w:tcPr>
            <w:tcW w:w="595" w:type="dxa"/>
            <w:tcBorders>
              <w:top w:val="single" w:sz="4" w:space="0" w:color="000000"/>
              <w:left w:val="single" w:sz="4" w:space="0" w:color="000000"/>
              <w:bottom w:val="single" w:sz="4" w:space="0" w:color="000000"/>
            </w:tcBorders>
          </w:tcPr>
          <w:p w:rsidR="00430D8C" w:rsidRPr="005E0B2B" w:rsidRDefault="00430D8C" w:rsidP="005E0B2B">
            <w:pPr>
              <w:snapToGrid w:val="0"/>
              <w:spacing w:after="0" w:line="240" w:lineRule="auto"/>
              <w:jc w:val="both"/>
              <w:rPr>
                <w:rFonts w:ascii="Times New Roman" w:hAnsi="Times New Roman" w:cs="Times New Roman"/>
                <w:sz w:val="24"/>
                <w:szCs w:val="24"/>
              </w:rPr>
            </w:pPr>
            <w:r w:rsidRPr="005E0B2B">
              <w:rPr>
                <w:rFonts w:ascii="Times New Roman" w:hAnsi="Times New Roman" w:cs="Times New Roman"/>
                <w:sz w:val="24"/>
                <w:szCs w:val="24"/>
              </w:rPr>
              <w:t>1</w:t>
            </w:r>
          </w:p>
        </w:tc>
        <w:tc>
          <w:tcPr>
            <w:tcW w:w="1967" w:type="dxa"/>
            <w:tcBorders>
              <w:top w:val="single" w:sz="4" w:space="0" w:color="000000"/>
              <w:left w:val="single" w:sz="4" w:space="0" w:color="000000"/>
              <w:bottom w:val="single" w:sz="4" w:space="0" w:color="000000"/>
            </w:tcBorders>
          </w:tcPr>
          <w:p w:rsidR="00430D8C" w:rsidRPr="005E0B2B" w:rsidRDefault="00430D8C" w:rsidP="005E0B2B">
            <w:pPr>
              <w:snapToGrid w:val="0"/>
              <w:spacing w:after="0" w:line="240" w:lineRule="auto"/>
              <w:jc w:val="both"/>
              <w:rPr>
                <w:rFonts w:ascii="Times New Roman" w:hAnsi="Times New Roman" w:cs="Times New Roman"/>
                <w:sz w:val="24"/>
                <w:szCs w:val="24"/>
              </w:rPr>
            </w:pPr>
            <w:r w:rsidRPr="005E0B2B">
              <w:rPr>
                <w:rFonts w:ascii="Times New Roman" w:hAnsi="Times New Roman" w:cs="Times New Roman"/>
                <w:sz w:val="24"/>
                <w:szCs w:val="24"/>
              </w:rPr>
              <w:t>Цильнинское</w:t>
            </w:r>
          </w:p>
        </w:tc>
        <w:tc>
          <w:tcPr>
            <w:tcW w:w="2633" w:type="dxa"/>
            <w:tcBorders>
              <w:top w:val="single" w:sz="4" w:space="0" w:color="000000"/>
              <w:left w:val="single" w:sz="4" w:space="0" w:color="000000"/>
              <w:bottom w:val="single" w:sz="4" w:space="0" w:color="000000"/>
            </w:tcBorders>
          </w:tcPr>
          <w:p w:rsidR="00430D8C" w:rsidRPr="005E0B2B" w:rsidRDefault="00430D8C" w:rsidP="005E0B2B">
            <w:pPr>
              <w:snapToGrid w:val="0"/>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АО «Ульяновский сахарный завод»</w:t>
            </w:r>
          </w:p>
        </w:tc>
        <w:tc>
          <w:tcPr>
            <w:tcW w:w="2118" w:type="dxa"/>
            <w:tcBorders>
              <w:top w:val="single" w:sz="4" w:space="0" w:color="000000"/>
              <w:left w:val="single" w:sz="4" w:space="0" w:color="000000"/>
              <w:bottom w:val="single" w:sz="4" w:space="0" w:color="000000"/>
            </w:tcBorders>
          </w:tcPr>
          <w:p w:rsidR="00430D8C" w:rsidRPr="005E0B2B" w:rsidRDefault="00430D8C" w:rsidP="005E0B2B">
            <w:pPr>
              <w:snapToGrid w:val="0"/>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Переработка сахара</w:t>
            </w:r>
          </w:p>
        </w:tc>
        <w:tc>
          <w:tcPr>
            <w:tcW w:w="2561" w:type="dxa"/>
            <w:tcBorders>
              <w:top w:val="single" w:sz="4" w:space="0" w:color="000000"/>
              <w:left w:val="single" w:sz="4" w:space="0" w:color="000000"/>
              <w:bottom w:val="single" w:sz="4" w:space="0" w:color="000000"/>
              <w:right w:val="single" w:sz="4" w:space="0" w:color="000000"/>
            </w:tcBorders>
          </w:tcPr>
          <w:p w:rsidR="00430D8C" w:rsidRPr="005E0B2B" w:rsidRDefault="00430D8C" w:rsidP="005E0B2B">
            <w:pPr>
              <w:snapToGrid w:val="0"/>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554</w:t>
            </w:r>
          </w:p>
        </w:tc>
      </w:tr>
      <w:tr w:rsidR="00430D8C" w:rsidRPr="005E0B2B" w:rsidTr="00B84FBA">
        <w:tc>
          <w:tcPr>
            <w:tcW w:w="595" w:type="dxa"/>
            <w:tcBorders>
              <w:top w:val="single" w:sz="4" w:space="0" w:color="000000"/>
              <w:left w:val="single" w:sz="4" w:space="0" w:color="000000"/>
              <w:bottom w:val="single" w:sz="4" w:space="0" w:color="000000"/>
            </w:tcBorders>
          </w:tcPr>
          <w:p w:rsidR="00430D8C" w:rsidRPr="005E0B2B" w:rsidRDefault="00430D8C" w:rsidP="005E0B2B">
            <w:pPr>
              <w:snapToGrid w:val="0"/>
              <w:spacing w:after="0" w:line="240" w:lineRule="auto"/>
              <w:jc w:val="both"/>
              <w:rPr>
                <w:rFonts w:ascii="Times New Roman" w:hAnsi="Times New Roman" w:cs="Times New Roman"/>
                <w:sz w:val="24"/>
                <w:szCs w:val="24"/>
              </w:rPr>
            </w:pPr>
            <w:r w:rsidRPr="005E0B2B">
              <w:rPr>
                <w:rFonts w:ascii="Times New Roman" w:hAnsi="Times New Roman" w:cs="Times New Roman"/>
                <w:sz w:val="24"/>
                <w:szCs w:val="24"/>
              </w:rPr>
              <w:t>2</w:t>
            </w:r>
          </w:p>
        </w:tc>
        <w:tc>
          <w:tcPr>
            <w:tcW w:w="1967" w:type="dxa"/>
            <w:tcBorders>
              <w:top w:val="single" w:sz="4" w:space="0" w:color="000000"/>
              <w:left w:val="single" w:sz="4" w:space="0" w:color="000000"/>
              <w:bottom w:val="single" w:sz="4" w:space="0" w:color="000000"/>
            </w:tcBorders>
          </w:tcPr>
          <w:p w:rsidR="00430D8C" w:rsidRPr="005E0B2B" w:rsidRDefault="00430D8C" w:rsidP="005E0B2B">
            <w:pPr>
              <w:snapToGrid w:val="0"/>
              <w:spacing w:after="0" w:line="240" w:lineRule="auto"/>
              <w:jc w:val="both"/>
              <w:rPr>
                <w:rFonts w:ascii="Times New Roman" w:hAnsi="Times New Roman" w:cs="Times New Roman"/>
                <w:sz w:val="24"/>
                <w:szCs w:val="24"/>
              </w:rPr>
            </w:pPr>
            <w:r w:rsidRPr="005E0B2B">
              <w:rPr>
                <w:rFonts w:ascii="Times New Roman" w:hAnsi="Times New Roman" w:cs="Times New Roman"/>
                <w:sz w:val="24"/>
                <w:szCs w:val="24"/>
              </w:rPr>
              <w:t>Цильнинское</w:t>
            </w:r>
          </w:p>
        </w:tc>
        <w:tc>
          <w:tcPr>
            <w:tcW w:w="2633" w:type="dxa"/>
            <w:tcBorders>
              <w:top w:val="single" w:sz="4" w:space="0" w:color="000000"/>
              <w:left w:val="single" w:sz="4" w:space="0" w:color="000000"/>
              <w:bottom w:val="single" w:sz="4" w:space="0" w:color="000000"/>
            </w:tcBorders>
          </w:tcPr>
          <w:p w:rsidR="00430D8C" w:rsidRPr="005E0B2B" w:rsidRDefault="00D7040D" w:rsidP="005E0B2B">
            <w:pPr>
              <w:snapToGrid w:val="0"/>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О</w:t>
            </w:r>
            <w:r w:rsidR="00430D8C" w:rsidRPr="005E0B2B">
              <w:rPr>
                <w:rFonts w:ascii="Times New Roman" w:hAnsi="Times New Roman" w:cs="Times New Roman"/>
                <w:sz w:val="24"/>
                <w:szCs w:val="24"/>
              </w:rPr>
              <w:t>АО «Цильнинский элеватор»</w:t>
            </w:r>
          </w:p>
        </w:tc>
        <w:tc>
          <w:tcPr>
            <w:tcW w:w="2118" w:type="dxa"/>
            <w:tcBorders>
              <w:top w:val="single" w:sz="4" w:space="0" w:color="000000"/>
              <w:left w:val="single" w:sz="4" w:space="0" w:color="000000"/>
              <w:bottom w:val="single" w:sz="4" w:space="0" w:color="000000"/>
            </w:tcBorders>
          </w:tcPr>
          <w:p w:rsidR="00430D8C" w:rsidRPr="005E0B2B" w:rsidRDefault="00430D8C" w:rsidP="005E0B2B">
            <w:pPr>
              <w:snapToGrid w:val="0"/>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Хранение и складирование зерна</w:t>
            </w:r>
          </w:p>
        </w:tc>
        <w:tc>
          <w:tcPr>
            <w:tcW w:w="2561" w:type="dxa"/>
            <w:tcBorders>
              <w:top w:val="single" w:sz="4" w:space="0" w:color="000000"/>
              <w:left w:val="single" w:sz="4" w:space="0" w:color="000000"/>
              <w:bottom w:val="single" w:sz="4" w:space="0" w:color="000000"/>
              <w:right w:val="single" w:sz="4" w:space="0" w:color="000000"/>
            </w:tcBorders>
          </w:tcPr>
          <w:p w:rsidR="00430D8C" w:rsidRPr="005E0B2B" w:rsidRDefault="00430D8C" w:rsidP="005E0B2B">
            <w:pPr>
              <w:snapToGrid w:val="0"/>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54</w:t>
            </w:r>
          </w:p>
        </w:tc>
      </w:tr>
      <w:tr w:rsidR="00430D8C" w:rsidRPr="005E0B2B" w:rsidTr="00B84FBA">
        <w:tc>
          <w:tcPr>
            <w:tcW w:w="595" w:type="dxa"/>
            <w:tcBorders>
              <w:top w:val="single" w:sz="4" w:space="0" w:color="000000"/>
              <w:left w:val="single" w:sz="4" w:space="0" w:color="000000"/>
              <w:bottom w:val="single" w:sz="4" w:space="0" w:color="000000"/>
            </w:tcBorders>
          </w:tcPr>
          <w:p w:rsidR="00430D8C" w:rsidRPr="005E0B2B" w:rsidRDefault="00430D8C" w:rsidP="005E0B2B">
            <w:pPr>
              <w:snapToGrid w:val="0"/>
              <w:spacing w:after="0" w:line="240" w:lineRule="auto"/>
              <w:jc w:val="both"/>
              <w:rPr>
                <w:rFonts w:ascii="Times New Roman" w:hAnsi="Times New Roman" w:cs="Times New Roman"/>
                <w:sz w:val="24"/>
                <w:szCs w:val="24"/>
              </w:rPr>
            </w:pPr>
            <w:r w:rsidRPr="005E0B2B">
              <w:rPr>
                <w:rFonts w:ascii="Times New Roman" w:hAnsi="Times New Roman" w:cs="Times New Roman"/>
                <w:sz w:val="24"/>
                <w:szCs w:val="24"/>
              </w:rPr>
              <w:t>3</w:t>
            </w:r>
          </w:p>
        </w:tc>
        <w:tc>
          <w:tcPr>
            <w:tcW w:w="1967" w:type="dxa"/>
            <w:tcBorders>
              <w:top w:val="single" w:sz="4" w:space="0" w:color="000000"/>
              <w:left w:val="single" w:sz="4" w:space="0" w:color="000000"/>
              <w:bottom w:val="single" w:sz="4" w:space="0" w:color="000000"/>
            </w:tcBorders>
          </w:tcPr>
          <w:p w:rsidR="00430D8C" w:rsidRPr="005E0B2B" w:rsidRDefault="00430D8C" w:rsidP="005E0B2B">
            <w:pPr>
              <w:snapToGrid w:val="0"/>
              <w:spacing w:after="0" w:line="240" w:lineRule="auto"/>
              <w:jc w:val="both"/>
              <w:rPr>
                <w:rFonts w:ascii="Times New Roman" w:hAnsi="Times New Roman" w:cs="Times New Roman"/>
                <w:sz w:val="24"/>
                <w:szCs w:val="24"/>
              </w:rPr>
            </w:pPr>
            <w:r w:rsidRPr="005E0B2B">
              <w:rPr>
                <w:rFonts w:ascii="Times New Roman" w:hAnsi="Times New Roman" w:cs="Times New Roman"/>
                <w:sz w:val="24"/>
                <w:szCs w:val="24"/>
              </w:rPr>
              <w:t>Цильнинское</w:t>
            </w:r>
          </w:p>
        </w:tc>
        <w:tc>
          <w:tcPr>
            <w:tcW w:w="2633" w:type="dxa"/>
            <w:tcBorders>
              <w:top w:val="single" w:sz="4" w:space="0" w:color="000000"/>
              <w:left w:val="single" w:sz="4" w:space="0" w:color="000000"/>
              <w:bottom w:val="single" w:sz="4" w:space="0" w:color="000000"/>
            </w:tcBorders>
          </w:tcPr>
          <w:p w:rsidR="00430D8C" w:rsidRPr="005E0B2B" w:rsidRDefault="00430D8C" w:rsidP="005E0B2B">
            <w:pPr>
              <w:snapToGrid w:val="0"/>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ООО «Крона»</w:t>
            </w:r>
          </w:p>
        </w:tc>
        <w:tc>
          <w:tcPr>
            <w:tcW w:w="2118" w:type="dxa"/>
            <w:tcBorders>
              <w:top w:val="single" w:sz="4" w:space="0" w:color="000000"/>
              <w:left w:val="single" w:sz="4" w:space="0" w:color="000000"/>
              <w:bottom w:val="single" w:sz="4" w:space="0" w:color="000000"/>
            </w:tcBorders>
          </w:tcPr>
          <w:p w:rsidR="00430D8C" w:rsidRPr="005E0B2B" w:rsidRDefault="00430D8C" w:rsidP="005E0B2B">
            <w:pPr>
              <w:snapToGrid w:val="0"/>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Переработка нефтепродуктов</w:t>
            </w:r>
          </w:p>
        </w:tc>
        <w:tc>
          <w:tcPr>
            <w:tcW w:w="2561" w:type="dxa"/>
            <w:tcBorders>
              <w:top w:val="single" w:sz="4" w:space="0" w:color="000000"/>
              <w:left w:val="single" w:sz="4" w:space="0" w:color="000000"/>
              <w:bottom w:val="single" w:sz="4" w:space="0" w:color="000000"/>
              <w:right w:val="single" w:sz="4" w:space="0" w:color="000000"/>
            </w:tcBorders>
          </w:tcPr>
          <w:p w:rsidR="00430D8C" w:rsidRPr="005E0B2B" w:rsidRDefault="00430D8C" w:rsidP="005E0B2B">
            <w:pPr>
              <w:snapToGrid w:val="0"/>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39</w:t>
            </w:r>
          </w:p>
        </w:tc>
      </w:tr>
      <w:tr w:rsidR="00430D8C" w:rsidRPr="005E0B2B" w:rsidTr="00B84FBA">
        <w:tc>
          <w:tcPr>
            <w:tcW w:w="595" w:type="dxa"/>
            <w:tcBorders>
              <w:top w:val="single" w:sz="4" w:space="0" w:color="000000"/>
              <w:left w:val="single" w:sz="4" w:space="0" w:color="000000"/>
              <w:bottom w:val="single" w:sz="4" w:space="0" w:color="000000"/>
            </w:tcBorders>
          </w:tcPr>
          <w:p w:rsidR="00430D8C" w:rsidRPr="005E0B2B" w:rsidRDefault="00430D8C" w:rsidP="005E0B2B">
            <w:pPr>
              <w:snapToGrid w:val="0"/>
              <w:spacing w:after="0" w:line="240" w:lineRule="auto"/>
              <w:jc w:val="both"/>
              <w:rPr>
                <w:rFonts w:ascii="Times New Roman" w:hAnsi="Times New Roman" w:cs="Times New Roman"/>
                <w:sz w:val="24"/>
                <w:szCs w:val="24"/>
              </w:rPr>
            </w:pPr>
            <w:r w:rsidRPr="005E0B2B">
              <w:rPr>
                <w:rFonts w:ascii="Times New Roman" w:hAnsi="Times New Roman" w:cs="Times New Roman"/>
                <w:sz w:val="24"/>
                <w:szCs w:val="24"/>
              </w:rPr>
              <w:t>4</w:t>
            </w:r>
          </w:p>
        </w:tc>
        <w:tc>
          <w:tcPr>
            <w:tcW w:w="1967" w:type="dxa"/>
            <w:tcBorders>
              <w:top w:val="single" w:sz="4" w:space="0" w:color="000000"/>
              <w:left w:val="single" w:sz="4" w:space="0" w:color="000000"/>
              <w:bottom w:val="single" w:sz="4" w:space="0" w:color="000000"/>
            </w:tcBorders>
          </w:tcPr>
          <w:p w:rsidR="00430D8C" w:rsidRPr="005E0B2B" w:rsidRDefault="00D7040D" w:rsidP="005E0B2B">
            <w:pPr>
              <w:snapToGrid w:val="0"/>
              <w:spacing w:after="0" w:line="240" w:lineRule="auto"/>
              <w:jc w:val="both"/>
              <w:rPr>
                <w:rFonts w:ascii="Times New Roman" w:hAnsi="Times New Roman" w:cs="Times New Roman"/>
                <w:sz w:val="24"/>
                <w:szCs w:val="24"/>
              </w:rPr>
            </w:pPr>
            <w:r w:rsidRPr="005E0B2B">
              <w:rPr>
                <w:rFonts w:ascii="Times New Roman" w:hAnsi="Times New Roman" w:cs="Times New Roman"/>
                <w:sz w:val="24"/>
                <w:szCs w:val="24"/>
              </w:rPr>
              <w:t>Большен</w:t>
            </w:r>
            <w:r w:rsidR="00430D8C" w:rsidRPr="005E0B2B">
              <w:rPr>
                <w:rFonts w:ascii="Times New Roman" w:hAnsi="Times New Roman" w:cs="Times New Roman"/>
                <w:sz w:val="24"/>
                <w:szCs w:val="24"/>
              </w:rPr>
              <w:t>агаткинское</w:t>
            </w:r>
          </w:p>
        </w:tc>
        <w:tc>
          <w:tcPr>
            <w:tcW w:w="2633" w:type="dxa"/>
            <w:tcBorders>
              <w:top w:val="single" w:sz="4" w:space="0" w:color="000000"/>
              <w:left w:val="single" w:sz="4" w:space="0" w:color="000000"/>
              <w:bottom w:val="single" w:sz="4" w:space="0" w:color="000000"/>
            </w:tcBorders>
          </w:tcPr>
          <w:p w:rsidR="00430D8C" w:rsidRPr="005E0B2B" w:rsidRDefault="00430D8C" w:rsidP="005E0B2B">
            <w:pPr>
              <w:snapToGrid w:val="0"/>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ООО «Нагаткинский перерабатывающий комбинат»</w:t>
            </w:r>
          </w:p>
        </w:tc>
        <w:tc>
          <w:tcPr>
            <w:tcW w:w="2118" w:type="dxa"/>
            <w:tcBorders>
              <w:top w:val="single" w:sz="4" w:space="0" w:color="000000"/>
              <w:left w:val="single" w:sz="4" w:space="0" w:color="000000"/>
              <w:bottom w:val="single" w:sz="4" w:space="0" w:color="000000"/>
            </w:tcBorders>
          </w:tcPr>
          <w:p w:rsidR="00430D8C" w:rsidRPr="005E0B2B" w:rsidRDefault="00430D8C" w:rsidP="005E0B2B">
            <w:pPr>
              <w:snapToGrid w:val="0"/>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Производство пищевых продуктов</w:t>
            </w:r>
          </w:p>
        </w:tc>
        <w:tc>
          <w:tcPr>
            <w:tcW w:w="2561" w:type="dxa"/>
            <w:tcBorders>
              <w:top w:val="single" w:sz="4" w:space="0" w:color="000000"/>
              <w:left w:val="single" w:sz="4" w:space="0" w:color="000000"/>
              <w:bottom w:val="single" w:sz="4" w:space="0" w:color="000000"/>
              <w:right w:val="single" w:sz="4" w:space="0" w:color="000000"/>
            </w:tcBorders>
          </w:tcPr>
          <w:p w:rsidR="00430D8C" w:rsidRPr="005E0B2B" w:rsidRDefault="00430D8C" w:rsidP="005E0B2B">
            <w:pPr>
              <w:snapToGrid w:val="0"/>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38</w:t>
            </w:r>
          </w:p>
        </w:tc>
      </w:tr>
      <w:tr w:rsidR="00430D8C" w:rsidRPr="005E0B2B" w:rsidTr="00B84FBA">
        <w:tc>
          <w:tcPr>
            <w:tcW w:w="595" w:type="dxa"/>
            <w:tcBorders>
              <w:top w:val="single" w:sz="4" w:space="0" w:color="000000"/>
              <w:left w:val="single" w:sz="4" w:space="0" w:color="000000"/>
              <w:bottom w:val="single" w:sz="4" w:space="0" w:color="000000"/>
            </w:tcBorders>
          </w:tcPr>
          <w:p w:rsidR="00430D8C" w:rsidRPr="005E0B2B" w:rsidRDefault="00430D8C" w:rsidP="005E0B2B">
            <w:pPr>
              <w:snapToGrid w:val="0"/>
              <w:spacing w:after="0" w:line="240" w:lineRule="auto"/>
              <w:jc w:val="both"/>
              <w:rPr>
                <w:rFonts w:ascii="Times New Roman" w:hAnsi="Times New Roman" w:cs="Times New Roman"/>
                <w:sz w:val="24"/>
                <w:szCs w:val="24"/>
              </w:rPr>
            </w:pPr>
            <w:r w:rsidRPr="005E0B2B">
              <w:rPr>
                <w:rFonts w:ascii="Times New Roman" w:hAnsi="Times New Roman" w:cs="Times New Roman"/>
                <w:sz w:val="24"/>
                <w:szCs w:val="24"/>
              </w:rPr>
              <w:t>5</w:t>
            </w:r>
          </w:p>
        </w:tc>
        <w:tc>
          <w:tcPr>
            <w:tcW w:w="1967" w:type="dxa"/>
            <w:tcBorders>
              <w:top w:val="single" w:sz="4" w:space="0" w:color="000000"/>
              <w:left w:val="single" w:sz="4" w:space="0" w:color="000000"/>
              <w:bottom w:val="single" w:sz="4" w:space="0" w:color="000000"/>
            </w:tcBorders>
          </w:tcPr>
          <w:p w:rsidR="00430D8C" w:rsidRPr="005E0B2B" w:rsidRDefault="00430D8C" w:rsidP="005E0B2B">
            <w:pPr>
              <w:snapToGrid w:val="0"/>
              <w:spacing w:after="0" w:line="240" w:lineRule="auto"/>
              <w:jc w:val="both"/>
              <w:rPr>
                <w:rFonts w:ascii="Times New Roman" w:hAnsi="Times New Roman" w:cs="Times New Roman"/>
                <w:sz w:val="24"/>
                <w:szCs w:val="24"/>
              </w:rPr>
            </w:pPr>
            <w:r w:rsidRPr="005E0B2B">
              <w:rPr>
                <w:rFonts w:ascii="Times New Roman" w:hAnsi="Times New Roman" w:cs="Times New Roman"/>
                <w:sz w:val="24"/>
                <w:szCs w:val="24"/>
              </w:rPr>
              <w:t>Цильнинское</w:t>
            </w:r>
          </w:p>
        </w:tc>
        <w:tc>
          <w:tcPr>
            <w:tcW w:w="2633" w:type="dxa"/>
            <w:tcBorders>
              <w:top w:val="single" w:sz="4" w:space="0" w:color="000000"/>
              <w:left w:val="single" w:sz="4" w:space="0" w:color="000000"/>
              <w:bottom w:val="single" w:sz="4" w:space="0" w:color="000000"/>
            </w:tcBorders>
          </w:tcPr>
          <w:p w:rsidR="00430D8C" w:rsidRPr="005E0B2B" w:rsidRDefault="00430D8C" w:rsidP="005E0B2B">
            <w:pPr>
              <w:snapToGrid w:val="0"/>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ООО «Рэмис»</w:t>
            </w:r>
          </w:p>
        </w:tc>
        <w:tc>
          <w:tcPr>
            <w:tcW w:w="2118" w:type="dxa"/>
            <w:tcBorders>
              <w:top w:val="single" w:sz="4" w:space="0" w:color="000000"/>
              <w:left w:val="single" w:sz="4" w:space="0" w:color="000000"/>
              <w:bottom w:val="single" w:sz="4" w:space="0" w:color="000000"/>
            </w:tcBorders>
          </w:tcPr>
          <w:p w:rsidR="00430D8C" w:rsidRPr="005E0B2B" w:rsidRDefault="00430D8C" w:rsidP="005E0B2B">
            <w:pPr>
              <w:snapToGrid w:val="0"/>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Производство асфальта</w:t>
            </w:r>
          </w:p>
        </w:tc>
        <w:tc>
          <w:tcPr>
            <w:tcW w:w="2561" w:type="dxa"/>
            <w:tcBorders>
              <w:top w:val="single" w:sz="4" w:space="0" w:color="000000"/>
              <w:left w:val="single" w:sz="4" w:space="0" w:color="000000"/>
              <w:bottom w:val="single" w:sz="4" w:space="0" w:color="000000"/>
              <w:right w:val="single" w:sz="4" w:space="0" w:color="000000"/>
            </w:tcBorders>
          </w:tcPr>
          <w:p w:rsidR="00430D8C" w:rsidRPr="005E0B2B" w:rsidRDefault="00430D8C" w:rsidP="005E0B2B">
            <w:pPr>
              <w:snapToGrid w:val="0"/>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30</w:t>
            </w:r>
          </w:p>
        </w:tc>
      </w:tr>
    </w:tbl>
    <w:p w:rsidR="00430D8C" w:rsidRPr="005E0B2B" w:rsidRDefault="00430D8C" w:rsidP="005E0B2B">
      <w:pPr>
        <w:spacing w:after="0" w:line="240" w:lineRule="auto"/>
        <w:ind w:firstLine="709"/>
        <w:jc w:val="both"/>
        <w:rPr>
          <w:rFonts w:ascii="Times New Roman" w:hAnsi="Times New Roman" w:cs="Times New Roman"/>
          <w:sz w:val="24"/>
          <w:szCs w:val="24"/>
        </w:rPr>
      </w:pPr>
    </w:p>
    <w:p w:rsidR="00430D8C" w:rsidRPr="005E0B2B" w:rsidRDefault="00430D8C" w:rsidP="005E0B2B">
      <w:pPr>
        <w:spacing w:after="0" w:line="240" w:lineRule="auto"/>
        <w:ind w:firstLine="709"/>
        <w:jc w:val="both"/>
        <w:rPr>
          <w:rFonts w:ascii="Times New Roman" w:hAnsi="Times New Roman" w:cs="Times New Roman"/>
          <w:i/>
          <w:sz w:val="24"/>
          <w:szCs w:val="24"/>
        </w:rPr>
      </w:pPr>
      <w:r w:rsidRPr="005E0B2B">
        <w:rPr>
          <w:rFonts w:ascii="Times New Roman" w:hAnsi="Times New Roman" w:cs="Times New Roman"/>
          <w:i/>
          <w:sz w:val="24"/>
          <w:szCs w:val="24"/>
        </w:rPr>
        <w:t>Жилищно-коммунальное хозяйство</w:t>
      </w:r>
    </w:p>
    <w:tbl>
      <w:tblPr>
        <w:tblW w:w="0" w:type="auto"/>
        <w:tblInd w:w="-10" w:type="dxa"/>
        <w:tblLayout w:type="fixed"/>
        <w:tblLook w:val="0000"/>
      </w:tblPr>
      <w:tblGrid>
        <w:gridCol w:w="588"/>
        <w:gridCol w:w="2363"/>
        <w:gridCol w:w="2118"/>
        <w:gridCol w:w="2329"/>
        <w:gridCol w:w="2476"/>
      </w:tblGrid>
      <w:tr w:rsidR="00430D8C" w:rsidRPr="005E0B2B" w:rsidTr="00B84FBA">
        <w:tc>
          <w:tcPr>
            <w:tcW w:w="588" w:type="dxa"/>
            <w:tcBorders>
              <w:top w:val="single" w:sz="4" w:space="0" w:color="000000"/>
              <w:left w:val="single" w:sz="4" w:space="0" w:color="000000"/>
              <w:bottom w:val="single" w:sz="4" w:space="0" w:color="000000"/>
            </w:tcBorders>
          </w:tcPr>
          <w:p w:rsidR="00430D8C" w:rsidRPr="005E0B2B" w:rsidRDefault="00430D8C" w:rsidP="005E0B2B">
            <w:pPr>
              <w:snapToGrid w:val="0"/>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 п/п</w:t>
            </w:r>
          </w:p>
        </w:tc>
        <w:tc>
          <w:tcPr>
            <w:tcW w:w="2363" w:type="dxa"/>
            <w:tcBorders>
              <w:top w:val="single" w:sz="4" w:space="0" w:color="000000"/>
              <w:left w:val="single" w:sz="4" w:space="0" w:color="000000"/>
              <w:bottom w:val="single" w:sz="4" w:space="0" w:color="000000"/>
            </w:tcBorders>
          </w:tcPr>
          <w:p w:rsidR="00430D8C" w:rsidRPr="005E0B2B" w:rsidRDefault="00430D8C" w:rsidP="005E0B2B">
            <w:pPr>
              <w:snapToGrid w:val="0"/>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Наименование  поселения</w:t>
            </w:r>
          </w:p>
        </w:tc>
        <w:tc>
          <w:tcPr>
            <w:tcW w:w="2118" w:type="dxa"/>
            <w:tcBorders>
              <w:top w:val="single" w:sz="4" w:space="0" w:color="000000"/>
              <w:left w:val="single" w:sz="4" w:space="0" w:color="000000"/>
              <w:bottom w:val="single" w:sz="4" w:space="0" w:color="000000"/>
            </w:tcBorders>
          </w:tcPr>
          <w:p w:rsidR="00430D8C" w:rsidRPr="005E0B2B" w:rsidRDefault="00430D8C" w:rsidP="005E0B2B">
            <w:pPr>
              <w:snapToGrid w:val="0"/>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Наименование организации</w:t>
            </w:r>
          </w:p>
        </w:tc>
        <w:tc>
          <w:tcPr>
            <w:tcW w:w="2329" w:type="dxa"/>
            <w:tcBorders>
              <w:top w:val="single" w:sz="4" w:space="0" w:color="000000"/>
              <w:left w:val="single" w:sz="4" w:space="0" w:color="000000"/>
              <w:bottom w:val="single" w:sz="4" w:space="0" w:color="000000"/>
            </w:tcBorders>
          </w:tcPr>
          <w:p w:rsidR="00430D8C" w:rsidRPr="005E0B2B" w:rsidRDefault="00430D8C" w:rsidP="005E0B2B">
            <w:pPr>
              <w:snapToGrid w:val="0"/>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Вид экономической деятельности</w:t>
            </w:r>
          </w:p>
        </w:tc>
        <w:tc>
          <w:tcPr>
            <w:tcW w:w="2476" w:type="dxa"/>
            <w:tcBorders>
              <w:top w:val="single" w:sz="4" w:space="0" w:color="000000"/>
              <w:left w:val="single" w:sz="4" w:space="0" w:color="000000"/>
              <w:bottom w:val="single" w:sz="4" w:space="0" w:color="000000"/>
              <w:right w:val="single" w:sz="4" w:space="0" w:color="000000"/>
            </w:tcBorders>
          </w:tcPr>
          <w:p w:rsidR="00430D8C" w:rsidRPr="005E0B2B" w:rsidRDefault="00430D8C" w:rsidP="005E0B2B">
            <w:pPr>
              <w:snapToGrid w:val="0"/>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Среднесписочная численность работающих (чел.)</w:t>
            </w:r>
          </w:p>
        </w:tc>
      </w:tr>
      <w:tr w:rsidR="00430D8C" w:rsidRPr="005E0B2B" w:rsidTr="00B84FBA">
        <w:tc>
          <w:tcPr>
            <w:tcW w:w="588" w:type="dxa"/>
            <w:tcBorders>
              <w:top w:val="single" w:sz="4" w:space="0" w:color="000000"/>
              <w:left w:val="single" w:sz="4" w:space="0" w:color="000000"/>
              <w:bottom w:val="single" w:sz="4" w:space="0" w:color="000000"/>
            </w:tcBorders>
          </w:tcPr>
          <w:p w:rsidR="00430D8C" w:rsidRPr="005E0B2B" w:rsidRDefault="00430D8C" w:rsidP="005E0B2B">
            <w:pPr>
              <w:snapToGrid w:val="0"/>
              <w:spacing w:after="0" w:line="240" w:lineRule="auto"/>
              <w:jc w:val="both"/>
              <w:rPr>
                <w:rFonts w:ascii="Times New Roman" w:hAnsi="Times New Roman" w:cs="Times New Roman"/>
                <w:sz w:val="24"/>
                <w:szCs w:val="24"/>
              </w:rPr>
            </w:pPr>
            <w:r w:rsidRPr="005E0B2B">
              <w:rPr>
                <w:rFonts w:ascii="Times New Roman" w:hAnsi="Times New Roman" w:cs="Times New Roman"/>
                <w:sz w:val="24"/>
                <w:szCs w:val="24"/>
              </w:rPr>
              <w:t>1</w:t>
            </w:r>
          </w:p>
        </w:tc>
        <w:tc>
          <w:tcPr>
            <w:tcW w:w="2363" w:type="dxa"/>
            <w:tcBorders>
              <w:top w:val="single" w:sz="4" w:space="0" w:color="000000"/>
              <w:left w:val="single" w:sz="4" w:space="0" w:color="000000"/>
              <w:bottom w:val="single" w:sz="4" w:space="0" w:color="000000"/>
            </w:tcBorders>
          </w:tcPr>
          <w:p w:rsidR="00430D8C" w:rsidRPr="005E0B2B" w:rsidRDefault="00430D8C" w:rsidP="005E0B2B">
            <w:pPr>
              <w:snapToGrid w:val="0"/>
              <w:spacing w:after="0" w:line="240" w:lineRule="auto"/>
              <w:jc w:val="both"/>
              <w:rPr>
                <w:rFonts w:ascii="Times New Roman" w:hAnsi="Times New Roman" w:cs="Times New Roman"/>
                <w:sz w:val="24"/>
                <w:szCs w:val="24"/>
              </w:rPr>
            </w:pPr>
            <w:r w:rsidRPr="005E0B2B">
              <w:rPr>
                <w:rFonts w:ascii="Times New Roman" w:hAnsi="Times New Roman" w:cs="Times New Roman"/>
                <w:sz w:val="24"/>
                <w:szCs w:val="24"/>
              </w:rPr>
              <w:t>Большенагаткинское</w:t>
            </w:r>
          </w:p>
        </w:tc>
        <w:tc>
          <w:tcPr>
            <w:tcW w:w="2118" w:type="dxa"/>
            <w:tcBorders>
              <w:top w:val="single" w:sz="4" w:space="0" w:color="000000"/>
              <w:left w:val="single" w:sz="4" w:space="0" w:color="000000"/>
              <w:bottom w:val="single" w:sz="4" w:space="0" w:color="000000"/>
            </w:tcBorders>
          </w:tcPr>
          <w:p w:rsidR="00430D8C" w:rsidRPr="005E0B2B" w:rsidRDefault="00430D8C" w:rsidP="005E0B2B">
            <w:pPr>
              <w:snapToGrid w:val="0"/>
              <w:spacing w:after="0" w:line="240" w:lineRule="auto"/>
              <w:jc w:val="both"/>
              <w:rPr>
                <w:rFonts w:ascii="Times New Roman" w:hAnsi="Times New Roman" w:cs="Times New Roman"/>
                <w:sz w:val="24"/>
                <w:szCs w:val="24"/>
              </w:rPr>
            </w:pPr>
            <w:r w:rsidRPr="005E0B2B">
              <w:rPr>
                <w:rFonts w:ascii="Times New Roman" w:hAnsi="Times New Roman" w:cs="Times New Roman"/>
                <w:sz w:val="24"/>
                <w:szCs w:val="24"/>
              </w:rPr>
              <w:t xml:space="preserve">МУП </w:t>
            </w:r>
            <w:r w:rsidRPr="005E0B2B">
              <w:rPr>
                <w:rFonts w:ascii="Times New Roman" w:hAnsi="Times New Roman" w:cs="Times New Roman"/>
                <w:sz w:val="24"/>
                <w:szCs w:val="24"/>
              </w:rPr>
              <w:lastRenderedPageBreak/>
              <w:t>«Управляющая компания ЖКХ»</w:t>
            </w:r>
          </w:p>
        </w:tc>
        <w:tc>
          <w:tcPr>
            <w:tcW w:w="2329" w:type="dxa"/>
            <w:tcBorders>
              <w:top w:val="single" w:sz="4" w:space="0" w:color="000000"/>
              <w:left w:val="single" w:sz="4" w:space="0" w:color="000000"/>
              <w:bottom w:val="single" w:sz="4" w:space="0" w:color="000000"/>
            </w:tcBorders>
          </w:tcPr>
          <w:p w:rsidR="00430D8C" w:rsidRPr="005E0B2B" w:rsidRDefault="00430D8C" w:rsidP="005E0B2B">
            <w:pPr>
              <w:snapToGrid w:val="0"/>
              <w:spacing w:after="0" w:line="240" w:lineRule="auto"/>
              <w:jc w:val="both"/>
              <w:rPr>
                <w:rFonts w:ascii="Times New Roman" w:hAnsi="Times New Roman" w:cs="Times New Roman"/>
                <w:sz w:val="24"/>
                <w:szCs w:val="24"/>
              </w:rPr>
            </w:pPr>
            <w:r w:rsidRPr="005E0B2B">
              <w:rPr>
                <w:rFonts w:ascii="Times New Roman" w:hAnsi="Times New Roman" w:cs="Times New Roman"/>
                <w:sz w:val="24"/>
                <w:szCs w:val="24"/>
              </w:rPr>
              <w:lastRenderedPageBreak/>
              <w:t xml:space="preserve">Управление </w:t>
            </w:r>
            <w:r w:rsidRPr="005E0B2B">
              <w:rPr>
                <w:rFonts w:ascii="Times New Roman" w:hAnsi="Times New Roman" w:cs="Times New Roman"/>
                <w:sz w:val="24"/>
                <w:szCs w:val="24"/>
              </w:rPr>
              <w:lastRenderedPageBreak/>
              <w:t>эксплуатацией жилищного фонда</w:t>
            </w:r>
          </w:p>
        </w:tc>
        <w:tc>
          <w:tcPr>
            <w:tcW w:w="2476" w:type="dxa"/>
            <w:tcBorders>
              <w:top w:val="single" w:sz="4" w:space="0" w:color="000000"/>
              <w:left w:val="single" w:sz="4" w:space="0" w:color="000000"/>
              <w:bottom w:val="single" w:sz="4" w:space="0" w:color="000000"/>
              <w:right w:val="single" w:sz="4" w:space="0" w:color="000000"/>
            </w:tcBorders>
          </w:tcPr>
          <w:p w:rsidR="00430D8C" w:rsidRPr="005E0B2B" w:rsidRDefault="00430D8C" w:rsidP="005E0B2B">
            <w:pPr>
              <w:snapToGrid w:val="0"/>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lastRenderedPageBreak/>
              <w:t>96</w:t>
            </w:r>
          </w:p>
        </w:tc>
      </w:tr>
      <w:tr w:rsidR="00430D8C" w:rsidRPr="005E0B2B" w:rsidTr="00B84FBA">
        <w:tc>
          <w:tcPr>
            <w:tcW w:w="588" w:type="dxa"/>
            <w:tcBorders>
              <w:top w:val="single" w:sz="4" w:space="0" w:color="000000"/>
              <w:left w:val="single" w:sz="4" w:space="0" w:color="000000"/>
              <w:bottom w:val="single" w:sz="4" w:space="0" w:color="000000"/>
            </w:tcBorders>
          </w:tcPr>
          <w:p w:rsidR="00430D8C" w:rsidRPr="005E0B2B" w:rsidRDefault="00430D8C" w:rsidP="005E0B2B">
            <w:pPr>
              <w:snapToGrid w:val="0"/>
              <w:spacing w:after="0" w:line="240" w:lineRule="auto"/>
              <w:jc w:val="both"/>
              <w:rPr>
                <w:rFonts w:ascii="Times New Roman" w:hAnsi="Times New Roman" w:cs="Times New Roman"/>
                <w:sz w:val="24"/>
                <w:szCs w:val="24"/>
              </w:rPr>
            </w:pPr>
            <w:r w:rsidRPr="005E0B2B">
              <w:rPr>
                <w:rFonts w:ascii="Times New Roman" w:hAnsi="Times New Roman" w:cs="Times New Roman"/>
                <w:sz w:val="24"/>
                <w:szCs w:val="24"/>
              </w:rPr>
              <w:lastRenderedPageBreak/>
              <w:t>2</w:t>
            </w:r>
          </w:p>
        </w:tc>
        <w:tc>
          <w:tcPr>
            <w:tcW w:w="2363" w:type="dxa"/>
            <w:tcBorders>
              <w:top w:val="single" w:sz="4" w:space="0" w:color="000000"/>
              <w:left w:val="single" w:sz="4" w:space="0" w:color="000000"/>
              <w:bottom w:val="single" w:sz="4" w:space="0" w:color="000000"/>
            </w:tcBorders>
          </w:tcPr>
          <w:p w:rsidR="00430D8C" w:rsidRPr="005E0B2B" w:rsidRDefault="00430D8C" w:rsidP="005E0B2B">
            <w:pPr>
              <w:snapToGrid w:val="0"/>
              <w:spacing w:after="0" w:line="240" w:lineRule="auto"/>
              <w:jc w:val="both"/>
              <w:rPr>
                <w:rFonts w:ascii="Times New Roman" w:hAnsi="Times New Roman" w:cs="Times New Roman"/>
                <w:sz w:val="24"/>
                <w:szCs w:val="24"/>
              </w:rPr>
            </w:pPr>
            <w:r w:rsidRPr="005E0B2B">
              <w:rPr>
                <w:rFonts w:ascii="Times New Roman" w:hAnsi="Times New Roman" w:cs="Times New Roman"/>
                <w:sz w:val="24"/>
                <w:szCs w:val="24"/>
              </w:rPr>
              <w:t>Цильнинское</w:t>
            </w:r>
          </w:p>
        </w:tc>
        <w:tc>
          <w:tcPr>
            <w:tcW w:w="2118" w:type="dxa"/>
            <w:tcBorders>
              <w:top w:val="single" w:sz="4" w:space="0" w:color="000000"/>
              <w:left w:val="single" w:sz="4" w:space="0" w:color="000000"/>
              <w:bottom w:val="single" w:sz="4" w:space="0" w:color="000000"/>
            </w:tcBorders>
          </w:tcPr>
          <w:p w:rsidR="00430D8C" w:rsidRPr="005E0B2B" w:rsidRDefault="00430D8C" w:rsidP="005E0B2B">
            <w:pPr>
              <w:snapToGrid w:val="0"/>
              <w:spacing w:after="0" w:line="240" w:lineRule="auto"/>
              <w:jc w:val="both"/>
              <w:rPr>
                <w:rFonts w:ascii="Times New Roman" w:hAnsi="Times New Roman" w:cs="Times New Roman"/>
                <w:sz w:val="24"/>
                <w:szCs w:val="24"/>
              </w:rPr>
            </w:pPr>
            <w:r w:rsidRPr="005E0B2B">
              <w:rPr>
                <w:rFonts w:ascii="Times New Roman" w:hAnsi="Times New Roman" w:cs="Times New Roman"/>
                <w:sz w:val="24"/>
                <w:szCs w:val="24"/>
              </w:rPr>
              <w:t>ООО «Тепловод»</w:t>
            </w:r>
          </w:p>
        </w:tc>
        <w:tc>
          <w:tcPr>
            <w:tcW w:w="2329" w:type="dxa"/>
            <w:tcBorders>
              <w:top w:val="single" w:sz="4" w:space="0" w:color="000000"/>
              <w:left w:val="single" w:sz="4" w:space="0" w:color="000000"/>
              <w:bottom w:val="single" w:sz="4" w:space="0" w:color="000000"/>
            </w:tcBorders>
          </w:tcPr>
          <w:p w:rsidR="00430D8C" w:rsidRPr="005E0B2B" w:rsidRDefault="00430D8C" w:rsidP="005E0B2B">
            <w:pPr>
              <w:snapToGrid w:val="0"/>
              <w:spacing w:after="0" w:line="240" w:lineRule="auto"/>
              <w:jc w:val="both"/>
              <w:rPr>
                <w:rFonts w:ascii="Times New Roman" w:hAnsi="Times New Roman" w:cs="Times New Roman"/>
                <w:sz w:val="24"/>
                <w:szCs w:val="24"/>
              </w:rPr>
            </w:pPr>
            <w:r w:rsidRPr="005E0B2B">
              <w:rPr>
                <w:rFonts w:ascii="Times New Roman" w:hAnsi="Times New Roman" w:cs="Times New Roman"/>
                <w:sz w:val="24"/>
                <w:szCs w:val="24"/>
              </w:rPr>
              <w:t>Производство, передача и распре-деление пара и горячей воды</w:t>
            </w:r>
          </w:p>
        </w:tc>
        <w:tc>
          <w:tcPr>
            <w:tcW w:w="2476" w:type="dxa"/>
            <w:tcBorders>
              <w:top w:val="single" w:sz="4" w:space="0" w:color="000000"/>
              <w:left w:val="single" w:sz="4" w:space="0" w:color="000000"/>
              <w:bottom w:val="single" w:sz="4" w:space="0" w:color="000000"/>
              <w:right w:val="single" w:sz="4" w:space="0" w:color="000000"/>
            </w:tcBorders>
          </w:tcPr>
          <w:p w:rsidR="00430D8C" w:rsidRPr="005E0B2B" w:rsidRDefault="00430D8C" w:rsidP="005E0B2B">
            <w:pPr>
              <w:snapToGrid w:val="0"/>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49</w:t>
            </w:r>
          </w:p>
        </w:tc>
      </w:tr>
    </w:tbl>
    <w:p w:rsidR="00430D8C" w:rsidRPr="005E0B2B" w:rsidRDefault="00430D8C" w:rsidP="005E0B2B">
      <w:pPr>
        <w:spacing w:after="0" w:line="240" w:lineRule="auto"/>
        <w:ind w:firstLine="709"/>
        <w:jc w:val="both"/>
        <w:rPr>
          <w:rFonts w:ascii="Times New Roman" w:hAnsi="Times New Roman" w:cs="Times New Roman"/>
          <w:sz w:val="24"/>
          <w:szCs w:val="24"/>
        </w:rPr>
      </w:pPr>
    </w:p>
    <w:p w:rsidR="00430D8C" w:rsidRPr="005E0B2B" w:rsidRDefault="00430D8C" w:rsidP="005E0B2B">
      <w:pPr>
        <w:pStyle w:val="af7"/>
        <w:rPr>
          <w:i/>
        </w:rPr>
      </w:pPr>
      <w:r w:rsidRPr="005E0B2B">
        <w:rPr>
          <w:i/>
        </w:rPr>
        <w:t>Связь</w:t>
      </w:r>
    </w:p>
    <w:tbl>
      <w:tblPr>
        <w:tblW w:w="0" w:type="auto"/>
        <w:tblInd w:w="-10" w:type="dxa"/>
        <w:tblLayout w:type="fixed"/>
        <w:tblLook w:val="0000"/>
      </w:tblPr>
      <w:tblGrid>
        <w:gridCol w:w="575"/>
        <w:gridCol w:w="2397"/>
        <w:gridCol w:w="2561"/>
        <w:gridCol w:w="2021"/>
        <w:gridCol w:w="2320"/>
      </w:tblGrid>
      <w:tr w:rsidR="00430D8C" w:rsidRPr="005E0B2B" w:rsidTr="00B84FBA">
        <w:tc>
          <w:tcPr>
            <w:tcW w:w="575" w:type="dxa"/>
            <w:tcBorders>
              <w:top w:val="single" w:sz="4" w:space="0" w:color="000000"/>
              <w:left w:val="single" w:sz="4" w:space="0" w:color="000000"/>
              <w:bottom w:val="single" w:sz="4" w:space="0" w:color="000000"/>
            </w:tcBorders>
          </w:tcPr>
          <w:p w:rsidR="00430D8C" w:rsidRPr="005E0B2B" w:rsidRDefault="00430D8C" w:rsidP="005E0B2B">
            <w:pPr>
              <w:snapToGrid w:val="0"/>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 п/п</w:t>
            </w:r>
          </w:p>
        </w:tc>
        <w:tc>
          <w:tcPr>
            <w:tcW w:w="2397" w:type="dxa"/>
            <w:tcBorders>
              <w:top w:val="single" w:sz="4" w:space="0" w:color="000000"/>
              <w:left w:val="single" w:sz="4" w:space="0" w:color="000000"/>
              <w:bottom w:val="single" w:sz="4" w:space="0" w:color="000000"/>
            </w:tcBorders>
          </w:tcPr>
          <w:p w:rsidR="00430D8C" w:rsidRPr="005E0B2B" w:rsidRDefault="00430D8C" w:rsidP="005E0B2B">
            <w:pPr>
              <w:snapToGrid w:val="0"/>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Наименование  поселения</w:t>
            </w:r>
          </w:p>
        </w:tc>
        <w:tc>
          <w:tcPr>
            <w:tcW w:w="2561" w:type="dxa"/>
            <w:tcBorders>
              <w:top w:val="single" w:sz="4" w:space="0" w:color="000000"/>
              <w:left w:val="single" w:sz="4" w:space="0" w:color="000000"/>
              <w:bottom w:val="single" w:sz="4" w:space="0" w:color="000000"/>
            </w:tcBorders>
          </w:tcPr>
          <w:p w:rsidR="00430D8C" w:rsidRPr="005E0B2B" w:rsidRDefault="00430D8C" w:rsidP="005E0B2B">
            <w:pPr>
              <w:snapToGrid w:val="0"/>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Наименование организации</w:t>
            </w:r>
          </w:p>
        </w:tc>
        <w:tc>
          <w:tcPr>
            <w:tcW w:w="2021" w:type="dxa"/>
            <w:tcBorders>
              <w:top w:val="single" w:sz="4" w:space="0" w:color="000000"/>
              <w:left w:val="single" w:sz="4" w:space="0" w:color="000000"/>
              <w:bottom w:val="single" w:sz="4" w:space="0" w:color="000000"/>
            </w:tcBorders>
          </w:tcPr>
          <w:p w:rsidR="00430D8C" w:rsidRPr="005E0B2B" w:rsidRDefault="00430D8C" w:rsidP="005E0B2B">
            <w:pPr>
              <w:snapToGrid w:val="0"/>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Вид экономической деятельности</w:t>
            </w:r>
          </w:p>
        </w:tc>
        <w:tc>
          <w:tcPr>
            <w:tcW w:w="2320" w:type="dxa"/>
            <w:tcBorders>
              <w:top w:val="single" w:sz="4" w:space="0" w:color="000000"/>
              <w:left w:val="single" w:sz="4" w:space="0" w:color="000000"/>
              <w:bottom w:val="single" w:sz="4" w:space="0" w:color="000000"/>
              <w:right w:val="single" w:sz="4" w:space="0" w:color="000000"/>
            </w:tcBorders>
          </w:tcPr>
          <w:p w:rsidR="00430D8C" w:rsidRPr="005E0B2B" w:rsidRDefault="00430D8C" w:rsidP="005E0B2B">
            <w:pPr>
              <w:snapToGrid w:val="0"/>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Среднесписочная численность работающих (чел.)</w:t>
            </w:r>
          </w:p>
        </w:tc>
      </w:tr>
      <w:tr w:rsidR="00430D8C" w:rsidRPr="005E0B2B" w:rsidTr="00B84FBA">
        <w:tc>
          <w:tcPr>
            <w:tcW w:w="575" w:type="dxa"/>
            <w:tcBorders>
              <w:top w:val="single" w:sz="4" w:space="0" w:color="000000"/>
              <w:left w:val="single" w:sz="4" w:space="0" w:color="000000"/>
              <w:bottom w:val="single" w:sz="4" w:space="0" w:color="000000"/>
            </w:tcBorders>
          </w:tcPr>
          <w:p w:rsidR="00430D8C" w:rsidRPr="005E0B2B" w:rsidRDefault="00430D8C" w:rsidP="005E0B2B">
            <w:pPr>
              <w:snapToGrid w:val="0"/>
              <w:spacing w:after="0" w:line="240" w:lineRule="auto"/>
              <w:jc w:val="both"/>
              <w:rPr>
                <w:rFonts w:ascii="Times New Roman" w:hAnsi="Times New Roman" w:cs="Times New Roman"/>
                <w:sz w:val="24"/>
                <w:szCs w:val="24"/>
              </w:rPr>
            </w:pPr>
            <w:r w:rsidRPr="005E0B2B">
              <w:rPr>
                <w:rFonts w:ascii="Times New Roman" w:hAnsi="Times New Roman" w:cs="Times New Roman"/>
                <w:sz w:val="24"/>
                <w:szCs w:val="24"/>
              </w:rPr>
              <w:t>1</w:t>
            </w:r>
          </w:p>
        </w:tc>
        <w:tc>
          <w:tcPr>
            <w:tcW w:w="2397" w:type="dxa"/>
            <w:tcBorders>
              <w:top w:val="single" w:sz="4" w:space="0" w:color="000000"/>
              <w:left w:val="single" w:sz="4" w:space="0" w:color="000000"/>
              <w:bottom w:val="single" w:sz="4" w:space="0" w:color="000000"/>
            </w:tcBorders>
          </w:tcPr>
          <w:p w:rsidR="00430D8C" w:rsidRPr="005E0B2B" w:rsidRDefault="00430D8C" w:rsidP="005E0B2B">
            <w:pPr>
              <w:snapToGrid w:val="0"/>
              <w:spacing w:after="0" w:line="240" w:lineRule="auto"/>
              <w:jc w:val="both"/>
              <w:rPr>
                <w:rFonts w:ascii="Times New Roman" w:hAnsi="Times New Roman" w:cs="Times New Roman"/>
                <w:sz w:val="24"/>
                <w:szCs w:val="24"/>
              </w:rPr>
            </w:pPr>
            <w:r w:rsidRPr="005E0B2B">
              <w:rPr>
                <w:rFonts w:ascii="Times New Roman" w:hAnsi="Times New Roman" w:cs="Times New Roman"/>
                <w:sz w:val="24"/>
                <w:szCs w:val="24"/>
              </w:rPr>
              <w:t>Большенагаткинское</w:t>
            </w:r>
          </w:p>
        </w:tc>
        <w:tc>
          <w:tcPr>
            <w:tcW w:w="2561" w:type="dxa"/>
            <w:tcBorders>
              <w:top w:val="single" w:sz="4" w:space="0" w:color="000000"/>
              <w:left w:val="single" w:sz="4" w:space="0" w:color="000000"/>
              <w:bottom w:val="single" w:sz="4" w:space="0" w:color="000000"/>
            </w:tcBorders>
          </w:tcPr>
          <w:p w:rsidR="00430D8C" w:rsidRPr="005E0B2B" w:rsidRDefault="00430D8C" w:rsidP="005E0B2B">
            <w:pPr>
              <w:snapToGrid w:val="0"/>
              <w:spacing w:after="0" w:line="240" w:lineRule="auto"/>
              <w:jc w:val="both"/>
              <w:rPr>
                <w:rFonts w:ascii="Times New Roman" w:hAnsi="Times New Roman" w:cs="Times New Roman"/>
                <w:sz w:val="24"/>
                <w:szCs w:val="24"/>
              </w:rPr>
            </w:pPr>
            <w:r w:rsidRPr="005E0B2B">
              <w:rPr>
                <w:rFonts w:ascii="Times New Roman" w:hAnsi="Times New Roman" w:cs="Times New Roman"/>
                <w:sz w:val="24"/>
                <w:szCs w:val="24"/>
              </w:rPr>
              <w:t>Большенагаткинский почтампт ФГУП «Почта России»</w:t>
            </w:r>
          </w:p>
        </w:tc>
        <w:tc>
          <w:tcPr>
            <w:tcW w:w="2021" w:type="dxa"/>
            <w:tcBorders>
              <w:top w:val="single" w:sz="4" w:space="0" w:color="000000"/>
              <w:left w:val="single" w:sz="4" w:space="0" w:color="000000"/>
              <w:bottom w:val="single" w:sz="4" w:space="0" w:color="000000"/>
            </w:tcBorders>
          </w:tcPr>
          <w:p w:rsidR="00430D8C" w:rsidRPr="005E0B2B" w:rsidRDefault="00430D8C" w:rsidP="005E0B2B">
            <w:pPr>
              <w:snapToGrid w:val="0"/>
              <w:spacing w:after="0" w:line="240" w:lineRule="auto"/>
              <w:jc w:val="both"/>
              <w:rPr>
                <w:rFonts w:ascii="Times New Roman" w:hAnsi="Times New Roman" w:cs="Times New Roman"/>
                <w:sz w:val="24"/>
                <w:szCs w:val="24"/>
              </w:rPr>
            </w:pPr>
            <w:r w:rsidRPr="005E0B2B">
              <w:rPr>
                <w:rFonts w:ascii="Times New Roman" w:hAnsi="Times New Roman" w:cs="Times New Roman"/>
                <w:sz w:val="24"/>
                <w:szCs w:val="24"/>
              </w:rPr>
              <w:t>Деятельность национальной почты</w:t>
            </w:r>
          </w:p>
        </w:tc>
        <w:tc>
          <w:tcPr>
            <w:tcW w:w="2320" w:type="dxa"/>
            <w:tcBorders>
              <w:top w:val="single" w:sz="4" w:space="0" w:color="000000"/>
              <w:left w:val="single" w:sz="4" w:space="0" w:color="000000"/>
              <w:bottom w:val="single" w:sz="4" w:space="0" w:color="000000"/>
              <w:right w:val="single" w:sz="4" w:space="0" w:color="000000"/>
            </w:tcBorders>
          </w:tcPr>
          <w:p w:rsidR="00430D8C" w:rsidRPr="005E0B2B" w:rsidRDefault="00430D8C" w:rsidP="005E0B2B">
            <w:pPr>
              <w:snapToGrid w:val="0"/>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300</w:t>
            </w:r>
          </w:p>
        </w:tc>
      </w:tr>
      <w:tr w:rsidR="00430D8C" w:rsidRPr="005E0B2B" w:rsidTr="00B84FBA">
        <w:tc>
          <w:tcPr>
            <w:tcW w:w="575" w:type="dxa"/>
            <w:tcBorders>
              <w:top w:val="single" w:sz="4" w:space="0" w:color="000000"/>
              <w:left w:val="single" w:sz="4" w:space="0" w:color="000000"/>
              <w:bottom w:val="single" w:sz="4" w:space="0" w:color="000000"/>
            </w:tcBorders>
          </w:tcPr>
          <w:p w:rsidR="00430D8C" w:rsidRPr="005E0B2B" w:rsidRDefault="00430D8C" w:rsidP="005E0B2B">
            <w:pPr>
              <w:snapToGrid w:val="0"/>
              <w:spacing w:after="0" w:line="240" w:lineRule="auto"/>
              <w:jc w:val="both"/>
              <w:rPr>
                <w:rFonts w:ascii="Times New Roman" w:hAnsi="Times New Roman" w:cs="Times New Roman"/>
                <w:sz w:val="24"/>
                <w:szCs w:val="24"/>
              </w:rPr>
            </w:pPr>
            <w:r w:rsidRPr="005E0B2B">
              <w:rPr>
                <w:rFonts w:ascii="Times New Roman" w:hAnsi="Times New Roman" w:cs="Times New Roman"/>
                <w:sz w:val="24"/>
                <w:szCs w:val="24"/>
              </w:rPr>
              <w:t>2</w:t>
            </w:r>
          </w:p>
        </w:tc>
        <w:tc>
          <w:tcPr>
            <w:tcW w:w="2397" w:type="dxa"/>
            <w:tcBorders>
              <w:top w:val="single" w:sz="4" w:space="0" w:color="000000"/>
              <w:left w:val="single" w:sz="4" w:space="0" w:color="000000"/>
              <w:bottom w:val="single" w:sz="4" w:space="0" w:color="000000"/>
            </w:tcBorders>
          </w:tcPr>
          <w:p w:rsidR="00430D8C" w:rsidRPr="005E0B2B" w:rsidRDefault="00430D8C" w:rsidP="005E0B2B">
            <w:pPr>
              <w:snapToGrid w:val="0"/>
              <w:spacing w:after="0" w:line="240" w:lineRule="auto"/>
              <w:jc w:val="both"/>
              <w:rPr>
                <w:rFonts w:ascii="Times New Roman" w:hAnsi="Times New Roman" w:cs="Times New Roman"/>
                <w:sz w:val="24"/>
                <w:szCs w:val="24"/>
              </w:rPr>
            </w:pPr>
            <w:r w:rsidRPr="005E0B2B">
              <w:rPr>
                <w:rFonts w:ascii="Times New Roman" w:hAnsi="Times New Roman" w:cs="Times New Roman"/>
                <w:sz w:val="24"/>
                <w:szCs w:val="24"/>
              </w:rPr>
              <w:t>Большенагаткинское</w:t>
            </w:r>
          </w:p>
        </w:tc>
        <w:tc>
          <w:tcPr>
            <w:tcW w:w="2561" w:type="dxa"/>
            <w:tcBorders>
              <w:top w:val="single" w:sz="4" w:space="0" w:color="000000"/>
              <w:left w:val="single" w:sz="4" w:space="0" w:color="000000"/>
              <w:bottom w:val="single" w:sz="4" w:space="0" w:color="000000"/>
            </w:tcBorders>
          </w:tcPr>
          <w:p w:rsidR="00430D8C" w:rsidRPr="005E0B2B" w:rsidRDefault="00430D8C" w:rsidP="005E0B2B">
            <w:pPr>
              <w:snapToGrid w:val="0"/>
              <w:spacing w:after="0" w:line="240" w:lineRule="auto"/>
              <w:jc w:val="both"/>
              <w:rPr>
                <w:rFonts w:ascii="Times New Roman" w:hAnsi="Times New Roman" w:cs="Times New Roman"/>
                <w:sz w:val="24"/>
                <w:szCs w:val="24"/>
              </w:rPr>
            </w:pPr>
            <w:r w:rsidRPr="005E0B2B">
              <w:rPr>
                <w:rFonts w:ascii="Times New Roman" w:hAnsi="Times New Roman" w:cs="Times New Roman"/>
                <w:sz w:val="24"/>
                <w:szCs w:val="24"/>
              </w:rPr>
              <w:t>Большенагаткинский ЛТЦ ОАО «Ростелеком»</w:t>
            </w:r>
          </w:p>
        </w:tc>
        <w:tc>
          <w:tcPr>
            <w:tcW w:w="2021" w:type="dxa"/>
            <w:tcBorders>
              <w:top w:val="single" w:sz="4" w:space="0" w:color="000000"/>
              <w:left w:val="single" w:sz="4" w:space="0" w:color="000000"/>
              <w:bottom w:val="single" w:sz="4" w:space="0" w:color="000000"/>
            </w:tcBorders>
          </w:tcPr>
          <w:p w:rsidR="00430D8C" w:rsidRPr="005E0B2B" w:rsidRDefault="00430D8C" w:rsidP="005E0B2B">
            <w:pPr>
              <w:snapToGrid w:val="0"/>
              <w:spacing w:after="0" w:line="240" w:lineRule="auto"/>
              <w:jc w:val="both"/>
              <w:rPr>
                <w:rFonts w:ascii="Times New Roman" w:hAnsi="Times New Roman" w:cs="Times New Roman"/>
                <w:sz w:val="24"/>
                <w:szCs w:val="24"/>
              </w:rPr>
            </w:pPr>
            <w:r w:rsidRPr="005E0B2B">
              <w:rPr>
                <w:rFonts w:ascii="Times New Roman" w:hAnsi="Times New Roman" w:cs="Times New Roman"/>
                <w:sz w:val="24"/>
                <w:szCs w:val="24"/>
              </w:rPr>
              <w:t>Телефонная и документальная электросвязь</w:t>
            </w:r>
          </w:p>
        </w:tc>
        <w:tc>
          <w:tcPr>
            <w:tcW w:w="2320" w:type="dxa"/>
            <w:tcBorders>
              <w:top w:val="single" w:sz="4" w:space="0" w:color="000000"/>
              <w:left w:val="single" w:sz="4" w:space="0" w:color="000000"/>
              <w:bottom w:val="single" w:sz="4" w:space="0" w:color="000000"/>
              <w:right w:val="single" w:sz="4" w:space="0" w:color="000000"/>
            </w:tcBorders>
          </w:tcPr>
          <w:p w:rsidR="00430D8C" w:rsidRPr="005E0B2B" w:rsidRDefault="00430D8C" w:rsidP="005E0B2B">
            <w:pPr>
              <w:snapToGrid w:val="0"/>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21</w:t>
            </w:r>
          </w:p>
        </w:tc>
      </w:tr>
    </w:tbl>
    <w:p w:rsidR="003A1FC8" w:rsidRPr="003A1FC8" w:rsidRDefault="00430D8C" w:rsidP="005E0B2B">
      <w:pPr>
        <w:pageBreakBefore/>
        <w:spacing w:after="0" w:line="240" w:lineRule="auto"/>
        <w:ind w:firstLine="709"/>
        <w:jc w:val="both"/>
        <w:rPr>
          <w:rFonts w:ascii="Times New Roman" w:hAnsi="Times New Roman" w:cs="Times New Roman"/>
          <w:i/>
        </w:rPr>
      </w:pPr>
      <w:r w:rsidRPr="003A1FC8">
        <w:rPr>
          <w:rFonts w:ascii="Times New Roman" w:hAnsi="Times New Roman" w:cs="Times New Roman"/>
          <w:i/>
        </w:rPr>
        <w:lastRenderedPageBreak/>
        <w:t>Образование</w:t>
      </w:r>
    </w:p>
    <w:tbl>
      <w:tblPr>
        <w:tblW w:w="9874" w:type="dxa"/>
        <w:tblInd w:w="-10" w:type="dxa"/>
        <w:tblLayout w:type="fixed"/>
        <w:tblLook w:val="0000"/>
      </w:tblPr>
      <w:tblGrid>
        <w:gridCol w:w="561"/>
        <w:gridCol w:w="2109"/>
        <w:gridCol w:w="3402"/>
        <w:gridCol w:w="2268"/>
        <w:gridCol w:w="1534"/>
      </w:tblGrid>
      <w:tr w:rsidR="00430D8C" w:rsidRPr="003A1FC8" w:rsidTr="00AB7967">
        <w:tc>
          <w:tcPr>
            <w:tcW w:w="561" w:type="dxa"/>
            <w:tcBorders>
              <w:top w:val="single" w:sz="4" w:space="0" w:color="000000"/>
              <w:left w:val="single" w:sz="4" w:space="0" w:color="000000"/>
              <w:bottom w:val="single" w:sz="4" w:space="0" w:color="000000"/>
            </w:tcBorders>
          </w:tcPr>
          <w:p w:rsidR="00430D8C" w:rsidRPr="003A1FC8" w:rsidRDefault="00430D8C" w:rsidP="005E0B2B">
            <w:pPr>
              <w:snapToGrid w:val="0"/>
              <w:spacing w:after="0" w:line="240" w:lineRule="auto"/>
              <w:jc w:val="center"/>
              <w:rPr>
                <w:rFonts w:ascii="Times New Roman" w:hAnsi="Times New Roman" w:cs="Times New Roman"/>
              </w:rPr>
            </w:pPr>
            <w:r w:rsidRPr="003A1FC8">
              <w:rPr>
                <w:rFonts w:ascii="Times New Roman" w:hAnsi="Times New Roman" w:cs="Times New Roman"/>
              </w:rPr>
              <w:t>№ п/п</w:t>
            </w:r>
          </w:p>
        </w:tc>
        <w:tc>
          <w:tcPr>
            <w:tcW w:w="2109" w:type="dxa"/>
            <w:tcBorders>
              <w:top w:val="single" w:sz="4" w:space="0" w:color="000000"/>
              <w:left w:val="single" w:sz="4" w:space="0" w:color="000000"/>
              <w:bottom w:val="single" w:sz="4" w:space="0" w:color="000000"/>
            </w:tcBorders>
          </w:tcPr>
          <w:p w:rsidR="00430D8C" w:rsidRPr="003A1FC8" w:rsidRDefault="00430D8C" w:rsidP="005E0B2B">
            <w:pPr>
              <w:snapToGrid w:val="0"/>
              <w:spacing w:after="0" w:line="240" w:lineRule="auto"/>
              <w:jc w:val="center"/>
              <w:rPr>
                <w:rFonts w:ascii="Times New Roman" w:hAnsi="Times New Roman" w:cs="Times New Roman"/>
              </w:rPr>
            </w:pPr>
            <w:r w:rsidRPr="003A1FC8">
              <w:rPr>
                <w:rFonts w:ascii="Times New Roman" w:hAnsi="Times New Roman" w:cs="Times New Roman"/>
              </w:rPr>
              <w:t>Наименование  поселения</w:t>
            </w:r>
          </w:p>
        </w:tc>
        <w:tc>
          <w:tcPr>
            <w:tcW w:w="3402" w:type="dxa"/>
            <w:tcBorders>
              <w:top w:val="single" w:sz="4" w:space="0" w:color="000000"/>
              <w:left w:val="single" w:sz="4" w:space="0" w:color="000000"/>
              <w:bottom w:val="single" w:sz="4" w:space="0" w:color="000000"/>
            </w:tcBorders>
          </w:tcPr>
          <w:p w:rsidR="00430D8C" w:rsidRPr="003A1FC8" w:rsidRDefault="00430D8C" w:rsidP="005E0B2B">
            <w:pPr>
              <w:snapToGrid w:val="0"/>
              <w:spacing w:after="0" w:line="240" w:lineRule="auto"/>
              <w:jc w:val="center"/>
              <w:rPr>
                <w:rFonts w:ascii="Times New Roman" w:hAnsi="Times New Roman" w:cs="Times New Roman"/>
              </w:rPr>
            </w:pPr>
            <w:r w:rsidRPr="003A1FC8">
              <w:rPr>
                <w:rFonts w:ascii="Times New Roman" w:hAnsi="Times New Roman" w:cs="Times New Roman"/>
              </w:rPr>
              <w:t>Наименование организации</w:t>
            </w:r>
          </w:p>
        </w:tc>
        <w:tc>
          <w:tcPr>
            <w:tcW w:w="2268" w:type="dxa"/>
            <w:tcBorders>
              <w:top w:val="single" w:sz="4" w:space="0" w:color="000000"/>
              <w:left w:val="single" w:sz="4" w:space="0" w:color="000000"/>
              <w:bottom w:val="single" w:sz="4" w:space="0" w:color="000000"/>
            </w:tcBorders>
          </w:tcPr>
          <w:p w:rsidR="00430D8C" w:rsidRPr="003A1FC8" w:rsidRDefault="00430D8C" w:rsidP="005E0B2B">
            <w:pPr>
              <w:snapToGrid w:val="0"/>
              <w:spacing w:after="0" w:line="240" w:lineRule="auto"/>
              <w:jc w:val="center"/>
              <w:rPr>
                <w:rFonts w:ascii="Times New Roman" w:hAnsi="Times New Roman" w:cs="Times New Roman"/>
              </w:rPr>
            </w:pPr>
            <w:r w:rsidRPr="003A1FC8">
              <w:rPr>
                <w:rFonts w:ascii="Times New Roman" w:hAnsi="Times New Roman" w:cs="Times New Roman"/>
              </w:rPr>
              <w:t>Вид экономической деятельности</w:t>
            </w:r>
          </w:p>
        </w:tc>
        <w:tc>
          <w:tcPr>
            <w:tcW w:w="1534" w:type="dxa"/>
            <w:tcBorders>
              <w:top w:val="single" w:sz="4" w:space="0" w:color="000000"/>
              <w:left w:val="single" w:sz="4" w:space="0" w:color="000000"/>
              <w:bottom w:val="single" w:sz="4" w:space="0" w:color="000000"/>
              <w:right w:val="single" w:sz="4" w:space="0" w:color="000000"/>
            </w:tcBorders>
          </w:tcPr>
          <w:p w:rsidR="00430D8C" w:rsidRPr="003A1FC8" w:rsidRDefault="00430D8C" w:rsidP="005E0B2B">
            <w:pPr>
              <w:snapToGrid w:val="0"/>
              <w:spacing w:after="0" w:line="240" w:lineRule="auto"/>
              <w:jc w:val="center"/>
              <w:rPr>
                <w:rFonts w:ascii="Times New Roman" w:hAnsi="Times New Roman" w:cs="Times New Roman"/>
              </w:rPr>
            </w:pPr>
            <w:r w:rsidRPr="003A1FC8">
              <w:rPr>
                <w:rFonts w:ascii="Times New Roman" w:hAnsi="Times New Roman" w:cs="Times New Roman"/>
              </w:rPr>
              <w:t>Среднесписочная численность работающих (чел.)</w:t>
            </w:r>
          </w:p>
        </w:tc>
      </w:tr>
      <w:tr w:rsidR="00430D8C" w:rsidRPr="003A1FC8" w:rsidTr="00AB7967">
        <w:tc>
          <w:tcPr>
            <w:tcW w:w="561" w:type="dxa"/>
            <w:tcBorders>
              <w:top w:val="single" w:sz="4" w:space="0" w:color="000000"/>
              <w:left w:val="single" w:sz="4" w:space="0" w:color="000000"/>
              <w:bottom w:val="single" w:sz="4" w:space="0" w:color="000000"/>
            </w:tcBorders>
          </w:tcPr>
          <w:p w:rsidR="00430D8C" w:rsidRPr="003A1FC8" w:rsidRDefault="00430D8C" w:rsidP="005E0B2B">
            <w:pPr>
              <w:snapToGrid w:val="0"/>
              <w:spacing w:after="0" w:line="240" w:lineRule="auto"/>
              <w:jc w:val="both"/>
              <w:rPr>
                <w:rFonts w:ascii="Times New Roman" w:hAnsi="Times New Roman" w:cs="Times New Roman"/>
              </w:rPr>
            </w:pPr>
            <w:r w:rsidRPr="003A1FC8">
              <w:rPr>
                <w:rFonts w:ascii="Times New Roman" w:hAnsi="Times New Roman" w:cs="Times New Roman"/>
              </w:rPr>
              <w:t>1</w:t>
            </w:r>
          </w:p>
        </w:tc>
        <w:tc>
          <w:tcPr>
            <w:tcW w:w="2109" w:type="dxa"/>
            <w:tcBorders>
              <w:top w:val="single" w:sz="4" w:space="0" w:color="000000"/>
              <w:left w:val="single" w:sz="4" w:space="0" w:color="000000"/>
              <w:bottom w:val="single" w:sz="4" w:space="0" w:color="000000"/>
            </w:tcBorders>
          </w:tcPr>
          <w:p w:rsidR="00430D8C" w:rsidRPr="003A1FC8" w:rsidRDefault="00430D8C" w:rsidP="005E0B2B">
            <w:pPr>
              <w:snapToGrid w:val="0"/>
              <w:spacing w:after="0" w:line="240" w:lineRule="auto"/>
              <w:jc w:val="both"/>
              <w:rPr>
                <w:rFonts w:ascii="Times New Roman" w:hAnsi="Times New Roman" w:cs="Times New Roman"/>
              </w:rPr>
            </w:pPr>
            <w:r w:rsidRPr="003A1FC8">
              <w:rPr>
                <w:rFonts w:ascii="Times New Roman" w:hAnsi="Times New Roman" w:cs="Times New Roman"/>
              </w:rPr>
              <w:t>Большенагат-кинское</w:t>
            </w:r>
          </w:p>
        </w:tc>
        <w:tc>
          <w:tcPr>
            <w:tcW w:w="3402" w:type="dxa"/>
            <w:tcBorders>
              <w:top w:val="single" w:sz="4" w:space="0" w:color="000000"/>
              <w:left w:val="single" w:sz="4" w:space="0" w:color="000000"/>
              <w:bottom w:val="single" w:sz="4" w:space="0" w:color="000000"/>
            </w:tcBorders>
          </w:tcPr>
          <w:p w:rsidR="00430D8C" w:rsidRPr="003A1FC8" w:rsidRDefault="00430D8C" w:rsidP="005E0B2B">
            <w:pPr>
              <w:snapToGrid w:val="0"/>
              <w:spacing w:after="0" w:line="240" w:lineRule="auto"/>
              <w:rPr>
                <w:rFonts w:ascii="Times New Roman" w:hAnsi="Times New Roman" w:cs="Times New Roman"/>
              </w:rPr>
            </w:pPr>
            <w:r w:rsidRPr="003A1FC8">
              <w:rPr>
                <w:rFonts w:ascii="Times New Roman" w:hAnsi="Times New Roman" w:cs="Times New Roman"/>
              </w:rPr>
              <w:t>МОУ «Большенагаткинская СОШ»</w:t>
            </w:r>
          </w:p>
        </w:tc>
        <w:tc>
          <w:tcPr>
            <w:tcW w:w="2268" w:type="dxa"/>
            <w:tcBorders>
              <w:top w:val="single" w:sz="4" w:space="0" w:color="000000"/>
              <w:left w:val="single" w:sz="4" w:space="0" w:color="000000"/>
              <w:bottom w:val="single" w:sz="4" w:space="0" w:color="000000"/>
            </w:tcBorders>
          </w:tcPr>
          <w:p w:rsidR="00430D8C" w:rsidRPr="003A1FC8" w:rsidRDefault="00430D8C" w:rsidP="005E0B2B">
            <w:pPr>
              <w:snapToGrid w:val="0"/>
              <w:spacing w:after="0" w:line="240" w:lineRule="auto"/>
              <w:jc w:val="both"/>
              <w:rPr>
                <w:rFonts w:ascii="Times New Roman" w:hAnsi="Times New Roman" w:cs="Times New Roman"/>
              </w:rPr>
            </w:pPr>
            <w:r w:rsidRPr="003A1FC8">
              <w:rPr>
                <w:rFonts w:ascii="Times New Roman" w:hAnsi="Times New Roman" w:cs="Times New Roman"/>
              </w:rPr>
              <w:t>Среднее полное образование</w:t>
            </w:r>
          </w:p>
        </w:tc>
        <w:tc>
          <w:tcPr>
            <w:tcW w:w="1534" w:type="dxa"/>
            <w:tcBorders>
              <w:top w:val="single" w:sz="4" w:space="0" w:color="000000"/>
              <w:left w:val="single" w:sz="4" w:space="0" w:color="000000"/>
              <w:bottom w:val="single" w:sz="4" w:space="0" w:color="000000"/>
              <w:right w:val="single" w:sz="4" w:space="0" w:color="000000"/>
            </w:tcBorders>
          </w:tcPr>
          <w:p w:rsidR="00430D8C" w:rsidRPr="003A1FC8" w:rsidRDefault="00430D8C" w:rsidP="005E0B2B">
            <w:pPr>
              <w:snapToGrid w:val="0"/>
              <w:spacing w:after="0" w:line="240" w:lineRule="auto"/>
              <w:jc w:val="center"/>
              <w:rPr>
                <w:rFonts w:ascii="Times New Roman" w:hAnsi="Times New Roman" w:cs="Times New Roman"/>
              </w:rPr>
            </w:pPr>
            <w:r w:rsidRPr="003A1FC8">
              <w:rPr>
                <w:rFonts w:ascii="Times New Roman" w:hAnsi="Times New Roman" w:cs="Times New Roman"/>
              </w:rPr>
              <w:t>1</w:t>
            </w:r>
            <w:r w:rsidRPr="003A1FC8">
              <w:rPr>
                <w:rFonts w:ascii="Times New Roman" w:hAnsi="Times New Roman" w:cs="Times New Roman"/>
                <w:lang w:val="en-US"/>
              </w:rPr>
              <w:t>9</w:t>
            </w:r>
            <w:r w:rsidRPr="003A1FC8">
              <w:rPr>
                <w:rFonts w:ascii="Times New Roman" w:hAnsi="Times New Roman" w:cs="Times New Roman"/>
              </w:rPr>
              <w:t>4</w:t>
            </w:r>
          </w:p>
        </w:tc>
      </w:tr>
      <w:tr w:rsidR="00430D8C" w:rsidRPr="003A1FC8" w:rsidTr="00AB7967">
        <w:tc>
          <w:tcPr>
            <w:tcW w:w="561" w:type="dxa"/>
            <w:tcBorders>
              <w:top w:val="single" w:sz="4" w:space="0" w:color="000000"/>
              <w:left w:val="single" w:sz="4" w:space="0" w:color="000000"/>
              <w:bottom w:val="single" w:sz="4" w:space="0" w:color="000000"/>
            </w:tcBorders>
          </w:tcPr>
          <w:p w:rsidR="00430D8C" w:rsidRPr="003A1FC8" w:rsidRDefault="00430D8C" w:rsidP="005E0B2B">
            <w:pPr>
              <w:snapToGrid w:val="0"/>
              <w:spacing w:after="0" w:line="240" w:lineRule="auto"/>
              <w:jc w:val="both"/>
              <w:rPr>
                <w:rFonts w:ascii="Times New Roman" w:hAnsi="Times New Roman" w:cs="Times New Roman"/>
              </w:rPr>
            </w:pPr>
            <w:r w:rsidRPr="003A1FC8">
              <w:rPr>
                <w:rFonts w:ascii="Times New Roman" w:hAnsi="Times New Roman" w:cs="Times New Roman"/>
              </w:rPr>
              <w:t>2</w:t>
            </w:r>
          </w:p>
        </w:tc>
        <w:tc>
          <w:tcPr>
            <w:tcW w:w="2109" w:type="dxa"/>
            <w:tcBorders>
              <w:top w:val="single" w:sz="4" w:space="0" w:color="000000"/>
              <w:left w:val="single" w:sz="4" w:space="0" w:color="000000"/>
              <w:bottom w:val="single" w:sz="4" w:space="0" w:color="000000"/>
            </w:tcBorders>
          </w:tcPr>
          <w:p w:rsidR="00430D8C" w:rsidRPr="003A1FC8" w:rsidRDefault="00430D8C" w:rsidP="005E0B2B">
            <w:pPr>
              <w:snapToGrid w:val="0"/>
              <w:spacing w:after="0" w:line="240" w:lineRule="auto"/>
              <w:jc w:val="both"/>
              <w:rPr>
                <w:rFonts w:ascii="Times New Roman" w:hAnsi="Times New Roman" w:cs="Times New Roman"/>
              </w:rPr>
            </w:pPr>
            <w:r w:rsidRPr="003A1FC8">
              <w:rPr>
                <w:rFonts w:ascii="Times New Roman" w:hAnsi="Times New Roman" w:cs="Times New Roman"/>
              </w:rPr>
              <w:t>Большенагат-кинское</w:t>
            </w:r>
          </w:p>
        </w:tc>
        <w:tc>
          <w:tcPr>
            <w:tcW w:w="3402" w:type="dxa"/>
            <w:tcBorders>
              <w:top w:val="single" w:sz="4" w:space="0" w:color="000000"/>
              <w:left w:val="single" w:sz="4" w:space="0" w:color="000000"/>
              <w:bottom w:val="single" w:sz="4" w:space="0" w:color="000000"/>
            </w:tcBorders>
          </w:tcPr>
          <w:p w:rsidR="00430D8C" w:rsidRPr="003A1FC8" w:rsidRDefault="00430D8C" w:rsidP="005E0B2B">
            <w:pPr>
              <w:snapToGrid w:val="0"/>
              <w:spacing w:after="0" w:line="240" w:lineRule="auto"/>
              <w:rPr>
                <w:rFonts w:ascii="Times New Roman" w:hAnsi="Times New Roman" w:cs="Times New Roman"/>
              </w:rPr>
            </w:pPr>
            <w:r w:rsidRPr="003A1FC8">
              <w:rPr>
                <w:rFonts w:ascii="Times New Roman" w:hAnsi="Times New Roman" w:cs="Times New Roman"/>
              </w:rPr>
              <w:t>ОГБПОУ «Большенагаткинский техникум технологии и сервиса»</w:t>
            </w:r>
          </w:p>
        </w:tc>
        <w:tc>
          <w:tcPr>
            <w:tcW w:w="2268" w:type="dxa"/>
            <w:tcBorders>
              <w:top w:val="single" w:sz="4" w:space="0" w:color="000000"/>
              <w:left w:val="single" w:sz="4" w:space="0" w:color="000000"/>
              <w:bottom w:val="single" w:sz="4" w:space="0" w:color="000000"/>
            </w:tcBorders>
          </w:tcPr>
          <w:p w:rsidR="00430D8C" w:rsidRPr="003A1FC8" w:rsidRDefault="00430D8C" w:rsidP="005E0B2B">
            <w:pPr>
              <w:snapToGrid w:val="0"/>
              <w:spacing w:after="0" w:line="240" w:lineRule="auto"/>
              <w:jc w:val="both"/>
              <w:rPr>
                <w:rFonts w:ascii="Times New Roman" w:hAnsi="Times New Roman" w:cs="Times New Roman"/>
              </w:rPr>
            </w:pPr>
            <w:r w:rsidRPr="003A1FC8">
              <w:rPr>
                <w:rFonts w:ascii="Times New Roman" w:hAnsi="Times New Roman" w:cs="Times New Roman"/>
              </w:rPr>
              <w:t>Обучение в ОУ среднего профессионального образования</w:t>
            </w:r>
          </w:p>
        </w:tc>
        <w:tc>
          <w:tcPr>
            <w:tcW w:w="1534" w:type="dxa"/>
            <w:tcBorders>
              <w:top w:val="single" w:sz="4" w:space="0" w:color="000000"/>
              <w:left w:val="single" w:sz="4" w:space="0" w:color="000000"/>
              <w:bottom w:val="single" w:sz="4" w:space="0" w:color="000000"/>
              <w:right w:val="single" w:sz="4" w:space="0" w:color="000000"/>
            </w:tcBorders>
          </w:tcPr>
          <w:p w:rsidR="00430D8C" w:rsidRPr="003A1FC8" w:rsidRDefault="00430D8C" w:rsidP="005E0B2B">
            <w:pPr>
              <w:snapToGrid w:val="0"/>
              <w:spacing w:after="0" w:line="240" w:lineRule="auto"/>
              <w:jc w:val="center"/>
              <w:rPr>
                <w:rFonts w:ascii="Times New Roman" w:hAnsi="Times New Roman" w:cs="Times New Roman"/>
              </w:rPr>
            </w:pPr>
            <w:r w:rsidRPr="003A1FC8">
              <w:rPr>
                <w:rFonts w:ascii="Times New Roman" w:hAnsi="Times New Roman" w:cs="Times New Roman"/>
              </w:rPr>
              <w:t>69</w:t>
            </w:r>
          </w:p>
        </w:tc>
      </w:tr>
      <w:tr w:rsidR="00430D8C" w:rsidRPr="003A1FC8" w:rsidTr="00AB7967">
        <w:tc>
          <w:tcPr>
            <w:tcW w:w="561" w:type="dxa"/>
            <w:tcBorders>
              <w:top w:val="single" w:sz="4" w:space="0" w:color="000000"/>
              <w:left w:val="single" w:sz="4" w:space="0" w:color="000000"/>
              <w:bottom w:val="single" w:sz="4" w:space="0" w:color="000000"/>
            </w:tcBorders>
          </w:tcPr>
          <w:p w:rsidR="00430D8C" w:rsidRPr="003A1FC8" w:rsidRDefault="00430D8C" w:rsidP="005E0B2B">
            <w:pPr>
              <w:snapToGrid w:val="0"/>
              <w:spacing w:after="0" w:line="240" w:lineRule="auto"/>
              <w:jc w:val="both"/>
              <w:rPr>
                <w:rFonts w:ascii="Times New Roman" w:hAnsi="Times New Roman" w:cs="Times New Roman"/>
              </w:rPr>
            </w:pPr>
            <w:r w:rsidRPr="003A1FC8">
              <w:rPr>
                <w:rFonts w:ascii="Times New Roman" w:hAnsi="Times New Roman" w:cs="Times New Roman"/>
              </w:rPr>
              <w:t>3</w:t>
            </w:r>
          </w:p>
        </w:tc>
        <w:tc>
          <w:tcPr>
            <w:tcW w:w="2109" w:type="dxa"/>
            <w:tcBorders>
              <w:top w:val="single" w:sz="4" w:space="0" w:color="000000"/>
              <w:left w:val="single" w:sz="4" w:space="0" w:color="000000"/>
              <w:bottom w:val="single" w:sz="4" w:space="0" w:color="000000"/>
            </w:tcBorders>
          </w:tcPr>
          <w:p w:rsidR="00430D8C" w:rsidRPr="003A1FC8" w:rsidRDefault="00430D8C" w:rsidP="005E0B2B">
            <w:pPr>
              <w:snapToGrid w:val="0"/>
              <w:spacing w:after="0" w:line="240" w:lineRule="auto"/>
              <w:jc w:val="both"/>
              <w:rPr>
                <w:rFonts w:ascii="Times New Roman" w:hAnsi="Times New Roman" w:cs="Times New Roman"/>
              </w:rPr>
            </w:pPr>
            <w:r w:rsidRPr="003A1FC8">
              <w:rPr>
                <w:rFonts w:ascii="Times New Roman" w:hAnsi="Times New Roman" w:cs="Times New Roman"/>
              </w:rPr>
              <w:t>Цильнин</w:t>
            </w:r>
            <w:r w:rsidR="00D7040D" w:rsidRPr="003A1FC8">
              <w:rPr>
                <w:rFonts w:ascii="Times New Roman" w:hAnsi="Times New Roman" w:cs="Times New Roman"/>
              </w:rPr>
              <w:t>с</w:t>
            </w:r>
            <w:r w:rsidRPr="003A1FC8">
              <w:rPr>
                <w:rFonts w:ascii="Times New Roman" w:hAnsi="Times New Roman" w:cs="Times New Roman"/>
              </w:rPr>
              <w:t>кое</w:t>
            </w:r>
          </w:p>
        </w:tc>
        <w:tc>
          <w:tcPr>
            <w:tcW w:w="3402" w:type="dxa"/>
            <w:tcBorders>
              <w:top w:val="single" w:sz="4" w:space="0" w:color="000000"/>
              <w:left w:val="single" w:sz="4" w:space="0" w:color="000000"/>
              <w:bottom w:val="single" w:sz="4" w:space="0" w:color="000000"/>
            </w:tcBorders>
          </w:tcPr>
          <w:p w:rsidR="00430D8C" w:rsidRPr="003A1FC8" w:rsidRDefault="00430D8C" w:rsidP="005E0B2B">
            <w:pPr>
              <w:snapToGrid w:val="0"/>
              <w:spacing w:after="0" w:line="240" w:lineRule="auto"/>
              <w:rPr>
                <w:rFonts w:ascii="Times New Roman" w:hAnsi="Times New Roman" w:cs="Times New Roman"/>
              </w:rPr>
            </w:pPr>
            <w:r w:rsidRPr="003A1FC8">
              <w:rPr>
                <w:rFonts w:ascii="Times New Roman" w:hAnsi="Times New Roman" w:cs="Times New Roman"/>
              </w:rPr>
              <w:t>МОУ «Цильнинская СОШ»</w:t>
            </w:r>
          </w:p>
        </w:tc>
        <w:tc>
          <w:tcPr>
            <w:tcW w:w="2268" w:type="dxa"/>
            <w:tcBorders>
              <w:top w:val="single" w:sz="4" w:space="0" w:color="000000"/>
              <w:left w:val="single" w:sz="4" w:space="0" w:color="000000"/>
              <w:bottom w:val="single" w:sz="4" w:space="0" w:color="000000"/>
            </w:tcBorders>
          </w:tcPr>
          <w:p w:rsidR="00430D8C" w:rsidRPr="003A1FC8" w:rsidRDefault="00430D8C" w:rsidP="005E0B2B">
            <w:pPr>
              <w:snapToGrid w:val="0"/>
              <w:spacing w:after="0" w:line="240" w:lineRule="auto"/>
              <w:jc w:val="both"/>
              <w:rPr>
                <w:rFonts w:ascii="Times New Roman" w:hAnsi="Times New Roman" w:cs="Times New Roman"/>
              </w:rPr>
            </w:pPr>
            <w:r w:rsidRPr="003A1FC8">
              <w:rPr>
                <w:rFonts w:ascii="Times New Roman" w:hAnsi="Times New Roman" w:cs="Times New Roman"/>
              </w:rPr>
              <w:t>Среднее полное образование</w:t>
            </w:r>
          </w:p>
        </w:tc>
        <w:tc>
          <w:tcPr>
            <w:tcW w:w="1534" w:type="dxa"/>
            <w:tcBorders>
              <w:top w:val="single" w:sz="4" w:space="0" w:color="000000"/>
              <w:left w:val="single" w:sz="4" w:space="0" w:color="000000"/>
              <w:bottom w:val="single" w:sz="4" w:space="0" w:color="000000"/>
              <w:right w:val="single" w:sz="4" w:space="0" w:color="000000"/>
            </w:tcBorders>
          </w:tcPr>
          <w:p w:rsidR="00430D8C" w:rsidRPr="003A1FC8" w:rsidRDefault="00430D8C" w:rsidP="005E0B2B">
            <w:pPr>
              <w:snapToGrid w:val="0"/>
              <w:spacing w:after="0" w:line="240" w:lineRule="auto"/>
              <w:jc w:val="center"/>
              <w:rPr>
                <w:rFonts w:ascii="Times New Roman" w:hAnsi="Times New Roman" w:cs="Times New Roman"/>
                <w:lang w:val="en-US"/>
              </w:rPr>
            </w:pPr>
            <w:r w:rsidRPr="003A1FC8">
              <w:rPr>
                <w:rFonts w:ascii="Times New Roman" w:hAnsi="Times New Roman" w:cs="Times New Roman"/>
                <w:lang w:val="en-US"/>
              </w:rPr>
              <w:t>104</w:t>
            </w:r>
          </w:p>
        </w:tc>
      </w:tr>
      <w:tr w:rsidR="00430D8C" w:rsidRPr="003A1FC8" w:rsidTr="00AB7967">
        <w:tc>
          <w:tcPr>
            <w:tcW w:w="561" w:type="dxa"/>
            <w:tcBorders>
              <w:top w:val="single" w:sz="4" w:space="0" w:color="000000"/>
              <w:left w:val="single" w:sz="4" w:space="0" w:color="000000"/>
              <w:bottom w:val="single" w:sz="4" w:space="0" w:color="000000"/>
            </w:tcBorders>
          </w:tcPr>
          <w:p w:rsidR="00430D8C" w:rsidRPr="003A1FC8" w:rsidRDefault="00430D8C" w:rsidP="005E0B2B">
            <w:pPr>
              <w:snapToGrid w:val="0"/>
              <w:spacing w:after="0" w:line="240" w:lineRule="auto"/>
              <w:jc w:val="both"/>
              <w:rPr>
                <w:rFonts w:ascii="Times New Roman" w:hAnsi="Times New Roman" w:cs="Times New Roman"/>
              </w:rPr>
            </w:pPr>
            <w:r w:rsidRPr="003A1FC8">
              <w:rPr>
                <w:rFonts w:ascii="Times New Roman" w:hAnsi="Times New Roman" w:cs="Times New Roman"/>
              </w:rPr>
              <w:t>4</w:t>
            </w:r>
          </w:p>
        </w:tc>
        <w:tc>
          <w:tcPr>
            <w:tcW w:w="2109" w:type="dxa"/>
            <w:tcBorders>
              <w:top w:val="single" w:sz="4" w:space="0" w:color="000000"/>
              <w:left w:val="single" w:sz="4" w:space="0" w:color="000000"/>
              <w:bottom w:val="single" w:sz="4" w:space="0" w:color="000000"/>
            </w:tcBorders>
          </w:tcPr>
          <w:p w:rsidR="00430D8C" w:rsidRPr="003A1FC8" w:rsidRDefault="00430D8C" w:rsidP="005E0B2B">
            <w:pPr>
              <w:snapToGrid w:val="0"/>
              <w:spacing w:after="0" w:line="240" w:lineRule="auto"/>
              <w:jc w:val="both"/>
              <w:rPr>
                <w:rFonts w:ascii="Times New Roman" w:hAnsi="Times New Roman" w:cs="Times New Roman"/>
              </w:rPr>
            </w:pPr>
            <w:r w:rsidRPr="003A1FC8">
              <w:rPr>
                <w:rFonts w:ascii="Times New Roman" w:hAnsi="Times New Roman" w:cs="Times New Roman"/>
              </w:rPr>
              <w:t>Цильнинское</w:t>
            </w:r>
          </w:p>
        </w:tc>
        <w:tc>
          <w:tcPr>
            <w:tcW w:w="3402" w:type="dxa"/>
            <w:tcBorders>
              <w:top w:val="single" w:sz="4" w:space="0" w:color="000000"/>
              <w:left w:val="single" w:sz="4" w:space="0" w:color="000000"/>
              <w:bottom w:val="single" w:sz="4" w:space="0" w:color="000000"/>
            </w:tcBorders>
          </w:tcPr>
          <w:p w:rsidR="00430D8C" w:rsidRPr="003A1FC8" w:rsidRDefault="00430D8C" w:rsidP="005E0B2B">
            <w:pPr>
              <w:snapToGrid w:val="0"/>
              <w:spacing w:after="0" w:line="240" w:lineRule="auto"/>
              <w:rPr>
                <w:rFonts w:ascii="Times New Roman" w:hAnsi="Times New Roman" w:cs="Times New Roman"/>
              </w:rPr>
            </w:pPr>
            <w:r w:rsidRPr="003A1FC8">
              <w:rPr>
                <w:rFonts w:ascii="Times New Roman" w:hAnsi="Times New Roman" w:cs="Times New Roman"/>
              </w:rPr>
              <w:t>МДОУ Детский сад «Терем-Теремок»</w:t>
            </w:r>
          </w:p>
        </w:tc>
        <w:tc>
          <w:tcPr>
            <w:tcW w:w="2268" w:type="dxa"/>
            <w:tcBorders>
              <w:top w:val="single" w:sz="4" w:space="0" w:color="000000"/>
              <w:left w:val="single" w:sz="4" w:space="0" w:color="000000"/>
              <w:bottom w:val="single" w:sz="4" w:space="0" w:color="000000"/>
            </w:tcBorders>
          </w:tcPr>
          <w:p w:rsidR="00430D8C" w:rsidRPr="003A1FC8" w:rsidRDefault="00430D8C" w:rsidP="005E0B2B">
            <w:pPr>
              <w:snapToGrid w:val="0"/>
              <w:spacing w:after="0" w:line="240" w:lineRule="auto"/>
              <w:jc w:val="both"/>
              <w:rPr>
                <w:rFonts w:ascii="Times New Roman" w:hAnsi="Times New Roman" w:cs="Times New Roman"/>
              </w:rPr>
            </w:pPr>
            <w:r w:rsidRPr="003A1FC8">
              <w:rPr>
                <w:rFonts w:ascii="Times New Roman" w:hAnsi="Times New Roman" w:cs="Times New Roman"/>
              </w:rPr>
              <w:t>Среднее полное образование</w:t>
            </w:r>
          </w:p>
        </w:tc>
        <w:tc>
          <w:tcPr>
            <w:tcW w:w="1534" w:type="dxa"/>
            <w:tcBorders>
              <w:top w:val="single" w:sz="4" w:space="0" w:color="000000"/>
              <w:left w:val="single" w:sz="4" w:space="0" w:color="000000"/>
              <w:bottom w:val="single" w:sz="4" w:space="0" w:color="000000"/>
              <w:right w:val="single" w:sz="4" w:space="0" w:color="000000"/>
            </w:tcBorders>
          </w:tcPr>
          <w:p w:rsidR="00430D8C" w:rsidRPr="003A1FC8" w:rsidRDefault="00430D8C" w:rsidP="005E0B2B">
            <w:pPr>
              <w:snapToGrid w:val="0"/>
              <w:spacing w:after="0" w:line="240" w:lineRule="auto"/>
              <w:jc w:val="center"/>
              <w:rPr>
                <w:rFonts w:ascii="Times New Roman" w:hAnsi="Times New Roman" w:cs="Times New Roman"/>
              </w:rPr>
            </w:pPr>
            <w:r w:rsidRPr="003A1FC8">
              <w:rPr>
                <w:rFonts w:ascii="Times New Roman" w:hAnsi="Times New Roman" w:cs="Times New Roman"/>
              </w:rPr>
              <w:t>53</w:t>
            </w:r>
          </w:p>
        </w:tc>
      </w:tr>
      <w:tr w:rsidR="00430D8C" w:rsidRPr="003A1FC8" w:rsidTr="00AB7967">
        <w:tc>
          <w:tcPr>
            <w:tcW w:w="561" w:type="dxa"/>
            <w:tcBorders>
              <w:top w:val="single" w:sz="4" w:space="0" w:color="000000"/>
              <w:left w:val="single" w:sz="4" w:space="0" w:color="000000"/>
              <w:bottom w:val="single" w:sz="4" w:space="0" w:color="000000"/>
            </w:tcBorders>
          </w:tcPr>
          <w:p w:rsidR="00430D8C" w:rsidRPr="003A1FC8" w:rsidRDefault="00430D8C" w:rsidP="005E0B2B">
            <w:pPr>
              <w:snapToGrid w:val="0"/>
              <w:spacing w:after="0" w:line="240" w:lineRule="auto"/>
              <w:jc w:val="both"/>
              <w:rPr>
                <w:rFonts w:ascii="Times New Roman" w:hAnsi="Times New Roman" w:cs="Times New Roman"/>
              </w:rPr>
            </w:pPr>
            <w:r w:rsidRPr="003A1FC8">
              <w:rPr>
                <w:rFonts w:ascii="Times New Roman" w:hAnsi="Times New Roman" w:cs="Times New Roman"/>
              </w:rPr>
              <w:t>5</w:t>
            </w:r>
          </w:p>
        </w:tc>
        <w:tc>
          <w:tcPr>
            <w:tcW w:w="2109" w:type="dxa"/>
            <w:tcBorders>
              <w:top w:val="single" w:sz="4" w:space="0" w:color="000000"/>
              <w:left w:val="single" w:sz="4" w:space="0" w:color="000000"/>
              <w:bottom w:val="single" w:sz="4" w:space="0" w:color="000000"/>
            </w:tcBorders>
          </w:tcPr>
          <w:p w:rsidR="00430D8C" w:rsidRPr="003A1FC8" w:rsidRDefault="00430D8C" w:rsidP="005E0B2B">
            <w:pPr>
              <w:snapToGrid w:val="0"/>
              <w:spacing w:after="0" w:line="240" w:lineRule="auto"/>
              <w:jc w:val="both"/>
              <w:rPr>
                <w:rFonts w:ascii="Times New Roman" w:hAnsi="Times New Roman" w:cs="Times New Roman"/>
              </w:rPr>
            </w:pPr>
            <w:r w:rsidRPr="003A1FC8">
              <w:rPr>
                <w:rFonts w:ascii="Times New Roman" w:hAnsi="Times New Roman" w:cs="Times New Roman"/>
              </w:rPr>
              <w:t>Алгаши</w:t>
            </w:r>
            <w:r w:rsidR="00D7040D" w:rsidRPr="003A1FC8">
              <w:rPr>
                <w:rFonts w:ascii="Times New Roman" w:hAnsi="Times New Roman" w:cs="Times New Roman"/>
              </w:rPr>
              <w:t>н</w:t>
            </w:r>
            <w:r w:rsidRPr="003A1FC8">
              <w:rPr>
                <w:rFonts w:ascii="Times New Roman" w:hAnsi="Times New Roman" w:cs="Times New Roman"/>
              </w:rPr>
              <w:t>ское</w:t>
            </w:r>
          </w:p>
        </w:tc>
        <w:tc>
          <w:tcPr>
            <w:tcW w:w="3402" w:type="dxa"/>
            <w:tcBorders>
              <w:top w:val="single" w:sz="4" w:space="0" w:color="000000"/>
              <w:left w:val="single" w:sz="4" w:space="0" w:color="000000"/>
              <w:bottom w:val="single" w:sz="4" w:space="0" w:color="000000"/>
            </w:tcBorders>
          </w:tcPr>
          <w:p w:rsidR="00430D8C" w:rsidRPr="003A1FC8" w:rsidRDefault="00430D8C" w:rsidP="005E0B2B">
            <w:pPr>
              <w:snapToGrid w:val="0"/>
              <w:spacing w:after="0" w:line="240" w:lineRule="auto"/>
              <w:rPr>
                <w:rFonts w:ascii="Times New Roman" w:hAnsi="Times New Roman" w:cs="Times New Roman"/>
              </w:rPr>
            </w:pPr>
            <w:r w:rsidRPr="003A1FC8">
              <w:rPr>
                <w:rFonts w:ascii="Times New Roman" w:hAnsi="Times New Roman" w:cs="Times New Roman"/>
              </w:rPr>
              <w:t>МОУ «Староалгашинская СОШ»</w:t>
            </w:r>
          </w:p>
        </w:tc>
        <w:tc>
          <w:tcPr>
            <w:tcW w:w="2268" w:type="dxa"/>
            <w:tcBorders>
              <w:top w:val="single" w:sz="4" w:space="0" w:color="000000"/>
              <w:left w:val="single" w:sz="4" w:space="0" w:color="000000"/>
              <w:bottom w:val="single" w:sz="4" w:space="0" w:color="000000"/>
            </w:tcBorders>
          </w:tcPr>
          <w:p w:rsidR="00430D8C" w:rsidRPr="003A1FC8" w:rsidRDefault="00430D8C" w:rsidP="005E0B2B">
            <w:pPr>
              <w:snapToGrid w:val="0"/>
              <w:spacing w:after="0" w:line="240" w:lineRule="auto"/>
              <w:jc w:val="both"/>
              <w:rPr>
                <w:rFonts w:ascii="Times New Roman" w:hAnsi="Times New Roman" w:cs="Times New Roman"/>
              </w:rPr>
            </w:pPr>
            <w:r w:rsidRPr="003A1FC8">
              <w:rPr>
                <w:rFonts w:ascii="Times New Roman" w:hAnsi="Times New Roman" w:cs="Times New Roman"/>
              </w:rPr>
              <w:t>Среднее полное образование</w:t>
            </w:r>
          </w:p>
        </w:tc>
        <w:tc>
          <w:tcPr>
            <w:tcW w:w="1534" w:type="dxa"/>
            <w:tcBorders>
              <w:top w:val="single" w:sz="4" w:space="0" w:color="000000"/>
              <w:left w:val="single" w:sz="4" w:space="0" w:color="000000"/>
              <w:bottom w:val="single" w:sz="4" w:space="0" w:color="000000"/>
              <w:right w:val="single" w:sz="4" w:space="0" w:color="000000"/>
            </w:tcBorders>
          </w:tcPr>
          <w:p w:rsidR="00430D8C" w:rsidRPr="003A1FC8" w:rsidRDefault="00430D8C" w:rsidP="005E0B2B">
            <w:pPr>
              <w:snapToGrid w:val="0"/>
              <w:spacing w:after="0" w:line="240" w:lineRule="auto"/>
              <w:jc w:val="center"/>
              <w:rPr>
                <w:rFonts w:ascii="Times New Roman" w:hAnsi="Times New Roman" w:cs="Times New Roman"/>
              </w:rPr>
            </w:pPr>
            <w:r w:rsidRPr="003A1FC8">
              <w:rPr>
                <w:rFonts w:ascii="Times New Roman" w:hAnsi="Times New Roman" w:cs="Times New Roman"/>
              </w:rPr>
              <w:t>42</w:t>
            </w:r>
          </w:p>
        </w:tc>
      </w:tr>
      <w:tr w:rsidR="00430D8C" w:rsidRPr="003A1FC8" w:rsidTr="00AB7967">
        <w:tc>
          <w:tcPr>
            <w:tcW w:w="561" w:type="dxa"/>
            <w:tcBorders>
              <w:top w:val="single" w:sz="4" w:space="0" w:color="000000"/>
              <w:left w:val="single" w:sz="4" w:space="0" w:color="000000"/>
              <w:bottom w:val="single" w:sz="4" w:space="0" w:color="000000"/>
            </w:tcBorders>
          </w:tcPr>
          <w:p w:rsidR="00430D8C" w:rsidRPr="003A1FC8" w:rsidRDefault="00430D8C" w:rsidP="005E0B2B">
            <w:pPr>
              <w:snapToGrid w:val="0"/>
              <w:spacing w:after="0" w:line="240" w:lineRule="auto"/>
              <w:jc w:val="both"/>
              <w:rPr>
                <w:rFonts w:ascii="Times New Roman" w:hAnsi="Times New Roman" w:cs="Times New Roman"/>
              </w:rPr>
            </w:pPr>
            <w:r w:rsidRPr="003A1FC8">
              <w:rPr>
                <w:rFonts w:ascii="Times New Roman" w:hAnsi="Times New Roman" w:cs="Times New Roman"/>
              </w:rPr>
              <w:t>6</w:t>
            </w:r>
          </w:p>
        </w:tc>
        <w:tc>
          <w:tcPr>
            <w:tcW w:w="2109" w:type="dxa"/>
            <w:tcBorders>
              <w:top w:val="single" w:sz="4" w:space="0" w:color="000000"/>
              <w:left w:val="single" w:sz="4" w:space="0" w:color="000000"/>
              <w:bottom w:val="single" w:sz="4" w:space="0" w:color="000000"/>
            </w:tcBorders>
          </w:tcPr>
          <w:p w:rsidR="00430D8C" w:rsidRPr="003A1FC8" w:rsidRDefault="00430D8C" w:rsidP="005E0B2B">
            <w:pPr>
              <w:snapToGrid w:val="0"/>
              <w:spacing w:after="0" w:line="240" w:lineRule="auto"/>
              <w:jc w:val="both"/>
              <w:rPr>
                <w:rFonts w:ascii="Times New Roman" w:hAnsi="Times New Roman" w:cs="Times New Roman"/>
              </w:rPr>
            </w:pPr>
            <w:r w:rsidRPr="003A1FC8">
              <w:rPr>
                <w:rFonts w:ascii="Times New Roman" w:hAnsi="Times New Roman" w:cs="Times New Roman"/>
              </w:rPr>
              <w:t>Елховоозернское</w:t>
            </w:r>
          </w:p>
        </w:tc>
        <w:tc>
          <w:tcPr>
            <w:tcW w:w="3402" w:type="dxa"/>
            <w:tcBorders>
              <w:top w:val="single" w:sz="4" w:space="0" w:color="000000"/>
              <w:left w:val="single" w:sz="4" w:space="0" w:color="000000"/>
              <w:bottom w:val="single" w:sz="4" w:space="0" w:color="000000"/>
            </w:tcBorders>
          </w:tcPr>
          <w:p w:rsidR="00430D8C" w:rsidRPr="003A1FC8" w:rsidRDefault="00430D8C" w:rsidP="005E0B2B">
            <w:pPr>
              <w:snapToGrid w:val="0"/>
              <w:spacing w:after="0" w:line="240" w:lineRule="auto"/>
              <w:rPr>
                <w:rFonts w:ascii="Times New Roman" w:hAnsi="Times New Roman" w:cs="Times New Roman"/>
              </w:rPr>
            </w:pPr>
            <w:r w:rsidRPr="003A1FC8">
              <w:rPr>
                <w:rFonts w:ascii="Times New Roman" w:hAnsi="Times New Roman" w:cs="Times New Roman"/>
              </w:rPr>
              <w:t>МОУ «Елховоозернская СОШ»</w:t>
            </w:r>
          </w:p>
        </w:tc>
        <w:tc>
          <w:tcPr>
            <w:tcW w:w="2268" w:type="dxa"/>
            <w:tcBorders>
              <w:top w:val="single" w:sz="4" w:space="0" w:color="000000"/>
              <w:left w:val="single" w:sz="4" w:space="0" w:color="000000"/>
              <w:bottom w:val="single" w:sz="4" w:space="0" w:color="000000"/>
            </w:tcBorders>
          </w:tcPr>
          <w:p w:rsidR="00430D8C" w:rsidRPr="003A1FC8" w:rsidRDefault="00430D8C" w:rsidP="005E0B2B">
            <w:pPr>
              <w:snapToGrid w:val="0"/>
              <w:spacing w:after="0" w:line="240" w:lineRule="auto"/>
              <w:jc w:val="both"/>
              <w:rPr>
                <w:rFonts w:ascii="Times New Roman" w:hAnsi="Times New Roman" w:cs="Times New Roman"/>
              </w:rPr>
            </w:pPr>
            <w:r w:rsidRPr="003A1FC8">
              <w:rPr>
                <w:rFonts w:ascii="Times New Roman" w:hAnsi="Times New Roman" w:cs="Times New Roman"/>
              </w:rPr>
              <w:t>Среднее полное образование</w:t>
            </w:r>
          </w:p>
        </w:tc>
        <w:tc>
          <w:tcPr>
            <w:tcW w:w="1534" w:type="dxa"/>
            <w:tcBorders>
              <w:top w:val="single" w:sz="4" w:space="0" w:color="000000"/>
              <w:left w:val="single" w:sz="4" w:space="0" w:color="000000"/>
              <w:bottom w:val="single" w:sz="4" w:space="0" w:color="000000"/>
              <w:right w:val="single" w:sz="4" w:space="0" w:color="000000"/>
            </w:tcBorders>
          </w:tcPr>
          <w:p w:rsidR="00430D8C" w:rsidRPr="003A1FC8" w:rsidRDefault="00430D8C" w:rsidP="005E0B2B">
            <w:pPr>
              <w:snapToGrid w:val="0"/>
              <w:spacing w:after="0" w:line="240" w:lineRule="auto"/>
              <w:jc w:val="center"/>
              <w:rPr>
                <w:rFonts w:ascii="Times New Roman" w:hAnsi="Times New Roman" w:cs="Times New Roman"/>
              </w:rPr>
            </w:pPr>
            <w:r w:rsidRPr="003A1FC8">
              <w:rPr>
                <w:rFonts w:ascii="Times New Roman" w:hAnsi="Times New Roman" w:cs="Times New Roman"/>
              </w:rPr>
              <w:t>42</w:t>
            </w:r>
          </w:p>
        </w:tc>
      </w:tr>
      <w:tr w:rsidR="00430D8C" w:rsidRPr="003A1FC8" w:rsidTr="00AB7967">
        <w:tc>
          <w:tcPr>
            <w:tcW w:w="561" w:type="dxa"/>
            <w:tcBorders>
              <w:top w:val="single" w:sz="4" w:space="0" w:color="000000"/>
              <w:left w:val="single" w:sz="4" w:space="0" w:color="000000"/>
              <w:bottom w:val="single" w:sz="4" w:space="0" w:color="000000"/>
            </w:tcBorders>
          </w:tcPr>
          <w:p w:rsidR="00430D8C" w:rsidRPr="003A1FC8" w:rsidRDefault="00430D8C" w:rsidP="005E0B2B">
            <w:pPr>
              <w:snapToGrid w:val="0"/>
              <w:spacing w:after="0" w:line="240" w:lineRule="auto"/>
              <w:jc w:val="both"/>
              <w:rPr>
                <w:rFonts w:ascii="Times New Roman" w:hAnsi="Times New Roman" w:cs="Times New Roman"/>
              </w:rPr>
            </w:pPr>
            <w:r w:rsidRPr="003A1FC8">
              <w:rPr>
                <w:rFonts w:ascii="Times New Roman" w:hAnsi="Times New Roman" w:cs="Times New Roman"/>
              </w:rPr>
              <w:t>7</w:t>
            </w:r>
          </w:p>
        </w:tc>
        <w:tc>
          <w:tcPr>
            <w:tcW w:w="2109" w:type="dxa"/>
            <w:tcBorders>
              <w:top w:val="single" w:sz="4" w:space="0" w:color="000000"/>
              <w:left w:val="single" w:sz="4" w:space="0" w:color="000000"/>
              <w:bottom w:val="single" w:sz="4" w:space="0" w:color="000000"/>
            </w:tcBorders>
          </w:tcPr>
          <w:p w:rsidR="00430D8C" w:rsidRPr="003A1FC8" w:rsidRDefault="00430D8C" w:rsidP="005E0B2B">
            <w:pPr>
              <w:snapToGrid w:val="0"/>
              <w:spacing w:after="0" w:line="240" w:lineRule="auto"/>
              <w:jc w:val="both"/>
              <w:rPr>
                <w:rFonts w:ascii="Times New Roman" w:hAnsi="Times New Roman" w:cs="Times New Roman"/>
              </w:rPr>
            </w:pPr>
            <w:r w:rsidRPr="003A1FC8">
              <w:rPr>
                <w:rFonts w:ascii="Times New Roman" w:hAnsi="Times New Roman" w:cs="Times New Roman"/>
              </w:rPr>
              <w:t>Алгашинское</w:t>
            </w:r>
          </w:p>
        </w:tc>
        <w:tc>
          <w:tcPr>
            <w:tcW w:w="3402" w:type="dxa"/>
            <w:tcBorders>
              <w:top w:val="single" w:sz="4" w:space="0" w:color="000000"/>
              <w:left w:val="single" w:sz="4" w:space="0" w:color="000000"/>
              <w:bottom w:val="single" w:sz="4" w:space="0" w:color="000000"/>
            </w:tcBorders>
          </w:tcPr>
          <w:p w:rsidR="00430D8C" w:rsidRPr="003A1FC8" w:rsidRDefault="00430D8C" w:rsidP="005E0B2B">
            <w:pPr>
              <w:snapToGrid w:val="0"/>
              <w:spacing w:after="0" w:line="240" w:lineRule="auto"/>
              <w:rPr>
                <w:rFonts w:ascii="Times New Roman" w:hAnsi="Times New Roman" w:cs="Times New Roman"/>
              </w:rPr>
            </w:pPr>
            <w:r w:rsidRPr="003A1FC8">
              <w:rPr>
                <w:rFonts w:ascii="Times New Roman" w:hAnsi="Times New Roman" w:cs="Times New Roman"/>
              </w:rPr>
              <w:t>МОУ «Новоалгашинская СОШ»</w:t>
            </w:r>
          </w:p>
        </w:tc>
        <w:tc>
          <w:tcPr>
            <w:tcW w:w="2268" w:type="dxa"/>
            <w:tcBorders>
              <w:top w:val="single" w:sz="4" w:space="0" w:color="000000"/>
              <w:left w:val="single" w:sz="4" w:space="0" w:color="000000"/>
              <w:bottom w:val="single" w:sz="4" w:space="0" w:color="000000"/>
            </w:tcBorders>
          </w:tcPr>
          <w:p w:rsidR="00430D8C" w:rsidRPr="003A1FC8" w:rsidRDefault="00430D8C" w:rsidP="005E0B2B">
            <w:pPr>
              <w:snapToGrid w:val="0"/>
              <w:spacing w:after="0" w:line="240" w:lineRule="auto"/>
              <w:jc w:val="both"/>
              <w:rPr>
                <w:rFonts w:ascii="Times New Roman" w:hAnsi="Times New Roman" w:cs="Times New Roman"/>
              </w:rPr>
            </w:pPr>
            <w:r w:rsidRPr="003A1FC8">
              <w:rPr>
                <w:rFonts w:ascii="Times New Roman" w:hAnsi="Times New Roman" w:cs="Times New Roman"/>
              </w:rPr>
              <w:t>Среднее полное образование</w:t>
            </w:r>
          </w:p>
        </w:tc>
        <w:tc>
          <w:tcPr>
            <w:tcW w:w="1534" w:type="dxa"/>
            <w:tcBorders>
              <w:top w:val="single" w:sz="4" w:space="0" w:color="000000"/>
              <w:left w:val="single" w:sz="4" w:space="0" w:color="000000"/>
              <w:bottom w:val="single" w:sz="4" w:space="0" w:color="000000"/>
              <w:right w:val="single" w:sz="4" w:space="0" w:color="000000"/>
            </w:tcBorders>
          </w:tcPr>
          <w:p w:rsidR="00430D8C" w:rsidRPr="003A1FC8" w:rsidRDefault="00430D8C" w:rsidP="005E0B2B">
            <w:pPr>
              <w:snapToGrid w:val="0"/>
              <w:spacing w:after="0" w:line="240" w:lineRule="auto"/>
              <w:jc w:val="center"/>
              <w:rPr>
                <w:rFonts w:ascii="Times New Roman" w:hAnsi="Times New Roman" w:cs="Times New Roman"/>
              </w:rPr>
            </w:pPr>
            <w:r w:rsidRPr="003A1FC8">
              <w:rPr>
                <w:rFonts w:ascii="Times New Roman" w:hAnsi="Times New Roman" w:cs="Times New Roman"/>
              </w:rPr>
              <w:t>41</w:t>
            </w:r>
          </w:p>
        </w:tc>
      </w:tr>
      <w:tr w:rsidR="00430D8C" w:rsidRPr="003A1FC8" w:rsidTr="00AB7967">
        <w:tc>
          <w:tcPr>
            <w:tcW w:w="561" w:type="dxa"/>
            <w:tcBorders>
              <w:top w:val="single" w:sz="4" w:space="0" w:color="000000"/>
              <w:left w:val="single" w:sz="4" w:space="0" w:color="000000"/>
              <w:bottom w:val="single" w:sz="4" w:space="0" w:color="000000"/>
            </w:tcBorders>
          </w:tcPr>
          <w:p w:rsidR="00430D8C" w:rsidRPr="003A1FC8" w:rsidRDefault="00430D8C" w:rsidP="005E0B2B">
            <w:pPr>
              <w:snapToGrid w:val="0"/>
              <w:spacing w:after="0" w:line="240" w:lineRule="auto"/>
              <w:jc w:val="both"/>
              <w:rPr>
                <w:rFonts w:ascii="Times New Roman" w:hAnsi="Times New Roman" w:cs="Times New Roman"/>
              </w:rPr>
            </w:pPr>
            <w:r w:rsidRPr="003A1FC8">
              <w:rPr>
                <w:rFonts w:ascii="Times New Roman" w:hAnsi="Times New Roman" w:cs="Times New Roman"/>
              </w:rPr>
              <w:t>8</w:t>
            </w:r>
          </w:p>
        </w:tc>
        <w:tc>
          <w:tcPr>
            <w:tcW w:w="2109" w:type="dxa"/>
            <w:tcBorders>
              <w:top w:val="single" w:sz="4" w:space="0" w:color="000000"/>
              <w:left w:val="single" w:sz="4" w:space="0" w:color="000000"/>
              <w:bottom w:val="single" w:sz="4" w:space="0" w:color="000000"/>
            </w:tcBorders>
          </w:tcPr>
          <w:p w:rsidR="00430D8C" w:rsidRPr="003A1FC8" w:rsidRDefault="00430D8C" w:rsidP="005E0B2B">
            <w:pPr>
              <w:snapToGrid w:val="0"/>
              <w:spacing w:after="0" w:line="240" w:lineRule="auto"/>
              <w:jc w:val="both"/>
              <w:rPr>
                <w:rFonts w:ascii="Times New Roman" w:hAnsi="Times New Roman" w:cs="Times New Roman"/>
              </w:rPr>
            </w:pPr>
            <w:r w:rsidRPr="003A1FC8">
              <w:rPr>
                <w:rFonts w:ascii="Times New Roman" w:hAnsi="Times New Roman" w:cs="Times New Roman"/>
              </w:rPr>
              <w:t>Большенагат-кинское</w:t>
            </w:r>
          </w:p>
        </w:tc>
        <w:tc>
          <w:tcPr>
            <w:tcW w:w="3402" w:type="dxa"/>
            <w:tcBorders>
              <w:top w:val="single" w:sz="4" w:space="0" w:color="000000"/>
              <w:left w:val="single" w:sz="4" w:space="0" w:color="000000"/>
              <w:bottom w:val="single" w:sz="4" w:space="0" w:color="000000"/>
            </w:tcBorders>
          </w:tcPr>
          <w:p w:rsidR="00430D8C" w:rsidRPr="003A1FC8" w:rsidRDefault="00430D8C" w:rsidP="005E0B2B">
            <w:pPr>
              <w:snapToGrid w:val="0"/>
              <w:spacing w:after="0" w:line="240" w:lineRule="auto"/>
              <w:rPr>
                <w:rFonts w:ascii="Times New Roman" w:hAnsi="Times New Roman" w:cs="Times New Roman"/>
              </w:rPr>
            </w:pPr>
            <w:r w:rsidRPr="003A1FC8">
              <w:rPr>
                <w:rFonts w:ascii="Times New Roman" w:hAnsi="Times New Roman" w:cs="Times New Roman"/>
              </w:rPr>
              <w:t>МОУ Малонагаткинская СОШ»</w:t>
            </w:r>
          </w:p>
        </w:tc>
        <w:tc>
          <w:tcPr>
            <w:tcW w:w="2268" w:type="dxa"/>
            <w:tcBorders>
              <w:top w:val="single" w:sz="4" w:space="0" w:color="000000"/>
              <w:left w:val="single" w:sz="4" w:space="0" w:color="000000"/>
              <w:bottom w:val="single" w:sz="4" w:space="0" w:color="000000"/>
            </w:tcBorders>
          </w:tcPr>
          <w:p w:rsidR="00430D8C" w:rsidRPr="003A1FC8" w:rsidRDefault="00430D8C" w:rsidP="005E0B2B">
            <w:pPr>
              <w:snapToGrid w:val="0"/>
              <w:spacing w:after="0" w:line="240" w:lineRule="auto"/>
              <w:jc w:val="both"/>
              <w:rPr>
                <w:rFonts w:ascii="Times New Roman" w:hAnsi="Times New Roman" w:cs="Times New Roman"/>
              </w:rPr>
            </w:pPr>
            <w:r w:rsidRPr="003A1FC8">
              <w:rPr>
                <w:rFonts w:ascii="Times New Roman" w:hAnsi="Times New Roman" w:cs="Times New Roman"/>
              </w:rPr>
              <w:t>Среднее полное образование</w:t>
            </w:r>
          </w:p>
        </w:tc>
        <w:tc>
          <w:tcPr>
            <w:tcW w:w="1534" w:type="dxa"/>
            <w:tcBorders>
              <w:top w:val="single" w:sz="4" w:space="0" w:color="000000"/>
              <w:left w:val="single" w:sz="4" w:space="0" w:color="000000"/>
              <w:bottom w:val="single" w:sz="4" w:space="0" w:color="000000"/>
              <w:right w:val="single" w:sz="4" w:space="0" w:color="000000"/>
            </w:tcBorders>
          </w:tcPr>
          <w:p w:rsidR="00430D8C" w:rsidRPr="003A1FC8" w:rsidRDefault="00430D8C" w:rsidP="005E0B2B">
            <w:pPr>
              <w:snapToGrid w:val="0"/>
              <w:spacing w:after="0" w:line="240" w:lineRule="auto"/>
              <w:jc w:val="center"/>
              <w:rPr>
                <w:rFonts w:ascii="Times New Roman" w:hAnsi="Times New Roman" w:cs="Times New Roman"/>
              </w:rPr>
            </w:pPr>
            <w:r w:rsidRPr="003A1FC8">
              <w:rPr>
                <w:rFonts w:ascii="Times New Roman" w:hAnsi="Times New Roman" w:cs="Times New Roman"/>
              </w:rPr>
              <w:t>40</w:t>
            </w:r>
          </w:p>
        </w:tc>
      </w:tr>
      <w:tr w:rsidR="00430D8C" w:rsidRPr="003A1FC8" w:rsidTr="00AB7967">
        <w:tc>
          <w:tcPr>
            <w:tcW w:w="561" w:type="dxa"/>
            <w:tcBorders>
              <w:top w:val="single" w:sz="4" w:space="0" w:color="000000"/>
              <w:left w:val="single" w:sz="4" w:space="0" w:color="000000"/>
              <w:bottom w:val="single" w:sz="4" w:space="0" w:color="000000"/>
            </w:tcBorders>
          </w:tcPr>
          <w:p w:rsidR="00430D8C" w:rsidRPr="003A1FC8" w:rsidRDefault="00430D8C" w:rsidP="005E0B2B">
            <w:pPr>
              <w:snapToGrid w:val="0"/>
              <w:spacing w:after="0" w:line="240" w:lineRule="auto"/>
              <w:jc w:val="both"/>
              <w:rPr>
                <w:rFonts w:ascii="Times New Roman" w:hAnsi="Times New Roman" w:cs="Times New Roman"/>
              </w:rPr>
            </w:pPr>
            <w:r w:rsidRPr="003A1FC8">
              <w:rPr>
                <w:rFonts w:ascii="Times New Roman" w:hAnsi="Times New Roman" w:cs="Times New Roman"/>
              </w:rPr>
              <w:t>9</w:t>
            </w:r>
          </w:p>
        </w:tc>
        <w:tc>
          <w:tcPr>
            <w:tcW w:w="2109" w:type="dxa"/>
            <w:tcBorders>
              <w:top w:val="single" w:sz="4" w:space="0" w:color="000000"/>
              <w:left w:val="single" w:sz="4" w:space="0" w:color="000000"/>
              <w:bottom w:val="single" w:sz="4" w:space="0" w:color="000000"/>
            </w:tcBorders>
          </w:tcPr>
          <w:p w:rsidR="00430D8C" w:rsidRPr="003A1FC8" w:rsidRDefault="00430D8C" w:rsidP="005E0B2B">
            <w:pPr>
              <w:snapToGrid w:val="0"/>
              <w:spacing w:after="0" w:line="240" w:lineRule="auto"/>
              <w:jc w:val="both"/>
              <w:rPr>
                <w:rFonts w:ascii="Times New Roman" w:hAnsi="Times New Roman" w:cs="Times New Roman"/>
              </w:rPr>
            </w:pPr>
            <w:r w:rsidRPr="003A1FC8">
              <w:rPr>
                <w:rFonts w:ascii="Times New Roman" w:hAnsi="Times New Roman" w:cs="Times New Roman"/>
              </w:rPr>
              <w:t>Тимерсянское</w:t>
            </w:r>
          </w:p>
        </w:tc>
        <w:tc>
          <w:tcPr>
            <w:tcW w:w="3402" w:type="dxa"/>
            <w:tcBorders>
              <w:top w:val="single" w:sz="4" w:space="0" w:color="000000"/>
              <w:left w:val="single" w:sz="4" w:space="0" w:color="000000"/>
              <w:bottom w:val="single" w:sz="4" w:space="0" w:color="000000"/>
            </w:tcBorders>
          </w:tcPr>
          <w:p w:rsidR="00430D8C" w:rsidRPr="003A1FC8" w:rsidRDefault="00430D8C" w:rsidP="005E0B2B">
            <w:pPr>
              <w:snapToGrid w:val="0"/>
              <w:spacing w:after="0" w:line="240" w:lineRule="auto"/>
              <w:ind w:right="-108"/>
              <w:rPr>
                <w:rFonts w:ascii="Times New Roman" w:hAnsi="Times New Roman" w:cs="Times New Roman"/>
              </w:rPr>
            </w:pPr>
            <w:r w:rsidRPr="003A1FC8">
              <w:rPr>
                <w:rFonts w:ascii="Times New Roman" w:hAnsi="Times New Roman" w:cs="Times New Roman"/>
              </w:rPr>
              <w:t>МОУ «Верхнетимерсянская СОШ»</w:t>
            </w:r>
          </w:p>
        </w:tc>
        <w:tc>
          <w:tcPr>
            <w:tcW w:w="2268" w:type="dxa"/>
            <w:tcBorders>
              <w:top w:val="single" w:sz="4" w:space="0" w:color="000000"/>
              <w:left w:val="single" w:sz="4" w:space="0" w:color="000000"/>
              <w:bottom w:val="single" w:sz="4" w:space="0" w:color="000000"/>
            </w:tcBorders>
          </w:tcPr>
          <w:p w:rsidR="00430D8C" w:rsidRPr="003A1FC8" w:rsidRDefault="00430D8C" w:rsidP="005E0B2B">
            <w:pPr>
              <w:snapToGrid w:val="0"/>
              <w:spacing w:after="0" w:line="240" w:lineRule="auto"/>
              <w:jc w:val="both"/>
              <w:rPr>
                <w:rFonts w:ascii="Times New Roman" w:hAnsi="Times New Roman" w:cs="Times New Roman"/>
              </w:rPr>
            </w:pPr>
            <w:r w:rsidRPr="003A1FC8">
              <w:rPr>
                <w:rFonts w:ascii="Times New Roman" w:hAnsi="Times New Roman" w:cs="Times New Roman"/>
              </w:rPr>
              <w:t>Среднее полное образование</w:t>
            </w:r>
          </w:p>
        </w:tc>
        <w:tc>
          <w:tcPr>
            <w:tcW w:w="1534" w:type="dxa"/>
            <w:tcBorders>
              <w:top w:val="single" w:sz="4" w:space="0" w:color="000000"/>
              <w:left w:val="single" w:sz="4" w:space="0" w:color="000000"/>
              <w:bottom w:val="single" w:sz="4" w:space="0" w:color="000000"/>
              <w:right w:val="single" w:sz="4" w:space="0" w:color="000000"/>
            </w:tcBorders>
          </w:tcPr>
          <w:p w:rsidR="00430D8C" w:rsidRPr="003A1FC8" w:rsidRDefault="00430D8C" w:rsidP="005E0B2B">
            <w:pPr>
              <w:snapToGrid w:val="0"/>
              <w:spacing w:after="0" w:line="240" w:lineRule="auto"/>
              <w:jc w:val="center"/>
              <w:rPr>
                <w:rFonts w:ascii="Times New Roman" w:hAnsi="Times New Roman" w:cs="Times New Roman"/>
              </w:rPr>
            </w:pPr>
            <w:r w:rsidRPr="003A1FC8">
              <w:rPr>
                <w:rFonts w:ascii="Times New Roman" w:hAnsi="Times New Roman" w:cs="Times New Roman"/>
              </w:rPr>
              <w:t>39</w:t>
            </w:r>
          </w:p>
        </w:tc>
      </w:tr>
      <w:tr w:rsidR="00430D8C" w:rsidRPr="003A1FC8" w:rsidTr="00AB7967">
        <w:tc>
          <w:tcPr>
            <w:tcW w:w="561" w:type="dxa"/>
            <w:tcBorders>
              <w:top w:val="single" w:sz="4" w:space="0" w:color="000000"/>
              <w:left w:val="single" w:sz="4" w:space="0" w:color="000000"/>
              <w:bottom w:val="single" w:sz="4" w:space="0" w:color="000000"/>
            </w:tcBorders>
          </w:tcPr>
          <w:p w:rsidR="00430D8C" w:rsidRPr="003A1FC8" w:rsidRDefault="00430D8C" w:rsidP="005E0B2B">
            <w:pPr>
              <w:snapToGrid w:val="0"/>
              <w:spacing w:after="0" w:line="240" w:lineRule="auto"/>
              <w:jc w:val="both"/>
              <w:rPr>
                <w:rFonts w:ascii="Times New Roman" w:hAnsi="Times New Roman" w:cs="Times New Roman"/>
              </w:rPr>
            </w:pPr>
            <w:r w:rsidRPr="003A1FC8">
              <w:rPr>
                <w:rFonts w:ascii="Times New Roman" w:hAnsi="Times New Roman" w:cs="Times New Roman"/>
              </w:rPr>
              <w:t>10</w:t>
            </w:r>
          </w:p>
        </w:tc>
        <w:tc>
          <w:tcPr>
            <w:tcW w:w="2109" w:type="dxa"/>
            <w:tcBorders>
              <w:top w:val="single" w:sz="4" w:space="0" w:color="000000"/>
              <w:left w:val="single" w:sz="4" w:space="0" w:color="000000"/>
              <w:bottom w:val="single" w:sz="4" w:space="0" w:color="000000"/>
            </w:tcBorders>
          </w:tcPr>
          <w:p w:rsidR="00430D8C" w:rsidRPr="003A1FC8" w:rsidRDefault="00430D8C" w:rsidP="005E0B2B">
            <w:pPr>
              <w:snapToGrid w:val="0"/>
              <w:spacing w:after="0" w:line="240" w:lineRule="auto"/>
              <w:jc w:val="both"/>
              <w:rPr>
                <w:rFonts w:ascii="Times New Roman" w:hAnsi="Times New Roman" w:cs="Times New Roman"/>
              </w:rPr>
            </w:pPr>
            <w:r w:rsidRPr="003A1FC8">
              <w:rPr>
                <w:rFonts w:ascii="Times New Roman" w:hAnsi="Times New Roman" w:cs="Times New Roman"/>
              </w:rPr>
              <w:t>Алгашинское</w:t>
            </w:r>
          </w:p>
        </w:tc>
        <w:tc>
          <w:tcPr>
            <w:tcW w:w="3402" w:type="dxa"/>
            <w:tcBorders>
              <w:top w:val="single" w:sz="4" w:space="0" w:color="000000"/>
              <w:left w:val="single" w:sz="4" w:space="0" w:color="000000"/>
              <w:bottom w:val="single" w:sz="4" w:space="0" w:color="000000"/>
            </w:tcBorders>
          </w:tcPr>
          <w:p w:rsidR="00430D8C" w:rsidRPr="003A1FC8" w:rsidRDefault="00430D8C" w:rsidP="005E0B2B">
            <w:pPr>
              <w:snapToGrid w:val="0"/>
              <w:spacing w:after="0" w:line="240" w:lineRule="auto"/>
              <w:rPr>
                <w:rFonts w:ascii="Times New Roman" w:hAnsi="Times New Roman" w:cs="Times New Roman"/>
              </w:rPr>
            </w:pPr>
            <w:r w:rsidRPr="003A1FC8">
              <w:rPr>
                <w:rFonts w:ascii="Times New Roman" w:hAnsi="Times New Roman" w:cs="Times New Roman"/>
              </w:rPr>
              <w:t>МОУ «Богдашкинская СОШ»</w:t>
            </w:r>
          </w:p>
        </w:tc>
        <w:tc>
          <w:tcPr>
            <w:tcW w:w="2268" w:type="dxa"/>
            <w:tcBorders>
              <w:top w:val="single" w:sz="4" w:space="0" w:color="000000"/>
              <w:left w:val="single" w:sz="4" w:space="0" w:color="000000"/>
              <w:bottom w:val="single" w:sz="4" w:space="0" w:color="000000"/>
            </w:tcBorders>
          </w:tcPr>
          <w:p w:rsidR="00430D8C" w:rsidRPr="003A1FC8" w:rsidRDefault="00430D8C" w:rsidP="005E0B2B">
            <w:pPr>
              <w:snapToGrid w:val="0"/>
              <w:spacing w:after="0" w:line="240" w:lineRule="auto"/>
              <w:jc w:val="both"/>
              <w:rPr>
                <w:rFonts w:ascii="Times New Roman" w:hAnsi="Times New Roman" w:cs="Times New Roman"/>
              </w:rPr>
            </w:pPr>
            <w:r w:rsidRPr="003A1FC8">
              <w:rPr>
                <w:rFonts w:ascii="Times New Roman" w:hAnsi="Times New Roman" w:cs="Times New Roman"/>
              </w:rPr>
              <w:t>Среднее полное образование</w:t>
            </w:r>
          </w:p>
        </w:tc>
        <w:tc>
          <w:tcPr>
            <w:tcW w:w="1534" w:type="dxa"/>
            <w:tcBorders>
              <w:top w:val="single" w:sz="4" w:space="0" w:color="000000"/>
              <w:left w:val="single" w:sz="4" w:space="0" w:color="000000"/>
              <w:bottom w:val="single" w:sz="4" w:space="0" w:color="000000"/>
              <w:right w:val="single" w:sz="4" w:space="0" w:color="000000"/>
            </w:tcBorders>
          </w:tcPr>
          <w:p w:rsidR="00430D8C" w:rsidRPr="003A1FC8" w:rsidRDefault="00430D8C" w:rsidP="005E0B2B">
            <w:pPr>
              <w:snapToGrid w:val="0"/>
              <w:spacing w:after="0" w:line="240" w:lineRule="auto"/>
              <w:jc w:val="center"/>
              <w:rPr>
                <w:rFonts w:ascii="Times New Roman" w:hAnsi="Times New Roman" w:cs="Times New Roman"/>
              </w:rPr>
            </w:pPr>
            <w:r w:rsidRPr="003A1FC8">
              <w:rPr>
                <w:rFonts w:ascii="Times New Roman" w:hAnsi="Times New Roman" w:cs="Times New Roman"/>
              </w:rPr>
              <w:t>38</w:t>
            </w:r>
          </w:p>
        </w:tc>
      </w:tr>
      <w:tr w:rsidR="00430D8C" w:rsidRPr="003A1FC8" w:rsidTr="00AB7967">
        <w:tc>
          <w:tcPr>
            <w:tcW w:w="561" w:type="dxa"/>
            <w:tcBorders>
              <w:top w:val="single" w:sz="4" w:space="0" w:color="000000"/>
              <w:left w:val="single" w:sz="4" w:space="0" w:color="000000"/>
              <w:bottom w:val="single" w:sz="4" w:space="0" w:color="000000"/>
            </w:tcBorders>
          </w:tcPr>
          <w:p w:rsidR="00430D8C" w:rsidRPr="003A1FC8" w:rsidRDefault="00430D8C" w:rsidP="005E0B2B">
            <w:pPr>
              <w:snapToGrid w:val="0"/>
              <w:spacing w:after="0" w:line="240" w:lineRule="auto"/>
              <w:jc w:val="both"/>
              <w:rPr>
                <w:rFonts w:ascii="Times New Roman" w:hAnsi="Times New Roman" w:cs="Times New Roman"/>
              </w:rPr>
            </w:pPr>
            <w:r w:rsidRPr="003A1FC8">
              <w:rPr>
                <w:rFonts w:ascii="Times New Roman" w:hAnsi="Times New Roman" w:cs="Times New Roman"/>
              </w:rPr>
              <w:t>11</w:t>
            </w:r>
          </w:p>
        </w:tc>
        <w:tc>
          <w:tcPr>
            <w:tcW w:w="2109" w:type="dxa"/>
            <w:tcBorders>
              <w:top w:val="single" w:sz="4" w:space="0" w:color="000000"/>
              <w:left w:val="single" w:sz="4" w:space="0" w:color="000000"/>
              <w:bottom w:val="single" w:sz="4" w:space="0" w:color="000000"/>
            </w:tcBorders>
          </w:tcPr>
          <w:p w:rsidR="00430D8C" w:rsidRPr="003A1FC8" w:rsidRDefault="00430D8C" w:rsidP="005E0B2B">
            <w:pPr>
              <w:snapToGrid w:val="0"/>
              <w:spacing w:after="0" w:line="240" w:lineRule="auto"/>
              <w:jc w:val="both"/>
              <w:rPr>
                <w:rFonts w:ascii="Times New Roman" w:hAnsi="Times New Roman" w:cs="Times New Roman"/>
              </w:rPr>
            </w:pPr>
            <w:r w:rsidRPr="003A1FC8">
              <w:rPr>
                <w:rFonts w:ascii="Times New Roman" w:hAnsi="Times New Roman" w:cs="Times New Roman"/>
              </w:rPr>
              <w:t>Большенагат-кинское</w:t>
            </w:r>
          </w:p>
        </w:tc>
        <w:tc>
          <w:tcPr>
            <w:tcW w:w="3402" w:type="dxa"/>
            <w:tcBorders>
              <w:top w:val="single" w:sz="4" w:space="0" w:color="000000"/>
              <w:left w:val="single" w:sz="4" w:space="0" w:color="000000"/>
              <w:bottom w:val="single" w:sz="4" w:space="0" w:color="000000"/>
            </w:tcBorders>
          </w:tcPr>
          <w:p w:rsidR="00430D8C" w:rsidRPr="003A1FC8" w:rsidRDefault="00430D8C" w:rsidP="005E0B2B">
            <w:pPr>
              <w:snapToGrid w:val="0"/>
              <w:spacing w:after="0" w:line="240" w:lineRule="auto"/>
              <w:rPr>
                <w:rFonts w:ascii="Times New Roman" w:hAnsi="Times New Roman" w:cs="Times New Roman"/>
              </w:rPr>
            </w:pPr>
            <w:r w:rsidRPr="003A1FC8">
              <w:rPr>
                <w:rFonts w:ascii="Times New Roman" w:hAnsi="Times New Roman" w:cs="Times New Roman"/>
              </w:rPr>
              <w:t>МДОУ Детский сад «Сказка»</w:t>
            </w:r>
          </w:p>
        </w:tc>
        <w:tc>
          <w:tcPr>
            <w:tcW w:w="2268" w:type="dxa"/>
            <w:tcBorders>
              <w:top w:val="single" w:sz="4" w:space="0" w:color="000000"/>
              <w:left w:val="single" w:sz="4" w:space="0" w:color="000000"/>
              <w:bottom w:val="single" w:sz="4" w:space="0" w:color="000000"/>
            </w:tcBorders>
          </w:tcPr>
          <w:p w:rsidR="00430D8C" w:rsidRPr="003A1FC8" w:rsidRDefault="00430D8C" w:rsidP="005E0B2B">
            <w:pPr>
              <w:snapToGrid w:val="0"/>
              <w:spacing w:after="0" w:line="240" w:lineRule="auto"/>
              <w:jc w:val="both"/>
              <w:rPr>
                <w:rFonts w:ascii="Times New Roman" w:hAnsi="Times New Roman" w:cs="Times New Roman"/>
              </w:rPr>
            </w:pPr>
            <w:r w:rsidRPr="003A1FC8">
              <w:rPr>
                <w:rFonts w:ascii="Times New Roman" w:hAnsi="Times New Roman" w:cs="Times New Roman"/>
              </w:rPr>
              <w:t>Среднее полное образование</w:t>
            </w:r>
          </w:p>
        </w:tc>
        <w:tc>
          <w:tcPr>
            <w:tcW w:w="1534" w:type="dxa"/>
            <w:tcBorders>
              <w:top w:val="single" w:sz="4" w:space="0" w:color="000000"/>
              <w:left w:val="single" w:sz="4" w:space="0" w:color="000000"/>
              <w:bottom w:val="single" w:sz="4" w:space="0" w:color="000000"/>
              <w:right w:val="single" w:sz="4" w:space="0" w:color="000000"/>
            </w:tcBorders>
          </w:tcPr>
          <w:p w:rsidR="00430D8C" w:rsidRPr="003A1FC8" w:rsidRDefault="00430D8C" w:rsidP="005E0B2B">
            <w:pPr>
              <w:snapToGrid w:val="0"/>
              <w:spacing w:after="0" w:line="240" w:lineRule="auto"/>
              <w:jc w:val="center"/>
              <w:rPr>
                <w:rFonts w:ascii="Times New Roman" w:hAnsi="Times New Roman" w:cs="Times New Roman"/>
              </w:rPr>
            </w:pPr>
            <w:r w:rsidRPr="003A1FC8">
              <w:rPr>
                <w:rFonts w:ascii="Times New Roman" w:hAnsi="Times New Roman" w:cs="Times New Roman"/>
              </w:rPr>
              <w:t>35</w:t>
            </w:r>
          </w:p>
        </w:tc>
      </w:tr>
    </w:tbl>
    <w:p w:rsidR="00430D8C" w:rsidRPr="005E0B2B" w:rsidRDefault="00430D8C" w:rsidP="005E0B2B">
      <w:pPr>
        <w:spacing w:after="0" w:line="240" w:lineRule="auto"/>
        <w:ind w:firstLine="705"/>
        <w:jc w:val="both"/>
        <w:rPr>
          <w:rFonts w:ascii="Times New Roman" w:hAnsi="Times New Roman" w:cs="Times New Roman"/>
          <w:sz w:val="24"/>
          <w:szCs w:val="24"/>
        </w:rPr>
      </w:pPr>
    </w:p>
    <w:p w:rsidR="00430D8C" w:rsidRPr="005E0B2B" w:rsidRDefault="00430D8C" w:rsidP="005E0B2B">
      <w:pPr>
        <w:spacing w:after="0" w:line="240" w:lineRule="auto"/>
        <w:ind w:firstLine="705"/>
        <w:jc w:val="both"/>
        <w:rPr>
          <w:rFonts w:ascii="Times New Roman" w:hAnsi="Times New Roman" w:cs="Times New Roman"/>
          <w:sz w:val="24"/>
          <w:szCs w:val="24"/>
        </w:rPr>
      </w:pPr>
      <w:r w:rsidRPr="005E0B2B">
        <w:rPr>
          <w:rFonts w:ascii="Times New Roman" w:hAnsi="Times New Roman" w:cs="Times New Roman"/>
          <w:sz w:val="24"/>
          <w:szCs w:val="24"/>
        </w:rPr>
        <w:t>Организаций с численностью работающих более 100 человек на территории района зарегистрировано 5:</w:t>
      </w:r>
    </w:p>
    <w:p w:rsidR="00430D8C" w:rsidRPr="005E0B2B" w:rsidRDefault="00430D8C" w:rsidP="005E0B2B">
      <w:pPr>
        <w:spacing w:after="0" w:line="240" w:lineRule="auto"/>
        <w:ind w:firstLine="705"/>
        <w:jc w:val="both"/>
        <w:rPr>
          <w:rFonts w:ascii="Times New Roman" w:hAnsi="Times New Roman" w:cs="Times New Roman"/>
          <w:sz w:val="24"/>
          <w:szCs w:val="24"/>
        </w:rPr>
      </w:pPr>
      <w:r w:rsidRPr="005E0B2B">
        <w:rPr>
          <w:rFonts w:ascii="Times New Roman" w:hAnsi="Times New Roman" w:cs="Times New Roman"/>
          <w:sz w:val="24"/>
          <w:szCs w:val="24"/>
        </w:rPr>
        <w:tab/>
      </w:r>
      <w:r w:rsidRPr="005E0B2B">
        <w:rPr>
          <w:rFonts w:ascii="Times New Roman" w:hAnsi="Times New Roman" w:cs="Times New Roman"/>
          <w:sz w:val="24"/>
          <w:szCs w:val="24"/>
        </w:rPr>
        <w:tab/>
        <w:t xml:space="preserve">ПАО «Ульяновский сахарный завод» </w:t>
      </w:r>
      <w:r w:rsidRPr="005E0B2B">
        <w:rPr>
          <w:rFonts w:ascii="Times New Roman" w:hAnsi="Times New Roman" w:cs="Times New Roman"/>
          <w:sz w:val="24"/>
          <w:szCs w:val="24"/>
        </w:rPr>
        <w:tab/>
        <w:t>- 707</w:t>
      </w:r>
    </w:p>
    <w:p w:rsidR="00430D8C" w:rsidRPr="005E0B2B" w:rsidRDefault="00430D8C" w:rsidP="005E0B2B">
      <w:pPr>
        <w:spacing w:after="0" w:line="240" w:lineRule="auto"/>
        <w:ind w:firstLine="705"/>
        <w:jc w:val="both"/>
        <w:rPr>
          <w:rFonts w:ascii="Times New Roman" w:hAnsi="Times New Roman" w:cs="Times New Roman"/>
          <w:sz w:val="24"/>
          <w:szCs w:val="24"/>
        </w:rPr>
      </w:pPr>
      <w:r w:rsidRPr="005E0B2B">
        <w:rPr>
          <w:rFonts w:ascii="Times New Roman" w:hAnsi="Times New Roman" w:cs="Times New Roman"/>
          <w:sz w:val="24"/>
          <w:szCs w:val="24"/>
        </w:rPr>
        <w:tab/>
      </w:r>
      <w:r w:rsidRPr="005E0B2B">
        <w:rPr>
          <w:rFonts w:ascii="Times New Roman" w:hAnsi="Times New Roman" w:cs="Times New Roman"/>
          <w:sz w:val="24"/>
          <w:szCs w:val="24"/>
        </w:rPr>
        <w:tab/>
        <w:t xml:space="preserve">ГУЗ «Большенагаткинская ЦРБ» </w:t>
      </w:r>
      <w:r w:rsidRPr="005E0B2B">
        <w:rPr>
          <w:rFonts w:ascii="Times New Roman" w:hAnsi="Times New Roman" w:cs="Times New Roman"/>
          <w:sz w:val="24"/>
          <w:szCs w:val="24"/>
        </w:rPr>
        <w:tab/>
      </w:r>
      <w:r w:rsidRPr="005E0B2B">
        <w:rPr>
          <w:rFonts w:ascii="Times New Roman" w:hAnsi="Times New Roman" w:cs="Times New Roman"/>
          <w:sz w:val="24"/>
          <w:szCs w:val="24"/>
        </w:rPr>
        <w:tab/>
        <w:t>- 409</w:t>
      </w:r>
    </w:p>
    <w:p w:rsidR="00430D8C" w:rsidRPr="005E0B2B" w:rsidRDefault="00430D8C" w:rsidP="005E0B2B">
      <w:pPr>
        <w:spacing w:after="0" w:line="240" w:lineRule="auto"/>
        <w:ind w:firstLine="705"/>
        <w:jc w:val="both"/>
        <w:rPr>
          <w:rFonts w:ascii="Times New Roman" w:hAnsi="Times New Roman" w:cs="Times New Roman"/>
          <w:sz w:val="24"/>
          <w:szCs w:val="24"/>
        </w:rPr>
      </w:pPr>
      <w:r w:rsidRPr="005E0B2B">
        <w:rPr>
          <w:rFonts w:ascii="Times New Roman" w:hAnsi="Times New Roman" w:cs="Times New Roman"/>
          <w:sz w:val="24"/>
          <w:szCs w:val="24"/>
        </w:rPr>
        <w:tab/>
      </w:r>
      <w:r w:rsidRPr="005E0B2B">
        <w:rPr>
          <w:rFonts w:ascii="Times New Roman" w:hAnsi="Times New Roman" w:cs="Times New Roman"/>
          <w:sz w:val="24"/>
          <w:szCs w:val="24"/>
        </w:rPr>
        <w:tab/>
        <w:t xml:space="preserve">МОУ Большенагаткинская СОШ </w:t>
      </w:r>
      <w:r w:rsidRPr="005E0B2B">
        <w:rPr>
          <w:rFonts w:ascii="Times New Roman" w:hAnsi="Times New Roman" w:cs="Times New Roman"/>
          <w:sz w:val="24"/>
          <w:szCs w:val="24"/>
        </w:rPr>
        <w:tab/>
      </w:r>
      <w:r w:rsidRPr="005E0B2B">
        <w:rPr>
          <w:rFonts w:ascii="Times New Roman" w:hAnsi="Times New Roman" w:cs="Times New Roman"/>
          <w:sz w:val="24"/>
          <w:szCs w:val="24"/>
        </w:rPr>
        <w:tab/>
        <w:t>- 194</w:t>
      </w:r>
    </w:p>
    <w:p w:rsidR="00430D8C" w:rsidRPr="005E0B2B" w:rsidRDefault="00430D8C" w:rsidP="005E0B2B">
      <w:pPr>
        <w:spacing w:after="0" w:line="240" w:lineRule="auto"/>
        <w:ind w:firstLine="705"/>
        <w:jc w:val="both"/>
        <w:rPr>
          <w:rFonts w:ascii="Times New Roman" w:hAnsi="Times New Roman" w:cs="Times New Roman"/>
          <w:sz w:val="24"/>
          <w:szCs w:val="24"/>
        </w:rPr>
      </w:pPr>
      <w:r w:rsidRPr="005E0B2B">
        <w:rPr>
          <w:rFonts w:ascii="Times New Roman" w:hAnsi="Times New Roman" w:cs="Times New Roman"/>
          <w:sz w:val="24"/>
          <w:szCs w:val="24"/>
        </w:rPr>
        <w:tab/>
      </w:r>
      <w:r w:rsidRPr="005E0B2B">
        <w:rPr>
          <w:rFonts w:ascii="Times New Roman" w:hAnsi="Times New Roman" w:cs="Times New Roman"/>
          <w:sz w:val="24"/>
          <w:szCs w:val="24"/>
        </w:rPr>
        <w:tab/>
        <w:t xml:space="preserve">ООО «Эко-Нефть» </w:t>
      </w:r>
      <w:r w:rsidRPr="005E0B2B">
        <w:rPr>
          <w:rFonts w:ascii="Times New Roman" w:hAnsi="Times New Roman" w:cs="Times New Roman"/>
          <w:sz w:val="24"/>
          <w:szCs w:val="24"/>
        </w:rPr>
        <w:tab/>
      </w:r>
      <w:r w:rsidRPr="005E0B2B">
        <w:rPr>
          <w:rFonts w:ascii="Times New Roman" w:hAnsi="Times New Roman" w:cs="Times New Roman"/>
          <w:sz w:val="24"/>
          <w:szCs w:val="24"/>
        </w:rPr>
        <w:tab/>
      </w:r>
      <w:r w:rsidRPr="005E0B2B">
        <w:rPr>
          <w:rFonts w:ascii="Times New Roman" w:hAnsi="Times New Roman" w:cs="Times New Roman"/>
          <w:sz w:val="24"/>
          <w:szCs w:val="24"/>
        </w:rPr>
        <w:tab/>
      </w:r>
      <w:r w:rsidRPr="005E0B2B">
        <w:rPr>
          <w:rFonts w:ascii="Times New Roman" w:hAnsi="Times New Roman" w:cs="Times New Roman"/>
          <w:sz w:val="24"/>
          <w:szCs w:val="24"/>
        </w:rPr>
        <w:tab/>
        <w:t>- 281</w:t>
      </w:r>
    </w:p>
    <w:p w:rsidR="00430D8C" w:rsidRPr="005E0B2B" w:rsidRDefault="00430D8C" w:rsidP="005E0B2B">
      <w:pPr>
        <w:spacing w:after="0" w:line="240" w:lineRule="auto"/>
        <w:ind w:firstLine="705"/>
        <w:rPr>
          <w:rFonts w:ascii="Times New Roman" w:hAnsi="Times New Roman" w:cs="Times New Roman"/>
          <w:sz w:val="24"/>
          <w:szCs w:val="24"/>
        </w:rPr>
      </w:pPr>
      <w:r w:rsidRPr="005E0B2B">
        <w:rPr>
          <w:rFonts w:ascii="Times New Roman" w:hAnsi="Times New Roman" w:cs="Times New Roman"/>
          <w:sz w:val="24"/>
          <w:szCs w:val="24"/>
        </w:rPr>
        <w:t xml:space="preserve">         </w:t>
      </w:r>
      <w:r w:rsidR="003A1FC8">
        <w:rPr>
          <w:rFonts w:ascii="Times New Roman" w:hAnsi="Times New Roman" w:cs="Times New Roman"/>
          <w:sz w:val="24"/>
          <w:szCs w:val="24"/>
        </w:rPr>
        <w:t xml:space="preserve">  </w:t>
      </w:r>
      <w:r w:rsidRPr="005E0B2B">
        <w:rPr>
          <w:rFonts w:ascii="Times New Roman" w:hAnsi="Times New Roman" w:cs="Times New Roman"/>
          <w:sz w:val="24"/>
          <w:szCs w:val="24"/>
        </w:rPr>
        <w:t xml:space="preserve"> МОУ «Цильнинская СОШ»                       - 104</w:t>
      </w:r>
    </w:p>
    <w:p w:rsidR="00430D8C" w:rsidRPr="005E0B2B" w:rsidRDefault="00430D8C" w:rsidP="005E0B2B">
      <w:pPr>
        <w:spacing w:after="0" w:line="240" w:lineRule="auto"/>
        <w:ind w:firstLine="709"/>
        <w:jc w:val="both"/>
        <w:rPr>
          <w:rFonts w:ascii="Times New Roman" w:hAnsi="Times New Roman" w:cs="Times New Roman"/>
          <w:color w:val="0000FF"/>
          <w:sz w:val="24"/>
          <w:szCs w:val="24"/>
          <w:u w:val="single"/>
        </w:rPr>
      </w:pPr>
    </w:p>
    <w:p w:rsidR="00D7040D" w:rsidRPr="005E0B2B" w:rsidRDefault="00430D8C" w:rsidP="005E0B2B">
      <w:pPr>
        <w:spacing w:after="0" w:line="240" w:lineRule="auto"/>
        <w:ind w:firstLine="705"/>
        <w:jc w:val="both"/>
        <w:rPr>
          <w:rFonts w:ascii="Times New Roman" w:hAnsi="Times New Roman" w:cs="Times New Roman"/>
          <w:sz w:val="24"/>
          <w:szCs w:val="24"/>
        </w:rPr>
      </w:pPr>
      <w:r w:rsidRPr="005E0B2B">
        <w:rPr>
          <w:rFonts w:ascii="Times New Roman" w:hAnsi="Times New Roman" w:cs="Times New Roman"/>
          <w:sz w:val="24"/>
          <w:szCs w:val="24"/>
        </w:rPr>
        <w:t>Основной отраслью муниципального образования является сельское хозяйство и перерабатывающая промышленность, представленная ПАО «Ульяновский сахарный завод», ПАО «Цильнинский элеватор» и ООО «Нагаткинский перерабатывающий комбинат». Ситуация на предприятиях муниципального образования стабильная, высвобождений и значительного движения работников между предприятиями не наблюдается.</w:t>
      </w:r>
    </w:p>
    <w:p w:rsidR="00430D8C" w:rsidRPr="005E0B2B" w:rsidRDefault="00430D8C" w:rsidP="005E0B2B">
      <w:pPr>
        <w:spacing w:after="0" w:line="240" w:lineRule="auto"/>
        <w:ind w:firstLine="705"/>
        <w:jc w:val="both"/>
        <w:rPr>
          <w:rFonts w:ascii="Times New Roman" w:hAnsi="Times New Roman" w:cs="Times New Roman"/>
          <w:sz w:val="24"/>
          <w:szCs w:val="24"/>
        </w:rPr>
      </w:pPr>
      <w:r w:rsidRPr="005E0B2B">
        <w:rPr>
          <w:rFonts w:ascii="Times New Roman" w:hAnsi="Times New Roman" w:cs="Times New Roman"/>
          <w:sz w:val="24"/>
          <w:szCs w:val="24"/>
        </w:rPr>
        <w:t>Обратившиеся в службу занятости населения за содействием в поиске подходящей работы</w:t>
      </w:r>
    </w:p>
    <w:p w:rsidR="00430D8C" w:rsidRPr="005E0B2B" w:rsidRDefault="00430D8C" w:rsidP="005E0B2B">
      <w:pPr>
        <w:overflowPunct w:val="0"/>
        <w:autoSpaceDE w:val="0"/>
        <w:spacing w:after="0" w:line="240" w:lineRule="auto"/>
        <w:ind w:firstLine="708"/>
        <w:textAlignment w:val="baseline"/>
        <w:rPr>
          <w:rFonts w:ascii="Times New Roman" w:hAnsi="Times New Roman" w:cs="Times New Roman"/>
          <w:sz w:val="24"/>
          <w:szCs w:val="24"/>
        </w:rPr>
      </w:pPr>
      <w:r w:rsidRPr="005E0B2B">
        <w:rPr>
          <w:rFonts w:ascii="Times New Roman" w:hAnsi="Times New Roman" w:cs="Times New Roman"/>
          <w:sz w:val="24"/>
          <w:szCs w:val="24"/>
        </w:rPr>
        <w:t>За отчетный период в  центр занятости населения обратилось 330 человек, что на 33 человека больше, чем за данный период прошлого года.</w:t>
      </w:r>
    </w:p>
    <w:p w:rsidR="00430D8C" w:rsidRPr="005E0B2B" w:rsidRDefault="00430D8C" w:rsidP="005E0B2B">
      <w:pPr>
        <w:overflowPunct w:val="0"/>
        <w:autoSpaceDE w:val="0"/>
        <w:spacing w:after="0" w:line="240" w:lineRule="auto"/>
        <w:ind w:left="708" w:firstLine="708"/>
        <w:textAlignment w:val="baseline"/>
        <w:rPr>
          <w:rFonts w:ascii="Times New Roman" w:hAnsi="Times New Roman" w:cs="Times New Roman"/>
          <w:sz w:val="24"/>
          <w:szCs w:val="24"/>
        </w:rPr>
      </w:pPr>
      <w:r w:rsidRPr="005E0B2B">
        <w:rPr>
          <w:rFonts w:ascii="Times New Roman" w:hAnsi="Times New Roman" w:cs="Times New Roman"/>
          <w:sz w:val="24"/>
          <w:szCs w:val="24"/>
        </w:rPr>
        <w:t xml:space="preserve">Из них:                   </w:t>
      </w:r>
    </w:p>
    <w:tbl>
      <w:tblPr>
        <w:tblW w:w="9639" w:type="dxa"/>
        <w:tblInd w:w="70" w:type="dxa"/>
        <w:tblLayout w:type="fixed"/>
        <w:tblCellMar>
          <w:left w:w="70" w:type="dxa"/>
          <w:right w:w="70" w:type="dxa"/>
        </w:tblCellMar>
        <w:tblLook w:val="0000"/>
      </w:tblPr>
      <w:tblGrid>
        <w:gridCol w:w="993"/>
        <w:gridCol w:w="5834"/>
        <w:gridCol w:w="1395"/>
        <w:gridCol w:w="1417"/>
      </w:tblGrid>
      <w:tr w:rsidR="00430D8C" w:rsidRPr="005E0B2B" w:rsidTr="00AB7967">
        <w:tc>
          <w:tcPr>
            <w:tcW w:w="993" w:type="dxa"/>
            <w:tcBorders>
              <w:top w:val="single" w:sz="4" w:space="0" w:color="000000"/>
              <w:left w:val="single" w:sz="4" w:space="0" w:color="000000"/>
              <w:bottom w:val="single" w:sz="4" w:space="0" w:color="000000"/>
            </w:tcBorders>
          </w:tcPr>
          <w:p w:rsidR="00430D8C" w:rsidRPr="005E0B2B" w:rsidRDefault="00430D8C" w:rsidP="005E0B2B">
            <w:pPr>
              <w:overflowPunct w:val="0"/>
              <w:autoSpaceDE w:val="0"/>
              <w:snapToGrid w:val="0"/>
              <w:spacing w:after="0" w:line="240" w:lineRule="auto"/>
              <w:ind w:left="426" w:hanging="426"/>
              <w:textAlignment w:val="baseline"/>
              <w:rPr>
                <w:rFonts w:ascii="Times New Roman" w:hAnsi="Times New Roman" w:cs="Times New Roman"/>
                <w:sz w:val="24"/>
                <w:szCs w:val="24"/>
              </w:rPr>
            </w:pPr>
            <w:r w:rsidRPr="005E0B2B">
              <w:rPr>
                <w:rFonts w:ascii="Times New Roman" w:hAnsi="Times New Roman" w:cs="Times New Roman"/>
                <w:sz w:val="24"/>
                <w:szCs w:val="24"/>
              </w:rPr>
              <w:t xml:space="preserve"> №.№.</w:t>
            </w:r>
          </w:p>
          <w:p w:rsidR="00430D8C" w:rsidRPr="005E0B2B" w:rsidRDefault="00430D8C" w:rsidP="005E0B2B">
            <w:pPr>
              <w:overflowPunct w:val="0"/>
              <w:autoSpaceDE w:val="0"/>
              <w:spacing w:after="0" w:line="240" w:lineRule="auto"/>
              <w:ind w:left="426" w:hanging="426"/>
              <w:textAlignment w:val="baseline"/>
              <w:rPr>
                <w:rFonts w:ascii="Times New Roman" w:hAnsi="Times New Roman" w:cs="Times New Roman"/>
                <w:sz w:val="24"/>
                <w:szCs w:val="24"/>
              </w:rPr>
            </w:pPr>
            <w:r w:rsidRPr="005E0B2B">
              <w:rPr>
                <w:rFonts w:ascii="Times New Roman" w:hAnsi="Times New Roman" w:cs="Times New Roman"/>
                <w:sz w:val="24"/>
                <w:szCs w:val="24"/>
              </w:rPr>
              <w:t xml:space="preserve">   п.п.</w:t>
            </w:r>
          </w:p>
        </w:tc>
        <w:tc>
          <w:tcPr>
            <w:tcW w:w="5834" w:type="dxa"/>
            <w:tcBorders>
              <w:top w:val="single" w:sz="4" w:space="0" w:color="000000"/>
              <w:left w:val="single" w:sz="4" w:space="0" w:color="000000"/>
              <w:bottom w:val="single" w:sz="4" w:space="0" w:color="000000"/>
            </w:tcBorders>
          </w:tcPr>
          <w:p w:rsidR="00430D8C" w:rsidRPr="005E0B2B" w:rsidRDefault="00430D8C" w:rsidP="005E0B2B">
            <w:pPr>
              <w:overflowPunct w:val="0"/>
              <w:autoSpaceDE w:val="0"/>
              <w:snapToGrid w:val="0"/>
              <w:spacing w:after="0" w:line="240" w:lineRule="auto"/>
              <w:textAlignment w:val="baseline"/>
              <w:rPr>
                <w:rFonts w:ascii="Times New Roman" w:hAnsi="Times New Roman" w:cs="Times New Roman"/>
                <w:sz w:val="24"/>
                <w:szCs w:val="24"/>
              </w:rPr>
            </w:pPr>
            <w:r w:rsidRPr="005E0B2B">
              <w:rPr>
                <w:rFonts w:ascii="Times New Roman" w:hAnsi="Times New Roman" w:cs="Times New Roman"/>
                <w:sz w:val="24"/>
                <w:szCs w:val="24"/>
              </w:rPr>
              <w:t xml:space="preserve">            Категории граждан</w:t>
            </w:r>
          </w:p>
        </w:tc>
        <w:tc>
          <w:tcPr>
            <w:tcW w:w="1395" w:type="dxa"/>
            <w:tcBorders>
              <w:top w:val="single" w:sz="4" w:space="0" w:color="000000"/>
              <w:left w:val="single" w:sz="4" w:space="0" w:color="000000"/>
              <w:bottom w:val="single" w:sz="4" w:space="0" w:color="000000"/>
            </w:tcBorders>
          </w:tcPr>
          <w:p w:rsidR="00430D8C" w:rsidRPr="005E0B2B" w:rsidRDefault="00430D8C" w:rsidP="005E0B2B">
            <w:pPr>
              <w:overflowPunct w:val="0"/>
              <w:autoSpaceDE w:val="0"/>
              <w:snapToGrid w:val="0"/>
              <w:spacing w:after="0" w:line="240" w:lineRule="auto"/>
              <w:jc w:val="center"/>
              <w:textAlignment w:val="baseline"/>
              <w:rPr>
                <w:rFonts w:ascii="Times New Roman" w:hAnsi="Times New Roman" w:cs="Times New Roman"/>
                <w:sz w:val="24"/>
                <w:szCs w:val="24"/>
              </w:rPr>
            </w:pPr>
            <w:r w:rsidRPr="005E0B2B">
              <w:rPr>
                <w:rFonts w:ascii="Times New Roman" w:hAnsi="Times New Roman" w:cs="Times New Roman"/>
                <w:sz w:val="24"/>
                <w:szCs w:val="24"/>
              </w:rPr>
              <w:t>9 месяцев</w:t>
            </w:r>
          </w:p>
          <w:p w:rsidR="00430D8C" w:rsidRPr="005E0B2B" w:rsidRDefault="00430D8C" w:rsidP="005E0B2B">
            <w:pPr>
              <w:overflowPunct w:val="0"/>
              <w:autoSpaceDE w:val="0"/>
              <w:spacing w:after="0" w:line="240" w:lineRule="auto"/>
              <w:jc w:val="center"/>
              <w:textAlignment w:val="baseline"/>
              <w:rPr>
                <w:rFonts w:ascii="Times New Roman" w:hAnsi="Times New Roman" w:cs="Times New Roman"/>
                <w:sz w:val="24"/>
                <w:szCs w:val="24"/>
              </w:rPr>
            </w:pPr>
            <w:r w:rsidRPr="005E0B2B">
              <w:rPr>
                <w:rFonts w:ascii="Times New Roman" w:hAnsi="Times New Roman" w:cs="Times New Roman"/>
                <w:sz w:val="24"/>
                <w:szCs w:val="24"/>
              </w:rPr>
              <w:t>2016 год</w:t>
            </w:r>
          </w:p>
        </w:tc>
        <w:tc>
          <w:tcPr>
            <w:tcW w:w="1417" w:type="dxa"/>
            <w:tcBorders>
              <w:top w:val="single" w:sz="4" w:space="0" w:color="000000"/>
              <w:left w:val="single" w:sz="4" w:space="0" w:color="000000"/>
              <w:bottom w:val="single" w:sz="4" w:space="0" w:color="000000"/>
              <w:right w:val="single" w:sz="4" w:space="0" w:color="000000"/>
            </w:tcBorders>
          </w:tcPr>
          <w:p w:rsidR="00430D8C" w:rsidRPr="005E0B2B" w:rsidRDefault="00430D8C" w:rsidP="005E0B2B">
            <w:pPr>
              <w:overflowPunct w:val="0"/>
              <w:autoSpaceDE w:val="0"/>
              <w:snapToGrid w:val="0"/>
              <w:spacing w:after="0" w:line="240" w:lineRule="auto"/>
              <w:textAlignment w:val="baseline"/>
              <w:rPr>
                <w:rFonts w:ascii="Times New Roman" w:hAnsi="Times New Roman" w:cs="Times New Roman"/>
                <w:sz w:val="24"/>
                <w:szCs w:val="24"/>
              </w:rPr>
            </w:pPr>
            <w:r w:rsidRPr="005E0B2B">
              <w:rPr>
                <w:rFonts w:ascii="Times New Roman" w:hAnsi="Times New Roman" w:cs="Times New Roman"/>
                <w:sz w:val="24"/>
                <w:szCs w:val="24"/>
              </w:rPr>
              <w:t>9 месяцев</w:t>
            </w:r>
          </w:p>
          <w:p w:rsidR="00430D8C" w:rsidRPr="005E0B2B" w:rsidRDefault="00430D8C" w:rsidP="005E0B2B">
            <w:pPr>
              <w:overflowPunct w:val="0"/>
              <w:autoSpaceDE w:val="0"/>
              <w:spacing w:after="0" w:line="240" w:lineRule="auto"/>
              <w:textAlignment w:val="baseline"/>
              <w:rPr>
                <w:rFonts w:ascii="Times New Roman" w:hAnsi="Times New Roman" w:cs="Times New Roman"/>
                <w:sz w:val="24"/>
                <w:szCs w:val="24"/>
              </w:rPr>
            </w:pPr>
            <w:r w:rsidRPr="005E0B2B">
              <w:rPr>
                <w:rFonts w:ascii="Times New Roman" w:hAnsi="Times New Roman" w:cs="Times New Roman"/>
                <w:sz w:val="24"/>
                <w:szCs w:val="24"/>
              </w:rPr>
              <w:t xml:space="preserve">   2017 год</w:t>
            </w:r>
          </w:p>
          <w:p w:rsidR="00430D8C" w:rsidRPr="005E0B2B" w:rsidRDefault="00430D8C" w:rsidP="005E0B2B">
            <w:pPr>
              <w:overflowPunct w:val="0"/>
              <w:autoSpaceDE w:val="0"/>
              <w:spacing w:after="0" w:line="240" w:lineRule="auto"/>
              <w:textAlignment w:val="baseline"/>
              <w:rPr>
                <w:rFonts w:ascii="Times New Roman" w:hAnsi="Times New Roman" w:cs="Times New Roman"/>
                <w:sz w:val="24"/>
                <w:szCs w:val="24"/>
                <w:lang w:val="en-US"/>
              </w:rPr>
            </w:pPr>
          </w:p>
        </w:tc>
      </w:tr>
      <w:tr w:rsidR="00430D8C" w:rsidRPr="005E0B2B" w:rsidTr="00AB7967">
        <w:tc>
          <w:tcPr>
            <w:tcW w:w="993" w:type="dxa"/>
            <w:tcBorders>
              <w:top w:val="single" w:sz="4" w:space="0" w:color="000000"/>
              <w:left w:val="single" w:sz="4" w:space="0" w:color="000000"/>
              <w:bottom w:val="single" w:sz="4" w:space="0" w:color="000000"/>
            </w:tcBorders>
          </w:tcPr>
          <w:p w:rsidR="00430D8C" w:rsidRPr="005E0B2B" w:rsidRDefault="00430D8C" w:rsidP="005E0B2B">
            <w:pPr>
              <w:overflowPunct w:val="0"/>
              <w:autoSpaceDE w:val="0"/>
              <w:snapToGrid w:val="0"/>
              <w:spacing w:after="0" w:line="240" w:lineRule="auto"/>
              <w:textAlignment w:val="baseline"/>
              <w:rPr>
                <w:rFonts w:ascii="Times New Roman" w:hAnsi="Times New Roman" w:cs="Times New Roman"/>
                <w:sz w:val="24"/>
                <w:szCs w:val="24"/>
              </w:rPr>
            </w:pPr>
            <w:r w:rsidRPr="005E0B2B">
              <w:rPr>
                <w:rFonts w:ascii="Times New Roman" w:hAnsi="Times New Roman" w:cs="Times New Roman"/>
                <w:sz w:val="24"/>
                <w:szCs w:val="24"/>
              </w:rPr>
              <w:t xml:space="preserve">   1.</w:t>
            </w:r>
          </w:p>
        </w:tc>
        <w:tc>
          <w:tcPr>
            <w:tcW w:w="5834" w:type="dxa"/>
            <w:tcBorders>
              <w:top w:val="single" w:sz="4" w:space="0" w:color="000000"/>
              <w:left w:val="single" w:sz="4" w:space="0" w:color="000000"/>
              <w:bottom w:val="single" w:sz="4" w:space="0" w:color="000000"/>
            </w:tcBorders>
          </w:tcPr>
          <w:p w:rsidR="00430D8C" w:rsidRPr="005E0B2B" w:rsidRDefault="00430D8C" w:rsidP="005E0B2B">
            <w:pPr>
              <w:overflowPunct w:val="0"/>
              <w:autoSpaceDE w:val="0"/>
              <w:snapToGrid w:val="0"/>
              <w:spacing w:after="0" w:line="240" w:lineRule="auto"/>
              <w:textAlignment w:val="baseline"/>
              <w:rPr>
                <w:rFonts w:ascii="Times New Roman" w:hAnsi="Times New Roman" w:cs="Times New Roman"/>
                <w:sz w:val="24"/>
                <w:szCs w:val="24"/>
              </w:rPr>
            </w:pPr>
            <w:r w:rsidRPr="005E0B2B">
              <w:rPr>
                <w:rFonts w:ascii="Times New Roman" w:hAnsi="Times New Roman" w:cs="Times New Roman"/>
                <w:sz w:val="24"/>
                <w:szCs w:val="24"/>
              </w:rPr>
              <w:t xml:space="preserve">  Обратилось   ВСЕГО</w:t>
            </w:r>
          </w:p>
        </w:tc>
        <w:tc>
          <w:tcPr>
            <w:tcW w:w="1395" w:type="dxa"/>
            <w:tcBorders>
              <w:top w:val="single" w:sz="4" w:space="0" w:color="000000"/>
              <w:left w:val="single" w:sz="4" w:space="0" w:color="000000"/>
              <w:bottom w:val="single" w:sz="4" w:space="0" w:color="000000"/>
            </w:tcBorders>
          </w:tcPr>
          <w:p w:rsidR="00430D8C" w:rsidRPr="005E0B2B" w:rsidRDefault="00430D8C" w:rsidP="005E0B2B">
            <w:pPr>
              <w:overflowPunct w:val="0"/>
              <w:autoSpaceDE w:val="0"/>
              <w:snapToGrid w:val="0"/>
              <w:spacing w:after="0" w:line="240" w:lineRule="auto"/>
              <w:textAlignment w:val="baseline"/>
              <w:rPr>
                <w:rFonts w:ascii="Times New Roman" w:hAnsi="Times New Roman" w:cs="Times New Roman"/>
                <w:sz w:val="24"/>
                <w:szCs w:val="24"/>
              </w:rPr>
            </w:pPr>
            <w:r w:rsidRPr="005E0B2B">
              <w:rPr>
                <w:rFonts w:ascii="Times New Roman" w:hAnsi="Times New Roman" w:cs="Times New Roman"/>
                <w:sz w:val="24"/>
                <w:szCs w:val="24"/>
              </w:rPr>
              <w:t xml:space="preserve">      </w:t>
            </w:r>
            <w:r w:rsidRPr="005E0B2B">
              <w:rPr>
                <w:rFonts w:ascii="Times New Roman" w:hAnsi="Times New Roman" w:cs="Times New Roman"/>
                <w:sz w:val="24"/>
                <w:szCs w:val="24"/>
                <w:lang w:val="en-US"/>
              </w:rPr>
              <w:t xml:space="preserve">  </w:t>
            </w:r>
            <w:r w:rsidRPr="005E0B2B">
              <w:rPr>
                <w:rFonts w:ascii="Times New Roman" w:hAnsi="Times New Roman" w:cs="Times New Roman"/>
                <w:sz w:val="24"/>
                <w:szCs w:val="24"/>
              </w:rPr>
              <w:t xml:space="preserve"> 983</w:t>
            </w:r>
          </w:p>
        </w:tc>
        <w:tc>
          <w:tcPr>
            <w:tcW w:w="1417" w:type="dxa"/>
            <w:tcBorders>
              <w:top w:val="single" w:sz="4" w:space="0" w:color="000000"/>
              <w:left w:val="single" w:sz="4" w:space="0" w:color="000000"/>
              <w:bottom w:val="single" w:sz="4" w:space="0" w:color="000000"/>
              <w:right w:val="single" w:sz="4" w:space="0" w:color="000000"/>
            </w:tcBorders>
          </w:tcPr>
          <w:p w:rsidR="00430D8C" w:rsidRPr="005E0B2B" w:rsidRDefault="00430D8C" w:rsidP="005E0B2B">
            <w:pPr>
              <w:overflowPunct w:val="0"/>
              <w:autoSpaceDE w:val="0"/>
              <w:snapToGrid w:val="0"/>
              <w:spacing w:after="0" w:line="240" w:lineRule="auto"/>
              <w:textAlignment w:val="baseline"/>
              <w:rPr>
                <w:rFonts w:ascii="Times New Roman" w:hAnsi="Times New Roman" w:cs="Times New Roman"/>
                <w:sz w:val="24"/>
                <w:szCs w:val="24"/>
                <w:lang w:val="en-US"/>
              </w:rPr>
            </w:pPr>
            <w:r w:rsidRPr="005E0B2B">
              <w:rPr>
                <w:rFonts w:ascii="Times New Roman" w:hAnsi="Times New Roman" w:cs="Times New Roman"/>
                <w:sz w:val="24"/>
                <w:szCs w:val="24"/>
                <w:lang w:val="en-US"/>
              </w:rPr>
              <w:t xml:space="preserve">     </w:t>
            </w:r>
            <w:r w:rsidRPr="005E0B2B">
              <w:rPr>
                <w:rFonts w:ascii="Times New Roman" w:hAnsi="Times New Roman" w:cs="Times New Roman"/>
                <w:sz w:val="24"/>
                <w:szCs w:val="24"/>
              </w:rPr>
              <w:t>1032</w:t>
            </w:r>
          </w:p>
        </w:tc>
      </w:tr>
      <w:tr w:rsidR="00430D8C" w:rsidRPr="005E0B2B" w:rsidTr="00AB7967">
        <w:tc>
          <w:tcPr>
            <w:tcW w:w="993" w:type="dxa"/>
            <w:tcBorders>
              <w:top w:val="single" w:sz="4" w:space="0" w:color="000000"/>
              <w:left w:val="single" w:sz="4" w:space="0" w:color="000000"/>
              <w:bottom w:val="single" w:sz="4" w:space="0" w:color="000000"/>
            </w:tcBorders>
          </w:tcPr>
          <w:p w:rsidR="00430D8C" w:rsidRPr="005E0B2B" w:rsidRDefault="00430D8C" w:rsidP="005E0B2B">
            <w:pPr>
              <w:overflowPunct w:val="0"/>
              <w:autoSpaceDE w:val="0"/>
              <w:snapToGrid w:val="0"/>
              <w:spacing w:after="0" w:line="240" w:lineRule="auto"/>
              <w:textAlignment w:val="baseline"/>
              <w:rPr>
                <w:rFonts w:ascii="Times New Roman" w:hAnsi="Times New Roman" w:cs="Times New Roman"/>
                <w:sz w:val="24"/>
                <w:szCs w:val="24"/>
              </w:rPr>
            </w:pPr>
            <w:r w:rsidRPr="005E0B2B">
              <w:rPr>
                <w:rFonts w:ascii="Times New Roman" w:hAnsi="Times New Roman" w:cs="Times New Roman"/>
                <w:sz w:val="24"/>
                <w:szCs w:val="24"/>
              </w:rPr>
              <w:t xml:space="preserve">   2.</w:t>
            </w:r>
          </w:p>
        </w:tc>
        <w:tc>
          <w:tcPr>
            <w:tcW w:w="5834" w:type="dxa"/>
            <w:tcBorders>
              <w:top w:val="single" w:sz="4" w:space="0" w:color="000000"/>
              <w:left w:val="single" w:sz="4" w:space="0" w:color="000000"/>
              <w:bottom w:val="single" w:sz="4" w:space="0" w:color="000000"/>
            </w:tcBorders>
          </w:tcPr>
          <w:p w:rsidR="00430D8C" w:rsidRPr="005E0B2B" w:rsidRDefault="00430D8C" w:rsidP="005E0B2B">
            <w:pPr>
              <w:overflowPunct w:val="0"/>
              <w:autoSpaceDE w:val="0"/>
              <w:snapToGrid w:val="0"/>
              <w:spacing w:after="0" w:line="240" w:lineRule="auto"/>
              <w:textAlignment w:val="baseline"/>
              <w:rPr>
                <w:rFonts w:ascii="Times New Roman" w:hAnsi="Times New Roman" w:cs="Times New Roman"/>
                <w:sz w:val="24"/>
                <w:szCs w:val="24"/>
              </w:rPr>
            </w:pPr>
            <w:r w:rsidRPr="005E0B2B">
              <w:rPr>
                <w:rFonts w:ascii="Times New Roman" w:hAnsi="Times New Roman" w:cs="Times New Roman"/>
                <w:sz w:val="24"/>
                <w:szCs w:val="24"/>
              </w:rPr>
              <w:t xml:space="preserve">  В поисках работы впервые обратились</w:t>
            </w:r>
          </w:p>
          <w:p w:rsidR="00430D8C" w:rsidRPr="005E0B2B" w:rsidRDefault="00430D8C" w:rsidP="005E0B2B">
            <w:pPr>
              <w:overflowPunct w:val="0"/>
              <w:autoSpaceDE w:val="0"/>
              <w:spacing w:after="0" w:line="240" w:lineRule="auto"/>
              <w:textAlignment w:val="baseline"/>
              <w:rPr>
                <w:rFonts w:ascii="Times New Roman" w:hAnsi="Times New Roman" w:cs="Times New Roman"/>
                <w:sz w:val="24"/>
                <w:szCs w:val="24"/>
              </w:rPr>
            </w:pPr>
            <w:r w:rsidRPr="005E0B2B">
              <w:rPr>
                <w:rFonts w:ascii="Times New Roman" w:hAnsi="Times New Roman" w:cs="Times New Roman"/>
                <w:sz w:val="24"/>
                <w:szCs w:val="24"/>
              </w:rPr>
              <w:lastRenderedPageBreak/>
              <w:t xml:space="preserve">  из них:  -  незанятые граждане</w:t>
            </w:r>
          </w:p>
          <w:p w:rsidR="00430D8C" w:rsidRPr="005E0B2B" w:rsidRDefault="00430D8C" w:rsidP="005E0B2B">
            <w:pPr>
              <w:overflowPunct w:val="0"/>
              <w:autoSpaceDE w:val="0"/>
              <w:spacing w:after="0" w:line="240" w:lineRule="auto"/>
              <w:textAlignment w:val="baseline"/>
              <w:rPr>
                <w:rFonts w:ascii="Times New Roman" w:hAnsi="Times New Roman" w:cs="Times New Roman"/>
                <w:sz w:val="24"/>
                <w:szCs w:val="24"/>
              </w:rPr>
            </w:pPr>
            <w:r w:rsidRPr="005E0B2B">
              <w:rPr>
                <w:rFonts w:ascii="Times New Roman" w:hAnsi="Times New Roman" w:cs="Times New Roman"/>
                <w:sz w:val="24"/>
                <w:szCs w:val="24"/>
              </w:rPr>
              <w:t xml:space="preserve">                 -  занятые граждане</w:t>
            </w:r>
          </w:p>
          <w:p w:rsidR="00430D8C" w:rsidRPr="005E0B2B" w:rsidRDefault="00430D8C" w:rsidP="005E0B2B">
            <w:pPr>
              <w:overflowPunct w:val="0"/>
              <w:autoSpaceDE w:val="0"/>
              <w:spacing w:after="0" w:line="240" w:lineRule="auto"/>
              <w:textAlignment w:val="baseline"/>
              <w:rPr>
                <w:rFonts w:ascii="Times New Roman" w:hAnsi="Times New Roman" w:cs="Times New Roman"/>
                <w:sz w:val="24"/>
                <w:szCs w:val="24"/>
              </w:rPr>
            </w:pPr>
            <w:r w:rsidRPr="005E0B2B">
              <w:rPr>
                <w:rFonts w:ascii="Times New Roman" w:hAnsi="Times New Roman" w:cs="Times New Roman"/>
                <w:sz w:val="24"/>
                <w:szCs w:val="24"/>
              </w:rPr>
              <w:t xml:space="preserve">                 -  учащиеся</w:t>
            </w:r>
          </w:p>
        </w:tc>
        <w:tc>
          <w:tcPr>
            <w:tcW w:w="1395" w:type="dxa"/>
            <w:tcBorders>
              <w:top w:val="single" w:sz="4" w:space="0" w:color="000000"/>
              <w:left w:val="single" w:sz="4" w:space="0" w:color="000000"/>
              <w:bottom w:val="single" w:sz="4" w:space="0" w:color="000000"/>
            </w:tcBorders>
          </w:tcPr>
          <w:p w:rsidR="00430D8C" w:rsidRPr="005E0B2B" w:rsidRDefault="00430D8C" w:rsidP="005E0B2B">
            <w:pPr>
              <w:overflowPunct w:val="0"/>
              <w:autoSpaceDE w:val="0"/>
              <w:snapToGrid w:val="0"/>
              <w:spacing w:after="0" w:line="240" w:lineRule="auto"/>
              <w:textAlignment w:val="baseline"/>
              <w:rPr>
                <w:rFonts w:ascii="Times New Roman" w:hAnsi="Times New Roman" w:cs="Times New Roman"/>
                <w:sz w:val="24"/>
                <w:szCs w:val="24"/>
              </w:rPr>
            </w:pPr>
            <w:r w:rsidRPr="005E0B2B">
              <w:rPr>
                <w:rFonts w:ascii="Times New Roman" w:hAnsi="Times New Roman" w:cs="Times New Roman"/>
                <w:sz w:val="24"/>
                <w:szCs w:val="24"/>
              </w:rPr>
              <w:lastRenderedPageBreak/>
              <w:t xml:space="preserve">         297</w:t>
            </w:r>
          </w:p>
          <w:p w:rsidR="00430D8C" w:rsidRPr="005E0B2B" w:rsidRDefault="00430D8C" w:rsidP="005E0B2B">
            <w:pPr>
              <w:overflowPunct w:val="0"/>
              <w:autoSpaceDE w:val="0"/>
              <w:spacing w:after="0" w:line="240" w:lineRule="auto"/>
              <w:textAlignment w:val="baseline"/>
              <w:rPr>
                <w:rFonts w:ascii="Times New Roman" w:hAnsi="Times New Roman" w:cs="Times New Roman"/>
                <w:sz w:val="24"/>
                <w:szCs w:val="24"/>
              </w:rPr>
            </w:pPr>
            <w:r w:rsidRPr="005E0B2B">
              <w:rPr>
                <w:rFonts w:ascii="Times New Roman" w:hAnsi="Times New Roman" w:cs="Times New Roman"/>
                <w:sz w:val="24"/>
                <w:szCs w:val="24"/>
              </w:rPr>
              <w:lastRenderedPageBreak/>
              <w:t xml:space="preserve">         129</w:t>
            </w:r>
          </w:p>
          <w:p w:rsidR="00430D8C" w:rsidRPr="005E0B2B" w:rsidRDefault="00430D8C" w:rsidP="005E0B2B">
            <w:pPr>
              <w:overflowPunct w:val="0"/>
              <w:autoSpaceDE w:val="0"/>
              <w:spacing w:after="0" w:line="240" w:lineRule="auto"/>
              <w:textAlignment w:val="baseline"/>
              <w:rPr>
                <w:rFonts w:ascii="Times New Roman" w:hAnsi="Times New Roman" w:cs="Times New Roman"/>
                <w:sz w:val="24"/>
                <w:szCs w:val="24"/>
              </w:rPr>
            </w:pPr>
            <w:r w:rsidRPr="005E0B2B">
              <w:rPr>
                <w:rFonts w:ascii="Times New Roman" w:hAnsi="Times New Roman" w:cs="Times New Roman"/>
                <w:sz w:val="24"/>
                <w:szCs w:val="24"/>
              </w:rPr>
              <w:t xml:space="preserve">           -</w:t>
            </w:r>
          </w:p>
          <w:p w:rsidR="00430D8C" w:rsidRPr="005E0B2B" w:rsidRDefault="00430D8C" w:rsidP="005E0B2B">
            <w:pPr>
              <w:overflowPunct w:val="0"/>
              <w:autoSpaceDE w:val="0"/>
              <w:spacing w:after="0" w:line="240" w:lineRule="auto"/>
              <w:textAlignment w:val="baseline"/>
              <w:rPr>
                <w:rFonts w:ascii="Times New Roman" w:hAnsi="Times New Roman" w:cs="Times New Roman"/>
                <w:sz w:val="24"/>
                <w:szCs w:val="24"/>
              </w:rPr>
            </w:pPr>
            <w:r w:rsidRPr="005E0B2B">
              <w:rPr>
                <w:rFonts w:ascii="Times New Roman" w:hAnsi="Times New Roman" w:cs="Times New Roman"/>
                <w:sz w:val="24"/>
                <w:szCs w:val="24"/>
              </w:rPr>
              <w:t xml:space="preserve">        </w:t>
            </w:r>
            <w:r w:rsidRPr="005E0B2B">
              <w:rPr>
                <w:rFonts w:ascii="Times New Roman" w:hAnsi="Times New Roman" w:cs="Times New Roman"/>
                <w:sz w:val="24"/>
                <w:szCs w:val="24"/>
                <w:lang w:val="en-US"/>
              </w:rPr>
              <w:t xml:space="preserve"> </w:t>
            </w:r>
            <w:r w:rsidRPr="005E0B2B">
              <w:rPr>
                <w:rFonts w:ascii="Times New Roman" w:hAnsi="Times New Roman" w:cs="Times New Roman"/>
                <w:sz w:val="24"/>
                <w:szCs w:val="24"/>
              </w:rPr>
              <w:t>168</w:t>
            </w:r>
          </w:p>
        </w:tc>
        <w:tc>
          <w:tcPr>
            <w:tcW w:w="1417" w:type="dxa"/>
            <w:tcBorders>
              <w:top w:val="single" w:sz="4" w:space="0" w:color="000000"/>
              <w:left w:val="single" w:sz="4" w:space="0" w:color="000000"/>
              <w:bottom w:val="single" w:sz="4" w:space="0" w:color="000000"/>
              <w:right w:val="single" w:sz="4" w:space="0" w:color="000000"/>
            </w:tcBorders>
          </w:tcPr>
          <w:p w:rsidR="00430D8C" w:rsidRPr="005E0B2B" w:rsidRDefault="00430D8C" w:rsidP="005E0B2B">
            <w:pPr>
              <w:overflowPunct w:val="0"/>
              <w:autoSpaceDE w:val="0"/>
              <w:snapToGrid w:val="0"/>
              <w:spacing w:after="0" w:line="240" w:lineRule="auto"/>
              <w:textAlignment w:val="baseline"/>
              <w:rPr>
                <w:rFonts w:ascii="Times New Roman" w:hAnsi="Times New Roman" w:cs="Times New Roman"/>
                <w:sz w:val="24"/>
                <w:szCs w:val="24"/>
              </w:rPr>
            </w:pPr>
            <w:r w:rsidRPr="005E0B2B">
              <w:rPr>
                <w:rFonts w:ascii="Times New Roman" w:hAnsi="Times New Roman" w:cs="Times New Roman"/>
                <w:sz w:val="24"/>
                <w:szCs w:val="24"/>
              </w:rPr>
              <w:lastRenderedPageBreak/>
              <w:t xml:space="preserve">        330</w:t>
            </w:r>
          </w:p>
          <w:p w:rsidR="00430D8C" w:rsidRPr="005E0B2B" w:rsidRDefault="00430D8C" w:rsidP="005E0B2B">
            <w:pPr>
              <w:overflowPunct w:val="0"/>
              <w:autoSpaceDE w:val="0"/>
              <w:spacing w:after="0" w:line="240" w:lineRule="auto"/>
              <w:textAlignment w:val="baseline"/>
              <w:rPr>
                <w:rFonts w:ascii="Times New Roman" w:hAnsi="Times New Roman" w:cs="Times New Roman"/>
                <w:sz w:val="24"/>
                <w:szCs w:val="24"/>
              </w:rPr>
            </w:pPr>
            <w:r w:rsidRPr="005E0B2B">
              <w:rPr>
                <w:rFonts w:ascii="Times New Roman" w:hAnsi="Times New Roman" w:cs="Times New Roman"/>
                <w:sz w:val="24"/>
                <w:szCs w:val="24"/>
              </w:rPr>
              <w:lastRenderedPageBreak/>
              <w:t xml:space="preserve">        154</w:t>
            </w:r>
          </w:p>
          <w:p w:rsidR="00430D8C" w:rsidRPr="005E0B2B" w:rsidRDefault="00430D8C" w:rsidP="005E0B2B">
            <w:pPr>
              <w:overflowPunct w:val="0"/>
              <w:autoSpaceDE w:val="0"/>
              <w:spacing w:after="0" w:line="240" w:lineRule="auto"/>
              <w:textAlignment w:val="baseline"/>
              <w:rPr>
                <w:rFonts w:ascii="Times New Roman" w:hAnsi="Times New Roman" w:cs="Times New Roman"/>
                <w:sz w:val="24"/>
                <w:szCs w:val="24"/>
              </w:rPr>
            </w:pPr>
            <w:r w:rsidRPr="005E0B2B">
              <w:rPr>
                <w:rFonts w:ascii="Times New Roman" w:hAnsi="Times New Roman" w:cs="Times New Roman"/>
                <w:sz w:val="24"/>
                <w:szCs w:val="24"/>
              </w:rPr>
              <w:t xml:space="preserve">        14</w:t>
            </w:r>
          </w:p>
          <w:p w:rsidR="00430D8C" w:rsidRPr="005E0B2B" w:rsidRDefault="00430D8C" w:rsidP="005E0B2B">
            <w:pPr>
              <w:overflowPunct w:val="0"/>
              <w:autoSpaceDE w:val="0"/>
              <w:spacing w:after="0" w:line="240" w:lineRule="auto"/>
              <w:textAlignment w:val="baseline"/>
              <w:rPr>
                <w:rFonts w:ascii="Times New Roman" w:hAnsi="Times New Roman" w:cs="Times New Roman"/>
                <w:sz w:val="24"/>
                <w:szCs w:val="24"/>
              </w:rPr>
            </w:pPr>
            <w:r w:rsidRPr="005E0B2B">
              <w:rPr>
                <w:rFonts w:ascii="Times New Roman" w:hAnsi="Times New Roman" w:cs="Times New Roman"/>
                <w:sz w:val="24"/>
                <w:szCs w:val="24"/>
              </w:rPr>
              <w:t xml:space="preserve">        162</w:t>
            </w:r>
          </w:p>
        </w:tc>
      </w:tr>
      <w:tr w:rsidR="00430D8C" w:rsidRPr="005E0B2B" w:rsidTr="00AB7967">
        <w:tc>
          <w:tcPr>
            <w:tcW w:w="993" w:type="dxa"/>
            <w:tcBorders>
              <w:top w:val="single" w:sz="4" w:space="0" w:color="000000"/>
              <w:left w:val="single" w:sz="4" w:space="0" w:color="000000"/>
              <w:bottom w:val="single" w:sz="4" w:space="0" w:color="000000"/>
            </w:tcBorders>
          </w:tcPr>
          <w:p w:rsidR="00430D8C" w:rsidRPr="005E0B2B" w:rsidRDefault="00430D8C" w:rsidP="005E0B2B">
            <w:pPr>
              <w:overflowPunct w:val="0"/>
              <w:autoSpaceDE w:val="0"/>
              <w:snapToGrid w:val="0"/>
              <w:spacing w:after="0" w:line="240" w:lineRule="auto"/>
              <w:textAlignment w:val="baseline"/>
              <w:rPr>
                <w:rFonts w:ascii="Times New Roman" w:hAnsi="Times New Roman" w:cs="Times New Roman"/>
                <w:sz w:val="24"/>
                <w:szCs w:val="24"/>
              </w:rPr>
            </w:pPr>
            <w:r w:rsidRPr="005E0B2B">
              <w:rPr>
                <w:rFonts w:ascii="Times New Roman" w:hAnsi="Times New Roman" w:cs="Times New Roman"/>
                <w:sz w:val="24"/>
                <w:szCs w:val="24"/>
              </w:rPr>
              <w:lastRenderedPageBreak/>
              <w:t xml:space="preserve">   3.</w:t>
            </w:r>
          </w:p>
        </w:tc>
        <w:tc>
          <w:tcPr>
            <w:tcW w:w="5834" w:type="dxa"/>
            <w:tcBorders>
              <w:top w:val="single" w:sz="4" w:space="0" w:color="000000"/>
              <w:left w:val="single" w:sz="4" w:space="0" w:color="000000"/>
              <w:bottom w:val="single" w:sz="4" w:space="0" w:color="000000"/>
            </w:tcBorders>
          </w:tcPr>
          <w:p w:rsidR="00430D8C" w:rsidRPr="005E0B2B" w:rsidRDefault="00430D8C" w:rsidP="005E0B2B">
            <w:pPr>
              <w:overflowPunct w:val="0"/>
              <w:autoSpaceDE w:val="0"/>
              <w:snapToGrid w:val="0"/>
              <w:spacing w:after="0" w:line="240" w:lineRule="auto"/>
              <w:textAlignment w:val="baseline"/>
              <w:rPr>
                <w:rFonts w:ascii="Times New Roman" w:hAnsi="Times New Roman" w:cs="Times New Roman"/>
                <w:sz w:val="24"/>
                <w:szCs w:val="24"/>
              </w:rPr>
            </w:pPr>
            <w:r w:rsidRPr="005E0B2B">
              <w:rPr>
                <w:rFonts w:ascii="Times New Roman" w:hAnsi="Times New Roman" w:cs="Times New Roman"/>
                <w:sz w:val="24"/>
                <w:szCs w:val="24"/>
              </w:rPr>
              <w:t xml:space="preserve">  За консультацией</w:t>
            </w:r>
          </w:p>
          <w:p w:rsidR="00430D8C" w:rsidRPr="005E0B2B" w:rsidRDefault="00430D8C" w:rsidP="005E0B2B">
            <w:pPr>
              <w:overflowPunct w:val="0"/>
              <w:autoSpaceDE w:val="0"/>
              <w:spacing w:after="0" w:line="240" w:lineRule="auto"/>
              <w:textAlignment w:val="baseline"/>
              <w:rPr>
                <w:rFonts w:ascii="Times New Roman" w:hAnsi="Times New Roman" w:cs="Times New Roman"/>
                <w:sz w:val="24"/>
                <w:szCs w:val="24"/>
              </w:rPr>
            </w:pPr>
            <w:r w:rsidRPr="005E0B2B">
              <w:rPr>
                <w:rFonts w:ascii="Times New Roman" w:hAnsi="Times New Roman" w:cs="Times New Roman"/>
                <w:sz w:val="24"/>
                <w:szCs w:val="24"/>
              </w:rPr>
              <w:t xml:space="preserve">  Из них: получили гос. услуги по   профоориентации  </w:t>
            </w:r>
          </w:p>
        </w:tc>
        <w:tc>
          <w:tcPr>
            <w:tcW w:w="1395" w:type="dxa"/>
            <w:tcBorders>
              <w:top w:val="single" w:sz="4" w:space="0" w:color="000000"/>
              <w:left w:val="single" w:sz="4" w:space="0" w:color="000000"/>
              <w:bottom w:val="single" w:sz="4" w:space="0" w:color="000000"/>
            </w:tcBorders>
          </w:tcPr>
          <w:p w:rsidR="00430D8C" w:rsidRPr="005E0B2B" w:rsidRDefault="00430D8C" w:rsidP="005E0B2B">
            <w:pPr>
              <w:overflowPunct w:val="0"/>
              <w:autoSpaceDE w:val="0"/>
              <w:snapToGrid w:val="0"/>
              <w:spacing w:after="0" w:line="240" w:lineRule="auto"/>
              <w:textAlignment w:val="baseline"/>
              <w:rPr>
                <w:rFonts w:ascii="Times New Roman" w:hAnsi="Times New Roman" w:cs="Times New Roman"/>
                <w:sz w:val="24"/>
                <w:szCs w:val="24"/>
              </w:rPr>
            </w:pPr>
            <w:r w:rsidRPr="005E0B2B">
              <w:rPr>
                <w:rFonts w:ascii="Times New Roman" w:hAnsi="Times New Roman" w:cs="Times New Roman"/>
                <w:sz w:val="24"/>
                <w:szCs w:val="24"/>
              </w:rPr>
              <w:t xml:space="preserve">         686</w:t>
            </w:r>
          </w:p>
          <w:p w:rsidR="00430D8C" w:rsidRPr="005E0B2B" w:rsidRDefault="00430D8C" w:rsidP="005E0B2B">
            <w:pPr>
              <w:overflowPunct w:val="0"/>
              <w:autoSpaceDE w:val="0"/>
              <w:spacing w:after="0" w:line="240" w:lineRule="auto"/>
              <w:textAlignment w:val="baseline"/>
              <w:rPr>
                <w:rFonts w:ascii="Times New Roman" w:hAnsi="Times New Roman" w:cs="Times New Roman"/>
                <w:sz w:val="24"/>
                <w:szCs w:val="24"/>
              </w:rPr>
            </w:pPr>
            <w:r w:rsidRPr="005E0B2B">
              <w:rPr>
                <w:rFonts w:ascii="Times New Roman" w:hAnsi="Times New Roman" w:cs="Times New Roman"/>
                <w:sz w:val="24"/>
                <w:szCs w:val="24"/>
              </w:rPr>
              <w:t xml:space="preserve">         201        </w:t>
            </w:r>
          </w:p>
        </w:tc>
        <w:tc>
          <w:tcPr>
            <w:tcW w:w="1417" w:type="dxa"/>
            <w:tcBorders>
              <w:top w:val="single" w:sz="4" w:space="0" w:color="000000"/>
              <w:left w:val="single" w:sz="4" w:space="0" w:color="000000"/>
              <w:bottom w:val="single" w:sz="4" w:space="0" w:color="000000"/>
              <w:right w:val="single" w:sz="4" w:space="0" w:color="000000"/>
            </w:tcBorders>
          </w:tcPr>
          <w:p w:rsidR="00430D8C" w:rsidRPr="005E0B2B" w:rsidRDefault="00430D8C" w:rsidP="005E0B2B">
            <w:pPr>
              <w:overflowPunct w:val="0"/>
              <w:autoSpaceDE w:val="0"/>
              <w:snapToGrid w:val="0"/>
              <w:spacing w:after="0" w:line="240" w:lineRule="auto"/>
              <w:textAlignment w:val="baseline"/>
              <w:rPr>
                <w:rFonts w:ascii="Times New Roman" w:hAnsi="Times New Roman" w:cs="Times New Roman"/>
                <w:sz w:val="24"/>
                <w:szCs w:val="24"/>
                <w:lang w:val="en-US"/>
              </w:rPr>
            </w:pPr>
            <w:r w:rsidRPr="005E0B2B">
              <w:rPr>
                <w:rFonts w:ascii="Times New Roman" w:hAnsi="Times New Roman" w:cs="Times New Roman"/>
                <w:sz w:val="24"/>
                <w:szCs w:val="24"/>
              </w:rPr>
              <w:t xml:space="preserve">       702</w:t>
            </w:r>
          </w:p>
          <w:p w:rsidR="00430D8C" w:rsidRPr="005E0B2B" w:rsidRDefault="00430D8C" w:rsidP="005E0B2B">
            <w:pPr>
              <w:overflowPunct w:val="0"/>
              <w:autoSpaceDE w:val="0"/>
              <w:spacing w:after="0" w:line="240" w:lineRule="auto"/>
              <w:textAlignment w:val="baseline"/>
              <w:rPr>
                <w:rFonts w:ascii="Times New Roman" w:hAnsi="Times New Roman" w:cs="Times New Roman"/>
                <w:sz w:val="24"/>
                <w:szCs w:val="24"/>
              </w:rPr>
            </w:pPr>
            <w:r w:rsidRPr="005E0B2B">
              <w:rPr>
                <w:rFonts w:ascii="Times New Roman" w:hAnsi="Times New Roman" w:cs="Times New Roman"/>
                <w:sz w:val="24"/>
                <w:szCs w:val="24"/>
              </w:rPr>
              <w:t xml:space="preserve">       328</w:t>
            </w:r>
          </w:p>
        </w:tc>
      </w:tr>
    </w:tbl>
    <w:p w:rsidR="00430D8C" w:rsidRPr="005E0B2B" w:rsidRDefault="00430D8C" w:rsidP="005E0B2B">
      <w:pPr>
        <w:overflowPunct w:val="0"/>
        <w:autoSpaceDE w:val="0"/>
        <w:spacing w:after="0" w:line="240" w:lineRule="auto"/>
        <w:textAlignment w:val="baseline"/>
        <w:rPr>
          <w:rFonts w:ascii="Times New Roman" w:hAnsi="Times New Roman" w:cs="Times New Roman"/>
          <w:sz w:val="24"/>
          <w:szCs w:val="24"/>
        </w:rPr>
      </w:pPr>
      <w:r w:rsidRPr="005E0B2B">
        <w:rPr>
          <w:rFonts w:ascii="Times New Roman" w:hAnsi="Times New Roman" w:cs="Times New Roman"/>
          <w:sz w:val="24"/>
          <w:szCs w:val="24"/>
        </w:rPr>
        <w:t xml:space="preserve">               </w:t>
      </w:r>
    </w:p>
    <w:p w:rsidR="00430D8C" w:rsidRPr="005E0B2B" w:rsidRDefault="00430D8C" w:rsidP="005E0B2B">
      <w:pPr>
        <w:overflowPunct w:val="0"/>
        <w:autoSpaceDE w:val="0"/>
        <w:spacing w:after="0" w:line="240" w:lineRule="auto"/>
        <w:textAlignment w:val="baseline"/>
        <w:rPr>
          <w:rFonts w:ascii="Times New Roman" w:hAnsi="Times New Roman" w:cs="Times New Roman"/>
          <w:sz w:val="24"/>
          <w:szCs w:val="24"/>
        </w:rPr>
      </w:pPr>
      <w:r w:rsidRPr="005E0B2B">
        <w:rPr>
          <w:rFonts w:ascii="Times New Roman" w:hAnsi="Times New Roman" w:cs="Times New Roman"/>
          <w:sz w:val="24"/>
          <w:szCs w:val="24"/>
        </w:rPr>
        <w:t>Из общей численности впервые обратившихся, составили:</w:t>
      </w:r>
    </w:p>
    <w:tbl>
      <w:tblPr>
        <w:tblW w:w="9639" w:type="dxa"/>
        <w:tblInd w:w="70" w:type="dxa"/>
        <w:tblLayout w:type="fixed"/>
        <w:tblCellMar>
          <w:left w:w="70" w:type="dxa"/>
          <w:right w:w="70" w:type="dxa"/>
        </w:tblCellMar>
        <w:tblLook w:val="0000"/>
      </w:tblPr>
      <w:tblGrid>
        <w:gridCol w:w="993"/>
        <w:gridCol w:w="5804"/>
        <w:gridCol w:w="1425"/>
        <w:gridCol w:w="1417"/>
      </w:tblGrid>
      <w:tr w:rsidR="00430D8C" w:rsidRPr="005E0B2B" w:rsidTr="00AB7967">
        <w:tc>
          <w:tcPr>
            <w:tcW w:w="993" w:type="dxa"/>
            <w:tcBorders>
              <w:top w:val="single" w:sz="4" w:space="0" w:color="000000"/>
              <w:left w:val="single" w:sz="4" w:space="0" w:color="000000"/>
              <w:bottom w:val="single" w:sz="4" w:space="0" w:color="000000"/>
            </w:tcBorders>
          </w:tcPr>
          <w:p w:rsidR="00430D8C" w:rsidRPr="005E0B2B" w:rsidRDefault="00430D8C" w:rsidP="005E0B2B">
            <w:pPr>
              <w:overflowPunct w:val="0"/>
              <w:autoSpaceDE w:val="0"/>
              <w:snapToGrid w:val="0"/>
              <w:spacing w:after="0" w:line="240" w:lineRule="auto"/>
              <w:textAlignment w:val="baseline"/>
              <w:rPr>
                <w:rFonts w:ascii="Times New Roman" w:hAnsi="Times New Roman" w:cs="Times New Roman"/>
                <w:sz w:val="24"/>
                <w:szCs w:val="24"/>
              </w:rPr>
            </w:pPr>
            <w:r w:rsidRPr="005E0B2B">
              <w:rPr>
                <w:rFonts w:ascii="Times New Roman" w:hAnsi="Times New Roman" w:cs="Times New Roman"/>
                <w:sz w:val="24"/>
                <w:szCs w:val="24"/>
              </w:rPr>
              <w:t>№.№.</w:t>
            </w:r>
          </w:p>
          <w:p w:rsidR="00430D8C" w:rsidRPr="005E0B2B" w:rsidRDefault="00430D8C" w:rsidP="005E0B2B">
            <w:pPr>
              <w:overflowPunct w:val="0"/>
              <w:autoSpaceDE w:val="0"/>
              <w:spacing w:after="0" w:line="240" w:lineRule="auto"/>
              <w:textAlignment w:val="baseline"/>
              <w:rPr>
                <w:rFonts w:ascii="Times New Roman" w:hAnsi="Times New Roman" w:cs="Times New Roman"/>
                <w:sz w:val="24"/>
                <w:szCs w:val="24"/>
              </w:rPr>
            </w:pPr>
            <w:r w:rsidRPr="005E0B2B">
              <w:rPr>
                <w:rFonts w:ascii="Times New Roman" w:hAnsi="Times New Roman" w:cs="Times New Roman"/>
                <w:sz w:val="24"/>
                <w:szCs w:val="24"/>
              </w:rPr>
              <w:t xml:space="preserve">  п.п.</w:t>
            </w:r>
          </w:p>
        </w:tc>
        <w:tc>
          <w:tcPr>
            <w:tcW w:w="5804" w:type="dxa"/>
            <w:tcBorders>
              <w:top w:val="single" w:sz="4" w:space="0" w:color="000000"/>
              <w:left w:val="single" w:sz="4" w:space="0" w:color="000000"/>
              <w:bottom w:val="single" w:sz="4" w:space="0" w:color="000000"/>
            </w:tcBorders>
          </w:tcPr>
          <w:p w:rsidR="00430D8C" w:rsidRPr="005E0B2B" w:rsidRDefault="00430D8C" w:rsidP="005E0B2B">
            <w:pPr>
              <w:overflowPunct w:val="0"/>
              <w:autoSpaceDE w:val="0"/>
              <w:snapToGrid w:val="0"/>
              <w:spacing w:after="0" w:line="240" w:lineRule="auto"/>
              <w:textAlignment w:val="baseline"/>
              <w:rPr>
                <w:rFonts w:ascii="Times New Roman" w:hAnsi="Times New Roman" w:cs="Times New Roman"/>
                <w:sz w:val="24"/>
                <w:szCs w:val="24"/>
              </w:rPr>
            </w:pPr>
            <w:r w:rsidRPr="005E0B2B">
              <w:rPr>
                <w:rFonts w:ascii="Times New Roman" w:hAnsi="Times New Roman" w:cs="Times New Roman"/>
                <w:sz w:val="24"/>
                <w:szCs w:val="24"/>
              </w:rPr>
              <w:t xml:space="preserve">                  Категории безработных</w:t>
            </w:r>
          </w:p>
          <w:p w:rsidR="00430D8C" w:rsidRPr="005E0B2B" w:rsidRDefault="00430D8C" w:rsidP="005E0B2B">
            <w:pPr>
              <w:overflowPunct w:val="0"/>
              <w:autoSpaceDE w:val="0"/>
              <w:spacing w:after="0" w:line="240" w:lineRule="auto"/>
              <w:textAlignment w:val="baseline"/>
              <w:rPr>
                <w:rFonts w:ascii="Times New Roman" w:hAnsi="Times New Roman" w:cs="Times New Roman"/>
                <w:sz w:val="24"/>
                <w:szCs w:val="24"/>
              </w:rPr>
            </w:pPr>
            <w:r w:rsidRPr="005E0B2B">
              <w:rPr>
                <w:rFonts w:ascii="Times New Roman" w:hAnsi="Times New Roman" w:cs="Times New Roman"/>
                <w:sz w:val="24"/>
                <w:szCs w:val="24"/>
              </w:rPr>
              <w:t xml:space="preserve">                           Граждан</w:t>
            </w:r>
          </w:p>
        </w:tc>
        <w:tc>
          <w:tcPr>
            <w:tcW w:w="1425" w:type="dxa"/>
            <w:tcBorders>
              <w:top w:val="single" w:sz="4" w:space="0" w:color="000000"/>
              <w:left w:val="single" w:sz="4" w:space="0" w:color="000000"/>
              <w:bottom w:val="single" w:sz="4" w:space="0" w:color="000000"/>
            </w:tcBorders>
          </w:tcPr>
          <w:p w:rsidR="00430D8C" w:rsidRPr="005E0B2B" w:rsidRDefault="00430D8C" w:rsidP="005E0B2B">
            <w:pPr>
              <w:overflowPunct w:val="0"/>
              <w:autoSpaceDE w:val="0"/>
              <w:snapToGrid w:val="0"/>
              <w:spacing w:after="0" w:line="240" w:lineRule="auto"/>
              <w:textAlignment w:val="baseline"/>
              <w:rPr>
                <w:rFonts w:ascii="Times New Roman" w:hAnsi="Times New Roman" w:cs="Times New Roman"/>
                <w:sz w:val="24"/>
                <w:szCs w:val="24"/>
              </w:rPr>
            </w:pPr>
            <w:r w:rsidRPr="005E0B2B">
              <w:rPr>
                <w:rFonts w:ascii="Times New Roman" w:hAnsi="Times New Roman" w:cs="Times New Roman"/>
                <w:sz w:val="24"/>
                <w:szCs w:val="24"/>
              </w:rPr>
              <w:t xml:space="preserve">    2016 год</w:t>
            </w:r>
          </w:p>
        </w:tc>
        <w:tc>
          <w:tcPr>
            <w:tcW w:w="1417" w:type="dxa"/>
            <w:tcBorders>
              <w:top w:val="single" w:sz="4" w:space="0" w:color="000000"/>
              <w:left w:val="single" w:sz="4" w:space="0" w:color="000000"/>
              <w:bottom w:val="single" w:sz="4" w:space="0" w:color="000000"/>
              <w:right w:val="single" w:sz="4" w:space="0" w:color="000000"/>
            </w:tcBorders>
          </w:tcPr>
          <w:p w:rsidR="00430D8C" w:rsidRPr="005E0B2B" w:rsidRDefault="00430D8C" w:rsidP="005E0B2B">
            <w:pPr>
              <w:overflowPunct w:val="0"/>
              <w:autoSpaceDE w:val="0"/>
              <w:snapToGrid w:val="0"/>
              <w:spacing w:after="0" w:line="240" w:lineRule="auto"/>
              <w:textAlignment w:val="baseline"/>
              <w:rPr>
                <w:rFonts w:ascii="Times New Roman" w:hAnsi="Times New Roman" w:cs="Times New Roman"/>
                <w:sz w:val="24"/>
                <w:szCs w:val="24"/>
              </w:rPr>
            </w:pPr>
            <w:r w:rsidRPr="005E0B2B">
              <w:rPr>
                <w:rFonts w:ascii="Times New Roman" w:hAnsi="Times New Roman" w:cs="Times New Roman"/>
                <w:sz w:val="24"/>
                <w:szCs w:val="24"/>
              </w:rPr>
              <w:t xml:space="preserve">  2017 год</w:t>
            </w:r>
          </w:p>
        </w:tc>
      </w:tr>
      <w:tr w:rsidR="00430D8C" w:rsidRPr="005E0B2B" w:rsidTr="00AB7967">
        <w:tc>
          <w:tcPr>
            <w:tcW w:w="993" w:type="dxa"/>
            <w:tcBorders>
              <w:top w:val="single" w:sz="4" w:space="0" w:color="000000"/>
              <w:left w:val="single" w:sz="4" w:space="0" w:color="000000"/>
              <w:bottom w:val="single" w:sz="4" w:space="0" w:color="000000"/>
            </w:tcBorders>
          </w:tcPr>
          <w:p w:rsidR="00430D8C" w:rsidRPr="005E0B2B" w:rsidRDefault="00430D8C" w:rsidP="005E0B2B">
            <w:pPr>
              <w:overflowPunct w:val="0"/>
              <w:autoSpaceDE w:val="0"/>
              <w:snapToGrid w:val="0"/>
              <w:spacing w:after="0" w:line="240" w:lineRule="auto"/>
              <w:textAlignment w:val="baseline"/>
              <w:rPr>
                <w:rFonts w:ascii="Times New Roman" w:hAnsi="Times New Roman" w:cs="Times New Roman"/>
                <w:sz w:val="24"/>
                <w:szCs w:val="24"/>
              </w:rPr>
            </w:pPr>
            <w:r w:rsidRPr="005E0B2B">
              <w:rPr>
                <w:rFonts w:ascii="Times New Roman" w:hAnsi="Times New Roman" w:cs="Times New Roman"/>
                <w:sz w:val="24"/>
                <w:szCs w:val="24"/>
              </w:rPr>
              <w:t xml:space="preserve">   1.</w:t>
            </w:r>
          </w:p>
        </w:tc>
        <w:tc>
          <w:tcPr>
            <w:tcW w:w="5804" w:type="dxa"/>
            <w:tcBorders>
              <w:top w:val="single" w:sz="4" w:space="0" w:color="000000"/>
              <w:left w:val="single" w:sz="4" w:space="0" w:color="000000"/>
              <w:bottom w:val="single" w:sz="4" w:space="0" w:color="000000"/>
            </w:tcBorders>
          </w:tcPr>
          <w:p w:rsidR="00430D8C" w:rsidRPr="005E0B2B" w:rsidRDefault="00430D8C" w:rsidP="005E0B2B">
            <w:pPr>
              <w:overflowPunct w:val="0"/>
              <w:autoSpaceDE w:val="0"/>
              <w:snapToGrid w:val="0"/>
              <w:spacing w:after="0" w:line="240" w:lineRule="auto"/>
              <w:textAlignment w:val="baseline"/>
              <w:rPr>
                <w:rFonts w:ascii="Times New Roman" w:hAnsi="Times New Roman" w:cs="Times New Roman"/>
                <w:sz w:val="24"/>
                <w:szCs w:val="24"/>
              </w:rPr>
            </w:pPr>
            <w:r w:rsidRPr="005E0B2B">
              <w:rPr>
                <w:rFonts w:ascii="Times New Roman" w:hAnsi="Times New Roman" w:cs="Times New Roman"/>
                <w:sz w:val="24"/>
                <w:szCs w:val="24"/>
              </w:rPr>
              <w:t xml:space="preserve">  Обратилось    ВСЕГО </w:t>
            </w:r>
          </w:p>
        </w:tc>
        <w:tc>
          <w:tcPr>
            <w:tcW w:w="1425" w:type="dxa"/>
            <w:tcBorders>
              <w:top w:val="single" w:sz="4" w:space="0" w:color="000000"/>
              <w:left w:val="single" w:sz="4" w:space="0" w:color="000000"/>
              <w:bottom w:val="single" w:sz="4" w:space="0" w:color="000000"/>
            </w:tcBorders>
          </w:tcPr>
          <w:p w:rsidR="00430D8C" w:rsidRPr="005E0B2B" w:rsidRDefault="00430D8C" w:rsidP="005E0B2B">
            <w:pPr>
              <w:overflowPunct w:val="0"/>
              <w:autoSpaceDE w:val="0"/>
              <w:snapToGrid w:val="0"/>
              <w:spacing w:after="0" w:line="240" w:lineRule="auto"/>
              <w:textAlignment w:val="baseline"/>
              <w:rPr>
                <w:rFonts w:ascii="Times New Roman" w:hAnsi="Times New Roman" w:cs="Times New Roman"/>
                <w:sz w:val="24"/>
                <w:szCs w:val="24"/>
              </w:rPr>
            </w:pPr>
            <w:r w:rsidRPr="005E0B2B">
              <w:rPr>
                <w:rFonts w:ascii="Times New Roman" w:hAnsi="Times New Roman" w:cs="Times New Roman"/>
                <w:sz w:val="24"/>
                <w:szCs w:val="24"/>
              </w:rPr>
              <w:t xml:space="preserve">      297</w:t>
            </w:r>
          </w:p>
        </w:tc>
        <w:tc>
          <w:tcPr>
            <w:tcW w:w="1417" w:type="dxa"/>
            <w:tcBorders>
              <w:top w:val="single" w:sz="4" w:space="0" w:color="000000"/>
              <w:left w:val="single" w:sz="4" w:space="0" w:color="000000"/>
              <w:bottom w:val="single" w:sz="4" w:space="0" w:color="000000"/>
              <w:right w:val="single" w:sz="4" w:space="0" w:color="000000"/>
            </w:tcBorders>
          </w:tcPr>
          <w:p w:rsidR="00430D8C" w:rsidRPr="005E0B2B" w:rsidRDefault="00430D8C" w:rsidP="005E0B2B">
            <w:pPr>
              <w:overflowPunct w:val="0"/>
              <w:autoSpaceDE w:val="0"/>
              <w:snapToGrid w:val="0"/>
              <w:spacing w:after="0" w:line="240" w:lineRule="auto"/>
              <w:textAlignment w:val="baseline"/>
              <w:rPr>
                <w:rFonts w:ascii="Times New Roman" w:hAnsi="Times New Roman" w:cs="Times New Roman"/>
                <w:sz w:val="24"/>
                <w:szCs w:val="24"/>
                <w:lang w:val="en-US"/>
              </w:rPr>
            </w:pPr>
            <w:r w:rsidRPr="005E0B2B">
              <w:rPr>
                <w:rFonts w:ascii="Times New Roman" w:hAnsi="Times New Roman" w:cs="Times New Roman"/>
                <w:sz w:val="24"/>
                <w:szCs w:val="24"/>
              </w:rPr>
              <w:t xml:space="preserve">       330</w:t>
            </w:r>
          </w:p>
        </w:tc>
      </w:tr>
      <w:tr w:rsidR="00430D8C" w:rsidRPr="005E0B2B" w:rsidTr="00AB7967">
        <w:tc>
          <w:tcPr>
            <w:tcW w:w="993" w:type="dxa"/>
            <w:tcBorders>
              <w:top w:val="single" w:sz="4" w:space="0" w:color="000000"/>
              <w:left w:val="single" w:sz="4" w:space="0" w:color="000000"/>
              <w:bottom w:val="single" w:sz="4" w:space="0" w:color="000000"/>
            </w:tcBorders>
          </w:tcPr>
          <w:p w:rsidR="00430D8C" w:rsidRPr="005E0B2B" w:rsidRDefault="00430D8C" w:rsidP="005E0B2B">
            <w:pPr>
              <w:overflowPunct w:val="0"/>
              <w:autoSpaceDE w:val="0"/>
              <w:snapToGrid w:val="0"/>
              <w:spacing w:after="0" w:line="240" w:lineRule="auto"/>
              <w:textAlignment w:val="baseline"/>
              <w:rPr>
                <w:rFonts w:ascii="Times New Roman" w:hAnsi="Times New Roman" w:cs="Times New Roman"/>
                <w:sz w:val="24"/>
                <w:szCs w:val="24"/>
              </w:rPr>
            </w:pPr>
            <w:r w:rsidRPr="005E0B2B">
              <w:rPr>
                <w:rFonts w:ascii="Times New Roman" w:hAnsi="Times New Roman" w:cs="Times New Roman"/>
                <w:sz w:val="24"/>
                <w:szCs w:val="24"/>
              </w:rPr>
              <w:t xml:space="preserve">   2.</w:t>
            </w:r>
          </w:p>
        </w:tc>
        <w:tc>
          <w:tcPr>
            <w:tcW w:w="5804" w:type="dxa"/>
            <w:tcBorders>
              <w:top w:val="single" w:sz="4" w:space="0" w:color="000000"/>
              <w:left w:val="single" w:sz="4" w:space="0" w:color="000000"/>
              <w:bottom w:val="single" w:sz="4" w:space="0" w:color="000000"/>
            </w:tcBorders>
          </w:tcPr>
          <w:p w:rsidR="00430D8C" w:rsidRPr="005E0B2B" w:rsidRDefault="00430D8C" w:rsidP="005E0B2B">
            <w:pPr>
              <w:overflowPunct w:val="0"/>
              <w:autoSpaceDE w:val="0"/>
              <w:snapToGrid w:val="0"/>
              <w:spacing w:after="0" w:line="240" w:lineRule="auto"/>
              <w:textAlignment w:val="baseline"/>
              <w:rPr>
                <w:rFonts w:ascii="Times New Roman" w:hAnsi="Times New Roman" w:cs="Times New Roman"/>
                <w:sz w:val="24"/>
                <w:szCs w:val="24"/>
              </w:rPr>
            </w:pPr>
            <w:r w:rsidRPr="005E0B2B">
              <w:rPr>
                <w:rFonts w:ascii="Times New Roman" w:hAnsi="Times New Roman" w:cs="Times New Roman"/>
                <w:sz w:val="24"/>
                <w:szCs w:val="24"/>
              </w:rPr>
              <w:t xml:space="preserve">  Из них:    женщин </w:t>
            </w:r>
          </w:p>
        </w:tc>
        <w:tc>
          <w:tcPr>
            <w:tcW w:w="1425" w:type="dxa"/>
            <w:tcBorders>
              <w:top w:val="single" w:sz="4" w:space="0" w:color="000000"/>
              <w:left w:val="single" w:sz="4" w:space="0" w:color="000000"/>
              <w:bottom w:val="single" w:sz="4" w:space="0" w:color="000000"/>
            </w:tcBorders>
          </w:tcPr>
          <w:p w:rsidR="00430D8C" w:rsidRPr="005E0B2B" w:rsidRDefault="00430D8C" w:rsidP="005E0B2B">
            <w:pPr>
              <w:overflowPunct w:val="0"/>
              <w:autoSpaceDE w:val="0"/>
              <w:snapToGrid w:val="0"/>
              <w:spacing w:after="0" w:line="240" w:lineRule="auto"/>
              <w:textAlignment w:val="baseline"/>
              <w:rPr>
                <w:rFonts w:ascii="Times New Roman" w:hAnsi="Times New Roman" w:cs="Times New Roman"/>
                <w:sz w:val="24"/>
                <w:szCs w:val="24"/>
              </w:rPr>
            </w:pPr>
            <w:r w:rsidRPr="005E0B2B">
              <w:rPr>
                <w:rFonts w:ascii="Times New Roman" w:hAnsi="Times New Roman" w:cs="Times New Roman"/>
                <w:sz w:val="24"/>
                <w:szCs w:val="24"/>
              </w:rPr>
              <w:t xml:space="preserve">      160</w:t>
            </w:r>
          </w:p>
        </w:tc>
        <w:tc>
          <w:tcPr>
            <w:tcW w:w="1417" w:type="dxa"/>
            <w:tcBorders>
              <w:top w:val="single" w:sz="4" w:space="0" w:color="000000"/>
              <w:left w:val="single" w:sz="4" w:space="0" w:color="000000"/>
              <w:bottom w:val="single" w:sz="4" w:space="0" w:color="000000"/>
              <w:right w:val="single" w:sz="4" w:space="0" w:color="000000"/>
            </w:tcBorders>
          </w:tcPr>
          <w:p w:rsidR="00430D8C" w:rsidRPr="005E0B2B" w:rsidRDefault="00430D8C" w:rsidP="005E0B2B">
            <w:pPr>
              <w:overflowPunct w:val="0"/>
              <w:autoSpaceDE w:val="0"/>
              <w:snapToGrid w:val="0"/>
              <w:spacing w:after="0" w:line="240" w:lineRule="auto"/>
              <w:textAlignment w:val="baseline"/>
              <w:rPr>
                <w:rFonts w:ascii="Times New Roman" w:hAnsi="Times New Roman" w:cs="Times New Roman"/>
                <w:sz w:val="24"/>
                <w:szCs w:val="24"/>
              </w:rPr>
            </w:pPr>
            <w:r w:rsidRPr="005E0B2B">
              <w:rPr>
                <w:rFonts w:ascii="Times New Roman" w:hAnsi="Times New Roman" w:cs="Times New Roman"/>
                <w:sz w:val="24"/>
                <w:szCs w:val="24"/>
              </w:rPr>
              <w:t xml:space="preserve">       184</w:t>
            </w:r>
          </w:p>
        </w:tc>
      </w:tr>
      <w:tr w:rsidR="00430D8C" w:rsidRPr="005E0B2B" w:rsidTr="00AB7967">
        <w:tc>
          <w:tcPr>
            <w:tcW w:w="993" w:type="dxa"/>
            <w:tcBorders>
              <w:top w:val="single" w:sz="4" w:space="0" w:color="000000"/>
              <w:left w:val="single" w:sz="4" w:space="0" w:color="000000"/>
              <w:bottom w:val="single" w:sz="4" w:space="0" w:color="000000"/>
            </w:tcBorders>
          </w:tcPr>
          <w:p w:rsidR="00430D8C" w:rsidRPr="005E0B2B" w:rsidRDefault="00430D8C" w:rsidP="005E0B2B">
            <w:pPr>
              <w:overflowPunct w:val="0"/>
              <w:autoSpaceDE w:val="0"/>
              <w:snapToGrid w:val="0"/>
              <w:spacing w:after="0" w:line="240" w:lineRule="auto"/>
              <w:textAlignment w:val="baseline"/>
              <w:rPr>
                <w:rFonts w:ascii="Times New Roman" w:hAnsi="Times New Roman" w:cs="Times New Roman"/>
                <w:sz w:val="24"/>
                <w:szCs w:val="24"/>
              </w:rPr>
            </w:pPr>
            <w:r w:rsidRPr="005E0B2B">
              <w:rPr>
                <w:rFonts w:ascii="Times New Roman" w:hAnsi="Times New Roman" w:cs="Times New Roman"/>
                <w:sz w:val="24"/>
                <w:szCs w:val="24"/>
              </w:rPr>
              <w:t xml:space="preserve">   3.</w:t>
            </w:r>
          </w:p>
        </w:tc>
        <w:tc>
          <w:tcPr>
            <w:tcW w:w="5804" w:type="dxa"/>
            <w:tcBorders>
              <w:top w:val="single" w:sz="4" w:space="0" w:color="000000"/>
              <w:left w:val="single" w:sz="4" w:space="0" w:color="000000"/>
              <w:bottom w:val="single" w:sz="4" w:space="0" w:color="000000"/>
            </w:tcBorders>
          </w:tcPr>
          <w:p w:rsidR="00430D8C" w:rsidRPr="005E0B2B" w:rsidRDefault="00430D8C" w:rsidP="005E0B2B">
            <w:pPr>
              <w:overflowPunct w:val="0"/>
              <w:autoSpaceDE w:val="0"/>
              <w:snapToGrid w:val="0"/>
              <w:spacing w:after="0" w:line="240" w:lineRule="auto"/>
              <w:textAlignment w:val="baseline"/>
              <w:rPr>
                <w:rFonts w:ascii="Times New Roman" w:hAnsi="Times New Roman" w:cs="Times New Roman"/>
                <w:sz w:val="24"/>
                <w:szCs w:val="24"/>
              </w:rPr>
            </w:pPr>
            <w:r w:rsidRPr="005E0B2B">
              <w:rPr>
                <w:rFonts w:ascii="Times New Roman" w:hAnsi="Times New Roman" w:cs="Times New Roman"/>
                <w:sz w:val="24"/>
                <w:szCs w:val="24"/>
              </w:rPr>
              <w:t xml:space="preserve">  Представители рабочих профессий</w:t>
            </w:r>
          </w:p>
        </w:tc>
        <w:tc>
          <w:tcPr>
            <w:tcW w:w="1425" w:type="dxa"/>
            <w:tcBorders>
              <w:top w:val="single" w:sz="4" w:space="0" w:color="000000"/>
              <w:left w:val="single" w:sz="4" w:space="0" w:color="000000"/>
              <w:bottom w:val="single" w:sz="4" w:space="0" w:color="000000"/>
            </w:tcBorders>
          </w:tcPr>
          <w:p w:rsidR="00430D8C" w:rsidRPr="005E0B2B" w:rsidRDefault="00430D8C" w:rsidP="005E0B2B">
            <w:pPr>
              <w:overflowPunct w:val="0"/>
              <w:autoSpaceDE w:val="0"/>
              <w:snapToGrid w:val="0"/>
              <w:spacing w:after="0" w:line="240" w:lineRule="auto"/>
              <w:textAlignment w:val="baseline"/>
              <w:rPr>
                <w:rFonts w:ascii="Times New Roman" w:hAnsi="Times New Roman" w:cs="Times New Roman"/>
                <w:sz w:val="24"/>
                <w:szCs w:val="24"/>
              </w:rPr>
            </w:pPr>
            <w:r w:rsidRPr="005E0B2B">
              <w:rPr>
                <w:rFonts w:ascii="Times New Roman" w:hAnsi="Times New Roman" w:cs="Times New Roman"/>
                <w:sz w:val="24"/>
                <w:szCs w:val="24"/>
              </w:rPr>
              <w:t xml:space="preserve">      94</w:t>
            </w:r>
          </w:p>
        </w:tc>
        <w:tc>
          <w:tcPr>
            <w:tcW w:w="1417" w:type="dxa"/>
            <w:tcBorders>
              <w:top w:val="single" w:sz="4" w:space="0" w:color="000000"/>
              <w:left w:val="single" w:sz="4" w:space="0" w:color="000000"/>
              <w:bottom w:val="single" w:sz="4" w:space="0" w:color="000000"/>
              <w:right w:val="single" w:sz="4" w:space="0" w:color="000000"/>
            </w:tcBorders>
          </w:tcPr>
          <w:p w:rsidR="00430D8C" w:rsidRPr="005E0B2B" w:rsidRDefault="00430D8C" w:rsidP="005E0B2B">
            <w:pPr>
              <w:overflowPunct w:val="0"/>
              <w:autoSpaceDE w:val="0"/>
              <w:snapToGrid w:val="0"/>
              <w:spacing w:after="0" w:line="240" w:lineRule="auto"/>
              <w:textAlignment w:val="baseline"/>
              <w:rPr>
                <w:rFonts w:ascii="Times New Roman" w:hAnsi="Times New Roman" w:cs="Times New Roman"/>
                <w:sz w:val="24"/>
                <w:szCs w:val="24"/>
                <w:lang w:val="en-US"/>
              </w:rPr>
            </w:pPr>
            <w:r w:rsidRPr="005E0B2B">
              <w:rPr>
                <w:rFonts w:ascii="Times New Roman" w:hAnsi="Times New Roman" w:cs="Times New Roman"/>
                <w:sz w:val="24"/>
                <w:szCs w:val="24"/>
              </w:rPr>
              <w:t xml:space="preserve">       113</w:t>
            </w:r>
          </w:p>
        </w:tc>
      </w:tr>
      <w:tr w:rsidR="00430D8C" w:rsidRPr="005E0B2B" w:rsidTr="00AB7967">
        <w:tc>
          <w:tcPr>
            <w:tcW w:w="993" w:type="dxa"/>
            <w:tcBorders>
              <w:top w:val="single" w:sz="4" w:space="0" w:color="000000"/>
              <w:left w:val="single" w:sz="4" w:space="0" w:color="000000"/>
              <w:bottom w:val="single" w:sz="4" w:space="0" w:color="000000"/>
            </w:tcBorders>
          </w:tcPr>
          <w:p w:rsidR="00430D8C" w:rsidRPr="005E0B2B" w:rsidRDefault="00430D8C" w:rsidP="005E0B2B">
            <w:pPr>
              <w:overflowPunct w:val="0"/>
              <w:autoSpaceDE w:val="0"/>
              <w:snapToGrid w:val="0"/>
              <w:spacing w:after="0" w:line="240" w:lineRule="auto"/>
              <w:textAlignment w:val="baseline"/>
              <w:rPr>
                <w:rFonts w:ascii="Times New Roman" w:hAnsi="Times New Roman" w:cs="Times New Roman"/>
                <w:sz w:val="24"/>
                <w:szCs w:val="24"/>
              </w:rPr>
            </w:pPr>
            <w:r w:rsidRPr="005E0B2B">
              <w:rPr>
                <w:rFonts w:ascii="Times New Roman" w:hAnsi="Times New Roman" w:cs="Times New Roman"/>
                <w:sz w:val="24"/>
                <w:szCs w:val="24"/>
              </w:rPr>
              <w:t xml:space="preserve">   4.</w:t>
            </w:r>
          </w:p>
        </w:tc>
        <w:tc>
          <w:tcPr>
            <w:tcW w:w="5804" w:type="dxa"/>
            <w:tcBorders>
              <w:top w:val="single" w:sz="4" w:space="0" w:color="000000"/>
              <w:left w:val="single" w:sz="4" w:space="0" w:color="000000"/>
              <w:bottom w:val="single" w:sz="4" w:space="0" w:color="000000"/>
            </w:tcBorders>
          </w:tcPr>
          <w:p w:rsidR="00430D8C" w:rsidRPr="005E0B2B" w:rsidRDefault="00430D8C" w:rsidP="005E0B2B">
            <w:pPr>
              <w:overflowPunct w:val="0"/>
              <w:autoSpaceDE w:val="0"/>
              <w:snapToGrid w:val="0"/>
              <w:spacing w:after="0" w:line="240" w:lineRule="auto"/>
              <w:textAlignment w:val="baseline"/>
              <w:rPr>
                <w:rFonts w:ascii="Times New Roman" w:hAnsi="Times New Roman" w:cs="Times New Roman"/>
                <w:sz w:val="24"/>
                <w:szCs w:val="24"/>
              </w:rPr>
            </w:pPr>
            <w:r w:rsidRPr="005E0B2B">
              <w:rPr>
                <w:rFonts w:ascii="Times New Roman" w:hAnsi="Times New Roman" w:cs="Times New Roman"/>
                <w:sz w:val="24"/>
                <w:szCs w:val="24"/>
              </w:rPr>
              <w:t xml:space="preserve">  Специалисты и служащие</w:t>
            </w:r>
          </w:p>
        </w:tc>
        <w:tc>
          <w:tcPr>
            <w:tcW w:w="1425" w:type="dxa"/>
            <w:tcBorders>
              <w:top w:val="single" w:sz="4" w:space="0" w:color="000000"/>
              <w:left w:val="single" w:sz="4" w:space="0" w:color="000000"/>
              <w:bottom w:val="single" w:sz="4" w:space="0" w:color="000000"/>
            </w:tcBorders>
          </w:tcPr>
          <w:p w:rsidR="00430D8C" w:rsidRPr="005E0B2B" w:rsidRDefault="00430D8C" w:rsidP="005E0B2B">
            <w:pPr>
              <w:overflowPunct w:val="0"/>
              <w:autoSpaceDE w:val="0"/>
              <w:snapToGrid w:val="0"/>
              <w:spacing w:after="0" w:line="240" w:lineRule="auto"/>
              <w:textAlignment w:val="baseline"/>
              <w:rPr>
                <w:rFonts w:ascii="Times New Roman" w:hAnsi="Times New Roman" w:cs="Times New Roman"/>
                <w:sz w:val="24"/>
                <w:szCs w:val="24"/>
              </w:rPr>
            </w:pPr>
            <w:r w:rsidRPr="005E0B2B">
              <w:rPr>
                <w:rFonts w:ascii="Times New Roman" w:hAnsi="Times New Roman" w:cs="Times New Roman"/>
                <w:sz w:val="24"/>
                <w:szCs w:val="24"/>
              </w:rPr>
              <w:t xml:space="preserve">      25 </w:t>
            </w:r>
          </w:p>
        </w:tc>
        <w:tc>
          <w:tcPr>
            <w:tcW w:w="1417" w:type="dxa"/>
            <w:tcBorders>
              <w:top w:val="single" w:sz="4" w:space="0" w:color="000000"/>
              <w:left w:val="single" w:sz="4" w:space="0" w:color="000000"/>
              <w:bottom w:val="single" w:sz="4" w:space="0" w:color="000000"/>
              <w:right w:val="single" w:sz="4" w:space="0" w:color="000000"/>
            </w:tcBorders>
          </w:tcPr>
          <w:p w:rsidR="00430D8C" w:rsidRPr="005E0B2B" w:rsidRDefault="00430D8C" w:rsidP="005E0B2B">
            <w:pPr>
              <w:overflowPunct w:val="0"/>
              <w:autoSpaceDE w:val="0"/>
              <w:snapToGrid w:val="0"/>
              <w:spacing w:after="0" w:line="240" w:lineRule="auto"/>
              <w:textAlignment w:val="baseline"/>
              <w:rPr>
                <w:rFonts w:ascii="Times New Roman" w:hAnsi="Times New Roman" w:cs="Times New Roman"/>
                <w:sz w:val="24"/>
                <w:szCs w:val="24"/>
                <w:lang w:val="en-US"/>
              </w:rPr>
            </w:pPr>
            <w:r w:rsidRPr="005E0B2B">
              <w:rPr>
                <w:rFonts w:ascii="Times New Roman" w:hAnsi="Times New Roman" w:cs="Times New Roman"/>
                <w:sz w:val="24"/>
                <w:szCs w:val="24"/>
              </w:rPr>
              <w:t xml:space="preserve">       48</w:t>
            </w:r>
          </w:p>
        </w:tc>
      </w:tr>
      <w:tr w:rsidR="00430D8C" w:rsidRPr="005E0B2B" w:rsidTr="00AB7967">
        <w:tc>
          <w:tcPr>
            <w:tcW w:w="993" w:type="dxa"/>
            <w:tcBorders>
              <w:top w:val="single" w:sz="4" w:space="0" w:color="000000"/>
              <w:left w:val="single" w:sz="4" w:space="0" w:color="000000"/>
              <w:bottom w:val="single" w:sz="4" w:space="0" w:color="000000"/>
            </w:tcBorders>
          </w:tcPr>
          <w:p w:rsidR="00430D8C" w:rsidRPr="005E0B2B" w:rsidRDefault="00430D8C" w:rsidP="005E0B2B">
            <w:pPr>
              <w:overflowPunct w:val="0"/>
              <w:autoSpaceDE w:val="0"/>
              <w:snapToGrid w:val="0"/>
              <w:spacing w:after="0" w:line="240" w:lineRule="auto"/>
              <w:textAlignment w:val="baseline"/>
              <w:rPr>
                <w:rFonts w:ascii="Times New Roman" w:hAnsi="Times New Roman" w:cs="Times New Roman"/>
                <w:sz w:val="24"/>
                <w:szCs w:val="24"/>
              </w:rPr>
            </w:pPr>
            <w:r w:rsidRPr="005E0B2B">
              <w:rPr>
                <w:rFonts w:ascii="Times New Roman" w:hAnsi="Times New Roman" w:cs="Times New Roman"/>
                <w:sz w:val="24"/>
                <w:szCs w:val="24"/>
              </w:rPr>
              <w:t xml:space="preserve">   5.</w:t>
            </w:r>
          </w:p>
        </w:tc>
        <w:tc>
          <w:tcPr>
            <w:tcW w:w="5804" w:type="dxa"/>
            <w:tcBorders>
              <w:top w:val="single" w:sz="4" w:space="0" w:color="000000"/>
              <w:left w:val="single" w:sz="4" w:space="0" w:color="000000"/>
              <w:bottom w:val="single" w:sz="4" w:space="0" w:color="000000"/>
            </w:tcBorders>
          </w:tcPr>
          <w:p w:rsidR="00430D8C" w:rsidRPr="005E0B2B" w:rsidRDefault="00430D8C" w:rsidP="005E0B2B">
            <w:pPr>
              <w:overflowPunct w:val="0"/>
              <w:autoSpaceDE w:val="0"/>
              <w:snapToGrid w:val="0"/>
              <w:spacing w:after="0" w:line="240" w:lineRule="auto"/>
              <w:textAlignment w:val="baseline"/>
              <w:rPr>
                <w:rFonts w:ascii="Times New Roman" w:hAnsi="Times New Roman" w:cs="Times New Roman"/>
                <w:sz w:val="24"/>
                <w:szCs w:val="24"/>
              </w:rPr>
            </w:pPr>
            <w:r w:rsidRPr="005E0B2B">
              <w:rPr>
                <w:rFonts w:ascii="Times New Roman" w:hAnsi="Times New Roman" w:cs="Times New Roman"/>
                <w:sz w:val="24"/>
                <w:szCs w:val="24"/>
              </w:rPr>
              <w:t xml:space="preserve">  Выпускники школ, СПТУ, ССУЗ-в, ВУЗ-в</w:t>
            </w:r>
          </w:p>
        </w:tc>
        <w:tc>
          <w:tcPr>
            <w:tcW w:w="1425" w:type="dxa"/>
            <w:tcBorders>
              <w:top w:val="single" w:sz="4" w:space="0" w:color="000000"/>
              <w:left w:val="single" w:sz="4" w:space="0" w:color="000000"/>
              <w:bottom w:val="single" w:sz="4" w:space="0" w:color="000000"/>
            </w:tcBorders>
          </w:tcPr>
          <w:p w:rsidR="00430D8C" w:rsidRPr="005E0B2B" w:rsidRDefault="00430D8C" w:rsidP="005E0B2B">
            <w:pPr>
              <w:overflowPunct w:val="0"/>
              <w:autoSpaceDE w:val="0"/>
              <w:snapToGrid w:val="0"/>
              <w:spacing w:after="0" w:line="240" w:lineRule="auto"/>
              <w:textAlignment w:val="baseline"/>
              <w:rPr>
                <w:rFonts w:ascii="Times New Roman" w:hAnsi="Times New Roman" w:cs="Times New Roman"/>
                <w:sz w:val="24"/>
                <w:szCs w:val="24"/>
              </w:rPr>
            </w:pPr>
            <w:r w:rsidRPr="005E0B2B">
              <w:rPr>
                <w:rFonts w:ascii="Times New Roman" w:hAnsi="Times New Roman" w:cs="Times New Roman"/>
                <w:sz w:val="24"/>
                <w:szCs w:val="24"/>
              </w:rPr>
              <w:t xml:space="preserve">       5</w:t>
            </w:r>
          </w:p>
        </w:tc>
        <w:tc>
          <w:tcPr>
            <w:tcW w:w="1417" w:type="dxa"/>
            <w:tcBorders>
              <w:top w:val="single" w:sz="4" w:space="0" w:color="000000"/>
              <w:left w:val="single" w:sz="4" w:space="0" w:color="000000"/>
              <w:bottom w:val="single" w:sz="4" w:space="0" w:color="000000"/>
              <w:right w:val="single" w:sz="4" w:space="0" w:color="000000"/>
            </w:tcBorders>
          </w:tcPr>
          <w:p w:rsidR="00430D8C" w:rsidRPr="005E0B2B" w:rsidRDefault="00430D8C" w:rsidP="005E0B2B">
            <w:pPr>
              <w:overflowPunct w:val="0"/>
              <w:autoSpaceDE w:val="0"/>
              <w:snapToGrid w:val="0"/>
              <w:spacing w:after="0" w:line="240" w:lineRule="auto"/>
              <w:textAlignment w:val="baseline"/>
              <w:rPr>
                <w:rFonts w:ascii="Times New Roman" w:hAnsi="Times New Roman" w:cs="Times New Roman"/>
                <w:sz w:val="24"/>
                <w:szCs w:val="24"/>
                <w:lang w:val="en-US"/>
              </w:rPr>
            </w:pPr>
            <w:r w:rsidRPr="005E0B2B">
              <w:rPr>
                <w:rFonts w:ascii="Times New Roman" w:hAnsi="Times New Roman" w:cs="Times New Roman"/>
                <w:sz w:val="24"/>
                <w:szCs w:val="24"/>
              </w:rPr>
              <w:t xml:space="preserve">        7</w:t>
            </w:r>
          </w:p>
        </w:tc>
      </w:tr>
      <w:tr w:rsidR="00430D8C" w:rsidRPr="005E0B2B" w:rsidTr="00AB7967">
        <w:tc>
          <w:tcPr>
            <w:tcW w:w="993" w:type="dxa"/>
            <w:tcBorders>
              <w:top w:val="single" w:sz="4" w:space="0" w:color="000000"/>
              <w:left w:val="single" w:sz="4" w:space="0" w:color="000000"/>
              <w:bottom w:val="single" w:sz="4" w:space="0" w:color="000000"/>
            </w:tcBorders>
          </w:tcPr>
          <w:p w:rsidR="00430D8C" w:rsidRPr="005E0B2B" w:rsidRDefault="00430D8C" w:rsidP="005E0B2B">
            <w:pPr>
              <w:overflowPunct w:val="0"/>
              <w:autoSpaceDE w:val="0"/>
              <w:snapToGrid w:val="0"/>
              <w:spacing w:after="0" w:line="240" w:lineRule="auto"/>
              <w:textAlignment w:val="baseline"/>
              <w:rPr>
                <w:rFonts w:ascii="Times New Roman" w:hAnsi="Times New Roman" w:cs="Times New Roman"/>
                <w:sz w:val="24"/>
                <w:szCs w:val="24"/>
              </w:rPr>
            </w:pPr>
            <w:r w:rsidRPr="005E0B2B">
              <w:rPr>
                <w:rFonts w:ascii="Times New Roman" w:hAnsi="Times New Roman" w:cs="Times New Roman"/>
                <w:sz w:val="24"/>
                <w:szCs w:val="24"/>
              </w:rPr>
              <w:t xml:space="preserve">   6.</w:t>
            </w:r>
          </w:p>
        </w:tc>
        <w:tc>
          <w:tcPr>
            <w:tcW w:w="5804" w:type="dxa"/>
            <w:tcBorders>
              <w:top w:val="single" w:sz="4" w:space="0" w:color="000000"/>
              <w:left w:val="single" w:sz="4" w:space="0" w:color="000000"/>
              <w:bottom w:val="single" w:sz="4" w:space="0" w:color="000000"/>
            </w:tcBorders>
          </w:tcPr>
          <w:p w:rsidR="00430D8C" w:rsidRPr="005E0B2B" w:rsidRDefault="00430D8C" w:rsidP="005E0B2B">
            <w:pPr>
              <w:overflowPunct w:val="0"/>
              <w:autoSpaceDE w:val="0"/>
              <w:snapToGrid w:val="0"/>
              <w:spacing w:after="0" w:line="240" w:lineRule="auto"/>
              <w:textAlignment w:val="baseline"/>
              <w:rPr>
                <w:rFonts w:ascii="Times New Roman" w:hAnsi="Times New Roman" w:cs="Times New Roman"/>
                <w:sz w:val="24"/>
                <w:szCs w:val="24"/>
              </w:rPr>
            </w:pPr>
            <w:r w:rsidRPr="005E0B2B">
              <w:rPr>
                <w:rFonts w:ascii="Times New Roman" w:hAnsi="Times New Roman" w:cs="Times New Roman"/>
                <w:sz w:val="24"/>
                <w:szCs w:val="24"/>
              </w:rPr>
              <w:t xml:space="preserve">  Учащиеся, работавшие в летние каникулы</w:t>
            </w:r>
          </w:p>
        </w:tc>
        <w:tc>
          <w:tcPr>
            <w:tcW w:w="1425" w:type="dxa"/>
            <w:tcBorders>
              <w:top w:val="single" w:sz="4" w:space="0" w:color="000000"/>
              <w:left w:val="single" w:sz="4" w:space="0" w:color="000000"/>
              <w:bottom w:val="single" w:sz="4" w:space="0" w:color="000000"/>
            </w:tcBorders>
          </w:tcPr>
          <w:p w:rsidR="00430D8C" w:rsidRPr="005E0B2B" w:rsidRDefault="00430D8C" w:rsidP="005E0B2B">
            <w:pPr>
              <w:overflowPunct w:val="0"/>
              <w:autoSpaceDE w:val="0"/>
              <w:snapToGrid w:val="0"/>
              <w:spacing w:after="0" w:line="240" w:lineRule="auto"/>
              <w:textAlignment w:val="baseline"/>
              <w:rPr>
                <w:rFonts w:ascii="Times New Roman" w:hAnsi="Times New Roman" w:cs="Times New Roman"/>
                <w:sz w:val="24"/>
                <w:szCs w:val="24"/>
              </w:rPr>
            </w:pPr>
            <w:r w:rsidRPr="005E0B2B">
              <w:rPr>
                <w:rFonts w:ascii="Times New Roman" w:hAnsi="Times New Roman" w:cs="Times New Roman"/>
                <w:sz w:val="24"/>
                <w:szCs w:val="24"/>
              </w:rPr>
              <w:t xml:space="preserve">      168</w:t>
            </w:r>
          </w:p>
        </w:tc>
        <w:tc>
          <w:tcPr>
            <w:tcW w:w="1417" w:type="dxa"/>
            <w:tcBorders>
              <w:top w:val="single" w:sz="4" w:space="0" w:color="000000"/>
              <w:left w:val="single" w:sz="4" w:space="0" w:color="000000"/>
              <w:bottom w:val="single" w:sz="4" w:space="0" w:color="000000"/>
              <w:right w:val="single" w:sz="4" w:space="0" w:color="000000"/>
            </w:tcBorders>
          </w:tcPr>
          <w:p w:rsidR="00430D8C" w:rsidRPr="005E0B2B" w:rsidRDefault="00430D8C" w:rsidP="005E0B2B">
            <w:pPr>
              <w:overflowPunct w:val="0"/>
              <w:autoSpaceDE w:val="0"/>
              <w:snapToGrid w:val="0"/>
              <w:spacing w:after="0" w:line="240" w:lineRule="auto"/>
              <w:textAlignment w:val="baseline"/>
              <w:rPr>
                <w:rFonts w:ascii="Times New Roman" w:hAnsi="Times New Roman" w:cs="Times New Roman"/>
                <w:sz w:val="24"/>
                <w:szCs w:val="24"/>
                <w:lang w:val="en-US"/>
              </w:rPr>
            </w:pPr>
            <w:r w:rsidRPr="005E0B2B">
              <w:rPr>
                <w:rFonts w:ascii="Times New Roman" w:hAnsi="Times New Roman" w:cs="Times New Roman"/>
                <w:sz w:val="24"/>
                <w:szCs w:val="24"/>
              </w:rPr>
              <w:t xml:space="preserve">       162</w:t>
            </w:r>
          </w:p>
        </w:tc>
      </w:tr>
      <w:tr w:rsidR="00430D8C" w:rsidRPr="005E0B2B" w:rsidTr="00AB7967">
        <w:trPr>
          <w:trHeight w:val="378"/>
        </w:trPr>
        <w:tc>
          <w:tcPr>
            <w:tcW w:w="993" w:type="dxa"/>
            <w:tcBorders>
              <w:top w:val="single" w:sz="4" w:space="0" w:color="000000"/>
              <w:left w:val="single" w:sz="4" w:space="0" w:color="000000"/>
              <w:bottom w:val="single" w:sz="4" w:space="0" w:color="000000"/>
            </w:tcBorders>
          </w:tcPr>
          <w:p w:rsidR="00430D8C" w:rsidRPr="005E0B2B" w:rsidRDefault="00430D8C" w:rsidP="005E0B2B">
            <w:pPr>
              <w:overflowPunct w:val="0"/>
              <w:autoSpaceDE w:val="0"/>
              <w:snapToGrid w:val="0"/>
              <w:spacing w:after="0" w:line="240" w:lineRule="auto"/>
              <w:textAlignment w:val="baseline"/>
              <w:rPr>
                <w:rFonts w:ascii="Times New Roman" w:hAnsi="Times New Roman" w:cs="Times New Roman"/>
                <w:sz w:val="24"/>
                <w:szCs w:val="24"/>
              </w:rPr>
            </w:pPr>
            <w:r w:rsidRPr="005E0B2B">
              <w:rPr>
                <w:rFonts w:ascii="Times New Roman" w:hAnsi="Times New Roman" w:cs="Times New Roman"/>
                <w:sz w:val="24"/>
                <w:szCs w:val="24"/>
              </w:rPr>
              <w:t xml:space="preserve">   7.</w:t>
            </w:r>
          </w:p>
        </w:tc>
        <w:tc>
          <w:tcPr>
            <w:tcW w:w="5804" w:type="dxa"/>
            <w:tcBorders>
              <w:top w:val="single" w:sz="4" w:space="0" w:color="000000"/>
              <w:left w:val="single" w:sz="4" w:space="0" w:color="000000"/>
              <w:bottom w:val="single" w:sz="4" w:space="0" w:color="000000"/>
            </w:tcBorders>
          </w:tcPr>
          <w:p w:rsidR="00430D8C" w:rsidRPr="005E0B2B" w:rsidRDefault="00430D8C" w:rsidP="005E0B2B">
            <w:pPr>
              <w:overflowPunct w:val="0"/>
              <w:autoSpaceDE w:val="0"/>
              <w:snapToGrid w:val="0"/>
              <w:spacing w:after="0" w:line="240" w:lineRule="auto"/>
              <w:textAlignment w:val="baseline"/>
              <w:rPr>
                <w:rFonts w:ascii="Times New Roman" w:hAnsi="Times New Roman" w:cs="Times New Roman"/>
                <w:sz w:val="24"/>
                <w:szCs w:val="24"/>
              </w:rPr>
            </w:pPr>
            <w:r w:rsidRPr="005E0B2B">
              <w:rPr>
                <w:rFonts w:ascii="Times New Roman" w:hAnsi="Times New Roman" w:cs="Times New Roman"/>
                <w:sz w:val="24"/>
                <w:szCs w:val="24"/>
              </w:rPr>
              <w:t xml:space="preserve">  Прочие категории населения</w:t>
            </w:r>
          </w:p>
        </w:tc>
        <w:tc>
          <w:tcPr>
            <w:tcW w:w="1425" w:type="dxa"/>
            <w:tcBorders>
              <w:top w:val="single" w:sz="4" w:space="0" w:color="000000"/>
              <w:left w:val="single" w:sz="4" w:space="0" w:color="000000"/>
              <w:bottom w:val="single" w:sz="4" w:space="0" w:color="000000"/>
            </w:tcBorders>
          </w:tcPr>
          <w:p w:rsidR="00430D8C" w:rsidRPr="005E0B2B" w:rsidRDefault="00430D8C" w:rsidP="005E0B2B">
            <w:pPr>
              <w:overflowPunct w:val="0"/>
              <w:autoSpaceDE w:val="0"/>
              <w:snapToGrid w:val="0"/>
              <w:spacing w:after="0" w:line="240" w:lineRule="auto"/>
              <w:textAlignment w:val="baseline"/>
              <w:rPr>
                <w:rFonts w:ascii="Times New Roman" w:hAnsi="Times New Roman" w:cs="Times New Roman"/>
                <w:sz w:val="24"/>
                <w:szCs w:val="24"/>
              </w:rPr>
            </w:pPr>
            <w:r w:rsidRPr="005E0B2B">
              <w:rPr>
                <w:rFonts w:ascii="Times New Roman" w:hAnsi="Times New Roman" w:cs="Times New Roman"/>
                <w:sz w:val="24"/>
                <w:szCs w:val="24"/>
              </w:rPr>
              <w:t xml:space="preserve">        5</w:t>
            </w:r>
          </w:p>
        </w:tc>
        <w:tc>
          <w:tcPr>
            <w:tcW w:w="1417" w:type="dxa"/>
            <w:tcBorders>
              <w:top w:val="single" w:sz="4" w:space="0" w:color="000000"/>
              <w:left w:val="single" w:sz="4" w:space="0" w:color="000000"/>
              <w:bottom w:val="single" w:sz="4" w:space="0" w:color="000000"/>
              <w:right w:val="single" w:sz="4" w:space="0" w:color="000000"/>
            </w:tcBorders>
          </w:tcPr>
          <w:p w:rsidR="00430D8C" w:rsidRPr="005E0B2B" w:rsidRDefault="00430D8C" w:rsidP="005E0B2B">
            <w:pPr>
              <w:overflowPunct w:val="0"/>
              <w:autoSpaceDE w:val="0"/>
              <w:snapToGrid w:val="0"/>
              <w:spacing w:after="0" w:line="240" w:lineRule="auto"/>
              <w:textAlignment w:val="baseline"/>
              <w:rPr>
                <w:rFonts w:ascii="Times New Roman" w:hAnsi="Times New Roman" w:cs="Times New Roman"/>
                <w:sz w:val="24"/>
                <w:szCs w:val="24"/>
                <w:lang w:val="en-US"/>
              </w:rPr>
            </w:pPr>
            <w:r w:rsidRPr="005E0B2B">
              <w:rPr>
                <w:rFonts w:ascii="Times New Roman" w:hAnsi="Times New Roman" w:cs="Times New Roman"/>
                <w:sz w:val="24"/>
                <w:szCs w:val="24"/>
              </w:rPr>
              <w:t xml:space="preserve">        </w:t>
            </w:r>
            <w:r w:rsidRPr="005E0B2B">
              <w:rPr>
                <w:rFonts w:ascii="Times New Roman" w:hAnsi="Times New Roman" w:cs="Times New Roman"/>
                <w:sz w:val="24"/>
                <w:szCs w:val="24"/>
                <w:lang w:val="en-US"/>
              </w:rPr>
              <w:t>2</w:t>
            </w:r>
          </w:p>
        </w:tc>
      </w:tr>
    </w:tbl>
    <w:p w:rsidR="00430D8C" w:rsidRPr="005E0B2B" w:rsidRDefault="00430D8C" w:rsidP="005E0B2B">
      <w:pPr>
        <w:overflowPunct w:val="0"/>
        <w:autoSpaceDE w:val="0"/>
        <w:spacing w:after="0" w:line="240" w:lineRule="auto"/>
        <w:textAlignment w:val="baseline"/>
        <w:rPr>
          <w:rFonts w:ascii="Times New Roman" w:hAnsi="Times New Roman" w:cs="Times New Roman"/>
          <w:sz w:val="24"/>
          <w:szCs w:val="24"/>
        </w:rPr>
      </w:pPr>
      <w:r w:rsidRPr="005E0B2B">
        <w:rPr>
          <w:rFonts w:ascii="Times New Roman" w:hAnsi="Times New Roman" w:cs="Times New Roman"/>
          <w:sz w:val="24"/>
          <w:szCs w:val="24"/>
        </w:rPr>
        <w:t xml:space="preserve">                              </w:t>
      </w:r>
    </w:p>
    <w:p w:rsidR="00430D8C" w:rsidRPr="005E0B2B" w:rsidRDefault="00430D8C" w:rsidP="005E0B2B">
      <w:pPr>
        <w:overflowPunct w:val="0"/>
        <w:autoSpaceDE w:val="0"/>
        <w:spacing w:after="0" w:line="240" w:lineRule="auto"/>
        <w:textAlignment w:val="baseline"/>
        <w:rPr>
          <w:rFonts w:ascii="Times New Roman" w:hAnsi="Times New Roman" w:cs="Times New Roman"/>
          <w:sz w:val="24"/>
          <w:szCs w:val="24"/>
        </w:rPr>
      </w:pPr>
      <w:r w:rsidRPr="005E0B2B">
        <w:rPr>
          <w:rFonts w:ascii="Times New Roman" w:hAnsi="Times New Roman" w:cs="Times New Roman"/>
          <w:sz w:val="24"/>
          <w:szCs w:val="24"/>
        </w:rPr>
        <w:t xml:space="preserve">  По составу,  обратившиеся  составили:    </w:t>
      </w:r>
    </w:p>
    <w:tbl>
      <w:tblPr>
        <w:tblW w:w="9639" w:type="dxa"/>
        <w:tblInd w:w="70" w:type="dxa"/>
        <w:tblLayout w:type="fixed"/>
        <w:tblCellMar>
          <w:left w:w="70" w:type="dxa"/>
          <w:right w:w="70" w:type="dxa"/>
        </w:tblCellMar>
        <w:tblLook w:val="0000"/>
      </w:tblPr>
      <w:tblGrid>
        <w:gridCol w:w="986"/>
        <w:gridCol w:w="5811"/>
        <w:gridCol w:w="1425"/>
        <w:gridCol w:w="1417"/>
      </w:tblGrid>
      <w:tr w:rsidR="00430D8C" w:rsidRPr="005E0B2B" w:rsidTr="00AB7967">
        <w:tc>
          <w:tcPr>
            <w:tcW w:w="986" w:type="dxa"/>
            <w:tcBorders>
              <w:top w:val="single" w:sz="4" w:space="0" w:color="000000"/>
              <w:left w:val="single" w:sz="4" w:space="0" w:color="000000"/>
              <w:bottom w:val="single" w:sz="4" w:space="0" w:color="000000"/>
            </w:tcBorders>
          </w:tcPr>
          <w:p w:rsidR="00430D8C" w:rsidRPr="005E0B2B" w:rsidRDefault="00430D8C" w:rsidP="005E0B2B">
            <w:pPr>
              <w:overflowPunct w:val="0"/>
              <w:autoSpaceDE w:val="0"/>
              <w:snapToGrid w:val="0"/>
              <w:spacing w:after="0" w:line="240" w:lineRule="auto"/>
              <w:textAlignment w:val="baseline"/>
              <w:rPr>
                <w:rFonts w:ascii="Times New Roman" w:hAnsi="Times New Roman" w:cs="Times New Roman"/>
                <w:sz w:val="24"/>
                <w:szCs w:val="24"/>
              </w:rPr>
            </w:pPr>
            <w:r w:rsidRPr="005E0B2B">
              <w:rPr>
                <w:rFonts w:ascii="Times New Roman" w:hAnsi="Times New Roman" w:cs="Times New Roman"/>
                <w:sz w:val="24"/>
                <w:szCs w:val="24"/>
              </w:rPr>
              <w:t xml:space="preserve">     1.</w:t>
            </w:r>
          </w:p>
        </w:tc>
        <w:tc>
          <w:tcPr>
            <w:tcW w:w="5811" w:type="dxa"/>
            <w:tcBorders>
              <w:top w:val="single" w:sz="4" w:space="0" w:color="000000"/>
              <w:left w:val="single" w:sz="4" w:space="0" w:color="000000"/>
              <w:bottom w:val="single" w:sz="4" w:space="0" w:color="000000"/>
            </w:tcBorders>
          </w:tcPr>
          <w:p w:rsidR="00430D8C" w:rsidRPr="005E0B2B" w:rsidRDefault="00430D8C" w:rsidP="005E0B2B">
            <w:pPr>
              <w:overflowPunct w:val="0"/>
              <w:autoSpaceDE w:val="0"/>
              <w:snapToGrid w:val="0"/>
              <w:spacing w:after="0" w:line="240" w:lineRule="auto"/>
              <w:textAlignment w:val="baseline"/>
              <w:rPr>
                <w:rFonts w:ascii="Times New Roman" w:hAnsi="Times New Roman" w:cs="Times New Roman"/>
                <w:sz w:val="24"/>
                <w:szCs w:val="24"/>
              </w:rPr>
            </w:pPr>
            <w:r w:rsidRPr="005E0B2B">
              <w:rPr>
                <w:rFonts w:ascii="Times New Roman" w:hAnsi="Times New Roman" w:cs="Times New Roman"/>
                <w:sz w:val="24"/>
                <w:szCs w:val="24"/>
              </w:rPr>
              <w:t xml:space="preserve">  Высвобожденные, сокращенные</w:t>
            </w:r>
          </w:p>
        </w:tc>
        <w:tc>
          <w:tcPr>
            <w:tcW w:w="1425" w:type="dxa"/>
            <w:tcBorders>
              <w:top w:val="single" w:sz="4" w:space="0" w:color="000000"/>
              <w:left w:val="single" w:sz="4" w:space="0" w:color="000000"/>
              <w:bottom w:val="single" w:sz="4" w:space="0" w:color="000000"/>
            </w:tcBorders>
          </w:tcPr>
          <w:p w:rsidR="00430D8C" w:rsidRPr="005E0B2B" w:rsidRDefault="00430D8C" w:rsidP="005E0B2B">
            <w:pPr>
              <w:overflowPunct w:val="0"/>
              <w:autoSpaceDE w:val="0"/>
              <w:snapToGrid w:val="0"/>
              <w:spacing w:after="0" w:line="240" w:lineRule="auto"/>
              <w:textAlignment w:val="baseline"/>
              <w:rPr>
                <w:rFonts w:ascii="Times New Roman" w:hAnsi="Times New Roman" w:cs="Times New Roman"/>
                <w:sz w:val="24"/>
                <w:szCs w:val="24"/>
              </w:rPr>
            </w:pPr>
            <w:r w:rsidRPr="005E0B2B">
              <w:rPr>
                <w:rFonts w:ascii="Times New Roman" w:hAnsi="Times New Roman" w:cs="Times New Roman"/>
                <w:sz w:val="24"/>
                <w:szCs w:val="24"/>
              </w:rPr>
              <w:t xml:space="preserve">        13</w:t>
            </w:r>
          </w:p>
        </w:tc>
        <w:tc>
          <w:tcPr>
            <w:tcW w:w="1417" w:type="dxa"/>
            <w:tcBorders>
              <w:top w:val="single" w:sz="4" w:space="0" w:color="000000"/>
              <w:left w:val="single" w:sz="4" w:space="0" w:color="000000"/>
              <w:bottom w:val="single" w:sz="4" w:space="0" w:color="000000"/>
              <w:right w:val="single" w:sz="4" w:space="0" w:color="000000"/>
            </w:tcBorders>
          </w:tcPr>
          <w:p w:rsidR="00430D8C" w:rsidRPr="005E0B2B" w:rsidRDefault="00430D8C" w:rsidP="005E0B2B">
            <w:pPr>
              <w:overflowPunct w:val="0"/>
              <w:autoSpaceDE w:val="0"/>
              <w:snapToGrid w:val="0"/>
              <w:spacing w:after="0" w:line="240" w:lineRule="auto"/>
              <w:textAlignment w:val="baseline"/>
              <w:rPr>
                <w:rFonts w:ascii="Times New Roman" w:hAnsi="Times New Roman" w:cs="Times New Roman"/>
                <w:sz w:val="24"/>
                <w:szCs w:val="24"/>
                <w:lang w:val="en-US"/>
              </w:rPr>
            </w:pPr>
            <w:r w:rsidRPr="005E0B2B">
              <w:rPr>
                <w:rFonts w:ascii="Times New Roman" w:hAnsi="Times New Roman" w:cs="Times New Roman"/>
                <w:sz w:val="24"/>
                <w:szCs w:val="24"/>
              </w:rPr>
              <w:t xml:space="preserve">        29</w:t>
            </w:r>
          </w:p>
        </w:tc>
      </w:tr>
      <w:tr w:rsidR="00430D8C" w:rsidRPr="005E0B2B" w:rsidTr="00AB7967">
        <w:tc>
          <w:tcPr>
            <w:tcW w:w="986" w:type="dxa"/>
            <w:tcBorders>
              <w:top w:val="single" w:sz="4" w:space="0" w:color="000000"/>
              <w:left w:val="single" w:sz="4" w:space="0" w:color="000000"/>
              <w:bottom w:val="single" w:sz="4" w:space="0" w:color="000000"/>
            </w:tcBorders>
          </w:tcPr>
          <w:p w:rsidR="00430D8C" w:rsidRPr="005E0B2B" w:rsidRDefault="00430D8C" w:rsidP="005E0B2B">
            <w:pPr>
              <w:overflowPunct w:val="0"/>
              <w:autoSpaceDE w:val="0"/>
              <w:snapToGrid w:val="0"/>
              <w:spacing w:after="0" w:line="240" w:lineRule="auto"/>
              <w:textAlignment w:val="baseline"/>
              <w:rPr>
                <w:rFonts w:ascii="Times New Roman" w:hAnsi="Times New Roman" w:cs="Times New Roman"/>
                <w:sz w:val="24"/>
                <w:szCs w:val="24"/>
              </w:rPr>
            </w:pPr>
            <w:r w:rsidRPr="005E0B2B">
              <w:rPr>
                <w:rFonts w:ascii="Times New Roman" w:hAnsi="Times New Roman" w:cs="Times New Roman"/>
                <w:sz w:val="24"/>
                <w:szCs w:val="24"/>
              </w:rPr>
              <w:t xml:space="preserve">     2.</w:t>
            </w:r>
          </w:p>
        </w:tc>
        <w:tc>
          <w:tcPr>
            <w:tcW w:w="5811" w:type="dxa"/>
            <w:tcBorders>
              <w:top w:val="single" w:sz="4" w:space="0" w:color="000000"/>
              <w:left w:val="single" w:sz="4" w:space="0" w:color="000000"/>
              <w:bottom w:val="single" w:sz="4" w:space="0" w:color="000000"/>
            </w:tcBorders>
          </w:tcPr>
          <w:p w:rsidR="00430D8C" w:rsidRPr="005E0B2B" w:rsidRDefault="00430D8C" w:rsidP="005E0B2B">
            <w:pPr>
              <w:overflowPunct w:val="0"/>
              <w:autoSpaceDE w:val="0"/>
              <w:snapToGrid w:val="0"/>
              <w:spacing w:after="0" w:line="240" w:lineRule="auto"/>
              <w:textAlignment w:val="baseline"/>
              <w:rPr>
                <w:rFonts w:ascii="Times New Roman" w:hAnsi="Times New Roman" w:cs="Times New Roman"/>
                <w:sz w:val="24"/>
                <w:szCs w:val="24"/>
              </w:rPr>
            </w:pPr>
            <w:r w:rsidRPr="005E0B2B">
              <w:rPr>
                <w:rFonts w:ascii="Times New Roman" w:hAnsi="Times New Roman" w:cs="Times New Roman"/>
                <w:sz w:val="24"/>
                <w:szCs w:val="24"/>
              </w:rPr>
              <w:t xml:space="preserve">  Выпускники учебных заведений</w:t>
            </w:r>
          </w:p>
        </w:tc>
        <w:tc>
          <w:tcPr>
            <w:tcW w:w="1425" w:type="dxa"/>
            <w:tcBorders>
              <w:top w:val="single" w:sz="4" w:space="0" w:color="000000"/>
              <w:left w:val="single" w:sz="4" w:space="0" w:color="000000"/>
              <w:bottom w:val="single" w:sz="4" w:space="0" w:color="000000"/>
            </w:tcBorders>
          </w:tcPr>
          <w:p w:rsidR="00430D8C" w:rsidRPr="005E0B2B" w:rsidRDefault="00430D8C" w:rsidP="005E0B2B">
            <w:pPr>
              <w:overflowPunct w:val="0"/>
              <w:autoSpaceDE w:val="0"/>
              <w:snapToGrid w:val="0"/>
              <w:spacing w:after="0" w:line="240" w:lineRule="auto"/>
              <w:textAlignment w:val="baseline"/>
              <w:rPr>
                <w:rFonts w:ascii="Times New Roman" w:hAnsi="Times New Roman" w:cs="Times New Roman"/>
                <w:sz w:val="24"/>
                <w:szCs w:val="24"/>
              </w:rPr>
            </w:pPr>
            <w:r w:rsidRPr="005E0B2B">
              <w:rPr>
                <w:rFonts w:ascii="Times New Roman" w:hAnsi="Times New Roman" w:cs="Times New Roman"/>
                <w:sz w:val="24"/>
                <w:szCs w:val="24"/>
              </w:rPr>
              <w:t xml:space="preserve">         5</w:t>
            </w:r>
          </w:p>
        </w:tc>
        <w:tc>
          <w:tcPr>
            <w:tcW w:w="1417" w:type="dxa"/>
            <w:tcBorders>
              <w:top w:val="single" w:sz="4" w:space="0" w:color="000000"/>
              <w:left w:val="single" w:sz="4" w:space="0" w:color="000000"/>
              <w:bottom w:val="single" w:sz="4" w:space="0" w:color="000000"/>
              <w:right w:val="single" w:sz="4" w:space="0" w:color="000000"/>
            </w:tcBorders>
          </w:tcPr>
          <w:p w:rsidR="00430D8C" w:rsidRPr="005E0B2B" w:rsidRDefault="00430D8C" w:rsidP="005E0B2B">
            <w:pPr>
              <w:overflowPunct w:val="0"/>
              <w:autoSpaceDE w:val="0"/>
              <w:snapToGrid w:val="0"/>
              <w:spacing w:after="0" w:line="240" w:lineRule="auto"/>
              <w:textAlignment w:val="baseline"/>
              <w:rPr>
                <w:rFonts w:ascii="Times New Roman" w:hAnsi="Times New Roman" w:cs="Times New Roman"/>
                <w:sz w:val="24"/>
                <w:szCs w:val="24"/>
                <w:lang w:val="en-US"/>
              </w:rPr>
            </w:pPr>
            <w:r w:rsidRPr="005E0B2B">
              <w:rPr>
                <w:rFonts w:ascii="Times New Roman" w:hAnsi="Times New Roman" w:cs="Times New Roman"/>
                <w:sz w:val="24"/>
                <w:szCs w:val="24"/>
              </w:rPr>
              <w:t xml:space="preserve">        7</w:t>
            </w:r>
          </w:p>
        </w:tc>
      </w:tr>
      <w:tr w:rsidR="00430D8C" w:rsidRPr="005E0B2B" w:rsidTr="00AB7967">
        <w:tc>
          <w:tcPr>
            <w:tcW w:w="986" w:type="dxa"/>
            <w:tcBorders>
              <w:top w:val="single" w:sz="4" w:space="0" w:color="000000"/>
              <w:left w:val="single" w:sz="4" w:space="0" w:color="000000"/>
              <w:bottom w:val="single" w:sz="4" w:space="0" w:color="000000"/>
            </w:tcBorders>
          </w:tcPr>
          <w:p w:rsidR="00430D8C" w:rsidRPr="005E0B2B" w:rsidRDefault="00430D8C" w:rsidP="005E0B2B">
            <w:pPr>
              <w:overflowPunct w:val="0"/>
              <w:autoSpaceDE w:val="0"/>
              <w:snapToGrid w:val="0"/>
              <w:spacing w:after="0" w:line="240" w:lineRule="auto"/>
              <w:textAlignment w:val="baseline"/>
              <w:rPr>
                <w:rFonts w:ascii="Times New Roman" w:hAnsi="Times New Roman" w:cs="Times New Roman"/>
                <w:sz w:val="24"/>
                <w:szCs w:val="24"/>
              </w:rPr>
            </w:pPr>
            <w:r w:rsidRPr="005E0B2B">
              <w:rPr>
                <w:rFonts w:ascii="Times New Roman" w:hAnsi="Times New Roman" w:cs="Times New Roman"/>
                <w:sz w:val="24"/>
                <w:szCs w:val="24"/>
              </w:rPr>
              <w:t xml:space="preserve">     3.</w:t>
            </w:r>
          </w:p>
        </w:tc>
        <w:tc>
          <w:tcPr>
            <w:tcW w:w="5811" w:type="dxa"/>
            <w:tcBorders>
              <w:top w:val="single" w:sz="4" w:space="0" w:color="000000"/>
              <w:left w:val="single" w:sz="4" w:space="0" w:color="000000"/>
              <w:bottom w:val="single" w:sz="4" w:space="0" w:color="000000"/>
            </w:tcBorders>
          </w:tcPr>
          <w:p w:rsidR="00430D8C" w:rsidRPr="005E0B2B" w:rsidRDefault="00430D8C" w:rsidP="005E0B2B">
            <w:pPr>
              <w:overflowPunct w:val="0"/>
              <w:autoSpaceDE w:val="0"/>
              <w:snapToGrid w:val="0"/>
              <w:spacing w:after="0" w:line="240" w:lineRule="auto"/>
              <w:textAlignment w:val="baseline"/>
              <w:rPr>
                <w:rFonts w:ascii="Times New Roman" w:hAnsi="Times New Roman" w:cs="Times New Roman"/>
                <w:sz w:val="24"/>
                <w:szCs w:val="24"/>
              </w:rPr>
            </w:pPr>
            <w:r w:rsidRPr="005E0B2B">
              <w:rPr>
                <w:rFonts w:ascii="Times New Roman" w:hAnsi="Times New Roman" w:cs="Times New Roman"/>
                <w:sz w:val="24"/>
                <w:szCs w:val="24"/>
              </w:rPr>
              <w:t xml:space="preserve">  Освобожденные из мест лишения свободы</w:t>
            </w:r>
          </w:p>
        </w:tc>
        <w:tc>
          <w:tcPr>
            <w:tcW w:w="1425" w:type="dxa"/>
            <w:tcBorders>
              <w:top w:val="single" w:sz="4" w:space="0" w:color="000000"/>
              <w:left w:val="single" w:sz="4" w:space="0" w:color="000000"/>
              <w:bottom w:val="single" w:sz="4" w:space="0" w:color="000000"/>
            </w:tcBorders>
          </w:tcPr>
          <w:p w:rsidR="00430D8C" w:rsidRPr="005E0B2B" w:rsidRDefault="00430D8C" w:rsidP="005E0B2B">
            <w:pPr>
              <w:overflowPunct w:val="0"/>
              <w:autoSpaceDE w:val="0"/>
              <w:snapToGrid w:val="0"/>
              <w:spacing w:after="0" w:line="240" w:lineRule="auto"/>
              <w:textAlignment w:val="baseline"/>
              <w:rPr>
                <w:rFonts w:ascii="Times New Roman" w:hAnsi="Times New Roman" w:cs="Times New Roman"/>
                <w:sz w:val="24"/>
                <w:szCs w:val="24"/>
              </w:rPr>
            </w:pPr>
            <w:r w:rsidRPr="005E0B2B">
              <w:rPr>
                <w:rFonts w:ascii="Times New Roman" w:hAnsi="Times New Roman" w:cs="Times New Roman"/>
                <w:sz w:val="24"/>
                <w:szCs w:val="24"/>
              </w:rPr>
              <w:t xml:space="preserve">         2</w:t>
            </w:r>
          </w:p>
        </w:tc>
        <w:tc>
          <w:tcPr>
            <w:tcW w:w="1417" w:type="dxa"/>
            <w:tcBorders>
              <w:top w:val="single" w:sz="4" w:space="0" w:color="000000"/>
              <w:left w:val="single" w:sz="4" w:space="0" w:color="000000"/>
              <w:bottom w:val="single" w:sz="4" w:space="0" w:color="000000"/>
              <w:right w:val="single" w:sz="4" w:space="0" w:color="000000"/>
            </w:tcBorders>
          </w:tcPr>
          <w:p w:rsidR="00430D8C" w:rsidRPr="005E0B2B" w:rsidRDefault="00430D8C" w:rsidP="005E0B2B">
            <w:pPr>
              <w:overflowPunct w:val="0"/>
              <w:autoSpaceDE w:val="0"/>
              <w:snapToGrid w:val="0"/>
              <w:spacing w:after="0" w:line="240" w:lineRule="auto"/>
              <w:textAlignment w:val="baseline"/>
              <w:rPr>
                <w:rFonts w:ascii="Times New Roman" w:hAnsi="Times New Roman" w:cs="Times New Roman"/>
                <w:sz w:val="24"/>
                <w:szCs w:val="24"/>
              </w:rPr>
            </w:pPr>
            <w:r w:rsidRPr="005E0B2B">
              <w:rPr>
                <w:rFonts w:ascii="Times New Roman" w:hAnsi="Times New Roman" w:cs="Times New Roman"/>
                <w:sz w:val="24"/>
                <w:szCs w:val="24"/>
              </w:rPr>
              <w:t xml:space="preserve">        1</w:t>
            </w:r>
          </w:p>
        </w:tc>
      </w:tr>
      <w:tr w:rsidR="00430D8C" w:rsidRPr="005E0B2B" w:rsidTr="00AB7967">
        <w:tc>
          <w:tcPr>
            <w:tcW w:w="986" w:type="dxa"/>
            <w:tcBorders>
              <w:top w:val="single" w:sz="4" w:space="0" w:color="000000"/>
              <w:left w:val="single" w:sz="4" w:space="0" w:color="000000"/>
              <w:bottom w:val="single" w:sz="4" w:space="0" w:color="000000"/>
            </w:tcBorders>
          </w:tcPr>
          <w:p w:rsidR="00430D8C" w:rsidRPr="005E0B2B" w:rsidRDefault="00430D8C" w:rsidP="005E0B2B">
            <w:pPr>
              <w:overflowPunct w:val="0"/>
              <w:autoSpaceDE w:val="0"/>
              <w:snapToGrid w:val="0"/>
              <w:spacing w:after="0" w:line="240" w:lineRule="auto"/>
              <w:textAlignment w:val="baseline"/>
              <w:rPr>
                <w:rFonts w:ascii="Times New Roman" w:hAnsi="Times New Roman" w:cs="Times New Roman"/>
                <w:sz w:val="24"/>
                <w:szCs w:val="24"/>
              </w:rPr>
            </w:pPr>
            <w:r w:rsidRPr="005E0B2B">
              <w:rPr>
                <w:rFonts w:ascii="Times New Roman" w:hAnsi="Times New Roman" w:cs="Times New Roman"/>
                <w:sz w:val="24"/>
                <w:szCs w:val="24"/>
              </w:rPr>
              <w:t xml:space="preserve">     4.</w:t>
            </w:r>
          </w:p>
        </w:tc>
        <w:tc>
          <w:tcPr>
            <w:tcW w:w="5811" w:type="dxa"/>
            <w:tcBorders>
              <w:top w:val="single" w:sz="4" w:space="0" w:color="000000"/>
              <w:left w:val="single" w:sz="4" w:space="0" w:color="000000"/>
              <w:bottom w:val="single" w:sz="4" w:space="0" w:color="000000"/>
            </w:tcBorders>
          </w:tcPr>
          <w:p w:rsidR="00430D8C" w:rsidRPr="005E0B2B" w:rsidRDefault="00430D8C" w:rsidP="005E0B2B">
            <w:pPr>
              <w:overflowPunct w:val="0"/>
              <w:autoSpaceDE w:val="0"/>
              <w:snapToGrid w:val="0"/>
              <w:spacing w:after="0" w:line="240" w:lineRule="auto"/>
              <w:textAlignment w:val="baseline"/>
              <w:rPr>
                <w:rFonts w:ascii="Times New Roman" w:hAnsi="Times New Roman" w:cs="Times New Roman"/>
                <w:sz w:val="24"/>
                <w:szCs w:val="24"/>
              </w:rPr>
            </w:pPr>
            <w:r w:rsidRPr="005E0B2B">
              <w:rPr>
                <w:rFonts w:ascii="Times New Roman" w:hAnsi="Times New Roman" w:cs="Times New Roman"/>
                <w:sz w:val="24"/>
                <w:szCs w:val="24"/>
              </w:rPr>
              <w:t xml:space="preserve">  Не работающие более года</w:t>
            </w:r>
          </w:p>
        </w:tc>
        <w:tc>
          <w:tcPr>
            <w:tcW w:w="1425" w:type="dxa"/>
            <w:tcBorders>
              <w:top w:val="single" w:sz="4" w:space="0" w:color="000000"/>
              <w:left w:val="single" w:sz="4" w:space="0" w:color="000000"/>
              <w:bottom w:val="single" w:sz="4" w:space="0" w:color="000000"/>
            </w:tcBorders>
          </w:tcPr>
          <w:p w:rsidR="00430D8C" w:rsidRPr="005E0B2B" w:rsidRDefault="00430D8C" w:rsidP="005E0B2B">
            <w:pPr>
              <w:overflowPunct w:val="0"/>
              <w:autoSpaceDE w:val="0"/>
              <w:snapToGrid w:val="0"/>
              <w:spacing w:after="0" w:line="240" w:lineRule="auto"/>
              <w:textAlignment w:val="baseline"/>
              <w:rPr>
                <w:rFonts w:ascii="Times New Roman" w:hAnsi="Times New Roman" w:cs="Times New Roman"/>
                <w:sz w:val="24"/>
                <w:szCs w:val="24"/>
              </w:rPr>
            </w:pPr>
            <w:r w:rsidRPr="005E0B2B">
              <w:rPr>
                <w:rFonts w:ascii="Times New Roman" w:hAnsi="Times New Roman" w:cs="Times New Roman"/>
                <w:sz w:val="24"/>
                <w:szCs w:val="24"/>
              </w:rPr>
              <w:t xml:space="preserve">        24</w:t>
            </w:r>
          </w:p>
        </w:tc>
        <w:tc>
          <w:tcPr>
            <w:tcW w:w="1417" w:type="dxa"/>
            <w:tcBorders>
              <w:top w:val="single" w:sz="4" w:space="0" w:color="000000"/>
              <w:left w:val="single" w:sz="4" w:space="0" w:color="000000"/>
              <w:bottom w:val="single" w:sz="4" w:space="0" w:color="000000"/>
              <w:right w:val="single" w:sz="4" w:space="0" w:color="000000"/>
            </w:tcBorders>
          </w:tcPr>
          <w:p w:rsidR="00430D8C" w:rsidRPr="005E0B2B" w:rsidRDefault="00430D8C" w:rsidP="005E0B2B">
            <w:pPr>
              <w:overflowPunct w:val="0"/>
              <w:autoSpaceDE w:val="0"/>
              <w:snapToGrid w:val="0"/>
              <w:spacing w:after="0" w:line="240" w:lineRule="auto"/>
              <w:textAlignment w:val="baseline"/>
              <w:rPr>
                <w:rFonts w:ascii="Times New Roman" w:hAnsi="Times New Roman" w:cs="Times New Roman"/>
                <w:sz w:val="24"/>
                <w:szCs w:val="24"/>
                <w:lang w:val="en-US"/>
              </w:rPr>
            </w:pPr>
            <w:r w:rsidRPr="005E0B2B">
              <w:rPr>
                <w:rFonts w:ascii="Times New Roman" w:hAnsi="Times New Roman" w:cs="Times New Roman"/>
                <w:sz w:val="24"/>
                <w:szCs w:val="24"/>
              </w:rPr>
              <w:t xml:space="preserve">        37</w:t>
            </w:r>
          </w:p>
        </w:tc>
      </w:tr>
      <w:tr w:rsidR="00430D8C" w:rsidRPr="005E0B2B" w:rsidTr="00AB7967">
        <w:tc>
          <w:tcPr>
            <w:tcW w:w="986" w:type="dxa"/>
            <w:tcBorders>
              <w:top w:val="single" w:sz="4" w:space="0" w:color="000000"/>
              <w:left w:val="single" w:sz="4" w:space="0" w:color="000000"/>
              <w:bottom w:val="single" w:sz="4" w:space="0" w:color="000000"/>
            </w:tcBorders>
          </w:tcPr>
          <w:p w:rsidR="00430D8C" w:rsidRPr="005E0B2B" w:rsidRDefault="00430D8C" w:rsidP="005E0B2B">
            <w:pPr>
              <w:overflowPunct w:val="0"/>
              <w:autoSpaceDE w:val="0"/>
              <w:snapToGrid w:val="0"/>
              <w:spacing w:after="0" w:line="240" w:lineRule="auto"/>
              <w:textAlignment w:val="baseline"/>
              <w:rPr>
                <w:rFonts w:ascii="Times New Roman" w:hAnsi="Times New Roman" w:cs="Times New Roman"/>
                <w:sz w:val="24"/>
                <w:szCs w:val="24"/>
              </w:rPr>
            </w:pPr>
            <w:r w:rsidRPr="005E0B2B">
              <w:rPr>
                <w:rFonts w:ascii="Times New Roman" w:hAnsi="Times New Roman" w:cs="Times New Roman"/>
                <w:sz w:val="24"/>
                <w:szCs w:val="24"/>
              </w:rPr>
              <w:t xml:space="preserve">     5.</w:t>
            </w:r>
          </w:p>
        </w:tc>
        <w:tc>
          <w:tcPr>
            <w:tcW w:w="5811" w:type="dxa"/>
            <w:tcBorders>
              <w:top w:val="single" w:sz="4" w:space="0" w:color="000000"/>
              <w:left w:val="single" w:sz="4" w:space="0" w:color="000000"/>
              <w:bottom w:val="single" w:sz="4" w:space="0" w:color="000000"/>
            </w:tcBorders>
          </w:tcPr>
          <w:p w:rsidR="00430D8C" w:rsidRPr="005E0B2B" w:rsidRDefault="00430D8C" w:rsidP="005E0B2B">
            <w:pPr>
              <w:overflowPunct w:val="0"/>
              <w:autoSpaceDE w:val="0"/>
              <w:snapToGrid w:val="0"/>
              <w:spacing w:after="0" w:line="240" w:lineRule="auto"/>
              <w:textAlignment w:val="baseline"/>
              <w:rPr>
                <w:rFonts w:ascii="Times New Roman" w:hAnsi="Times New Roman" w:cs="Times New Roman"/>
                <w:sz w:val="24"/>
                <w:szCs w:val="24"/>
              </w:rPr>
            </w:pPr>
            <w:r w:rsidRPr="005E0B2B">
              <w:rPr>
                <w:rFonts w:ascii="Times New Roman" w:hAnsi="Times New Roman" w:cs="Times New Roman"/>
                <w:sz w:val="24"/>
                <w:szCs w:val="24"/>
              </w:rPr>
              <w:t xml:space="preserve">  Инвалиды</w:t>
            </w:r>
          </w:p>
        </w:tc>
        <w:tc>
          <w:tcPr>
            <w:tcW w:w="1425" w:type="dxa"/>
            <w:tcBorders>
              <w:top w:val="single" w:sz="4" w:space="0" w:color="000000"/>
              <w:left w:val="single" w:sz="4" w:space="0" w:color="000000"/>
              <w:bottom w:val="single" w:sz="4" w:space="0" w:color="000000"/>
            </w:tcBorders>
          </w:tcPr>
          <w:p w:rsidR="00430D8C" w:rsidRPr="005E0B2B" w:rsidRDefault="00430D8C" w:rsidP="005E0B2B">
            <w:pPr>
              <w:overflowPunct w:val="0"/>
              <w:autoSpaceDE w:val="0"/>
              <w:snapToGrid w:val="0"/>
              <w:spacing w:after="0" w:line="240" w:lineRule="auto"/>
              <w:textAlignment w:val="baseline"/>
              <w:rPr>
                <w:rFonts w:ascii="Times New Roman" w:hAnsi="Times New Roman" w:cs="Times New Roman"/>
                <w:sz w:val="24"/>
                <w:szCs w:val="24"/>
              </w:rPr>
            </w:pPr>
            <w:r w:rsidRPr="005E0B2B">
              <w:rPr>
                <w:rFonts w:ascii="Times New Roman" w:hAnsi="Times New Roman" w:cs="Times New Roman"/>
                <w:sz w:val="24"/>
                <w:szCs w:val="24"/>
              </w:rPr>
              <w:t xml:space="preserve">        6</w:t>
            </w:r>
          </w:p>
        </w:tc>
        <w:tc>
          <w:tcPr>
            <w:tcW w:w="1417" w:type="dxa"/>
            <w:tcBorders>
              <w:top w:val="single" w:sz="4" w:space="0" w:color="000000"/>
              <w:left w:val="single" w:sz="4" w:space="0" w:color="000000"/>
              <w:bottom w:val="single" w:sz="4" w:space="0" w:color="000000"/>
              <w:right w:val="single" w:sz="4" w:space="0" w:color="000000"/>
            </w:tcBorders>
          </w:tcPr>
          <w:p w:rsidR="00430D8C" w:rsidRPr="005E0B2B" w:rsidRDefault="00430D8C" w:rsidP="005E0B2B">
            <w:pPr>
              <w:overflowPunct w:val="0"/>
              <w:autoSpaceDE w:val="0"/>
              <w:snapToGrid w:val="0"/>
              <w:spacing w:after="0" w:line="240" w:lineRule="auto"/>
              <w:textAlignment w:val="baseline"/>
              <w:rPr>
                <w:rFonts w:ascii="Times New Roman" w:hAnsi="Times New Roman" w:cs="Times New Roman"/>
                <w:sz w:val="24"/>
                <w:szCs w:val="24"/>
                <w:lang w:val="en-US"/>
              </w:rPr>
            </w:pPr>
            <w:r w:rsidRPr="005E0B2B">
              <w:rPr>
                <w:rFonts w:ascii="Times New Roman" w:hAnsi="Times New Roman" w:cs="Times New Roman"/>
                <w:sz w:val="24"/>
                <w:szCs w:val="24"/>
              </w:rPr>
              <w:t xml:space="preserve">        11</w:t>
            </w:r>
          </w:p>
        </w:tc>
      </w:tr>
      <w:tr w:rsidR="00430D8C" w:rsidRPr="005E0B2B" w:rsidTr="00AB7967">
        <w:tc>
          <w:tcPr>
            <w:tcW w:w="986" w:type="dxa"/>
            <w:tcBorders>
              <w:top w:val="single" w:sz="4" w:space="0" w:color="000000"/>
              <w:left w:val="single" w:sz="4" w:space="0" w:color="000000"/>
              <w:bottom w:val="single" w:sz="4" w:space="0" w:color="000000"/>
            </w:tcBorders>
          </w:tcPr>
          <w:p w:rsidR="00430D8C" w:rsidRPr="005E0B2B" w:rsidRDefault="00430D8C" w:rsidP="005E0B2B">
            <w:pPr>
              <w:overflowPunct w:val="0"/>
              <w:autoSpaceDE w:val="0"/>
              <w:snapToGrid w:val="0"/>
              <w:spacing w:after="0" w:line="240" w:lineRule="auto"/>
              <w:textAlignment w:val="baseline"/>
              <w:rPr>
                <w:rFonts w:ascii="Times New Roman" w:hAnsi="Times New Roman" w:cs="Times New Roman"/>
                <w:sz w:val="24"/>
                <w:szCs w:val="24"/>
              </w:rPr>
            </w:pPr>
            <w:r w:rsidRPr="005E0B2B">
              <w:rPr>
                <w:rFonts w:ascii="Times New Roman" w:hAnsi="Times New Roman" w:cs="Times New Roman"/>
                <w:sz w:val="24"/>
                <w:szCs w:val="24"/>
              </w:rPr>
              <w:t xml:space="preserve">     6.</w:t>
            </w:r>
          </w:p>
        </w:tc>
        <w:tc>
          <w:tcPr>
            <w:tcW w:w="5811" w:type="dxa"/>
            <w:tcBorders>
              <w:top w:val="single" w:sz="4" w:space="0" w:color="000000"/>
              <w:left w:val="single" w:sz="4" w:space="0" w:color="000000"/>
              <w:bottom w:val="single" w:sz="4" w:space="0" w:color="000000"/>
            </w:tcBorders>
          </w:tcPr>
          <w:p w:rsidR="00430D8C" w:rsidRPr="005E0B2B" w:rsidRDefault="00430D8C" w:rsidP="005E0B2B">
            <w:pPr>
              <w:overflowPunct w:val="0"/>
              <w:autoSpaceDE w:val="0"/>
              <w:snapToGrid w:val="0"/>
              <w:spacing w:after="0" w:line="240" w:lineRule="auto"/>
              <w:textAlignment w:val="baseline"/>
              <w:rPr>
                <w:rFonts w:ascii="Times New Roman" w:hAnsi="Times New Roman" w:cs="Times New Roman"/>
                <w:sz w:val="24"/>
                <w:szCs w:val="24"/>
              </w:rPr>
            </w:pPr>
            <w:r w:rsidRPr="005E0B2B">
              <w:rPr>
                <w:rFonts w:ascii="Times New Roman" w:hAnsi="Times New Roman" w:cs="Times New Roman"/>
                <w:sz w:val="24"/>
                <w:szCs w:val="24"/>
              </w:rPr>
              <w:t xml:space="preserve">  Уволенные из Вооруженных Сил, МВД</w:t>
            </w:r>
          </w:p>
        </w:tc>
        <w:tc>
          <w:tcPr>
            <w:tcW w:w="1425" w:type="dxa"/>
            <w:tcBorders>
              <w:top w:val="single" w:sz="4" w:space="0" w:color="000000"/>
              <w:left w:val="single" w:sz="4" w:space="0" w:color="000000"/>
              <w:bottom w:val="single" w:sz="4" w:space="0" w:color="000000"/>
            </w:tcBorders>
          </w:tcPr>
          <w:p w:rsidR="00430D8C" w:rsidRPr="005E0B2B" w:rsidRDefault="00430D8C" w:rsidP="005E0B2B">
            <w:pPr>
              <w:overflowPunct w:val="0"/>
              <w:autoSpaceDE w:val="0"/>
              <w:snapToGrid w:val="0"/>
              <w:spacing w:after="0" w:line="240" w:lineRule="auto"/>
              <w:textAlignment w:val="baseline"/>
              <w:rPr>
                <w:rFonts w:ascii="Times New Roman" w:hAnsi="Times New Roman" w:cs="Times New Roman"/>
                <w:sz w:val="24"/>
                <w:szCs w:val="24"/>
              </w:rPr>
            </w:pPr>
            <w:r w:rsidRPr="005E0B2B">
              <w:rPr>
                <w:rFonts w:ascii="Times New Roman" w:hAnsi="Times New Roman" w:cs="Times New Roman"/>
                <w:sz w:val="24"/>
                <w:szCs w:val="24"/>
              </w:rPr>
              <w:t xml:space="preserve">         </w:t>
            </w:r>
            <w:r w:rsidRPr="005E0B2B">
              <w:rPr>
                <w:rFonts w:ascii="Times New Roman" w:hAnsi="Times New Roman" w:cs="Times New Roman"/>
                <w:sz w:val="24"/>
                <w:szCs w:val="24"/>
                <w:lang w:val="en-US"/>
              </w:rPr>
              <w:t>-</w:t>
            </w:r>
            <w:r w:rsidRPr="005E0B2B">
              <w:rPr>
                <w:rFonts w:ascii="Times New Roman" w:hAnsi="Times New Roman" w:cs="Times New Roman"/>
                <w:sz w:val="24"/>
                <w:szCs w:val="24"/>
              </w:rPr>
              <w:t xml:space="preserve"> </w:t>
            </w:r>
          </w:p>
        </w:tc>
        <w:tc>
          <w:tcPr>
            <w:tcW w:w="1417" w:type="dxa"/>
            <w:tcBorders>
              <w:top w:val="single" w:sz="4" w:space="0" w:color="000000"/>
              <w:left w:val="single" w:sz="4" w:space="0" w:color="000000"/>
              <w:bottom w:val="single" w:sz="4" w:space="0" w:color="000000"/>
              <w:right w:val="single" w:sz="4" w:space="0" w:color="000000"/>
            </w:tcBorders>
          </w:tcPr>
          <w:p w:rsidR="00430D8C" w:rsidRPr="005E0B2B" w:rsidRDefault="00430D8C" w:rsidP="005E0B2B">
            <w:pPr>
              <w:overflowPunct w:val="0"/>
              <w:autoSpaceDE w:val="0"/>
              <w:snapToGrid w:val="0"/>
              <w:spacing w:after="0" w:line="240" w:lineRule="auto"/>
              <w:textAlignment w:val="baseline"/>
              <w:rPr>
                <w:rFonts w:ascii="Times New Roman" w:hAnsi="Times New Roman" w:cs="Times New Roman"/>
                <w:sz w:val="24"/>
                <w:szCs w:val="24"/>
                <w:lang w:val="en-US"/>
              </w:rPr>
            </w:pPr>
            <w:r w:rsidRPr="005E0B2B">
              <w:rPr>
                <w:rFonts w:ascii="Times New Roman" w:hAnsi="Times New Roman" w:cs="Times New Roman"/>
                <w:sz w:val="24"/>
                <w:szCs w:val="24"/>
              </w:rPr>
              <w:t xml:space="preserve">         </w:t>
            </w:r>
            <w:r w:rsidRPr="005E0B2B">
              <w:rPr>
                <w:rFonts w:ascii="Times New Roman" w:hAnsi="Times New Roman" w:cs="Times New Roman"/>
                <w:sz w:val="24"/>
                <w:szCs w:val="24"/>
                <w:lang w:val="en-US"/>
              </w:rPr>
              <w:t>-</w:t>
            </w:r>
          </w:p>
        </w:tc>
      </w:tr>
      <w:tr w:rsidR="00430D8C" w:rsidRPr="005E0B2B" w:rsidTr="00AB7967">
        <w:tc>
          <w:tcPr>
            <w:tcW w:w="986" w:type="dxa"/>
            <w:tcBorders>
              <w:top w:val="single" w:sz="4" w:space="0" w:color="000000"/>
              <w:left w:val="single" w:sz="4" w:space="0" w:color="000000"/>
              <w:bottom w:val="single" w:sz="4" w:space="0" w:color="000000"/>
            </w:tcBorders>
          </w:tcPr>
          <w:p w:rsidR="00430D8C" w:rsidRPr="005E0B2B" w:rsidRDefault="00430D8C" w:rsidP="005E0B2B">
            <w:pPr>
              <w:overflowPunct w:val="0"/>
              <w:autoSpaceDE w:val="0"/>
              <w:snapToGrid w:val="0"/>
              <w:spacing w:after="0" w:line="240" w:lineRule="auto"/>
              <w:textAlignment w:val="baseline"/>
              <w:rPr>
                <w:rFonts w:ascii="Times New Roman" w:hAnsi="Times New Roman" w:cs="Times New Roman"/>
                <w:sz w:val="24"/>
                <w:szCs w:val="24"/>
              </w:rPr>
            </w:pPr>
            <w:r w:rsidRPr="005E0B2B">
              <w:rPr>
                <w:rFonts w:ascii="Times New Roman" w:hAnsi="Times New Roman" w:cs="Times New Roman"/>
                <w:sz w:val="24"/>
                <w:szCs w:val="24"/>
              </w:rPr>
              <w:t xml:space="preserve">     7.</w:t>
            </w:r>
          </w:p>
        </w:tc>
        <w:tc>
          <w:tcPr>
            <w:tcW w:w="5811" w:type="dxa"/>
            <w:tcBorders>
              <w:top w:val="single" w:sz="4" w:space="0" w:color="000000"/>
              <w:left w:val="single" w:sz="4" w:space="0" w:color="000000"/>
              <w:bottom w:val="single" w:sz="4" w:space="0" w:color="000000"/>
            </w:tcBorders>
          </w:tcPr>
          <w:p w:rsidR="00430D8C" w:rsidRPr="005E0B2B" w:rsidRDefault="00430D8C" w:rsidP="005E0B2B">
            <w:pPr>
              <w:overflowPunct w:val="0"/>
              <w:autoSpaceDE w:val="0"/>
              <w:snapToGrid w:val="0"/>
              <w:spacing w:after="0" w:line="240" w:lineRule="auto"/>
              <w:textAlignment w:val="baseline"/>
              <w:rPr>
                <w:rFonts w:ascii="Times New Roman" w:hAnsi="Times New Roman" w:cs="Times New Roman"/>
                <w:sz w:val="24"/>
                <w:szCs w:val="24"/>
              </w:rPr>
            </w:pPr>
            <w:r w:rsidRPr="005E0B2B">
              <w:rPr>
                <w:rFonts w:ascii="Times New Roman" w:hAnsi="Times New Roman" w:cs="Times New Roman"/>
                <w:sz w:val="24"/>
                <w:szCs w:val="24"/>
              </w:rPr>
              <w:t xml:space="preserve">  Беженцы, переселенцы</w:t>
            </w:r>
          </w:p>
        </w:tc>
        <w:tc>
          <w:tcPr>
            <w:tcW w:w="1425" w:type="dxa"/>
            <w:tcBorders>
              <w:top w:val="single" w:sz="4" w:space="0" w:color="000000"/>
              <w:left w:val="single" w:sz="4" w:space="0" w:color="000000"/>
              <w:bottom w:val="single" w:sz="4" w:space="0" w:color="000000"/>
            </w:tcBorders>
          </w:tcPr>
          <w:p w:rsidR="00430D8C" w:rsidRPr="005E0B2B" w:rsidRDefault="00430D8C" w:rsidP="005E0B2B">
            <w:pPr>
              <w:overflowPunct w:val="0"/>
              <w:autoSpaceDE w:val="0"/>
              <w:snapToGrid w:val="0"/>
              <w:spacing w:after="0" w:line="240" w:lineRule="auto"/>
              <w:textAlignment w:val="baseline"/>
              <w:rPr>
                <w:rFonts w:ascii="Times New Roman" w:hAnsi="Times New Roman" w:cs="Times New Roman"/>
                <w:sz w:val="24"/>
                <w:szCs w:val="24"/>
              </w:rPr>
            </w:pPr>
            <w:r w:rsidRPr="005E0B2B">
              <w:rPr>
                <w:rFonts w:ascii="Times New Roman" w:hAnsi="Times New Roman" w:cs="Times New Roman"/>
                <w:sz w:val="24"/>
                <w:szCs w:val="24"/>
              </w:rPr>
              <w:t xml:space="preserve">        </w:t>
            </w:r>
            <w:r w:rsidRPr="005E0B2B">
              <w:rPr>
                <w:rFonts w:ascii="Times New Roman" w:hAnsi="Times New Roman" w:cs="Times New Roman"/>
                <w:sz w:val="24"/>
                <w:szCs w:val="24"/>
                <w:lang w:val="en-US"/>
              </w:rPr>
              <w:t xml:space="preserve"> </w:t>
            </w:r>
            <w:r w:rsidRPr="005E0B2B">
              <w:rPr>
                <w:rFonts w:ascii="Times New Roman" w:hAnsi="Times New Roman" w:cs="Times New Roman"/>
                <w:sz w:val="24"/>
                <w:szCs w:val="24"/>
              </w:rPr>
              <w:t>-</w:t>
            </w:r>
          </w:p>
        </w:tc>
        <w:tc>
          <w:tcPr>
            <w:tcW w:w="1417" w:type="dxa"/>
            <w:tcBorders>
              <w:top w:val="single" w:sz="4" w:space="0" w:color="000000"/>
              <w:left w:val="single" w:sz="4" w:space="0" w:color="000000"/>
              <w:bottom w:val="single" w:sz="4" w:space="0" w:color="000000"/>
              <w:right w:val="single" w:sz="4" w:space="0" w:color="000000"/>
            </w:tcBorders>
          </w:tcPr>
          <w:p w:rsidR="00430D8C" w:rsidRPr="005E0B2B" w:rsidRDefault="00430D8C" w:rsidP="005E0B2B">
            <w:pPr>
              <w:overflowPunct w:val="0"/>
              <w:autoSpaceDE w:val="0"/>
              <w:snapToGrid w:val="0"/>
              <w:spacing w:after="0" w:line="240" w:lineRule="auto"/>
              <w:textAlignment w:val="baseline"/>
              <w:rPr>
                <w:rFonts w:ascii="Times New Roman" w:hAnsi="Times New Roman" w:cs="Times New Roman"/>
                <w:sz w:val="24"/>
                <w:szCs w:val="24"/>
              </w:rPr>
            </w:pPr>
            <w:r w:rsidRPr="005E0B2B">
              <w:rPr>
                <w:rFonts w:ascii="Times New Roman" w:hAnsi="Times New Roman" w:cs="Times New Roman"/>
                <w:sz w:val="24"/>
                <w:szCs w:val="24"/>
              </w:rPr>
              <w:t xml:space="preserve">         -</w:t>
            </w:r>
          </w:p>
        </w:tc>
      </w:tr>
      <w:tr w:rsidR="00430D8C" w:rsidRPr="005E0B2B" w:rsidTr="00AB7967">
        <w:tc>
          <w:tcPr>
            <w:tcW w:w="986" w:type="dxa"/>
            <w:tcBorders>
              <w:top w:val="single" w:sz="4" w:space="0" w:color="000000"/>
              <w:left w:val="single" w:sz="4" w:space="0" w:color="000000"/>
              <w:bottom w:val="single" w:sz="4" w:space="0" w:color="000000"/>
            </w:tcBorders>
          </w:tcPr>
          <w:p w:rsidR="00430D8C" w:rsidRPr="005E0B2B" w:rsidRDefault="00430D8C" w:rsidP="005E0B2B">
            <w:pPr>
              <w:overflowPunct w:val="0"/>
              <w:autoSpaceDE w:val="0"/>
              <w:snapToGrid w:val="0"/>
              <w:spacing w:after="0" w:line="240" w:lineRule="auto"/>
              <w:textAlignment w:val="baseline"/>
              <w:rPr>
                <w:rFonts w:ascii="Times New Roman" w:hAnsi="Times New Roman" w:cs="Times New Roman"/>
                <w:sz w:val="24"/>
                <w:szCs w:val="24"/>
              </w:rPr>
            </w:pPr>
            <w:r w:rsidRPr="005E0B2B">
              <w:rPr>
                <w:rFonts w:ascii="Times New Roman" w:hAnsi="Times New Roman" w:cs="Times New Roman"/>
                <w:sz w:val="24"/>
                <w:szCs w:val="24"/>
              </w:rPr>
              <w:t xml:space="preserve">     8.</w:t>
            </w:r>
          </w:p>
        </w:tc>
        <w:tc>
          <w:tcPr>
            <w:tcW w:w="5811" w:type="dxa"/>
            <w:tcBorders>
              <w:top w:val="single" w:sz="4" w:space="0" w:color="000000"/>
              <w:left w:val="single" w:sz="4" w:space="0" w:color="000000"/>
              <w:bottom w:val="single" w:sz="4" w:space="0" w:color="000000"/>
            </w:tcBorders>
          </w:tcPr>
          <w:p w:rsidR="00430D8C" w:rsidRPr="005E0B2B" w:rsidRDefault="00430D8C" w:rsidP="005E0B2B">
            <w:pPr>
              <w:overflowPunct w:val="0"/>
              <w:autoSpaceDE w:val="0"/>
              <w:snapToGrid w:val="0"/>
              <w:spacing w:after="0" w:line="240" w:lineRule="auto"/>
              <w:textAlignment w:val="baseline"/>
              <w:rPr>
                <w:rFonts w:ascii="Times New Roman" w:hAnsi="Times New Roman" w:cs="Times New Roman"/>
                <w:sz w:val="24"/>
                <w:szCs w:val="24"/>
              </w:rPr>
            </w:pPr>
            <w:r w:rsidRPr="005E0B2B">
              <w:rPr>
                <w:rFonts w:ascii="Times New Roman" w:hAnsi="Times New Roman" w:cs="Times New Roman"/>
                <w:sz w:val="24"/>
                <w:szCs w:val="24"/>
              </w:rPr>
              <w:t xml:space="preserve">  Сироты </w:t>
            </w:r>
          </w:p>
        </w:tc>
        <w:tc>
          <w:tcPr>
            <w:tcW w:w="1425" w:type="dxa"/>
            <w:tcBorders>
              <w:top w:val="single" w:sz="4" w:space="0" w:color="000000"/>
              <w:left w:val="single" w:sz="4" w:space="0" w:color="000000"/>
              <w:bottom w:val="single" w:sz="4" w:space="0" w:color="000000"/>
            </w:tcBorders>
          </w:tcPr>
          <w:p w:rsidR="00430D8C" w:rsidRPr="005E0B2B" w:rsidRDefault="00430D8C" w:rsidP="005E0B2B">
            <w:pPr>
              <w:overflowPunct w:val="0"/>
              <w:autoSpaceDE w:val="0"/>
              <w:snapToGrid w:val="0"/>
              <w:spacing w:after="0" w:line="240" w:lineRule="auto"/>
              <w:textAlignment w:val="baseline"/>
              <w:rPr>
                <w:rFonts w:ascii="Times New Roman" w:hAnsi="Times New Roman" w:cs="Times New Roman"/>
                <w:sz w:val="24"/>
                <w:szCs w:val="24"/>
              </w:rPr>
            </w:pPr>
            <w:r w:rsidRPr="005E0B2B">
              <w:rPr>
                <w:rFonts w:ascii="Times New Roman" w:hAnsi="Times New Roman" w:cs="Times New Roman"/>
                <w:sz w:val="24"/>
                <w:szCs w:val="24"/>
              </w:rPr>
              <w:t xml:space="preserve">        </w:t>
            </w:r>
            <w:r w:rsidRPr="005E0B2B">
              <w:rPr>
                <w:rFonts w:ascii="Times New Roman" w:hAnsi="Times New Roman" w:cs="Times New Roman"/>
                <w:sz w:val="24"/>
                <w:szCs w:val="24"/>
                <w:lang w:val="en-US"/>
              </w:rPr>
              <w:t xml:space="preserve"> </w:t>
            </w:r>
            <w:r w:rsidRPr="005E0B2B">
              <w:rPr>
                <w:rFonts w:ascii="Times New Roman" w:hAnsi="Times New Roman" w:cs="Times New Roman"/>
                <w:sz w:val="24"/>
                <w:szCs w:val="24"/>
              </w:rPr>
              <w:t>3</w:t>
            </w:r>
          </w:p>
        </w:tc>
        <w:tc>
          <w:tcPr>
            <w:tcW w:w="1417" w:type="dxa"/>
            <w:tcBorders>
              <w:top w:val="single" w:sz="4" w:space="0" w:color="000000"/>
              <w:left w:val="single" w:sz="4" w:space="0" w:color="000000"/>
              <w:bottom w:val="single" w:sz="4" w:space="0" w:color="000000"/>
              <w:right w:val="single" w:sz="4" w:space="0" w:color="000000"/>
            </w:tcBorders>
          </w:tcPr>
          <w:p w:rsidR="00430D8C" w:rsidRPr="005E0B2B" w:rsidRDefault="00430D8C" w:rsidP="005E0B2B">
            <w:pPr>
              <w:overflowPunct w:val="0"/>
              <w:autoSpaceDE w:val="0"/>
              <w:snapToGrid w:val="0"/>
              <w:spacing w:after="0" w:line="240" w:lineRule="auto"/>
              <w:textAlignment w:val="baseline"/>
              <w:rPr>
                <w:rFonts w:ascii="Times New Roman" w:hAnsi="Times New Roman" w:cs="Times New Roman"/>
                <w:sz w:val="24"/>
                <w:szCs w:val="24"/>
                <w:lang w:val="en-US"/>
              </w:rPr>
            </w:pPr>
            <w:r w:rsidRPr="005E0B2B">
              <w:rPr>
                <w:rFonts w:ascii="Times New Roman" w:hAnsi="Times New Roman" w:cs="Times New Roman"/>
                <w:sz w:val="24"/>
                <w:szCs w:val="24"/>
              </w:rPr>
              <w:t xml:space="preserve">        </w:t>
            </w:r>
            <w:r w:rsidRPr="005E0B2B">
              <w:rPr>
                <w:rFonts w:ascii="Times New Roman" w:hAnsi="Times New Roman" w:cs="Times New Roman"/>
                <w:sz w:val="24"/>
                <w:szCs w:val="24"/>
                <w:lang w:val="en-US"/>
              </w:rPr>
              <w:t>0</w:t>
            </w:r>
          </w:p>
        </w:tc>
      </w:tr>
      <w:tr w:rsidR="00430D8C" w:rsidRPr="005E0B2B" w:rsidTr="00AB7967">
        <w:trPr>
          <w:trHeight w:val="114"/>
        </w:trPr>
        <w:tc>
          <w:tcPr>
            <w:tcW w:w="986" w:type="dxa"/>
            <w:tcBorders>
              <w:top w:val="single" w:sz="4" w:space="0" w:color="000000"/>
              <w:left w:val="single" w:sz="4" w:space="0" w:color="000000"/>
              <w:bottom w:val="single" w:sz="4" w:space="0" w:color="000000"/>
            </w:tcBorders>
          </w:tcPr>
          <w:p w:rsidR="00430D8C" w:rsidRPr="005E0B2B" w:rsidRDefault="00430D8C" w:rsidP="005E0B2B">
            <w:pPr>
              <w:overflowPunct w:val="0"/>
              <w:autoSpaceDE w:val="0"/>
              <w:snapToGrid w:val="0"/>
              <w:spacing w:after="0" w:line="240" w:lineRule="auto"/>
              <w:textAlignment w:val="baseline"/>
              <w:rPr>
                <w:rFonts w:ascii="Times New Roman" w:hAnsi="Times New Roman" w:cs="Times New Roman"/>
                <w:sz w:val="24"/>
                <w:szCs w:val="24"/>
              </w:rPr>
            </w:pPr>
            <w:r w:rsidRPr="005E0B2B">
              <w:rPr>
                <w:rFonts w:ascii="Times New Roman" w:hAnsi="Times New Roman" w:cs="Times New Roman"/>
                <w:sz w:val="24"/>
                <w:szCs w:val="24"/>
              </w:rPr>
              <w:t xml:space="preserve">     9.</w:t>
            </w:r>
          </w:p>
        </w:tc>
        <w:tc>
          <w:tcPr>
            <w:tcW w:w="5811" w:type="dxa"/>
            <w:tcBorders>
              <w:top w:val="single" w:sz="4" w:space="0" w:color="000000"/>
              <w:left w:val="single" w:sz="4" w:space="0" w:color="000000"/>
              <w:bottom w:val="single" w:sz="4" w:space="0" w:color="000000"/>
            </w:tcBorders>
          </w:tcPr>
          <w:p w:rsidR="00430D8C" w:rsidRPr="005E0B2B" w:rsidRDefault="00430D8C" w:rsidP="005E0B2B">
            <w:pPr>
              <w:overflowPunct w:val="0"/>
              <w:autoSpaceDE w:val="0"/>
              <w:snapToGrid w:val="0"/>
              <w:spacing w:after="0" w:line="240" w:lineRule="auto"/>
              <w:textAlignment w:val="baseline"/>
              <w:rPr>
                <w:rFonts w:ascii="Times New Roman" w:hAnsi="Times New Roman" w:cs="Times New Roman"/>
                <w:sz w:val="24"/>
                <w:szCs w:val="24"/>
              </w:rPr>
            </w:pPr>
            <w:r w:rsidRPr="005E0B2B">
              <w:rPr>
                <w:rFonts w:ascii="Times New Roman" w:hAnsi="Times New Roman" w:cs="Times New Roman"/>
                <w:sz w:val="24"/>
                <w:szCs w:val="24"/>
              </w:rPr>
              <w:t>Учащиеся  в летние каникулы</w:t>
            </w:r>
          </w:p>
        </w:tc>
        <w:tc>
          <w:tcPr>
            <w:tcW w:w="1425" w:type="dxa"/>
            <w:tcBorders>
              <w:top w:val="single" w:sz="4" w:space="0" w:color="000000"/>
              <w:left w:val="single" w:sz="4" w:space="0" w:color="000000"/>
              <w:bottom w:val="single" w:sz="4" w:space="0" w:color="000000"/>
            </w:tcBorders>
          </w:tcPr>
          <w:p w:rsidR="00430D8C" w:rsidRPr="005E0B2B" w:rsidRDefault="00430D8C" w:rsidP="005E0B2B">
            <w:pPr>
              <w:overflowPunct w:val="0"/>
              <w:autoSpaceDE w:val="0"/>
              <w:snapToGrid w:val="0"/>
              <w:spacing w:after="0" w:line="240" w:lineRule="auto"/>
              <w:textAlignment w:val="baseline"/>
              <w:rPr>
                <w:rFonts w:ascii="Times New Roman" w:hAnsi="Times New Roman" w:cs="Times New Roman"/>
                <w:sz w:val="24"/>
                <w:szCs w:val="24"/>
              </w:rPr>
            </w:pPr>
            <w:r w:rsidRPr="005E0B2B">
              <w:rPr>
                <w:rFonts w:ascii="Times New Roman" w:hAnsi="Times New Roman" w:cs="Times New Roman"/>
                <w:sz w:val="24"/>
                <w:szCs w:val="24"/>
              </w:rPr>
              <w:t xml:space="preserve">       </w:t>
            </w:r>
            <w:r w:rsidRPr="005E0B2B">
              <w:rPr>
                <w:rFonts w:ascii="Times New Roman" w:hAnsi="Times New Roman" w:cs="Times New Roman"/>
                <w:sz w:val="24"/>
                <w:szCs w:val="24"/>
                <w:lang w:val="en-US"/>
              </w:rPr>
              <w:t xml:space="preserve"> </w:t>
            </w:r>
            <w:r w:rsidRPr="005E0B2B">
              <w:rPr>
                <w:rFonts w:ascii="Times New Roman" w:hAnsi="Times New Roman" w:cs="Times New Roman"/>
                <w:sz w:val="24"/>
                <w:szCs w:val="24"/>
              </w:rPr>
              <w:t>168</w:t>
            </w:r>
          </w:p>
        </w:tc>
        <w:tc>
          <w:tcPr>
            <w:tcW w:w="1417" w:type="dxa"/>
            <w:tcBorders>
              <w:top w:val="single" w:sz="4" w:space="0" w:color="000000"/>
              <w:left w:val="single" w:sz="4" w:space="0" w:color="000000"/>
              <w:bottom w:val="single" w:sz="4" w:space="0" w:color="000000"/>
              <w:right w:val="single" w:sz="4" w:space="0" w:color="000000"/>
            </w:tcBorders>
          </w:tcPr>
          <w:p w:rsidR="00430D8C" w:rsidRPr="005E0B2B" w:rsidRDefault="00430D8C" w:rsidP="005E0B2B">
            <w:pPr>
              <w:overflowPunct w:val="0"/>
              <w:autoSpaceDE w:val="0"/>
              <w:snapToGrid w:val="0"/>
              <w:spacing w:after="0" w:line="240" w:lineRule="auto"/>
              <w:textAlignment w:val="baseline"/>
              <w:rPr>
                <w:rFonts w:ascii="Times New Roman" w:hAnsi="Times New Roman" w:cs="Times New Roman"/>
                <w:sz w:val="24"/>
                <w:szCs w:val="24"/>
                <w:lang w:val="en-US"/>
              </w:rPr>
            </w:pPr>
            <w:r w:rsidRPr="005E0B2B">
              <w:rPr>
                <w:rFonts w:ascii="Times New Roman" w:hAnsi="Times New Roman" w:cs="Times New Roman"/>
                <w:sz w:val="24"/>
                <w:szCs w:val="24"/>
              </w:rPr>
              <w:t xml:space="preserve">        162</w:t>
            </w:r>
          </w:p>
        </w:tc>
      </w:tr>
    </w:tbl>
    <w:p w:rsidR="00430D8C" w:rsidRPr="005E0B2B" w:rsidRDefault="00430D8C" w:rsidP="005E0B2B">
      <w:pPr>
        <w:overflowPunct w:val="0"/>
        <w:autoSpaceDE w:val="0"/>
        <w:spacing w:after="0" w:line="240" w:lineRule="auto"/>
        <w:textAlignment w:val="baseline"/>
        <w:rPr>
          <w:rFonts w:ascii="Times New Roman" w:hAnsi="Times New Roman" w:cs="Times New Roman"/>
          <w:sz w:val="24"/>
          <w:szCs w:val="24"/>
        </w:rPr>
      </w:pPr>
    </w:p>
    <w:p w:rsidR="00430D8C" w:rsidRPr="005E0B2B" w:rsidRDefault="00430D8C" w:rsidP="005E0B2B">
      <w:pPr>
        <w:overflowPunct w:val="0"/>
        <w:autoSpaceDE w:val="0"/>
        <w:spacing w:after="0" w:line="240" w:lineRule="auto"/>
        <w:jc w:val="both"/>
        <w:textAlignment w:val="baseline"/>
        <w:rPr>
          <w:rFonts w:ascii="Times New Roman" w:hAnsi="Times New Roman" w:cs="Times New Roman"/>
          <w:sz w:val="24"/>
          <w:szCs w:val="24"/>
        </w:rPr>
      </w:pPr>
      <w:r w:rsidRPr="005E0B2B">
        <w:rPr>
          <w:rFonts w:ascii="Times New Roman" w:hAnsi="Times New Roman" w:cs="Times New Roman"/>
          <w:sz w:val="24"/>
          <w:szCs w:val="24"/>
        </w:rPr>
        <w:t xml:space="preserve">         Проблема трудоустройства незанятых граждан наиболее осложняется в связи с банкротством предприятий, сокращением в бюджетной сфере свертывания по этой же причине деятельности отдельных предприятий, организаций, сезонном характером работ, в результате которой численность безработных граждан на 01.10.2017 г. составило 69 человек,  уровень безработицы 0,54%  на 0,02 повысился по сравнению с данным периодом прошлого года. В числе оставшихся без работы работники Управление Пенсионного фонда, ПАО «Ульяновский сахарный завод» и предприятий Ульяновской области и граждане работавший вахтовым методом. </w:t>
      </w:r>
    </w:p>
    <w:p w:rsidR="00430D8C" w:rsidRPr="005E0B2B" w:rsidRDefault="00430D8C" w:rsidP="005E0B2B">
      <w:pPr>
        <w:overflowPunct w:val="0"/>
        <w:autoSpaceDE w:val="0"/>
        <w:spacing w:after="0" w:line="240" w:lineRule="auto"/>
        <w:jc w:val="both"/>
        <w:textAlignment w:val="baseline"/>
        <w:rPr>
          <w:rFonts w:ascii="Times New Roman" w:hAnsi="Times New Roman" w:cs="Times New Roman"/>
          <w:sz w:val="24"/>
          <w:szCs w:val="24"/>
        </w:rPr>
      </w:pPr>
    </w:p>
    <w:p w:rsidR="00430D8C" w:rsidRPr="00AB7967" w:rsidRDefault="00430D8C" w:rsidP="005E0B2B">
      <w:pPr>
        <w:overflowPunct w:val="0"/>
        <w:autoSpaceDE w:val="0"/>
        <w:spacing w:after="0" w:line="240" w:lineRule="auto"/>
        <w:jc w:val="center"/>
        <w:textAlignment w:val="baseline"/>
        <w:rPr>
          <w:rFonts w:ascii="Times New Roman" w:hAnsi="Times New Roman" w:cs="Times New Roman"/>
          <w:b/>
          <w:sz w:val="24"/>
          <w:szCs w:val="24"/>
        </w:rPr>
      </w:pPr>
      <w:r w:rsidRPr="00AB7967">
        <w:rPr>
          <w:rFonts w:ascii="Times New Roman" w:hAnsi="Times New Roman" w:cs="Times New Roman"/>
          <w:b/>
          <w:sz w:val="24"/>
          <w:szCs w:val="24"/>
        </w:rPr>
        <w:t>Трудоустройство</w:t>
      </w:r>
    </w:p>
    <w:p w:rsidR="00430D8C" w:rsidRPr="00AB7967" w:rsidRDefault="00430D8C" w:rsidP="005E0B2B">
      <w:pPr>
        <w:overflowPunct w:val="0"/>
        <w:autoSpaceDE w:val="0"/>
        <w:spacing w:after="0" w:line="240" w:lineRule="auto"/>
        <w:jc w:val="center"/>
        <w:textAlignment w:val="baseline"/>
        <w:rPr>
          <w:rFonts w:ascii="Times New Roman" w:hAnsi="Times New Roman" w:cs="Times New Roman"/>
          <w:b/>
          <w:sz w:val="24"/>
          <w:szCs w:val="24"/>
        </w:rPr>
      </w:pPr>
    </w:p>
    <w:p w:rsidR="00430D8C" w:rsidRPr="005E0B2B" w:rsidRDefault="00430D8C" w:rsidP="005E0B2B">
      <w:pPr>
        <w:overflowPunct w:val="0"/>
        <w:autoSpaceDE w:val="0"/>
        <w:spacing w:after="0" w:line="240" w:lineRule="auto"/>
        <w:jc w:val="both"/>
        <w:textAlignment w:val="baseline"/>
        <w:rPr>
          <w:rFonts w:ascii="Times New Roman" w:hAnsi="Times New Roman" w:cs="Times New Roman"/>
          <w:sz w:val="24"/>
          <w:szCs w:val="24"/>
        </w:rPr>
      </w:pPr>
      <w:r w:rsidRPr="005E0B2B">
        <w:rPr>
          <w:rFonts w:ascii="Times New Roman" w:hAnsi="Times New Roman" w:cs="Times New Roman"/>
          <w:sz w:val="24"/>
          <w:szCs w:val="24"/>
        </w:rPr>
        <w:t xml:space="preserve">        Из числа обратившихся в службу занятости за отчетный период текущего года трудоустроено  255 граждан  (77,3 %  от числа обратившихся),  из их числа женщины составили  146 человек  (79,3%). </w:t>
      </w:r>
    </w:p>
    <w:p w:rsidR="00430D8C" w:rsidRPr="005E0B2B" w:rsidRDefault="00430D8C" w:rsidP="005E0B2B">
      <w:pPr>
        <w:overflowPunct w:val="0"/>
        <w:autoSpaceDE w:val="0"/>
        <w:spacing w:after="0" w:line="240" w:lineRule="auto"/>
        <w:ind w:firstLine="708"/>
        <w:jc w:val="both"/>
        <w:textAlignment w:val="baseline"/>
        <w:rPr>
          <w:rFonts w:ascii="Times New Roman" w:hAnsi="Times New Roman" w:cs="Times New Roman"/>
          <w:sz w:val="24"/>
          <w:szCs w:val="24"/>
        </w:rPr>
      </w:pPr>
      <w:r w:rsidRPr="005E0B2B">
        <w:rPr>
          <w:rFonts w:ascii="Times New Roman" w:hAnsi="Times New Roman" w:cs="Times New Roman"/>
          <w:sz w:val="24"/>
          <w:szCs w:val="24"/>
        </w:rPr>
        <w:t>Из них: незанятых безработных граждан  93 человека (60,4 %  от обратившихся). В течении первых 10 дней после обращения в службу занятости были трудоустроены – 30 человек (11,8 % от трудоустроенных)</w:t>
      </w:r>
    </w:p>
    <w:p w:rsidR="00430D8C" w:rsidRPr="005E0B2B" w:rsidRDefault="00430D8C" w:rsidP="005E0B2B">
      <w:pPr>
        <w:overflowPunct w:val="0"/>
        <w:autoSpaceDE w:val="0"/>
        <w:spacing w:after="0" w:line="240" w:lineRule="auto"/>
        <w:jc w:val="both"/>
        <w:textAlignment w:val="baseline"/>
        <w:rPr>
          <w:rFonts w:ascii="Times New Roman" w:hAnsi="Times New Roman" w:cs="Times New Roman"/>
          <w:sz w:val="24"/>
          <w:szCs w:val="24"/>
        </w:rPr>
      </w:pPr>
      <w:r w:rsidRPr="005E0B2B">
        <w:rPr>
          <w:rFonts w:ascii="Times New Roman" w:hAnsi="Times New Roman" w:cs="Times New Roman"/>
          <w:sz w:val="24"/>
          <w:szCs w:val="24"/>
        </w:rPr>
        <w:t xml:space="preserve">        За данный период прошлого года трудоустроено 255 человек из 297 обратившихся, что составило  (85,9 %), женщин 140 человек  от обратившихся 160 (87,5 %). </w:t>
      </w:r>
    </w:p>
    <w:p w:rsidR="00430D8C" w:rsidRPr="005E0B2B" w:rsidRDefault="00430D8C" w:rsidP="005E0B2B">
      <w:pPr>
        <w:overflowPunct w:val="0"/>
        <w:autoSpaceDE w:val="0"/>
        <w:spacing w:after="0" w:line="240" w:lineRule="auto"/>
        <w:ind w:firstLine="708"/>
        <w:jc w:val="both"/>
        <w:textAlignment w:val="baseline"/>
        <w:rPr>
          <w:rFonts w:ascii="Times New Roman" w:hAnsi="Times New Roman" w:cs="Times New Roman"/>
          <w:sz w:val="24"/>
          <w:szCs w:val="24"/>
        </w:rPr>
      </w:pPr>
      <w:r w:rsidRPr="005E0B2B">
        <w:rPr>
          <w:rFonts w:ascii="Times New Roman" w:hAnsi="Times New Roman" w:cs="Times New Roman"/>
          <w:sz w:val="24"/>
          <w:szCs w:val="24"/>
        </w:rPr>
        <w:t>Из них незанятых безработных граждан  87 человек  от обратившихся 129 (67,4% ).   В течении первых 10 дней после обращения в службу занятости были трудоустроены – 27 человек (10,6 % от трудоустроенных).</w:t>
      </w:r>
    </w:p>
    <w:p w:rsidR="00430D8C" w:rsidRPr="005E0B2B" w:rsidRDefault="00430D8C" w:rsidP="005E0B2B">
      <w:pPr>
        <w:overflowPunct w:val="0"/>
        <w:autoSpaceDE w:val="0"/>
        <w:spacing w:after="0" w:line="240" w:lineRule="auto"/>
        <w:ind w:firstLine="708"/>
        <w:jc w:val="both"/>
        <w:textAlignment w:val="baseline"/>
        <w:rPr>
          <w:rFonts w:ascii="Times New Roman" w:hAnsi="Times New Roman" w:cs="Times New Roman"/>
          <w:sz w:val="24"/>
          <w:szCs w:val="24"/>
        </w:rPr>
      </w:pPr>
      <w:r w:rsidRPr="005E0B2B">
        <w:rPr>
          <w:rFonts w:ascii="Times New Roman" w:hAnsi="Times New Roman" w:cs="Times New Roman"/>
          <w:sz w:val="24"/>
          <w:szCs w:val="24"/>
        </w:rPr>
        <w:lastRenderedPageBreak/>
        <w:t>Наблюдается снижение уровня общего трудоустройства обратившихся граждан на 8,6 % , повысилось трудоустройство обратившихся граждан в течении первых 10 дней – на 1,2%.</w:t>
      </w:r>
    </w:p>
    <w:p w:rsidR="00430D8C" w:rsidRPr="005E0B2B" w:rsidRDefault="00430D8C" w:rsidP="005E0B2B">
      <w:pPr>
        <w:overflowPunct w:val="0"/>
        <w:autoSpaceDE w:val="0"/>
        <w:spacing w:after="0" w:line="240" w:lineRule="auto"/>
        <w:jc w:val="both"/>
        <w:textAlignment w:val="baseline"/>
        <w:rPr>
          <w:rFonts w:ascii="Times New Roman" w:hAnsi="Times New Roman" w:cs="Times New Roman"/>
          <w:sz w:val="24"/>
          <w:szCs w:val="24"/>
        </w:rPr>
      </w:pPr>
    </w:p>
    <w:p w:rsidR="00430D8C" w:rsidRPr="00AB7967" w:rsidRDefault="00430D8C" w:rsidP="00AB7967">
      <w:pPr>
        <w:spacing w:after="0" w:line="240" w:lineRule="auto"/>
        <w:jc w:val="center"/>
        <w:rPr>
          <w:rFonts w:ascii="Times New Roman" w:hAnsi="Times New Roman" w:cs="Times New Roman"/>
          <w:b/>
          <w:sz w:val="24"/>
          <w:szCs w:val="24"/>
        </w:rPr>
      </w:pPr>
      <w:r w:rsidRPr="00AB7967">
        <w:rPr>
          <w:rFonts w:ascii="Times New Roman" w:hAnsi="Times New Roman" w:cs="Times New Roman"/>
          <w:b/>
          <w:sz w:val="24"/>
          <w:szCs w:val="24"/>
        </w:rPr>
        <w:t xml:space="preserve">       Уровень регистрируемой безработицы</w:t>
      </w:r>
      <w:r w:rsidR="00AB7967">
        <w:rPr>
          <w:rFonts w:ascii="Times New Roman" w:hAnsi="Times New Roman" w:cs="Times New Roman"/>
          <w:b/>
          <w:sz w:val="24"/>
          <w:szCs w:val="24"/>
        </w:rPr>
        <w:t xml:space="preserve"> </w:t>
      </w:r>
      <w:r w:rsidRPr="00AB7967">
        <w:rPr>
          <w:rFonts w:ascii="Times New Roman" w:hAnsi="Times New Roman" w:cs="Times New Roman"/>
          <w:b/>
          <w:sz w:val="24"/>
          <w:szCs w:val="24"/>
        </w:rPr>
        <w:t>и численность безработных граждан</w:t>
      </w:r>
    </w:p>
    <w:p w:rsidR="00430D8C" w:rsidRPr="005E0B2B" w:rsidRDefault="00430D8C" w:rsidP="005E0B2B">
      <w:pPr>
        <w:spacing w:after="0" w:line="240" w:lineRule="auto"/>
        <w:ind w:firstLine="709"/>
        <w:jc w:val="center"/>
        <w:rPr>
          <w:rFonts w:ascii="Times New Roman" w:hAnsi="Times New Roman" w:cs="Times New Roman"/>
          <w:sz w:val="24"/>
          <w:szCs w:val="24"/>
        </w:rPr>
      </w:pPr>
    </w:p>
    <w:tbl>
      <w:tblPr>
        <w:tblW w:w="0" w:type="auto"/>
        <w:tblInd w:w="-10" w:type="dxa"/>
        <w:tblLayout w:type="fixed"/>
        <w:tblLook w:val="0000"/>
      </w:tblPr>
      <w:tblGrid>
        <w:gridCol w:w="2363"/>
        <w:gridCol w:w="1676"/>
        <w:gridCol w:w="2072"/>
        <w:gridCol w:w="1676"/>
        <w:gridCol w:w="2087"/>
      </w:tblGrid>
      <w:tr w:rsidR="00430D8C" w:rsidRPr="005E0B2B" w:rsidTr="00B84FBA">
        <w:trPr>
          <w:cantSplit/>
          <w:trHeight w:hRule="exact" w:val="286"/>
        </w:trPr>
        <w:tc>
          <w:tcPr>
            <w:tcW w:w="2363" w:type="dxa"/>
            <w:vMerge w:val="restart"/>
            <w:tcBorders>
              <w:top w:val="single" w:sz="4" w:space="0" w:color="000000"/>
              <w:left w:val="single" w:sz="4" w:space="0" w:color="000000"/>
              <w:bottom w:val="single" w:sz="4" w:space="0" w:color="000000"/>
            </w:tcBorders>
          </w:tcPr>
          <w:p w:rsidR="00430D8C" w:rsidRPr="005E0B2B" w:rsidRDefault="00430D8C" w:rsidP="005E0B2B">
            <w:pPr>
              <w:snapToGrid w:val="0"/>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 xml:space="preserve">Муниципальное образование </w:t>
            </w:r>
          </w:p>
        </w:tc>
        <w:tc>
          <w:tcPr>
            <w:tcW w:w="3748" w:type="dxa"/>
            <w:gridSpan w:val="2"/>
            <w:tcBorders>
              <w:top w:val="single" w:sz="4" w:space="0" w:color="000000"/>
              <w:left w:val="single" w:sz="4" w:space="0" w:color="000000"/>
              <w:bottom w:val="single" w:sz="4" w:space="0" w:color="000000"/>
            </w:tcBorders>
          </w:tcPr>
          <w:p w:rsidR="00430D8C" w:rsidRPr="005E0B2B" w:rsidRDefault="00430D8C" w:rsidP="005E0B2B">
            <w:pPr>
              <w:snapToGrid w:val="0"/>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На начало года</w:t>
            </w:r>
          </w:p>
        </w:tc>
        <w:tc>
          <w:tcPr>
            <w:tcW w:w="3763" w:type="dxa"/>
            <w:gridSpan w:val="2"/>
            <w:tcBorders>
              <w:top w:val="single" w:sz="4" w:space="0" w:color="000000"/>
              <w:left w:val="single" w:sz="4" w:space="0" w:color="000000"/>
              <w:bottom w:val="single" w:sz="4" w:space="0" w:color="000000"/>
              <w:right w:val="single" w:sz="4" w:space="0" w:color="000000"/>
            </w:tcBorders>
          </w:tcPr>
          <w:p w:rsidR="00430D8C" w:rsidRPr="005E0B2B" w:rsidRDefault="00430D8C" w:rsidP="005E0B2B">
            <w:pPr>
              <w:snapToGrid w:val="0"/>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На отчётную дату</w:t>
            </w:r>
          </w:p>
        </w:tc>
      </w:tr>
      <w:tr w:rsidR="00430D8C" w:rsidRPr="005E0B2B" w:rsidTr="00B84FBA">
        <w:trPr>
          <w:cantSplit/>
        </w:trPr>
        <w:tc>
          <w:tcPr>
            <w:tcW w:w="2363" w:type="dxa"/>
            <w:vMerge/>
            <w:tcBorders>
              <w:top w:val="single" w:sz="4" w:space="0" w:color="000000"/>
              <w:left w:val="single" w:sz="4" w:space="0" w:color="000000"/>
              <w:bottom w:val="single" w:sz="4" w:space="0" w:color="000000"/>
            </w:tcBorders>
          </w:tcPr>
          <w:p w:rsidR="00430D8C" w:rsidRPr="005E0B2B" w:rsidRDefault="00430D8C" w:rsidP="005E0B2B">
            <w:pPr>
              <w:spacing w:after="0" w:line="240" w:lineRule="auto"/>
              <w:rPr>
                <w:rFonts w:ascii="Times New Roman" w:hAnsi="Times New Roman" w:cs="Times New Roman"/>
                <w:sz w:val="24"/>
                <w:szCs w:val="24"/>
              </w:rPr>
            </w:pPr>
          </w:p>
        </w:tc>
        <w:tc>
          <w:tcPr>
            <w:tcW w:w="1676" w:type="dxa"/>
            <w:tcBorders>
              <w:top w:val="single" w:sz="4" w:space="0" w:color="000000"/>
              <w:left w:val="single" w:sz="4" w:space="0" w:color="000000"/>
              <w:bottom w:val="single" w:sz="4" w:space="0" w:color="000000"/>
            </w:tcBorders>
          </w:tcPr>
          <w:p w:rsidR="00430D8C" w:rsidRPr="005E0B2B" w:rsidRDefault="00430D8C" w:rsidP="005E0B2B">
            <w:pPr>
              <w:snapToGrid w:val="0"/>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 xml:space="preserve">Количество безработных граждан (чел.) </w:t>
            </w:r>
          </w:p>
        </w:tc>
        <w:tc>
          <w:tcPr>
            <w:tcW w:w="2072" w:type="dxa"/>
            <w:tcBorders>
              <w:top w:val="single" w:sz="4" w:space="0" w:color="000000"/>
              <w:left w:val="single" w:sz="4" w:space="0" w:color="000000"/>
              <w:bottom w:val="single" w:sz="4" w:space="0" w:color="000000"/>
            </w:tcBorders>
          </w:tcPr>
          <w:p w:rsidR="00430D8C" w:rsidRPr="005E0B2B" w:rsidRDefault="00430D8C" w:rsidP="005E0B2B">
            <w:pPr>
              <w:snapToGrid w:val="0"/>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Уровень регистрируемой безработицы (%)</w:t>
            </w:r>
          </w:p>
        </w:tc>
        <w:tc>
          <w:tcPr>
            <w:tcW w:w="1676" w:type="dxa"/>
            <w:tcBorders>
              <w:top w:val="single" w:sz="4" w:space="0" w:color="000000"/>
              <w:left w:val="single" w:sz="4" w:space="0" w:color="000000"/>
              <w:bottom w:val="single" w:sz="4" w:space="0" w:color="000000"/>
            </w:tcBorders>
          </w:tcPr>
          <w:p w:rsidR="00430D8C" w:rsidRPr="005E0B2B" w:rsidRDefault="00430D8C" w:rsidP="005E0B2B">
            <w:pPr>
              <w:snapToGrid w:val="0"/>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 xml:space="preserve">Количество безработных граждан (чел.) </w:t>
            </w:r>
          </w:p>
        </w:tc>
        <w:tc>
          <w:tcPr>
            <w:tcW w:w="2087" w:type="dxa"/>
            <w:tcBorders>
              <w:top w:val="single" w:sz="4" w:space="0" w:color="000000"/>
              <w:left w:val="single" w:sz="4" w:space="0" w:color="000000"/>
              <w:bottom w:val="single" w:sz="4" w:space="0" w:color="000000"/>
              <w:right w:val="single" w:sz="4" w:space="0" w:color="000000"/>
            </w:tcBorders>
          </w:tcPr>
          <w:p w:rsidR="00430D8C" w:rsidRPr="005E0B2B" w:rsidRDefault="00430D8C" w:rsidP="005E0B2B">
            <w:pPr>
              <w:snapToGrid w:val="0"/>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Уровень регистрируемой безработицы (%)</w:t>
            </w:r>
          </w:p>
        </w:tc>
      </w:tr>
      <w:tr w:rsidR="00430D8C" w:rsidRPr="005E0B2B" w:rsidTr="00B84FBA">
        <w:tc>
          <w:tcPr>
            <w:tcW w:w="2363" w:type="dxa"/>
            <w:tcBorders>
              <w:top w:val="single" w:sz="4" w:space="0" w:color="000000"/>
              <w:left w:val="single" w:sz="4" w:space="0" w:color="000000"/>
              <w:bottom w:val="single" w:sz="4" w:space="0" w:color="000000"/>
            </w:tcBorders>
          </w:tcPr>
          <w:p w:rsidR="00430D8C" w:rsidRPr="005E0B2B" w:rsidRDefault="00430D8C" w:rsidP="005E0B2B">
            <w:pPr>
              <w:snapToGrid w:val="0"/>
              <w:spacing w:after="0" w:line="240" w:lineRule="auto"/>
              <w:rPr>
                <w:rFonts w:ascii="Times New Roman" w:hAnsi="Times New Roman" w:cs="Times New Roman"/>
                <w:sz w:val="24"/>
                <w:szCs w:val="24"/>
              </w:rPr>
            </w:pPr>
            <w:r w:rsidRPr="005E0B2B">
              <w:rPr>
                <w:rFonts w:ascii="Times New Roman" w:hAnsi="Times New Roman" w:cs="Times New Roman"/>
                <w:sz w:val="24"/>
                <w:szCs w:val="24"/>
              </w:rPr>
              <w:t>ИТОГО:</w:t>
            </w:r>
          </w:p>
          <w:p w:rsidR="00430D8C" w:rsidRPr="005E0B2B" w:rsidRDefault="00430D8C" w:rsidP="005E0B2B">
            <w:pPr>
              <w:spacing w:after="0" w:line="240" w:lineRule="auto"/>
              <w:rPr>
                <w:rFonts w:ascii="Times New Roman" w:hAnsi="Times New Roman" w:cs="Times New Roman"/>
                <w:sz w:val="24"/>
                <w:szCs w:val="24"/>
              </w:rPr>
            </w:pPr>
          </w:p>
        </w:tc>
        <w:tc>
          <w:tcPr>
            <w:tcW w:w="1676" w:type="dxa"/>
            <w:tcBorders>
              <w:top w:val="single" w:sz="4" w:space="0" w:color="000000"/>
              <w:left w:val="single" w:sz="4" w:space="0" w:color="000000"/>
              <w:bottom w:val="single" w:sz="4" w:space="0" w:color="000000"/>
            </w:tcBorders>
          </w:tcPr>
          <w:p w:rsidR="00430D8C" w:rsidRPr="005E0B2B" w:rsidRDefault="00430D8C" w:rsidP="005E0B2B">
            <w:pPr>
              <w:snapToGrid w:val="0"/>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66</w:t>
            </w:r>
          </w:p>
        </w:tc>
        <w:tc>
          <w:tcPr>
            <w:tcW w:w="2072" w:type="dxa"/>
            <w:tcBorders>
              <w:top w:val="single" w:sz="4" w:space="0" w:color="000000"/>
              <w:left w:val="single" w:sz="4" w:space="0" w:color="000000"/>
              <w:bottom w:val="single" w:sz="4" w:space="0" w:color="000000"/>
            </w:tcBorders>
          </w:tcPr>
          <w:p w:rsidR="00430D8C" w:rsidRPr="005E0B2B" w:rsidRDefault="00430D8C" w:rsidP="005E0B2B">
            <w:pPr>
              <w:snapToGrid w:val="0"/>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0,52</w:t>
            </w:r>
          </w:p>
        </w:tc>
        <w:tc>
          <w:tcPr>
            <w:tcW w:w="1676" w:type="dxa"/>
            <w:tcBorders>
              <w:top w:val="single" w:sz="4" w:space="0" w:color="000000"/>
              <w:left w:val="single" w:sz="4" w:space="0" w:color="000000"/>
              <w:bottom w:val="single" w:sz="4" w:space="0" w:color="000000"/>
            </w:tcBorders>
          </w:tcPr>
          <w:p w:rsidR="00430D8C" w:rsidRPr="005E0B2B" w:rsidRDefault="00430D8C" w:rsidP="005E0B2B">
            <w:pPr>
              <w:snapToGrid w:val="0"/>
              <w:spacing w:after="0" w:line="240" w:lineRule="auto"/>
              <w:jc w:val="center"/>
              <w:rPr>
                <w:rFonts w:ascii="Times New Roman" w:hAnsi="Times New Roman" w:cs="Times New Roman"/>
                <w:sz w:val="24"/>
                <w:szCs w:val="24"/>
                <w:lang w:val="en-US"/>
              </w:rPr>
            </w:pPr>
            <w:r w:rsidRPr="005E0B2B">
              <w:rPr>
                <w:rFonts w:ascii="Times New Roman" w:hAnsi="Times New Roman" w:cs="Times New Roman"/>
                <w:sz w:val="24"/>
                <w:szCs w:val="24"/>
              </w:rPr>
              <w:t>69</w:t>
            </w:r>
          </w:p>
        </w:tc>
        <w:tc>
          <w:tcPr>
            <w:tcW w:w="2087" w:type="dxa"/>
            <w:tcBorders>
              <w:top w:val="single" w:sz="4" w:space="0" w:color="000000"/>
              <w:left w:val="single" w:sz="4" w:space="0" w:color="000000"/>
              <w:bottom w:val="single" w:sz="4" w:space="0" w:color="000000"/>
              <w:right w:val="single" w:sz="4" w:space="0" w:color="000000"/>
            </w:tcBorders>
          </w:tcPr>
          <w:p w:rsidR="00430D8C" w:rsidRPr="005E0B2B" w:rsidRDefault="00430D8C" w:rsidP="005E0B2B">
            <w:pPr>
              <w:snapToGrid w:val="0"/>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0,54</w:t>
            </w:r>
          </w:p>
        </w:tc>
      </w:tr>
      <w:tr w:rsidR="00430D8C" w:rsidRPr="005E0B2B" w:rsidTr="00B84FBA">
        <w:tc>
          <w:tcPr>
            <w:tcW w:w="2363" w:type="dxa"/>
            <w:tcBorders>
              <w:top w:val="single" w:sz="4" w:space="0" w:color="000000"/>
              <w:left w:val="single" w:sz="4" w:space="0" w:color="000000"/>
              <w:bottom w:val="single" w:sz="4" w:space="0" w:color="000000"/>
            </w:tcBorders>
          </w:tcPr>
          <w:p w:rsidR="00430D8C" w:rsidRPr="005E0B2B" w:rsidRDefault="00430D8C" w:rsidP="005E0B2B">
            <w:pPr>
              <w:snapToGrid w:val="0"/>
              <w:spacing w:after="0" w:line="240" w:lineRule="auto"/>
              <w:rPr>
                <w:rFonts w:ascii="Times New Roman" w:hAnsi="Times New Roman" w:cs="Times New Roman"/>
                <w:sz w:val="24"/>
                <w:szCs w:val="24"/>
              </w:rPr>
            </w:pPr>
            <w:r w:rsidRPr="005E0B2B">
              <w:rPr>
                <w:rFonts w:ascii="Times New Roman" w:hAnsi="Times New Roman" w:cs="Times New Roman"/>
                <w:sz w:val="24"/>
                <w:szCs w:val="24"/>
              </w:rPr>
              <w:t>Большенагаткинское сельское поселение</w:t>
            </w:r>
          </w:p>
        </w:tc>
        <w:tc>
          <w:tcPr>
            <w:tcW w:w="1676" w:type="dxa"/>
            <w:tcBorders>
              <w:top w:val="single" w:sz="4" w:space="0" w:color="000000"/>
              <w:left w:val="single" w:sz="4" w:space="0" w:color="000000"/>
              <w:bottom w:val="single" w:sz="4" w:space="0" w:color="000000"/>
            </w:tcBorders>
          </w:tcPr>
          <w:p w:rsidR="00430D8C" w:rsidRPr="005E0B2B" w:rsidRDefault="00430D8C" w:rsidP="005E0B2B">
            <w:pPr>
              <w:snapToGrid w:val="0"/>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28</w:t>
            </w:r>
          </w:p>
        </w:tc>
        <w:tc>
          <w:tcPr>
            <w:tcW w:w="2072" w:type="dxa"/>
            <w:tcBorders>
              <w:top w:val="single" w:sz="4" w:space="0" w:color="000000"/>
              <w:left w:val="single" w:sz="4" w:space="0" w:color="000000"/>
              <w:bottom w:val="single" w:sz="4" w:space="0" w:color="000000"/>
            </w:tcBorders>
          </w:tcPr>
          <w:p w:rsidR="00430D8C" w:rsidRPr="005E0B2B" w:rsidRDefault="00430D8C" w:rsidP="005E0B2B">
            <w:pPr>
              <w:snapToGrid w:val="0"/>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0,92</w:t>
            </w:r>
          </w:p>
        </w:tc>
        <w:tc>
          <w:tcPr>
            <w:tcW w:w="1676" w:type="dxa"/>
            <w:tcBorders>
              <w:top w:val="single" w:sz="4" w:space="0" w:color="000000"/>
              <w:left w:val="single" w:sz="4" w:space="0" w:color="000000"/>
              <w:bottom w:val="single" w:sz="4" w:space="0" w:color="000000"/>
            </w:tcBorders>
          </w:tcPr>
          <w:p w:rsidR="00430D8C" w:rsidRPr="005E0B2B" w:rsidRDefault="00430D8C" w:rsidP="005E0B2B">
            <w:pPr>
              <w:snapToGrid w:val="0"/>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33</w:t>
            </w:r>
          </w:p>
          <w:p w:rsidR="00430D8C" w:rsidRPr="005E0B2B" w:rsidRDefault="00430D8C" w:rsidP="005E0B2B">
            <w:pPr>
              <w:snapToGrid w:val="0"/>
              <w:spacing w:after="0" w:line="240" w:lineRule="auto"/>
              <w:jc w:val="center"/>
              <w:rPr>
                <w:rFonts w:ascii="Times New Roman" w:hAnsi="Times New Roman" w:cs="Times New Roman"/>
                <w:sz w:val="24"/>
                <w:szCs w:val="24"/>
              </w:rPr>
            </w:pPr>
          </w:p>
        </w:tc>
        <w:tc>
          <w:tcPr>
            <w:tcW w:w="2087" w:type="dxa"/>
            <w:tcBorders>
              <w:top w:val="single" w:sz="4" w:space="0" w:color="000000"/>
              <w:left w:val="single" w:sz="4" w:space="0" w:color="000000"/>
              <w:bottom w:val="single" w:sz="4" w:space="0" w:color="000000"/>
              <w:right w:val="single" w:sz="4" w:space="0" w:color="000000"/>
            </w:tcBorders>
          </w:tcPr>
          <w:p w:rsidR="00430D8C" w:rsidRPr="005E0B2B" w:rsidRDefault="00430D8C" w:rsidP="005E0B2B">
            <w:pPr>
              <w:snapToGrid w:val="0"/>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0,95</w:t>
            </w:r>
          </w:p>
        </w:tc>
      </w:tr>
      <w:tr w:rsidR="00430D8C" w:rsidRPr="005E0B2B" w:rsidTr="00B84FBA">
        <w:tc>
          <w:tcPr>
            <w:tcW w:w="2363" w:type="dxa"/>
            <w:tcBorders>
              <w:top w:val="single" w:sz="4" w:space="0" w:color="000000"/>
              <w:left w:val="single" w:sz="4" w:space="0" w:color="000000"/>
              <w:bottom w:val="single" w:sz="4" w:space="0" w:color="000000"/>
            </w:tcBorders>
          </w:tcPr>
          <w:p w:rsidR="00430D8C" w:rsidRPr="005E0B2B" w:rsidRDefault="00430D8C" w:rsidP="005E0B2B">
            <w:pPr>
              <w:snapToGrid w:val="0"/>
              <w:spacing w:after="0" w:line="240" w:lineRule="auto"/>
              <w:rPr>
                <w:rFonts w:ascii="Times New Roman" w:hAnsi="Times New Roman" w:cs="Times New Roman"/>
                <w:sz w:val="24"/>
                <w:szCs w:val="24"/>
              </w:rPr>
            </w:pPr>
            <w:r w:rsidRPr="005E0B2B">
              <w:rPr>
                <w:rFonts w:ascii="Times New Roman" w:hAnsi="Times New Roman" w:cs="Times New Roman"/>
                <w:sz w:val="24"/>
                <w:szCs w:val="24"/>
              </w:rPr>
              <w:t>Цильнинское  городское поселение</w:t>
            </w:r>
          </w:p>
        </w:tc>
        <w:tc>
          <w:tcPr>
            <w:tcW w:w="1676" w:type="dxa"/>
            <w:tcBorders>
              <w:top w:val="single" w:sz="4" w:space="0" w:color="000000"/>
              <w:left w:val="single" w:sz="4" w:space="0" w:color="000000"/>
              <w:bottom w:val="single" w:sz="4" w:space="0" w:color="000000"/>
            </w:tcBorders>
          </w:tcPr>
          <w:p w:rsidR="00430D8C" w:rsidRPr="005E0B2B" w:rsidRDefault="00430D8C" w:rsidP="005E0B2B">
            <w:pPr>
              <w:snapToGrid w:val="0"/>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10</w:t>
            </w:r>
          </w:p>
        </w:tc>
        <w:tc>
          <w:tcPr>
            <w:tcW w:w="2072" w:type="dxa"/>
            <w:tcBorders>
              <w:top w:val="single" w:sz="4" w:space="0" w:color="000000"/>
              <w:left w:val="single" w:sz="4" w:space="0" w:color="000000"/>
              <w:bottom w:val="single" w:sz="4" w:space="0" w:color="000000"/>
            </w:tcBorders>
          </w:tcPr>
          <w:p w:rsidR="00430D8C" w:rsidRPr="005E0B2B" w:rsidRDefault="00430D8C" w:rsidP="005E0B2B">
            <w:pPr>
              <w:snapToGrid w:val="0"/>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0,78</w:t>
            </w:r>
          </w:p>
        </w:tc>
        <w:tc>
          <w:tcPr>
            <w:tcW w:w="1676" w:type="dxa"/>
            <w:tcBorders>
              <w:top w:val="single" w:sz="4" w:space="0" w:color="000000"/>
              <w:left w:val="single" w:sz="4" w:space="0" w:color="000000"/>
              <w:bottom w:val="single" w:sz="4" w:space="0" w:color="000000"/>
            </w:tcBorders>
          </w:tcPr>
          <w:p w:rsidR="00430D8C" w:rsidRPr="005E0B2B" w:rsidRDefault="00430D8C" w:rsidP="005E0B2B">
            <w:pPr>
              <w:snapToGrid w:val="0"/>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8</w:t>
            </w:r>
          </w:p>
        </w:tc>
        <w:tc>
          <w:tcPr>
            <w:tcW w:w="2087" w:type="dxa"/>
            <w:tcBorders>
              <w:top w:val="single" w:sz="4" w:space="0" w:color="000000"/>
              <w:left w:val="single" w:sz="4" w:space="0" w:color="000000"/>
              <w:bottom w:val="single" w:sz="4" w:space="0" w:color="000000"/>
              <w:right w:val="single" w:sz="4" w:space="0" w:color="000000"/>
            </w:tcBorders>
          </w:tcPr>
          <w:p w:rsidR="00430D8C" w:rsidRPr="005E0B2B" w:rsidRDefault="00430D8C" w:rsidP="005E0B2B">
            <w:pPr>
              <w:snapToGrid w:val="0"/>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0,33</w:t>
            </w:r>
          </w:p>
        </w:tc>
      </w:tr>
      <w:tr w:rsidR="00430D8C" w:rsidRPr="005E0B2B" w:rsidTr="00B84FBA">
        <w:tc>
          <w:tcPr>
            <w:tcW w:w="2363" w:type="dxa"/>
            <w:tcBorders>
              <w:top w:val="single" w:sz="4" w:space="0" w:color="000000"/>
              <w:left w:val="single" w:sz="4" w:space="0" w:color="000000"/>
              <w:bottom w:val="single" w:sz="4" w:space="0" w:color="000000"/>
            </w:tcBorders>
          </w:tcPr>
          <w:p w:rsidR="00430D8C" w:rsidRPr="005E0B2B" w:rsidRDefault="00430D8C" w:rsidP="005E0B2B">
            <w:pPr>
              <w:snapToGrid w:val="0"/>
              <w:spacing w:after="0" w:line="240" w:lineRule="auto"/>
              <w:rPr>
                <w:rFonts w:ascii="Times New Roman" w:hAnsi="Times New Roman" w:cs="Times New Roman"/>
                <w:sz w:val="24"/>
                <w:szCs w:val="24"/>
              </w:rPr>
            </w:pPr>
            <w:r w:rsidRPr="005E0B2B">
              <w:rPr>
                <w:rFonts w:ascii="Times New Roman" w:hAnsi="Times New Roman" w:cs="Times New Roman"/>
                <w:sz w:val="24"/>
                <w:szCs w:val="24"/>
              </w:rPr>
              <w:t>Елхоозернское сельское поселение</w:t>
            </w:r>
          </w:p>
        </w:tc>
        <w:tc>
          <w:tcPr>
            <w:tcW w:w="1676" w:type="dxa"/>
            <w:tcBorders>
              <w:top w:val="single" w:sz="4" w:space="0" w:color="000000"/>
              <w:left w:val="single" w:sz="4" w:space="0" w:color="000000"/>
              <w:bottom w:val="single" w:sz="4" w:space="0" w:color="000000"/>
            </w:tcBorders>
          </w:tcPr>
          <w:p w:rsidR="00430D8C" w:rsidRPr="005E0B2B" w:rsidRDefault="00430D8C" w:rsidP="005E0B2B">
            <w:pPr>
              <w:snapToGrid w:val="0"/>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3</w:t>
            </w:r>
          </w:p>
        </w:tc>
        <w:tc>
          <w:tcPr>
            <w:tcW w:w="2072" w:type="dxa"/>
            <w:tcBorders>
              <w:top w:val="single" w:sz="4" w:space="0" w:color="000000"/>
              <w:left w:val="single" w:sz="4" w:space="0" w:color="000000"/>
              <w:bottom w:val="single" w:sz="4" w:space="0" w:color="000000"/>
            </w:tcBorders>
          </w:tcPr>
          <w:p w:rsidR="00430D8C" w:rsidRPr="005E0B2B" w:rsidRDefault="00430D8C" w:rsidP="005E0B2B">
            <w:pPr>
              <w:snapToGrid w:val="0"/>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0,83</w:t>
            </w:r>
          </w:p>
        </w:tc>
        <w:tc>
          <w:tcPr>
            <w:tcW w:w="1676" w:type="dxa"/>
            <w:tcBorders>
              <w:top w:val="single" w:sz="4" w:space="0" w:color="000000"/>
              <w:left w:val="single" w:sz="4" w:space="0" w:color="000000"/>
              <w:bottom w:val="single" w:sz="4" w:space="0" w:color="000000"/>
            </w:tcBorders>
          </w:tcPr>
          <w:p w:rsidR="00430D8C" w:rsidRPr="005E0B2B" w:rsidRDefault="00430D8C" w:rsidP="005E0B2B">
            <w:pPr>
              <w:snapToGrid w:val="0"/>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1</w:t>
            </w:r>
          </w:p>
        </w:tc>
        <w:tc>
          <w:tcPr>
            <w:tcW w:w="2087" w:type="dxa"/>
            <w:tcBorders>
              <w:top w:val="single" w:sz="4" w:space="0" w:color="000000"/>
              <w:left w:val="single" w:sz="4" w:space="0" w:color="000000"/>
              <w:bottom w:val="single" w:sz="4" w:space="0" w:color="000000"/>
              <w:right w:val="single" w:sz="4" w:space="0" w:color="000000"/>
            </w:tcBorders>
          </w:tcPr>
          <w:p w:rsidR="00430D8C" w:rsidRPr="005E0B2B" w:rsidRDefault="00430D8C" w:rsidP="005E0B2B">
            <w:pPr>
              <w:snapToGrid w:val="0"/>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0,16</w:t>
            </w:r>
          </w:p>
        </w:tc>
      </w:tr>
      <w:tr w:rsidR="00430D8C" w:rsidRPr="005E0B2B" w:rsidTr="00B84FBA">
        <w:tc>
          <w:tcPr>
            <w:tcW w:w="2363" w:type="dxa"/>
            <w:tcBorders>
              <w:top w:val="single" w:sz="4" w:space="0" w:color="000000"/>
              <w:left w:val="single" w:sz="4" w:space="0" w:color="000000"/>
              <w:bottom w:val="single" w:sz="4" w:space="0" w:color="000000"/>
            </w:tcBorders>
          </w:tcPr>
          <w:p w:rsidR="00430D8C" w:rsidRPr="005E0B2B" w:rsidRDefault="00430D8C" w:rsidP="005E0B2B">
            <w:pPr>
              <w:snapToGrid w:val="0"/>
              <w:spacing w:after="0" w:line="240" w:lineRule="auto"/>
              <w:rPr>
                <w:rFonts w:ascii="Times New Roman" w:hAnsi="Times New Roman" w:cs="Times New Roman"/>
                <w:sz w:val="24"/>
                <w:szCs w:val="24"/>
              </w:rPr>
            </w:pPr>
            <w:r w:rsidRPr="005E0B2B">
              <w:rPr>
                <w:rFonts w:ascii="Times New Roman" w:hAnsi="Times New Roman" w:cs="Times New Roman"/>
                <w:sz w:val="24"/>
                <w:szCs w:val="24"/>
              </w:rPr>
              <w:t>Мокробугурнинское сельское поселение</w:t>
            </w:r>
          </w:p>
        </w:tc>
        <w:tc>
          <w:tcPr>
            <w:tcW w:w="1676" w:type="dxa"/>
            <w:tcBorders>
              <w:top w:val="single" w:sz="4" w:space="0" w:color="000000"/>
              <w:left w:val="single" w:sz="4" w:space="0" w:color="000000"/>
              <w:bottom w:val="single" w:sz="4" w:space="0" w:color="000000"/>
            </w:tcBorders>
          </w:tcPr>
          <w:p w:rsidR="00430D8C" w:rsidRPr="005E0B2B" w:rsidRDefault="00430D8C" w:rsidP="005E0B2B">
            <w:pPr>
              <w:snapToGrid w:val="0"/>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3</w:t>
            </w:r>
          </w:p>
        </w:tc>
        <w:tc>
          <w:tcPr>
            <w:tcW w:w="2072" w:type="dxa"/>
            <w:tcBorders>
              <w:top w:val="single" w:sz="4" w:space="0" w:color="000000"/>
              <w:left w:val="single" w:sz="4" w:space="0" w:color="000000"/>
              <w:bottom w:val="single" w:sz="4" w:space="0" w:color="000000"/>
            </w:tcBorders>
          </w:tcPr>
          <w:p w:rsidR="00430D8C" w:rsidRPr="005E0B2B" w:rsidRDefault="00430D8C" w:rsidP="005E0B2B">
            <w:pPr>
              <w:snapToGrid w:val="0"/>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0,27</w:t>
            </w:r>
          </w:p>
        </w:tc>
        <w:tc>
          <w:tcPr>
            <w:tcW w:w="1676" w:type="dxa"/>
            <w:tcBorders>
              <w:top w:val="single" w:sz="4" w:space="0" w:color="000000"/>
              <w:left w:val="single" w:sz="4" w:space="0" w:color="000000"/>
              <w:bottom w:val="single" w:sz="4" w:space="0" w:color="000000"/>
            </w:tcBorders>
          </w:tcPr>
          <w:p w:rsidR="00430D8C" w:rsidRPr="005E0B2B" w:rsidRDefault="00430D8C" w:rsidP="005E0B2B">
            <w:pPr>
              <w:snapToGrid w:val="0"/>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5</w:t>
            </w:r>
          </w:p>
        </w:tc>
        <w:tc>
          <w:tcPr>
            <w:tcW w:w="2087" w:type="dxa"/>
            <w:tcBorders>
              <w:top w:val="single" w:sz="4" w:space="0" w:color="000000"/>
              <w:left w:val="single" w:sz="4" w:space="0" w:color="000000"/>
              <w:bottom w:val="single" w:sz="4" w:space="0" w:color="000000"/>
              <w:right w:val="single" w:sz="4" w:space="0" w:color="000000"/>
            </w:tcBorders>
          </w:tcPr>
          <w:p w:rsidR="00430D8C" w:rsidRPr="005E0B2B" w:rsidRDefault="00430D8C" w:rsidP="005E0B2B">
            <w:pPr>
              <w:snapToGrid w:val="0"/>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0,45</w:t>
            </w:r>
          </w:p>
        </w:tc>
      </w:tr>
      <w:tr w:rsidR="00430D8C" w:rsidRPr="005E0B2B" w:rsidTr="00B84FBA">
        <w:tc>
          <w:tcPr>
            <w:tcW w:w="2363" w:type="dxa"/>
            <w:tcBorders>
              <w:top w:val="single" w:sz="4" w:space="0" w:color="000000"/>
              <w:left w:val="single" w:sz="4" w:space="0" w:color="000000"/>
              <w:bottom w:val="single" w:sz="4" w:space="0" w:color="000000"/>
            </w:tcBorders>
          </w:tcPr>
          <w:p w:rsidR="00430D8C" w:rsidRPr="005E0B2B" w:rsidRDefault="00430D8C" w:rsidP="005E0B2B">
            <w:pPr>
              <w:snapToGrid w:val="0"/>
              <w:spacing w:after="0" w:line="240" w:lineRule="auto"/>
              <w:rPr>
                <w:rFonts w:ascii="Times New Roman" w:hAnsi="Times New Roman" w:cs="Times New Roman"/>
                <w:sz w:val="24"/>
                <w:szCs w:val="24"/>
              </w:rPr>
            </w:pPr>
            <w:r w:rsidRPr="005E0B2B">
              <w:rPr>
                <w:rFonts w:ascii="Times New Roman" w:hAnsi="Times New Roman" w:cs="Times New Roman"/>
                <w:sz w:val="24"/>
                <w:szCs w:val="24"/>
              </w:rPr>
              <w:t>Анненковское сельское поселение</w:t>
            </w:r>
          </w:p>
        </w:tc>
        <w:tc>
          <w:tcPr>
            <w:tcW w:w="1676" w:type="dxa"/>
            <w:tcBorders>
              <w:top w:val="single" w:sz="4" w:space="0" w:color="000000"/>
              <w:left w:val="single" w:sz="4" w:space="0" w:color="000000"/>
              <w:bottom w:val="single" w:sz="4" w:space="0" w:color="000000"/>
            </w:tcBorders>
          </w:tcPr>
          <w:p w:rsidR="00430D8C" w:rsidRPr="005E0B2B" w:rsidRDefault="00430D8C" w:rsidP="005E0B2B">
            <w:pPr>
              <w:snapToGrid w:val="0"/>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2</w:t>
            </w:r>
          </w:p>
        </w:tc>
        <w:tc>
          <w:tcPr>
            <w:tcW w:w="2072" w:type="dxa"/>
            <w:tcBorders>
              <w:top w:val="single" w:sz="4" w:space="0" w:color="000000"/>
              <w:left w:val="single" w:sz="4" w:space="0" w:color="000000"/>
              <w:bottom w:val="single" w:sz="4" w:space="0" w:color="000000"/>
            </w:tcBorders>
          </w:tcPr>
          <w:p w:rsidR="00430D8C" w:rsidRPr="005E0B2B" w:rsidRDefault="00430D8C" w:rsidP="005E0B2B">
            <w:pPr>
              <w:snapToGrid w:val="0"/>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0,40</w:t>
            </w:r>
          </w:p>
        </w:tc>
        <w:tc>
          <w:tcPr>
            <w:tcW w:w="1676" w:type="dxa"/>
            <w:tcBorders>
              <w:top w:val="single" w:sz="4" w:space="0" w:color="000000"/>
              <w:left w:val="single" w:sz="4" w:space="0" w:color="000000"/>
              <w:bottom w:val="single" w:sz="4" w:space="0" w:color="000000"/>
            </w:tcBorders>
          </w:tcPr>
          <w:p w:rsidR="00430D8C" w:rsidRPr="005E0B2B" w:rsidRDefault="00430D8C" w:rsidP="005E0B2B">
            <w:pPr>
              <w:snapToGrid w:val="0"/>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5</w:t>
            </w:r>
          </w:p>
        </w:tc>
        <w:tc>
          <w:tcPr>
            <w:tcW w:w="2087" w:type="dxa"/>
            <w:tcBorders>
              <w:top w:val="single" w:sz="4" w:space="0" w:color="000000"/>
              <w:left w:val="single" w:sz="4" w:space="0" w:color="000000"/>
              <w:bottom w:val="single" w:sz="4" w:space="0" w:color="000000"/>
              <w:right w:val="single" w:sz="4" w:space="0" w:color="000000"/>
            </w:tcBorders>
          </w:tcPr>
          <w:p w:rsidR="00430D8C" w:rsidRPr="005E0B2B" w:rsidRDefault="00430D8C" w:rsidP="005E0B2B">
            <w:pPr>
              <w:snapToGrid w:val="0"/>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0,99</w:t>
            </w:r>
          </w:p>
        </w:tc>
      </w:tr>
      <w:tr w:rsidR="00430D8C" w:rsidRPr="005E0B2B" w:rsidTr="00B84FBA">
        <w:tc>
          <w:tcPr>
            <w:tcW w:w="2363" w:type="dxa"/>
            <w:tcBorders>
              <w:top w:val="single" w:sz="4" w:space="0" w:color="000000"/>
              <w:left w:val="single" w:sz="4" w:space="0" w:color="000000"/>
              <w:bottom w:val="single" w:sz="4" w:space="0" w:color="000000"/>
            </w:tcBorders>
          </w:tcPr>
          <w:p w:rsidR="00430D8C" w:rsidRPr="005E0B2B" w:rsidRDefault="00430D8C" w:rsidP="005E0B2B">
            <w:pPr>
              <w:snapToGrid w:val="0"/>
              <w:spacing w:after="0" w:line="240" w:lineRule="auto"/>
              <w:rPr>
                <w:rFonts w:ascii="Times New Roman" w:hAnsi="Times New Roman" w:cs="Times New Roman"/>
                <w:sz w:val="24"/>
                <w:szCs w:val="24"/>
              </w:rPr>
            </w:pPr>
            <w:r w:rsidRPr="005E0B2B">
              <w:rPr>
                <w:rFonts w:ascii="Times New Roman" w:hAnsi="Times New Roman" w:cs="Times New Roman"/>
                <w:sz w:val="24"/>
                <w:szCs w:val="24"/>
              </w:rPr>
              <w:t>Новоникулинское сельское поселение</w:t>
            </w:r>
          </w:p>
        </w:tc>
        <w:tc>
          <w:tcPr>
            <w:tcW w:w="1676" w:type="dxa"/>
            <w:tcBorders>
              <w:top w:val="single" w:sz="4" w:space="0" w:color="000000"/>
              <w:left w:val="single" w:sz="4" w:space="0" w:color="000000"/>
              <w:bottom w:val="single" w:sz="4" w:space="0" w:color="000000"/>
            </w:tcBorders>
          </w:tcPr>
          <w:p w:rsidR="00430D8C" w:rsidRPr="005E0B2B" w:rsidRDefault="00430D8C" w:rsidP="005E0B2B">
            <w:pPr>
              <w:snapToGrid w:val="0"/>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3</w:t>
            </w:r>
          </w:p>
        </w:tc>
        <w:tc>
          <w:tcPr>
            <w:tcW w:w="2072" w:type="dxa"/>
            <w:tcBorders>
              <w:top w:val="single" w:sz="4" w:space="0" w:color="000000"/>
              <w:left w:val="single" w:sz="4" w:space="0" w:color="000000"/>
              <w:bottom w:val="single" w:sz="4" w:space="0" w:color="000000"/>
            </w:tcBorders>
          </w:tcPr>
          <w:p w:rsidR="00430D8C" w:rsidRPr="005E0B2B" w:rsidRDefault="00430D8C" w:rsidP="005E0B2B">
            <w:pPr>
              <w:snapToGrid w:val="0"/>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0,27</w:t>
            </w:r>
          </w:p>
        </w:tc>
        <w:tc>
          <w:tcPr>
            <w:tcW w:w="1676" w:type="dxa"/>
            <w:tcBorders>
              <w:top w:val="single" w:sz="4" w:space="0" w:color="000000"/>
              <w:left w:val="single" w:sz="4" w:space="0" w:color="000000"/>
              <w:bottom w:val="single" w:sz="4" w:space="0" w:color="000000"/>
            </w:tcBorders>
          </w:tcPr>
          <w:p w:rsidR="00430D8C" w:rsidRPr="005E0B2B" w:rsidRDefault="00430D8C" w:rsidP="005E0B2B">
            <w:pPr>
              <w:snapToGrid w:val="0"/>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4</w:t>
            </w:r>
          </w:p>
        </w:tc>
        <w:tc>
          <w:tcPr>
            <w:tcW w:w="2087" w:type="dxa"/>
            <w:tcBorders>
              <w:top w:val="single" w:sz="4" w:space="0" w:color="000000"/>
              <w:left w:val="single" w:sz="4" w:space="0" w:color="000000"/>
              <w:bottom w:val="single" w:sz="4" w:space="0" w:color="000000"/>
              <w:right w:val="single" w:sz="4" w:space="0" w:color="000000"/>
            </w:tcBorders>
          </w:tcPr>
          <w:p w:rsidR="00430D8C" w:rsidRPr="005E0B2B" w:rsidRDefault="00430D8C" w:rsidP="005E0B2B">
            <w:pPr>
              <w:snapToGrid w:val="0"/>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0,37</w:t>
            </w:r>
          </w:p>
        </w:tc>
      </w:tr>
      <w:tr w:rsidR="00430D8C" w:rsidRPr="005E0B2B" w:rsidTr="00B84FBA">
        <w:tc>
          <w:tcPr>
            <w:tcW w:w="2363" w:type="dxa"/>
            <w:tcBorders>
              <w:top w:val="single" w:sz="4" w:space="0" w:color="000000"/>
              <w:left w:val="single" w:sz="4" w:space="0" w:color="000000"/>
              <w:bottom w:val="single" w:sz="4" w:space="0" w:color="000000"/>
            </w:tcBorders>
          </w:tcPr>
          <w:p w:rsidR="00430D8C" w:rsidRPr="005E0B2B" w:rsidRDefault="00430D8C" w:rsidP="005E0B2B">
            <w:pPr>
              <w:snapToGrid w:val="0"/>
              <w:spacing w:after="0" w:line="240" w:lineRule="auto"/>
              <w:rPr>
                <w:rFonts w:ascii="Times New Roman" w:hAnsi="Times New Roman" w:cs="Times New Roman"/>
                <w:sz w:val="24"/>
                <w:szCs w:val="24"/>
              </w:rPr>
            </w:pPr>
            <w:r w:rsidRPr="005E0B2B">
              <w:rPr>
                <w:rFonts w:ascii="Times New Roman" w:hAnsi="Times New Roman" w:cs="Times New Roman"/>
                <w:sz w:val="24"/>
                <w:szCs w:val="24"/>
              </w:rPr>
              <w:t>Тимерсянское сельское поселение</w:t>
            </w:r>
          </w:p>
        </w:tc>
        <w:tc>
          <w:tcPr>
            <w:tcW w:w="1676" w:type="dxa"/>
            <w:tcBorders>
              <w:top w:val="single" w:sz="4" w:space="0" w:color="000000"/>
              <w:left w:val="single" w:sz="4" w:space="0" w:color="000000"/>
              <w:bottom w:val="single" w:sz="4" w:space="0" w:color="000000"/>
            </w:tcBorders>
          </w:tcPr>
          <w:p w:rsidR="00430D8C" w:rsidRPr="005E0B2B" w:rsidRDefault="00430D8C" w:rsidP="005E0B2B">
            <w:pPr>
              <w:snapToGrid w:val="0"/>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8</w:t>
            </w:r>
          </w:p>
        </w:tc>
        <w:tc>
          <w:tcPr>
            <w:tcW w:w="2072" w:type="dxa"/>
            <w:tcBorders>
              <w:top w:val="single" w:sz="4" w:space="0" w:color="000000"/>
              <w:left w:val="single" w:sz="4" w:space="0" w:color="000000"/>
              <w:bottom w:val="single" w:sz="4" w:space="0" w:color="000000"/>
            </w:tcBorders>
          </w:tcPr>
          <w:p w:rsidR="00430D8C" w:rsidRPr="005E0B2B" w:rsidRDefault="00430D8C" w:rsidP="005E0B2B">
            <w:pPr>
              <w:snapToGrid w:val="0"/>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0,59</w:t>
            </w:r>
          </w:p>
        </w:tc>
        <w:tc>
          <w:tcPr>
            <w:tcW w:w="1676" w:type="dxa"/>
            <w:tcBorders>
              <w:top w:val="single" w:sz="4" w:space="0" w:color="000000"/>
              <w:left w:val="single" w:sz="4" w:space="0" w:color="000000"/>
              <w:bottom w:val="single" w:sz="4" w:space="0" w:color="000000"/>
            </w:tcBorders>
          </w:tcPr>
          <w:p w:rsidR="00430D8C" w:rsidRPr="005E0B2B" w:rsidRDefault="00430D8C" w:rsidP="005E0B2B">
            <w:pPr>
              <w:snapToGrid w:val="0"/>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8</w:t>
            </w:r>
          </w:p>
        </w:tc>
        <w:tc>
          <w:tcPr>
            <w:tcW w:w="2087" w:type="dxa"/>
            <w:tcBorders>
              <w:top w:val="single" w:sz="4" w:space="0" w:color="000000"/>
              <w:left w:val="single" w:sz="4" w:space="0" w:color="000000"/>
              <w:bottom w:val="single" w:sz="4" w:space="0" w:color="000000"/>
              <w:right w:val="single" w:sz="4" w:space="0" w:color="000000"/>
            </w:tcBorders>
          </w:tcPr>
          <w:p w:rsidR="00430D8C" w:rsidRPr="005E0B2B" w:rsidRDefault="00430D8C" w:rsidP="005E0B2B">
            <w:pPr>
              <w:snapToGrid w:val="0"/>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0,95</w:t>
            </w:r>
          </w:p>
        </w:tc>
      </w:tr>
      <w:tr w:rsidR="00430D8C" w:rsidRPr="005E0B2B" w:rsidTr="00B84FBA">
        <w:tc>
          <w:tcPr>
            <w:tcW w:w="2363" w:type="dxa"/>
            <w:tcBorders>
              <w:top w:val="single" w:sz="4" w:space="0" w:color="000000"/>
              <w:left w:val="single" w:sz="4" w:space="0" w:color="000000"/>
              <w:bottom w:val="single" w:sz="4" w:space="0" w:color="000000"/>
            </w:tcBorders>
          </w:tcPr>
          <w:p w:rsidR="00430D8C" w:rsidRPr="005E0B2B" w:rsidRDefault="00430D8C" w:rsidP="005E0B2B">
            <w:pPr>
              <w:snapToGrid w:val="0"/>
              <w:spacing w:after="0" w:line="240" w:lineRule="auto"/>
              <w:rPr>
                <w:rFonts w:ascii="Times New Roman" w:hAnsi="Times New Roman" w:cs="Times New Roman"/>
                <w:sz w:val="24"/>
                <w:szCs w:val="24"/>
              </w:rPr>
            </w:pPr>
            <w:r w:rsidRPr="005E0B2B">
              <w:rPr>
                <w:rFonts w:ascii="Times New Roman" w:hAnsi="Times New Roman" w:cs="Times New Roman"/>
                <w:sz w:val="24"/>
                <w:szCs w:val="24"/>
              </w:rPr>
              <w:t>Алгашинское сельское поселение</w:t>
            </w:r>
          </w:p>
        </w:tc>
        <w:tc>
          <w:tcPr>
            <w:tcW w:w="1676" w:type="dxa"/>
            <w:tcBorders>
              <w:top w:val="single" w:sz="4" w:space="0" w:color="000000"/>
              <w:left w:val="single" w:sz="4" w:space="0" w:color="000000"/>
              <w:bottom w:val="single" w:sz="4" w:space="0" w:color="000000"/>
            </w:tcBorders>
          </w:tcPr>
          <w:p w:rsidR="00430D8C" w:rsidRPr="005E0B2B" w:rsidRDefault="00430D8C" w:rsidP="005E0B2B">
            <w:pPr>
              <w:snapToGrid w:val="0"/>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9</w:t>
            </w:r>
          </w:p>
        </w:tc>
        <w:tc>
          <w:tcPr>
            <w:tcW w:w="2072" w:type="dxa"/>
            <w:tcBorders>
              <w:top w:val="single" w:sz="4" w:space="0" w:color="000000"/>
              <w:left w:val="single" w:sz="4" w:space="0" w:color="000000"/>
              <w:bottom w:val="single" w:sz="4" w:space="0" w:color="000000"/>
            </w:tcBorders>
          </w:tcPr>
          <w:p w:rsidR="00430D8C" w:rsidRPr="005E0B2B" w:rsidRDefault="00430D8C" w:rsidP="005E0B2B">
            <w:pPr>
              <w:snapToGrid w:val="0"/>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0,49</w:t>
            </w:r>
          </w:p>
        </w:tc>
        <w:tc>
          <w:tcPr>
            <w:tcW w:w="1676" w:type="dxa"/>
            <w:tcBorders>
              <w:top w:val="single" w:sz="4" w:space="0" w:color="000000"/>
              <w:left w:val="single" w:sz="4" w:space="0" w:color="000000"/>
              <w:bottom w:val="single" w:sz="4" w:space="0" w:color="000000"/>
            </w:tcBorders>
          </w:tcPr>
          <w:p w:rsidR="00430D8C" w:rsidRPr="005E0B2B" w:rsidRDefault="00430D8C" w:rsidP="005E0B2B">
            <w:pPr>
              <w:snapToGrid w:val="0"/>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5</w:t>
            </w:r>
          </w:p>
        </w:tc>
        <w:tc>
          <w:tcPr>
            <w:tcW w:w="2087" w:type="dxa"/>
            <w:tcBorders>
              <w:top w:val="single" w:sz="4" w:space="0" w:color="000000"/>
              <w:left w:val="single" w:sz="4" w:space="0" w:color="000000"/>
              <w:bottom w:val="single" w:sz="4" w:space="0" w:color="000000"/>
              <w:right w:val="single" w:sz="4" w:space="0" w:color="000000"/>
            </w:tcBorders>
          </w:tcPr>
          <w:p w:rsidR="00430D8C" w:rsidRPr="005E0B2B" w:rsidRDefault="00430D8C" w:rsidP="005E0B2B">
            <w:pPr>
              <w:snapToGrid w:val="0"/>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0,27</w:t>
            </w:r>
          </w:p>
        </w:tc>
      </w:tr>
    </w:tbl>
    <w:p w:rsidR="00430D8C" w:rsidRPr="005E0B2B" w:rsidRDefault="00430D8C" w:rsidP="005E0B2B">
      <w:pPr>
        <w:spacing w:after="0" w:line="240" w:lineRule="auto"/>
        <w:ind w:firstLine="709"/>
        <w:jc w:val="both"/>
        <w:rPr>
          <w:rFonts w:ascii="Times New Roman" w:hAnsi="Times New Roman" w:cs="Times New Roman"/>
          <w:sz w:val="24"/>
          <w:szCs w:val="24"/>
        </w:rPr>
      </w:pPr>
    </w:p>
    <w:p w:rsidR="00430D8C" w:rsidRPr="005E0B2B" w:rsidRDefault="00430D8C" w:rsidP="005E0B2B">
      <w:pPr>
        <w:spacing w:after="0" w:line="240" w:lineRule="auto"/>
        <w:ind w:firstLine="709"/>
        <w:jc w:val="both"/>
        <w:rPr>
          <w:rFonts w:ascii="Times New Roman" w:hAnsi="Times New Roman" w:cs="Times New Roman"/>
          <w:sz w:val="24"/>
          <w:szCs w:val="24"/>
        </w:rPr>
      </w:pPr>
      <w:r w:rsidRPr="005E0B2B">
        <w:rPr>
          <w:rFonts w:ascii="Times New Roman" w:hAnsi="Times New Roman" w:cs="Times New Roman"/>
          <w:sz w:val="24"/>
          <w:szCs w:val="24"/>
        </w:rPr>
        <w:t xml:space="preserve">Уровень регистрируемой безработицы в МО «Цильнинский район» по состоянию на 01.01.2017 года составлял 0,42% (54 человека). На 01.10.2017 года уровень регистрируемой безработицы составляет 0,54% (69 человек). </w:t>
      </w:r>
    </w:p>
    <w:p w:rsidR="00430D8C" w:rsidRPr="005E0B2B" w:rsidRDefault="00430D8C" w:rsidP="005E0B2B">
      <w:pPr>
        <w:spacing w:after="0" w:line="240" w:lineRule="auto"/>
        <w:ind w:firstLine="709"/>
        <w:jc w:val="both"/>
        <w:rPr>
          <w:rFonts w:ascii="Times New Roman" w:hAnsi="Times New Roman" w:cs="Times New Roman"/>
          <w:sz w:val="24"/>
          <w:szCs w:val="24"/>
        </w:rPr>
      </w:pPr>
      <w:r w:rsidRPr="005E0B2B">
        <w:rPr>
          <w:rFonts w:ascii="Times New Roman" w:hAnsi="Times New Roman" w:cs="Times New Roman"/>
          <w:sz w:val="24"/>
          <w:szCs w:val="24"/>
        </w:rPr>
        <w:t xml:space="preserve">Для сравнения на 01.10.2016 года уровень регистрируемой безработицы составлял 0,52% (66 человек). </w:t>
      </w:r>
    </w:p>
    <w:p w:rsidR="00430D8C" w:rsidRPr="005E0B2B" w:rsidRDefault="00430D8C" w:rsidP="005E0B2B">
      <w:pPr>
        <w:spacing w:after="0" w:line="240" w:lineRule="auto"/>
        <w:ind w:firstLine="709"/>
        <w:jc w:val="both"/>
        <w:rPr>
          <w:rFonts w:ascii="Times New Roman" w:hAnsi="Times New Roman" w:cs="Times New Roman"/>
          <w:sz w:val="24"/>
          <w:szCs w:val="24"/>
        </w:rPr>
      </w:pPr>
      <w:r w:rsidRPr="005E0B2B">
        <w:rPr>
          <w:rFonts w:ascii="Times New Roman" w:hAnsi="Times New Roman" w:cs="Times New Roman"/>
          <w:sz w:val="24"/>
          <w:szCs w:val="24"/>
        </w:rPr>
        <w:t>В областном рейтинге МО «Цильнинский район» по числу официально зарегистрированных безработных на 01.10.2017 года занимает 15 место, на 01.10.2016 года – 15 место.</w:t>
      </w:r>
    </w:p>
    <w:p w:rsidR="00430D8C" w:rsidRPr="005E0B2B" w:rsidRDefault="00430D8C" w:rsidP="005E0B2B">
      <w:pPr>
        <w:spacing w:after="0" w:line="240" w:lineRule="auto"/>
        <w:ind w:firstLine="709"/>
        <w:jc w:val="both"/>
        <w:rPr>
          <w:rFonts w:ascii="Times New Roman" w:hAnsi="Times New Roman" w:cs="Times New Roman"/>
          <w:sz w:val="24"/>
          <w:szCs w:val="24"/>
        </w:rPr>
      </w:pPr>
      <w:r w:rsidRPr="005E0B2B">
        <w:rPr>
          <w:rFonts w:ascii="Times New Roman" w:hAnsi="Times New Roman" w:cs="Times New Roman"/>
          <w:sz w:val="24"/>
          <w:szCs w:val="24"/>
        </w:rPr>
        <w:t>Рост уровня безработицы в середине года носит сезонный характер, и наблюдается ежегодно. Начиная с сентября месяца наблюдается снижение уровня регистрируемой безработицы и к концу 2017 года прогнозируется уровень – 0,5%</w:t>
      </w:r>
    </w:p>
    <w:p w:rsidR="00430D8C" w:rsidRPr="005E0B2B" w:rsidRDefault="00430D8C" w:rsidP="005E0B2B">
      <w:pPr>
        <w:spacing w:after="0" w:line="240" w:lineRule="auto"/>
        <w:ind w:firstLine="709"/>
        <w:jc w:val="both"/>
        <w:rPr>
          <w:rFonts w:ascii="Times New Roman" w:hAnsi="Times New Roman" w:cs="Times New Roman"/>
          <w:sz w:val="24"/>
          <w:szCs w:val="24"/>
        </w:rPr>
      </w:pPr>
      <w:r w:rsidRPr="005E0B2B">
        <w:rPr>
          <w:rFonts w:ascii="Times New Roman" w:hAnsi="Times New Roman" w:cs="Times New Roman"/>
          <w:sz w:val="24"/>
          <w:szCs w:val="24"/>
        </w:rPr>
        <w:t>На 01.10.2017 года в филиале ОГКУ КЦ Ульяновской области в Цильнинском районе зарегистрировано в качестве безработных 107 человек, в том числе 43 женщины. Из числа признанных 17 человек составляет молодежь в возрасте 16-29 лет, 17 человек  граждане предпенсионного возраста. Из числа признанных, 17 человек имеющие высшее образование, 58 человек средне-специальное, 22 человека имеющие среднее общее образование, основное общее образование 9 человек.</w:t>
      </w:r>
    </w:p>
    <w:p w:rsidR="00430D8C" w:rsidRPr="005E0B2B" w:rsidRDefault="00430D8C" w:rsidP="005E0B2B">
      <w:pPr>
        <w:spacing w:after="0" w:line="240" w:lineRule="auto"/>
        <w:ind w:firstLine="709"/>
        <w:jc w:val="both"/>
        <w:rPr>
          <w:rFonts w:ascii="Times New Roman" w:hAnsi="Times New Roman" w:cs="Times New Roman"/>
          <w:sz w:val="24"/>
          <w:szCs w:val="24"/>
        </w:rPr>
      </w:pPr>
      <w:r w:rsidRPr="005E0B2B">
        <w:rPr>
          <w:rFonts w:ascii="Times New Roman" w:hAnsi="Times New Roman" w:cs="Times New Roman"/>
          <w:sz w:val="24"/>
          <w:szCs w:val="24"/>
        </w:rPr>
        <w:t>Снято с учета в связи с трудоустройством 63 человека, назначена досрочная пенсия 2 человекам, приступили к профобучению 9 человек, сняты по другим причинам 18 человек.</w:t>
      </w:r>
    </w:p>
    <w:p w:rsidR="00430D8C" w:rsidRPr="005E0B2B" w:rsidRDefault="00430D8C" w:rsidP="005E0B2B">
      <w:pPr>
        <w:spacing w:after="0" w:line="240" w:lineRule="auto"/>
        <w:ind w:firstLine="709"/>
        <w:jc w:val="both"/>
        <w:rPr>
          <w:rFonts w:ascii="Times New Roman" w:hAnsi="Times New Roman" w:cs="Times New Roman"/>
          <w:sz w:val="24"/>
          <w:szCs w:val="24"/>
        </w:rPr>
      </w:pPr>
      <w:r w:rsidRPr="005E0B2B">
        <w:rPr>
          <w:rFonts w:ascii="Times New Roman" w:hAnsi="Times New Roman" w:cs="Times New Roman"/>
          <w:sz w:val="24"/>
          <w:szCs w:val="24"/>
        </w:rPr>
        <w:lastRenderedPageBreak/>
        <w:t>На 01.10.2016 года было зарегистрировано 102 человека, в том числе 45 женщины. Из числа признанных 21 человек составляет молодежь в возрасте 16-29 лет, 22 человека граждане предпенсионного возраста.</w:t>
      </w:r>
    </w:p>
    <w:p w:rsidR="00430D8C" w:rsidRPr="005E0B2B" w:rsidRDefault="00430D8C" w:rsidP="005E0B2B">
      <w:pPr>
        <w:spacing w:after="0" w:line="240" w:lineRule="auto"/>
        <w:ind w:firstLine="709"/>
        <w:jc w:val="center"/>
        <w:rPr>
          <w:rFonts w:ascii="Times New Roman" w:hAnsi="Times New Roman" w:cs="Times New Roman"/>
          <w:sz w:val="24"/>
          <w:szCs w:val="24"/>
        </w:rPr>
      </w:pPr>
    </w:p>
    <w:p w:rsidR="00430D8C" w:rsidRPr="00AB7967" w:rsidRDefault="00430D8C" w:rsidP="005E0B2B">
      <w:pPr>
        <w:spacing w:after="0" w:line="240" w:lineRule="auto"/>
        <w:ind w:firstLine="709"/>
        <w:jc w:val="center"/>
        <w:rPr>
          <w:rFonts w:ascii="Times New Roman" w:hAnsi="Times New Roman" w:cs="Times New Roman"/>
          <w:b/>
          <w:sz w:val="24"/>
          <w:szCs w:val="24"/>
        </w:rPr>
      </w:pPr>
      <w:r w:rsidRPr="00AB7967">
        <w:rPr>
          <w:rFonts w:ascii="Times New Roman" w:hAnsi="Times New Roman" w:cs="Times New Roman"/>
          <w:b/>
          <w:sz w:val="24"/>
          <w:szCs w:val="24"/>
        </w:rPr>
        <w:t>Вакансии</w:t>
      </w:r>
    </w:p>
    <w:p w:rsidR="00430D8C" w:rsidRPr="005E0B2B" w:rsidRDefault="00430D8C" w:rsidP="005E0B2B">
      <w:pPr>
        <w:spacing w:after="0" w:line="240" w:lineRule="auto"/>
        <w:ind w:firstLine="709"/>
        <w:jc w:val="both"/>
        <w:rPr>
          <w:rFonts w:ascii="Times New Roman" w:hAnsi="Times New Roman" w:cs="Times New Roman"/>
          <w:sz w:val="24"/>
          <w:szCs w:val="24"/>
        </w:rPr>
      </w:pPr>
      <w:r w:rsidRPr="005E0B2B">
        <w:rPr>
          <w:rFonts w:ascii="Times New Roman" w:hAnsi="Times New Roman" w:cs="Times New Roman"/>
          <w:sz w:val="24"/>
          <w:szCs w:val="24"/>
        </w:rPr>
        <w:t xml:space="preserve">За отчетный период 2017 года 33 работодателями было заявлено 502 вакансии. На 01.10.2017 года в банке данных ЦЗН заявлено 44 вакансии, в т.ч. на рабочие специальности 36, служащие 8. Коэффициент напряженности составляет </w:t>
      </w:r>
      <w:r w:rsidRPr="005E0B2B">
        <w:rPr>
          <w:rFonts w:ascii="Times New Roman" w:hAnsi="Times New Roman" w:cs="Times New Roman"/>
          <w:sz w:val="24"/>
          <w:szCs w:val="24"/>
          <w:lang w:val="en-US"/>
        </w:rPr>
        <w:t>1,</w:t>
      </w:r>
      <w:r w:rsidRPr="005E0B2B">
        <w:rPr>
          <w:rFonts w:ascii="Times New Roman" w:hAnsi="Times New Roman" w:cs="Times New Roman"/>
          <w:sz w:val="24"/>
          <w:szCs w:val="24"/>
        </w:rPr>
        <w:t xml:space="preserve">56. </w:t>
      </w:r>
    </w:p>
    <w:p w:rsidR="00430D8C" w:rsidRPr="005E0B2B" w:rsidRDefault="00430D8C" w:rsidP="005E0B2B">
      <w:pPr>
        <w:spacing w:after="0" w:line="240" w:lineRule="auto"/>
        <w:ind w:firstLine="709"/>
        <w:jc w:val="both"/>
        <w:rPr>
          <w:rFonts w:ascii="Times New Roman" w:hAnsi="Times New Roman" w:cs="Times New Roman"/>
          <w:sz w:val="24"/>
          <w:szCs w:val="24"/>
        </w:rPr>
      </w:pPr>
    </w:p>
    <w:p w:rsidR="00430D8C" w:rsidRPr="005E0B2B" w:rsidRDefault="00430D8C" w:rsidP="005E0B2B">
      <w:pPr>
        <w:spacing w:after="0" w:line="240" w:lineRule="auto"/>
        <w:ind w:firstLine="709"/>
        <w:jc w:val="center"/>
        <w:rPr>
          <w:rFonts w:ascii="Times New Roman" w:hAnsi="Times New Roman" w:cs="Times New Roman"/>
          <w:bCs/>
          <w:sz w:val="24"/>
          <w:szCs w:val="24"/>
        </w:rPr>
      </w:pPr>
      <w:r w:rsidRPr="005E0B2B">
        <w:rPr>
          <w:rFonts w:ascii="Times New Roman" w:hAnsi="Times New Roman" w:cs="Times New Roman"/>
          <w:sz w:val="24"/>
          <w:szCs w:val="24"/>
        </w:rPr>
        <w:t>Р</w:t>
      </w:r>
      <w:r w:rsidRPr="005E0B2B">
        <w:rPr>
          <w:rFonts w:ascii="Times New Roman" w:hAnsi="Times New Roman" w:cs="Times New Roman"/>
          <w:bCs/>
          <w:sz w:val="24"/>
          <w:szCs w:val="24"/>
        </w:rPr>
        <w:t>ейтинг профессий рабочих</w:t>
      </w:r>
    </w:p>
    <w:tbl>
      <w:tblPr>
        <w:tblW w:w="9874" w:type="dxa"/>
        <w:jc w:val="center"/>
        <w:tblLayout w:type="fixed"/>
        <w:tblLook w:val="0000"/>
      </w:tblPr>
      <w:tblGrid>
        <w:gridCol w:w="614"/>
        <w:gridCol w:w="4456"/>
        <w:gridCol w:w="3071"/>
        <w:gridCol w:w="1733"/>
      </w:tblGrid>
      <w:tr w:rsidR="00430D8C" w:rsidRPr="005E0B2B" w:rsidTr="00AB7967">
        <w:trPr>
          <w:trHeight w:val="920"/>
          <w:jc w:val="center"/>
        </w:trPr>
        <w:tc>
          <w:tcPr>
            <w:tcW w:w="614" w:type="dxa"/>
            <w:tcBorders>
              <w:top w:val="single" w:sz="4" w:space="0" w:color="000000"/>
              <w:left w:val="single" w:sz="4" w:space="0" w:color="000000"/>
              <w:bottom w:val="single" w:sz="4" w:space="0" w:color="000000"/>
            </w:tcBorders>
            <w:vAlign w:val="center"/>
          </w:tcPr>
          <w:p w:rsidR="00430D8C" w:rsidRPr="005E0B2B" w:rsidRDefault="00430D8C" w:rsidP="005E0B2B">
            <w:pPr>
              <w:snapToGrid w:val="0"/>
              <w:spacing w:after="0" w:line="240" w:lineRule="auto"/>
              <w:jc w:val="center"/>
              <w:rPr>
                <w:rFonts w:ascii="Times New Roman" w:hAnsi="Times New Roman" w:cs="Times New Roman"/>
                <w:color w:val="000000"/>
                <w:sz w:val="24"/>
                <w:szCs w:val="24"/>
              </w:rPr>
            </w:pPr>
            <w:r w:rsidRPr="005E0B2B">
              <w:rPr>
                <w:rFonts w:ascii="Times New Roman" w:hAnsi="Times New Roman" w:cs="Times New Roman"/>
                <w:color w:val="000000"/>
                <w:sz w:val="24"/>
                <w:szCs w:val="24"/>
              </w:rPr>
              <w:t>№ п/п</w:t>
            </w:r>
          </w:p>
        </w:tc>
        <w:tc>
          <w:tcPr>
            <w:tcW w:w="4456" w:type="dxa"/>
            <w:tcBorders>
              <w:top w:val="single" w:sz="4" w:space="0" w:color="000000"/>
              <w:left w:val="single" w:sz="4" w:space="0" w:color="000000"/>
              <w:bottom w:val="single" w:sz="4" w:space="0" w:color="000000"/>
            </w:tcBorders>
            <w:vAlign w:val="center"/>
          </w:tcPr>
          <w:p w:rsidR="00430D8C" w:rsidRPr="005E0B2B" w:rsidRDefault="00430D8C" w:rsidP="005E0B2B">
            <w:pPr>
              <w:snapToGrid w:val="0"/>
              <w:spacing w:after="0" w:line="240" w:lineRule="auto"/>
              <w:jc w:val="center"/>
              <w:rPr>
                <w:rFonts w:ascii="Times New Roman" w:hAnsi="Times New Roman" w:cs="Times New Roman"/>
                <w:color w:val="000000"/>
                <w:sz w:val="24"/>
                <w:szCs w:val="24"/>
              </w:rPr>
            </w:pPr>
            <w:r w:rsidRPr="005E0B2B">
              <w:rPr>
                <w:rFonts w:ascii="Times New Roman" w:hAnsi="Times New Roman" w:cs="Times New Roman"/>
                <w:color w:val="000000"/>
                <w:sz w:val="24"/>
                <w:szCs w:val="24"/>
              </w:rPr>
              <w:t>Профессия (должность)</w:t>
            </w:r>
          </w:p>
        </w:tc>
        <w:tc>
          <w:tcPr>
            <w:tcW w:w="3071" w:type="dxa"/>
            <w:tcBorders>
              <w:top w:val="single" w:sz="4" w:space="0" w:color="000000"/>
              <w:left w:val="single" w:sz="4" w:space="0" w:color="000000"/>
              <w:bottom w:val="single" w:sz="4" w:space="0" w:color="000000"/>
            </w:tcBorders>
            <w:vAlign w:val="center"/>
          </w:tcPr>
          <w:p w:rsidR="00430D8C" w:rsidRPr="005E0B2B" w:rsidRDefault="00430D8C" w:rsidP="005E0B2B">
            <w:pPr>
              <w:snapToGrid w:val="0"/>
              <w:spacing w:after="0" w:line="240" w:lineRule="auto"/>
              <w:jc w:val="center"/>
              <w:rPr>
                <w:rFonts w:ascii="Times New Roman" w:hAnsi="Times New Roman" w:cs="Times New Roman"/>
                <w:color w:val="000000"/>
                <w:sz w:val="24"/>
                <w:szCs w:val="24"/>
              </w:rPr>
            </w:pPr>
            <w:r w:rsidRPr="005E0B2B">
              <w:rPr>
                <w:rFonts w:ascii="Times New Roman" w:hAnsi="Times New Roman" w:cs="Times New Roman"/>
                <w:color w:val="000000"/>
                <w:sz w:val="24"/>
                <w:szCs w:val="24"/>
              </w:rPr>
              <w:t>Потребность в работниках для замещения свободных рабочих мест (вакантных должностей), единиц</w:t>
            </w:r>
          </w:p>
        </w:tc>
        <w:tc>
          <w:tcPr>
            <w:tcW w:w="1733" w:type="dxa"/>
            <w:tcBorders>
              <w:top w:val="single" w:sz="4" w:space="0" w:color="000000"/>
              <w:left w:val="single" w:sz="4" w:space="0" w:color="000000"/>
              <w:bottom w:val="single" w:sz="4" w:space="0" w:color="000000"/>
              <w:right w:val="single" w:sz="4" w:space="0" w:color="000000"/>
            </w:tcBorders>
            <w:vAlign w:val="center"/>
          </w:tcPr>
          <w:p w:rsidR="00430D8C" w:rsidRPr="005E0B2B" w:rsidRDefault="00430D8C" w:rsidP="005E0B2B">
            <w:pPr>
              <w:snapToGrid w:val="0"/>
              <w:spacing w:after="0" w:line="240" w:lineRule="auto"/>
              <w:jc w:val="center"/>
              <w:rPr>
                <w:rFonts w:ascii="Times New Roman" w:hAnsi="Times New Roman" w:cs="Times New Roman"/>
                <w:color w:val="000000"/>
                <w:sz w:val="24"/>
                <w:szCs w:val="24"/>
              </w:rPr>
            </w:pPr>
            <w:r w:rsidRPr="005E0B2B">
              <w:rPr>
                <w:rFonts w:ascii="Times New Roman" w:hAnsi="Times New Roman" w:cs="Times New Roman"/>
                <w:color w:val="000000"/>
                <w:sz w:val="24"/>
                <w:szCs w:val="24"/>
              </w:rPr>
              <w:t>Средняя заработная плата, руб.</w:t>
            </w:r>
          </w:p>
        </w:tc>
      </w:tr>
      <w:tr w:rsidR="00430D8C" w:rsidRPr="005E0B2B" w:rsidTr="00AB7967">
        <w:trPr>
          <w:trHeight w:val="315"/>
          <w:jc w:val="center"/>
        </w:trPr>
        <w:tc>
          <w:tcPr>
            <w:tcW w:w="614" w:type="dxa"/>
            <w:tcBorders>
              <w:left w:val="single" w:sz="4" w:space="0" w:color="000000"/>
              <w:bottom w:val="single" w:sz="4" w:space="0" w:color="000000"/>
            </w:tcBorders>
          </w:tcPr>
          <w:p w:rsidR="00430D8C" w:rsidRPr="005E0B2B" w:rsidRDefault="00430D8C" w:rsidP="005E0B2B">
            <w:pPr>
              <w:autoSpaceDE w:val="0"/>
              <w:snapToGrid w:val="0"/>
              <w:spacing w:after="0" w:line="240" w:lineRule="auto"/>
              <w:jc w:val="center"/>
              <w:rPr>
                <w:rFonts w:ascii="Times New Roman" w:hAnsi="Times New Roman" w:cs="Times New Roman"/>
                <w:color w:val="000000"/>
                <w:sz w:val="24"/>
                <w:szCs w:val="24"/>
              </w:rPr>
            </w:pPr>
            <w:r w:rsidRPr="005E0B2B">
              <w:rPr>
                <w:rFonts w:ascii="Times New Roman" w:hAnsi="Times New Roman" w:cs="Times New Roman"/>
                <w:color w:val="000000"/>
                <w:sz w:val="24"/>
                <w:szCs w:val="24"/>
              </w:rPr>
              <w:t>1</w:t>
            </w:r>
          </w:p>
        </w:tc>
        <w:tc>
          <w:tcPr>
            <w:tcW w:w="4456" w:type="dxa"/>
            <w:tcBorders>
              <w:left w:val="single" w:sz="4" w:space="0" w:color="000000"/>
              <w:bottom w:val="single" w:sz="4" w:space="0" w:color="000000"/>
            </w:tcBorders>
            <w:vAlign w:val="bottom"/>
          </w:tcPr>
          <w:p w:rsidR="00430D8C" w:rsidRPr="005E0B2B" w:rsidRDefault="00430D8C" w:rsidP="005E0B2B">
            <w:pPr>
              <w:snapToGrid w:val="0"/>
              <w:spacing w:after="0" w:line="240" w:lineRule="auto"/>
              <w:rPr>
                <w:rFonts w:ascii="Times New Roman" w:hAnsi="Times New Roman" w:cs="Times New Roman"/>
                <w:sz w:val="24"/>
                <w:szCs w:val="24"/>
              </w:rPr>
            </w:pPr>
            <w:r w:rsidRPr="005E0B2B">
              <w:rPr>
                <w:rFonts w:ascii="Times New Roman" w:hAnsi="Times New Roman" w:cs="Times New Roman"/>
                <w:sz w:val="24"/>
                <w:szCs w:val="24"/>
              </w:rPr>
              <w:t>Подсобный рабочий</w:t>
            </w:r>
          </w:p>
        </w:tc>
        <w:tc>
          <w:tcPr>
            <w:tcW w:w="3071" w:type="dxa"/>
            <w:tcBorders>
              <w:left w:val="single" w:sz="4" w:space="0" w:color="000000"/>
              <w:bottom w:val="single" w:sz="4" w:space="0" w:color="000000"/>
            </w:tcBorders>
            <w:vAlign w:val="bottom"/>
          </w:tcPr>
          <w:p w:rsidR="00430D8C" w:rsidRPr="005E0B2B" w:rsidRDefault="00430D8C" w:rsidP="005E0B2B">
            <w:pPr>
              <w:snapToGrid w:val="0"/>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12</w:t>
            </w:r>
          </w:p>
        </w:tc>
        <w:tc>
          <w:tcPr>
            <w:tcW w:w="1733" w:type="dxa"/>
            <w:tcBorders>
              <w:left w:val="single" w:sz="4" w:space="0" w:color="000000"/>
              <w:bottom w:val="single" w:sz="4" w:space="0" w:color="000000"/>
              <w:right w:val="single" w:sz="4" w:space="0" w:color="000000"/>
            </w:tcBorders>
            <w:vAlign w:val="bottom"/>
          </w:tcPr>
          <w:p w:rsidR="00430D8C" w:rsidRPr="005E0B2B" w:rsidRDefault="00430D8C" w:rsidP="005E0B2B">
            <w:pPr>
              <w:snapToGrid w:val="0"/>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8300</w:t>
            </w:r>
          </w:p>
        </w:tc>
      </w:tr>
      <w:tr w:rsidR="00430D8C" w:rsidRPr="005E0B2B" w:rsidTr="00AB7967">
        <w:trPr>
          <w:trHeight w:val="315"/>
          <w:jc w:val="center"/>
        </w:trPr>
        <w:tc>
          <w:tcPr>
            <w:tcW w:w="614" w:type="dxa"/>
            <w:tcBorders>
              <w:left w:val="single" w:sz="4" w:space="0" w:color="000000"/>
              <w:bottom w:val="single" w:sz="4" w:space="0" w:color="000000"/>
            </w:tcBorders>
          </w:tcPr>
          <w:p w:rsidR="00430D8C" w:rsidRPr="005E0B2B" w:rsidRDefault="00430D8C" w:rsidP="005E0B2B">
            <w:pPr>
              <w:autoSpaceDE w:val="0"/>
              <w:snapToGrid w:val="0"/>
              <w:spacing w:after="0" w:line="240" w:lineRule="auto"/>
              <w:jc w:val="center"/>
              <w:rPr>
                <w:rFonts w:ascii="Times New Roman" w:hAnsi="Times New Roman" w:cs="Times New Roman"/>
                <w:color w:val="000000"/>
                <w:sz w:val="24"/>
                <w:szCs w:val="24"/>
              </w:rPr>
            </w:pPr>
            <w:r w:rsidRPr="005E0B2B">
              <w:rPr>
                <w:rFonts w:ascii="Times New Roman" w:hAnsi="Times New Roman" w:cs="Times New Roman"/>
                <w:color w:val="000000"/>
                <w:sz w:val="24"/>
                <w:szCs w:val="24"/>
              </w:rPr>
              <w:t>2</w:t>
            </w:r>
          </w:p>
        </w:tc>
        <w:tc>
          <w:tcPr>
            <w:tcW w:w="4456" w:type="dxa"/>
            <w:tcBorders>
              <w:left w:val="single" w:sz="4" w:space="0" w:color="000000"/>
              <w:bottom w:val="single" w:sz="4" w:space="0" w:color="000000"/>
            </w:tcBorders>
            <w:vAlign w:val="bottom"/>
          </w:tcPr>
          <w:p w:rsidR="00430D8C" w:rsidRPr="005E0B2B" w:rsidRDefault="00430D8C" w:rsidP="005E0B2B">
            <w:pPr>
              <w:snapToGrid w:val="0"/>
              <w:spacing w:after="0" w:line="240" w:lineRule="auto"/>
              <w:rPr>
                <w:rFonts w:ascii="Times New Roman" w:hAnsi="Times New Roman" w:cs="Times New Roman"/>
                <w:sz w:val="24"/>
                <w:szCs w:val="24"/>
              </w:rPr>
            </w:pPr>
            <w:r w:rsidRPr="005E0B2B">
              <w:rPr>
                <w:rFonts w:ascii="Times New Roman" w:hAnsi="Times New Roman" w:cs="Times New Roman"/>
                <w:sz w:val="24"/>
                <w:szCs w:val="24"/>
              </w:rPr>
              <w:t>Водитель автомобиля</w:t>
            </w:r>
          </w:p>
        </w:tc>
        <w:tc>
          <w:tcPr>
            <w:tcW w:w="3071" w:type="dxa"/>
            <w:tcBorders>
              <w:left w:val="single" w:sz="4" w:space="0" w:color="000000"/>
              <w:bottom w:val="single" w:sz="4" w:space="0" w:color="000000"/>
            </w:tcBorders>
            <w:vAlign w:val="bottom"/>
          </w:tcPr>
          <w:p w:rsidR="00430D8C" w:rsidRPr="005E0B2B" w:rsidRDefault="00430D8C" w:rsidP="005E0B2B">
            <w:pPr>
              <w:snapToGrid w:val="0"/>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4</w:t>
            </w:r>
          </w:p>
        </w:tc>
        <w:tc>
          <w:tcPr>
            <w:tcW w:w="1733" w:type="dxa"/>
            <w:tcBorders>
              <w:left w:val="single" w:sz="4" w:space="0" w:color="000000"/>
              <w:bottom w:val="single" w:sz="4" w:space="0" w:color="000000"/>
              <w:right w:val="single" w:sz="4" w:space="0" w:color="000000"/>
            </w:tcBorders>
            <w:vAlign w:val="bottom"/>
          </w:tcPr>
          <w:p w:rsidR="00430D8C" w:rsidRPr="005E0B2B" w:rsidRDefault="00430D8C" w:rsidP="005E0B2B">
            <w:pPr>
              <w:snapToGrid w:val="0"/>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15000</w:t>
            </w:r>
          </w:p>
        </w:tc>
      </w:tr>
      <w:tr w:rsidR="00430D8C" w:rsidRPr="005E0B2B" w:rsidTr="00AB7967">
        <w:trPr>
          <w:trHeight w:val="315"/>
          <w:jc w:val="center"/>
        </w:trPr>
        <w:tc>
          <w:tcPr>
            <w:tcW w:w="614" w:type="dxa"/>
            <w:tcBorders>
              <w:left w:val="single" w:sz="4" w:space="0" w:color="000000"/>
              <w:bottom w:val="single" w:sz="4" w:space="0" w:color="000000"/>
            </w:tcBorders>
          </w:tcPr>
          <w:p w:rsidR="00430D8C" w:rsidRPr="005E0B2B" w:rsidRDefault="00430D8C" w:rsidP="005E0B2B">
            <w:pPr>
              <w:autoSpaceDE w:val="0"/>
              <w:snapToGrid w:val="0"/>
              <w:spacing w:after="0" w:line="240" w:lineRule="auto"/>
              <w:jc w:val="center"/>
              <w:rPr>
                <w:rFonts w:ascii="Times New Roman" w:hAnsi="Times New Roman" w:cs="Times New Roman"/>
                <w:color w:val="000000"/>
                <w:sz w:val="24"/>
                <w:szCs w:val="24"/>
              </w:rPr>
            </w:pPr>
            <w:r w:rsidRPr="005E0B2B">
              <w:rPr>
                <w:rFonts w:ascii="Times New Roman" w:hAnsi="Times New Roman" w:cs="Times New Roman"/>
                <w:color w:val="000000"/>
                <w:sz w:val="24"/>
                <w:szCs w:val="24"/>
              </w:rPr>
              <w:t>3</w:t>
            </w:r>
          </w:p>
        </w:tc>
        <w:tc>
          <w:tcPr>
            <w:tcW w:w="4456" w:type="dxa"/>
            <w:tcBorders>
              <w:left w:val="single" w:sz="4" w:space="0" w:color="000000"/>
              <w:bottom w:val="single" w:sz="4" w:space="0" w:color="000000"/>
            </w:tcBorders>
            <w:vAlign w:val="bottom"/>
          </w:tcPr>
          <w:p w:rsidR="00430D8C" w:rsidRPr="005E0B2B" w:rsidRDefault="00430D8C" w:rsidP="005E0B2B">
            <w:pPr>
              <w:snapToGrid w:val="0"/>
              <w:spacing w:after="0" w:line="240" w:lineRule="auto"/>
              <w:rPr>
                <w:rFonts w:ascii="Times New Roman" w:hAnsi="Times New Roman" w:cs="Times New Roman"/>
                <w:sz w:val="24"/>
                <w:szCs w:val="24"/>
              </w:rPr>
            </w:pPr>
            <w:r w:rsidRPr="005E0B2B">
              <w:rPr>
                <w:rFonts w:ascii="Times New Roman" w:hAnsi="Times New Roman" w:cs="Times New Roman"/>
                <w:sz w:val="24"/>
                <w:szCs w:val="24"/>
              </w:rPr>
              <w:t>Оператор производственных линий</w:t>
            </w:r>
          </w:p>
        </w:tc>
        <w:tc>
          <w:tcPr>
            <w:tcW w:w="3071" w:type="dxa"/>
            <w:tcBorders>
              <w:left w:val="single" w:sz="4" w:space="0" w:color="000000"/>
              <w:bottom w:val="single" w:sz="4" w:space="0" w:color="000000"/>
            </w:tcBorders>
            <w:vAlign w:val="bottom"/>
          </w:tcPr>
          <w:p w:rsidR="00430D8C" w:rsidRPr="005E0B2B" w:rsidRDefault="00430D8C" w:rsidP="005E0B2B">
            <w:pPr>
              <w:snapToGrid w:val="0"/>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3</w:t>
            </w:r>
          </w:p>
        </w:tc>
        <w:tc>
          <w:tcPr>
            <w:tcW w:w="1733" w:type="dxa"/>
            <w:tcBorders>
              <w:left w:val="single" w:sz="4" w:space="0" w:color="000000"/>
              <w:bottom w:val="single" w:sz="4" w:space="0" w:color="000000"/>
              <w:right w:val="single" w:sz="4" w:space="0" w:color="000000"/>
            </w:tcBorders>
            <w:vAlign w:val="bottom"/>
          </w:tcPr>
          <w:p w:rsidR="00430D8C" w:rsidRPr="005E0B2B" w:rsidRDefault="00430D8C" w:rsidP="005E0B2B">
            <w:pPr>
              <w:snapToGrid w:val="0"/>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9400</w:t>
            </w:r>
          </w:p>
        </w:tc>
      </w:tr>
      <w:tr w:rsidR="00430D8C" w:rsidRPr="005E0B2B" w:rsidTr="00AB7967">
        <w:trPr>
          <w:trHeight w:val="315"/>
          <w:jc w:val="center"/>
        </w:trPr>
        <w:tc>
          <w:tcPr>
            <w:tcW w:w="614" w:type="dxa"/>
            <w:tcBorders>
              <w:left w:val="single" w:sz="4" w:space="0" w:color="000000"/>
              <w:bottom w:val="single" w:sz="4" w:space="0" w:color="000000"/>
            </w:tcBorders>
          </w:tcPr>
          <w:p w:rsidR="00430D8C" w:rsidRPr="005E0B2B" w:rsidRDefault="00430D8C" w:rsidP="005E0B2B">
            <w:pPr>
              <w:autoSpaceDE w:val="0"/>
              <w:snapToGrid w:val="0"/>
              <w:spacing w:after="0" w:line="240" w:lineRule="auto"/>
              <w:jc w:val="center"/>
              <w:rPr>
                <w:rFonts w:ascii="Times New Roman" w:hAnsi="Times New Roman" w:cs="Times New Roman"/>
                <w:color w:val="000000"/>
                <w:sz w:val="24"/>
                <w:szCs w:val="24"/>
              </w:rPr>
            </w:pPr>
            <w:r w:rsidRPr="005E0B2B">
              <w:rPr>
                <w:rFonts w:ascii="Times New Roman" w:hAnsi="Times New Roman" w:cs="Times New Roman"/>
                <w:color w:val="000000"/>
                <w:sz w:val="24"/>
                <w:szCs w:val="24"/>
              </w:rPr>
              <w:t>4</w:t>
            </w:r>
          </w:p>
        </w:tc>
        <w:tc>
          <w:tcPr>
            <w:tcW w:w="4456" w:type="dxa"/>
            <w:tcBorders>
              <w:left w:val="single" w:sz="4" w:space="0" w:color="000000"/>
              <w:bottom w:val="single" w:sz="4" w:space="0" w:color="000000"/>
            </w:tcBorders>
            <w:vAlign w:val="bottom"/>
          </w:tcPr>
          <w:p w:rsidR="00430D8C" w:rsidRPr="005E0B2B" w:rsidRDefault="00430D8C" w:rsidP="005E0B2B">
            <w:pPr>
              <w:snapToGrid w:val="0"/>
              <w:spacing w:after="0" w:line="240" w:lineRule="auto"/>
              <w:rPr>
                <w:rFonts w:ascii="Times New Roman" w:hAnsi="Times New Roman" w:cs="Times New Roman"/>
                <w:sz w:val="24"/>
                <w:szCs w:val="24"/>
              </w:rPr>
            </w:pPr>
            <w:r w:rsidRPr="005E0B2B">
              <w:rPr>
                <w:rFonts w:ascii="Times New Roman" w:hAnsi="Times New Roman" w:cs="Times New Roman"/>
                <w:sz w:val="24"/>
                <w:szCs w:val="24"/>
              </w:rPr>
              <w:t>Тракторист</w:t>
            </w:r>
          </w:p>
        </w:tc>
        <w:tc>
          <w:tcPr>
            <w:tcW w:w="3071" w:type="dxa"/>
            <w:tcBorders>
              <w:left w:val="single" w:sz="4" w:space="0" w:color="000000"/>
              <w:bottom w:val="single" w:sz="4" w:space="0" w:color="000000"/>
            </w:tcBorders>
            <w:vAlign w:val="bottom"/>
          </w:tcPr>
          <w:p w:rsidR="00430D8C" w:rsidRPr="005E0B2B" w:rsidRDefault="00430D8C" w:rsidP="005E0B2B">
            <w:pPr>
              <w:snapToGrid w:val="0"/>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1</w:t>
            </w:r>
          </w:p>
        </w:tc>
        <w:tc>
          <w:tcPr>
            <w:tcW w:w="1733" w:type="dxa"/>
            <w:tcBorders>
              <w:left w:val="single" w:sz="4" w:space="0" w:color="000000"/>
              <w:bottom w:val="single" w:sz="4" w:space="0" w:color="000000"/>
              <w:right w:val="single" w:sz="4" w:space="0" w:color="000000"/>
            </w:tcBorders>
            <w:vAlign w:val="bottom"/>
          </w:tcPr>
          <w:p w:rsidR="00430D8C" w:rsidRPr="005E0B2B" w:rsidRDefault="00430D8C" w:rsidP="005E0B2B">
            <w:pPr>
              <w:snapToGrid w:val="0"/>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30000</w:t>
            </w:r>
          </w:p>
        </w:tc>
      </w:tr>
      <w:tr w:rsidR="00430D8C" w:rsidRPr="005E0B2B" w:rsidTr="00AB7967">
        <w:trPr>
          <w:trHeight w:val="226"/>
          <w:jc w:val="center"/>
        </w:trPr>
        <w:tc>
          <w:tcPr>
            <w:tcW w:w="614" w:type="dxa"/>
            <w:tcBorders>
              <w:left w:val="single" w:sz="4" w:space="0" w:color="000000"/>
              <w:bottom w:val="single" w:sz="4" w:space="0" w:color="000000"/>
            </w:tcBorders>
          </w:tcPr>
          <w:p w:rsidR="00430D8C" w:rsidRPr="005E0B2B" w:rsidRDefault="00430D8C" w:rsidP="005E0B2B">
            <w:pPr>
              <w:autoSpaceDE w:val="0"/>
              <w:snapToGrid w:val="0"/>
              <w:spacing w:after="0" w:line="240" w:lineRule="auto"/>
              <w:jc w:val="center"/>
              <w:rPr>
                <w:rFonts w:ascii="Times New Roman" w:hAnsi="Times New Roman" w:cs="Times New Roman"/>
                <w:color w:val="000000"/>
                <w:sz w:val="24"/>
                <w:szCs w:val="24"/>
              </w:rPr>
            </w:pPr>
            <w:r w:rsidRPr="005E0B2B">
              <w:rPr>
                <w:rFonts w:ascii="Times New Roman" w:hAnsi="Times New Roman" w:cs="Times New Roman"/>
                <w:color w:val="000000"/>
                <w:sz w:val="24"/>
                <w:szCs w:val="24"/>
              </w:rPr>
              <w:t>5</w:t>
            </w:r>
          </w:p>
        </w:tc>
        <w:tc>
          <w:tcPr>
            <w:tcW w:w="4456" w:type="dxa"/>
            <w:tcBorders>
              <w:left w:val="single" w:sz="4" w:space="0" w:color="000000"/>
              <w:bottom w:val="single" w:sz="4" w:space="0" w:color="000000"/>
            </w:tcBorders>
            <w:vAlign w:val="bottom"/>
          </w:tcPr>
          <w:p w:rsidR="00430D8C" w:rsidRPr="005E0B2B" w:rsidRDefault="00430D8C" w:rsidP="005E0B2B">
            <w:pPr>
              <w:snapToGrid w:val="0"/>
              <w:spacing w:after="0" w:line="240" w:lineRule="auto"/>
              <w:rPr>
                <w:rFonts w:ascii="Times New Roman" w:hAnsi="Times New Roman" w:cs="Times New Roman"/>
                <w:sz w:val="24"/>
                <w:szCs w:val="24"/>
              </w:rPr>
            </w:pPr>
            <w:r w:rsidRPr="005E0B2B">
              <w:rPr>
                <w:rFonts w:ascii="Times New Roman" w:hAnsi="Times New Roman" w:cs="Times New Roman"/>
                <w:sz w:val="24"/>
                <w:szCs w:val="24"/>
              </w:rPr>
              <w:t>Водитель автомобиля</w:t>
            </w:r>
          </w:p>
        </w:tc>
        <w:tc>
          <w:tcPr>
            <w:tcW w:w="3071" w:type="dxa"/>
            <w:tcBorders>
              <w:left w:val="single" w:sz="4" w:space="0" w:color="000000"/>
              <w:bottom w:val="single" w:sz="4" w:space="0" w:color="000000"/>
            </w:tcBorders>
            <w:vAlign w:val="bottom"/>
          </w:tcPr>
          <w:p w:rsidR="00430D8C" w:rsidRPr="005E0B2B" w:rsidRDefault="00430D8C" w:rsidP="005E0B2B">
            <w:pPr>
              <w:snapToGrid w:val="0"/>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1</w:t>
            </w:r>
          </w:p>
        </w:tc>
        <w:tc>
          <w:tcPr>
            <w:tcW w:w="1733" w:type="dxa"/>
            <w:tcBorders>
              <w:left w:val="single" w:sz="4" w:space="0" w:color="000000"/>
              <w:bottom w:val="single" w:sz="4" w:space="0" w:color="000000"/>
              <w:right w:val="single" w:sz="4" w:space="0" w:color="000000"/>
            </w:tcBorders>
            <w:vAlign w:val="bottom"/>
          </w:tcPr>
          <w:p w:rsidR="00430D8C" w:rsidRPr="005E0B2B" w:rsidRDefault="00430D8C" w:rsidP="005E0B2B">
            <w:pPr>
              <w:snapToGrid w:val="0"/>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11000</w:t>
            </w:r>
          </w:p>
        </w:tc>
      </w:tr>
      <w:tr w:rsidR="00430D8C" w:rsidRPr="005E0B2B" w:rsidTr="00AB7967">
        <w:trPr>
          <w:trHeight w:val="315"/>
          <w:jc w:val="center"/>
        </w:trPr>
        <w:tc>
          <w:tcPr>
            <w:tcW w:w="614" w:type="dxa"/>
            <w:tcBorders>
              <w:left w:val="single" w:sz="4" w:space="0" w:color="000000"/>
              <w:bottom w:val="single" w:sz="4" w:space="0" w:color="000000"/>
            </w:tcBorders>
          </w:tcPr>
          <w:p w:rsidR="00430D8C" w:rsidRPr="005E0B2B" w:rsidRDefault="00430D8C" w:rsidP="005E0B2B">
            <w:pPr>
              <w:autoSpaceDE w:val="0"/>
              <w:snapToGrid w:val="0"/>
              <w:spacing w:after="0" w:line="240" w:lineRule="auto"/>
              <w:jc w:val="center"/>
              <w:rPr>
                <w:rFonts w:ascii="Times New Roman" w:hAnsi="Times New Roman" w:cs="Times New Roman"/>
                <w:color w:val="000000"/>
                <w:sz w:val="24"/>
                <w:szCs w:val="24"/>
              </w:rPr>
            </w:pPr>
            <w:r w:rsidRPr="005E0B2B">
              <w:rPr>
                <w:rFonts w:ascii="Times New Roman" w:hAnsi="Times New Roman" w:cs="Times New Roman"/>
                <w:color w:val="000000"/>
                <w:sz w:val="24"/>
                <w:szCs w:val="24"/>
              </w:rPr>
              <w:t>6</w:t>
            </w:r>
          </w:p>
        </w:tc>
        <w:tc>
          <w:tcPr>
            <w:tcW w:w="4456" w:type="dxa"/>
            <w:tcBorders>
              <w:left w:val="single" w:sz="4" w:space="0" w:color="000000"/>
              <w:bottom w:val="single" w:sz="4" w:space="0" w:color="000000"/>
            </w:tcBorders>
            <w:vAlign w:val="bottom"/>
          </w:tcPr>
          <w:p w:rsidR="00430D8C" w:rsidRPr="005E0B2B" w:rsidRDefault="00430D8C" w:rsidP="005E0B2B">
            <w:pPr>
              <w:snapToGrid w:val="0"/>
              <w:spacing w:after="0" w:line="240" w:lineRule="auto"/>
              <w:rPr>
                <w:rFonts w:ascii="Times New Roman" w:hAnsi="Times New Roman" w:cs="Times New Roman"/>
                <w:sz w:val="24"/>
                <w:szCs w:val="24"/>
              </w:rPr>
            </w:pPr>
            <w:r w:rsidRPr="005E0B2B">
              <w:rPr>
                <w:rFonts w:ascii="Times New Roman" w:hAnsi="Times New Roman" w:cs="Times New Roman"/>
                <w:sz w:val="24"/>
                <w:szCs w:val="24"/>
              </w:rPr>
              <w:t>Слесарь аварийно- восстановительных работ</w:t>
            </w:r>
          </w:p>
        </w:tc>
        <w:tc>
          <w:tcPr>
            <w:tcW w:w="3071" w:type="dxa"/>
            <w:tcBorders>
              <w:left w:val="single" w:sz="4" w:space="0" w:color="000000"/>
              <w:bottom w:val="single" w:sz="4" w:space="0" w:color="000000"/>
            </w:tcBorders>
            <w:vAlign w:val="bottom"/>
          </w:tcPr>
          <w:p w:rsidR="00430D8C" w:rsidRPr="005E0B2B" w:rsidRDefault="00430D8C" w:rsidP="005E0B2B">
            <w:pPr>
              <w:snapToGrid w:val="0"/>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5</w:t>
            </w:r>
          </w:p>
        </w:tc>
        <w:tc>
          <w:tcPr>
            <w:tcW w:w="1733" w:type="dxa"/>
            <w:tcBorders>
              <w:left w:val="single" w:sz="4" w:space="0" w:color="000000"/>
              <w:bottom w:val="single" w:sz="4" w:space="0" w:color="000000"/>
              <w:right w:val="single" w:sz="4" w:space="0" w:color="000000"/>
            </w:tcBorders>
            <w:vAlign w:val="bottom"/>
          </w:tcPr>
          <w:p w:rsidR="00430D8C" w:rsidRPr="005E0B2B" w:rsidRDefault="00430D8C" w:rsidP="005E0B2B">
            <w:pPr>
              <w:snapToGrid w:val="0"/>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13000</w:t>
            </w:r>
          </w:p>
        </w:tc>
      </w:tr>
      <w:tr w:rsidR="00430D8C" w:rsidRPr="005E0B2B" w:rsidTr="00AB7967">
        <w:trPr>
          <w:trHeight w:val="315"/>
          <w:jc w:val="center"/>
        </w:trPr>
        <w:tc>
          <w:tcPr>
            <w:tcW w:w="614" w:type="dxa"/>
            <w:tcBorders>
              <w:left w:val="single" w:sz="4" w:space="0" w:color="000000"/>
              <w:bottom w:val="single" w:sz="4" w:space="0" w:color="000000"/>
            </w:tcBorders>
          </w:tcPr>
          <w:p w:rsidR="00430D8C" w:rsidRPr="005E0B2B" w:rsidRDefault="00430D8C" w:rsidP="005E0B2B">
            <w:pPr>
              <w:autoSpaceDE w:val="0"/>
              <w:snapToGrid w:val="0"/>
              <w:spacing w:after="0" w:line="240" w:lineRule="auto"/>
              <w:jc w:val="center"/>
              <w:rPr>
                <w:rFonts w:ascii="Times New Roman" w:hAnsi="Times New Roman" w:cs="Times New Roman"/>
                <w:color w:val="000000"/>
                <w:sz w:val="24"/>
                <w:szCs w:val="24"/>
              </w:rPr>
            </w:pPr>
            <w:r w:rsidRPr="005E0B2B">
              <w:rPr>
                <w:rFonts w:ascii="Times New Roman" w:hAnsi="Times New Roman" w:cs="Times New Roman"/>
                <w:color w:val="000000"/>
                <w:sz w:val="24"/>
                <w:szCs w:val="24"/>
              </w:rPr>
              <w:t>7</w:t>
            </w:r>
          </w:p>
        </w:tc>
        <w:tc>
          <w:tcPr>
            <w:tcW w:w="4456" w:type="dxa"/>
            <w:tcBorders>
              <w:left w:val="single" w:sz="4" w:space="0" w:color="000000"/>
              <w:bottom w:val="single" w:sz="4" w:space="0" w:color="000000"/>
            </w:tcBorders>
            <w:vAlign w:val="bottom"/>
          </w:tcPr>
          <w:p w:rsidR="00430D8C" w:rsidRPr="005E0B2B" w:rsidRDefault="00430D8C" w:rsidP="005E0B2B">
            <w:pPr>
              <w:snapToGrid w:val="0"/>
              <w:spacing w:after="0" w:line="240" w:lineRule="auto"/>
              <w:rPr>
                <w:rFonts w:ascii="Times New Roman" w:hAnsi="Times New Roman" w:cs="Times New Roman"/>
                <w:sz w:val="24"/>
                <w:szCs w:val="24"/>
              </w:rPr>
            </w:pPr>
            <w:r w:rsidRPr="005E0B2B">
              <w:rPr>
                <w:rFonts w:ascii="Times New Roman" w:hAnsi="Times New Roman" w:cs="Times New Roman"/>
                <w:sz w:val="24"/>
                <w:szCs w:val="24"/>
              </w:rPr>
              <w:t>Слесарь-ремонтник</w:t>
            </w:r>
          </w:p>
        </w:tc>
        <w:tc>
          <w:tcPr>
            <w:tcW w:w="3071" w:type="dxa"/>
            <w:tcBorders>
              <w:left w:val="single" w:sz="4" w:space="0" w:color="000000"/>
              <w:bottom w:val="single" w:sz="4" w:space="0" w:color="000000"/>
            </w:tcBorders>
            <w:vAlign w:val="bottom"/>
          </w:tcPr>
          <w:p w:rsidR="00430D8C" w:rsidRPr="005E0B2B" w:rsidRDefault="00430D8C" w:rsidP="005E0B2B">
            <w:pPr>
              <w:snapToGrid w:val="0"/>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2</w:t>
            </w:r>
          </w:p>
        </w:tc>
        <w:tc>
          <w:tcPr>
            <w:tcW w:w="1733" w:type="dxa"/>
            <w:tcBorders>
              <w:left w:val="single" w:sz="4" w:space="0" w:color="000000"/>
              <w:bottom w:val="single" w:sz="4" w:space="0" w:color="000000"/>
              <w:right w:val="single" w:sz="4" w:space="0" w:color="000000"/>
            </w:tcBorders>
            <w:vAlign w:val="bottom"/>
          </w:tcPr>
          <w:p w:rsidR="00430D8C" w:rsidRPr="005E0B2B" w:rsidRDefault="00430D8C" w:rsidP="005E0B2B">
            <w:pPr>
              <w:snapToGrid w:val="0"/>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18700</w:t>
            </w:r>
          </w:p>
        </w:tc>
      </w:tr>
      <w:tr w:rsidR="00430D8C" w:rsidRPr="005E0B2B" w:rsidTr="00AB7967">
        <w:trPr>
          <w:trHeight w:val="315"/>
          <w:jc w:val="center"/>
        </w:trPr>
        <w:tc>
          <w:tcPr>
            <w:tcW w:w="614" w:type="dxa"/>
            <w:tcBorders>
              <w:left w:val="single" w:sz="4" w:space="0" w:color="000000"/>
              <w:bottom w:val="single" w:sz="4" w:space="0" w:color="000000"/>
            </w:tcBorders>
          </w:tcPr>
          <w:p w:rsidR="00430D8C" w:rsidRPr="005E0B2B" w:rsidRDefault="00430D8C" w:rsidP="005E0B2B">
            <w:pPr>
              <w:autoSpaceDE w:val="0"/>
              <w:snapToGrid w:val="0"/>
              <w:spacing w:after="0" w:line="240" w:lineRule="auto"/>
              <w:jc w:val="center"/>
              <w:rPr>
                <w:rFonts w:ascii="Times New Roman" w:hAnsi="Times New Roman" w:cs="Times New Roman"/>
                <w:color w:val="000000"/>
                <w:sz w:val="24"/>
                <w:szCs w:val="24"/>
              </w:rPr>
            </w:pPr>
            <w:r w:rsidRPr="005E0B2B">
              <w:rPr>
                <w:rFonts w:ascii="Times New Roman" w:hAnsi="Times New Roman" w:cs="Times New Roman"/>
                <w:color w:val="000000"/>
                <w:sz w:val="24"/>
                <w:szCs w:val="24"/>
              </w:rPr>
              <w:t>8</w:t>
            </w:r>
          </w:p>
        </w:tc>
        <w:tc>
          <w:tcPr>
            <w:tcW w:w="4456" w:type="dxa"/>
            <w:tcBorders>
              <w:left w:val="single" w:sz="4" w:space="0" w:color="000000"/>
              <w:bottom w:val="single" w:sz="4" w:space="0" w:color="000000"/>
            </w:tcBorders>
            <w:vAlign w:val="bottom"/>
          </w:tcPr>
          <w:p w:rsidR="00430D8C" w:rsidRPr="005E0B2B" w:rsidRDefault="00430D8C" w:rsidP="005E0B2B">
            <w:pPr>
              <w:snapToGrid w:val="0"/>
              <w:spacing w:after="0" w:line="240" w:lineRule="auto"/>
              <w:rPr>
                <w:rFonts w:ascii="Times New Roman" w:hAnsi="Times New Roman" w:cs="Times New Roman"/>
                <w:sz w:val="24"/>
                <w:szCs w:val="24"/>
              </w:rPr>
            </w:pPr>
            <w:r w:rsidRPr="005E0B2B">
              <w:rPr>
                <w:rFonts w:ascii="Times New Roman" w:hAnsi="Times New Roman" w:cs="Times New Roman"/>
                <w:sz w:val="24"/>
                <w:szCs w:val="24"/>
              </w:rPr>
              <w:t>Электрогазосварщик</w:t>
            </w:r>
          </w:p>
        </w:tc>
        <w:tc>
          <w:tcPr>
            <w:tcW w:w="3071" w:type="dxa"/>
            <w:tcBorders>
              <w:left w:val="single" w:sz="4" w:space="0" w:color="000000"/>
              <w:bottom w:val="single" w:sz="4" w:space="0" w:color="000000"/>
            </w:tcBorders>
            <w:vAlign w:val="bottom"/>
          </w:tcPr>
          <w:p w:rsidR="00430D8C" w:rsidRPr="005E0B2B" w:rsidRDefault="00430D8C" w:rsidP="005E0B2B">
            <w:pPr>
              <w:snapToGrid w:val="0"/>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1</w:t>
            </w:r>
          </w:p>
        </w:tc>
        <w:tc>
          <w:tcPr>
            <w:tcW w:w="1733" w:type="dxa"/>
            <w:tcBorders>
              <w:left w:val="single" w:sz="4" w:space="0" w:color="000000"/>
              <w:bottom w:val="single" w:sz="4" w:space="0" w:color="000000"/>
              <w:right w:val="single" w:sz="4" w:space="0" w:color="000000"/>
            </w:tcBorders>
            <w:vAlign w:val="bottom"/>
          </w:tcPr>
          <w:p w:rsidR="00430D8C" w:rsidRPr="005E0B2B" w:rsidRDefault="00430D8C" w:rsidP="005E0B2B">
            <w:pPr>
              <w:snapToGrid w:val="0"/>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12000</w:t>
            </w:r>
          </w:p>
        </w:tc>
      </w:tr>
      <w:tr w:rsidR="00430D8C" w:rsidRPr="005E0B2B" w:rsidTr="00AB7967">
        <w:trPr>
          <w:trHeight w:val="315"/>
          <w:jc w:val="center"/>
        </w:trPr>
        <w:tc>
          <w:tcPr>
            <w:tcW w:w="614" w:type="dxa"/>
            <w:tcBorders>
              <w:top w:val="single" w:sz="4" w:space="0" w:color="000000"/>
              <w:left w:val="single" w:sz="4" w:space="0" w:color="000000"/>
              <w:bottom w:val="single" w:sz="4" w:space="0" w:color="000000"/>
            </w:tcBorders>
          </w:tcPr>
          <w:p w:rsidR="00430D8C" w:rsidRPr="005E0B2B" w:rsidRDefault="00430D8C" w:rsidP="005E0B2B">
            <w:pPr>
              <w:autoSpaceDE w:val="0"/>
              <w:snapToGrid w:val="0"/>
              <w:spacing w:after="0" w:line="240" w:lineRule="auto"/>
              <w:jc w:val="center"/>
              <w:rPr>
                <w:rFonts w:ascii="Times New Roman" w:hAnsi="Times New Roman" w:cs="Times New Roman"/>
                <w:color w:val="000000"/>
                <w:sz w:val="24"/>
                <w:szCs w:val="24"/>
              </w:rPr>
            </w:pPr>
            <w:r w:rsidRPr="005E0B2B">
              <w:rPr>
                <w:rFonts w:ascii="Times New Roman" w:hAnsi="Times New Roman" w:cs="Times New Roman"/>
                <w:color w:val="000000"/>
                <w:sz w:val="24"/>
                <w:szCs w:val="24"/>
              </w:rPr>
              <w:t>9</w:t>
            </w:r>
          </w:p>
        </w:tc>
        <w:tc>
          <w:tcPr>
            <w:tcW w:w="4456" w:type="dxa"/>
            <w:tcBorders>
              <w:top w:val="single" w:sz="4" w:space="0" w:color="000000"/>
              <w:left w:val="single" w:sz="4" w:space="0" w:color="000000"/>
              <w:bottom w:val="single" w:sz="4" w:space="0" w:color="000000"/>
            </w:tcBorders>
            <w:vAlign w:val="bottom"/>
          </w:tcPr>
          <w:p w:rsidR="00430D8C" w:rsidRPr="005E0B2B" w:rsidRDefault="00430D8C" w:rsidP="005E0B2B">
            <w:pPr>
              <w:snapToGrid w:val="0"/>
              <w:spacing w:after="0" w:line="240" w:lineRule="auto"/>
              <w:rPr>
                <w:rFonts w:ascii="Times New Roman" w:hAnsi="Times New Roman" w:cs="Times New Roman"/>
                <w:sz w:val="24"/>
                <w:szCs w:val="24"/>
              </w:rPr>
            </w:pPr>
            <w:r w:rsidRPr="005E0B2B">
              <w:rPr>
                <w:rFonts w:ascii="Times New Roman" w:hAnsi="Times New Roman" w:cs="Times New Roman"/>
                <w:sz w:val="24"/>
                <w:szCs w:val="24"/>
              </w:rPr>
              <w:t xml:space="preserve">Машинист экскаватора </w:t>
            </w:r>
          </w:p>
        </w:tc>
        <w:tc>
          <w:tcPr>
            <w:tcW w:w="3071" w:type="dxa"/>
            <w:tcBorders>
              <w:top w:val="single" w:sz="4" w:space="0" w:color="000000"/>
              <w:left w:val="single" w:sz="4" w:space="0" w:color="000000"/>
              <w:bottom w:val="single" w:sz="4" w:space="0" w:color="000000"/>
            </w:tcBorders>
            <w:vAlign w:val="bottom"/>
          </w:tcPr>
          <w:p w:rsidR="00430D8C" w:rsidRPr="005E0B2B" w:rsidRDefault="00430D8C" w:rsidP="005E0B2B">
            <w:pPr>
              <w:snapToGrid w:val="0"/>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1</w:t>
            </w:r>
          </w:p>
        </w:tc>
        <w:tc>
          <w:tcPr>
            <w:tcW w:w="1733" w:type="dxa"/>
            <w:tcBorders>
              <w:top w:val="single" w:sz="4" w:space="0" w:color="000000"/>
              <w:left w:val="single" w:sz="4" w:space="0" w:color="000000"/>
              <w:bottom w:val="single" w:sz="4" w:space="0" w:color="000000"/>
              <w:right w:val="single" w:sz="4" w:space="0" w:color="000000"/>
            </w:tcBorders>
            <w:vAlign w:val="bottom"/>
          </w:tcPr>
          <w:p w:rsidR="00430D8C" w:rsidRPr="005E0B2B" w:rsidRDefault="00430D8C" w:rsidP="005E0B2B">
            <w:pPr>
              <w:snapToGrid w:val="0"/>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18700</w:t>
            </w:r>
          </w:p>
        </w:tc>
      </w:tr>
      <w:tr w:rsidR="00430D8C" w:rsidRPr="005E0B2B" w:rsidTr="00AB7967">
        <w:trPr>
          <w:trHeight w:val="315"/>
          <w:jc w:val="center"/>
        </w:trPr>
        <w:tc>
          <w:tcPr>
            <w:tcW w:w="614" w:type="dxa"/>
            <w:tcBorders>
              <w:top w:val="single" w:sz="4" w:space="0" w:color="000000"/>
              <w:left w:val="single" w:sz="4" w:space="0" w:color="000000"/>
              <w:bottom w:val="single" w:sz="4" w:space="0" w:color="000000"/>
            </w:tcBorders>
          </w:tcPr>
          <w:p w:rsidR="00430D8C" w:rsidRPr="005E0B2B" w:rsidRDefault="00430D8C" w:rsidP="005E0B2B">
            <w:pPr>
              <w:autoSpaceDE w:val="0"/>
              <w:snapToGrid w:val="0"/>
              <w:spacing w:after="0" w:line="240" w:lineRule="auto"/>
              <w:jc w:val="center"/>
              <w:rPr>
                <w:rFonts w:ascii="Times New Roman" w:hAnsi="Times New Roman" w:cs="Times New Roman"/>
                <w:color w:val="000000"/>
                <w:sz w:val="24"/>
                <w:szCs w:val="24"/>
              </w:rPr>
            </w:pPr>
            <w:r w:rsidRPr="005E0B2B">
              <w:rPr>
                <w:rFonts w:ascii="Times New Roman" w:hAnsi="Times New Roman" w:cs="Times New Roman"/>
                <w:color w:val="000000"/>
                <w:sz w:val="24"/>
                <w:szCs w:val="24"/>
              </w:rPr>
              <w:t>10</w:t>
            </w:r>
          </w:p>
        </w:tc>
        <w:tc>
          <w:tcPr>
            <w:tcW w:w="4456" w:type="dxa"/>
            <w:tcBorders>
              <w:top w:val="single" w:sz="4" w:space="0" w:color="000000"/>
              <w:left w:val="single" w:sz="4" w:space="0" w:color="000000"/>
              <w:bottom w:val="single" w:sz="4" w:space="0" w:color="000000"/>
            </w:tcBorders>
            <w:vAlign w:val="bottom"/>
          </w:tcPr>
          <w:p w:rsidR="00430D8C" w:rsidRPr="005E0B2B" w:rsidRDefault="00430D8C" w:rsidP="005E0B2B">
            <w:pPr>
              <w:snapToGrid w:val="0"/>
              <w:spacing w:after="0" w:line="240" w:lineRule="auto"/>
              <w:rPr>
                <w:rFonts w:ascii="Times New Roman" w:hAnsi="Times New Roman" w:cs="Times New Roman"/>
                <w:sz w:val="24"/>
                <w:szCs w:val="24"/>
              </w:rPr>
            </w:pPr>
            <w:r w:rsidRPr="005E0B2B">
              <w:rPr>
                <w:rFonts w:ascii="Times New Roman" w:hAnsi="Times New Roman" w:cs="Times New Roman"/>
                <w:sz w:val="24"/>
                <w:szCs w:val="24"/>
              </w:rPr>
              <w:t>Аппаратчик обработки зерна</w:t>
            </w:r>
          </w:p>
        </w:tc>
        <w:tc>
          <w:tcPr>
            <w:tcW w:w="3071" w:type="dxa"/>
            <w:tcBorders>
              <w:top w:val="single" w:sz="4" w:space="0" w:color="000000"/>
              <w:left w:val="single" w:sz="4" w:space="0" w:color="000000"/>
              <w:bottom w:val="single" w:sz="4" w:space="0" w:color="000000"/>
            </w:tcBorders>
            <w:vAlign w:val="bottom"/>
          </w:tcPr>
          <w:p w:rsidR="00430D8C" w:rsidRPr="005E0B2B" w:rsidRDefault="00430D8C" w:rsidP="005E0B2B">
            <w:pPr>
              <w:snapToGrid w:val="0"/>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3</w:t>
            </w:r>
          </w:p>
        </w:tc>
        <w:tc>
          <w:tcPr>
            <w:tcW w:w="1733" w:type="dxa"/>
            <w:tcBorders>
              <w:top w:val="single" w:sz="4" w:space="0" w:color="000000"/>
              <w:left w:val="single" w:sz="4" w:space="0" w:color="000000"/>
              <w:bottom w:val="single" w:sz="4" w:space="0" w:color="000000"/>
              <w:right w:val="single" w:sz="4" w:space="0" w:color="000000"/>
            </w:tcBorders>
            <w:vAlign w:val="bottom"/>
          </w:tcPr>
          <w:p w:rsidR="00430D8C" w:rsidRPr="005E0B2B" w:rsidRDefault="00430D8C" w:rsidP="005E0B2B">
            <w:pPr>
              <w:snapToGrid w:val="0"/>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20000</w:t>
            </w:r>
          </w:p>
        </w:tc>
      </w:tr>
      <w:tr w:rsidR="00430D8C" w:rsidRPr="005E0B2B" w:rsidTr="00AB7967">
        <w:trPr>
          <w:trHeight w:val="315"/>
          <w:jc w:val="center"/>
        </w:trPr>
        <w:tc>
          <w:tcPr>
            <w:tcW w:w="614" w:type="dxa"/>
            <w:tcBorders>
              <w:top w:val="single" w:sz="4" w:space="0" w:color="000000"/>
              <w:left w:val="single" w:sz="4" w:space="0" w:color="000000"/>
              <w:bottom w:val="single" w:sz="4" w:space="0" w:color="000000"/>
            </w:tcBorders>
          </w:tcPr>
          <w:p w:rsidR="00430D8C" w:rsidRPr="005E0B2B" w:rsidRDefault="00430D8C" w:rsidP="005E0B2B">
            <w:pPr>
              <w:autoSpaceDE w:val="0"/>
              <w:snapToGrid w:val="0"/>
              <w:spacing w:after="0" w:line="240" w:lineRule="auto"/>
              <w:jc w:val="center"/>
              <w:rPr>
                <w:rFonts w:ascii="Times New Roman" w:hAnsi="Times New Roman" w:cs="Times New Roman"/>
                <w:color w:val="000000"/>
                <w:sz w:val="24"/>
                <w:szCs w:val="24"/>
              </w:rPr>
            </w:pPr>
            <w:r w:rsidRPr="005E0B2B">
              <w:rPr>
                <w:rFonts w:ascii="Times New Roman" w:hAnsi="Times New Roman" w:cs="Times New Roman"/>
                <w:color w:val="000000"/>
                <w:sz w:val="24"/>
                <w:szCs w:val="24"/>
              </w:rPr>
              <w:t>11</w:t>
            </w:r>
          </w:p>
        </w:tc>
        <w:tc>
          <w:tcPr>
            <w:tcW w:w="4456" w:type="dxa"/>
            <w:tcBorders>
              <w:top w:val="single" w:sz="4" w:space="0" w:color="000000"/>
              <w:left w:val="single" w:sz="4" w:space="0" w:color="000000"/>
              <w:bottom w:val="single" w:sz="4" w:space="0" w:color="000000"/>
            </w:tcBorders>
            <w:vAlign w:val="bottom"/>
          </w:tcPr>
          <w:p w:rsidR="00430D8C" w:rsidRPr="005E0B2B" w:rsidRDefault="00430D8C" w:rsidP="005E0B2B">
            <w:pPr>
              <w:snapToGrid w:val="0"/>
              <w:spacing w:after="0" w:line="240" w:lineRule="auto"/>
              <w:rPr>
                <w:rFonts w:ascii="Times New Roman" w:hAnsi="Times New Roman" w:cs="Times New Roman"/>
                <w:sz w:val="24"/>
                <w:szCs w:val="24"/>
              </w:rPr>
            </w:pPr>
            <w:r w:rsidRPr="005E0B2B">
              <w:rPr>
                <w:rFonts w:ascii="Times New Roman" w:hAnsi="Times New Roman" w:cs="Times New Roman"/>
                <w:sz w:val="24"/>
                <w:szCs w:val="24"/>
              </w:rPr>
              <w:t xml:space="preserve">Плотник </w:t>
            </w:r>
          </w:p>
        </w:tc>
        <w:tc>
          <w:tcPr>
            <w:tcW w:w="3071" w:type="dxa"/>
            <w:tcBorders>
              <w:top w:val="single" w:sz="4" w:space="0" w:color="000000"/>
              <w:left w:val="single" w:sz="4" w:space="0" w:color="000000"/>
              <w:bottom w:val="single" w:sz="4" w:space="0" w:color="000000"/>
            </w:tcBorders>
            <w:vAlign w:val="bottom"/>
          </w:tcPr>
          <w:p w:rsidR="00430D8C" w:rsidRPr="005E0B2B" w:rsidRDefault="00430D8C" w:rsidP="005E0B2B">
            <w:pPr>
              <w:snapToGrid w:val="0"/>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2</w:t>
            </w:r>
          </w:p>
        </w:tc>
        <w:tc>
          <w:tcPr>
            <w:tcW w:w="1733" w:type="dxa"/>
            <w:tcBorders>
              <w:top w:val="single" w:sz="4" w:space="0" w:color="000000"/>
              <w:left w:val="single" w:sz="4" w:space="0" w:color="000000"/>
              <w:bottom w:val="single" w:sz="4" w:space="0" w:color="000000"/>
              <w:right w:val="single" w:sz="4" w:space="0" w:color="000000"/>
            </w:tcBorders>
            <w:vAlign w:val="bottom"/>
          </w:tcPr>
          <w:p w:rsidR="00430D8C" w:rsidRPr="005E0B2B" w:rsidRDefault="00430D8C" w:rsidP="005E0B2B">
            <w:pPr>
              <w:snapToGrid w:val="0"/>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15000</w:t>
            </w:r>
          </w:p>
        </w:tc>
      </w:tr>
      <w:tr w:rsidR="00430D8C" w:rsidRPr="005E0B2B" w:rsidTr="00AB7967">
        <w:trPr>
          <w:trHeight w:val="315"/>
          <w:jc w:val="center"/>
        </w:trPr>
        <w:tc>
          <w:tcPr>
            <w:tcW w:w="614" w:type="dxa"/>
            <w:tcBorders>
              <w:top w:val="single" w:sz="4" w:space="0" w:color="000000"/>
              <w:left w:val="single" w:sz="4" w:space="0" w:color="000000"/>
              <w:bottom w:val="single" w:sz="4" w:space="0" w:color="000000"/>
            </w:tcBorders>
          </w:tcPr>
          <w:p w:rsidR="00430D8C" w:rsidRPr="005E0B2B" w:rsidRDefault="00430D8C" w:rsidP="005E0B2B">
            <w:pPr>
              <w:autoSpaceDE w:val="0"/>
              <w:snapToGrid w:val="0"/>
              <w:spacing w:after="0" w:line="240" w:lineRule="auto"/>
              <w:jc w:val="center"/>
              <w:rPr>
                <w:rFonts w:ascii="Times New Roman" w:hAnsi="Times New Roman" w:cs="Times New Roman"/>
                <w:color w:val="000000"/>
                <w:sz w:val="24"/>
                <w:szCs w:val="24"/>
              </w:rPr>
            </w:pPr>
            <w:r w:rsidRPr="005E0B2B">
              <w:rPr>
                <w:rFonts w:ascii="Times New Roman" w:hAnsi="Times New Roman" w:cs="Times New Roman"/>
                <w:color w:val="000000"/>
                <w:sz w:val="24"/>
                <w:szCs w:val="24"/>
              </w:rPr>
              <w:t>12</w:t>
            </w:r>
          </w:p>
        </w:tc>
        <w:tc>
          <w:tcPr>
            <w:tcW w:w="4456" w:type="dxa"/>
            <w:tcBorders>
              <w:top w:val="single" w:sz="4" w:space="0" w:color="000000"/>
              <w:left w:val="single" w:sz="4" w:space="0" w:color="000000"/>
              <w:bottom w:val="single" w:sz="4" w:space="0" w:color="000000"/>
            </w:tcBorders>
            <w:vAlign w:val="bottom"/>
          </w:tcPr>
          <w:p w:rsidR="00430D8C" w:rsidRPr="005E0B2B" w:rsidRDefault="00430D8C" w:rsidP="005E0B2B">
            <w:pPr>
              <w:snapToGrid w:val="0"/>
              <w:spacing w:after="0" w:line="240" w:lineRule="auto"/>
              <w:rPr>
                <w:rFonts w:ascii="Times New Roman" w:hAnsi="Times New Roman" w:cs="Times New Roman"/>
                <w:sz w:val="24"/>
                <w:szCs w:val="24"/>
              </w:rPr>
            </w:pPr>
            <w:r w:rsidRPr="005E0B2B">
              <w:rPr>
                <w:rFonts w:ascii="Times New Roman" w:hAnsi="Times New Roman" w:cs="Times New Roman"/>
                <w:sz w:val="24"/>
                <w:szCs w:val="24"/>
              </w:rPr>
              <w:t>Автоклавщик</w:t>
            </w:r>
          </w:p>
        </w:tc>
        <w:tc>
          <w:tcPr>
            <w:tcW w:w="3071" w:type="dxa"/>
            <w:tcBorders>
              <w:top w:val="single" w:sz="4" w:space="0" w:color="000000"/>
              <w:left w:val="single" w:sz="4" w:space="0" w:color="000000"/>
              <w:bottom w:val="single" w:sz="4" w:space="0" w:color="000000"/>
            </w:tcBorders>
            <w:vAlign w:val="bottom"/>
          </w:tcPr>
          <w:p w:rsidR="00430D8C" w:rsidRPr="005E0B2B" w:rsidRDefault="00430D8C" w:rsidP="005E0B2B">
            <w:pPr>
              <w:snapToGrid w:val="0"/>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1</w:t>
            </w:r>
          </w:p>
        </w:tc>
        <w:tc>
          <w:tcPr>
            <w:tcW w:w="1733" w:type="dxa"/>
            <w:tcBorders>
              <w:top w:val="single" w:sz="4" w:space="0" w:color="000000"/>
              <w:left w:val="single" w:sz="4" w:space="0" w:color="000000"/>
              <w:bottom w:val="single" w:sz="4" w:space="0" w:color="000000"/>
              <w:right w:val="single" w:sz="4" w:space="0" w:color="000000"/>
            </w:tcBorders>
            <w:vAlign w:val="bottom"/>
          </w:tcPr>
          <w:p w:rsidR="00430D8C" w:rsidRPr="005E0B2B" w:rsidRDefault="00430D8C" w:rsidP="005E0B2B">
            <w:pPr>
              <w:snapToGrid w:val="0"/>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9400</w:t>
            </w:r>
          </w:p>
        </w:tc>
      </w:tr>
    </w:tbl>
    <w:p w:rsidR="00430D8C" w:rsidRPr="005E0B2B" w:rsidRDefault="00430D8C" w:rsidP="005E0B2B">
      <w:pPr>
        <w:spacing w:after="0" w:line="240" w:lineRule="auto"/>
        <w:rPr>
          <w:rFonts w:ascii="Times New Roman" w:hAnsi="Times New Roman" w:cs="Times New Roman"/>
          <w:bCs/>
          <w:sz w:val="24"/>
          <w:szCs w:val="24"/>
        </w:rPr>
      </w:pPr>
    </w:p>
    <w:p w:rsidR="00430D8C" w:rsidRPr="005E0B2B" w:rsidRDefault="00430D8C" w:rsidP="005E0B2B">
      <w:pPr>
        <w:spacing w:after="0" w:line="240" w:lineRule="auto"/>
        <w:jc w:val="center"/>
        <w:rPr>
          <w:rFonts w:ascii="Times New Roman" w:hAnsi="Times New Roman" w:cs="Times New Roman"/>
          <w:bCs/>
          <w:sz w:val="24"/>
          <w:szCs w:val="24"/>
        </w:rPr>
      </w:pPr>
      <w:r w:rsidRPr="005E0B2B">
        <w:rPr>
          <w:rFonts w:ascii="Times New Roman" w:hAnsi="Times New Roman" w:cs="Times New Roman"/>
          <w:bCs/>
          <w:sz w:val="24"/>
          <w:szCs w:val="24"/>
        </w:rPr>
        <w:t>Рейтинг профессий служащих</w:t>
      </w:r>
    </w:p>
    <w:tbl>
      <w:tblPr>
        <w:tblW w:w="0" w:type="auto"/>
        <w:tblInd w:w="-12" w:type="dxa"/>
        <w:tblLayout w:type="fixed"/>
        <w:tblCellMar>
          <w:left w:w="30" w:type="dxa"/>
          <w:right w:w="30" w:type="dxa"/>
        </w:tblCellMar>
        <w:tblLook w:val="0000"/>
      </w:tblPr>
      <w:tblGrid>
        <w:gridCol w:w="478"/>
        <w:gridCol w:w="4514"/>
        <w:gridCol w:w="2850"/>
        <w:gridCol w:w="1881"/>
      </w:tblGrid>
      <w:tr w:rsidR="00430D8C" w:rsidRPr="005E0B2B" w:rsidTr="00B84FBA">
        <w:trPr>
          <w:trHeight w:val="959"/>
        </w:trPr>
        <w:tc>
          <w:tcPr>
            <w:tcW w:w="478" w:type="dxa"/>
            <w:tcBorders>
              <w:top w:val="single" w:sz="4" w:space="0" w:color="000000"/>
              <w:left w:val="single" w:sz="4" w:space="0" w:color="000000"/>
              <w:bottom w:val="single" w:sz="4" w:space="0" w:color="000000"/>
            </w:tcBorders>
          </w:tcPr>
          <w:p w:rsidR="00430D8C" w:rsidRPr="005E0B2B" w:rsidRDefault="00430D8C" w:rsidP="005E0B2B">
            <w:pPr>
              <w:autoSpaceDE w:val="0"/>
              <w:snapToGrid w:val="0"/>
              <w:spacing w:after="0" w:line="240" w:lineRule="auto"/>
              <w:jc w:val="center"/>
              <w:rPr>
                <w:rFonts w:ascii="Times New Roman" w:hAnsi="Times New Roman" w:cs="Times New Roman"/>
                <w:color w:val="000000"/>
                <w:sz w:val="24"/>
                <w:szCs w:val="24"/>
              </w:rPr>
            </w:pPr>
            <w:r w:rsidRPr="005E0B2B">
              <w:rPr>
                <w:rFonts w:ascii="Times New Roman" w:hAnsi="Times New Roman" w:cs="Times New Roman"/>
                <w:color w:val="000000"/>
                <w:sz w:val="24"/>
                <w:szCs w:val="24"/>
              </w:rPr>
              <w:t>№ п/п</w:t>
            </w:r>
          </w:p>
        </w:tc>
        <w:tc>
          <w:tcPr>
            <w:tcW w:w="4514" w:type="dxa"/>
            <w:tcBorders>
              <w:top w:val="single" w:sz="4" w:space="0" w:color="000000"/>
              <w:left w:val="single" w:sz="4" w:space="0" w:color="000000"/>
              <w:bottom w:val="single" w:sz="4" w:space="0" w:color="000000"/>
            </w:tcBorders>
          </w:tcPr>
          <w:p w:rsidR="00430D8C" w:rsidRPr="005E0B2B" w:rsidRDefault="00430D8C" w:rsidP="005E0B2B">
            <w:pPr>
              <w:autoSpaceDE w:val="0"/>
              <w:snapToGrid w:val="0"/>
              <w:spacing w:after="0" w:line="240" w:lineRule="auto"/>
              <w:jc w:val="center"/>
              <w:rPr>
                <w:rFonts w:ascii="Times New Roman" w:hAnsi="Times New Roman" w:cs="Times New Roman"/>
                <w:color w:val="000000"/>
                <w:sz w:val="24"/>
                <w:szCs w:val="24"/>
              </w:rPr>
            </w:pPr>
            <w:r w:rsidRPr="005E0B2B">
              <w:rPr>
                <w:rFonts w:ascii="Times New Roman" w:hAnsi="Times New Roman" w:cs="Times New Roman"/>
                <w:color w:val="000000"/>
                <w:sz w:val="24"/>
                <w:szCs w:val="24"/>
              </w:rPr>
              <w:t>Профессия (должность)</w:t>
            </w:r>
          </w:p>
        </w:tc>
        <w:tc>
          <w:tcPr>
            <w:tcW w:w="2850" w:type="dxa"/>
            <w:tcBorders>
              <w:top w:val="single" w:sz="4" w:space="0" w:color="000000"/>
              <w:left w:val="single" w:sz="4" w:space="0" w:color="000000"/>
              <w:bottom w:val="single" w:sz="4" w:space="0" w:color="000000"/>
            </w:tcBorders>
          </w:tcPr>
          <w:p w:rsidR="00430D8C" w:rsidRPr="005E0B2B" w:rsidRDefault="00430D8C" w:rsidP="005E0B2B">
            <w:pPr>
              <w:autoSpaceDE w:val="0"/>
              <w:snapToGrid w:val="0"/>
              <w:spacing w:after="0" w:line="240" w:lineRule="auto"/>
              <w:jc w:val="center"/>
              <w:rPr>
                <w:rFonts w:ascii="Times New Roman" w:hAnsi="Times New Roman" w:cs="Times New Roman"/>
                <w:color w:val="000000"/>
                <w:sz w:val="24"/>
                <w:szCs w:val="24"/>
              </w:rPr>
            </w:pPr>
            <w:r w:rsidRPr="005E0B2B">
              <w:rPr>
                <w:rFonts w:ascii="Times New Roman" w:hAnsi="Times New Roman" w:cs="Times New Roman"/>
                <w:color w:val="000000"/>
                <w:sz w:val="24"/>
                <w:szCs w:val="24"/>
              </w:rPr>
              <w:t>Потребность в работниках для замещения свободных рабочих мест (вакантных должностей), единиц</w:t>
            </w:r>
          </w:p>
        </w:tc>
        <w:tc>
          <w:tcPr>
            <w:tcW w:w="1881" w:type="dxa"/>
            <w:tcBorders>
              <w:top w:val="single" w:sz="4" w:space="0" w:color="000000"/>
              <w:left w:val="single" w:sz="4" w:space="0" w:color="000000"/>
              <w:bottom w:val="single" w:sz="4" w:space="0" w:color="000000"/>
              <w:right w:val="single" w:sz="4" w:space="0" w:color="000000"/>
            </w:tcBorders>
          </w:tcPr>
          <w:p w:rsidR="00430D8C" w:rsidRPr="005E0B2B" w:rsidRDefault="00430D8C" w:rsidP="005E0B2B">
            <w:pPr>
              <w:autoSpaceDE w:val="0"/>
              <w:snapToGrid w:val="0"/>
              <w:spacing w:after="0" w:line="240" w:lineRule="auto"/>
              <w:jc w:val="center"/>
              <w:rPr>
                <w:rFonts w:ascii="Times New Roman" w:hAnsi="Times New Roman" w:cs="Times New Roman"/>
                <w:color w:val="000000"/>
                <w:sz w:val="24"/>
                <w:szCs w:val="24"/>
              </w:rPr>
            </w:pPr>
            <w:r w:rsidRPr="005E0B2B">
              <w:rPr>
                <w:rFonts w:ascii="Times New Roman" w:hAnsi="Times New Roman" w:cs="Times New Roman"/>
                <w:color w:val="000000"/>
                <w:sz w:val="24"/>
                <w:szCs w:val="24"/>
              </w:rPr>
              <w:t>Средняя заработная плата, руб.</w:t>
            </w:r>
          </w:p>
        </w:tc>
      </w:tr>
      <w:tr w:rsidR="00430D8C" w:rsidRPr="005E0B2B" w:rsidTr="00B84FBA">
        <w:trPr>
          <w:trHeight w:val="362"/>
        </w:trPr>
        <w:tc>
          <w:tcPr>
            <w:tcW w:w="478" w:type="dxa"/>
            <w:tcBorders>
              <w:top w:val="single" w:sz="4" w:space="0" w:color="000000"/>
              <w:left w:val="single" w:sz="4" w:space="0" w:color="000000"/>
              <w:bottom w:val="single" w:sz="4" w:space="0" w:color="000000"/>
            </w:tcBorders>
          </w:tcPr>
          <w:p w:rsidR="00430D8C" w:rsidRPr="005E0B2B" w:rsidRDefault="00430D8C" w:rsidP="005E0B2B">
            <w:pPr>
              <w:autoSpaceDE w:val="0"/>
              <w:snapToGrid w:val="0"/>
              <w:spacing w:after="0" w:line="240" w:lineRule="auto"/>
              <w:jc w:val="center"/>
              <w:rPr>
                <w:rFonts w:ascii="Times New Roman" w:hAnsi="Times New Roman" w:cs="Times New Roman"/>
                <w:color w:val="000000"/>
                <w:sz w:val="24"/>
                <w:szCs w:val="24"/>
              </w:rPr>
            </w:pPr>
            <w:r w:rsidRPr="005E0B2B">
              <w:rPr>
                <w:rFonts w:ascii="Times New Roman" w:hAnsi="Times New Roman" w:cs="Times New Roman"/>
                <w:color w:val="000000"/>
                <w:sz w:val="24"/>
                <w:szCs w:val="24"/>
              </w:rPr>
              <w:t>1</w:t>
            </w:r>
          </w:p>
        </w:tc>
        <w:tc>
          <w:tcPr>
            <w:tcW w:w="4514" w:type="dxa"/>
            <w:tcBorders>
              <w:top w:val="single" w:sz="4" w:space="0" w:color="000000"/>
              <w:left w:val="single" w:sz="4" w:space="0" w:color="000000"/>
              <w:bottom w:val="single" w:sz="4" w:space="0" w:color="000000"/>
            </w:tcBorders>
          </w:tcPr>
          <w:p w:rsidR="00430D8C" w:rsidRPr="005E0B2B" w:rsidRDefault="00430D8C" w:rsidP="005E0B2B">
            <w:pPr>
              <w:autoSpaceDE w:val="0"/>
              <w:snapToGrid w:val="0"/>
              <w:spacing w:after="0" w:line="240" w:lineRule="auto"/>
              <w:rPr>
                <w:rFonts w:ascii="Times New Roman" w:hAnsi="Times New Roman" w:cs="Times New Roman"/>
                <w:color w:val="000000"/>
                <w:sz w:val="24"/>
                <w:szCs w:val="24"/>
              </w:rPr>
            </w:pPr>
            <w:r w:rsidRPr="005E0B2B">
              <w:rPr>
                <w:rFonts w:ascii="Times New Roman" w:hAnsi="Times New Roman" w:cs="Times New Roman"/>
                <w:color w:val="000000"/>
                <w:sz w:val="24"/>
                <w:szCs w:val="24"/>
              </w:rPr>
              <w:t>Кассир специалист по выдаче займов</w:t>
            </w:r>
          </w:p>
        </w:tc>
        <w:tc>
          <w:tcPr>
            <w:tcW w:w="2850" w:type="dxa"/>
            <w:tcBorders>
              <w:top w:val="single" w:sz="4" w:space="0" w:color="000000"/>
              <w:left w:val="single" w:sz="4" w:space="0" w:color="000000"/>
              <w:bottom w:val="single" w:sz="4" w:space="0" w:color="000000"/>
            </w:tcBorders>
          </w:tcPr>
          <w:p w:rsidR="00430D8C" w:rsidRPr="005E0B2B" w:rsidRDefault="00430D8C" w:rsidP="005E0B2B">
            <w:pPr>
              <w:autoSpaceDE w:val="0"/>
              <w:snapToGrid w:val="0"/>
              <w:spacing w:after="0" w:line="240" w:lineRule="auto"/>
              <w:jc w:val="center"/>
              <w:rPr>
                <w:rFonts w:ascii="Times New Roman" w:hAnsi="Times New Roman" w:cs="Times New Roman"/>
                <w:color w:val="000000"/>
                <w:sz w:val="24"/>
                <w:szCs w:val="24"/>
              </w:rPr>
            </w:pPr>
            <w:r w:rsidRPr="005E0B2B">
              <w:rPr>
                <w:rFonts w:ascii="Times New Roman" w:hAnsi="Times New Roman" w:cs="Times New Roman"/>
                <w:color w:val="000000"/>
                <w:sz w:val="24"/>
                <w:szCs w:val="24"/>
              </w:rPr>
              <w:t>1</w:t>
            </w:r>
          </w:p>
        </w:tc>
        <w:tc>
          <w:tcPr>
            <w:tcW w:w="1881" w:type="dxa"/>
            <w:tcBorders>
              <w:top w:val="single" w:sz="4" w:space="0" w:color="000000"/>
              <w:left w:val="single" w:sz="4" w:space="0" w:color="000000"/>
              <w:bottom w:val="single" w:sz="4" w:space="0" w:color="000000"/>
              <w:right w:val="single" w:sz="4" w:space="0" w:color="000000"/>
            </w:tcBorders>
          </w:tcPr>
          <w:p w:rsidR="00430D8C" w:rsidRPr="005E0B2B" w:rsidRDefault="00430D8C" w:rsidP="005E0B2B">
            <w:pPr>
              <w:autoSpaceDE w:val="0"/>
              <w:snapToGrid w:val="0"/>
              <w:spacing w:after="0" w:line="240" w:lineRule="auto"/>
              <w:jc w:val="center"/>
              <w:rPr>
                <w:rFonts w:ascii="Times New Roman" w:hAnsi="Times New Roman" w:cs="Times New Roman"/>
                <w:color w:val="000000"/>
                <w:sz w:val="24"/>
                <w:szCs w:val="24"/>
              </w:rPr>
            </w:pPr>
            <w:r w:rsidRPr="005E0B2B">
              <w:rPr>
                <w:rFonts w:ascii="Times New Roman" w:hAnsi="Times New Roman" w:cs="Times New Roman"/>
                <w:color w:val="000000"/>
                <w:sz w:val="24"/>
                <w:szCs w:val="24"/>
              </w:rPr>
              <w:t>12000</w:t>
            </w:r>
          </w:p>
        </w:tc>
      </w:tr>
      <w:tr w:rsidR="00430D8C" w:rsidRPr="005E0B2B" w:rsidTr="00B84FBA">
        <w:trPr>
          <w:trHeight w:val="228"/>
        </w:trPr>
        <w:tc>
          <w:tcPr>
            <w:tcW w:w="478" w:type="dxa"/>
            <w:tcBorders>
              <w:top w:val="single" w:sz="4" w:space="0" w:color="000000"/>
              <w:left w:val="single" w:sz="4" w:space="0" w:color="000000"/>
              <w:bottom w:val="single" w:sz="4" w:space="0" w:color="000000"/>
            </w:tcBorders>
          </w:tcPr>
          <w:p w:rsidR="00430D8C" w:rsidRPr="005E0B2B" w:rsidRDefault="00430D8C" w:rsidP="005E0B2B">
            <w:pPr>
              <w:autoSpaceDE w:val="0"/>
              <w:snapToGrid w:val="0"/>
              <w:spacing w:after="0" w:line="240" w:lineRule="auto"/>
              <w:jc w:val="center"/>
              <w:rPr>
                <w:rFonts w:ascii="Times New Roman" w:hAnsi="Times New Roman" w:cs="Times New Roman"/>
                <w:color w:val="000000"/>
                <w:sz w:val="24"/>
                <w:szCs w:val="24"/>
              </w:rPr>
            </w:pPr>
            <w:r w:rsidRPr="005E0B2B">
              <w:rPr>
                <w:rFonts w:ascii="Times New Roman" w:hAnsi="Times New Roman" w:cs="Times New Roman"/>
                <w:color w:val="000000"/>
                <w:sz w:val="24"/>
                <w:szCs w:val="24"/>
              </w:rPr>
              <w:t>2</w:t>
            </w:r>
          </w:p>
        </w:tc>
        <w:tc>
          <w:tcPr>
            <w:tcW w:w="4514" w:type="dxa"/>
            <w:tcBorders>
              <w:top w:val="single" w:sz="4" w:space="0" w:color="000000"/>
              <w:left w:val="single" w:sz="4" w:space="0" w:color="000000"/>
              <w:bottom w:val="single" w:sz="4" w:space="0" w:color="000000"/>
            </w:tcBorders>
            <w:vAlign w:val="bottom"/>
          </w:tcPr>
          <w:p w:rsidR="00430D8C" w:rsidRPr="005E0B2B" w:rsidRDefault="00430D8C" w:rsidP="005E0B2B">
            <w:pPr>
              <w:snapToGrid w:val="0"/>
              <w:spacing w:after="0" w:line="240" w:lineRule="auto"/>
              <w:rPr>
                <w:rFonts w:ascii="Times New Roman" w:hAnsi="Times New Roman" w:cs="Times New Roman"/>
                <w:sz w:val="24"/>
                <w:szCs w:val="24"/>
              </w:rPr>
            </w:pPr>
            <w:r w:rsidRPr="005E0B2B">
              <w:rPr>
                <w:rFonts w:ascii="Times New Roman" w:hAnsi="Times New Roman" w:cs="Times New Roman"/>
                <w:sz w:val="24"/>
                <w:szCs w:val="24"/>
              </w:rPr>
              <w:t>Учитель начальных классов</w:t>
            </w:r>
          </w:p>
        </w:tc>
        <w:tc>
          <w:tcPr>
            <w:tcW w:w="2850" w:type="dxa"/>
            <w:tcBorders>
              <w:top w:val="single" w:sz="4" w:space="0" w:color="000000"/>
              <w:left w:val="single" w:sz="4" w:space="0" w:color="000000"/>
              <w:bottom w:val="single" w:sz="4" w:space="0" w:color="000000"/>
            </w:tcBorders>
            <w:vAlign w:val="bottom"/>
          </w:tcPr>
          <w:p w:rsidR="00430D8C" w:rsidRPr="005E0B2B" w:rsidRDefault="00430D8C" w:rsidP="005E0B2B">
            <w:pPr>
              <w:snapToGrid w:val="0"/>
              <w:spacing w:after="0" w:line="240" w:lineRule="auto"/>
              <w:jc w:val="center"/>
              <w:rPr>
                <w:rFonts w:ascii="Times New Roman" w:hAnsi="Times New Roman" w:cs="Times New Roman"/>
                <w:sz w:val="24"/>
                <w:szCs w:val="24"/>
                <w:lang w:val="en-US"/>
              </w:rPr>
            </w:pPr>
            <w:r w:rsidRPr="005E0B2B">
              <w:rPr>
                <w:rFonts w:ascii="Times New Roman" w:hAnsi="Times New Roman" w:cs="Times New Roman"/>
                <w:sz w:val="24"/>
                <w:szCs w:val="24"/>
                <w:lang w:val="en-US"/>
              </w:rPr>
              <w:t>1</w:t>
            </w:r>
          </w:p>
        </w:tc>
        <w:tc>
          <w:tcPr>
            <w:tcW w:w="1881" w:type="dxa"/>
            <w:tcBorders>
              <w:top w:val="single" w:sz="4" w:space="0" w:color="000000"/>
              <w:left w:val="single" w:sz="4" w:space="0" w:color="000000"/>
              <w:bottom w:val="single" w:sz="4" w:space="0" w:color="000000"/>
              <w:right w:val="single" w:sz="4" w:space="0" w:color="000000"/>
            </w:tcBorders>
            <w:vAlign w:val="bottom"/>
          </w:tcPr>
          <w:p w:rsidR="00430D8C" w:rsidRPr="005E0B2B" w:rsidRDefault="00430D8C" w:rsidP="005E0B2B">
            <w:pPr>
              <w:snapToGrid w:val="0"/>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10000</w:t>
            </w:r>
          </w:p>
        </w:tc>
      </w:tr>
      <w:tr w:rsidR="00430D8C" w:rsidRPr="005E0B2B" w:rsidTr="00B84FBA">
        <w:trPr>
          <w:trHeight w:val="228"/>
        </w:trPr>
        <w:tc>
          <w:tcPr>
            <w:tcW w:w="478" w:type="dxa"/>
            <w:tcBorders>
              <w:top w:val="single" w:sz="4" w:space="0" w:color="000000"/>
              <w:left w:val="single" w:sz="4" w:space="0" w:color="000000"/>
              <w:bottom w:val="single" w:sz="4" w:space="0" w:color="000000"/>
            </w:tcBorders>
          </w:tcPr>
          <w:p w:rsidR="00430D8C" w:rsidRPr="005E0B2B" w:rsidRDefault="00430D8C" w:rsidP="005E0B2B">
            <w:pPr>
              <w:autoSpaceDE w:val="0"/>
              <w:snapToGrid w:val="0"/>
              <w:spacing w:after="0" w:line="240" w:lineRule="auto"/>
              <w:jc w:val="center"/>
              <w:rPr>
                <w:rFonts w:ascii="Times New Roman" w:hAnsi="Times New Roman" w:cs="Times New Roman"/>
                <w:color w:val="000000"/>
                <w:sz w:val="24"/>
                <w:szCs w:val="24"/>
              </w:rPr>
            </w:pPr>
            <w:r w:rsidRPr="005E0B2B">
              <w:rPr>
                <w:rFonts w:ascii="Times New Roman" w:hAnsi="Times New Roman" w:cs="Times New Roman"/>
                <w:color w:val="000000"/>
                <w:sz w:val="24"/>
                <w:szCs w:val="24"/>
              </w:rPr>
              <w:t>3</w:t>
            </w:r>
          </w:p>
        </w:tc>
        <w:tc>
          <w:tcPr>
            <w:tcW w:w="4514" w:type="dxa"/>
            <w:tcBorders>
              <w:top w:val="single" w:sz="4" w:space="0" w:color="000000"/>
              <w:left w:val="single" w:sz="4" w:space="0" w:color="000000"/>
              <w:bottom w:val="single" w:sz="4" w:space="0" w:color="000000"/>
            </w:tcBorders>
            <w:vAlign w:val="bottom"/>
          </w:tcPr>
          <w:p w:rsidR="00430D8C" w:rsidRPr="005E0B2B" w:rsidRDefault="00430D8C" w:rsidP="005E0B2B">
            <w:pPr>
              <w:snapToGrid w:val="0"/>
              <w:spacing w:after="0" w:line="240" w:lineRule="auto"/>
              <w:rPr>
                <w:rFonts w:ascii="Times New Roman" w:hAnsi="Times New Roman" w:cs="Times New Roman"/>
                <w:sz w:val="24"/>
                <w:szCs w:val="24"/>
              </w:rPr>
            </w:pPr>
            <w:r w:rsidRPr="005E0B2B">
              <w:rPr>
                <w:rFonts w:ascii="Times New Roman" w:hAnsi="Times New Roman" w:cs="Times New Roman"/>
                <w:sz w:val="24"/>
                <w:szCs w:val="24"/>
              </w:rPr>
              <w:t xml:space="preserve">Главный инженер </w:t>
            </w:r>
          </w:p>
        </w:tc>
        <w:tc>
          <w:tcPr>
            <w:tcW w:w="2850" w:type="dxa"/>
            <w:tcBorders>
              <w:top w:val="single" w:sz="4" w:space="0" w:color="000000"/>
              <w:left w:val="single" w:sz="4" w:space="0" w:color="000000"/>
              <w:bottom w:val="single" w:sz="4" w:space="0" w:color="000000"/>
            </w:tcBorders>
            <w:vAlign w:val="bottom"/>
          </w:tcPr>
          <w:p w:rsidR="00430D8C" w:rsidRPr="005E0B2B" w:rsidRDefault="00430D8C" w:rsidP="005E0B2B">
            <w:pPr>
              <w:snapToGrid w:val="0"/>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1</w:t>
            </w:r>
          </w:p>
        </w:tc>
        <w:tc>
          <w:tcPr>
            <w:tcW w:w="1881" w:type="dxa"/>
            <w:tcBorders>
              <w:top w:val="single" w:sz="4" w:space="0" w:color="000000"/>
              <w:left w:val="single" w:sz="4" w:space="0" w:color="000000"/>
              <w:bottom w:val="single" w:sz="4" w:space="0" w:color="000000"/>
              <w:right w:val="single" w:sz="4" w:space="0" w:color="000000"/>
            </w:tcBorders>
            <w:vAlign w:val="bottom"/>
          </w:tcPr>
          <w:p w:rsidR="00430D8C" w:rsidRPr="005E0B2B" w:rsidRDefault="00430D8C" w:rsidP="005E0B2B">
            <w:pPr>
              <w:snapToGrid w:val="0"/>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28000</w:t>
            </w:r>
          </w:p>
        </w:tc>
      </w:tr>
      <w:tr w:rsidR="00430D8C" w:rsidRPr="005E0B2B" w:rsidTr="00B84FBA">
        <w:trPr>
          <w:trHeight w:val="228"/>
        </w:trPr>
        <w:tc>
          <w:tcPr>
            <w:tcW w:w="478" w:type="dxa"/>
            <w:tcBorders>
              <w:top w:val="single" w:sz="4" w:space="0" w:color="000000"/>
              <w:left w:val="single" w:sz="4" w:space="0" w:color="000000"/>
              <w:bottom w:val="single" w:sz="4" w:space="0" w:color="000000"/>
            </w:tcBorders>
          </w:tcPr>
          <w:p w:rsidR="00430D8C" w:rsidRPr="005E0B2B" w:rsidRDefault="00430D8C" w:rsidP="005E0B2B">
            <w:pPr>
              <w:autoSpaceDE w:val="0"/>
              <w:snapToGrid w:val="0"/>
              <w:spacing w:after="0" w:line="240" w:lineRule="auto"/>
              <w:rPr>
                <w:rFonts w:ascii="Times New Roman" w:hAnsi="Times New Roman" w:cs="Times New Roman"/>
                <w:color w:val="000000"/>
                <w:sz w:val="24"/>
                <w:szCs w:val="24"/>
              </w:rPr>
            </w:pPr>
            <w:r w:rsidRPr="005E0B2B">
              <w:rPr>
                <w:rFonts w:ascii="Times New Roman" w:hAnsi="Times New Roman" w:cs="Times New Roman"/>
                <w:color w:val="000000"/>
                <w:sz w:val="24"/>
                <w:szCs w:val="24"/>
              </w:rPr>
              <w:t xml:space="preserve">  4</w:t>
            </w:r>
          </w:p>
        </w:tc>
        <w:tc>
          <w:tcPr>
            <w:tcW w:w="4514" w:type="dxa"/>
            <w:tcBorders>
              <w:top w:val="single" w:sz="4" w:space="0" w:color="000000"/>
              <w:left w:val="single" w:sz="4" w:space="0" w:color="000000"/>
              <w:bottom w:val="single" w:sz="4" w:space="0" w:color="000000"/>
            </w:tcBorders>
            <w:vAlign w:val="bottom"/>
          </w:tcPr>
          <w:p w:rsidR="00430D8C" w:rsidRPr="005E0B2B" w:rsidRDefault="00430D8C" w:rsidP="005E0B2B">
            <w:pPr>
              <w:snapToGrid w:val="0"/>
              <w:spacing w:after="0" w:line="240" w:lineRule="auto"/>
              <w:rPr>
                <w:rFonts w:ascii="Times New Roman" w:hAnsi="Times New Roman" w:cs="Times New Roman"/>
                <w:sz w:val="24"/>
                <w:szCs w:val="24"/>
              </w:rPr>
            </w:pPr>
            <w:r w:rsidRPr="005E0B2B">
              <w:rPr>
                <w:rFonts w:ascii="Times New Roman" w:hAnsi="Times New Roman" w:cs="Times New Roman"/>
                <w:sz w:val="24"/>
                <w:szCs w:val="24"/>
              </w:rPr>
              <w:t>Юристконсульт</w:t>
            </w:r>
          </w:p>
        </w:tc>
        <w:tc>
          <w:tcPr>
            <w:tcW w:w="2850" w:type="dxa"/>
            <w:tcBorders>
              <w:top w:val="single" w:sz="4" w:space="0" w:color="000000"/>
              <w:left w:val="single" w:sz="4" w:space="0" w:color="000000"/>
              <w:bottom w:val="single" w:sz="4" w:space="0" w:color="000000"/>
            </w:tcBorders>
            <w:vAlign w:val="bottom"/>
          </w:tcPr>
          <w:p w:rsidR="00430D8C" w:rsidRPr="005E0B2B" w:rsidRDefault="00430D8C" w:rsidP="005E0B2B">
            <w:pPr>
              <w:snapToGrid w:val="0"/>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1</w:t>
            </w:r>
          </w:p>
        </w:tc>
        <w:tc>
          <w:tcPr>
            <w:tcW w:w="1881" w:type="dxa"/>
            <w:tcBorders>
              <w:top w:val="single" w:sz="4" w:space="0" w:color="000000"/>
              <w:left w:val="single" w:sz="4" w:space="0" w:color="000000"/>
              <w:bottom w:val="single" w:sz="4" w:space="0" w:color="000000"/>
              <w:right w:val="single" w:sz="4" w:space="0" w:color="000000"/>
            </w:tcBorders>
            <w:vAlign w:val="bottom"/>
          </w:tcPr>
          <w:p w:rsidR="00430D8C" w:rsidRPr="005E0B2B" w:rsidRDefault="00430D8C" w:rsidP="005E0B2B">
            <w:pPr>
              <w:snapToGrid w:val="0"/>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15000</w:t>
            </w:r>
          </w:p>
        </w:tc>
      </w:tr>
      <w:tr w:rsidR="00430D8C" w:rsidRPr="005E0B2B" w:rsidTr="00B84FBA">
        <w:trPr>
          <w:trHeight w:val="228"/>
        </w:trPr>
        <w:tc>
          <w:tcPr>
            <w:tcW w:w="478" w:type="dxa"/>
            <w:tcBorders>
              <w:top w:val="single" w:sz="4" w:space="0" w:color="000000"/>
              <w:left w:val="single" w:sz="4" w:space="0" w:color="000000"/>
              <w:bottom w:val="single" w:sz="4" w:space="0" w:color="000000"/>
            </w:tcBorders>
          </w:tcPr>
          <w:p w:rsidR="00430D8C" w:rsidRPr="005E0B2B" w:rsidRDefault="00430D8C" w:rsidP="005E0B2B">
            <w:pPr>
              <w:autoSpaceDE w:val="0"/>
              <w:snapToGrid w:val="0"/>
              <w:spacing w:after="0" w:line="240" w:lineRule="auto"/>
              <w:jc w:val="center"/>
              <w:rPr>
                <w:rFonts w:ascii="Times New Roman" w:hAnsi="Times New Roman" w:cs="Times New Roman"/>
                <w:color w:val="000000"/>
                <w:sz w:val="24"/>
                <w:szCs w:val="24"/>
              </w:rPr>
            </w:pPr>
            <w:r w:rsidRPr="005E0B2B">
              <w:rPr>
                <w:rFonts w:ascii="Times New Roman" w:hAnsi="Times New Roman" w:cs="Times New Roman"/>
                <w:color w:val="000000"/>
                <w:sz w:val="24"/>
                <w:szCs w:val="24"/>
              </w:rPr>
              <w:t>5</w:t>
            </w:r>
          </w:p>
        </w:tc>
        <w:tc>
          <w:tcPr>
            <w:tcW w:w="4514" w:type="dxa"/>
            <w:tcBorders>
              <w:top w:val="single" w:sz="4" w:space="0" w:color="000000"/>
              <w:left w:val="single" w:sz="4" w:space="0" w:color="000000"/>
              <w:bottom w:val="single" w:sz="4" w:space="0" w:color="000000"/>
            </w:tcBorders>
            <w:vAlign w:val="bottom"/>
          </w:tcPr>
          <w:p w:rsidR="00430D8C" w:rsidRPr="005E0B2B" w:rsidRDefault="00430D8C" w:rsidP="005E0B2B">
            <w:pPr>
              <w:snapToGrid w:val="0"/>
              <w:spacing w:after="0" w:line="240" w:lineRule="auto"/>
              <w:rPr>
                <w:rFonts w:ascii="Times New Roman" w:hAnsi="Times New Roman" w:cs="Times New Roman"/>
                <w:sz w:val="24"/>
                <w:szCs w:val="24"/>
              </w:rPr>
            </w:pPr>
            <w:r w:rsidRPr="005E0B2B">
              <w:rPr>
                <w:rFonts w:ascii="Times New Roman" w:hAnsi="Times New Roman" w:cs="Times New Roman"/>
                <w:sz w:val="24"/>
                <w:szCs w:val="24"/>
              </w:rPr>
              <w:t xml:space="preserve"> Начальник отделения и подготовки и призыва граждан на военную службу</w:t>
            </w:r>
          </w:p>
        </w:tc>
        <w:tc>
          <w:tcPr>
            <w:tcW w:w="2850" w:type="dxa"/>
            <w:tcBorders>
              <w:top w:val="single" w:sz="4" w:space="0" w:color="000000"/>
              <w:left w:val="single" w:sz="4" w:space="0" w:color="000000"/>
              <w:bottom w:val="single" w:sz="4" w:space="0" w:color="000000"/>
            </w:tcBorders>
            <w:vAlign w:val="bottom"/>
          </w:tcPr>
          <w:p w:rsidR="00430D8C" w:rsidRPr="005E0B2B" w:rsidRDefault="00430D8C" w:rsidP="005E0B2B">
            <w:pPr>
              <w:snapToGrid w:val="0"/>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1</w:t>
            </w:r>
          </w:p>
        </w:tc>
        <w:tc>
          <w:tcPr>
            <w:tcW w:w="1881" w:type="dxa"/>
            <w:tcBorders>
              <w:top w:val="single" w:sz="4" w:space="0" w:color="000000"/>
              <w:left w:val="single" w:sz="4" w:space="0" w:color="000000"/>
              <w:bottom w:val="single" w:sz="4" w:space="0" w:color="000000"/>
              <w:right w:val="single" w:sz="4" w:space="0" w:color="000000"/>
            </w:tcBorders>
            <w:vAlign w:val="bottom"/>
          </w:tcPr>
          <w:p w:rsidR="00430D8C" w:rsidRPr="005E0B2B" w:rsidRDefault="00430D8C" w:rsidP="005E0B2B">
            <w:pPr>
              <w:snapToGrid w:val="0"/>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9690</w:t>
            </w:r>
          </w:p>
        </w:tc>
      </w:tr>
      <w:tr w:rsidR="00430D8C" w:rsidRPr="005E0B2B" w:rsidTr="00B84FBA">
        <w:trPr>
          <w:trHeight w:val="228"/>
        </w:trPr>
        <w:tc>
          <w:tcPr>
            <w:tcW w:w="478" w:type="dxa"/>
            <w:tcBorders>
              <w:top w:val="single" w:sz="4" w:space="0" w:color="000000"/>
              <w:left w:val="single" w:sz="4" w:space="0" w:color="000000"/>
              <w:bottom w:val="single" w:sz="4" w:space="0" w:color="000000"/>
            </w:tcBorders>
          </w:tcPr>
          <w:p w:rsidR="00430D8C" w:rsidRPr="005E0B2B" w:rsidRDefault="00430D8C" w:rsidP="005E0B2B">
            <w:pPr>
              <w:autoSpaceDE w:val="0"/>
              <w:snapToGrid w:val="0"/>
              <w:spacing w:after="0" w:line="240" w:lineRule="auto"/>
              <w:jc w:val="center"/>
              <w:rPr>
                <w:rFonts w:ascii="Times New Roman" w:hAnsi="Times New Roman" w:cs="Times New Roman"/>
                <w:color w:val="000000"/>
                <w:sz w:val="24"/>
                <w:szCs w:val="24"/>
              </w:rPr>
            </w:pPr>
            <w:r w:rsidRPr="005E0B2B">
              <w:rPr>
                <w:rFonts w:ascii="Times New Roman" w:hAnsi="Times New Roman" w:cs="Times New Roman"/>
                <w:color w:val="000000"/>
                <w:sz w:val="24"/>
                <w:szCs w:val="24"/>
              </w:rPr>
              <w:t>6</w:t>
            </w:r>
          </w:p>
        </w:tc>
        <w:tc>
          <w:tcPr>
            <w:tcW w:w="4514" w:type="dxa"/>
            <w:tcBorders>
              <w:top w:val="single" w:sz="4" w:space="0" w:color="000000"/>
              <w:left w:val="single" w:sz="4" w:space="0" w:color="000000"/>
              <w:bottom w:val="single" w:sz="4" w:space="0" w:color="000000"/>
            </w:tcBorders>
            <w:vAlign w:val="bottom"/>
          </w:tcPr>
          <w:p w:rsidR="00430D8C" w:rsidRPr="005E0B2B" w:rsidRDefault="00430D8C" w:rsidP="005E0B2B">
            <w:pPr>
              <w:snapToGrid w:val="0"/>
              <w:spacing w:after="0" w:line="240" w:lineRule="auto"/>
              <w:rPr>
                <w:rFonts w:ascii="Times New Roman" w:hAnsi="Times New Roman" w:cs="Times New Roman"/>
                <w:sz w:val="24"/>
                <w:szCs w:val="24"/>
              </w:rPr>
            </w:pPr>
            <w:r w:rsidRPr="005E0B2B">
              <w:rPr>
                <w:rFonts w:ascii="Times New Roman" w:hAnsi="Times New Roman" w:cs="Times New Roman"/>
                <w:sz w:val="24"/>
                <w:szCs w:val="24"/>
              </w:rPr>
              <w:t>Старший помощник начальника отделения подготовки и учета мобилизационных ресурсов</w:t>
            </w:r>
          </w:p>
        </w:tc>
        <w:tc>
          <w:tcPr>
            <w:tcW w:w="2850" w:type="dxa"/>
            <w:tcBorders>
              <w:top w:val="single" w:sz="4" w:space="0" w:color="000000"/>
              <w:left w:val="single" w:sz="4" w:space="0" w:color="000000"/>
              <w:bottom w:val="single" w:sz="4" w:space="0" w:color="000000"/>
            </w:tcBorders>
            <w:vAlign w:val="bottom"/>
          </w:tcPr>
          <w:p w:rsidR="00430D8C" w:rsidRPr="005E0B2B" w:rsidRDefault="00430D8C" w:rsidP="005E0B2B">
            <w:pPr>
              <w:snapToGrid w:val="0"/>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1</w:t>
            </w:r>
          </w:p>
        </w:tc>
        <w:tc>
          <w:tcPr>
            <w:tcW w:w="1881" w:type="dxa"/>
            <w:tcBorders>
              <w:top w:val="single" w:sz="4" w:space="0" w:color="000000"/>
              <w:left w:val="single" w:sz="4" w:space="0" w:color="000000"/>
              <w:bottom w:val="single" w:sz="4" w:space="0" w:color="000000"/>
              <w:right w:val="single" w:sz="4" w:space="0" w:color="000000"/>
            </w:tcBorders>
            <w:vAlign w:val="bottom"/>
          </w:tcPr>
          <w:p w:rsidR="00430D8C" w:rsidRPr="005E0B2B" w:rsidRDefault="00430D8C" w:rsidP="005E0B2B">
            <w:pPr>
              <w:snapToGrid w:val="0"/>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8990</w:t>
            </w:r>
          </w:p>
        </w:tc>
      </w:tr>
      <w:tr w:rsidR="00430D8C" w:rsidRPr="005E0B2B" w:rsidTr="00B84FBA">
        <w:trPr>
          <w:trHeight w:val="228"/>
        </w:trPr>
        <w:tc>
          <w:tcPr>
            <w:tcW w:w="478" w:type="dxa"/>
            <w:tcBorders>
              <w:top w:val="single" w:sz="4" w:space="0" w:color="000000"/>
              <w:left w:val="single" w:sz="4" w:space="0" w:color="000000"/>
              <w:bottom w:val="single" w:sz="4" w:space="0" w:color="000000"/>
            </w:tcBorders>
          </w:tcPr>
          <w:p w:rsidR="00430D8C" w:rsidRPr="005E0B2B" w:rsidRDefault="00430D8C" w:rsidP="005E0B2B">
            <w:pPr>
              <w:autoSpaceDE w:val="0"/>
              <w:snapToGrid w:val="0"/>
              <w:spacing w:after="0" w:line="240" w:lineRule="auto"/>
              <w:jc w:val="center"/>
              <w:rPr>
                <w:rFonts w:ascii="Times New Roman" w:hAnsi="Times New Roman" w:cs="Times New Roman"/>
                <w:color w:val="000000"/>
                <w:sz w:val="24"/>
                <w:szCs w:val="24"/>
              </w:rPr>
            </w:pPr>
            <w:r w:rsidRPr="005E0B2B">
              <w:rPr>
                <w:rFonts w:ascii="Times New Roman" w:hAnsi="Times New Roman" w:cs="Times New Roman"/>
                <w:color w:val="000000"/>
                <w:sz w:val="24"/>
                <w:szCs w:val="24"/>
              </w:rPr>
              <w:t>7</w:t>
            </w:r>
          </w:p>
        </w:tc>
        <w:tc>
          <w:tcPr>
            <w:tcW w:w="4514" w:type="dxa"/>
            <w:tcBorders>
              <w:top w:val="single" w:sz="4" w:space="0" w:color="000000"/>
              <w:left w:val="single" w:sz="4" w:space="0" w:color="000000"/>
              <w:bottom w:val="single" w:sz="4" w:space="0" w:color="000000"/>
            </w:tcBorders>
            <w:vAlign w:val="bottom"/>
          </w:tcPr>
          <w:p w:rsidR="00430D8C" w:rsidRPr="005E0B2B" w:rsidRDefault="00430D8C" w:rsidP="005E0B2B">
            <w:pPr>
              <w:snapToGrid w:val="0"/>
              <w:spacing w:after="0" w:line="240" w:lineRule="auto"/>
              <w:rPr>
                <w:rFonts w:ascii="Times New Roman" w:hAnsi="Times New Roman" w:cs="Times New Roman"/>
                <w:sz w:val="24"/>
                <w:szCs w:val="24"/>
              </w:rPr>
            </w:pPr>
            <w:r w:rsidRPr="005E0B2B">
              <w:rPr>
                <w:rFonts w:ascii="Times New Roman" w:hAnsi="Times New Roman" w:cs="Times New Roman"/>
                <w:sz w:val="24"/>
                <w:szCs w:val="24"/>
              </w:rPr>
              <w:t xml:space="preserve">Инженер - технолог </w:t>
            </w:r>
          </w:p>
        </w:tc>
        <w:tc>
          <w:tcPr>
            <w:tcW w:w="2850" w:type="dxa"/>
            <w:tcBorders>
              <w:top w:val="single" w:sz="4" w:space="0" w:color="000000"/>
              <w:left w:val="single" w:sz="4" w:space="0" w:color="000000"/>
              <w:bottom w:val="single" w:sz="4" w:space="0" w:color="000000"/>
            </w:tcBorders>
            <w:vAlign w:val="bottom"/>
          </w:tcPr>
          <w:p w:rsidR="00430D8C" w:rsidRPr="005E0B2B" w:rsidRDefault="00430D8C" w:rsidP="005E0B2B">
            <w:pPr>
              <w:snapToGrid w:val="0"/>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1</w:t>
            </w:r>
          </w:p>
        </w:tc>
        <w:tc>
          <w:tcPr>
            <w:tcW w:w="1881" w:type="dxa"/>
            <w:tcBorders>
              <w:top w:val="single" w:sz="4" w:space="0" w:color="000000"/>
              <w:left w:val="single" w:sz="4" w:space="0" w:color="000000"/>
              <w:bottom w:val="single" w:sz="4" w:space="0" w:color="000000"/>
              <w:right w:val="single" w:sz="4" w:space="0" w:color="000000"/>
            </w:tcBorders>
            <w:vAlign w:val="bottom"/>
          </w:tcPr>
          <w:p w:rsidR="00430D8C" w:rsidRPr="005E0B2B" w:rsidRDefault="00430D8C" w:rsidP="005E0B2B">
            <w:pPr>
              <w:snapToGrid w:val="0"/>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20000</w:t>
            </w:r>
          </w:p>
        </w:tc>
      </w:tr>
      <w:tr w:rsidR="00430D8C" w:rsidRPr="005E0B2B" w:rsidTr="00B84FBA">
        <w:trPr>
          <w:trHeight w:val="228"/>
        </w:trPr>
        <w:tc>
          <w:tcPr>
            <w:tcW w:w="478" w:type="dxa"/>
            <w:tcBorders>
              <w:top w:val="single" w:sz="4" w:space="0" w:color="000000"/>
              <w:left w:val="single" w:sz="4" w:space="0" w:color="000000"/>
              <w:bottom w:val="single" w:sz="4" w:space="0" w:color="000000"/>
            </w:tcBorders>
          </w:tcPr>
          <w:p w:rsidR="00430D8C" w:rsidRPr="005E0B2B" w:rsidRDefault="00430D8C" w:rsidP="005E0B2B">
            <w:pPr>
              <w:autoSpaceDE w:val="0"/>
              <w:snapToGrid w:val="0"/>
              <w:spacing w:after="0" w:line="240" w:lineRule="auto"/>
              <w:jc w:val="center"/>
              <w:rPr>
                <w:rFonts w:ascii="Times New Roman" w:hAnsi="Times New Roman" w:cs="Times New Roman"/>
                <w:color w:val="000000"/>
                <w:sz w:val="24"/>
                <w:szCs w:val="24"/>
              </w:rPr>
            </w:pPr>
            <w:r w:rsidRPr="005E0B2B">
              <w:rPr>
                <w:rFonts w:ascii="Times New Roman" w:hAnsi="Times New Roman" w:cs="Times New Roman"/>
                <w:color w:val="000000"/>
                <w:sz w:val="24"/>
                <w:szCs w:val="24"/>
              </w:rPr>
              <w:t>8</w:t>
            </w:r>
          </w:p>
        </w:tc>
        <w:tc>
          <w:tcPr>
            <w:tcW w:w="4514" w:type="dxa"/>
            <w:tcBorders>
              <w:top w:val="single" w:sz="4" w:space="0" w:color="000000"/>
              <w:left w:val="single" w:sz="4" w:space="0" w:color="000000"/>
              <w:bottom w:val="single" w:sz="4" w:space="0" w:color="000000"/>
            </w:tcBorders>
            <w:vAlign w:val="bottom"/>
          </w:tcPr>
          <w:p w:rsidR="00430D8C" w:rsidRPr="005E0B2B" w:rsidRDefault="00430D8C" w:rsidP="005E0B2B">
            <w:pPr>
              <w:snapToGrid w:val="0"/>
              <w:spacing w:after="0" w:line="240" w:lineRule="auto"/>
              <w:rPr>
                <w:rFonts w:ascii="Times New Roman" w:hAnsi="Times New Roman" w:cs="Times New Roman"/>
                <w:sz w:val="24"/>
                <w:szCs w:val="24"/>
              </w:rPr>
            </w:pPr>
            <w:r w:rsidRPr="005E0B2B">
              <w:rPr>
                <w:rFonts w:ascii="Times New Roman" w:hAnsi="Times New Roman" w:cs="Times New Roman"/>
                <w:sz w:val="24"/>
                <w:szCs w:val="24"/>
              </w:rPr>
              <w:t>Директор по производству</w:t>
            </w:r>
          </w:p>
        </w:tc>
        <w:tc>
          <w:tcPr>
            <w:tcW w:w="2850" w:type="dxa"/>
            <w:tcBorders>
              <w:top w:val="single" w:sz="4" w:space="0" w:color="000000"/>
              <w:left w:val="single" w:sz="4" w:space="0" w:color="000000"/>
              <w:bottom w:val="single" w:sz="4" w:space="0" w:color="000000"/>
            </w:tcBorders>
            <w:vAlign w:val="bottom"/>
          </w:tcPr>
          <w:p w:rsidR="00430D8C" w:rsidRPr="005E0B2B" w:rsidRDefault="00430D8C" w:rsidP="005E0B2B">
            <w:pPr>
              <w:snapToGrid w:val="0"/>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1</w:t>
            </w:r>
          </w:p>
        </w:tc>
        <w:tc>
          <w:tcPr>
            <w:tcW w:w="1881" w:type="dxa"/>
            <w:tcBorders>
              <w:top w:val="single" w:sz="4" w:space="0" w:color="000000"/>
              <w:left w:val="single" w:sz="4" w:space="0" w:color="000000"/>
              <w:bottom w:val="single" w:sz="4" w:space="0" w:color="000000"/>
              <w:right w:val="single" w:sz="4" w:space="0" w:color="000000"/>
            </w:tcBorders>
            <w:vAlign w:val="bottom"/>
          </w:tcPr>
          <w:p w:rsidR="00430D8C" w:rsidRPr="005E0B2B" w:rsidRDefault="00430D8C" w:rsidP="005E0B2B">
            <w:pPr>
              <w:snapToGrid w:val="0"/>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12000</w:t>
            </w:r>
          </w:p>
        </w:tc>
      </w:tr>
    </w:tbl>
    <w:p w:rsidR="00430D8C" w:rsidRPr="005E0B2B" w:rsidRDefault="00430D8C" w:rsidP="005E0B2B">
      <w:pPr>
        <w:spacing w:after="0" w:line="240" w:lineRule="auto"/>
        <w:ind w:firstLine="709"/>
        <w:jc w:val="both"/>
        <w:rPr>
          <w:rFonts w:ascii="Times New Roman" w:hAnsi="Times New Roman" w:cs="Times New Roman"/>
          <w:i/>
          <w:sz w:val="24"/>
          <w:szCs w:val="24"/>
        </w:rPr>
      </w:pPr>
    </w:p>
    <w:p w:rsidR="00430D8C" w:rsidRPr="005E0B2B" w:rsidRDefault="00430D8C" w:rsidP="005E0B2B">
      <w:pPr>
        <w:spacing w:after="0" w:line="240" w:lineRule="auto"/>
        <w:ind w:firstLine="709"/>
        <w:jc w:val="both"/>
        <w:rPr>
          <w:rFonts w:ascii="Times New Roman" w:hAnsi="Times New Roman" w:cs="Times New Roman"/>
          <w:sz w:val="24"/>
          <w:szCs w:val="24"/>
        </w:rPr>
      </w:pPr>
      <w:r w:rsidRPr="005E0B2B">
        <w:rPr>
          <w:rFonts w:ascii="Times New Roman" w:hAnsi="Times New Roman" w:cs="Times New Roman"/>
          <w:sz w:val="24"/>
          <w:szCs w:val="24"/>
        </w:rPr>
        <w:t xml:space="preserve">Филиал ОГКУ КЦ Ульяновской области в  Цильнинском  районе в рамках областной акции «Даешь работу!» осуществлено 22 маркетинговых выездов к работодателям, с целью определения имеющейся у них потребности в кадрах и обеспечения трудовыми ресурсами. </w:t>
      </w:r>
      <w:r w:rsidRPr="005E0B2B">
        <w:rPr>
          <w:rFonts w:ascii="Times New Roman" w:hAnsi="Times New Roman" w:cs="Times New Roman"/>
          <w:bCs/>
          <w:sz w:val="24"/>
          <w:szCs w:val="24"/>
        </w:rPr>
        <w:t xml:space="preserve">В рамках областной акции «Даёшь работу» за период с 01.06.2017 года по 30.06.2017 года банк вакансий  МО «Цильнинский  район» пополнился </w:t>
      </w:r>
      <w:r w:rsidRPr="005E0B2B">
        <w:rPr>
          <w:rFonts w:ascii="Times New Roman" w:hAnsi="Times New Roman" w:cs="Times New Roman"/>
          <w:bCs/>
          <w:sz w:val="24"/>
          <w:szCs w:val="24"/>
        </w:rPr>
        <w:lastRenderedPageBreak/>
        <w:t>на 25  вакансий, которые были заявлены 11 работодателями.</w:t>
      </w:r>
      <w:r w:rsidRPr="005E0B2B">
        <w:rPr>
          <w:rFonts w:ascii="Times New Roman" w:hAnsi="Times New Roman" w:cs="Times New Roman"/>
          <w:sz w:val="24"/>
          <w:szCs w:val="24"/>
        </w:rPr>
        <w:t xml:space="preserve"> В  ежедневном  режиме идёт информирование работодателей о портале «Работа в России». Все вакансии публикуются в газете «Цильнинские Новости».</w:t>
      </w:r>
    </w:p>
    <w:p w:rsidR="00430D8C" w:rsidRPr="005E0B2B" w:rsidRDefault="00430D8C" w:rsidP="005E0B2B">
      <w:pPr>
        <w:spacing w:after="0" w:line="240" w:lineRule="auto"/>
        <w:ind w:firstLine="709"/>
        <w:jc w:val="both"/>
        <w:rPr>
          <w:rFonts w:ascii="Times New Roman" w:hAnsi="Times New Roman" w:cs="Times New Roman"/>
          <w:sz w:val="24"/>
          <w:szCs w:val="24"/>
        </w:rPr>
      </w:pPr>
      <w:r w:rsidRPr="005E0B2B">
        <w:rPr>
          <w:rFonts w:ascii="Times New Roman" w:hAnsi="Times New Roman" w:cs="Times New Roman"/>
          <w:sz w:val="24"/>
          <w:szCs w:val="24"/>
        </w:rPr>
        <w:t>После окончания акции «Даешь работу!» продолжается работа по осуществлению маркетинговых визитов к работодателям. Посещения проводятся на еженедельной основе.</w:t>
      </w:r>
    </w:p>
    <w:p w:rsidR="00430D8C" w:rsidRPr="005E0B2B" w:rsidRDefault="00430D8C" w:rsidP="005E0B2B">
      <w:pPr>
        <w:spacing w:after="0" w:line="240" w:lineRule="auto"/>
        <w:ind w:firstLine="709"/>
        <w:jc w:val="both"/>
        <w:rPr>
          <w:rFonts w:ascii="Times New Roman" w:hAnsi="Times New Roman" w:cs="Times New Roman"/>
          <w:sz w:val="24"/>
          <w:szCs w:val="24"/>
        </w:rPr>
      </w:pPr>
    </w:p>
    <w:p w:rsidR="00430D8C" w:rsidRPr="00AB7967" w:rsidRDefault="00430D8C" w:rsidP="005E0B2B">
      <w:pPr>
        <w:spacing w:after="0" w:line="240" w:lineRule="auto"/>
        <w:ind w:firstLine="709"/>
        <w:jc w:val="center"/>
        <w:rPr>
          <w:rFonts w:ascii="Times New Roman" w:hAnsi="Times New Roman" w:cs="Times New Roman"/>
          <w:b/>
          <w:sz w:val="24"/>
          <w:szCs w:val="24"/>
        </w:rPr>
      </w:pPr>
      <w:r w:rsidRPr="00AB7967">
        <w:rPr>
          <w:rFonts w:ascii="Times New Roman" w:hAnsi="Times New Roman" w:cs="Times New Roman"/>
          <w:b/>
          <w:sz w:val="24"/>
          <w:szCs w:val="24"/>
        </w:rPr>
        <w:t>Содействи</w:t>
      </w:r>
      <w:r w:rsidR="00AB7967">
        <w:rPr>
          <w:rFonts w:ascii="Times New Roman" w:hAnsi="Times New Roman" w:cs="Times New Roman"/>
          <w:b/>
          <w:sz w:val="24"/>
          <w:szCs w:val="24"/>
        </w:rPr>
        <w:t>е</w:t>
      </w:r>
      <w:r w:rsidRPr="00AB7967">
        <w:rPr>
          <w:rFonts w:ascii="Times New Roman" w:hAnsi="Times New Roman" w:cs="Times New Roman"/>
          <w:b/>
          <w:sz w:val="24"/>
          <w:szCs w:val="24"/>
        </w:rPr>
        <w:t xml:space="preserve"> занятости населения</w:t>
      </w:r>
    </w:p>
    <w:p w:rsidR="00430D8C" w:rsidRPr="005E0B2B" w:rsidRDefault="00430D8C" w:rsidP="005E0B2B">
      <w:pPr>
        <w:spacing w:after="0" w:line="240" w:lineRule="auto"/>
        <w:ind w:firstLine="709"/>
        <w:jc w:val="center"/>
        <w:rPr>
          <w:rFonts w:ascii="Times New Roman" w:hAnsi="Times New Roman" w:cs="Times New Roman"/>
          <w:sz w:val="24"/>
          <w:szCs w:val="24"/>
        </w:rPr>
      </w:pPr>
    </w:p>
    <w:p w:rsidR="00430D8C" w:rsidRPr="005E0B2B" w:rsidRDefault="00430D8C" w:rsidP="005E0B2B">
      <w:pPr>
        <w:spacing w:after="0" w:line="240" w:lineRule="auto"/>
        <w:ind w:firstLine="709"/>
        <w:rPr>
          <w:rFonts w:ascii="Times New Roman" w:hAnsi="Times New Roman" w:cs="Times New Roman"/>
          <w:sz w:val="24"/>
          <w:szCs w:val="24"/>
        </w:rPr>
      </w:pPr>
      <w:r w:rsidRPr="005E0B2B">
        <w:rPr>
          <w:rFonts w:ascii="Times New Roman" w:hAnsi="Times New Roman" w:cs="Times New Roman"/>
          <w:sz w:val="24"/>
          <w:szCs w:val="24"/>
        </w:rPr>
        <w:t>1.Ярмарки вакансий и учебных рабочих мест.</w:t>
      </w:r>
    </w:p>
    <w:p w:rsidR="00430D8C" w:rsidRPr="005E0B2B" w:rsidRDefault="00430D8C" w:rsidP="005E0B2B">
      <w:pPr>
        <w:spacing w:after="0" w:line="240" w:lineRule="auto"/>
        <w:ind w:firstLine="709"/>
        <w:jc w:val="both"/>
        <w:rPr>
          <w:rFonts w:ascii="Times New Roman" w:hAnsi="Times New Roman" w:cs="Times New Roman"/>
          <w:sz w:val="24"/>
          <w:szCs w:val="24"/>
        </w:rPr>
      </w:pPr>
      <w:r w:rsidRPr="005E0B2B">
        <w:rPr>
          <w:rFonts w:ascii="Times New Roman" w:hAnsi="Times New Roman" w:cs="Times New Roman"/>
          <w:sz w:val="24"/>
          <w:szCs w:val="24"/>
        </w:rPr>
        <w:t>В филиале ОГКУ КЦ Ульяновской области в Цильнинском районе ежемесячно проводится мини-ярмарки с предприятиями, организациями на которых имеются свободные рабочие места. За отчетный период проведено 9 мини-ярмарки, из них 2 специализированные, 1мини-ярмарка для молодежи, 1 мини-ярмарка по общественным работам. Посетило ярмарки 102 гражданина  и представители от 15 различных организаций, предприятий.  МО «Цильнинское городское поселение», МУП Бытовое обслуживание, АО «Ульяновский сахарный завод»,  ООО «Анненковское», МОУ «Верхнетимерсянская СОШ». Трудоустроено по результатам ярмарки 18 человек. Израсходовано из областного бюджета 12,5 тысяч рублей.</w:t>
      </w:r>
    </w:p>
    <w:p w:rsidR="00430D8C" w:rsidRPr="005E0B2B" w:rsidRDefault="00430D8C" w:rsidP="005E0B2B">
      <w:pPr>
        <w:spacing w:after="0" w:line="240" w:lineRule="auto"/>
        <w:ind w:firstLine="709"/>
        <w:jc w:val="both"/>
        <w:rPr>
          <w:rFonts w:ascii="Times New Roman" w:hAnsi="Times New Roman" w:cs="Times New Roman"/>
          <w:sz w:val="24"/>
          <w:szCs w:val="24"/>
        </w:rPr>
      </w:pPr>
    </w:p>
    <w:p w:rsidR="00430D8C" w:rsidRPr="005E0B2B" w:rsidRDefault="00430D8C" w:rsidP="005E0B2B">
      <w:pPr>
        <w:spacing w:after="0" w:line="240" w:lineRule="auto"/>
        <w:ind w:firstLine="709"/>
        <w:rPr>
          <w:rFonts w:ascii="Times New Roman" w:hAnsi="Times New Roman" w:cs="Times New Roman"/>
          <w:sz w:val="24"/>
          <w:szCs w:val="24"/>
        </w:rPr>
      </w:pPr>
      <w:r w:rsidRPr="005E0B2B">
        <w:rPr>
          <w:rFonts w:ascii="Times New Roman" w:hAnsi="Times New Roman" w:cs="Times New Roman"/>
          <w:sz w:val="24"/>
          <w:szCs w:val="24"/>
        </w:rPr>
        <w:t>2.Организация общественных работ.</w:t>
      </w:r>
    </w:p>
    <w:p w:rsidR="00430D8C" w:rsidRPr="005E0B2B" w:rsidRDefault="00430D8C" w:rsidP="005E0B2B">
      <w:pPr>
        <w:spacing w:after="0" w:line="240" w:lineRule="auto"/>
        <w:ind w:firstLine="709"/>
        <w:jc w:val="both"/>
        <w:rPr>
          <w:rFonts w:ascii="Times New Roman" w:hAnsi="Times New Roman" w:cs="Times New Roman"/>
          <w:sz w:val="24"/>
          <w:szCs w:val="24"/>
        </w:rPr>
      </w:pPr>
      <w:r w:rsidRPr="005E0B2B">
        <w:rPr>
          <w:rFonts w:ascii="Times New Roman" w:hAnsi="Times New Roman" w:cs="Times New Roman"/>
          <w:sz w:val="24"/>
          <w:szCs w:val="24"/>
        </w:rPr>
        <w:t xml:space="preserve">Одной из задач в области занятости населения является организация общественных оплачиваемых работ. Основное предназначение общественных работ – сохранить мотивацию к труду длительно неработающих, оказать материальную поддержку безработным гражданам. Заключено 3 договора на 21 рабочих мест с МО «Цильнинское городское поселение», МО «Мокробугурнинское сельское поселение», МО Администрация «Цильнинский район». За отчетный период в общественных работах приняли участие 19 человек при плане 12 человек, исполнение 158, %. Освоено средств  из местного бюджета 231,8 тысяч рублей, средства работодателей 165,0 тысяч рублей.   </w:t>
      </w:r>
    </w:p>
    <w:p w:rsidR="00430D8C" w:rsidRPr="005E0B2B" w:rsidRDefault="00430D8C" w:rsidP="005E0B2B">
      <w:pPr>
        <w:spacing w:after="0" w:line="240" w:lineRule="auto"/>
        <w:ind w:firstLine="709"/>
        <w:jc w:val="both"/>
        <w:rPr>
          <w:rFonts w:ascii="Times New Roman" w:hAnsi="Times New Roman" w:cs="Times New Roman"/>
          <w:sz w:val="24"/>
          <w:szCs w:val="24"/>
        </w:rPr>
      </w:pPr>
      <w:r w:rsidRPr="005E0B2B">
        <w:rPr>
          <w:rFonts w:ascii="Times New Roman" w:hAnsi="Times New Roman" w:cs="Times New Roman"/>
          <w:sz w:val="24"/>
          <w:szCs w:val="24"/>
        </w:rPr>
        <w:t>3. Обеспечение занятости граждан, испытывающих трудности в поиске работы:</w:t>
      </w:r>
    </w:p>
    <w:p w:rsidR="00430D8C" w:rsidRPr="005E0B2B" w:rsidRDefault="00430D8C" w:rsidP="005E0B2B">
      <w:pPr>
        <w:spacing w:after="0" w:line="240" w:lineRule="auto"/>
        <w:ind w:firstLine="709"/>
        <w:jc w:val="both"/>
        <w:rPr>
          <w:rFonts w:ascii="Times New Roman" w:hAnsi="Times New Roman" w:cs="Times New Roman"/>
          <w:i/>
          <w:sz w:val="24"/>
          <w:szCs w:val="24"/>
        </w:rPr>
      </w:pPr>
      <w:r w:rsidRPr="005E0B2B">
        <w:rPr>
          <w:rFonts w:ascii="Times New Roman" w:hAnsi="Times New Roman" w:cs="Times New Roman"/>
          <w:i/>
          <w:sz w:val="24"/>
          <w:szCs w:val="24"/>
        </w:rPr>
        <w:t>а) временное трудоустройство несовершеннолетних граждан в возрасте от 14 до 18 лет в свободное от учёбы время</w:t>
      </w:r>
    </w:p>
    <w:p w:rsidR="00430D8C" w:rsidRPr="005E0B2B" w:rsidRDefault="00430D8C" w:rsidP="005E0B2B">
      <w:pPr>
        <w:spacing w:after="0" w:line="240" w:lineRule="auto"/>
        <w:ind w:firstLine="709"/>
        <w:jc w:val="both"/>
        <w:rPr>
          <w:rFonts w:ascii="Times New Roman" w:hAnsi="Times New Roman" w:cs="Times New Roman"/>
          <w:sz w:val="24"/>
          <w:szCs w:val="24"/>
        </w:rPr>
      </w:pPr>
      <w:r w:rsidRPr="005E0B2B">
        <w:rPr>
          <w:rFonts w:ascii="Times New Roman" w:hAnsi="Times New Roman" w:cs="Times New Roman"/>
          <w:sz w:val="24"/>
          <w:szCs w:val="24"/>
        </w:rPr>
        <w:t>За отчетный период 2017 года по направлению филиала ОГКУ КЦ Ульяновской области в Цильнинском районе трудоустроено 162 несовершеннолетних граждан в возрасте 14-18 лет при плане 107 человек, исполнение 151,4%. Заключено 4 договора на 83 рабочих мест с 4 школами района. Отработано 1032 человеко дней, средний период участия 0,6 месяца. Несовершеннолетние граждане работают в среднем по 2 часа в день, 5 дней в неделю. Перечислено из областного бюджета 115,4 тысяч рублей, из местного бюджета 205,7 тысяч рублей.</w:t>
      </w:r>
    </w:p>
    <w:p w:rsidR="00430D8C" w:rsidRPr="005E0B2B" w:rsidRDefault="00430D8C" w:rsidP="005E0B2B">
      <w:pPr>
        <w:spacing w:after="0" w:line="240" w:lineRule="auto"/>
        <w:ind w:firstLine="709"/>
        <w:jc w:val="both"/>
        <w:rPr>
          <w:rFonts w:ascii="Times New Roman" w:hAnsi="Times New Roman" w:cs="Times New Roman"/>
          <w:sz w:val="24"/>
          <w:szCs w:val="24"/>
        </w:rPr>
      </w:pPr>
      <w:r w:rsidRPr="005E0B2B">
        <w:rPr>
          <w:rFonts w:ascii="Times New Roman" w:hAnsi="Times New Roman" w:cs="Times New Roman"/>
          <w:sz w:val="24"/>
          <w:szCs w:val="24"/>
        </w:rPr>
        <w:t xml:space="preserve"> За данный период прошлого года трудоустроено 168 человек при плане 107 человек, исполнение 157,0%. Заключено 4 договора со школами. Перечислено из областного бюджета 124,8  тысяч рублей, из местного бюджета 249,2 тысяч рублей. </w:t>
      </w:r>
    </w:p>
    <w:p w:rsidR="00430D8C" w:rsidRPr="005E0B2B" w:rsidRDefault="00430D8C" w:rsidP="005E0B2B">
      <w:pPr>
        <w:spacing w:after="0" w:line="240" w:lineRule="auto"/>
        <w:ind w:firstLine="709"/>
        <w:jc w:val="both"/>
        <w:rPr>
          <w:rFonts w:ascii="Times New Roman" w:hAnsi="Times New Roman" w:cs="Times New Roman"/>
          <w:i/>
          <w:sz w:val="24"/>
          <w:szCs w:val="24"/>
        </w:rPr>
      </w:pPr>
      <w:r w:rsidRPr="005E0B2B">
        <w:rPr>
          <w:rFonts w:ascii="Times New Roman" w:hAnsi="Times New Roman" w:cs="Times New Roman"/>
          <w:i/>
          <w:sz w:val="24"/>
          <w:szCs w:val="24"/>
        </w:rPr>
        <w:t xml:space="preserve">б) Профессиональная реабилитация (абилитация) инвалида и обеспечение занятости инвалидов  </w:t>
      </w:r>
    </w:p>
    <w:p w:rsidR="00430D8C" w:rsidRPr="005E0B2B" w:rsidRDefault="00430D8C" w:rsidP="005E0B2B">
      <w:pPr>
        <w:spacing w:after="0" w:line="240" w:lineRule="auto"/>
        <w:ind w:firstLine="708"/>
        <w:jc w:val="both"/>
        <w:rPr>
          <w:rFonts w:ascii="Times New Roman" w:hAnsi="Times New Roman" w:cs="Times New Roman"/>
          <w:sz w:val="24"/>
          <w:szCs w:val="24"/>
        </w:rPr>
      </w:pPr>
      <w:r w:rsidRPr="005E0B2B">
        <w:rPr>
          <w:rFonts w:ascii="Times New Roman" w:hAnsi="Times New Roman" w:cs="Times New Roman"/>
          <w:sz w:val="24"/>
          <w:szCs w:val="24"/>
        </w:rPr>
        <w:t xml:space="preserve">На территории МО «Цильнинский район» всего 2228 инвалидов. Инвалидов  трудоспособного возраста 739 человек, из них официально трудоустроены 167 инвалидов (трудоустроены в ГУЗ «Большенагаткинская РБ», учреждения образования и местного самоуправления района, ООО «Волга», сезонные работы у сельхозпроизводителей района). </w:t>
      </w:r>
    </w:p>
    <w:p w:rsidR="00430D8C" w:rsidRPr="005E0B2B" w:rsidRDefault="00430D8C" w:rsidP="005E0B2B">
      <w:pPr>
        <w:spacing w:after="0" w:line="240" w:lineRule="auto"/>
        <w:ind w:firstLine="708"/>
        <w:jc w:val="both"/>
        <w:rPr>
          <w:rFonts w:ascii="Times New Roman" w:hAnsi="Times New Roman" w:cs="Times New Roman"/>
          <w:sz w:val="24"/>
          <w:szCs w:val="24"/>
        </w:rPr>
      </w:pPr>
      <w:r w:rsidRPr="005E0B2B">
        <w:rPr>
          <w:rFonts w:ascii="Times New Roman" w:hAnsi="Times New Roman" w:cs="Times New Roman"/>
          <w:sz w:val="24"/>
          <w:szCs w:val="24"/>
        </w:rPr>
        <w:t>27 инвалидов, трудоустроены в организации бюджетной сферы.</w:t>
      </w:r>
    </w:p>
    <w:p w:rsidR="00430D8C" w:rsidRPr="005E0B2B" w:rsidRDefault="00430D8C" w:rsidP="005E0B2B">
      <w:pPr>
        <w:spacing w:after="0" w:line="240" w:lineRule="auto"/>
        <w:ind w:firstLine="708"/>
        <w:jc w:val="both"/>
        <w:rPr>
          <w:rFonts w:ascii="Times New Roman" w:hAnsi="Times New Roman" w:cs="Times New Roman"/>
          <w:sz w:val="24"/>
          <w:szCs w:val="24"/>
        </w:rPr>
      </w:pPr>
      <w:r w:rsidRPr="005E0B2B">
        <w:rPr>
          <w:rFonts w:ascii="Times New Roman" w:hAnsi="Times New Roman" w:cs="Times New Roman"/>
          <w:sz w:val="24"/>
          <w:szCs w:val="24"/>
        </w:rPr>
        <w:t>За отчетный период 2017 года трудоустроенных инвалидов в органы муниципальной власти, а также в подведомственные организации  органов государственной и муниципальной власти не было.</w:t>
      </w:r>
    </w:p>
    <w:p w:rsidR="00430D8C" w:rsidRPr="005E0B2B" w:rsidRDefault="00430D8C" w:rsidP="005E0B2B">
      <w:pPr>
        <w:spacing w:after="0" w:line="240" w:lineRule="auto"/>
        <w:ind w:firstLine="708"/>
        <w:rPr>
          <w:rFonts w:ascii="Times New Roman" w:hAnsi="Times New Roman" w:cs="Times New Roman"/>
          <w:sz w:val="24"/>
          <w:szCs w:val="24"/>
        </w:rPr>
      </w:pPr>
    </w:p>
    <w:p w:rsidR="00430D8C" w:rsidRPr="005E0B2B" w:rsidRDefault="00430D8C" w:rsidP="005E0B2B">
      <w:pPr>
        <w:spacing w:after="0" w:line="240" w:lineRule="auto"/>
        <w:ind w:firstLine="708"/>
        <w:rPr>
          <w:rFonts w:ascii="Times New Roman" w:hAnsi="Times New Roman" w:cs="Times New Roman"/>
          <w:i/>
          <w:sz w:val="24"/>
          <w:szCs w:val="24"/>
        </w:rPr>
      </w:pPr>
      <w:r w:rsidRPr="005E0B2B">
        <w:rPr>
          <w:rFonts w:ascii="Times New Roman" w:hAnsi="Times New Roman" w:cs="Times New Roman"/>
          <w:i/>
          <w:sz w:val="24"/>
          <w:szCs w:val="24"/>
        </w:rPr>
        <w:t>«Квотирование рабочих мест для приема на работу инвалидов».</w:t>
      </w:r>
    </w:p>
    <w:p w:rsidR="00430D8C" w:rsidRPr="005E0B2B" w:rsidRDefault="00430D8C" w:rsidP="005E0B2B">
      <w:pPr>
        <w:spacing w:after="0" w:line="240" w:lineRule="auto"/>
        <w:ind w:firstLine="709"/>
        <w:jc w:val="both"/>
        <w:rPr>
          <w:rFonts w:ascii="Times New Roman" w:hAnsi="Times New Roman" w:cs="Times New Roman"/>
          <w:sz w:val="24"/>
          <w:szCs w:val="24"/>
        </w:rPr>
      </w:pPr>
      <w:r w:rsidRPr="005E0B2B">
        <w:rPr>
          <w:rFonts w:ascii="Times New Roman" w:hAnsi="Times New Roman" w:cs="Times New Roman"/>
          <w:sz w:val="24"/>
          <w:szCs w:val="24"/>
        </w:rPr>
        <w:lastRenderedPageBreak/>
        <w:t>В МО «Цильнинский районе» в соответствии с законом Ульяновской области «О квотировании рабочих мест для инвалидов» 23 организации  с численностью работающих от 35 до 100 человек, размер установленной квоты 25 человек. Работают в данных организациях 26 инвалидов. Количество свободных (вакантных) квотированных рабочих мест для трудоустройства инвалидов – 4.</w:t>
      </w:r>
    </w:p>
    <w:p w:rsidR="00430D8C" w:rsidRPr="005E0B2B" w:rsidRDefault="00430D8C" w:rsidP="005E0B2B">
      <w:pPr>
        <w:spacing w:after="0" w:line="240" w:lineRule="auto"/>
        <w:ind w:firstLine="709"/>
        <w:jc w:val="both"/>
        <w:rPr>
          <w:rFonts w:ascii="Times New Roman" w:hAnsi="Times New Roman" w:cs="Times New Roman"/>
          <w:sz w:val="24"/>
          <w:szCs w:val="24"/>
        </w:rPr>
      </w:pPr>
    </w:p>
    <w:p w:rsidR="00430D8C" w:rsidRPr="005E0B2B" w:rsidRDefault="00430D8C" w:rsidP="005E0B2B">
      <w:pPr>
        <w:spacing w:after="0" w:line="240" w:lineRule="auto"/>
        <w:ind w:firstLine="709"/>
        <w:jc w:val="both"/>
        <w:rPr>
          <w:rFonts w:ascii="Times New Roman" w:hAnsi="Times New Roman" w:cs="Times New Roman"/>
          <w:sz w:val="24"/>
          <w:szCs w:val="24"/>
        </w:rPr>
      </w:pPr>
      <w:r w:rsidRPr="005E0B2B">
        <w:rPr>
          <w:rFonts w:ascii="Times New Roman" w:hAnsi="Times New Roman" w:cs="Times New Roman"/>
          <w:sz w:val="24"/>
          <w:szCs w:val="24"/>
        </w:rPr>
        <w:t>4 организаци</w:t>
      </w:r>
      <w:r w:rsidR="003A1FC8">
        <w:rPr>
          <w:rFonts w:ascii="Times New Roman" w:hAnsi="Times New Roman" w:cs="Times New Roman"/>
          <w:sz w:val="24"/>
          <w:szCs w:val="24"/>
        </w:rPr>
        <w:t>и</w:t>
      </w:r>
      <w:r w:rsidRPr="005E0B2B">
        <w:rPr>
          <w:rFonts w:ascii="Times New Roman" w:hAnsi="Times New Roman" w:cs="Times New Roman"/>
          <w:sz w:val="24"/>
          <w:szCs w:val="24"/>
        </w:rPr>
        <w:t xml:space="preserve"> с численностью работающих более 100 человек, размер установленной квоты 39 человека. Работают в данных организациях 39 инвалидов. Количество свободных (вакантных) квотированных рабочих мест для трудоустройства инвалидов – 3.</w:t>
      </w:r>
    </w:p>
    <w:p w:rsidR="00430D8C" w:rsidRPr="005E0B2B" w:rsidRDefault="00430D8C" w:rsidP="005E0B2B">
      <w:pPr>
        <w:spacing w:after="0" w:line="240" w:lineRule="auto"/>
        <w:ind w:firstLine="709"/>
        <w:jc w:val="both"/>
        <w:rPr>
          <w:rFonts w:ascii="Times New Roman" w:hAnsi="Times New Roman" w:cs="Times New Roman"/>
          <w:sz w:val="24"/>
          <w:szCs w:val="24"/>
        </w:rPr>
      </w:pPr>
      <w:r w:rsidRPr="005E0B2B">
        <w:rPr>
          <w:rFonts w:ascii="Times New Roman" w:hAnsi="Times New Roman" w:cs="Times New Roman"/>
          <w:sz w:val="24"/>
          <w:szCs w:val="24"/>
        </w:rPr>
        <w:t>За отчетный период проведены две проверки организации нарушающих требования закона в части предоставления сведений о свободных (вакантных) рабочих местах выделенных для инвалидов в счет установленной квоты (МОУ Новоалгашинская СШ и МДОУ детский сад «Сказка»). Данным организациям вынесено предупреждение.</w:t>
      </w:r>
    </w:p>
    <w:p w:rsidR="00430D8C" w:rsidRPr="005E0B2B" w:rsidRDefault="00430D8C" w:rsidP="005E0B2B">
      <w:pPr>
        <w:spacing w:after="0" w:line="240" w:lineRule="auto"/>
        <w:ind w:firstLine="709"/>
        <w:jc w:val="both"/>
        <w:rPr>
          <w:rFonts w:ascii="Times New Roman" w:hAnsi="Times New Roman" w:cs="Times New Roman"/>
          <w:sz w:val="24"/>
          <w:szCs w:val="24"/>
        </w:rPr>
      </w:pPr>
      <w:r w:rsidRPr="005E0B2B">
        <w:rPr>
          <w:rFonts w:ascii="Times New Roman" w:hAnsi="Times New Roman" w:cs="Times New Roman"/>
          <w:sz w:val="24"/>
          <w:szCs w:val="24"/>
        </w:rPr>
        <w:t>За 9 месяцев 2017 года в службу занятости обратилось 11 инвалидов,  признанно 8, из них 7 человек трудоустроены: 1человек оператором ЭВМ  в ФГУП «Почта России» Большенагаткинский почтамт , ОАО «ПАТП» мойщик автомобилей, МО «Цильнинское городское поселение» подсобный рабочий. Уровень трудоустройства инвалидов 63,6%. Оказано услуг по профессиональной ориентации 4 инвалидам, по психологической поддержке безработных граждан оказано услуг1 инвалиду, по социальной адаптации безработных граждан на рынке труда оказано 1 инвалиду. Мини – ярмарка вакансий для инвалидов запланирована на декабрь 2017 года.</w:t>
      </w:r>
    </w:p>
    <w:p w:rsidR="00430D8C" w:rsidRPr="005E0B2B" w:rsidRDefault="00430D8C" w:rsidP="005E0B2B">
      <w:pPr>
        <w:spacing w:after="0" w:line="240" w:lineRule="auto"/>
        <w:ind w:firstLine="709"/>
        <w:jc w:val="both"/>
        <w:rPr>
          <w:rFonts w:ascii="Times New Roman" w:hAnsi="Times New Roman" w:cs="Times New Roman"/>
          <w:sz w:val="24"/>
          <w:szCs w:val="24"/>
        </w:rPr>
      </w:pPr>
      <w:r w:rsidRPr="005E0B2B">
        <w:rPr>
          <w:rFonts w:ascii="Times New Roman" w:hAnsi="Times New Roman" w:cs="Times New Roman"/>
          <w:sz w:val="24"/>
          <w:szCs w:val="24"/>
        </w:rPr>
        <w:t>За аналогичный период 2016 года обратилось 6  инвалидов, трудоустроено 1 по специальности  охранником в ЧОП «Автостоянка».</w:t>
      </w:r>
    </w:p>
    <w:p w:rsidR="00430D8C" w:rsidRPr="005E0B2B" w:rsidRDefault="00430D8C" w:rsidP="005E0B2B">
      <w:pPr>
        <w:spacing w:after="0" w:line="240" w:lineRule="auto"/>
        <w:ind w:firstLine="709"/>
        <w:jc w:val="both"/>
        <w:rPr>
          <w:rFonts w:ascii="Times New Roman" w:hAnsi="Times New Roman" w:cs="Times New Roman"/>
          <w:sz w:val="24"/>
          <w:szCs w:val="24"/>
        </w:rPr>
      </w:pPr>
    </w:p>
    <w:p w:rsidR="00430D8C" w:rsidRPr="005E0B2B" w:rsidRDefault="00430D8C" w:rsidP="005E0B2B">
      <w:pPr>
        <w:spacing w:after="0" w:line="240" w:lineRule="auto"/>
        <w:ind w:firstLine="709"/>
        <w:jc w:val="both"/>
        <w:rPr>
          <w:rFonts w:ascii="Times New Roman" w:hAnsi="Times New Roman" w:cs="Times New Roman"/>
          <w:i/>
          <w:sz w:val="24"/>
          <w:szCs w:val="24"/>
        </w:rPr>
      </w:pPr>
      <w:r w:rsidRPr="005E0B2B">
        <w:rPr>
          <w:rFonts w:ascii="Times New Roman" w:hAnsi="Times New Roman" w:cs="Times New Roman"/>
          <w:i/>
          <w:sz w:val="24"/>
          <w:szCs w:val="24"/>
        </w:rPr>
        <w:t>«Реализация мероприятий по профессиональной реабилитации (абилитации) инвалида, предусмотренных индивидуальной программой реабилитации (абилитации) инвалида(далее –ИПРА инвалида)»</w:t>
      </w:r>
    </w:p>
    <w:p w:rsidR="00430D8C" w:rsidRPr="005E0B2B" w:rsidRDefault="00430D8C" w:rsidP="005E0B2B">
      <w:pPr>
        <w:spacing w:after="0" w:line="240" w:lineRule="auto"/>
        <w:ind w:firstLine="709"/>
        <w:jc w:val="both"/>
        <w:rPr>
          <w:rFonts w:ascii="Times New Roman" w:hAnsi="Times New Roman" w:cs="Times New Roman"/>
          <w:sz w:val="24"/>
          <w:szCs w:val="24"/>
        </w:rPr>
      </w:pPr>
      <w:r w:rsidRPr="005E0B2B">
        <w:rPr>
          <w:rFonts w:ascii="Times New Roman" w:hAnsi="Times New Roman" w:cs="Times New Roman"/>
          <w:sz w:val="24"/>
          <w:szCs w:val="24"/>
        </w:rPr>
        <w:t xml:space="preserve">За отчетный период 2017 года каждый инвалид должен обратиться в службу занятости для разработки ИПРА. С начала текущего года  поступило 45  выписок из ИПРА инвалида. 42 разработанных планов мероприятий профессиональной реабилитации (абилитации) инвалидов. </w:t>
      </w:r>
    </w:p>
    <w:p w:rsidR="00430D8C" w:rsidRPr="005E0B2B" w:rsidRDefault="00430D8C" w:rsidP="005E0B2B">
      <w:pPr>
        <w:spacing w:after="0" w:line="240" w:lineRule="auto"/>
        <w:ind w:firstLine="709"/>
        <w:jc w:val="both"/>
        <w:rPr>
          <w:rFonts w:ascii="Times New Roman" w:hAnsi="Times New Roman" w:cs="Times New Roman"/>
          <w:sz w:val="24"/>
          <w:szCs w:val="24"/>
        </w:rPr>
      </w:pPr>
      <w:r w:rsidRPr="005E0B2B">
        <w:rPr>
          <w:rFonts w:ascii="Times New Roman" w:hAnsi="Times New Roman" w:cs="Times New Roman"/>
          <w:sz w:val="24"/>
          <w:szCs w:val="24"/>
        </w:rPr>
        <w:t>В филиал ОГКУ  КЦ Ульяновской области в Цильнинском районе Цильнинского района сформирован реестр инвалидов желающих, работать. Всего в реестр включен 33 инвалидов. Данный реестр сформирован в результате взаимодействия с отделением пенсионного фонда по Цильнинскому району и администрациями поселений.  В настоящее время ведется постоянный мониторинг данных граждан и подходящих им вакансий.</w:t>
      </w:r>
    </w:p>
    <w:p w:rsidR="00430D8C" w:rsidRPr="005E0B2B" w:rsidRDefault="00430D8C" w:rsidP="005E0B2B">
      <w:pPr>
        <w:spacing w:after="0" w:line="240" w:lineRule="auto"/>
        <w:ind w:firstLine="709"/>
        <w:jc w:val="both"/>
        <w:rPr>
          <w:rFonts w:ascii="Times New Roman" w:hAnsi="Times New Roman" w:cs="Times New Roman"/>
          <w:i/>
          <w:sz w:val="24"/>
          <w:szCs w:val="24"/>
        </w:rPr>
      </w:pPr>
      <w:r w:rsidRPr="005E0B2B">
        <w:rPr>
          <w:rFonts w:ascii="Times New Roman" w:hAnsi="Times New Roman" w:cs="Times New Roman"/>
          <w:i/>
          <w:sz w:val="24"/>
          <w:szCs w:val="24"/>
        </w:rPr>
        <w:t>Проведение «Дней равных возможностей»</w:t>
      </w:r>
    </w:p>
    <w:p w:rsidR="00430D8C" w:rsidRPr="005E0B2B" w:rsidRDefault="00430D8C" w:rsidP="005E0B2B">
      <w:pPr>
        <w:spacing w:after="0" w:line="240" w:lineRule="auto"/>
        <w:ind w:firstLine="709"/>
        <w:jc w:val="both"/>
        <w:rPr>
          <w:rFonts w:ascii="Times New Roman" w:hAnsi="Times New Roman" w:cs="Times New Roman"/>
          <w:sz w:val="24"/>
          <w:szCs w:val="24"/>
        </w:rPr>
      </w:pPr>
      <w:r w:rsidRPr="005E0B2B">
        <w:rPr>
          <w:rFonts w:ascii="Times New Roman" w:hAnsi="Times New Roman" w:cs="Times New Roman"/>
          <w:sz w:val="24"/>
          <w:szCs w:val="24"/>
        </w:rPr>
        <w:t>Ежемесячно (1 среда каждого месяца) филиал ОГКУ КЦ Ульяновской области в Цильнинском районе  проводятся дни равных возможностей. Всего проведено 6 таких дней. Приняли участие 17 работодателей. Были использованы следующие формы: посещение работодателей, гарантированные собеседования, консультационные пункты.</w:t>
      </w:r>
    </w:p>
    <w:p w:rsidR="00430D8C" w:rsidRPr="005E0B2B" w:rsidRDefault="00430D8C" w:rsidP="005E0B2B">
      <w:pPr>
        <w:spacing w:after="0" w:line="240" w:lineRule="auto"/>
        <w:ind w:firstLine="709"/>
        <w:jc w:val="both"/>
        <w:rPr>
          <w:rFonts w:ascii="Times New Roman" w:hAnsi="Times New Roman" w:cs="Times New Roman"/>
          <w:sz w:val="24"/>
          <w:szCs w:val="24"/>
        </w:rPr>
      </w:pPr>
      <w:r w:rsidRPr="005E0B2B">
        <w:rPr>
          <w:rFonts w:ascii="Times New Roman" w:hAnsi="Times New Roman" w:cs="Times New Roman"/>
          <w:sz w:val="24"/>
          <w:szCs w:val="24"/>
        </w:rPr>
        <w:t>По результатам работы представлено 3 вакансии для инвалидов, трудоустроено 5 инвалидов (за аналогичный период прошлого года – 1). Налажено взаимодействие с Департаментом социальной защиты по Цильнинскому району по информированию граждан с ограниченными возможностями.</w:t>
      </w:r>
    </w:p>
    <w:p w:rsidR="00430D8C" w:rsidRPr="005E0B2B" w:rsidRDefault="00430D8C" w:rsidP="005E0B2B">
      <w:pPr>
        <w:spacing w:after="0" w:line="240" w:lineRule="auto"/>
        <w:ind w:firstLine="709"/>
        <w:jc w:val="both"/>
        <w:rPr>
          <w:rFonts w:ascii="Times New Roman" w:hAnsi="Times New Roman" w:cs="Times New Roman"/>
          <w:i/>
          <w:sz w:val="24"/>
          <w:szCs w:val="24"/>
        </w:rPr>
      </w:pPr>
    </w:p>
    <w:p w:rsidR="00430D8C" w:rsidRPr="005E0B2B" w:rsidRDefault="00430D8C" w:rsidP="005E0B2B">
      <w:pPr>
        <w:spacing w:after="0" w:line="240" w:lineRule="auto"/>
        <w:ind w:firstLine="709"/>
        <w:jc w:val="both"/>
        <w:rPr>
          <w:rFonts w:ascii="Times New Roman" w:hAnsi="Times New Roman" w:cs="Times New Roman"/>
          <w:i/>
          <w:sz w:val="24"/>
          <w:szCs w:val="24"/>
        </w:rPr>
      </w:pPr>
      <w:r w:rsidRPr="005E0B2B">
        <w:rPr>
          <w:rFonts w:ascii="Times New Roman" w:hAnsi="Times New Roman" w:cs="Times New Roman"/>
          <w:i/>
          <w:sz w:val="24"/>
          <w:szCs w:val="24"/>
        </w:rPr>
        <w:t>«Трудоустройство инвалидов на оборудованные (оснащённые) рабочие места».</w:t>
      </w:r>
    </w:p>
    <w:p w:rsidR="00430D8C" w:rsidRPr="005E0B2B" w:rsidRDefault="00430D8C" w:rsidP="005E0B2B">
      <w:pPr>
        <w:spacing w:after="0" w:line="240" w:lineRule="auto"/>
        <w:ind w:firstLine="709"/>
        <w:jc w:val="both"/>
        <w:rPr>
          <w:rFonts w:ascii="Times New Roman" w:hAnsi="Times New Roman" w:cs="Times New Roman"/>
          <w:sz w:val="24"/>
          <w:szCs w:val="24"/>
        </w:rPr>
      </w:pPr>
      <w:r w:rsidRPr="005E0B2B">
        <w:rPr>
          <w:rFonts w:ascii="Times New Roman" w:hAnsi="Times New Roman" w:cs="Times New Roman"/>
          <w:sz w:val="24"/>
          <w:szCs w:val="24"/>
        </w:rPr>
        <w:t>В 2015 году 3 инвалида трудоустроены на оборудованные (оснащённые) рабочие места. Создано 2 рабочих места-операторы котельной в ООО «Тепловод», 1 рабочее место – оператор котельной  в МУП «УК ЖКХ». Все инвалиды продолжают работать на оборудованных (оснащённых) рабочих местах в 2017 году.</w:t>
      </w:r>
    </w:p>
    <w:p w:rsidR="00430D8C" w:rsidRPr="005E0B2B" w:rsidRDefault="00430D8C" w:rsidP="005E0B2B">
      <w:pPr>
        <w:spacing w:after="0" w:line="240" w:lineRule="auto"/>
        <w:ind w:firstLine="709"/>
        <w:jc w:val="both"/>
        <w:rPr>
          <w:rFonts w:ascii="Times New Roman" w:hAnsi="Times New Roman" w:cs="Times New Roman"/>
          <w:sz w:val="24"/>
          <w:szCs w:val="24"/>
        </w:rPr>
      </w:pPr>
    </w:p>
    <w:p w:rsidR="00430D8C" w:rsidRPr="005E0B2B" w:rsidRDefault="00430D8C" w:rsidP="005E0B2B">
      <w:pPr>
        <w:spacing w:after="0" w:line="240" w:lineRule="auto"/>
        <w:ind w:firstLine="709"/>
        <w:rPr>
          <w:rFonts w:ascii="Times New Roman" w:hAnsi="Times New Roman" w:cs="Times New Roman"/>
          <w:i/>
          <w:sz w:val="24"/>
          <w:szCs w:val="24"/>
        </w:rPr>
      </w:pPr>
      <w:r w:rsidRPr="005E0B2B">
        <w:rPr>
          <w:rFonts w:ascii="Times New Roman" w:hAnsi="Times New Roman" w:cs="Times New Roman"/>
          <w:i/>
          <w:sz w:val="24"/>
          <w:szCs w:val="24"/>
        </w:rPr>
        <w:lastRenderedPageBreak/>
        <w:t>в ) Обеспечение занятости граждан уволенных с военной службы и членов их семей.</w:t>
      </w:r>
    </w:p>
    <w:p w:rsidR="00430D8C" w:rsidRPr="005E0B2B" w:rsidRDefault="00430D8C" w:rsidP="005E0B2B">
      <w:pPr>
        <w:spacing w:after="0" w:line="240" w:lineRule="auto"/>
        <w:ind w:firstLine="709"/>
        <w:jc w:val="both"/>
        <w:rPr>
          <w:rFonts w:ascii="Times New Roman" w:hAnsi="Times New Roman" w:cs="Times New Roman"/>
          <w:sz w:val="24"/>
          <w:szCs w:val="24"/>
        </w:rPr>
      </w:pPr>
      <w:r w:rsidRPr="005E0B2B">
        <w:rPr>
          <w:rFonts w:ascii="Times New Roman" w:hAnsi="Times New Roman" w:cs="Times New Roman"/>
          <w:sz w:val="24"/>
          <w:szCs w:val="24"/>
        </w:rPr>
        <w:t>За отчетный период 2017 г граждан уволенных с военной службы в филиал ОГКУ КЦ Ульяновской области в Цильнинском районе  не обращалось.</w:t>
      </w:r>
    </w:p>
    <w:p w:rsidR="00430D8C" w:rsidRPr="005E0B2B" w:rsidRDefault="00430D8C" w:rsidP="005E0B2B">
      <w:pPr>
        <w:spacing w:after="0" w:line="240" w:lineRule="auto"/>
        <w:ind w:firstLine="709"/>
        <w:jc w:val="both"/>
        <w:rPr>
          <w:rFonts w:ascii="Times New Roman" w:hAnsi="Times New Roman" w:cs="Times New Roman"/>
          <w:sz w:val="24"/>
          <w:szCs w:val="24"/>
        </w:rPr>
      </w:pPr>
      <w:r w:rsidRPr="005E0B2B">
        <w:rPr>
          <w:rFonts w:ascii="Times New Roman" w:hAnsi="Times New Roman" w:cs="Times New Roman"/>
          <w:sz w:val="24"/>
          <w:szCs w:val="24"/>
        </w:rPr>
        <w:t>В 2016 году уволенных граждан с военной службы не обращалось.</w:t>
      </w:r>
    </w:p>
    <w:p w:rsidR="00430D8C" w:rsidRPr="005E0B2B" w:rsidRDefault="00430D8C" w:rsidP="005E0B2B">
      <w:pPr>
        <w:spacing w:after="0" w:line="240" w:lineRule="auto"/>
        <w:ind w:firstLine="709"/>
        <w:jc w:val="both"/>
        <w:rPr>
          <w:rFonts w:ascii="Times New Roman" w:hAnsi="Times New Roman" w:cs="Times New Roman"/>
          <w:sz w:val="24"/>
          <w:szCs w:val="24"/>
        </w:rPr>
      </w:pPr>
    </w:p>
    <w:p w:rsidR="00430D8C" w:rsidRPr="005E0B2B" w:rsidRDefault="00430D8C" w:rsidP="005E0B2B">
      <w:pPr>
        <w:spacing w:after="0" w:line="240" w:lineRule="auto"/>
        <w:ind w:firstLine="709"/>
        <w:jc w:val="both"/>
        <w:rPr>
          <w:rFonts w:ascii="Times New Roman" w:hAnsi="Times New Roman" w:cs="Times New Roman"/>
          <w:i/>
          <w:sz w:val="24"/>
          <w:szCs w:val="24"/>
        </w:rPr>
      </w:pPr>
      <w:r w:rsidRPr="005E0B2B">
        <w:rPr>
          <w:rFonts w:ascii="Times New Roman" w:hAnsi="Times New Roman" w:cs="Times New Roman"/>
          <w:i/>
          <w:sz w:val="24"/>
          <w:szCs w:val="24"/>
        </w:rPr>
        <w:t>г) Обеспечение занятости; лиц, освобожденных из учреждений, исполняющих наказания в виде лишения свободы; лиц, отбывающих наказания не связанное с лишением свободы.</w:t>
      </w:r>
    </w:p>
    <w:p w:rsidR="00430D8C" w:rsidRPr="005E0B2B" w:rsidRDefault="00430D8C" w:rsidP="005E0B2B">
      <w:pPr>
        <w:spacing w:after="0" w:line="240" w:lineRule="auto"/>
        <w:ind w:firstLine="709"/>
        <w:jc w:val="both"/>
        <w:rPr>
          <w:rFonts w:ascii="Times New Roman" w:hAnsi="Times New Roman" w:cs="Times New Roman"/>
          <w:sz w:val="24"/>
          <w:szCs w:val="24"/>
        </w:rPr>
      </w:pPr>
      <w:r w:rsidRPr="005E0B2B">
        <w:rPr>
          <w:rFonts w:ascii="Times New Roman" w:hAnsi="Times New Roman" w:cs="Times New Roman"/>
          <w:sz w:val="24"/>
          <w:szCs w:val="24"/>
        </w:rPr>
        <w:t>За отчетный период 2017 года  в филиал ОГКУ КЦ Ульяновской области в Цильнинском районе лиц, освобожденных из учреждений, исполняющих наказания в виде лишения свободы обратился 1 человек, лиц отбывающих наказания не связанное с лишением свободы не обращалось.</w:t>
      </w:r>
    </w:p>
    <w:p w:rsidR="00430D8C" w:rsidRPr="005E0B2B" w:rsidRDefault="00430D8C" w:rsidP="005E0B2B">
      <w:pPr>
        <w:spacing w:after="0" w:line="240" w:lineRule="auto"/>
        <w:ind w:firstLine="709"/>
        <w:rPr>
          <w:rFonts w:ascii="Times New Roman" w:hAnsi="Times New Roman" w:cs="Times New Roman"/>
          <w:i/>
          <w:sz w:val="24"/>
          <w:szCs w:val="24"/>
        </w:rPr>
      </w:pPr>
      <w:r w:rsidRPr="005E0B2B">
        <w:rPr>
          <w:rFonts w:ascii="Times New Roman" w:hAnsi="Times New Roman" w:cs="Times New Roman"/>
          <w:i/>
          <w:sz w:val="24"/>
          <w:szCs w:val="24"/>
        </w:rPr>
        <w:t>д) Работа с гражданами предпенсионного возраста.</w:t>
      </w:r>
    </w:p>
    <w:p w:rsidR="00430D8C" w:rsidRPr="005E0B2B" w:rsidRDefault="00430D8C" w:rsidP="005E0B2B">
      <w:pPr>
        <w:spacing w:after="0" w:line="240" w:lineRule="auto"/>
        <w:ind w:firstLine="709"/>
        <w:jc w:val="both"/>
        <w:rPr>
          <w:rFonts w:ascii="Times New Roman" w:hAnsi="Times New Roman" w:cs="Times New Roman"/>
          <w:sz w:val="24"/>
          <w:szCs w:val="24"/>
        </w:rPr>
      </w:pPr>
      <w:r w:rsidRPr="005E0B2B">
        <w:rPr>
          <w:rFonts w:ascii="Times New Roman" w:hAnsi="Times New Roman" w:cs="Times New Roman"/>
          <w:sz w:val="24"/>
          <w:szCs w:val="24"/>
        </w:rPr>
        <w:t xml:space="preserve">В МО «Цильнинский район» на 01октября  2017 г проживающих граждан пенсионного возраста 8322 человек. Продолжающих трудовую деятельность 1389 граждан пенсионного возраста. За отчетный период в филиал ОГКУ КЦ Ульяновской области в Цильнинском районе обратилось 18 граждан предпенсионного возраста, 17 человек признаны безработными, из них трудоустроено 4 человека. АО «Ульяновский сахарный завод» охранник, ООО «Цильна» животновод, ФГУП «Почта России» Большенагаткинский почтамт почтальон по сопровождению, СПК «Степной сад» подсобный рабочий.  </w:t>
      </w:r>
    </w:p>
    <w:p w:rsidR="00430D8C" w:rsidRPr="005E0B2B" w:rsidRDefault="00430D8C" w:rsidP="005E0B2B">
      <w:pPr>
        <w:spacing w:after="0" w:line="240" w:lineRule="auto"/>
        <w:ind w:firstLine="709"/>
        <w:jc w:val="both"/>
        <w:rPr>
          <w:rFonts w:ascii="Times New Roman" w:hAnsi="Times New Roman" w:cs="Times New Roman"/>
          <w:sz w:val="24"/>
          <w:szCs w:val="24"/>
        </w:rPr>
      </w:pPr>
      <w:r w:rsidRPr="005E0B2B">
        <w:rPr>
          <w:rFonts w:ascii="Times New Roman" w:hAnsi="Times New Roman" w:cs="Times New Roman"/>
          <w:sz w:val="24"/>
          <w:szCs w:val="24"/>
        </w:rPr>
        <w:t>За отчетный период граждан обратилось пенсионного возраста 9 человек. В филиал ОГКУ КЦ Ульяновской области в Цильнинском районе сформирована база «Старшее поколение», в базе имеется 14 человек. 3 пенсионера трудоустроены.</w:t>
      </w:r>
    </w:p>
    <w:p w:rsidR="00430D8C" w:rsidRPr="005E0B2B" w:rsidRDefault="00430D8C" w:rsidP="005E0B2B">
      <w:pPr>
        <w:spacing w:after="0" w:line="240" w:lineRule="auto"/>
        <w:ind w:firstLine="709"/>
        <w:rPr>
          <w:rFonts w:ascii="Times New Roman" w:hAnsi="Times New Roman" w:cs="Times New Roman"/>
          <w:i/>
          <w:sz w:val="24"/>
          <w:szCs w:val="24"/>
        </w:rPr>
      </w:pPr>
      <w:r w:rsidRPr="005E0B2B">
        <w:rPr>
          <w:rFonts w:ascii="Times New Roman" w:hAnsi="Times New Roman" w:cs="Times New Roman"/>
          <w:i/>
          <w:sz w:val="24"/>
          <w:szCs w:val="24"/>
        </w:rPr>
        <w:t>е) Трудоустройство граждан, испытывающих трудности в поиске работы, на вакансии с гибкими формами занятости.</w:t>
      </w:r>
    </w:p>
    <w:p w:rsidR="00430D8C" w:rsidRPr="005E0B2B" w:rsidRDefault="00430D8C" w:rsidP="005E0B2B">
      <w:pPr>
        <w:spacing w:after="0" w:line="240" w:lineRule="auto"/>
        <w:ind w:firstLine="709"/>
        <w:jc w:val="both"/>
        <w:rPr>
          <w:rFonts w:ascii="Times New Roman" w:hAnsi="Times New Roman" w:cs="Times New Roman"/>
          <w:sz w:val="24"/>
          <w:szCs w:val="24"/>
        </w:rPr>
      </w:pPr>
      <w:r w:rsidRPr="005E0B2B">
        <w:rPr>
          <w:rFonts w:ascii="Times New Roman" w:hAnsi="Times New Roman" w:cs="Times New Roman"/>
          <w:sz w:val="24"/>
          <w:szCs w:val="24"/>
        </w:rPr>
        <w:t xml:space="preserve">За отчетный период заявлено 14 вакансий  с гибкими формами занятости, 7,7 к общему количеству заявленных вакансий. </w:t>
      </w:r>
    </w:p>
    <w:p w:rsidR="00430D8C" w:rsidRPr="005E0B2B" w:rsidRDefault="00430D8C" w:rsidP="005E0B2B">
      <w:pPr>
        <w:spacing w:after="0" w:line="240" w:lineRule="auto"/>
        <w:ind w:firstLine="709"/>
        <w:jc w:val="both"/>
        <w:rPr>
          <w:rFonts w:ascii="Times New Roman" w:hAnsi="Times New Roman" w:cs="Times New Roman"/>
          <w:sz w:val="24"/>
          <w:szCs w:val="24"/>
        </w:rPr>
      </w:pPr>
      <w:r w:rsidRPr="005E0B2B">
        <w:rPr>
          <w:rFonts w:ascii="Times New Roman" w:hAnsi="Times New Roman" w:cs="Times New Roman"/>
          <w:sz w:val="24"/>
          <w:szCs w:val="24"/>
        </w:rPr>
        <w:t>Трудоустроенных граждан по гибким формам занятости 3 человека.</w:t>
      </w:r>
    </w:p>
    <w:p w:rsidR="00430D8C" w:rsidRPr="005E0B2B" w:rsidRDefault="00430D8C" w:rsidP="005E0B2B">
      <w:pPr>
        <w:spacing w:after="0" w:line="240" w:lineRule="auto"/>
        <w:ind w:firstLine="709"/>
        <w:jc w:val="both"/>
        <w:rPr>
          <w:rFonts w:ascii="Times New Roman" w:hAnsi="Times New Roman" w:cs="Times New Roman"/>
          <w:sz w:val="24"/>
          <w:szCs w:val="24"/>
        </w:rPr>
      </w:pPr>
      <w:r w:rsidRPr="005E0B2B">
        <w:rPr>
          <w:rFonts w:ascii="Times New Roman" w:hAnsi="Times New Roman" w:cs="Times New Roman"/>
          <w:sz w:val="24"/>
          <w:szCs w:val="24"/>
        </w:rPr>
        <w:t xml:space="preserve"> </w:t>
      </w:r>
    </w:p>
    <w:p w:rsidR="00430D8C" w:rsidRPr="005E0B2B" w:rsidRDefault="00430D8C" w:rsidP="005E0B2B">
      <w:pPr>
        <w:spacing w:after="0" w:line="240" w:lineRule="auto"/>
        <w:ind w:firstLine="708"/>
        <w:rPr>
          <w:rFonts w:ascii="Times New Roman" w:hAnsi="Times New Roman" w:cs="Times New Roman"/>
          <w:sz w:val="24"/>
          <w:szCs w:val="24"/>
        </w:rPr>
      </w:pPr>
      <w:r w:rsidRPr="005E0B2B">
        <w:rPr>
          <w:rFonts w:ascii="Times New Roman" w:hAnsi="Times New Roman" w:cs="Times New Roman"/>
          <w:sz w:val="24"/>
          <w:szCs w:val="24"/>
        </w:rPr>
        <w:t>4. Трудоустройство выпускников</w:t>
      </w:r>
    </w:p>
    <w:p w:rsidR="00430D8C" w:rsidRPr="005E0B2B" w:rsidRDefault="00430D8C" w:rsidP="005E0B2B">
      <w:pPr>
        <w:spacing w:after="0" w:line="240" w:lineRule="auto"/>
        <w:ind w:firstLine="708"/>
        <w:jc w:val="both"/>
        <w:rPr>
          <w:rFonts w:ascii="Times New Roman" w:hAnsi="Times New Roman" w:cs="Times New Roman"/>
          <w:sz w:val="24"/>
          <w:szCs w:val="24"/>
        </w:rPr>
      </w:pPr>
      <w:r w:rsidRPr="005E0B2B">
        <w:rPr>
          <w:rFonts w:ascii="Times New Roman" w:hAnsi="Times New Roman" w:cs="Times New Roman"/>
          <w:sz w:val="24"/>
          <w:szCs w:val="24"/>
        </w:rPr>
        <w:t>На территории муниципального образование находится одно учебное заведение Областное государственное бюджетное образовательное учреждение среднего профессионального образования техникум технологии и  сервиса в селе Большое Нагаткино.</w:t>
      </w:r>
    </w:p>
    <w:p w:rsidR="00D7040D" w:rsidRPr="005E0B2B" w:rsidRDefault="00430D8C" w:rsidP="005E0B2B">
      <w:pPr>
        <w:spacing w:after="0" w:line="240" w:lineRule="auto"/>
        <w:ind w:firstLine="708"/>
        <w:jc w:val="both"/>
        <w:rPr>
          <w:rFonts w:ascii="Times New Roman" w:hAnsi="Times New Roman" w:cs="Times New Roman"/>
          <w:sz w:val="24"/>
          <w:szCs w:val="24"/>
        </w:rPr>
      </w:pPr>
      <w:r w:rsidRPr="005E0B2B">
        <w:rPr>
          <w:rFonts w:ascii="Times New Roman" w:hAnsi="Times New Roman" w:cs="Times New Roman"/>
          <w:sz w:val="24"/>
          <w:szCs w:val="24"/>
        </w:rPr>
        <w:t>В 2017 году выпустились следующие группы:.</w:t>
      </w:r>
    </w:p>
    <w:p w:rsidR="00D7040D" w:rsidRPr="005E0B2B" w:rsidRDefault="00430D8C" w:rsidP="00AB7967">
      <w:pPr>
        <w:spacing w:after="0" w:line="240" w:lineRule="auto"/>
        <w:ind w:firstLine="708"/>
        <w:jc w:val="both"/>
        <w:rPr>
          <w:rFonts w:ascii="Times New Roman" w:hAnsi="Times New Roman" w:cs="Times New Roman"/>
          <w:sz w:val="24"/>
          <w:szCs w:val="24"/>
        </w:rPr>
      </w:pPr>
      <w:r w:rsidRPr="005E0B2B">
        <w:rPr>
          <w:rFonts w:ascii="Times New Roman" w:hAnsi="Times New Roman" w:cs="Times New Roman"/>
          <w:sz w:val="24"/>
          <w:szCs w:val="24"/>
        </w:rPr>
        <w:t xml:space="preserve">- </w:t>
      </w:r>
      <w:r w:rsidRPr="005E0B2B">
        <w:rPr>
          <w:rFonts w:ascii="Times New Roman" w:hAnsi="Times New Roman" w:cs="Times New Roman"/>
          <w:sz w:val="24"/>
          <w:szCs w:val="24"/>
          <w:u w:val="single"/>
        </w:rPr>
        <w:t>Техническое обслуж</w:t>
      </w:r>
      <w:r w:rsidR="00AB7967">
        <w:rPr>
          <w:rFonts w:ascii="Times New Roman" w:hAnsi="Times New Roman" w:cs="Times New Roman"/>
          <w:sz w:val="24"/>
          <w:szCs w:val="24"/>
          <w:u w:val="single"/>
        </w:rPr>
        <w:t xml:space="preserve">ивание и ремонт автомобильного </w:t>
      </w:r>
      <w:r w:rsidRPr="005E0B2B">
        <w:rPr>
          <w:rFonts w:ascii="Times New Roman" w:hAnsi="Times New Roman" w:cs="Times New Roman"/>
          <w:sz w:val="24"/>
          <w:szCs w:val="24"/>
          <w:u w:val="single"/>
        </w:rPr>
        <w:t>транспорта</w:t>
      </w:r>
      <w:r w:rsidRPr="005E0B2B">
        <w:rPr>
          <w:rFonts w:ascii="Times New Roman" w:hAnsi="Times New Roman" w:cs="Times New Roman"/>
          <w:sz w:val="24"/>
          <w:szCs w:val="24"/>
        </w:rPr>
        <w:t xml:space="preserve"> – 21 человек, в т.ч.:</w:t>
      </w:r>
    </w:p>
    <w:p w:rsidR="00D7040D" w:rsidRPr="005E0B2B" w:rsidRDefault="00430D8C" w:rsidP="005E0B2B">
      <w:pPr>
        <w:spacing w:after="0" w:line="240" w:lineRule="auto"/>
        <w:ind w:firstLine="708"/>
        <w:jc w:val="both"/>
        <w:rPr>
          <w:rFonts w:ascii="Times New Roman" w:hAnsi="Times New Roman" w:cs="Times New Roman"/>
          <w:sz w:val="24"/>
          <w:szCs w:val="24"/>
        </w:rPr>
      </w:pPr>
      <w:r w:rsidRPr="005E0B2B">
        <w:rPr>
          <w:rFonts w:ascii="Times New Roman" w:hAnsi="Times New Roman" w:cs="Times New Roman"/>
          <w:sz w:val="24"/>
          <w:szCs w:val="24"/>
        </w:rPr>
        <w:t>- 7 призваны в армию;</w:t>
      </w:r>
    </w:p>
    <w:p w:rsidR="00D7040D" w:rsidRPr="005E0B2B" w:rsidRDefault="00430D8C" w:rsidP="005E0B2B">
      <w:pPr>
        <w:spacing w:after="0" w:line="240" w:lineRule="auto"/>
        <w:ind w:firstLine="708"/>
        <w:jc w:val="both"/>
        <w:rPr>
          <w:rFonts w:ascii="Times New Roman" w:hAnsi="Times New Roman" w:cs="Times New Roman"/>
          <w:sz w:val="24"/>
          <w:szCs w:val="24"/>
        </w:rPr>
      </w:pPr>
      <w:r w:rsidRPr="005E0B2B">
        <w:rPr>
          <w:rFonts w:ascii="Times New Roman" w:hAnsi="Times New Roman" w:cs="Times New Roman"/>
          <w:sz w:val="24"/>
          <w:szCs w:val="24"/>
        </w:rPr>
        <w:t>- 1 продолжат обучение в ВУЗе</w:t>
      </w:r>
    </w:p>
    <w:p w:rsidR="00D7040D" w:rsidRPr="005E0B2B" w:rsidRDefault="00430D8C" w:rsidP="005E0B2B">
      <w:pPr>
        <w:spacing w:after="0" w:line="240" w:lineRule="auto"/>
        <w:ind w:firstLine="708"/>
        <w:jc w:val="both"/>
        <w:rPr>
          <w:rFonts w:ascii="Times New Roman" w:hAnsi="Times New Roman" w:cs="Times New Roman"/>
          <w:sz w:val="24"/>
          <w:szCs w:val="24"/>
        </w:rPr>
      </w:pPr>
      <w:r w:rsidRPr="005E0B2B">
        <w:rPr>
          <w:rFonts w:ascii="Times New Roman" w:hAnsi="Times New Roman" w:cs="Times New Roman"/>
          <w:sz w:val="24"/>
          <w:szCs w:val="24"/>
        </w:rPr>
        <w:t>- 12 трудоустроены  на АО «Ульяновский сахарный завод», СТО ИП Пегов, ИП З</w:t>
      </w:r>
      <w:r w:rsidR="00D7040D" w:rsidRPr="005E0B2B">
        <w:rPr>
          <w:rFonts w:ascii="Times New Roman" w:hAnsi="Times New Roman" w:cs="Times New Roman"/>
          <w:sz w:val="24"/>
          <w:szCs w:val="24"/>
        </w:rPr>
        <w:t>ади</w:t>
      </w:r>
      <w:r w:rsidRPr="005E0B2B">
        <w:rPr>
          <w:rFonts w:ascii="Times New Roman" w:hAnsi="Times New Roman" w:cs="Times New Roman"/>
          <w:sz w:val="24"/>
          <w:szCs w:val="24"/>
        </w:rPr>
        <w:t>ханов, ИП Усачев.</w:t>
      </w:r>
    </w:p>
    <w:p w:rsidR="00430D8C" w:rsidRPr="005E0B2B" w:rsidRDefault="00430D8C" w:rsidP="005E0B2B">
      <w:pPr>
        <w:spacing w:after="0" w:line="240" w:lineRule="auto"/>
        <w:ind w:firstLine="708"/>
        <w:jc w:val="both"/>
        <w:rPr>
          <w:rFonts w:ascii="Times New Roman" w:hAnsi="Times New Roman" w:cs="Times New Roman"/>
          <w:sz w:val="24"/>
          <w:szCs w:val="24"/>
        </w:rPr>
      </w:pPr>
      <w:r w:rsidRPr="005E0B2B">
        <w:rPr>
          <w:rFonts w:ascii="Times New Roman" w:hAnsi="Times New Roman" w:cs="Times New Roman"/>
          <w:sz w:val="24"/>
          <w:szCs w:val="24"/>
        </w:rPr>
        <w:t>- 1 не определился.</w:t>
      </w:r>
    </w:p>
    <w:p w:rsidR="00D7040D" w:rsidRPr="005E0B2B" w:rsidRDefault="00430D8C" w:rsidP="005E0B2B">
      <w:pPr>
        <w:spacing w:after="0" w:line="240" w:lineRule="auto"/>
        <w:ind w:firstLine="708"/>
        <w:jc w:val="both"/>
        <w:rPr>
          <w:rFonts w:ascii="Times New Roman" w:hAnsi="Times New Roman" w:cs="Times New Roman"/>
          <w:sz w:val="24"/>
          <w:szCs w:val="24"/>
        </w:rPr>
      </w:pPr>
      <w:r w:rsidRPr="005E0B2B">
        <w:rPr>
          <w:rFonts w:ascii="Times New Roman" w:hAnsi="Times New Roman" w:cs="Times New Roman"/>
          <w:sz w:val="24"/>
          <w:szCs w:val="24"/>
          <w:u w:val="single"/>
        </w:rPr>
        <w:t>- Механизаторы</w:t>
      </w:r>
      <w:r w:rsidRPr="005E0B2B">
        <w:rPr>
          <w:rFonts w:ascii="Times New Roman" w:hAnsi="Times New Roman" w:cs="Times New Roman"/>
          <w:sz w:val="24"/>
          <w:szCs w:val="24"/>
        </w:rPr>
        <w:t xml:space="preserve"> – 23 человека, в т.ч.:</w:t>
      </w:r>
    </w:p>
    <w:p w:rsidR="00430D8C" w:rsidRPr="005E0B2B" w:rsidRDefault="00430D8C" w:rsidP="005E0B2B">
      <w:pPr>
        <w:spacing w:after="0" w:line="240" w:lineRule="auto"/>
        <w:ind w:firstLine="708"/>
        <w:jc w:val="both"/>
        <w:rPr>
          <w:rFonts w:ascii="Times New Roman" w:hAnsi="Times New Roman" w:cs="Times New Roman"/>
          <w:sz w:val="24"/>
          <w:szCs w:val="24"/>
        </w:rPr>
      </w:pPr>
      <w:r w:rsidRPr="005E0B2B">
        <w:rPr>
          <w:rFonts w:ascii="Times New Roman" w:hAnsi="Times New Roman" w:cs="Times New Roman"/>
          <w:sz w:val="24"/>
          <w:szCs w:val="24"/>
        </w:rPr>
        <w:t>- 14 призваны в армию;</w:t>
      </w:r>
    </w:p>
    <w:p w:rsidR="00430D8C" w:rsidRPr="005E0B2B" w:rsidRDefault="00430D8C" w:rsidP="005E0B2B">
      <w:pPr>
        <w:spacing w:after="0" w:line="240" w:lineRule="auto"/>
        <w:ind w:firstLine="708"/>
        <w:jc w:val="both"/>
        <w:rPr>
          <w:rFonts w:ascii="Times New Roman" w:hAnsi="Times New Roman" w:cs="Times New Roman"/>
          <w:sz w:val="24"/>
          <w:szCs w:val="24"/>
        </w:rPr>
      </w:pPr>
      <w:r w:rsidRPr="005E0B2B">
        <w:rPr>
          <w:rFonts w:ascii="Times New Roman" w:hAnsi="Times New Roman" w:cs="Times New Roman"/>
          <w:sz w:val="24"/>
          <w:szCs w:val="24"/>
        </w:rPr>
        <w:t>- 3 находятся  в академическом отпуске;</w:t>
      </w:r>
    </w:p>
    <w:p w:rsidR="00430D8C" w:rsidRPr="005E0B2B" w:rsidRDefault="00430D8C" w:rsidP="005E0B2B">
      <w:pPr>
        <w:spacing w:after="0" w:line="240" w:lineRule="auto"/>
        <w:ind w:firstLine="708"/>
        <w:jc w:val="both"/>
        <w:rPr>
          <w:rFonts w:ascii="Times New Roman" w:hAnsi="Times New Roman" w:cs="Times New Roman"/>
          <w:sz w:val="24"/>
          <w:szCs w:val="24"/>
        </w:rPr>
      </w:pPr>
      <w:r w:rsidRPr="005E0B2B">
        <w:rPr>
          <w:rFonts w:ascii="Times New Roman" w:hAnsi="Times New Roman" w:cs="Times New Roman"/>
          <w:sz w:val="24"/>
          <w:szCs w:val="24"/>
        </w:rPr>
        <w:t>- 2  трудоустроен в АО «Ульяновский сахарный завод»,</w:t>
      </w:r>
    </w:p>
    <w:p w:rsidR="00430D8C" w:rsidRPr="005E0B2B" w:rsidRDefault="00D7040D" w:rsidP="005E0B2B">
      <w:pPr>
        <w:spacing w:after="0" w:line="240" w:lineRule="auto"/>
        <w:ind w:firstLine="708"/>
        <w:jc w:val="both"/>
        <w:rPr>
          <w:rFonts w:ascii="Times New Roman" w:hAnsi="Times New Roman" w:cs="Times New Roman"/>
          <w:sz w:val="24"/>
          <w:szCs w:val="24"/>
        </w:rPr>
      </w:pPr>
      <w:r w:rsidRPr="005E0B2B">
        <w:rPr>
          <w:rFonts w:ascii="Times New Roman" w:hAnsi="Times New Roman" w:cs="Times New Roman"/>
          <w:sz w:val="24"/>
          <w:szCs w:val="24"/>
        </w:rPr>
        <w:t xml:space="preserve"> </w:t>
      </w:r>
      <w:r w:rsidR="00430D8C" w:rsidRPr="005E0B2B">
        <w:rPr>
          <w:rFonts w:ascii="Times New Roman" w:hAnsi="Times New Roman" w:cs="Times New Roman"/>
          <w:sz w:val="24"/>
          <w:szCs w:val="24"/>
        </w:rPr>
        <w:t>- 4 продолжит обучение в УГСХА.</w:t>
      </w:r>
    </w:p>
    <w:p w:rsidR="00430D8C" w:rsidRPr="005E0B2B" w:rsidRDefault="00430D8C" w:rsidP="005E0B2B">
      <w:pPr>
        <w:spacing w:after="0" w:line="240" w:lineRule="auto"/>
        <w:ind w:firstLine="708"/>
        <w:rPr>
          <w:rFonts w:ascii="Times New Roman" w:hAnsi="Times New Roman" w:cs="Times New Roman"/>
          <w:sz w:val="24"/>
          <w:szCs w:val="24"/>
        </w:rPr>
      </w:pPr>
      <w:r w:rsidRPr="005E0B2B">
        <w:rPr>
          <w:rFonts w:ascii="Times New Roman" w:hAnsi="Times New Roman" w:cs="Times New Roman"/>
          <w:sz w:val="24"/>
          <w:szCs w:val="24"/>
          <w:u w:val="single"/>
        </w:rPr>
        <w:t>- Товароведы</w:t>
      </w:r>
      <w:r w:rsidRPr="005E0B2B">
        <w:rPr>
          <w:rFonts w:ascii="Times New Roman" w:hAnsi="Times New Roman" w:cs="Times New Roman"/>
          <w:sz w:val="24"/>
          <w:szCs w:val="24"/>
        </w:rPr>
        <w:t xml:space="preserve"> – 14 человек, в т.ч.:</w:t>
      </w:r>
    </w:p>
    <w:p w:rsidR="00430D8C" w:rsidRPr="005E0B2B" w:rsidRDefault="00430D8C" w:rsidP="005E0B2B">
      <w:pPr>
        <w:spacing w:after="0" w:line="240" w:lineRule="auto"/>
        <w:ind w:firstLine="708"/>
        <w:rPr>
          <w:rFonts w:ascii="Times New Roman" w:hAnsi="Times New Roman" w:cs="Times New Roman"/>
          <w:sz w:val="24"/>
          <w:szCs w:val="24"/>
        </w:rPr>
      </w:pPr>
      <w:r w:rsidRPr="005E0B2B">
        <w:rPr>
          <w:rFonts w:ascii="Times New Roman" w:hAnsi="Times New Roman" w:cs="Times New Roman"/>
          <w:sz w:val="24"/>
          <w:szCs w:val="24"/>
        </w:rPr>
        <w:t>- 4 призваны в армию;</w:t>
      </w:r>
    </w:p>
    <w:p w:rsidR="00430D8C" w:rsidRPr="005E0B2B" w:rsidRDefault="00430D8C" w:rsidP="005E0B2B">
      <w:pPr>
        <w:spacing w:after="0" w:line="240" w:lineRule="auto"/>
        <w:ind w:firstLine="708"/>
        <w:rPr>
          <w:rFonts w:ascii="Times New Roman" w:hAnsi="Times New Roman" w:cs="Times New Roman"/>
          <w:sz w:val="24"/>
          <w:szCs w:val="24"/>
        </w:rPr>
      </w:pPr>
      <w:r w:rsidRPr="005E0B2B">
        <w:rPr>
          <w:rFonts w:ascii="Times New Roman" w:hAnsi="Times New Roman" w:cs="Times New Roman"/>
          <w:sz w:val="24"/>
          <w:szCs w:val="24"/>
        </w:rPr>
        <w:t>- 5 продолжат обучение в ВУЗе;</w:t>
      </w:r>
    </w:p>
    <w:p w:rsidR="00430D8C" w:rsidRPr="005E0B2B" w:rsidRDefault="00430D8C" w:rsidP="005E0B2B">
      <w:pPr>
        <w:spacing w:after="0" w:line="240" w:lineRule="auto"/>
        <w:ind w:firstLine="708"/>
        <w:rPr>
          <w:rFonts w:ascii="Times New Roman" w:hAnsi="Times New Roman" w:cs="Times New Roman"/>
          <w:sz w:val="24"/>
          <w:szCs w:val="24"/>
        </w:rPr>
      </w:pPr>
      <w:r w:rsidRPr="005E0B2B">
        <w:rPr>
          <w:rFonts w:ascii="Times New Roman" w:hAnsi="Times New Roman" w:cs="Times New Roman"/>
          <w:sz w:val="24"/>
          <w:szCs w:val="24"/>
        </w:rPr>
        <w:t>- 5 трудоустроены (ИП Петров, ИП Фролов, «Магнит»</w:t>
      </w:r>
      <w:r w:rsidR="00D7040D" w:rsidRPr="005E0B2B">
        <w:rPr>
          <w:rFonts w:ascii="Times New Roman" w:hAnsi="Times New Roman" w:cs="Times New Roman"/>
          <w:sz w:val="24"/>
          <w:szCs w:val="24"/>
        </w:rPr>
        <w:t xml:space="preserve"> Ульян</w:t>
      </w:r>
      <w:r w:rsidRPr="005E0B2B">
        <w:rPr>
          <w:rFonts w:ascii="Times New Roman" w:hAnsi="Times New Roman" w:cs="Times New Roman"/>
          <w:sz w:val="24"/>
          <w:szCs w:val="24"/>
        </w:rPr>
        <w:t xml:space="preserve">овск. </w:t>
      </w:r>
    </w:p>
    <w:p w:rsidR="00430D8C" w:rsidRPr="005E0B2B" w:rsidRDefault="00430D8C" w:rsidP="005E0B2B">
      <w:pPr>
        <w:spacing w:after="0" w:line="240" w:lineRule="auto"/>
        <w:ind w:firstLine="708"/>
        <w:rPr>
          <w:rFonts w:ascii="Times New Roman" w:hAnsi="Times New Roman" w:cs="Times New Roman"/>
          <w:sz w:val="24"/>
          <w:szCs w:val="24"/>
        </w:rPr>
      </w:pPr>
      <w:r w:rsidRPr="005E0B2B">
        <w:rPr>
          <w:rFonts w:ascii="Times New Roman" w:hAnsi="Times New Roman" w:cs="Times New Roman"/>
          <w:sz w:val="24"/>
          <w:szCs w:val="24"/>
          <w:u w:val="single"/>
        </w:rPr>
        <w:t>- Менеджеры</w:t>
      </w:r>
      <w:r w:rsidRPr="005E0B2B">
        <w:rPr>
          <w:rFonts w:ascii="Times New Roman" w:hAnsi="Times New Roman" w:cs="Times New Roman"/>
          <w:sz w:val="24"/>
          <w:szCs w:val="24"/>
        </w:rPr>
        <w:t xml:space="preserve"> – 18 человек, в т.ч.:</w:t>
      </w:r>
    </w:p>
    <w:p w:rsidR="00430D8C" w:rsidRPr="005E0B2B" w:rsidRDefault="00430D8C" w:rsidP="005E0B2B">
      <w:pPr>
        <w:spacing w:after="0" w:line="240" w:lineRule="auto"/>
        <w:ind w:firstLine="708"/>
        <w:rPr>
          <w:rFonts w:ascii="Times New Roman" w:hAnsi="Times New Roman" w:cs="Times New Roman"/>
          <w:sz w:val="24"/>
          <w:szCs w:val="24"/>
        </w:rPr>
      </w:pPr>
      <w:r w:rsidRPr="005E0B2B">
        <w:rPr>
          <w:rFonts w:ascii="Times New Roman" w:hAnsi="Times New Roman" w:cs="Times New Roman"/>
          <w:sz w:val="24"/>
          <w:szCs w:val="24"/>
        </w:rPr>
        <w:t>- 1 призван в армию;</w:t>
      </w:r>
    </w:p>
    <w:p w:rsidR="00430D8C" w:rsidRPr="005E0B2B" w:rsidRDefault="00430D8C" w:rsidP="005E0B2B">
      <w:pPr>
        <w:spacing w:after="0" w:line="240" w:lineRule="auto"/>
        <w:ind w:firstLine="708"/>
        <w:rPr>
          <w:rFonts w:ascii="Times New Roman" w:hAnsi="Times New Roman" w:cs="Times New Roman"/>
          <w:sz w:val="24"/>
          <w:szCs w:val="24"/>
        </w:rPr>
      </w:pPr>
      <w:r w:rsidRPr="005E0B2B">
        <w:rPr>
          <w:rFonts w:ascii="Times New Roman" w:hAnsi="Times New Roman" w:cs="Times New Roman"/>
          <w:sz w:val="24"/>
          <w:szCs w:val="24"/>
        </w:rPr>
        <w:lastRenderedPageBreak/>
        <w:t>- 2 в декретном отпуске;</w:t>
      </w:r>
    </w:p>
    <w:p w:rsidR="00430D8C" w:rsidRPr="005E0B2B" w:rsidRDefault="00430D8C" w:rsidP="005E0B2B">
      <w:pPr>
        <w:spacing w:after="0" w:line="240" w:lineRule="auto"/>
        <w:ind w:firstLine="708"/>
        <w:rPr>
          <w:rFonts w:ascii="Times New Roman" w:hAnsi="Times New Roman" w:cs="Times New Roman"/>
          <w:sz w:val="24"/>
          <w:szCs w:val="24"/>
        </w:rPr>
      </w:pPr>
      <w:r w:rsidRPr="005E0B2B">
        <w:rPr>
          <w:rFonts w:ascii="Times New Roman" w:hAnsi="Times New Roman" w:cs="Times New Roman"/>
          <w:sz w:val="24"/>
          <w:szCs w:val="24"/>
        </w:rPr>
        <w:t>- 13 трудоустроено (кафе «Семейное», «Микс», Гостиница «Венец» и т.д.)</w:t>
      </w:r>
    </w:p>
    <w:p w:rsidR="00D7040D" w:rsidRPr="005E0B2B" w:rsidRDefault="00430D8C" w:rsidP="005E0B2B">
      <w:pPr>
        <w:spacing w:after="0" w:line="240" w:lineRule="auto"/>
        <w:ind w:firstLine="708"/>
        <w:rPr>
          <w:rFonts w:ascii="Times New Roman" w:hAnsi="Times New Roman" w:cs="Times New Roman"/>
          <w:sz w:val="24"/>
          <w:szCs w:val="24"/>
        </w:rPr>
      </w:pPr>
      <w:r w:rsidRPr="005E0B2B">
        <w:rPr>
          <w:rFonts w:ascii="Times New Roman" w:hAnsi="Times New Roman" w:cs="Times New Roman"/>
          <w:sz w:val="24"/>
          <w:szCs w:val="24"/>
        </w:rPr>
        <w:t>- 2 академический отпуск.</w:t>
      </w:r>
    </w:p>
    <w:p w:rsidR="00430D8C" w:rsidRPr="005E0B2B" w:rsidRDefault="00430D8C" w:rsidP="005E0B2B">
      <w:pPr>
        <w:spacing w:after="0" w:line="240" w:lineRule="auto"/>
        <w:ind w:firstLine="708"/>
        <w:rPr>
          <w:rFonts w:ascii="Times New Roman" w:hAnsi="Times New Roman" w:cs="Times New Roman"/>
          <w:sz w:val="24"/>
          <w:szCs w:val="24"/>
        </w:rPr>
      </w:pPr>
      <w:r w:rsidRPr="005E0B2B">
        <w:rPr>
          <w:rFonts w:ascii="Times New Roman" w:hAnsi="Times New Roman" w:cs="Times New Roman"/>
          <w:sz w:val="24"/>
          <w:szCs w:val="24"/>
        </w:rPr>
        <w:t xml:space="preserve"> - Юристы – 25 человек, в т.ч.:</w:t>
      </w:r>
    </w:p>
    <w:p w:rsidR="00430D8C" w:rsidRPr="005E0B2B" w:rsidRDefault="00D7040D" w:rsidP="005E0B2B">
      <w:pPr>
        <w:spacing w:after="0" w:line="240" w:lineRule="auto"/>
        <w:ind w:firstLine="708"/>
        <w:rPr>
          <w:rFonts w:ascii="Times New Roman" w:hAnsi="Times New Roman" w:cs="Times New Roman"/>
          <w:sz w:val="24"/>
          <w:szCs w:val="24"/>
        </w:rPr>
      </w:pPr>
      <w:r w:rsidRPr="005E0B2B">
        <w:rPr>
          <w:rFonts w:ascii="Times New Roman" w:hAnsi="Times New Roman" w:cs="Times New Roman"/>
          <w:sz w:val="24"/>
          <w:szCs w:val="24"/>
        </w:rPr>
        <w:t xml:space="preserve"> - </w:t>
      </w:r>
      <w:r w:rsidR="00430D8C" w:rsidRPr="005E0B2B">
        <w:rPr>
          <w:rFonts w:ascii="Times New Roman" w:hAnsi="Times New Roman" w:cs="Times New Roman"/>
          <w:sz w:val="24"/>
          <w:szCs w:val="24"/>
        </w:rPr>
        <w:t>призваны 15 человек;</w:t>
      </w:r>
    </w:p>
    <w:p w:rsidR="00430D8C" w:rsidRPr="005E0B2B" w:rsidRDefault="00D7040D" w:rsidP="005E0B2B">
      <w:pPr>
        <w:spacing w:after="0" w:line="240" w:lineRule="auto"/>
        <w:ind w:firstLine="708"/>
        <w:rPr>
          <w:rFonts w:ascii="Times New Roman" w:hAnsi="Times New Roman" w:cs="Times New Roman"/>
          <w:sz w:val="24"/>
          <w:szCs w:val="24"/>
        </w:rPr>
      </w:pPr>
      <w:r w:rsidRPr="005E0B2B">
        <w:rPr>
          <w:rFonts w:ascii="Times New Roman" w:hAnsi="Times New Roman" w:cs="Times New Roman"/>
          <w:sz w:val="24"/>
          <w:szCs w:val="24"/>
        </w:rPr>
        <w:t xml:space="preserve"> </w:t>
      </w:r>
      <w:r w:rsidR="00430D8C" w:rsidRPr="005E0B2B">
        <w:rPr>
          <w:rFonts w:ascii="Times New Roman" w:hAnsi="Times New Roman" w:cs="Times New Roman"/>
          <w:sz w:val="24"/>
          <w:szCs w:val="24"/>
        </w:rPr>
        <w:t>- 1 продолжат обучение в ВУЗе;</w:t>
      </w:r>
    </w:p>
    <w:p w:rsidR="00430D8C" w:rsidRPr="005E0B2B" w:rsidRDefault="00D7040D" w:rsidP="005E0B2B">
      <w:pPr>
        <w:spacing w:after="0" w:line="240" w:lineRule="auto"/>
        <w:ind w:firstLine="708"/>
        <w:rPr>
          <w:rFonts w:ascii="Times New Roman" w:hAnsi="Times New Roman" w:cs="Times New Roman"/>
          <w:sz w:val="24"/>
          <w:szCs w:val="24"/>
        </w:rPr>
      </w:pPr>
      <w:r w:rsidRPr="005E0B2B">
        <w:rPr>
          <w:rFonts w:ascii="Times New Roman" w:hAnsi="Times New Roman" w:cs="Times New Roman"/>
          <w:sz w:val="24"/>
          <w:szCs w:val="24"/>
        </w:rPr>
        <w:t xml:space="preserve"> </w:t>
      </w:r>
      <w:r w:rsidR="00430D8C" w:rsidRPr="005E0B2B">
        <w:rPr>
          <w:rFonts w:ascii="Times New Roman" w:hAnsi="Times New Roman" w:cs="Times New Roman"/>
          <w:sz w:val="24"/>
          <w:szCs w:val="24"/>
        </w:rPr>
        <w:t>- 2 в декретном отпуске;</w:t>
      </w:r>
    </w:p>
    <w:p w:rsidR="00430D8C" w:rsidRPr="005E0B2B" w:rsidRDefault="00D7040D" w:rsidP="005E0B2B">
      <w:pPr>
        <w:spacing w:after="0" w:line="240" w:lineRule="auto"/>
        <w:ind w:firstLine="708"/>
        <w:rPr>
          <w:rFonts w:ascii="Times New Roman" w:hAnsi="Times New Roman" w:cs="Times New Roman"/>
          <w:sz w:val="24"/>
          <w:szCs w:val="24"/>
        </w:rPr>
      </w:pPr>
      <w:r w:rsidRPr="005E0B2B">
        <w:rPr>
          <w:rFonts w:ascii="Times New Roman" w:hAnsi="Times New Roman" w:cs="Times New Roman"/>
          <w:sz w:val="24"/>
          <w:szCs w:val="24"/>
        </w:rPr>
        <w:t xml:space="preserve"> </w:t>
      </w:r>
      <w:r w:rsidR="00430D8C" w:rsidRPr="005E0B2B">
        <w:rPr>
          <w:rFonts w:ascii="Times New Roman" w:hAnsi="Times New Roman" w:cs="Times New Roman"/>
          <w:sz w:val="24"/>
          <w:szCs w:val="24"/>
        </w:rPr>
        <w:t>- 1 отчислен;</w:t>
      </w:r>
    </w:p>
    <w:p w:rsidR="00430D8C" w:rsidRPr="005E0B2B" w:rsidRDefault="00D7040D" w:rsidP="005E0B2B">
      <w:pPr>
        <w:spacing w:after="0" w:line="240" w:lineRule="auto"/>
        <w:ind w:firstLine="708"/>
        <w:rPr>
          <w:rFonts w:ascii="Times New Roman" w:hAnsi="Times New Roman" w:cs="Times New Roman"/>
          <w:sz w:val="24"/>
          <w:szCs w:val="24"/>
        </w:rPr>
      </w:pPr>
      <w:r w:rsidRPr="005E0B2B">
        <w:rPr>
          <w:rFonts w:ascii="Times New Roman" w:hAnsi="Times New Roman" w:cs="Times New Roman"/>
          <w:sz w:val="24"/>
          <w:szCs w:val="24"/>
        </w:rPr>
        <w:t xml:space="preserve"> </w:t>
      </w:r>
      <w:r w:rsidR="00430D8C" w:rsidRPr="005E0B2B">
        <w:rPr>
          <w:rFonts w:ascii="Times New Roman" w:hAnsi="Times New Roman" w:cs="Times New Roman"/>
          <w:sz w:val="24"/>
          <w:szCs w:val="24"/>
        </w:rPr>
        <w:t>- 3 не определились;</w:t>
      </w:r>
    </w:p>
    <w:p w:rsidR="00430D8C" w:rsidRPr="005E0B2B" w:rsidRDefault="00430D8C" w:rsidP="005E0B2B">
      <w:pPr>
        <w:spacing w:after="0" w:line="240" w:lineRule="auto"/>
        <w:ind w:firstLine="708"/>
        <w:rPr>
          <w:rFonts w:ascii="Times New Roman" w:hAnsi="Times New Roman" w:cs="Times New Roman"/>
          <w:sz w:val="24"/>
          <w:szCs w:val="24"/>
        </w:rPr>
      </w:pPr>
      <w:r w:rsidRPr="005E0B2B">
        <w:rPr>
          <w:rFonts w:ascii="Times New Roman" w:hAnsi="Times New Roman" w:cs="Times New Roman"/>
          <w:sz w:val="24"/>
          <w:szCs w:val="24"/>
        </w:rPr>
        <w:t xml:space="preserve"> - 3 трудоустройство ОВД России по Цильнинскому району. </w:t>
      </w:r>
    </w:p>
    <w:p w:rsidR="00430D8C" w:rsidRPr="005E0B2B" w:rsidRDefault="00430D8C" w:rsidP="005E0B2B">
      <w:pPr>
        <w:spacing w:after="0" w:line="240" w:lineRule="auto"/>
        <w:ind w:firstLine="708"/>
        <w:jc w:val="both"/>
        <w:rPr>
          <w:rFonts w:ascii="Times New Roman" w:hAnsi="Times New Roman" w:cs="Times New Roman"/>
          <w:sz w:val="24"/>
          <w:szCs w:val="24"/>
        </w:rPr>
      </w:pPr>
      <w:r w:rsidRPr="005E0B2B">
        <w:rPr>
          <w:rFonts w:ascii="Times New Roman" w:hAnsi="Times New Roman" w:cs="Times New Roman"/>
          <w:sz w:val="24"/>
          <w:szCs w:val="24"/>
        </w:rPr>
        <w:t>Для выпускников техникума по специальностям механизаторы заключено соглашение с фермерскими хозяйствами и сельхозкооперативами района. По которому студенты проходят практику во время обучения с предоставлением рабочего места после окончания обучения или завершения службы в армии.</w:t>
      </w:r>
    </w:p>
    <w:p w:rsidR="00430D8C" w:rsidRPr="005E0B2B" w:rsidRDefault="00430D8C" w:rsidP="005E0B2B">
      <w:pPr>
        <w:spacing w:after="0" w:line="240" w:lineRule="auto"/>
        <w:jc w:val="both"/>
        <w:rPr>
          <w:rFonts w:ascii="Times New Roman" w:hAnsi="Times New Roman" w:cs="Times New Roman"/>
          <w:sz w:val="24"/>
          <w:szCs w:val="24"/>
        </w:rPr>
      </w:pPr>
      <w:r w:rsidRPr="005E0B2B">
        <w:rPr>
          <w:rFonts w:ascii="Times New Roman" w:hAnsi="Times New Roman" w:cs="Times New Roman"/>
          <w:sz w:val="24"/>
          <w:szCs w:val="24"/>
        </w:rPr>
        <w:tab/>
        <w:t>Совместно с администрацией учебного заведения ведется мониторинг выпускников.</w:t>
      </w:r>
    </w:p>
    <w:p w:rsidR="00430D8C" w:rsidRPr="005E0B2B" w:rsidRDefault="00430D8C" w:rsidP="005E0B2B">
      <w:pPr>
        <w:spacing w:after="0" w:line="240" w:lineRule="auto"/>
        <w:jc w:val="both"/>
        <w:rPr>
          <w:rFonts w:ascii="Times New Roman" w:hAnsi="Times New Roman" w:cs="Times New Roman"/>
          <w:sz w:val="24"/>
          <w:szCs w:val="24"/>
        </w:rPr>
      </w:pPr>
      <w:r w:rsidRPr="005E0B2B">
        <w:rPr>
          <w:rFonts w:ascii="Times New Roman" w:hAnsi="Times New Roman" w:cs="Times New Roman"/>
          <w:sz w:val="24"/>
          <w:szCs w:val="24"/>
        </w:rPr>
        <w:t xml:space="preserve">          За отчетный период в центр занятости обратилось 7 выпускников из  СПО. 1 не был признан, из-за неявки в филиал ОГКУ КЦ Ульяновской области в Цильнинском районе. 2 выпускника трудоустроены, 1 выпускник призван на военную службу, 1 сирота был снят за неявку более месяца.</w:t>
      </w:r>
    </w:p>
    <w:p w:rsidR="00430D8C" w:rsidRPr="005E0B2B" w:rsidRDefault="00430D8C" w:rsidP="005E0B2B">
      <w:pPr>
        <w:spacing w:after="0" w:line="240" w:lineRule="auto"/>
        <w:jc w:val="center"/>
        <w:rPr>
          <w:rFonts w:ascii="Times New Roman" w:hAnsi="Times New Roman" w:cs="Times New Roman"/>
          <w:sz w:val="24"/>
          <w:szCs w:val="24"/>
        </w:rPr>
      </w:pPr>
    </w:p>
    <w:p w:rsidR="00430D8C" w:rsidRPr="00AB7967" w:rsidRDefault="00430D8C" w:rsidP="005E0B2B">
      <w:pPr>
        <w:spacing w:after="0" w:line="240" w:lineRule="auto"/>
        <w:jc w:val="center"/>
        <w:rPr>
          <w:rFonts w:ascii="Times New Roman" w:hAnsi="Times New Roman" w:cs="Times New Roman"/>
          <w:b/>
          <w:sz w:val="24"/>
          <w:szCs w:val="24"/>
        </w:rPr>
      </w:pPr>
      <w:r w:rsidRPr="00AB7967">
        <w:rPr>
          <w:rFonts w:ascii="Times New Roman" w:hAnsi="Times New Roman" w:cs="Times New Roman"/>
          <w:b/>
          <w:sz w:val="24"/>
          <w:szCs w:val="24"/>
        </w:rPr>
        <w:t>5. Профессиональное обучение и дополнительное профессиональное образование безработных граждан.</w:t>
      </w:r>
    </w:p>
    <w:p w:rsidR="00430D8C" w:rsidRPr="005E0B2B" w:rsidRDefault="00430D8C" w:rsidP="005E0B2B">
      <w:pPr>
        <w:spacing w:after="0" w:line="240" w:lineRule="auto"/>
        <w:jc w:val="both"/>
        <w:rPr>
          <w:rFonts w:ascii="Times New Roman" w:hAnsi="Times New Roman" w:cs="Times New Roman"/>
          <w:sz w:val="24"/>
          <w:szCs w:val="24"/>
        </w:rPr>
      </w:pPr>
    </w:p>
    <w:p w:rsidR="00430D8C" w:rsidRPr="005E0B2B" w:rsidRDefault="00430D8C" w:rsidP="005E0B2B">
      <w:pPr>
        <w:spacing w:after="0" w:line="240" w:lineRule="auto"/>
        <w:jc w:val="both"/>
        <w:rPr>
          <w:rFonts w:ascii="Times New Roman" w:hAnsi="Times New Roman" w:cs="Times New Roman"/>
          <w:sz w:val="24"/>
          <w:szCs w:val="24"/>
        </w:rPr>
      </w:pPr>
      <w:r w:rsidRPr="005E0B2B">
        <w:rPr>
          <w:rFonts w:ascii="Times New Roman" w:hAnsi="Times New Roman" w:cs="Times New Roman"/>
          <w:sz w:val="24"/>
          <w:szCs w:val="24"/>
        </w:rPr>
        <w:t xml:space="preserve">         За отчетный период на профессиональное обучение направлено 9 человек по следующим специальностям охранник,  оператор котельной, водитель автомобиля. План на 2017 год 17 человек, выполнение составляет 52,9%. Повторно вставших на учет не было. Отчислен 1 человек. Трудоустроено 3 человека,  после обучения в 2017 году. </w:t>
      </w:r>
    </w:p>
    <w:p w:rsidR="00430D8C" w:rsidRPr="005E0B2B" w:rsidRDefault="00430D8C" w:rsidP="005E0B2B">
      <w:pPr>
        <w:spacing w:after="0" w:line="240" w:lineRule="auto"/>
        <w:ind w:firstLine="709"/>
        <w:rPr>
          <w:rFonts w:ascii="Times New Roman" w:hAnsi="Times New Roman" w:cs="Times New Roman"/>
          <w:sz w:val="24"/>
          <w:szCs w:val="24"/>
        </w:rPr>
      </w:pPr>
    </w:p>
    <w:p w:rsidR="00430D8C" w:rsidRPr="005E0B2B" w:rsidRDefault="00430D8C" w:rsidP="005E0B2B">
      <w:pPr>
        <w:spacing w:after="0" w:line="240" w:lineRule="auto"/>
        <w:ind w:firstLine="709"/>
        <w:rPr>
          <w:rFonts w:ascii="Times New Roman" w:hAnsi="Times New Roman" w:cs="Times New Roman"/>
          <w:sz w:val="24"/>
          <w:szCs w:val="24"/>
        </w:rPr>
      </w:pPr>
      <w:r w:rsidRPr="005E0B2B">
        <w:rPr>
          <w:rFonts w:ascii="Times New Roman" w:hAnsi="Times New Roman" w:cs="Times New Roman"/>
          <w:sz w:val="24"/>
          <w:szCs w:val="24"/>
        </w:rPr>
        <w:t>6. Профессиональное обучение и дополнительное профессиональное образование женщин, находящихся в отпуске по уходу за ребёнком до достижения им возраста трёх лет</w:t>
      </w:r>
    </w:p>
    <w:p w:rsidR="00430D8C" w:rsidRPr="005E0B2B" w:rsidRDefault="00430D8C" w:rsidP="005E0B2B">
      <w:pPr>
        <w:spacing w:after="0" w:line="240" w:lineRule="auto"/>
        <w:ind w:firstLine="708"/>
        <w:jc w:val="both"/>
        <w:rPr>
          <w:rFonts w:ascii="Times New Roman" w:hAnsi="Times New Roman" w:cs="Times New Roman"/>
          <w:sz w:val="24"/>
          <w:szCs w:val="24"/>
        </w:rPr>
      </w:pPr>
      <w:r w:rsidRPr="005E0B2B">
        <w:rPr>
          <w:rFonts w:ascii="Times New Roman" w:hAnsi="Times New Roman" w:cs="Times New Roman"/>
          <w:sz w:val="24"/>
          <w:szCs w:val="24"/>
        </w:rPr>
        <w:t xml:space="preserve">В 2017 году  проходят обучение 4 женщины находящихся в отпуске по уходу за ребенком до достижения им возраста 3-х лет, по направлению центра занятости населения Цильнинского района.  По профессии оператор электронно – вычислительных машин с учебным модулем «Делопроизводство»1 мамочка, 3 по профессии оператор электронно- вычислительных машин с включением учебного модуля «1С: Бухгалтерия предприятия 8. Налажено взаимодействие с органами ЗАГСа – размещены раздаточные материалы проводятся совместные мероприятия. </w:t>
      </w:r>
    </w:p>
    <w:p w:rsidR="00430D8C" w:rsidRPr="005E0B2B" w:rsidRDefault="00430D8C" w:rsidP="005E0B2B">
      <w:pPr>
        <w:spacing w:after="0" w:line="240" w:lineRule="auto"/>
        <w:ind w:firstLine="709"/>
        <w:rPr>
          <w:rFonts w:ascii="Times New Roman" w:hAnsi="Times New Roman" w:cs="Times New Roman"/>
          <w:sz w:val="24"/>
          <w:szCs w:val="24"/>
        </w:rPr>
      </w:pPr>
    </w:p>
    <w:p w:rsidR="00430D8C" w:rsidRPr="005E0B2B" w:rsidRDefault="00430D8C" w:rsidP="005E0B2B">
      <w:pPr>
        <w:spacing w:after="0" w:line="240" w:lineRule="auto"/>
        <w:ind w:firstLine="709"/>
        <w:rPr>
          <w:rFonts w:ascii="Times New Roman" w:hAnsi="Times New Roman" w:cs="Times New Roman"/>
          <w:sz w:val="24"/>
          <w:szCs w:val="24"/>
        </w:rPr>
      </w:pPr>
      <w:r w:rsidRPr="005E0B2B">
        <w:rPr>
          <w:rFonts w:ascii="Times New Roman" w:hAnsi="Times New Roman" w:cs="Times New Roman"/>
          <w:sz w:val="24"/>
          <w:szCs w:val="24"/>
        </w:rPr>
        <w:t>7. Профессиональное обучение и дополнительное профессиональное образование незанятых граждан, которым  в соответствии с законодательством РФ назначена страховая пенсия по старости и которые стремятся возобновить трудовую деятельность.</w:t>
      </w:r>
    </w:p>
    <w:p w:rsidR="00430D8C" w:rsidRPr="005E0B2B" w:rsidRDefault="00430D8C" w:rsidP="005E0B2B">
      <w:pPr>
        <w:spacing w:after="0" w:line="240" w:lineRule="auto"/>
        <w:ind w:firstLine="709"/>
        <w:jc w:val="both"/>
        <w:rPr>
          <w:rFonts w:ascii="Times New Roman" w:hAnsi="Times New Roman" w:cs="Times New Roman"/>
          <w:sz w:val="24"/>
          <w:szCs w:val="24"/>
        </w:rPr>
      </w:pPr>
      <w:r w:rsidRPr="005E0B2B">
        <w:rPr>
          <w:rFonts w:ascii="Times New Roman" w:hAnsi="Times New Roman" w:cs="Times New Roman"/>
          <w:sz w:val="24"/>
          <w:szCs w:val="24"/>
        </w:rPr>
        <w:t xml:space="preserve">За отчетный период граждан приступивших к профессиональному обучению и дополнительному профессиональному образованию  пенсионеров не было. План на 2017 год 3 человека, выполнение составляет 0%.  </w:t>
      </w:r>
    </w:p>
    <w:p w:rsidR="00430D8C" w:rsidRPr="005E0B2B" w:rsidRDefault="00430D8C" w:rsidP="005E0B2B">
      <w:pPr>
        <w:spacing w:after="0" w:line="240" w:lineRule="auto"/>
        <w:ind w:firstLine="709"/>
        <w:jc w:val="center"/>
        <w:rPr>
          <w:rFonts w:ascii="Times New Roman" w:hAnsi="Times New Roman" w:cs="Times New Roman"/>
          <w:sz w:val="24"/>
          <w:szCs w:val="24"/>
        </w:rPr>
      </w:pPr>
    </w:p>
    <w:p w:rsidR="00430D8C" w:rsidRPr="005E0B2B" w:rsidRDefault="00430D8C" w:rsidP="005E0B2B">
      <w:pPr>
        <w:spacing w:after="0" w:line="240" w:lineRule="auto"/>
        <w:ind w:firstLine="709"/>
        <w:rPr>
          <w:rFonts w:ascii="Times New Roman" w:hAnsi="Times New Roman" w:cs="Times New Roman"/>
          <w:sz w:val="24"/>
          <w:szCs w:val="24"/>
        </w:rPr>
      </w:pPr>
      <w:r w:rsidRPr="005E0B2B">
        <w:rPr>
          <w:rFonts w:ascii="Times New Roman" w:hAnsi="Times New Roman" w:cs="Times New Roman"/>
          <w:sz w:val="24"/>
          <w:szCs w:val="24"/>
        </w:rPr>
        <w:t>8. Предоставление государственной услуги по организации профессиональной ориентации.</w:t>
      </w:r>
    </w:p>
    <w:p w:rsidR="00430D8C" w:rsidRPr="005E0B2B" w:rsidRDefault="00430D8C" w:rsidP="005E0B2B">
      <w:pPr>
        <w:spacing w:after="0" w:line="240" w:lineRule="auto"/>
        <w:ind w:firstLine="709"/>
        <w:jc w:val="both"/>
        <w:rPr>
          <w:rFonts w:ascii="Times New Roman" w:hAnsi="Times New Roman" w:cs="Times New Roman"/>
          <w:sz w:val="24"/>
          <w:szCs w:val="24"/>
        </w:rPr>
      </w:pPr>
      <w:r w:rsidRPr="005E0B2B">
        <w:rPr>
          <w:rFonts w:ascii="Times New Roman" w:hAnsi="Times New Roman" w:cs="Times New Roman"/>
          <w:sz w:val="24"/>
          <w:szCs w:val="24"/>
        </w:rPr>
        <w:t xml:space="preserve">За отчетный период получили государственную услугу 328 человек, при плане 240, выполнение 136,6%. Из них 4 инвалида, стремящиеся  возобновить трудовую деятельность после длительного (более года) перерыва 25 человек, 21 человек  уволенные по сокращению штатов, граждане в возрасте 14-29 лет 219 человек, из них в возрасте 14-17 лет 196 человек. Профессиональная ориентация с высвобождаемыми гражданами в центре занятости проводиться с выездом на места. </w:t>
      </w:r>
    </w:p>
    <w:p w:rsidR="00430D8C" w:rsidRPr="005E0B2B" w:rsidRDefault="00430D8C" w:rsidP="005E0B2B">
      <w:pPr>
        <w:spacing w:after="0" w:line="240" w:lineRule="auto"/>
        <w:ind w:firstLine="709"/>
        <w:jc w:val="both"/>
        <w:rPr>
          <w:rFonts w:ascii="Times New Roman" w:hAnsi="Times New Roman" w:cs="Times New Roman"/>
          <w:sz w:val="24"/>
          <w:szCs w:val="24"/>
        </w:rPr>
      </w:pPr>
      <w:r w:rsidRPr="005E0B2B">
        <w:rPr>
          <w:rFonts w:ascii="Times New Roman" w:hAnsi="Times New Roman" w:cs="Times New Roman"/>
          <w:sz w:val="24"/>
          <w:szCs w:val="24"/>
        </w:rPr>
        <w:lastRenderedPageBreak/>
        <w:t>За отчетный период в  28 образовательных организаций  приняли участие в профориентационных мероприятиях, оказано услуг по профессиональной ориентации 639 учащимся образовательных организаций (без фиксации в ПК «Катарсис»), 203 учащимся оказано услуг в ПК «Катарсисе».</w:t>
      </w:r>
    </w:p>
    <w:p w:rsidR="00430D8C" w:rsidRPr="005E0B2B" w:rsidRDefault="00430D8C" w:rsidP="005E0B2B">
      <w:pPr>
        <w:pStyle w:val="Standard"/>
        <w:jc w:val="both"/>
        <w:rPr>
          <w:rFonts w:cs="Times New Roman"/>
          <w:lang w:val="ru-RU"/>
        </w:rPr>
      </w:pPr>
      <w:r w:rsidRPr="005E0B2B">
        <w:rPr>
          <w:rFonts w:cs="Times New Roman"/>
          <w:lang w:val="ru-RU"/>
        </w:rPr>
        <w:t xml:space="preserve"> </w:t>
      </w:r>
    </w:p>
    <w:p w:rsidR="00430D8C" w:rsidRPr="005E0B2B" w:rsidRDefault="00430D8C" w:rsidP="005E0B2B">
      <w:pPr>
        <w:spacing w:after="0" w:line="240" w:lineRule="auto"/>
        <w:jc w:val="both"/>
        <w:textAlignment w:val="baseline"/>
        <w:rPr>
          <w:rFonts w:ascii="Times New Roman" w:hAnsi="Times New Roman" w:cs="Times New Roman"/>
          <w:bCs/>
          <w:kern w:val="1"/>
          <w:sz w:val="24"/>
          <w:szCs w:val="24"/>
        </w:rPr>
      </w:pPr>
      <w:r w:rsidRPr="005E0B2B">
        <w:rPr>
          <w:rFonts w:ascii="Times New Roman" w:hAnsi="Times New Roman" w:cs="Times New Roman"/>
          <w:kern w:val="1"/>
          <w:sz w:val="24"/>
          <w:szCs w:val="24"/>
        </w:rPr>
        <w:t xml:space="preserve">     </w:t>
      </w:r>
      <w:r w:rsidRPr="005E0B2B">
        <w:rPr>
          <w:rFonts w:ascii="Times New Roman" w:hAnsi="Times New Roman" w:cs="Times New Roman"/>
          <w:bCs/>
          <w:kern w:val="1"/>
          <w:sz w:val="24"/>
          <w:szCs w:val="24"/>
        </w:rPr>
        <w:t xml:space="preserve">  По исполнению Комплексного межведомственного плана мероприятий по повышению престижа рабочих  профессий и специальностей за  2017 года  в ОГКУ ЦЗН Цильнинского района провели 18  мероприятий с участием старших классов на темы: "Востребованная профессия-гарантия обеспеченного будущего", "Трудоустройство в свободное от учёбы время", "Как выбирать профессию", мастер класс "Профессиональное резюме", "Рынок труда. Рейтинг профессий в Ульяновской области".</w:t>
      </w:r>
    </w:p>
    <w:p w:rsidR="00430D8C" w:rsidRPr="005E0B2B" w:rsidRDefault="00430D8C" w:rsidP="005E0B2B">
      <w:pPr>
        <w:spacing w:after="0" w:line="240" w:lineRule="auto"/>
        <w:ind w:firstLine="708"/>
        <w:jc w:val="both"/>
        <w:textAlignment w:val="baseline"/>
        <w:rPr>
          <w:rFonts w:ascii="Times New Roman" w:hAnsi="Times New Roman" w:cs="Times New Roman"/>
          <w:bCs/>
          <w:kern w:val="1"/>
          <w:sz w:val="24"/>
          <w:szCs w:val="24"/>
        </w:rPr>
      </w:pPr>
      <w:r w:rsidRPr="005E0B2B">
        <w:rPr>
          <w:rFonts w:ascii="Times New Roman" w:hAnsi="Times New Roman" w:cs="Times New Roman"/>
          <w:bCs/>
          <w:kern w:val="1"/>
          <w:sz w:val="24"/>
          <w:szCs w:val="24"/>
        </w:rPr>
        <w:t>Показ видеофильма "Займись делом", видеопрофессиограммы профессий и специальностей". В муниципальном образовании заключено 33 соглашения о шефском взаимодействии между организациями и образовательными учреждениями района с целью создания и эффективной реализации деятельности системы профориентационной работы с учащимися.</w:t>
      </w:r>
    </w:p>
    <w:p w:rsidR="00430D8C" w:rsidRPr="005E0B2B" w:rsidRDefault="00B84FBA" w:rsidP="005E0B2B">
      <w:pPr>
        <w:spacing w:after="0" w:line="240" w:lineRule="auto"/>
        <w:jc w:val="both"/>
        <w:textAlignment w:val="baseline"/>
        <w:rPr>
          <w:rFonts w:ascii="Times New Roman" w:hAnsi="Times New Roman" w:cs="Times New Roman"/>
          <w:bCs/>
          <w:kern w:val="1"/>
          <w:sz w:val="24"/>
          <w:szCs w:val="24"/>
        </w:rPr>
      </w:pPr>
      <w:r w:rsidRPr="005E0B2B">
        <w:rPr>
          <w:rFonts w:ascii="Times New Roman" w:hAnsi="Times New Roman" w:cs="Times New Roman"/>
          <w:bCs/>
          <w:kern w:val="1"/>
          <w:sz w:val="24"/>
          <w:szCs w:val="24"/>
        </w:rPr>
        <w:tab/>
      </w:r>
      <w:r w:rsidR="00430D8C" w:rsidRPr="005E0B2B">
        <w:rPr>
          <w:rFonts w:ascii="Times New Roman" w:hAnsi="Times New Roman" w:cs="Times New Roman"/>
          <w:bCs/>
          <w:kern w:val="1"/>
          <w:sz w:val="24"/>
          <w:szCs w:val="24"/>
        </w:rPr>
        <w:t>Для участников младших классов провели профориентационные игры "К</w:t>
      </w:r>
      <w:r w:rsidRPr="005E0B2B">
        <w:rPr>
          <w:rFonts w:ascii="Times New Roman" w:hAnsi="Times New Roman" w:cs="Times New Roman"/>
          <w:bCs/>
          <w:kern w:val="1"/>
          <w:sz w:val="24"/>
          <w:szCs w:val="24"/>
        </w:rPr>
        <w:t>а</w:t>
      </w:r>
      <w:r w:rsidR="00430D8C" w:rsidRPr="005E0B2B">
        <w:rPr>
          <w:rFonts w:ascii="Times New Roman" w:hAnsi="Times New Roman" w:cs="Times New Roman"/>
          <w:bCs/>
          <w:kern w:val="1"/>
          <w:sz w:val="24"/>
          <w:szCs w:val="24"/>
        </w:rPr>
        <w:t>лейдоскоп профессий", "Отгадай загадку", "Рифма помощница", "Коварная рифма", конкурс рисунков "Профессия моей мечты", Древо семейных профессий", просмотр мультипликационных фильмов "Колейдоскоп профессий"-"Кем я хочу стать". Для чего нужен центр занятости". Приняли участие 443 человека.</w:t>
      </w:r>
    </w:p>
    <w:p w:rsidR="00430D8C" w:rsidRPr="005E0B2B" w:rsidRDefault="00430D8C" w:rsidP="005E0B2B">
      <w:pPr>
        <w:widowControl w:val="0"/>
        <w:spacing w:after="0" w:line="240" w:lineRule="auto"/>
        <w:jc w:val="both"/>
        <w:rPr>
          <w:rFonts w:ascii="Times New Roman" w:eastAsia="Arial Unicode MS" w:hAnsi="Times New Roman" w:cs="Times New Roman"/>
          <w:kern w:val="1"/>
          <w:sz w:val="24"/>
          <w:szCs w:val="24"/>
        </w:rPr>
      </w:pPr>
      <w:r w:rsidRPr="005E0B2B">
        <w:rPr>
          <w:rFonts w:ascii="Times New Roman" w:eastAsia="Arial Unicode MS" w:hAnsi="Times New Roman" w:cs="Times New Roman"/>
          <w:kern w:val="1"/>
          <w:sz w:val="24"/>
          <w:szCs w:val="24"/>
        </w:rPr>
        <w:t xml:space="preserve">   Проводится психологического тестирования, с использованием  компьютерной программы "Маэстро PSY-тест», в целях профориентации. Тестирование предполагает:</w:t>
      </w:r>
    </w:p>
    <w:p w:rsidR="00430D8C" w:rsidRPr="005E0B2B" w:rsidRDefault="00430D8C" w:rsidP="005E0B2B">
      <w:pPr>
        <w:widowControl w:val="0"/>
        <w:spacing w:after="0" w:line="240" w:lineRule="auto"/>
        <w:ind w:firstLine="708"/>
        <w:jc w:val="both"/>
        <w:rPr>
          <w:rFonts w:ascii="Times New Roman" w:eastAsia="Arial Unicode MS" w:hAnsi="Times New Roman" w:cs="Times New Roman"/>
          <w:kern w:val="1"/>
          <w:sz w:val="24"/>
          <w:szCs w:val="24"/>
        </w:rPr>
      </w:pPr>
      <w:r w:rsidRPr="005E0B2B">
        <w:rPr>
          <w:rFonts w:ascii="Times New Roman" w:eastAsia="Arial Unicode MS" w:hAnsi="Times New Roman" w:cs="Times New Roman"/>
          <w:kern w:val="1"/>
          <w:sz w:val="24"/>
          <w:szCs w:val="24"/>
        </w:rPr>
        <w:t>-диагностику профессиональных интересов, мотиваций и склонностей,</w:t>
      </w:r>
    </w:p>
    <w:p w:rsidR="00430D8C" w:rsidRPr="005E0B2B" w:rsidRDefault="00430D8C" w:rsidP="005E0B2B">
      <w:pPr>
        <w:widowControl w:val="0"/>
        <w:spacing w:after="0" w:line="240" w:lineRule="auto"/>
        <w:ind w:firstLine="708"/>
        <w:jc w:val="both"/>
        <w:rPr>
          <w:rFonts w:ascii="Times New Roman" w:eastAsia="Arial Unicode MS" w:hAnsi="Times New Roman" w:cs="Times New Roman"/>
          <w:kern w:val="1"/>
          <w:sz w:val="24"/>
          <w:szCs w:val="24"/>
        </w:rPr>
      </w:pPr>
      <w:r w:rsidRPr="005E0B2B">
        <w:rPr>
          <w:rFonts w:ascii="Times New Roman" w:eastAsia="Arial Unicode MS" w:hAnsi="Times New Roman" w:cs="Times New Roman"/>
          <w:kern w:val="1"/>
          <w:sz w:val="24"/>
          <w:szCs w:val="24"/>
        </w:rPr>
        <w:t>-выявление уровня развития интеллектуальных и специальных способностей,</w:t>
      </w:r>
    </w:p>
    <w:p w:rsidR="00430D8C" w:rsidRPr="005E0B2B" w:rsidRDefault="00430D8C" w:rsidP="005E0B2B">
      <w:pPr>
        <w:widowControl w:val="0"/>
        <w:spacing w:after="0" w:line="240" w:lineRule="auto"/>
        <w:ind w:firstLine="708"/>
        <w:jc w:val="both"/>
        <w:rPr>
          <w:rFonts w:ascii="Times New Roman" w:eastAsia="Arial Unicode MS" w:hAnsi="Times New Roman" w:cs="Times New Roman"/>
          <w:kern w:val="1"/>
          <w:sz w:val="24"/>
          <w:szCs w:val="24"/>
        </w:rPr>
      </w:pPr>
      <w:r w:rsidRPr="005E0B2B">
        <w:rPr>
          <w:rFonts w:ascii="Times New Roman" w:eastAsia="Arial Unicode MS" w:hAnsi="Times New Roman" w:cs="Times New Roman"/>
          <w:kern w:val="1"/>
          <w:sz w:val="24"/>
          <w:szCs w:val="24"/>
        </w:rPr>
        <w:t>-определение свойств личности, темперамента,</w:t>
      </w:r>
    </w:p>
    <w:p w:rsidR="00430D8C" w:rsidRPr="005E0B2B" w:rsidRDefault="00430D8C" w:rsidP="005E0B2B">
      <w:pPr>
        <w:widowControl w:val="0"/>
        <w:spacing w:after="0" w:line="240" w:lineRule="auto"/>
        <w:ind w:firstLine="708"/>
        <w:jc w:val="both"/>
        <w:rPr>
          <w:rFonts w:ascii="Times New Roman" w:eastAsia="Arial Unicode MS" w:hAnsi="Times New Roman" w:cs="Times New Roman"/>
          <w:kern w:val="1"/>
          <w:sz w:val="24"/>
          <w:szCs w:val="24"/>
        </w:rPr>
      </w:pPr>
      <w:r w:rsidRPr="005E0B2B">
        <w:rPr>
          <w:rFonts w:ascii="Times New Roman" w:eastAsia="Arial Unicode MS" w:hAnsi="Times New Roman" w:cs="Times New Roman"/>
          <w:kern w:val="1"/>
          <w:sz w:val="24"/>
          <w:szCs w:val="24"/>
        </w:rPr>
        <w:t>-диагностику особенностей развития памяти, внимания, мышления.</w:t>
      </w:r>
    </w:p>
    <w:p w:rsidR="00430D8C" w:rsidRPr="005E0B2B" w:rsidRDefault="00430D8C" w:rsidP="005E0B2B">
      <w:pPr>
        <w:spacing w:after="0" w:line="240" w:lineRule="auto"/>
        <w:ind w:firstLine="709"/>
        <w:rPr>
          <w:rFonts w:ascii="Times New Roman" w:hAnsi="Times New Roman" w:cs="Times New Roman"/>
          <w:sz w:val="24"/>
          <w:szCs w:val="24"/>
        </w:rPr>
      </w:pPr>
    </w:p>
    <w:p w:rsidR="00430D8C" w:rsidRPr="005E0B2B" w:rsidRDefault="00430D8C" w:rsidP="005E0B2B">
      <w:pPr>
        <w:spacing w:after="0" w:line="240" w:lineRule="auto"/>
        <w:ind w:firstLine="709"/>
        <w:rPr>
          <w:rFonts w:ascii="Times New Roman" w:hAnsi="Times New Roman" w:cs="Times New Roman"/>
          <w:sz w:val="24"/>
          <w:szCs w:val="24"/>
        </w:rPr>
      </w:pPr>
      <w:r w:rsidRPr="005E0B2B">
        <w:rPr>
          <w:rFonts w:ascii="Times New Roman" w:hAnsi="Times New Roman" w:cs="Times New Roman"/>
          <w:sz w:val="24"/>
          <w:szCs w:val="24"/>
        </w:rPr>
        <w:t>9. Предоставление государственной услуги по психологической поддержке безработных граждан</w:t>
      </w:r>
    </w:p>
    <w:p w:rsidR="00430D8C" w:rsidRPr="005E0B2B" w:rsidRDefault="00430D8C" w:rsidP="005E0B2B">
      <w:pPr>
        <w:spacing w:after="0" w:line="240" w:lineRule="auto"/>
        <w:ind w:firstLine="709"/>
        <w:rPr>
          <w:rFonts w:ascii="Times New Roman" w:hAnsi="Times New Roman" w:cs="Times New Roman"/>
          <w:sz w:val="24"/>
          <w:szCs w:val="24"/>
        </w:rPr>
      </w:pPr>
      <w:r w:rsidRPr="005E0B2B">
        <w:rPr>
          <w:rFonts w:ascii="Times New Roman" w:hAnsi="Times New Roman" w:cs="Times New Roman"/>
          <w:sz w:val="24"/>
          <w:szCs w:val="24"/>
        </w:rPr>
        <w:t>Психологическая поддержка безработным гражданам оказана 20 гражданам.  Из них 3 трудоустроены после предоставления услуги.</w:t>
      </w:r>
    </w:p>
    <w:p w:rsidR="00430D8C" w:rsidRPr="005E0B2B" w:rsidRDefault="00430D8C" w:rsidP="005E0B2B">
      <w:pPr>
        <w:spacing w:after="0" w:line="240" w:lineRule="auto"/>
        <w:ind w:firstLine="709"/>
        <w:rPr>
          <w:rFonts w:ascii="Times New Roman" w:hAnsi="Times New Roman" w:cs="Times New Roman"/>
          <w:sz w:val="24"/>
          <w:szCs w:val="24"/>
        </w:rPr>
      </w:pPr>
    </w:p>
    <w:p w:rsidR="00430D8C" w:rsidRPr="005E0B2B" w:rsidRDefault="00430D8C" w:rsidP="005E0B2B">
      <w:pPr>
        <w:spacing w:after="0" w:line="240" w:lineRule="auto"/>
        <w:ind w:firstLine="709"/>
        <w:rPr>
          <w:rFonts w:ascii="Times New Roman" w:hAnsi="Times New Roman" w:cs="Times New Roman"/>
          <w:sz w:val="24"/>
          <w:szCs w:val="24"/>
        </w:rPr>
      </w:pPr>
      <w:r w:rsidRPr="005E0B2B">
        <w:rPr>
          <w:rFonts w:ascii="Times New Roman" w:hAnsi="Times New Roman" w:cs="Times New Roman"/>
          <w:sz w:val="24"/>
          <w:szCs w:val="24"/>
        </w:rPr>
        <w:t>10. Предоставление государственной услуги по социальной адаптации безработных граждан на рынке труда</w:t>
      </w:r>
    </w:p>
    <w:p w:rsidR="00430D8C" w:rsidRPr="005E0B2B" w:rsidRDefault="00430D8C" w:rsidP="005E0B2B">
      <w:pPr>
        <w:spacing w:after="0" w:line="240" w:lineRule="auto"/>
        <w:ind w:firstLine="709"/>
        <w:jc w:val="both"/>
        <w:rPr>
          <w:rFonts w:ascii="Times New Roman" w:hAnsi="Times New Roman" w:cs="Times New Roman"/>
          <w:sz w:val="24"/>
          <w:szCs w:val="24"/>
        </w:rPr>
      </w:pPr>
      <w:r w:rsidRPr="005E0B2B">
        <w:rPr>
          <w:rFonts w:ascii="Times New Roman" w:hAnsi="Times New Roman" w:cs="Times New Roman"/>
          <w:sz w:val="24"/>
          <w:szCs w:val="24"/>
        </w:rPr>
        <w:t>За отчетный период в «Клубе ищущих работу» и курсов по программе «Новый старт», куда вошли безработные граждане, стремящиеся возобновить трудовую деятельность после длительного (более года) перерыва, получили услуги по социальной адаптации 20 человек. Все граждане получили услуги по предложению органов службы занятости. 4 человека трудоустроены после предоставлению услуги.</w:t>
      </w:r>
    </w:p>
    <w:p w:rsidR="00430D8C" w:rsidRPr="005E0B2B" w:rsidRDefault="00430D8C" w:rsidP="005E0B2B">
      <w:pPr>
        <w:spacing w:after="0" w:line="240" w:lineRule="auto"/>
        <w:ind w:firstLine="709"/>
        <w:jc w:val="both"/>
        <w:rPr>
          <w:rFonts w:ascii="Times New Roman" w:hAnsi="Times New Roman" w:cs="Times New Roman"/>
          <w:sz w:val="24"/>
          <w:szCs w:val="24"/>
        </w:rPr>
      </w:pPr>
    </w:p>
    <w:p w:rsidR="00430D8C" w:rsidRPr="005E0B2B" w:rsidRDefault="00430D8C" w:rsidP="005E0B2B">
      <w:pPr>
        <w:spacing w:after="0" w:line="240" w:lineRule="auto"/>
        <w:ind w:firstLine="709"/>
        <w:jc w:val="both"/>
        <w:rPr>
          <w:rFonts w:ascii="Times New Roman" w:hAnsi="Times New Roman" w:cs="Times New Roman"/>
          <w:sz w:val="24"/>
          <w:szCs w:val="24"/>
        </w:rPr>
      </w:pPr>
      <w:r w:rsidRPr="005E0B2B">
        <w:rPr>
          <w:rFonts w:ascii="Times New Roman" w:hAnsi="Times New Roman" w:cs="Times New Roman"/>
          <w:sz w:val="24"/>
          <w:szCs w:val="24"/>
        </w:rPr>
        <w:t>11. Содействие самозанятости безработных граждан</w:t>
      </w:r>
    </w:p>
    <w:p w:rsidR="00430D8C" w:rsidRPr="005E0B2B" w:rsidRDefault="00430D8C" w:rsidP="005E0B2B">
      <w:pPr>
        <w:spacing w:after="0" w:line="240" w:lineRule="auto"/>
        <w:ind w:firstLine="709"/>
        <w:jc w:val="both"/>
        <w:rPr>
          <w:rFonts w:ascii="Times New Roman" w:hAnsi="Times New Roman" w:cs="Times New Roman"/>
          <w:sz w:val="24"/>
          <w:szCs w:val="24"/>
        </w:rPr>
      </w:pPr>
      <w:r w:rsidRPr="005E0B2B">
        <w:rPr>
          <w:rFonts w:ascii="Times New Roman" w:hAnsi="Times New Roman" w:cs="Times New Roman"/>
          <w:sz w:val="24"/>
          <w:szCs w:val="24"/>
        </w:rPr>
        <w:t>За отчетный период по подпрограмме «Содействие занятости населения, улучшение условий и охраны труда» Государственной программы Ульяновской области «Социальная поддержка и защита населения Ульяновской области» на 2017 год, граждан направленных на самозанятость не было, средств</w:t>
      </w:r>
      <w:r w:rsidR="00AB7967">
        <w:rPr>
          <w:rFonts w:ascii="Times New Roman" w:hAnsi="Times New Roman" w:cs="Times New Roman"/>
          <w:sz w:val="24"/>
          <w:szCs w:val="24"/>
        </w:rPr>
        <w:t>,</w:t>
      </w:r>
      <w:r w:rsidRPr="005E0B2B">
        <w:rPr>
          <w:rFonts w:ascii="Times New Roman" w:hAnsi="Times New Roman" w:cs="Times New Roman"/>
          <w:sz w:val="24"/>
          <w:szCs w:val="24"/>
        </w:rPr>
        <w:t xml:space="preserve"> предусмотренных по данному направлению не запланировано.</w:t>
      </w:r>
    </w:p>
    <w:p w:rsidR="00430D8C" w:rsidRPr="005E0B2B" w:rsidRDefault="00430D8C" w:rsidP="005E0B2B">
      <w:pPr>
        <w:spacing w:after="0" w:line="240" w:lineRule="auto"/>
        <w:ind w:firstLine="709"/>
        <w:rPr>
          <w:rFonts w:ascii="Times New Roman" w:hAnsi="Times New Roman" w:cs="Times New Roman"/>
          <w:sz w:val="24"/>
          <w:szCs w:val="24"/>
        </w:rPr>
      </w:pPr>
    </w:p>
    <w:p w:rsidR="00430D8C" w:rsidRPr="005E0B2B" w:rsidRDefault="00430D8C" w:rsidP="005E0B2B">
      <w:pPr>
        <w:spacing w:after="0" w:line="240" w:lineRule="auto"/>
        <w:ind w:firstLine="709"/>
        <w:rPr>
          <w:rFonts w:ascii="Times New Roman" w:hAnsi="Times New Roman" w:cs="Times New Roman"/>
          <w:sz w:val="24"/>
          <w:szCs w:val="24"/>
        </w:rPr>
      </w:pPr>
      <w:r w:rsidRPr="005E0B2B">
        <w:rPr>
          <w:rFonts w:ascii="Times New Roman" w:hAnsi="Times New Roman" w:cs="Times New Roman"/>
          <w:sz w:val="24"/>
          <w:szCs w:val="24"/>
        </w:rPr>
        <w:t>12. Создание новых рабочих мест</w:t>
      </w:r>
    </w:p>
    <w:p w:rsidR="00430D8C" w:rsidRPr="005E0B2B" w:rsidRDefault="00430D8C" w:rsidP="005E0B2B">
      <w:pPr>
        <w:spacing w:after="0" w:line="240" w:lineRule="auto"/>
        <w:ind w:firstLine="708"/>
        <w:jc w:val="both"/>
        <w:rPr>
          <w:rFonts w:ascii="Times New Roman" w:hAnsi="Times New Roman" w:cs="Times New Roman"/>
          <w:sz w:val="24"/>
          <w:szCs w:val="24"/>
        </w:rPr>
      </w:pPr>
      <w:r w:rsidRPr="005E0B2B">
        <w:rPr>
          <w:rFonts w:ascii="Times New Roman" w:hAnsi="Times New Roman" w:cs="Times New Roman"/>
          <w:sz w:val="24"/>
          <w:szCs w:val="24"/>
        </w:rPr>
        <w:t xml:space="preserve">Всего за отчетный период текущего года в районе создано 528 рабочих мест при плане – </w:t>
      </w:r>
      <w:r w:rsidR="003A1FC8">
        <w:rPr>
          <w:rFonts w:ascii="Times New Roman" w:hAnsi="Times New Roman" w:cs="Times New Roman"/>
          <w:sz w:val="24"/>
          <w:szCs w:val="24"/>
        </w:rPr>
        <w:t>4</w:t>
      </w:r>
      <w:r w:rsidRPr="005E0B2B">
        <w:rPr>
          <w:rFonts w:ascii="Times New Roman" w:hAnsi="Times New Roman" w:cs="Times New Roman"/>
          <w:sz w:val="24"/>
          <w:szCs w:val="24"/>
        </w:rPr>
        <w:t xml:space="preserve">67 рабочих мест, план выполнен на </w:t>
      </w:r>
      <w:r w:rsidR="003A1FC8">
        <w:rPr>
          <w:rFonts w:ascii="Times New Roman" w:hAnsi="Times New Roman" w:cs="Times New Roman"/>
          <w:sz w:val="24"/>
          <w:szCs w:val="24"/>
        </w:rPr>
        <w:t>113,1</w:t>
      </w:r>
      <w:r w:rsidRPr="005E0B2B">
        <w:rPr>
          <w:rFonts w:ascii="Times New Roman" w:hAnsi="Times New Roman" w:cs="Times New Roman"/>
          <w:sz w:val="24"/>
          <w:szCs w:val="24"/>
        </w:rPr>
        <w:t>%.  Высококвалифицированных рабочих мест 194, при плане 1</w:t>
      </w:r>
      <w:r w:rsidR="003A1FC8">
        <w:rPr>
          <w:rFonts w:ascii="Times New Roman" w:hAnsi="Times New Roman" w:cs="Times New Roman"/>
          <w:sz w:val="24"/>
          <w:szCs w:val="24"/>
        </w:rPr>
        <w:t>40, выполнение 138,6</w:t>
      </w:r>
      <w:r w:rsidRPr="005E0B2B">
        <w:rPr>
          <w:rFonts w:ascii="Times New Roman" w:hAnsi="Times New Roman" w:cs="Times New Roman"/>
          <w:sz w:val="24"/>
          <w:szCs w:val="24"/>
        </w:rPr>
        <w:t>%.</w:t>
      </w:r>
    </w:p>
    <w:p w:rsidR="00430D8C" w:rsidRPr="005E0B2B" w:rsidRDefault="00430D8C" w:rsidP="005E0B2B">
      <w:pPr>
        <w:spacing w:after="0" w:line="240" w:lineRule="auto"/>
        <w:ind w:firstLine="708"/>
        <w:jc w:val="both"/>
        <w:rPr>
          <w:rFonts w:ascii="Times New Roman" w:hAnsi="Times New Roman" w:cs="Times New Roman"/>
          <w:sz w:val="24"/>
          <w:szCs w:val="24"/>
        </w:rPr>
      </w:pPr>
      <w:r w:rsidRPr="005E0B2B">
        <w:rPr>
          <w:rFonts w:ascii="Times New Roman" w:hAnsi="Times New Roman" w:cs="Times New Roman"/>
          <w:sz w:val="24"/>
          <w:szCs w:val="24"/>
        </w:rPr>
        <w:lastRenderedPageBreak/>
        <w:t>Для сравнения за 2016 год в районе создано 4</w:t>
      </w:r>
      <w:r w:rsidR="00B50CE5" w:rsidRPr="005E0B2B">
        <w:rPr>
          <w:rFonts w:ascii="Times New Roman" w:hAnsi="Times New Roman" w:cs="Times New Roman"/>
          <w:sz w:val="24"/>
          <w:szCs w:val="24"/>
        </w:rPr>
        <w:t>68</w:t>
      </w:r>
      <w:r w:rsidRPr="005E0B2B">
        <w:rPr>
          <w:rFonts w:ascii="Times New Roman" w:hAnsi="Times New Roman" w:cs="Times New Roman"/>
          <w:sz w:val="24"/>
          <w:szCs w:val="24"/>
        </w:rPr>
        <w:t xml:space="preserve">  рабочих мест при плане – 450 рабо</w:t>
      </w:r>
      <w:r w:rsidR="00AB7967">
        <w:rPr>
          <w:rFonts w:ascii="Times New Roman" w:hAnsi="Times New Roman" w:cs="Times New Roman"/>
          <w:sz w:val="24"/>
          <w:szCs w:val="24"/>
        </w:rPr>
        <w:t>чих мест, план выполнен на  104</w:t>
      </w:r>
      <w:r w:rsidRPr="005E0B2B">
        <w:rPr>
          <w:rFonts w:ascii="Times New Roman" w:hAnsi="Times New Roman" w:cs="Times New Roman"/>
          <w:sz w:val="24"/>
          <w:szCs w:val="24"/>
        </w:rPr>
        <w:t>%.</w:t>
      </w:r>
    </w:p>
    <w:p w:rsidR="00430D8C" w:rsidRDefault="00430D8C" w:rsidP="005E0B2B">
      <w:pPr>
        <w:spacing w:after="0" w:line="240" w:lineRule="auto"/>
        <w:ind w:firstLine="708"/>
        <w:jc w:val="both"/>
        <w:rPr>
          <w:rFonts w:ascii="Times New Roman" w:hAnsi="Times New Roman" w:cs="Times New Roman"/>
          <w:sz w:val="24"/>
          <w:szCs w:val="24"/>
        </w:rPr>
      </w:pPr>
      <w:r w:rsidRPr="005E0B2B">
        <w:rPr>
          <w:rFonts w:ascii="Times New Roman" w:hAnsi="Times New Roman" w:cs="Times New Roman"/>
          <w:sz w:val="24"/>
          <w:szCs w:val="24"/>
        </w:rPr>
        <w:t>Создание рабочих мест (в разрезе поселений)</w:t>
      </w:r>
    </w:p>
    <w:p w:rsidR="00AB7967" w:rsidRPr="005E0B2B" w:rsidRDefault="00AB7967" w:rsidP="005E0B2B">
      <w:pPr>
        <w:spacing w:after="0" w:line="240" w:lineRule="auto"/>
        <w:ind w:firstLine="708"/>
        <w:jc w:val="both"/>
        <w:rPr>
          <w:rFonts w:ascii="Times New Roman" w:hAnsi="Times New Roman" w:cs="Times New Roman"/>
          <w:sz w:val="24"/>
          <w:szCs w:val="24"/>
        </w:rPr>
      </w:pPr>
    </w:p>
    <w:tbl>
      <w:tblPr>
        <w:tblW w:w="0" w:type="auto"/>
        <w:tblInd w:w="83" w:type="dxa"/>
        <w:tblLayout w:type="fixed"/>
        <w:tblLook w:val="0000"/>
      </w:tblPr>
      <w:tblGrid>
        <w:gridCol w:w="7386"/>
        <w:gridCol w:w="993"/>
        <w:gridCol w:w="1154"/>
      </w:tblGrid>
      <w:tr w:rsidR="00430D8C" w:rsidRPr="005E0B2B" w:rsidTr="00AB7967">
        <w:trPr>
          <w:trHeight w:val="300"/>
        </w:trPr>
        <w:tc>
          <w:tcPr>
            <w:tcW w:w="7386" w:type="dxa"/>
            <w:tcBorders>
              <w:top w:val="single" w:sz="4" w:space="0" w:color="000000"/>
              <w:left w:val="single" w:sz="4" w:space="0" w:color="000000"/>
              <w:bottom w:val="single" w:sz="4" w:space="0" w:color="000000"/>
            </w:tcBorders>
          </w:tcPr>
          <w:p w:rsidR="00430D8C" w:rsidRDefault="00430D8C" w:rsidP="00AB7967">
            <w:pPr>
              <w:snapToGrid w:val="0"/>
              <w:spacing w:after="0" w:line="240" w:lineRule="auto"/>
              <w:jc w:val="center"/>
              <w:rPr>
                <w:rFonts w:ascii="Times New Roman" w:hAnsi="Times New Roman" w:cs="Times New Roman"/>
                <w:bCs/>
                <w:color w:val="000000"/>
                <w:sz w:val="24"/>
                <w:szCs w:val="24"/>
              </w:rPr>
            </w:pPr>
            <w:r w:rsidRPr="005E0B2B">
              <w:rPr>
                <w:rFonts w:ascii="Times New Roman" w:hAnsi="Times New Roman" w:cs="Times New Roman"/>
                <w:bCs/>
                <w:color w:val="000000"/>
                <w:sz w:val="24"/>
                <w:szCs w:val="24"/>
              </w:rPr>
              <w:t>Наименование поселения</w:t>
            </w:r>
          </w:p>
          <w:p w:rsidR="00AB7967" w:rsidRPr="005E0B2B" w:rsidRDefault="00AB7967" w:rsidP="00AB7967">
            <w:pPr>
              <w:snapToGrid w:val="0"/>
              <w:spacing w:after="0" w:line="240" w:lineRule="auto"/>
              <w:jc w:val="center"/>
              <w:rPr>
                <w:rFonts w:ascii="Times New Roman" w:hAnsi="Times New Roman" w:cs="Times New Roman"/>
                <w:bCs/>
                <w:color w:val="000000"/>
                <w:sz w:val="24"/>
                <w:szCs w:val="24"/>
              </w:rPr>
            </w:pPr>
          </w:p>
        </w:tc>
        <w:tc>
          <w:tcPr>
            <w:tcW w:w="993" w:type="dxa"/>
            <w:tcBorders>
              <w:top w:val="single" w:sz="4" w:space="0" w:color="000000"/>
              <w:left w:val="single" w:sz="4" w:space="0" w:color="000000"/>
              <w:bottom w:val="single" w:sz="4" w:space="0" w:color="000000"/>
            </w:tcBorders>
          </w:tcPr>
          <w:p w:rsidR="00430D8C" w:rsidRPr="005E0B2B" w:rsidRDefault="00430D8C" w:rsidP="00AB7967">
            <w:pPr>
              <w:snapToGrid w:val="0"/>
              <w:spacing w:after="0" w:line="240" w:lineRule="auto"/>
              <w:jc w:val="center"/>
              <w:rPr>
                <w:rFonts w:ascii="Times New Roman" w:hAnsi="Times New Roman" w:cs="Times New Roman"/>
                <w:color w:val="000000"/>
                <w:sz w:val="24"/>
                <w:szCs w:val="24"/>
              </w:rPr>
            </w:pPr>
            <w:r w:rsidRPr="005E0B2B">
              <w:rPr>
                <w:rFonts w:ascii="Times New Roman" w:hAnsi="Times New Roman" w:cs="Times New Roman"/>
                <w:color w:val="000000"/>
                <w:sz w:val="24"/>
                <w:szCs w:val="24"/>
              </w:rPr>
              <w:t>План</w:t>
            </w:r>
          </w:p>
        </w:tc>
        <w:tc>
          <w:tcPr>
            <w:tcW w:w="1154" w:type="dxa"/>
            <w:tcBorders>
              <w:top w:val="single" w:sz="4" w:space="0" w:color="000000"/>
              <w:left w:val="single" w:sz="4" w:space="0" w:color="000000"/>
              <w:bottom w:val="single" w:sz="4" w:space="0" w:color="000000"/>
              <w:right w:val="single" w:sz="4" w:space="0" w:color="000000"/>
            </w:tcBorders>
          </w:tcPr>
          <w:p w:rsidR="00430D8C" w:rsidRPr="005E0B2B" w:rsidRDefault="00430D8C" w:rsidP="00AB7967">
            <w:pPr>
              <w:snapToGrid w:val="0"/>
              <w:spacing w:after="0" w:line="240" w:lineRule="auto"/>
              <w:jc w:val="center"/>
              <w:rPr>
                <w:rFonts w:ascii="Times New Roman" w:hAnsi="Times New Roman" w:cs="Times New Roman"/>
                <w:color w:val="000000"/>
                <w:sz w:val="24"/>
                <w:szCs w:val="24"/>
              </w:rPr>
            </w:pPr>
            <w:r w:rsidRPr="005E0B2B">
              <w:rPr>
                <w:rFonts w:ascii="Times New Roman" w:hAnsi="Times New Roman" w:cs="Times New Roman"/>
                <w:color w:val="000000"/>
                <w:sz w:val="24"/>
                <w:szCs w:val="24"/>
              </w:rPr>
              <w:t>Факт</w:t>
            </w:r>
          </w:p>
        </w:tc>
      </w:tr>
      <w:tr w:rsidR="00430D8C" w:rsidRPr="005E0B2B" w:rsidTr="00AB7967">
        <w:trPr>
          <w:trHeight w:val="300"/>
        </w:trPr>
        <w:tc>
          <w:tcPr>
            <w:tcW w:w="7386" w:type="dxa"/>
            <w:tcBorders>
              <w:top w:val="single" w:sz="4" w:space="0" w:color="000000"/>
              <w:left w:val="single" w:sz="4" w:space="0" w:color="000000"/>
              <w:bottom w:val="single" w:sz="4" w:space="0" w:color="000000"/>
            </w:tcBorders>
          </w:tcPr>
          <w:p w:rsidR="00430D8C" w:rsidRPr="005E0B2B" w:rsidRDefault="00430D8C" w:rsidP="00AB7967">
            <w:pPr>
              <w:snapToGrid w:val="0"/>
              <w:spacing w:after="0" w:line="240" w:lineRule="auto"/>
              <w:rPr>
                <w:rFonts w:ascii="Times New Roman" w:hAnsi="Times New Roman" w:cs="Times New Roman"/>
                <w:bCs/>
                <w:color w:val="000000"/>
                <w:sz w:val="24"/>
                <w:szCs w:val="24"/>
              </w:rPr>
            </w:pPr>
            <w:r w:rsidRPr="005E0B2B">
              <w:rPr>
                <w:rFonts w:ascii="Times New Roman" w:hAnsi="Times New Roman" w:cs="Times New Roman"/>
                <w:bCs/>
                <w:color w:val="000000"/>
                <w:sz w:val="24"/>
                <w:szCs w:val="24"/>
              </w:rPr>
              <w:t>МО «Алгашинское сельское поселение»</w:t>
            </w:r>
          </w:p>
        </w:tc>
        <w:tc>
          <w:tcPr>
            <w:tcW w:w="993" w:type="dxa"/>
            <w:tcBorders>
              <w:top w:val="single" w:sz="4" w:space="0" w:color="000000"/>
              <w:left w:val="single" w:sz="4" w:space="0" w:color="000000"/>
              <w:bottom w:val="single" w:sz="4" w:space="0" w:color="000000"/>
            </w:tcBorders>
          </w:tcPr>
          <w:p w:rsidR="00430D8C" w:rsidRPr="005E0B2B" w:rsidRDefault="00430D8C" w:rsidP="00AB7967">
            <w:pPr>
              <w:snapToGrid w:val="0"/>
              <w:spacing w:after="0" w:line="240" w:lineRule="auto"/>
              <w:jc w:val="center"/>
              <w:rPr>
                <w:rFonts w:ascii="Times New Roman" w:hAnsi="Times New Roman" w:cs="Times New Roman"/>
                <w:color w:val="000000"/>
                <w:sz w:val="24"/>
                <w:szCs w:val="24"/>
              </w:rPr>
            </w:pPr>
            <w:r w:rsidRPr="005E0B2B">
              <w:rPr>
                <w:rFonts w:ascii="Times New Roman" w:hAnsi="Times New Roman" w:cs="Times New Roman"/>
                <w:color w:val="000000"/>
                <w:sz w:val="24"/>
                <w:szCs w:val="24"/>
                <w:lang w:val="en-US"/>
              </w:rPr>
              <w:t>95</w:t>
            </w:r>
          </w:p>
        </w:tc>
        <w:tc>
          <w:tcPr>
            <w:tcW w:w="1154" w:type="dxa"/>
            <w:tcBorders>
              <w:top w:val="single" w:sz="4" w:space="0" w:color="000000"/>
              <w:left w:val="single" w:sz="4" w:space="0" w:color="000000"/>
              <w:bottom w:val="single" w:sz="4" w:space="0" w:color="000000"/>
              <w:right w:val="single" w:sz="4" w:space="0" w:color="000000"/>
            </w:tcBorders>
          </w:tcPr>
          <w:p w:rsidR="00430D8C" w:rsidRPr="005E0B2B" w:rsidRDefault="00430D8C" w:rsidP="00AB7967">
            <w:pPr>
              <w:snapToGrid w:val="0"/>
              <w:spacing w:after="0" w:line="240" w:lineRule="auto"/>
              <w:jc w:val="center"/>
              <w:rPr>
                <w:rFonts w:ascii="Times New Roman" w:hAnsi="Times New Roman" w:cs="Times New Roman"/>
                <w:color w:val="000000"/>
                <w:sz w:val="24"/>
                <w:szCs w:val="24"/>
                <w:lang w:val="en-US"/>
              </w:rPr>
            </w:pPr>
            <w:r w:rsidRPr="005E0B2B">
              <w:rPr>
                <w:rFonts w:ascii="Times New Roman" w:hAnsi="Times New Roman" w:cs="Times New Roman"/>
                <w:color w:val="000000"/>
                <w:sz w:val="24"/>
                <w:szCs w:val="24"/>
              </w:rPr>
              <w:t>8</w:t>
            </w:r>
            <w:r w:rsidRPr="005E0B2B">
              <w:rPr>
                <w:rFonts w:ascii="Times New Roman" w:hAnsi="Times New Roman" w:cs="Times New Roman"/>
                <w:color w:val="000000"/>
                <w:sz w:val="24"/>
                <w:szCs w:val="24"/>
                <w:lang w:val="en-US"/>
              </w:rPr>
              <w:t>6</w:t>
            </w:r>
          </w:p>
        </w:tc>
      </w:tr>
      <w:tr w:rsidR="00430D8C" w:rsidRPr="005E0B2B" w:rsidTr="00AB7967">
        <w:trPr>
          <w:trHeight w:val="300"/>
        </w:trPr>
        <w:tc>
          <w:tcPr>
            <w:tcW w:w="7386" w:type="dxa"/>
            <w:tcBorders>
              <w:top w:val="single" w:sz="4" w:space="0" w:color="000000"/>
              <w:left w:val="single" w:sz="4" w:space="0" w:color="000000"/>
              <w:bottom w:val="single" w:sz="4" w:space="0" w:color="000000"/>
            </w:tcBorders>
          </w:tcPr>
          <w:p w:rsidR="00430D8C" w:rsidRPr="005E0B2B" w:rsidRDefault="00430D8C" w:rsidP="00AB7967">
            <w:pPr>
              <w:snapToGrid w:val="0"/>
              <w:spacing w:after="0" w:line="240" w:lineRule="auto"/>
              <w:rPr>
                <w:rFonts w:ascii="Times New Roman" w:hAnsi="Times New Roman" w:cs="Times New Roman"/>
                <w:bCs/>
                <w:color w:val="000000"/>
                <w:sz w:val="24"/>
                <w:szCs w:val="24"/>
              </w:rPr>
            </w:pPr>
            <w:r w:rsidRPr="005E0B2B">
              <w:rPr>
                <w:rFonts w:ascii="Times New Roman" w:hAnsi="Times New Roman" w:cs="Times New Roman"/>
                <w:bCs/>
                <w:color w:val="000000"/>
                <w:sz w:val="24"/>
                <w:szCs w:val="24"/>
              </w:rPr>
              <w:t>МО «Анненковское сельское поселение»</w:t>
            </w:r>
          </w:p>
        </w:tc>
        <w:tc>
          <w:tcPr>
            <w:tcW w:w="993" w:type="dxa"/>
            <w:tcBorders>
              <w:top w:val="single" w:sz="4" w:space="0" w:color="000000"/>
              <w:left w:val="single" w:sz="4" w:space="0" w:color="000000"/>
              <w:bottom w:val="single" w:sz="4" w:space="0" w:color="000000"/>
            </w:tcBorders>
          </w:tcPr>
          <w:p w:rsidR="00430D8C" w:rsidRPr="005E0B2B" w:rsidRDefault="00430D8C" w:rsidP="00AB7967">
            <w:pPr>
              <w:snapToGrid w:val="0"/>
              <w:spacing w:after="0" w:line="240" w:lineRule="auto"/>
              <w:jc w:val="center"/>
              <w:rPr>
                <w:rFonts w:ascii="Times New Roman" w:hAnsi="Times New Roman" w:cs="Times New Roman"/>
                <w:color w:val="000000"/>
                <w:sz w:val="24"/>
                <w:szCs w:val="24"/>
              </w:rPr>
            </w:pPr>
            <w:r w:rsidRPr="005E0B2B">
              <w:rPr>
                <w:rFonts w:ascii="Times New Roman" w:hAnsi="Times New Roman" w:cs="Times New Roman"/>
                <w:color w:val="000000"/>
                <w:sz w:val="24"/>
                <w:szCs w:val="24"/>
                <w:lang w:val="en-US"/>
              </w:rPr>
              <w:t>25</w:t>
            </w:r>
          </w:p>
        </w:tc>
        <w:tc>
          <w:tcPr>
            <w:tcW w:w="1154" w:type="dxa"/>
            <w:tcBorders>
              <w:top w:val="single" w:sz="4" w:space="0" w:color="000000"/>
              <w:left w:val="single" w:sz="4" w:space="0" w:color="000000"/>
              <w:bottom w:val="single" w:sz="4" w:space="0" w:color="000000"/>
              <w:right w:val="single" w:sz="4" w:space="0" w:color="000000"/>
            </w:tcBorders>
          </w:tcPr>
          <w:p w:rsidR="00430D8C" w:rsidRPr="005E0B2B" w:rsidRDefault="00430D8C" w:rsidP="00AB7967">
            <w:pPr>
              <w:snapToGrid w:val="0"/>
              <w:spacing w:after="0" w:line="240" w:lineRule="auto"/>
              <w:jc w:val="center"/>
              <w:rPr>
                <w:rFonts w:ascii="Times New Roman" w:hAnsi="Times New Roman" w:cs="Times New Roman"/>
                <w:color w:val="000000"/>
                <w:sz w:val="24"/>
                <w:szCs w:val="24"/>
              </w:rPr>
            </w:pPr>
            <w:r w:rsidRPr="005E0B2B">
              <w:rPr>
                <w:rFonts w:ascii="Times New Roman" w:hAnsi="Times New Roman" w:cs="Times New Roman"/>
                <w:color w:val="000000"/>
                <w:sz w:val="24"/>
                <w:szCs w:val="24"/>
                <w:lang w:val="en-US"/>
              </w:rPr>
              <w:t>2</w:t>
            </w:r>
            <w:r w:rsidRPr="005E0B2B">
              <w:rPr>
                <w:rFonts w:ascii="Times New Roman" w:hAnsi="Times New Roman" w:cs="Times New Roman"/>
                <w:color w:val="000000"/>
                <w:sz w:val="24"/>
                <w:szCs w:val="24"/>
              </w:rPr>
              <w:t>5</w:t>
            </w:r>
          </w:p>
        </w:tc>
      </w:tr>
      <w:tr w:rsidR="00430D8C" w:rsidRPr="005E0B2B" w:rsidTr="00AB7967">
        <w:trPr>
          <w:trHeight w:val="300"/>
        </w:trPr>
        <w:tc>
          <w:tcPr>
            <w:tcW w:w="7386" w:type="dxa"/>
            <w:tcBorders>
              <w:top w:val="single" w:sz="4" w:space="0" w:color="000000"/>
              <w:left w:val="single" w:sz="4" w:space="0" w:color="000000"/>
              <w:bottom w:val="single" w:sz="4" w:space="0" w:color="000000"/>
            </w:tcBorders>
          </w:tcPr>
          <w:p w:rsidR="00430D8C" w:rsidRPr="005E0B2B" w:rsidRDefault="00430D8C" w:rsidP="00AB7967">
            <w:pPr>
              <w:snapToGrid w:val="0"/>
              <w:spacing w:after="0" w:line="240" w:lineRule="auto"/>
              <w:rPr>
                <w:rFonts w:ascii="Times New Roman" w:hAnsi="Times New Roman" w:cs="Times New Roman"/>
                <w:bCs/>
                <w:color w:val="000000"/>
                <w:sz w:val="24"/>
                <w:szCs w:val="24"/>
              </w:rPr>
            </w:pPr>
            <w:r w:rsidRPr="005E0B2B">
              <w:rPr>
                <w:rFonts w:ascii="Times New Roman" w:hAnsi="Times New Roman" w:cs="Times New Roman"/>
                <w:bCs/>
                <w:color w:val="000000"/>
                <w:sz w:val="24"/>
                <w:szCs w:val="24"/>
              </w:rPr>
              <w:t>МО «Большенагаткинское сельское поселение»</w:t>
            </w:r>
          </w:p>
        </w:tc>
        <w:tc>
          <w:tcPr>
            <w:tcW w:w="993" w:type="dxa"/>
            <w:tcBorders>
              <w:top w:val="single" w:sz="4" w:space="0" w:color="000000"/>
              <w:left w:val="single" w:sz="4" w:space="0" w:color="000000"/>
              <w:bottom w:val="single" w:sz="4" w:space="0" w:color="000000"/>
            </w:tcBorders>
          </w:tcPr>
          <w:p w:rsidR="00430D8C" w:rsidRPr="005E0B2B" w:rsidRDefault="00430D8C" w:rsidP="00AB7967">
            <w:pPr>
              <w:snapToGrid w:val="0"/>
              <w:spacing w:after="0" w:line="240" w:lineRule="auto"/>
              <w:jc w:val="center"/>
              <w:rPr>
                <w:rFonts w:ascii="Times New Roman" w:hAnsi="Times New Roman" w:cs="Times New Roman"/>
                <w:color w:val="000000"/>
                <w:sz w:val="24"/>
                <w:szCs w:val="24"/>
              </w:rPr>
            </w:pPr>
            <w:r w:rsidRPr="005E0B2B">
              <w:rPr>
                <w:rFonts w:ascii="Times New Roman" w:hAnsi="Times New Roman" w:cs="Times New Roman"/>
                <w:color w:val="000000"/>
                <w:sz w:val="24"/>
                <w:szCs w:val="24"/>
              </w:rPr>
              <w:t>1</w:t>
            </w:r>
            <w:r w:rsidRPr="005E0B2B">
              <w:rPr>
                <w:rFonts w:ascii="Times New Roman" w:hAnsi="Times New Roman" w:cs="Times New Roman"/>
                <w:color w:val="000000"/>
                <w:sz w:val="24"/>
                <w:szCs w:val="24"/>
                <w:lang w:val="en-US"/>
              </w:rPr>
              <w:t>26</w:t>
            </w:r>
          </w:p>
        </w:tc>
        <w:tc>
          <w:tcPr>
            <w:tcW w:w="1154" w:type="dxa"/>
            <w:tcBorders>
              <w:top w:val="single" w:sz="4" w:space="0" w:color="000000"/>
              <w:left w:val="single" w:sz="4" w:space="0" w:color="000000"/>
              <w:bottom w:val="single" w:sz="4" w:space="0" w:color="000000"/>
              <w:right w:val="single" w:sz="4" w:space="0" w:color="000000"/>
            </w:tcBorders>
          </w:tcPr>
          <w:p w:rsidR="00430D8C" w:rsidRPr="005E0B2B" w:rsidRDefault="00430D8C" w:rsidP="00AB7967">
            <w:pPr>
              <w:snapToGrid w:val="0"/>
              <w:spacing w:after="0" w:line="240" w:lineRule="auto"/>
              <w:jc w:val="center"/>
              <w:rPr>
                <w:rFonts w:ascii="Times New Roman" w:hAnsi="Times New Roman" w:cs="Times New Roman"/>
                <w:color w:val="000000"/>
                <w:sz w:val="24"/>
                <w:szCs w:val="24"/>
              </w:rPr>
            </w:pPr>
            <w:r w:rsidRPr="005E0B2B">
              <w:rPr>
                <w:rFonts w:ascii="Times New Roman" w:hAnsi="Times New Roman" w:cs="Times New Roman"/>
                <w:color w:val="000000"/>
                <w:sz w:val="24"/>
                <w:szCs w:val="24"/>
              </w:rPr>
              <w:t>116</w:t>
            </w:r>
          </w:p>
        </w:tc>
      </w:tr>
      <w:tr w:rsidR="00430D8C" w:rsidRPr="005E0B2B" w:rsidTr="00AB7967">
        <w:trPr>
          <w:trHeight w:val="300"/>
        </w:trPr>
        <w:tc>
          <w:tcPr>
            <w:tcW w:w="7386" w:type="dxa"/>
            <w:tcBorders>
              <w:top w:val="single" w:sz="4" w:space="0" w:color="000000"/>
              <w:left w:val="single" w:sz="4" w:space="0" w:color="000000"/>
              <w:bottom w:val="single" w:sz="4" w:space="0" w:color="000000"/>
            </w:tcBorders>
          </w:tcPr>
          <w:p w:rsidR="00430D8C" w:rsidRPr="005E0B2B" w:rsidRDefault="00430D8C" w:rsidP="00AB7967">
            <w:pPr>
              <w:snapToGrid w:val="0"/>
              <w:spacing w:after="0" w:line="240" w:lineRule="auto"/>
              <w:rPr>
                <w:rFonts w:ascii="Times New Roman" w:hAnsi="Times New Roman" w:cs="Times New Roman"/>
                <w:bCs/>
                <w:color w:val="000000"/>
                <w:sz w:val="24"/>
                <w:szCs w:val="24"/>
              </w:rPr>
            </w:pPr>
            <w:r w:rsidRPr="005E0B2B">
              <w:rPr>
                <w:rFonts w:ascii="Times New Roman" w:hAnsi="Times New Roman" w:cs="Times New Roman"/>
                <w:bCs/>
                <w:color w:val="000000"/>
                <w:sz w:val="24"/>
                <w:szCs w:val="24"/>
              </w:rPr>
              <w:t>МО «Елховоозерское сельское поселение»</w:t>
            </w:r>
          </w:p>
        </w:tc>
        <w:tc>
          <w:tcPr>
            <w:tcW w:w="993" w:type="dxa"/>
            <w:tcBorders>
              <w:top w:val="single" w:sz="4" w:space="0" w:color="000000"/>
              <w:left w:val="single" w:sz="4" w:space="0" w:color="000000"/>
              <w:bottom w:val="single" w:sz="4" w:space="0" w:color="000000"/>
            </w:tcBorders>
          </w:tcPr>
          <w:p w:rsidR="00430D8C" w:rsidRPr="005E0B2B" w:rsidRDefault="00430D8C" w:rsidP="00AB7967">
            <w:pPr>
              <w:snapToGrid w:val="0"/>
              <w:spacing w:after="0" w:line="240" w:lineRule="auto"/>
              <w:jc w:val="center"/>
              <w:rPr>
                <w:rFonts w:ascii="Times New Roman" w:hAnsi="Times New Roman" w:cs="Times New Roman"/>
                <w:color w:val="000000"/>
                <w:sz w:val="24"/>
                <w:szCs w:val="24"/>
              </w:rPr>
            </w:pPr>
            <w:r w:rsidRPr="005E0B2B">
              <w:rPr>
                <w:rFonts w:ascii="Times New Roman" w:hAnsi="Times New Roman" w:cs="Times New Roman"/>
                <w:color w:val="000000"/>
                <w:sz w:val="24"/>
                <w:szCs w:val="24"/>
                <w:lang w:val="en-US"/>
              </w:rPr>
              <w:t>20</w:t>
            </w:r>
          </w:p>
        </w:tc>
        <w:tc>
          <w:tcPr>
            <w:tcW w:w="1154" w:type="dxa"/>
            <w:tcBorders>
              <w:top w:val="single" w:sz="4" w:space="0" w:color="000000"/>
              <w:left w:val="single" w:sz="4" w:space="0" w:color="000000"/>
              <w:bottom w:val="single" w:sz="4" w:space="0" w:color="000000"/>
              <w:right w:val="single" w:sz="4" w:space="0" w:color="000000"/>
            </w:tcBorders>
          </w:tcPr>
          <w:p w:rsidR="00430D8C" w:rsidRPr="005E0B2B" w:rsidRDefault="00430D8C" w:rsidP="00AB7967">
            <w:pPr>
              <w:snapToGrid w:val="0"/>
              <w:spacing w:after="0" w:line="240" w:lineRule="auto"/>
              <w:jc w:val="center"/>
              <w:rPr>
                <w:rFonts w:ascii="Times New Roman" w:hAnsi="Times New Roman" w:cs="Times New Roman"/>
                <w:color w:val="000000"/>
                <w:sz w:val="24"/>
                <w:szCs w:val="24"/>
              </w:rPr>
            </w:pPr>
            <w:r w:rsidRPr="005E0B2B">
              <w:rPr>
                <w:rFonts w:ascii="Times New Roman" w:hAnsi="Times New Roman" w:cs="Times New Roman"/>
                <w:color w:val="000000"/>
                <w:sz w:val="24"/>
                <w:szCs w:val="24"/>
                <w:lang w:val="en-US"/>
              </w:rPr>
              <w:t>15</w:t>
            </w:r>
          </w:p>
        </w:tc>
      </w:tr>
      <w:tr w:rsidR="00430D8C" w:rsidRPr="005E0B2B" w:rsidTr="00AB7967">
        <w:trPr>
          <w:trHeight w:val="300"/>
        </w:trPr>
        <w:tc>
          <w:tcPr>
            <w:tcW w:w="7386" w:type="dxa"/>
            <w:tcBorders>
              <w:top w:val="single" w:sz="4" w:space="0" w:color="000000"/>
              <w:left w:val="single" w:sz="4" w:space="0" w:color="000000"/>
              <w:bottom w:val="single" w:sz="4" w:space="0" w:color="000000"/>
            </w:tcBorders>
          </w:tcPr>
          <w:p w:rsidR="00430D8C" w:rsidRPr="005E0B2B" w:rsidRDefault="00430D8C" w:rsidP="00AB7967">
            <w:pPr>
              <w:snapToGrid w:val="0"/>
              <w:spacing w:after="0" w:line="240" w:lineRule="auto"/>
              <w:rPr>
                <w:rFonts w:ascii="Times New Roman" w:hAnsi="Times New Roman" w:cs="Times New Roman"/>
                <w:bCs/>
                <w:color w:val="000000"/>
                <w:sz w:val="24"/>
                <w:szCs w:val="24"/>
              </w:rPr>
            </w:pPr>
            <w:r w:rsidRPr="005E0B2B">
              <w:rPr>
                <w:rFonts w:ascii="Times New Roman" w:hAnsi="Times New Roman" w:cs="Times New Roman"/>
                <w:bCs/>
                <w:color w:val="000000"/>
                <w:sz w:val="24"/>
                <w:szCs w:val="24"/>
              </w:rPr>
              <w:t>МО «Мокробугурнинское сельское поселение»</w:t>
            </w:r>
          </w:p>
        </w:tc>
        <w:tc>
          <w:tcPr>
            <w:tcW w:w="993" w:type="dxa"/>
            <w:tcBorders>
              <w:top w:val="single" w:sz="4" w:space="0" w:color="000000"/>
              <w:left w:val="single" w:sz="4" w:space="0" w:color="000000"/>
              <w:bottom w:val="single" w:sz="4" w:space="0" w:color="000000"/>
            </w:tcBorders>
          </w:tcPr>
          <w:p w:rsidR="00430D8C" w:rsidRPr="005E0B2B" w:rsidRDefault="00430D8C" w:rsidP="00AB7967">
            <w:pPr>
              <w:snapToGrid w:val="0"/>
              <w:spacing w:after="0" w:line="240" w:lineRule="auto"/>
              <w:jc w:val="center"/>
              <w:rPr>
                <w:rFonts w:ascii="Times New Roman" w:hAnsi="Times New Roman" w:cs="Times New Roman"/>
                <w:color w:val="000000"/>
                <w:sz w:val="24"/>
                <w:szCs w:val="24"/>
              </w:rPr>
            </w:pPr>
            <w:r w:rsidRPr="005E0B2B">
              <w:rPr>
                <w:rFonts w:ascii="Times New Roman" w:hAnsi="Times New Roman" w:cs="Times New Roman"/>
                <w:color w:val="000000"/>
                <w:sz w:val="24"/>
                <w:szCs w:val="24"/>
                <w:lang w:val="en-US"/>
              </w:rPr>
              <w:t>44</w:t>
            </w:r>
          </w:p>
        </w:tc>
        <w:tc>
          <w:tcPr>
            <w:tcW w:w="1154" w:type="dxa"/>
            <w:tcBorders>
              <w:top w:val="single" w:sz="4" w:space="0" w:color="000000"/>
              <w:left w:val="single" w:sz="4" w:space="0" w:color="000000"/>
              <w:bottom w:val="single" w:sz="4" w:space="0" w:color="000000"/>
              <w:right w:val="single" w:sz="4" w:space="0" w:color="000000"/>
            </w:tcBorders>
          </w:tcPr>
          <w:p w:rsidR="00430D8C" w:rsidRPr="005E0B2B" w:rsidRDefault="00430D8C" w:rsidP="00AB7967">
            <w:pPr>
              <w:snapToGrid w:val="0"/>
              <w:spacing w:after="0" w:line="240" w:lineRule="auto"/>
              <w:jc w:val="center"/>
              <w:rPr>
                <w:rFonts w:ascii="Times New Roman" w:hAnsi="Times New Roman" w:cs="Times New Roman"/>
                <w:color w:val="000000"/>
                <w:sz w:val="24"/>
                <w:szCs w:val="24"/>
                <w:lang w:val="en-US"/>
              </w:rPr>
            </w:pPr>
            <w:r w:rsidRPr="005E0B2B">
              <w:rPr>
                <w:rFonts w:ascii="Times New Roman" w:hAnsi="Times New Roman" w:cs="Times New Roman"/>
                <w:color w:val="000000"/>
                <w:sz w:val="24"/>
                <w:szCs w:val="24"/>
              </w:rPr>
              <w:t>43</w:t>
            </w:r>
          </w:p>
        </w:tc>
      </w:tr>
      <w:tr w:rsidR="00430D8C" w:rsidRPr="005E0B2B" w:rsidTr="00AB7967">
        <w:trPr>
          <w:trHeight w:val="300"/>
        </w:trPr>
        <w:tc>
          <w:tcPr>
            <w:tcW w:w="7386" w:type="dxa"/>
            <w:tcBorders>
              <w:top w:val="single" w:sz="4" w:space="0" w:color="000000"/>
              <w:left w:val="single" w:sz="4" w:space="0" w:color="000000"/>
              <w:bottom w:val="single" w:sz="4" w:space="0" w:color="000000"/>
            </w:tcBorders>
          </w:tcPr>
          <w:p w:rsidR="00430D8C" w:rsidRPr="005E0B2B" w:rsidRDefault="00430D8C" w:rsidP="00AB7967">
            <w:pPr>
              <w:snapToGrid w:val="0"/>
              <w:spacing w:after="0" w:line="240" w:lineRule="auto"/>
              <w:rPr>
                <w:rFonts w:ascii="Times New Roman" w:hAnsi="Times New Roman" w:cs="Times New Roman"/>
                <w:bCs/>
                <w:color w:val="000000"/>
                <w:sz w:val="24"/>
                <w:szCs w:val="24"/>
              </w:rPr>
            </w:pPr>
            <w:r w:rsidRPr="005E0B2B">
              <w:rPr>
                <w:rFonts w:ascii="Times New Roman" w:hAnsi="Times New Roman" w:cs="Times New Roman"/>
                <w:bCs/>
                <w:color w:val="000000"/>
                <w:sz w:val="24"/>
                <w:szCs w:val="24"/>
              </w:rPr>
              <w:t>МО «Новоникулинское сельское поселение»</w:t>
            </w:r>
          </w:p>
        </w:tc>
        <w:tc>
          <w:tcPr>
            <w:tcW w:w="993" w:type="dxa"/>
            <w:tcBorders>
              <w:top w:val="single" w:sz="4" w:space="0" w:color="000000"/>
              <w:left w:val="single" w:sz="4" w:space="0" w:color="000000"/>
              <w:bottom w:val="single" w:sz="4" w:space="0" w:color="000000"/>
            </w:tcBorders>
          </w:tcPr>
          <w:p w:rsidR="00430D8C" w:rsidRPr="005E0B2B" w:rsidRDefault="00430D8C" w:rsidP="00AB7967">
            <w:pPr>
              <w:snapToGrid w:val="0"/>
              <w:spacing w:after="0" w:line="240" w:lineRule="auto"/>
              <w:jc w:val="center"/>
              <w:rPr>
                <w:rFonts w:ascii="Times New Roman" w:hAnsi="Times New Roman" w:cs="Times New Roman"/>
                <w:color w:val="000000"/>
                <w:sz w:val="24"/>
                <w:szCs w:val="24"/>
              </w:rPr>
            </w:pPr>
            <w:r w:rsidRPr="005E0B2B">
              <w:rPr>
                <w:rFonts w:ascii="Times New Roman" w:hAnsi="Times New Roman" w:cs="Times New Roman"/>
                <w:color w:val="000000"/>
                <w:sz w:val="24"/>
                <w:szCs w:val="24"/>
                <w:lang w:val="en-US"/>
              </w:rPr>
              <w:t>75</w:t>
            </w:r>
          </w:p>
        </w:tc>
        <w:tc>
          <w:tcPr>
            <w:tcW w:w="1154" w:type="dxa"/>
            <w:tcBorders>
              <w:top w:val="single" w:sz="4" w:space="0" w:color="000000"/>
              <w:left w:val="single" w:sz="4" w:space="0" w:color="000000"/>
              <w:bottom w:val="single" w:sz="4" w:space="0" w:color="000000"/>
              <w:right w:val="single" w:sz="4" w:space="0" w:color="000000"/>
            </w:tcBorders>
          </w:tcPr>
          <w:p w:rsidR="00430D8C" w:rsidRPr="005E0B2B" w:rsidRDefault="00430D8C" w:rsidP="00AB7967">
            <w:pPr>
              <w:snapToGrid w:val="0"/>
              <w:spacing w:after="0" w:line="240" w:lineRule="auto"/>
              <w:jc w:val="center"/>
              <w:rPr>
                <w:rFonts w:ascii="Times New Roman" w:hAnsi="Times New Roman" w:cs="Times New Roman"/>
                <w:color w:val="000000"/>
                <w:sz w:val="24"/>
                <w:szCs w:val="24"/>
                <w:lang w:val="en-US"/>
              </w:rPr>
            </w:pPr>
            <w:r w:rsidRPr="005E0B2B">
              <w:rPr>
                <w:rFonts w:ascii="Times New Roman" w:hAnsi="Times New Roman" w:cs="Times New Roman"/>
                <w:color w:val="000000"/>
                <w:sz w:val="24"/>
                <w:szCs w:val="24"/>
              </w:rPr>
              <w:t>6</w:t>
            </w:r>
            <w:r w:rsidRPr="005E0B2B">
              <w:rPr>
                <w:rFonts w:ascii="Times New Roman" w:hAnsi="Times New Roman" w:cs="Times New Roman"/>
                <w:color w:val="000000"/>
                <w:sz w:val="24"/>
                <w:szCs w:val="24"/>
                <w:lang w:val="en-US"/>
              </w:rPr>
              <w:t>5</w:t>
            </w:r>
          </w:p>
        </w:tc>
      </w:tr>
      <w:tr w:rsidR="00430D8C" w:rsidRPr="005E0B2B" w:rsidTr="00AB7967">
        <w:trPr>
          <w:trHeight w:val="300"/>
        </w:trPr>
        <w:tc>
          <w:tcPr>
            <w:tcW w:w="7386" w:type="dxa"/>
            <w:tcBorders>
              <w:top w:val="single" w:sz="4" w:space="0" w:color="000000"/>
              <w:left w:val="single" w:sz="4" w:space="0" w:color="000000"/>
              <w:bottom w:val="single" w:sz="4" w:space="0" w:color="000000"/>
            </w:tcBorders>
          </w:tcPr>
          <w:p w:rsidR="00430D8C" w:rsidRPr="005E0B2B" w:rsidRDefault="00430D8C" w:rsidP="00AB7967">
            <w:pPr>
              <w:snapToGrid w:val="0"/>
              <w:spacing w:after="0" w:line="240" w:lineRule="auto"/>
              <w:rPr>
                <w:rFonts w:ascii="Times New Roman" w:hAnsi="Times New Roman" w:cs="Times New Roman"/>
                <w:bCs/>
                <w:color w:val="000000"/>
                <w:sz w:val="24"/>
                <w:szCs w:val="24"/>
              </w:rPr>
            </w:pPr>
            <w:r w:rsidRPr="005E0B2B">
              <w:rPr>
                <w:rFonts w:ascii="Times New Roman" w:hAnsi="Times New Roman" w:cs="Times New Roman"/>
                <w:bCs/>
                <w:color w:val="000000"/>
                <w:sz w:val="24"/>
                <w:szCs w:val="24"/>
              </w:rPr>
              <w:t>МО «Тимерсянское сельское поселение»</w:t>
            </w:r>
          </w:p>
        </w:tc>
        <w:tc>
          <w:tcPr>
            <w:tcW w:w="993" w:type="dxa"/>
            <w:tcBorders>
              <w:top w:val="single" w:sz="4" w:space="0" w:color="000000"/>
              <w:left w:val="single" w:sz="4" w:space="0" w:color="000000"/>
              <w:bottom w:val="single" w:sz="4" w:space="0" w:color="000000"/>
            </w:tcBorders>
          </w:tcPr>
          <w:p w:rsidR="00430D8C" w:rsidRPr="005E0B2B" w:rsidRDefault="00430D8C" w:rsidP="00AB7967">
            <w:pPr>
              <w:snapToGrid w:val="0"/>
              <w:spacing w:after="0" w:line="240" w:lineRule="auto"/>
              <w:jc w:val="center"/>
              <w:rPr>
                <w:rFonts w:ascii="Times New Roman" w:hAnsi="Times New Roman" w:cs="Times New Roman"/>
                <w:color w:val="000000"/>
                <w:sz w:val="24"/>
                <w:szCs w:val="24"/>
              </w:rPr>
            </w:pPr>
            <w:r w:rsidRPr="005E0B2B">
              <w:rPr>
                <w:rFonts w:ascii="Times New Roman" w:hAnsi="Times New Roman" w:cs="Times New Roman"/>
                <w:color w:val="000000"/>
                <w:sz w:val="24"/>
                <w:szCs w:val="24"/>
                <w:lang w:val="en-US"/>
              </w:rPr>
              <w:t>51</w:t>
            </w:r>
          </w:p>
        </w:tc>
        <w:tc>
          <w:tcPr>
            <w:tcW w:w="1154" w:type="dxa"/>
            <w:tcBorders>
              <w:top w:val="single" w:sz="4" w:space="0" w:color="000000"/>
              <w:left w:val="single" w:sz="4" w:space="0" w:color="000000"/>
              <w:bottom w:val="single" w:sz="4" w:space="0" w:color="000000"/>
              <w:right w:val="single" w:sz="4" w:space="0" w:color="000000"/>
            </w:tcBorders>
          </w:tcPr>
          <w:p w:rsidR="00430D8C" w:rsidRPr="005E0B2B" w:rsidRDefault="00430D8C" w:rsidP="00AB7967">
            <w:pPr>
              <w:snapToGrid w:val="0"/>
              <w:spacing w:after="0" w:line="240" w:lineRule="auto"/>
              <w:jc w:val="center"/>
              <w:rPr>
                <w:rFonts w:ascii="Times New Roman" w:hAnsi="Times New Roman" w:cs="Times New Roman"/>
                <w:color w:val="000000"/>
                <w:sz w:val="24"/>
                <w:szCs w:val="24"/>
                <w:lang w:val="en-US"/>
              </w:rPr>
            </w:pPr>
            <w:r w:rsidRPr="005E0B2B">
              <w:rPr>
                <w:rFonts w:ascii="Times New Roman" w:hAnsi="Times New Roman" w:cs="Times New Roman"/>
                <w:color w:val="000000"/>
                <w:sz w:val="24"/>
                <w:szCs w:val="24"/>
              </w:rPr>
              <w:t>47</w:t>
            </w:r>
          </w:p>
        </w:tc>
      </w:tr>
      <w:tr w:rsidR="00430D8C" w:rsidRPr="005E0B2B" w:rsidTr="00AB7967">
        <w:trPr>
          <w:trHeight w:val="300"/>
        </w:trPr>
        <w:tc>
          <w:tcPr>
            <w:tcW w:w="7386" w:type="dxa"/>
            <w:tcBorders>
              <w:top w:val="single" w:sz="4" w:space="0" w:color="000000"/>
              <w:left w:val="single" w:sz="4" w:space="0" w:color="000000"/>
              <w:bottom w:val="single" w:sz="4" w:space="0" w:color="000000"/>
            </w:tcBorders>
          </w:tcPr>
          <w:p w:rsidR="00430D8C" w:rsidRPr="005E0B2B" w:rsidRDefault="00430D8C" w:rsidP="00AB7967">
            <w:pPr>
              <w:snapToGrid w:val="0"/>
              <w:spacing w:after="0" w:line="240" w:lineRule="auto"/>
              <w:rPr>
                <w:rFonts w:ascii="Times New Roman" w:hAnsi="Times New Roman" w:cs="Times New Roman"/>
                <w:bCs/>
                <w:color w:val="000000"/>
                <w:sz w:val="24"/>
                <w:szCs w:val="24"/>
              </w:rPr>
            </w:pPr>
            <w:r w:rsidRPr="005E0B2B">
              <w:rPr>
                <w:rFonts w:ascii="Times New Roman" w:hAnsi="Times New Roman" w:cs="Times New Roman"/>
                <w:bCs/>
                <w:color w:val="000000"/>
                <w:sz w:val="24"/>
                <w:szCs w:val="24"/>
              </w:rPr>
              <w:t>МО «Цильнинское городское поселение»</w:t>
            </w:r>
          </w:p>
        </w:tc>
        <w:tc>
          <w:tcPr>
            <w:tcW w:w="993" w:type="dxa"/>
            <w:tcBorders>
              <w:top w:val="single" w:sz="4" w:space="0" w:color="000000"/>
              <w:left w:val="single" w:sz="4" w:space="0" w:color="000000"/>
              <w:bottom w:val="single" w:sz="4" w:space="0" w:color="000000"/>
            </w:tcBorders>
          </w:tcPr>
          <w:p w:rsidR="00430D8C" w:rsidRPr="005E0B2B" w:rsidRDefault="00430D8C" w:rsidP="00AB7967">
            <w:pPr>
              <w:snapToGrid w:val="0"/>
              <w:spacing w:after="0" w:line="240" w:lineRule="auto"/>
              <w:jc w:val="center"/>
              <w:rPr>
                <w:rFonts w:ascii="Times New Roman" w:hAnsi="Times New Roman" w:cs="Times New Roman"/>
                <w:color w:val="000000"/>
                <w:sz w:val="24"/>
                <w:szCs w:val="24"/>
              </w:rPr>
            </w:pPr>
            <w:r w:rsidRPr="005E0B2B">
              <w:rPr>
                <w:rFonts w:ascii="Times New Roman" w:hAnsi="Times New Roman" w:cs="Times New Roman"/>
                <w:color w:val="000000"/>
                <w:sz w:val="24"/>
                <w:szCs w:val="24"/>
                <w:lang w:val="en-US"/>
              </w:rPr>
              <w:t>131</w:t>
            </w:r>
          </w:p>
        </w:tc>
        <w:tc>
          <w:tcPr>
            <w:tcW w:w="1154" w:type="dxa"/>
            <w:tcBorders>
              <w:top w:val="single" w:sz="4" w:space="0" w:color="000000"/>
              <w:left w:val="single" w:sz="4" w:space="0" w:color="000000"/>
              <w:bottom w:val="single" w:sz="4" w:space="0" w:color="000000"/>
              <w:right w:val="single" w:sz="4" w:space="0" w:color="000000"/>
            </w:tcBorders>
          </w:tcPr>
          <w:p w:rsidR="00430D8C" w:rsidRPr="005E0B2B" w:rsidRDefault="00430D8C" w:rsidP="00AB7967">
            <w:pPr>
              <w:snapToGrid w:val="0"/>
              <w:spacing w:after="0" w:line="240" w:lineRule="auto"/>
              <w:jc w:val="center"/>
              <w:rPr>
                <w:rFonts w:ascii="Times New Roman" w:hAnsi="Times New Roman" w:cs="Times New Roman"/>
                <w:color w:val="000000"/>
                <w:sz w:val="24"/>
                <w:szCs w:val="24"/>
                <w:lang w:val="en-US"/>
              </w:rPr>
            </w:pPr>
            <w:r w:rsidRPr="005E0B2B">
              <w:rPr>
                <w:rFonts w:ascii="Times New Roman" w:hAnsi="Times New Roman" w:cs="Times New Roman"/>
                <w:color w:val="000000"/>
                <w:sz w:val="24"/>
                <w:szCs w:val="24"/>
              </w:rPr>
              <w:t>131</w:t>
            </w:r>
          </w:p>
        </w:tc>
      </w:tr>
    </w:tbl>
    <w:p w:rsidR="00430D8C" w:rsidRPr="005E0B2B" w:rsidRDefault="00430D8C" w:rsidP="005E0B2B">
      <w:pPr>
        <w:spacing w:after="0" w:line="240" w:lineRule="auto"/>
        <w:ind w:firstLine="708"/>
        <w:jc w:val="both"/>
        <w:rPr>
          <w:rFonts w:ascii="Times New Roman" w:hAnsi="Times New Roman" w:cs="Times New Roman"/>
          <w:sz w:val="24"/>
          <w:szCs w:val="24"/>
          <w:lang w:val="en-US"/>
        </w:rPr>
      </w:pPr>
    </w:p>
    <w:p w:rsidR="00430D8C" w:rsidRPr="005E0B2B" w:rsidRDefault="00430D8C" w:rsidP="005E0B2B">
      <w:pPr>
        <w:spacing w:after="0" w:line="240" w:lineRule="auto"/>
        <w:ind w:firstLine="708"/>
        <w:jc w:val="both"/>
        <w:rPr>
          <w:rFonts w:ascii="Times New Roman" w:hAnsi="Times New Roman" w:cs="Times New Roman"/>
          <w:sz w:val="24"/>
          <w:szCs w:val="24"/>
        </w:rPr>
      </w:pPr>
      <w:r w:rsidRPr="005E0B2B">
        <w:rPr>
          <w:rFonts w:ascii="Times New Roman" w:hAnsi="Times New Roman" w:cs="Times New Roman"/>
          <w:sz w:val="24"/>
          <w:szCs w:val="24"/>
        </w:rPr>
        <w:t>Создание рабочих мест по отраслям</w:t>
      </w:r>
    </w:p>
    <w:tbl>
      <w:tblPr>
        <w:tblW w:w="0" w:type="auto"/>
        <w:tblInd w:w="83" w:type="dxa"/>
        <w:tblLayout w:type="fixed"/>
        <w:tblLook w:val="0000"/>
      </w:tblPr>
      <w:tblGrid>
        <w:gridCol w:w="7386"/>
        <w:gridCol w:w="993"/>
        <w:gridCol w:w="1154"/>
      </w:tblGrid>
      <w:tr w:rsidR="00430D8C" w:rsidRPr="005E0B2B" w:rsidTr="00B84FBA">
        <w:trPr>
          <w:trHeight w:val="300"/>
        </w:trPr>
        <w:tc>
          <w:tcPr>
            <w:tcW w:w="7386" w:type="dxa"/>
            <w:tcBorders>
              <w:top w:val="single" w:sz="4" w:space="0" w:color="000000"/>
              <w:left w:val="single" w:sz="4" w:space="0" w:color="000000"/>
              <w:bottom w:val="single" w:sz="4" w:space="0" w:color="000000"/>
            </w:tcBorders>
            <w:vAlign w:val="bottom"/>
          </w:tcPr>
          <w:p w:rsidR="00430D8C" w:rsidRPr="005E0B2B" w:rsidRDefault="00430D8C" w:rsidP="005E0B2B">
            <w:pPr>
              <w:snapToGrid w:val="0"/>
              <w:spacing w:after="0" w:line="240" w:lineRule="auto"/>
              <w:rPr>
                <w:rFonts w:ascii="Times New Roman" w:hAnsi="Times New Roman" w:cs="Times New Roman"/>
                <w:bCs/>
                <w:color w:val="000000"/>
                <w:sz w:val="24"/>
                <w:szCs w:val="24"/>
              </w:rPr>
            </w:pPr>
            <w:r w:rsidRPr="005E0B2B">
              <w:rPr>
                <w:rFonts w:ascii="Times New Roman" w:hAnsi="Times New Roman" w:cs="Times New Roman"/>
                <w:bCs/>
                <w:color w:val="000000"/>
                <w:sz w:val="24"/>
                <w:szCs w:val="24"/>
              </w:rPr>
              <w:t>Наименование отрасли</w:t>
            </w:r>
          </w:p>
        </w:tc>
        <w:tc>
          <w:tcPr>
            <w:tcW w:w="993" w:type="dxa"/>
            <w:tcBorders>
              <w:top w:val="single" w:sz="4" w:space="0" w:color="000000"/>
              <w:left w:val="single" w:sz="4" w:space="0" w:color="000000"/>
              <w:bottom w:val="single" w:sz="4" w:space="0" w:color="000000"/>
            </w:tcBorders>
            <w:vAlign w:val="bottom"/>
          </w:tcPr>
          <w:p w:rsidR="00430D8C" w:rsidRPr="005E0B2B" w:rsidRDefault="00430D8C" w:rsidP="005E0B2B">
            <w:pPr>
              <w:snapToGrid w:val="0"/>
              <w:spacing w:after="0" w:line="240" w:lineRule="auto"/>
              <w:jc w:val="right"/>
              <w:rPr>
                <w:rFonts w:ascii="Times New Roman" w:hAnsi="Times New Roman" w:cs="Times New Roman"/>
                <w:color w:val="000000"/>
                <w:sz w:val="24"/>
                <w:szCs w:val="24"/>
              </w:rPr>
            </w:pPr>
            <w:r w:rsidRPr="005E0B2B">
              <w:rPr>
                <w:rFonts w:ascii="Times New Roman" w:hAnsi="Times New Roman" w:cs="Times New Roman"/>
                <w:color w:val="000000"/>
                <w:sz w:val="24"/>
                <w:szCs w:val="24"/>
              </w:rPr>
              <w:t xml:space="preserve">План </w:t>
            </w:r>
          </w:p>
        </w:tc>
        <w:tc>
          <w:tcPr>
            <w:tcW w:w="1154" w:type="dxa"/>
            <w:tcBorders>
              <w:top w:val="single" w:sz="4" w:space="0" w:color="000000"/>
              <w:left w:val="single" w:sz="4" w:space="0" w:color="000000"/>
              <w:bottom w:val="single" w:sz="4" w:space="0" w:color="000000"/>
              <w:right w:val="single" w:sz="4" w:space="0" w:color="000000"/>
            </w:tcBorders>
          </w:tcPr>
          <w:p w:rsidR="00430D8C" w:rsidRPr="005E0B2B" w:rsidRDefault="00430D8C" w:rsidP="005E0B2B">
            <w:pPr>
              <w:snapToGrid w:val="0"/>
              <w:spacing w:after="0" w:line="240" w:lineRule="auto"/>
              <w:jc w:val="right"/>
              <w:rPr>
                <w:rFonts w:ascii="Times New Roman" w:hAnsi="Times New Roman" w:cs="Times New Roman"/>
                <w:color w:val="000000"/>
                <w:sz w:val="24"/>
                <w:szCs w:val="24"/>
              </w:rPr>
            </w:pPr>
            <w:r w:rsidRPr="005E0B2B">
              <w:rPr>
                <w:rFonts w:ascii="Times New Roman" w:hAnsi="Times New Roman" w:cs="Times New Roman"/>
                <w:color w:val="000000"/>
                <w:sz w:val="24"/>
                <w:szCs w:val="24"/>
              </w:rPr>
              <w:t>Факт</w:t>
            </w:r>
          </w:p>
        </w:tc>
      </w:tr>
      <w:tr w:rsidR="00430D8C" w:rsidRPr="005E0B2B" w:rsidTr="00B84FBA">
        <w:trPr>
          <w:trHeight w:val="300"/>
        </w:trPr>
        <w:tc>
          <w:tcPr>
            <w:tcW w:w="7386" w:type="dxa"/>
            <w:tcBorders>
              <w:top w:val="single" w:sz="4" w:space="0" w:color="000000"/>
              <w:left w:val="single" w:sz="4" w:space="0" w:color="000000"/>
              <w:bottom w:val="single" w:sz="4" w:space="0" w:color="000000"/>
            </w:tcBorders>
            <w:vAlign w:val="bottom"/>
          </w:tcPr>
          <w:p w:rsidR="00430D8C" w:rsidRPr="005E0B2B" w:rsidRDefault="00430D8C" w:rsidP="005E0B2B">
            <w:pPr>
              <w:snapToGrid w:val="0"/>
              <w:spacing w:after="0" w:line="240" w:lineRule="auto"/>
              <w:rPr>
                <w:rFonts w:ascii="Times New Roman" w:hAnsi="Times New Roman" w:cs="Times New Roman"/>
                <w:bCs/>
                <w:color w:val="000000"/>
                <w:sz w:val="24"/>
                <w:szCs w:val="24"/>
              </w:rPr>
            </w:pPr>
            <w:r w:rsidRPr="005E0B2B">
              <w:rPr>
                <w:rFonts w:ascii="Times New Roman" w:hAnsi="Times New Roman" w:cs="Times New Roman"/>
                <w:bCs/>
                <w:color w:val="000000"/>
                <w:sz w:val="24"/>
                <w:szCs w:val="24"/>
              </w:rPr>
              <w:t>ЖКХ и бытовое обслуживание</w:t>
            </w:r>
          </w:p>
        </w:tc>
        <w:tc>
          <w:tcPr>
            <w:tcW w:w="993" w:type="dxa"/>
            <w:tcBorders>
              <w:top w:val="single" w:sz="4" w:space="0" w:color="000000"/>
              <w:left w:val="single" w:sz="4" w:space="0" w:color="000000"/>
              <w:bottom w:val="single" w:sz="4" w:space="0" w:color="000000"/>
            </w:tcBorders>
            <w:vAlign w:val="bottom"/>
          </w:tcPr>
          <w:p w:rsidR="00430D8C" w:rsidRPr="005E0B2B" w:rsidRDefault="00430D8C" w:rsidP="005E0B2B">
            <w:pPr>
              <w:snapToGrid w:val="0"/>
              <w:spacing w:after="0" w:line="240" w:lineRule="auto"/>
              <w:jc w:val="center"/>
              <w:rPr>
                <w:rFonts w:ascii="Times New Roman" w:hAnsi="Times New Roman" w:cs="Times New Roman"/>
                <w:color w:val="000000"/>
                <w:sz w:val="24"/>
                <w:szCs w:val="24"/>
              </w:rPr>
            </w:pPr>
            <w:r w:rsidRPr="005E0B2B">
              <w:rPr>
                <w:rFonts w:ascii="Times New Roman" w:hAnsi="Times New Roman" w:cs="Times New Roman"/>
                <w:color w:val="000000"/>
                <w:sz w:val="24"/>
                <w:szCs w:val="24"/>
                <w:lang w:val="en-US"/>
              </w:rPr>
              <w:t>4</w:t>
            </w:r>
          </w:p>
        </w:tc>
        <w:tc>
          <w:tcPr>
            <w:tcW w:w="1154" w:type="dxa"/>
            <w:tcBorders>
              <w:top w:val="single" w:sz="4" w:space="0" w:color="000000"/>
              <w:left w:val="single" w:sz="4" w:space="0" w:color="000000"/>
              <w:bottom w:val="single" w:sz="4" w:space="0" w:color="000000"/>
              <w:right w:val="single" w:sz="4" w:space="0" w:color="000000"/>
            </w:tcBorders>
          </w:tcPr>
          <w:p w:rsidR="00430D8C" w:rsidRPr="005E0B2B" w:rsidRDefault="00430D8C" w:rsidP="005E0B2B">
            <w:pPr>
              <w:snapToGrid w:val="0"/>
              <w:spacing w:after="0" w:line="240" w:lineRule="auto"/>
              <w:jc w:val="center"/>
              <w:rPr>
                <w:rFonts w:ascii="Times New Roman" w:hAnsi="Times New Roman" w:cs="Times New Roman"/>
                <w:color w:val="000000"/>
                <w:sz w:val="24"/>
                <w:szCs w:val="24"/>
                <w:lang w:val="en-US"/>
              </w:rPr>
            </w:pPr>
            <w:r w:rsidRPr="005E0B2B">
              <w:rPr>
                <w:rFonts w:ascii="Times New Roman" w:hAnsi="Times New Roman" w:cs="Times New Roman"/>
                <w:color w:val="000000"/>
                <w:sz w:val="24"/>
                <w:szCs w:val="24"/>
                <w:lang w:val="en-US"/>
              </w:rPr>
              <w:t>4</w:t>
            </w:r>
          </w:p>
        </w:tc>
      </w:tr>
      <w:tr w:rsidR="00430D8C" w:rsidRPr="005E0B2B" w:rsidTr="00B84FBA">
        <w:trPr>
          <w:trHeight w:val="300"/>
        </w:trPr>
        <w:tc>
          <w:tcPr>
            <w:tcW w:w="7386" w:type="dxa"/>
            <w:tcBorders>
              <w:top w:val="single" w:sz="4" w:space="0" w:color="000000"/>
              <w:left w:val="single" w:sz="4" w:space="0" w:color="000000"/>
              <w:bottom w:val="single" w:sz="4" w:space="0" w:color="000000"/>
            </w:tcBorders>
            <w:vAlign w:val="bottom"/>
          </w:tcPr>
          <w:p w:rsidR="00430D8C" w:rsidRPr="005E0B2B" w:rsidRDefault="00430D8C" w:rsidP="005E0B2B">
            <w:pPr>
              <w:snapToGrid w:val="0"/>
              <w:spacing w:after="0" w:line="240" w:lineRule="auto"/>
              <w:rPr>
                <w:rFonts w:ascii="Times New Roman" w:hAnsi="Times New Roman" w:cs="Times New Roman"/>
                <w:bCs/>
                <w:color w:val="000000"/>
                <w:sz w:val="24"/>
                <w:szCs w:val="24"/>
              </w:rPr>
            </w:pPr>
            <w:r w:rsidRPr="005E0B2B">
              <w:rPr>
                <w:rFonts w:ascii="Times New Roman" w:hAnsi="Times New Roman" w:cs="Times New Roman"/>
                <w:bCs/>
                <w:color w:val="000000"/>
                <w:sz w:val="24"/>
                <w:szCs w:val="24"/>
              </w:rPr>
              <w:t>Транспорт, дорожное хозяйство</w:t>
            </w:r>
          </w:p>
        </w:tc>
        <w:tc>
          <w:tcPr>
            <w:tcW w:w="993" w:type="dxa"/>
            <w:tcBorders>
              <w:top w:val="single" w:sz="4" w:space="0" w:color="000000"/>
              <w:left w:val="single" w:sz="4" w:space="0" w:color="000000"/>
              <w:bottom w:val="single" w:sz="4" w:space="0" w:color="000000"/>
            </w:tcBorders>
            <w:vAlign w:val="bottom"/>
          </w:tcPr>
          <w:p w:rsidR="00430D8C" w:rsidRPr="005E0B2B" w:rsidRDefault="00430D8C" w:rsidP="005E0B2B">
            <w:pPr>
              <w:snapToGrid w:val="0"/>
              <w:spacing w:after="0" w:line="240" w:lineRule="auto"/>
              <w:jc w:val="center"/>
              <w:rPr>
                <w:rFonts w:ascii="Times New Roman" w:hAnsi="Times New Roman" w:cs="Times New Roman"/>
                <w:color w:val="000000"/>
                <w:sz w:val="24"/>
                <w:szCs w:val="24"/>
              </w:rPr>
            </w:pPr>
            <w:r w:rsidRPr="005E0B2B">
              <w:rPr>
                <w:rFonts w:ascii="Times New Roman" w:hAnsi="Times New Roman" w:cs="Times New Roman"/>
                <w:color w:val="000000"/>
                <w:sz w:val="24"/>
                <w:szCs w:val="24"/>
                <w:lang w:val="en-US"/>
              </w:rPr>
              <w:t>2</w:t>
            </w:r>
          </w:p>
        </w:tc>
        <w:tc>
          <w:tcPr>
            <w:tcW w:w="1154" w:type="dxa"/>
            <w:tcBorders>
              <w:top w:val="single" w:sz="4" w:space="0" w:color="000000"/>
              <w:left w:val="single" w:sz="4" w:space="0" w:color="000000"/>
              <w:bottom w:val="single" w:sz="4" w:space="0" w:color="000000"/>
              <w:right w:val="single" w:sz="4" w:space="0" w:color="000000"/>
            </w:tcBorders>
          </w:tcPr>
          <w:p w:rsidR="00430D8C" w:rsidRPr="005E0B2B" w:rsidRDefault="00430D8C" w:rsidP="005E0B2B">
            <w:pPr>
              <w:snapToGrid w:val="0"/>
              <w:spacing w:after="0" w:line="240" w:lineRule="auto"/>
              <w:jc w:val="center"/>
              <w:rPr>
                <w:rFonts w:ascii="Times New Roman" w:hAnsi="Times New Roman" w:cs="Times New Roman"/>
                <w:color w:val="000000"/>
                <w:sz w:val="24"/>
                <w:szCs w:val="24"/>
              </w:rPr>
            </w:pPr>
            <w:r w:rsidRPr="005E0B2B">
              <w:rPr>
                <w:rFonts w:ascii="Times New Roman" w:hAnsi="Times New Roman" w:cs="Times New Roman"/>
                <w:color w:val="000000"/>
                <w:sz w:val="24"/>
                <w:szCs w:val="24"/>
                <w:lang w:val="en-US"/>
              </w:rPr>
              <w:t>2</w:t>
            </w:r>
          </w:p>
        </w:tc>
      </w:tr>
      <w:tr w:rsidR="00430D8C" w:rsidRPr="005E0B2B" w:rsidTr="00B84FBA">
        <w:trPr>
          <w:trHeight w:val="300"/>
        </w:trPr>
        <w:tc>
          <w:tcPr>
            <w:tcW w:w="7386" w:type="dxa"/>
            <w:tcBorders>
              <w:top w:val="single" w:sz="4" w:space="0" w:color="000000"/>
              <w:left w:val="single" w:sz="4" w:space="0" w:color="000000"/>
              <w:bottom w:val="single" w:sz="4" w:space="0" w:color="000000"/>
            </w:tcBorders>
            <w:vAlign w:val="bottom"/>
          </w:tcPr>
          <w:p w:rsidR="00430D8C" w:rsidRPr="005E0B2B" w:rsidRDefault="00430D8C" w:rsidP="005E0B2B">
            <w:pPr>
              <w:snapToGrid w:val="0"/>
              <w:spacing w:after="0" w:line="240" w:lineRule="auto"/>
              <w:rPr>
                <w:rFonts w:ascii="Times New Roman" w:hAnsi="Times New Roman" w:cs="Times New Roman"/>
                <w:bCs/>
                <w:color w:val="000000"/>
                <w:sz w:val="24"/>
                <w:szCs w:val="24"/>
              </w:rPr>
            </w:pPr>
            <w:r w:rsidRPr="005E0B2B">
              <w:rPr>
                <w:rFonts w:ascii="Times New Roman" w:hAnsi="Times New Roman" w:cs="Times New Roman"/>
                <w:bCs/>
                <w:color w:val="000000"/>
                <w:sz w:val="24"/>
                <w:szCs w:val="24"/>
              </w:rPr>
              <w:t xml:space="preserve">Общественное питание, торговля </w:t>
            </w:r>
          </w:p>
        </w:tc>
        <w:tc>
          <w:tcPr>
            <w:tcW w:w="993" w:type="dxa"/>
            <w:tcBorders>
              <w:top w:val="single" w:sz="4" w:space="0" w:color="000000"/>
              <w:left w:val="single" w:sz="4" w:space="0" w:color="000000"/>
              <w:bottom w:val="single" w:sz="4" w:space="0" w:color="000000"/>
            </w:tcBorders>
            <w:vAlign w:val="bottom"/>
          </w:tcPr>
          <w:p w:rsidR="00430D8C" w:rsidRPr="005E0B2B" w:rsidRDefault="00430D8C" w:rsidP="005E0B2B">
            <w:pPr>
              <w:snapToGrid w:val="0"/>
              <w:spacing w:after="0" w:line="240" w:lineRule="auto"/>
              <w:jc w:val="center"/>
              <w:rPr>
                <w:rFonts w:ascii="Times New Roman" w:hAnsi="Times New Roman" w:cs="Times New Roman"/>
                <w:color w:val="000000"/>
                <w:sz w:val="24"/>
                <w:szCs w:val="24"/>
              </w:rPr>
            </w:pPr>
            <w:r w:rsidRPr="005E0B2B">
              <w:rPr>
                <w:rFonts w:ascii="Times New Roman" w:hAnsi="Times New Roman" w:cs="Times New Roman"/>
                <w:color w:val="000000"/>
                <w:sz w:val="24"/>
                <w:szCs w:val="24"/>
                <w:lang w:val="en-US"/>
              </w:rPr>
              <w:t>56</w:t>
            </w:r>
          </w:p>
        </w:tc>
        <w:tc>
          <w:tcPr>
            <w:tcW w:w="1154" w:type="dxa"/>
            <w:tcBorders>
              <w:top w:val="single" w:sz="4" w:space="0" w:color="000000"/>
              <w:left w:val="single" w:sz="4" w:space="0" w:color="000000"/>
              <w:bottom w:val="single" w:sz="4" w:space="0" w:color="000000"/>
              <w:right w:val="single" w:sz="4" w:space="0" w:color="000000"/>
            </w:tcBorders>
          </w:tcPr>
          <w:p w:rsidR="00430D8C" w:rsidRPr="005E0B2B" w:rsidRDefault="00430D8C" w:rsidP="005E0B2B">
            <w:pPr>
              <w:snapToGrid w:val="0"/>
              <w:spacing w:after="0" w:line="240" w:lineRule="auto"/>
              <w:jc w:val="center"/>
              <w:rPr>
                <w:rFonts w:ascii="Times New Roman" w:hAnsi="Times New Roman" w:cs="Times New Roman"/>
                <w:color w:val="000000"/>
                <w:sz w:val="24"/>
                <w:szCs w:val="24"/>
                <w:lang w:val="en-US"/>
              </w:rPr>
            </w:pPr>
            <w:r w:rsidRPr="005E0B2B">
              <w:rPr>
                <w:rFonts w:ascii="Times New Roman" w:hAnsi="Times New Roman" w:cs="Times New Roman"/>
                <w:color w:val="000000"/>
                <w:sz w:val="24"/>
                <w:szCs w:val="24"/>
              </w:rPr>
              <w:t>5</w:t>
            </w:r>
            <w:r w:rsidRPr="005E0B2B">
              <w:rPr>
                <w:rFonts w:ascii="Times New Roman" w:hAnsi="Times New Roman" w:cs="Times New Roman"/>
                <w:color w:val="000000"/>
                <w:sz w:val="24"/>
                <w:szCs w:val="24"/>
                <w:lang w:val="en-US"/>
              </w:rPr>
              <w:t>1</w:t>
            </w:r>
          </w:p>
        </w:tc>
      </w:tr>
      <w:tr w:rsidR="00430D8C" w:rsidRPr="005E0B2B" w:rsidTr="00B84FBA">
        <w:trPr>
          <w:trHeight w:val="300"/>
        </w:trPr>
        <w:tc>
          <w:tcPr>
            <w:tcW w:w="7386" w:type="dxa"/>
            <w:tcBorders>
              <w:top w:val="single" w:sz="4" w:space="0" w:color="000000"/>
              <w:left w:val="single" w:sz="4" w:space="0" w:color="000000"/>
              <w:bottom w:val="single" w:sz="4" w:space="0" w:color="000000"/>
            </w:tcBorders>
            <w:vAlign w:val="bottom"/>
          </w:tcPr>
          <w:p w:rsidR="00430D8C" w:rsidRPr="005E0B2B" w:rsidRDefault="00430D8C" w:rsidP="005E0B2B">
            <w:pPr>
              <w:snapToGrid w:val="0"/>
              <w:spacing w:after="0" w:line="240" w:lineRule="auto"/>
              <w:rPr>
                <w:rFonts w:ascii="Times New Roman" w:hAnsi="Times New Roman" w:cs="Times New Roman"/>
                <w:bCs/>
                <w:color w:val="000000"/>
                <w:sz w:val="24"/>
                <w:szCs w:val="24"/>
              </w:rPr>
            </w:pPr>
            <w:r w:rsidRPr="005E0B2B">
              <w:rPr>
                <w:rFonts w:ascii="Times New Roman" w:hAnsi="Times New Roman" w:cs="Times New Roman"/>
                <w:bCs/>
                <w:color w:val="000000"/>
                <w:sz w:val="24"/>
                <w:szCs w:val="24"/>
              </w:rPr>
              <w:t xml:space="preserve">Промышленность </w:t>
            </w:r>
          </w:p>
        </w:tc>
        <w:tc>
          <w:tcPr>
            <w:tcW w:w="993" w:type="dxa"/>
            <w:tcBorders>
              <w:top w:val="single" w:sz="4" w:space="0" w:color="000000"/>
              <w:left w:val="single" w:sz="4" w:space="0" w:color="000000"/>
              <w:bottom w:val="single" w:sz="4" w:space="0" w:color="000000"/>
            </w:tcBorders>
            <w:vAlign w:val="bottom"/>
          </w:tcPr>
          <w:p w:rsidR="00430D8C" w:rsidRPr="005E0B2B" w:rsidRDefault="00430D8C" w:rsidP="005E0B2B">
            <w:pPr>
              <w:snapToGrid w:val="0"/>
              <w:spacing w:after="0" w:line="240" w:lineRule="auto"/>
              <w:jc w:val="center"/>
              <w:rPr>
                <w:rFonts w:ascii="Times New Roman" w:hAnsi="Times New Roman" w:cs="Times New Roman"/>
                <w:color w:val="000000"/>
                <w:sz w:val="24"/>
                <w:szCs w:val="24"/>
              </w:rPr>
            </w:pPr>
            <w:r w:rsidRPr="005E0B2B">
              <w:rPr>
                <w:rFonts w:ascii="Times New Roman" w:hAnsi="Times New Roman" w:cs="Times New Roman"/>
                <w:color w:val="000000"/>
                <w:sz w:val="24"/>
                <w:szCs w:val="24"/>
                <w:lang w:val="en-US"/>
              </w:rPr>
              <w:t>115</w:t>
            </w:r>
          </w:p>
        </w:tc>
        <w:tc>
          <w:tcPr>
            <w:tcW w:w="1154" w:type="dxa"/>
            <w:tcBorders>
              <w:top w:val="single" w:sz="4" w:space="0" w:color="000000"/>
              <w:left w:val="single" w:sz="4" w:space="0" w:color="000000"/>
              <w:bottom w:val="single" w:sz="4" w:space="0" w:color="000000"/>
              <w:right w:val="single" w:sz="4" w:space="0" w:color="000000"/>
            </w:tcBorders>
          </w:tcPr>
          <w:p w:rsidR="00430D8C" w:rsidRPr="005E0B2B" w:rsidRDefault="00430D8C" w:rsidP="005E0B2B">
            <w:pPr>
              <w:snapToGrid w:val="0"/>
              <w:spacing w:after="0" w:line="240" w:lineRule="auto"/>
              <w:jc w:val="center"/>
              <w:rPr>
                <w:rFonts w:ascii="Times New Roman" w:hAnsi="Times New Roman" w:cs="Times New Roman"/>
                <w:color w:val="000000"/>
                <w:sz w:val="24"/>
                <w:szCs w:val="24"/>
                <w:lang w:val="en-US"/>
              </w:rPr>
            </w:pPr>
            <w:r w:rsidRPr="005E0B2B">
              <w:rPr>
                <w:rFonts w:ascii="Times New Roman" w:hAnsi="Times New Roman" w:cs="Times New Roman"/>
                <w:color w:val="000000"/>
                <w:sz w:val="24"/>
                <w:szCs w:val="24"/>
              </w:rPr>
              <w:t>115</w:t>
            </w:r>
          </w:p>
        </w:tc>
      </w:tr>
      <w:tr w:rsidR="00430D8C" w:rsidRPr="005E0B2B" w:rsidTr="00B84FBA">
        <w:trPr>
          <w:trHeight w:val="300"/>
        </w:trPr>
        <w:tc>
          <w:tcPr>
            <w:tcW w:w="7386" w:type="dxa"/>
            <w:tcBorders>
              <w:top w:val="single" w:sz="4" w:space="0" w:color="000000"/>
              <w:left w:val="single" w:sz="4" w:space="0" w:color="000000"/>
              <w:bottom w:val="single" w:sz="4" w:space="0" w:color="000000"/>
            </w:tcBorders>
            <w:vAlign w:val="bottom"/>
          </w:tcPr>
          <w:p w:rsidR="00430D8C" w:rsidRPr="005E0B2B" w:rsidRDefault="00430D8C" w:rsidP="005E0B2B">
            <w:pPr>
              <w:snapToGrid w:val="0"/>
              <w:spacing w:after="0" w:line="240" w:lineRule="auto"/>
              <w:rPr>
                <w:rFonts w:ascii="Times New Roman" w:hAnsi="Times New Roman" w:cs="Times New Roman"/>
                <w:bCs/>
                <w:color w:val="000000"/>
                <w:sz w:val="24"/>
                <w:szCs w:val="24"/>
              </w:rPr>
            </w:pPr>
            <w:r w:rsidRPr="005E0B2B">
              <w:rPr>
                <w:rFonts w:ascii="Times New Roman" w:hAnsi="Times New Roman" w:cs="Times New Roman"/>
                <w:bCs/>
                <w:color w:val="000000"/>
                <w:sz w:val="24"/>
                <w:szCs w:val="24"/>
              </w:rPr>
              <w:t xml:space="preserve">Сельское хозяйство </w:t>
            </w:r>
          </w:p>
        </w:tc>
        <w:tc>
          <w:tcPr>
            <w:tcW w:w="993" w:type="dxa"/>
            <w:tcBorders>
              <w:top w:val="single" w:sz="4" w:space="0" w:color="000000"/>
              <w:left w:val="single" w:sz="4" w:space="0" w:color="000000"/>
              <w:bottom w:val="single" w:sz="4" w:space="0" w:color="000000"/>
            </w:tcBorders>
            <w:vAlign w:val="bottom"/>
          </w:tcPr>
          <w:p w:rsidR="00430D8C" w:rsidRPr="005E0B2B" w:rsidRDefault="00430D8C" w:rsidP="005E0B2B">
            <w:pPr>
              <w:snapToGrid w:val="0"/>
              <w:spacing w:after="0" w:line="240" w:lineRule="auto"/>
              <w:jc w:val="center"/>
              <w:rPr>
                <w:rFonts w:ascii="Times New Roman" w:hAnsi="Times New Roman" w:cs="Times New Roman"/>
                <w:color w:val="000000"/>
                <w:sz w:val="24"/>
                <w:szCs w:val="24"/>
              </w:rPr>
            </w:pPr>
            <w:r w:rsidRPr="005E0B2B">
              <w:rPr>
                <w:rFonts w:ascii="Times New Roman" w:hAnsi="Times New Roman" w:cs="Times New Roman"/>
                <w:color w:val="000000"/>
                <w:sz w:val="24"/>
                <w:szCs w:val="24"/>
                <w:lang w:val="en-US"/>
              </w:rPr>
              <w:t>335</w:t>
            </w:r>
          </w:p>
        </w:tc>
        <w:tc>
          <w:tcPr>
            <w:tcW w:w="1154" w:type="dxa"/>
            <w:tcBorders>
              <w:top w:val="single" w:sz="4" w:space="0" w:color="000000"/>
              <w:left w:val="single" w:sz="4" w:space="0" w:color="000000"/>
              <w:bottom w:val="single" w:sz="4" w:space="0" w:color="000000"/>
              <w:right w:val="single" w:sz="4" w:space="0" w:color="000000"/>
            </w:tcBorders>
          </w:tcPr>
          <w:p w:rsidR="00430D8C" w:rsidRPr="005E0B2B" w:rsidRDefault="00430D8C" w:rsidP="005E0B2B">
            <w:pPr>
              <w:snapToGrid w:val="0"/>
              <w:spacing w:after="0" w:line="240" w:lineRule="auto"/>
              <w:jc w:val="center"/>
              <w:rPr>
                <w:rFonts w:ascii="Times New Roman" w:hAnsi="Times New Roman" w:cs="Times New Roman"/>
                <w:color w:val="000000"/>
                <w:sz w:val="24"/>
                <w:szCs w:val="24"/>
                <w:lang w:val="en-US"/>
              </w:rPr>
            </w:pPr>
            <w:r w:rsidRPr="005E0B2B">
              <w:rPr>
                <w:rFonts w:ascii="Times New Roman" w:hAnsi="Times New Roman" w:cs="Times New Roman"/>
                <w:color w:val="000000"/>
                <w:sz w:val="24"/>
                <w:szCs w:val="24"/>
              </w:rPr>
              <w:t>318</w:t>
            </w:r>
          </w:p>
        </w:tc>
      </w:tr>
      <w:tr w:rsidR="00430D8C" w:rsidRPr="005E0B2B" w:rsidTr="00B84FBA">
        <w:trPr>
          <w:trHeight w:val="300"/>
        </w:trPr>
        <w:tc>
          <w:tcPr>
            <w:tcW w:w="7386" w:type="dxa"/>
            <w:tcBorders>
              <w:top w:val="single" w:sz="4" w:space="0" w:color="000000"/>
              <w:left w:val="single" w:sz="4" w:space="0" w:color="000000"/>
              <w:bottom w:val="single" w:sz="4" w:space="0" w:color="000000"/>
            </w:tcBorders>
            <w:vAlign w:val="bottom"/>
          </w:tcPr>
          <w:p w:rsidR="00430D8C" w:rsidRPr="005E0B2B" w:rsidRDefault="00430D8C" w:rsidP="005E0B2B">
            <w:pPr>
              <w:snapToGrid w:val="0"/>
              <w:spacing w:after="0" w:line="240" w:lineRule="auto"/>
              <w:rPr>
                <w:rFonts w:ascii="Times New Roman" w:hAnsi="Times New Roman" w:cs="Times New Roman"/>
                <w:bCs/>
                <w:color w:val="000000"/>
                <w:sz w:val="24"/>
                <w:szCs w:val="24"/>
              </w:rPr>
            </w:pPr>
            <w:r w:rsidRPr="005E0B2B">
              <w:rPr>
                <w:rFonts w:ascii="Times New Roman" w:hAnsi="Times New Roman" w:cs="Times New Roman"/>
                <w:bCs/>
                <w:color w:val="000000"/>
                <w:sz w:val="24"/>
                <w:szCs w:val="24"/>
              </w:rPr>
              <w:t>Образование</w:t>
            </w:r>
          </w:p>
        </w:tc>
        <w:tc>
          <w:tcPr>
            <w:tcW w:w="993" w:type="dxa"/>
            <w:tcBorders>
              <w:top w:val="single" w:sz="4" w:space="0" w:color="000000"/>
              <w:left w:val="single" w:sz="4" w:space="0" w:color="000000"/>
              <w:bottom w:val="single" w:sz="4" w:space="0" w:color="000000"/>
            </w:tcBorders>
            <w:vAlign w:val="bottom"/>
          </w:tcPr>
          <w:p w:rsidR="00430D8C" w:rsidRPr="005E0B2B" w:rsidRDefault="00430D8C" w:rsidP="005E0B2B">
            <w:pPr>
              <w:snapToGrid w:val="0"/>
              <w:spacing w:after="0" w:line="240" w:lineRule="auto"/>
              <w:jc w:val="center"/>
              <w:rPr>
                <w:rFonts w:ascii="Times New Roman" w:hAnsi="Times New Roman" w:cs="Times New Roman"/>
                <w:color w:val="000000"/>
                <w:sz w:val="24"/>
                <w:szCs w:val="24"/>
                <w:lang w:val="en-US"/>
              </w:rPr>
            </w:pPr>
            <w:r w:rsidRPr="005E0B2B">
              <w:rPr>
                <w:rFonts w:ascii="Times New Roman" w:hAnsi="Times New Roman" w:cs="Times New Roman"/>
                <w:color w:val="000000"/>
                <w:sz w:val="24"/>
                <w:szCs w:val="24"/>
                <w:lang w:val="en-US"/>
              </w:rPr>
              <w:t>7</w:t>
            </w:r>
          </w:p>
        </w:tc>
        <w:tc>
          <w:tcPr>
            <w:tcW w:w="1154" w:type="dxa"/>
            <w:tcBorders>
              <w:top w:val="single" w:sz="4" w:space="0" w:color="000000"/>
              <w:left w:val="single" w:sz="4" w:space="0" w:color="000000"/>
              <w:bottom w:val="single" w:sz="4" w:space="0" w:color="000000"/>
              <w:right w:val="single" w:sz="4" w:space="0" w:color="000000"/>
            </w:tcBorders>
          </w:tcPr>
          <w:p w:rsidR="00430D8C" w:rsidRPr="005E0B2B" w:rsidRDefault="00430D8C" w:rsidP="005E0B2B">
            <w:pPr>
              <w:snapToGrid w:val="0"/>
              <w:spacing w:after="0" w:line="240" w:lineRule="auto"/>
              <w:jc w:val="center"/>
              <w:rPr>
                <w:rFonts w:ascii="Times New Roman" w:hAnsi="Times New Roman" w:cs="Times New Roman"/>
                <w:color w:val="000000"/>
                <w:sz w:val="24"/>
                <w:szCs w:val="24"/>
                <w:lang w:val="en-US"/>
              </w:rPr>
            </w:pPr>
            <w:r w:rsidRPr="005E0B2B">
              <w:rPr>
                <w:rFonts w:ascii="Times New Roman" w:hAnsi="Times New Roman" w:cs="Times New Roman"/>
                <w:color w:val="000000"/>
                <w:sz w:val="24"/>
                <w:szCs w:val="24"/>
              </w:rPr>
              <w:t>7</w:t>
            </w:r>
          </w:p>
        </w:tc>
      </w:tr>
      <w:tr w:rsidR="00430D8C" w:rsidRPr="005E0B2B" w:rsidTr="00B84FBA">
        <w:trPr>
          <w:trHeight w:val="300"/>
        </w:trPr>
        <w:tc>
          <w:tcPr>
            <w:tcW w:w="7386" w:type="dxa"/>
            <w:tcBorders>
              <w:top w:val="single" w:sz="4" w:space="0" w:color="000000"/>
              <w:left w:val="single" w:sz="4" w:space="0" w:color="000000"/>
              <w:bottom w:val="single" w:sz="4" w:space="0" w:color="000000"/>
            </w:tcBorders>
            <w:vAlign w:val="bottom"/>
          </w:tcPr>
          <w:p w:rsidR="00430D8C" w:rsidRPr="005E0B2B" w:rsidRDefault="00430D8C" w:rsidP="005E0B2B">
            <w:pPr>
              <w:snapToGrid w:val="0"/>
              <w:spacing w:after="0" w:line="240" w:lineRule="auto"/>
              <w:rPr>
                <w:rFonts w:ascii="Times New Roman" w:hAnsi="Times New Roman" w:cs="Times New Roman"/>
                <w:bCs/>
                <w:color w:val="000000"/>
                <w:sz w:val="24"/>
                <w:szCs w:val="24"/>
              </w:rPr>
            </w:pPr>
            <w:r w:rsidRPr="005E0B2B">
              <w:rPr>
                <w:rFonts w:ascii="Times New Roman" w:hAnsi="Times New Roman" w:cs="Times New Roman"/>
                <w:bCs/>
                <w:color w:val="000000"/>
                <w:sz w:val="24"/>
                <w:szCs w:val="24"/>
              </w:rPr>
              <w:t>Предоставление государственных и муниципальных услуг</w:t>
            </w:r>
          </w:p>
        </w:tc>
        <w:tc>
          <w:tcPr>
            <w:tcW w:w="993" w:type="dxa"/>
            <w:tcBorders>
              <w:top w:val="single" w:sz="4" w:space="0" w:color="000000"/>
              <w:left w:val="single" w:sz="4" w:space="0" w:color="000000"/>
              <w:bottom w:val="single" w:sz="4" w:space="0" w:color="000000"/>
            </w:tcBorders>
            <w:vAlign w:val="bottom"/>
          </w:tcPr>
          <w:p w:rsidR="00430D8C" w:rsidRPr="005E0B2B" w:rsidRDefault="00430D8C" w:rsidP="005E0B2B">
            <w:pPr>
              <w:snapToGrid w:val="0"/>
              <w:spacing w:after="0" w:line="240" w:lineRule="auto"/>
              <w:jc w:val="center"/>
              <w:rPr>
                <w:rFonts w:ascii="Times New Roman" w:hAnsi="Times New Roman" w:cs="Times New Roman"/>
                <w:color w:val="000000"/>
                <w:sz w:val="24"/>
                <w:szCs w:val="24"/>
                <w:lang w:val="en-US"/>
              </w:rPr>
            </w:pPr>
            <w:r w:rsidRPr="005E0B2B">
              <w:rPr>
                <w:rFonts w:ascii="Times New Roman" w:hAnsi="Times New Roman" w:cs="Times New Roman"/>
                <w:color w:val="000000"/>
                <w:sz w:val="24"/>
                <w:szCs w:val="24"/>
                <w:lang w:val="en-US"/>
              </w:rPr>
              <w:t>48</w:t>
            </w:r>
          </w:p>
        </w:tc>
        <w:tc>
          <w:tcPr>
            <w:tcW w:w="1154" w:type="dxa"/>
            <w:tcBorders>
              <w:top w:val="single" w:sz="4" w:space="0" w:color="000000"/>
              <w:left w:val="single" w:sz="4" w:space="0" w:color="000000"/>
              <w:bottom w:val="single" w:sz="4" w:space="0" w:color="000000"/>
              <w:right w:val="single" w:sz="4" w:space="0" w:color="000000"/>
            </w:tcBorders>
          </w:tcPr>
          <w:p w:rsidR="00430D8C" w:rsidRPr="005E0B2B" w:rsidRDefault="00430D8C" w:rsidP="005E0B2B">
            <w:pPr>
              <w:snapToGrid w:val="0"/>
              <w:spacing w:after="0" w:line="240" w:lineRule="auto"/>
              <w:jc w:val="center"/>
              <w:rPr>
                <w:rFonts w:ascii="Times New Roman" w:hAnsi="Times New Roman" w:cs="Times New Roman"/>
                <w:color w:val="000000"/>
                <w:sz w:val="24"/>
                <w:szCs w:val="24"/>
                <w:lang w:val="en-US"/>
              </w:rPr>
            </w:pPr>
            <w:r w:rsidRPr="005E0B2B">
              <w:rPr>
                <w:rFonts w:ascii="Times New Roman" w:hAnsi="Times New Roman" w:cs="Times New Roman"/>
                <w:color w:val="000000"/>
                <w:sz w:val="24"/>
                <w:szCs w:val="24"/>
              </w:rPr>
              <w:t>3</w:t>
            </w:r>
            <w:r w:rsidRPr="005E0B2B">
              <w:rPr>
                <w:rFonts w:ascii="Times New Roman" w:hAnsi="Times New Roman" w:cs="Times New Roman"/>
                <w:color w:val="000000"/>
                <w:sz w:val="24"/>
                <w:szCs w:val="24"/>
                <w:lang w:val="en-US"/>
              </w:rPr>
              <w:t>1</w:t>
            </w:r>
          </w:p>
        </w:tc>
      </w:tr>
    </w:tbl>
    <w:p w:rsidR="00430D8C" w:rsidRPr="005E0B2B" w:rsidRDefault="00430D8C" w:rsidP="005E0B2B">
      <w:pPr>
        <w:spacing w:after="0" w:line="240" w:lineRule="auto"/>
        <w:ind w:firstLine="708"/>
        <w:jc w:val="both"/>
        <w:rPr>
          <w:rFonts w:ascii="Times New Roman" w:hAnsi="Times New Roman" w:cs="Times New Roman"/>
          <w:sz w:val="24"/>
          <w:szCs w:val="24"/>
        </w:rPr>
      </w:pPr>
    </w:p>
    <w:p w:rsidR="00430D8C" w:rsidRPr="00AB7967" w:rsidRDefault="00430D8C" w:rsidP="005E0B2B">
      <w:pPr>
        <w:spacing w:after="0" w:line="240" w:lineRule="auto"/>
        <w:ind w:firstLine="709"/>
        <w:jc w:val="center"/>
        <w:rPr>
          <w:rFonts w:ascii="Times New Roman" w:hAnsi="Times New Roman" w:cs="Times New Roman"/>
          <w:b/>
          <w:sz w:val="24"/>
          <w:szCs w:val="24"/>
        </w:rPr>
      </w:pPr>
      <w:r w:rsidRPr="005E0B2B">
        <w:rPr>
          <w:rFonts w:ascii="Times New Roman" w:hAnsi="Times New Roman" w:cs="Times New Roman"/>
          <w:sz w:val="24"/>
          <w:szCs w:val="24"/>
        </w:rPr>
        <w:t xml:space="preserve"> </w:t>
      </w:r>
      <w:r w:rsidRPr="00AB7967">
        <w:rPr>
          <w:rFonts w:ascii="Times New Roman" w:hAnsi="Times New Roman" w:cs="Times New Roman"/>
          <w:b/>
          <w:sz w:val="24"/>
          <w:szCs w:val="24"/>
        </w:rPr>
        <w:t>Реализация инвестиционных проектов</w:t>
      </w:r>
    </w:p>
    <w:p w:rsidR="00430D8C" w:rsidRPr="005E0B2B" w:rsidRDefault="00430D8C" w:rsidP="005E0B2B">
      <w:pPr>
        <w:spacing w:after="0" w:line="240" w:lineRule="auto"/>
        <w:ind w:firstLine="709"/>
        <w:jc w:val="both"/>
        <w:rPr>
          <w:rFonts w:ascii="Times New Roman" w:hAnsi="Times New Roman" w:cs="Times New Roman"/>
          <w:sz w:val="24"/>
          <w:szCs w:val="24"/>
        </w:rPr>
      </w:pPr>
    </w:p>
    <w:p w:rsidR="00430D8C" w:rsidRPr="005E0B2B" w:rsidRDefault="00430D8C" w:rsidP="005E0B2B">
      <w:pPr>
        <w:spacing w:after="0" w:line="240" w:lineRule="auto"/>
        <w:ind w:firstLine="708"/>
        <w:jc w:val="both"/>
        <w:rPr>
          <w:rFonts w:ascii="Times New Roman" w:hAnsi="Times New Roman" w:cs="Times New Roman"/>
          <w:sz w:val="24"/>
          <w:szCs w:val="24"/>
        </w:rPr>
      </w:pPr>
      <w:r w:rsidRPr="005E0B2B">
        <w:rPr>
          <w:rFonts w:ascii="Times New Roman" w:hAnsi="Times New Roman" w:cs="Times New Roman"/>
          <w:sz w:val="24"/>
          <w:szCs w:val="24"/>
        </w:rPr>
        <w:t>Продолжается реализация инвестиционных проектов в муниципальном образовании «Цильнинский район». На сегодняшний день в реестре инвестиционных проектов, реализуемых на территории района</w:t>
      </w:r>
      <w:r w:rsidR="00AB7967">
        <w:rPr>
          <w:rFonts w:ascii="Times New Roman" w:hAnsi="Times New Roman" w:cs="Times New Roman"/>
          <w:sz w:val="24"/>
          <w:szCs w:val="24"/>
        </w:rPr>
        <w:t>, 3</w:t>
      </w:r>
      <w:r w:rsidRPr="005E0B2B">
        <w:rPr>
          <w:rFonts w:ascii="Times New Roman" w:hAnsi="Times New Roman" w:cs="Times New Roman"/>
          <w:sz w:val="24"/>
          <w:szCs w:val="24"/>
        </w:rPr>
        <w:t xml:space="preserve">1 проект. </w:t>
      </w:r>
    </w:p>
    <w:p w:rsidR="00430D8C" w:rsidRPr="005E0B2B" w:rsidRDefault="00430D8C" w:rsidP="005E0B2B">
      <w:pPr>
        <w:spacing w:after="0" w:line="240" w:lineRule="auto"/>
        <w:ind w:firstLine="708"/>
        <w:jc w:val="both"/>
        <w:rPr>
          <w:rFonts w:ascii="Times New Roman" w:hAnsi="Times New Roman" w:cs="Times New Roman"/>
          <w:sz w:val="24"/>
          <w:szCs w:val="24"/>
        </w:rPr>
      </w:pPr>
      <w:r w:rsidRPr="005E0B2B">
        <w:rPr>
          <w:rFonts w:ascii="Times New Roman" w:hAnsi="Times New Roman" w:cs="Times New Roman"/>
          <w:sz w:val="24"/>
          <w:szCs w:val="24"/>
        </w:rPr>
        <w:t xml:space="preserve">Наиболее крупные из них: </w:t>
      </w:r>
    </w:p>
    <w:p w:rsidR="00430D8C" w:rsidRPr="005E0B2B" w:rsidRDefault="00430D8C" w:rsidP="00AB7967">
      <w:pPr>
        <w:spacing w:after="0" w:line="240" w:lineRule="auto"/>
        <w:ind w:firstLine="709"/>
        <w:jc w:val="both"/>
        <w:rPr>
          <w:rFonts w:ascii="Times New Roman" w:hAnsi="Times New Roman" w:cs="Times New Roman"/>
          <w:sz w:val="24"/>
          <w:szCs w:val="24"/>
        </w:rPr>
      </w:pPr>
      <w:r w:rsidRPr="005E0B2B">
        <w:rPr>
          <w:rFonts w:ascii="Times New Roman" w:hAnsi="Times New Roman" w:cs="Times New Roman"/>
          <w:sz w:val="24"/>
          <w:szCs w:val="24"/>
        </w:rPr>
        <w:t>- ООО «АкваБиоМ» - производство канализационного оборудование – осуществляет поставки по всей те</w:t>
      </w:r>
      <w:r w:rsidR="00B50CE5" w:rsidRPr="005E0B2B">
        <w:rPr>
          <w:rFonts w:ascii="Times New Roman" w:hAnsi="Times New Roman" w:cs="Times New Roman"/>
          <w:sz w:val="24"/>
          <w:szCs w:val="24"/>
        </w:rPr>
        <w:t>р</w:t>
      </w:r>
      <w:r w:rsidRPr="005E0B2B">
        <w:rPr>
          <w:rFonts w:ascii="Times New Roman" w:hAnsi="Times New Roman" w:cs="Times New Roman"/>
          <w:sz w:val="24"/>
          <w:szCs w:val="24"/>
        </w:rPr>
        <w:t>ритории России;</w:t>
      </w:r>
    </w:p>
    <w:p w:rsidR="00430D8C" w:rsidRPr="005E0B2B" w:rsidRDefault="00430D8C" w:rsidP="00AB7967">
      <w:pPr>
        <w:spacing w:after="0" w:line="240" w:lineRule="auto"/>
        <w:ind w:firstLine="708"/>
        <w:jc w:val="both"/>
        <w:rPr>
          <w:rFonts w:ascii="Times New Roman" w:hAnsi="Times New Roman" w:cs="Times New Roman"/>
          <w:sz w:val="24"/>
          <w:szCs w:val="24"/>
        </w:rPr>
      </w:pPr>
      <w:r w:rsidRPr="005E0B2B">
        <w:rPr>
          <w:rFonts w:ascii="Times New Roman" w:hAnsi="Times New Roman" w:cs="Times New Roman"/>
          <w:sz w:val="24"/>
          <w:szCs w:val="24"/>
        </w:rPr>
        <w:t>- ООО «Нагаткинский перерабатывающий комбинат» - производство сахара-рафинада, консервированных овощей, фасовка сухофруктов и орехов. Является поставщиком ООО «Гул</w:t>
      </w:r>
      <w:r w:rsidR="00B50CE5" w:rsidRPr="005E0B2B">
        <w:rPr>
          <w:rFonts w:ascii="Times New Roman" w:hAnsi="Times New Roman" w:cs="Times New Roman"/>
          <w:sz w:val="24"/>
          <w:szCs w:val="24"/>
        </w:rPr>
        <w:t>л</w:t>
      </w:r>
      <w:r w:rsidRPr="005E0B2B">
        <w:rPr>
          <w:rFonts w:ascii="Times New Roman" w:hAnsi="Times New Roman" w:cs="Times New Roman"/>
          <w:sz w:val="24"/>
          <w:szCs w:val="24"/>
        </w:rPr>
        <w:t>ивер»</w:t>
      </w:r>
    </w:p>
    <w:p w:rsidR="00430D8C" w:rsidRPr="005E0B2B" w:rsidRDefault="00430D8C" w:rsidP="00AB7967">
      <w:pPr>
        <w:spacing w:after="0" w:line="240" w:lineRule="auto"/>
        <w:ind w:firstLine="709"/>
        <w:jc w:val="both"/>
        <w:rPr>
          <w:rFonts w:ascii="Times New Roman" w:hAnsi="Times New Roman" w:cs="Times New Roman"/>
          <w:sz w:val="24"/>
          <w:szCs w:val="24"/>
        </w:rPr>
      </w:pPr>
      <w:r w:rsidRPr="005E0B2B">
        <w:rPr>
          <w:rFonts w:ascii="Times New Roman" w:hAnsi="Times New Roman" w:cs="Times New Roman"/>
          <w:sz w:val="24"/>
          <w:szCs w:val="24"/>
        </w:rPr>
        <w:t>-  ООО «Рэм</w:t>
      </w:r>
      <w:r w:rsidR="00B50CE5" w:rsidRPr="005E0B2B">
        <w:rPr>
          <w:rFonts w:ascii="Times New Roman" w:hAnsi="Times New Roman" w:cs="Times New Roman"/>
          <w:sz w:val="24"/>
          <w:szCs w:val="24"/>
        </w:rPr>
        <w:t>и</w:t>
      </w:r>
      <w:r w:rsidRPr="005E0B2B">
        <w:rPr>
          <w:rFonts w:ascii="Times New Roman" w:hAnsi="Times New Roman" w:cs="Times New Roman"/>
          <w:sz w:val="24"/>
          <w:szCs w:val="24"/>
        </w:rPr>
        <w:t>с» производство современных асфальтобетонных смесей на современном оборудовании.</w:t>
      </w:r>
    </w:p>
    <w:p w:rsidR="00430D8C" w:rsidRPr="005E0B2B" w:rsidRDefault="00430D8C" w:rsidP="005E0B2B">
      <w:pPr>
        <w:spacing w:after="0" w:line="240" w:lineRule="auto"/>
        <w:ind w:firstLine="708"/>
        <w:jc w:val="both"/>
        <w:rPr>
          <w:rFonts w:ascii="Times New Roman" w:hAnsi="Times New Roman" w:cs="Times New Roman"/>
          <w:sz w:val="24"/>
          <w:szCs w:val="24"/>
        </w:rPr>
      </w:pPr>
      <w:r w:rsidRPr="005E0B2B">
        <w:rPr>
          <w:rFonts w:ascii="Times New Roman" w:hAnsi="Times New Roman" w:cs="Times New Roman"/>
          <w:sz w:val="24"/>
          <w:szCs w:val="24"/>
        </w:rPr>
        <w:t>Цильнинский район - сельскохозяйственный. В настоящее время сельхозпроизводители испытывают проблемы в подборе квалифицированных рабочих кадров (механизаторы, операторы котельных и т.д.).</w:t>
      </w:r>
    </w:p>
    <w:p w:rsidR="00430D8C" w:rsidRPr="005E0B2B" w:rsidRDefault="00430D8C" w:rsidP="005E0B2B">
      <w:pPr>
        <w:spacing w:after="0" w:line="240" w:lineRule="auto"/>
        <w:ind w:firstLine="708"/>
        <w:jc w:val="both"/>
        <w:rPr>
          <w:rFonts w:ascii="Times New Roman" w:hAnsi="Times New Roman" w:cs="Times New Roman"/>
          <w:sz w:val="24"/>
          <w:szCs w:val="24"/>
        </w:rPr>
      </w:pPr>
      <w:r w:rsidRPr="005E0B2B">
        <w:rPr>
          <w:rFonts w:ascii="Times New Roman" w:hAnsi="Times New Roman" w:cs="Times New Roman"/>
          <w:sz w:val="24"/>
          <w:szCs w:val="24"/>
        </w:rPr>
        <w:t>На заседаниях комиссий по развитию инвестиционного потенциала муниципального образования (с участием службы занятости) данный вопрос регулярно рассматривается с привлечением технологического техникума в селе Б.Нагаткино и сельхозпроизводителей района. По результатам данной работы заключено 14 соглашений между сельхозпроизводителем и техникумом о подготовке механизаторов, по которым студентам гарантируется рабочее место на современном тракторном парке предприятия, а предприятие оказывает содействие в учебном процессе и прохождении практики.</w:t>
      </w:r>
    </w:p>
    <w:p w:rsidR="00430D8C" w:rsidRPr="005E0B2B" w:rsidRDefault="00430D8C" w:rsidP="005E0B2B">
      <w:pPr>
        <w:spacing w:after="0" w:line="240" w:lineRule="auto"/>
        <w:ind w:firstLine="708"/>
        <w:jc w:val="both"/>
        <w:rPr>
          <w:rFonts w:ascii="Times New Roman" w:hAnsi="Times New Roman" w:cs="Times New Roman"/>
          <w:sz w:val="24"/>
          <w:szCs w:val="24"/>
        </w:rPr>
      </w:pPr>
    </w:p>
    <w:tbl>
      <w:tblPr>
        <w:tblW w:w="9803" w:type="dxa"/>
        <w:tblInd w:w="-10" w:type="dxa"/>
        <w:tblLayout w:type="fixed"/>
        <w:tblCellMar>
          <w:top w:w="72" w:type="dxa"/>
          <w:left w:w="144" w:type="dxa"/>
          <w:bottom w:w="72" w:type="dxa"/>
          <w:right w:w="144" w:type="dxa"/>
        </w:tblCellMar>
        <w:tblLook w:val="0000"/>
      </w:tblPr>
      <w:tblGrid>
        <w:gridCol w:w="570"/>
        <w:gridCol w:w="2551"/>
        <w:gridCol w:w="6682"/>
      </w:tblGrid>
      <w:tr w:rsidR="00430D8C" w:rsidRPr="005E0B2B" w:rsidTr="00AB7967">
        <w:trPr>
          <w:trHeight w:val="664"/>
        </w:trPr>
        <w:tc>
          <w:tcPr>
            <w:tcW w:w="570" w:type="dxa"/>
            <w:tcBorders>
              <w:top w:val="single" w:sz="4" w:space="0" w:color="000000"/>
              <w:left w:val="single" w:sz="4" w:space="0" w:color="000000"/>
              <w:bottom w:val="single" w:sz="4" w:space="0" w:color="000000"/>
            </w:tcBorders>
          </w:tcPr>
          <w:p w:rsidR="00430D8C" w:rsidRPr="005E0B2B" w:rsidRDefault="00430D8C" w:rsidP="00AB7967">
            <w:pPr>
              <w:snapToGrid w:val="0"/>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lastRenderedPageBreak/>
              <w:t>№</w:t>
            </w:r>
          </w:p>
        </w:tc>
        <w:tc>
          <w:tcPr>
            <w:tcW w:w="2551" w:type="dxa"/>
            <w:tcBorders>
              <w:top w:val="single" w:sz="4" w:space="0" w:color="000000"/>
              <w:left w:val="single" w:sz="4" w:space="0" w:color="000000"/>
              <w:bottom w:val="single" w:sz="4" w:space="0" w:color="000000"/>
            </w:tcBorders>
            <w:tcMar>
              <w:top w:w="0" w:type="dxa"/>
              <w:left w:w="0" w:type="dxa"/>
              <w:bottom w:w="0" w:type="dxa"/>
              <w:right w:w="0" w:type="dxa"/>
            </w:tcMar>
          </w:tcPr>
          <w:p w:rsidR="00430D8C" w:rsidRPr="005E0B2B" w:rsidRDefault="00430D8C" w:rsidP="00AB7967">
            <w:pPr>
              <w:snapToGrid w:val="0"/>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Направление</w:t>
            </w:r>
          </w:p>
        </w:tc>
        <w:tc>
          <w:tcPr>
            <w:tcW w:w="668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30D8C" w:rsidRPr="005E0B2B" w:rsidRDefault="00430D8C" w:rsidP="00AB7967">
            <w:pPr>
              <w:snapToGrid w:val="0"/>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Предприятие</w:t>
            </w:r>
          </w:p>
        </w:tc>
      </w:tr>
      <w:tr w:rsidR="00430D8C" w:rsidRPr="005E0B2B" w:rsidTr="00AB7967">
        <w:trPr>
          <w:trHeight w:val="776"/>
        </w:trPr>
        <w:tc>
          <w:tcPr>
            <w:tcW w:w="570" w:type="dxa"/>
            <w:tcBorders>
              <w:top w:val="single" w:sz="4" w:space="0" w:color="000000"/>
              <w:left w:val="single" w:sz="4" w:space="0" w:color="000000"/>
              <w:bottom w:val="single" w:sz="4" w:space="0" w:color="000000"/>
            </w:tcBorders>
          </w:tcPr>
          <w:p w:rsidR="00430D8C" w:rsidRPr="005E0B2B" w:rsidRDefault="00430D8C" w:rsidP="00AB7967">
            <w:pPr>
              <w:snapToGrid w:val="0"/>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1</w:t>
            </w:r>
          </w:p>
        </w:tc>
        <w:tc>
          <w:tcPr>
            <w:tcW w:w="2551" w:type="dxa"/>
            <w:tcBorders>
              <w:top w:val="single" w:sz="4" w:space="0" w:color="000000"/>
              <w:left w:val="single" w:sz="4" w:space="0" w:color="000000"/>
              <w:bottom w:val="single" w:sz="4" w:space="0" w:color="000000"/>
            </w:tcBorders>
            <w:tcMar>
              <w:top w:w="0" w:type="dxa"/>
              <w:left w:w="0" w:type="dxa"/>
              <w:bottom w:w="0" w:type="dxa"/>
              <w:right w:w="0" w:type="dxa"/>
            </w:tcMar>
          </w:tcPr>
          <w:p w:rsidR="00430D8C" w:rsidRPr="005E0B2B" w:rsidRDefault="00430D8C" w:rsidP="00AB7967">
            <w:pPr>
              <w:snapToGrid w:val="0"/>
              <w:spacing w:after="0" w:line="240" w:lineRule="auto"/>
              <w:rPr>
                <w:rFonts w:ascii="Times New Roman" w:hAnsi="Times New Roman" w:cs="Times New Roman"/>
                <w:sz w:val="24"/>
                <w:szCs w:val="24"/>
              </w:rPr>
            </w:pPr>
            <w:r w:rsidRPr="005E0B2B">
              <w:rPr>
                <w:rFonts w:ascii="Times New Roman" w:hAnsi="Times New Roman" w:cs="Times New Roman"/>
                <w:sz w:val="24"/>
                <w:szCs w:val="24"/>
              </w:rPr>
              <w:t>Производственная деятельность</w:t>
            </w:r>
          </w:p>
        </w:tc>
        <w:tc>
          <w:tcPr>
            <w:tcW w:w="668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30D8C" w:rsidRPr="005E0B2B" w:rsidRDefault="00430D8C" w:rsidP="00AB7967">
            <w:pPr>
              <w:snapToGrid w:val="0"/>
              <w:spacing w:after="0" w:line="240" w:lineRule="auto"/>
              <w:rPr>
                <w:rFonts w:ascii="Times New Roman" w:hAnsi="Times New Roman" w:cs="Times New Roman"/>
                <w:sz w:val="24"/>
                <w:szCs w:val="24"/>
              </w:rPr>
            </w:pPr>
            <w:r w:rsidRPr="005E0B2B">
              <w:rPr>
                <w:rFonts w:ascii="Times New Roman" w:hAnsi="Times New Roman" w:cs="Times New Roman"/>
                <w:sz w:val="24"/>
                <w:szCs w:val="24"/>
              </w:rPr>
              <w:t>ООО «Нагаткинский перерабатывающий комбинат»,  ООО «АкваБиоМ», ИП Дмитр</w:t>
            </w:r>
            <w:r w:rsidR="006B16A3" w:rsidRPr="005E0B2B">
              <w:rPr>
                <w:rFonts w:ascii="Times New Roman" w:hAnsi="Times New Roman" w:cs="Times New Roman"/>
                <w:sz w:val="24"/>
                <w:szCs w:val="24"/>
              </w:rPr>
              <w:t xml:space="preserve">иева О.В., ИП Серебрякова Е.В., </w:t>
            </w:r>
            <w:r w:rsidRPr="005E0B2B">
              <w:rPr>
                <w:rFonts w:ascii="Times New Roman" w:hAnsi="Times New Roman" w:cs="Times New Roman"/>
                <w:sz w:val="24"/>
                <w:szCs w:val="24"/>
              </w:rPr>
              <w:t>ООО «Рэмисс»</w:t>
            </w:r>
          </w:p>
        </w:tc>
      </w:tr>
      <w:tr w:rsidR="00430D8C" w:rsidRPr="005E0B2B" w:rsidTr="00AB7967">
        <w:trPr>
          <w:trHeight w:val="804"/>
        </w:trPr>
        <w:tc>
          <w:tcPr>
            <w:tcW w:w="570" w:type="dxa"/>
            <w:tcBorders>
              <w:top w:val="single" w:sz="4" w:space="0" w:color="000000"/>
              <w:left w:val="single" w:sz="4" w:space="0" w:color="000000"/>
              <w:bottom w:val="single" w:sz="4" w:space="0" w:color="000000"/>
            </w:tcBorders>
          </w:tcPr>
          <w:p w:rsidR="00430D8C" w:rsidRPr="005E0B2B" w:rsidRDefault="00430D8C" w:rsidP="00AB7967">
            <w:pPr>
              <w:snapToGrid w:val="0"/>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2</w:t>
            </w:r>
          </w:p>
        </w:tc>
        <w:tc>
          <w:tcPr>
            <w:tcW w:w="2551" w:type="dxa"/>
            <w:tcBorders>
              <w:top w:val="single" w:sz="4" w:space="0" w:color="000000"/>
              <w:left w:val="single" w:sz="4" w:space="0" w:color="000000"/>
              <w:bottom w:val="single" w:sz="4" w:space="0" w:color="000000"/>
            </w:tcBorders>
            <w:tcMar>
              <w:top w:w="0" w:type="dxa"/>
              <w:left w:w="0" w:type="dxa"/>
              <w:bottom w:w="0" w:type="dxa"/>
              <w:right w:w="0" w:type="dxa"/>
            </w:tcMar>
          </w:tcPr>
          <w:p w:rsidR="00430D8C" w:rsidRPr="005E0B2B" w:rsidRDefault="00430D8C" w:rsidP="00AB7967">
            <w:pPr>
              <w:snapToGrid w:val="0"/>
              <w:spacing w:after="0" w:line="240" w:lineRule="auto"/>
              <w:rPr>
                <w:rFonts w:ascii="Times New Roman" w:hAnsi="Times New Roman" w:cs="Times New Roman"/>
                <w:sz w:val="24"/>
                <w:szCs w:val="24"/>
              </w:rPr>
            </w:pPr>
            <w:r w:rsidRPr="005E0B2B">
              <w:rPr>
                <w:rFonts w:ascii="Times New Roman" w:hAnsi="Times New Roman" w:cs="Times New Roman"/>
                <w:sz w:val="24"/>
                <w:szCs w:val="24"/>
              </w:rPr>
              <w:t>Сельское хозяйство и оказание услуг отрасли сельского хозяйства</w:t>
            </w:r>
          </w:p>
        </w:tc>
        <w:tc>
          <w:tcPr>
            <w:tcW w:w="668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30D8C" w:rsidRPr="005E0B2B" w:rsidRDefault="006B16A3" w:rsidP="00AB7967">
            <w:pPr>
              <w:snapToGrid w:val="0"/>
              <w:spacing w:after="0" w:line="240" w:lineRule="auto"/>
              <w:rPr>
                <w:rFonts w:ascii="Times New Roman" w:hAnsi="Times New Roman" w:cs="Times New Roman"/>
                <w:sz w:val="24"/>
                <w:szCs w:val="24"/>
              </w:rPr>
            </w:pPr>
            <w:r w:rsidRPr="005E0B2B">
              <w:rPr>
                <w:rFonts w:ascii="Times New Roman" w:hAnsi="Times New Roman" w:cs="Times New Roman"/>
                <w:sz w:val="24"/>
                <w:szCs w:val="24"/>
              </w:rPr>
              <w:t>ИП Белозеров П.М., ИП Малышев В.И., ИП Ледюков В.З., ИП Расщепаев Е.В., ООО «Алмаз-Дент», , ИП Ярускин Е.Ю., ИП Калашникова М.В.</w:t>
            </w:r>
          </w:p>
        </w:tc>
      </w:tr>
      <w:tr w:rsidR="00430D8C" w:rsidRPr="005E0B2B" w:rsidTr="00AB7967">
        <w:trPr>
          <w:trHeight w:val="237"/>
        </w:trPr>
        <w:tc>
          <w:tcPr>
            <w:tcW w:w="570" w:type="dxa"/>
            <w:tcBorders>
              <w:top w:val="single" w:sz="4" w:space="0" w:color="000000"/>
              <w:left w:val="single" w:sz="4" w:space="0" w:color="000000"/>
              <w:bottom w:val="single" w:sz="4" w:space="0" w:color="000000"/>
            </w:tcBorders>
          </w:tcPr>
          <w:p w:rsidR="00430D8C" w:rsidRPr="005E0B2B" w:rsidRDefault="00430D8C" w:rsidP="00AB7967">
            <w:pPr>
              <w:snapToGrid w:val="0"/>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3</w:t>
            </w:r>
          </w:p>
        </w:tc>
        <w:tc>
          <w:tcPr>
            <w:tcW w:w="2551" w:type="dxa"/>
            <w:tcBorders>
              <w:top w:val="single" w:sz="4" w:space="0" w:color="000000"/>
              <w:left w:val="single" w:sz="4" w:space="0" w:color="000000"/>
              <w:bottom w:val="single" w:sz="4" w:space="0" w:color="000000"/>
            </w:tcBorders>
            <w:tcMar>
              <w:top w:w="0" w:type="dxa"/>
              <w:left w:w="0" w:type="dxa"/>
              <w:bottom w:w="0" w:type="dxa"/>
              <w:right w:w="0" w:type="dxa"/>
            </w:tcMar>
          </w:tcPr>
          <w:p w:rsidR="00430D8C" w:rsidRPr="005E0B2B" w:rsidRDefault="00430D8C" w:rsidP="00AB7967">
            <w:pPr>
              <w:snapToGrid w:val="0"/>
              <w:spacing w:after="0" w:line="240" w:lineRule="auto"/>
              <w:rPr>
                <w:rFonts w:ascii="Times New Roman" w:hAnsi="Times New Roman" w:cs="Times New Roman"/>
                <w:sz w:val="24"/>
                <w:szCs w:val="24"/>
              </w:rPr>
            </w:pPr>
            <w:r w:rsidRPr="005E0B2B">
              <w:rPr>
                <w:rFonts w:ascii="Times New Roman" w:hAnsi="Times New Roman" w:cs="Times New Roman"/>
                <w:sz w:val="24"/>
                <w:szCs w:val="24"/>
              </w:rPr>
              <w:t>Придорожный сервис</w:t>
            </w:r>
          </w:p>
        </w:tc>
        <w:tc>
          <w:tcPr>
            <w:tcW w:w="668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30D8C" w:rsidRPr="005E0B2B" w:rsidRDefault="00430D8C" w:rsidP="00AB7967">
            <w:pPr>
              <w:snapToGrid w:val="0"/>
              <w:spacing w:after="0" w:line="240" w:lineRule="auto"/>
              <w:rPr>
                <w:rFonts w:ascii="Times New Roman" w:hAnsi="Times New Roman" w:cs="Times New Roman"/>
                <w:sz w:val="24"/>
                <w:szCs w:val="24"/>
              </w:rPr>
            </w:pPr>
            <w:r w:rsidRPr="005E0B2B">
              <w:rPr>
                <w:rFonts w:ascii="Times New Roman" w:hAnsi="Times New Roman" w:cs="Times New Roman"/>
                <w:sz w:val="24"/>
                <w:szCs w:val="24"/>
              </w:rPr>
              <w:t>ИП Ахметов В.Ю.</w:t>
            </w:r>
          </w:p>
        </w:tc>
      </w:tr>
      <w:tr w:rsidR="00430D8C" w:rsidRPr="005E0B2B" w:rsidTr="00AB7967">
        <w:trPr>
          <w:trHeight w:val="629"/>
        </w:trPr>
        <w:tc>
          <w:tcPr>
            <w:tcW w:w="570" w:type="dxa"/>
            <w:tcBorders>
              <w:top w:val="single" w:sz="4" w:space="0" w:color="000000"/>
              <w:left w:val="single" w:sz="4" w:space="0" w:color="000000"/>
              <w:bottom w:val="single" w:sz="4" w:space="0" w:color="000000"/>
            </w:tcBorders>
          </w:tcPr>
          <w:p w:rsidR="00430D8C" w:rsidRPr="005E0B2B" w:rsidRDefault="006B16A3" w:rsidP="00AB7967">
            <w:pPr>
              <w:snapToGrid w:val="0"/>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4</w:t>
            </w:r>
          </w:p>
        </w:tc>
        <w:tc>
          <w:tcPr>
            <w:tcW w:w="2551" w:type="dxa"/>
            <w:tcBorders>
              <w:top w:val="single" w:sz="4" w:space="0" w:color="000000"/>
              <w:left w:val="single" w:sz="4" w:space="0" w:color="000000"/>
              <w:bottom w:val="single" w:sz="4" w:space="0" w:color="000000"/>
            </w:tcBorders>
            <w:tcMar>
              <w:top w:w="0" w:type="dxa"/>
              <w:left w:w="0" w:type="dxa"/>
              <w:bottom w:w="0" w:type="dxa"/>
              <w:right w:w="0" w:type="dxa"/>
            </w:tcMar>
          </w:tcPr>
          <w:p w:rsidR="00430D8C" w:rsidRPr="005E0B2B" w:rsidRDefault="00430D8C" w:rsidP="00AB7967">
            <w:pPr>
              <w:snapToGrid w:val="0"/>
              <w:spacing w:after="0" w:line="240" w:lineRule="auto"/>
              <w:rPr>
                <w:rFonts w:ascii="Times New Roman" w:hAnsi="Times New Roman" w:cs="Times New Roman"/>
                <w:sz w:val="24"/>
                <w:szCs w:val="24"/>
              </w:rPr>
            </w:pPr>
            <w:r w:rsidRPr="005E0B2B">
              <w:rPr>
                <w:rFonts w:ascii="Times New Roman" w:hAnsi="Times New Roman" w:cs="Times New Roman"/>
                <w:sz w:val="24"/>
                <w:szCs w:val="24"/>
              </w:rPr>
              <w:t>Торговля, оказание услуг населению</w:t>
            </w:r>
          </w:p>
        </w:tc>
        <w:tc>
          <w:tcPr>
            <w:tcW w:w="668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30D8C" w:rsidRPr="005E0B2B" w:rsidRDefault="006B16A3" w:rsidP="00AB7967">
            <w:pPr>
              <w:snapToGrid w:val="0"/>
              <w:spacing w:after="0" w:line="240" w:lineRule="auto"/>
              <w:rPr>
                <w:rFonts w:ascii="Times New Roman" w:hAnsi="Times New Roman" w:cs="Times New Roman"/>
                <w:sz w:val="24"/>
                <w:szCs w:val="24"/>
              </w:rPr>
            </w:pPr>
            <w:r w:rsidRPr="005E0B2B">
              <w:rPr>
                <w:rFonts w:ascii="Times New Roman" w:hAnsi="Times New Roman" w:cs="Times New Roman"/>
                <w:sz w:val="24"/>
                <w:szCs w:val="24"/>
              </w:rPr>
              <w:t xml:space="preserve">ИП Чукариков Д.С., ИП Михайлец Е.Ф., ИП Шалыгина О.А., ИП Овечкин В.П., </w:t>
            </w:r>
            <w:r w:rsidR="00430D8C" w:rsidRPr="005E0B2B">
              <w:rPr>
                <w:rFonts w:ascii="Times New Roman" w:hAnsi="Times New Roman" w:cs="Times New Roman"/>
                <w:sz w:val="24"/>
                <w:szCs w:val="24"/>
              </w:rPr>
              <w:t xml:space="preserve">ИП </w:t>
            </w:r>
            <w:r w:rsidRPr="005E0B2B">
              <w:rPr>
                <w:rFonts w:ascii="Times New Roman" w:hAnsi="Times New Roman" w:cs="Times New Roman"/>
                <w:sz w:val="24"/>
                <w:szCs w:val="24"/>
              </w:rPr>
              <w:t xml:space="preserve"> Бурнашева А.Г</w:t>
            </w:r>
            <w:r w:rsidR="00430D8C" w:rsidRPr="005E0B2B">
              <w:rPr>
                <w:rFonts w:ascii="Times New Roman" w:hAnsi="Times New Roman" w:cs="Times New Roman"/>
                <w:sz w:val="24"/>
                <w:szCs w:val="24"/>
              </w:rPr>
              <w:t>.</w:t>
            </w:r>
            <w:r w:rsidRPr="005E0B2B">
              <w:rPr>
                <w:rFonts w:ascii="Times New Roman" w:hAnsi="Times New Roman" w:cs="Times New Roman"/>
                <w:sz w:val="24"/>
                <w:szCs w:val="24"/>
              </w:rPr>
              <w:t>, ИП Сультеев Н.Ю.</w:t>
            </w:r>
          </w:p>
        </w:tc>
      </w:tr>
      <w:tr w:rsidR="006B16A3" w:rsidRPr="005E0B2B" w:rsidTr="00AB7967">
        <w:trPr>
          <w:trHeight w:val="271"/>
        </w:trPr>
        <w:tc>
          <w:tcPr>
            <w:tcW w:w="570" w:type="dxa"/>
            <w:tcBorders>
              <w:top w:val="single" w:sz="4" w:space="0" w:color="000000"/>
              <w:left w:val="single" w:sz="4" w:space="0" w:color="000000"/>
              <w:bottom w:val="single" w:sz="4" w:space="0" w:color="000000"/>
            </w:tcBorders>
          </w:tcPr>
          <w:p w:rsidR="006B16A3" w:rsidRPr="005E0B2B" w:rsidRDefault="006B16A3" w:rsidP="00AB7967">
            <w:pPr>
              <w:snapToGrid w:val="0"/>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5</w:t>
            </w:r>
          </w:p>
        </w:tc>
        <w:tc>
          <w:tcPr>
            <w:tcW w:w="2551" w:type="dxa"/>
            <w:tcBorders>
              <w:top w:val="single" w:sz="4" w:space="0" w:color="000000"/>
              <w:left w:val="single" w:sz="4" w:space="0" w:color="000000"/>
              <w:bottom w:val="single" w:sz="4" w:space="0" w:color="000000"/>
            </w:tcBorders>
            <w:tcMar>
              <w:top w:w="0" w:type="dxa"/>
              <w:left w:w="0" w:type="dxa"/>
              <w:bottom w:w="0" w:type="dxa"/>
              <w:right w:w="0" w:type="dxa"/>
            </w:tcMar>
          </w:tcPr>
          <w:p w:rsidR="006B16A3" w:rsidRPr="005E0B2B" w:rsidRDefault="006B16A3" w:rsidP="00AB7967">
            <w:pPr>
              <w:snapToGrid w:val="0"/>
              <w:spacing w:after="0" w:line="240" w:lineRule="auto"/>
              <w:rPr>
                <w:rFonts w:ascii="Times New Roman" w:hAnsi="Times New Roman" w:cs="Times New Roman"/>
                <w:sz w:val="24"/>
                <w:szCs w:val="24"/>
              </w:rPr>
            </w:pPr>
            <w:r w:rsidRPr="005E0B2B">
              <w:rPr>
                <w:rFonts w:ascii="Times New Roman" w:hAnsi="Times New Roman" w:cs="Times New Roman"/>
                <w:sz w:val="24"/>
                <w:szCs w:val="24"/>
              </w:rPr>
              <w:t>Строительство</w:t>
            </w:r>
          </w:p>
        </w:tc>
        <w:tc>
          <w:tcPr>
            <w:tcW w:w="668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B16A3" w:rsidRPr="005E0B2B" w:rsidRDefault="006B16A3" w:rsidP="00AB7967">
            <w:pPr>
              <w:snapToGrid w:val="0"/>
              <w:spacing w:after="0" w:line="240" w:lineRule="auto"/>
              <w:rPr>
                <w:rFonts w:ascii="Times New Roman" w:hAnsi="Times New Roman" w:cs="Times New Roman"/>
                <w:sz w:val="24"/>
                <w:szCs w:val="24"/>
              </w:rPr>
            </w:pPr>
            <w:r w:rsidRPr="005E0B2B">
              <w:rPr>
                <w:rFonts w:ascii="Times New Roman" w:hAnsi="Times New Roman" w:cs="Times New Roman"/>
                <w:sz w:val="24"/>
                <w:szCs w:val="24"/>
              </w:rPr>
              <w:t>ООО «Комфорт Инвест», ООО «Абсолют»</w:t>
            </w:r>
          </w:p>
        </w:tc>
      </w:tr>
      <w:tr w:rsidR="006B16A3" w:rsidRPr="005E0B2B" w:rsidTr="00AB7967">
        <w:trPr>
          <w:trHeight w:val="546"/>
        </w:trPr>
        <w:tc>
          <w:tcPr>
            <w:tcW w:w="570" w:type="dxa"/>
            <w:tcBorders>
              <w:top w:val="single" w:sz="4" w:space="0" w:color="000000"/>
              <w:left w:val="single" w:sz="4" w:space="0" w:color="000000"/>
              <w:bottom w:val="single" w:sz="4" w:space="0" w:color="000000"/>
            </w:tcBorders>
          </w:tcPr>
          <w:p w:rsidR="006B16A3" w:rsidRPr="005E0B2B" w:rsidRDefault="006B16A3" w:rsidP="00AB7967">
            <w:pPr>
              <w:snapToGrid w:val="0"/>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6</w:t>
            </w:r>
          </w:p>
        </w:tc>
        <w:tc>
          <w:tcPr>
            <w:tcW w:w="2551" w:type="dxa"/>
            <w:tcBorders>
              <w:top w:val="single" w:sz="4" w:space="0" w:color="000000"/>
              <w:left w:val="single" w:sz="4" w:space="0" w:color="000000"/>
              <w:bottom w:val="single" w:sz="4" w:space="0" w:color="000000"/>
            </w:tcBorders>
            <w:tcMar>
              <w:top w:w="0" w:type="dxa"/>
              <w:left w:w="0" w:type="dxa"/>
              <w:bottom w:w="0" w:type="dxa"/>
              <w:right w:w="0" w:type="dxa"/>
            </w:tcMar>
          </w:tcPr>
          <w:p w:rsidR="006B16A3" w:rsidRPr="005E0B2B" w:rsidRDefault="006B16A3" w:rsidP="00AB7967">
            <w:pPr>
              <w:snapToGrid w:val="0"/>
              <w:spacing w:after="0" w:line="240" w:lineRule="auto"/>
              <w:rPr>
                <w:rFonts w:ascii="Times New Roman" w:hAnsi="Times New Roman" w:cs="Times New Roman"/>
                <w:sz w:val="24"/>
                <w:szCs w:val="24"/>
              </w:rPr>
            </w:pPr>
            <w:r w:rsidRPr="005E0B2B">
              <w:rPr>
                <w:rFonts w:ascii="Times New Roman" w:hAnsi="Times New Roman" w:cs="Times New Roman"/>
                <w:sz w:val="24"/>
                <w:szCs w:val="24"/>
              </w:rPr>
              <w:t>Общественное питание</w:t>
            </w:r>
          </w:p>
        </w:tc>
        <w:tc>
          <w:tcPr>
            <w:tcW w:w="668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B16A3" w:rsidRPr="005E0B2B" w:rsidRDefault="006B16A3" w:rsidP="00AB7967">
            <w:pPr>
              <w:snapToGrid w:val="0"/>
              <w:spacing w:after="0" w:line="240" w:lineRule="auto"/>
              <w:rPr>
                <w:rFonts w:ascii="Times New Roman" w:hAnsi="Times New Roman" w:cs="Times New Roman"/>
                <w:sz w:val="24"/>
                <w:szCs w:val="24"/>
              </w:rPr>
            </w:pPr>
            <w:r w:rsidRPr="005E0B2B">
              <w:rPr>
                <w:rFonts w:ascii="Times New Roman" w:hAnsi="Times New Roman" w:cs="Times New Roman"/>
                <w:sz w:val="24"/>
                <w:szCs w:val="24"/>
              </w:rPr>
              <w:t>ИП Сулейманова Х.Ш., ИП Шуреков В.М., ИП Статенина О.А., ИП Руссков Д.М.</w:t>
            </w:r>
          </w:p>
        </w:tc>
      </w:tr>
    </w:tbl>
    <w:p w:rsidR="00430D8C" w:rsidRPr="005E0B2B" w:rsidRDefault="00430D8C" w:rsidP="005E0B2B">
      <w:pPr>
        <w:spacing w:after="0" w:line="240" w:lineRule="auto"/>
        <w:ind w:firstLine="708"/>
        <w:jc w:val="both"/>
        <w:rPr>
          <w:rFonts w:ascii="Times New Roman" w:hAnsi="Times New Roman" w:cs="Times New Roman"/>
          <w:sz w:val="24"/>
          <w:szCs w:val="24"/>
        </w:rPr>
      </w:pPr>
    </w:p>
    <w:p w:rsidR="00430D8C" w:rsidRPr="005E0B2B" w:rsidRDefault="00430D8C" w:rsidP="005E0B2B">
      <w:pPr>
        <w:spacing w:after="0" w:line="240" w:lineRule="auto"/>
        <w:ind w:firstLine="708"/>
        <w:jc w:val="both"/>
        <w:rPr>
          <w:rFonts w:ascii="Times New Roman" w:hAnsi="Times New Roman" w:cs="Times New Roman"/>
          <w:sz w:val="24"/>
          <w:szCs w:val="24"/>
        </w:rPr>
      </w:pPr>
      <w:r w:rsidRPr="005E0B2B">
        <w:rPr>
          <w:rFonts w:ascii="Times New Roman" w:hAnsi="Times New Roman" w:cs="Times New Roman"/>
          <w:sz w:val="24"/>
          <w:szCs w:val="24"/>
        </w:rPr>
        <w:t>С предприятиями, реализующими инвестиционные проекты и имеющими потребность в работниках на территории района, заключены соглашения об обеспечении кадрами.</w:t>
      </w:r>
    </w:p>
    <w:p w:rsidR="00430D8C" w:rsidRPr="005E0B2B" w:rsidRDefault="00430D8C" w:rsidP="005E0B2B">
      <w:pPr>
        <w:spacing w:after="0" w:line="240" w:lineRule="auto"/>
        <w:ind w:firstLine="708"/>
        <w:jc w:val="both"/>
        <w:rPr>
          <w:rFonts w:ascii="Times New Roman" w:hAnsi="Times New Roman" w:cs="Times New Roman"/>
          <w:sz w:val="24"/>
          <w:szCs w:val="24"/>
        </w:rPr>
      </w:pPr>
    </w:p>
    <w:tbl>
      <w:tblPr>
        <w:tblW w:w="0" w:type="auto"/>
        <w:tblInd w:w="-5" w:type="dxa"/>
        <w:tblLayout w:type="fixed"/>
        <w:tblLook w:val="0000"/>
      </w:tblPr>
      <w:tblGrid>
        <w:gridCol w:w="3645"/>
        <w:gridCol w:w="1708"/>
        <w:gridCol w:w="2074"/>
        <w:gridCol w:w="2330"/>
      </w:tblGrid>
      <w:tr w:rsidR="00430D8C" w:rsidRPr="005E0B2B" w:rsidTr="00B84FBA">
        <w:tc>
          <w:tcPr>
            <w:tcW w:w="3645" w:type="dxa"/>
            <w:tcBorders>
              <w:top w:val="single" w:sz="4" w:space="0" w:color="000000"/>
              <w:left w:val="single" w:sz="4" w:space="0" w:color="000000"/>
              <w:bottom w:val="single" w:sz="4" w:space="0" w:color="000000"/>
            </w:tcBorders>
          </w:tcPr>
          <w:p w:rsidR="00430D8C" w:rsidRPr="005E0B2B" w:rsidRDefault="00430D8C" w:rsidP="005E0B2B">
            <w:pPr>
              <w:snapToGrid w:val="0"/>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Наименование инвестпроекта</w:t>
            </w:r>
          </w:p>
        </w:tc>
        <w:tc>
          <w:tcPr>
            <w:tcW w:w="1708" w:type="dxa"/>
            <w:tcBorders>
              <w:top w:val="single" w:sz="4" w:space="0" w:color="000000"/>
              <w:left w:val="single" w:sz="4" w:space="0" w:color="000000"/>
              <w:bottom w:val="single" w:sz="4" w:space="0" w:color="000000"/>
            </w:tcBorders>
          </w:tcPr>
          <w:p w:rsidR="00430D8C" w:rsidRPr="005E0B2B" w:rsidRDefault="00430D8C" w:rsidP="005E0B2B">
            <w:pPr>
              <w:snapToGrid w:val="0"/>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Кол-во вакансий по  соглашению</w:t>
            </w:r>
          </w:p>
        </w:tc>
        <w:tc>
          <w:tcPr>
            <w:tcW w:w="2074" w:type="dxa"/>
            <w:tcBorders>
              <w:top w:val="single" w:sz="4" w:space="0" w:color="000000"/>
              <w:left w:val="single" w:sz="4" w:space="0" w:color="000000"/>
              <w:bottom w:val="single" w:sz="4" w:space="0" w:color="000000"/>
            </w:tcBorders>
          </w:tcPr>
          <w:p w:rsidR="00430D8C" w:rsidRPr="005E0B2B" w:rsidRDefault="00430D8C" w:rsidP="005E0B2B">
            <w:pPr>
              <w:snapToGrid w:val="0"/>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Кол-во заявленных вакансий</w:t>
            </w:r>
          </w:p>
        </w:tc>
        <w:tc>
          <w:tcPr>
            <w:tcW w:w="2330" w:type="dxa"/>
            <w:tcBorders>
              <w:top w:val="single" w:sz="4" w:space="0" w:color="000000"/>
              <w:left w:val="single" w:sz="4" w:space="0" w:color="000000"/>
              <w:bottom w:val="single" w:sz="4" w:space="0" w:color="000000"/>
              <w:right w:val="single" w:sz="4" w:space="0" w:color="000000"/>
            </w:tcBorders>
          </w:tcPr>
          <w:p w:rsidR="00430D8C" w:rsidRPr="005E0B2B" w:rsidRDefault="00430D8C" w:rsidP="005E0B2B">
            <w:pPr>
              <w:snapToGrid w:val="0"/>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Кол-во трудоустроенных граждан через ЦЗН</w:t>
            </w:r>
          </w:p>
        </w:tc>
      </w:tr>
      <w:tr w:rsidR="00430D8C" w:rsidRPr="005E0B2B" w:rsidTr="00B84FBA">
        <w:tc>
          <w:tcPr>
            <w:tcW w:w="3645" w:type="dxa"/>
            <w:tcBorders>
              <w:top w:val="single" w:sz="4" w:space="0" w:color="000000"/>
              <w:left w:val="single" w:sz="4" w:space="0" w:color="000000"/>
              <w:bottom w:val="single" w:sz="4" w:space="0" w:color="000000"/>
            </w:tcBorders>
          </w:tcPr>
          <w:p w:rsidR="00430D8C" w:rsidRPr="005E0B2B" w:rsidRDefault="00430D8C" w:rsidP="005E0B2B">
            <w:pPr>
              <w:snapToGrid w:val="0"/>
              <w:spacing w:after="0" w:line="240" w:lineRule="auto"/>
              <w:rPr>
                <w:rFonts w:ascii="Times New Roman" w:hAnsi="Times New Roman" w:cs="Times New Roman"/>
                <w:sz w:val="24"/>
                <w:szCs w:val="24"/>
              </w:rPr>
            </w:pPr>
            <w:r w:rsidRPr="005E0B2B">
              <w:rPr>
                <w:rFonts w:ascii="Times New Roman" w:hAnsi="Times New Roman" w:cs="Times New Roman"/>
                <w:sz w:val="24"/>
                <w:szCs w:val="24"/>
              </w:rPr>
              <w:t>ООО «АкваБиоМ»</w:t>
            </w:r>
          </w:p>
        </w:tc>
        <w:tc>
          <w:tcPr>
            <w:tcW w:w="1708" w:type="dxa"/>
            <w:tcBorders>
              <w:top w:val="single" w:sz="4" w:space="0" w:color="000000"/>
              <w:left w:val="single" w:sz="4" w:space="0" w:color="000000"/>
              <w:bottom w:val="single" w:sz="4" w:space="0" w:color="000000"/>
            </w:tcBorders>
          </w:tcPr>
          <w:p w:rsidR="00430D8C" w:rsidRPr="005E0B2B" w:rsidRDefault="00430D8C" w:rsidP="005E0B2B">
            <w:pPr>
              <w:snapToGrid w:val="0"/>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8</w:t>
            </w:r>
          </w:p>
        </w:tc>
        <w:tc>
          <w:tcPr>
            <w:tcW w:w="2074" w:type="dxa"/>
            <w:tcBorders>
              <w:top w:val="single" w:sz="4" w:space="0" w:color="000000"/>
              <w:left w:val="single" w:sz="4" w:space="0" w:color="000000"/>
              <w:bottom w:val="single" w:sz="4" w:space="0" w:color="000000"/>
            </w:tcBorders>
          </w:tcPr>
          <w:p w:rsidR="00430D8C" w:rsidRPr="005E0B2B" w:rsidRDefault="00430D8C" w:rsidP="005E0B2B">
            <w:pPr>
              <w:snapToGrid w:val="0"/>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2</w:t>
            </w:r>
          </w:p>
        </w:tc>
        <w:tc>
          <w:tcPr>
            <w:tcW w:w="2330" w:type="dxa"/>
            <w:tcBorders>
              <w:top w:val="single" w:sz="4" w:space="0" w:color="000000"/>
              <w:left w:val="single" w:sz="4" w:space="0" w:color="000000"/>
              <w:bottom w:val="single" w:sz="4" w:space="0" w:color="000000"/>
              <w:right w:val="single" w:sz="4" w:space="0" w:color="000000"/>
            </w:tcBorders>
          </w:tcPr>
          <w:p w:rsidR="00430D8C" w:rsidRPr="005E0B2B" w:rsidRDefault="00430D8C" w:rsidP="005E0B2B">
            <w:pPr>
              <w:snapToGrid w:val="0"/>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0</w:t>
            </w:r>
          </w:p>
        </w:tc>
      </w:tr>
      <w:tr w:rsidR="00430D8C" w:rsidRPr="005E0B2B" w:rsidTr="00B84FBA">
        <w:tc>
          <w:tcPr>
            <w:tcW w:w="3645" w:type="dxa"/>
            <w:tcBorders>
              <w:top w:val="single" w:sz="4" w:space="0" w:color="000000"/>
              <w:left w:val="single" w:sz="4" w:space="0" w:color="000000"/>
              <w:bottom w:val="single" w:sz="4" w:space="0" w:color="000000"/>
            </w:tcBorders>
          </w:tcPr>
          <w:p w:rsidR="00430D8C" w:rsidRPr="005E0B2B" w:rsidRDefault="00430D8C" w:rsidP="005E0B2B">
            <w:pPr>
              <w:snapToGrid w:val="0"/>
              <w:spacing w:after="0" w:line="240" w:lineRule="auto"/>
              <w:rPr>
                <w:rFonts w:ascii="Times New Roman" w:hAnsi="Times New Roman" w:cs="Times New Roman"/>
                <w:sz w:val="24"/>
                <w:szCs w:val="24"/>
              </w:rPr>
            </w:pPr>
            <w:r w:rsidRPr="005E0B2B">
              <w:rPr>
                <w:rFonts w:ascii="Times New Roman" w:hAnsi="Times New Roman" w:cs="Times New Roman"/>
                <w:sz w:val="24"/>
                <w:szCs w:val="24"/>
              </w:rPr>
              <w:t>ООО «Нагаткинский перерабатывающий комбинат»</w:t>
            </w:r>
          </w:p>
        </w:tc>
        <w:tc>
          <w:tcPr>
            <w:tcW w:w="1708" w:type="dxa"/>
            <w:tcBorders>
              <w:top w:val="single" w:sz="4" w:space="0" w:color="000000"/>
              <w:left w:val="single" w:sz="4" w:space="0" w:color="000000"/>
              <w:bottom w:val="single" w:sz="4" w:space="0" w:color="000000"/>
            </w:tcBorders>
          </w:tcPr>
          <w:p w:rsidR="00430D8C" w:rsidRPr="005E0B2B" w:rsidRDefault="00430D8C" w:rsidP="005E0B2B">
            <w:pPr>
              <w:snapToGrid w:val="0"/>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4</w:t>
            </w:r>
          </w:p>
        </w:tc>
        <w:tc>
          <w:tcPr>
            <w:tcW w:w="2074" w:type="dxa"/>
            <w:tcBorders>
              <w:top w:val="single" w:sz="4" w:space="0" w:color="000000"/>
              <w:left w:val="single" w:sz="4" w:space="0" w:color="000000"/>
              <w:bottom w:val="single" w:sz="4" w:space="0" w:color="000000"/>
            </w:tcBorders>
          </w:tcPr>
          <w:p w:rsidR="00430D8C" w:rsidRPr="005E0B2B" w:rsidRDefault="00430D8C" w:rsidP="005E0B2B">
            <w:pPr>
              <w:snapToGrid w:val="0"/>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10</w:t>
            </w:r>
          </w:p>
        </w:tc>
        <w:tc>
          <w:tcPr>
            <w:tcW w:w="2330" w:type="dxa"/>
            <w:tcBorders>
              <w:top w:val="single" w:sz="4" w:space="0" w:color="000000"/>
              <w:left w:val="single" w:sz="4" w:space="0" w:color="000000"/>
              <w:bottom w:val="single" w:sz="4" w:space="0" w:color="000000"/>
              <w:right w:val="single" w:sz="4" w:space="0" w:color="000000"/>
            </w:tcBorders>
          </w:tcPr>
          <w:p w:rsidR="00430D8C" w:rsidRPr="005E0B2B" w:rsidRDefault="00430D8C" w:rsidP="005E0B2B">
            <w:pPr>
              <w:snapToGrid w:val="0"/>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4</w:t>
            </w:r>
          </w:p>
        </w:tc>
      </w:tr>
      <w:tr w:rsidR="00430D8C" w:rsidRPr="005E0B2B" w:rsidTr="00B84FBA">
        <w:tc>
          <w:tcPr>
            <w:tcW w:w="3645" w:type="dxa"/>
            <w:tcBorders>
              <w:top w:val="single" w:sz="4" w:space="0" w:color="000000"/>
              <w:left w:val="single" w:sz="4" w:space="0" w:color="000000"/>
              <w:bottom w:val="single" w:sz="4" w:space="0" w:color="000000"/>
            </w:tcBorders>
          </w:tcPr>
          <w:p w:rsidR="00430D8C" w:rsidRPr="005E0B2B" w:rsidRDefault="00430D8C" w:rsidP="005E0B2B">
            <w:pPr>
              <w:snapToGrid w:val="0"/>
              <w:spacing w:after="0" w:line="240" w:lineRule="auto"/>
              <w:rPr>
                <w:rFonts w:ascii="Times New Roman" w:hAnsi="Times New Roman" w:cs="Times New Roman"/>
                <w:sz w:val="24"/>
                <w:szCs w:val="24"/>
              </w:rPr>
            </w:pPr>
            <w:r w:rsidRPr="005E0B2B">
              <w:rPr>
                <w:rFonts w:ascii="Times New Roman" w:hAnsi="Times New Roman" w:cs="Times New Roman"/>
                <w:sz w:val="24"/>
                <w:szCs w:val="24"/>
              </w:rPr>
              <w:t>СПоК «Содействие»</w:t>
            </w:r>
          </w:p>
        </w:tc>
        <w:tc>
          <w:tcPr>
            <w:tcW w:w="1708" w:type="dxa"/>
            <w:tcBorders>
              <w:top w:val="single" w:sz="4" w:space="0" w:color="000000"/>
              <w:left w:val="single" w:sz="4" w:space="0" w:color="000000"/>
              <w:bottom w:val="single" w:sz="4" w:space="0" w:color="000000"/>
            </w:tcBorders>
          </w:tcPr>
          <w:p w:rsidR="00430D8C" w:rsidRPr="005E0B2B" w:rsidRDefault="00430D8C" w:rsidP="005E0B2B">
            <w:pPr>
              <w:snapToGrid w:val="0"/>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4</w:t>
            </w:r>
          </w:p>
        </w:tc>
        <w:tc>
          <w:tcPr>
            <w:tcW w:w="2074" w:type="dxa"/>
            <w:tcBorders>
              <w:top w:val="single" w:sz="4" w:space="0" w:color="000000"/>
              <w:left w:val="single" w:sz="4" w:space="0" w:color="000000"/>
              <w:bottom w:val="single" w:sz="4" w:space="0" w:color="000000"/>
            </w:tcBorders>
          </w:tcPr>
          <w:p w:rsidR="00430D8C" w:rsidRPr="005E0B2B" w:rsidRDefault="00430D8C" w:rsidP="005E0B2B">
            <w:pPr>
              <w:snapToGrid w:val="0"/>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4</w:t>
            </w:r>
          </w:p>
        </w:tc>
        <w:tc>
          <w:tcPr>
            <w:tcW w:w="2330" w:type="dxa"/>
            <w:tcBorders>
              <w:top w:val="single" w:sz="4" w:space="0" w:color="000000"/>
              <w:left w:val="single" w:sz="4" w:space="0" w:color="000000"/>
              <w:bottom w:val="single" w:sz="4" w:space="0" w:color="000000"/>
              <w:right w:val="single" w:sz="4" w:space="0" w:color="000000"/>
            </w:tcBorders>
          </w:tcPr>
          <w:p w:rsidR="00430D8C" w:rsidRPr="005E0B2B" w:rsidRDefault="00430D8C" w:rsidP="005E0B2B">
            <w:pPr>
              <w:snapToGrid w:val="0"/>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0</w:t>
            </w:r>
          </w:p>
        </w:tc>
      </w:tr>
    </w:tbl>
    <w:p w:rsidR="00430D8C" w:rsidRPr="005E0B2B" w:rsidRDefault="00430D8C" w:rsidP="005E0B2B">
      <w:pPr>
        <w:spacing w:after="0" w:line="240" w:lineRule="auto"/>
        <w:ind w:firstLine="708"/>
        <w:jc w:val="both"/>
        <w:rPr>
          <w:rFonts w:ascii="Times New Roman" w:hAnsi="Times New Roman" w:cs="Times New Roman"/>
          <w:sz w:val="24"/>
          <w:szCs w:val="24"/>
        </w:rPr>
      </w:pPr>
    </w:p>
    <w:p w:rsidR="00430D8C" w:rsidRPr="005E0B2B" w:rsidRDefault="00430D8C" w:rsidP="005E0B2B">
      <w:pPr>
        <w:spacing w:after="0" w:line="240" w:lineRule="auto"/>
        <w:ind w:firstLine="709"/>
        <w:jc w:val="both"/>
        <w:rPr>
          <w:rFonts w:ascii="Times New Roman" w:hAnsi="Times New Roman" w:cs="Times New Roman"/>
          <w:sz w:val="24"/>
          <w:szCs w:val="24"/>
        </w:rPr>
      </w:pPr>
      <w:r w:rsidRPr="005E0B2B">
        <w:rPr>
          <w:rFonts w:ascii="Times New Roman" w:hAnsi="Times New Roman" w:cs="Times New Roman"/>
          <w:sz w:val="24"/>
          <w:szCs w:val="24"/>
        </w:rPr>
        <w:t xml:space="preserve">Большинство проектов кадрами укомплектованы. ООО «Нагаткинский перерабатывающий комбинат» необходим технолог консервного производства. Так же прогнозируется дефицит механизаторов. </w:t>
      </w:r>
    </w:p>
    <w:p w:rsidR="00430D8C" w:rsidRPr="005E0B2B" w:rsidRDefault="00430D8C" w:rsidP="005E0B2B">
      <w:pPr>
        <w:spacing w:after="0" w:line="240" w:lineRule="auto"/>
        <w:ind w:firstLine="709"/>
        <w:jc w:val="both"/>
        <w:rPr>
          <w:rFonts w:ascii="Times New Roman" w:hAnsi="Times New Roman" w:cs="Times New Roman"/>
          <w:sz w:val="24"/>
          <w:szCs w:val="24"/>
        </w:rPr>
      </w:pPr>
    </w:p>
    <w:p w:rsidR="00430D8C" w:rsidRPr="00AB7967" w:rsidRDefault="00430D8C" w:rsidP="005E0B2B">
      <w:pPr>
        <w:spacing w:after="0" w:line="240" w:lineRule="auto"/>
        <w:ind w:firstLine="709"/>
        <w:jc w:val="center"/>
        <w:rPr>
          <w:rFonts w:ascii="Times New Roman" w:hAnsi="Times New Roman" w:cs="Times New Roman"/>
          <w:b/>
          <w:sz w:val="24"/>
          <w:szCs w:val="24"/>
        </w:rPr>
      </w:pPr>
      <w:r w:rsidRPr="00AB7967">
        <w:rPr>
          <w:rFonts w:ascii="Times New Roman" w:hAnsi="Times New Roman" w:cs="Times New Roman"/>
          <w:b/>
          <w:sz w:val="24"/>
          <w:szCs w:val="24"/>
        </w:rPr>
        <w:t xml:space="preserve">Высвобождение </w:t>
      </w:r>
    </w:p>
    <w:p w:rsidR="00430D8C" w:rsidRPr="005E0B2B" w:rsidRDefault="00430D8C" w:rsidP="005E0B2B">
      <w:pPr>
        <w:spacing w:after="0" w:line="240" w:lineRule="auto"/>
        <w:ind w:firstLine="709"/>
        <w:jc w:val="both"/>
        <w:rPr>
          <w:rFonts w:ascii="Times New Roman" w:hAnsi="Times New Roman" w:cs="Times New Roman"/>
          <w:sz w:val="24"/>
          <w:szCs w:val="24"/>
        </w:rPr>
      </w:pPr>
    </w:p>
    <w:p w:rsidR="00430D8C" w:rsidRPr="005E0B2B" w:rsidRDefault="00AB7967" w:rsidP="005E0B2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430D8C" w:rsidRPr="005E0B2B">
        <w:rPr>
          <w:rFonts w:ascii="Times New Roman" w:hAnsi="Times New Roman" w:cs="Times New Roman"/>
          <w:sz w:val="24"/>
          <w:szCs w:val="24"/>
        </w:rPr>
        <w:t>С начала текущего года списки о предстоящем высвобождении поступили от 13 предприятий на 65 человек, в том числе:</w:t>
      </w:r>
    </w:p>
    <w:p w:rsidR="00430D8C" w:rsidRPr="005E0B2B" w:rsidRDefault="00430D8C" w:rsidP="005E0B2B">
      <w:pPr>
        <w:spacing w:after="0" w:line="240" w:lineRule="auto"/>
        <w:rPr>
          <w:rFonts w:ascii="Times New Roman" w:hAnsi="Times New Roman" w:cs="Times New Roman"/>
          <w:i/>
          <w:iCs/>
          <w:sz w:val="24"/>
          <w:szCs w:val="24"/>
        </w:rPr>
      </w:pPr>
      <w:r w:rsidRPr="005E0B2B">
        <w:rPr>
          <w:rFonts w:ascii="Times New Roman" w:hAnsi="Times New Roman" w:cs="Times New Roman"/>
          <w:sz w:val="24"/>
          <w:szCs w:val="24"/>
        </w:rPr>
        <w:tab/>
      </w:r>
      <w:r w:rsidRPr="005E0B2B">
        <w:rPr>
          <w:rFonts w:ascii="Times New Roman" w:hAnsi="Times New Roman" w:cs="Times New Roman"/>
          <w:i/>
          <w:iCs/>
          <w:sz w:val="24"/>
          <w:szCs w:val="24"/>
        </w:rPr>
        <w:t>1. Предприятия МО «Цильнинский район»:</w:t>
      </w:r>
    </w:p>
    <w:p w:rsidR="00430D8C" w:rsidRPr="005E0B2B" w:rsidRDefault="00430D8C" w:rsidP="005E0B2B">
      <w:pPr>
        <w:spacing w:after="0" w:line="240" w:lineRule="auto"/>
        <w:rPr>
          <w:rFonts w:ascii="Times New Roman" w:hAnsi="Times New Roman" w:cs="Times New Roman"/>
          <w:sz w:val="24"/>
          <w:szCs w:val="24"/>
        </w:rPr>
      </w:pPr>
      <w:r w:rsidRPr="005E0B2B">
        <w:rPr>
          <w:rFonts w:ascii="Times New Roman" w:hAnsi="Times New Roman" w:cs="Times New Roman"/>
          <w:sz w:val="24"/>
          <w:szCs w:val="24"/>
        </w:rPr>
        <w:t xml:space="preserve">- Управление Пенсионного фонда РФ. в Цильнинском районе Ульяновской области – 24 с 31.03.2017 г. ; 2 </w:t>
      </w:r>
      <w:r w:rsidRPr="005E0B2B">
        <w:rPr>
          <w:rFonts w:ascii="Times New Roman" w:hAnsi="Times New Roman" w:cs="Times New Roman"/>
          <w:sz w:val="24"/>
          <w:szCs w:val="24"/>
          <w:lang w:val="en-US"/>
        </w:rPr>
        <w:t>c</w:t>
      </w:r>
      <w:r w:rsidRPr="005E0B2B">
        <w:rPr>
          <w:rFonts w:ascii="Times New Roman" w:hAnsi="Times New Roman" w:cs="Times New Roman"/>
          <w:sz w:val="24"/>
          <w:szCs w:val="24"/>
        </w:rPr>
        <w:t xml:space="preserve"> 30.06.2017 г.</w:t>
      </w:r>
    </w:p>
    <w:p w:rsidR="00430D8C" w:rsidRPr="005E0B2B" w:rsidRDefault="00430D8C" w:rsidP="005E0B2B">
      <w:pPr>
        <w:spacing w:after="0" w:line="240" w:lineRule="auto"/>
        <w:rPr>
          <w:rFonts w:ascii="Times New Roman" w:hAnsi="Times New Roman" w:cs="Times New Roman"/>
          <w:sz w:val="24"/>
          <w:szCs w:val="24"/>
        </w:rPr>
      </w:pPr>
      <w:r w:rsidRPr="005E0B2B">
        <w:rPr>
          <w:rFonts w:ascii="Times New Roman" w:hAnsi="Times New Roman" w:cs="Times New Roman"/>
          <w:sz w:val="24"/>
          <w:szCs w:val="24"/>
        </w:rPr>
        <w:t>- ОГБУ «Цильнинский центр ветеринарии и безопасности продовольствия» - 2 с 31.03.2017 г.</w:t>
      </w:r>
    </w:p>
    <w:p w:rsidR="00430D8C" w:rsidRPr="005E0B2B" w:rsidRDefault="00430D8C" w:rsidP="005E0B2B">
      <w:pPr>
        <w:spacing w:after="0" w:line="240" w:lineRule="auto"/>
        <w:rPr>
          <w:rFonts w:ascii="Times New Roman" w:hAnsi="Times New Roman" w:cs="Times New Roman"/>
          <w:sz w:val="24"/>
          <w:szCs w:val="24"/>
        </w:rPr>
      </w:pPr>
      <w:r w:rsidRPr="005E0B2B">
        <w:rPr>
          <w:rFonts w:ascii="Times New Roman" w:hAnsi="Times New Roman" w:cs="Times New Roman"/>
          <w:sz w:val="24"/>
          <w:szCs w:val="24"/>
        </w:rPr>
        <w:t>- ГУЗ «Большенагаткинская районная больница» - 12 с 03.09.2017 г.</w:t>
      </w:r>
    </w:p>
    <w:p w:rsidR="00430D8C" w:rsidRPr="005E0B2B" w:rsidRDefault="00430D8C" w:rsidP="005E0B2B">
      <w:pPr>
        <w:spacing w:after="0" w:line="240" w:lineRule="auto"/>
        <w:rPr>
          <w:rFonts w:ascii="Times New Roman" w:hAnsi="Times New Roman" w:cs="Times New Roman"/>
          <w:i/>
          <w:iCs/>
          <w:sz w:val="24"/>
          <w:szCs w:val="24"/>
        </w:rPr>
      </w:pPr>
      <w:r w:rsidRPr="005E0B2B">
        <w:rPr>
          <w:rFonts w:ascii="Times New Roman" w:hAnsi="Times New Roman" w:cs="Times New Roman"/>
          <w:i/>
          <w:iCs/>
          <w:sz w:val="24"/>
          <w:szCs w:val="24"/>
        </w:rPr>
        <w:t xml:space="preserve">        2. Предприятия и организации г. Ульяновска.</w:t>
      </w:r>
    </w:p>
    <w:p w:rsidR="00430D8C" w:rsidRPr="005E0B2B" w:rsidRDefault="00430D8C" w:rsidP="005E0B2B">
      <w:pPr>
        <w:widowControl w:val="0"/>
        <w:tabs>
          <w:tab w:val="left" w:pos="0"/>
        </w:tabs>
        <w:spacing w:after="0" w:line="240" w:lineRule="auto"/>
        <w:rPr>
          <w:rFonts w:ascii="Times New Roman" w:hAnsi="Times New Roman" w:cs="Times New Roman"/>
          <w:sz w:val="24"/>
          <w:szCs w:val="24"/>
        </w:rPr>
      </w:pPr>
      <w:r w:rsidRPr="005E0B2B">
        <w:rPr>
          <w:rFonts w:ascii="Times New Roman" w:hAnsi="Times New Roman" w:cs="Times New Roman"/>
          <w:sz w:val="24"/>
          <w:szCs w:val="24"/>
        </w:rPr>
        <w:t>-  АО «Транснефть – Прикамье» -1 с 30.04.2017 г.</w:t>
      </w:r>
    </w:p>
    <w:p w:rsidR="002B5459" w:rsidRPr="005E0B2B" w:rsidRDefault="00430D8C" w:rsidP="005E0B2B">
      <w:pPr>
        <w:widowControl w:val="0"/>
        <w:tabs>
          <w:tab w:val="left" w:pos="568"/>
        </w:tabs>
        <w:spacing w:after="0" w:line="240" w:lineRule="auto"/>
        <w:rPr>
          <w:rFonts w:ascii="Times New Roman" w:hAnsi="Times New Roman" w:cs="Times New Roman"/>
          <w:sz w:val="24"/>
          <w:szCs w:val="24"/>
        </w:rPr>
      </w:pPr>
      <w:r w:rsidRPr="005E0B2B">
        <w:rPr>
          <w:rFonts w:ascii="Times New Roman" w:hAnsi="Times New Roman" w:cs="Times New Roman"/>
          <w:sz w:val="24"/>
          <w:szCs w:val="24"/>
        </w:rPr>
        <w:t>- ОАО «Ульяновский механический завод №2» - 1 с 20.06.2017 г.)</w:t>
      </w:r>
    </w:p>
    <w:p w:rsidR="002B5459" w:rsidRPr="005E0B2B" w:rsidRDefault="00430D8C" w:rsidP="005E0B2B">
      <w:pPr>
        <w:widowControl w:val="0"/>
        <w:tabs>
          <w:tab w:val="left" w:pos="568"/>
        </w:tabs>
        <w:spacing w:after="0" w:line="240" w:lineRule="auto"/>
        <w:rPr>
          <w:rFonts w:ascii="Times New Roman" w:hAnsi="Times New Roman" w:cs="Times New Roman"/>
          <w:sz w:val="24"/>
          <w:szCs w:val="24"/>
        </w:rPr>
      </w:pPr>
      <w:r w:rsidRPr="005E0B2B">
        <w:rPr>
          <w:rFonts w:ascii="Times New Roman" w:hAnsi="Times New Roman" w:cs="Times New Roman"/>
          <w:bCs/>
          <w:sz w:val="24"/>
          <w:szCs w:val="24"/>
        </w:rPr>
        <w:t>-  Нижнекамский центр организации работы железнодорожных станций структурное подразделение куйбышевской дирекции управления движением  - филиала ОАО «РЖД» - 1 с 07.07.2017 г.</w:t>
      </w:r>
    </w:p>
    <w:p w:rsidR="002B5459" w:rsidRPr="005E0B2B" w:rsidRDefault="00430D8C" w:rsidP="005E0B2B">
      <w:pPr>
        <w:widowControl w:val="0"/>
        <w:tabs>
          <w:tab w:val="left" w:pos="568"/>
        </w:tabs>
        <w:spacing w:after="0" w:line="240" w:lineRule="auto"/>
        <w:rPr>
          <w:rFonts w:ascii="Times New Roman" w:hAnsi="Times New Roman" w:cs="Times New Roman"/>
          <w:sz w:val="24"/>
          <w:szCs w:val="24"/>
        </w:rPr>
      </w:pPr>
      <w:r w:rsidRPr="005E0B2B">
        <w:rPr>
          <w:rFonts w:ascii="Times New Roman" w:hAnsi="Times New Roman" w:cs="Times New Roman"/>
          <w:bCs/>
          <w:sz w:val="24"/>
          <w:szCs w:val="24"/>
        </w:rPr>
        <w:t>- ОГКУ ЦЗН Цильнинского района – 9 с 01.07.2017 г.</w:t>
      </w:r>
    </w:p>
    <w:p w:rsidR="002B5459" w:rsidRPr="005E0B2B" w:rsidRDefault="00430D8C" w:rsidP="005E0B2B">
      <w:pPr>
        <w:widowControl w:val="0"/>
        <w:tabs>
          <w:tab w:val="left" w:pos="568"/>
        </w:tabs>
        <w:spacing w:after="0" w:line="240" w:lineRule="auto"/>
        <w:rPr>
          <w:rFonts w:ascii="Times New Roman" w:hAnsi="Times New Roman" w:cs="Times New Roman"/>
          <w:sz w:val="24"/>
          <w:szCs w:val="24"/>
        </w:rPr>
      </w:pPr>
      <w:r w:rsidRPr="005E0B2B">
        <w:rPr>
          <w:rFonts w:ascii="Times New Roman" w:hAnsi="Times New Roman" w:cs="Times New Roman"/>
          <w:bCs/>
          <w:sz w:val="24"/>
          <w:szCs w:val="24"/>
        </w:rPr>
        <w:lastRenderedPageBreak/>
        <w:t>- Юдинская дистанция пути Горьковской дирекции инфраструктуры – филиала ОАО «РЖД» - 6 с 01.09.2017 г.</w:t>
      </w:r>
    </w:p>
    <w:p w:rsidR="00430D8C" w:rsidRPr="005E0B2B" w:rsidRDefault="00430D8C" w:rsidP="005E0B2B">
      <w:pPr>
        <w:widowControl w:val="0"/>
        <w:tabs>
          <w:tab w:val="left" w:pos="568"/>
        </w:tabs>
        <w:spacing w:after="0" w:line="240" w:lineRule="auto"/>
        <w:rPr>
          <w:rFonts w:ascii="Times New Roman" w:hAnsi="Times New Roman" w:cs="Times New Roman"/>
          <w:sz w:val="24"/>
          <w:szCs w:val="24"/>
        </w:rPr>
      </w:pPr>
      <w:r w:rsidRPr="005E0B2B">
        <w:rPr>
          <w:rFonts w:ascii="Times New Roman" w:hAnsi="Times New Roman" w:cs="Times New Roman"/>
          <w:bCs/>
          <w:sz w:val="24"/>
          <w:szCs w:val="24"/>
        </w:rPr>
        <w:t>- ПАО «Сбербанк России» -1 с 18.10.2017 г.</w:t>
      </w:r>
    </w:p>
    <w:p w:rsidR="00430D8C" w:rsidRPr="005E0B2B" w:rsidRDefault="00430D8C" w:rsidP="00AB7967">
      <w:pPr>
        <w:pStyle w:val="af7"/>
        <w:ind w:left="0" w:firstLine="708"/>
      </w:pPr>
      <w:r w:rsidRPr="005E0B2B">
        <w:t xml:space="preserve">Численность работников, уволенных с начала высвобождения составляет 54  человека. Численность работников, предполагаемых к увольнению составляет 11 человек. </w:t>
      </w:r>
    </w:p>
    <w:p w:rsidR="00430D8C" w:rsidRPr="005E0B2B" w:rsidRDefault="00430D8C" w:rsidP="005E0B2B">
      <w:pPr>
        <w:spacing w:after="0" w:line="240" w:lineRule="auto"/>
        <w:jc w:val="both"/>
        <w:rPr>
          <w:rFonts w:ascii="Times New Roman" w:hAnsi="Times New Roman" w:cs="Times New Roman"/>
          <w:sz w:val="24"/>
          <w:szCs w:val="24"/>
        </w:rPr>
      </w:pPr>
      <w:r w:rsidRPr="005E0B2B">
        <w:rPr>
          <w:rFonts w:ascii="Times New Roman" w:hAnsi="Times New Roman" w:cs="Times New Roman"/>
          <w:sz w:val="24"/>
          <w:szCs w:val="24"/>
        </w:rPr>
        <w:tab/>
        <w:t>В результате мероприятий, проводимых службой занятости совместно с работодателями,  трудоустройство на этом же предприятии - 16 человек, на других предприятиях — 14 человек.</w:t>
      </w:r>
    </w:p>
    <w:p w:rsidR="00430D8C" w:rsidRPr="005E0B2B" w:rsidRDefault="00430D8C" w:rsidP="005E0B2B">
      <w:pPr>
        <w:spacing w:after="0" w:line="240" w:lineRule="auto"/>
        <w:jc w:val="both"/>
        <w:rPr>
          <w:rFonts w:ascii="Times New Roman" w:hAnsi="Times New Roman" w:cs="Times New Roman"/>
          <w:sz w:val="24"/>
          <w:szCs w:val="24"/>
        </w:rPr>
      </w:pPr>
      <w:r w:rsidRPr="005E0B2B">
        <w:rPr>
          <w:rFonts w:ascii="Times New Roman" w:hAnsi="Times New Roman" w:cs="Times New Roman"/>
          <w:sz w:val="24"/>
          <w:szCs w:val="24"/>
        </w:rPr>
        <w:tab/>
        <w:t xml:space="preserve">Из числа уволенных работников обратилось в органы службы занятости 29 человек, из них признано 19 человек, трудоустроено 10 человек. </w:t>
      </w:r>
    </w:p>
    <w:p w:rsidR="00430D8C" w:rsidRPr="005E0B2B" w:rsidRDefault="00430D8C" w:rsidP="005E0B2B">
      <w:pPr>
        <w:spacing w:after="0" w:line="240" w:lineRule="auto"/>
        <w:ind w:firstLine="709"/>
        <w:jc w:val="center"/>
        <w:rPr>
          <w:rFonts w:ascii="Times New Roman" w:hAnsi="Times New Roman" w:cs="Times New Roman"/>
          <w:sz w:val="24"/>
          <w:szCs w:val="24"/>
        </w:rPr>
      </w:pPr>
    </w:p>
    <w:p w:rsidR="00430D8C" w:rsidRPr="005E0B2B" w:rsidRDefault="00430D8C" w:rsidP="005E0B2B">
      <w:pPr>
        <w:spacing w:after="0" w:line="240" w:lineRule="auto"/>
        <w:ind w:firstLine="709"/>
        <w:jc w:val="center"/>
        <w:rPr>
          <w:rFonts w:ascii="Times New Roman" w:hAnsi="Times New Roman" w:cs="Times New Roman"/>
          <w:sz w:val="24"/>
          <w:szCs w:val="24"/>
        </w:rPr>
      </w:pPr>
      <w:r w:rsidRPr="005E0B2B">
        <w:rPr>
          <w:rFonts w:ascii="Times New Roman" w:hAnsi="Times New Roman" w:cs="Times New Roman"/>
          <w:sz w:val="24"/>
          <w:szCs w:val="24"/>
        </w:rPr>
        <w:t xml:space="preserve"> Режимы неполного рабочего времени</w:t>
      </w:r>
    </w:p>
    <w:p w:rsidR="00430D8C" w:rsidRPr="005E0B2B" w:rsidRDefault="00430D8C" w:rsidP="005E0B2B">
      <w:pPr>
        <w:spacing w:after="0" w:line="240" w:lineRule="auto"/>
        <w:jc w:val="center"/>
        <w:rPr>
          <w:rFonts w:ascii="Times New Roman" w:hAnsi="Times New Roman" w:cs="Times New Roman"/>
          <w:i/>
          <w:sz w:val="24"/>
          <w:szCs w:val="24"/>
        </w:rPr>
      </w:pPr>
    </w:p>
    <w:tbl>
      <w:tblPr>
        <w:tblW w:w="9783" w:type="dxa"/>
        <w:tblInd w:w="81" w:type="dxa"/>
        <w:tblLayout w:type="fixed"/>
        <w:tblLook w:val="0000"/>
      </w:tblPr>
      <w:tblGrid>
        <w:gridCol w:w="594"/>
        <w:gridCol w:w="2694"/>
        <w:gridCol w:w="1559"/>
        <w:gridCol w:w="1701"/>
        <w:gridCol w:w="3235"/>
      </w:tblGrid>
      <w:tr w:rsidR="00430D8C" w:rsidRPr="005E0B2B" w:rsidTr="004F603A">
        <w:trPr>
          <w:trHeight w:val="435"/>
        </w:trPr>
        <w:tc>
          <w:tcPr>
            <w:tcW w:w="594" w:type="dxa"/>
            <w:tcBorders>
              <w:top w:val="single" w:sz="4" w:space="0" w:color="000000"/>
              <w:left w:val="single" w:sz="4" w:space="0" w:color="000000"/>
              <w:bottom w:val="single" w:sz="4" w:space="0" w:color="000000"/>
            </w:tcBorders>
          </w:tcPr>
          <w:p w:rsidR="00430D8C" w:rsidRPr="005E0B2B" w:rsidRDefault="00430D8C" w:rsidP="005E0B2B">
            <w:pPr>
              <w:snapToGrid w:val="0"/>
              <w:spacing w:after="0" w:line="240" w:lineRule="auto"/>
              <w:jc w:val="center"/>
              <w:rPr>
                <w:rFonts w:ascii="Times New Roman" w:hAnsi="Times New Roman" w:cs="Times New Roman"/>
                <w:bCs/>
                <w:sz w:val="24"/>
                <w:szCs w:val="24"/>
              </w:rPr>
            </w:pPr>
            <w:bookmarkStart w:id="1" w:name="OLE_LINK13"/>
            <w:bookmarkStart w:id="2" w:name="OLE_LINK14"/>
            <w:bookmarkStart w:id="3" w:name="_Hlk445048680"/>
            <w:bookmarkEnd w:id="1"/>
            <w:bookmarkEnd w:id="2"/>
            <w:bookmarkEnd w:id="3"/>
            <w:r w:rsidRPr="005E0B2B">
              <w:rPr>
                <w:rFonts w:ascii="Times New Roman" w:hAnsi="Times New Roman" w:cs="Times New Roman"/>
                <w:bCs/>
                <w:sz w:val="24"/>
                <w:szCs w:val="24"/>
              </w:rPr>
              <w:t>№ п/п</w:t>
            </w:r>
          </w:p>
        </w:tc>
        <w:tc>
          <w:tcPr>
            <w:tcW w:w="2694" w:type="dxa"/>
            <w:tcBorders>
              <w:top w:val="single" w:sz="4" w:space="0" w:color="000000"/>
              <w:left w:val="single" w:sz="4" w:space="0" w:color="000000"/>
              <w:bottom w:val="single" w:sz="4" w:space="0" w:color="000000"/>
            </w:tcBorders>
          </w:tcPr>
          <w:p w:rsidR="00430D8C" w:rsidRPr="005E0B2B" w:rsidRDefault="00430D8C" w:rsidP="005E0B2B">
            <w:pPr>
              <w:snapToGrid w:val="0"/>
              <w:spacing w:after="0" w:line="240" w:lineRule="auto"/>
              <w:jc w:val="center"/>
              <w:rPr>
                <w:rFonts w:ascii="Times New Roman" w:hAnsi="Times New Roman" w:cs="Times New Roman"/>
                <w:bCs/>
                <w:sz w:val="24"/>
                <w:szCs w:val="24"/>
              </w:rPr>
            </w:pPr>
            <w:r w:rsidRPr="005E0B2B">
              <w:rPr>
                <w:rFonts w:ascii="Times New Roman" w:hAnsi="Times New Roman" w:cs="Times New Roman"/>
                <w:bCs/>
                <w:sz w:val="24"/>
                <w:szCs w:val="24"/>
              </w:rPr>
              <w:t>Наименование организации</w:t>
            </w:r>
          </w:p>
        </w:tc>
        <w:tc>
          <w:tcPr>
            <w:tcW w:w="1559" w:type="dxa"/>
            <w:tcBorders>
              <w:top w:val="single" w:sz="4" w:space="0" w:color="000000"/>
              <w:left w:val="single" w:sz="4" w:space="0" w:color="000000"/>
              <w:bottom w:val="single" w:sz="4" w:space="0" w:color="000000"/>
            </w:tcBorders>
          </w:tcPr>
          <w:p w:rsidR="00430D8C" w:rsidRPr="005E0B2B" w:rsidRDefault="00430D8C" w:rsidP="005E0B2B">
            <w:pPr>
              <w:snapToGrid w:val="0"/>
              <w:spacing w:after="0" w:line="240" w:lineRule="auto"/>
              <w:jc w:val="center"/>
              <w:rPr>
                <w:rFonts w:ascii="Times New Roman" w:hAnsi="Times New Roman" w:cs="Times New Roman"/>
                <w:bCs/>
                <w:sz w:val="24"/>
                <w:szCs w:val="24"/>
              </w:rPr>
            </w:pPr>
            <w:r w:rsidRPr="005E0B2B">
              <w:rPr>
                <w:rFonts w:ascii="Times New Roman" w:hAnsi="Times New Roman" w:cs="Times New Roman"/>
                <w:bCs/>
                <w:sz w:val="24"/>
                <w:szCs w:val="24"/>
              </w:rPr>
              <w:t>Количество человек</w:t>
            </w:r>
          </w:p>
        </w:tc>
        <w:tc>
          <w:tcPr>
            <w:tcW w:w="1701" w:type="dxa"/>
            <w:tcBorders>
              <w:top w:val="single" w:sz="4" w:space="0" w:color="000000"/>
              <w:left w:val="single" w:sz="4" w:space="0" w:color="000000"/>
              <w:bottom w:val="single" w:sz="4" w:space="0" w:color="000000"/>
            </w:tcBorders>
          </w:tcPr>
          <w:p w:rsidR="00430D8C" w:rsidRPr="005E0B2B" w:rsidRDefault="00430D8C" w:rsidP="005E0B2B">
            <w:pPr>
              <w:snapToGrid w:val="0"/>
              <w:spacing w:after="0" w:line="240" w:lineRule="auto"/>
              <w:jc w:val="center"/>
              <w:rPr>
                <w:rFonts w:ascii="Times New Roman" w:hAnsi="Times New Roman" w:cs="Times New Roman"/>
                <w:bCs/>
                <w:sz w:val="24"/>
                <w:szCs w:val="24"/>
              </w:rPr>
            </w:pPr>
            <w:r w:rsidRPr="005E0B2B">
              <w:rPr>
                <w:rFonts w:ascii="Times New Roman" w:hAnsi="Times New Roman" w:cs="Times New Roman"/>
                <w:bCs/>
                <w:sz w:val="24"/>
                <w:szCs w:val="24"/>
              </w:rPr>
              <w:t>Периоды режима</w:t>
            </w:r>
          </w:p>
        </w:tc>
        <w:tc>
          <w:tcPr>
            <w:tcW w:w="3235" w:type="dxa"/>
            <w:tcBorders>
              <w:top w:val="single" w:sz="4" w:space="0" w:color="000000"/>
              <w:left w:val="single" w:sz="4" w:space="0" w:color="000000"/>
              <w:bottom w:val="single" w:sz="4" w:space="0" w:color="000000"/>
              <w:right w:val="single" w:sz="4" w:space="0" w:color="000000"/>
            </w:tcBorders>
          </w:tcPr>
          <w:p w:rsidR="00430D8C" w:rsidRPr="005E0B2B" w:rsidRDefault="00430D8C" w:rsidP="005E0B2B">
            <w:pPr>
              <w:snapToGrid w:val="0"/>
              <w:spacing w:after="0" w:line="240" w:lineRule="auto"/>
              <w:jc w:val="center"/>
              <w:rPr>
                <w:rFonts w:ascii="Times New Roman" w:hAnsi="Times New Roman" w:cs="Times New Roman"/>
                <w:bCs/>
                <w:sz w:val="24"/>
                <w:szCs w:val="24"/>
              </w:rPr>
            </w:pPr>
            <w:r w:rsidRPr="005E0B2B">
              <w:rPr>
                <w:rFonts w:ascii="Times New Roman" w:hAnsi="Times New Roman" w:cs="Times New Roman"/>
                <w:bCs/>
                <w:sz w:val="24"/>
                <w:szCs w:val="24"/>
              </w:rPr>
              <w:t xml:space="preserve">Причина введения режима неполной рабочей смены </w:t>
            </w:r>
          </w:p>
        </w:tc>
      </w:tr>
      <w:tr w:rsidR="00430D8C" w:rsidRPr="005E0B2B" w:rsidTr="004F603A">
        <w:trPr>
          <w:trHeight w:val="435"/>
        </w:trPr>
        <w:tc>
          <w:tcPr>
            <w:tcW w:w="594" w:type="dxa"/>
            <w:tcBorders>
              <w:top w:val="single" w:sz="4" w:space="0" w:color="000000"/>
              <w:left w:val="single" w:sz="4" w:space="0" w:color="000000"/>
              <w:bottom w:val="single" w:sz="4" w:space="0" w:color="000000"/>
            </w:tcBorders>
          </w:tcPr>
          <w:p w:rsidR="00430D8C" w:rsidRPr="005E0B2B" w:rsidRDefault="00430D8C" w:rsidP="005E0B2B">
            <w:pPr>
              <w:snapToGrid w:val="0"/>
              <w:spacing w:after="0" w:line="240" w:lineRule="auto"/>
              <w:jc w:val="center"/>
              <w:rPr>
                <w:rFonts w:ascii="Times New Roman" w:hAnsi="Times New Roman" w:cs="Times New Roman"/>
                <w:bCs/>
                <w:sz w:val="24"/>
                <w:szCs w:val="24"/>
              </w:rPr>
            </w:pPr>
            <w:r w:rsidRPr="005E0B2B">
              <w:rPr>
                <w:rFonts w:ascii="Times New Roman" w:hAnsi="Times New Roman" w:cs="Times New Roman"/>
                <w:bCs/>
                <w:sz w:val="24"/>
                <w:szCs w:val="24"/>
              </w:rPr>
              <w:t>1.</w:t>
            </w:r>
          </w:p>
        </w:tc>
        <w:tc>
          <w:tcPr>
            <w:tcW w:w="2694" w:type="dxa"/>
            <w:tcBorders>
              <w:top w:val="single" w:sz="4" w:space="0" w:color="000000"/>
              <w:left w:val="single" w:sz="4" w:space="0" w:color="000000"/>
              <w:bottom w:val="single" w:sz="4" w:space="0" w:color="000000"/>
            </w:tcBorders>
          </w:tcPr>
          <w:p w:rsidR="00430D8C" w:rsidRPr="005E0B2B" w:rsidRDefault="00430D8C" w:rsidP="005E0B2B">
            <w:pPr>
              <w:snapToGrid w:val="0"/>
              <w:spacing w:after="0" w:line="240" w:lineRule="auto"/>
              <w:jc w:val="center"/>
              <w:rPr>
                <w:rFonts w:ascii="Times New Roman" w:hAnsi="Times New Roman" w:cs="Times New Roman"/>
                <w:bCs/>
                <w:sz w:val="24"/>
                <w:szCs w:val="24"/>
              </w:rPr>
            </w:pPr>
            <w:r w:rsidRPr="005E0B2B">
              <w:rPr>
                <w:rFonts w:ascii="Times New Roman" w:hAnsi="Times New Roman" w:cs="Times New Roman"/>
                <w:bCs/>
                <w:sz w:val="24"/>
                <w:szCs w:val="24"/>
              </w:rPr>
              <w:t>ОАО «Цильнинский элеватор»</w:t>
            </w:r>
          </w:p>
        </w:tc>
        <w:tc>
          <w:tcPr>
            <w:tcW w:w="1559" w:type="dxa"/>
            <w:tcBorders>
              <w:top w:val="single" w:sz="4" w:space="0" w:color="000000"/>
              <w:left w:val="single" w:sz="4" w:space="0" w:color="000000"/>
              <w:bottom w:val="single" w:sz="4" w:space="0" w:color="000000"/>
            </w:tcBorders>
          </w:tcPr>
          <w:p w:rsidR="00430D8C" w:rsidRPr="005E0B2B" w:rsidRDefault="00430D8C" w:rsidP="005E0B2B">
            <w:pPr>
              <w:snapToGrid w:val="0"/>
              <w:spacing w:after="0" w:line="240" w:lineRule="auto"/>
              <w:jc w:val="center"/>
              <w:rPr>
                <w:rFonts w:ascii="Times New Roman" w:hAnsi="Times New Roman" w:cs="Times New Roman"/>
                <w:bCs/>
                <w:sz w:val="24"/>
                <w:szCs w:val="24"/>
              </w:rPr>
            </w:pPr>
            <w:r w:rsidRPr="005E0B2B">
              <w:rPr>
                <w:rFonts w:ascii="Times New Roman" w:hAnsi="Times New Roman" w:cs="Times New Roman"/>
                <w:bCs/>
                <w:sz w:val="24"/>
                <w:szCs w:val="24"/>
              </w:rPr>
              <w:t>37</w:t>
            </w:r>
          </w:p>
        </w:tc>
        <w:tc>
          <w:tcPr>
            <w:tcW w:w="1701" w:type="dxa"/>
            <w:tcBorders>
              <w:top w:val="single" w:sz="4" w:space="0" w:color="000000"/>
              <w:left w:val="single" w:sz="4" w:space="0" w:color="000000"/>
              <w:bottom w:val="single" w:sz="4" w:space="0" w:color="000000"/>
            </w:tcBorders>
          </w:tcPr>
          <w:p w:rsidR="00430D8C" w:rsidRPr="005E0B2B" w:rsidRDefault="00430D8C" w:rsidP="005E0B2B">
            <w:pPr>
              <w:snapToGrid w:val="0"/>
              <w:spacing w:after="0" w:line="240" w:lineRule="auto"/>
              <w:jc w:val="center"/>
              <w:rPr>
                <w:rFonts w:ascii="Times New Roman" w:hAnsi="Times New Roman" w:cs="Times New Roman"/>
                <w:bCs/>
                <w:sz w:val="24"/>
                <w:szCs w:val="24"/>
              </w:rPr>
            </w:pPr>
            <w:r w:rsidRPr="005E0B2B">
              <w:rPr>
                <w:rFonts w:ascii="Times New Roman" w:hAnsi="Times New Roman" w:cs="Times New Roman"/>
                <w:bCs/>
                <w:sz w:val="24"/>
                <w:szCs w:val="24"/>
              </w:rPr>
              <w:t>01.03.2017 г. –13.08.2017 г.</w:t>
            </w:r>
          </w:p>
        </w:tc>
        <w:tc>
          <w:tcPr>
            <w:tcW w:w="3235" w:type="dxa"/>
            <w:tcBorders>
              <w:top w:val="single" w:sz="4" w:space="0" w:color="000000"/>
              <w:left w:val="single" w:sz="4" w:space="0" w:color="000000"/>
              <w:bottom w:val="single" w:sz="4" w:space="0" w:color="000000"/>
              <w:right w:val="single" w:sz="4" w:space="0" w:color="000000"/>
            </w:tcBorders>
          </w:tcPr>
          <w:p w:rsidR="00430D8C" w:rsidRPr="005E0B2B" w:rsidRDefault="00430D8C" w:rsidP="005E0B2B">
            <w:pPr>
              <w:snapToGrid w:val="0"/>
              <w:spacing w:after="0" w:line="240" w:lineRule="auto"/>
              <w:jc w:val="center"/>
              <w:rPr>
                <w:rFonts w:ascii="Times New Roman" w:hAnsi="Times New Roman" w:cs="Times New Roman"/>
                <w:bCs/>
                <w:sz w:val="24"/>
                <w:szCs w:val="24"/>
              </w:rPr>
            </w:pPr>
            <w:r w:rsidRPr="005E0B2B">
              <w:rPr>
                <w:rFonts w:ascii="Times New Roman" w:hAnsi="Times New Roman" w:cs="Times New Roman"/>
                <w:bCs/>
                <w:sz w:val="24"/>
                <w:szCs w:val="24"/>
              </w:rPr>
              <w:t>Уменьшение объема работ в связи с окончанием сезона</w:t>
            </w:r>
          </w:p>
        </w:tc>
      </w:tr>
    </w:tbl>
    <w:p w:rsidR="00430D8C" w:rsidRPr="005E0B2B" w:rsidRDefault="00430D8C" w:rsidP="005E0B2B">
      <w:pPr>
        <w:spacing w:after="0" w:line="240" w:lineRule="auto"/>
        <w:ind w:firstLine="709"/>
        <w:jc w:val="both"/>
        <w:rPr>
          <w:rFonts w:ascii="Times New Roman" w:hAnsi="Times New Roman" w:cs="Times New Roman"/>
          <w:sz w:val="24"/>
          <w:szCs w:val="24"/>
        </w:rPr>
      </w:pPr>
    </w:p>
    <w:p w:rsidR="00430D8C" w:rsidRPr="005E0B2B" w:rsidRDefault="00430D8C" w:rsidP="005E0B2B">
      <w:pPr>
        <w:widowControl w:val="0"/>
        <w:tabs>
          <w:tab w:val="left" w:pos="1095"/>
        </w:tabs>
        <w:spacing w:after="0" w:line="240" w:lineRule="auto"/>
        <w:ind w:firstLine="709"/>
        <w:jc w:val="both"/>
        <w:rPr>
          <w:rFonts w:ascii="Times New Roman" w:hAnsi="Times New Roman" w:cs="Times New Roman"/>
          <w:sz w:val="24"/>
          <w:szCs w:val="24"/>
        </w:rPr>
      </w:pPr>
      <w:r w:rsidRPr="005E0B2B">
        <w:rPr>
          <w:rFonts w:ascii="Times New Roman" w:hAnsi="Times New Roman" w:cs="Times New Roman"/>
          <w:sz w:val="24"/>
          <w:szCs w:val="24"/>
        </w:rPr>
        <w:t xml:space="preserve">На данном предприятии неполный рабочий день вводится в связи с окончанием сезонных работ (рабочий день на два часа короче, пятница выходной). Данный режим вводится на предприятии ежегодно с 2009 года. Обращение работников предприятия не ожидается. </w:t>
      </w:r>
    </w:p>
    <w:p w:rsidR="00430D8C" w:rsidRPr="005E0B2B" w:rsidRDefault="00430D8C" w:rsidP="005E0B2B">
      <w:pPr>
        <w:spacing w:after="0" w:line="240" w:lineRule="auto"/>
        <w:ind w:firstLine="709"/>
        <w:jc w:val="both"/>
        <w:rPr>
          <w:rFonts w:ascii="Times New Roman" w:hAnsi="Times New Roman" w:cs="Times New Roman"/>
          <w:sz w:val="24"/>
          <w:szCs w:val="24"/>
        </w:rPr>
      </w:pPr>
    </w:p>
    <w:p w:rsidR="00430D8C" w:rsidRPr="004F603A" w:rsidRDefault="00430D8C" w:rsidP="005E0B2B">
      <w:pPr>
        <w:spacing w:after="0" w:line="240" w:lineRule="auto"/>
        <w:ind w:firstLine="709"/>
        <w:jc w:val="center"/>
        <w:rPr>
          <w:rFonts w:ascii="Times New Roman" w:hAnsi="Times New Roman" w:cs="Times New Roman"/>
          <w:b/>
          <w:sz w:val="24"/>
          <w:szCs w:val="24"/>
        </w:rPr>
      </w:pPr>
      <w:r w:rsidRPr="004F603A">
        <w:rPr>
          <w:rFonts w:ascii="Times New Roman" w:hAnsi="Times New Roman" w:cs="Times New Roman"/>
          <w:b/>
          <w:sz w:val="24"/>
          <w:szCs w:val="24"/>
        </w:rPr>
        <w:t>Трудовая миграция в районе</w:t>
      </w:r>
    </w:p>
    <w:p w:rsidR="00430D8C" w:rsidRPr="005E0B2B" w:rsidRDefault="00430D8C" w:rsidP="005E0B2B">
      <w:pPr>
        <w:spacing w:after="0" w:line="240" w:lineRule="auto"/>
        <w:ind w:firstLine="709"/>
        <w:jc w:val="center"/>
        <w:rPr>
          <w:rFonts w:ascii="Times New Roman" w:hAnsi="Times New Roman" w:cs="Times New Roman"/>
          <w:sz w:val="24"/>
          <w:szCs w:val="24"/>
        </w:rPr>
      </w:pPr>
    </w:p>
    <w:p w:rsidR="00430D8C" w:rsidRPr="005E0B2B" w:rsidRDefault="00430D8C" w:rsidP="005E0B2B">
      <w:pPr>
        <w:spacing w:after="0" w:line="240" w:lineRule="auto"/>
        <w:ind w:firstLine="709"/>
        <w:jc w:val="both"/>
        <w:rPr>
          <w:rFonts w:ascii="Times New Roman" w:hAnsi="Times New Roman" w:cs="Times New Roman"/>
          <w:sz w:val="24"/>
          <w:szCs w:val="24"/>
        </w:rPr>
      </w:pPr>
      <w:r w:rsidRPr="005E0B2B">
        <w:rPr>
          <w:rFonts w:ascii="Times New Roman" w:hAnsi="Times New Roman" w:cs="Times New Roman"/>
          <w:sz w:val="24"/>
          <w:szCs w:val="24"/>
        </w:rPr>
        <w:t xml:space="preserve">Всего за пределами муниципального образования, выявлено на 01.10.2017 года, трудоустроено за пределами МО 1820 человек, из них за пределами Ульяновской области – 938 человек. </w:t>
      </w:r>
    </w:p>
    <w:p w:rsidR="00430D8C" w:rsidRPr="005E0B2B" w:rsidRDefault="00430D8C" w:rsidP="005E0B2B">
      <w:pPr>
        <w:spacing w:after="0" w:line="240" w:lineRule="auto"/>
        <w:ind w:firstLine="709"/>
        <w:jc w:val="both"/>
        <w:rPr>
          <w:rFonts w:ascii="Times New Roman" w:hAnsi="Times New Roman" w:cs="Times New Roman"/>
          <w:sz w:val="24"/>
          <w:szCs w:val="24"/>
        </w:rPr>
      </w:pPr>
      <w:r w:rsidRPr="005E0B2B">
        <w:rPr>
          <w:rFonts w:ascii="Times New Roman" w:hAnsi="Times New Roman" w:cs="Times New Roman"/>
          <w:sz w:val="24"/>
          <w:szCs w:val="24"/>
        </w:rPr>
        <w:t>Место трудоустройства граждан (по убыванию популярности):</w:t>
      </w:r>
    </w:p>
    <w:p w:rsidR="00430D8C" w:rsidRPr="005E0B2B" w:rsidRDefault="00430D8C" w:rsidP="005E0B2B">
      <w:pPr>
        <w:spacing w:after="0" w:line="240" w:lineRule="auto"/>
        <w:ind w:firstLine="709"/>
        <w:jc w:val="both"/>
        <w:rPr>
          <w:rFonts w:ascii="Times New Roman" w:hAnsi="Times New Roman" w:cs="Times New Roman"/>
          <w:sz w:val="24"/>
          <w:szCs w:val="24"/>
        </w:rPr>
      </w:pPr>
      <w:r w:rsidRPr="005E0B2B">
        <w:rPr>
          <w:rFonts w:ascii="Times New Roman" w:hAnsi="Times New Roman" w:cs="Times New Roman"/>
          <w:sz w:val="24"/>
          <w:szCs w:val="24"/>
        </w:rPr>
        <w:tab/>
        <w:t>- Москва</w:t>
      </w:r>
    </w:p>
    <w:p w:rsidR="00430D8C" w:rsidRPr="005E0B2B" w:rsidRDefault="00430D8C" w:rsidP="005E0B2B">
      <w:pPr>
        <w:spacing w:after="0" w:line="240" w:lineRule="auto"/>
        <w:ind w:firstLine="709"/>
        <w:jc w:val="both"/>
        <w:rPr>
          <w:rFonts w:ascii="Times New Roman" w:hAnsi="Times New Roman" w:cs="Times New Roman"/>
          <w:sz w:val="24"/>
          <w:szCs w:val="24"/>
        </w:rPr>
      </w:pPr>
      <w:r w:rsidRPr="005E0B2B">
        <w:rPr>
          <w:rFonts w:ascii="Times New Roman" w:hAnsi="Times New Roman" w:cs="Times New Roman"/>
          <w:sz w:val="24"/>
          <w:szCs w:val="24"/>
        </w:rPr>
        <w:tab/>
        <w:t>- Санкт-Петербург</w:t>
      </w:r>
    </w:p>
    <w:p w:rsidR="00430D8C" w:rsidRPr="005E0B2B" w:rsidRDefault="00430D8C" w:rsidP="005E0B2B">
      <w:pPr>
        <w:spacing w:after="0" w:line="240" w:lineRule="auto"/>
        <w:ind w:firstLine="709"/>
        <w:jc w:val="both"/>
        <w:rPr>
          <w:rFonts w:ascii="Times New Roman" w:hAnsi="Times New Roman" w:cs="Times New Roman"/>
          <w:sz w:val="24"/>
          <w:szCs w:val="24"/>
        </w:rPr>
      </w:pPr>
      <w:r w:rsidRPr="005E0B2B">
        <w:rPr>
          <w:rFonts w:ascii="Times New Roman" w:hAnsi="Times New Roman" w:cs="Times New Roman"/>
          <w:sz w:val="24"/>
          <w:szCs w:val="24"/>
        </w:rPr>
        <w:tab/>
        <w:t>- Татарстан</w:t>
      </w:r>
    </w:p>
    <w:p w:rsidR="00430D8C" w:rsidRPr="005E0B2B" w:rsidRDefault="00430D8C" w:rsidP="005E0B2B">
      <w:pPr>
        <w:spacing w:after="0" w:line="240" w:lineRule="auto"/>
        <w:ind w:firstLine="709"/>
        <w:jc w:val="both"/>
        <w:rPr>
          <w:rFonts w:ascii="Times New Roman" w:hAnsi="Times New Roman" w:cs="Times New Roman"/>
          <w:sz w:val="24"/>
          <w:szCs w:val="24"/>
        </w:rPr>
      </w:pPr>
      <w:r w:rsidRPr="005E0B2B">
        <w:rPr>
          <w:rFonts w:ascii="Times New Roman" w:hAnsi="Times New Roman" w:cs="Times New Roman"/>
          <w:sz w:val="24"/>
          <w:szCs w:val="24"/>
        </w:rPr>
        <w:tab/>
        <w:t>- Самара</w:t>
      </w:r>
    </w:p>
    <w:p w:rsidR="00430D8C" w:rsidRPr="005E0B2B" w:rsidRDefault="00430D8C" w:rsidP="005E0B2B">
      <w:pPr>
        <w:spacing w:after="0" w:line="240" w:lineRule="auto"/>
        <w:ind w:firstLine="709"/>
        <w:jc w:val="both"/>
        <w:rPr>
          <w:rFonts w:ascii="Times New Roman" w:hAnsi="Times New Roman" w:cs="Times New Roman"/>
          <w:sz w:val="24"/>
          <w:szCs w:val="24"/>
        </w:rPr>
      </w:pPr>
      <w:r w:rsidRPr="005E0B2B">
        <w:rPr>
          <w:rFonts w:ascii="Times New Roman" w:hAnsi="Times New Roman" w:cs="Times New Roman"/>
          <w:sz w:val="24"/>
          <w:szCs w:val="24"/>
        </w:rPr>
        <w:tab/>
        <w:t>- Чувашия</w:t>
      </w:r>
    </w:p>
    <w:p w:rsidR="00430D8C" w:rsidRPr="005E0B2B" w:rsidRDefault="00430D8C" w:rsidP="005E0B2B">
      <w:pPr>
        <w:spacing w:after="0" w:line="240" w:lineRule="auto"/>
        <w:ind w:firstLine="709"/>
        <w:jc w:val="both"/>
        <w:rPr>
          <w:rFonts w:ascii="Times New Roman" w:hAnsi="Times New Roman" w:cs="Times New Roman"/>
          <w:sz w:val="24"/>
          <w:szCs w:val="24"/>
        </w:rPr>
      </w:pPr>
      <w:r w:rsidRPr="005E0B2B">
        <w:rPr>
          <w:rFonts w:ascii="Times New Roman" w:hAnsi="Times New Roman" w:cs="Times New Roman"/>
          <w:sz w:val="24"/>
          <w:szCs w:val="24"/>
        </w:rPr>
        <w:tab/>
        <w:t>- Мордовия</w:t>
      </w:r>
    </w:p>
    <w:p w:rsidR="00430D8C" w:rsidRPr="005E0B2B" w:rsidRDefault="00430D8C" w:rsidP="005E0B2B">
      <w:pPr>
        <w:spacing w:after="0" w:line="240" w:lineRule="auto"/>
        <w:ind w:firstLine="709"/>
        <w:jc w:val="both"/>
        <w:rPr>
          <w:rFonts w:ascii="Times New Roman" w:hAnsi="Times New Roman" w:cs="Times New Roman"/>
          <w:sz w:val="24"/>
          <w:szCs w:val="24"/>
        </w:rPr>
      </w:pPr>
      <w:r w:rsidRPr="005E0B2B">
        <w:rPr>
          <w:rFonts w:ascii="Times New Roman" w:hAnsi="Times New Roman" w:cs="Times New Roman"/>
          <w:sz w:val="24"/>
          <w:szCs w:val="24"/>
        </w:rPr>
        <w:t xml:space="preserve">Количество работающих за пределами МО в течении 2016-2017 гг. остается стабильным, наблюдается незначительное снижение. </w:t>
      </w:r>
    </w:p>
    <w:p w:rsidR="00430D8C" w:rsidRPr="005E0B2B" w:rsidRDefault="00430D8C" w:rsidP="005E0B2B">
      <w:pPr>
        <w:spacing w:after="0" w:line="240" w:lineRule="auto"/>
        <w:ind w:firstLine="709"/>
        <w:jc w:val="both"/>
        <w:rPr>
          <w:rFonts w:ascii="Times New Roman" w:hAnsi="Times New Roman" w:cs="Times New Roman"/>
          <w:sz w:val="24"/>
          <w:szCs w:val="24"/>
        </w:rPr>
      </w:pPr>
      <w:r w:rsidRPr="005E0B2B">
        <w:rPr>
          <w:rFonts w:ascii="Times New Roman" w:hAnsi="Times New Roman" w:cs="Times New Roman"/>
          <w:sz w:val="24"/>
          <w:szCs w:val="24"/>
        </w:rPr>
        <w:t>Участниками Программы по оказанию содействия добровольному переселению в Ульяновскую область соотечественников, проживающих за рубежом в 2017 году по МО «Цильнинский район» стало 2 человека. В 2016 году приняло участие  по оказанию содействия добровольному переселению в Ульяновскую область соотечественников 7 человек, в том числе участников программы 5 человек, членов семей 2. Из них трудоустроено 4 человек.</w:t>
      </w:r>
    </w:p>
    <w:p w:rsidR="00430D8C" w:rsidRPr="005E0B2B" w:rsidRDefault="00430D8C" w:rsidP="005E0B2B">
      <w:pPr>
        <w:spacing w:after="0" w:line="240" w:lineRule="auto"/>
        <w:ind w:firstLine="709"/>
        <w:jc w:val="center"/>
        <w:rPr>
          <w:rFonts w:ascii="Times New Roman" w:hAnsi="Times New Roman" w:cs="Times New Roman"/>
          <w:sz w:val="24"/>
          <w:szCs w:val="24"/>
        </w:rPr>
      </w:pPr>
    </w:p>
    <w:p w:rsidR="00430D8C" w:rsidRPr="004F603A" w:rsidRDefault="00430D8C" w:rsidP="005E0B2B">
      <w:pPr>
        <w:spacing w:after="0" w:line="240" w:lineRule="auto"/>
        <w:ind w:firstLine="709"/>
        <w:jc w:val="center"/>
        <w:rPr>
          <w:rFonts w:ascii="Times New Roman" w:hAnsi="Times New Roman" w:cs="Times New Roman"/>
          <w:b/>
          <w:sz w:val="24"/>
          <w:szCs w:val="24"/>
        </w:rPr>
      </w:pPr>
      <w:r w:rsidRPr="004F603A">
        <w:rPr>
          <w:rFonts w:ascii="Times New Roman" w:hAnsi="Times New Roman" w:cs="Times New Roman"/>
          <w:b/>
          <w:sz w:val="24"/>
          <w:szCs w:val="24"/>
        </w:rPr>
        <w:t>Новые формы работы</w:t>
      </w:r>
    </w:p>
    <w:p w:rsidR="00430D8C" w:rsidRPr="005E0B2B" w:rsidRDefault="00430D8C" w:rsidP="005E0B2B">
      <w:pPr>
        <w:spacing w:after="0" w:line="240" w:lineRule="auto"/>
        <w:ind w:firstLine="709"/>
        <w:jc w:val="center"/>
        <w:rPr>
          <w:rFonts w:ascii="Times New Roman" w:hAnsi="Times New Roman" w:cs="Times New Roman"/>
          <w:sz w:val="24"/>
          <w:szCs w:val="24"/>
        </w:rPr>
      </w:pPr>
    </w:p>
    <w:p w:rsidR="00430D8C" w:rsidRPr="005E0B2B" w:rsidRDefault="00430D8C" w:rsidP="005E0B2B">
      <w:pPr>
        <w:spacing w:after="0" w:line="240" w:lineRule="auto"/>
        <w:ind w:firstLine="709"/>
        <w:jc w:val="both"/>
        <w:rPr>
          <w:rFonts w:ascii="Times New Roman" w:hAnsi="Times New Roman" w:cs="Times New Roman"/>
          <w:sz w:val="24"/>
          <w:szCs w:val="24"/>
        </w:rPr>
      </w:pPr>
      <w:r w:rsidRPr="005E0B2B">
        <w:rPr>
          <w:rFonts w:ascii="Times New Roman" w:hAnsi="Times New Roman" w:cs="Times New Roman"/>
          <w:sz w:val="24"/>
          <w:szCs w:val="24"/>
        </w:rPr>
        <w:t>В связи с постоянным развитием рынка труда муниципального образования и области, коммуникационных средств у населения необходимо внедрение новых форм работы:</w:t>
      </w:r>
    </w:p>
    <w:p w:rsidR="00430D8C" w:rsidRPr="005E0B2B" w:rsidRDefault="00430D8C" w:rsidP="005E0B2B">
      <w:pPr>
        <w:numPr>
          <w:ilvl w:val="0"/>
          <w:numId w:val="3"/>
        </w:numPr>
        <w:tabs>
          <w:tab w:val="left" w:pos="1069"/>
        </w:tabs>
        <w:suppressAutoHyphens/>
        <w:spacing w:after="0" w:line="240" w:lineRule="auto"/>
        <w:jc w:val="both"/>
        <w:rPr>
          <w:rFonts w:ascii="Times New Roman" w:hAnsi="Times New Roman" w:cs="Times New Roman"/>
          <w:sz w:val="24"/>
          <w:szCs w:val="24"/>
        </w:rPr>
      </w:pPr>
      <w:r w:rsidRPr="005E0B2B">
        <w:rPr>
          <w:rFonts w:ascii="Times New Roman" w:hAnsi="Times New Roman" w:cs="Times New Roman"/>
          <w:sz w:val="24"/>
          <w:szCs w:val="24"/>
        </w:rPr>
        <w:t>Портал «Работа в России» - позволяет гражданам и работодателям муниципального образования в оперативном порядке искать подходящую работы или подбирать сотрудников без посещения ЦЗН.</w:t>
      </w:r>
    </w:p>
    <w:p w:rsidR="00430D8C" w:rsidRPr="005E0B2B" w:rsidRDefault="00430D8C" w:rsidP="005E0B2B">
      <w:pPr>
        <w:numPr>
          <w:ilvl w:val="0"/>
          <w:numId w:val="3"/>
        </w:numPr>
        <w:tabs>
          <w:tab w:val="left" w:pos="1069"/>
        </w:tabs>
        <w:suppressAutoHyphens/>
        <w:spacing w:after="0" w:line="240" w:lineRule="auto"/>
        <w:jc w:val="both"/>
        <w:rPr>
          <w:rFonts w:ascii="Times New Roman" w:hAnsi="Times New Roman" w:cs="Times New Roman"/>
          <w:sz w:val="24"/>
          <w:szCs w:val="24"/>
        </w:rPr>
      </w:pPr>
      <w:r w:rsidRPr="005E0B2B">
        <w:rPr>
          <w:rFonts w:ascii="Times New Roman" w:hAnsi="Times New Roman" w:cs="Times New Roman"/>
          <w:sz w:val="24"/>
          <w:szCs w:val="24"/>
        </w:rPr>
        <w:lastRenderedPageBreak/>
        <w:t>Маркетинговые визиты к работодателям позволяют оперативно реагировать на изменение экономической ситуации на предприятии и как следствие кадрового обеспечения и возможного высвобождения работников.</w:t>
      </w:r>
    </w:p>
    <w:p w:rsidR="00430D8C" w:rsidRPr="005E0B2B" w:rsidRDefault="00430D8C" w:rsidP="005E0B2B">
      <w:pPr>
        <w:numPr>
          <w:ilvl w:val="0"/>
          <w:numId w:val="3"/>
        </w:numPr>
        <w:tabs>
          <w:tab w:val="left" w:pos="1069"/>
        </w:tabs>
        <w:suppressAutoHyphens/>
        <w:spacing w:after="0" w:line="240" w:lineRule="auto"/>
        <w:jc w:val="both"/>
        <w:rPr>
          <w:rFonts w:ascii="Times New Roman" w:hAnsi="Times New Roman" w:cs="Times New Roman"/>
          <w:sz w:val="24"/>
          <w:szCs w:val="24"/>
        </w:rPr>
      </w:pPr>
      <w:r w:rsidRPr="005E0B2B">
        <w:rPr>
          <w:rFonts w:ascii="Times New Roman" w:hAnsi="Times New Roman" w:cs="Times New Roman"/>
          <w:sz w:val="24"/>
          <w:szCs w:val="24"/>
        </w:rPr>
        <w:t>Использование в работе банка вакансий г.Ульяновска и близлежащих районов – трудоустройство граждан, которых невозможно трудоустроить в муниципальном образовании.</w:t>
      </w:r>
    </w:p>
    <w:p w:rsidR="00430D8C" w:rsidRPr="005E0B2B" w:rsidRDefault="00430D8C" w:rsidP="005E0B2B">
      <w:pPr>
        <w:numPr>
          <w:ilvl w:val="0"/>
          <w:numId w:val="3"/>
        </w:numPr>
        <w:tabs>
          <w:tab w:val="left" w:pos="1069"/>
        </w:tabs>
        <w:suppressAutoHyphens/>
        <w:spacing w:after="0" w:line="240" w:lineRule="auto"/>
        <w:jc w:val="both"/>
        <w:rPr>
          <w:rFonts w:ascii="Times New Roman" w:hAnsi="Times New Roman" w:cs="Times New Roman"/>
          <w:sz w:val="24"/>
          <w:szCs w:val="24"/>
        </w:rPr>
      </w:pPr>
      <w:r w:rsidRPr="005E0B2B">
        <w:rPr>
          <w:rFonts w:ascii="Times New Roman" w:hAnsi="Times New Roman" w:cs="Times New Roman"/>
          <w:sz w:val="24"/>
          <w:szCs w:val="24"/>
        </w:rPr>
        <w:t>Оказание государственных услуг в электронном виде.</w:t>
      </w:r>
    </w:p>
    <w:p w:rsidR="00430D8C" w:rsidRPr="005E0B2B" w:rsidRDefault="00430D8C" w:rsidP="005E0B2B">
      <w:pPr>
        <w:spacing w:after="0" w:line="240" w:lineRule="auto"/>
        <w:jc w:val="both"/>
        <w:rPr>
          <w:rFonts w:ascii="Times New Roman" w:hAnsi="Times New Roman" w:cs="Times New Roman"/>
          <w:sz w:val="24"/>
          <w:szCs w:val="24"/>
        </w:rPr>
      </w:pPr>
    </w:p>
    <w:p w:rsidR="00430D8C" w:rsidRPr="005E0B2B" w:rsidRDefault="00430D8C" w:rsidP="005E0B2B">
      <w:pPr>
        <w:spacing w:after="0" w:line="240" w:lineRule="auto"/>
        <w:jc w:val="both"/>
        <w:rPr>
          <w:rFonts w:ascii="Times New Roman" w:hAnsi="Times New Roman" w:cs="Times New Roman"/>
          <w:sz w:val="24"/>
          <w:szCs w:val="24"/>
        </w:rPr>
      </w:pPr>
      <w:r w:rsidRPr="005E0B2B">
        <w:rPr>
          <w:rFonts w:ascii="Times New Roman" w:hAnsi="Times New Roman" w:cs="Times New Roman"/>
          <w:sz w:val="24"/>
          <w:szCs w:val="24"/>
        </w:rPr>
        <w:t>Результатом данной работы является:</w:t>
      </w:r>
    </w:p>
    <w:p w:rsidR="00430D8C" w:rsidRPr="005E0B2B" w:rsidRDefault="00430D8C" w:rsidP="005E0B2B">
      <w:pPr>
        <w:numPr>
          <w:ilvl w:val="0"/>
          <w:numId w:val="2"/>
        </w:numPr>
        <w:tabs>
          <w:tab w:val="left" w:pos="1065"/>
        </w:tabs>
        <w:suppressAutoHyphens/>
        <w:spacing w:after="0" w:line="240" w:lineRule="auto"/>
        <w:jc w:val="both"/>
        <w:rPr>
          <w:rFonts w:ascii="Times New Roman" w:hAnsi="Times New Roman" w:cs="Times New Roman"/>
          <w:sz w:val="24"/>
          <w:szCs w:val="24"/>
        </w:rPr>
      </w:pPr>
      <w:r w:rsidRPr="005E0B2B">
        <w:rPr>
          <w:rFonts w:ascii="Times New Roman" w:hAnsi="Times New Roman" w:cs="Times New Roman"/>
          <w:sz w:val="24"/>
          <w:szCs w:val="24"/>
        </w:rPr>
        <w:t>Увеличение количества трудоустроенных инвалидов – 5 в первом полугодии 2017 года (1 за аналогичный период 2016 года).</w:t>
      </w:r>
    </w:p>
    <w:p w:rsidR="00430D8C" w:rsidRPr="005E0B2B" w:rsidRDefault="00430D8C" w:rsidP="005E0B2B">
      <w:pPr>
        <w:numPr>
          <w:ilvl w:val="0"/>
          <w:numId w:val="2"/>
        </w:numPr>
        <w:tabs>
          <w:tab w:val="left" w:pos="1065"/>
        </w:tabs>
        <w:suppressAutoHyphens/>
        <w:spacing w:after="0" w:line="240" w:lineRule="auto"/>
        <w:jc w:val="both"/>
        <w:rPr>
          <w:rFonts w:ascii="Times New Roman" w:hAnsi="Times New Roman" w:cs="Times New Roman"/>
          <w:sz w:val="24"/>
          <w:szCs w:val="24"/>
        </w:rPr>
      </w:pPr>
      <w:r w:rsidRPr="005E0B2B">
        <w:rPr>
          <w:rFonts w:ascii="Times New Roman" w:hAnsi="Times New Roman" w:cs="Times New Roman"/>
          <w:sz w:val="24"/>
          <w:szCs w:val="24"/>
        </w:rPr>
        <w:t>Увеличение процента трудоустроенных безработных граждан всего на 7,0% и в течении 10 дней на 1,2% по сравнению с аналогичным периодом прошлого года.</w:t>
      </w:r>
    </w:p>
    <w:p w:rsidR="00430D8C" w:rsidRPr="005E0B2B" w:rsidRDefault="00430D8C" w:rsidP="005E0B2B">
      <w:pPr>
        <w:numPr>
          <w:ilvl w:val="0"/>
          <w:numId w:val="2"/>
        </w:numPr>
        <w:tabs>
          <w:tab w:val="left" w:pos="1065"/>
        </w:tabs>
        <w:suppressAutoHyphens/>
        <w:spacing w:after="0" w:line="240" w:lineRule="auto"/>
        <w:jc w:val="both"/>
        <w:rPr>
          <w:rFonts w:ascii="Times New Roman" w:hAnsi="Times New Roman" w:cs="Times New Roman"/>
          <w:sz w:val="24"/>
          <w:szCs w:val="24"/>
        </w:rPr>
      </w:pPr>
      <w:r w:rsidRPr="005E0B2B">
        <w:rPr>
          <w:rFonts w:ascii="Times New Roman" w:hAnsi="Times New Roman" w:cs="Times New Roman"/>
          <w:sz w:val="24"/>
          <w:szCs w:val="24"/>
        </w:rPr>
        <w:t>Увеличение размера средней заработной платы по вакансиям поданным в ЦЗН с 10846 рублей до 13217 руб.</w:t>
      </w:r>
    </w:p>
    <w:p w:rsidR="003A1FC8" w:rsidRDefault="003A1FC8" w:rsidP="005E0B2B">
      <w:pPr>
        <w:spacing w:after="0" w:line="240" w:lineRule="auto"/>
        <w:ind w:firstLine="709"/>
        <w:jc w:val="center"/>
        <w:rPr>
          <w:rFonts w:ascii="Times New Roman" w:hAnsi="Times New Roman" w:cs="Times New Roman"/>
          <w:b/>
          <w:sz w:val="24"/>
          <w:szCs w:val="24"/>
        </w:rPr>
      </w:pPr>
    </w:p>
    <w:p w:rsidR="00430D8C" w:rsidRPr="004F603A" w:rsidRDefault="00430D8C" w:rsidP="005E0B2B">
      <w:pPr>
        <w:spacing w:after="0" w:line="240" w:lineRule="auto"/>
        <w:ind w:firstLine="709"/>
        <w:jc w:val="center"/>
        <w:rPr>
          <w:rFonts w:ascii="Times New Roman" w:hAnsi="Times New Roman" w:cs="Times New Roman"/>
          <w:b/>
          <w:sz w:val="24"/>
          <w:szCs w:val="24"/>
        </w:rPr>
      </w:pPr>
      <w:r w:rsidRPr="004F603A">
        <w:rPr>
          <w:rFonts w:ascii="Times New Roman" w:hAnsi="Times New Roman" w:cs="Times New Roman"/>
          <w:b/>
          <w:sz w:val="24"/>
          <w:szCs w:val="24"/>
        </w:rPr>
        <w:t>Работа штаба (рабочей группы) по вопросам рынка труда</w:t>
      </w:r>
    </w:p>
    <w:p w:rsidR="00430D8C" w:rsidRPr="005E0B2B" w:rsidRDefault="00430D8C" w:rsidP="005E0B2B">
      <w:pPr>
        <w:spacing w:after="0" w:line="240" w:lineRule="auto"/>
        <w:ind w:firstLine="708"/>
        <w:jc w:val="both"/>
        <w:rPr>
          <w:rFonts w:ascii="Times New Roman" w:hAnsi="Times New Roman" w:cs="Times New Roman"/>
          <w:sz w:val="24"/>
          <w:szCs w:val="24"/>
        </w:rPr>
      </w:pPr>
    </w:p>
    <w:p w:rsidR="00430D8C" w:rsidRPr="005E0B2B" w:rsidRDefault="00430D8C" w:rsidP="005E0B2B">
      <w:pPr>
        <w:spacing w:after="0" w:line="240" w:lineRule="auto"/>
        <w:ind w:firstLine="708"/>
        <w:jc w:val="both"/>
        <w:rPr>
          <w:rFonts w:ascii="Times New Roman" w:hAnsi="Times New Roman" w:cs="Times New Roman"/>
          <w:sz w:val="24"/>
          <w:szCs w:val="24"/>
        </w:rPr>
      </w:pPr>
      <w:r w:rsidRPr="005E0B2B">
        <w:rPr>
          <w:rFonts w:ascii="Times New Roman" w:hAnsi="Times New Roman" w:cs="Times New Roman"/>
          <w:sz w:val="24"/>
          <w:szCs w:val="24"/>
        </w:rPr>
        <w:t xml:space="preserve">В районе создан и работает штаб по вопросам рынка труда, в рамках работы которого рассматриваются вопросы по легализации трудовых отношений, неформальной занятости, безработицы, повышения уровня заработной платы и т.д. Заседания проводятся еженедельно. </w:t>
      </w:r>
    </w:p>
    <w:p w:rsidR="00430D8C" w:rsidRPr="005E0B2B" w:rsidRDefault="00430D8C" w:rsidP="005E0B2B">
      <w:pPr>
        <w:spacing w:after="0" w:line="240" w:lineRule="auto"/>
        <w:ind w:firstLine="708"/>
        <w:jc w:val="both"/>
        <w:rPr>
          <w:rFonts w:ascii="Times New Roman" w:hAnsi="Times New Roman" w:cs="Times New Roman"/>
          <w:sz w:val="24"/>
          <w:szCs w:val="24"/>
        </w:rPr>
      </w:pPr>
      <w:r w:rsidRPr="005E0B2B">
        <w:rPr>
          <w:rFonts w:ascii="Times New Roman" w:hAnsi="Times New Roman" w:cs="Times New Roman"/>
          <w:sz w:val="24"/>
          <w:szCs w:val="24"/>
        </w:rPr>
        <w:t>Рассмотрены вопросы:</w:t>
      </w:r>
    </w:p>
    <w:p w:rsidR="00430D8C" w:rsidRPr="005E0B2B" w:rsidRDefault="00430D8C" w:rsidP="005E0B2B">
      <w:pPr>
        <w:spacing w:after="0" w:line="240" w:lineRule="auto"/>
        <w:ind w:left="708" w:firstLine="708"/>
        <w:jc w:val="both"/>
        <w:rPr>
          <w:rFonts w:ascii="Times New Roman" w:hAnsi="Times New Roman" w:cs="Times New Roman"/>
          <w:sz w:val="24"/>
          <w:szCs w:val="24"/>
        </w:rPr>
      </w:pPr>
      <w:r w:rsidRPr="005E0B2B">
        <w:rPr>
          <w:rFonts w:ascii="Times New Roman" w:hAnsi="Times New Roman" w:cs="Times New Roman"/>
          <w:sz w:val="24"/>
          <w:szCs w:val="24"/>
        </w:rPr>
        <w:t>- О ситуации на рынке труда муниципального образования.</w:t>
      </w:r>
    </w:p>
    <w:p w:rsidR="00430D8C" w:rsidRPr="005E0B2B" w:rsidRDefault="00430D8C" w:rsidP="005E0B2B">
      <w:pPr>
        <w:spacing w:after="0" w:line="240" w:lineRule="auto"/>
        <w:ind w:left="708" w:firstLine="708"/>
        <w:jc w:val="both"/>
        <w:rPr>
          <w:rFonts w:ascii="Times New Roman" w:hAnsi="Times New Roman" w:cs="Times New Roman"/>
          <w:sz w:val="24"/>
          <w:szCs w:val="24"/>
        </w:rPr>
      </w:pPr>
      <w:r w:rsidRPr="005E0B2B">
        <w:rPr>
          <w:rFonts w:ascii="Times New Roman" w:hAnsi="Times New Roman" w:cs="Times New Roman"/>
          <w:sz w:val="24"/>
          <w:szCs w:val="24"/>
        </w:rPr>
        <w:t>- О старте акции «Даешь работу!»</w:t>
      </w:r>
    </w:p>
    <w:p w:rsidR="00430D8C" w:rsidRPr="005E0B2B" w:rsidRDefault="004F603A" w:rsidP="005E0B2B">
      <w:pPr>
        <w:spacing w:after="0" w:line="240" w:lineRule="auto"/>
        <w:ind w:left="708" w:firstLine="708"/>
        <w:jc w:val="both"/>
        <w:rPr>
          <w:rFonts w:ascii="Times New Roman" w:hAnsi="Times New Roman" w:cs="Times New Roman"/>
          <w:sz w:val="24"/>
          <w:szCs w:val="24"/>
        </w:rPr>
      </w:pPr>
      <w:r>
        <w:rPr>
          <w:rFonts w:ascii="Times New Roman" w:hAnsi="Times New Roman" w:cs="Times New Roman"/>
          <w:sz w:val="24"/>
          <w:szCs w:val="24"/>
        </w:rPr>
        <w:t>-</w:t>
      </w:r>
      <w:r w:rsidR="00430D8C" w:rsidRPr="005E0B2B">
        <w:rPr>
          <w:rFonts w:ascii="Times New Roman" w:hAnsi="Times New Roman" w:cs="Times New Roman"/>
          <w:sz w:val="24"/>
          <w:szCs w:val="24"/>
        </w:rPr>
        <w:t>О реализации программы дополнительных мер по снижению напряженности на рыке труда.</w:t>
      </w:r>
    </w:p>
    <w:p w:rsidR="00430D8C" w:rsidRPr="005E0B2B" w:rsidRDefault="00430D8C" w:rsidP="005E0B2B">
      <w:pPr>
        <w:spacing w:after="0" w:line="240" w:lineRule="auto"/>
        <w:ind w:left="708" w:firstLine="708"/>
        <w:jc w:val="both"/>
        <w:rPr>
          <w:rFonts w:ascii="Times New Roman" w:hAnsi="Times New Roman" w:cs="Times New Roman"/>
          <w:sz w:val="24"/>
          <w:szCs w:val="24"/>
        </w:rPr>
      </w:pPr>
    </w:p>
    <w:p w:rsidR="00430D8C" w:rsidRPr="005E0B2B" w:rsidRDefault="00430D8C" w:rsidP="005E0B2B">
      <w:pPr>
        <w:spacing w:after="0" w:line="240" w:lineRule="auto"/>
        <w:ind w:firstLine="708"/>
        <w:jc w:val="both"/>
        <w:rPr>
          <w:rFonts w:ascii="Times New Roman" w:hAnsi="Times New Roman" w:cs="Times New Roman"/>
          <w:sz w:val="24"/>
          <w:szCs w:val="24"/>
        </w:rPr>
      </w:pPr>
      <w:r w:rsidRPr="005E0B2B">
        <w:rPr>
          <w:rFonts w:ascii="Times New Roman" w:hAnsi="Times New Roman" w:cs="Times New Roman"/>
          <w:sz w:val="24"/>
          <w:szCs w:val="24"/>
        </w:rPr>
        <w:t>Так же в муниципальном образовании работает межведомственная комиссия по увеличению поступления доходов в бюджет и штаб по увеличению нало</w:t>
      </w:r>
      <w:r w:rsidR="004F603A">
        <w:rPr>
          <w:rFonts w:ascii="Times New Roman" w:hAnsi="Times New Roman" w:cs="Times New Roman"/>
          <w:sz w:val="24"/>
          <w:szCs w:val="24"/>
        </w:rPr>
        <w:t>гового потенциала района.</w:t>
      </w:r>
    </w:p>
    <w:p w:rsidR="00430D8C" w:rsidRPr="005E0B2B" w:rsidRDefault="00430D8C" w:rsidP="005E0B2B">
      <w:pPr>
        <w:spacing w:after="0" w:line="240" w:lineRule="auto"/>
        <w:ind w:firstLine="708"/>
        <w:jc w:val="both"/>
        <w:rPr>
          <w:rFonts w:ascii="Times New Roman" w:hAnsi="Times New Roman" w:cs="Times New Roman"/>
          <w:sz w:val="24"/>
          <w:szCs w:val="24"/>
        </w:rPr>
      </w:pPr>
      <w:r w:rsidRPr="005E0B2B">
        <w:rPr>
          <w:rFonts w:ascii="Times New Roman" w:hAnsi="Times New Roman" w:cs="Times New Roman"/>
          <w:sz w:val="24"/>
          <w:szCs w:val="24"/>
        </w:rPr>
        <w:t>Вопросы рынка труда еженедельно рассматриваются на заседаниях координационного комитета.</w:t>
      </w:r>
    </w:p>
    <w:p w:rsidR="00430D8C" w:rsidRPr="005E0B2B" w:rsidRDefault="00430D8C" w:rsidP="005E0B2B">
      <w:pPr>
        <w:spacing w:after="0" w:line="240" w:lineRule="auto"/>
        <w:ind w:firstLine="708"/>
        <w:jc w:val="both"/>
        <w:rPr>
          <w:rFonts w:ascii="Times New Roman" w:hAnsi="Times New Roman" w:cs="Times New Roman"/>
          <w:sz w:val="24"/>
          <w:szCs w:val="24"/>
        </w:rPr>
      </w:pPr>
    </w:p>
    <w:p w:rsidR="00430D8C" w:rsidRPr="005E0B2B" w:rsidRDefault="00430D8C" w:rsidP="005E0B2B">
      <w:pPr>
        <w:spacing w:after="0" w:line="240" w:lineRule="auto"/>
        <w:ind w:firstLine="709"/>
        <w:jc w:val="center"/>
        <w:rPr>
          <w:rFonts w:ascii="Times New Roman" w:hAnsi="Times New Roman" w:cs="Times New Roman"/>
          <w:sz w:val="24"/>
          <w:szCs w:val="24"/>
        </w:rPr>
      </w:pPr>
    </w:p>
    <w:p w:rsidR="00430D8C" w:rsidRPr="004F603A" w:rsidRDefault="00430D8C" w:rsidP="005E0B2B">
      <w:pPr>
        <w:spacing w:after="0" w:line="240" w:lineRule="auto"/>
        <w:ind w:firstLine="709"/>
        <w:jc w:val="center"/>
        <w:rPr>
          <w:rFonts w:ascii="Times New Roman" w:hAnsi="Times New Roman" w:cs="Times New Roman"/>
          <w:b/>
          <w:sz w:val="24"/>
          <w:szCs w:val="24"/>
        </w:rPr>
      </w:pPr>
      <w:r w:rsidRPr="004F603A">
        <w:rPr>
          <w:rFonts w:ascii="Times New Roman" w:hAnsi="Times New Roman" w:cs="Times New Roman"/>
          <w:b/>
          <w:sz w:val="24"/>
          <w:szCs w:val="24"/>
        </w:rPr>
        <w:t>Информационная деятельность</w:t>
      </w:r>
    </w:p>
    <w:p w:rsidR="00430D8C" w:rsidRPr="005E0B2B" w:rsidRDefault="00430D8C" w:rsidP="005E0B2B">
      <w:pPr>
        <w:spacing w:after="0" w:line="240" w:lineRule="auto"/>
        <w:ind w:firstLine="709"/>
        <w:jc w:val="center"/>
        <w:rPr>
          <w:rFonts w:ascii="Times New Roman" w:hAnsi="Times New Roman" w:cs="Times New Roman"/>
          <w:sz w:val="24"/>
          <w:szCs w:val="24"/>
        </w:rPr>
      </w:pPr>
    </w:p>
    <w:p w:rsidR="00430D8C" w:rsidRPr="005E0B2B" w:rsidRDefault="00430D8C" w:rsidP="005E0B2B">
      <w:pPr>
        <w:spacing w:after="0" w:line="240" w:lineRule="auto"/>
        <w:ind w:firstLine="709"/>
        <w:jc w:val="both"/>
        <w:rPr>
          <w:rFonts w:ascii="Times New Roman" w:hAnsi="Times New Roman" w:cs="Times New Roman"/>
          <w:sz w:val="24"/>
          <w:szCs w:val="24"/>
        </w:rPr>
      </w:pPr>
      <w:r w:rsidRPr="005E0B2B">
        <w:rPr>
          <w:rFonts w:ascii="Times New Roman" w:hAnsi="Times New Roman" w:cs="Times New Roman"/>
          <w:sz w:val="24"/>
          <w:szCs w:val="24"/>
        </w:rPr>
        <w:t>Филиал ОГКУ КЦ Ульяновской области в Цильнинском  районе проводит работу по информированию населения и работодателей. За 9</w:t>
      </w:r>
      <w:r w:rsidRPr="005E0B2B">
        <w:rPr>
          <w:rFonts w:ascii="Times New Roman" w:hAnsi="Times New Roman" w:cs="Times New Roman"/>
          <w:sz w:val="24"/>
          <w:szCs w:val="24"/>
          <w:lang w:val="en-US"/>
        </w:rPr>
        <w:t xml:space="preserve"> </w:t>
      </w:r>
      <w:r w:rsidRPr="005E0B2B">
        <w:rPr>
          <w:rFonts w:ascii="Times New Roman" w:hAnsi="Times New Roman" w:cs="Times New Roman"/>
          <w:sz w:val="24"/>
          <w:szCs w:val="24"/>
        </w:rPr>
        <w:t>месяцев 2017 г. проводились  следующие мероприятия:</w:t>
      </w:r>
    </w:p>
    <w:p w:rsidR="00430D8C" w:rsidRPr="005E0B2B" w:rsidRDefault="00430D8C" w:rsidP="005E0B2B">
      <w:pPr>
        <w:numPr>
          <w:ilvl w:val="0"/>
          <w:numId w:val="5"/>
        </w:numPr>
        <w:tabs>
          <w:tab w:val="left" w:pos="1069"/>
        </w:tabs>
        <w:suppressAutoHyphens/>
        <w:spacing w:after="0" w:line="240" w:lineRule="auto"/>
        <w:jc w:val="both"/>
        <w:rPr>
          <w:rFonts w:ascii="Times New Roman" w:hAnsi="Times New Roman" w:cs="Times New Roman"/>
          <w:sz w:val="24"/>
          <w:szCs w:val="24"/>
        </w:rPr>
      </w:pPr>
      <w:r w:rsidRPr="005E0B2B">
        <w:rPr>
          <w:rFonts w:ascii="Times New Roman" w:hAnsi="Times New Roman" w:cs="Times New Roman"/>
          <w:sz w:val="24"/>
          <w:szCs w:val="24"/>
        </w:rPr>
        <w:t>Публикации в газете «Цильнинские новости» - 4</w:t>
      </w:r>
    </w:p>
    <w:p w:rsidR="00430D8C" w:rsidRPr="005E0B2B" w:rsidRDefault="00430D8C" w:rsidP="005E0B2B">
      <w:pPr>
        <w:numPr>
          <w:ilvl w:val="0"/>
          <w:numId w:val="5"/>
        </w:numPr>
        <w:tabs>
          <w:tab w:val="left" w:pos="1069"/>
        </w:tabs>
        <w:suppressAutoHyphens/>
        <w:spacing w:after="0" w:line="240" w:lineRule="auto"/>
        <w:jc w:val="both"/>
        <w:rPr>
          <w:rFonts w:ascii="Times New Roman" w:hAnsi="Times New Roman" w:cs="Times New Roman"/>
          <w:sz w:val="24"/>
          <w:szCs w:val="24"/>
        </w:rPr>
      </w:pPr>
      <w:r w:rsidRPr="005E0B2B">
        <w:rPr>
          <w:rFonts w:ascii="Times New Roman" w:hAnsi="Times New Roman" w:cs="Times New Roman"/>
          <w:sz w:val="24"/>
          <w:szCs w:val="24"/>
        </w:rPr>
        <w:t>В газете «Трудоустройство» -0</w:t>
      </w:r>
    </w:p>
    <w:p w:rsidR="00430D8C" w:rsidRPr="005E0B2B" w:rsidRDefault="00430D8C" w:rsidP="005E0B2B">
      <w:pPr>
        <w:numPr>
          <w:ilvl w:val="0"/>
          <w:numId w:val="5"/>
        </w:numPr>
        <w:tabs>
          <w:tab w:val="left" w:pos="1069"/>
        </w:tabs>
        <w:suppressAutoHyphens/>
        <w:spacing w:after="0" w:line="240" w:lineRule="auto"/>
        <w:jc w:val="both"/>
        <w:rPr>
          <w:rFonts w:ascii="Times New Roman" w:hAnsi="Times New Roman" w:cs="Times New Roman"/>
          <w:sz w:val="24"/>
          <w:szCs w:val="24"/>
          <w:lang w:val="en-US"/>
        </w:rPr>
      </w:pPr>
      <w:r w:rsidRPr="005E0B2B">
        <w:rPr>
          <w:rFonts w:ascii="Times New Roman" w:hAnsi="Times New Roman" w:cs="Times New Roman"/>
          <w:sz w:val="24"/>
          <w:szCs w:val="24"/>
        </w:rPr>
        <w:t>Выступления перед различными аудиториями - 17</w:t>
      </w:r>
    </w:p>
    <w:p w:rsidR="00430D8C" w:rsidRPr="005E0B2B" w:rsidRDefault="00430D8C" w:rsidP="005E0B2B">
      <w:pPr>
        <w:spacing w:after="0" w:line="240" w:lineRule="auto"/>
        <w:ind w:firstLine="708"/>
        <w:jc w:val="both"/>
        <w:rPr>
          <w:rFonts w:ascii="Times New Roman" w:hAnsi="Times New Roman" w:cs="Times New Roman"/>
          <w:sz w:val="24"/>
          <w:szCs w:val="24"/>
        </w:rPr>
      </w:pPr>
      <w:r w:rsidRPr="005E0B2B">
        <w:rPr>
          <w:rFonts w:ascii="Times New Roman" w:hAnsi="Times New Roman" w:cs="Times New Roman"/>
          <w:sz w:val="24"/>
          <w:szCs w:val="24"/>
        </w:rPr>
        <w:t>Изготовлено и распространенно 31 буклет  по вопросу профессионального обучения женщин, находящихся в отпуске по уходу за ребенком. Так же разработаны памятки по неформальной занятости, дискриминации и т.д.</w:t>
      </w:r>
    </w:p>
    <w:p w:rsidR="00430D8C" w:rsidRPr="005E0B2B" w:rsidRDefault="00430D8C" w:rsidP="005E0B2B">
      <w:pPr>
        <w:spacing w:after="0" w:line="240" w:lineRule="auto"/>
        <w:ind w:firstLine="708"/>
        <w:jc w:val="both"/>
        <w:rPr>
          <w:rFonts w:ascii="Times New Roman" w:hAnsi="Times New Roman" w:cs="Times New Roman"/>
          <w:sz w:val="24"/>
          <w:szCs w:val="24"/>
        </w:rPr>
      </w:pPr>
      <w:r w:rsidRPr="005E0B2B">
        <w:rPr>
          <w:rFonts w:ascii="Times New Roman" w:hAnsi="Times New Roman" w:cs="Times New Roman"/>
          <w:sz w:val="24"/>
          <w:szCs w:val="24"/>
        </w:rPr>
        <w:t>Еженедельно проводятся маркетинговые визиты к работодателям на которых работодатель получает информацию по вопросам в сфере занятости.</w:t>
      </w:r>
    </w:p>
    <w:p w:rsidR="00430D8C" w:rsidRPr="005E0B2B" w:rsidRDefault="00430D8C" w:rsidP="005E0B2B">
      <w:pPr>
        <w:spacing w:after="0" w:line="240" w:lineRule="auto"/>
        <w:ind w:firstLine="708"/>
        <w:jc w:val="both"/>
        <w:rPr>
          <w:rFonts w:ascii="Times New Roman" w:hAnsi="Times New Roman" w:cs="Times New Roman"/>
          <w:sz w:val="24"/>
          <w:szCs w:val="24"/>
        </w:rPr>
      </w:pPr>
      <w:r w:rsidRPr="005E0B2B">
        <w:rPr>
          <w:rFonts w:ascii="Times New Roman" w:hAnsi="Times New Roman" w:cs="Times New Roman"/>
          <w:sz w:val="24"/>
          <w:szCs w:val="24"/>
        </w:rPr>
        <w:t>Информация об оказываемых  государственных слугах размещена на стендах в центре занятости и социальных партнеров.</w:t>
      </w:r>
    </w:p>
    <w:p w:rsidR="00430D8C" w:rsidRPr="005E0B2B" w:rsidRDefault="00430D8C" w:rsidP="005E0B2B">
      <w:pPr>
        <w:spacing w:after="0" w:line="240" w:lineRule="auto"/>
        <w:ind w:firstLine="708"/>
        <w:jc w:val="both"/>
        <w:rPr>
          <w:rFonts w:ascii="Times New Roman" w:hAnsi="Times New Roman" w:cs="Times New Roman"/>
          <w:sz w:val="24"/>
          <w:szCs w:val="24"/>
        </w:rPr>
      </w:pPr>
    </w:p>
    <w:p w:rsidR="003A1FC8" w:rsidRDefault="003A1FC8" w:rsidP="005E0B2B">
      <w:pPr>
        <w:widowControl w:val="0"/>
        <w:suppressAutoHyphens/>
        <w:autoSpaceDE w:val="0"/>
        <w:spacing w:after="0" w:line="240" w:lineRule="auto"/>
        <w:jc w:val="center"/>
        <w:rPr>
          <w:rFonts w:ascii="Times New Roman" w:hAnsi="Times New Roman" w:cs="Times New Roman"/>
          <w:b/>
          <w:i/>
          <w:sz w:val="24"/>
          <w:szCs w:val="24"/>
        </w:rPr>
      </w:pPr>
    </w:p>
    <w:p w:rsidR="003A1FC8" w:rsidRDefault="003A1FC8" w:rsidP="005E0B2B">
      <w:pPr>
        <w:widowControl w:val="0"/>
        <w:suppressAutoHyphens/>
        <w:autoSpaceDE w:val="0"/>
        <w:spacing w:after="0" w:line="240" w:lineRule="auto"/>
        <w:jc w:val="center"/>
        <w:rPr>
          <w:rFonts w:ascii="Times New Roman" w:hAnsi="Times New Roman" w:cs="Times New Roman"/>
          <w:b/>
          <w:i/>
          <w:sz w:val="24"/>
          <w:szCs w:val="24"/>
        </w:rPr>
      </w:pPr>
    </w:p>
    <w:p w:rsidR="00430D8C" w:rsidRPr="004F603A" w:rsidRDefault="00327D05" w:rsidP="005E0B2B">
      <w:pPr>
        <w:widowControl w:val="0"/>
        <w:suppressAutoHyphens/>
        <w:autoSpaceDE w:val="0"/>
        <w:spacing w:after="0" w:line="240" w:lineRule="auto"/>
        <w:jc w:val="center"/>
        <w:rPr>
          <w:rFonts w:ascii="Times New Roman" w:hAnsi="Times New Roman" w:cs="Times New Roman"/>
          <w:b/>
          <w:i/>
          <w:sz w:val="24"/>
          <w:szCs w:val="24"/>
        </w:rPr>
      </w:pPr>
      <w:r w:rsidRPr="004F603A">
        <w:rPr>
          <w:rFonts w:ascii="Times New Roman" w:hAnsi="Times New Roman" w:cs="Times New Roman"/>
          <w:b/>
          <w:i/>
          <w:sz w:val="24"/>
          <w:szCs w:val="24"/>
        </w:rPr>
        <w:lastRenderedPageBreak/>
        <w:t>3. Здравоохранение</w:t>
      </w:r>
    </w:p>
    <w:p w:rsidR="004F603A" w:rsidRPr="005E0B2B" w:rsidRDefault="004F603A" w:rsidP="005E0B2B">
      <w:pPr>
        <w:widowControl w:val="0"/>
        <w:suppressAutoHyphens/>
        <w:autoSpaceDE w:val="0"/>
        <w:spacing w:after="0" w:line="240" w:lineRule="auto"/>
        <w:jc w:val="center"/>
        <w:rPr>
          <w:rFonts w:ascii="Times New Roman" w:hAnsi="Times New Roman" w:cs="Times New Roman"/>
          <w:sz w:val="24"/>
          <w:szCs w:val="24"/>
        </w:rPr>
      </w:pPr>
    </w:p>
    <w:p w:rsidR="00327D05" w:rsidRPr="005E0B2B" w:rsidRDefault="002B5459" w:rsidP="005E0B2B">
      <w:pPr>
        <w:spacing w:after="0" w:line="240" w:lineRule="auto"/>
        <w:ind w:firstLine="3600"/>
        <w:outlineLvl w:val="0"/>
        <w:rPr>
          <w:rFonts w:ascii="Times New Roman" w:hAnsi="Times New Roman" w:cs="Times New Roman"/>
          <w:i/>
          <w:sz w:val="24"/>
          <w:szCs w:val="24"/>
        </w:rPr>
      </w:pPr>
      <w:r w:rsidRPr="005E0B2B">
        <w:rPr>
          <w:rFonts w:ascii="Times New Roman" w:hAnsi="Times New Roman" w:cs="Times New Roman"/>
          <w:i/>
          <w:sz w:val="24"/>
          <w:szCs w:val="24"/>
        </w:rPr>
        <w:t>Демографическая ситуация</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0"/>
        <w:gridCol w:w="1971"/>
        <w:gridCol w:w="1985"/>
      </w:tblGrid>
      <w:tr w:rsidR="00327D05" w:rsidRPr="005E0B2B" w:rsidTr="004F603A">
        <w:tc>
          <w:tcPr>
            <w:tcW w:w="5400" w:type="dxa"/>
          </w:tcPr>
          <w:p w:rsidR="00327D05" w:rsidRPr="005E0B2B" w:rsidRDefault="004F603A" w:rsidP="004F603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Показатели</w:t>
            </w:r>
          </w:p>
        </w:tc>
        <w:tc>
          <w:tcPr>
            <w:tcW w:w="1971" w:type="dxa"/>
          </w:tcPr>
          <w:p w:rsidR="00327D05" w:rsidRPr="005E0B2B" w:rsidRDefault="00327D05" w:rsidP="005E0B2B">
            <w:pPr>
              <w:spacing w:after="0" w:line="240" w:lineRule="auto"/>
              <w:jc w:val="center"/>
              <w:rPr>
                <w:rFonts w:ascii="Times New Roman" w:hAnsi="Times New Roman" w:cs="Times New Roman"/>
                <w:i/>
                <w:sz w:val="24"/>
                <w:szCs w:val="24"/>
              </w:rPr>
            </w:pPr>
            <w:r w:rsidRPr="005E0B2B">
              <w:rPr>
                <w:rFonts w:ascii="Times New Roman" w:hAnsi="Times New Roman" w:cs="Times New Roman"/>
                <w:i/>
                <w:sz w:val="24"/>
                <w:szCs w:val="24"/>
              </w:rPr>
              <w:t>За 9 месяцев 2016года</w:t>
            </w:r>
          </w:p>
        </w:tc>
        <w:tc>
          <w:tcPr>
            <w:tcW w:w="1985" w:type="dxa"/>
          </w:tcPr>
          <w:p w:rsidR="00327D05" w:rsidRPr="005E0B2B" w:rsidRDefault="00327D05" w:rsidP="005E0B2B">
            <w:pPr>
              <w:spacing w:after="0" w:line="240" w:lineRule="auto"/>
              <w:jc w:val="center"/>
              <w:rPr>
                <w:rFonts w:ascii="Times New Roman" w:hAnsi="Times New Roman" w:cs="Times New Roman"/>
                <w:i/>
                <w:sz w:val="24"/>
                <w:szCs w:val="24"/>
              </w:rPr>
            </w:pPr>
            <w:r w:rsidRPr="005E0B2B">
              <w:rPr>
                <w:rFonts w:ascii="Times New Roman" w:hAnsi="Times New Roman" w:cs="Times New Roman"/>
                <w:i/>
                <w:sz w:val="24"/>
                <w:szCs w:val="24"/>
              </w:rPr>
              <w:t>За 9 месяцев 2017 года</w:t>
            </w:r>
          </w:p>
        </w:tc>
      </w:tr>
      <w:tr w:rsidR="00327D05" w:rsidRPr="005E0B2B" w:rsidTr="004F603A">
        <w:tc>
          <w:tcPr>
            <w:tcW w:w="5400" w:type="dxa"/>
          </w:tcPr>
          <w:p w:rsidR="00327D05" w:rsidRPr="005E0B2B" w:rsidRDefault="00327D05" w:rsidP="005E0B2B">
            <w:pPr>
              <w:spacing w:after="0" w:line="240" w:lineRule="auto"/>
              <w:rPr>
                <w:rFonts w:ascii="Times New Roman" w:hAnsi="Times New Roman" w:cs="Times New Roman"/>
                <w:sz w:val="24"/>
                <w:szCs w:val="24"/>
              </w:rPr>
            </w:pPr>
            <w:r w:rsidRPr="005E0B2B">
              <w:rPr>
                <w:rFonts w:ascii="Times New Roman" w:hAnsi="Times New Roman" w:cs="Times New Roman"/>
                <w:sz w:val="24"/>
                <w:szCs w:val="24"/>
              </w:rPr>
              <w:t>Население района              Всего на 01.01.</w:t>
            </w:r>
          </w:p>
        </w:tc>
        <w:tc>
          <w:tcPr>
            <w:tcW w:w="1971" w:type="dxa"/>
          </w:tcPr>
          <w:p w:rsidR="00327D05" w:rsidRPr="005E0B2B" w:rsidRDefault="00327D05" w:rsidP="005E0B2B">
            <w:pPr>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26071</w:t>
            </w:r>
          </w:p>
        </w:tc>
        <w:tc>
          <w:tcPr>
            <w:tcW w:w="1985" w:type="dxa"/>
          </w:tcPr>
          <w:p w:rsidR="00327D05" w:rsidRPr="005E0B2B" w:rsidRDefault="00327D05" w:rsidP="005E0B2B">
            <w:pPr>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25867</w:t>
            </w:r>
          </w:p>
        </w:tc>
      </w:tr>
      <w:tr w:rsidR="00327D05" w:rsidRPr="005E0B2B" w:rsidTr="004F603A">
        <w:tc>
          <w:tcPr>
            <w:tcW w:w="5400" w:type="dxa"/>
          </w:tcPr>
          <w:p w:rsidR="00327D05" w:rsidRPr="005E0B2B" w:rsidRDefault="00327D05" w:rsidP="005E0B2B">
            <w:pPr>
              <w:spacing w:after="0" w:line="240" w:lineRule="auto"/>
              <w:jc w:val="right"/>
              <w:rPr>
                <w:rFonts w:ascii="Times New Roman" w:hAnsi="Times New Roman" w:cs="Times New Roman"/>
                <w:sz w:val="24"/>
                <w:szCs w:val="24"/>
              </w:rPr>
            </w:pPr>
            <w:r w:rsidRPr="005E0B2B">
              <w:rPr>
                <w:rFonts w:ascii="Times New Roman" w:hAnsi="Times New Roman" w:cs="Times New Roman"/>
                <w:sz w:val="24"/>
                <w:szCs w:val="24"/>
              </w:rPr>
              <w:t>в т.числе: детей (до 18 лет)</w:t>
            </w:r>
          </w:p>
        </w:tc>
        <w:tc>
          <w:tcPr>
            <w:tcW w:w="1971" w:type="dxa"/>
          </w:tcPr>
          <w:p w:rsidR="00327D05" w:rsidRPr="005E0B2B" w:rsidRDefault="00327D05" w:rsidP="005E0B2B">
            <w:pPr>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4964</w:t>
            </w:r>
          </w:p>
        </w:tc>
        <w:tc>
          <w:tcPr>
            <w:tcW w:w="1985" w:type="dxa"/>
          </w:tcPr>
          <w:p w:rsidR="00327D05" w:rsidRPr="005E0B2B" w:rsidRDefault="00327D05" w:rsidP="005E0B2B">
            <w:pPr>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4971</w:t>
            </w:r>
          </w:p>
        </w:tc>
      </w:tr>
      <w:tr w:rsidR="00327D05" w:rsidRPr="005E0B2B" w:rsidTr="004F603A">
        <w:tc>
          <w:tcPr>
            <w:tcW w:w="5400" w:type="dxa"/>
          </w:tcPr>
          <w:p w:rsidR="00327D05" w:rsidRPr="005E0B2B" w:rsidRDefault="00327D05" w:rsidP="005E0B2B">
            <w:pPr>
              <w:spacing w:after="0" w:line="240" w:lineRule="auto"/>
              <w:jc w:val="right"/>
              <w:rPr>
                <w:rFonts w:ascii="Times New Roman" w:hAnsi="Times New Roman" w:cs="Times New Roman"/>
                <w:sz w:val="24"/>
                <w:szCs w:val="24"/>
              </w:rPr>
            </w:pPr>
            <w:r w:rsidRPr="005E0B2B">
              <w:rPr>
                <w:rFonts w:ascii="Times New Roman" w:hAnsi="Times New Roman" w:cs="Times New Roman"/>
                <w:sz w:val="24"/>
                <w:szCs w:val="24"/>
              </w:rPr>
              <w:t>взрослых</w:t>
            </w:r>
          </w:p>
        </w:tc>
        <w:tc>
          <w:tcPr>
            <w:tcW w:w="1971" w:type="dxa"/>
          </w:tcPr>
          <w:p w:rsidR="00327D05" w:rsidRPr="005E0B2B" w:rsidRDefault="00327D05" w:rsidP="005E0B2B">
            <w:pPr>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21107</w:t>
            </w:r>
          </w:p>
        </w:tc>
        <w:tc>
          <w:tcPr>
            <w:tcW w:w="1985" w:type="dxa"/>
          </w:tcPr>
          <w:p w:rsidR="00327D05" w:rsidRPr="005E0B2B" w:rsidRDefault="00327D05" w:rsidP="005E0B2B">
            <w:pPr>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20896</w:t>
            </w:r>
          </w:p>
        </w:tc>
      </w:tr>
      <w:tr w:rsidR="00327D05" w:rsidRPr="005E0B2B" w:rsidTr="004F603A">
        <w:tc>
          <w:tcPr>
            <w:tcW w:w="5400" w:type="dxa"/>
          </w:tcPr>
          <w:p w:rsidR="00327D05" w:rsidRPr="005E0B2B" w:rsidRDefault="00327D05" w:rsidP="005E0B2B">
            <w:pPr>
              <w:spacing w:after="0" w:line="240" w:lineRule="auto"/>
              <w:rPr>
                <w:rFonts w:ascii="Times New Roman" w:hAnsi="Times New Roman" w:cs="Times New Roman"/>
                <w:sz w:val="24"/>
                <w:szCs w:val="24"/>
              </w:rPr>
            </w:pPr>
            <w:r w:rsidRPr="005E0B2B">
              <w:rPr>
                <w:rFonts w:ascii="Times New Roman" w:hAnsi="Times New Roman" w:cs="Times New Roman"/>
                <w:sz w:val="24"/>
                <w:szCs w:val="24"/>
              </w:rPr>
              <w:t>Рождаемость</w:t>
            </w:r>
          </w:p>
        </w:tc>
        <w:tc>
          <w:tcPr>
            <w:tcW w:w="1971" w:type="dxa"/>
          </w:tcPr>
          <w:p w:rsidR="00327D05" w:rsidRPr="005E0B2B" w:rsidRDefault="00327D05" w:rsidP="005E0B2B">
            <w:pPr>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5,02</w:t>
            </w:r>
          </w:p>
        </w:tc>
        <w:tc>
          <w:tcPr>
            <w:tcW w:w="1985" w:type="dxa"/>
          </w:tcPr>
          <w:p w:rsidR="00327D05" w:rsidRPr="005E0B2B" w:rsidRDefault="00327D05" w:rsidP="005E0B2B">
            <w:pPr>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4,2</w:t>
            </w:r>
          </w:p>
        </w:tc>
      </w:tr>
      <w:tr w:rsidR="00327D05" w:rsidRPr="005E0B2B" w:rsidTr="004F603A">
        <w:tc>
          <w:tcPr>
            <w:tcW w:w="5400" w:type="dxa"/>
          </w:tcPr>
          <w:p w:rsidR="00327D05" w:rsidRPr="005E0B2B" w:rsidRDefault="00327D05" w:rsidP="005E0B2B">
            <w:pPr>
              <w:spacing w:after="0" w:line="240" w:lineRule="auto"/>
              <w:rPr>
                <w:rFonts w:ascii="Times New Roman" w:hAnsi="Times New Roman" w:cs="Times New Roman"/>
                <w:sz w:val="24"/>
                <w:szCs w:val="24"/>
              </w:rPr>
            </w:pPr>
            <w:r w:rsidRPr="005E0B2B">
              <w:rPr>
                <w:rFonts w:ascii="Times New Roman" w:hAnsi="Times New Roman" w:cs="Times New Roman"/>
                <w:sz w:val="24"/>
                <w:szCs w:val="24"/>
              </w:rPr>
              <w:t>Общая смертность на 1000 населения</w:t>
            </w:r>
          </w:p>
        </w:tc>
        <w:tc>
          <w:tcPr>
            <w:tcW w:w="1971" w:type="dxa"/>
          </w:tcPr>
          <w:p w:rsidR="00327D05" w:rsidRPr="005E0B2B" w:rsidRDefault="00327D05" w:rsidP="005E0B2B">
            <w:pPr>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11,6</w:t>
            </w:r>
          </w:p>
        </w:tc>
        <w:tc>
          <w:tcPr>
            <w:tcW w:w="1985" w:type="dxa"/>
          </w:tcPr>
          <w:p w:rsidR="00327D05" w:rsidRPr="005E0B2B" w:rsidRDefault="00327D05" w:rsidP="005E0B2B">
            <w:pPr>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10,3</w:t>
            </w:r>
          </w:p>
        </w:tc>
      </w:tr>
      <w:tr w:rsidR="00327D05" w:rsidRPr="005E0B2B" w:rsidTr="004F603A">
        <w:tc>
          <w:tcPr>
            <w:tcW w:w="5400" w:type="dxa"/>
          </w:tcPr>
          <w:p w:rsidR="00327D05" w:rsidRPr="005E0B2B" w:rsidRDefault="00327D05" w:rsidP="005E0B2B">
            <w:pPr>
              <w:spacing w:after="0" w:line="240" w:lineRule="auto"/>
              <w:rPr>
                <w:rFonts w:ascii="Times New Roman" w:hAnsi="Times New Roman" w:cs="Times New Roman"/>
                <w:sz w:val="24"/>
                <w:szCs w:val="24"/>
              </w:rPr>
            </w:pPr>
            <w:r w:rsidRPr="005E0B2B">
              <w:rPr>
                <w:rFonts w:ascii="Times New Roman" w:hAnsi="Times New Roman" w:cs="Times New Roman"/>
                <w:sz w:val="24"/>
                <w:szCs w:val="24"/>
              </w:rPr>
              <w:t>Смертность населения трудоспособного возраста на 1000 населения</w:t>
            </w:r>
          </w:p>
        </w:tc>
        <w:tc>
          <w:tcPr>
            <w:tcW w:w="1971" w:type="dxa"/>
          </w:tcPr>
          <w:p w:rsidR="00327D05" w:rsidRPr="005E0B2B" w:rsidRDefault="00327D05" w:rsidP="005E0B2B">
            <w:pPr>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5,6</w:t>
            </w:r>
          </w:p>
        </w:tc>
        <w:tc>
          <w:tcPr>
            <w:tcW w:w="1985" w:type="dxa"/>
          </w:tcPr>
          <w:p w:rsidR="00327D05" w:rsidRPr="005E0B2B" w:rsidRDefault="00327D05" w:rsidP="005E0B2B">
            <w:pPr>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4,5</w:t>
            </w:r>
          </w:p>
        </w:tc>
      </w:tr>
      <w:tr w:rsidR="00327D05" w:rsidRPr="005E0B2B" w:rsidTr="004F603A">
        <w:tc>
          <w:tcPr>
            <w:tcW w:w="5400" w:type="dxa"/>
          </w:tcPr>
          <w:p w:rsidR="00327D05" w:rsidRPr="005E0B2B" w:rsidRDefault="00327D05" w:rsidP="005E0B2B">
            <w:pPr>
              <w:spacing w:after="0" w:line="240" w:lineRule="auto"/>
              <w:rPr>
                <w:rFonts w:ascii="Times New Roman" w:hAnsi="Times New Roman" w:cs="Times New Roman"/>
                <w:sz w:val="24"/>
                <w:szCs w:val="24"/>
              </w:rPr>
            </w:pPr>
            <w:r w:rsidRPr="005E0B2B">
              <w:rPr>
                <w:rFonts w:ascii="Times New Roman" w:hAnsi="Times New Roman" w:cs="Times New Roman"/>
                <w:sz w:val="24"/>
                <w:szCs w:val="24"/>
              </w:rPr>
              <w:t>Естественный убыль населения</w:t>
            </w:r>
          </w:p>
        </w:tc>
        <w:tc>
          <w:tcPr>
            <w:tcW w:w="1971" w:type="dxa"/>
          </w:tcPr>
          <w:p w:rsidR="00327D05" w:rsidRPr="005E0B2B" w:rsidRDefault="00327D05" w:rsidP="005E0B2B">
            <w:pPr>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-6,5</w:t>
            </w:r>
          </w:p>
        </w:tc>
        <w:tc>
          <w:tcPr>
            <w:tcW w:w="1985" w:type="dxa"/>
          </w:tcPr>
          <w:p w:rsidR="00327D05" w:rsidRPr="005E0B2B" w:rsidRDefault="00327D05" w:rsidP="005E0B2B">
            <w:pPr>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-6,1</w:t>
            </w:r>
          </w:p>
        </w:tc>
      </w:tr>
      <w:tr w:rsidR="00327D05" w:rsidRPr="005E0B2B" w:rsidTr="004F603A">
        <w:tc>
          <w:tcPr>
            <w:tcW w:w="5400" w:type="dxa"/>
          </w:tcPr>
          <w:p w:rsidR="00327D05" w:rsidRPr="005E0B2B" w:rsidRDefault="00327D05" w:rsidP="005E0B2B">
            <w:pPr>
              <w:spacing w:after="0" w:line="240" w:lineRule="auto"/>
              <w:rPr>
                <w:rFonts w:ascii="Times New Roman" w:hAnsi="Times New Roman" w:cs="Times New Roman"/>
                <w:sz w:val="24"/>
                <w:szCs w:val="24"/>
              </w:rPr>
            </w:pPr>
            <w:r w:rsidRPr="005E0B2B">
              <w:rPr>
                <w:rFonts w:ascii="Times New Roman" w:hAnsi="Times New Roman" w:cs="Times New Roman"/>
                <w:sz w:val="24"/>
                <w:szCs w:val="24"/>
              </w:rPr>
              <w:t xml:space="preserve">Младенческая смертность </w:t>
            </w:r>
          </w:p>
        </w:tc>
        <w:tc>
          <w:tcPr>
            <w:tcW w:w="1971" w:type="dxa"/>
          </w:tcPr>
          <w:p w:rsidR="00327D05" w:rsidRPr="005E0B2B" w:rsidRDefault="00327D05" w:rsidP="005E0B2B">
            <w:pPr>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15,2</w:t>
            </w:r>
          </w:p>
        </w:tc>
        <w:tc>
          <w:tcPr>
            <w:tcW w:w="1985" w:type="dxa"/>
          </w:tcPr>
          <w:p w:rsidR="00327D05" w:rsidRPr="005E0B2B" w:rsidRDefault="00327D05" w:rsidP="005E0B2B">
            <w:pPr>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0</w:t>
            </w:r>
          </w:p>
        </w:tc>
      </w:tr>
      <w:tr w:rsidR="00327D05" w:rsidRPr="005E0B2B" w:rsidTr="004F603A">
        <w:tc>
          <w:tcPr>
            <w:tcW w:w="5400" w:type="dxa"/>
          </w:tcPr>
          <w:p w:rsidR="00327D05" w:rsidRPr="005E0B2B" w:rsidRDefault="00327D05" w:rsidP="005E0B2B">
            <w:pPr>
              <w:spacing w:after="0" w:line="240" w:lineRule="auto"/>
              <w:rPr>
                <w:rFonts w:ascii="Times New Roman" w:hAnsi="Times New Roman" w:cs="Times New Roman"/>
                <w:sz w:val="24"/>
                <w:szCs w:val="24"/>
              </w:rPr>
            </w:pPr>
            <w:r w:rsidRPr="005E0B2B">
              <w:rPr>
                <w:rFonts w:ascii="Times New Roman" w:hAnsi="Times New Roman" w:cs="Times New Roman"/>
                <w:sz w:val="24"/>
                <w:szCs w:val="24"/>
              </w:rPr>
              <w:t>Детская смертность</w:t>
            </w:r>
          </w:p>
        </w:tc>
        <w:tc>
          <w:tcPr>
            <w:tcW w:w="1971" w:type="dxa"/>
          </w:tcPr>
          <w:p w:rsidR="00327D05" w:rsidRPr="005E0B2B" w:rsidRDefault="00327D05" w:rsidP="005E0B2B">
            <w:pPr>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0,8</w:t>
            </w:r>
          </w:p>
        </w:tc>
        <w:tc>
          <w:tcPr>
            <w:tcW w:w="1985" w:type="dxa"/>
          </w:tcPr>
          <w:p w:rsidR="00327D05" w:rsidRPr="005E0B2B" w:rsidRDefault="00327D05" w:rsidP="005E0B2B">
            <w:pPr>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0,2</w:t>
            </w:r>
          </w:p>
        </w:tc>
      </w:tr>
      <w:tr w:rsidR="00327D05" w:rsidRPr="005E0B2B" w:rsidTr="004F603A">
        <w:tc>
          <w:tcPr>
            <w:tcW w:w="5400" w:type="dxa"/>
          </w:tcPr>
          <w:p w:rsidR="00327D05" w:rsidRPr="005E0B2B" w:rsidRDefault="00327D05" w:rsidP="005E0B2B">
            <w:pPr>
              <w:spacing w:after="0" w:line="240" w:lineRule="auto"/>
              <w:rPr>
                <w:rFonts w:ascii="Times New Roman" w:hAnsi="Times New Roman" w:cs="Times New Roman"/>
                <w:sz w:val="24"/>
                <w:szCs w:val="24"/>
              </w:rPr>
            </w:pPr>
            <w:r w:rsidRPr="005E0B2B">
              <w:rPr>
                <w:rFonts w:ascii="Times New Roman" w:hAnsi="Times New Roman" w:cs="Times New Roman"/>
                <w:sz w:val="24"/>
                <w:szCs w:val="24"/>
              </w:rPr>
              <w:t>Перинатальная смертность</w:t>
            </w:r>
          </w:p>
        </w:tc>
        <w:tc>
          <w:tcPr>
            <w:tcW w:w="1971" w:type="dxa"/>
          </w:tcPr>
          <w:p w:rsidR="00327D05" w:rsidRPr="005E0B2B" w:rsidRDefault="00327D05" w:rsidP="005E0B2B">
            <w:pPr>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0</w:t>
            </w:r>
          </w:p>
        </w:tc>
        <w:tc>
          <w:tcPr>
            <w:tcW w:w="1985" w:type="dxa"/>
          </w:tcPr>
          <w:p w:rsidR="00327D05" w:rsidRPr="005E0B2B" w:rsidRDefault="00327D05" w:rsidP="005E0B2B">
            <w:pPr>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0</w:t>
            </w:r>
          </w:p>
        </w:tc>
      </w:tr>
      <w:tr w:rsidR="00327D05" w:rsidRPr="005E0B2B" w:rsidTr="004F603A">
        <w:tc>
          <w:tcPr>
            <w:tcW w:w="5400" w:type="dxa"/>
          </w:tcPr>
          <w:p w:rsidR="00327D05" w:rsidRPr="005E0B2B" w:rsidRDefault="00327D05" w:rsidP="005E0B2B">
            <w:pPr>
              <w:spacing w:after="0" w:line="240" w:lineRule="auto"/>
              <w:rPr>
                <w:rFonts w:ascii="Times New Roman" w:hAnsi="Times New Roman" w:cs="Times New Roman"/>
                <w:sz w:val="24"/>
                <w:szCs w:val="24"/>
              </w:rPr>
            </w:pPr>
            <w:r w:rsidRPr="005E0B2B">
              <w:rPr>
                <w:rFonts w:ascii="Times New Roman" w:hAnsi="Times New Roman" w:cs="Times New Roman"/>
                <w:sz w:val="24"/>
                <w:szCs w:val="24"/>
              </w:rPr>
              <w:t xml:space="preserve"> Число мертворожденных</w:t>
            </w:r>
          </w:p>
        </w:tc>
        <w:tc>
          <w:tcPr>
            <w:tcW w:w="1971" w:type="dxa"/>
          </w:tcPr>
          <w:p w:rsidR="00327D05" w:rsidRPr="005E0B2B" w:rsidRDefault="00327D05" w:rsidP="005E0B2B">
            <w:pPr>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0</w:t>
            </w:r>
          </w:p>
        </w:tc>
        <w:tc>
          <w:tcPr>
            <w:tcW w:w="1985" w:type="dxa"/>
          </w:tcPr>
          <w:p w:rsidR="00327D05" w:rsidRPr="005E0B2B" w:rsidRDefault="00327D05" w:rsidP="005E0B2B">
            <w:pPr>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0</w:t>
            </w:r>
          </w:p>
        </w:tc>
      </w:tr>
      <w:tr w:rsidR="00327D05" w:rsidRPr="005E0B2B" w:rsidTr="004F603A">
        <w:tc>
          <w:tcPr>
            <w:tcW w:w="5400" w:type="dxa"/>
          </w:tcPr>
          <w:p w:rsidR="00327D05" w:rsidRPr="005E0B2B" w:rsidRDefault="00327D05" w:rsidP="005E0B2B">
            <w:pPr>
              <w:spacing w:after="0" w:line="240" w:lineRule="auto"/>
              <w:rPr>
                <w:rFonts w:ascii="Times New Roman" w:hAnsi="Times New Roman" w:cs="Times New Roman"/>
                <w:sz w:val="24"/>
                <w:szCs w:val="24"/>
              </w:rPr>
            </w:pPr>
            <w:r w:rsidRPr="005E0B2B">
              <w:rPr>
                <w:rFonts w:ascii="Times New Roman" w:hAnsi="Times New Roman" w:cs="Times New Roman"/>
                <w:sz w:val="24"/>
                <w:szCs w:val="24"/>
              </w:rPr>
              <w:t xml:space="preserve">Число родившихся живыми </w:t>
            </w:r>
          </w:p>
        </w:tc>
        <w:tc>
          <w:tcPr>
            <w:tcW w:w="1971" w:type="dxa"/>
          </w:tcPr>
          <w:p w:rsidR="00327D05" w:rsidRPr="005E0B2B" w:rsidRDefault="00327D05" w:rsidP="005E0B2B">
            <w:pPr>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131</w:t>
            </w:r>
          </w:p>
        </w:tc>
        <w:tc>
          <w:tcPr>
            <w:tcW w:w="1985" w:type="dxa"/>
          </w:tcPr>
          <w:p w:rsidR="00327D05" w:rsidRPr="005E0B2B" w:rsidRDefault="00327D05" w:rsidP="005E0B2B">
            <w:pPr>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111</w:t>
            </w:r>
          </w:p>
        </w:tc>
      </w:tr>
      <w:tr w:rsidR="00327D05" w:rsidRPr="005E0B2B" w:rsidTr="004F603A">
        <w:tc>
          <w:tcPr>
            <w:tcW w:w="5400" w:type="dxa"/>
          </w:tcPr>
          <w:p w:rsidR="00327D05" w:rsidRPr="005E0B2B" w:rsidRDefault="00327D05" w:rsidP="005E0B2B">
            <w:pPr>
              <w:spacing w:after="0" w:line="240" w:lineRule="auto"/>
              <w:jc w:val="right"/>
              <w:rPr>
                <w:rFonts w:ascii="Times New Roman" w:hAnsi="Times New Roman" w:cs="Times New Roman"/>
                <w:sz w:val="24"/>
                <w:szCs w:val="24"/>
              </w:rPr>
            </w:pPr>
            <w:r w:rsidRPr="005E0B2B">
              <w:rPr>
                <w:rFonts w:ascii="Times New Roman" w:hAnsi="Times New Roman" w:cs="Times New Roman"/>
                <w:sz w:val="24"/>
                <w:szCs w:val="24"/>
              </w:rPr>
              <w:t>в т. числе в род.доме РБ</w:t>
            </w:r>
          </w:p>
        </w:tc>
        <w:tc>
          <w:tcPr>
            <w:tcW w:w="1971" w:type="dxa"/>
          </w:tcPr>
          <w:p w:rsidR="00327D05" w:rsidRPr="005E0B2B" w:rsidRDefault="00327D05" w:rsidP="005E0B2B">
            <w:pPr>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2</w:t>
            </w:r>
          </w:p>
        </w:tc>
        <w:tc>
          <w:tcPr>
            <w:tcW w:w="1985" w:type="dxa"/>
          </w:tcPr>
          <w:p w:rsidR="00327D05" w:rsidRPr="005E0B2B" w:rsidRDefault="00327D05" w:rsidP="005E0B2B">
            <w:pPr>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4</w:t>
            </w:r>
          </w:p>
        </w:tc>
      </w:tr>
      <w:tr w:rsidR="00327D05" w:rsidRPr="005E0B2B" w:rsidTr="004F603A">
        <w:tc>
          <w:tcPr>
            <w:tcW w:w="5400" w:type="dxa"/>
          </w:tcPr>
          <w:p w:rsidR="00327D05" w:rsidRPr="005E0B2B" w:rsidRDefault="00327D05" w:rsidP="005E0B2B">
            <w:pPr>
              <w:spacing w:after="0" w:line="240" w:lineRule="auto"/>
              <w:rPr>
                <w:rFonts w:ascii="Times New Roman" w:hAnsi="Times New Roman" w:cs="Times New Roman"/>
                <w:sz w:val="24"/>
                <w:szCs w:val="24"/>
              </w:rPr>
            </w:pPr>
            <w:r w:rsidRPr="005E0B2B">
              <w:rPr>
                <w:rFonts w:ascii="Times New Roman" w:hAnsi="Times New Roman" w:cs="Times New Roman"/>
                <w:sz w:val="24"/>
                <w:szCs w:val="24"/>
              </w:rPr>
              <w:t>Число умерших</w:t>
            </w:r>
          </w:p>
        </w:tc>
        <w:tc>
          <w:tcPr>
            <w:tcW w:w="1971" w:type="dxa"/>
          </w:tcPr>
          <w:p w:rsidR="00327D05" w:rsidRPr="005E0B2B" w:rsidRDefault="00327D05" w:rsidP="005E0B2B">
            <w:pPr>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303</w:t>
            </w:r>
          </w:p>
        </w:tc>
        <w:tc>
          <w:tcPr>
            <w:tcW w:w="1985" w:type="dxa"/>
          </w:tcPr>
          <w:p w:rsidR="00327D05" w:rsidRPr="005E0B2B" w:rsidRDefault="00327D05" w:rsidP="005E0B2B">
            <w:pPr>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268</w:t>
            </w:r>
          </w:p>
        </w:tc>
      </w:tr>
      <w:tr w:rsidR="00327D05" w:rsidRPr="005E0B2B" w:rsidTr="004F603A">
        <w:tc>
          <w:tcPr>
            <w:tcW w:w="5400" w:type="dxa"/>
          </w:tcPr>
          <w:p w:rsidR="00327D05" w:rsidRPr="005E0B2B" w:rsidRDefault="00327D05" w:rsidP="005E0B2B">
            <w:pPr>
              <w:spacing w:after="0" w:line="240" w:lineRule="auto"/>
              <w:rPr>
                <w:rFonts w:ascii="Times New Roman" w:hAnsi="Times New Roman" w:cs="Times New Roman"/>
                <w:sz w:val="24"/>
                <w:szCs w:val="24"/>
              </w:rPr>
            </w:pPr>
            <w:r w:rsidRPr="005E0B2B">
              <w:rPr>
                <w:rFonts w:ascii="Times New Roman" w:hAnsi="Times New Roman" w:cs="Times New Roman"/>
                <w:sz w:val="24"/>
                <w:szCs w:val="24"/>
              </w:rPr>
              <w:t>В том числе: до 1 года</w:t>
            </w:r>
          </w:p>
        </w:tc>
        <w:tc>
          <w:tcPr>
            <w:tcW w:w="1971" w:type="dxa"/>
          </w:tcPr>
          <w:p w:rsidR="00327D05" w:rsidRPr="005E0B2B" w:rsidRDefault="00327D05" w:rsidP="005E0B2B">
            <w:pPr>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2</w:t>
            </w:r>
          </w:p>
        </w:tc>
        <w:tc>
          <w:tcPr>
            <w:tcW w:w="1985" w:type="dxa"/>
          </w:tcPr>
          <w:p w:rsidR="00327D05" w:rsidRPr="005E0B2B" w:rsidRDefault="00327D05" w:rsidP="005E0B2B">
            <w:pPr>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0</w:t>
            </w:r>
          </w:p>
        </w:tc>
      </w:tr>
      <w:tr w:rsidR="00327D05" w:rsidRPr="005E0B2B" w:rsidTr="004F603A">
        <w:tc>
          <w:tcPr>
            <w:tcW w:w="5400" w:type="dxa"/>
          </w:tcPr>
          <w:p w:rsidR="00327D05" w:rsidRPr="005E0B2B" w:rsidRDefault="00327D05" w:rsidP="005E0B2B">
            <w:pPr>
              <w:spacing w:after="0" w:line="240" w:lineRule="auto"/>
              <w:rPr>
                <w:rFonts w:ascii="Times New Roman" w:hAnsi="Times New Roman" w:cs="Times New Roman"/>
                <w:sz w:val="24"/>
                <w:szCs w:val="24"/>
              </w:rPr>
            </w:pPr>
            <w:r w:rsidRPr="005E0B2B">
              <w:rPr>
                <w:rFonts w:ascii="Times New Roman" w:hAnsi="Times New Roman" w:cs="Times New Roman"/>
                <w:sz w:val="24"/>
                <w:szCs w:val="24"/>
              </w:rPr>
              <w:t>От 1 года до 18 лет</w:t>
            </w:r>
          </w:p>
        </w:tc>
        <w:tc>
          <w:tcPr>
            <w:tcW w:w="1971" w:type="dxa"/>
          </w:tcPr>
          <w:p w:rsidR="00327D05" w:rsidRPr="005E0B2B" w:rsidRDefault="00327D05" w:rsidP="005E0B2B">
            <w:pPr>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2</w:t>
            </w:r>
          </w:p>
        </w:tc>
        <w:tc>
          <w:tcPr>
            <w:tcW w:w="1985" w:type="dxa"/>
          </w:tcPr>
          <w:p w:rsidR="00327D05" w:rsidRPr="005E0B2B" w:rsidRDefault="00327D05" w:rsidP="005E0B2B">
            <w:pPr>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1</w:t>
            </w:r>
          </w:p>
        </w:tc>
      </w:tr>
      <w:tr w:rsidR="00327D05" w:rsidRPr="005E0B2B" w:rsidTr="004F603A">
        <w:tc>
          <w:tcPr>
            <w:tcW w:w="5400" w:type="dxa"/>
          </w:tcPr>
          <w:p w:rsidR="00327D05" w:rsidRPr="005E0B2B" w:rsidRDefault="00327D05" w:rsidP="005E0B2B">
            <w:pPr>
              <w:spacing w:after="0" w:line="240" w:lineRule="auto"/>
              <w:rPr>
                <w:rFonts w:ascii="Times New Roman" w:hAnsi="Times New Roman" w:cs="Times New Roman"/>
                <w:sz w:val="24"/>
                <w:szCs w:val="24"/>
              </w:rPr>
            </w:pPr>
            <w:r w:rsidRPr="005E0B2B">
              <w:rPr>
                <w:rFonts w:ascii="Times New Roman" w:hAnsi="Times New Roman" w:cs="Times New Roman"/>
                <w:sz w:val="24"/>
                <w:szCs w:val="24"/>
              </w:rPr>
              <w:t>Число умерших в трудоспособном возрасте</w:t>
            </w:r>
          </w:p>
        </w:tc>
        <w:tc>
          <w:tcPr>
            <w:tcW w:w="1971" w:type="dxa"/>
          </w:tcPr>
          <w:p w:rsidR="00327D05" w:rsidRPr="005E0B2B" w:rsidRDefault="00327D05" w:rsidP="005E0B2B">
            <w:pPr>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81</w:t>
            </w:r>
          </w:p>
        </w:tc>
        <w:tc>
          <w:tcPr>
            <w:tcW w:w="1985" w:type="dxa"/>
          </w:tcPr>
          <w:p w:rsidR="00327D05" w:rsidRPr="005E0B2B" w:rsidRDefault="00327D05" w:rsidP="005E0B2B">
            <w:pPr>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61</w:t>
            </w:r>
          </w:p>
        </w:tc>
      </w:tr>
    </w:tbl>
    <w:p w:rsidR="00327D05" w:rsidRPr="005E0B2B" w:rsidRDefault="00327D05" w:rsidP="005E0B2B">
      <w:pPr>
        <w:spacing w:after="0" w:line="240" w:lineRule="auto"/>
        <w:rPr>
          <w:rFonts w:ascii="Times New Roman" w:hAnsi="Times New Roman" w:cs="Times New Roman"/>
          <w:sz w:val="24"/>
          <w:szCs w:val="24"/>
        </w:rPr>
      </w:pPr>
      <w:r w:rsidRPr="005E0B2B">
        <w:rPr>
          <w:rFonts w:ascii="Times New Roman" w:hAnsi="Times New Roman" w:cs="Times New Roman"/>
          <w:sz w:val="24"/>
          <w:szCs w:val="24"/>
        </w:rPr>
        <w:t xml:space="preserve">                                                       </w:t>
      </w:r>
    </w:p>
    <w:p w:rsidR="00327D05" w:rsidRPr="005E0B2B" w:rsidRDefault="00327D05" w:rsidP="005E0B2B">
      <w:pPr>
        <w:spacing w:after="0" w:line="240" w:lineRule="auto"/>
        <w:rPr>
          <w:rFonts w:ascii="Times New Roman" w:hAnsi="Times New Roman" w:cs="Times New Roman"/>
          <w:sz w:val="24"/>
          <w:szCs w:val="24"/>
        </w:rPr>
      </w:pPr>
      <w:r w:rsidRPr="005E0B2B">
        <w:rPr>
          <w:rFonts w:ascii="Times New Roman" w:hAnsi="Times New Roman" w:cs="Times New Roman"/>
          <w:sz w:val="24"/>
          <w:szCs w:val="24"/>
        </w:rPr>
        <w:t xml:space="preserve">      Целевые показатели ГУЗ «Большенагаткинская РБ» за 9 месяцев 2017г</w:t>
      </w:r>
    </w:p>
    <w:p w:rsidR="00327D05" w:rsidRPr="005E0B2B" w:rsidRDefault="00327D05" w:rsidP="005E0B2B">
      <w:pPr>
        <w:spacing w:after="0" w:line="240" w:lineRule="auto"/>
        <w:rPr>
          <w:rFonts w:ascii="Times New Roman" w:hAnsi="Times New Roman" w:cs="Times New Roman"/>
          <w:sz w:val="24"/>
          <w:szCs w:val="24"/>
        </w:rPr>
      </w:pPr>
    </w:p>
    <w:tbl>
      <w:tblPr>
        <w:tblW w:w="133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4678"/>
        <w:gridCol w:w="1984"/>
        <w:gridCol w:w="1985"/>
        <w:gridCol w:w="3969"/>
      </w:tblGrid>
      <w:tr w:rsidR="00327D05" w:rsidRPr="005E0B2B" w:rsidTr="004F603A">
        <w:tc>
          <w:tcPr>
            <w:tcW w:w="709" w:type="dxa"/>
            <w:tcBorders>
              <w:top w:val="single" w:sz="4" w:space="0" w:color="000000"/>
              <w:left w:val="single" w:sz="4" w:space="0" w:color="000000"/>
              <w:bottom w:val="single" w:sz="4" w:space="0" w:color="000000"/>
              <w:right w:val="single" w:sz="4" w:space="0" w:color="000000"/>
            </w:tcBorders>
            <w:hideMark/>
          </w:tcPr>
          <w:p w:rsidR="00327D05" w:rsidRPr="005E0B2B" w:rsidRDefault="00327D05" w:rsidP="005E0B2B">
            <w:pPr>
              <w:spacing w:after="0" w:line="240" w:lineRule="auto"/>
              <w:rPr>
                <w:rFonts w:ascii="Times New Roman" w:hAnsi="Times New Roman" w:cs="Times New Roman"/>
                <w:sz w:val="24"/>
                <w:szCs w:val="24"/>
                <w:lang w:eastAsia="en-US"/>
              </w:rPr>
            </w:pPr>
            <w:r w:rsidRPr="005E0B2B">
              <w:rPr>
                <w:rFonts w:ascii="Times New Roman" w:hAnsi="Times New Roman" w:cs="Times New Roman"/>
                <w:sz w:val="24"/>
                <w:szCs w:val="24"/>
              </w:rPr>
              <w:t>№</w:t>
            </w:r>
          </w:p>
        </w:tc>
        <w:tc>
          <w:tcPr>
            <w:tcW w:w="4678" w:type="dxa"/>
            <w:tcBorders>
              <w:top w:val="single" w:sz="4" w:space="0" w:color="000000"/>
              <w:left w:val="single" w:sz="4" w:space="0" w:color="000000"/>
              <w:bottom w:val="single" w:sz="4" w:space="0" w:color="000000"/>
              <w:right w:val="single" w:sz="4" w:space="0" w:color="000000"/>
            </w:tcBorders>
            <w:hideMark/>
          </w:tcPr>
          <w:p w:rsidR="00327D05" w:rsidRPr="005E0B2B" w:rsidRDefault="00327D05" w:rsidP="004F603A">
            <w:pPr>
              <w:spacing w:after="0" w:line="240" w:lineRule="auto"/>
              <w:jc w:val="center"/>
              <w:rPr>
                <w:rFonts w:ascii="Times New Roman" w:hAnsi="Times New Roman" w:cs="Times New Roman"/>
                <w:sz w:val="24"/>
                <w:szCs w:val="24"/>
                <w:lang w:eastAsia="en-US"/>
              </w:rPr>
            </w:pPr>
            <w:r w:rsidRPr="005E0B2B">
              <w:rPr>
                <w:rFonts w:ascii="Times New Roman" w:hAnsi="Times New Roman" w:cs="Times New Roman"/>
                <w:sz w:val="24"/>
                <w:szCs w:val="24"/>
              </w:rPr>
              <w:t>Наименование показателя</w:t>
            </w:r>
          </w:p>
        </w:tc>
        <w:tc>
          <w:tcPr>
            <w:tcW w:w="1984" w:type="dxa"/>
            <w:tcBorders>
              <w:top w:val="single" w:sz="4" w:space="0" w:color="000000"/>
              <w:left w:val="single" w:sz="4" w:space="0" w:color="000000"/>
              <w:bottom w:val="single" w:sz="4" w:space="0" w:color="000000"/>
              <w:right w:val="single" w:sz="4" w:space="0" w:color="000000"/>
            </w:tcBorders>
            <w:hideMark/>
          </w:tcPr>
          <w:p w:rsidR="00327D05" w:rsidRPr="005E0B2B" w:rsidRDefault="00327D05" w:rsidP="004F603A">
            <w:pPr>
              <w:spacing w:after="0" w:line="240" w:lineRule="auto"/>
              <w:jc w:val="center"/>
              <w:rPr>
                <w:rFonts w:ascii="Times New Roman" w:hAnsi="Times New Roman" w:cs="Times New Roman"/>
                <w:sz w:val="24"/>
                <w:szCs w:val="24"/>
                <w:lang w:eastAsia="en-US"/>
              </w:rPr>
            </w:pPr>
            <w:r w:rsidRPr="005E0B2B">
              <w:rPr>
                <w:rFonts w:ascii="Times New Roman" w:hAnsi="Times New Roman" w:cs="Times New Roman"/>
                <w:sz w:val="24"/>
                <w:szCs w:val="24"/>
              </w:rPr>
              <w:t>Целевой показатель и срок его достижения (2017г ожидаемое)</w:t>
            </w:r>
          </w:p>
        </w:tc>
        <w:tc>
          <w:tcPr>
            <w:tcW w:w="1985" w:type="dxa"/>
            <w:tcBorders>
              <w:top w:val="single" w:sz="4" w:space="0" w:color="000000"/>
              <w:left w:val="single" w:sz="4" w:space="0" w:color="000000"/>
              <w:bottom w:val="single" w:sz="4" w:space="0" w:color="000000"/>
              <w:right w:val="single" w:sz="4" w:space="0" w:color="auto"/>
            </w:tcBorders>
            <w:hideMark/>
          </w:tcPr>
          <w:p w:rsidR="00327D05" w:rsidRPr="005E0B2B" w:rsidRDefault="00327D05" w:rsidP="004F603A">
            <w:pPr>
              <w:spacing w:after="0" w:line="240" w:lineRule="auto"/>
              <w:jc w:val="center"/>
              <w:rPr>
                <w:rFonts w:ascii="Times New Roman" w:hAnsi="Times New Roman" w:cs="Times New Roman"/>
                <w:sz w:val="24"/>
                <w:szCs w:val="24"/>
                <w:lang w:eastAsia="en-US"/>
              </w:rPr>
            </w:pPr>
            <w:r w:rsidRPr="005E0B2B">
              <w:rPr>
                <w:rFonts w:ascii="Times New Roman" w:hAnsi="Times New Roman" w:cs="Times New Roman"/>
                <w:sz w:val="24"/>
                <w:szCs w:val="24"/>
              </w:rPr>
              <w:t>За 9 месяцев 2017г</w:t>
            </w:r>
          </w:p>
        </w:tc>
        <w:tc>
          <w:tcPr>
            <w:tcW w:w="3969" w:type="dxa"/>
            <w:vMerge w:val="restart"/>
            <w:tcBorders>
              <w:top w:val="nil"/>
              <w:left w:val="single" w:sz="4" w:space="0" w:color="auto"/>
              <w:right w:val="single" w:sz="4" w:space="0" w:color="000000"/>
            </w:tcBorders>
          </w:tcPr>
          <w:p w:rsidR="00327D05" w:rsidRPr="005E0B2B" w:rsidRDefault="00327D05" w:rsidP="005E0B2B">
            <w:pPr>
              <w:spacing w:after="0" w:line="240" w:lineRule="auto"/>
              <w:rPr>
                <w:rFonts w:ascii="Times New Roman" w:hAnsi="Times New Roman" w:cs="Times New Roman"/>
                <w:sz w:val="24"/>
                <w:szCs w:val="24"/>
                <w:lang w:eastAsia="en-US"/>
              </w:rPr>
            </w:pPr>
          </w:p>
        </w:tc>
      </w:tr>
      <w:tr w:rsidR="00327D05" w:rsidRPr="005E0B2B" w:rsidTr="004F603A">
        <w:tc>
          <w:tcPr>
            <w:tcW w:w="709" w:type="dxa"/>
            <w:tcBorders>
              <w:top w:val="single" w:sz="4" w:space="0" w:color="000000"/>
              <w:left w:val="single" w:sz="4" w:space="0" w:color="000000"/>
              <w:bottom w:val="single" w:sz="4" w:space="0" w:color="000000"/>
              <w:right w:val="single" w:sz="4" w:space="0" w:color="000000"/>
            </w:tcBorders>
            <w:hideMark/>
          </w:tcPr>
          <w:p w:rsidR="00327D05" w:rsidRPr="005E0B2B" w:rsidRDefault="00327D05" w:rsidP="005E0B2B">
            <w:pPr>
              <w:spacing w:after="0" w:line="240" w:lineRule="auto"/>
              <w:rPr>
                <w:rFonts w:ascii="Times New Roman" w:hAnsi="Times New Roman" w:cs="Times New Roman"/>
                <w:sz w:val="24"/>
                <w:szCs w:val="24"/>
                <w:lang w:eastAsia="en-US"/>
              </w:rPr>
            </w:pPr>
            <w:r w:rsidRPr="005E0B2B">
              <w:rPr>
                <w:rFonts w:ascii="Times New Roman" w:hAnsi="Times New Roman" w:cs="Times New Roman"/>
                <w:sz w:val="24"/>
                <w:szCs w:val="24"/>
              </w:rPr>
              <w:t>1</w:t>
            </w:r>
          </w:p>
        </w:tc>
        <w:tc>
          <w:tcPr>
            <w:tcW w:w="4678" w:type="dxa"/>
            <w:tcBorders>
              <w:top w:val="single" w:sz="4" w:space="0" w:color="000000"/>
              <w:left w:val="single" w:sz="4" w:space="0" w:color="000000"/>
              <w:bottom w:val="single" w:sz="4" w:space="0" w:color="000000"/>
              <w:right w:val="single" w:sz="4" w:space="0" w:color="000000"/>
            </w:tcBorders>
            <w:hideMark/>
          </w:tcPr>
          <w:p w:rsidR="00327D05" w:rsidRPr="005E0B2B" w:rsidRDefault="00327D05" w:rsidP="005E0B2B">
            <w:pPr>
              <w:spacing w:after="0" w:line="240" w:lineRule="auto"/>
              <w:rPr>
                <w:rFonts w:ascii="Times New Roman" w:hAnsi="Times New Roman" w:cs="Times New Roman"/>
                <w:sz w:val="24"/>
                <w:szCs w:val="24"/>
                <w:lang w:eastAsia="en-US"/>
              </w:rPr>
            </w:pPr>
            <w:r w:rsidRPr="005E0B2B">
              <w:rPr>
                <w:rFonts w:ascii="Times New Roman" w:hAnsi="Times New Roman" w:cs="Times New Roman"/>
                <w:sz w:val="24"/>
                <w:szCs w:val="24"/>
              </w:rPr>
              <w:t>Общая смертность на 1000населения</w:t>
            </w:r>
          </w:p>
        </w:tc>
        <w:tc>
          <w:tcPr>
            <w:tcW w:w="1984" w:type="dxa"/>
            <w:tcBorders>
              <w:top w:val="single" w:sz="4" w:space="0" w:color="000000"/>
              <w:left w:val="single" w:sz="4" w:space="0" w:color="000000"/>
              <w:bottom w:val="single" w:sz="4" w:space="0" w:color="000000"/>
              <w:right w:val="single" w:sz="4" w:space="0" w:color="000000"/>
            </w:tcBorders>
            <w:hideMark/>
          </w:tcPr>
          <w:p w:rsidR="00327D05" w:rsidRPr="005E0B2B" w:rsidRDefault="00327D05" w:rsidP="004F603A">
            <w:pPr>
              <w:spacing w:after="0" w:line="240" w:lineRule="auto"/>
              <w:jc w:val="center"/>
              <w:rPr>
                <w:rFonts w:ascii="Times New Roman" w:hAnsi="Times New Roman" w:cs="Times New Roman"/>
                <w:sz w:val="24"/>
                <w:szCs w:val="24"/>
                <w:lang w:eastAsia="en-US"/>
              </w:rPr>
            </w:pPr>
            <w:r w:rsidRPr="005E0B2B">
              <w:rPr>
                <w:rFonts w:ascii="Times New Roman" w:hAnsi="Times New Roman" w:cs="Times New Roman"/>
                <w:sz w:val="24"/>
                <w:szCs w:val="24"/>
              </w:rPr>
              <w:t>14,2</w:t>
            </w:r>
          </w:p>
        </w:tc>
        <w:tc>
          <w:tcPr>
            <w:tcW w:w="1985" w:type="dxa"/>
            <w:tcBorders>
              <w:top w:val="single" w:sz="4" w:space="0" w:color="000000"/>
              <w:left w:val="single" w:sz="4" w:space="0" w:color="000000"/>
              <w:bottom w:val="single" w:sz="4" w:space="0" w:color="000000"/>
              <w:right w:val="single" w:sz="4" w:space="0" w:color="auto"/>
            </w:tcBorders>
            <w:hideMark/>
          </w:tcPr>
          <w:p w:rsidR="00327D05" w:rsidRPr="005E0B2B" w:rsidRDefault="00327D05" w:rsidP="004F603A">
            <w:pPr>
              <w:spacing w:after="0" w:line="240" w:lineRule="auto"/>
              <w:jc w:val="center"/>
              <w:rPr>
                <w:rFonts w:ascii="Times New Roman" w:hAnsi="Times New Roman" w:cs="Times New Roman"/>
                <w:sz w:val="24"/>
                <w:szCs w:val="24"/>
                <w:lang w:eastAsia="en-US"/>
              </w:rPr>
            </w:pPr>
            <w:r w:rsidRPr="005E0B2B">
              <w:rPr>
                <w:rFonts w:ascii="Times New Roman" w:hAnsi="Times New Roman" w:cs="Times New Roman"/>
                <w:sz w:val="24"/>
                <w:szCs w:val="24"/>
              </w:rPr>
              <w:t>268 человек- 10,3</w:t>
            </w:r>
          </w:p>
        </w:tc>
        <w:tc>
          <w:tcPr>
            <w:tcW w:w="3969" w:type="dxa"/>
            <w:vMerge/>
            <w:tcBorders>
              <w:left w:val="single" w:sz="4" w:space="0" w:color="auto"/>
              <w:right w:val="single" w:sz="4" w:space="0" w:color="000000"/>
            </w:tcBorders>
          </w:tcPr>
          <w:p w:rsidR="00327D05" w:rsidRPr="005E0B2B" w:rsidRDefault="00327D05" w:rsidP="005E0B2B">
            <w:pPr>
              <w:spacing w:after="0" w:line="240" w:lineRule="auto"/>
              <w:rPr>
                <w:rFonts w:ascii="Times New Roman" w:hAnsi="Times New Roman" w:cs="Times New Roman"/>
                <w:sz w:val="24"/>
                <w:szCs w:val="24"/>
                <w:lang w:eastAsia="en-US"/>
              </w:rPr>
            </w:pPr>
          </w:p>
        </w:tc>
      </w:tr>
      <w:tr w:rsidR="00327D05" w:rsidRPr="005E0B2B" w:rsidTr="004F603A">
        <w:tc>
          <w:tcPr>
            <w:tcW w:w="709" w:type="dxa"/>
            <w:tcBorders>
              <w:top w:val="single" w:sz="4" w:space="0" w:color="000000"/>
              <w:left w:val="single" w:sz="4" w:space="0" w:color="000000"/>
              <w:bottom w:val="single" w:sz="4" w:space="0" w:color="000000"/>
              <w:right w:val="single" w:sz="4" w:space="0" w:color="000000"/>
            </w:tcBorders>
            <w:hideMark/>
          </w:tcPr>
          <w:p w:rsidR="00327D05" w:rsidRPr="005E0B2B" w:rsidRDefault="00327D05" w:rsidP="005E0B2B">
            <w:pPr>
              <w:spacing w:after="0" w:line="240" w:lineRule="auto"/>
              <w:rPr>
                <w:rFonts w:ascii="Times New Roman" w:hAnsi="Times New Roman" w:cs="Times New Roman"/>
                <w:sz w:val="24"/>
                <w:szCs w:val="24"/>
                <w:lang w:eastAsia="en-US"/>
              </w:rPr>
            </w:pPr>
            <w:r w:rsidRPr="005E0B2B">
              <w:rPr>
                <w:rFonts w:ascii="Times New Roman" w:hAnsi="Times New Roman" w:cs="Times New Roman"/>
                <w:sz w:val="24"/>
                <w:szCs w:val="24"/>
              </w:rPr>
              <w:t>2</w:t>
            </w:r>
          </w:p>
        </w:tc>
        <w:tc>
          <w:tcPr>
            <w:tcW w:w="4678" w:type="dxa"/>
            <w:tcBorders>
              <w:top w:val="single" w:sz="4" w:space="0" w:color="000000"/>
              <w:left w:val="single" w:sz="4" w:space="0" w:color="000000"/>
              <w:bottom w:val="single" w:sz="4" w:space="0" w:color="000000"/>
              <w:right w:val="single" w:sz="4" w:space="0" w:color="000000"/>
            </w:tcBorders>
            <w:hideMark/>
          </w:tcPr>
          <w:p w:rsidR="00327D05" w:rsidRPr="005E0B2B" w:rsidRDefault="00327D05" w:rsidP="005E0B2B">
            <w:pPr>
              <w:spacing w:after="0" w:line="240" w:lineRule="auto"/>
              <w:rPr>
                <w:rFonts w:ascii="Times New Roman" w:hAnsi="Times New Roman" w:cs="Times New Roman"/>
                <w:sz w:val="24"/>
                <w:szCs w:val="24"/>
                <w:lang w:eastAsia="en-US"/>
              </w:rPr>
            </w:pPr>
            <w:r w:rsidRPr="005E0B2B">
              <w:rPr>
                <w:rFonts w:ascii="Times New Roman" w:hAnsi="Times New Roman" w:cs="Times New Roman"/>
                <w:sz w:val="24"/>
                <w:szCs w:val="24"/>
              </w:rPr>
              <w:t>Смертность от болезней системы кровообращения на 100тыс.населения</w:t>
            </w:r>
          </w:p>
        </w:tc>
        <w:tc>
          <w:tcPr>
            <w:tcW w:w="1984" w:type="dxa"/>
            <w:tcBorders>
              <w:top w:val="single" w:sz="4" w:space="0" w:color="000000"/>
              <w:left w:val="single" w:sz="4" w:space="0" w:color="000000"/>
              <w:bottom w:val="single" w:sz="4" w:space="0" w:color="000000"/>
              <w:right w:val="single" w:sz="4" w:space="0" w:color="000000"/>
            </w:tcBorders>
            <w:hideMark/>
          </w:tcPr>
          <w:p w:rsidR="00327D05" w:rsidRPr="005E0B2B" w:rsidRDefault="00327D05" w:rsidP="004F603A">
            <w:pPr>
              <w:spacing w:after="0" w:line="240" w:lineRule="auto"/>
              <w:jc w:val="center"/>
              <w:rPr>
                <w:rFonts w:ascii="Times New Roman" w:hAnsi="Times New Roman" w:cs="Times New Roman"/>
                <w:sz w:val="24"/>
                <w:szCs w:val="24"/>
                <w:lang w:eastAsia="en-US"/>
              </w:rPr>
            </w:pPr>
            <w:r w:rsidRPr="005E0B2B">
              <w:rPr>
                <w:rFonts w:ascii="Times New Roman" w:hAnsi="Times New Roman" w:cs="Times New Roman"/>
                <w:sz w:val="24"/>
                <w:szCs w:val="24"/>
              </w:rPr>
              <w:t>870,8</w:t>
            </w:r>
          </w:p>
        </w:tc>
        <w:tc>
          <w:tcPr>
            <w:tcW w:w="1985" w:type="dxa"/>
            <w:tcBorders>
              <w:top w:val="single" w:sz="4" w:space="0" w:color="000000"/>
              <w:left w:val="single" w:sz="4" w:space="0" w:color="000000"/>
              <w:bottom w:val="single" w:sz="4" w:space="0" w:color="000000"/>
              <w:right w:val="single" w:sz="4" w:space="0" w:color="auto"/>
            </w:tcBorders>
            <w:hideMark/>
          </w:tcPr>
          <w:p w:rsidR="00327D05" w:rsidRPr="005E0B2B" w:rsidRDefault="00327D05" w:rsidP="004F603A">
            <w:pPr>
              <w:spacing w:after="0" w:line="240" w:lineRule="auto"/>
              <w:jc w:val="center"/>
              <w:rPr>
                <w:rFonts w:ascii="Times New Roman" w:hAnsi="Times New Roman" w:cs="Times New Roman"/>
                <w:sz w:val="24"/>
                <w:szCs w:val="24"/>
                <w:lang w:eastAsia="en-US"/>
              </w:rPr>
            </w:pPr>
            <w:r w:rsidRPr="005E0B2B">
              <w:rPr>
                <w:rFonts w:ascii="Times New Roman" w:hAnsi="Times New Roman" w:cs="Times New Roman"/>
                <w:sz w:val="24"/>
                <w:szCs w:val="24"/>
              </w:rPr>
              <w:t>125 человек-483,2</w:t>
            </w:r>
          </w:p>
        </w:tc>
        <w:tc>
          <w:tcPr>
            <w:tcW w:w="3969" w:type="dxa"/>
            <w:vMerge/>
            <w:tcBorders>
              <w:left w:val="single" w:sz="4" w:space="0" w:color="auto"/>
              <w:right w:val="single" w:sz="4" w:space="0" w:color="000000"/>
            </w:tcBorders>
          </w:tcPr>
          <w:p w:rsidR="00327D05" w:rsidRPr="005E0B2B" w:rsidRDefault="00327D05" w:rsidP="005E0B2B">
            <w:pPr>
              <w:spacing w:after="0" w:line="240" w:lineRule="auto"/>
              <w:rPr>
                <w:rFonts w:ascii="Times New Roman" w:hAnsi="Times New Roman" w:cs="Times New Roman"/>
                <w:sz w:val="24"/>
                <w:szCs w:val="24"/>
                <w:lang w:eastAsia="en-US"/>
              </w:rPr>
            </w:pPr>
          </w:p>
        </w:tc>
      </w:tr>
      <w:tr w:rsidR="00327D05" w:rsidRPr="005E0B2B" w:rsidTr="004F603A">
        <w:tc>
          <w:tcPr>
            <w:tcW w:w="709" w:type="dxa"/>
            <w:tcBorders>
              <w:top w:val="single" w:sz="4" w:space="0" w:color="000000"/>
              <w:left w:val="single" w:sz="4" w:space="0" w:color="000000"/>
              <w:bottom w:val="single" w:sz="4" w:space="0" w:color="000000"/>
              <w:right w:val="single" w:sz="4" w:space="0" w:color="000000"/>
            </w:tcBorders>
            <w:hideMark/>
          </w:tcPr>
          <w:p w:rsidR="00327D05" w:rsidRPr="005E0B2B" w:rsidRDefault="00327D05" w:rsidP="005E0B2B">
            <w:pPr>
              <w:spacing w:after="0" w:line="240" w:lineRule="auto"/>
              <w:rPr>
                <w:rFonts w:ascii="Times New Roman" w:hAnsi="Times New Roman" w:cs="Times New Roman"/>
                <w:sz w:val="24"/>
                <w:szCs w:val="24"/>
                <w:lang w:eastAsia="en-US"/>
              </w:rPr>
            </w:pPr>
            <w:r w:rsidRPr="005E0B2B">
              <w:rPr>
                <w:rFonts w:ascii="Times New Roman" w:hAnsi="Times New Roman" w:cs="Times New Roman"/>
                <w:sz w:val="24"/>
                <w:szCs w:val="24"/>
              </w:rPr>
              <w:t>3</w:t>
            </w:r>
          </w:p>
        </w:tc>
        <w:tc>
          <w:tcPr>
            <w:tcW w:w="4678" w:type="dxa"/>
            <w:tcBorders>
              <w:top w:val="single" w:sz="4" w:space="0" w:color="000000"/>
              <w:left w:val="single" w:sz="4" w:space="0" w:color="000000"/>
              <w:bottom w:val="single" w:sz="4" w:space="0" w:color="000000"/>
              <w:right w:val="single" w:sz="4" w:space="0" w:color="000000"/>
            </w:tcBorders>
            <w:hideMark/>
          </w:tcPr>
          <w:p w:rsidR="00327D05" w:rsidRPr="005E0B2B" w:rsidRDefault="00327D05" w:rsidP="005E0B2B">
            <w:pPr>
              <w:spacing w:after="0" w:line="240" w:lineRule="auto"/>
              <w:rPr>
                <w:rFonts w:ascii="Times New Roman" w:hAnsi="Times New Roman" w:cs="Times New Roman"/>
                <w:sz w:val="24"/>
                <w:szCs w:val="24"/>
                <w:lang w:eastAsia="en-US"/>
              </w:rPr>
            </w:pPr>
            <w:r w:rsidRPr="005E0B2B">
              <w:rPr>
                <w:rFonts w:ascii="Times New Roman" w:hAnsi="Times New Roman" w:cs="Times New Roman"/>
                <w:sz w:val="24"/>
                <w:szCs w:val="24"/>
              </w:rPr>
              <w:t>Смертность от новообразований (в том. числе от злокачественных) на 100тыс.населения</w:t>
            </w:r>
          </w:p>
        </w:tc>
        <w:tc>
          <w:tcPr>
            <w:tcW w:w="1984" w:type="dxa"/>
            <w:tcBorders>
              <w:top w:val="single" w:sz="4" w:space="0" w:color="000000"/>
              <w:left w:val="single" w:sz="4" w:space="0" w:color="000000"/>
              <w:bottom w:val="single" w:sz="4" w:space="0" w:color="000000"/>
              <w:right w:val="single" w:sz="4" w:space="0" w:color="000000"/>
            </w:tcBorders>
            <w:hideMark/>
          </w:tcPr>
          <w:p w:rsidR="00327D05" w:rsidRPr="005E0B2B" w:rsidRDefault="00327D05" w:rsidP="004F603A">
            <w:pPr>
              <w:spacing w:after="0" w:line="240" w:lineRule="auto"/>
              <w:jc w:val="center"/>
              <w:rPr>
                <w:rFonts w:ascii="Times New Roman" w:hAnsi="Times New Roman" w:cs="Times New Roman"/>
                <w:sz w:val="24"/>
                <w:szCs w:val="24"/>
                <w:lang w:eastAsia="en-US"/>
              </w:rPr>
            </w:pPr>
            <w:r w:rsidRPr="005E0B2B">
              <w:rPr>
                <w:rFonts w:ascii="Times New Roman" w:hAnsi="Times New Roman" w:cs="Times New Roman"/>
                <w:sz w:val="24"/>
                <w:szCs w:val="24"/>
              </w:rPr>
              <w:t>222,8</w:t>
            </w:r>
          </w:p>
        </w:tc>
        <w:tc>
          <w:tcPr>
            <w:tcW w:w="1985" w:type="dxa"/>
            <w:tcBorders>
              <w:top w:val="single" w:sz="4" w:space="0" w:color="000000"/>
              <w:left w:val="single" w:sz="4" w:space="0" w:color="000000"/>
              <w:bottom w:val="single" w:sz="4" w:space="0" w:color="000000"/>
              <w:right w:val="single" w:sz="4" w:space="0" w:color="auto"/>
            </w:tcBorders>
            <w:hideMark/>
          </w:tcPr>
          <w:p w:rsidR="00327D05" w:rsidRPr="005E0B2B" w:rsidRDefault="00327D05" w:rsidP="004F603A">
            <w:pPr>
              <w:spacing w:after="0" w:line="240" w:lineRule="auto"/>
              <w:jc w:val="center"/>
              <w:rPr>
                <w:rFonts w:ascii="Times New Roman" w:hAnsi="Times New Roman" w:cs="Times New Roman"/>
                <w:sz w:val="24"/>
                <w:szCs w:val="24"/>
                <w:lang w:eastAsia="en-US"/>
              </w:rPr>
            </w:pPr>
            <w:r w:rsidRPr="005E0B2B">
              <w:rPr>
                <w:rFonts w:ascii="Times New Roman" w:hAnsi="Times New Roman" w:cs="Times New Roman"/>
                <w:sz w:val="24"/>
                <w:szCs w:val="24"/>
              </w:rPr>
              <w:t>31 человек-119,8</w:t>
            </w:r>
          </w:p>
        </w:tc>
        <w:tc>
          <w:tcPr>
            <w:tcW w:w="3969" w:type="dxa"/>
            <w:vMerge/>
            <w:tcBorders>
              <w:left w:val="single" w:sz="4" w:space="0" w:color="auto"/>
              <w:right w:val="single" w:sz="4" w:space="0" w:color="000000"/>
            </w:tcBorders>
          </w:tcPr>
          <w:p w:rsidR="00327D05" w:rsidRPr="005E0B2B" w:rsidRDefault="00327D05" w:rsidP="005E0B2B">
            <w:pPr>
              <w:spacing w:after="0" w:line="240" w:lineRule="auto"/>
              <w:rPr>
                <w:rFonts w:ascii="Times New Roman" w:hAnsi="Times New Roman" w:cs="Times New Roman"/>
                <w:sz w:val="24"/>
                <w:szCs w:val="24"/>
                <w:lang w:eastAsia="en-US"/>
              </w:rPr>
            </w:pPr>
          </w:p>
        </w:tc>
      </w:tr>
      <w:tr w:rsidR="00327D05" w:rsidRPr="005E0B2B" w:rsidTr="004F603A">
        <w:tc>
          <w:tcPr>
            <w:tcW w:w="709" w:type="dxa"/>
            <w:tcBorders>
              <w:top w:val="nil"/>
              <w:left w:val="single" w:sz="4" w:space="0" w:color="000000"/>
              <w:bottom w:val="single" w:sz="4" w:space="0" w:color="000000"/>
              <w:right w:val="single" w:sz="4" w:space="0" w:color="000000"/>
            </w:tcBorders>
            <w:hideMark/>
          </w:tcPr>
          <w:p w:rsidR="00327D05" w:rsidRPr="005E0B2B" w:rsidRDefault="00327D05" w:rsidP="005E0B2B">
            <w:pPr>
              <w:spacing w:after="0" w:line="240" w:lineRule="auto"/>
              <w:rPr>
                <w:rFonts w:ascii="Times New Roman" w:hAnsi="Times New Roman" w:cs="Times New Roman"/>
                <w:sz w:val="24"/>
                <w:szCs w:val="24"/>
                <w:lang w:eastAsia="en-US"/>
              </w:rPr>
            </w:pPr>
            <w:r w:rsidRPr="005E0B2B">
              <w:rPr>
                <w:rFonts w:ascii="Times New Roman" w:hAnsi="Times New Roman" w:cs="Times New Roman"/>
                <w:sz w:val="24"/>
                <w:szCs w:val="24"/>
              </w:rPr>
              <w:t>4</w:t>
            </w:r>
          </w:p>
        </w:tc>
        <w:tc>
          <w:tcPr>
            <w:tcW w:w="4678" w:type="dxa"/>
            <w:tcBorders>
              <w:top w:val="nil"/>
              <w:left w:val="single" w:sz="4" w:space="0" w:color="000000"/>
              <w:bottom w:val="single" w:sz="4" w:space="0" w:color="000000"/>
              <w:right w:val="single" w:sz="4" w:space="0" w:color="000000"/>
            </w:tcBorders>
            <w:hideMark/>
          </w:tcPr>
          <w:p w:rsidR="00327D05" w:rsidRPr="005E0B2B" w:rsidRDefault="00327D05" w:rsidP="005E0B2B">
            <w:pPr>
              <w:spacing w:after="0" w:line="240" w:lineRule="auto"/>
              <w:rPr>
                <w:rFonts w:ascii="Times New Roman" w:hAnsi="Times New Roman" w:cs="Times New Roman"/>
                <w:sz w:val="24"/>
                <w:szCs w:val="24"/>
                <w:lang w:eastAsia="en-US"/>
              </w:rPr>
            </w:pPr>
            <w:r w:rsidRPr="005E0B2B">
              <w:rPr>
                <w:rFonts w:ascii="Times New Roman" w:hAnsi="Times New Roman" w:cs="Times New Roman"/>
                <w:sz w:val="24"/>
                <w:szCs w:val="24"/>
              </w:rPr>
              <w:t>Смертность от туберкулеза на 100тыс.населения</w:t>
            </w:r>
          </w:p>
        </w:tc>
        <w:tc>
          <w:tcPr>
            <w:tcW w:w="1984" w:type="dxa"/>
            <w:tcBorders>
              <w:top w:val="nil"/>
              <w:left w:val="single" w:sz="4" w:space="0" w:color="000000"/>
              <w:bottom w:val="single" w:sz="4" w:space="0" w:color="000000"/>
              <w:right w:val="single" w:sz="4" w:space="0" w:color="000000"/>
            </w:tcBorders>
            <w:hideMark/>
          </w:tcPr>
          <w:p w:rsidR="00327D05" w:rsidRPr="005E0B2B" w:rsidRDefault="00327D05" w:rsidP="004F603A">
            <w:pPr>
              <w:spacing w:after="0" w:line="240" w:lineRule="auto"/>
              <w:jc w:val="center"/>
              <w:rPr>
                <w:rFonts w:ascii="Times New Roman" w:hAnsi="Times New Roman" w:cs="Times New Roman"/>
                <w:sz w:val="24"/>
                <w:szCs w:val="24"/>
                <w:lang w:eastAsia="en-US"/>
              </w:rPr>
            </w:pPr>
            <w:r w:rsidRPr="005E0B2B">
              <w:rPr>
                <w:rFonts w:ascii="Times New Roman" w:hAnsi="Times New Roman" w:cs="Times New Roman"/>
                <w:sz w:val="24"/>
                <w:szCs w:val="24"/>
              </w:rPr>
              <w:t>11,0</w:t>
            </w:r>
          </w:p>
        </w:tc>
        <w:tc>
          <w:tcPr>
            <w:tcW w:w="1985" w:type="dxa"/>
            <w:tcBorders>
              <w:top w:val="nil"/>
              <w:left w:val="single" w:sz="4" w:space="0" w:color="000000"/>
              <w:bottom w:val="single" w:sz="4" w:space="0" w:color="000000"/>
              <w:right w:val="single" w:sz="4" w:space="0" w:color="auto"/>
            </w:tcBorders>
            <w:hideMark/>
          </w:tcPr>
          <w:p w:rsidR="00327D05" w:rsidRPr="005E0B2B" w:rsidRDefault="00327D05" w:rsidP="004F603A">
            <w:pPr>
              <w:spacing w:after="0" w:line="240" w:lineRule="auto"/>
              <w:jc w:val="center"/>
              <w:rPr>
                <w:rFonts w:ascii="Times New Roman" w:hAnsi="Times New Roman" w:cs="Times New Roman"/>
                <w:sz w:val="24"/>
                <w:szCs w:val="24"/>
                <w:lang w:eastAsia="en-US"/>
              </w:rPr>
            </w:pPr>
            <w:r w:rsidRPr="005E0B2B">
              <w:rPr>
                <w:rFonts w:ascii="Times New Roman" w:hAnsi="Times New Roman" w:cs="Times New Roman"/>
                <w:sz w:val="24"/>
                <w:szCs w:val="24"/>
              </w:rPr>
              <w:t>0</w:t>
            </w:r>
          </w:p>
        </w:tc>
        <w:tc>
          <w:tcPr>
            <w:tcW w:w="3969" w:type="dxa"/>
            <w:vMerge/>
            <w:tcBorders>
              <w:top w:val="nil"/>
              <w:left w:val="single" w:sz="4" w:space="0" w:color="auto"/>
              <w:bottom w:val="single" w:sz="4" w:space="0" w:color="000000"/>
              <w:right w:val="single" w:sz="4" w:space="0" w:color="000000"/>
            </w:tcBorders>
          </w:tcPr>
          <w:p w:rsidR="00327D05" w:rsidRPr="005E0B2B" w:rsidRDefault="00327D05" w:rsidP="005E0B2B">
            <w:pPr>
              <w:spacing w:after="0" w:line="240" w:lineRule="auto"/>
              <w:rPr>
                <w:rFonts w:ascii="Times New Roman" w:hAnsi="Times New Roman" w:cs="Times New Roman"/>
                <w:sz w:val="24"/>
                <w:szCs w:val="24"/>
                <w:lang w:eastAsia="en-US"/>
              </w:rPr>
            </w:pPr>
          </w:p>
        </w:tc>
      </w:tr>
      <w:tr w:rsidR="00327D05" w:rsidRPr="005E0B2B" w:rsidTr="004F603A">
        <w:tc>
          <w:tcPr>
            <w:tcW w:w="709" w:type="dxa"/>
            <w:tcBorders>
              <w:top w:val="single" w:sz="4" w:space="0" w:color="000000"/>
              <w:left w:val="single" w:sz="4" w:space="0" w:color="000000"/>
              <w:bottom w:val="single" w:sz="4" w:space="0" w:color="000000"/>
              <w:right w:val="single" w:sz="4" w:space="0" w:color="000000"/>
            </w:tcBorders>
            <w:hideMark/>
          </w:tcPr>
          <w:p w:rsidR="00327D05" w:rsidRPr="005E0B2B" w:rsidRDefault="00327D05" w:rsidP="005E0B2B">
            <w:pPr>
              <w:spacing w:after="0" w:line="240" w:lineRule="auto"/>
              <w:rPr>
                <w:rFonts w:ascii="Times New Roman" w:hAnsi="Times New Roman" w:cs="Times New Roman"/>
                <w:sz w:val="24"/>
                <w:szCs w:val="24"/>
                <w:lang w:eastAsia="en-US"/>
              </w:rPr>
            </w:pPr>
            <w:r w:rsidRPr="005E0B2B">
              <w:rPr>
                <w:rFonts w:ascii="Times New Roman" w:hAnsi="Times New Roman" w:cs="Times New Roman"/>
                <w:sz w:val="24"/>
                <w:szCs w:val="24"/>
              </w:rPr>
              <w:t>5</w:t>
            </w:r>
          </w:p>
        </w:tc>
        <w:tc>
          <w:tcPr>
            <w:tcW w:w="4678" w:type="dxa"/>
            <w:tcBorders>
              <w:top w:val="single" w:sz="4" w:space="0" w:color="000000"/>
              <w:left w:val="single" w:sz="4" w:space="0" w:color="000000"/>
              <w:bottom w:val="single" w:sz="4" w:space="0" w:color="000000"/>
              <w:right w:val="single" w:sz="4" w:space="0" w:color="000000"/>
            </w:tcBorders>
            <w:hideMark/>
          </w:tcPr>
          <w:p w:rsidR="00327D05" w:rsidRPr="005E0B2B" w:rsidRDefault="00327D05" w:rsidP="005E0B2B">
            <w:pPr>
              <w:spacing w:after="0" w:line="240" w:lineRule="auto"/>
              <w:rPr>
                <w:rFonts w:ascii="Times New Roman" w:hAnsi="Times New Roman" w:cs="Times New Roman"/>
                <w:sz w:val="24"/>
                <w:szCs w:val="24"/>
                <w:lang w:eastAsia="en-US"/>
              </w:rPr>
            </w:pPr>
            <w:r w:rsidRPr="005E0B2B">
              <w:rPr>
                <w:rFonts w:ascii="Times New Roman" w:hAnsi="Times New Roman" w:cs="Times New Roman"/>
                <w:sz w:val="24"/>
                <w:szCs w:val="24"/>
              </w:rPr>
              <w:t>Смертность от дорожно-транспортных происшествий на 100 тыс.населения</w:t>
            </w:r>
          </w:p>
        </w:tc>
        <w:tc>
          <w:tcPr>
            <w:tcW w:w="1984" w:type="dxa"/>
            <w:tcBorders>
              <w:top w:val="single" w:sz="4" w:space="0" w:color="000000"/>
              <w:left w:val="single" w:sz="4" w:space="0" w:color="000000"/>
              <w:bottom w:val="single" w:sz="4" w:space="0" w:color="000000"/>
              <w:right w:val="single" w:sz="4" w:space="0" w:color="000000"/>
            </w:tcBorders>
            <w:hideMark/>
          </w:tcPr>
          <w:p w:rsidR="00327D05" w:rsidRPr="005E0B2B" w:rsidRDefault="00327D05" w:rsidP="004F603A">
            <w:pPr>
              <w:spacing w:after="0" w:line="240" w:lineRule="auto"/>
              <w:jc w:val="center"/>
              <w:rPr>
                <w:rFonts w:ascii="Times New Roman" w:hAnsi="Times New Roman" w:cs="Times New Roman"/>
                <w:sz w:val="24"/>
                <w:szCs w:val="24"/>
                <w:lang w:eastAsia="en-US"/>
              </w:rPr>
            </w:pPr>
            <w:r w:rsidRPr="005E0B2B">
              <w:rPr>
                <w:rFonts w:ascii="Times New Roman" w:hAnsi="Times New Roman" w:cs="Times New Roman"/>
                <w:sz w:val="24"/>
                <w:szCs w:val="24"/>
              </w:rPr>
              <w:t>11,9</w:t>
            </w:r>
          </w:p>
        </w:tc>
        <w:tc>
          <w:tcPr>
            <w:tcW w:w="1985" w:type="dxa"/>
            <w:tcBorders>
              <w:top w:val="single" w:sz="4" w:space="0" w:color="000000"/>
              <w:left w:val="single" w:sz="4" w:space="0" w:color="000000"/>
              <w:bottom w:val="single" w:sz="4" w:space="0" w:color="000000"/>
              <w:right w:val="single" w:sz="4" w:space="0" w:color="auto"/>
            </w:tcBorders>
            <w:hideMark/>
          </w:tcPr>
          <w:p w:rsidR="00327D05" w:rsidRPr="005E0B2B" w:rsidRDefault="00327D05" w:rsidP="004F603A">
            <w:pPr>
              <w:spacing w:after="0" w:line="240" w:lineRule="auto"/>
              <w:jc w:val="center"/>
              <w:rPr>
                <w:rFonts w:ascii="Times New Roman" w:hAnsi="Times New Roman" w:cs="Times New Roman"/>
                <w:sz w:val="24"/>
                <w:szCs w:val="24"/>
                <w:lang w:eastAsia="en-US"/>
              </w:rPr>
            </w:pPr>
            <w:r w:rsidRPr="005E0B2B">
              <w:rPr>
                <w:rFonts w:ascii="Times New Roman" w:hAnsi="Times New Roman" w:cs="Times New Roman"/>
                <w:sz w:val="24"/>
                <w:szCs w:val="24"/>
              </w:rPr>
              <w:t>5 человек-19,3</w:t>
            </w:r>
          </w:p>
        </w:tc>
        <w:tc>
          <w:tcPr>
            <w:tcW w:w="3969" w:type="dxa"/>
            <w:vMerge w:val="restart"/>
            <w:tcBorders>
              <w:top w:val="nil"/>
              <w:left w:val="single" w:sz="4" w:space="0" w:color="auto"/>
              <w:right w:val="single" w:sz="4" w:space="0" w:color="000000"/>
            </w:tcBorders>
          </w:tcPr>
          <w:p w:rsidR="00327D05" w:rsidRPr="005E0B2B" w:rsidRDefault="00327D05" w:rsidP="005E0B2B">
            <w:pPr>
              <w:spacing w:after="0" w:line="240" w:lineRule="auto"/>
              <w:rPr>
                <w:rFonts w:ascii="Times New Roman" w:hAnsi="Times New Roman" w:cs="Times New Roman"/>
                <w:sz w:val="24"/>
                <w:szCs w:val="24"/>
                <w:lang w:eastAsia="en-US"/>
              </w:rPr>
            </w:pPr>
          </w:p>
        </w:tc>
      </w:tr>
      <w:tr w:rsidR="00327D05" w:rsidRPr="005E0B2B" w:rsidTr="004F603A">
        <w:tc>
          <w:tcPr>
            <w:tcW w:w="709" w:type="dxa"/>
            <w:tcBorders>
              <w:top w:val="single" w:sz="4" w:space="0" w:color="000000"/>
              <w:left w:val="single" w:sz="4" w:space="0" w:color="000000"/>
              <w:bottom w:val="single" w:sz="4" w:space="0" w:color="000000"/>
              <w:right w:val="single" w:sz="4" w:space="0" w:color="000000"/>
            </w:tcBorders>
            <w:hideMark/>
          </w:tcPr>
          <w:p w:rsidR="00327D05" w:rsidRPr="005E0B2B" w:rsidRDefault="00327D05" w:rsidP="005E0B2B">
            <w:pPr>
              <w:spacing w:after="0" w:line="240" w:lineRule="auto"/>
              <w:rPr>
                <w:rFonts w:ascii="Times New Roman" w:hAnsi="Times New Roman" w:cs="Times New Roman"/>
                <w:sz w:val="24"/>
                <w:szCs w:val="24"/>
                <w:lang w:eastAsia="en-US"/>
              </w:rPr>
            </w:pPr>
            <w:r w:rsidRPr="005E0B2B">
              <w:rPr>
                <w:rFonts w:ascii="Times New Roman" w:hAnsi="Times New Roman" w:cs="Times New Roman"/>
                <w:sz w:val="24"/>
                <w:szCs w:val="24"/>
              </w:rPr>
              <w:t>6</w:t>
            </w:r>
          </w:p>
        </w:tc>
        <w:tc>
          <w:tcPr>
            <w:tcW w:w="4678" w:type="dxa"/>
            <w:tcBorders>
              <w:top w:val="single" w:sz="4" w:space="0" w:color="000000"/>
              <w:left w:val="single" w:sz="4" w:space="0" w:color="000000"/>
              <w:bottom w:val="single" w:sz="4" w:space="0" w:color="000000"/>
              <w:right w:val="single" w:sz="4" w:space="0" w:color="000000"/>
            </w:tcBorders>
            <w:hideMark/>
          </w:tcPr>
          <w:p w:rsidR="00327D05" w:rsidRPr="005E0B2B" w:rsidRDefault="00327D05" w:rsidP="005E0B2B">
            <w:pPr>
              <w:spacing w:after="0" w:line="240" w:lineRule="auto"/>
              <w:rPr>
                <w:rFonts w:ascii="Times New Roman" w:hAnsi="Times New Roman" w:cs="Times New Roman"/>
                <w:sz w:val="24"/>
                <w:szCs w:val="24"/>
                <w:lang w:eastAsia="en-US"/>
              </w:rPr>
            </w:pPr>
            <w:r w:rsidRPr="005E0B2B">
              <w:rPr>
                <w:rFonts w:ascii="Times New Roman" w:hAnsi="Times New Roman" w:cs="Times New Roman"/>
                <w:sz w:val="24"/>
                <w:szCs w:val="24"/>
              </w:rPr>
              <w:t>Младенческая смертность на 1000 родившихся живыми</w:t>
            </w:r>
          </w:p>
        </w:tc>
        <w:tc>
          <w:tcPr>
            <w:tcW w:w="1984" w:type="dxa"/>
            <w:tcBorders>
              <w:top w:val="single" w:sz="4" w:space="0" w:color="000000"/>
              <w:left w:val="single" w:sz="4" w:space="0" w:color="000000"/>
              <w:bottom w:val="single" w:sz="4" w:space="0" w:color="000000"/>
              <w:right w:val="single" w:sz="4" w:space="0" w:color="000000"/>
            </w:tcBorders>
            <w:hideMark/>
          </w:tcPr>
          <w:p w:rsidR="00327D05" w:rsidRPr="005E0B2B" w:rsidRDefault="00327D05" w:rsidP="004F603A">
            <w:pPr>
              <w:spacing w:after="0" w:line="240" w:lineRule="auto"/>
              <w:jc w:val="center"/>
              <w:rPr>
                <w:rFonts w:ascii="Times New Roman" w:hAnsi="Times New Roman" w:cs="Times New Roman"/>
                <w:sz w:val="24"/>
                <w:szCs w:val="24"/>
                <w:lang w:eastAsia="en-US"/>
              </w:rPr>
            </w:pPr>
            <w:r w:rsidRPr="005E0B2B">
              <w:rPr>
                <w:rFonts w:ascii="Times New Roman" w:hAnsi="Times New Roman" w:cs="Times New Roman"/>
                <w:sz w:val="24"/>
                <w:szCs w:val="24"/>
              </w:rPr>
              <w:t>6,8</w:t>
            </w:r>
          </w:p>
        </w:tc>
        <w:tc>
          <w:tcPr>
            <w:tcW w:w="1985" w:type="dxa"/>
            <w:tcBorders>
              <w:top w:val="single" w:sz="4" w:space="0" w:color="000000"/>
              <w:left w:val="single" w:sz="4" w:space="0" w:color="000000"/>
              <w:bottom w:val="single" w:sz="4" w:space="0" w:color="000000"/>
              <w:right w:val="single" w:sz="4" w:space="0" w:color="auto"/>
            </w:tcBorders>
            <w:hideMark/>
          </w:tcPr>
          <w:p w:rsidR="00327D05" w:rsidRPr="005E0B2B" w:rsidRDefault="00327D05" w:rsidP="004F603A">
            <w:pPr>
              <w:spacing w:after="0" w:line="240" w:lineRule="auto"/>
              <w:jc w:val="center"/>
              <w:rPr>
                <w:rFonts w:ascii="Times New Roman" w:hAnsi="Times New Roman" w:cs="Times New Roman"/>
                <w:sz w:val="24"/>
                <w:szCs w:val="24"/>
                <w:lang w:eastAsia="en-US"/>
              </w:rPr>
            </w:pPr>
            <w:r w:rsidRPr="005E0B2B">
              <w:rPr>
                <w:rFonts w:ascii="Times New Roman" w:hAnsi="Times New Roman" w:cs="Times New Roman"/>
                <w:sz w:val="24"/>
                <w:szCs w:val="24"/>
              </w:rPr>
              <w:t>0</w:t>
            </w:r>
          </w:p>
        </w:tc>
        <w:tc>
          <w:tcPr>
            <w:tcW w:w="3969" w:type="dxa"/>
            <w:vMerge/>
            <w:tcBorders>
              <w:top w:val="nil"/>
              <w:left w:val="single" w:sz="4" w:space="0" w:color="auto"/>
              <w:right w:val="single" w:sz="4" w:space="0" w:color="000000"/>
            </w:tcBorders>
          </w:tcPr>
          <w:p w:rsidR="00327D05" w:rsidRPr="005E0B2B" w:rsidRDefault="00327D05" w:rsidP="005E0B2B">
            <w:pPr>
              <w:spacing w:after="0" w:line="240" w:lineRule="auto"/>
              <w:rPr>
                <w:rFonts w:ascii="Times New Roman" w:hAnsi="Times New Roman" w:cs="Times New Roman"/>
                <w:sz w:val="24"/>
                <w:szCs w:val="24"/>
                <w:lang w:eastAsia="en-US"/>
              </w:rPr>
            </w:pPr>
          </w:p>
        </w:tc>
      </w:tr>
      <w:tr w:rsidR="00327D05" w:rsidRPr="005E0B2B" w:rsidTr="004F603A">
        <w:tc>
          <w:tcPr>
            <w:tcW w:w="709" w:type="dxa"/>
            <w:tcBorders>
              <w:top w:val="single" w:sz="4" w:space="0" w:color="000000"/>
              <w:left w:val="single" w:sz="4" w:space="0" w:color="000000"/>
              <w:bottom w:val="single" w:sz="4" w:space="0" w:color="000000"/>
              <w:right w:val="single" w:sz="4" w:space="0" w:color="000000"/>
            </w:tcBorders>
            <w:hideMark/>
          </w:tcPr>
          <w:p w:rsidR="00327D05" w:rsidRPr="005E0B2B" w:rsidRDefault="00327D05" w:rsidP="005E0B2B">
            <w:pPr>
              <w:spacing w:after="0" w:line="240" w:lineRule="auto"/>
              <w:rPr>
                <w:rFonts w:ascii="Times New Roman" w:hAnsi="Times New Roman" w:cs="Times New Roman"/>
                <w:sz w:val="24"/>
                <w:szCs w:val="24"/>
                <w:lang w:eastAsia="en-US"/>
              </w:rPr>
            </w:pPr>
            <w:r w:rsidRPr="005E0B2B">
              <w:rPr>
                <w:rFonts w:ascii="Times New Roman" w:hAnsi="Times New Roman" w:cs="Times New Roman"/>
                <w:sz w:val="24"/>
                <w:szCs w:val="24"/>
              </w:rPr>
              <w:t>7</w:t>
            </w:r>
          </w:p>
        </w:tc>
        <w:tc>
          <w:tcPr>
            <w:tcW w:w="4678" w:type="dxa"/>
            <w:tcBorders>
              <w:top w:val="single" w:sz="4" w:space="0" w:color="000000"/>
              <w:left w:val="single" w:sz="4" w:space="0" w:color="000000"/>
              <w:bottom w:val="single" w:sz="4" w:space="0" w:color="000000"/>
              <w:right w:val="single" w:sz="4" w:space="0" w:color="000000"/>
            </w:tcBorders>
            <w:hideMark/>
          </w:tcPr>
          <w:p w:rsidR="00327D05" w:rsidRPr="005E0B2B" w:rsidRDefault="00327D05" w:rsidP="005E0B2B">
            <w:pPr>
              <w:spacing w:after="0" w:line="240" w:lineRule="auto"/>
              <w:rPr>
                <w:rFonts w:ascii="Times New Roman" w:hAnsi="Times New Roman" w:cs="Times New Roman"/>
                <w:sz w:val="24"/>
                <w:szCs w:val="24"/>
                <w:lang w:eastAsia="en-US"/>
              </w:rPr>
            </w:pPr>
            <w:r w:rsidRPr="005E0B2B">
              <w:rPr>
                <w:rFonts w:ascii="Times New Roman" w:hAnsi="Times New Roman" w:cs="Times New Roman"/>
                <w:sz w:val="24"/>
                <w:szCs w:val="24"/>
              </w:rPr>
              <w:t>Продолжительность жизни</w:t>
            </w:r>
          </w:p>
        </w:tc>
        <w:tc>
          <w:tcPr>
            <w:tcW w:w="1984" w:type="dxa"/>
            <w:tcBorders>
              <w:top w:val="single" w:sz="4" w:space="0" w:color="000000"/>
              <w:left w:val="single" w:sz="4" w:space="0" w:color="000000"/>
              <w:bottom w:val="single" w:sz="4" w:space="0" w:color="000000"/>
              <w:right w:val="single" w:sz="4" w:space="0" w:color="000000"/>
            </w:tcBorders>
            <w:hideMark/>
          </w:tcPr>
          <w:p w:rsidR="00327D05" w:rsidRPr="005E0B2B" w:rsidRDefault="00327D05" w:rsidP="004F603A">
            <w:pPr>
              <w:spacing w:after="0" w:line="240" w:lineRule="auto"/>
              <w:jc w:val="center"/>
              <w:rPr>
                <w:rFonts w:ascii="Times New Roman" w:hAnsi="Times New Roman" w:cs="Times New Roman"/>
                <w:sz w:val="24"/>
                <w:szCs w:val="24"/>
                <w:lang w:eastAsia="en-US"/>
              </w:rPr>
            </w:pPr>
            <w:r w:rsidRPr="005E0B2B">
              <w:rPr>
                <w:rFonts w:ascii="Times New Roman" w:hAnsi="Times New Roman" w:cs="Times New Roman"/>
                <w:sz w:val="24"/>
                <w:szCs w:val="24"/>
              </w:rPr>
              <w:t>72,8</w:t>
            </w:r>
          </w:p>
        </w:tc>
        <w:tc>
          <w:tcPr>
            <w:tcW w:w="1985" w:type="dxa"/>
            <w:tcBorders>
              <w:top w:val="single" w:sz="4" w:space="0" w:color="000000"/>
              <w:left w:val="single" w:sz="4" w:space="0" w:color="000000"/>
              <w:bottom w:val="single" w:sz="4" w:space="0" w:color="000000"/>
              <w:right w:val="single" w:sz="4" w:space="0" w:color="auto"/>
            </w:tcBorders>
            <w:hideMark/>
          </w:tcPr>
          <w:p w:rsidR="00327D05" w:rsidRPr="005E0B2B" w:rsidRDefault="00327D05" w:rsidP="004F603A">
            <w:pPr>
              <w:spacing w:after="0" w:line="240" w:lineRule="auto"/>
              <w:jc w:val="center"/>
              <w:rPr>
                <w:rFonts w:ascii="Times New Roman" w:hAnsi="Times New Roman" w:cs="Times New Roman"/>
                <w:sz w:val="24"/>
                <w:szCs w:val="24"/>
                <w:lang w:eastAsia="en-US"/>
              </w:rPr>
            </w:pPr>
            <w:r w:rsidRPr="005E0B2B">
              <w:rPr>
                <w:rFonts w:ascii="Times New Roman" w:hAnsi="Times New Roman" w:cs="Times New Roman"/>
                <w:sz w:val="24"/>
                <w:szCs w:val="24"/>
              </w:rPr>
              <w:t>71</w:t>
            </w:r>
          </w:p>
        </w:tc>
        <w:tc>
          <w:tcPr>
            <w:tcW w:w="3969" w:type="dxa"/>
            <w:vMerge/>
            <w:tcBorders>
              <w:top w:val="nil"/>
              <w:left w:val="single" w:sz="4" w:space="0" w:color="auto"/>
              <w:bottom w:val="nil"/>
              <w:right w:val="single" w:sz="4" w:space="0" w:color="000000"/>
            </w:tcBorders>
          </w:tcPr>
          <w:p w:rsidR="00327D05" w:rsidRPr="005E0B2B" w:rsidRDefault="00327D05" w:rsidP="005E0B2B">
            <w:pPr>
              <w:spacing w:after="0" w:line="240" w:lineRule="auto"/>
              <w:rPr>
                <w:rFonts w:ascii="Times New Roman" w:hAnsi="Times New Roman" w:cs="Times New Roman"/>
                <w:sz w:val="24"/>
                <w:szCs w:val="24"/>
                <w:lang w:eastAsia="en-US"/>
              </w:rPr>
            </w:pPr>
          </w:p>
        </w:tc>
      </w:tr>
    </w:tbl>
    <w:p w:rsidR="00327D05" w:rsidRPr="005E0B2B" w:rsidRDefault="00327D05" w:rsidP="005E0B2B">
      <w:pPr>
        <w:spacing w:after="0" w:line="240" w:lineRule="auto"/>
        <w:rPr>
          <w:rFonts w:ascii="Times New Roman" w:hAnsi="Times New Roman" w:cs="Times New Roman"/>
          <w:sz w:val="24"/>
          <w:szCs w:val="24"/>
        </w:rPr>
      </w:pPr>
    </w:p>
    <w:p w:rsidR="00327D05" w:rsidRPr="005E0B2B" w:rsidRDefault="00327D05" w:rsidP="005E0B2B">
      <w:pPr>
        <w:spacing w:after="0" w:line="240" w:lineRule="auto"/>
        <w:jc w:val="both"/>
        <w:rPr>
          <w:rFonts w:ascii="Times New Roman" w:hAnsi="Times New Roman" w:cs="Times New Roman"/>
          <w:sz w:val="24"/>
          <w:szCs w:val="24"/>
        </w:rPr>
      </w:pPr>
      <w:r w:rsidRPr="005E0B2B">
        <w:rPr>
          <w:rFonts w:ascii="Times New Roman" w:hAnsi="Times New Roman" w:cs="Times New Roman"/>
          <w:sz w:val="24"/>
          <w:szCs w:val="24"/>
        </w:rPr>
        <w:t xml:space="preserve">  Рождаемость за 9 месяцев 2017 года 4,2  на 1000 населения, за тот же период  2016года-5,02.</w:t>
      </w:r>
    </w:p>
    <w:p w:rsidR="00327D05" w:rsidRPr="005E0B2B" w:rsidRDefault="00327D05" w:rsidP="005E0B2B">
      <w:pPr>
        <w:spacing w:after="0" w:line="240" w:lineRule="auto"/>
        <w:ind w:firstLine="900"/>
        <w:jc w:val="both"/>
        <w:rPr>
          <w:rFonts w:ascii="Times New Roman" w:hAnsi="Times New Roman" w:cs="Times New Roman"/>
          <w:sz w:val="24"/>
          <w:szCs w:val="24"/>
        </w:rPr>
      </w:pPr>
      <w:r w:rsidRPr="005E0B2B">
        <w:rPr>
          <w:rFonts w:ascii="Times New Roman" w:hAnsi="Times New Roman" w:cs="Times New Roman"/>
          <w:sz w:val="24"/>
          <w:szCs w:val="24"/>
        </w:rPr>
        <w:t>В абсолютных цифрах родилось за отчетный период 2017 года</w:t>
      </w:r>
      <w:r w:rsidR="004F603A">
        <w:rPr>
          <w:rFonts w:ascii="Times New Roman" w:hAnsi="Times New Roman" w:cs="Times New Roman"/>
          <w:sz w:val="24"/>
          <w:szCs w:val="24"/>
        </w:rPr>
        <w:t xml:space="preserve"> </w:t>
      </w:r>
      <w:r w:rsidRPr="005E0B2B">
        <w:rPr>
          <w:rFonts w:ascii="Times New Roman" w:hAnsi="Times New Roman" w:cs="Times New Roman"/>
          <w:sz w:val="24"/>
          <w:szCs w:val="24"/>
        </w:rPr>
        <w:t>111 детей, за 9 месяцев 2016</w:t>
      </w:r>
      <w:r w:rsidR="004F603A">
        <w:rPr>
          <w:rFonts w:ascii="Times New Roman" w:hAnsi="Times New Roman" w:cs="Times New Roman"/>
          <w:sz w:val="24"/>
          <w:szCs w:val="24"/>
        </w:rPr>
        <w:t xml:space="preserve"> -  131 ребенок</w:t>
      </w:r>
      <w:r w:rsidRPr="005E0B2B">
        <w:rPr>
          <w:rFonts w:ascii="Times New Roman" w:hAnsi="Times New Roman" w:cs="Times New Roman"/>
          <w:sz w:val="24"/>
          <w:szCs w:val="24"/>
        </w:rPr>
        <w:t xml:space="preserve">. </w:t>
      </w:r>
    </w:p>
    <w:p w:rsidR="00327D05" w:rsidRPr="005E0B2B" w:rsidRDefault="00327D05" w:rsidP="005E0B2B">
      <w:pPr>
        <w:spacing w:after="0" w:line="240" w:lineRule="auto"/>
        <w:ind w:firstLine="900"/>
        <w:jc w:val="both"/>
        <w:rPr>
          <w:rFonts w:ascii="Times New Roman" w:hAnsi="Times New Roman" w:cs="Times New Roman"/>
          <w:sz w:val="24"/>
          <w:szCs w:val="24"/>
        </w:rPr>
      </w:pPr>
      <w:r w:rsidRPr="005E0B2B">
        <w:rPr>
          <w:rFonts w:ascii="Times New Roman" w:hAnsi="Times New Roman" w:cs="Times New Roman"/>
          <w:sz w:val="24"/>
          <w:szCs w:val="24"/>
        </w:rPr>
        <w:lastRenderedPageBreak/>
        <w:t>Общая</w:t>
      </w:r>
      <w:r w:rsidRPr="005E0B2B">
        <w:rPr>
          <w:rFonts w:ascii="Times New Roman" w:hAnsi="Times New Roman" w:cs="Times New Roman"/>
          <w:color w:val="FF0000"/>
          <w:sz w:val="24"/>
          <w:szCs w:val="24"/>
        </w:rPr>
        <w:t xml:space="preserve"> </w:t>
      </w:r>
      <w:r w:rsidRPr="005E0B2B">
        <w:rPr>
          <w:rFonts w:ascii="Times New Roman" w:hAnsi="Times New Roman" w:cs="Times New Roman"/>
          <w:sz w:val="24"/>
          <w:szCs w:val="24"/>
        </w:rPr>
        <w:t xml:space="preserve">смертность за 9 месяцев 2017 года – 10,3 на 1000 населения, за тот же период 2016 года –11,6.  В 2017 году за 9 месяцев   зарегистрировано в ЗАГС е - 268  человека  умерших, из них лиц трудоспособного возраста - 61 человек. (22,7%). За 9 месяцев 2016года умерло 303 человек, из них  лиц трудоспособного возраста 81 человек(26,7%). </w:t>
      </w:r>
    </w:p>
    <w:p w:rsidR="004F603A" w:rsidRDefault="00327D05" w:rsidP="005E0B2B">
      <w:pPr>
        <w:spacing w:after="0" w:line="240" w:lineRule="auto"/>
        <w:jc w:val="both"/>
        <w:outlineLvl w:val="0"/>
        <w:rPr>
          <w:rFonts w:ascii="Times New Roman" w:hAnsi="Times New Roman" w:cs="Times New Roman"/>
          <w:i/>
          <w:sz w:val="24"/>
          <w:szCs w:val="24"/>
        </w:rPr>
      </w:pPr>
      <w:r w:rsidRPr="004F603A">
        <w:rPr>
          <w:rFonts w:ascii="Times New Roman" w:hAnsi="Times New Roman" w:cs="Times New Roman"/>
          <w:i/>
          <w:sz w:val="24"/>
          <w:szCs w:val="24"/>
        </w:rPr>
        <w:t xml:space="preserve">                                       </w:t>
      </w:r>
    </w:p>
    <w:p w:rsidR="00327D05" w:rsidRPr="004F603A" w:rsidRDefault="00327D05" w:rsidP="004F603A">
      <w:pPr>
        <w:spacing w:after="0" w:line="240" w:lineRule="auto"/>
        <w:jc w:val="center"/>
        <w:outlineLvl w:val="0"/>
        <w:rPr>
          <w:rFonts w:ascii="Times New Roman" w:hAnsi="Times New Roman" w:cs="Times New Roman"/>
          <w:i/>
          <w:sz w:val="24"/>
          <w:szCs w:val="24"/>
        </w:rPr>
      </w:pPr>
      <w:r w:rsidRPr="004F603A">
        <w:rPr>
          <w:rFonts w:ascii="Times New Roman" w:hAnsi="Times New Roman" w:cs="Times New Roman"/>
          <w:i/>
          <w:sz w:val="24"/>
          <w:szCs w:val="24"/>
        </w:rPr>
        <w:t>В структуре общей смертности:</w:t>
      </w:r>
    </w:p>
    <w:p w:rsidR="00327D05" w:rsidRPr="005E0B2B" w:rsidRDefault="00327D05" w:rsidP="005E0B2B">
      <w:pPr>
        <w:spacing w:after="0" w:line="240" w:lineRule="auto"/>
        <w:jc w:val="both"/>
        <w:rPr>
          <w:rFonts w:ascii="Times New Roman" w:hAnsi="Times New Roman" w:cs="Times New Roman"/>
          <w:sz w:val="24"/>
          <w:szCs w:val="24"/>
        </w:rPr>
      </w:pPr>
      <w:r w:rsidRPr="005E0B2B">
        <w:rPr>
          <w:rFonts w:ascii="Times New Roman" w:hAnsi="Times New Roman" w:cs="Times New Roman"/>
          <w:sz w:val="24"/>
          <w:szCs w:val="24"/>
        </w:rPr>
        <w:t xml:space="preserve">        на первом месте смертность от заболевания системы кровообращения умерло 125 человек (46,6%),  в 2016 году- 133 человека (43,8%) .</w:t>
      </w:r>
    </w:p>
    <w:p w:rsidR="00327D05" w:rsidRPr="005E0B2B" w:rsidRDefault="00327D05" w:rsidP="005E0B2B">
      <w:pPr>
        <w:spacing w:after="0" w:line="240" w:lineRule="auto"/>
        <w:jc w:val="both"/>
        <w:rPr>
          <w:rFonts w:ascii="Times New Roman" w:hAnsi="Times New Roman" w:cs="Times New Roman"/>
          <w:sz w:val="24"/>
          <w:szCs w:val="24"/>
        </w:rPr>
      </w:pPr>
      <w:r w:rsidRPr="005E0B2B">
        <w:rPr>
          <w:rFonts w:ascii="Times New Roman" w:hAnsi="Times New Roman" w:cs="Times New Roman"/>
          <w:sz w:val="24"/>
          <w:szCs w:val="24"/>
        </w:rPr>
        <w:t xml:space="preserve">        на втором месте смертность от прочих причин-60 чел(  диагноз: Хронические изменения головного мозга, старость, СД, интрамуральная леймиома матки, термическая стадия поражения почек)-22,3% , в 2016-69 чел (22,7%).   </w:t>
      </w:r>
    </w:p>
    <w:p w:rsidR="00327D05" w:rsidRPr="005E0B2B" w:rsidRDefault="00327D05" w:rsidP="005E0B2B">
      <w:pPr>
        <w:spacing w:after="0" w:line="240" w:lineRule="auto"/>
        <w:jc w:val="both"/>
        <w:rPr>
          <w:rFonts w:ascii="Times New Roman" w:hAnsi="Times New Roman" w:cs="Times New Roman"/>
          <w:sz w:val="24"/>
          <w:szCs w:val="24"/>
        </w:rPr>
      </w:pPr>
      <w:r w:rsidRPr="005E0B2B">
        <w:rPr>
          <w:rFonts w:ascii="Times New Roman" w:hAnsi="Times New Roman" w:cs="Times New Roman"/>
          <w:sz w:val="24"/>
          <w:szCs w:val="24"/>
        </w:rPr>
        <w:t xml:space="preserve">       на   третьем месте  смертность от злокачественных новообразований – 30 чел. (11,1%), в 2016году – 40 чел. (13,2%).</w:t>
      </w:r>
    </w:p>
    <w:p w:rsidR="00327D05" w:rsidRPr="005E0B2B" w:rsidRDefault="004F603A" w:rsidP="005E0B2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27D05" w:rsidRPr="005E0B2B">
        <w:rPr>
          <w:rFonts w:ascii="Times New Roman" w:hAnsi="Times New Roman" w:cs="Times New Roman"/>
          <w:sz w:val="24"/>
          <w:szCs w:val="24"/>
        </w:rPr>
        <w:t xml:space="preserve">на  четвертом месте смертность от неестественных причин  26 случаев (9,7%)  в предыдущем году, (33 случаев.- 10,8%), </w:t>
      </w:r>
    </w:p>
    <w:p w:rsidR="00327D05" w:rsidRPr="005E0B2B" w:rsidRDefault="00327D05" w:rsidP="005E0B2B">
      <w:pPr>
        <w:spacing w:after="0" w:line="240" w:lineRule="auto"/>
        <w:jc w:val="both"/>
        <w:rPr>
          <w:rFonts w:ascii="Times New Roman" w:hAnsi="Times New Roman" w:cs="Times New Roman"/>
          <w:sz w:val="24"/>
          <w:szCs w:val="24"/>
        </w:rPr>
      </w:pPr>
      <w:r w:rsidRPr="005E0B2B">
        <w:rPr>
          <w:rFonts w:ascii="Times New Roman" w:hAnsi="Times New Roman" w:cs="Times New Roman"/>
          <w:sz w:val="24"/>
          <w:szCs w:val="24"/>
        </w:rPr>
        <w:t xml:space="preserve">                                     в том числе:</w:t>
      </w:r>
    </w:p>
    <w:p w:rsidR="00327D05" w:rsidRPr="005E0B2B" w:rsidRDefault="00327D05" w:rsidP="005E0B2B">
      <w:pPr>
        <w:spacing w:after="0" w:line="240" w:lineRule="auto"/>
        <w:jc w:val="both"/>
        <w:rPr>
          <w:rFonts w:ascii="Times New Roman" w:hAnsi="Times New Roman" w:cs="Times New Roman"/>
          <w:sz w:val="24"/>
          <w:szCs w:val="24"/>
        </w:rPr>
      </w:pPr>
      <w:r w:rsidRPr="005E0B2B">
        <w:rPr>
          <w:rFonts w:ascii="Times New Roman" w:hAnsi="Times New Roman" w:cs="Times New Roman"/>
          <w:sz w:val="24"/>
          <w:szCs w:val="24"/>
        </w:rPr>
        <w:t xml:space="preserve">           от отравления неустановленным веществом-1чел (в 2016г-2).</w:t>
      </w:r>
    </w:p>
    <w:p w:rsidR="00327D05" w:rsidRPr="005E0B2B" w:rsidRDefault="00327D05" w:rsidP="005E0B2B">
      <w:pPr>
        <w:spacing w:after="0" w:line="240" w:lineRule="auto"/>
        <w:jc w:val="both"/>
        <w:rPr>
          <w:rFonts w:ascii="Times New Roman" w:hAnsi="Times New Roman" w:cs="Times New Roman"/>
          <w:sz w:val="24"/>
          <w:szCs w:val="24"/>
        </w:rPr>
      </w:pPr>
      <w:r w:rsidRPr="005E0B2B">
        <w:rPr>
          <w:rFonts w:ascii="Times New Roman" w:hAnsi="Times New Roman" w:cs="Times New Roman"/>
          <w:sz w:val="24"/>
          <w:szCs w:val="24"/>
        </w:rPr>
        <w:t xml:space="preserve">           от отравление алкоголем – 5чел. (в 2016 году-3 чел.).</w:t>
      </w:r>
    </w:p>
    <w:p w:rsidR="00327D05" w:rsidRPr="005E0B2B" w:rsidRDefault="00327D05" w:rsidP="005E0B2B">
      <w:pPr>
        <w:spacing w:after="0" w:line="240" w:lineRule="auto"/>
        <w:jc w:val="both"/>
        <w:rPr>
          <w:rFonts w:ascii="Times New Roman" w:hAnsi="Times New Roman" w:cs="Times New Roman"/>
          <w:sz w:val="24"/>
          <w:szCs w:val="24"/>
        </w:rPr>
      </w:pPr>
      <w:r w:rsidRPr="005E0B2B">
        <w:rPr>
          <w:rFonts w:ascii="Times New Roman" w:hAnsi="Times New Roman" w:cs="Times New Roman"/>
          <w:sz w:val="24"/>
          <w:szCs w:val="24"/>
        </w:rPr>
        <w:t xml:space="preserve">           от токсическое действие-2- пропанола, случайное отравление алкоголем-1чел.</w:t>
      </w:r>
    </w:p>
    <w:p w:rsidR="00327D05" w:rsidRPr="005E0B2B" w:rsidRDefault="00327D05" w:rsidP="005E0B2B">
      <w:pPr>
        <w:spacing w:after="0" w:line="240" w:lineRule="auto"/>
        <w:jc w:val="both"/>
        <w:rPr>
          <w:rFonts w:ascii="Times New Roman" w:hAnsi="Times New Roman" w:cs="Times New Roman"/>
          <w:sz w:val="24"/>
          <w:szCs w:val="24"/>
        </w:rPr>
      </w:pPr>
      <w:r w:rsidRPr="005E0B2B">
        <w:rPr>
          <w:rFonts w:ascii="Times New Roman" w:hAnsi="Times New Roman" w:cs="Times New Roman"/>
          <w:sz w:val="24"/>
          <w:szCs w:val="24"/>
        </w:rPr>
        <w:t xml:space="preserve">           от асфиксии – 4чел., (в2016 году - </w:t>
      </w:r>
      <w:r w:rsidRPr="005E0B2B">
        <w:rPr>
          <w:rFonts w:ascii="Times New Roman" w:hAnsi="Times New Roman" w:cs="Times New Roman"/>
          <w:color w:val="000000"/>
          <w:sz w:val="24"/>
          <w:szCs w:val="24"/>
        </w:rPr>
        <w:t>7</w:t>
      </w:r>
      <w:r w:rsidRPr="005E0B2B">
        <w:rPr>
          <w:rFonts w:ascii="Times New Roman" w:hAnsi="Times New Roman" w:cs="Times New Roman"/>
          <w:sz w:val="24"/>
          <w:szCs w:val="24"/>
        </w:rPr>
        <w:t xml:space="preserve"> чел).</w:t>
      </w:r>
    </w:p>
    <w:p w:rsidR="00327D05" w:rsidRPr="005E0B2B" w:rsidRDefault="00327D05" w:rsidP="005E0B2B">
      <w:pPr>
        <w:spacing w:after="0" w:line="240" w:lineRule="auto"/>
        <w:jc w:val="both"/>
        <w:rPr>
          <w:rFonts w:ascii="Times New Roman" w:hAnsi="Times New Roman" w:cs="Times New Roman"/>
          <w:sz w:val="24"/>
          <w:szCs w:val="24"/>
        </w:rPr>
      </w:pPr>
      <w:r w:rsidRPr="005E0B2B">
        <w:rPr>
          <w:rFonts w:ascii="Times New Roman" w:hAnsi="Times New Roman" w:cs="Times New Roman"/>
          <w:sz w:val="24"/>
          <w:szCs w:val="24"/>
        </w:rPr>
        <w:t xml:space="preserve">           от воздействия чрезмерно низкой природной температуры-3 чел( в 2016г-3чел).</w:t>
      </w:r>
    </w:p>
    <w:p w:rsidR="00327D05" w:rsidRPr="005E0B2B" w:rsidRDefault="00327D05" w:rsidP="005E0B2B">
      <w:pPr>
        <w:spacing w:after="0" w:line="240" w:lineRule="auto"/>
        <w:jc w:val="both"/>
        <w:rPr>
          <w:rFonts w:ascii="Times New Roman" w:hAnsi="Times New Roman" w:cs="Times New Roman"/>
          <w:sz w:val="24"/>
          <w:szCs w:val="24"/>
        </w:rPr>
      </w:pPr>
      <w:r w:rsidRPr="005E0B2B">
        <w:rPr>
          <w:rFonts w:ascii="Times New Roman" w:hAnsi="Times New Roman" w:cs="Times New Roman"/>
          <w:sz w:val="24"/>
          <w:szCs w:val="24"/>
        </w:rPr>
        <w:t xml:space="preserve">             от травмы-9чел(из них ДТП-5 чел),( в 2016г-от травм-8чел,из них ДТП-5чел).</w:t>
      </w:r>
    </w:p>
    <w:p w:rsidR="00327D05" w:rsidRPr="005E0B2B" w:rsidRDefault="00327D05" w:rsidP="005E0B2B">
      <w:pPr>
        <w:spacing w:after="0" w:line="240" w:lineRule="auto"/>
        <w:jc w:val="both"/>
        <w:rPr>
          <w:rFonts w:ascii="Times New Roman" w:hAnsi="Times New Roman" w:cs="Times New Roman"/>
          <w:sz w:val="24"/>
          <w:szCs w:val="24"/>
        </w:rPr>
      </w:pPr>
      <w:r w:rsidRPr="005E0B2B">
        <w:rPr>
          <w:rFonts w:ascii="Times New Roman" w:hAnsi="Times New Roman" w:cs="Times New Roman"/>
          <w:sz w:val="24"/>
          <w:szCs w:val="24"/>
        </w:rPr>
        <w:t xml:space="preserve">            от токсическое действие окиси углерода-1 чел (в 2016г-3чел).</w:t>
      </w:r>
    </w:p>
    <w:p w:rsidR="00327D05" w:rsidRPr="005E0B2B" w:rsidRDefault="00327D05" w:rsidP="005E0B2B">
      <w:pPr>
        <w:spacing w:after="0" w:line="240" w:lineRule="auto"/>
        <w:jc w:val="both"/>
        <w:rPr>
          <w:rFonts w:ascii="Times New Roman" w:hAnsi="Times New Roman" w:cs="Times New Roman"/>
          <w:sz w:val="24"/>
          <w:szCs w:val="24"/>
        </w:rPr>
      </w:pPr>
      <w:r w:rsidRPr="005E0B2B">
        <w:rPr>
          <w:rFonts w:ascii="Times New Roman" w:hAnsi="Times New Roman" w:cs="Times New Roman"/>
          <w:sz w:val="24"/>
          <w:szCs w:val="24"/>
        </w:rPr>
        <w:t xml:space="preserve">            от поражение техническим электричеством-1 чел</w:t>
      </w:r>
    </w:p>
    <w:p w:rsidR="00327D05" w:rsidRPr="005E0B2B" w:rsidRDefault="00327D05" w:rsidP="005E0B2B">
      <w:pPr>
        <w:spacing w:after="0" w:line="240" w:lineRule="auto"/>
        <w:jc w:val="both"/>
        <w:rPr>
          <w:rFonts w:ascii="Times New Roman" w:hAnsi="Times New Roman" w:cs="Times New Roman"/>
          <w:sz w:val="24"/>
          <w:szCs w:val="24"/>
        </w:rPr>
      </w:pPr>
      <w:r w:rsidRPr="005E0B2B">
        <w:rPr>
          <w:rFonts w:ascii="Times New Roman" w:hAnsi="Times New Roman" w:cs="Times New Roman"/>
          <w:sz w:val="24"/>
          <w:szCs w:val="24"/>
        </w:rPr>
        <w:t xml:space="preserve">            от утопления в воде-1 чел.</w:t>
      </w:r>
    </w:p>
    <w:p w:rsidR="00327D05" w:rsidRPr="005E0B2B" w:rsidRDefault="004F603A" w:rsidP="005E0B2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327D05" w:rsidRPr="005E0B2B">
        <w:rPr>
          <w:rFonts w:ascii="Times New Roman" w:hAnsi="Times New Roman" w:cs="Times New Roman"/>
          <w:sz w:val="24"/>
          <w:szCs w:val="24"/>
        </w:rPr>
        <w:t>В 2016году</w:t>
      </w:r>
      <w:r>
        <w:rPr>
          <w:rFonts w:ascii="Times New Roman" w:hAnsi="Times New Roman" w:cs="Times New Roman"/>
          <w:sz w:val="24"/>
          <w:szCs w:val="24"/>
        </w:rPr>
        <w:t xml:space="preserve"> </w:t>
      </w:r>
      <w:r w:rsidR="00327D05" w:rsidRPr="005E0B2B">
        <w:rPr>
          <w:rFonts w:ascii="Times New Roman" w:hAnsi="Times New Roman" w:cs="Times New Roman"/>
          <w:sz w:val="24"/>
          <w:szCs w:val="24"/>
        </w:rPr>
        <w:t>- от отравления метанолом-1 чел, от отравление угарным газом-1чел, от повреждения л/локтевой вены, резаная рана л/предплечья-1чел, от вдыхания и заглатывания пищи-1 чел, от термических ожогов-1 чел, убийство-2 чел.</w:t>
      </w:r>
    </w:p>
    <w:p w:rsidR="00327D05" w:rsidRPr="005E0B2B" w:rsidRDefault="00327D05" w:rsidP="005E0B2B">
      <w:pPr>
        <w:spacing w:after="0" w:line="240" w:lineRule="auto"/>
        <w:jc w:val="both"/>
        <w:rPr>
          <w:rFonts w:ascii="Times New Roman" w:hAnsi="Times New Roman" w:cs="Times New Roman"/>
          <w:sz w:val="24"/>
          <w:szCs w:val="24"/>
        </w:rPr>
      </w:pPr>
    </w:p>
    <w:p w:rsidR="00327D05" w:rsidRDefault="004F603A" w:rsidP="005E0B2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27D05" w:rsidRPr="005E0B2B">
        <w:rPr>
          <w:rFonts w:ascii="Times New Roman" w:hAnsi="Times New Roman" w:cs="Times New Roman"/>
          <w:sz w:val="24"/>
          <w:szCs w:val="24"/>
        </w:rPr>
        <w:t>на  пятом месте смертность от заболеваний органов пищеварения-13 чел-4,8%, в 2016г-9 чел-2,9%.</w:t>
      </w:r>
    </w:p>
    <w:p w:rsidR="004F603A" w:rsidRPr="005E0B2B" w:rsidRDefault="004F603A" w:rsidP="005E0B2B">
      <w:pPr>
        <w:spacing w:after="0" w:line="240" w:lineRule="auto"/>
        <w:jc w:val="both"/>
        <w:rPr>
          <w:rFonts w:ascii="Times New Roman" w:hAnsi="Times New Roman" w:cs="Times New Roman"/>
          <w:sz w:val="24"/>
          <w:szCs w:val="24"/>
        </w:rPr>
      </w:pPr>
    </w:p>
    <w:p w:rsidR="00327D05" w:rsidRPr="005E0B2B" w:rsidRDefault="004F603A" w:rsidP="005E0B2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27D05" w:rsidRPr="005E0B2B">
        <w:rPr>
          <w:rFonts w:ascii="Times New Roman" w:hAnsi="Times New Roman" w:cs="Times New Roman"/>
          <w:sz w:val="24"/>
          <w:szCs w:val="24"/>
        </w:rPr>
        <w:t xml:space="preserve">на  шестом месте смертность от  болезней органов дыхания 9  чел (3,3%), в 2016 году -  9 чел-2,9%.   </w:t>
      </w:r>
    </w:p>
    <w:p w:rsidR="002B5459" w:rsidRPr="005E0B2B" w:rsidRDefault="00327D05" w:rsidP="005E0B2B">
      <w:pPr>
        <w:spacing w:after="0" w:line="240" w:lineRule="auto"/>
        <w:ind w:firstLine="900"/>
        <w:jc w:val="both"/>
        <w:rPr>
          <w:rFonts w:ascii="Times New Roman" w:hAnsi="Times New Roman" w:cs="Times New Roman"/>
          <w:sz w:val="24"/>
          <w:szCs w:val="24"/>
        </w:rPr>
      </w:pPr>
      <w:r w:rsidRPr="005E0B2B">
        <w:rPr>
          <w:rFonts w:ascii="Times New Roman" w:hAnsi="Times New Roman" w:cs="Times New Roman"/>
          <w:sz w:val="24"/>
          <w:szCs w:val="24"/>
        </w:rPr>
        <w:t>За 9 месяцев. 2017 года умер</w:t>
      </w:r>
      <w:r w:rsidR="002B5459" w:rsidRPr="005E0B2B">
        <w:rPr>
          <w:rFonts w:ascii="Times New Roman" w:hAnsi="Times New Roman" w:cs="Times New Roman"/>
          <w:sz w:val="24"/>
          <w:szCs w:val="24"/>
        </w:rPr>
        <w:t>ло</w:t>
      </w:r>
    </w:p>
    <w:p w:rsidR="002B5459" w:rsidRPr="005E0B2B" w:rsidRDefault="00327D05" w:rsidP="005E0B2B">
      <w:pPr>
        <w:spacing w:after="0" w:line="240" w:lineRule="auto"/>
        <w:ind w:firstLine="900"/>
        <w:jc w:val="both"/>
        <w:rPr>
          <w:rFonts w:ascii="Times New Roman" w:hAnsi="Times New Roman" w:cs="Times New Roman"/>
          <w:sz w:val="24"/>
          <w:szCs w:val="24"/>
        </w:rPr>
      </w:pPr>
      <w:r w:rsidRPr="005E0B2B">
        <w:rPr>
          <w:rFonts w:ascii="Times New Roman" w:hAnsi="Times New Roman" w:cs="Times New Roman"/>
          <w:sz w:val="24"/>
          <w:szCs w:val="24"/>
        </w:rPr>
        <w:t>от ОИМ –  5 человек (в 2016г.- 10 чел.).</w:t>
      </w:r>
    </w:p>
    <w:p w:rsidR="00327D05" w:rsidRPr="005E0B2B" w:rsidRDefault="00327D05" w:rsidP="005E0B2B">
      <w:pPr>
        <w:spacing w:after="0" w:line="240" w:lineRule="auto"/>
        <w:ind w:firstLine="900"/>
        <w:jc w:val="both"/>
        <w:rPr>
          <w:rFonts w:ascii="Times New Roman" w:hAnsi="Times New Roman" w:cs="Times New Roman"/>
          <w:sz w:val="24"/>
          <w:szCs w:val="24"/>
        </w:rPr>
      </w:pPr>
      <w:r w:rsidRPr="005E0B2B">
        <w:rPr>
          <w:rFonts w:ascii="Times New Roman" w:hAnsi="Times New Roman" w:cs="Times New Roman"/>
          <w:sz w:val="24"/>
          <w:szCs w:val="24"/>
        </w:rPr>
        <w:t xml:space="preserve">от повторного инфаркта – 5 чел, в 2016 году - от повторного инфаркта умер 5 чел. </w:t>
      </w:r>
    </w:p>
    <w:p w:rsidR="00327D05" w:rsidRPr="005E0B2B" w:rsidRDefault="00327D05" w:rsidP="005E0B2B">
      <w:pPr>
        <w:spacing w:after="0" w:line="240" w:lineRule="auto"/>
        <w:ind w:firstLine="900"/>
        <w:jc w:val="both"/>
        <w:rPr>
          <w:rFonts w:ascii="Times New Roman" w:hAnsi="Times New Roman" w:cs="Times New Roman"/>
          <w:sz w:val="24"/>
          <w:szCs w:val="24"/>
        </w:rPr>
      </w:pPr>
      <w:r w:rsidRPr="005E0B2B">
        <w:rPr>
          <w:rFonts w:ascii="Times New Roman" w:hAnsi="Times New Roman" w:cs="Times New Roman"/>
          <w:sz w:val="24"/>
          <w:szCs w:val="24"/>
        </w:rPr>
        <w:t xml:space="preserve">от ОНМК –  17 человек, в 2016 году - 27 человек. </w:t>
      </w:r>
    </w:p>
    <w:p w:rsidR="00327D05" w:rsidRPr="005E0B2B" w:rsidRDefault="00327D05" w:rsidP="005E0B2B">
      <w:pPr>
        <w:spacing w:after="0" w:line="240" w:lineRule="auto"/>
        <w:ind w:firstLine="900"/>
        <w:jc w:val="both"/>
        <w:rPr>
          <w:rFonts w:ascii="Times New Roman" w:hAnsi="Times New Roman" w:cs="Times New Roman"/>
          <w:sz w:val="24"/>
          <w:szCs w:val="24"/>
        </w:rPr>
      </w:pPr>
    </w:p>
    <w:p w:rsidR="00327D05" w:rsidRPr="005E0B2B" w:rsidRDefault="00327D05" w:rsidP="005E0B2B">
      <w:pPr>
        <w:spacing w:after="0" w:line="240" w:lineRule="auto"/>
        <w:ind w:firstLine="900"/>
        <w:jc w:val="both"/>
        <w:outlineLvl w:val="0"/>
        <w:rPr>
          <w:rFonts w:ascii="Times New Roman" w:hAnsi="Times New Roman" w:cs="Times New Roman"/>
          <w:sz w:val="24"/>
          <w:szCs w:val="24"/>
        </w:rPr>
      </w:pPr>
      <w:r w:rsidRPr="005E0B2B">
        <w:rPr>
          <w:rFonts w:ascii="Times New Roman" w:hAnsi="Times New Roman" w:cs="Times New Roman"/>
          <w:sz w:val="24"/>
          <w:szCs w:val="24"/>
        </w:rPr>
        <w:t>В структуре причин смертности лиц трудоспособного возраста:</w:t>
      </w:r>
    </w:p>
    <w:p w:rsidR="00327D05" w:rsidRPr="005E0B2B" w:rsidRDefault="00327D05" w:rsidP="005E0B2B">
      <w:pPr>
        <w:spacing w:after="0" w:line="240" w:lineRule="auto"/>
        <w:jc w:val="both"/>
        <w:rPr>
          <w:rFonts w:ascii="Times New Roman" w:hAnsi="Times New Roman" w:cs="Times New Roman"/>
          <w:sz w:val="24"/>
          <w:szCs w:val="24"/>
        </w:rPr>
      </w:pPr>
      <w:r w:rsidRPr="005E0B2B">
        <w:rPr>
          <w:rFonts w:ascii="Times New Roman" w:hAnsi="Times New Roman" w:cs="Times New Roman"/>
          <w:sz w:val="24"/>
          <w:szCs w:val="24"/>
        </w:rPr>
        <w:t xml:space="preserve">    на первом месте - смертность от болезни системы кровооб</w:t>
      </w:r>
      <w:r w:rsidR="002B5459" w:rsidRPr="005E0B2B">
        <w:rPr>
          <w:rFonts w:ascii="Times New Roman" w:hAnsi="Times New Roman" w:cs="Times New Roman"/>
          <w:sz w:val="24"/>
          <w:szCs w:val="24"/>
        </w:rPr>
        <w:t>ращений – умерло  21</w:t>
      </w:r>
      <w:r w:rsidR="004F603A">
        <w:rPr>
          <w:rFonts w:ascii="Times New Roman" w:hAnsi="Times New Roman" w:cs="Times New Roman"/>
          <w:sz w:val="24"/>
          <w:szCs w:val="24"/>
        </w:rPr>
        <w:t xml:space="preserve"> </w:t>
      </w:r>
      <w:r w:rsidR="002B5459" w:rsidRPr="005E0B2B">
        <w:rPr>
          <w:rFonts w:ascii="Times New Roman" w:hAnsi="Times New Roman" w:cs="Times New Roman"/>
          <w:sz w:val="24"/>
          <w:szCs w:val="24"/>
        </w:rPr>
        <w:t>чел-34,4% (</w:t>
      </w:r>
      <w:r w:rsidRPr="005E0B2B">
        <w:rPr>
          <w:rFonts w:ascii="Times New Roman" w:hAnsi="Times New Roman" w:cs="Times New Roman"/>
          <w:sz w:val="24"/>
          <w:szCs w:val="24"/>
        </w:rPr>
        <w:t>диагноз: Ишемическая кардиомиопатия, алкогольная миокардиопатия, др.формы Хрон ИБС), в 2016г. – 25 чел</w:t>
      </w:r>
      <w:r w:rsidR="003A1FC8">
        <w:rPr>
          <w:rFonts w:ascii="Times New Roman" w:hAnsi="Times New Roman" w:cs="Times New Roman"/>
          <w:sz w:val="24"/>
          <w:szCs w:val="24"/>
        </w:rPr>
        <w:t xml:space="preserve"> </w:t>
      </w:r>
      <w:r w:rsidRPr="005E0B2B">
        <w:rPr>
          <w:rFonts w:ascii="Times New Roman" w:hAnsi="Times New Roman" w:cs="Times New Roman"/>
          <w:sz w:val="24"/>
          <w:szCs w:val="24"/>
        </w:rPr>
        <w:t>(диагноз: Ишемический инсульт, кардиопатия. – 30,8%);</w:t>
      </w:r>
    </w:p>
    <w:p w:rsidR="00327D05" w:rsidRPr="005E0B2B" w:rsidRDefault="00327D05" w:rsidP="005E0B2B">
      <w:pPr>
        <w:spacing w:after="0" w:line="240" w:lineRule="auto"/>
        <w:jc w:val="both"/>
        <w:rPr>
          <w:rFonts w:ascii="Times New Roman" w:hAnsi="Times New Roman" w:cs="Times New Roman"/>
          <w:sz w:val="24"/>
          <w:szCs w:val="24"/>
        </w:rPr>
      </w:pPr>
      <w:r w:rsidRPr="005E0B2B">
        <w:rPr>
          <w:rFonts w:ascii="Times New Roman" w:hAnsi="Times New Roman" w:cs="Times New Roman"/>
          <w:sz w:val="24"/>
          <w:szCs w:val="24"/>
        </w:rPr>
        <w:t xml:space="preserve">    на втором месте - смертность от травм, отравлений и некоторых других последствий воздействия внешних причин смерти – 20 случаев (32,7%), в 2016году - 22 случаев (27,1%). </w:t>
      </w:r>
    </w:p>
    <w:p w:rsidR="00327D05" w:rsidRPr="005E0B2B" w:rsidRDefault="00327D05" w:rsidP="005E0B2B">
      <w:pPr>
        <w:spacing w:after="0" w:line="240" w:lineRule="auto"/>
        <w:jc w:val="both"/>
        <w:rPr>
          <w:rFonts w:ascii="Times New Roman" w:hAnsi="Times New Roman" w:cs="Times New Roman"/>
          <w:sz w:val="24"/>
          <w:szCs w:val="24"/>
        </w:rPr>
      </w:pPr>
      <w:r w:rsidRPr="005E0B2B">
        <w:rPr>
          <w:rFonts w:ascii="Times New Roman" w:hAnsi="Times New Roman" w:cs="Times New Roman"/>
          <w:sz w:val="24"/>
          <w:szCs w:val="24"/>
        </w:rPr>
        <w:t xml:space="preserve">                                  в том числе:</w:t>
      </w:r>
    </w:p>
    <w:p w:rsidR="00327D05" w:rsidRPr="005E0B2B" w:rsidRDefault="00327D05" w:rsidP="005E0B2B">
      <w:pPr>
        <w:spacing w:after="0" w:line="240" w:lineRule="auto"/>
        <w:jc w:val="both"/>
        <w:rPr>
          <w:rFonts w:ascii="Times New Roman" w:hAnsi="Times New Roman" w:cs="Times New Roman"/>
          <w:sz w:val="24"/>
          <w:szCs w:val="24"/>
        </w:rPr>
      </w:pPr>
      <w:r w:rsidRPr="005E0B2B">
        <w:rPr>
          <w:rFonts w:ascii="Times New Roman" w:hAnsi="Times New Roman" w:cs="Times New Roman"/>
          <w:sz w:val="24"/>
          <w:szCs w:val="24"/>
        </w:rPr>
        <w:t xml:space="preserve">         - от отравления этиловым алкоголем ( токсическое действие2-пропанола) – 3 чел,( в 2016году-3чел). </w:t>
      </w:r>
    </w:p>
    <w:p w:rsidR="00327D05" w:rsidRPr="005E0B2B" w:rsidRDefault="00327D05" w:rsidP="005E0B2B">
      <w:pPr>
        <w:spacing w:after="0" w:line="240" w:lineRule="auto"/>
        <w:jc w:val="both"/>
        <w:rPr>
          <w:rFonts w:ascii="Times New Roman" w:hAnsi="Times New Roman" w:cs="Times New Roman"/>
          <w:sz w:val="24"/>
          <w:szCs w:val="24"/>
        </w:rPr>
      </w:pPr>
      <w:r w:rsidRPr="005E0B2B">
        <w:rPr>
          <w:rFonts w:ascii="Times New Roman" w:hAnsi="Times New Roman" w:cs="Times New Roman"/>
          <w:sz w:val="24"/>
          <w:szCs w:val="24"/>
        </w:rPr>
        <w:t xml:space="preserve">         - от асфиксии-4чел,(в 2016году-6чел) </w:t>
      </w:r>
    </w:p>
    <w:p w:rsidR="00327D05" w:rsidRPr="005E0B2B" w:rsidRDefault="00327D05" w:rsidP="005E0B2B">
      <w:pPr>
        <w:spacing w:after="0" w:line="240" w:lineRule="auto"/>
        <w:jc w:val="both"/>
        <w:rPr>
          <w:rFonts w:ascii="Times New Roman" w:hAnsi="Times New Roman" w:cs="Times New Roman"/>
          <w:sz w:val="24"/>
          <w:szCs w:val="24"/>
        </w:rPr>
      </w:pPr>
      <w:r w:rsidRPr="005E0B2B">
        <w:rPr>
          <w:rFonts w:ascii="Times New Roman" w:hAnsi="Times New Roman" w:cs="Times New Roman"/>
          <w:sz w:val="24"/>
          <w:szCs w:val="24"/>
        </w:rPr>
        <w:t xml:space="preserve">         - от ДТП-5 чел, (в 2016году-3).</w:t>
      </w:r>
    </w:p>
    <w:p w:rsidR="00327D05" w:rsidRPr="005E0B2B" w:rsidRDefault="00327D05" w:rsidP="005E0B2B">
      <w:pPr>
        <w:spacing w:after="0" w:line="240" w:lineRule="auto"/>
        <w:jc w:val="both"/>
        <w:rPr>
          <w:rFonts w:ascii="Times New Roman" w:hAnsi="Times New Roman" w:cs="Times New Roman"/>
          <w:sz w:val="24"/>
          <w:szCs w:val="24"/>
        </w:rPr>
      </w:pPr>
      <w:r w:rsidRPr="005E0B2B">
        <w:rPr>
          <w:rFonts w:ascii="Times New Roman" w:hAnsi="Times New Roman" w:cs="Times New Roman"/>
          <w:sz w:val="24"/>
          <w:szCs w:val="24"/>
        </w:rPr>
        <w:t xml:space="preserve">        -от воздействия чрезмерно низкой природной температуры-1 чел,(в 2016году-2 чел).</w:t>
      </w:r>
    </w:p>
    <w:p w:rsidR="00327D05" w:rsidRPr="005E0B2B" w:rsidRDefault="00327D05" w:rsidP="005E0B2B">
      <w:pPr>
        <w:spacing w:after="0" w:line="240" w:lineRule="auto"/>
        <w:jc w:val="both"/>
        <w:rPr>
          <w:rFonts w:ascii="Times New Roman" w:hAnsi="Times New Roman" w:cs="Times New Roman"/>
          <w:sz w:val="24"/>
          <w:szCs w:val="24"/>
        </w:rPr>
      </w:pPr>
      <w:r w:rsidRPr="005E0B2B">
        <w:rPr>
          <w:rFonts w:ascii="Times New Roman" w:hAnsi="Times New Roman" w:cs="Times New Roman"/>
          <w:sz w:val="24"/>
          <w:szCs w:val="24"/>
        </w:rPr>
        <w:t xml:space="preserve">          - от токсическое действие окиси углерода-1 чел</w:t>
      </w:r>
    </w:p>
    <w:p w:rsidR="00327D05" w:rsidRPr="005E0B2B" w:rsidRDefault="00327D05" w:rsidP="005E0B2B">
      <w:pPr>
        <w:spacing w:after="0" w:line="240" w:lineRule="auto"/>
        <w:jc w:val="both"/>
        <w:rPr>
          <w:rFonts w:ascii="Times New Roman" w:hAnsi="Times New Roman" w:cs="Times New Roman"/>
          <w:sz w:val="24"/>
          <w:szCs w:val="24"/>
        </w:rPr>
      </w:pPr>
      <w:r w:rsidRPr="005E0B2B">
        <w:rPr>
          <w:rFonts w:ascii="Times New Roman" w:hAnsi="Times New Roman" w:cs="Times New Roman"/>
          <w:sz w:val="24"/>
          <w:szCs w:val="24"/>
        </w:rPr>
        <w:lastRenderedPageBreak/>
        <w:t xml:space="preserve">          -от травмы-4чел (в 2016г-1 чел)</w:t>
      </w:r>
    </w:p>
    <w:p w:rsidR="00327D05" w:rsidRPr="005E0B2B" w:rsidRDefault="00327D05" w:rsidP="005E0B2B">
      <w:pPr>
        <w:spacing w:after="0" w:line="240" w:lineRule="auto"/>
        <w:jc w:val="both"/>
        <w:rPr>
          <w:rFonts w:ascii="Times New Roman" w:hAnsi="Times New Roman" w:cs="Times New Roman"/>
          <w:sz w:val="24"/>
          <w:szCs w:val="24"/>
        </w:rPr>
      </w:pPr>
      <w:r w:rsidRPr="005E0B2B">
        <w:rPr>
          <w:rFonts w:ascii="Times New Roman" w:hAnsi="Times New Roman" w:cs="Times New Roman"/>
          <w:sz w:val="24"/>
          <w:szCs w:val="24"/>
        </w:rPr>
        <w:t xml:space="preserve">           -от поражение техническим электричеством-1 чел</w:t>
      </w:r>
    </w:p>
    <w:p w:rsidR="00327D05" w:rsidRPr="005E0B2B" w:rsidRDefault="00327D05" w:rsidP="005E0B2B">
      <w:pPr>
        <w:spacing w:after="0" w:line="240" w:lineRule="auto"/>
        <w:jc w:val="both"/>
        <w:rPr>
          <w:rFonts w:ascii="Times New Roman" w:hAnsi="Times New Roman" w:cs="Times New Roman"/>
          <w:sz w:val="24"/>
          <w:szCs w:val="24"/>
        </w:rPr>
      </w:pPr>
      <w:r w:rsidRPr="005E0B2B">
        <w:rPr>
          <w:rFonts w:ascii="Times New Roman" w:hAnsi="Times New Roman" w:cs="Times New Roman"/>
          <w:sz w:val="24"/>
          <w:szCs w:val="24"/>
        </w:rPr>
        <w:t xml:space="preserve">           -от утопления в воде-1 чел</w:t>
      </w:r>
    </w:p>
    <w:p w:rsidR="00327D05" w:rsidRPr="005E0B2B" w:rsidRDefault="00327D05" w:rsidP="005E0B2B">
      <w:pPr>
        <w:spacing w:after="0" w:line="240" w:lineRule="auto"/>
        <w:jc w:val="both"/>
        <w:rPr>
          <w:rFonts w:ascii="Times New Roman" w:hAnsi="Times New Roman" w:cs="Times New Roman"/>
          <w:sz w:val="24"/>
          <w:szCs w:val="24"/>
        </w:rPr>
      </w:pPr>
      <w:r w:rsidRPr="005E0B2B">
        <w:rPr>
          <w:rFonts w:ascii="Times New Roman" w:hAnsi="Times New Roman" w:cs="Times New Roman"/>
          <w:sz w:val="24"/>
          <w:szCs w:val="24"/>
        </w:rPr>
        <w:t>В 2016г – от повреждения л/локтевой вены, резаная рана л/предплечья-1чел, от отравления окисью углерода-2 чел, от вдыхание и заглатывание пищи-1 чел, от отравления метанола-1 чел,</w:t>
      </w:r>
      <w:r w:rsidR="002B5459" w:rsidRPr="005E0B2B">
        <w:rPr>
          <w:rFonts w:ascii="Times New Roman" w:hAnsi="Times New Roman" w:cs="Times New Roman"/>
          <w:sz w:val="24"/>
          <w:szCs w:val="24"/>
        </w:rPr>
        <w:t xml:space="preserve"> </w:t>
      </w:r>
      <w:r w:rsidRPr="005E0B2B">
        <w:rPr>
          <w:rFonts w:ascii="Times New Roman" w:hAnsi="Times New Roman" w:cs="Times New Roman"/>
          <w:sz w:val="24"/>
          <w:szCs w:val="24"/>
        </w:rPr>
        <w:t>1-убийство, от отравление неустановленным веществом-1.</w:t>
      </w:r>
    </w:p>
    <w:p w:rsidR="00327D05" w:rsidRPr="005E0B2B" w:rsidRDefault="00327D05" w:rsidP="005E0B2B">
      <w:pPr>
        <w:spacing w:after="0" w:line="240" w:lineRule="auto"/>
        <w:jc w:val="both"/>
        <w:rPr>
          <w:rFonts w:ascii="Times New Roman" w:hAnsi="Times New Roman" w:cs="Times New Roman"/>
          <w:sz w:val="24"/>
          <w:szCs w:val="24"/>
        </w:rPr>
      </w:pPr>
      <w:r w:rsidRPr="005E0B2B">
        <w:rPr>
          <w:rFonts w:ascii="Times New Roman" w:hAnsi="Times New Roman" w:cs="Times New Roman"/>
          <w:sz w:val="24"/>
          <w:szCs w:val="24"/>
        </w:rPr>
        <w:t xml:space="preserve">         на    третьем месте   смертность от злокачественных новообразований – 11 чел.(18,0%). В 2016г. смертность от злокачественных новообразований  16 чел.(19,7%);</w:t>
      </w:r>
    </w:p>
    <w:p w:rsidR="00327D05" w:rsidRPr="005E0B2B" w:rsidRDefault="00327D05" w:rsidP="005E0B2B">
      <w:pPr>
        <w:spacing w:after="0" w:line="240" w:lineRule="auto"/>
        <w:jc w:val="both"/>
        <w:rPr>
          <w:rFonts w:ascii="Times New Roman" w:hAnsi="Times New Roman" w:cs="Times New Roman"/>
          <w:sz w:val="24"/>
          <w:szCs w:val="24"/>
        </w:rPr>
      </w:pPr>
      <w:r w:rsidRPr="005E0B2B">
        <w:rPr>
          <w:rFonts w:ascii="Times New Roman" w:hAnsi="Times New Roman" w:cs="Times New Roman"/>
          <w:sz w:val="24"/>
          <w:szCs w:val="24"/>
        </w:rPr>
        <w:t xml:space="preserve">        на   четвертом месте смертность от органов пищеварения-3 чел-4,9%,в 2016г-4чел (4,9%) и  на  четвертом месте смертность от органов дыхания-3 чел(4,9%),в 2016г-5 чел(6,1%) </w:t>
      </w:r>
    </w:p>
    <w:p w:rsidR="00327D05" w:rsidRPr="005E0B2B" w:rsidRDefault="00327D05" w:rsidP="005E0B2B">
      <w:pPr>
        <w:spacing w:after="0" w:line="240" w:lineRule="auto"/>
        <w:jc w:val="both"/>
        <w:rPr>
          <w:rFonts w:ascii="Times New Roman" w:hAnsi="Times New Roman" w:cs="Times New Roman"/>
          <w:sz w:val="24"/>
          <w:szCs w:val="24"/>
        </w:rPr>
      </w:pPr>
      <w:r w:rsidRPr="005E0B2B">
        <w:rPr>
          <w:rFonts w:ascii="Times New Roman" w:hAnsi="Times New Roman" w:cs="Times New Roman"/>
          <w:sz w:val="24"/>
          <w:szCs w:val="24"/>
        </w:rPr>
        <w:t xml:space="preserve">       на пятом месте смертность от доброкачественного новообразования-1чел(1,6%), от ВИЧ-инфекции-1чел,1чел причина смерти устанавливается.</w:t>
      </w:r>
    </w:p>
    <w:p w:rsidR="00327D05" w:rsidRPr="005E0B2B" w:rsidRDefault="00327D05" w:rsidP="005E0B2B">
      <w:pPr>
        <w:spacing w:after="0" w:line="240" w:lineRule="auto"/>
        <w:ind w:firstLine="540"/>
        <w:jc w:val="both"/>
        <w:rPr>
          <w:rFonts w:ascii="Times New Roman" w:hAnsi="Times New Roman" w:cs="Times New Roman"/>
          <w:sz w:val="24"/>
          <w:szCs w:val="24"/>
        </w:rPr>
      </w:pPr>
      <w:r w:rsidRPr="005E0B2B">
        <w:rPr>
          <w:rFonts w:ascii="Times New Roman" w:hAnsi="Times New Roman" w:cs="Times New Roman"/>
          <w:sz w:val="24"/>
          <w:szCs w:val="24"/>
        </w:rPr>
        <w:t>Естественная убыль  -6,1 , в 2016-6,5.</w:t>
      </w:r>
    </w:p>
    <w:p w:rsidR="00327D05" w:rsidRPr="005E0B2B" w:rsidRDefault="00327D05" w:rsidP="005E0B2B">
      <w:pPr>
        <w:spacing w:after="0" w:line="240" w:lineRule="auto"/>
        <w:ind w:firstLine="540"/>
        <w:jc w:val="both"/>
        <w:outlineLvl w:val="0"/>
        <w:rPr>
          <w:rFonts w:ascii="Times New Roman" w:hAnsi="Times New Roman" w:cs="Times New Roman"/>
          <w:sz w:val="24"/>
          <w:szCs w:val="24"/>
        </w:rPr>
      </w:pPr>
      <w:r w:rsidRPr="005E0B2B">
        <w:rPr>
          <w:rFonts w:ascii="Times New Roman" w:hAnsi="Times New Roman" w:cs="Times New Roman"/>
          <w:sz w:val="24"/>
          <w:szCs w:val="24"/>
        </w:rPr>
        <w:t xml:space="preserve"> Младенческой смертности в ЗАГСе района за 9 месяцев 2017 года не зарегистрирована, не зарегистрирована и материнская смертность.</w:t>
      </w:r>
    </w:p>
    <w:p w:rsidR="00327D05" w:rsidRPr="005E0B2B" w:rsidRDefault="00327D05" w:rsidP="005E0B2B">
      <w:pPr>
        <w:spacing w:after="0" w:line="240" w:lineRule="auto"/>
        <w:ind w:firstLine="900"/>
        <w:jc w:val="both"/>
        <w:rPr>
          <w:rFonts w:ascii="Times New Roman" w:hAnsi="Times New Roman" w:cs="Times New Roman"/>
          <w:sz w:val="24"/>
          <w:szCs w:val="24"/>
        </w:rPr>
      </w:pPr>
    </w:p>
    <w:p w:rsidR="00327D05" w:rsidRPr="005E0B2B" w:rsidRDefault="00327D05" w:rsidP="005E0B2B">
      <w:pPr>
        <w:spacing w:after="0" w:line="240" w:lineRule="auto"/>
        <w:outlineLvl w:val="0"/>
        <w:rPr>
          <w:rFonts w:ascii="Times New Roman" w:hAnsi="Times New Roman" w:cs="Times New Roman"/>
          <w:i/>
          <w:sz w:val="24"/>
          <w:szCs w:val="24"/>
          <w:u w:val="single"/>
        </w:rPr>
      </w:pPr>
      <w:r w:rsidRPr="005E0B2B">
        <w:rPr>
          <w:rFonts w:ascii="Times New Roman" w:hAnsi="Times New Roman" w:cs="Times New Roman"/>
          <w:i/>
          <w:sz w:val="24"/>
          <w:szCs w:val="24"/>
          <w:u w:val="single"/>
        </w:rPr>
        <w:t xml:space="preserve"> Характеристика ЛПУ.</w:t>
      </w:r>
    </w:p>
    <w:p w:rsidR="00327D05" w:rsidRPr="005E0B2B" w:rsidRDefault="00327D05" w:rsidP="005E0B2B">
      <w:pPr>
        <w:spacing w:after="0" w:line="240" w:lineRule="auto"/>
        <w:ind w:firstLine="900"/>
        <w:jc w:val="both"/>
        <w:rPr>
          <w:rFonts w:ascii="Times New Roman" w:hAnsi="Times New Roman" w:cs="Times New Roman"/>
          <w:sz w:val="24"/>
          <w:szCs w:val="24"/>
        </w:rPr>
      </w:pPr>
    </w:p>
    <w:p w:rsidR="00327D05" w:rsidRPr="005E0B2B" w:rsidRDefault="00327D05" w:rsidP="005E0B2B">
      <w:pPr>
        <w:spacing w:after="0" w:line="240" w:lineRule="auto"/>
        <w:ind w:firstLine="900"/>
        <w:jc w:val="both"/>
        <w:rPr>
          <w:rFonts w:ascii="Times New Roman" w:hAnsi="Times New Roman" w:cs="Times New Roman"/>
          <w:sz w:val="24"/>
          <w:szCs w:val="24"/>
        </w:rPr>
      </w:pPr>
      <w:r w:rsidRPr="005E0B2B">
        <w:rPr>
          <w:rFonts w:ascii="Times New Roman" w:hAnsi="Times New Roman" w:cs="Times New Roman"/>
          <w:sz w:val="24"/>
          <w:szCs w:val="24"/>
        </w:rPr>
        <w:t>ГУЗ «Большенагаткинскя РБ» в своем составе имеет следующие подразделения:</w:t>
      </w:r>
    </w:p>
    <w:p w:rsidR="002B5459" w:rsidRPr="005E0B2B" w:rsidRDefault="00327D05" w:rsidP="005E0B2B">
      <w:pPr>
        <w:spacing w:after="0" w:line="240" w:lineRule="auto"/>
        <w:jc w:val="both"/>
        <w:rPr>
          <w:rFonts w:ascii="Times New Roman" w:hAnsi="Times New Roman" w:cs="Times New Roman"/>
          <w:sz w:val="24"/>
          <w:szCs w:val="24"/>
        </w:rPr>
      </w:pPr>
      <w:r w:rsidRPr="005E0B2B">
        <w:rPr>
          <w:rFonts w:ascii="Times New Roman" w:hAnsi="Times New Roman" w:cs="Times New Roman"/>
          <w:sz w:val="24"/>
          <w:szCs w:val="24"/>
        </w:rPr>
        <w:t xml:space="preserve"> 1.   </w:t>
      </w:r>
      <w:r w:rsidR="00201360" w:rsidRPr="005E0B2B">
        <w:rPr>
          <w:rFonts w:ascii="Times New Roman" w:hAnsi="Times New Roman" w:cs="Times New Roman"/>
          <w:sz w:val="24"/>
          <w:szCs w:val="24"/>
        </w:rPr>
        <w:t xml:space="preserve">Большенагаткинскя РБ, </w:t>
      </w:r>
      <w:r w:rsidRPr="005E0B2B">
        <w:rPr>
          <w:rFonts w:ascii="Times New Roman" w:hAnsi="Times New Roman" w:cs="Times New Roman"/>
          <w:sz w:val="24"/>
          <w:szCs w:val="24"/>
        </w:rPr>
        <w:t>которая в своём составе имеет:</w:t>
      </w:r>
    </w:p>
    <w:p w:rsidR="002B5459" w:rsidRPr="005E0B2B" w:rsidRDefault="00327D05" w:rsidP="005E0B2B">
      <w:pPr>
        <w:spacing w:after="0" w:line="240" w:lineRule="auto"/>
        <w:jc w:val="both"/>
        <w:rPr>
          <w:rFonts w:ascii="Times New Roman" w:hAnsi="Times New Roman" w:cs="Times New Roman"/>
          <w:sz w:val="24"/>
          <w:szCs w:val="24"/>
        </w:rPr>
      </w:pPr>
      <w:r w:rsidRPr="005E0B2B">
        <w:rPr>
          <w:rFonts w:ascii="Times New Roman" w:hAnsi="Times New Roman" w:cs="Times New Roman"/>
          <w:sz w:val="24"/>
          <w:szCs w:val="24"/>
        </w:rPr>
        <w:t xml:space="preserve"> - стационар – на 101  коек с круглосуточным пребыванием больных, в том числе: 99</w:t>
      </w:r>
      <w:r w:rsidR="00201360" w:rsidRPr="005E0B2B">
        <w:rPr>
          <w:rFonts w:ascii="Times New Roman" w:hAnsi="Times New Roman" w:cs="Times New Roman"/>
          <w:sz w:val="24"/>
          <w:szCs w:val="24"/>
        </w:rPr>
        <w:t xml:space="preserve"> </w:t>
      </w:r>
      <w:r w:rsidRPr="005E0B2B">
        <w:rPr>
          <w:rFonts w:ascii="Times New Roman" w:hAnsi="Times New Roman" w:cs="Times New Roman"/>
          <w:sz w:val="24"/>
          <w:szCs w:val="24"/>
        </w:rPr>
        <w:t>койки работают в системе ОМС и 2 койки сестринского ухода – бюджетные;</w:t>
      </w:r>
    </w:p>
    <w:p w:rsidR="00327D05" w:rsidRPr="005E0B2B" w:rsidRDefault="00327D05" w:rsidP="005E0B2B">
      <w:pPr>
        <w:spacing w:after="0" w:line="240" w:lineRule="auto"/>
        <w:jc w:val="both"/>
        <w:rPr>
          <w:rFonts w:ascii="Times New Roman" w:hAnsi="Times New Roman" w:cs="Times New Roman"/>
          <w:sz w:val="24"/>
          <w:szCs w:val="24"/>
        </w:rPr>
      </w:pPr>
      <w:r w:rsidRPr="005E0B2B">
        <w:rPr>
          <w:rFonts w:ascii="Times New Roman" w:hAnsi="Times New Roman" w:cs="Times New Roman"/>
          <w:sz w:val="24"/>
          <w:szCs w:val="24"/>
        </w:rPr>
        <w:t xml:space="preserve"> - дневной стационар на 17</w:t>
      </w:r>
      <w:r w:rsidR="00201360" w:rsidRPr="005E0B2B">
        <w:rPr>
          <w:rFonts w:ascii="Times New Roman" w:hAnsi="Times New Roman" w:cs="Times New Roman"/>
          <w:sz w:val="24"/>
          <w:szCs w:val="24"/>
        </w:rPr>
        <w:t xml:space="preserve"> </w:t>
      </w:r>
      <w:r w:rsidRPr="005E0B2B">
        <w:rPr>
          <w:rFonts w:ascii="Times New Roman" w:hAnsi="Times New Roman" w:cs="Times New Roman"/>
          <w:sz w:val="24"/>
          <w:szCs w:val="24"/>
        </w:rPr>
        <w:t>коек;</w:t>
      </w:r>
    </w:p>
    <w:p w:rsidR="00327D05" w:rsidRPr="005E0B2B" w:rsidRDefault="00201360" w:rsidP="005E0B2B">
      <w:pPr>
        <w:spacing w:after="0" w:line="240" w:lineRule="auto"/>
        <w:jc w:val="both"/>
        <w:rPr>
          <w:rFonts w:ascii="Times New Roman" w:hAnsi="Times New Roman" w:cs="Times New Roman"/>
          <w:sz w:val="24"/>
          <w:szCs w:val="24"/>
        </w:rPr>
      </w:pPr>
      <w:r w:rsidRPr="005E0B2B">
        <w:rPr>
          <w:rFonts w:ascii="Times New Roman" w:hAnsi="Times New Roman" w:cs="Times New Roman"/>
          <w:sz w:val="24"/>
          <w:szCs w:val="24"/>
        </w:rPr>
        <w:t xml:space="preserve"> </w:t>
      </w:r>
      <w:r w:rsidR="00327D05" w:rsidRPr="005E0B2B">
        <w:rPr>
          <w:rFonts w:ascii="Times New Roman" w:hAnsi="Times New Roman" w:cs="Times New Roman"/>
          <w:sz w:val="24"/>
          <w:szCs w:val="24"/>
        </w:rPr>
        <w:t>- поликлиника на 255 посещений в смену.</w:t>
      </w:r>
    </w:p>
    <w:p w:rsidR="00327D05" w:rsidRPr="005E0B2B" w:rsidRDefault="00327D05" w:rsidP="005E0B2B">
      <w:pPr>
        <w:spacing w:after="0" w:line="240" w:lineRule="auto"/>
        <w:jc w:val="both"/>
        <w:rPr>
          <w:rFonts w:ascii="Times New Roman" w:hAnsi="Times New Roman" w:cs="Times New Roman"/>
          <w:sz w:val="24"/>
          <w:szCs w:val="24"/>
        </w:rPr>
      </w:pPr>
      <w:r w:rsidRPr="005E0B2B">
        <w:rPr>
          <w:rFonts w:ascii="Times New Roman" w:hAnsi="Times New Roman" w:cs="Times New Roman"/>
          <w:sz w:val="24"/>
          <w:szCs w:val="24"/>
        </w:rPr>
        <w:t xml:space="preserve"> 2. Обособленное подразделение ГУЗ «Большенагаткинская РБ»:</w:t>
      </w:r>
    </w:p>
    <w:p w:rsidR="00201360" w:rsidRPr="005E0B2B" w:rsidRDefault="00327D05" w:rsidP="005E0B2B">
      <w:pPr>
        <w:spacing w:after="0" w:line="240" w:lineRule="auto"/>
        <w:ind w:firstLine="900"/>
        <w:jc w:val="both"/>
        <w:outlineLvl w:val="0"/>
        <w:rPr>
          <w:rFonts w:ascii="Times New Roman" w:hAnsi="Times New Roman" w:cs="Times New Roman"/>
          <w:sz w:val="24"/>
          <w:szCs w:val="24"/>
        </w:rPr>
      </w:pPr>
      <w:r w:rsidRPr="005E0B2B">
        <w:rPr>
          <w:rFonts w:ascii="Times New Roman" w:hAnsi="Times New Roman" w:cs="Times New Roman"/>
          <w:sz w:val="24"/>
          <w:szCs w:val="24"/>
        </w:rPr>
        <w:t xml:space="preserve"> 1) Цильнинская участковая больница в своём составе имеет:</w:t>
      </w:r>
    </w:p>
    <w:p w:rsidR="00201360" w:rsidRPr="005E0B2B" w:rsidRDefault="00327D05" w:rsidP="005E0B2B">
      <w:pPr>
        <w:spacing w:after="0" w:line="240" w:lineRule="auto"/>
        <w:ind w:firstLine="900"/>
        <w:jc w:val="both"/>
        <w:outlineLvl w:val="0"/>
        <w:rPr>
          <w:rFonts w:ascii="Times New Roman" w:hAnsi="Times New Roman" w:cs="Times New Roman"/>
          <w:sz w:val="24"/>
          <w:szCs w:val="24"/>
        </w:rPr>
      </w:pPr>
      <w:r w:rsidRPr="005E0B2B">
        <w:rPr>
          <w:rFonts w:ascii="Times New Roman" w:hAnsi="Times New Roman" w:cs="Times New Roman"/>
          <w:sz w:val="24"/>
          <w:szCs w:val="24"/>
        </w:rPr>
        <w:t>- стационар на 15 коек с круглосуточным пребыванием больных из них:  13 коек работает в ОМС</w:t>
      </w:r>
      <w:r w:rsidRPr="005E0B2B">
        <w:rPr>
          <w:rFonts w:ascii="Times New Roman" w:hAnsi="Times New Roman" w:cs="Times New Roman"/>
          <w:color w:val="FF0000"/>
          <w:sz w:val="24"/>
          <w:szCs w:val="24"/>
        </w:rPr>
        <w:t xml:space="preserve"> </w:t>
      </w:r>
      <w:r w:rsidRPr="005E0B2B">
        <w:rPr>
          <w:rFonts w:ascii="Times New Roman" w:hAnsi="Times New Roman" w:cs="Times New Roman"/>
          <w:sz w:val="24"/>
          <w:szCs w:val="24"/>
        </w:rPr>
        <w:t>и 2 койка сестринского</w:t>
      </w:r>
      <w:r w:rsidRPr="005E0B2B">
        <w:rPr>
          <w:rFonts w:ascii="Times New Roman" w:hAnsi="Times New Roman" w:cs="Times New Roman"/>
          <w:color w:val="FF0000"/>
          <w:sz w:val="24"/>
          <w:szCs w:val="24"/>
        </w:rPr>
        <w:t xml:space="preserve"> </w:t>
      </w:r>
      <w:r w:rsidRPr="005E0B2B">
        <w:rPr>
          <w:rFonts w:ascii="Times New Roman" w:hAnsi="Times New Roman" w:cs="Times New Roman"/>
          <w:sz w:val="24"/>
          <w:szCs w:val="24"/>
        </w:rPr>
        <w:t>ухода;</w:t>
      </w:r>
    </w:p>
    <w:p w:rsidR="00201360" w:rsidRPr="005E0B2B" w:rsidRDefault="00327D05" w:rsidP="005E0B2B">
      <w:pPr>
        <w:spacing w:after="0" w:line="240" w:lineRule="auto"/>
        <w:ind w:firstLine="900"/>
        <w:jc w:val="both"/>
        <w:outlineLvl w:val="0"/>
        <w:rPr>
          <w:rFonts w:ascii="Times New Roman" w:hAnsi="Times New Roman" w:cs="Times New Roman"/>
          <w:sz w:val="24"/>
          <w:szCs w:val="24"/>
        </w:rPr>
      </w:pPr>
      <w:r w:rsidRPr="005E0B2B">
        <w:rPr>
          <w:rFonts w:ascii="Times New Roman" w:hAnsi="Times New Roman" w:cs="Times New Roman"/>
          <w:sz w:val="24"/>
          <w:szCs w:val="24"/>
        </w:rPr>
        <w:t>- дневной  стационар на 4 койки;</w:t>
      </w:r>
    </w:p>
    <w:p w:rsidR="00327D05" w:rsidRPr="005E0B2B" w:rsidRDefault="00327D05" w:rsidP="005E0B2B">
      <w:pPr>
        <w:spacing w:after="0" w:line="240" w:lineRule="auto"/>
        <w:ind w:firstLine="900"/>
        <w:jc w:val="both"/>
        <w:outlineLvl w:val="0"/>
        <w:rPr>
          <w:rFonts w:ascii="Times New Roman" w:hAnsi="Times New Roman" w:cs="Times New Roman"/>
          <w:sz w:val="24"/>
          <w:szCs w:val="24"/>
        </w:rPr>
      </w:pPr>
      <w:r w:rsidRPr="005E0B2B">
        <w:rPr>
          <w:rFonts w:ascii="Times New Roman" w:hAnsi="Times New Roman" w:cs="Times New Roman"/>
          <w:sz w:val="24"/>
          <w:szCs w:val="24"/>
        </w:rPr>
        <w:t>- поликлинику на 150 посещений в смену.</w:t>
      </w:r>
    </w:p>
    <w:p w:rsidR="00201360" w:rsidRPr="005E0B2B" w:rsidRDefault="00201360" w:rsidP="005E0B2B">
      <w:pPr>
        <w:spacing w:after="0" w:line="240" w:lineRule="auto"/>
        <w:ind w:firstLine="900"/>
        <w:jc w:val="both"/>
        <w:rPr>
          <w:rFonts w:ascii="Times New Roman" w:hAnsi="Times New Roman" w:cs="Times New Roman"/>
          <w:sz w:val="24"/>
          <w:szCs w:val="24"/>
        </w:rPr>
      </w:pPr>
      <w:r w:rsidRPr="005E0B2B">
        <w:rPr>
          <w:rFonts w:ascii="Times New Roman" w:hAnsi="Times New Roman" w:cs="Times New Roman"/>
          <w:sz w:val="24"/>
          <w:szCs w:val="24"/>
        </w:rPr>
        <w:t xml:space="preserve">2) </w:t>
      </w:r>
      <w:r w:rsidR="00327D05" w:rsidRPr="005E0B2B">
        <w:rPr>
          <w:rFonts w:ascii="Times New Roman" w:hAnsi="Times New Roman" w:cs="Times New Roman"/>
          <w:sz w:val="24"/>
          <w:szCs w:val="24"/>
        </w:rPr>
        <w:t>Нижнетимерсянская участковая больница в своём составе имеет;</w:t>
      </w:r>
    </w:p>
    <w:p w:rsidR="00201360" w:rsidRPr="005E0B2B" w:rsidRDefault="00327D05" w:rsidP="005E0B2B">
      <w:pPr>
        <w:spacing w:after="0" w:line="240" w:lineRule="auto"/>
        <w:ind w:firstLine="900"/>
        <w:jc w:val="both"/>
        <w:rPr>
          <w:rFonts w:ascii="Times New Roman" w:hAnsi="Times New Roman" w:cs="Times New Roman"/>
          <w:sz w:val="24"/>
          <w:szCs w:val="24"/>
        </w:rPr>
      </w:pPr>
      <w:r w:rsidRPr="005E0B2B">
        <w:rPr>
          <w:rFonts w:ascii="Times New Roman" w:hAnsi="Times New Roman" w:cs="Times New Roman"/>
          <w:sz w:val="24"/>
          <w:szCs w:val="24"/>
        </w:rPr>
        <w:t>- стационар – 7  коек с круглосуточным</w:t>
      </w:r>
      <w:r w:rsidR="00201360" w:rsidRPr="005E0B2B">
        <w:rPr>
          <w:rFonts w:ascii="Times New Roman" w:hAnsi="Times New Roman" w:cs="Times New Roman"/>
          <w:sz w:val="24"/>
          <w:szCs w:val="24"/>
        </w:rPr>
        <w:t xml:space="preserve"> пребыванием больных, из них: </w:t>
      </w:r>
      <w:r w:rsidRPr="005E0B2B">
        <w:rPr>
          <w:rFonts w:ascii="Times New Roman" w:hAnsi="Times New Roman" w:cs="Times New Roman"/>
          <w:sz w:val="24"/>
          <w:szCs w:val="24"/>
        </w:rPr>
        <w:t xml:space="preserve"> 7 коек  сестринского ухода (бюджетные);</w:t>
      </w:r>
    </w:p>
    <w:p w:rsidR="00327D05" w:rsidRPr="005E0B2B" w:rsidRDefault="00327D05" w:rsidP="005E0B2B">
      <w:pPr>
        <w:spacing w:after="0" w:line="240" w:lineRule="auto"/>
        <w:ind w:firstLine="900"/>
        <w:jc w:val="both"/>
        <w:rPr>
          <w:rFonts w:ascii="Times New Roman" w:hAnsi="Times New Roman" w:cs="Times New Roman"/>
          <w:sz w:val="24"/>
          <w:szCs w:val="24"/>
        </w:rPr>
      </w:pPr>
      <w:r w:rsidRPr="005E0B2B">
        <w:rPr>
          <w:rFonts w:ascii="Times New Roman" w:hAnsi="Times New Roman" w:cs="Times New Roman"/>
          <w:sz w:val="24"/>
          <w:szCs w:val="24"/>
        </w:rPr>
        <w:t>- дневной стационар на 4 койки;</w:t>
      </w:r>
    </w:p>
    <w:p w:rsidR="00327D05" w:rsidRPr="005E0B2B" w:rsidRDefault="00327D05" w:rsidP="005E0B2B">
      <w:pPr>
        <w:spacing w:after="0" w:line="240" w:lineRule="auto"/>
        <w:jc w:val="both"/>
        <w:rPr>
          <w:rFonts w:ascii="Times New Roman" w:hAnsi="Times New Roman" w:cs="Times New Roman"/>
          <w:sz w:val="24"/>
          <w:szCs w:val="24"/>
        </w:rPr>
      </w:pPr>
      <w:r w:rsidRPr="005E0B2B">
        <w:rPr>
          <w:rFonts w:ascii="Times New Roman" w:hAnsi="Times New Roman" w:cs="Times New Roman"/>
          <w:sz w:val="24"/>
          <w:szCs w:val="24"/>
        </w:rPr>
        <w:t xml:space="preserve">          </w:t>
      </w:r>
      <w:r w:rsidR="00201360" w:rsidRPr="005E0B2B">
        <w:rPr>
          <w:rFonts w:ascii="Times New Roman" w:hAnsi="Times New Roman" w:cs="Times New Roman"/>
          <w:sz w:val="24"/>
          <w:szCs w:val="24"/>
        </w:rPr>
        <w:t xml:space="preserve">    </w:t>
      </w:r>
      <w:r w:rsidRPr="005E0B2B">
        <w:rPr>
          <w:rFonts w:ascii="Times New Roman" w:hAnsi="Times New Roman" w:cs="Times New Roman"/>
          <w:sz w:val="24"/>
          <w:szCs w:val="24"/>
        </w:rPr>
        <w:t xml:space="preserve"> - поликлинику на 50 посещений в смену</w:t>
      </w:r>
      <w:r w:rsidR="00201360" w:rsidRPr="005E0B2B">
        <w:rPr>
          <w:rFonts w:ascii="Times New Roman" w:hAnsi="Times New Roman" w:cs="Times New Roman"/>
          <w:sz w:val="24"/>
          <w:szCs w:val="24"/>
        </w:rPr>
        <w:t>.</w:t>
      </w:r>
    </w:p>
    <w:p w:rsidR="00327D05" w:rsidRPr="005E0B2B" w:rsidRDefault="00327D05" w:rsidP="005E0B2B">
      <w:pPr>
        <w:spacing w:after="0" w:line="240" w:lineRule="auto"/>
        <w:jc w:val="both"/>
        <w:rPr>
          <w:rFonts w:ascii="Times New Roman" w:hAnsi="Times New Roman" w:cs="Times New Roman"/>
          <w:sz w:val="24"/>
          <w:szCs w:val="24"/>
        </w:rPr>
      </w:pPr>
      <w:r w:rsidRPr="005E0B2B">
        <w:rPr>
          <w:rFonts w:ascii="Times New Roman" w:hAnsi="Times New Roman" w:cs="Times New Roman"/>
          <w:sz w:val="24"/>
          <w:szCs w:val="24"/>
        </w:rPr>
        <w:t xml:space="preserve"> 3.  Врачебные амбулатории - 3</w:t>
      </w:r>
    </w:p>
    <w:p w:rsidR="00327D05" w:rsidRPr="005E0B2B" w:rsidRDefault="00327D05" w:rsidP="005E0B2B">
      <w:pPr>
        <w:spacing w:after="0" w:line="240" w:lineRule="auto"/>
        <w:jc w:val="both"/>
        <w:rPr>
          <w:rFonts w:ascii="Times New Roman" w:hAnsi="Times New Roman" w:cs="Times New Roman"/>
          <w:sz w:val="24"/>
          <w:szCs w:val="24"/>
        </w:rPr>
      </w:pPr>
      <w:r w:rsidRPr="005E0B2B">
        <w:rPr>
          <w:rFonts w:ascii="Times New Roman" w:hAnsi="Times New Roman" w:cs="Times New Roman"/>
          <w:sz w:val="24"/>
          <w:szCs w:val="24"/>
        </w:rPr>
        <w:t xml:space="preserve"> 4. Фельдшерско-акушерские пункты- 4. </w:t>
      </w:r>
    </w:p>
    <w:p w:rsidR="00327D05" w:rsidRPr="005E0B2B" w:rsidRDefault="00327D05" w:rsidP="005E0B2B">
      <w:pPr>
        <w:spacing w:after="0" w:line="240" w:lineRule="auto"/>
        <w:jc w:val="both"/>
        <w:rPr>
          <w:rFonts w:ascii="Times New Roman" w:hAnsi="Times New Roman" w:cs="Times New Roman"/>
          <w:sz w:val="24"/>
          <w:szCs w:val="24"/>
        </w:rPr>
      </w:pPr>
      <w:r w:rsidRPr="005E0B2B">
        <w:rPr>
          <w:rFonts w:ascii="Times New Roman" w:hAnsi="Times New Roman" w:cs="Times New Roman"/>
          <w:sz w:val="24"/>
          <w:szCs w:val="24"/>
        </w:rPr>
        <w:t xml:space="preserve"> 5. Фельдшерские пункты - 24  </w:t>
      </w:r>
    </w:p>
    <w:p w:rsidR="00327D05" w:rsidRPr="005E0B2B" w:rsidRDefault="00327D05" w:rsidP="005E0B2B">
      <w:pPr>
        <w:spacing w:after="0" w:line="240" w:lineRule="auto"/>
        <w:ind w:firstLine="900"/>
        <w:jc w:val="both"/>
        <w:rPr>
          <w:rFonts w:ascii="Times New Roman" w:hAnsi="Times New Roman" w:cs="Times New Roman"/>
          <w:sz w:val="24"/>
          <w:szCs w:val="24"/>
        </w:rPr>
      </w:pPr>
      <w:r w:rsidRPr="005E0B2B">
        <w:rPr>
          <w:rFonts w:ascii="Times New Roman" w:hAnsi="Times New Roman" w:cs="Times New Roman"/>
          <w:sz w:val="24"/>
          <w:szCs w:val="24"/>
        </w:rPr>
        <w:t xml:space="preserve">  </w:t>
      </w:r>
    </w:p>
    <w:p w:rsidR="00327D05" w:rsidRPr="005E0B2B" w:rsidRDefault="00327D05" w:rsidP="005E0B2B">
      <w:pPr>
        <w:spacing w:after="0" w:line="240" w:lineRule="auto"/>
        <w:jc w:val="both"/>
        <w:rPr>
          <w:rFonts w:ascii="Times New Roman" w:hAnsi="Times New Roman" w:cs="Times New Roman"/>
          <w:sz w:val="24"/>
          <w:szCs w:val="24"/>
        </w:rPr>
      </w:pPr>
      <w:r w:rsidRPr="005E0B2B">
        <w:rPr>
          <w:rFonts w:ascii="Times New Roman" w:hAnsi="Times New Roman" w:cs="Times New Roman"/>
          <w:sz w:val="24"/>
          <w:szCs w:val="24"/>
        </w:rPr>
        <w:t xml:space="preserve">                   В  2017год</w:t>
      </w:r>
      <w:r w:rsidR="00201360" w:rsidRPr="005E0B2B">
        <w:rPr>
          <w:rFonts w:ascii="Times New Roman" w:hAnsi="Times New Roman" w:cs="Times New Roman"/>
          <w:sz w:val="24"/>
          <w:szCs w:val="24"/>
        </w:rPr>
        <w:t>у по ОМС оплачивается 112  коек</w:t>
      </w:r>
      <w:r w:rsidRPr="005E0B2B">
        <w:rPr>
          <w:rFonts w:ascii="Times New Roman" w:hAnsi="Times New Roman" w:cs="Times New Roman"/>
          <w:sz w:val="24"/>
          <w:szCs w:val="24"/>
        </w:rPr>
        <w:t xml:space="preserve">  с круглосуточным пребыванием больных, в 2016г-116, в 2015-120,  в 2014г-131, в 2013г – 137 коек.</w:t>
      </w:r>
    </w:p>
    <w:p w:rsidR="00327D05" w:rsidRPr="005E0B2B" w:rsidRDefault="00327D05" w:rsidP="005E0B2B">
      <w:pPr>
        <w:spacing w:after="0" w:line="240" w:lineRule="auto"/>
        <w:ind w:firstLine="900"/>
        <w:jc w:val="both"/>
        <w:rPr>
          <w:rFonts w:ascii="Times New Roman" w:hAnsi="Times New Roman" w:cs="Times New Roman"/>
          <w:sz w:val="24"/>
          <w:szCs w:val="24"/>
        </w:rPr>
      </w:pPr>
    </w:p>
    <w:p w:rsidR="00327D05" w:rsidRPr="005E0B2B" w:rsidRDefault="00327D05" w:rsidP="005E0B2B">
      <w:pPr>
        <w:spacing w:after="0" w:line="240" w:lineRule="auto"/>
        <w:ind w:firstLine="900"/>
        <w:jc w:val="both"/>
        <w:rPr>
          <w:rFonts w:ascii="Times New Roman" w:hAnsi="Times New Roman" w:cs="Times New Roman"/>
          <w:sz w:val="24"/>
          <w:szCs w:val="24"/>
        </w:rPr>
      </w:pPr>
      <w:r w:rsidRPr="005E0B2B">
        <w:rPr>
          <w:rFonts w:ascii="Times New Roman" w:hAnsi="Times New Roman" w:cs="Times New Roman"/>
          <w:sz w:val="24"/>
          <w:szCs w:val="24"/>
        </w:rPr>
        <w:t>В2017году-123, в стационаре с круглосуточным пребыванием больных оплачивается из фонда ОМС-112, в 2016г. 128коек   в стационаре с круглосуточным пребыванием больных оплачиваются из фонда   ОМС-116,   (в 2015 году  их было  120), произошло сокращение коечного фонда оплачиваемых из фонда ОМС  на 4 койки.</w:t>
      </w:r>
    </w:p>
    <w:p w:rsidR="00327D05" w:rsidRPr="005E0B2B" w:rsidRDefault="00327D05" w:rsidP="005E0B2B">
      <w:pPr>
        <w:spacing w:after="0" w:line="240" w:lineRule="auto"/>
        <w:ind w:firstLine="900"/>
        <w:jc w:val="both"/>
        <w:rPr>
          <w:rFonts w:ascii="Times New Roman" w:hAnsi="Times New Roman" w:cs="Times New Roman"/>
          <w:sz w:val="24"/>
          <w:szCs w:val="24"/>
        </w:rPr>
      </w:pPr>
      <w:r w:rsidRPr="005E0B2B">
        <w:rPr>
          <w:rFonts w:ascii="Times New Roman" w:hAnsi="Times New Roman" w:cs="Times New Roman"/>
          <w:sz w:val="24"/>
          <w:szCs w:val="24"/>
        </w:rPr>
        <w:t>При Цильнинской участковой больнице имеется отделение скорой медицинской помощи с одной круглосуточной фельдшерской бригадой.</w:t>
      </w:r>
    </w:p>
    <w:p w:rsidR="00327D05" w:rsidRPr="005E0B2B" w:rsidRDefault="00327D05" w:rsidP="005E0B2B">
      <w:pPr>
        <w:spacing w:after="0" w:line="240" w:lineRule="auto"/>
        <w:ind w:firstLine="900"/>
        <w:jc w:val="both"/>
        <w:rPr>
          <w:rFonts w:ascii="Times New Roman" w:hAnsi="Times New Roman" w:cs="Times New Roman"/>
          <w:sz w:val="24"/>
          <w:szCs w:val="24"/>
        </w:rPr>
      </w:pPr>
      <w:r w:rsidRPr="005E0B2B">
        <w:rPr>
          <w:rFonts w:ascii="Times New Roman" w:hAnsi="Times New Roman" w:cs="Times New Roman"/>
          <w:sz w:val="24"/>
          <w:szCs w:val="24"/>
        </w:rPr>
        <w:t xml:space="preserve">При РБ имеется отделение скорой медицинской помощи с двумя круглосуточными фельдшерскими бригадами. </w:t>
      </w:r>
    </w:p>
    <w:p w:rsidR="00327D05" w:rsidRPr="005E0B2B" w:rsidRDefault="00327D05" w:rsidP="005E0B2B">
      <w:pPr>
        <w:spacing w:after="0" w:line="240" w:lineRule="auto"/>
        <w:outlineLvl w:val="0"/>
        <w:rPr>
          <w:rFonts w:ascii="Times New Roman" w:hAnsi="Times New Roman" w:cs="Times New Roman"/>
          <w:i/>
          <w:sz w:val="24"/>
          <w:szCs w:val="24"/>
        </w:rPr>
      </w:pPr>
      <w:r w:rsidRPr="005E0B2B">
        <w:rPr>
          <w:rFonts w:ascii="Times New Roman" w:hAnsi="Times New Roman" w:cs="Times New Roman"/>
          <w:i/>
          <w:sz w:val="24"/>
          <w:szCs w:val="24"/>
        </w:rPr>
        <w:t>Кадровый состав.</w:t>
      </w:r>
    </w:p>
    <w:p w:rsidR="00327D05" w:rsidRPr="005E0B2B" w:rsidRDefault="00327D05" w:rsidP="005E0B2B">
      <w:pPr>
        <w:spacing w:after="0" w:line="240" w:lineRule="auto"/>
        <w:ind w:firstLine="900"/>
        <w:jc w:val="both"/>
        <w:rPr>
          <w:rFonts w:ascii="Times New Roman" w:hAnsi="Times New Roman" w:cs="Times New Roman"/>
          <w:sz w:val="24"/>
          <w:szCs w:val="24"/>
        </w:rPr>
      </w:pPr>
      <w:r w:rsidRPr="005E0B2B">
        <w:rPr>
          <w:rFonts w:ascii="Times New Roman" w:hAnsi="Times New Roman" w:cs="Times New Roman"/>
          <w:sz w:val="24"/>
          <w:szCs w:val="24"/>
        </w:rPr>
        <w:t>Число работающих в здравоохранении на 01.10.2017 год -</w:t>
      </w:r>
      <w:r w:rsidRPr="005E0B2B">
        <w:rPr>
          <w:rFonts w:ascii="Times New Roman" w:hAnsi="Times New Roman" w:cs="Times New Roman"/>
          <w:color w:val="FF0000"/>
          <w:sz w:val="24"/>
          <w:szCs w:val="24"/>
        </w:rPr>
        <w:t xml:space="preserve"> </w:t>
      </w:r>
      <w:r w:rsidRPr="005E0B2B">
        <w:rPr>
          <w:rFonts w:ascii="Times New Roman" w:hAnsi="Times New Roman" w:cs="Times New Roman"/>
          <w:sz w:val="24"/>
          <w:szCs w:val="24"/>
        </w:rPr>
        <w:t>409   человек.</w:t>
      </w:r>
    </w:p>
    <w:p w:rsidR="00327D05" w:rsidRPr="005E0B2B" w:rsidRDefault="00327D05" w:rsidP="005E0B2B">
      <w:pPr>
        <w:spacing w:after="0" w:line="240" w:lineRule="auto"/>
        <w:ind w:firstLine="1800"/>
        <w:jc w:val="both"/>
        <w:rPr>
          <w:rFonts w:ascii="Times New Roman" w:hAnsi="Times New Roman" w:cs="Times New Roman"/>
          <w:sz w:val="24"/>
          <w:szCs w:val="24"/>
        </w:rPr>
      </w:pPr>
      <w:r w:rsidRPr="005E0B2B">
        <w:rPr>
          <w:rFonts w:ascii="Times New Roman" w:hAnsi="Times New Roman" w:cs="Times New Roman"/>
          <w:sz w:val="24"/>
          <w:szCs w:val="24"/>
        </w:rPr>
        <w:lastRenderedPageBreak/>
        <w:t xml:space="preserve">Штатных должностей (единиц) – 527,75   </w:t>
      </w:r>
    </w:p>
    <w:p w:rsidR="00327D05" w:rsidRPr="005E0B2B" w:rsidRDefault="00327D05" w:rsidP="005E0B2B">
      <w:pPr>
        <w:spacing w:after="0" w:line="240" w:lineRule="auto"/>
        <w:ind w:firstLine="1800"/>
        <w:jc w:val="both"/>
        <w:rPr>
          <w:rFonts w:ascii="Times New Roman" w:hAnsi="Times New Roman" w:cs="Times New Roman"/>
          <w:sz w:val="24"/>
          <w:szCs w:val="24"/>
        </w:rPr>
      </w:pPr>
      <w:r w:rsidRPr="005E0B2B">
        <w:rPr>
          <w:rFonts w:ascii="Times New Roman" w:hAnsi="Times New Roman" w:cs="Times New Roman"/>
          <w:sz w:val="24"/>
          <w:szCs w:val="24"/>
        </w:rPr>
        <w:t>Занятых должностей (единиц) –  477,0</w:t>
      </w:r>
    </w:p>
    <w:p w:rsidR="00327D05" w:rsidRPr="005E0B2B" w:rsidRDefault="00327D05" w:rsidP="005E0B2B">
      <w:pPr>
        <w:spacing w:after="0" w:line="240" w:lineRule="auto"/>
        <w:ind w:firstLine="900"/>
        <w:jc w:val="both"/>
        <w:rPr>
          <w:rFonts w:ascii="Times New Roman" w:hAnsi="Times New Roman" w:cs="Times New Roman"/>
          <w:sz w:val="24"/>
          <w:szCs w:val="24"/>
        </w:rPr>
      </w:pPr>
      <w:r w:rsidRPr="005E0B2B">
        <w:rPr>
          <w:rFonts w:ascii="Times New Roman" w:hAnsi="Times New Roman" w:cs="Times New Roman"/>
          <w:sz w:val="24"/>
          <w:szCs w:val="24"/>
        </w:rPr>
        <w:t>в том числе врачей:</w:t>
      </w:r>
    </w:p>
    <w:p w:rsidR="00327D05" w:rsidRPr="005E0B2B" w:rsidRDefault="00327D05" w:rsidP="005E0B2B">
      <w:pPr>
        <w:spacing w:after="0" w:line="240" w:lineRule="auto"/>
        <w:ind w:firstLine="1800"/>
        <w:jc w:val="both"/>
        <w:rPr>
          <w:rFonts w:ascii="Times New Roman" w:hAnsi="Times New Roman" w:cs="Times New Roman"/>
          <w:sz w:val="24"/>
          <w:szCs w:val="24"/>
        </w:rPr>
      </w:pPr>
      <w:r w:rsidRPr="005E0B2B">
        <w:rPr>
          <w:rFonts w:ascii="Times New Roman" w:hAnsi="Times New Roman" w:cs="Times New Roman"/>
          <w:sz w:val="24"/>
          <w:szCs w:val="24"/>
        </w:rPr>
        <w:t>Штатных должностей (единиц) –  83,0</w:t>
      </w:r>
    </w:p>
    <w:p w:rsidR="00327D05" w:rsidRPr="005E0B2B" w:rsidRDefault="00327D05" w:rsidP="005E0B2B">
      <w:pPr>
        <w:spacing w:after="0" w:line="240" w:lineRule="auto"/>
        <w:ind w:firstLine="1800"/>
        <w:jc w:val="both"/>
        <w:rPr>
          <w:rFonts w:ascii="Times New Roman" w:hAnsi="Times New Roman" w:cs="Times New Roman"/>
          <w:sz w:val="24"/>
          <w:szCs w:val="24"/>
        </w:rPr>
      </w:pPr>
      <w:r w:rsidRPr="005E0B2B">
        <w:rPr>
          <w:rFonts w:ascii="Times New Roman" w:hAnsi="Times New Roman" w:cs="Times New Roman"/>
          <w:sz w:val="24"/>
          <w:szCs w:val="24"/>
        </w:rPr>
        <w:t>Занятых должностей (единиц) –     75,25</w:t>
      </w:r>
    </w:p>
    <w:p w:rsidR="00327D05" w:rsidRPr="005E0B2B" w:rsidRDefault="00327D05" w:rsidP="005E0B2B">
      <w:pPr>
        <w:spacing w:after="0" w:line="240" w:lineRule="auto"/>
        <w:ind w:firstLine="1800"/>
        <w:jc w:val="both"/>
        <w:rPr>
          <w:rFonts w:ascii="Times New Roman" w:hAnsi="Times New Roman" w:cs="Times New Roman"/>
          <w:sz w:val="24"/>
          <w:szCs w:val="24"/>
        </w:rPr>
      </w:pPr>
      <w:r w:rsidRPr="005E0B2B">
        <w:rPr>
          <w:rFonts w:ascii="Times New Roman" w:hAnsi="Times New Roman" w:cs="Times New Roman"/>
          <w:sz w:val="24"/>
          <w:szCs w:val="24"/>
        </w:rPr>
        <w:t xml:space="preserve">Физических лиц (человек) – 54 человек из них 5 врачей в отпуске по уходу за детьми. </w:t>
      </w:r>
    </w:p>
    <w:p w:rsidR="00327D05" w:rsidRPr="005E0B2B" w:rsidRDefault="00327D05" w:rsidP="005E0B2B">
      <w:pPr>
        <w:spacing w:after="0" w:line="240" w:lineRule="auto"/>
        <w:ind w:firstLine="1080"/>
        <w:jc w:val="both"/>
        <w:rPr>
          <w:rFonts w:ascii="Times New Roman" w:hAnsi="Times New Roman" w:cs="Times New Roman"/>
          <w:sz w:val="24"/>
          <w:szCs w:val="24"/>
        </w:rPr>
      </w:pPr>
      <w:r w:rsidRPr="005E0B2B">
        <w:rPr>
          <w:rFonts w:ascii="Times New Roman" w:hAnsi="Times New Roman" w:cs="Times New Roman"/>
          <w:sz w:val="24"/>
          <w:szCs w:val="24"/>
        </w:rPr>
        <w:t xml:space="preserve">Среднего медицинского персонала –   179  человек </w:t>
      </w:r>
    </w:p>
    <w:p w:rsidR="00327D05" w:rsidRPr="005E0B2B" w:rsidRDefault="00327D05" w:rsidP="005E0B2B">
      <w:pPr>
        <w:spacing w:after="0" w:line="240" w:lineRule="auto"/>
        <w:ind w:firstLine="1800"/>
        <w:jc w:val="both"/>
        <w:rPr>
          <w:rFonts w:ascii="Times New Roman" w:hAnsi="Times New Roman" w:cs="Times New Roman"/>
          <w:sz w:val="24"/>
          <w:szCs w:val="24"/>
        </w:rPr>
      </w:pPr>
      <w:r w:rsidRPr="005E0B2B">
        <w:rPr>
          <w:rFonts w:ascii="Times New Roman" w:hAnsi="Times New Roman" w:cs="Times New Roman"/>
          <w:sz w:val="24"/>
          <w:szCs w:val="24"/>
        </w:rPr>
        <w:t>Штатных должностей  -  238,25</w:t>
      </w:r>
    </w:p>
    <w:p w:rsidR="00327D05" w:rsidRPr="005E0B2B" w:rsidRDefault="00327D05" w:rsidP="005E0B2B">
      <w:pPr>
        <w:spacing w:after="0" w:line="240" w:lineRule="auto"/>
        <w:ind w:firstLine="1800"/>
        <w:jc w:val="both"/>
        <w:rPr>
          <w:rFonts w:ascii="Times New Roman" w:hAnsi="Times New Roman" w:cs="Times New Roman"/>
          <w:sz w:val="24"/>
          <w:szCs w:val="24"/>
        </w:rPr>
      </w:pPr>
      <w:r w:rsidRPr="005E0B2B">
        <w:rPr>
          <w:rFonts w:ascii="Times New Roman" w:hAnsi="Times New Roman" w:cs="Times New Roman"/>
          <w:sz w:val="24"/>
          <w:szCs w:val="24"/>
        </w:rPr>
        <w:t>Занятых должностей  -   216,0</w:t>
      </w:r>
    </w:p>
    <w:p w:rsidR="00327D05" w:rsidRPr="005E0B2B" w:rsidRDefault="00327D05" w:rsidP="005E0B2B">
      <w:pPr>
        <w:spacing w:after="0" w:line="240" w:lineRule="auto"/>
        <w:ind w:firstLine="900"/>
        <w:jc w:val="both"/>
        <w:rPr>
          <w:rFonts w:ascii="Times New Roman" w:hAnsi="Times New Roman" w:cs="Times New Roman"/>
          <w:sz w:val="24"/>
          <w:szCs w:val="24"/>
        </w:rPr>
      </w:pPr>
    </w:p>
    <w:p w:rsidR="00327D05" w:rsidRPr="005E0B2B" w:rsidRDefault="00327D05" w:rsidP="005E0B2B">
      <w:pPr>
        <w:spacing w:after="0" w:line="240" w:lineRule="auto"/>
        <w:jc w:val="both"/>
        <w:outlineLvl w:val="0"/>
        <w:rPr>
          <w:rFonts w:ascii="Times New Roman" w:hAnsi="Times New Roman" w:cs="Times New Roman"/>
          <w:sz w:val="24"/>
          <w:szCs w:val="24"/>
        </w:rPr>
      </w:pPr>
      <w:r w:rsidRPr="005E0B2B">
        <w:rPr>
          <w:rFonts w:ascii="Times New Roman" w:hAnsi="Times New Roman" w:cs="Times New Roman"/>
          <w:sz w:val="24"/>
          <w:szCs w:val="24"/>
        </w:rPr>
        <w:t xml:space="preserve">           Коэффициент совместительства у врачей – 1,39 </w:t>
      </w:r>
    </w:p>
    <w:p w:rsidR="00327D05" w:rsidRPr="005E0B2B" w:rsidRDefault="00327D05" w:rsidP="005E0B2B">
      <w:pPr>
        <w:spacing w:after="0" w:line="240" w:lineRule="auto"/>
        <w:jc w:val="both"/>
        <w:rPr>
          <w:rFonts w:ascii="Times New Roman" w:hAnsi="Times New Roman" w:cs="Times New Roman"/>
          <w:sz w:val="24"/>
          <w:szCs w:val="24"/>
        </w:rPr>
      </w:pPr>
      <w:r w:rsidRPr="005E0B2B">
        <w:rPr>
          <w:rFonts w:ascii="Times New Roman" w:hAnsi="Times New Roman" w:cs="Times New Roman"/>
          <w:sz w:val="24"/>
          <w:szCs w:val="24"/>
        </w:rPr>
        <w:t xml:space="preserve">           Укомплектованность врачебными должностями  90,6   % .</w:t>
      </w:r>
    </w:p>
    <w:p w:rsidR="00327D05" w:rsidRPr="005E0B2B" w:rsidRDefault="00327D05" w:rsidP="005E0B2B">
      <w:pPr>
        <w:spacing w:after="0" w:line="240" w:lineRule="auto"/>
        <w:jc w:val="both"/>
        <w:rPr>
          <w:rFonts w:ascii="Times New Roman" w:hAnsi="Times New Roman" w:cs="Times New Roman"/>
          <w:sz w:val="24"/>
          <w:szCs w:val="24"/>
        </w:rPr>
      </w:pPr>
      <w:r w:rsidRPr="005E0B2B">
        <w:rPr>
          <w:rFonts w:ascii="Times New Roman" w:hAnsi="Times New Roman" w:cs="Times New Roman"/>
          <w:sz w:val="24"/>
          <w:szCs w:val="24"/>
        </w:rPr>
        <w:t xml:space="preserve">           От общего числа, работающих в здравоохранении, врачи составляют               13,2 % </w:t>
      </w:r>
    </w:p>
    <w:p w:rsidR="00327D05" w:rsidRPr="005E0B2B" w:rsidRDefault="00327D05" w:rsidP="005E0B2B">
      <w:pPr>
        <w:spacing w:after="0" w:line="240" w:lineRule="auto"/>
        <w:ind w:firstLine="720"/>
        <w:jc w:val="both"/>
        <w:rPr>
          <w:rFonts w:ascii="Times New Roman" w:hAnsi="Times New Roman" w:cs="Times New Roman"/>
          <w:sz w:val="24"/>
          <w:szCs w:val="24"/>
        </w:rPr>
      </w:pPr>
      <w:r w:rsidRPr="005E0B2B">
        <w:rPr>
          <w:rFonts w:ascii="Times New Roman" w:hAnsi="Times New Roman" w:cs="Times New Roman"/>
          <w:sz w:val="24"/>
          <w:szCs w:val="24"/>
        </w:rPr>
        <w:t xml:space="preserve">  Средний медицинский  персонал – 43,7% </w:t>
      </w:r>
    </w:p>
    <w:p w:rsidR="00327D05" w:rsidRPr="005E0B2B" w:rsidRDefault="00327D05" w:rsidP="005E0B2B">
      <w:pPr>
        <w:spacing w:after="0" w:line="240" w:lineRule="auto"/>
        <w:jc w:val="both"/>
        <w:rPr>
          <w:rFonts w:ascii="Times New Roman" w:hAnsi="Times New Roman" w:cs="Times New Roman"/>
          <w:sz w:val="24"/>
          <w:szCs w:val="24"/>
        </w:rPr>
      </w:pPr>
      <w:r w:rsidRPr="005E0B2B">
        <w:rPr>
          <w:rFonts w:ascii="Times New Roman" w:hAnsi="Times New Roman" w:cs="Times New Roman"/>
          <w:sz w:val="24"/>
          <w:szCs w:val="24"/>
        </w:rPr>
        <w:t xml:space="preserve">          </w:t>
      </w:r>
    </w:p>
    <w:p w:rsidR="00327D05" w:rsidRPr="005E0B2B" w:rsidRDefault="00327D05" w:rsidP="005E0B2B">
      <w:pPr>
        <w:spacing w:after="0" w:line="240" w:lineRule="auto"/>
        <w:ind w:firstLine="720"/>
        <w:jc w:val="both"/>
        <w:rPr>
          <w:rFonts w:ascii="Times New Roman" w:hAnsi="Times New Roman" w:cs="Times New Roman"/>
          <w:sz w:val="24"/>
          <w:szCs w:val="24"/>
        </w:rPr>
      </w:pPr>
      <w:r w:rsidRPr="005E0B2B">
        <w:rPr>
          <w:rFonts w:ascii="Times New Roman" w:hAnsi="Times New Roman" w:cs="Times New Roman"/>
          <w:sz w:val="24"/>
          <w:szCs w:val="24"/>
        </w:rPr>
        <w:t xml:space="preserve">Коэффициент совместительства среднего медперсонала за отчетный период   1,2% . </w:t>
      </w:r>
    </w:p>
    <w:p w:rsidR="00327D05" w:rsidRPr="005E0B2B" w:rsidRDefault="00327D05" w:rsidP="005E0B2B">
      <w:pPr>
        <w:spacing w:after="0" w:line="240" w:lineRule="auto"/>
        <w:ind w:firstLine="720"/>
        <w:jc w:val="both"/>
        <w:rPr>
          <w:rFonts w:ascii="Times New Roman" w:hAnsi="Times New Roman" w:cs="Times New Roman"/>
          <w:sz w:val="24"/>
          <w:szCs w:val="24"/>
        </w:rPr>
      </w:pPr>
      <w:r w:rsidRPr="005E0B2B">
        <w:rPr>
          <w:rFonts w:ascii="Times New Roman" w:hAnsi="Times New Roman" w:cs="Times New Roman"/>
          <w:sz w:val="24"/>
          <w:szCs w:val="24"/>
        </w:rPr>
        <w:t>Укомплектованность  90,6%</w:t>
      </w:r>
    </w:p>
    <w:p w:rsidR="00327D05" w:rsidRPr="005E0B2B" w:rsidRDefault="00327D05" w:rsidP="005E0B2B">
      <w:pPr>
        <w:spacing w:after="0" w:line="240" w:lineRule="auto"/>
        <w:ind w:firstLine="720"/>
        <w:jc w:val="both"/>
        <w:rPr>
          <w:rFonts w:ascii="Times New Roman" w:hAnsi="Times New Roman" w:cs="Times New Roman"/>
          <w:sz w:val="24"/>
          <w:szCs w:val="24"/>
        </w:rPr>
      </w:pPr>
    </w:p>
    <w:p w:rsidR="00327D05" w:rsidRPr="005E0B2B" w:rsidRDefault="00327D05" w:rsidP="005E0B2B">
      <w:pPr>
        <w:spacing w:after="0" w:line="240" w:lineRule="auto"/>
        <w:ind w:firstLine="720"/>
        <w:jc w:val="both"/>
        <w:rPr>
          <w:rFonts w:ascii="Times New Roman" w:hAnsi="Times New Roman" w:cs="Times New Roman"/>
          <w:sz w:val="24"/>
          <w:szCs w:val="24"/>
        </w:rPr>
      </w:pPr>
      <w:r w:rsidRPr="005E0B2B">
        <w:rPr>
          <w:rFonts w:ascii="Times New Roman" w:hAnsi="Times New Roman" w:cs="Times New Roman"/>
          <w:sz w:val="24"/>
          <w:szCs w:val="24"/>
        </w:rPr>
        <w:t>Все врачи по основной специальности имеют сертификаты. 7 в</w:t>
      </w:r>
      <w:r w:rsidR="00201360" w:rsidRPr="005E0B2B">
        <w:rPr>
          <w:rFonts w:ascii="Times New Roman" w:hAnsi="Times New Roman" w:cs="Times New Roman"/>
          <w:sz w:val="24"/>
          <w:szCs w:val="24"/>
        </w:rPr>
        <w:t>рачей имеют категорию (12,9%)</w:t>
      </w:r>
    </w:p>
    <w:p w:rsidR="00327D05" w:rsidRPr="005E0B2B" w:rsidRDefault="00327D05" w:rsidP="005E0B2B">
      <w:pPr>
        <w:spacing w:after="0" w:line="240" w:lineRule="auto"/>
        <w:ind w:firstLine="720"/>
        <w:jc w:val="both"/>
        <w:rPr>
          <w:rFonts w:ascii="Times New Roman" w:hAnsi="Times New Roman" w:cs="Times New Roman"/>
          <w:sz w:val="24"/>
          <w:szCs w:val="24"/>
        </w:rPr>
      </w:pPr>
    </w:p>
    <w:p w:rsidR="00327D05" w:rsidRPr="005E0B2B" w:rsidRDefault="00327D05" w:rsidP="005E0B2B">
      <w:pPr>
        <w:spacing w:after="0" w:line="240" w:lineRule="auto"/>
        <w:ind w:firstLine="720"/>
        <w:jc w:val="both"/>
        <w:rPr>
          <w:rFonts w:ascii="Times New Roman" w:hAnsi="Times New Roman" w:cs="Times New Roman"/>
          <w:sz w:val="24"/>
          <w:szCs w:val="24"/>
        </w:rPr>
      </w:pPr>
      <w:r w:rsidRPr="005E0B2B">
        <w:rPr>
          <w:rFonts w:ascii="Times New Roman" w:hAnsi="Times New Roman" w:cs="Times New Roman"/>
          <w:sz w:val="24"/>
          <w:szCs w:val="24"/>
        </w:rPr>
        <w:t xml:space="preserve"> Оказание медицинской помощи в поликлинике.</w:t>
      </w:r>
    </w:p>
    <w:p w:rsidR="00327D05" w:rsidRPr="005E0B2B" w:rsidRDefault="00327D05" w:rsidP="005E0B2B">
      <w:pPr>
        <w:spacing w:after="0" w:line="240" w:lineRule="auto"/>
        <w:jc w:val="both"/>
        <w:outlineLvl w:val="0"/>
        <w:rPr>
          <w:rFonts w:ascii="Times New Roman" w:hAnsi="Times New Roman" w:cs="Times New Roman"/>
          <w:sz w:val="24"/>
          <w:szCs w:val="24"/>
        </w:rPr>
      </w:pPr>
      <w:r w:rsidRPr="005E0B2B">
        <w:rPr>
          <w:rFonts w:ascii="Times New Roman" w:hAnsi="Times New Roman" w:cs="Times New Roman"/>
          <w:sz w:val="24"/>
          <w:szCs w:val="24"/>
        </w:rPr>
        <w:t xml:space="preserve"> Сделано  всего посещений к врачам  91939, с профилактической целью сделано 33910 посещения (36,8%), на дому сделано  3205  посещения (3,4%).</w:t>
      </w:r>
    </w:p>
    <w:p w:rsidR="00327D05" w:rsidRPr="005E0B2B" w:rsidRDefault="00327D05" w:rsidP="005E0B2B">
      <w:pPr>
        <w:spacing w:after="0" w:line="240" w:lineRule="auto"/>
        <w:jc w:val="both"/>
        <w:outlineLvl w:val="0"/>
        <w:rPr>
          <w:rFonts w:ascii="Times New Roman" w:hAnsi="Times New Roman" w:cs="Times New Roman"/>
          <w:sz w:val="24"/>
          <w:szCs w:val="24"/>
        </w:rPr>
      </w:pPr>
    </w:p>
    <w:p w:rsidR="00327D05" w:rsidRPr="005E0B2B" w:rsidRDefault="00327D05" w:rsidP="005E0B2B">
      <w:pPr>
        <w:spacing w:after="0" w:line="240" w:lineRule="auto"/>
        <w:jc w:val="both"/>
        <w:outlineLvl w:val="0"/>
        <w:rPr>
          <w:rFonts w:ascii="Times New Roman" w:hAnsi="Times New Roman" w:cs="Times New Roman"/>
          <w:sz w:val="24"/>
          <w:szCs w:val="24"/>
        </w:rPr>
      </w:pPr>
      <w:r w:rsidRPr="005E0B2B">
        <w:rPr>
          <w:rFonts w:ascii="Times New Roman" w:hAnsi="Times New Roman" w:cs="Times New Roman"/>
          <w:color w:val="FF0000"/>
          <w:sz w:val="24"/>
          <w:szCs w:val="24"/>
        </w:rPr>
        <w:t xml:space="preserve">                     </w:t>
      </w:r>
      <w:r w:rsidRPr="005E0B2B">
        <w:rPr>
          <w:rFonts w:ascii="Times New Roman" w:hAnsi="Times New Roman" w:cs="Times New Roman"/>
          <w:sz w:val="24"/>
          <w:szCs w:val="24"/>
        </w:rPr>
        <w:t xml:space="preserve">Социально-значимые виды помощи. </w:t>
      </w:r>
    </w:p>
    <w:p w:rsidR="004F603A" w:rsidRDefault="00327D05" w:rsidP="005E0B2B">
      <w:pPr>
        <w:spacing w:after="0" w:line="240" w:lineRule="auto"/>
        <w:ind w:firstLine="900"/>
        <w:outlineLvl w:val="0"/>
        <w:rPr>
          <w:rFonts w:ascii="Times New Roman" w:hAnsi="Times New Roman" w:cs="Times New Roman"/>
          <w:i/>
          <w:sz w:val="24"/>
          <w:szCs w:val="24"/>
        </w:rPr>
      </w:pPr>
      <w:r w:rsidRPr="005E0B2B">
        <w:rPr>
          <w:rFonts w:ascii="Times New Roman" w:hAnsi="Times New Roman" w:cs="Times New Roman"/>
          <w:i/>
          <w:sz w:val="24"/>
          <w:szCs w:val="24"/>
        </w:rPr>
        <w:t xml:space="preserve"> </w:t>
      </w:r>
    </w:p>
    <w:p w:rsidR="00327D05" w:rsidRDefault="00327D05" w:rsidP="005E0B2B">
      <w:pPr>
        <w:spacing w:after="0" w:line="240" w:lineRule="auto"/>
        <w:ind w:firstLine="900"/>
        <w:outlineLvl w:val="0"/>
        <w:rPr>
          <w:rFonts w:ascii="Times New Roman" w:hAnsi="Times New Roman" w:cs="Times New Roman"/>
          <w:i/>
          <w:sz w:val="24"/>
          <w:szCs w:val="24"/>
        </w:rPr>
      </w:pPr>
      <w:r w:rsidRPr="005E0B2B">
        <w:rPr>
          <w:rFonts w:ascii="Times New Roman" w:hAnsi="Times New Roman" w:cs="Times New Roman"/>
          <w:i/>
          <w:sz w:val="24"/>
          <w:szCs w:val="24"/>
        </w:rPr>
        <w:t>Фтизиатрическая служба.</w:t>
      </w:r>
    </w:p>
    <w:p w:rsidR="004F603A" w:rsidRPr="005E0B2B" w:rsidRDefault="004F603A" w:rsidP="005E0B2B">
      <w:pPr>
        <w:spacing w:after="0" w:line="240" w:lineRule="auto"/>
        <w:ind w:firstLine="900"/>
        <w:outlineLvl w:val="0"/>
        <w:rPr>
          <w:rFonts w:ascii="Times New Roman" w:hAnsi="Times New Roman" w:cs="Times New Roman"/>
          <w:i/>
          <w:sz w:val="24"/>
          <w:szCs w:val="24"/>
        </w:rPr>
      </w:pPr>
    </w:p>
    <w:p w:rsidR="00327D05" w:rsidRPr="005E0B2B" w:rsidRDefault="00327D05" w:rsidP="005E0B2B">
      <w:pPr>
        <w:spacing w:after="0" w:line="240" w:lineRule="auto"/>
        <w:ind w:firstLine="540"/>
        <w:jc w:val="both"/>
        <w:rPr>
          <w:rFonts w:ascii="Times New Roman" w:hAnsi="Times New Roman" w:cs="Times New Roman"/>
          <w:sz w:val="24"/>
          <w:szCs w:val="24"/>
        </w:rPr>
      </w:pPr>
      <w:r w:rsidRPr="005E0B2B">
        <w:rPr>
          <w:rFonts w:ascii="Times New Roman" w:hAnsi="Times New Roman" w:cs="Times New Roman"/>
          <w:sz w:val="24"/>
          <w:szCs w:val="24"/>
        </w:rPr>
        <w:t xml:space="preserve"> За 9 месяцев 2017г.взято на туб. учет 11 человек, из них   детей нет, (за  9 месяцев  2016 г. было зарегистрировано 19 чел. больных, из них  детей нет).</w:t>
      </w:r>
    </w:p>
    <w:p w:rsidR="00327D05" w:rsidRPr="005E0B2B" w:rsidRDefault="00327D05" w:rsidP="005E0B2B">
      <w:pPr>
        <w:spacing w:after="0" w:line="240" w:lineRule="auto"/>
        <w:ind w:firstLine="540"/>
        <w:jc w:val="both"/>
        <w:rPr>
          <w:rFonts w:ascii="Times New Roman" w:hAnsi="Times New Roman" w:cs="Times New Roman"/>
          <w:sz w:val="24"/>
          <w:szCs w:val="24"/>
        </w:rPr>
      </w:pPr>
      <w:r w:rsidRPr="005E0B2B">
        <w:rPr>
          <w:rFonts w:ascii="Times New Roman" w:hAnsi="Times New Roman" w:cs="Times New Roman"/>
          <w:sz w:val="24"/>
          <w:szCs w:val="24"/>
        </w:rPr>
        <w:t>Заболеваемость туберкулёзом  снизилась, по сравнению с тем же периодом 2016 г. с 72,8 на 100тыс. населения до 43,2. Смертность от тубе</w:t>
      </w:r>
      <w:r w:rsidR="00201360" w:rsidRPr="005E0B2B">
        <w:rPr>
          <w:rFonts w:ascii="Times New Roman" w:hAnsi="Times New Roman" w:cs="Times New Roman"/>
          <w:sz w:val="24"/>
          <w:szCs w:val="24"/>
        </w:rPr>
        <w:t>ркулёза   не регистрировалось (</w:t>
      </w:r>
      <w:r w:rsidRPr="005E0B2B">
        <w:rPr>
          <w:rFonts w:ascii="Times New Roman" w:hAnsi="Times New Roman" w:cs="Times New Roman"/>
          <w:sz w:val="24"/>
          <w:szCs w:val="24"/>
        </w:rPr>
        <w:t>в 2016году-2 человека). С зап</w:t>
      </w:r>
      <w:r w:rsidR="00201360" w:rsidRPr="005E0B2B">
        <w:rPr>
          <w:rFonts w:ascii="Times New Roman" w:hAnsi="Times New Roman" w:cs="Times New Roman"/>
          <w:sz w:val="24"/>
          <w:szCs w:val="24"/>
        </w:rPr>
        <w:t>ущенным случаем выявлены  2 чел (</w:t>
      </w:r>
      <w:r w:rsidRPr="005E0B2B">
        <w:rPr>
          <w:rFonts w:ascii="Times New Roman" w:hAnsi="Times New Roman" w:cs="Times New Roman"/>
          <w:sz w:val="24"/>
          <w:szCs w:val="24"/>
        </w:rPr>
        <w:t>2016г-3 чел). Из  11 человек заболевших в 2017г.  выявлено:</w:t>
      </w:r>
    </w:p>
    <w:p w:rsidR="00327D05" w:rsidRPr="005E0B2B" w:rsidRDefault="00327D05" w:rsidP="005E0B2B">
      <w:pPr>
        <w:spacing w:after="0" w:line="240" w:lineRule="auto"/>
        <w:ind w:firstLine="540"/>
        <w:jc w:val="both"/>
        <w:rPr>
          <w:rFonts w:ascii="Times New Roman" w:hAnsi="Times New Roman" w:cs="Times New Roman"/>
          <w:sz w:val="24"/>
          <w:szCs w:val="24"/>
        </w:rPr>
      </w:pPr>
      <w:r w:rsidRPr="005E0B2B">
        <w:rPr>
          <w:rFonts w:ascii="Times New Roman" w:hAnsi="Times New Roman" w:cs="Times New Roman"/>
          <w:sz w:val="24"/>
          <w:szCs w:val="24"/>
        </w:rPr>
        <w:t>при профилактическом осмотре выявлено 7 чел.(63,6%),  в 2016г.-9.</w:t>
      </w:r>
    </w:p>
    <w:p w:rsidR="00327D05" w:rsidRPr="005E0B2B" w:rsidRDefault="00327D05" w:rsidP="005E0B2B">
      <w:pPr>
        <w:spacing w:after="0" w:line="240" w:lineRule="auto"/>
        <w:ind w:firstLine="540"/>
        <w:jc w:val="both"/>
        <w:rPr>
          <w:rFonts w:ascii="Times New Roman" w:hAnsi="Times New Roman" w:cs="Times New Roman"/>
          <w:sz w:val="24"/>
          <w:szCs w:val="24"/>
        </w:rPr>
      </w:pPr>
      <w:r w:rsidRPr="005E0B2B">
        <w:rPr>
          <w:rFonts w:ascii="Times New Roman" w:hAnsi="Times New Roman" w:cs="Times New Roman"/>
          <w:sz w:val="24"/>
          <w:szCs w:val="24"/>
        </w:rPr>
        <w:t>при обращении выявлено  4 чел.(36,3%), (в 2016г- 10 чел).</w:t>
      </w:r>
    </w:p>
    <w:p w:rsidR="00327D05" w:rsidRPr="005E0B2B" w:rsidRDefault="00327D05" w:rsidP="005E0B2B">
      <w:pPr>
        <w:spacing w:after="0" w:line="240" w:lineRule="auto"/>
        <w:jc w:val="both"/>
        <w:rPr>
          <w:rFonts w:ascii="Times New Roman" w:hAnsi="Times New Roman" w:cs="Times New Roman"/>
          <w:sz w:val="24"/>
          <w:szCs w:val="24"/>
        </w:rPr>
      </w:pPr>
      <w:r w:rsidRPr="005E0B2B">
        <w:rPr>
          <w:rFonts w:ascii="Times New Roman" w:hAnsi="Times New Roman" w:cs="Times New Roman"/>
          <w:sz w:val="24"/>
          <w:szCs w:val="24"/>
        </w:rPr>
        <w:t>Из 11 человек  больных туберкулёзом с ВК+    выявлено -6 чел (в 2016г –11 чел.)</w:t>
      </w:r>
    </w:p>
    <w:p w:rsidR="00327D05" w:rsidRPr="005E0B2B" w:rsidRDefault="00327D05" w:rsidP="005E0B2B">
      <w:pPr>
        <w:spacing w:after="0" w:line="240" w:lineRule="auto"/>
        <w:ind w:firstLine="540"/>
        <w:jc w:val="both"/>
        <w:rPr>
          <w:rFonts w:ascii="Times New Roman" w:hAnsi="Times New Roman" w:cs="Times New Roman"/>
          <w:sz w:val="24"/>
          <w:szCs w:val="24"/>
        </w:rPr>
      </w:pPr>
      <w:r w:rsidRPr="005E0B2B">
        <w:rPr>
          <w:rFonts w:ascii="Times New Roman" w:hAnsi="Times New Roman" w:cs="Times New Roman"/>
          <w:sz w:val="24"/>
          <w:szCs w:val="24"/>
        </w:rPr>
        <w:t>Рецидивы в 2017 году  - 4 человека (в 2016-  2 чел.).</w:t>
      </w:r>
    </w:p>
    <w:p w:rsidR="00327D05" w:rsidRPr="005E0B2B" w:rsidRDefault="00327D05" w:rsidP="005E0B2B">
      <w:pPr>
        <w:spacing w:after="0" w:line="240" w:lineRule="auto"/>
        <w:ind w:firstLine="540"/>
        <w:jc w:val="both"/>
        <w:rPr>
          <w:rFonts w:ascii="Times New Roman" w:hAnsi="Times New Roman" w:cs="Times New Roman"/>
          <w:sz w:val="24"/>
          <w:szCs w:val="24"/>
        </w:rPr>
      </w:pPr>
      <w:r w:rsidRPr="005E0B2B">
        <w:rPr>
          <w:rFonts w:ascii="Times New Roman" w:hAnsi="Times New Roman" w:cs="Times New Roman"/>
          <w:sz w:val="24"/>
          <w:szCs w:val="24"/>
        </w:rPr>
        <w:t xml:space="preserve">Подлежало обработать 23 туберкулёзных  очагов,   обработаны – 23 очагов.    </w:t>
      </w:r>
    </w:p>
    <w:p w:rsidR="00327D05" w:rsidRPr="005E0B2B" w:rsidRDefault="00327D05" w:rsidP="005E0B2B">
      <w:pPr>
        <w:spacing w:after="0" w:line="240" w:lineRule="auto"/>
        <w:jc w:val="both"/>
        <w:rPr>
          <w:rFonts w:ascii="Times New Roman" w:hAnsi="Times New Roman" w:cs="Times New Roman"/>
          <w:sz w:val="24"/>
          <w:szCs w:val="24"/>
        </w:rPr>
      </w:pPr>
      <w:r w:rsidRPr="005E0B2B">
        <w:rPr>
          <w:rFonts w:ascii="Times New Roman" w:hAnsi="Times New Roman" w:cs="Times New Roman"/>
          <w:sz w:val="24"/>
          <w:szCs w:val="24"/>
        </w:rPr>
        <w:t>Осмотрено флюорографически   7263 чел. (34,0%), в 2016г всего  8535 чел. (38,8%) , передвижным флюорографом осмотрено 1699 чел.</w:t>
      </w:r>
    </w:p>
    <w:p w:rsidR="00327D05" w:rsidRPr="005E0B2B" w:rsidRDefault="00327D05" w:rsidP="005E0B2B">
      <w:pPr>
        <w:spacing w:after="0" w:line="240" w:lineRule="auto"/>
        <w:ind w:firstLine="540"/>
        <w:jc w:val="both"/>
        <w:rPr>
          <w:rFonts w:ascii="Times New Roman" w:hAnsi="Times New Roman" w:cs="Times New Roman"/>
          <w:sz w:val="24"/>
          <w:szCs w:val="24"/>
        </w:rPr>
      </w:pPr>
      <w:r w:rsidRPr="005E0B2B">
        <w:rPr>
          <w:rFonts w:ascii="Times New Roman" w:hAnsi="Times New Roman" w:cs="Times New Roman"/>
          <w:sz w:val="24"/>
          <w:szCs w:val="24"/>
        </w:rPr>
        <w:t>Реакция Манту  за 9 мес. поставлена  2611 детям  (81,0% от подлежащего контингента), в 2016 году-1661 чел-54,1%. Всего на туберкулез осмотрено 13614 чел. (53,5%) от всего населения, в 2016г. – 13228-50,7% от всего населения.</w:t>
      </w:r>
    </w:p>
    <w:p w:rsidR="004F603A" w:rsidRDefault="00327D05" w:rsidP="005E0B2B">
      <w:pPr>
        <w:spacing w:after="0" w:line="240" w:lineRule="auto"/>
        <w:ind w:firstLine="540"/>
        <w:jc w:val="both"/>
        <w:rPr>
          <w:rFonts w:ascii="Times New Roman" w:hAnsi="Times New Roman" w:cs="Times New Roman"/>
          <w:sz w:val="24"/>
          <w:szCs w:val="24"/>
        </w:rPr>
      </w:pPr>
      <w:r w:rsidRPr="005E0B2B">
        <w:rPr>
          <w:rFonts w:ascii="Times New Roman" w:hAnsi="Times New Roman" w:cs="Times New Roman"/>
          <w:sz w:val="24"/>
          <w:szCs w:val="24"/>
        </w:rPr>
        <w:t xml:space="preserve">              </w:t>
      </w:r>
    </w:p>
    <w:p w:rsidR="00327D05" w:rsidRPr="005E0B2B" w:rsidRDefault="004F603A" w:rsidP="005E0B2B">
      <w:pPr>
        <w:spacing w:after="0" w:line="240" w:lineRule="auto"/>
        <w:ind w:firstLine="540"/>
        <w:jc w:val="both"/>
        <w:rPr>
          <w:rFonts w:ascii="Times New Roman" w:hAnsi="Times New Roman" w:cs="Times New Roman"/>
          <w:color w:val="000000"/>
          <w:sz w:val="24"/>
          <w:szCs w:val="24"/>
        </w:rPr>
      </w:pPr>
      <w:r>
        <w:rPr>
          <w:rFonts w:ascii="Times New Roman" w:hAnsi="Times New Roman" w:cs="Times New Roman"/>
          <w:sz w:val="24"/>
          <w:szCs w:val="24"/>
        </w:rPr>
        <w:t xml:space="preserve">                 </w:t>
      </w:r>
      <w:r w:rsidR="00327D05" w:rsidRPr="005E0B2B">
        <w:rPr>
          <w:rFonts w:ascii="Times New Roman" w:hAnsi="Times New Roman" w:cs="Times New Roman"/>
          <w:i/>
          <w:color w:val="000000"/>
          <w:sz w:val="24"/>
          <w:szCs w:val="24"/>
        </w:rPr>
        <w:t xml:space="preserve">Дерматовенерологическая служба. </w:t>
      </w:r>
      <w:r w:rsidR="00327D05" w:rsidRPr="005E0B2B">
        <w:rPr>
          <w:rFonts w:ascii="Times New Roman" w:hAnsi="Times New Roman" w:cs="Times New Roman"/>
          <w:color w:val="000000"/>
          <w:sz w:val="24"/>
          <w:szCs w:val="24"/>
        </w:rPr>
        <w:t xml:space="preserve">           </w:t>
      </w:r>
    </w:p>
    <w:p w:rsidR="00327D05" w:rsidRPr="005E0B2B" w:rsidRDefault="00327D05" w:rsidP="005E0B2B">
      <w:pPr>
        <w:spacing w:after="0" w:line="240" w:lineRule="auto"/>
        <w:ind w:firstLine="360"/>
        <w:jc w:val="both"/>
        <w:rPr>
          <w:rFonts w:ascii="Times New Roman" w:hAnsi="Times New Roman" w:cs="Times New Roman"/>
          <w:sz w:val="24"/>
          <w:szCs w:val="24"/>
        </w:rPr>
      </w:pPr>
      <w:r w:rsidRPr="005E0B2B">
        <w:rPr>
          <w:rFonts w:ascii="Times New Roman" w:hAnsi="Times New Roman" w:cs="Times New Roman"/>
          <w:sz w:val="24"/>
          <w:szCs w:val="24"/>
        </w:rPr>
        <w:t xml:space="preserve">  За  9 мес 2017 года врачом - венерологом принято 990 человек. По поводу заболевания принято 189 человек. Принято дерматологом  3142 чел.  Состоит на конец 2016года сифилис-5человек, взято за 9 мес 2017-1 чел (поздний скрытый -1чел), состоит на 1.10.17г-6 человек. </w:t>
      </w:r>
    </w:p>
    <w:p w:rsidR="003A1FC8" w:rsidRDefault="00327D05" w:rsidP="005E0B2B">
      <w:pPr>
        <w:spacing w:after="0" w:line="240" w:lineRule="auto"/>
        <w:ind w:firstLine="900"/>
        <w:outlineLvl w:val="0"/>
        <w:rPr>
          <w:rFonts w:ascii="Times New Roman" w:hAnsi="Times New Roman" w:cs="Times New Roman"/>
          <w:i/>
          <w:sz w:val="24"/>
          <w:szCs w:val="24"/>
        </w:rPr>
      </w:pPr>
      <w:r w:rsidRPr="005E0B2B">
        <w:rPr>
          <w:rFonts w:ascii="Times New Roman" w:hAnsi="Times New Roman" w:cs="Times New Roman"/>
          <w:i/>
          <w:sz w:val="24"/>
          <w:szCs w:val="24"/>
        </w:rPr>
        <w:t xml:space="preserve">          </w:t>
      </w:r>
    </w:p>
    <w:p w:rsidR="00327D05" w:rsidRPr="005E0B2B" w:rsidRDefault="00327D05" w:rsidP="005E0B2B">
      <w:pPr>
        <w:spacing w:after="0" w:line="240" w:lineRule="auto"/>
        <w:ind w:firstLine="900"/>
        <w:outlineLvl w:val="0"/>
        <w:rPr>
          <w:rFonts w:ascii="Times New Roman" w:hAnsi="Times New Roman" w:cs="Times New Roman"/>
          <w:i/>
          <w:sz w:val="24"/>
          <w:szCs w:val="24"/>
        </w:rPr>
      </w:pPr>
      <w:r w:rsidRPr="005E0B2B">
        <w:rPr>
          <w:rFonts w:ascii="Times New Roman" w:hAnsi="Times New Roman" w:cs="Times New Roman"/>
          <w:i/>
          <w:sz w:val="24"/>
          <w:szCs w:val="24"/>
        </w:rPr>
        <w:lastRenderedPageBreak/>
        <w:t xml:space="preserve">  Наркологическая помощь.</w:t>
      </w:r>
    </w:p>
    <w:p w:rsidR="00327D05" w:rsidRPr="005E0B2B" w:rsidRDefault="00327D05" w:rsidP="005E0B2B">
      <w:pPr>
        <w:spacing w:after="0" w:line="240" w:lineRule="auto"/>
        <w:outlineLvl w:val="0"/>
        <w:rPr>
          <w:rFonts w:ascii="Times New Roman" w:hAnsi="Times New Roman" w:cs="Times New Roman"/>
          <w:color w:val="FF0000"/>
          <w:sz w:val="24"/>
          <w:szCs w:val="24"/>
        </w:rPr>
      </w:pPr>
    </w:p>
    <w:p w:rsidR="00327D05" w:rsidRPr="005E0B2B" w:rsidRDefault="00327D05" w:rsidP="005E0B2B">
      <w:pPr>
        <w:spacing w:after="0" w:line="240" w:lineRule="auto"/>
        <w:jc w:val="both"/>
        <w:rPr>
          <w:rFonts w:ascii="Times New Roman" w:hAnsi="Times New Roman" w:cs="Times New Roman"/>
          <w:sz w:val="24"/>
          <w:szCs w:val="24"/>
        </w:rPr>
      </w:pPr>
      <w:r w:rsidRPr="005E0B2B">
        <w:rPr>
          <w:rFonts w:ascii="Times New Roman" w:hAnsi="Times New Roman" w:cs="Times New Roman"/>
          <w:sz w:val="24"/>
          <w:szCs w:val="24"/>
        </w:rPr>
        <w:t xml:space="preserve">     Принято всего 2497, в т.ч. по поводу заболевания 306  посещений,  посещение с проф.целью-2191,платные услуги  1095 посещений.               </w:t>
      </w:r>
    </w:p>
    <w:p w:rsidR="00327D05" w:rsidRPr="005E0B2B" w:rsidRDefault="00327D05" w:rsidP="005E0B2B">
      <w:pPr>
        <w:spacing w:after="0" w:line="240" w:lineRule="auto"/>
        <w:jc w:val="both"/>
        <w:outlineLvl w:val="0"/>
        <w:rPr>
          <w:rFonts w:ascii="Times New Roman" w:hAnsi="Times New Roman" w:cs="Times New Roman"/>
          <w:i/>
          <w:sz w:val="24"/>
          <w:szCs w:val="24"/>
        </w:rPr>
      </w:pPr>
      <w:r w:rsidRPr="005E0B2B">
        <w:rPr>
          <w:rFonts w:ascii="Times New Roman" w:hAnsi="Times New Roman" w:cs="Times New Roman"/>
          <w:i/>
          <w:sz w:val="24"/>
          <w:szCs w:val="24"/>
        </w:rPr>
        <w:t xml:space="preserve">       </w:t>
      </w:r>
    </w:p>
    <w:p w:rsidR="00327D05" w:rsidRPr="005E0B2B" w:rsidRDefault="00327D05" w:rsidP="005E0B2B">
      <w:pPr>
        <w:spacing w:after="0" w:line="240" w:lineRule="auto"/>
        <w:jc w:val="both"/>
        <w:outlineLvl w:val="0"/>
        <w:rPr>
          <w:rFonts w:ascii="Times New Roman" w:hAnsi="Times New Roman" w:cs="Times New Roman"/>
          <w:i/>
          <w:sz w:val="24"/>
          <w:szCs w:val="24"/>
        </w:rPr>
      </w:pPr>
      <w:r w:rsidRPr="005E0B2B">
        <w:rPr>
          <w:rFonts w:ascii="Times New Roman" w:hAnsi="Times New Roman" w:cs="Times New Roman"/>
          <w:i/>
          <w:sz w:val="24"/>
          <w:szCs w:val="24"/>
        </w:rPr>
        <w:t xml:space="preserve">                            Психиатрическая помощь.</w:t>
      </w:r>
    </w:p>
    <w:p w:rsidR="00327D05" w:rsidRPr="005E0B2B" w:rsidRDefault="00327D05" w:rsidP="005E0B2B">
      <w:pPr>
        <w:spacing w:after="0" w:line="240" w:lineRule="auto"/>
        <w:ind w:firstLine="540"/>
        <w:jc w:val="both"/>
        <w:rPr>
          <w:rFonts w:ascii="Times New Roman" w:hAnsi="Times New Roman" w:cs="Times New Roman"/>
          <w:sz w:val="24"/>
          <w:szCs w:val="24"/>
        </w:rPr>
      </w:pPr>
      <w:r w:rsidRPr="005E0B2B">
        <w:rPr>
          <w:rFonts w:ascii="Times New Roman" w:hAnsi="Times New Roman" w:cs="Times New Roman"/>
          <w:sz w:val="24"/>
          <w:szCs w:val="24"/>
        </w:rPr>
        <w:t>За  9 мес 2017 г. принято всего 3868 человек. По заболеванию принято  431 , платные осмотры 1095  посещений. Проф.осмотры-3437. Состоит на ДУ-293, консультативная группа-642.</w:t>
      </w:r>
    </w:p>
    <w:p w:rsidR="00327D05" w:rsidRPr="005E0B2B" w:rsidRDefault="00327D05" w:rsidP="005E0B2B">
      <w:pPr>
        <w:spacing w:after="0" w:line="240" w:lineRule="auto"/>
        <w:jc w:val="both"/>
        <w:rPr>
          <w:rFonts w:ascii="Times New Roman" w:hAnsi="Times New Roman" w:cs="Times New Roman"/>
          <w:sz w:val="24"/>
          <w:szCs w:val="24"/>
        </w:rPr>
      </w:pPr>
      <w:r w:rsidRPr="005E0B2B">
        <w:rPr>
          <w:rFonts w:ascii="Times New Roman" w:hAnsi="Times New Roman" w:cs="Times New Roman"/>
          <w:sz w:val="24"/>
          <w:szCs w:val="24"/>
        </w:rPr>
        <w:t xml:space="preserve">               По скорой помощи обслужено 5176  вызовов, годовой план по скорой помощи 7015, процент выполнения  73,7%. </w:t>
      </w:r>
    </w:p>
    <w:p w:rsidR="00327D05" w:rsidRPr="005E0B2B" w:rsidRDefault="00327D05" w:rsidP="005E0B2B">
      <w:pPr>
        <w:spacing w:after="0" w:line="240" w:lineRule="auto"/>
        <w:outlineLvl w:val="0"/>
        <w:rPr>
          <w:rFonts w:ascii="Times New Roman" w:hAnsi="Times New Roman" w:cs="Times New Roman"/>
          <w:sz w:val="24"/>
          <w:szCs w:val="24"/>
        </w:rPr>
      </w:pPr>
      <w:r w:rsidRPr="005E0B2B">
        <w:rPr>
          <w:rFonts w:ascii="Times New Roman" w:hAnsi="Times New Roman" w:cs="Times New Roman"/>
          <w:sz w:val="24"/>
          <w:szCs w:val="24"/>
        </w:rPr>
        <w:t xml:space="preserve">                       </w:t>
      </w:r>
    </w:p>
    <w:p w:rsidR="00327D05" w:rsidRPr="005E0B2B" w:rsidRDefault="00327D05" w:rsidP="005E0B2B">
      <w:pPr>
        <w:spacing w:after="0" w:line="240" w:lineRule="auto"/>
        <w:outlineLvl w:val="0"/>
        <w:rPr>
          <w:rFonts w:ascii="Times New Roman" w:hAnsi="Times New Roman" w:cs="Times New Roman"/>
          <w:sz w:val="24"/>
          <w:szCs w:val="24"/>
        </w:rPr>
      </w:pPr>
    </w:p>
    <w:p w:rsidR="00327D05" w:rsidRPr="005E0B2B" w:rsidRDefault="00327D05" w:rsidP="005E0B2B">
      <w:pPr>
        <w:spacing w:after="0" w:line="240" w:lineRule="auto"/>
        <w:outlineLvl w:val="0"/>
        <w:rPr>
          <w:rFonts w:ascii="Times New Roman" w:hAnsi="Times New Roman" w:cs="Times New Roman"/>
          <w:sz w:val="24"/>
          <w:szCs w:val="24"/>
        </w:rPr>
      </w:pPr>
      <w:r w:rsidRPr="005E0B2B">
        <w:rPr>
          <w:rFonts w:ascii="Times New Roman" w:hAnsi="Times New Roman" w:cs="Times New Roman"/>
          <w:color w:val="FF0000"/>
          <w:sz w:val="24"/>
          <w:szCs w:val="24"/>
        </w:rPr>
        <w:t xml:space="preserve">                         </w:t>
      </w:r>
      <w:r w:rsidRPr="005E0B2B">
        <w:rPr>
          <w:rFonts w:ascii="Times New Roman" w:hAnsi="Times New Roman" w:cs="Times New Roman"/>
          <w:sz w:val="24"/>
          <w:szCs w:val="24"/>
        </w:rPr>
        <w:t>Реализации Программы Государственных Гарантий  за  9 месяцев 2017 года.</w:t>
      </w:r>
    </w:p>
    <w:p w:rsidR="00327D05" w:rsidRPr="005E0B2B" w:rsidRDefault="00327D05" w:rsidP="005E0B2B">
      <w:pPr>
        <w:spacing w:after="0" w:line="240" w:lineRule="auto"/>
        <w:ind w:firstLine="540"/>
        <w:rPr>
          <w:rFonts w:ascii="Times New Roman" w:hAnsi="Times New Roman" w:cs="Times New Roman"/>
          <w:sz w:val="24"/>
          <w:szCs w:val="24"/>
        </w:rPr>
      </w:pPr>
    </w:p>
    <w:p w:rsidR="00327D05" w:rsidRPr="005E0B2B" w:rsidRDefault="00327D05" w:rsidP="005E0B2B">
      <w:pPr>
        <w:spacing w:after="0" w:line="240" w:lineRule="auto"/>
        <w:ind w:firstLine="540"/>
        <w:outlineLvl w:val="0"/>
        <w:rPr>
          <w:rFonts w:ascii="Times New Roman" w:hAnsi="Times New Roman" w:cs="Times New Roman"/>
          <w:sz w:val="24"/>
          <w:szCs w:val="24"/>
          <w:u w:val="single"/>
        </w:rPr>
      </w:pPr>
      <w:r w:rsidRPr="005E0B2B">
        <w:rPr>
          <w:rFonts w:ascii="Times New Roman" w:hAnsi="Times New Roman" w:cs="Times New Roman"/>
          <w:sz w:val="24"/>
          <w:szCs w:val="24"/>
          <w:u w:val="single"/>
        </w:rPr>
        <w:t xml:space="preserve"> Амбулаторно-поликлиническая служба. </w:t>
      </w:r>
    </w:p>
    <w:p w:rsidR="00327D05" w:rsidRPr="005E0B2B" w:rsidRDefault="00327D05" w:rsidP="005E0B2B">
      <w:pPr>
        <w:spacing w:after="0" w:line="240" w:lineRule="auto"/>
        <w:ind w:firstLine="540"/>
        <w:jc w:val="both"/>
        <w:rPr>
          <w:rFonts w:ascii="Times New Roman" w:hAnsi="Times New Roman" w:cs="Times New Roman"/>
          <w:sz w:val="24"/>
          <w:szCs w:val="24"/>
        </w:rPr>
      </w:pPr>
      <w:r w:rsidRPr="005E0B2B">
        <w:rPr>
          <w:rFonts w:ascii="Times New Roman" w:hAnsi="Times New Roman" w:cs="Times New Roman"/>
          <w:sz w:val="24"/>
          <w:szCs w:val="24"/>
        </w:rPr>
        <w:t xml:space="preserve">Согласно заявленным объемам  посещений и обращений к врачам поликлиники за 9 месяцев:  норматив – посещений-  23041, обращение- 21405 к врачам, выполнено посещений-  24467, обращение-  16799 , что составляет  от посещений- 106,2%, от обращений-78,48% от представленных к оплате. Исключено по экспертизе – посещений -  151, обращение - 208,  исключено за превышения объема – посещений -  4749, обращений -  1590, оплачено- посещений -      19604  ( 98,21% от норматива), обращений - 15077   ( 70,43 % от норматива).  По взрослому населению, по посещениям, норматив выполнен на      98,21%, по обращениям - на  68,32 % от норматива за 9 месяцев, по детскому населению, по посещениям норматив выполнен на 78,89%, по обращениям норматив за  9 месяцев выполнен на  80,99 %. </w:t>
      </w:r>
    </w:p>
    <w:p w:rsidR="00327D05" w:rsidRPr="005E0B2B" w:rsidRDefault="00327D05" w:rsidP="005E0B2B">
      <w:pPr>
        <w:spacing w:after="0" w:line="240" w:lineRule="auto"/>
        <w:jc w:val="both"/>
        <w:rPr>
          <w:rFonts w:ascii="Times New Roman" w:hAnsi="Times New Roman" w:cs="Times New Roman"/>
          <w:sz w:val="24"/>
          <w:szCs w:val="24"/>
        </w:rPr>
      </w:pPr>
      <w:r w:rsidRPr="005E0B2B">
        <w:rPr>
          <w:rFonts w:ascii="Times New Roman" w:hAnsi="Times New Roman" w:cs="Times New Roman"/>
          <w:sz w:val="24"/>
          <w:szCs w:val="24"/>
        </w:rPr>
        <w:t xml:space="preserve">           </w:t>
      </w:r>
      <w:r w:rsidRPr="005E0B2B">
        <w:rPr>
          <w:rFonts w:ascii="Times New Roman" w:hAnsi="Times New Roman" w:cs="Times New Roman"/>
          <w:sz w:val="24"/>
          <w:szCs w:val="24"/>
          <w:u w:val="single"/>
        </w:rPr>
        <w:t>Доврачебный прием</w:t>
      </w:r>
      <w:r w:rsidRPr="005E0B2B">
        <w:rPr>
          <w:rFonts w:ascii="Times New Roman" w:hAnsi="Times New Roman" w:cs="Times New Roman"/>
          <w:sz w:val="24"/>
          <w:szCs w:val="24"/>
        </w:rPr>
        <w:t>: норматив посещений по педиатрии выполнен на 8,4%, по терапии выполнен на 19,3 %, по акушерству и гинекологии  норматив посещений выполнен на 100,3%, исключено по экспертизе 1 посещений, что составило от норматива  0,2   %, норматив обращений по акушерству и гинекологии на 2,9 %.</w:t>
      </w:r>
    </w:p>
    <w:p w:rsidR="00327D05" w:rsidRPr="005E0B2B" w:rsidRDefault="00327D05" w:rsidP="005E0B2B">
      <w:pPr>
        <w:spacing w:after="0" w:line="240" w:lineRule="auto"/>
        <w:ind w:firstLine="540"/>
        <w:jc w:val="both"/>
        <w:rPr>
          <w:rFonts w:ascii="Times New Roman" w:hAnsi="Times New Roman" w:cs="Times New Roman"/>
          <w:sz w:val="24"/>
          <w:szCs w:val="24"/>
        </w:rPr>
      </w:pPr>
      <w:r w:rsidRPr="005E0B2B">
        <w:rPr>
          <w:rFonts w:ascii="Times New Roman" w:hAnsi="Times New Roman" w:cs="Times New Roman"/>
          <w:sz w:val="24"/>
          <w:szCs w:val="24"/>
          <w:u w:val="single"/>
        </w:rPr>
        <w:t>Неотложная помощь  в поликлинике (доврачебная)</w:t>
      </w:r>
      <w:r w:rsidR="00201360" w:rsidRPr="005E0B2B">
        <w:rPr>
          <w:rFonts w:ascii="Times New Roman" w:hAnsi="Times New Roman" w:cs="Times New Roman"/>
          <w:sz w:val="24"/>
          <w:szCs w:val="24"/>
        </w:rPr>
        <w:t xml:space="preserve"> </w:t>
      </w:r>
    </w:p>
    <w:p w:rsidR="00327D05" w:rsidRPr="005E0B2B" w:rsidRDefault="00327D05" w:rsidP="005E0B2B">
      <w:pPr>
        <w:spacing w:after="0" w:line="240" w:lineRule="auto"/>
        <w:ind w:firstLine="540"/>
        <w:jc w:val="both"/>
        <w:rPr>
          <w:rFonts w:ascii="Times New Roman" w:hAnsi="Times New Roman" w:cs="Times New Roman"/>
          <w:sz w:val="24"/>
          <w:szCs w:val="24"/>
        </w:rPr>
      </w:pPr>
      <w:r w:rsidRPr="005E0B2B">
        <w:rPr>
          <w:rFonts w:ascii="Times New Roman" w:hAnsi="Times New Roman" w:cs="Times New Roman"/>
          <w:sz w:val="24"/>
          <w:szCs w:val="24"/>
        </w:rPr>
        <w:t xml:space="preserve">Норматив  посещений - 1034,  представлено- 920 , оплачено  929  посещений, выполнен –  89,8% , в т.ч.  у взрослых  норматив   836 посещения, представлено   732  , оплачено   738 посещений, (88,27%), исключено по экспертизе 1     посещений.  По детям  норматив выполнен на  96,46  %, норматив 198 посещений, представлено  188  посещений и оплачено  191  посещений,  исключено по экспертизе- 1.    </w:t>
      </w:r>
    </w:p>
    <w:p w:rsidR="00327D05" w:rsidRPr="005E0B2B" w:rsidRDefault="00327D05" w:rsidP="005E0B2B">
      <w:pPr>
        <w:spacing w:after="0" w:line="240" w:lineRule="auto"/>
        <w:jc w:val="both"/>
        <w:rPr>
          <w:rFonts w:ascii="Times New Roman" w:hAnsi="Times New Roman" w:cs="Times New Roman"/>
          <w:sz w:val="24"/>
          <w:szCs w:val="24"/>
        </w:rPr>
      </w:pPr>
      <w:r w:rsidRPr="005E0B2B">
        <w:rPr>
          <w:rFonts w:ascii="Times New Roman" w:hAnsi="Times New Roman" w:cs="Times New Roman"/>
          <w:sz w:val="24"/>
          <w:szCs w:val="24"/>
        </w:rPr>
        <w:t xml:space="preserve">         </w:t>
      </w:r>
      <w:r w:rsidRPr="005E0B2B">
        <w:rPr>
          <w:rFonts w:ascii="Times New Roman" w:hAnsi="Times New Roman" w:cs="Times New Roman"/>
          <w:sz w:val="24"/>
          <w:szCs w:val="24"/>
          <w:u w:val="single"/>
        </w:rPr>
        <w:t xml:space="preserve">Неотложная помощь на дому (доврачебная) </w:t>
      </w:r>
      <w:r w:rsidRPr="005E0B2B">
        <w:rPr>
          <w:rFonts w:ascii="Times New Roman" w:hAnsi="Times New Roman" w:cs="Times New Roman"/>
          <w:sz w:val="24"/>
          <w:szCs w:val="24"/>
        </w:rPr>
        <w:t xml:space="preserve">  </w:t>
      </w:r>
    </w:p>
    <w:p w:rsidR="00327D05" w:rsidRPr="005E0B2B" w:rsidRDefault="00327D05" w:rsidP="005E0B2B">
      <w:pPr>
        <w:spacing w:after="0" w:line="240" w:lineRule="auto"/>
        <w:jc w:val="both"/>
        <w:rPr>
          <w:rFonts w:ascii="Times New Roman" w:hAnsi="Times New Roman" w:cs="Times New Roman"/>
          <w:sz w:val="24"/>
          <w:szCs w:val="24"/>
        </w:rPr>
      </w:pPr>
      <w:r w:rsidRPr="005E0B2B">
        <w:rPr>
          <w:rFonts w:ascii="Times New Roman" w:hAnsi="Times New Roman" w:cs="Times New Roman"/>
          <w:sz w:val="24"/>
          <w:szCs w:val="24"/>
        </w:rPr>
        <w:t xml:space="preserve">Норматив 1656 посещений, представлено к оплате 1645 посещений,  оплачено 1567 посещение, что составляет  94,62%,  в т.ч.: у  взрослых норматив  1242   посещений, представлено к оплате 1140 посещений, снято по экспертизе  1   посещений, оплачено-  1148,  выполнение на 92,43 %, по детям, норматив посещений  414, представлено  505 посещений, оплачено   419 посещений, выполнен на  101,2% . </w:t>
      </w:r>
    </w:p>
    <w:p w:rsidR="00327D05" w:rsidRPr="005E0B2B" w:rsidRDefault="00327D05" w:rsidP="005E0B2B">
      <w:pPr>
        <w:spacing w:after="0" w:line="240" w:lineRule="auto"/>
        <w:ind w:firstLine="540"/>
        <w:jc w:val="both"/>
        <w:outlineLvl w:val="0"/>
        <w:rPr>
          <w:rFonts w:ascii="Times New Roman" w:hAnsi="Times New Roman" w:cs="Times New Roman"/>
          <w:sz w:val="24"/>
          <w:szCs w:val="24"/>
          <w:u w:val="single"/>
        </w:rPr>
      </w:pPr>
      <w:r w:rsidRPr="005E0B2B">
        <w:rPr>
          <w:rFonts w:ascii="Times New Roman" w:hAnsi="Times New Roman" w:cs="Times New Roman"/>
          <w:sz w:val="24"/>
          <w:szCs w:val="24"/>
          <w:u w:val="single"/>
        </w:rPr>
        <w:t xml:space="preserve">Неотложная помощь врачебная: </w:t>
      </w:r>
    </w:p>
    <w:p w:rsidR="00327D05" w:rsidRPr="005E0B2B" w:rsidRDefault="00327D05" w:rsidP="005E0B2B">
      <w:pPr>
        <w:spacing w:after="0" w:line="240" w:lineRule="auto"/>
        <w:ind w:firstLine="1620"/>
        <w:jc w:val="both"/>
        <w:rPr>
          <w:rFonts w:ascii="Times New Roman" w:hAnsi="Times New Roman" w:cs="Times New Roman"/>
          <w:sz w:val="24"/>
          <w:szCs w:val="24"/>
        </w:rPr>
      </w:pPr>
      <w:r w:rsidRPr="005E0B2B">
        <w:rPr>
          <w:rFonts w:ascii="Times New Roman" w:hAnsi="Times New Roman" w:cs="Times New Roman"/>
          <w:i/>
          <w:sz w:val="24"/>
          <w:szCs w:val="24"/>
        </w:rPr>
        <w:t>в поликлинике</w:t>
      </w:r>
      <w:r w:rsidRPr="005E0B2B">
        <w:rPr>
          <w:rFonts w:ascii="Times New Roman" w:hAnsi="Times New Roman" w:cs="Times New Roman"/>
          <w:sz w:val="24"/>
          <w:szCs w:val="24"/>
        </w:rPr>
        <w:t xml:space="preserve"> норматив 4843 пос.,  представлено к оплате 4897    посещение, оплачено 4852 (процент выполнения -100,1).По взрослому населению, норматив-   3903 посещений, представлено   3951 посещений, исключено по экспертизе 4 посещений, оплачено   3910 посещений, план выполнен на  100,1%, по детям норматив 940 посещений, представлено 946   посещения, исключено по экспертизе  1  посещений, оплачено  942 посещений ( 100,2 %). </w:t>
      </w:r>
    </w:p>
    <w:p w:rsidR="00327D05" w:rsidRPr="005E0B2B" w:rsidRDefault="00327D05" w:rsidP="005E0B2B">
      <w:pPr>
        <w:spacing w:after="0" w:line="240" w:lineRule="auto"/>
        <w:ind w:firstLine="540"/>
        <w:jc w:val="both"/>
        <w:rPr>
          <w:rFonts w:ascii="Times New Roman" w:hAnsi="Times New Roman" w:cs="Times New Roman"/>
          <w:sz w:val="24"/>
          <w:szCs w:val="24"/>
        </w:rPr>
      </w:pPr>
      <w:r w:rsidRPr="005E0B2B">
        <w:rPr>
          <w:rFonts w:ascii="Times New Roman" w:hAnsi="Times New Roman" w:cs="Times New Roman"/>
          <w:sz w:val="24"/>
          <w:szCs w:val="24"/>
          <w:u w:val="single"/>
        </w:rPr>
        <w:t xml:space="preserve">Неотложная помощь на дому (врачебная) </w:t>
      </w:r>
      <w:r w:rsidRPr="005E0B2B">
        <w:rPr>
          <w:rFonts w:ascii="Times New Roman" w:hAnsi="Times New Roman" w:cs="Times New Roman"/>
          <w:sz w:val="24"/>
          <w:szCs w:val="24"/>
        </w:rPr>
        <w:t xml:space="preserve">. </w:t>
      </w:r>
    </w:p>
    <w:p w:rsidR="00327D05" w:rsidRPr="005E0B2B" w:rsidRDefault="00327D05" w:rsidP="005E0B2B">
      <w:pPr>
        <w:spacing w:after="0" w:line="240" w:lineRule="auto"/>
        <w:ind w:firstLine="540"/>
        <w:jc w:val="both"/>
        <w:rPr>
          <w:rFonts w:ascii="Times New Roman" w:hAnsi="Times New Roman" w:cs="Times New Roman"/>
          <w:sz w:val="24"/>
          <w:szCs w:val="24"/>
        </w:rPr>
      </w:pPr>
      <w:r w:rsidRPr="005E0B2B">
        <w:rPr>
          <w:rFonts w:ascii="Times New Roman" w:hAnsi="Times New Roman" w:cs="Times New Roman"/>
          <w:sz w:val="24"/>
          <w:szCs w:val="24"/>
        </w:rPr>
        <w:t>Норматив  2071 посещения, представлено к оплате   1935 посещений, исключено по экспертизе 2 посещений, принято к оплате 1935 посеще</w:t>
      </w:r>
      <w:r w:rsidR="00201360" w:rsidRPr="005E0B2B">
        <w:rPr>
          <w:rFonts w:ascii="Times New Roman" w:hAnsi="Times New Roman" w:cs="Times New Roman"/>
          <w:sz w:val="24"/>
          <w:szCs w:val="24"/>
        </w:rPr>
        <w:t xml:space="preserve">ний, выполнение норматива на </w:t>
      </w:r>
      <w:r w:rsidR="00201360" w:rsidRPr="005E0B2B">
        <w:rPr>
          <w:rFonts w:ascii="Times New Roman" w:hAnsi="Times New Roman" w:cs="Times New Roman"/>
          <w:sz w:val="24"/>
          <w:szCs w:val="24"/>
        </w:rPr>
        <w:lastRenderedPageBreak/>
        <w:t>(</w:t>
      </w:r>
      <w:r w:rsidRPr="005E0B2B">
        <w:rPr>
          <w:rFonts w:ascii="Times New Roman" w:hAnsi="Times New Roman" w:cs="Times New Roman"/>
          <w:sz w:val="24"/>
          <w:szCs w:val="24"/>
        </w:rPr>
        <w:t>93,43%),  по взрослому населению план выполнен на 91,55 %, норматив  1634 посещения, представлено 1634, оплачено 1496</w:t>
      </w:r>
    </w:p>
    <w:p w:rsidR="00327D05" w:rsidRPr="005E0B2B" w:rsidRDefault="00201360" w:rsidP="005E0B2B">
      <w:pPr>
        <w:spacing w:after="0" w:line="240" w:lineRule="auto"/>
        <w:ind w:firstLine="540"/>
        <w:jc w:val="both"/>
        <w:rPr>
          <w:rFonts w:ascii="Times New Roman" w:hAnsi="Times New Roman" w:cs="Times New Roman"/>
          <w:sz w:val="24"/>
          <w:szCs w:val="24"/>
        </w:rPr>
      </w:pPr>
      <w:r w:rsidRPr="005E0B2B">
        <w:rPr>
          <w:rFonts w:ascii="Times New Roman" w:hAnsi="Times New Roman" w:cs="Times New Roman"/>
          <w:sz w:val="24"/>
          <w:szCs w:val="24"/>
        </w:rPr>
        <w:t xml:space="preserve">(иногородние - </w:t>
      </w:r>
      <w:r w:rsidR="00327D05" w:rsidRPr="005E0B2B">
        <w:rPr>
          <w:rFonts w:ascii="Times New Roman" w:hAnsi="Times New Roman" w:cs="Times New Roman"/>
          <w:sz w:val="24"/>
          <w:szCs w:val="24"/>
        </w:rPr>
        <w:t xml:space="preserve">10),  по детям выполнение норматива на  100,4 %, норматив  437, представлено  447, оплачено  439. </w:t>
      </w:r>
    </w:p>
    <w:p w:rsidR="00327D05" w:rsidRPr="005E0B2B" w:rsidRDefault="00327D05" w:rsidP="005E0B2B">
      <w:pPr>
        <w:spacing w:after="0" w:line="240" w:lineRule="auto"/>
        <w:jc w:val="both"/>
        <w:rPr>
          <w:rFonts w:ascii="Times New Roman" w:hAnsi="Times New Roman" w:cs="Times New Roman"/>
          <w:sz w:val="24"/>
          <w:szCs w:val="24"/>
        </w:rPr>
      </w:pPr>
    </w:p>
    <w:p w:rsidR="00327D05" w:rsidRPr="005E0B2B" w:rsidRDefault="00327D05" w:rsidP="005E0B2B">
      <w:pPr>
        <w:spacing w:after="0" w:line="240" w:lineRule="auto"/>
        <w:jc w:val="both"/>
        <w:outlineLvl w:val="0"/>
        <w:rPr>
          <w:rFonts w:ascii="Times New Roman" w:hAnsi="Times New Roman" w:cs="Times New Roman"/>
          <w:i/>
          <w:sz w:val="24"/>
          <w:szCs w:val="24"/>
          <w:u w:val="single"/>
        </w:rPr>
      </w:pPr>
      <w:r w:rsidRPr="005E0B2B">
        <w:rPr>
          <w:rFonts w:ascii="Times New Roman" w:hAnsi="Times New Roman" w:cs="Times New Roman"/>
          <w:sz w:val="24"/>
          <w:szCs w:val="24"/>
        </w:rPr>
        <w:t xml:space="preserve">                     </w:t>
      </w:r>
      <w:r w:rsidRPr="005E0B2B">
        <w:rPr>
          <w:rFonts w:ascii="Times New Roman" w:hAnsi="Times New Roman" w:cs="Times New Roman"/>
          <w:i/>
          <w:sz w:val="24"/>
          <w:szCs w:val="24"/>
          <w:u w:val="single"/>
        </w:rPr>
        <w:t xml:space="preserve">Стационаро-замещающая помощь. </w:t>
      </w:r>
    </w:p>
    <w:p w:rsidR="00327D05" w:rsidRPr="005E0B2B" w:rsidRDefault="00327D05" w:rsidP="005E0B2B">
      <w:pPr>
        <w:spacing w:after="0" w:line="240" w:lineRule="auto"/>
        <w:jc w:val="both"/>
        <w:rPr>
          <w:rFonts w:ascii="Times New Roman" w:hAnsi="Times New Roman" w:cs="Times New Roman"/>
          <w:sz w:val="24"/>
          <w:szCs w:val="24"/>
        </w:rPr>
      </w:pPr>
      <w:r w:rsidRPr="005E0B2B">
        <w:rPr>
          <w:rFonts w:ascii="Times New Roman" w:hAnsi="Times New Roman" w:cs="Times New Roman"/>
          <w:sz w:val="24"/>
          <w:szCs w:val="24"/>
        </w:rPr>
        <w:t xml:space="preserve">       За  9 месяцев 2017 г. норматив 5706 пациенто - дней,  представлено  5980, оплачено 5784, что составило 101,4%.,  Выполнен объем по терапии на  103,4%,  по педиатрии на 87,8%, по неврологии на  103,5 %, по акушерству и гинекологии на  101,8%, по хирургии на 101,6 %. </w:t>
      </w:r>
    </w:p>
    <w:p w:rsidR="00327D05" w:rsidRPr="005E0B2B" w:rsidRDefault="00327D05" w:rsidP="005E0B2B">
      <w:pPr>
        <w:spacing w:after="0" w:line="240" w:lineRule="auto"/>
        <w:jc w:val="both"/>
        <w:outlineLvl w:val="0"/>
        <w:rPr>
          <w:rFonts w:ascii="Times New Roman" w:hAnsi="Times New Roman" w:cs="Times New Roman"/>
          <w:i/>
          <w:sz w:val="24"/>
          <w:szCs w:val="24"/>
          <w:u w:val="single"/>
        </w:rPr>
      </w:pPr>
      <w:r w:rsidRPr="005E0B2B">
        <w:rPr>
          <w:rFonts w:ascii="Times New Roman" w:hAnsi="Times New Roman" w:cs="Times New Roman"/>
          <w:sz w:val="24"/>
          <w:szCs w:val="24"/>
        </w:rPr>
        <w:t xml:space="preserve">                    </w:t>
      </w:r>
      <w:r w:rsidRPr="005E0B2B">
        <w:rPr>
          <w:rFonts w:ascii="Times New Roman" w:hAnsi="Times New Roman" w:cs="Times New Roman"/>
          <w:i/>
          <w:sz w:val="24"/>
          <w:szCs w:val="24"/>
          <w:u w:val="single"/>
        </w:rPr>
        <w:t xml:space="preserve">Круглосуточный стационар. </w:t>
      </w:r>
    </w:p>
    <w:p w:rsidR="00327D05" w:rsidRPr="005E0B2B" w:rsidRDefault="00327D05" w:rsidP="005E0B2B">
      <w:pPr>
        <w:spacing w:after="0" w:line="240" w:lineRule="auto"/>
        <w:jc w:val="both"/>
        <w:rPr>
          <w:rFonts w:ascii="Times New Roman" w:hAnsi="Times New Roman" w:cs="Times New Roman"/>
          <w:sz w:val="24"/>
          <w:szCs w:val="24"/>
        </w:rPr>
      </w:pPr>
      <w:r w:rsidRPr="005E0B2B">
        <w:rPr>
          <w:rFonts w:ascii="Times New Roman" w:hAnsi="Times New Roman" w:cs="Times New Roman"/>
          <w:sz w:val="24"/>
          <w:szCs w:val="24"/>
        </w:rPr>
        <w:t xml:space="preserve">         За 9 месяцев 2017 г. норматив  2067 законченных случаев,  представлено к оплате  2299, за превышение объёма снято 249, по экспертизе снято 7, иногородних оплачено   21 , принято к оплате   2064,  норматив  выполнен на 99,8 %.</w:t>
      </w:r>
    </w:p>
    <w:p w:rsidR="00327D05" w:rsidRPr="005E0B2B" w:rsidRDefault="00327D05" w:rsidP="005E0B2B">
      <w:pPr>
        <w:spacing w:after="0" w:line="240" w:lineRule="auto"/>
        <w:jc w:val="both"/>
        <w:rPr>
          <w:rFonts w:ascii="Times New Roman" w:hAnsi="Times New Roman" w:cs="Times New Roman"/>
          <w:sz w:val="24"/>
          <w:szCs w:val="24"/>
        </w:rPr>
      </w:pPr>
      <w:r w:rsidRPr="005E0B2B">
        <w:rPr>
          <w:rFonts w:ascii="Times New Roman" w:hAnsi="Times New Roman" w:cs="Times New Roman"/>
          <w:sz w:val="24"/>
          <w:szCs w:val="24"/>
        </w:rPr>
        <w:t xml:space="preserve">       Норматив на  100,4% выполнило  терапевтическое отделение; </w:t>
      </w:r>
    </w:p>
    <w:p w:rsidR="00327D05" w:rsidRPr="005E0B2B" w:rsidRDefault="00327D05" w:rsidP="005E0B2B">
      <w:pPr>
        <w:spacing w:after="0" w:line="240" w:lineRule="auto"/>
        <w:jc w:val="both"/>
        <w:rPr>
          <w:rFonts w:ascii="Times New Roman" w:hAnsi="Times New Roman" w:cs="Times New Roman"/>
          <w:sz w:val="24"/>
          <w:szCs w:val="24"/>
        </w:rPr>
      </w:pPr>
      <w:r w:rsidRPr="005E0B2B">
        <w:rPr>
          <w:rFonts w:ascii="Times New Roman" w:hAnsi="Times New Roman" w:cs="Times New Roman"/>
          <w:sz w:val="24"/>
          <w:szCs w:val="24"/>
        </w:rPr>
        <w:t xml:space="preserve">        - педиатрическое отделение на  101,7%;</w:t>
      </w:r>
    </w:p>
    <w:p w:rsidR="00327D05" w:rsidRPr="005E0B2B" w:rsidRDefault="00327D05" w:rsidP="005E0B2B">
      <w:pPr>
        <w:spacing w:after="0" w:line="240" w:lineRule="auto"/>
        <w:ind w:firstLine="540"/>
        <w:jc w:val="both"/>
        <w:rPr>
          <w:rFonts w:ascii="Times New Roman" w:hAnsi="Times New Roman" w:cs="Times New Roman"/>
          <w:sz w:val="24"/>
          <w:szCs w:val="24"/>
        </w:rPr>
      </w:pPr>
      <w:r w:rsidRPr="005E0B2B">
        <w:rPr>
          <w:rFonts w:ascii="Times New Roman" w:hAnsi="Times New Roman" w:cs="Times New Roman"/>
          <w:sz w:val="24"/>
          <w:szCs w:val="24"/>
        </w:rPr>
        <w:t xml:space="preserve">- инфекционное отделение норматив выполнило на   101,9%, в т.ч. по детям на 102,3 %, по взрослым на 101,7%; </w:t>
      </w:r>
    </w:p>
    <w:p w:rsidR="00327D05" w:rsidRPr="005E0B2B" w:rsidRDefault="00327D05" w:rsidP="005E0B2B">
      <w:pPr>
        <w:spacing w:after="0" w:line="240" w:lineRule="auto"/>
        <w:jc w:val="both"/>
        <w:rPr>
          <w:rFonts w:ascii="Times New Roman" w:hAnsi="Times New Roman" w:cs="Times New Roman"/>
          <w:sz w:val="24"/>
          <w:szCs w:val="24"/>
        </w:rPr>
      </w:pPr>
      <w:r w:rsidRPr="005E0B2B">
        <w:rPr>
          <w:rFonts w:ascii="Times New Roman" w:hAnsi="Times New Roman" w:cs="Times New Roman"/>
          <w:sz w:val="24"/>
          <w:szCs w:val="24"/>
        </w:rPr>
        <w:t xml:space="preserve">       - неврологическое отделение – норматив выполнен на 100%;</w:t>
      </w:r>
    </w:p>
    <w:p w:rsidR="00327D05" w:rsidRPr="005E0B2B" w:rsidRDefault="00327D05" w:rsidP="005E0B2B">
      <w:pPr>
        <w:spacing w:after="0" w:line="240" w:lineRule="auto"/>
        <w:ind w:firstLine="540"/>
        <w:jc w:val="both"/>
        <w:rPr>
          <w:rFonts w:ascii="Times New Roman" w:hAnsi="Times New Roman" w:cs="Times New Roman"/>
          <w:sz w:val="24"/>
          <w:szCs w:val="24"/>
        </w:rPr>
      </w:pPr>
      <w:r w:rsidRPr="005E0B2B">
        <w:rPr>
          <w:rFonts w:ascii="Times New Roman" w:hAnsi="Times New Roman" w:cs="Times New Roman"/>
          <w:sz w:val="24"/>
          <w:szCs w:val="24"/>
        </w:rPr>
        <w:t>- хирургическое отделение норматив выполнен на 100,2 % ,в том числе по детям норматив выполнен на  78,9%, по взрослым на 101,2 %;</w:t>
      </w:r>
    </w:p>
    <w:p w:rsidR="00327D05" w:rsidRPr="005E0B2B" w:rsidRDefault="00327D05" w:rsidP="005E0B2B">
      <w:pPr>
        <w:spacing w:after="0" w:line="240" w:lineRule="auto"/>
        <w:ind w:firstLine="540"/>
        <w:jc w:val="both"/>
        <w:rPr>
          <w:rFonts w:ascii="Times New Roman" w:hAnsi="Times New Roman" w:cs="Times New Roman"/>
          <w:sz w:val="24"/>
          <w:szCs w:val="24"/>
        </w:rPr>
      </w:pPr>
      <w:r w:rsidRPr="005E0B2B">
        <w:rPr>
          <w:rFonts w:ascii="Times New Roman" w:hAnsi="Times New Roman" w:cs="Times New Roman"/>
          <w:sz w:val="24"/>
          <w:szCs w:val="24"/>
        </w:rPr>
        <w:t>- травматологическое отделение норматив выполнен на  94,1%;</w:t>
      </w:r>
    </w:p>
    <w:p w:rsidR="00327D05" w:rsidRPr="005E0B2B" w:rsidRDefault="00327D05" w:rsidP="005E0B2B">
      <w:pPr>
        <w:spacing w:after="0" w:line="240" w:lineRule="auto"/>
        <w:jc w:val="both"/>
        <w:rPr>
          <w:rFonts w:ascii="Times New Roman" w:hAnsi="Times New Roman" w:cs="Times New Roman"/>
          <w:sz w:val="24"/>
          <w:szCs w:val="24"/>
        </w:rPr>
      </w:pPr>
      <w:r w:rsidRPr="005E0B2B">
        <w:rPr>
          <w:rFonts w:ascii="Times New Roman" w:hAnsi="Times New Roman" w:cs="Times New Roman"/>
          <w:sz w:val="24"/>
          <w:szCs w:val="24"/>
        </w:rPr>
        <w:t xml:space="preserve">       - отделение патологии беременных- 100%;</w:t>
      </w:r>
    </w:p>
    <w:p w:rsidR="00327D05" w:rsidRPr="005E0B2B" w:rsidRDefault="00327D05" w:rsidP="005E0B2B">
      <w:pPr>
        <w:spacing w:after="0" w:line="240" w:lineRule="auto"/>
        <w:ind w:firstLine="540"/>
        <w:jc w:val="both"/>
        <w:rPr>
          <w:rFonts w:ascii="Times New Roman" w:hAnsi="Times New Roman" w:cs="Times New Roman"/>
          <w:sz w:val="24"/>
          <w:szCs w:val="24"/>
        </w:rPr>
      </w:pPr>
      <w:r w:rsidRPr="005E0B2B">
        <w:rPr>
          <w:rFonts w:ascii="Times New Roman" w:hAnsi="Times New Roman" w:cs="Times New Roman"/>
          <w:sz w:val="24"/>
          <w:szCs w:val="24"/>
        </w:rPr>
        <w:t>-гинекологическое отделение- 100,6%.</w:t>
      </w:r>
    </w:p>
    <w:p w:rsidR="00327D05" w:rsidRPr="005E0B2B" w:rsidRDefault="00327D05" w:rsidP="005E0B2B">
      <w:pPr>
        <w:widowControl w:val="0"/>
        <w:suppressAutoHyphens/>
        <w:autoSpaceDE w:val="0"/>
        <w:spacing w:after="0" w:line="240" w:lineRule="auto"/>
        <w:jc w:val="both"/>
        <w:rPr>
          <w:rFonts w:ascii="Times New Roman" w:hAnsi="Times New Roman" w:cs="Times New Roman"/>
          <w:sz w:val="24"/>
          <w:szCs w:val="24"/>
        </w:rPr>
      </w:pPr>
    </w:p>
    <w:p w:rsidR="00327D05" w:rsidRDefault="00327D05" w:rsidP="005E0B2B">
      <w:pPr>
        <w:widowControl w:val="0"/>
        <w:suppressAutoHyphens/>
        <w:autoSpaceDE w:val="0"/>
        <w:spacing w:after="0" w:line="240" w:lineRule="auto"/>
        <w:jc w:val="center"/>
        <w:rPr>
          <w:rFonts w:ascii="Times New Roman" w:hAnsi="Times New Roman" w:cs="Times New Roman"/>
          <w:b/>
          <w:i/>
          <w:sz w:val="24"/>
          <w:szCs w:val="24"/>
        </w:rPr>
      </w:pPr>
      <w:r w:rsidRPr="004F603A">
        <w:rPr>
          <w:rFonts w:ascii="Times New Roman" w:hAnsi="Times New Roman" w:cs="Times New Roman"/>
          <w:b/>
          <w:i/>
          <w:sz w:val="24"/>
          <w:szCs w:val="24"/>
        </w:rPr>
        <w:t>4. Образование</w:t>
      </w:r>
    </w:p>
    <w:p w:rsidR="003A1FC8" w:rsidRPr="004F603A" w:rsidRDefault="003A1FC8" w:rsidP="005E0B2B">
      <w:pPr>
        <w:widowControl w:val="0"/>
        <w:suppressAutoHyphens/>
        <w:autoSpaceDE w:val="0"/>
        <w:spacing w:after="0" w:line="240" w:lineRule="auto"/>
        <w:jc w:val="center"/>
        <w:rPr>
          <w:rFonts w:ascii="Times New Roman" w:hAnsi="Times New Roman" w:cs="Times New Roman"/>
          <w:b/>
          <w:i/>
          <w:sz w:val="24"/>
          <w:szCs w:val="24"/>
        </w:rPr>
      </w:pPr>
    </w:p>
    <w:p w:rsidR="00327D05" w:rsidRPr="005E0B2B" w:rsidRDefault="003B11DB" w:rsidP="005E0B2B">
      <w:pPr>
        <w:spacing w:after="0" w:line="240" w:lineRule="auto"/>
        <w:jc w:val="both"/>
        <w:rPr>
          <w:rFonts w:ascii="Times New Roman" w:hAnsi="Times New Roman" w:cs="Times New Roman"/>
          <w:sz w:val="24"/>
          <w:szCs w:val="24"/>
        </w:rPr>
      </w:pPr>
      <w:r w:rsidRPr="005E0B2B">
        <w:rPr>
          <w:rFonts w:ascii="Times New Roman" w:hAnsi="Times New Roman" w:cs="Times New Roman"/>
          <w:sz w:val="24"/>
          <w:szCs w:val="24"/>
        </w:rPr>
        <w:tab/>
      </w:r>
      <w:r w:rsidR="00327D05" w:rsidRPr="005E0B2B">
        <w:rPr>
          <w:rFonts w:ascii="Times New Roman" w:hAnsi="Times New Roman" w:cs="Times New Roman"/>
          <w:sz w:val="24"/>
          <w:szCs w:val="24"/>
        </w:rPr>
        <w:t xml:space="preserve">1 </w:t>
      </w:r>
      <w:r w:rsidR="001E2342">
        <w:rPr>
          <w:rFonts w:ascii="Times New Roman" w:hAnsi="Times New Roman" w:cs="Times New Roman"/>
          <w:sz w:val="24"/>
          <w:szCs w:val="24"/>
        </w:rPr>
        <w:t xml:space="preserve">января </w:t>
      </w:r>
      <w:r w:rsidR="00327D05" w:rsidRPr="005E0B2B">
        <w:rPr>
          <w:rFonts w:ascii="Times New Roman" w:hAnsi="Times New Roman" w:cs="Times New Roman"/>
          <w:sz w:val="24"/>
          <w:szCs w:val="24"/>
        </w:rPr>
        <w:t>2017 года в сеть образовательных организаций  входило 18 общеобразовательных организаций,</w:t>
      </w:r>
      <w:r w:rsidR="00327D05" w:rsidRPr="005E0B2B">
        <w:rPr>
          <w:rFonts w:ascii="Times New Roman" w:hAnsi="Times New Roman" w:cs="Times New Roman"/>
          <w:sz w:val="24"/>
          <w:szCs w:val="24"/>
          <w:highlight w:val="white"/>
        </w:rPr>
        <w:t xml:space="preserve"> функционировали 15 муниципальных дошкольных образовательных организации, 9 дошкольных групп  при 9  общеобразовательных организациях. </w:t>
      </w:r>
      <w:r w:rsidR="00327D05" w:rsidRPr="005E0B2B">
        <w:rPr>
          <w:rFonts w:ascii="Times New Roman" w:hAnsi="Times New Roman" w:cs="Times New Roman"/>
          <w:bCs/>
          <w:sz w:val="24"/>
          <w:szCs w:val="24"/>
          <w:highlight w:val="white"/>
        </w:rPr>
        <w:t>Согласно плану оптимизации</w:t>
      </w:r>
      <w:r w:rsidR="00327D05" w:rsidRPr="005E0B2B">
        <w:rPr>
          <w:rFonts w:ascii="Times New Roman" w:hAnsi="Times New Roman" w:cs="Times New Roman"/>
          <w:sz w:val="24"/>
          <w:szCs w:val="24"/>
          <w:highlight w:val="white"/>
        </w:rPr>
        <w:t xml:space="preserve"> и создания эффективной сети образовательных организаций на территории МО «Цильнинский район» в 1 полугодии  2017  года  была  проведена реорганизация образовательных организаций в форме присоединения. К 3-м  школам присоединились 4 детских сада.</w:t>
      </w:r>
    </w:p>
    <w:p w:rsidR="00327D05" w:rsidRPr="005E0B2B" w:rsidRDefault="003B11DB" w:rsidP="005E0B2B">
      <w:pPr>
        <w:spacing w:after="0" w:line="240" w:lineRule="auto"/>
        <w:jc w:val="both"/>
        <w:rPr>
          <w:rFonts w:ascii="Times New Roman" w:hAnsi="Times New Roman" w:cs="Times New Roman"/>
          <w:sz w:val="24"/>
          <w:szCs w:val="24"/>
        </w:rPr>
      </w:pPr>
      <w:r w:rsidRPr="005E0B2B">
        <w:rPr>
          <w:rFonts w:ascii="Times New Roman" w:hAnsi="Times New Roman" w:cs="Times New Roman"/>
          <w:sz w:val="24"/>
          <w:szCs w:val="24"/>
          <w:highlight w:val="white"/>
        </w:rPr>
        <w:tab/>
      </w:r>
      <w:r w:rsidR="00327D05" w:rsidRPr="005E0B2B">
        <w:rPr>
          <w:rFonts w:ascii="Times New Roman" w:hAnsi="Times New Roman" w:cs="Times New Roman"/>
          <w:sz w:val="24"/>
          <w:szCs w:val="24"/>
          <w:highlight w:val="white"/>
        </w:rPr>
        <w:t xml:space="preserve">На территории МО «Цильнинский район» за 9 месяцев в дошкольных образовательных организациях с января по сентябрь проходили различные мероприятия. </w:t>
      </w:r>
    </w:p>
    <w:p w:rsidR="00327D05" w:rsidRPr="005E0B2B" w:rsidRDefault="00327D05" w:rsidP="005E0B2B">
      <w:pPr>
        <w:pStyle w:val="a0"/>
        <w:spacing w:after="0" w:line="240" w:lineRule="auto"/>
        <w:jc w:val="both"/>
        <w:rPr>
          <w:rFonts w:ascii="Times New Roman" w:hAnsi="Times New Roman" w:cs="Times New Roman"/>
          <w:sz w:val="24"/>
          <w:szCs w:val="24"/>
        </w:rPr>
      </w:pPr>
      <w:r w:rsidRPr="005E0B2B">
        <w:rPr>
          <w:rFonts w:ascii="Times New Roman" w:hAnsi="Times New Roman" w:cs="Times New Roman"/>
          <w:sz w:val="24"/>
          <w:szCs w:val="24"/>
        </w:rPr>
        <w:t>-в январе проводились Рождественские праздники</w:t>
      </w:r>
    </w:p>
    <w:p w:rsidR="00327D05" w:rsidRPr="005E0B2B" w:rsidRDefault="00327D05" w:rsidP="005E0B2B">
      <w:pPr>
        <w:pStyle w:val="a0"/>
        <w:spacing w:after="0" w:line="240" w:lineRule="auto"/>
        <w:jc w:val="both"/>
        <w:rPr>
          <w:rFonts w:ascii="Times New Roman" w:hAnsi="Times New Roman" w:cs="Times New Roman"/>
          <w:sz w:val="24"/>
          <w:szCs w:val="24"/>
        </w:rPr>
      </w:pPr>
      <w:r w:rsidRPr="005E0B2B">
        <w:rPr>
          <w:rFonts w:ascii="Times New Roman" w:hAnsi="Times New Roman" w:cs="Times New Roman"/>
          <w:sz w:val="24"/>
          <w:szCs w:val="24"/>
        </w:rPr>
        <w:t>-в феврале проводились  районные Шашки малютки среди педагогов образовательных учреждений и дошкольных образовательных организаций, волейбол среди сотрудников образовательных организаций,  «Лыжня России», Акция «Поможем зимующим птицам»</w:t>
      </w:r>
    </w:p>
    <w:p w:rsidR="00327D05" w:rsidRPr="005E0B2B" w:rsidRDefault="00327D05" w:rsidP="005E0B2B">
      <w:pPr>
        <w:pStyle w:val="a0"/>
        <w:spacing w:after="0" w:line="240" w:lineRule="auto"/>
        <w:jc w:val="both"/>
        <w:rPr>
          <w:rFonts w:ascii="Times New Roman" w:hAnsi="Times New Roman" w:cs="Times New Roman"/>
          <w:sz w:val="24"/>
          <w:szCs w:val="24"/>
        </w:rPr>
      </w:pPr>
      <w:r w:rsidRPr="005E0B2B">
        <w:rPr>
          <w:rFonts w:ascii="Times New Roman" w:hAnsi="Times New Roman" w:cs="Times New Roman"/>
          <w:sz w:val="24"/>
          <w:szCs w:val="24"/>
        </w:rPr>
        <w:t>В марте проходила Масленица, методическое объединение музыкальных руководителей на базе Большенагаткинского детского сада ЦРР «Сказка», методическое объединение среди заведующих ДОУ на базе Елховоозерского сада «Солнышко», тематическая проверка в Нижнетимерсянском детском саду.</w:t>
      </w:r>
    </w:p>
    <w:p w:rsidR="00327D05" w:rsidRPr="005E0B2B" w:rsidRDefault="001E2342" w:rsidP="005E0B2B">
      <w:pPr>
        <w:pStyle w:val="a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327D05" w:rsidRPr="005E0B2B">
        <w:rPr>
          <w:rFonts w:ascii="Times New Roman" w:hAnsi="Times New Roman" w:cs="Times New Roman"/>
          <w:sz w:val="24"/>
          <w:szCs w:val="24"/>
        </w:rPr>
        <w:t>В апреле прошла Спартакиада «Малышок» среди воспитанников, родителей и педагогов дошкольных образовательных организаций, в этом же месяце на базе Большенагаткинского детского сада ЦРР «Сказка» прошла Российская очно-заочная научно- практическая конференция на тему «Формирование личностно- социальной компетентности детей дошкольного возраста: краеведческий аспект;</w:t>
      </w:r>
    </w:p>
    <w:p w:rsidR="00327D05" w:rsidRPr="005E0B2B" w:rsidRDefault="00327D05" w:rsidP="005E0B2B">
      <w:pPr>
        <w:spacing w:after="0" w:line="240" w:lineRule="auto"/>
        <w:ind w:firstLine="709"/>
        <w:jc w:val="both"/>
        <w:rPr>
          <w:rFonts w:ascii="Times New Roman" w:hAnsi="Times New Roman" w:cs="Times New Roman"/>
          <w:color w:val="FF0000"/>
          <w:sz w:val="24"/>
          <w:szCs w:val="24"/>
        </w:rPr>
      </w:pPr>
      <w:r w:rsidRPr="005E0B2B">
        <w:rPr>
          <w:rFonts w:ascii="Times New Roman" w:hAnsi="Times New Roman" w:cs="Times New Roman"/>
          <w:sz w:val="24"/>
          <w:szCs w:val="24"/>
          <w:highlight w:val="white"/>
        </w:rPr>
        <w:t>В мае в дошкольных организациях проводилась районная легкоатлетическая эстафета на призы газеты «Цильнинские новости», в текущем месяце на территории Степноанненковского детского сада «Ягодка» состоялось РМО для руководителей дошкольных образовательных организаций.</w:t>
      </w:r>
      <w:r w:rsidRPr="005E0B2B">
        <w:rPr>
          <w:rFonts w:ascii="Times New Roman" w:hAnsi="Times New Roman" w:cs="Times New Roman"/>
          <w:color w:val="FF0000"/>
          <w:sz w:val="24"/>
          <w:szCs w:val="24"/>
        </w:rPr>
        <w:t xml:space="preserve"> </w:t>
      </w:r>
    </w:p>
    <w:p w:rsidR="00327D05" w:rsidRPr="005E0B2B" w:rsidRDefault="00327D05" w:rsidP="005E0B2B">
      <w:pPr>
        <w:spacing w:after="0" w:line="240" w:lineRule="auto"/>
        <w:ind w:firstLine="709"/>
        <w:jc w:val="both"/>
        <w:rPr>
          <w:rFonts w:ascii="Times New Roman" w:hAnsi="Times New Roman" w:cs="Times New Roman"/>
          <w:color w:val="000000"/>
          <w:sz w:val="24"/>
          <w:szCs w:val="24"/>
        </w:rPr>
      </w:pPr>
      <w:r w:rsidRPr="005E0B2B">
        <w:rPr>
          <w:rFonts w:ascii="Times New Roman" w:hAnsi="Times New Roman" w:cs="Times New Roman"/>
          <w:color w:val="000000"/>
          <w:sz w:val="24"/>
          <w:szCs w:val="24"/>
        </w:rPr>
        <w:lastRenderedPageBreak/>
        <w:t>В июне прошли муниципальные конкурсы «Лучший детский сад», «Лучший педагогический работник», в которых участвовало два детских сада (Большенагаткинский Црр детский сад «Сказка»,  Большенагаткинский детский сад «Ромашка») . В номинации «Лучший детский сад» выиграл- Большенагаткинский Црр детский сад «Сказка», а в номинации «Лучший педагогический работник» победу одержала Кадушкина Валентина Владимировна (Большенагаткинский детский сад «Ромашка»). Все участники были награждены грамотами и денежными поощрениями.</w:t>
      </w:r>
    </w:p>
    <w:p w:rsidR="00327D05" w:rsidRPr="005E0B2B" w:rsidRDefault="00327D05" w:rsidP="005E0B2B">
      <w:pPr>
        <w:spacing w:after="0" w:line="240" w:lineRule="auto"/>
        <w:ind w:firstLine="709"/>
        <w:jc w:val="both"/>
        <w:rPr>
          <w:rFonts w:ascii="Times New Roman" w:hAnsi="Times New Roman" w:cs="Times New Roman"/>
          <w:color w:val="000000"/>
          <w:sz w:val="24"/>
          <w:szCs w:val="24"/>
        </w:rPr>
      </w:pPr>
      <w:r w:rsidRPr="005E0B2B">
        <w:rPr>
          <w:rFonts w:ascii="Times New Roman" w:hAnsi="Times New Roman" w:cs="Times New Roman"/>
          <w:color w:val="000000"/>
          <w:sz w:val="24"/>
          <w:szCs w:val="24"/>
        </w:rPr>
        <w:t>В сентябре на стадионе Большенагаткинской СШ прошло спортивное мероприятие «Велотрек» в котором приняли участие три Большенагаткинских детских сада («Сказка», «Ромашка», «Березка»). Первое место завоевал Большенагаткинский детский сад «Ромашка», второе место одержали два детских сада Большенагаткинский Црр  детский сад «Сказка», Большенагаткинский детский сад «Березка», т.к у них оказалось равное количество баллов. Охват участников составил 50 человек.</w:t>
      </w:r>
    </w:p>
    <w:p w:rsidR="00327D05" w:rsidRPr="005E0B2B" w:rsidRDefault="00327D05" w:rsidP="005E0B2B">
      <w:pPr>
        <w:spacing w:after="0" w:line="240" w:lineRule="auto"/>
        <w:jc w:val="both"/>
        <w:rPr>
          <w:rFonts w:ascii="Times New Roman" w:hAnsi="Times New Roman" w:cs="Times New Roman"/>
          <w:sz w:val="24"/>
          <w:szCs w:val="24"/>
        </w:rPr>
      </w:pPr>
      <w:r w:rsidRPr="005E0B2B">
        <w:rPr>
          <w:rFonts w:ascii="Times New Roman" w:hAnsi="Times New Roman" w:cs="Times New Roman"/>
          <w:sz w:val="24"/>
          <w:szCs w:val="24"/>
          <w:highlight w:val="white"/>
        </w:rPr>
        <w:t xml:space="preserve">  2017 </w:t>
      </w:r>
      <w:r w:rsidRPr="005E0B2B">
        <w:rPr>
          <w:rFonts w:ascii="Times New Roman" w:hAnsi="Times New Roman" w:cs="Times New Roman"/>
          <w:sz w:val="24"/>
          <w:szCs w:val="24"/>
        </w:rPr>
        <w:t xml:space="preserve"> год в общеобразовательных организациях начался с проведения зимних каникул, которые длились до 10 января. Воспитательная работа в образовательных организациях  строилась согласно плану работы школы на каникулах.  </w:t>
      </w:r>
    </w:p>
    <w:p w:rsidR="00327D05" w:rsidRPr="005E0B2B" w:rsidRDefault="00327D05" w:rsidP="005E0B2B">
      <w:pPr>
        <w:spacing w:after="0" w:line="240" w:lineRule="auto"/>
        <w:jc w:val="both"/>
        <w:rPr>
          <w:rFonts w:ascii="Times New Roman" w:hAnsi="Times New Roman" w:cs="Times New Roman"/>
          <w:sz w:val="24"/>
          <w:szCs w:val="24"/>
        </w:rPr>
      </w:pPr>
      <w:r w:rsidRPr="005E0B2B">
        <w:rPr>
          <w:rFonts w:ascii="Times New Roman" w:hAnsi="Times New Roman" w:cs="Times New Roman"/>
          <w:sz w:val="24"/>
          <w:szCs w:val="24"/>
        </w:rPr>
        <w:t xml:space="preserve">    Работали кружки дополнительного образования, спортивные секции, школьная и детская библиотека, проводилась внеклассная работа классных руководителей и организаторов с учащимися класса и школы.</w:t>
      </w:r>
    </w:p>
    <w:p w:rsidR="00327D05" w:rsidRPr="005E0B2B" w:rsidRDefault="00327D05" w:rsidP="005E0B2B">
      <w:pPr>
        <w:widowControl w:val="0"/>
        <w:spacing w:after="0" w:line="240" w:lineRule="auto"/>
        <w:jc w:val="both"/>
        <w:rPr>
          <w:rFonts w:ascii="Times New Roman" w:hAnsi="Times New Roman" w:cs="Times New Roman"/>
          <w:sz w:val="24"/>
          <w:szCs w:val="24"/>
        </w:rPr>
      </w:pPr>
      <w:r w:rsidRPr="005E0B2B">
        <w:rPr>
          <w:rFonts w:ascii="Times New Roman" w:hAnsi="Times New Roman" w:cs="Times New Roman"/>
          <w:sz w:val="24"/>
          <w:szCs w:val="24"/>
        </w:rPr>
        <w:tab/>
        <w:t>Целью программы дополнительного образования является развитие творчества, познавательных интересов учащихся и желание быть полезным своей школе, краю.</w:t>
      </w:r>
    </w:p>
    <w:p w:rsidR="00327D05" w:rsidRPr="005E0B2B" w:rsidRDefault="00327D05" w:rsidP="005E0B2B">
      <w:pPr>
        <w:widowControl w:val="0"/>
        <w:spacing w:after="0" w:line="240" w:lineRule="auto"/>
        <w:jc w:val="both"/>
        <w:rPr>
          <w:rFonts w:ascii="Times New Roman" w:hAnsi="Times New Roman" w:cs="Times New Roman"/>
          <w:sz w:val="24"/>
          <w:szCs w:val="24"/>
        </w:rPr>
      </w:pPr>
      <w:r w:rsidRPr="005E0B2B">
        <w:rPr>
          <w:rFonts w:ascii="Times New Roman" w:hAnsi="Times New Roman" w:cs="Times New Roman"/>
          <w:sz w:val="24"/>
          <w:szCs w:val="24"/>
        </w:rPr>
        <w:t xml:space="preserve">Работа велась по 4 ведущим направлениям: </w:t>
      </w:r>
      <w:r w:rsidRPr="005E0B2B">
        <w:rPr>
          <w:rFonts w:ascii="Times New Roman" w:hAnsi="Times New Roman" w:cs="Times New Roman"/>
          <w:i/>
          <w:iCs/>
          <w:sz w:val="24"/>
          <w:szCs w:val="24"/>
        </w:rPr>
        <w:t>спортивное. туристско- краеведческое, художественное творчество,  техническое.</w:t>
      </w:r>
    </w:p>
    <w:p w:rsidR="00327D05" w:rsidRPr="005E0B2B" w:rsidRDefault="00327D05" w:rsidP="005E0B2B">
      <w:pPr>
        <w:widowControl w:val="0"/>
        <w:spacing w:after="0" w:line="240" w:lineRule="auto"/>
        <w:ind w:firstLine="360"/>
        <w:jc w:val="both"/>
        <w:rPr>
          <w:rFonts w:ascii="Times New Roman" w:hAnsi="Times New Roman" w:cs="Times New Roman"/>
          <w:sz w:val="24"/>
          <w:szCs w:val="24"/>
        </w:rPr>
      </w:pPr>
      <w:r w:rsidRPr="005E0B2B">
        <w:rPr>
          <w:rFonts w:ascii="Times New Roman" w:hAnsi="Times New Roman" w:cs="Times New Roman"/>
          <w:sz w:val="24"/>
          <w:szCs w:val="24"/>
          <w:u w:val="single"/>
        </w:rPr>
        <w:t>Спортивное направление</w:t>
      </w:r>
      <w:r w:rsidRPr="005E0B2B">
        <w:rPr>
          <w:rFonts w:ascii="Times New Roman" w:hAnsi="Times New Roman" w:cs="Times New Roman"/>
          <w:sz w:val="24"/>
          <w:szCs w:val="24"/>
        </w:rPr>
        <w:t xml:space="preserve"> - спортивные секции работали во всех образовательных организациях по легкой атлетике, вольной борьбе и кружки </w:t>
      </w:r>
    </w:p>
    <w:p w:rsidR="00327D05" w:rsidRPr="005E0B2B" w:rsidRDefault="00327D05" w:rsidP="005E0B2B">
      <w:pPr>
        <w:widowControl w:val="0"/>
        <w:spacing w:after="0" w:line="240" w:lineRule="auto"/>
        <w:jc w:val="both"/>
        <w:rPr>
          <w:rFonts w:ascii="Times New Roman" w:hAnsi="Times New Roman" w:cs="Times New Roman"/>
          <w:sz w:val="24"/>
          <w:szCs w:val="24"/>
        </w:rPr>
      </w:pPr>
      <w:r w:rsidRPr="005E0B2B">
        <w:rPr>
          <w:rFonts w:ascii="Times New Roman" w:hAnsi="Times New Roman" w:cs="Times New Roman"/>
          <w:sz w:val="24"/>
          <w:szCs w:val="24"/>
        </w:rPr>
        <w:t xml:space="preserve">«Настольный теннис»,«ЮИД», «Волейбол», «Баскетбол», «Юнармеец». Целью данного направления является пропаганда здорового образа жизни, стремление к активной спортивной деятельности. </w:t>
      </w:r>
    </w:p>
    <w:p w:rsidR="00327D05" w:rsidRPr="005E0B2B" w:rsidRDefault="00327D05" w:rsidP="005E0B2B">
      <w:pPr>
        <w:widowControl w:val="0"/>
        <w:spacing w:after="0" w:line="240" w:lineRule="auto"/>
        <w:jc w:val="both"/>
        <w:rPr>
          <w:rFonts w:ascii="Times New Roman" w:hAnsi="Times New Roman" w:cs="Times New Roman"/>
          <w:sz w:val="24"/>
          <w:szCs w:val="24"/>
        </w:rPr>
      </w:pPr>
      <w:r w:rsidRPr="005E0B2B">
        <w:rPr>
          <w:rFonts w:ascii="Times New Roman" w:hAnsi="Times New Roman" w:cs="Times New Roman"/>
          <w:sz w:val="24"/>
          <w:szCs w:val="24"/>
        </w:rPr>
        <w:t xml:space="preserve">    «Хоровое пение», «Юный художник» и другие составляли </w:t>
      </w:r>
      <w:r w:rsidRPr="005E0B2B">
        <w:rPr>
          <w:rFonts w:ascii="Times New Roman" w:hAnsi="Times New Roman" w:cs="Times New Roman"/>
          <w:sz w:val="24"/>
          <w:szCs w:val="24"/>
          <w:u w:val="single"/>
        </w:rPr>
        <w:t>художественное творчество</w:t>
      </w:r>
      <w:r w:rsidRPr="005E0B2B">
        <w:rPr>
          <w:rFonts w:ascii="Times New Roman" w:hAnsi="Times New Roman" w:cs="Times New Roman"/>
          <w:sz w:val="24"/>
          <w:szCs w:val="24"/>
        </w:rPr>
        <w:t>. Целью данного направления является расширить знания и умения учащихся разных видов искусств, активное участие в художественной самодеятельности. Ребята с большим желанием посещают данные кружки.</w:t>
      </w:r>
    </w:p>
    <w:p w:rsidR="00327D05" w:rsidRPr="005E0B2B" w:rsidRDefault="00327D05" w:rsidP="005E0B2B">
      <w:pPr>
        <w:widowControl w:val="0"/>
        <w:spacing w:after="0" w:line="240" w:lineRule="auto"/>
        <w:ind w:left="7" w:firstLine="410"/>
        <w:jc w:val="both"/>
        <w:rPr>
          <w:rFonts w:ascii="Times New Roman" w:hAnsi="Times New Roman" w:cs="Times New Roman"/>
          <w:sz w:val="24"/>
          <w:szCs w:val="24"/>
        </w:rPr>
      </w:pPr>
      <w:r w:rsidRPr="005E0B2B">
        <w:rPr>
          <w:rFonts w:ascii="Times New Roman" w:hAnsi="Times New Roman" w:cs="Times New Roman"/>
          <w:sz w:val="24"/>
          <w:szCs w:val="24"/>
          <w:u w:val="single"/>
        </w:rPr>
        <w:t>Техническое направление</w:t>
      </w:r>
      <w:r w:rsidRPr="005E0B2B">
        <w:rPr>
          <w:rFonts w:ascii="Times New Roman" w:hAnsi="Times New Roman" w:cs="Times New Roman"/>
          <w:sz w:val="24"/>
          <w:szCs w:val="24"/>
        </w:rPr>
        <w:t xml:space="preserve">. Руководители кружка «Юный техник» знакомили учащихся с устройством автомобилей, на занятиях кружков </w:t>
      </w:r>
    </w:p>
    <w:p w:rsidR="00327D05" w:rsidRPr="005E0B2B" w:rsidRDefault="00327D05" w:rsidP="005E0B2B">
      <w:pPr>
        <w:widowControl w:val="0"/>
        <w:spacing w:after="0" w:line="240" w:lineRule="auto"/>
        <w:ind w:left="7"/>
        <w:jc w:val="both"/>
        <w:rPr>
          <w:rFonts w:ascii="Times New Roman" w:hAnsi="Times New Roman" w:cs="Times New Roman"/>
          <w:sz w:val="24"/>
          <w:szCs w:val="24"/>
        </w:rPr>
      </w:pPr>
      <w:r w:rsidRPr="005E0B2B">
        <w:rPr>
          <w:rFonts w:ascii="Times New Roman" w:hAnsi="Times New Roman" w:cs="Times New Roman"/>
          <w:sz w:val="24"/>
          <w:szCs w:val="24"/>
        </w:rPr>
        <w:t>« Резьба по дереву» учащиеся знакомились с различными способами отделки изделий из древесины и металла, а также изучали инструменты и материалы, необходимые для работы.</w:t>
      </w:r>
    </w:p>
    <w:p w:rsidR="00327D05" w:rsidRPr="005E0B2B" w:rsidRDefault="00327D05" w:rsidP="005E0B2B">
      <w:pPr>
        <w:widowControl w:val="0"/>
        <w:spacing w:after="0" w:line="240" w:lineRule="auto"/>
        <w:ind w:left="14" w:firstLine="418"/>
        <w:jc w:val="both"/>
        <w:rPr>
          <w:rFonts w:ascii="Times New Roman" w:hAnsi="Times New Roman" w:cs="Times New Roman"/>
          <w:sz w:val="24"/>
          <w:szCs w:val="24"/>
        </w:rPr>
      </w:pPr>
      <w:r w:rsidRPr="005E0B2B">
        <w:rPr>
          <w:rFonts w:ascii="Times New Roman" w:hAnsi="Times New Roman" w:cs="Times New Roman"/>
          <w:sz w:val="24"/>
          <w:szCs w:val="24"/>
        </w:rPr>
        <w:t>Работа по всем этим направлениям велась согласно разработанному плану работы на зимних каникулах, посещаемость учащихся составляла около 50%.</w:t>
      </w:r>
    </w:p>
    <w:p w:rsidR="00327D05" w:rsidRPr="005E0B2B" w:rsidRDefault="00327D05" w:rsidP="005E0B2B">
      <w:pPr>
        <w:widowControl w:val="0"/>
        <w:spacing w:after="0" w:line="240" w:lineRule="auto"/>
        <w:ind w:left="14" w:firstLine="418"/>
        <w:jc w:val="both"/>
        <w:rPr>
          <w:rFonts w:ascii="Times New Roman" w:hAnsi="Times New Roman" w:cs="Times New Roman"/>
          <w:sz w:val="24"/>
          <w:szCs w:val="24"/>
        </w:rPr>
      </w:pPr>
      <w:r w:rsidRPr="005E0B2B">
        <w:rPr>
          <w:rFonts w:ascii="Times New Roman" w:hAnsi="Times New Roman" w:cs="Times New Roman"/>
          <w:sz w:val="24"/>
          <w:szCs w:val="24"/>
        </w:rPr>
        <w:t>Классные руководители ответственно подошли к вопросам организации безопасной культурной программы для учащихся младших и старших классов. Перед каникулами были проведены инструктажи по технике безопасности, основные задачи которых:</w:t>
      </w:r>
    </w:p>
    <w:p w:rsidR="00327D05" w:rsidRPr="005E0B2B" w:rsidRDefault="00327D05" w:rsidP="005E0B2B">
      <w:pPr>
        <w:spacing w:after="0" w:line="240" w:lineRule="auto"/>
        <w:ind w:left="435" w:hanging="360"/>
        <w:jc w:val="both"/>
        <w:rPr>
          <w:rFonts w:ascii="Times New Roman" w:hAnsi="Times New Roman" w:cs="Times New Roman"/>
          <w:sz w:val="24"/>
          <w:szCs w:val="24"/>
        </w:rPr>
      </w:pPr>
      <w:r w:rsidRPr="005E0B2B">
        <w:rPr>
          <w:rFonts w:ascii="Times New Roman" w:hAnsi="Times New Roman" w:cs="Times New Roman"/>
          <w:sz w:val="24"/>
          <w:szCs w:val="24"/>
        </w:rPr>
        <w:t>- воспитание у учащихся ответственного отношения к собственной безопасной жизнедеятельности;</w:t>
      </w:r>
    </w:p>
    <w:p w:rsidR="00327D05" w:rsidRPr="005E0B2B" w:rsidRDefault="00327D05" w:rsidP="005E0B2B">
      <w:pPr>
        <w:spacing w:after="0" w:line="240" w:lineRule="auto"/>
        <w:ind w:left="435" w:hanging="360"/>
        <w:jc w:val="both"/>
        <w:rPr>
          <w:rFonts w:ascii="Times New Roman" w:hAnsi="Times New Roman" w:cs="Times New Roman"/>
          <w:sz w:val="24"/>
          <w:szCs w:val="24"/>
        </w:rPr>
      </w:pPr>
      <w:r w:rsidRPr="005E0B2B">
        <w:rPr>
          <w:rFonts w:ascii="Times New Roman" w:hAnsi="Times New Roman" w:cs="Times New Roman"/>
          <w:sz w:val="24"/>
          <w:szCs w:val="24"/>
        </w:rPr>
        <w:t>- формирование устойчивых навыков безопасного поведения в быту, в школе во время зимних каникул;</w:t>
      </w:r>
    </w:p>
    <w:p w:rsidR="00327D05" w:rsidRPr="005E0B2B" w:rsidRDefault="00327D05" w:rsidP="005E0B2B">
      <w:pPr>
        <w:spacing w:after="0" w:line="240" w:lineRule="auto"/>
        <w:ind w:left="435" w:hanging="360"/>
        <w:jc w:val="both"/>
        <w:rPr>
          <w:rFonts w:ascii="Times New Roman" w:hAnsi="Times New Roman" w:cs="Times New Roman"/>
          <w:sz w:val="24"/>
          <w:szCs w:val="24"/>
        </w:rPr>
      </w:pPr>
      <w:r w:rsidRPr="005E0B2B">
        <w:rPr>
          <w:rFonts w:ascii="Times New Roman" w:hAnsi="Times New Roman" w:cs="Times New Roman"/>
          <w:sz w:val="24"/>
          <w:szCs w:val="24"/>
        </w:rPr>
        <w:t>- формирование навыков поведения в экстремальных ситуациях (пожар, ЧС техногенного характера, экологического характера, угрозы террористического акта), навыков поведения на водоемах зимой;</w:t>
      </w:r>
    </w:p>
    <w:p w:rsidR="00327D05" w:rsidRPr="005E0B2B" w:rsidRDefault="00327D05" w:rsidP="005E0B2B">
      <w:pPr>
        <w:spacing w:after="0" w:line="240" w:lineRule="auto"/>
        <w:ind w:left="435" w:hanging="360"/>
        <w:jc w:val="both"/>
        <w:rPr>
          <w:rFonts w:ascii="Times New Roman" w:hAnsi="Times New Roman" w:cs="Times New Roman"/>
          <w:sz w:val="24"/>
          <w:szCs w:val="24"/>
        </w:rPr>
      </w:pPr>
      <w:r w:rsidRPr="005E0B2B">
        <w:rPr>
          <w:rFonts w:ascii="Times New Roman" w:hAnsi="Times New Roman" w:cs="Times New Roman"/>
          <w:sz w:val="24"/>
          <w:szCs w:val="24"/>
        </w:rPr>
        <w:t>- формирование соблюдения БДД.</w:t>
      </w:r>
    </w:p>
    <w:p w:rsidR="00327D05" w:rsidRPr="005E0B2B" w:rsidRDefault="00327D05" w:rsidP="005E0B2B">
      <w:pPr>
        <w:spacing w:after="0" w:line="240" w:lineRule="auto"/>
        <w:ind w:left="75"/>
        <w:jc w:val="both"/>
        <w:rPr>
          <w:rFonts w:ascii="Times New Roman" w:hAnsi="Times New Roman" w:cs="Times New Roman"/>
          <w:sz w:val="24"/>
          <w:szCs w:val="24"/>
        </w:rPr>
      </w:pPr>
      <w:r w:rsidRPr="005E0B2B">
        <w:rPr>
          <w:rFonts w:ascii="Times New Roman" w:hAnsi="Times New Roman" w:cs="Times New Roman"/>
          <w:sz w:val="24"/>
          <w:szCs w:val="24"/>
        </w:rPr>
        <w:t xml:space="preserve">       Особое внимание было уделено «трудным» учащимся, состоящим на внутри школьном учете и учете в ПДН.</w:t>
      </w:r>
    </w:p>
    <w:p w:rsidR="00327D05" w:rsidRPr="005E0B2B" w:rsidRDefault="00327D05" w:rsidP="005E0B2B">
      <w:pPr>
        <w:spacing w:after="0" w:line="240" w:lineRule="auto"/>
        <w:ind w:left="75"/>
        <w:jc w:val="both"/>
        <w:rPr>
          <w:rFonts w:ascii="Times New Roman" w:hAnsi="Times New Roman" w:cs="Times New Roman"/>
          <w:sz w:val="24"/>
          <w:szCs w:val="24"/>
        </w:rPr>
      </w:pPr>
      <w:r w:rsidRPr="005E0B2B">
        <w:rPr>
          <w:rFonts w:ascii="Times New Roman" w:hAnsi="Times New Roman" w:cs="Times New Roman"/>
          <w:sz w:val="24"/>
          <w:szCs w:val="24"/>
        </w:rPr>
        <w:lastRenderedPageBreak/>
        <w:tab/>
        <w:t>Воспитательная работа в школах была направлена на максимальную занятость детей и подростков в школьных мероприятиях, как в первую, так и во вторую половину дня. Основным направлением каникулярной работы было проведение Новогодних и Рождественских праздников. Подводя итоги прошедших каникул, можно сказать следующее:  на базе школы прошло множество интересных мероприятий. Хочется привести несколько примеров.</w:t>
      </w:r>
    </w:p>
    <w:p w:rsidR="00327D05" w:rsidRPr="001E2342" w:rsidRDefault="001E2342" w:rsidP="005E0B2B">
      <w:pPr>
        <w:spacing w:after="0" w:line="240" w:lineRule="auto"/>
        <w:ind w:left="75"/>
        <w:jc w:val="both"/>
        <w:rPr>
          <w:rFonts w:ascii="Times New Roman" w:hAnsi="Times New Roman" w:cs="Times New Roman"/>
          <w:sz w:val="24"/>
          <w:szCs w:val="24"/>
        </w:rPr>
      </w:pPr>
      <w:r w:rsidRPr="001E2342">
        <w:rPr>
          <w:rFonts w:ascii="Times New Roman" w:hAnsi="Times New Roman" w:cs="Times New Roman"/>
          <w:bCs/>
          <w:sz w:val="24"/>
          <w:szCs w:val="24"/>
        </w:rPr>
        <w:tab/>
      </w:r>
      <w:r w:rsidR="00327D05" w:rsidRPr="001E2342">
        <w:rPr>
          <w:rFonts w:ascii="Times New Roman" w:hAnsi="Times New Roman" w:cs="Times New Roman"/>
          <w:bCs/>
          <w:sz w:val="24"/>
          <w:szCs w:val="24"/>
        </w:rPr>
        <w:t>Много интересных мероприятий провели в Среднетимерсянской   СШ имени Героя Советского Союза Е .Т. Воробьёва</w:t>
      </w:r>
    </w:p>
    <w:p w:rsidR="00327D05" w:rsidRPr="005E0B2B" w:rsidRDefault="001E2342" w:rsidP="005E0B2B">
      <w:pPr>
        <w:tabs>
          <w:tab w:val="left" w:pos="855"/>
        </w:tabs>
        <w:snapToGri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00327D05" w:rsidRPr="005E0B2B">
        <w:rPr>
          <w:rFonts w:ascii="Times New Roman" w:hAnsi="Times New Roman" w:cs="Times New Roman"/>
          <w:sz w:val="24"/>
          <w:szCs w:val="24"/>
        </w:rPr>
        <w:t>29.12. 2016г. Для учащихся 1- 5 классов  было проведено новогоднее представление «Новый год на планете…». На этом мероприятии присутствовало большое количество родителей и учащихся.</w:t>
      </w:r>
    </w:p>
    <w:p w:rsidR="00327D05" w:rsidRPr="005E0B2B" w:rsidRDefault="001E2342" w:rsidP="005E0B2B">
      <w:pPr>
        <w:tabs>
          <w:tab w:val="left" w:pos="855"/>
        </w:tabs>
        <w:snapToGri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00327D05" w:rsidRPr="005E0B2B">
        <w:rPr>
          <w:rFonts w:ascii="Times New Roman" w:hAnsi="Times New Roman" w:cs="Times New Roman"/>
          <w:sz w:val="24"/>
          <w:szCs w:val="24"/>
        </w:rPr>
        <w:t>29 декабря в школе состоялось новогоднее театрализованное представление по сказке «Баба- Яга на Балу».</w:t>
      </w:r>
    </w:p>
    <w:p w:rsidR="00327D05" w:rsidRPr="005E0B2B" w:rsidRDefault="001E2342" w:rsidP="005E0B2B">
      <w:pPr>
        <w:tabs>
          <w:tab w:val="left" w:pos="855"/>
        </w:tabs>
        <w:snapToGri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00327D05" w:rsidRPr="005E0B2B">
        <w:rPr>
          <w:rFonts w:ascii="Times New Roman" w:hAnsi="Times New Roman" w:cs="Times New Roman"/>
          <w:sz w:val="24"/>
          <w:szCs w:val="24"/>
        </w:rPr>
        <w:t>Для учащихся 6-11 классов провели Бал-маскарад «К нам приходит Новый год!». Некоторые  конкурсы были объявлены заранее. Все дети остались довольны.</w:t>
      </w:r>
    </w:p>
    <w:p w:rsidR="00327D05" w:rsidRPr="005E0B2B" w:rsidRDefault="00327D05" w:rsidP="005E0B2B">
      <w:pPr>
        <w:tabs>
          <w:tab w:val="left" w:pos="855"/>
        </w:tabs>
        <w:snapToGrid w:val="0"/>
        <w:spacing w:after="0" w:line="240" w:lineRule="auto"/>
        <w:contextualSpacing/>
        <w:jc w:val="both"/>
        <w:rPr>
          <w:rFonts w:ascii="Times New Roman" w:hAnsi="Times New Roman" w:cs="Times New Roman"/>
          <w:sz w:val="24"/>
          <w:szCs w:val="24"/>
        </w:rPr>
      </w:pPr>
      <w:r w:rsidRPr="005E0B2B">
        <w:rPr>
          <w:rFonts w:ascii="Times New Roman" w:hAnsi="Times New Roman" w:cs="Times New Roman"/>
          <w:color w:val="000000"/>
          <w:sz w:val="24"/>
          <w:szCs w:val="24"/>
          <w:shd w:val="clear" w:color="auto" w:fill="FFFFFF"/>
        </w:rPr>
        <w:t>Красочные костюмы, массовость выступающих никого не оставили равнодушным. После представления в танцевальном зале проводились игры вокруг новогодней ёлочки.</w:t>
      </w:r>
    </w:p>
    <w:p w:rsidR="00327D05" w:rsidRPr="005E0B2B" w:rsidRDefault="00327D05" w:rsidP="005E0B2B">
      <w:pPr>
        <w:tabs>
          <w:tab w:val="left" w:pos="855"/>
        </w:tabs>
        <w:snapToGrid w:val="0"/>
        <w:spacing w:after="0" w:line="240" w:lineRule="auto"/>
        <w:contextualSpacing/>
        <w:jc w:val="both"/>
        <w:rPr>
          <w:rFonts w:ascii="Times New Roman" w:hAnsi="Times New Roman" w:cs="Times New Roman"/>
          <w:sz w:val="24"/>
          <w:szCs w:val="24"/>
        </w:rPr>
      </w:pPr>
      <w:r w:rsidRPr="005E0B2B">
        <w:rPr>
          <w:rFonts w:ascii="Times New Roman" w:hAnsi="Times New Roman" w:cs="Times New Roman"/>
          <w:bCs/>
          <w:kern w:val="1"/>
          <w:sz w:val="24"/>
          <w:szCs w:val="24"/>
        </w:rPr>
        <w:t>Конкурс снежных фигур.</w:t>
      </w:r>
      <w:r w:rsidRPr="005E0B2B">
        <w:rPr>
          <w:rFonts w:ascii="Times New Roman" w:hAnsi="Times New Roman" w:cs="Times New Roman"/>
          <w:kern w:val="1"/>
          <w:sz w:val="24"/>
          <w:szCs w:val="24"/>
        </w:rPr>
        <w:t xml:space="preserve"> </w:t>
      </w:r>
      <w:r w:rsidRPr="005E0B2B">
        <w:rPr>
          <w:rFonts w:ascii="Times New Roman" w:hAnsi="Times New Roman" w:cs="Times New Roman"/>
          <w:bCs/>
          <w:kern w:val="1"/>
          <w:sz w:val="24"/>
          <w:szCs w:val="24"/>
        </w:rPr>
        <w:t>В декабре прошёл конкурс «Снежная сказка». Подведены итоги конкурса по номинациям:</w:t>
      </w:r>
      <w:r w:rsidRPr="005E0B2B">
        <w:rPr>
          <w:rFonts w:ascii="Times New Roman" w:hAnsi="Times New Roman" w:cs="Times New Roman"/>
          <w:bCs/>
          <w:kern w:val="1"/>
          <w:sz w:val="24"/>
          <w:szCs w:val="24"/>
        </w:rPr>
        <w:br/>
        <w:t>«Самая оригинальная снежная фигура» - 2 класс</w:t>
      </w:r>
      <w:r w:rsidRPr="005E0B2B">
        <w:rPr>
          <w:rFonts w:ascii="Times New Roman" w:hAnsi="Times New Roman" w:cs="Times New Roman"/>
          <w:bCs/>
          <w:kern w:val="1"/>
          <w:sz w:val="24"/>
          <w:szCs w:val="24"/>
        </w:rPr>
        <w:br/>
        <w:t>«Самая весёлая снежная фигура» - 7 класс </w:t>
      </w:r>
      <w:r w:rsidRPr="005E0B2B">
        <w:rPr>
          <w:rFonts w:ascii="Times New Roman" w:hAnsi="Times New Roman" w:cs="Times New Roman"/>
          <w:bCs/>
          <w:kern w:val="1"/>
          <w:sz w:val="24"/>
          <w:szCs w:val="24"/>
        </w:rPr>
        <w:br/>
        <w:t>«Самая яркая снежная фигура» - 3 класс</w:t>
      </w:r>
      <w:r w:rsidRPr="005E0B2B">
        <w:rPr>
          <w:rFonts w:ascii="Times New Roman" w:hAnsi="Times New Roman" w:cs="Times New Roman"/>
          <w:bCs/>
          <w:kern w:val="1"/>
          <w:sz w:val="24"/>
          <w:szCs w:val="24"/>
        </w:rPr>
        <w:br/>
        <w:t>«Самая гигантская снежная фигура» - 5 класс, 3 класс</w:t>
      </w:r>
      <w:r w:rsidRPr="005E0B2B">
        <w:rPr>
          <w:rFonts w:ascii="Times New Roman" w:hAnsi="Times New Roman" w:cs="Times New Roman"/>
          <w:bCs/>
          <w:kern w:val="1"/>
          <w:sz w:val="24"/>
          <w:szCs w:val="24"/>
        </w:rPr>
        <w:br/>
        <w:t>«Самая декоративная снежная фигура» - 8 класс</w:t>
      </w:r>
      <w:r w:rsidRPr="005E0B2B">
        <w:rPr>
          <w:rFonts w:ascii="Times New Roman" w:hAnsi="Times New Roman" w:cs="Times New Roman"/>
          <w:bCs/>
          <w:kern w:val="1"/>
          <w:sz w:val="24"/>
          <w:szCs w:val="24"/>
        </w:rPr>
        <w:br/>
        <w:t>«Самая сказочная фигура» - 4 класс</w:t>
      </w:r>
      <w:r w:rsidRPr="005E0B2B">
        <w:rPr>
          <w:rFonts w:ascii="Times New Roman" w:hAnsi="Times New Roman" w:cs="Times New Roman"/>
          <w:bCs/>
          <w:kern w:val="1"/>
          <w:sz w:val="24"/>
          <w:szCs w:val="24"/>
        </w:rPr>
        <w:br/>
        <w:t>«Самая фантастическая снежная фигура» - 6 класс</w:t>
      </w:r>
    </w:p>
    <w:p w:rsidR="00327D05" w:rsidRPr="005E0B2B" w:rsidRDefault="00327D05" w:rsidP="005E0B2B">
      <w:pPr>
        <w:spacing w:after="0" w:line="240" w:lineRule="auto"/>
        <w:jc w:val="both"/>
        <w:rPr>
          <w:rFonts w:ascii="Times New Roman" w:hAnsi="Times New Roman" w:cs="Times New Roman"/>
          <w:sz w:val="24"/>
          <w:szCs w:val="24"/>
        </w:rPr>
      </w:pPr>
      <w:r w:rsidRPr="005E0B2B">
        <w:rPr>
          <w:rFonts w:ascii="Times New Roman" w:hAnsi="Times New Roman" w:cs="Times New Roman"/>
          <w:sz w:val="24"/>
          <w:szCs w:val="24"/>
        </w:rPr>
        <w:t xml:space="preserve"> 30 декабря для учащихся 7 класса была проведена </w:t>
      </w:r>
      <w:r w:rsidRPr="005E0B2B">
        <w:rPr>
          <w:rFonts w:ascii="Times New Roman" w:eastAsia="Calibri" w:hAnsi="Times New Roman" w:cs="Times New Roman"/>
          <w:kern w:val="1"/>
          <w:sz w:val="24"/>
          <w:szCs w:val="24"/>
          <w:lang w:eastAsia="en-US"/>
        </w:rPr>
        <w:t>конкурсно-игровая программа «По следам литературных героев». Классный руководитель Мыгыш Н.Г.</w:t>
      </w:r>
    </w:p>
    <w:p w:rsidR="00327D05" w:rsidRPr="005E0B2B" w:rsidRDefault="00327D05" w:rsidP="005E0B2B">
      <w:pPr>
        <w:tabs>
          <w:tab w:val="left" w:pos="855"/>
        </w:tabs>
        <w:snapToGrid w:val="0"/>
        <w:spacing w:after="0" w:line="240" w:lineRule="auto"/>
        <w:contextualSpacing/>
        <w:jc w:val="both"/>
        <w:rPr>
          <w:rFonts w:ascii="Times New Roman" w:hAnsi="Times New Roman" w:cs="Times New Roman"/>
          <w:sz w:val="24"/>
          <w:szCs w:val="24"/>
        </w:rPr>
      </w:pPr>
      <w:r w:rsidRPr="005E0B2B">
        <w:rPr>
          <w:rFonts w:ascii="Times New Roman" w:hAnsi="Times New Roman" w:cs="Times New Roman"/>
          <w:sz w:val="24"/>
          <w:szCs w:val="24"/>
        </w:rPr>
        <w:t xml:space="preserve">3 января библиотекарь школьной библиотеки  Мигукова С.И. со сказочным героем пригласили юных читателей библиотеки в литературное путешествие по зимним сказкам. </w:t>
      </w:r>
      <w:r w:rsidR="001E2342">
        <w:rPr>
          <w:rFonts w:ascii="Times New Roman" w:hAnsi="Times New Roman" w:cs="Times New Roman"/>
          <w:sz w:val="24"/>
          <w:szCs w:val="24"/>
        </w:rPr>
        <w:tab/>
      </w:r>
      <w:r w:rsidRPr="005E0B2B">
        <w:rPr>
          <w:rFonts w:ascii="Times New Roman" w:hAnsi="Times New Roman" w:cs="Times New Roman"/>
          <w:sz w:val="24"/>
          <w:szCs w:val="24"/>
        </w:rPr>
        <w:t xml:space="preserve">Путешествуя по зимним сказкам, ребята отвечали на вопросы литературной викторины, отгадывали загадки, пели, водили хоровод, с удовольствием читали стихи у ёлки.  4 января состоялось  соревнование по волейболу. 4 января </w:t>
      </w:r>
      <w:r w:rsidRPr="005E0B2B">
        <w:rPr>
          <w:rFonts w:ascii="Times New Roman" w:hAnsi="Times New Roman" w:cs="Times New Roman"/>
          <w:sz w:val="24"/>
          <w:szCs w:val="24"/>
          <w:shd w:val="clear" w:color="auto" w:fill="FFFFFF"/>
        </w:rPr>
        <w:t>учащиеся школы приняли активное участие в веселой эстафете.</w:t>
      </w:r>
    </w:p>
    <w:p w:rsidR="00327D05" w:rsidRPr="005E0B2B" w:rsidRDefault="001E2342" w:rsidP="005E0B2B">
      <w:pPr>
        <w:tabs>
          <w:tab w:val="left" w:pos="855"/>
        </w:tabs>
        <w:snapToGri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00327D05" w:rsidRPr="005E0B2B">
        <w:rPr>
          <w:rFonts w:ascii="Times New Roman" w:hAnsi="Times New Roman" w:cs="Times New Roman"/>
          <w:sz w:val="24"/>
          <w:szCs w:val="24"/>
        </w:rPr>
        <w:t>5 января мастер-класс «Снежинки на окне» по изготовлению красивых объёмных снежинок своими руками организовала Горбунова Н.П. На окнах – зимние снежинки,  школа приобрела сказочный вид.</w:t>
      </w:r>
    </w:p>
    <w:p w:rsidR="00327D05" w:rsidRPr="005E0B2B" w:rsidRDefault="001E2342" w:rsidP="005E0B2B">
      <w:pPr>
        <w:tabs>
          <w:tab w:val="left" w:pos="855"/>
        </w:tabs>
        <w:snapToGri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00327D05" w:rsidRPr="005E0B2B">
        <w:rPr>
          <w:rFonts w:ascii="Times New Roman" w:hAnsi="Times New Roman" w:cs="Times New Roman"/>
          <w:sz w:val="24"/>
          <w:szCs w:val="24"/>
        </w:rPr>
        <w:t xml:space="preserve">7 января рождественские посиделки «Рождество» для учащихся начальных классов провела Аппанова Т.В. Данное мероприятие рассчитано на решение следующих задач: </w:t>
      </w:r>
      <w:hyperlink r:id="rId11" w:anchor="_blank" w:history="1">
        <w:r w:rsidR="00327D05" w:rsidRPr="005E0B2B">
          <w:rPr>
            <w:rStyle w:val="a9"/>
            <w:rFonts w:ascii="Times New Roman" w:hAnsi="Times New Roman" w:cs="Times New Roman"/>
            <w:sz w:val="24"/>
            <w:szCs w:val="24"/>
          </w:rPr>
          <w:t>познакомить детей</w:t>
        </w:r>
      </w:hyperlink>
      <w:r w:rsidR="00327D05" w:rsidRPr="005E0B2B">
        <w:rPr>
          <w:rFonts w:ascii="Times New Roman" w:hAnsi="Times New Roman" w:cs="Times New Roman"/>
          <w:sz w:val="24"/>
          <w:szCs w:val="24"/>
        </w:rPr>
        <w:t xml:space="preserve"> с Евангельскими событиями из жизни Иисуса Христа, продолжать формировать представления о традициях празднования на Руси Рождества Христова, закреплять способы изготовления кукол - закруток, воспитывать милосердие, сострадание. Раскрыли своё мастерство  знании устного народного творчества. Исполняли  колядоки, отгадывали загадки, составляли пословицы, играли в народные игры. Учились вежливо общаться друг с другом во время хороводов и русских народных игр. </w:t>
      </w:r>
    </w:p>
    <w:p w:rsidR="00327D05" w:rsidRPr="005E0B2B" w:rsidRDefault="001E2342" w:rsidP="005E0B2B">
      <w:pPr>
        <w:tabs>
          <w:tab w:val="left" w:pos="855"/>
        </w:tabs>
        <w:snapToGri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00327D05" w:rsidRPr="005E0B2B">
        <w:rPr>
          <w:rFonts w:ascii="Times New Roman" w:hAnsi="Times New Roman" w:cs="Times New Roman"/>
          <w:sz w:val="24"/>
          <w:szCs w:val="24"/>
        </w:rPr>
        <w:t>7 января интерактивную командную музыкальную новогоднюю викторину «Угадай мелодию» провела Благороднова С.А.   Учащиеся 5-11 классов  отгадывали название песен по музыкальному отрывку (минусовка). В викторине приняли участие 3 команды.</w:t>
      </w:r>
    </w:p>
    <w:p w:rsidR="00327D05" w:rsidRPr="005E0B2B" w:rsidRDefault="001E2342" w:rsidP="005E0B2B">
      <w:pPr>
        <w:tabs>
          <w:tab w:val="left" w:pos="855"/>
        </w:tabs>
        <w:snapToGri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shd w:val="clear" w:color="auto" w:fill="FFFFFF"/>
        </w:rPr>
        <w:tab/>
      </w:r>
      <w:r w:rsidR="00327D05" w:rsidRPr="005E0B2B">
        <w:rPr>
          <w:rFonts w:ascii="Times New Roman" w:hAnsi="Times New Roman" w:cs="Times New Roman"/>
          <w:sz w:val="24"/>
          <w:szCs w:val="24"/>
          <w:shd w:val="clear" w:color="auto" w:fill="FFFFFF"/>
        </w:rPr>
        <w:t xml:space="preserve">Учащиеся 9,11  классов участвовали не только в творческих мероприятиях, но и занимались подготовкой к итоговой аттестации. Был расписан ежедневный график консультаций по истории и обществознанию. </w:t>
      </w:r>
    </w:p>
    <w:p w:rsidR="00327D05" w:rsidRPr="005E0B2B" w:rsidRDefault="001E2342" w:rsidP="005E0B2B">
      <w:pPr>
        <w:tabs>
          <w:tab w:val="left" w:pos="855"/>
        </w:tabs>
        <w:snapToGri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ab/>
      </w:r>
      <w:r w:rsidR="00327D05" w:rsidRPr="005E0B2B">
        <w:rPr>
          <w:rFonts w:ascii="Times New Roman" w:hAnsi="Times New Roman" w:cs="Times New Roman"/>
          <w:sz w:val="24"/>
          <w:szCs w:val="24"/>
        </w:rPr>
        <w:t>9 января турнир юных эрудитов «Загадки волшебницы Зимы» провёл учитель физики Лашин П.В.</w:t>
      </w:r>
    </w:p>
    <w:p w:rsidR="00327D05" w:rsidRPr="005E0B2B" w:rsidRDefault="00327D05" w:rsidP="005E0B2B">
      <w:pPr>
        <w:tabs>
          <w:tab w:val="left" w:pos="855"/>
        </w:tabs>
        <w:snapToGrid w:val="0"/>
        <w:spacing w:after="0" w:line="240" w:lineRule="auto"/>
        <w:contextualSpacing/>
        <w:jc w:val="both"/>
        <w:rPr>
          <w:rFonts w:ascii="Times New Roman" w:hAnsi="Times New Roman" w:cs="Times New Roman"/>
          <w:sz w:val="24"/>
          <w:szCs w:val="24"/>
        </w:rPr>
      </w:pPr>
      <w:r w:rsidRPr="005E0B2B">
        <w:rPr>
          <w:rFonts w:ascii="Times New Roman" w:hAnsi="Times New Roman" w:cs="Times New Roman"/>
          <w:sz w:val="24"/>
          <w:szCs w:val="24"/>
        </w:rPr>
        <w:t>Во время каникул работали кружки.</w:t>
      </w:r>
    </w:p>
    <w:p w:rsidR="00327D05" w:rsidRPr="005E0B2B" w:rsidRDefault="00327D05" w:rsidP="005E0B2B">
      <w:pPr>
        <w:tabs>
          <w:tab w:val="left" w:pos="855"/>
        </w:tabs>
        <w:snapToGrid w:val="0"/>
        <w:spacing w:after="0" w:line="240" w:lineRule="auto"/>
        <w:contextualSpacing/>
        <w:jc w:val="both"/>
        <w:rPr>
          <w:rFonts w:ascii="Times New Roman" w:hAnsi="Times New Roman" w:cs="Times New Roman"/>
          <w:sz w:val="24"/>
          <w:szCs w:val="24"/>
        </w:rPr>
      </w:pPr>
      <w:r w:rsidRPr="005E0B2B">
        <w:rPr>
          <w:rFonts w:ascii="Times New Roman" w:hAnsi="Times New Roman" w:cs="Times New Roman"/>
          <w:color w:val="000000"/>
          <w:sz w:val="24"/>
          <w:szCs w:val="24"/>
          <w:shd w:val="clear" w:color="auto" w:fill="FFFFFF"/>
        </w:rPr>
        <w:t xml:space="preserve">10 января Казакова Т.П. провела для учеников  познавательный час </w:t>
      </w:r>
      <w:r w:rsidRPr="005E0B2B">
        <w:rPr>
          <w:rFonts w:ascii="Times New Roman" w:hAnsi="Times New Roman" w:cs="Times New Roman"/>
          <w:sz w:val="24"/>
          <w:szCs w:val="24"/>
        </w:rPr>
        <w:t xml:space="preserve">«Рождество в Британии и в России», где ребята путешествовали по странам вместе с новогодними героями.   </w:t>
      </w:r>
      <w:r w:rsidRPr="005E0B2B">
        <w:rPr>
          <w:rFonts w:ascii="Times New Roman" w:hAnsi="Times New Roman" w:cs="Times New Roman"/>
          <w:color w:val="000000"/>
          <w:sz w:val="24"/>
          <w:szCs w:val="24"/>
          <w:shd w:val="clear" w:color="auto" w:fill="FFFFFF"/>
        </w:rPr>
        <w:t xml:space="preserve"> Дети, просмотрев презентацию, познакомились с древними традициями празднования Рождества, с историей возникновения обрядов и традиций в Британии и в России. </w:t>
      </w:r>
    </w:p>
    <w:p w:rsidR="00327D05" w:rsidRPr="005E0B2B" w:rsidRDefault="00327D05" w:rsidP="005E0B2B">
      <w:pPr>
        <w:tabs>
          <w:tab w:val="left" w:pos="855"/>
        </w:tabs>
        <w:snapToGrid w:val="0"/>
        <w:spacing w:after="0" w:line="240" w:lineRule="auto"/>
        <w:contextualSpacing/>
        <w:jc w:val="both"/>
        <w:rPr>
          <w:rFonts w:ascii="Times New Roman" w:hAnsi="Times New Roman" w:cs="Times New Roman"/>
          <w:sz w:val="24"/>
          <w:szCs w:val="24"/>
        </w:rPr>
      </w:pPr>
      <w:r w:rsidRPr="005E0B2B">
        <w:rPr>
          <w:rFonts w:ascii="Times New Roman" w:hAnsi="Times New Roman" w:cs="Times New Roman"/>
          <w:sz w:val="24"/>
          <w:szCs w:val="24"/>
        </w:rPr>
        <w:t>10 января учащиеся 8 класса приняли участие  в викторине по сказкам Гофмана «Сказочная шкатулка».</w:t>
      </w:r>
    </w:p>
    <w:p w:rsidR="00327D05" w:rsidRPr="005E0B2B" w:rsidRDefault="00327D05" w:rsidP="005E0B2B">
      <w:pPr>
        <w:widowControl w:val="0"/>
        <w:tabs>
          <w:tab w:val="left" w:pos="855"/>
        </w:tabs>
        <w:snapToGrid w:val="0"/>
        <w:spacing w:after="0" w:line="240" w:lineRule="auto"/>
        <w:contextualSpacing/>
        <w:jc w:val="both"/>
        <w:rPr>
          <w:rFonts w:ascii="Times New Roman" w:hAnsi="Times New Roman" w:cs="Times New Roman"/>
          <w:sz w:val="24"/>
          <w:szCs w:val="24"/>
        </w:rPr>
      </w:pPr>
      <w:r w:rsidRPr="005E0B2B">
        <w:rPr>
          <w:rFonts w:ascii="Times New Roman" w:hAnsi="Times New Roman" w:cs="Times New Roman"/>
          <w:sz w:val="24"/>
          <w:szCs w:val="24"/>
          <w:highlight w:val="white"/>
        </w:rPr>
        <w:t>Классный руководитель Пирогова Л.П. В завершении мероприятия провели дискотеку.</w:t>
      </w:r>
    </w:p>
    <w:p w:rsidR="00327D05" w:rsidRPr="005E0B2B" w:rsidRDefault="00327D05" w:rsidP="005E0B2B">
      <w:pPr>
        <w:widowControl w:val="0"/>
        <w:spacing w:after="0" w:line="240" w:lineRule="auto"/>
        <w:ind w:firstLine="360"/>
        <w:jc w:val="both"/>
        <w:rPr>
          <w:rFonts w:ascii="Times New Roman" w:hAnsi="Times New Roman" w:cs="Times New Roman"/>
          <w:sz w:val="24"/>
          <w:szCs w:val="24"/>
        </w:rPr>
      </w:pPr>
      <w:r w:rsidRPr="005E0B2B">
        <w:rPr>
          <w:rFonts w:ascii="Times New Roman" w:hAnsi="Times New Roman" w:cs="Times New Roman"/>
          <w:bCs/>
          <w:sz w:val="24"/>
          <w:szCs w:val="24"/>
          <w:u w:val="single"/>
        </w:rPr>
        <w:t>В  Мокробугурнинской СШ</w:t>
      </w:r>
    </w:p>
    <w:p w:rsidR="00327D05" w:rsidRPr="005E0B2B" w:rsidRDefault="00327D05" w:rsidP="005E0B2B">
      <w:pPr>
        <w:spacing w:after="0" w:line="240" w:lineRule="auto"/>
        <w:jc w:val="both"/>
        <w:rPr>
          <w:rFonts w:ascii="Times New Roman" w:hAnsi="Times New Roman" w:cs="Times New Roman"/>
          <w:sz w:val="24"/>
          <w:szCs w:val="24"/>
        </w:rPr>
      </w:pPr>
      <w:r w:rsidRPr="005E0B2B">
        <w:rPr>
          <w:rFonts w:ascii="Times New Roman" w:hAnsi="Times New Roman" w:cs="Times New Roman"/>
          <w:sz w:val="24"/>
          <w:szCs w:val="24"/>
        </w:rPr>
        <w:t>Новогодний утренник прошел 28 декабря. Сценарий подготовили учителя, родители, учащиеся. Дед Мороз – ученик 9 класса Руслан Иванов, Снегурочка – Ермолаева Кира (3 кл.), Петух – библиотекарь Лаврентьева В.Я., обезьяна – Яна Старыгина (5 кл.), ведущие – учителя нач.кл. Ульянова Н.К., Сайфутдинова Н.Г. Все классы подготовили номера – танцы, песни, стихи. Воспитанники дошкольной группы показали танец «Маленький принц», родители также подготовили современный флеш-моб.</w:t>
      </w:r>
    </w:p>
    <w:p w:rsidR="00327D05" w:rsidRPr="005E0B2B" w:rsidRDefault="00327D05" w:rsidP="005E0B2B">
      <w:pPr>
        <w:pStyle w:val="16"/>
        <w:jc w:val="both"/>
      </w:pPr>
      <w:r w:rsidRPr="005E0B2B">
        <w:tab/>
        <w:t>Учащиеся награждены за лучшую новогоднюю игрушку сувенирами: Азалия Табасева, Настя Батюшкина, Настя Сержантова, Дима Чернов, Яна Старыгина, Адиля Ислямова, Амина Ислямова, Ильнара Халиуллова, Софья Фролова, Маргарита Халиуллова, Саша Степанов.</w:t>
      </w:r>
    </w:p>
    <w:p w:rsidR="00327D05" w:rsidRPr="005E0B2B" w:rsidRDefault="00327D05" w:rsidP="005E0B2B">
      <w:pPr>
        <w:pStyle w:val="16"/>
        <w:jc w:val="both"/>
      </w:pPr>
      <w:r w:rsidRPr="005E0B2B">
        <w:tab/>
        <w:t>Для учащихся 6-11 классов была проведена дискотека с приглашением ведущего и ди-джея, а затем сценарий, подготовленный самими учащимися. Дед Мороз – Лявуков Антон, Снегурочка – Ислямова Алсу. Все классы показали зажигательные танцы, учащиеся из корпуса Русская Цильна исполнили песню и танец.</w:t>
      </w:r>
    </w:p>
    <w:p w:rsidR="00327D05" w:rsidRPr="005E0B2B" w:rsidRDefault="00327D05" w:rsidP="00EC6AD0">
      <w:pPr>
        <w:pStyle w:val="16"/>
      </w:pPr>
      <w:r w:rsidRPr="005E0B2B">
        <w:tab/>
        <w:t>6 января прошел районный турнир по настольному теннису в нашей школе среди мальчиков и девочек. Места распределились следующим образом.</w:t>
      </w:r>
      <w:r w:rsidRPr="005E0B2B">
        <w:rPr>
          <w:color w:val="000000"/>
        </w:rPr>
        <w:br/>
      </w:r>
      <w:r w:rsidRPr="005E0B2B">
        <w:rPr>
          <w:color w:val="000000"/>
          <w:shd w:val="clear" w:color="auto" w:fill="FFFFFF"/>
        </w:rPr>
        <w:t>Нагаткин Илья-1 место.</w:t>
      </w:r>
      <w:r w:rsidRPr="005E0B2B">
        <w:rPr>
          <w:color w:val="000000"/>
        </w:rPr>
        <w:br/>
      </w:r>
      <w:r w:rsidRPr="005E0B2B">
        <w:rPr>
          <w:color w:val="000000"/>
          <w:shd w:val="clear" w:color="auto" w:fill="FFFFFF"/>
        </w:rPr>
        <w:t>Руслина Лилия-1 место.</w:t>
      </w:r>
      <w:r w:rsidRPr="005E0B2B">
        <w:rPr>
          <w:color w:val="000000"/>
        </w:rPr>
        <w:br/>
      </w:r>
      <w:r w:rsidRPr="005E0B2B">
        <w:rPr>
          <w:color w:val="000000"/>
          <w:shd w:val="clear" w:color="auto" w:fill="FFFFFF"/>
        </w:rPr>
        <w:t>Сержантова Надежда-3 место.</w:t>
      </w:r>
      <w:r w:rsidRPr="005E0B2B">
        <w:rPr>
          <w:rStyle w:val="apple-converted-space"/>
          <w:color w:val="000000"/>
          <w:shd w:val="clear" w:color="auto" w:fill="FFFFFF"/>
        </w:rPr>
        <w:t> </w:t>
      </w:r>
      <w:r w:rsidRPr="005E0B2B">
        <w:rPr>
          <w:color w:val="000000"/>
        </w:rPr>
        <w:br/>
      </w:r>
      <w:r w:rsidRPr="005E0B2B">
        <w:rPr>
          <w:color w:val="000000"/>
          <w:shd w:val="clear" w:color="auto" w:fill="FFFFFF"/>
        </w:rPr>
        <w:t>Залалов Алмаз-1 место.</w:t>
      </w:r>
      <w:r w:rsidRPr="005E0B2B">
        <w:rPr>
          <w:rStyle w:val="apple-converted-space"/>
          <w:color w:val="000000"/>
          <w:shd w:val="clear" w:color="auto" w:fill="FFFFFF"/>
        </w:rPr>
        <w:t> </w:t>
      </w:r>
      <w:r w:rsidRPr="005E0B2B">
        <w:rPr>
          <w:color w:val="000000"/>
        </w:rPr>
        <w:br/>
      </w:r>
      <w:r w:rsidRPr="005E0B2B">
        <w:rPr>
          <w:color w:val="000000"/>
          <w:shd w:val="clear" w:color="auto" w:fill="FFFFFF"/>
        </w:rPr>
        <w:t>Романов Федор-1 место.</w:t>
      </w:r>
      <w:r w:rsidRPr="005E0B2B">
        <w:rPr>
          <w:color w:val="000000"/>
        </w:rPr>
        <w:br/>
      </w:r>
      <w:r w:rsidRPr="005E0B2B">
        <w:rPr>
          <w:color w:val="000000"/>
          <w:shd w:val="clear" w:color="auto" w:fill="FFFFFF"/>
        </w:rPr>
        <w:t>Хамидуллин Адэль-2 место.</w:t>
      </w:r>
      <w:r w:rsidRPr="005E0B2B">
        <w:rPr>
          <w:color w:val="000000"/>
        </w:rPr>
        <w:br/>
      </w:r>
      <w:r w:rsidRPr="005E0B2B">
        <w:rPr>
          <w:color w:val="000000"/>
          <w:shd w:val="clear" w:color="auto" w:fill="FFFFFF"/>
        </w:rPr>
        <w:t>Акимов Иван-3 место.</w:t>
      </w:r>
      <w:r w:rsidRPr="005E0B2B">
        <w:rPr>
          <w:color w:val="000000"/>
        </w:rPr>
        <w:br/>
      </w:r>
      <w:r w:rsidRPr="005E0B2B">
        <w:rPr>
          <w:color w:val="000000"/>
          <w:shd w:val="clear" w:color="auto" w:fill="FFFFFF"/>
        </w:rPr>
        <w:t>Тухветуллова Марина-3 место.</w:t>
      </w:r>
      <w:r w:rsidRPr="005E0B2B">
        <w:rPr>
          <w:color w:val="000000"/>
        </w:rPr>
        <w:br/>
      </w:r>
      <w:r w:rsidRPr="005E0B2B">
        <w:rPr>
          <w:color w:val="000000"/>
          <w:shd w:val="clear" w:color="auto" w:fill="FFFFFF"/>
        </w:rPr>
        <w:t>Поздравляем всех участников и желаем дальнейших побед.</w:t>
      </w:r>
    </w:p>
    <w:p w:rsidR="00327D05" w:rsidRPr="005E0B2B" w:rsidRDefault="00327D05" w:rsidP="005E0B2B">
      <w:pPr>
        <w:pStyle w:val="16"/>
        <w:widowControl w:val="0"/>
        <w:ind w:left="14" w:firstLine="418"/>
        <w:jc w:val="both"/>
      </w:pPr>
      <w:r w:rsidRPr="005E0B2B">
        <w:rPr>
          <w:color w:val="000000"/>
          <w:shd w:val="clear" w:color="auto" w:fill="FFFFFF"/>
          <w:lang w:eastAsia="ru-RU"/>
        </w:rPr>
        <w:tab/>
        <w:t>10 января прошел Рождественский концерт. Охват учащихся 100 %. Все учащиеся вновь показали свои номера художественной самодеятельности жителям села и гостям из г. Ульяновска из Спасского монастыря, монахиням и Матери Сергия.</w:t>
      </w:r>
    </w:p>
    <w:p w:rsidR="00327D05" w:rsidRPr="005E0B2B" w:rsidRDefault="00327D05" w:rsidP="005E0B2B">
      <w:pPr>
        <w:spacing w:after="0" w:line="240" w:lineRule="auto"/>
        <w:jc w:val="both"/>
        <w:rPr>
          <w:rFonts w:ascii="Times New Roman" w:hAnsi="Times New Roman" w:cs="Times New Roman"/>
          <w:sz w:val="24"/>
          <w:szCs w:val="24"/>
        </w:rPr>
      </w:pPr>
      <w:r w:rsidRPr="005E0B2B">
        <w:rPr>
          <w:rFonts w:ascii="Times New Roman" w:hAnsi="Times New Roman" w:cs="Times New Roman"/>
          <w:sz w:val="24"/>
          <w:szCs w:val="24"/>
        </w:rPr>
        <w:t xml:space="preserve">        18 января 2017 с. Большое Нагаткино прошёл районный конкурс «Ученик года 2017» . В данном конкурсе приняли участие 50 учащихся</w:t>
      </w:r>
    </w:p>
    <w:p w:rsidR="00327D05" w:rsidRPr="005E0B2B" w:rsidRDefault="00327D05" w:rsidP="005E0B2B">
      <w:pPr>
        <w:snapToGrid w:val="0"/>
        <w:spacing w:after="0" w:line="240" w:lineRule="auto"/>
        <w:jc w:val="both"/>
        <w:rPr>
          <w:rFonts w:ascii="Times New Roman" w:hAnsi="Times New Roman" w:cs="Times New Roman"/>
          <w:sz w:val="24"/>
          <w:szCs w:val="24"/>
        </w:rPr>
      </w:pPr>
      <w:r w:rsidRPr="005E0B2B">
        <w:rPr>
          <w:rFonts w:ascii="Times New Roman" w:hAnsi="Times New Roman" w:cs="Times New Roman"/>
          <w:sz w:val="24"/>
          <w:szCs w:val="24"/>
        </w:rPr>
        <w:t>(9 участников и группа поддержки).1 место занял  Митрофанов Никита,, учащийся Большенагаткинской сш.Он достойно представил наш район  в областном конкурсе занял  почётное 3 место.</w:t>
      </w:r>
    </w:p>
    <w:p w:rsidR="00327D05" w:rsidRPr="005E0B2B" w:rsidRDefault="00327D05" w:rsidP="005E0B2B">
      <w:pPr>
        <w:snapToGrid w:val="0"/>
        <w:spacing w:after="0" w:line="240" w:lineRule="auto"/>
        <w:jc w:val="both"/>
        <w:rPr>
          <w:rFonts w:ascii="Times New Roman" w:hAnsi="Times New Roman" w:cs="Times New Roman"/>
          <w:sz w:val="24"/>
          <w:szCs w:val="24"/>
        </w:rPr>
      </w:pPr>
      <w:r w:rsidRPr="005E0B2B">
        <w:rPr>
          <w:rFonts w:ascii="Times New Roman" w:hAnsi="Times New Roman" w:cs="Times New Roman"/>
          <w:bCs/>
          <w:sz w:val="24"/>
          <w:szCs w:val="24"/>
        </w:rPr>
        <w:t>10 января р.п Цильна в ФОКе состоялось п</w:t>
      </w:r>
      <w:r w:rsidRPr="005E0B2B">
        <w:rPr>
          <w:rFonts w:ascii="Times New Roman" w:hAnsi="Times New Roman" w:cs="Times New Roman"/>
          <w:sz w:val="24"/>
          <w:szCs w:val="24"/>
        </w:rPr>
        <w:t>ервенство района по баскетболу– «Кэс-Баскет» в зачёт Спартакиады спортклубов общеобразовательных школ  Цильнинского района (Юноши)</w:t>
      </w:r>
    </w:p>
    <w:p w:rsidR="00327D05" w:rsidRPr="005E0B2B" w:rsidRDefault="00327D05" w:rsidP="005E0B2B">
      <w:pPr>
        <w:spacing w:after="0" w:line="240" w:lineRule="auto"/>
        <w:jc w:val="both"/>
        <w:rPr>
          <w:rFonts w:ascii="Times New Roman" w:hAnsi="Times New Roman" w:cs="Times New Roman"/>
          <w:sz w:val="24"/>
          <w:szCs w:val="24"/>
        </w:rPr>
      </w:pPr>
      <w:r w:rsidRPr="005E0B2B">
        <w:rPr>
          <w:rFonts w:ascii="Times New Roman" w:hAnsi="Times New Roman" w:cs="Times New Roman"/>
          <w:bCs/>
          <w:sz w:val="24"/>
          <w:szCs w:val="24"/>
        </w:rPr>
        <w:t>9 января п</w:t>
      </w:r>
      <w:r w:rsidRPr="005E0B2B">
        <w:rPr>
          <w:rFonts w:ascii="Times New Roman" w:hAnsi="Times New Roman" w:cs="Times New Roman"/>
          <w:sz w:val="24"/>
          <w:szCs w:val="24"/>
        </w:rPr>
        <w:t>ервенства района по баскетболу  – «Кэс-Баскет» в зачёт Спартакиады спортклубов общеобразовательных школ  Цильнинского района (Девушки)</w:t>
      </w:r>
    </w:p>
    <w:p w:rsidR="00327D05" w:rsidRPr="005E0B2B" w:rsidRDefault="00327D05" w:rsidP="005E0B2B">
      <w:pPr>
        <w:pStyle w:val="210"/>
      </w:pPr>
      <w:r w:rsidRPr="005E0B2B">
        <w:rPr>
          <w:bCs/>
        </w:rPr>
        <w:t xml:space="preserve"> 4 февраля в с Верхние Тимерсяны состоялся </w:t>
      </w:r>
      <w:r w:rsidRPr="005E0B2B">
        <w:t>Межрегиональный турнир по вольной борьбе на призы заслуженных работников СХПК «Верхнетимерсянское»</w:t>
      </w:r>
    </w:p>
    <w:p w:rsidR="00327D05" w:rsidRPr="005E0B2B" w:rsidRDefault="00327D05" w:rsidP="005E0B2B">
      <w:pPr>
        <w:spacing w:after="0" w:line="240" w:lineRule="auto"/>
        <w:jc w:val="both"/>
        <w:rPr>
          <w:rFonts w:ascii="Times New Roman" w:hAnsi="Times New Roman" w:cs="Times New Roman"/>
          <w:sz w:val="24"/>
          <w:szCs w:val="24"/>
        </w:rPr>
      </w:pPr>
      <w:r w:rsidRPr="005E0B2B">
        <w:rPr>
          <w:rFonts w:ascii="Times New Roman" w:hAnsi="Times New Roman" w:cs="Times New Roman"/>
          <w:bCs/>
          <w:sz w:val="24"/>
          <w:szCs w:val="24"/>
        </w:rPr>
        <w:t>14 февраля прошла Всероссийская акция «Лыжня России» в которой приняли участие  более 190 человек.</w:t>
      </w:r>
    </w:p>
    <w:p w:rsidR="00327D05" w:rsidRPr="005E0B2B" w:rsidRDefault="00327D05" w:rsidP="005E0B2B">
      <w:pPr>
        <w:spacing w:after="0" w:line="240" w:lineRule="auto"/>
        <w:jc w:val="both"/>
        <w:rPr>
          <w:rFonts w:ascii="Times New Roman" w:hAnsi="Times New Roman" w:cs="Times New Roman"/>
          <w:sz w:val="24"/>
          <w:szCs w:val="24"/>
        </w:rPr>
      </w:pPr>
      <w:r w:rsidRPr="005E0B2B">
        <w:rPr>
          <w:rFonts w:ascii="Times New Roman" w:hAnsi="Times New Roman" w:cs="Times New Roman"/>
          <w:bCs/>
          <w:sz w:val="24"/>
          <w:szCs w:val="24"/>
        </w:rPr>
        <w:lastRenderedPageBreak/>
        <w:t xml:space="preserve">15  февраля в  с. Новые Алгаши прошло </w:t>
      </w:r>
      <w:r w:rsidRPr="005E0B2B">
        <w:rPr>
          <w:rFonts w:ascii="Times New Roman" w:hAnsi="Times New Roman" w:cs="Times New Roman"/>
          <w:sz w:val="24"/>
          <w:szCs w:val="24"/>
        </w:rPr>
        <w:t>Первенство района по лыжным гонкам в зачёт Спартакиады спортклубов общеобразовательных школ  Цильнинского района участие приняло около 160 учащихся.</w:t>
      </w:r>
    </w:p>
    <w:p w:rsidR="00327D05" w:rsidRPr="005E0B2B" w:rsidRDefault="00327D05" w:rsidP="005E0B2B">
      <w:pPr>
        <w:spacing w:after="0" w:line="240" w:lineRule="auto"/>
        <w:jc w:val="both"/>
        <w:rPr>
          <w:rFonts w:ascii="Times New Roman" w:hAnsi="Times New Roman" w:cs="Times New Roman"/>
          <w:sz w:val="24"/>
          <w:szCs w:val="24"/>
        </w:rPr>
      </w:pPr>
      <w:r w:rsidRPr="005E0B2B">
        <w:rPr>
          <w:rFonts w:ascii="Times New Roman" w:hAnsi="Times New Roman" w:cs="Times New Roman"/>
          <w:bCs/>
          <w:sz w:val="24"/>
          <w:szCs w:val="24"/>
        </w:rPr>
        <w:t xml:space="preserve">22 февраля состоялся </w:t>
      </w:r>
      <w:r w:rsidRPr="005E0B2B">
        <w:rPr>
          <w:rFonts w:ascii="Times New Roman" w:hAnsi="Times New Roman" w:cs="Times New Roman"/>
          <w:sz w:val="24"/>
          <w:szCs w:val="24"/>
        </w:rPr>
        <w:t>Всероссийский турнир по вольной борьбе памяти Героя Советского Союза Е.Т. Воробьева приняли участи 108 учащихся.</w:t>
      </w:r>
    </w:p>
    <w:p w:rsidR="00327D05" w:rsidRPr="005E0B2B" w:rsidRDefault="00327D05" w:rsidP="005E0B2B">
      <w:pPr>
        <w:snapToGrid w:val="0"/>
        <w:spacing w:after="0" w:line="240" w:lineRule="auto"/>
        <w:contextualSpacing/>
        <w:jc w:val="both"/>
        <w:rPr>
          <w:rFonts w:ascii="Times New Roman" w:hAnsi="Times New Roman" w:cs="Times New Roman"/>
          <w:sz w:val="24"/>
          <w:szCs w:val="24"/>
        </w:rPr>
      </w:pPr>
      <w:r w:rsidRPr="005E0B2B">
        <w:rPr>
          <w:rFonts w:ascii="Times New Roman" w:hAnsi="Times New Roman" w:cs="Times New Roman"/>
          <w:color w:val="000000"/>
          <w:sz w:val="24"/>
          <w:szCs w:val="24"/>
        </w:rPr>
        <w:t xml:space="preserve">  20 февраля на базе Большенагаткинской сш прошёл районный «Смотр строя и песни». Все шкоды приняли участие в данном мероприятии.</w:t>
      </w:r>
    </w:p>
    <w:p w:rsidR="00327D05" w:rsidRPr="005E0B2B" w:rsidRDefault="00327D05" w:rsidP="005E0B2B">
      <w:pPr>
        <w:snapToGrid w:val="0"/>
        <w:spacing w:after="0" w:line="240" w:lineRule="auto"/>
        <w:contextualSpacing/>
        <w:jc w:val="both"/>
        <w:rPr>
          <w:rFonts w:ascii="Times New Roman" w:hAnsi="Times New Roman" w:cs="Times New Roman"/>
          <w:sz w:val="24"/>
          <w:szCs w:val="24"/>
        </w:rPr>
      </w:pPr>
      <w:r w:rsidRPr="005E0B2B">
        <w:rPr>
          <w:rFonts w:ascii="Times New Roman" w:hAnsi="Times New Roman" w:cs="Times New Roman"/>
          <w:color w:val="000000"/>
          <w:sz w:val="24"/>
          <w:szCs w:val="24"/>
        </w:rPr>
        <w:t xml:space="preserve">  Прошли такие конкурсы как, районный конкурс  «Битва хоров»,</w:t>
      </w:r>
    </w:p>
    <w:p w:rsidR="00327D05" w:rsidRPr="005E0B2B" w:rsidRDefault="00327D05" w:rsidP="005E0B2B">
      <w:pPr>
        <w:snapToGrid w:val="0"/>
        <w:spacing w:after="0" w:line="240" w:lineRule="auto"/>
        <w:contextualSpacing/>
        <w:jc w:val="both"/>
        <w:rPr>
          <w:rFonts w:ascii="Times New Roman" w:hAnsi="Times New Roman" w:cs="Times New Roman"/>
          <w:sz w:val="24"/>
          <w:szCs w:val="24"/>
        </w:rPr>
      </w:pPr>
      <w:r w:rsidRPr="005E0B2B">
        <w:rPr>
          <w:rFonts w:ascii="Times New Roman" w:hAnsi="Times New Roman" w:cs="Times New Roman"/>
          <w:color w:val="000000"/>
          <w:sz w:val="24"/>
          <w:szCs w:val="24"/>
        </w:rPr>
        <w:t>районный конкурс агитбригад,</w:t>
      </w:r>
    </w:p>
    <w:p w:rsidR="00327D05" w:rsidRPr="005E0B2B" w:rsidRDefault="00327D05" w:rsidP="005E0B2B">
      <w:pPr>
        <w:spacing w:after="0" w:line="240" w:lineRule="auto"/>
        <w:jc w:val="both"/>
        <w:rPr>
          <w:rFonts w:ascii="Times New Roman" w:hAnsi="Times New Roman" w:cs="Times New Roman"/>
          <w:sz w:val="24"/>
          <w:szCs w:val="24"/>
        </w:rPr>
      </w:pPr>
      <w:r w:rsidRPr="005E0B2B">
        <w:rPr>
          <w:rFonts w:ascii="Times New Roman" w:hAnsi="Times New Roman" w:cs="Times New Roman"/>
          <w:sz w:val="24"/>
          <w:szCs w:val="24"/>
        </w:rPr>
        <w:t>первенство района по волейболу</w:t>
      </w:r>
    </w:p>
    <w:p w:rsidR="00327D05" w:rsidRPr="005E0B2B" w:rsidRDefault="00327D05" w:rsidP="005E0B2B">
      <w:pPr>
        <w:spacing w:after="0" w:line="240" w:lineRule="auto"/>
        <w:jc w:val="both"/>
        <w:rPr>
          <w:rFonts w:ascii="Times New Roman" w:hAnsi="Times New Roman" w:cs="Times New Roman"/>
          <w:sz w:val="24"/>
          <w:szCs w:val="24"/>
        </w:rPr>
      </w:pPr>
      <w:r w:rsidRPr="005E0B2B">
        <w:rPr>
          <w:rFonts w:ascii="Times New Roman" w:hAnsi="Times New Roman" w:cs="Times New Roman"/>
          <w:sz w:val="24"/>
          <w:szCs w:val="24"/>
        </w:rPr>
        <w:t>в зачёт Спартакиады спортклубов общеобразовательных школ  Цильнинского района. Все участники были награждены призами и грамотами.</w:t>
      </w:r>
    </w:p>
    <w:p w:rsidR="00327D05" w:rsidRPr="005E0B2B" w:rsidRDefault="00327D05" w:rsidP="005E0B2B">
      <w:pPr>
        <w:tabs>
          <w:tab w:val="left" w:pos="-360"/>
        </w:tabs>
        <w:spacing w:after="0" w:line="240" w:lineRule="auto"/>
        <w:jc w:val="both"/>
        <w:rPr>
          <w:rFonts w:ascii="Times New Roman" w:hAnsi="Times New Roman" w:cs="Times New Roman"/>
          <w:sz w:val="24"/>
          <w:szCs w:val="24"/>
        </w:rPr>
      </w:pPr>
      <w:r w:rsidRPr="005E0B2B">
        <w:rPr>
          <w:rFonts w:ascii="Times New Roman" w:hAnsi="Times New Roman" w:cs="Times New Roman"/>
          <w:sz w:val="24"/>
          <w:szCs w:val="24"/>
        </w:rPr>
        <w:t xml:space="preserve">               За 1 полугодие 2017 года образовательными организациями продолжена работа по профилактике правонарушений, безнадзорности и других асоциальных явлений среди несовершеннолетних. Деятельность образовательных учреждений по профилактике безнадзорности и правонарушений несовершеннолетних определяется такими основополагающими документами как: </w:t>
      </w:r>
    </w:p>
    <w:p w:rsidR="00327D05" w:rsidRPr="005E0B2B" w:rsidRDefault="00327D05" w:rsidP="005E0B2B">
      <w:pPr>
        <w:tabs>
          <w:tab w:val="left" w:pos="-360"/>
        </w:tabs>
        <w:spacing w:after="0" w:line="240" w:lineRule="auto"/>
        <w:jc w:val="both"/>
        <w:rPr>
          <w:rFonts w:ascii="Times New Roman" w:hAnsi="Times New Roman" w:cs="Times New Roman"/>
          <w:sz w:val="24"/>
          <w:szCs w:val="24"/>
        </w:rPr>
      </w:pPr>
      <w:r w:rsidRPr="005E0B2B">
        <w:rPr>
          <w:rFonts w:ascii="Times New Roman" w:hAnsi="Times New Roman" w:cs="Times New Roman"/>
          <w:color w:val="000000"/>
          <w:sz w:val="24"/>
          <w:szCs w:val="24"/>
          <w:shd w:val="clear" w:color="auto" w:fill="FFFFFF"/>
        </w:rPr>
        <w:t xml:space="preserve">- Федеральный закон от 29.12.2012 N 273-ФЗ </w:t>
      </w:r>
      <w:r w:rsidRPr="005E0B2B">
        <w:rPr>
          <w:rFonts w:ascii="Times New Roman" w:hAnsi="Times New Roman" w:cs="Times New Roman"/>
          <w:sz w:val="24"/>
          <w:szCs w:val="24"/>
        </w:rPr>
        <w:t>«Об образовании  Российской Федерации»;</w:t>
      </w:r>
    </w:p>
    <w:p w:rsidR="00327D05" w:rsidRPr="005E0B2B" w:rsidRDefault="00327D05" w:rsidP="005E0B2B">
      <w:pPr>
        <w:tabs>
          <w:tab w:val="left" w:pos="-360"/>
        </w:tabs>
        <w:spacing w:after="0" w:line="240" w:lineRule="auto"/>
        <w:jc w:val="both"/>
        <w:rPr>
          <w:rFonts w:ascii="Times New Roman" w:hAnsi="Times New Roman" w:cs="Times New Roman"/>
          <w:sz w:val="24"/>
          <w:szCs w:val="24"/>
        </w:rPr>
      </w:pPr>
      <w:r w:rsidRPr="005E0B2B">
        <w:rPr>
          <w:rFonts w:ascii="Times New Roman" w:hAnsi="Times New Roman" w:cs="Times New Roman"/>
          <w:sz w:val="24"/>
          <w:szCs w:val="24"/>
        </w:rPr>
        <w:t xml:space="preserve">- Закон РФ от </w:t>
      </w:r>
      <w:r w:rsidRPr="005E0B2B">
        <w:rPr>
          <w:rFonts w:ascii="Times New Roman" w:hAnsi="Times New Roman" w:cs="Times New Roman"/>
          <w:color w:val="000000"/>
          <w:sz w:val="24"/>
          <w:szCs w:val="24"/>
          <w:shd w:val="clear" w:color="auto" w:fill="FFFFFF"/>
        </w:rPr>
        <w:t>07.06.2013 № 120-ФЗ;</w:t>
      </w:r>
      <w:r w:rsidRPr="005E0B2B">
        <w:rPr>
          <w:rFonts w:ascii="Times New Roman" w:hAnsi="Times New Roman" w:cs="Times New Roman"/>
          <w:sz w:val="24"/>
          <w:szCs w:val="24"/>
        </w:rPr>
        <w:t xml:space="preserve"> «Об основах системы профилактики безнадзорности и правонарушений несовершеннолетних».</w:t>
      </w:r>
    </w:p>
    <w:p w:rsidR="00327D05" w:rsidRPr="005E0B2B" w:rsidRDefault="00327D05" w:rsidP="005E0B2B">
      <w:pPr>
        <w:spacing w:after="0" w:line="240" w:lineRule="auto"/>
        <w:jc w:val="both"/>
        <w:rPr>
          <w:rFonts w:ascii="Times New Roman" w:hAnsi="Times New Roman" w:cs="Times New Roman"/>
          <w:sz w:val="24"/>
          <w:szCs w:val="24"/>
        </w:rPr>
      </w:pPr>
      <w:r w:rsidRPr="005E0B2B">
        <w:rPr>
          <w:rFonts w:ascii="Times New Roman" w:hAnsi="Times New Roman" w:cs="Times New Roman"/>
          <w:color w:val="000000"/>
          <w:sz w:val="24"/>
          <w:szCs w:val="24"/>
        </w:rPr>
        <w:tab/>
      </w:r>
      <w:r w:rsidRPr="005E0B2B">
        <w:rPr>
          <w:rFonts w:ascii="Times New Roman" w:hAnsi="Times New Roman" w:cs="Times New Roman"/>
          <w:sz w:val="24"/>
          <w:szCs w:val="24"/>
        </w:rPr>
        <w:t xml:space="preserve">В каждом общеобразовательном учреждении работает </w:t>
      </w:r>
      <w:r w:rsidRPr="005E0B2B">
        <w:rPr>
          <w:rFonts w:ascii="Times New Roman" w:hAnsi="Times New Roman" w:cs="Times New Roman"/>
          <w:color w:val="000000"/>
          <w:sz w:val="24"/>
          <w:szCs w:val="24"/>
          <w:shd w:val="clear" w:color="auto" w:fill="FFFFFF"/>
        </w:rPr>
        <w:t xml:space="preserve">Совет профилактики, целью работы которого является обеспечение единого комплексного подхода к разрешению ситуаций, связанных с проблемами безнадзорности и правонарушений. Задача: повысить уровень воспитательно-профилактической работы с подростками в образовательном учреждении; защищать права и законные интересы несовершеннолетних, находящихся в трудной жизненной ситуации; оказывать специализированную адресную помощь при раннем выявлении семейного неблагополучия; создавать условия для психолого-педагогической, медицинской и правовой поддержки обучающихся; осуществлять консультативно-профилактическую работу среди учащихся, педагогических работников, родителей; развивать систему организованного досуга и отдыха всех учащихся и «детей группы риска» особенно. </w:t>
      </w:r>
    </w:p>
    <w:p w:rsidR="00327D05" w:rsidRPr="005E0B2B" w:rsidRDefault="00327D05" w:rsidP="005E0B2B">
      <w:pPr>
        <w:spacing w:after="0" w:line="240" w:lineRule="auto"/>
        <w:jc w:val="both"/>
        <w:rPr>
          <w:rFonts w:ascii="Times New Roman" w:hAnsi="Times New Roman" w:cs="Times New Roman"/>
          <w:sz w:val="24"/>
          <w:szCs w:val="24"/>
        </w:rPr>
      </w:pPr>
      <w:r w:rsidRPr="005E0B2B">
        <w:rPr>
          <w:rFonts w:ascii="Times New Roman" w:hAnsi="Times New Roman" w:cs="Times New Roman"/>
          <w:sz w:val="24"/>
          <w:szCs w:val="24"/>
        </w:rPr>
        <w:tab/>
        <w:t xml:space="preserve">В настоящее время на учете в ОМВД России по Цильнинскому району состоит </w:t>
      </w:r>
      <w:r w:rsidRPr="005E0B2B">
        <w:rPr>
          <w:rFonts w:ascii="Times New Roman" w:hAnsi="Times New Roman" w:cs="Times New Roman"/>
          <w:bCs/>
          <w:sz w:val="24"/>
          <w:szCs w:val="24"/>
        </w:rPr>
        <w:t xml:space="preserve">16 </w:t>
      </w:r>
      <w:r w:rsidRPr="005E0B2B">
        <w:rPr>
          <w:rFonts w:ascii="Times New Roman" w:hAnsi="Times New Roman" w:cs="Times New Roman"/>
          <w:sz w:val="24"/>
          <w:szCs w:val="24"/>
        </w:rPr>
        <w:t xml:space="preserve">обучающихся, на внутришкольном контроле — </w:t>
      </w:r>
      <w:r w:rsidRPr="005E0B2B">
        <w:rPr>
          <w:rFonts w:ascii="Times New Roman" w:hAnsi="Times New Roman" w:cs="Times New Roman"/>
          <w:bCs/>
          <w:sz w:val="24"/>
          <w:szCs w:val="24"/>
        </w:rPr>
        <w:t>12</w:t>
      </w:r>
      <w:r w:rsidRPr="005E0B2B">
        <w:rPr>
          <w:rFonts w:ascii="Times New Roman" w:hAnsi="Times New Roman" w:cs="Times New Roman"/>
          <w:sz w:val="24"/>
          <w:szCs w:val="24"/>
        </w:rPr>
        <w:t xml:space="preserve"> обучающихся.  .  Несовершеннолетних, не посещающих и систематически пропускающих занятия в образовательных организациях, и обучающихся, отчисленных (исключённых) из образовательных организаций за отчётный период, </w:t>
      </w:r>
      <w:r w:rsidRPr="005E0B2B">
        <w:rPr>
          <w:rFonts w:ascii="Times New Roman" w:hAnsi="Times New Roman" w:cs="Times New Roman"/>
          <w:bCs/>
          <w:sz w:val="24"/>
          <w:szCs w:val="24"/>
        </w:rPr>
        <w:t>не имеется</w:t>
      </w:r>
      <w:r w:rsidRPr="005E0B2B">
        <w:rPr>
          <w:rFonts w:ascii="Times New Roman" w:hAnsi="Times New Roman" w:cs="Times New Roman"/>
          <w:sz w:val="24"/>
          <w:szCs w:val="24"/>
        </w:rPr>
        <w:t xml:space="preserve">.   </w:t>
      </w:r>
    </w:p>
    <w:p w:rsidR="00327D05" w:rsidRPr="005E0B2B" w:rsidRDefault="00327D05" w:rsidP="005E0B2B">
      <w:pPr>
        <w:spacing w:after="0" w:line="240" w:lineRule="auto"/>
        <w:jc w:val="both"/>
        <w:rPr>
          <w:rFonts w:ascii="Times New Roman" w:hAnsi="Times New Roman" w:cs="Times New Roman"/>
          <w:sz w:val="24"/>
          <w:szCs w:val="24"/>
        </w:rPr>
      </w:pPr>
      <w:r w:rsidRPr="005E0B2B">
        <w:rPr>
          <w:rFonts w:ascii="Times New Roman" w:hAnsi="Times New Roman" w:cs="Times New Roman"/>
          <w:sz w:val="24"/>
          <w:szCs w:val="24"/>
        </w:rPr>
        <w:t xml:space="preserve">    </w:t>
      </w:r>
      <w:r w:rsidRPr="005E0B2B">
        <w:rPr>
          <w:rFonts w:ascii="Times New Roman" w:hAnsi="Times New Roman" w:cs="Times New Roman"/>
          <w:color w:val="000000"/>
          <w:sz w:val="24"/>
          <w:szCs w:val="24"/>
        </w:rPr>
        <w:t xml:space="preserve">Работа по правовому воспитанию и профилактике правонарушений и преступлений среди несовершеннолетних носит в школах </w:t>
      </w:r>
      <w:r w:rsidRPr="005E0B2B">
        <w:rPr>
          <w:rFonts w:ascii="Times New Roman" w:hAnsi="Times New Roman" w:cs="Times New Roman"/>
          <w:bCs/>
          <w:iCs/>
          <w:color w:val="000000"/>
          <w:sz w:val="24"/>
          <w:szCs w:val="24"/>
        </w:rPr>
        <w:t>систематический характер</w:t>
      </w:r>
      <w:r w:rsidRPr="005E0B2B">
        <w:rPr>
          <w:rFonts w:ascii="Times New Roman" w:hAnsi="Times New Roman" w:cs="Times New Roman"/>
          <w:color w:val="000000"/>
          <w:sz w:val="24"/>
          <w:szCs w:val="24"/>
        </w:rPr>
        <w:t>. Работа ведется согласно плана работы по защите прав детей, предупреждению правонарушений и преступлений среди несовершеннолетних по следующим направлениям: учебно-воспитательная; диагностическая; профилактическая и коррекционная; контрольно – аналитическая.</w:t>
      </w:r>
    </w:p>
    <w:p w:rsidR="00327D05" w:rsidRPr="005E0B2B" w:rsidRDefault="00327D05" w:rsidP="005E0B2B">
      <w:pPr>
        <w:pStyle w:val="af7"/>
        <w:ind w:left="0" w:hanging="510"/>
        <w:jc w:val="both"/>
      </w:pPr>
      <w:r w:rsidRPr="005E0B2B">
        <w:rPr>
          <w:color w:val="000000"/>
          <w:lang w:eastAsia="ru-RU"/>
        </w:rPr>
        <w:t xml:space="preserve">     </w:t>
      </w:r>
      <w:r w:rsidR="003A1FC8">
        <w:t xml:space="preserve">   </w:t>
      </w:r>
      <w:r w:rsidR="003A1FC8">
        <w:tab/>
      </w:r>
      <w:r w:rsidR="003A1FC8">
        <w:tab/>
      </w:r>
      <w:r w:rsidRPr="005E0B2B">
        <w:t xml:space="preserve">С 30 декабря 2016 г. по 10 января 2017 г. проходила  межведомственная профилактическая </w:t>
      </w:r>
      <w:r w:rsidRPr="005E0B2B">
        <w:rPr>
          <w:bCs/>
        </w:rPr>
        <w:t>операция «Зимние каникулы».</w:t>
      </w:r>
      <w:r w:rsidRPr="005E0B2B">
        <w:t xml:space="preserve"> В период зимних каникул в школах работали все  кружки и секции, проводились различные мероприятия. Учащиеся, состоящие на учёте в органах внутренних дел и на внутришкольном учёте, были ежедневно заняты и вовлечены в данные мероприятия. С детьми регулярно проводятся беседы </w:t>
      </w:r>
      <w:r w:rsidRPr="005E0B2B">
        <w:rPr>
          <w:highlight w:val="white"/>
        </w:rPr>
        <w:t>«Что изменилось в моём поведении?»,</w:t>
      </w:r>
      <w:r w:rsidRPr="005E0B2B">
        <w:rPr>
          <w:rFonts w:eastAsia="Arial Unicode MS"/>
          <w:highlight w:val="white"/>
        </w:rPr>
        <w:t xml:space="preserve"> </w:t>
      </w:r>
      <w:r w:rsidRPr="005E0B2B">
        <w:rPr>
          <w:highlight w:val="white"/>
        </w:rPr>
        <w:t xml:space="preserve">«Секреты общения», такие беседы способствуют формированию толерантных отношений среди учащихся, психологами проводятся психологические тесты </w:t>
      </w:r>
      <w:r w:rsidRPr="005E0B2B">
        <w:rPr>
          <w:rFonts w:eastAsia="Arial Unicode MS"/>
          <w:highlight w:val="white"/>
        </w:rPr>
        <w:t>«Кактус» - на выявление состояния эмоциональной сферы учащихся, занятие в группе «Упражнение песня» - в целях снятия негативных эмоций.</w:t>
      </w:r>
    </w:p>
    <w:p w:rsidR="00327D05" w:rsidRPr="005E0B2B" w:rsidRDefault="00327D05" w:rsidP="005E0B2B">
      <w:pPr>
        <w:spacing w:after="0" w:line="240" w:lineRule="auto"/>
        <w:jc w:val="both"/>
        <w:rPr>
          <w:rFonts w:ascii="Times New Roman" w:hAnsi="Times New Roman" w:cs="Times New Roman"/>
          <w:sz w:val="24"/>
          <w:szCs w:val="24"/>
        </w:rPr>
      </w:pPr>
      <w:r w:rsidRPr="005E0B2B">
        <w:rPr>
          <w:rFonts w:ascii="Times New Roman" w:hAnsi="Times New Roman" w:cs="Times New Roman"/>
          <w:sz w:val="24"/>
          <w:szCs w:val="24"/>
        </w:rPr>
        <w:t xml:space="preserve">             Во всех образовательных организациях ведётся ежедневный контроль посещаемости уроков, что важно для выявления учащихся, пропускающих занятия по </w:t>
      </w:r>
      <w:r w:rsidRPr="005E0B2B">
        <w:rPr>
          <w:rFonts w:ascii="Times New Roman" w:hAnsi="Times New Roman" w:cs="Times New Roman"/>
          <w:sz w:val="24"/>
          <w:szCs w:val="24"/>
        </w:rPr>
        <w:lastRenderedPageBreak/>
        <w:t xml:space="preserve">неуважительной причине. Всеми классными руководителями ведётся постоянная работа по вовлечению детей, состоящих на разных видах учёта во внеурочную деятельность, и дополнительное образование. </w:t>
      </w:r>
    </w:p>
    <w:p w:rsidR="00327D05" w:rsidRPr="005E0B2B" w:rsidRDefault="00327D05" w:rsidP="005E0B2B">
      <w:pPr>
        <w:spacing w:after="0" w:line="240" w:lineRule="auto"/>
        <w:jc w:val="both"/>
        <w:rPr>
          <w:rFonts w:ascii="Times New Roman" w:hAnsi="Times New Roman" w:cs="Times New Roman"/>
          <w:sz w:val="24"/>
          <w:szCs w:val="24"/>
        </w:rPr>
      </w:pPr>
      <w:r w:rsidRPr="005E0B2B">
        <w:rPr>
          <w:rFonts w:ascii="Times New Roman" w:hAnsi="Times New Roman" w:cs="Times New Roman"/>
          <w:sz w:val="24"/>
          <w:szCs w:val="24"/>
        </w:rPr>
        <w:t xml:space="preserve">       Одним из самых важных вопросов  является выполнение «Комплексных  мер противодействия  злоупотреблению наркотиками и их незаконному обороту на территории  МО «Цильнинский район». Самые популярные формы  работы в школах это:</w:t>
      </w:r>
    </w:p>
    <w:p w:rsidR="00327D05" w:rsidRPr="005E0B2B" w:rsidRDefault="00327D05" w:rsidP="005E0B2B">
      <w:pPr>
        <w:spacing w:after="0" w:line="240" w:lineRule="auto"/>
        <w:jc w:val="both"/>
        <w:rPr>
          <w:rFonts w:ascii="Times New Roman" w:hAnsi="Times New Roman" w:cs="Times New Roman"/>
          <w:sz w:val="24"/>
          <w:szCs w:val="24"/>
        </w:rPr>
      </w:pPr>
      <w:r w:rsidRPr="005E0B2B">
        <w:rPr>
          <w:rFonts w:ascii="Times New Roman" w:hAnsi="Times New Roman" w:cs="Times New Roman"/>
          <w:sz w:val="24"/>
          <w:szCs w:val="24"/>
        </w:rPr>
        <w:t xml:space="preserve">- классные часы, беседы, лекции и иные информационно-просветительские мероприятия с учащимися образовательных организаций — 452 с охватом 1500 учащихся, которые проводятся главным образом в параллелях классов, т. е. одной возрастной группы: </w:t>
      </w:r>
      <w:r w:rsidRPr="005E0B2B">
        <w:rPr>
          <w:rFonts w:ascii="Times New Roman" w:eastAsia="Calibri" w:hAnsi="Times New Roman" w:cs="Times New Roman"/>
          <w:sz w:val="24"/>
          <w:szCs w:val="24"/>
          <w:highlight w:val="white"/>
        </w:rPr>
        <w:t>«Административная и уголовная ответственность», «Права и обязанности несовершеннолетнего», «Сколько стоит жизнь человека? Вредные привычки разлагают разум человека», «Вредные привычки», «Мои успехи  и неудачи»</w:t>
      </w:r>
      <w:r w:rsidRPr="005E0B2B">
        <w:rPr>
          <w:rFonts w:ascii="Times New Roman" w:eastAsia="Arial Unicode MS" w:hAnsi="Times New Roman" w:cs="Times New Roman"/>
          <w:sz w:val="24"/>
          <w:szCs w:val="24"/>
          <w:highlight w:val="white"/>
        </w:rPr>
        <w:t xml:space="preserve">, </w:t>
      </w:r>
      <w:r w:rsidRPr="005E0B2B">
        <w:rPr>
          <w:rFonts w:ascii="Times New Roman" w:eastAsia="Calibri" w:hAnsi="Times New Roman" w:cs="Times New Roman"/>
          <w:sz w:val="24"/>
          <w:szCs w:val="24"/>
          <w:highlight w:val="white"/>
        </w:rPr>
        <w:t>«Мы в ответе за свои поступки», «Алкоголизм - чума 21 века», «Жизнь человека высшая нравственная ценность» и т. д.</w:t>
      </w:r>
      <w:r w:rsidRPr="005E0B2B">
        <w:rPr>
          <w:rFonts w:ascii="Times New Roman" w:hAnsi="Times New Roman" w:cs="Times New Roman"/>
          <w:sz w:val="24"/>
          <w:szCs w:val="24"/>
          <w:highlight w:val="white"/>
        </w:rPr>
        <w:t xml:space="preserve"> </w:t>
      </w:r>
    </w:p>
    <w:p w:rsidR="00327D05" w:rsidRPr="005E0B2B" w:rsidRDefault="00327D05" w:rsidP="005E0B2B">
      <w:pPr>
        <w:spacing w:after="0" w:line="240" w:lineRule="auto"/>
        <w:jc w:val="both"/>
        <w:rPr>
          <w:rFonts w:ascii="Times New Roman" w:hAnsi="Times New Roman" w:cs="Times New Roman"/>
          <w:sz w:val="24"/>
          <w:szCs w:val="24"/>
        </w:rPr>
      </w:pPr>
      <w:r w:rsidRPr="005E0B2B">
        <w:rPr>
          <w:rFonts w:ascii="Times New Roman" w:hAnsi="Times New Roman" w:cs="Times New Roman"/>
          <w:sz w:val="24"/>
          <w:szCs w:val="24"/>
        </w:rPr>
        <w:t xml:space="preserve">- книжные выставки-обзор </w:t>
      </w:r>
      <w:r w:rsidRPr="005E0B2B">
        <w:rPr>
          <w:rFonts w:ascii="Times New Roman" w:hAnsi="Times New Roman" w:cs="Times New Roman"/>
          <w:sz w:val="24"/>
          <w:szCs w:val="24"/>
          <w:highlight w:val="white"/>
        </w:rPr>
        <w:t>«Если хочешь быть здоров», «Скажи наркотикам — Нет!», «Наркомания — знак беды!» - 18.</w:t>
      </w:r>
    </w:p>
    <w:p w:rsidR="00327D05" w:rsidRPr="005E0B2B" w:rsidRDefault="00327D05" w:rsidP="005E0B2B">
      <w:pPr>
        <w:spacing w:after="0" w:line="240" w:lineRule="auto"/>
        <w:jc w:val="both"/>
        <w:rPr>
          <w:rFonts w:ascii="Times New Roman" w:hAnsi="Times New Roman" w:cs="Times New Roman"/>
          <w:sz w:val="24"/>
          <w:szCs w:val="24"/>
        </w:rPr>
      </w:pPr>
      <w:r w:rsidRPr="005E0B2B">
        <w:rPr>
          <w:rFonts w:ascii="Times New Roman" w:hAnsi="Times New Roman" w:cs="Times New Roman"/>
          <w:sz w:val="24"/>
          <w:szCs w:val="24"/>
        </w:rPr>
        <w:t>- тематический стенд «Мое здоровье», «Мои увлечения» - 19.</w:t>
      </w:r>
    </w:p>
    <w:p w:rsidR="00327D05" w:rsidRPr="005E0B2B" w:rsidRDefault="00327D05" w:rsidP="005E0B2B">
      <w:pPr>
        <w:spacing w:after="0" w:line="240" w:lineRule="auto"/>
        <w:jc w:val="both"/>
        <w:rPr>
          <w:rFonts w:ascii="Times New Roman" w:hAnsi="Times New Roman" w:cs="Times New Roman"/>
          <w:sz w:val="24"/>
          <w:szCs w:val="24"/>
        </w:rPr>
      </w:pPr>
      <w:r w:rsidRPr="005E0B2B">
        <w:rPr>
          <w:rFonts w:ascii="Times New Roman" w:hAnsi="Times New Roman" w:cs="Times New Roman"/>
          <w:sz w:val="24"/>
          <w:szCs w:val="24"/>
        </w:rPr>
        <w:t xml:space="preserve">- </w:t>
      </w:r>
      <w:r w:rsidRPr="005E0B2B">
        <w:rPr>
          <w:rFonts w:ascii="Times New Roman" w:hAnsi="Times New Roman" w:cs="Times New Roman"/>
          <w:sz w:val="24"/>
          <w:szCs w:val="24"/>
          <w:highlight w:val="white"/>
        </w:rPr>
        <w:t>просмотр</w:t>
      </w:r>
      <w:r w:rsidRPr="005E0B2B">
        <w:rPr>
          <w:rFonts w:ascii="Times New Roman" w:hAnsi="Times New Roman" w:cs="Times New Roman"/>
          <w:sz w:val="24"/>
          <w:szCs w:val="24"/>
        </w:rPr>
        <w:t xml:space="preserve"> видеофильмов и презентаций: «Мы говорим: «Нет!» - вредным привычкам», «28 панфиловцев», с последующим обсуждением. </w:t>
      </w:r>
    </w:p>
    <w:p w:rsidR="00327D05" w:rsidRPr="005E0B2B" w:rsidRDefault="00327D05" w:rsidP="005E0B2B">
      <w:pPr>
        <w:pStyle w:val="a0"/>
        <w:spacing w:after="0" w:line="240" w:lineRule="auto"/>
        <w:jc w:val="both"/>
        <w:rPr>
          <w:rFonts w:ascii="Times New Roman" w:hAnsi="Times New Roman" w:cs="Times New Roman"/>
          <w:sz w:val="24"/>
          <w:szCs w:val="24"/>
        </w:rPr>
      </w:pPr>
      <w:r w:rsidRPr="005E0B2B">
        <w:rPr>
          <w:rFonts w:ascii="Times New Roman" w:hAnsi="Times New Roman" w:cs="Times New Roman"/>
          <w:color w:val="000000"/>
          <w:sz w:val="24"/>
          <w:szCs w:val="24"/>
        </w:rPr>
        <w:t>- выставки рисунков: «Моя малая Родина», «Достопримечательности Симбирского края», «Моя любимая мама», «С Новым годом!», «Ай да, Масленица», «Возрождаем традиции ГТО» и т. д., приняли участие более 150 обучающихся.                                                                                                                         - проведение цикла профилактических бесед, родительских собраний об ответственности родителей за воспитание детей: «Права и обязанности семьи», «Бесконтрольность свободного времени – основная причина совершения правонарушений и преступлений»,</w:t>
      </w:r>
      <w:r w:rsidRPr="005E0B2B">
        <w:rPr>
          <w:rFonts w:ascii="Times New Roman" w:hAnsi="Times New Roman" w:cs="Times New Roman"/>
          <w:sz w:val="24"/>
          <w:szCs w:val="24"/>
        </w:rPr>
        <w:t xml:space="preserve"> «Безопасное детство» и т. д.                                    -  Еженедельно 7 школами организовано совместное посещение детей и родителей ФОК р.п. Цильна с охватом более 200 человек.</w:t>
      </w:r>
    </w:p>
    <w:p w:rsidR="00327D05" w:rsidRPr="005E0B2B" w:rsidRDefault="00327D05" w:rsidP="005E0B2B">
      <w:pPr>
        <w:pStyle w:val="a0"/>
        <w:spacing w:after="0" w:line="240" w:lineRule="auto"/>
        <w:jc w:val="both"/>
        <w:rPr>
          <w:rFonts w:ascii="Times New Roman" w:hAnsi="Times New Roman" w:cs="Times New Roman"/>
          <w:sz w:val="24"/>
          <w:szCs w:val="24"/>
        </w:rPr>
      </w:pPr>
      <w:r w:rsidRPr="005E0B2B">
        <w:rPr>
          <w:rFonts w:ascii="Times New Roman" w:hAnsi="Times New Roman" w:cs="Times New Roman"/>
          <w:color w:val="000000"/>
          <w:sz w:val="24"/>
          <w:szCs w:val="24"/>
        </w:rPr>
        <w:tab/>
        <w:t xml:space="preserve">Во всех 16 образовательных организациях района с 09.03.2017 по 13.03.2017 г. проведены общешкольные родительские собрания по вопросу пребывания несовершеннолетних в сети Интернет. В данных мероприятиях приняли активное участие отдел образования, психологи центра «Семья», сотрудники правоохранительных органов, специалисты комиссии по делам несовершеннолетних, органов опеки и попечительства, Департамента Министерства здравоохранения, семьи и социального благополучия Ульяновской области по Цильнинскому району. Общий охват родителей 1134 (100%).                                                                                                                                      </w:t>
      </w:r>
    </w:p>
    <w:p w:rsidR="00327D05" w:rsidRPr="005E0B2B" w:rsidRDefault="00327D05" w:rsidP="005E0B2B">
      <w:pPr>
        <w:pStyle w:val="a0"/>
        <w:spacing w:after="0" w:line="240" w:lineRule="auto"/>
        <w:jc w:val="both"/>
        <w:rPr>
          <w:rFonts w:ascii="Times New Roman" w:hAnsi="Times New Roman" w:cs="Times New Roman"/>
          <w:sz w:val="24"/>
          <w:szCs w:val="24"/>
        </w:rPr>
      </w:pPr>
      <w:r w:rsidRPr="005E0B2B">
        <w:rPr>
          <w:rFonts w:ascii="Times New Roman" w:hAnsi="Times New Roman" w:cs="Times New Roman"/>
          <w:sz w:val="24"/>
          <w:szCs w:val="24"/>
        </w:rPr>
        <w:t xml:space="preserve"> </w:t>
      </w:r>
      <w:r w:rsidRPr="005E0B2B">
        <w:rPr>
          <w:rFonts w:ascii="Times New Roman" w:hAnsi="Times New Roman" w:cs="Times New Roman"/>
          <w:sz w:val="24"/>
          <w:szCs w:val="24"/>
        </w:rPr>
        <w:tab/>
        <w:t xml:space="preserve">Так - же на территории нашего муниципального образования в первом полугодии 2017 года прошли </w:t>
      </w:r>
      <w:r w:rsidRPr="005E0B2B">
        <w:rPr>
          <w:rFonts w:ascii="Times New Roman" w:hAnsi="Times New Roman" w:cs="Times New Roman"/>
          <w:bCs/>
          <w:sz w:val="24"/>
          <w:szCs w:val="24"/>
        </w:rPr>
        <w:t>«Единые дни профилактики правонарушений»:</w:t>
      </w:r>
    </w:p>
    <w:p w:rsidR="00327D05" w:rsidRPr="005E0B2B" w:rsidRDefault="00327D05" w:rsidP="005E0B2B">
      <w:pPr>
        <w:spacing w:after="0" w:line="240" w:lineRule="auto"/>
        <w:jc w:val="both"/>
        <w:rPr>
          <w:rFonts w:ascii="Times New Roman" w:hAnsi="Times New Roman" w:cs="Times New Roman"/>
          <w:sz w:val="24"/>
          <w:szCs w:val="24"/>
        </w:rPr>
      </w:pPr>
      <w:r w:rsidRPr="005E0B2B">
        <w:rPr>
          <w:rFonts w:ascii="Times New Roman" w:hAnsi="Times New Roman" w:cs="Times New Roman"/>
          <w:sz w:val="24"/>
          <w:szCs w:val="24"/>
        </w:rPr>
        <w:t>20.01.2017 года - в «Мокробугурнинском сельском поселении»,</w:t>
      </w:r>
    </w:p>
    <w:p w:rsidR="00327D05" w:rsidRPr="005E0B2B" w:rsidRDefault="00327D05" w:rsidP="005E0B2B">
      <w:pPr>
        <w:spacing w:after="0" w:line="240" w:lineRule="auto"/>
        <w:jc w:val="both"/>
        <w:rPr>
          <w:rFonts w:ascii="Times New Roman" w:hAnsi="Times New Roman" w:cs="Times New Roman"/>
          <w:sz w:val="24"/>
          <w:szCs w:val="24"/>
        </w:rPr>
      </w:pPr>
      <w:r w:rsidRPr="005E0B2B">
        <w:rPr>
          <w:rFonts w:ascii="Times New Roman" w:hAnsi="Times New Roman" w:cs="Times New Roman"/>
          <w:sz w:val="24"/>
          <w:szCs w:val="24"/>
        </w:rPr>
        <w:t xml:space="preserve">17.02.2017 года - в «Елховоозернском сельском поселении», </w:t>
      </w:r>
    </w:p>
    <w:p w:rsidR="00327D05" w:rsidRPr="005E0B2B" w:rsidRDefault="00327D05" w:rsidP="005E0B2B">
      <w:pPr>
        <w:spacing w:after="0" w:line="240" w:lineRule="auto"/>
        <w:jc w:val="both"/>
        <w:rPr>
          <w:rFonts w:ascii="Times New Roman" w:hAnsi="Times New Roman" w:cs="Times New Roman"/>
          <w:sz w:val="24"/>
          <w:szCs w:val="24"/>
        </w:rPr>
      </w:pPr>
      <w:r w:rsidRPr="005E0B2B">
        <w:rPr>
          <w:rFonts w:ascii="Times New Roman" w:hAnsi="Times New Roman" w:cs="Times New Roman"/>
          <w:sz w:val="24"/>
          <w:szCs w:val="24"/>
        </w:rPr>
        <w:t>17.03.2017 года - в «Цильнинском городском поселении»,</w:t>
      </w:r>
    </w:p>
    <w:p w:rsidR="00327D05" w:rsidRPr="005E0B2B" w:rsidRDefault="00327D05" w:rsidP="005E0B2B">
      <w:pPr>
        <w:spacing w:after="0" w:line="240" w:lineRule="auto"/>
        <w:jc w:val="both"/>
        <w:rPr>
          <w:rFonts w:ascii="Times New Roman" w:hAnsi="Times New Roman" w:cs="Times New Roman"/>
          <w:sz w:val="24"/>
          <w:szCs w:val="24"/>
        </w:rPr>
      </w:pPr>
      <w:r w:rsidRPr="005E0B2B">
        <w:rPr>
          <w:rFonts w:ascii="Times New Roman" w:hAnsi="Times New Roman" w:cs="Times New Roman"/>
          <w:sz w:val="24"/>
          <w:szCs w:val="24"/>
        </w:rPr>
        <w:t>21.04.2017 года - в «Степноанненковском сельском поселении»,</w:t>
      </w:r>
    </w:p>
    <w:p w:rsidR="00327D05" w:rsidRPr="005E0B2B" w:rsidRDefault="00327D05" w:rsidP="005E0B2B">
      <w:pPr>
        <w:spacing w:after="0" w:line="240" w:lineRule="auto"/>
        <w:jc w:val="both"/>
        <w:rPr>
          <w:rFonts w:ascii="Times New Roman" w:hAnsi="Times New Roman" w:cs="Times New Roman"/>
          <w:sz w:val="24"/>
          <w:szCs w:val="24"/>
        </w:rPr>
      </w:pPr>
      <w:r w:rsidRPr="005E0B2B">
        <w:rPr>
          <w:rFonts w:ascii="Times New Roman" w:hAnsi="Times New Roman" w:cs="Times New Roman"/>
          <w:sz w:val="24"/>
          <w:szCs w:val="24"/>
        </w:rPr>
        <w:t>19.05.2017 года - в «Новоникулинское сельское поселение»,</w:t>
      </w:r>
    </w:p>
    <w:p w:rsidR="00327D05" w:rsidRPr="005E0B2B" w:rsidRDefault="00327D05" w:rsidP="005E0B2B">
      <w:pPr>
        <w:spacing w:after="0" w:line="240" w:lineRule="auto"/>
        <w:jc w:val="both"/>
        <w:rPr>
          <w:rFonts w:ascii="Times New Roman" w:hAnsi="Times New Roman" w:cs="Times New Roman"/>
          <w:sz w:val="24"/>
          <w:szCs w:val="24"/>
        </w:rPr>
      </w:pPr>
      <w:r w:rsidRPr="005E0B2B">
        <w:rPr>
          <w:rFonts w:ascii="Times New Roman" w:hAnsi="Times New Roman" w:cs="Times New Roman"/>
          <w:sz w:val="24"/>
          <w:szCs w:val="24"/>
        </w:rPr>
        <w:t>16.06.2017 года - в «Тимерсянское сельское поселение».</w:t>
      </w:r>
    </w:p>
    <w:p w:rsidR="00327D05" w:rsidRPr="005E0B2B" w:rsidRDefault="00327D05" w:rsidP="005E0B2B">
      <w:pPr>
        <w:spacing w:after="0" w:line="240" w:lineRule="auto"/>
        <w:jc w:val="both"/>
        <w:rPr>
          <w:rFonts w:ascii="Times New Roman" w:hAnsi="Times New Roman" w:cs="Times New Roman"/>
          <w:sz w:val="24"/>
          <w:szCs w:val="24"/>
        </w:rPr>
      </w:pPr>
      <w:r w:rsidRPr="005E0B2B">
        <w:rPr>
          <w:rFonts w:ascii="Times New Roman" w:hAnsi="Times New Roman" w:cs="Times New Roman"/>
          <w:sz w:val="24"/>
          <w:szCs w:val="24"/>
          <w:highlight w:val="yellow"/>
        </w:rPr>
        <w:t xml:space="preserve"> </w:t>
      </w:r>
      <w:r w:rsidRPr="005E0B2B">
        <w:rPr>
          <w:rFonts w:ascii="Times New Roman" w:hAnsi="Times New Roman" w:cs="Times New Roman"/>
          <w:sz w:val="24"/>
          <w:szCs w:val="24"/>
        </w:rPr>
        <w:t>21.07.2017 года - в «Алгашинское сельское поселение»,</w:t>
      </w:r>
    </w:p>
    <w:p w:rsidR="00327D05" w:rsidRPr="005E0B2B" w:rsidRDefault="00327D05" w:rsidP="005E0B2B">
      <w:pPr>
        <w:spacing w:after="0" w:line="240" w:lineRule="auto"/>
        <w:jc w:val="both"/>
        <w:rPr>
          <w:rFonts w:ascii="Times New Roman" w:hAnsi="Times New Roman" w:cs="Times New Roman"/>
          <w:sz w:val="24"/>
          <w:szCs w:val="24"/>
        </w:rPr>
      </w:pPr>
      <w:r w:rsidRPr="005E0B2B">
        <w:rPr>
          <w:rFonts w:ascii="Times New Roman" w:hAnsi="Times New Roman" w:cs="Times New Roman"/>
          <w:sz w:val="24"/>
          <w:szCs w:val="24"/>
        </w:rPr>
        <w:t>18.08.2017 года - в «Большенагаткинское сельское поселение»,</w:t>
      </w:r>
    </w:p>
    <w:p w:rsidR="00327D05" w:rsidRPr="005E0B2B" w:rsidRDefault="00327D05" w:rsidP="005E0B2B">
      <w:pPr>
        <w:spacing w:after="0" w:line="240" w:lineRule="auto"/>
        <w:jc w:val="both"/>
        <w:rPr>
          <w:rFonts w:ascii="Times New Roman" w:hAnsi="Times New Roman" w:cs="Times New Roman"/>
          <w:sz w:val="24"/>
          <w:szCs w:val="24"/>
        </w:rPr>
      </w:pPr>
      <w:r w:rsidRPr="005E0B2B">
        <w:rPr>
          <w:rFonts w:ascii="Times New Roman" w:hAnsi="Times New Roman" w:cs="Times New Roman"/>
          <w:sz w:val="24"/>
          <w:szCs w:val="24"/>
        </w:rPr>
        <w:t>22.09.2017 года - в «Мокробугурнинское сельское поселение».</w:t>
      </w:r>
    </w:p>
    <w:p w:rsidR="00327D05" w:rsidRPr="005E0B2B" w:rsidRDefault="00327D05" w:rsidP="005E0B2B">
      <w:pPr>
        <w:spacing w:after="0" w:line="240" w:lineRule="auto"/>
        <w:jc w:val="both"/>
        <w:rPr>
          <w:rFonts w:ascii="Times New Roman" w:hAnsi="Times New Roman" w:cs="Times New Roman"/>
          <w:sz w:val="24"/>
          <w:szCs w:val="24"/>
        </w:rPr>
      </w:pPr>
    </w:p>
    <w:p w:rsidR="00327D05" w:rsidRPr="005E0B2B" w:rsidRDefault="00327D05" w:rsidP="005E0B2B">
      <w:pPr>
        <w:pStyle w:val="af5"/>
        <w:jc w:val="both"/>
      </w:pPr>
      <w:r w:rsidRPr="005E0B2B">
        <w:tab/>
        <w:t xml:space="preserve">В рамках Единого дня профилактики правонарушений </w:t>
      </w:r>
      <w:r w:rsidRPr="005E0B2B">
        <w:rPr>
          <w:highlight w:val="white"/>
        </w:rPr>
        <w:t xml:space="preserve">все мероприятия были направлены на достижение главной  цели: профилактика и предупреждение безнадзорности, беспризорности, правонарушений, преступлений и противоправных действий несовершеннолетних, профилактики употребления психоактивных веществ детьми и подростками; профилактика безопасности дорожного движения. </w:t>
      </w:r>
      <w:r w:rsidRPr="005E0B2B">
        <w:rPr>
          <w:color w:val="000000"/>
          <w:highlight w:val="white"/>
        </w:rPr>
        <w:t xml:space="preserve">В рамках проведения Единого дня профилактики прошли интересные беседы, дискуссии, лекции, классные часы, круглые столы, просмотры видеофильмов по различным темам, КВНы, </w:t>
      </w:r>
      <w:r w:rsidRPr="005E0B2B">
        <w:rPr>
          <w:color w:val="000000"/>
          <w:highlight w:val="white"/>
        </w:rPr>
        <w:lastRenderedPageBreak/>
        <w:t>игровой тренинг, анкетирование родителей и учащихся: «О здоровье всерьез», «Я и мое здоровье», «Мое отношение к вредным привычкам». В данных мероприятиях  приняли участие Протоиерей Храма Рождества Христова в с. Арбузовка Пашменов И.И., участковые уполномоченные ОМВД России по Цильнинскому району: Рафиков А.Н., Еленкин С.В., инспектор ПДН Саморзина К.Г., инспектор по пропаганде БДД Камалова О.В., дознаватель Ленинского РОВД г. Ульяновска Грошева И.В., фельдшеры ФАП: Шевалдова Н.В., Семенова Г.Н., Селифонова С.И., Сенькина И.И., Иванова С.Г.,  психолог центра «Семья» Нагорнова Е.П., психологи школ Поликарпова Л.И., Васильева Л.П.,  глава села Сергеева М.П., заведующие клубом, библиотекари.</w:t>
      </w:r>
    </w:p>
    <w:p w:rsidR="00327D05" w:rsidRPr="005E0B2B" w:rsidRDefault="00327D05" w:rsidP="005E0B2B">
      <w:pPr>
        <w:pStyle w:val="af5"/>
        <w:jc w:val="both"/>
      </w:pPr>
      <w:r w:rsidRPr="005E0B2B">
        <w:tab/>
        <w:t>Для проведения классных часов учащиеся подготовили плакаты с названиями стран: «Спиртовая», «Табакерия «Дурман»», «Здоровье», использовались таблички-подсказки. Беседа о курении сопровождалась показом презентации. Проводились различные игры на внимание «Вредные и полезные привычки», «Список проблем». С учащимися начальных классов проводились внеклассные мероприятия «Спорт против вредных привычек», в ходе которых применялись разные физкультминутки, где дети выполняли различные задания для укрепления здоровья.</w:t>
      </w:r>
    </w:p>
    <w:p w:rsidR="00327D05" w:rsidRPr="005E0B2B" w:rsidRDefault="00327D05" w:rsidP="005E0B2B">
      <w:pPr>
        <w:pStyle w:val="af5"/>
        <w:jc w:val="both"/>
      </w:pPr>
      <w:r w:rsidRPr="005E0B2B">
        <w:tab/>
        <w:t xml:space="preserve">В школьных библиотеках, холлах, рекреациях школ  для учащихся, педагогов и родителей были оформлены выставки, стенды, посвященные здоровому образу жизни.  </w:t>
      </w:r>
    </w:p>
    <w:p w:rsidR="00327D05" w:rsidRPr="005E0B2B" w:rsidRDefault="00327D05" w:rsidP="005E0B2B">
      <w:pPr>
        <w:spacing w:after="0" w:line="240" w:lineRule="auto"/>
        <w:jc w:val="both"/>
        <w:rPr>
          <w:rFonts w:ascii="Times New Roman" w:hAnsi="Times New Roman" w:cs="Times New Roman"/>
          <w:sz w:val="24"/>
          <w:szCs w:val="24"/>
        </w:rPr>
      </w:pPr>
      <w:r w:rsidRPr="005E0B2B">
        <w:rPr>
          <w:rFonts w:ascii="Times New Roman" w:hAnsi="Times New Roman" w:cs="Times New Roman"/>
          <w:sz w:val="24"/>
          <w:szCs w:val="24"/>
        </w:rPr>
        <w:t xml:space="preserve"> </w:t>
      </w:r>
      <w:r w:rsidRPr="005E0B2B">
        <w:rPr>
          <w:rFonts w:ascii="Times New Roman" w:hAnsi="Times New Roman" w:cs="Times New Roman"/>
          <w:bCs/>
          <w:color w:val="33332D"/>
          <w:sz w:val="24"/>
          <w:szCs w:val="24"/>
        </w:rPr>
        <w:t xml:space="preserve">       </w:t>
      </w:r>
      <w:r w:rsidRPr="005E0B2B">
        <w:rPr>
          <w:rStyle w:val="ab"/>
          <w:rFonts w:ascii="Times New Roman" w:hAnsi="Times New Roman" w:cs="Times New Roman"/>
          <w:b w:val="0"/>
          <w:bCs w:val="0"/>
          <w:color w:val="000000"/>
          <w:sz w:val="24"/>
          <w:szCs w:val="24"/>
        </w:rPr>
        <w:t>С целью формирования чувства</w:t>
      </w:r>
      <w:r w:rsidRPr="005E0B2B">
        <w:rPr>
          <w:rStyle w:val="ab"/>
          <w:rFonts w:ascii="Times New Roman" w:hAnsi="Times New Roman" w:cs="Times New Roman"/>
          <w:b w:val="0"/>
          <w:color w:val="000000"/>
          <w:sz w:val="24"/>
          <w:szCs w:val="24"/>
        </w:rPr>
        <w:t xml:space="preserve"> </w:t>
      </w:r>
      <w:r w:rsidRPr="005E0B2B">
        <w:rPr>
          <w:rFonts w:ascii="Times New Roman" w:hAnsi="Times New Roman" w:cs="Times New Roman"/>
          <w:bCs/>
          <w:color w:val="000000"/>
          <w:sz w:val="24"/>
          <w:szCs w:val="24"/>
        </w:rPr>
        <w:t>патриотизма и ответственности за судьбу родной страны, а также с целью реализации творческого потенциала учащихся в</w:t>
      </w:r>
      <w:r w:rsidRPr="005E0B2B">
        <w:rPr>
          <w:rFonts w:ascii="Times New Roman" w:hAnsi="Times New Roman" w:cs="Times New Roman"/>
          <w:bCs/>
          <w:color w:val="33332D"/>
          <w:sz w:val="24"/>
          <w:szCs w:val="24"/>
        </w:rPr>
        <w:t xml:space="preserve"> рамках проведения месячника </w:t>
      </w:r>
      <w:r w:rsidRPr="005E0B2B">
        <w:rPr>
          <w:rFonts w:ascii="Times New Roman" w:hAnsi="Times New Roman" w:cs="Times New Roman"/>
          <w:bCs/>
          <w:sz w:val="24"/>
          <w:szCs w:val="24"/>
        </w:rPr>
        <w:t>героико-патриотической и оборонно-массовой работы</w:t>
      </w:r>
      <w:r w:rsidRPr="005E0B2B">
        <w:rPr>
          <w:rFonts w:ascii="Times New Roman" w:hAnsi="Times New Roman" w:cs="Times New Roman"/>
          <w:sz w:val="24"/>
          <w:szCs w:val="24"/>
        </w:rPr>
        <w:t xml:space="preserve"> с 23 января по 23 февраля 2017 года в образовательных организациях прошли такие мероприятия как: Уроки мужества, Уроки успеха, тематические уроки и классные часы, участие в акции «Письмо защитнику Отечества», смотры строя и песни «Марш Победы», участие в районном конкурсе агитбригад, Десант добрых дел (помощь ветеранам, вдовам, пожилым и одиноким людям, благоустройство памятников, обелисков), игра «Зарница-2017», спортивные мероприятия, различные конкурсы (рисунков, чтецов, песни, «А ну-ка парни», фотоконкурсы), вечер-встречи выпускников. Во всех школах района в рамках дня вывода советских войск из Афганистана прошли беседы с показом фильмов о войне в Афганистане «Мы помним этот день». </w:t>
      </w:r>
    </w:p>
    <w:p w:rsidR="00327D05" w:rsidRPr="005E0B2B" w:rsidRDefault="00327D05" w:rsidP="005E0B2B">
      <w:pPr>
        <w:spacing w:after="0" w:line="240" w:lineRule="auto"/>
        <w:jc w:val="both"/>
        <w:rPr>
          <w:rFonts w:ascii="Times New Roman" w:hAnsi="Times New Roman" w:cs="Times New Roman"/>
          <w:sz w:val="24"/>
          <w:szCs w:val="24"/>
        </w:rPr>
      </w:pPr>
      <w:r w:rsidRPr="005E0B2B">
        <w:rPr>
          <w:rFonts w:ascii="Times New Roman" w:hAnsi="Times New Roman" w:cs="Times New Roman"/>
          <w:sz w:val="24"/>
          <w:szCs w:val="24"/>
        </w:rPr>
        <w:tab/>
        <w:t xml:space="preserve">17.02.2017 прошел районный конкурс агитбригад «Горжусь тобой, моя Россия!», в котором приняли участие 9 школ: </w:t>
      </w:r>
      <w:r w:rsidRPr="005E0B2B">
        <w:rPr>
          <w:rFonts w:ascii="Times New Roman" w:hAnsi="Times New Roman" w:cs="Times New Roman"/>
          <w:sz w:val="24"/>
          <w:szCs w:val="24"/>
          <w:highlight w:val="white"/>
        </w:rPr>
        <w:t>Б</w:t>
      </w:r>
      <w:r w:rsidRPr="005E0B2B">
        <w:rPr>
          <w:rFonts w:ascii="Times New Roman" w:hAnsi="Times New Roman" w:cs="Times New Roman"/>
          <w:sz w:val="24"/>
          <w:szCs w:val="24"/>
        </w:rPr>
        <w:t xml:space="preserve">огдашкинская, </w:t>
      </w:r>
      <w:r w:rsidRPr="005E0B2B">
        <w:rPr>
          <w:rFonts w:ascii="Times New Roman" w:hAnsi="Times New Roman" w:cs="Times New Roman"/>
          <w:sz w:val="24"/>
          <w:szCs w:val="24"/>
          <w:highlight w:val="white"/>
        </w:rPr>
        <w:t>Е</w:t>
      </w:r>
      <w:r w:rsidRPr="005E0B2B">
        <w:rPr>
          <w:rFonts w:ascii="Times New Roman" w:hAnsi="Times New Roman" w:cs="Times New Roman"/>
          <w:sz w:val="24"/>
          <w:szCs w:val="24"/>
        </w:rPr>
        <w:t xml:space="preserve">лховоозернская, Малонагаткинская, </w:t>
      </w:r>
      <w:r w:rsidRPr="005E0B2B">
        <w:rPr>
          <w:rFonts w:ascii="Times New Roman" w:hAnsi="Times New Roman" w:cs="Times New Roman"/>
          <w:sz w:val="24"/>
          <w:szCs w:val="24"/>
          <w:highlight w:val="white"/>
        </w:rPr>
        <w:t>Н</w:t>
      </w:r>
      <w:r w:rsidRPr="005E0B2B">
        <w:rPr>
          <w:rFonts w:ascii="Times New Roman" w:hAnsi="Times New Roman" w:cs="Times New Roman"/>
          <w:sz w:val="24"/>
          <w:szCs w:val="24"/>
        </w:rPr>
        <w:t xml:space="preserve">ижнетимерсянская, </w:t>
      </w:r>
      <w:r w:rsidRPr="005E0B2B">
        <w:rPr>
          <w:rFonts w:ascii="Times New Roman" w:hAnsi="Times New Roman" w:cs="Times New Roman"/>
          <w:sz w:val="24"/>
          <w:szCs w:val="24"/>
          <w:highlight w:val="white"/>
        </w:rPr>
        <w:t>Н</w:t>
      </w:r>
      <w:r w:rsidRPr="005E0B2B">
        <w:rPr>
          <w:rFonts w:ascii="Times New Roman" w:hAnsi="Times New Roman" w:cs="Times New Roman"/>
          <w:sz w:val="24"/>
          <w:szCs w:val="24"/>
          <w:shd w:val="clear" w:color="auto" w:fill="FFFFFF"/>
        </w:rPr>
        <w:t>о</w:t>
      </w:r>
      <w:r w:rsidRPr="005E0B2B">
        <w:rPr>
          <w:rFonts w:ascii="Times New Roman" w:hAnsi="Times New Roman" w:cs="Times New Roman"/>
          <w:sz w:val="24"/>
          <w:szCs w:val="24"/>
        </w:rPr>
        <w:t xml:space="preserve">воалгашинская, </w:t>
      </w:r>
      <w:r w:rsidRPr="005E0B2B">
        <w:rPr>
          <w:rFonts w:ascii="Times New Roman" w:hAnsi="Times New Roman" w:cs="Times New Roman"/>
          <w:sz w:val="24"/>
          <w:szCs w:val="24"/>
          <w:highlight w:val="white"/>
        </w:rPr>
        <w:t>По</w:t>
      </w:r>
      <w:r w:rsidRPr="005E0B2B">
        <w:rPr>
          <w:rFonts w:ascii="Times New Roman" w:hAnsi="Times New Roman" w:cs="Times New Roman"/>
          <w:sz w:val="24"/>
          <w:szCs w:val="24"/>
        </w:rPr>
        <w:t xml:space="preserve">кровская, </w:t>
      </w:r>
      <w:r w:rsidRPr="005E0B2B">
        <w:rPr>
          <w:rFonts w:ascii="Times New Roman" w:hAnsi="Times New Roman" w:cs="Times New Roman"/>
          <w:sz w:val="24"/>
          <w:szCs w:val="24"/>
          <w:highlight w:val="white"/>
        </w:rPr>
        <w:t>С</w:t>
      </w:r>
      <w:r w:rsidRPr="005E0B2B">
        <w:rPr>
          <w:rFonts w:ascii="Times New Roman" w:hAnsi="Times New Roman" w:cs="Times New Roman"/>
          <w:sz w:val="24"/>
          <w:szCs w:val="24"/>
        </w:rPr>
        <w:t xml:space="preserve">тароалгашинская, </w:t>
      </w:r>
      <w:r w:rsidRPr="005E0B2B">
        <w:rPr>
          <w:rFonts w:ascii="Times New Roman" w:hAnsi="Times New Roman" w:cs="Times New Roman"/>
          <w:sz w:val="24"/>
          <w:szCs w:val="24"/>
          <w:highlight w:val="white"/>
        </w:rPr>
        <w:t>С</w:t>
      </w:r>
      <w:r w:rsidRPr="005E0B2B">
        <w:rPr>
          <w:rFonts w:ascii="Times New Roman" w:hAnsi="Times New Roman" w:cs="Times New Roman"/>
          <w:sz w:val="24"/>
          <w:szCs w:val="24"/>
        </w:rPr>
        <w:t>тепноанненковская, Цильнинская.</w:t>
      </w:r>
    </w:p>
    <w:p w:rsidR="00327D05" w:rsidRPr="005E0B2B" w:rsidRDefault="00327D05" w:rsidP="005E0B2B">
      <w:pPr>
        <w:pStyle w:val="Standard"/>
        <w:jc w:val="both"/>
        <w:rPr>
          <w:rFonts w:cs="Times New Roman"/>
          <w:lang w:val="ru-RU"/>
        </w:rPr>
      </w:pPr>
      <w:r w:rsidRPr="005E0B2B">
        <w:rPr>
          <w:rFonts w:eastAsia="Times New Roman" w:cs="Times New Roman"/>
          <w:lang w:val="ru-RU"/>
        </w:rPr>
        <w:t xml:space="preserve">     Также 17.02.2017 года прошел районный конкурс молодёжных хоровых коллективов, посвященный Году экологии, участвовали 6 образовательных организаций: МОУ Большенагаткинская СШ, МОУ Красновосходская СШ, МОУ Мокробугурнинская СШ, МОУ Покровская СШ, МОУ Староалгашинская СШ, и МДОУ Большенагаткинский детский сад «Ромашка».</w:t>
      </w:r>
    </w:p>
    <w:p w:rsidR="00327D05" w:rsidRPr="005E0B2B" w:rsidRDefault="00327D05" w:rsidP="005E0B2B">
      <w:pPr>
        <w:spacing w:after="0" w:line="240" w:lineRule="auto"/>
        <w:jc w:val="both"/>
        <w:rPr>
          <w:rFonts w:ascii="Times New Roman" w:hAnsi="Times New Roman" w:cs="Times New Roman"/>
          <w:sz w:val="24"/>
          <w:szCs w:val="24"/>
        </w:rPr>
      </w:pPr>
      <w:r w:rsidRPr="005E0B2B">
        <w:rPr>
          <w:rFonts w:ascii="Times New Roman" w:hAnsi="Times New Roman" w:cs="Times New Roman"/>
          <w:color w:val="000000"/>
          <w:sz w:val="24"/>
          <w:szCs w:val="24"/>
        </w:rPr>
        <w:tab/>
        <w:t>20.02.2017 — районный конкурс «Смотр строя и песни», все школы приняли участие.</w:t>
      </w:r>
    </w:p>
    <w:p w:rsidR="00327D05" w:rsidRPr="005E0B2B" w:rsidRDefault="00327D05" w:rsidP="005E0B2B">
      <w:pPr>
        <w:spacing w:after="0" w:line="240" w:lineRule="auto"/>
        <w:jc w:val="both"/>
        <w:rPr>
          <w:rFonts w:ascii="Times New Roman" w:hAnsi="Times New Roman" w:cs="Times New Roman"/>
          <w:sz w:val="24"/>
          <w:szCs w:val="24"/>
        </w:rPr>
      </w:pPr>
      <w:r w:rsidRPr="005E0B2B">
        <w:rPr>
          <w:rFonts w:ascii="Times New Roman" w:hAnsi="Times New Roman" w:cs="Times New Roman"/>
          <w:sz w:val="24"/>
          <w:szCs w:val="24"/>
        </w:rPr>
        <w:tab/>
        <w:t xml:space="preserve">В рамках </w:t>
      </w:r>
      <w:r w:rsidRPr="005E0B2B">
        <w:rPr>
          <w:rFonts w:ascii="Times New Roman" w:hAnsi="Times New Roman" w:cs="Times New Roman"/>
          <w:bCs/>
          <w:sz w:val="24"/>
          <w:szCs w:val="24"/>
        </w:rPr>
        <w:t>месячника борьбы с пьянством среди несовершеннолетних</w:t>
      </w:r>
      <w:r w:rsidRPr="005E0B2B">
        <w:rPr>
          <w:rFonts w:ascii="Times New Roman" w:hAnsi="Times New Roman" w:cs="Times New Roman"/>
          <w:sz w:val="24"/>
          <w:szCs w:val="24"/>
        </w:rPr>
        <w:t xml:space="preserve"> с 27 марта по 27 апреля 2017 года в общеобразовательных организациях муниципального образования «Цильнинский район» запланированы и проведены следующие мероприятия. Совместно с органами и учреждениями системы профилактики проведена сверка базы данных о несовершеннолетних, замеченных в употреблении спиртных напитков и ПАВ, состоящих на учёте у врача-нарколога, в органах внутренних дел, и рассмотренных на заседаниях комиссий по делам несовершеннолетних и защите их прав по причине употребления спиртных напитков и ПАВ. На 1 июля 2017 года на учёте в ПДН ОМВД России по Цильнинскому району состоит 18 несовершеннолетних, в том числе 1 – за распитие спиртных напитков, на учёте в ВШК состоит 15 несовершеннолетних.</w:t>
      </w:r>
    </w:p>
    <w:p w:rsidR="00327D05" w:rsidRPr="005E0B2B" w:rsidRDefault="00327D05" w:rsidP="005E0B2B">
      <w:pPr>
        <w:spacing w:after="0" w:line="240" w:lineRule="auto"/>
        <w:jc w:val="both"/>
        <w:rPr>
          <w:rFonts w:ascii="Times New Roman" w:hAnsi="Times New Roman" w:cs="Times New Roman"/>
          <w:sz w:val="24"/>
          <w:szCs w:val="24"/>
        </w:rPr>
      </w:pPr>
      <w:r w:rsidRPr="005E0B2B">
        <w:rPr>
          <w:rFonts w:ascii="Times New Roman" w:hAnsi="Times New Roman" w:cs="Times New Roman"/>
          <w:sz w:val="24"/>
          <w:szCs w:val="24"/>
        </w:rPr>
        <w:t xml:space="preserve">    Во всех общеобразовательных организациях в течение месяца, еженедельно, совместно с родителями, ДНД посещены места скопления молодежи, клубы (дискотеки), парковые </w:t>
      </w:r>
      <w:r w:rsidRPr="005E0B2B">
        <w:rPr>
          <w:rFonts w:ascii="Times New Roman" w:hAnsi="Times New Roman" w:cs="Times New Roman"/>
          <w:sz w:val="24"/>
          <w:szCs w:val="24"/>
        </w:rPr>
        <w:lastRenderedPageBreak/>
        <w:t>зоны и жилые помещения (подъезды). В ходе мероприятий несовершеннолетних правонарушителей не выявлено.</w:t>
      </w:r>
    </w:p>
    <w:p w:rsidR="00327D05" w:rsidRPr="005E0B2B" w:rsidRDefault="00327D05" w:rsidP="005E0B2B">
      <w:pPr>
        <w:spacing w:after="0" w:line="240" w:lineRule="auto"/>
        <w:jc w:val="both"/>
        <w:rPr>
          <w:rFonts w:ascii="Times New Roman" w:hAnsi="Times New Roman" w:cs="Times New Roman"/>
          <w:sz w:val="24"/>
          <w:szCs w:val="24"/>
        </w:rPr>
      </w:pPr>
      <w:r w:rsidRPr="005E0B2B">
        <w:rPr>
          <w:rFonts w:ascii="Times New Roman" w:hAnsi="Times New Roman" w:cs="Times New Roman"/>
          <w:sz w:val="24"/>
          <w:szCs w:val="24"/>
        </w:rPr>
        <w:t xml:space="preserve">  В ходе осуществления медико-социального патронажа семей, злоупотребляющих алкоголем и воспитывающих несовершеннолетних детей, с целью определения мер их дальнейшей социальной реабилитации, оказания педагогической и психологической помощи, особых нарушений не выявлено. Посещены учащиеся, относящиеся к «группе риска» - 25, ПДН -14, ВШК – 15, СОП - 85, опека - 30.</w:t>
      </w:r>
    </w:p>
    <w:p w:rsidR="00327D05" w:rsidRPr="005E0B2B" w:rsidRDefault="00327D05" w:rsidP="005E0B2B">
      <w:pPr>
        <w:spacing w:after="0" w:line="240" w:lineRule="auto"/>
        <w:jc w:val="both"/>
        <w:rPr>
          <w:rFonts w:ascii="Times New Roman" w:hAnsi="Times New Roman" w:cs="Times New Roman"/>
          <w:sz w:val="24"/>
          <w:szCs w:val="24"/>
        </w:rPr>
      </w:pPr>
      <w:r w:rsidRPr="005E0B2B">
        <w:rPr>
          <w:rFonts w:ascii="Times New Roman" w:hAnsi="Times New Roman" w:cs="Times New Roman"/>
          <w:sz w:val="24"/>
          <w:szCs w:val="24"/>
        </w:rPr>
        <w:t xml:space="preserve">    Библиотекарями школ были оформлены выставки книг «Здоровье – это здорово!», «Вредные привычки – наши злейшие враги», оформлены стенды по пропаганде ЗОЖ. Учащиеся 9-11 классов МОУ Богдашкинской СШ оформили плакаты по правилам дорожного движения: что может случиться, если «дружить» с 40 градусным «другом».</w:t>
      </w:r>
    </w:p>
    <w:p w:rsidR="00327D05" w:rsidRPr="005E0B2B" w:rsidRDefault="00327D05" w:rsidP="005E0B2B">
      <w:pPr>
        <w:spacing w:after="0" w:line="240" w:lineRule="auto"/>
        <w:jc w:val="both"/>
        <w:rPr>
          <w:rFonts w:ascii="Times New Roman" w:hAnsi="Times New Roman" w:cs="Times New Roman"/>
          <w:sz w:val="24"/>
          <w:szCs w:val="24"/>
        </w:rPr>
      </w:pPr>
      <w:r w:rsidRPr="005E0B2B">
        <w:rPr>
          <w:rFonts w:ascii="Times New Roman" w:hAnsi="Times New Roman" w:cs="Times New Roman"/>
          <w:sz w:val="24"/>
          <w:szCs w:val="24"/>
        </w:rPr>
        <w:t>Психологами школ (Большенагаткинской, Верхнетимерсянской, Красновосходской, Мокробугурнинской, Среднетимерсянской, Староалгашинской, Новоникулинской, Степноанненковской, Цильнинской школ) с учащимися, состоящими на различных видах учёта, проведены тренинги: «Познакомимся поближе», «Моё имя», «Кто -я? Какой –я? », «Мои сильные и слабые стороны», «Вредные привычки», «Я и моё здоровье», «Пойми меня», «Я многое могу», «Рука помощи». Учащиеся принимали активное участие, делились мнениями, находили много добрых слов, обсуждали поступки, играли и оценивали разные сложные ситуации. Цель данных мероприятий повысить компетентность в сфере общения среди сверстников, осознание своих ощущений и переживаний в сложных жизненных ситуациях, развитие навыков уверенного поведения среди одноклассников.</w:t>
      </w:r>
    </w:p>
    <w:p w:rsidR="00327D05" w:rsidRPr="005E0B2B" w:rsidRDefault="00327D05" w:rsidP="005E0B2B">
      <w:pPr>
        <w:spacing w:after="0" w:line="240" w:lineRule="auto"/>
        <w:jc w:val="both"/>
        <w:rPr>
          <w:rFonts w:ascii="Times New Roman" w:hAnsi="Times New Roman" w:cs="Times New Roman"/>
          <w:sz w:val="24"/>
          <w:szCs w:val="24"/>
        </w:rPr>
      </w:pPr>
      <w:r w:rsidRPr="005E0B2B">
        <w:rPr>
          <w:rFonts w:ascii="Times New Roman" w:hAnsi="Times New Roman" w:cs="Times New Roman"/>
          <w:sz w:val="24"/>
          <w:szCs w:val="24"/>
        </w:rPr>
        <w:t xml:space="preserve">     В рамках месячника проводились профилактические беседы, направленные на корректировку поведения учащихся, стоящих на различных видах учёта. Такие беседы как: «Выбор решения», «Умей сказать – нет!» , Ситуативно - правовой практикум «Курение, наркотики и закон», «Моё отношение к алкоголю..», «Сигарета смерти», «Последствия Насвая», « Как противостоять пагубным привычкам, что для этого надо сделать?», беседы с элементами тестирования: «Путь в алкогольный омут».</w:t>
      </w:r>
    </w:p>
    <w:p w:rsidR="00327D05" w:rsidRPr="005E0B2B" w:rsidRDefault="00327D05" w:rsidP="005E0B2B">
      <w:pPr>
        <w:spacing w:after="0" w:line="240" w:lineRule="auto"/>
        <w:jc w:val="both"/>
        <w:rPr>
          <w:rFonts w:ascii="Times New Roman" w:hAnsi="Times New Roman" w:cs="Times New Roman"/>
          <w:sz w:val="24"/>
          <w:szCs w:val="24"/>
        </w:rPr>
      </w:pPr>
      <w:r w:rsidRPr="005E0B2B">
        <w:rPr>
          <w:rFonts w:ascii="Times New Roman" w:hAnsi="Times New Roman" w:cs="Times New Roman"/>
          <w:sz w:val="24"/>
          <w:szCs w:val="24"/>
        </w:rPr>
        <w:t xml:space="preserve">     С учащимися 6-11 классов (охват 1203 чел.) во всех ОО проведены единые классные часы: «СТОЙ, ПОДУМАЙ прежде чем употребить «насваи». Данная тема последнее время очень актуальна, так как насваи продаются в свободном доступе в г Ульяновске, поэтому главной задачей педагогов является предупредить и вовремя рассказать о последствиях употребления, довести до сведения родителей и общественности. В классах классные руководители показывали презентации, приводили статистику и рассказывали о влиянии насваи на детскую психику. Проговорили последствия. Подвели итоги. В начальных классах на классных часах говорили на тему: «Мы хотим вырасти здоровыми», в 5-7 классах - «Что вредит нашему здоровью?», 8-11 классах – «Чему приведёт кружка пива?».</w:t>
      </w:r>
    </w:p>
    <w:p w:rsidR="00327D05" w:rsidRPr="005E0B2B" w:rsidRDefault="00327D05" w:rsidP="005E0B2B">
      <w:pPr>
        <w:spacing w:after="0" w:line="240" w:lineRule="auto"/>
        <w:jc w:val="both"/>
        <w:rPr>
          <w:rFonts w:ascii="Times New Roman" w:hAnsi="Times New Roman" w:cs="Times New Roman"/>
          <w:sz w:val="24"/>
          <w:szCs w:val="24"/>
        </w:rPr>
      </w:pPr>
      <w:r w:rsidRPr="005E0B2B">
        <w:rPr>
          <w:rFonts w:ascii="Times New Roman" w:hAnsi="Times New Roman" w:cs="Times New Roman"/>
          <w:sz w:val="24"/>
          <w:szCs w:val="24"/>
        </w:rPr>
        <w:t xml:space="preserve">     Учителя предметники ОБЖ, биологии, химии на уроках показали учащимся 5-11 классов (1400 чел.) социальные ролики, направленные на формирование ЗОЖ и проговорили основные причины детского травматизма. Также ими проведены беседы на тему: «Трезвость и культура здоровья».</w:t>
      </w:r>
    </w:p>
    <w:p w:rsidR="00327D05" w:rsidRPr="005E0B2B" w:rsidRDefault="00327D05" w:rsidP="005E0B2B">
      <w:pPr>
        <w:spacing w:after="0" w:line="240" w:lineRule="auto"/>
        <w:jc w:val="both"/>
        <w:rPr>
          <w:rFonts w:ascii="Times New Roman" w:hAnsi="Times New Roman" w:cs="Times New Roman"/>
          <w:sz w:val="24"/>
          <w:szCs w:val="24"/>
        </w:rPr>
      </w:pPr>
      <w:r w:rsidRPr="005E0B2B">
        <w:rPr>
          <w:rFonts w:ascii="Times New Roman" w:hAnsi="Times New Roman" w:cs="Times New Roman"/>
          <w:sz w:val="24"/>
          <w:szCs w:val="24"/>
        </w:rPr>
        <w:t>В 5-11 классах прошли часы общения на тему «Уроки трезвости и культуры здоровья». В Большенагаткинской и Цильнинской СШ классные руководители совместно с психологами провели классные часы: «Секреты манипуляции - алкоголь», «Секреты манипуляции - табак», учащиеся просмотрели фильм и провели рефлексию.</w:t>
      </w:r>
    </w:p>
    <w:p w:rsidR="00327D05" w:rsidRPr="005E0B2B" w:rsidRDefault="00327D05" w:rsidP="005E0B2B">
      <w:pPr>
        <w:spacing w:after="0" w:line="240" w:lineRule="auto"/>
        <w:jc w:val="both"/>
        <w:rPr>
          <w:rFonts w:ascii="Times New Roman" w:hAnsi="Times New Roman" w:cs="Times New Roman"/>
          <w:sz w:val="24"/>
          <w:szCs w:val="24"/>
        </w:rPr>
      </w:pPr>
      <w:r w:rsidRPr="005E0B2B">
        <w:rPr>
          <w:rFonts w:ascii="Times New Roman" w:hAnsi="Times New Roman" w:cs="Times New Roman"/>
          <w:sz w:val="24"/>
          <w:szCs w:val="24"/>
        </w:rPr>
        <w:t xml:space="preserve">       Во всех 18 школах фельдшеры с 1500 учащимися провели беседу на тему: «Влияние алкоголя на организм человека», «Алкоголь и его влияние на физическое и психическое здоровье человека», в которых они описали симптомы при отравлении алкоголем и последствия при употреблении алкоголя. Беседу сопровождали показом слайдов, где в доступной форме и в картинках показана статистика смертности среди несовершеннолетних, какие разрушения происходят в организме и как помочь патологическим алкоголикам. В МОУ Малонагаткинская СШ со старшеклассниками проведен круглый стол с заведующей ФАП Узиковой Л.А. на тему: «Поговорим о здоровье».</w:t>
      </w:r>
    </w:p>
    <w:p w:rsidR="00327D05" w:rsidRPr="005E0B2B" w:rsidRDefault="00327D05" w:rsidP="005E0B2B">
      <w:pPr>
        <w:spacing w:after="0" w:line="240" w:lineRule="auto"/>
        <w:jc w:val="both"/>
        <w:rPr>
          <w:rFonts w:ascii="Times New Roman" w:hAnsi="Times New Roman" w:cs="Times New Roman"/>
          <w:sz w:val="24"/>
          <w:szCs w:val="24"/>
        </w:rPr>
      </w:pPr>
      <w:r w:rsidRPr="005E0B2B">
        <w:rPr>
          <w:rFonts w:ascii="Times New Roman" w:hAnsi="Times New Roman" w:cs="Times New Roman"/>
          <w:sz w:val="24"/>
          <w:szCs w:val="24"/>
        </w:rPr>
        <w:lastRenderedPageBreak/>
        <w:t xml:space="preserve">       В 13 школах перед детьми и родителями выступали инспектора по пропаганде БДД Камалова О.В. и ПДН Саморзина К.Г. Кристина Геннадьевна напомнила, какие нарушения могут совершить подростки и какие могут быть наказания. Конечно, лучше не нарушать. Фильм «История одного обмана» для 5-6 классов просмотрели в 7 общеобразовательных организациях 415 чел. В фильме показан краткий, но при этом наглядный и правдивый исторический обзор о появлении и распространении спиртного в нашей стране. Учащиеся внимательно смотрели фильм. Проговаривали ситуацию, делали выводы. Цель просмотра документального фильма «Секреты манипуляции. Алкоголь» (для 7-8 классов, 499 чел.) – это формирование стереотипов мышления по отношению к окружающим явлениям, дать базовое представление о следующих аспектах нашей жизни: управление обществом, экономика, политика, патриотизм, религии и вера Богу, поведение толпы, технологии скрытой манипуляции, мировоззрение и нравственность. Проведение кинолектория «Жить здорово! Брось курить немедленно!» для 8-9 классов, учащиеся (500 чел.) просмотрели фильм, подвели итоги и проговорили причины детского табакокурения.</w:t>
      </w:r>
    </w:p>
    <w:p w:rsidR="00327D05" w:rsidRPr="005E0B2B" w:rsidRDefault="00327D05" w:rsidP="005E0B2B">
      <w:pPr>
        <w:spacing w:after="0" w:line="240" w:lineRule="auto"/>
        <w:jc w:val="both"/>
        <w:rPr>
          <w:rFonts w:ascii="Times New Roman" w:hAnsi="Times New Roman" w:cs="Times New Roman"/>
          <w:sz w:val="24"/>
          <w:szCs w:val="24"/>
        </w:rPr>
      </w:pPr>
      <w:r w:rsidRPr="005E0B2B">
        <w:rPr>
          <w:rFonts w:ascii="Times New Roman" w:hAnsi="Times New Roman" w:cs="Times New Roman"/>
          <w:sz w:val="24"/>
          <w:szCs w:val="24"/>
        </w:rPr>
        <w:t xml:space="preserve">        Начальная школа провела ряд мероприятий по реализации проекта «Открой мир здоровья». Учителя начальных классов провели классные часы с учащимися, на которых дети вспоминали режим дня, рассказывали стихи по теме. В гости к детям «пришли» Айболит, Карлсон, Мойдодыр. Они «рассказали» о том, что здоровье детей зависит от себя самих, не надо заниматься тем, что вредит своему собственному здоровью - курение, алкоголь (приняло участие 902 чел).</w:t>
      </w:r>
    </w:p>
    <w:p w:rsidR="00327D05" w:rsidRPr="005E0B2B" w:rsidRDefault="00327D05" w:rsidP="005E0B2B">
      <w:pPr>
        <w:spacing w:after="0" w:line="240" w:lineRule="auto"/>
        <w:jc w:val="both"/>
        <w:rPr>
          <w:rFonts w:ascii="Times New Roman" w:hAnsi="Times New Roman" w:cs="Times New Roman"/>
          <w:sz w:val="24"/>
          <w:szCs w:val="24"/>
        </w:rPr>
      </w:pPr>
      <w:r w:rsidRPr="005E0B2B">
        <w:rPr>
          <w:rFonts w:ascii="Times New Roman" w:hAnsi="Times New Roman" w:cs="Times New Roman"/>
          <w:sz w:val="24"/>
          <w:szCs w:val="24"/>
        </w:rPr>
        <w:t>1. «Здоров – значит счастлив». Основной целью проведения классного часа в 1-х классах являлось формирование ответственного и бережного отношения к своему здоровью. Учащиеся вместе с учителями путешествовали по стране Здоровья. Путешествие детям понравилось. Результат положительный.</w:t>
      </w:r>
    </w:p>
    <w:p w:rsidR="00327D05" w:rsidRPr="005E0B2B" w:rsidRDefault="00327D05" w:rsidP="005E0B2B">
      <w:pPr>
        <w:spacing w:after="0" w:line="240" w:lineRule="auto"/>
        <w:jc w:val="both"/>
        <w:rPr>
          <w:rFonts w:ascii="Times New Roman" w:hAnsi="Times New Roman" w:cs="Times New Roman"/>
          <w:sz w:val="24"/>
          <w:szCs w:val="24"/>
        </w:rPr>
      </w:pPr>
      <w:r w:rsidRPr="005E0B2B">
        <w:rPr>
          <w:rFonts w:ascii="Times New Roman" w:hAnsi="Times New Roman" w:cs="Times New Roman"/>
          <w:sz w:val="24"/>
          <w:szCs w:val="24"/>
        </w:rPr>
        <w:t>2. «Я здоровье сберегу, сам себе я помогу» (2-е классы). На данном мероприятии учителя 2 – х классов учили учащихся:</w:t>
      </w:r>
    </w:p>
    <w:p w:rsidR="00327D05" w:rsidRPr="005E0B2B" w:rsidRDefault="00327D05" w:rsidP="005E0B2B">
      <w:pPr>
        <w:spacing w:after="0" w:line="240" w:lineRule="auto"/>
        <w:jc w:val="both"/>
        <w:rPr>
          <w:rFonts w:ascii="Times New Roman" w:hAnsi="Times New Roman" w:cs="Times New Roman"/>
          <w:sz w:val="24"/>
          <w:szCs w:val="24"/>
        </w:rPr>
      </w:pPr>
      <w:r w:rsidRPr="005E0B2B">
        <w:rPr>
          <w:rFonts w:ascii="Times New Roman" w:hAnsi="Times New Roman" w:cs="Times New Roman"/>
          <w:sz w:val="24"/>
          <w:szCs w:val="24"/>
        </w:rPr>
        <w:t>-высказывать своё мнение</w:t>
      </w:r>
    </w:p>
    <w:p w:rsidR="00327D05" w:rsidRPr="005E0B2B" w:rsidRDefault="00327D05" w:rsidP="005E0B2B">
      <w:pPr>
        <w:spacing w:after="0" w:line="240" w:lineRule="auto"/>
        <w:jc w:val="both"/>
        <w:rPr>
          <w:rFonts w:ascii="Times New Roman" w:hAnsi="Times New Roman" w:cs="Times New Roman"/>
          <w:sz w:val="24"/>
          <w:szCs w:val="24"/>
        </w:rPr>
      </w:pPr>
      <w:r w:rsidRPr="005E0B2B">
        <w:rPr>
          <w:rFonts w:ascii="Times New Roman" w:hAnsi="Times New Roman" w:cs="Times New Roman"/>
          <w:sz w:val="24"/>
          <w:szCs w:val="24"/>
        </w:rPr>
        <w:t>-участвовать в коллективной деятельности</w:t>
      </w:r>
    </w:p>
    <w:p w:rsidR="00327D05" w:rsidRPr="005E0B2B" w:rsidRDefault="00327D05" w:rsidP="005E0B2B">
      <w:pPr>
        <w:spacing w:after="0" w:line="240" w:lineRule="auto"/>
        <w:jc w:val="both"/>
        <w:rPr>
          <w:rFonts w:ascii="Times New Roman" w:hAnsi="Times New Roman" w:cs="Times New Roman"/>
          <w:sz w:val="24"/>
          <w:szCs w:val="24"/>
        </w:rPr>
      </w:pPr>
      <w:r w:rsidRPr="005E0B2B">
        <w:rPr>
          <w:rFonts w:ascii="Times New Roman" w:hAnsi="Times New Roman" w:cs="Times New Roman"/>
          <w:sz w:val="24"/>
          <w:szCs w:val="24"/>
        </w:rPr>
        <w:t>-формировали у учащихся основы здорового образа жизни и выполнения элементарных правил здоровьесбережения, умения учиться, заботясь о своем здоровье.</w:t>
      </w:r>
    </w:p>
    <w:p w:rsidR="00327D05" w:rsidRPr="005E0B2B" w:rsidRDefault="00327D05" w:rsidP="005E0B2B">
      <w:pPr>
        <w:spacing w:after="0" w:line="240" w:lineRule="auto"/>
        <w:jc w:val="both"/>
        <w:rPr>
          <w:rFonts w:ascii="Times New Roman" w:hAnsi="Times New Roman" w:cs="Times New Roman"/>
          <w:sz w:val="24"/>
          <w:szCs w:val="24"/>
        </w:rPr>
      </w:pPr>
      <w:r w:rsidRPr="005E0B2B">
        <w:rPr>
          <w:rFonts w:ascii="Times New Roman" w:hAnsi="Times New Roman" w:cs="Times New Roman"/>
          <w:sz w:val="24"/>
          <w:szCs w:val="24"/>
        </w:rPr>
        <w:t xml:space="preserve">3. «Сделай свой выбор!» (3-е классы). Классные руководители 3-х классов формировали у детей установки на безопасный, здоровый образ жизни и уважительное отношение к собственному здоровью. Развивали самостоятельность и личную ответственность за своё здоровье. </w:t>
      </w:r>
    </w:p>
    <w:p w:rsidR="00327D05" w:rsidRPr="005E0B2B" w:rsidRDefault="00327D05" w:rsidP="005E0B2B">
      <w:pPr>
        <w:spacing w:after="0" w:line="240" w:lineRule="auto"/>
        <w:jc w:val="both"/>
        <w:rPr>
          <w:rFonts w:ascii="Times New Roman" w:hAnsi="Times New Roman" w:cs="Times New Roman"/>
          <w:sz w:val="24"/>
          <w:szCs w:val="24"/>
        </w:rPr>
      </w:pPr>
      <w:r w:rsidRPr="005E0B2B">
        <w:rPr>
          <w:rFonts w:ascii="Times New Roman" w:hAnsi="Times New Roman" w:cs="Times New Roman"/>
          <w:sz w:val="24"/>
          <w:szCs w:val="24"/>
        </w:rPr>
        <w:t>4. «Я здоровье берегу». На этом мероприятии классные руководители показали, какие изменения происходят в организме человека, если он зависим от вредных привычек. В рефлексии ребята делали выводы и пришли к решению, что надо жизнь прожить без вредных привычек.</w:t>
      </w:r>
    </w:p>
    <w:p w:rsidR="00327D05" w:rsidRPr="005E0B2B" w:rsidRDefault="00327D05" w:rsidP="005E0B2B">
      <w:pPr>
        <w:spacing w:after="0" w:line="240" w:lineRule="auto"/>
        <w:jc w:val="both"/>
        <w:rPr>
          <w:rFonts w:ascii="Times New Roman" w:hAnsi="Times New Roman" w:cs="Times New Roman"/>
          <w:sz w:val="24"/>
          <w:szCs w:val="24"/>
        </w:rPr>
      </w:pPr>
      <w:r w:rsidRPr="005E0B2B">
        <w:rPr>
          <w:rFonts w:ascii="Times New Roman" w:hAnsi="Times New Roman" w:cs="Times New Roman"/>
          <w:sz w:val="24"/>
          <w:szCs w:val="24"/>
        </w:rPr>
        <w:t>5. «Тайны природы женщины» (девочки 9 классов.)</w:t>
      </w:r>
    </w:p>
    <w:p w:rsidR="00327D05" w:rsidRPr="005E0B2B" w:rsidRDefault="00327D05" w:rsidP="005E0B2B">
      <w:pPr>
        <w:spacing w:after="0" w:line="240" w:lineRule="auto"/>
        <w:jc w:val="both"/>
        <w:rPr>
          <w:rFonts w:ascii="Times New Roman" w:hAnsi="Times New Roman" w:cs="Times New Roman"/>
          <w:sz w:val="24"/>
          <w:szCs w:val="24"/>
        </w:rPr>
      </w:pPr>
      <w:r w:rsidRPr="005E0B2B">
        <w:rPr>
          <w:rFonts w:ascii="Times New Roman" w:hAnsi="Times New Roman" w:cs="Times New Roman"/>
          <w:sz w:val="24"/>
          <w:szCs w:val="24"/>
        </w:rPr>
        <w:t>6. «% секретов настоящего мужчины» (мальчики 9 классов).</w:t>
      </w:r>
    </w:p>
    <w:p w:rsidR="00327D05" w:rsidRPr="005E0B2B" w:rsidRDefault="00327D05" w:rsidP="005E0B2B">
      <w:pPr>
        <w:spacing w:after="0" w:line="240" w:lineRule="auto"/>
        <w:jc w:val="both"/>
        <w:rPr>
          <w:rFonts w:ascii="Times New Roman" w:hAnsi="Times New Roman" w:cs="Times New Roman"/>
          <w:sz w:val="24"/>
          <w:szCs w:val="24"/>
        </w:rPr>
      </w:pPr>
      <w:r w:rsidRPr="005E0B2B">
        <w:rPr>
          <w:rFonts w:ascii="Times New Roman" w:hAnsi="Times New Roman" w:cs="Times New Roman"/>
          <w:sz w:val="24"/>
          <w:szCs w:val="24"/>
        </w:rPr>
        <w:t xml:space="preserve">      В рамках месячника учителями физической культуры проводились спортивные мероприятия среди параллельных классов в начальной и основной школы: «Сильный, смелый, ловкий» (3-4 классы, 5-6 классы,7-8 классы), «Веселые старты» - с учащимися 1-4 классов, с учащимися 5-8 классов – подвижные игры на свежем воздухе «Народные игры». Ребята показали своё мастерство, командный дух. Целью данного мероприятия явилось привлечение несовершеннолетних к ЗОЖ. В рамках Всемирного дня охраны здоровья (7 апреля) во всех образовательных организациях прошли спортивные мероприятия. Классные руководители, родители и дети провели спортивные мероприятия на звание «Самый ловкий и спортивный». Проводились беседы и классные часы «Спортивные достижения моей семьи», где родители рассказывали о своих успехах в молодости, рассказывали, что продолжают заниматься спортом и сейчас, посещают бассейн, бегают и занимаются скандинавской ходьбой. В Цильнинском ФОКе проведены совместные мероприятия детей и родителей. Также прошли мероприятия и на районном уровне:  23 </w:t>
      </w:r>
      <w:r w:rsidRPr="005E0B2B">
        <w:rPr>
          <w:rFonts w:ascii="Times New Roman" w:hAnsi="Times New Roman" w:cs="Times New Roman"/>
          <w:sz w:val="24"/>
          <w:szCs w:val="24"/>
        </w:rPr>
        <w:lastRenderedPageBreak/>
        <w:t>апреля в школьном спортивном зале МОУ Степноанненковской СШ прошел турнир по волейболу, посвященный Памяти Кавалера трех Орденов, жителя села Степное Анненково Трунилина В.А. Всего в спортивных мероприятиях приняло участие более 2500 человек.</w:t>
      </w:r>
    </w:p>
    <w:p w:rsidR="00327D05" w:rsidRPr="005E0B2B" w:rsidRDefault="00327D05" w:rsidP="005E0B2B">
      <w:pPr>
        <w:spacing w:after="0" w:line="240" w:lineRule="auto"/>
        <w:jc w:val="both"/>
        <w:rPr>
          <w:rFonts w:ascii="Times New Roman" w:hAnsi="Times New Roman" w:cs="Times New Roman"/>
          <w:sz w:val="24"/>
          <w:szCs w:val="24"/>
        </w:rPr>
      </w:pPr>
      <w:r w:rsidRPr="005E0B2B">
        <w:rPr>
          <w:rFonts w:ascii="Times New Roman" w:hAnsi="Times New Roman" w:cs="Times New Roman"/>
          <w:sz w:val="24"/>
          <w:szCs w:val="24"/>
        </w:rPr>
        <w:tab/>
        <w:t xml:space="preserve">В МОУ Красновосходская СШ 07 апреля 2017 года была организована и проведена акция «Здоровым быть модно», посвященная всемирному Дню здоровья. Одной из форм их работы стало распространение среди населения листовок и буклетов, направленных на пропаганду здорового образа жизни, всего распространено 100 экземпляров. </w:t>
      </w:r>
    </w:p>
    <w:p w:rsidR="00327D05" w:rsidRPr="005E0B2B" w:rsidRDefault="00327D05" w:rsidP="005E0B2B">
      <w:pPr>
        <w:spacing w:after="0" w:line="240" w:lineRule="auto"/>
        <w:jc w:val="both"/>
        <w:rPr>
          <w:rFonts w:ascii="Times New Roman" w:hAnsi="Times New Roman" w:cs="Times New Roman"/>
          <w:sz w:val="24"/>
          <w:szCs w:val="24"/>
        </w:rPr>
      </w:pPr>
      <w:r w:rsidRPr="005E0B2B">
        <w:rPr>
          <w:rFonts w:ascii="Times New Roman" w:hAnsi="Times New Roman" w:cs="Times New Roman"/>
          <w:sz w:val="24"/>
          <w:szCs w:val="24"/>
        </w:rPr>
        <w:tab/>
        <w:t>Также в общеобразовательных организациях проведены такие мероприятия как викторины «Здоровье в саду и на грядке», игры «Путешествие в страну зеленого змия», путешествия на поезде «Здоровье», КВН «За здоровый образ жизни» и т.д., в которых приняло участие более 1700 обучающихся.</w:t>
      </w:r>
    </w:p>
    <w:p w:rsidR="00327D05" w:rsidRPr="005E0B2B" w:rsidRDefault="00327D05" w:rsidP="005E0B2B">
      <w:pPr>
        <w:spacing w:after="0" w:line="240" w:lineRule="auto"/>
        <w:jc w:val="both"/>
        <w:rPr>
          <w:rFonts w:ascii="Times New Roman" w:hAnsi="Times New Roman" w:cs="Times New Roman"/>
          <w:sz w:val="24"/>
          <w:szCs w:val="24"/>
        </w:rPr>
      </w:pPr>
      <w:r w:rsidRPr="005E0B2B">
        <w:rPr>
          <w:rFonts w:ascii="Times New Roman" w:hAnsi="Times New Roman" w:cs="Times New Roman"/>
          <w:sz w:val="24"/>
          <w:szCs w:val="24"/>
        </w:rPr>
        <w:t xml:space="preserve">В 13 школах классные руководители провели родительские собрания, (количество участников 720 родителей), где освещали вопросы безопасности и здоровья детей, также «Электронные сигареты. Миф и реальность», «Детская депрессия». 18 апреля 2017 проведен Областной межведомственный семинар для родителей по теме: «Профилактика потребления психоактивных веществ», в котором приняли участие 57 родителей. </w:t>
      </w:r>
    </w:p>
    <w:p w:rsidR="00327D05" w:rsidRPr="005E0B2B" w:rsidRDefault="00327D05" w:rsidP="005E0B2B">
      <w:pPr>
        <w:spacing w:after="0" w:line="240" w:lineRule="auto"/>
        <w:jc w:val="both"/>
        <w:rPr>
          <w:rFonts w:ascii="Times New Roman" w:hAnsi="Times New Roman" w:cs="Times New Roman"/>
          <w:sz w:val="24"/>
          <w:szCs w:val="24"/>
        </w:rPr>
      </w:pPr>
      <w:r w:rsidRPr="005E0B2B">
        <w:rPr>
          <w:rFonts w:ascii="Times New Roman" w:hAnsi="Times New Roman" w:cs="Times New Roman"/>
          <w:sz w:val="24"/>
          <w:szCs w:val="24"/>
        </w:rPr>
        <w:t>В первой декаде апреля учащиеся приняли участие в конкурсе рисунков «Скажи жизни - ДА!» (115 участников) и организовали выставку лучших работ.</w:t>
      </w:r>
    </w:p>
    <w:p w:rsidR="00327D05" w:rsidRPr="005E0B2B" w:rsidRDefault="00327D05" w:rsidP="005E0B2B">
      <w:pPr>
        <w:spacing w:after="0" w:line="240" w:lineRule="auto"/>
        <w:jc w:val="both"/>
        <w:rPr>
          <w:rFonts w:ascii="Times New Roman" w:hAnsi="Times New Roman" w:cs="Times New Roman"/>
          <w:sz w:val="24"/>
          <w:szCs w:val="24"/>
        </w:rPr>
      </w:pPr>
      <w:r w:rsidRPr="005E0B2B">
        <w:rPr>
          <w:rFonts w:ascii="Times New Roman" w:hAnsi="Times New Roman" w:cs="Times New Roman"/>
          <w:sz w:val="24"/>
          <w:szCs w:val="24"/>
        </w:rPr>
        <w:tab/>
        <w:t xml:space="preserve">В рамках проведения </w:t>
      </w:r>
      <w:r w:rsidRPr="005E0B2B">
        <w:rPr>
          <w:rFonts w:ascii="Times New Roman" w:hAnsi="Times New Roman" w:cs="Times New Roman"/>
          <w:bCs/>
          <w:sz w:val="24"/>
          <w:szCs w:val="24"/>
        </w:rPr>
        <w:t>месячника «Призывник»</w:t>
      </w:r>
      <w:r w:rsidRPr="005E0B2B">
        <w:rPr>
          <w:rFonts w:ascii="Times New Roman" w:hAnsi="Times New Roman" w:cs="Times New Roman"/>
          <w:sz w:val="24"/>
          <w:szCs w:val="24"/>
        </w:rPr>
        <w:t xml:space="preserve"> с 01.04 по 30.04.2017 года проведены следующие мероприятия:</w:t>
      </w:r>
    </w:p>
    <w:p w:rsidR="00327D05" w:rsidRPr="005E0B2B" w:rsidRDefault="00327D05" w:rsidP="005E0B2B">
      <w:pPr>
        <w:snapToGrid w:val="0"/>
        <w:spacing w:after="0" w:line="240" w:lineRule="auto"/>
        <w:jc w:val="both"/>
        <w:rPr>
          <w:rFonts w:ascii="Times New Roman" w:hAnsi="Times New Roman" w:cs="Times New Roman"/>
          <w:sz w:val="24"/>
          <w:szCs w:val="24"/>
        </w:rPr>
      </w:pPr>
      <w:r w:rsidRPr="005E0B2B">
        <w:rPr>
          <w:rFonts w:ascii="Times New Roman" w:hAnsi="Times New Roman" w:cs="Times New Roman"/>
          <w:sz w:val="24"/>
          <w:szCs w:val="24"/>
        </w:rPr>
        <w:t xml:space="preserve">- классные часы по теме «Жить - Родине служить!»,    </w:t>
      </w:r>
    </w:p>
    <w:p w:rsidR="00327D05" w:rsidRPr="005E0B2B" w:rsidRDefault="00327D05" w:rsidP="005E0B2B">
      <w:pPr>
        <w:snapToGrid w:val="0"/>
        <w:spacing w:after="0" w:line="240" w:lineRule="auto"/>
        <w:jc w:val="both"/>
        <w:rPr>
          <w:rFonts w:ascii="Times New Roman" w:hAnsi="Times New Roman" w:cs="Times New Roman"/>
          <w:sz w:val="24"/>
          <w:szCs w:val="24"/>
        </w:rPr>
      </w:pPr>
      <w:r w:rsidRPr="005E0B2B">
        <w:rPr>
          <w:rFonts w:ascii="Times New Roman" w:hAnsi="Times New Roman" w:cs="Times New Roman"/>
          <w:sz w:val="24"/>
          <w:szCs w:val="24"/>
        </w:rPr>
        <w:t>- встреча учащихся с военнослужащими, проходящими службу по контракту,</w:t>
      </w:r>
    </w:p>
    <w:p w:rsidR="00327D05" w:rsidRPr="005E0B2B" w:rsidRDefault="00327D05" w:rsidP="005E0B2B">
      <w:pPr>
        <w:snapToGrid w:val="0"/>
        <w:spacing w:after="0" w:line="240" w:lineRule="auto"/>
        <w:jc w:val="both"/>
        <w:rPr>
          <w:rFonts w:ascii="Times New Roman" w:hAnsi="Times New Roman" w:cs="Times New Roman"/>
          <w:sz w:val="24"/>
          <w:szCs w:val="24"/>
        </w:rPr>
      </w:pPr>
      <w:r w:rsidRPr="005E0B2B">
        <w:rPr>
          <w:rFonts w:ascii="Times New Roman" w:hAnsi="Times New Roman" w:cs="Times New Roman"/>
          <w:sz w:val="24"/>
          <w:szCs w:val="24"/>
        </w:rPr>
        <w:t>- п</w:t>
      </w:r>
      <w:r w:rsidRPr="005E0B2B">
        <w:rPr>
          <w:rFonts w:ascii="Times New Roman" w:hAnsi="Times New Roman" w:cs="Times New Roman"/>
          <w:color w:val="000000"/>
          <w:sz w:val="24"/>
          <w:szCs w:val="24"/>
          <w:highlight w:val="white"/>
        </w:rPr>
        <w:t>роведение уроков ОБЖ в 10-11 классах по теме: «Воинская обязанность», «Особенности военной службы», «Вооруженные силы РФ – защитники Отечества»,</w:t>
      </w:r>
      <w:r w:rsidRPr="005E0B2B">
        <w:rPr>
          <w:rFonts w:ascii="Times New Roman" w:hAnsi="Times New Roman" w:cs="Times New Roman"/>
          <w:sz w:val="24"/>
          <w:szCs w:val="24"/>
        </w:rPr>
        <w:t xml:space="preserve"> </w:t>
      </w:r>
    </w:p>
    <w:p w:rsidR="00327D05" w:rsidRPr="005E0B2B" w:rsidRDefault="00327D05" w:rsidP="005E0B2B">
      <w:pPr>
        <w:snapToGrid w:val="0"/>
        <w:spacing w:after="0" w:line="240" w:lineRule="auto"/>
        <w:jc w:val="both"/>
        <w:rPr>
          <w:rFonts w:ascii="Times New Roman" w:hAnsi="Times New Roman" w:cs="Times New Roman"/>
          <w:sz w:val="24"/>
          <w:szCs w:val="24"/>
        </w:rPr>
      </w:pPr>
      <w:r w:rsidRPr="005E0B2B">
        <w:rPr>
          <w:rFonts w:ascii="Times New Roman" w:hAnsi="Times New Roman" w:cs="Times New Roman"/>
          <w:sz w:val="24"/>
          <w:szCs w:val="24"/>
        </w:rPr>
        <w:t>- конкурс «Сборка-разборка автомата», «Меткий стрелок»,</w:t>
      </w:r>
    </w:p>
    <w:p w:rsidR="00327D05" w:rsidRPr="005E0B2B" w:rsidRDefault="00327D05" w:rsidP="005E0B2B">
      <w:pPr>
        <w:snapToGrid w:val="0"/>
        <w:spacing w:after="0" w:line="240" w:lineRule="auto"/>
        <w:jc w:val="both"/>
        <w:rPr>
          <w:rFonts w:ascii="Times New Roman" w:hAnsi="Times New Roman" w:cs="Times New Roman"/>
          <w:sz w:val="24"/>
          <w:szCs w:val="24"/>
        </w:rPr>
      </w:pPr>
      <w:r w:rsidRPr="005E0B2B">
        <w:rPr>
          <w:rFonts w:ascii="Times New Roman" w:hAnsi="Times New Roman" w:cs="Times New Roman"/>
          <w:sz w:val="24"/>
          <w:szCs w:val="24"/>
        </w:rPr>
        <w:t xml:space="preserve">- выпуск стенгазеты, посвященной выпускникам школы, прошедших службу в горячих точках, </w:t>
      </w:r>
    </w:p>
    <w:p w:rsidR="00327D05" w:rsidRPr="005E0B2B" w:rsidRDefault="00327D05" w:rsidP="005E0B2B">
      <w:pPr>
        <w:snapToGrid w:val="0"/>
        <w:spacing w:after="0" w:line="240" w:lineRule="auto"/>
        <w:jc w:val="both"/>
        <w:rPr>
          <w:rFonts w:ascii="Times New Roman" w:hAnsi="Times New Roman" w:cs="Times New Roman"/>
          <w:sz w:val="24"/>
          <w:szCs w:val="24"/>
        </w:rPr>
      </w:pPr>
      <w:r w:rsidRPr="005E0B2B">
        <w:rPr>
          <w:rFonts w:ascii="Times New Roman" w:hAnsi="Times New Roman" w:cs="Times New Roman"/>
          <w:sz w:val="24"/>
          <w:szCs w:val="24"/>
        </w:rPr>
        <w:t>- встречи с  Золотновым В.Ю., военным комиссаром Отдела Федерального казенного учреждения «Военный комиссариат Ульяновской области» (по Цильнинскому району),</w:t>
      </w:r>
    </w:p>
    <w:p w:rsidR="00327D05" w:rsidRPr="005E0B2B" w:rsidRDefault="00327D05" w:rsidP="005E0B2B">
      <w:pPr>
        <w:snapToGrid w:val="0"/>
        <w:spacing w:after="0" w:line="240" w:lineRule="auto"/>
        <w:jc w:val="both"/>
        <w:rPr>
          <w:rFonts w:ascii="Times New Roman" w:hAnsi="Times New Roman" w:cs="Times New Roman"/>
          <w:sz w:val="24"/>
          <w:szCs w:val="24"/>
        </w:rPr>
      </w:pPr>
      <w:r w:rsidRPr="005E0B2B">
        <w:rPr>
          <w:rFonts w:ascii="Times New Roman" w:hAnsi="Times New Roman" w:cs="Times New Roman"/>
          <w:sz w:val="24"/>
          <w:szCs w:val="24"/>
        </w:rPr>
        <w:t>- круглый стол для учащихся 10-11 классов на тему «Служба в вооружённых силах – священный долг каждого гражданина»,</w:t>
      </w:r>
    </w:p>
    <w:p w:rsidR="00327D05" w:rsidRPr="005E0B2B" w:rsidRDefault="00327D05" w:rsidP="005E0B2B">
      <w:pPr>
        <w:snapToGrid w:val="0"/>
        <w:spacing w:after="0" w:line="240" w:lineRule="auto"/>
        <w:jc w:val="both"/>
        <w:rPr>
          <w:rFonts w:ascii="Times New Roman" w:hAnsi="Times New Roman" w:cs="Times New Roman"/>
          <w:sz w:val="24"/>
          <w:szCs w:val="24"/>
        </w:rPr>
      </w:pPr>
      <w:r w:rsidRPr="005E0B2B">
        <w:rPr>
          <w:rFonts w:ascii="Times New Roman" w:hAnsi="Times New Roman" w:cs="Times New Roman"/>
          <w:sz w:val="24"/>
          <w:szCs w:val="24"/>
        </w:rPr>
        <w:t>- в</w:t>
      </w:r>
      <w:r w:rsidRPr="005E0B2B">
        <w:rPr>
          <w:rFonts w:ascii="Times New Roman" w:hAnsi="Times New Roman" w:cs="Times New Roman"/>
          <w:color w:val="000000"/>
          <w:sz w:val="24"/>
          <w:szCs w:val="24"/>
          <w:highlight w:val="white"/>
        </w:rPr>
        <w:t>ыставка рисунков учащихся «Виват защитникам Отечества»,</w:t>
      </w:r>
    </w:p>
    <w:p w:rsidR="00327D05" w:rsidRPr="005E0B2B" w:rsidRDefault="00327D05" w:rsidP="005E0B2B">
      <w:pPr>
        <w:snapToGrid w:val="0"/>
        <w:spacing w:after="0" w:line="240" w:lineRule="auto"/>
        <w:jc w:val="both"/>
        <w:rPr>
          <w:rFonts w:ascii="Times New Roman" w:hAnsi="Times New Roman" w:cs="Times New Roman"/>
          <w:sz w:val="24"/>
          <w:szCs w:val="24"/>
        </w:rPr>
      </w:pPr>
      <w:r w:rsidRPr="005E0B2B">
        <w:rPr>
          <w:rFonts w:ascii="Times New Roman" w:hAnsi="Times New Roman" w:cs="Times New Roman"/>
          <w:color w:val="000000"/>
          <w:sz w:val="24"/>
          <w:szCs w:val="24"/>
          <w:highlight w:val="white"/>
        </w:rPr>
        <w:t>- конкурсная программа «А, ну-ка, парни!»,</w:t>
      </w:r>
    </w:p>
    <w:p w:rsidR="00327D05" w:rsidRPr="005E0B2B" w:rsidRDefault="00327D05" w:rsidP="005E0B2B">
      <w:pPr>
        <w:snapToGrid w:val="0"/>
        <w:spacing w:after="0" w:line="240" w:lineRule="auto"/>
        <w:jc w:val="both"/>
        <w:rPr>
          <w:rFonts w:ascii="Times New Roman" w:hAnsi="Times New Roman" w:cs="Times New Roman"/>
          <w:sz w:val="24"/>
          <w:szCs w:val="24"/>
        </w:rPr>
      </w:pPr>
      <w:r w:rsidRPr="005E0B2B">
        <w:rPr>
          <w:rFonts w:ascii="Times New Roman" w:hAnsi="Times New Roman" w:cs="Times New Roman"/>
          <w:color w:val="000000"/>
          <w:sz w:val="24"/>
          <w:szCs w:val="24"/>
          <w:highlight w:val="white"/>
        </w:rPr>
        <w:t>- участие в районной военизированной игре «Зарница – 2017»;</w:t>
      </w:r>
    </w:p>
    <w:p w:rsidR="00327D05" w:rsidRPr="005E0B2B" w:rsidRDefault="00327D05" w:rsidP="005E0B2B">
      <w:pPr>
        <w:spacing w:after="0" w:line="240" w:lineRule="auto"/>
        <w:jc w:val="both"/>
        <w:rPr>
          <w:rFonts w:ascii="Times New Roman" w:hAnsi="Times New Roman" w:cs="Times New Roman"/>
          <w:sz w:val="24"/>
          <w:szCs w:val="24"/>
        </w:rPr>
      </w:pPr>
      <w:r w:rsidRPr="005E0B2B">
        <w:rPr>
          <w:rFonts w:ascii="Times New Roman" w:hAnsi="Times New Roman" w:cs="Times New Roman"/>
          <w:color w:val="000000"/>
          <w:sz w:val="24"/>
          <w:szCs w:val="24"/>
          <w:highlight w:val="white"/>
        </w:rPr>
        <w:t>- В ходе месячника учащиеся отправили письма в ряды Российской армии ребятам-односельчанам, проходящим службу в армии в настоящее время.</w:t>
      </w:r>
    </w:p>
    <w:p w:rsidR="00327D05" w:rsidRPr="005E0B2B" w:rsidRDefault="00327D05" w:rsidP="005E0B2B">
      <w:pPr>
        <w:pStyle w:val="a0"/>
        <w:snapToGrid w:val="0"/>
        <w:spacing w:after="0" w:line="240" w:lineRule="auto"/>
        <w:jc w:val="both"/>
        <w:rPr>
          <w:rFonts w:ascii="Times New Roman" w:hAnsi="Times New Roman" w:cs="Times New Roman"/>
          <w:sz w:val="24"/>
          <w:szCs w:val="24"/>
        </w:rPr>
      </w:pPr>
      <w:r w:rsidRPr="005E0B2B">
        <w:rPr>
          <w:rFonts w:ascii="Times New Roman" w:hAnsi="Times New Roman" w:cs="Times New Roman"/>
          <w:sz w:val="24"/>
          <w:szCs w:val="24"/>
        </w:rPr>
        <w:tab/>
        <w:t xml:space="preserve">В канун </w:t>
      </w:r>
      <w:r w:rsidRPr="005E0B2B">
        <w:rPr>
          <w:rFonts w:ascii="Times New Roman" w:hAnsi="Times New Roman" w:cs="Times New Roman"/>
          <w:bCs/>
          <w:sz w:val="24"/>
          <w:szCs w:val="24"/>
        </w:rPr>
        <w:t>празднования дня Победы</w:t>
      </w:r>
      <w:r w:rsidRPr="005E0B2B">
        <w:rPr>
          <w:rFonts w:ascii="Times New Roman" w:hAnsi="Times New Roman" w:cs="Times New Roman"/>
          <w:sz w:val="24"/>
          <w:szCs w:val="24"/>
        </w:rPr>
        <w:t xml:space="preserve"> в библиотеках школ были организованы выставки детской литературы о ВОВ, которую в течение месяца смогли увидеть все посетители библиотеки. Классными руководителями и обучающимися оформлялись выставки в классных уголках и доски для проведения классных часов, посвященных 72-ой годовщине Победы в Великой Отечественной войне. Обучающиеся смотрели фильмы о ВОВ, слушали истории о давно минувших днях, рассказывали о своих родственниках, участвовавших в битвах за Родину, были организованы встречи с участниками ВОВ. </w:t>
      </w:r>
      <w:r w:rsidRPr="005E0B2B">
        <w:rPr>
          <w:rFonts w:ascii="Times New Roman" w:hAnsi="Times New Roman" w:cs="Times New Roman"/>
          <w:sz w:val="24"/>
          <w:szCs w:val="24"/>
          <w:highlight w:val="white"/>
        </w:rPr>
        <w:t>На Уроках мужества звучали  героические стихи о войне, музыкальные произведения, р</w:t>
      </w:r>
      <w:r w:rsidRPr="005E0B2B">
        <w:rPr>
          <w:rFonts w:ascii="Times New Roman" w:hAnsi="Times New Roman" w:cs="Times New Roman"/>
          <w:color w:val="000000"/>
          <w:sz w:val="24"/>
          <w:szCs w:val="24"/>
          <w:highlight w:val="white"/>
        </w:rPr>
        <w:t>ассказы о земляках  - Героях Советского Союза</w:t>
      </w:r>
      <w:r w:rsidRPr="005E0B2B">
        <w:rPr>
          <w:rFonts w:ascii="Times New Roman" w:hAnsi="Times New Roman" w:cs="Times New Roman"/>
          <w:sz w:val="24"/>
          <w:szCs w:val="24"/>
        </w:rPr>
        <w:t xml:space="preserve"> Также был проведен школьный конкурс «Смотр строя и песни». Волонтеры оказывали посильную помощь ветеранам, труженикам тыла, Детям войны и пожилым людям. </w:t>
      </w:r>
      <w:r w:rsidRPr="005E0B2B">
        <w:rPr>
          <w:rFonts w:ascii="Times New Roman" w:hAnsi="Times New Roman" w:cs="Times New Roman"/>
          <w:bCs/>
          <w:sz w:val="24"/>
          <w:szCs w:val="24"/>
        </w:rPr>
        <w:t xml:space="preserve">К празднику Победы ребята старших классов оформили стенгазеты «Города-герои», которыми украшали актовый зал или коридор школы, организована выставка детских рисунков «Этот День Победы». </w:t>
      </w:r>
      <w:r w:rsidRPr="005E0B2B">
        <w:rPr>
          <w:rFonts w:ascii="Times New Roman" w:hAnsi="Times New Roman" w:cs="Times New Roman"/>
          <w:sz w:val="24"/>
          <w:szCs w:val="24"/>
        </w:rPr>
        <w:t>Учащиеся подготовили и провели праздничные концерты, возлагали цветы к памятнику погибшим в ВОВ. Во всех школах прошли с</w:t>
      </w:r>
      <w:r w:rsidRPr="005E0B2B">
        <w:rPr>
          <w:rFonts w:ascii="Times New Roman" w:hAnsi="Times New Roman" w:cs="Times New Roman"/>
          <w:color w:val="000000"/>
          <w:sz w:val="24"/>
          <w:szCs w:val="24"/>
        </w:rPr>
        <w:t>оревнования по всем видам спорта. У</w:t>
      </w:r>
      <w:r w:rsidRPr="005E0B2B">
        <w:rPr>
          <w:rFonts w:ascii="Times New Roman" w:hAnsi="Times New Roman" w:cs="Times New Roman"/>
          <w:color w:val="000000"/>
          <w:sz w:val="24"/>
          <w:szCs w:val="24"/>
          <w:shd w:val="clear" w:color="auto" w:fill="FFFFFF"/>
        </w:rPr>
        <w:t>чащиеся провели субботники по благоустройству парков и памятников</w:t>
      </w:r>
      <w:r w:rsidRPr="005E0B2B">
        <w:rPr>
          <w:rFonts w:ascii="Times New Roman" w:hAnsi="Times New Roman" w:cs="Times New Roman"/>
          <w:color w:val="000000"/>
          <w:sz w:val="24"/>
          <w:szCs w:val="24"/>
        </w:rPr>
        <w:t xml:space="preserve">. </w:t>
      </w:r>
    </w:p>
    <w:p w:rsidR="00327D05" w:rsidRPr="005E0B2B" w:rsidRDefault="00327D05" w:rsidP="005E0B2B">
      <w:pPr>
        <w:pStyle w:val="a0"/>
        <w:snapToGrid w:val="0"/>
        <w:spacing w:after="0" w:line="240" w:lineRule="auto"/>
        <w:jc w:val="both"/>
        <w:rPr>
          <w:rFonts w:ascii="Times New Roman" w:hAnsi="Times New Roman" w:cs="Times New Roman"/>
          <w:sz w:val="24"/>
          <w:szCs w:val="24"/>
        </w:rPr>
      </w:pPr>
      <w:r w:rsidRPr="005E0B2B">
        <w:rPr>
          <w:rFonts w:ascii="Times New Roman" w:hAnsi="Times New Roman" w:cs="Times New Roman"/>
          <w:color w:val="000000"/>
          <w:sz w:val="24"/>
          <w:szCs w:val="24"/>
        </w:rPr>
        <w:lastRenderedPageBreak/>
        <w:t xml:space="preserve">        С апреля месяца началась работа по подготовке и проведению следующих всероссийских и региональных акций, в которых приняли участие все школы: «Георгиевская ленточка», «Подвези ветерана», «Дерево Победы»,  «Бессмертный полк», «День Победы», «Звезда на доме». </w:t>
      </w:r>
    </w:p>
    <w:p w:rsidR="00327D05" w:rsidRPr="005E0B2B" w:rsidRDefault="00327D05" w:rsidP="005E0B2B">
      <w:pPr>
        <w:pStyle w:val="a0"/>
        <w:snapToGrid w:val="0"/>
        <w:spacing w:after="0" w:line="240" w:lineRule="auto"/>
        <w:jc w:val="both"/>
        <w:rPr>
          <w:rFonts w:ascii="Times New Roman" w:hAnsi="Times New Roman" w:cs="Times New Roman"/>
          <w:sz w:val="24"/>
          <w:szCs w:val="24"/>
        </w:rPr>
      </w:pPr>
      <w:r w:rsidRPr="005E0B2B">
        <w:rPr>
          <w:rFonts w:ascii="Times New Roman" w:hAnsi="Times New Roman" w:cs="Times New Roman"/>
          <w:color w:val="000000"/>
          <w:sz w:val="24"/>
          <w:szCs w:val="24"/>
        </w:rPr>
        <w:t xml:space="preserve">         В рамках акции «Звезда на доме» на 51 домах района, где проживают или ранее жили участники Великой Отечественной войны, установлены пятиконечные красные звезды. Участвовали Богдашкинская, Елховоозернская, Кундюковская, Мокробугурнинская, Новоалгашинская, Среднетимерсянская, Верхнетимерсянская, Староалгашинская, Цильнинская школы. </w:t>
      </w:r>
    </w:p>
    <w:p w:rsidR="00327D05" w:rsidRPr="005E0B2B" w:rsidRDefault="00327D05" w:rsidP="005E0B2B">
      <w:pPr>
        <w:pStyle w:val="a0"/>
        <w:snapToGrid w:val="0"/>
        <w:spacing w:after="0" w:line="240" w:lineRule="auto"/>
        <w:jc w:val="both"/>
        <w:rPr>
          <w:rFonts w:ascii="Times New Roman" w:hAnsi="Times New Roman" w:cs="Times New Roman"/>
          <w:sz w:val="24"/>
          <w:szCs w:val="24"/>
        </w:rPr>
      </w:pPr>
      <w:r w:rsidRPr="005E0B2B">
        <w:rPr>
          <w:rFonts w:ascii="Times New Roman" w:hAnsi="Times New Roman" w:cs="Times New Roman"/>
          <w:color w:val="000000"/>
          <w:sz w:val="24"/>
          <w:szCs w:val="24"/>
          <w:highlight w:val="white"/>
        </w:rPr>
        <w:t xml:space="preserve">       В рамках акции «Дерево Победы» посажено 290 деревьев: березы, яблони, сливы, груши, рябины, ели, сосны и т.д., разбито 31 цветников Победы, в память о павших в войне.</w:t>
      </w:r>
    </w:p>
    <w:p w:rsidR="00327D05" w:rsidRPr="005E0B2B" w:rsidRDefault="00327D05" w:rsidP="005E0B2B">
      <w:pPr>
        <w:pStyle w:val="a0"/>
        <w:spacing w:after="0" w:line="240" w:lineRule="auto"/>
        <w:jc w:val="both"/>
        <w:rPr>
          <w:rFonts w:ascii="Times New Roman" w:hAnsi="Times New Roman" w:cs="Times New Roman"/>
          <w:sz w:val="24"/>
          <w:szCs w:val="24"/>
        </w:rPr>
      </w:pPr>
      <w:r w:rsidRPr="005E0B2B">
        <w:rPr>
          <w:rFonts w:ascii="Times New Roman" w:hAnsi="Times New Roman" w:cs="Times New Roman"/>
          <w:color w:val="000000"/>
          <w:sz w:val="24"/>
          <w:szCs w:val="24"/>
        </w:rPr>
        <w:tab/>
      </w:r>
      <w:r w:rsidRPr="005E0B2B">
        <w:rPr>
          <w:rFonts w:ascii="Times New Roman" w:hAnsi="Times New Roman" w:cs="Times New Roman"/>
          <w:color w:val="000000"/>
          <w:sz w:val="24"/>
          <w:szCs w:val="24"/>
          <w:shd w:val="clear" w:color="auto" w:fill="FFFFFF"/>
        </w:rPr>
        <w:t>Все  мероприятия проводятся  на межведомственной основе, с привлечением  инспекторов по делам несовершеннолетних, медиков, ветеранов ВОВ, ветеранов локальных войн, специалистов отдела опеки и попечительства, специалистов центра «Семья», сотрудников социальной защиты населения, инспекторов ГИБДД, специалистов КпДН, сотрудников районного военкомата, главного специалиста-эксперта   администрации МО «Цильнинский район» по молодёжной политике, членов «Женсовета», специалистов поселений. Анализируя работу по профилактике правонарушений за 1 полугодие 2017 года можно сказать, что педагоги делают все возможное, чтоб предотвратить правонарушения, но подросток, совершающий поступок сначала делает, а потом только задумывается, почему он так поступил. Таким образом, следует проанализировать свою работу, выявить слабые места и доработать планы по работе с трудными подростками и усилить внимание к таким ученикам.</w:t>
      </w:r>
    </w:p>
    <w:p w:rsidR="00327D05" w:rsidRPr="005E0B2B" w:rsidRDefault="00327D05" w:rsidP="005E0B2B">
      <w:pPr>
        <w:spacing w:after="0" w:line="240" w:lineRule="auto"/>
        <w:jc w:val="both"/>
        <w:rPr>
          <w:rFonts w:ascii="Times New Roman" w:hAnsi="Times New Roman" w:cs="Times New Roman"/>
          <w:sz w:val="24"/>
          <w:szCs w:val="24"/>
        </w:rPr>
      </w:pPr>
      <w:r w:rsidRPr="005E0B2B">
        <w:rPr>
          <w:rFonts w:ascii="Times New Roman" w:hAnsi="Times New Roman" w:cs="Times New Roman"/>
          <w:sz w:val="24"/>
          <w:szCs w:val="24"/>
        </w:rPr>
        <w:tab/>
        <w:t>С целью профилактики суицидального поведения учащихся  и декриминализации в подростковой среде была проведена следующая работа:</w:t>
      </w:r>
    </w:p>
    <w:p w:rsidR="00327D05" w:rsidRPr="005E0B2B" w:rsidRDefault="00327D05" w:rsidP="005E0B2B">
      <w:pPr>
        <w:spacing w:after="0" w:line="240" w:lineRule="auto"/>
        <w:jc w:val="both"/>
        <w:rPr>
          <w:rFonts w:ascii="Times New Roman" w:hAnsi="Times New Roman" w:cs="Times New Roman"/>
          <w:sz w:val="24"/>
          <w:szCs w:val="24"/>
        </w:rPr>
      </w:pPr>
      <w:r w:rsidRPr="005E0B2B">
        <w:rPr>
          <w:rFonts w:ascii="Times New Roman" w:hAnsi="Times New Roman" w:cs="Times New Roman"/>
          <w:sz w:val="24"/>
          <w:szCs w:val="24"/>
        </w:rPr>
        <w:t>- Во всех 18 общеобразовательных учреждениях, 11 дошкольных образовательных учреждениях, и 1 учреждении дополнительного образования  (ДЮСШ) размещены номера телефонов доверия.</w:t>
      </w:r>
    </w:p>
    <w:p w:rsidR="00327D05" w:rsidRPr="005E0B2B" w:rsidRDefault="00327D05" w:rsidP="005E0B2B">
      <w:pPr>
        <w:spacing w:after="0" w:line="240" w:lineRule="auto"/>
        <w:jc w:val="both"/>
        <w:rPr>
          <w:rFonts w:ascii="Times New Roman" w:hAnsi="Times New Roman" w:cs="Times New Roman"/>
          <w:sz w:val="24"/>
          <w:szCs w:val="24"/>
        </w:rPr>
      </w:pPr>
      <w:r w:rsidRPr="005E0B2B">
        <w:rPr>
          <w:rFonts w:ascii="Times New Roman" w:hAnsi="Times New Roman" w:cs="Times New Roman"/>
          <w:sz w:val="24"/>
          <w:szCs w:val="24"/>
        </w:rPr>
        <w:t xml:space="preserve">- Во всех 16 общеобразовательных учреждениях были проведены общешкольные и классные  родительские собрания с родителями обучающихся 6-11 классов. Родители </w:t>
      </w:r>
      <w:r w:rsidRPr="005E0B2B">
        <w:rPr>
          <w:rFonts w:ascii="Times New Roman" w:hAnsi="Times New Roman" w:cs="Times New Roman"/>
          <w:color w:val="000000"/>
          <w:sz w:val="24"/>
          <w:szCs w:val="24"/>
        </w:rPr>
        <w:t xml:space="preserve">были ознакомлены с информацией о причинах, факторах, динамике суицидального поведения и причинах декриминализации в подростковой среде,  даны рекомендации, как заметить надвигающийся суицид, что делать, если у ребенка замечены признаки суицидального поведения. Общий охват родителей 1134 (100%).                                                                                                                               </w:t>
      </w:r>
    </w:p>
    <w:p w:rsidR="00327D05" w:rsidRPr="005E0B2B" w:rsidRDefault="00327D05" w:rsidP="005E0B2B">
      <w:pPr>
        <w:spacing w:after="0" w:line="240" w:lineRule="auto"/>
        <w:jc w:val="both"/>
        <w:rPr>
          <w:rFonts w:ascii="Times New Roman" w:hAnsi="Times New Roman" w:cs="Times New Roman"/>
          <w:sz w:val="24"/>
          <w:szCs w:val="24"/>
        </w:rPr>
      </w:pPr>
      <w:r w:rsidRPr="005E0B2B">
        <w:rPr>
          <w:rFonts w:ascii="Times New Roman" w:hAnsi="Times New Roman" w:cs="Times New Roman"/>
          <w:sz w:val="24"/>
          <w:szCs w:val="24"/>
        </w:rPr>
        <w:t xml:space="preserve">- Заместители директоров по ИКТ, учителя информатики ознакомили родителей с рисками, связанными с долгим пребыванием детей в сети Интернет, а также рассказали, как обезопасить пребывание детей в виртуальном пространстве в домашних условиях, «Безопасный интернет» - 17 бесед с охватом </w:t>
      </w:r>
      <w:r w:rsidRPr="005E0B2B">
        <w:rPr>
          <w:rFonts w:ascii="Times New Roman" w:hAnsi="Times New Roman" w:cs="Times New Roman"/>
          <w:color w:val="000000"/>
          <w:sz w:val="24"/>
          <w:szCs w:val="24"/>
        </w:rPr>
        <w:t xml:space="preserve"> 1134 родителей</w:t>
      </w:r>
      <w:r w:rsidRPr="005E0B2B">
        <w:rPr>
          <w:rFonts w:ascii="Times New Roman" w:hAnsi="Times New Roman" w:cs="Times New Roman"/>
          <w:sz w:val="24"/>
          <w:szCs w:val="24"/>
        </w:rPr>
        <w:t>.</w:t>
      </w:r>
    </w:p>
    <w:p w:rsidR="00327D05" w:rsidRPr="005E0B2B" w:rsidRDefault="00327D05" w:rsidP="005E0B2B">
      <w:pPr>
        <w:spacing w:after="0" w:line="240" w:lineRule="auto"/>
        <w:jc w:val="both"/>
        <w:rPr>
          <w:rFonts w:ascii="Times New Roman" w:hAnsi="Times New Roman" w:cs="Times New Roman"/>
          <w:sz w:val="24"/>
          <w:szCs w:val="24"/>
        </w:rPr>
      </w:pPr>
      <w:r w:rsidRPr="005E0B2B">
        <w:rPr>
          <w:rFonts w:ascii="Times New Roman" w:hAnsi="Times New Roman" w:cs="Times New Roman"/>
          <w:sz w:val="24"/>
          <w:szCs w:val="24"/>
        </w:rPr>
        <w:t xml:space="preserve">- Заместители директоров по воспитательной работе, социальной работе рассказали родителям о диструктивных культах, причинах </w:t>
      </w:r>
      <w:r w:rsidRPr="005E0B2B">
        <w:rPr>
          <w:rFonts w:ascii="Times New Roman" w:hAnsi="Times New Roman" w:cs="Times New Roman"/>
          <w:color w:val="000000"/>
          <w:sz w:val="24"/>
          <w:szCs w:val="24"/>
        </w:rPr>
        <w:t xml:space="preserve">декриминализации в подростковой среде и путях решения этой проблемы, </w:t>
      </w:r>
      <w:r w:rsidRPr="005E0B2B">
        <w:rPr>
          <w:rFonts w:ascii="Times New Roman" w:hAnsi="Times New Roman" w:cs="Times New Roman"/>
          <w:sz w:val="24"/>
          <w:szCs w:val="24"/>
        </w:rPr>
        <w:t xml:space="preserve"> о  причинах аутизации детей, ведущих к участию в таких группах, ознакомили с признаками суицидального поведения детей и способах выявления участия ребенка в «группах смерти» - 17 бесед с охватом </w:t>
      </w:r>
      <w:r w:rsidRPr="005E0B2B">
        <w:rPr>
          <w:rFonts w:ascii="Times New Roman" w:hAnsi="Times New Roman" w:cs="Times New Roman"/>
          <w:color w:val="000000"/>
          <w:sz w:val="24"/>
          <w:szCs w:val="24"/>
        </w:rPr>
        <w:t xml:space="preserve"> 1134 родителей</w:t>
      </w:r>
      <w:r w:rsidRPr="005E0B2B">
        <w:rPr>
          <w:rFonts w:ascii="Times New Roman" w:hAnsi="Times New Roman" w:cs="Times New Roman"/>
          <w:sz w:val="24"/>
          <w:szCs w:val="24"/>
        </w:rPr>
        <w:t>.</w:t>
      </w:r>
    </w:p>
    <w:p w:rsidR="00327D05" w:rsidRPr="005E0B2B" w:rsidRDefault="00327D05" w:rsidP="005E0B2B">
      <w:pPr>
        <w:spacing w:after="0" w:line="240" w:lineRule="auto"/>
        <w:jc w:val="both"/>
        <w:rPr>
          <w:rFonts w:ascii="Times New Roman" w:hAnsi="Times New Roman" w:cs="Times New Roman"/>
          <w:sz w:val="24"/>
          <w:szCs w:val="24"/>
        </w:rPr>
      </w:pPr>
      <w:r w:rsidRPr="005E0B2B">
        <w:rPr>
          <w:rFonts w:ascii="Times New Roman" w:hAnsi="Times New Roman" w:cs="Times New Roman"/>
          <w:sz w:val="24"/>
          <w:szCs w:val="24"/>
        </w:rPr>
        <w:t>- В Большенагаткинской школе психолог-педагог Ратаева И.И. дала рекомендации родителям по способам контроля ребенка в сети Интернет, ознакомила с  итогами анкетирования «Качество информационной среды». Провела беседу с обучающимися 1-11 классов по безопасному интернету и воздействие интернет-игр на психологическое состояние ребенка «Как обезопасить  себя от опасных интернет-игр», тренинги с обучающимися 5-6 классов, индивидуальные беседы-консультации с обучающимися, родителями и педагогами.</w:t>
      </w:r>
    </w:p>
    <w:p w:rsidR="00327D05" w:rsidRPr="005E0B2B" w:rsidRDefault="00327D05" w:rsidP="005E0B2B">
      <w:pPr>
        <w:spacing w:after="0" w:line="240" w:lineRule="auto"/>
        <w:jc w:val="both"/>
        <w:rPr>
          <w:rFonts w:ascii="Times New Roman" w:hAnsi="Times New Roman" w:cs="Times New Roman"/>
          <w:sz w:val="24"/>
          <w:szCs w:val="24"/>
        </w:rPr>
      </w:pPr>
      <w:r w:rsidRPr="005E0B2B">
        <w:rPr>
          <w:rFonts w:ascii="Times New Roman" w:hAnsi="Times New Roman" w:cs="Times New Roman"/>
          <w:sz w:val="24"/>
          <w:szCs w:val="24"/>
        </w:rPr>
        <w:t xml:space="preserve">- Во всех общеобразовательных учреждениях проведена работа с педколлективами школ «О природе суицидов, признаках суицидального поведения, причинах </w:t>
      </w:r>
      <w:r w:rsidRPr="005E0B2B">
        <w:rPr>
          <w:rFonts w:ascii="Times New Roman" w:hAnsi="Times New Roman" w:cs="Times New Roman"/>
          <w:color w:val="000000"/>
          <w:sz w:val="24"/>
          <w:szCs w:val="24"/>
        </w:rPr>
        <w:t xml:space="preserve">декриминализации в </w:t>
      </w:r>
      <w:r w:rsidRPr="005E0B2B">
        <w:rPr>
          <w:rFonts w:ascii="Times New Roman" w:hAnsi="Times New Roman" w:cs="Times New Roman"/>
          <w:color w:val="000000"/>
          <w:sz w:val="24"/>
          <w:szCs w:val="24"/>
        </w:rPr>
        <w:lastRenderedPageBreak/>
        <w:t xml:space="preserve">подростковой среде, </w:t>
      </w:r>
      <w:r w:rsidRPr="005E0B2B">
        <w:rPr>
          <w:rFonts w:ascii="Times New Roman" w:hAnsi="Times New Roman" w:cs="Times New Roman"/>
          <w:sz w:val="24"/>
          <w:szCs w:val="24"/>
        </w:rPr>
        <w:t xml:space="preserve">мерах профилактики и факторах, провоцирующих несовершеннолетних на суицид и вовлечения подростков во криминальную среду».                           </w:t>
      </w:r>
    </w:p>
    <w:p w:rsidR="00327D05" w:rsidRPr="005E0B2B" w:rsidRDefault="00327D05" w:rsidP="005E0B2B">
      <w:pPr>
        <w:spacing w:after="0" w:line="240" w:lineRule="auto"/>
        <w:jc w:val="both"/>
        <w:rPr>
          <w:rFonts w:ascii="Times New Roman" w:hAnsi="Times New Roman" w:cs="Times New Roman"/>
          <w:sz w:val="24"/>
          <w:szCs w:val="24"/>
        </w:rPr>
      </w:pPr>
      <w:r w:rsidRPr="005E0B2B">
        <w:rPr>
          <w:rFonts w:ascii="Times New Roman" w:hAnsi="Times New Roman" w:cs="Times New Roman"/>
          <w:sz w:val="24"/>
          <w:szCs w:val="24"/>
        </w:rPr>
        <w:t>- 10.03.2017 года в базовой школе (Большенагаткинской) состоялся  вебинар по тематике профилактики суицидальных проявлений в молодёжной среде. К участию в вебинаре приглашены специалисты ОГКУ СО «Центр психолого-педагогической и социальной помощи «Семья» в г. Ульяновске». На данном вебинаре присутствовали классные руководители и родительская общественность.</w:t>
      </w:r>
    </w:p>
    <w:p w:rsidR="00327D05" w:rsidRPr="005E0B2B" w:rsidRDefault="00327D05" w:rsidP="005E0B2B">
      <w:pPr>
        <w:spacing w:after="0" w:line="240" w:lineRule="auto"/>
        <w:jc w:val="both"/>
        <w:rPr>
          <w:rFonts w:ascii="Times New Roman" w:hAnsi="Times New Roman" w:cs="Times New Roman"/>
          <w:sz w:val="24"/>
          <w:szCs w:val="24"/>
        </w:rPr>
      </w:pPr>
      <w:r w:rsidRPr="005E0B2B">
        <w:rPr>
          <w:rFonts w:ascii="Times New Roman" w:hAnsi="Times New Roman" w:cs="Times New Roman"/>
          <w:sz w:val="24"/>
          <w:szCs w:val="24"/>
        </w:rPr>
        <w:t>- Специалистами Центра социально-психологической помощи семье и детям «Семья» в феврале месяце проводилось занятие в форме тренинга с обучающимися, находящимися в социально - опасном положении.</w:t>
      </w:r>
    </w:p>
    <w:p w:rsidR="00327D05" w:rsidRPr="005E0B2B" w:rsidRDefault="00327D05" w:rsidP="005E0B2B">
      <w:pPr>
        <w:spacing w:after="0" w:line="240" w:lineRule="auto"/>
        <w:jc w:val="both"/>
        <w:rPr>
          <w:rFonts w:ascii="Times New Roman" w:hAnsi="Times New Roman" w:cs="Times New Roman"/>
          <w:sz w:val="24"/>
          <w:szCs w:val="24"/>
        </w:rPr>
      </w:pPr>
      <w:r w:rsidRPr="005E0B2B">
        <w:rPr>
          <w:rFonts w:ascii="Times New Roman" w:hAnsi="Times New Roman" w:cs="Times New Roman"/>
          <w:sz w:val="24"/>
          <w:szCs w:val="24"/>
        </w:rPr>
        <w:t>- 21.03.2017 года  заместители директоров 3 школ Капустина Т.В., Сулагаева Е.К., Фуражкова О.А., Евлева В.Г. и педагог-психолог Ратаева И.И. были участниками межрегиональной конференции «Актуальные вопросы обеспечения безопасности и развития детей в информационном пространстве» и полученную информацию довели до педколлективов.</w:t>
      </w:r>
    </w:p>
    <w:p w:rsidR="00327D05" w:rsidRPr="005E0B2B" w:rsidRDefault="00327D05" w:rsidP="005E0B2B">
      <w:pPr>
        <w:spacing w:after="0" w:line="240" w:lineRule="auto"/>
        <w:jc w:val="both"/>
        <w:rPr>
          <w:rFonts w:ascii="Times New Roman" w:hAnsi="Times New Roman" w:cs="Times New Roman"/>
          <w:sz w:val="24"/>
          <w:szCs w:val="24"/>
        </w:rPr>
      </w:pPr>
      <w:r w:rsidRPr="005E0B2B">
        <w:rPr>
          <w:rFonts w:ascii="Times New Roman" w:hAnsi="Times New Roman" w:cs="Times New Roman"/>
          <w:sz w:val="24"/>
          <w:szCs w:val="24"/>
        </w:rPr>
        <w:t>- 22.03.2017 года  для 26 родителей 1-11классов состоялась дискуссия в рамках межрегиональной конференции «Актуальные вопросы обеспечения безопасности и развитие детей в информационном пространстве».</w:t>
      </w:r>
    </w:p>
    <w:p w:rsidR="00327D05" w:rsidRPr="005E0B2B" w:rsidRDefault="00327D05" w:rsidP="005E0B2B">
      <w:pPr>
        <w:spacing w:after="0" w:line="240" w:lineRule="auto"/>
        <w:jc w:val="both"/>
        <w:rPr>
          <w:rFonts w:ascii="Times New Roman" w:hAnsi="Times New Roman" w:cs="Times New Roman"/>
          <w:sz w:val="24"/>
          <w:szCs w:val="24"/>
        </w:rPr>
      </w:pPr>
      <w:r w:rsidRPr="005E0B2B">
        <w:rPr>
          <w:rFonts w:ascii="Times New Roman" w:hAnsi="Times New Roman" w:cs="Times New Roman"/>
          <w:color w:val="000000"/>
          <w:sz w:val="24"/>
          <w:szCs w:val="24"/>
          <w:shd w:val="clear" w:color="auto" w:fill="FFFFFF"/>
        </w:rPr>
        <w:t>- 24.03.2017  специалист центра «Семья» Нагорнова Е.П. провела занятие с обучающимися СКК Большенагаткинской средней школы «Изготовление куклы-оберега».</w:t>
      </w:r>
    </w:p>
    <w:p w:rsidR="00327D05" w:rsidRPr="005E0B2B" w:rsidRDefault="00327D05" w:rsidP="005E0B2B">
      <w:pPr>
        <w:spacing w:after="0" w:line="240" w:lineRule="auto"/>
        <w:jc w:val="both"/>
        <w:rPr>
          <w:rFonts w:ascii="Times New Roman" w:hAnsi="Times New Roman" w:cs="Times New Roman"/>
          <w:sz w:val="24"/>
          <w:szCs w:val="24"/>
        </w:rPr>
      </w:pPr>
      <w:r w:rsidRPr="005E0B2B">
        <w:rPr>
          <w:rFonts w:ascii="Times New Roman" w:hAnsi="Times New Roman" w:cs="Times New Roman"/>
          <w:color w:val="000000"/>
          <w:sz w:val="24"/>
          <w:szCs w:val="24"/>
          <w:shd w:val="clear" w:color="auto" w:fill="FFFFFF"/>
        </w:rPr>
        <w:t>- 02.02.2017 года в Большенагаткинской средней школы состоялась встреча заместителя  начальника центра по противодействию экстремизма УМВД России по Ульяновской  области, подполковника полиции Юлии Валерьевны Сергеевой с обучающимися  9-10 классов. Так же на этой встрече присутствовал советник губернатора по вопросам противодействия экстремизма Шувалов Игорь Алексеевич.</w:t>
      </w:r>
    </w:p>
    <w:p w:rsidR="00327D05" w:rsidRPr="005E0B2B" w:rsidRDefault="00327D05" w:rsidP="005E0B2B">
      <w:pPr>
        <w:spacing w:after="0" w:line="240" w:lineRule="auto"/>
        <w:jc w:val="both"/>
        <w:rPr>
          <w:rFonts w:ascii="Times New Roman" w:hAnsi="Times New Roman" w:cs="Times New Roman"/>
          <w:sz w:val="24"/>
          <w:szCs w:val="24"/>
        </w:rPr>
      </w:pPr>
      <w:r w:rsidRPr="005E0B2B">
        <w:rPr>
          <w:rFonts w:ascii="Times New Roman" w:hAnsi="Times New Roman" w:cs="Times New Roman"/>
          <w:color w:val="000000"/>
          <w:sz w:val="24"/>
          <w:szCs w:val="24"/>
          <w:shd w:val="clear" w:color="auto" w:fill="FFFFFF"/>
        </w:rPr>
        <w:t>- 10.03.2017 года в Цильнинской школе на родительском собрании выступил перед родительской общественностью  имам Хуснутдинов Рустам Аминович. В своём выступлении он призвал родителей быть внимательнее к детям, своевременно выявлять  проблемы и трудности детей. Также отметил, что на первом месте стоит внутрисемейное воспитание и от того, как родители принимают в этом участие, зависит благополучие наших с вами детей.</w:t>
      </w:r>
    </w:p>
    <w:p w:rsidR="00327D05" w:rsidRPr="005E0B2B" w:rsidRDefault="00327D05" w:rsidP="005E0B2B">
      <w:pPr>
        <w:spacing w:after="0" w:line="240" w:lineRule="auto"/>
        <w:jc w:val="both"/>
        <w:rPr>
          <w:rFonts w:ascii="Times New Roman" w:hAnsi="Times New Roman" w:cs="Times New Roman"/>
          <w:color w:val="000000"/>
          <w:sz w:val="24"/>
          <w:szCs w:val="24"/>
          <w:shd w:val="clear" w:color="auto" w:fill="FFFFFF"/>
        </w:rPr>
      </w:pPr>
      <w:r w:rsidRPr="005E0B2B">
        <w:rPr>
          <w:rFonts w:ascii="Times New Roman" w:hAnsi="Times New Roman" w:cs="Times New Roman"/>
          <w:color w:val="000000"/>
          <w:sz w:val="24"/>
          <w:szCs w:val="24"/>
          <w:shd w:val="clear" w:color="auto" w:fill="FFFFFF"/>
        </w:rPr>
        <w:t xml:space="preserve">- Проведены спортивные массовые мероприятия, мероприятия духовно-нравственного воспитания, которые прежде всего формируют ценностные ориентиры. </w:t>
      </w:r>
    </w:p>
    <w:p w:rsidR="00327D05" w:rsidRPr="005E0B2B" w:rsidRDefault="00327D05" w:rsidP="005E0B2B">
      <w:pPr>
        <w:spacing w:after="0" w:line="240" w:lineRule="auto"/>
        <w:jc w:val="both"/>
        <w:rPr>
          <w:rFonts w:ascii="Times New Roman" w:hAnsi="Times New Roman" w:cs="Times New Roman"/>
          <w:sz w:val="24"/>
          <w:szCs w:val="24"/>
        </w:rPr>
      </w:pPr>
      <w:r w:rsidRPr="005E0B2B">
        <w:rPr>
          <w:rFonts w:ascii="Times New Roman" w:hAnsi="Times New Roman" w:cs="Times New Roman"/>
          <w:color w:val="2A2A2A"/>
          <w:sz w:val="24"/>
          <w:szCs w:val="24"/>
        </w:rPr>
        <w:t xml:space="preserve">       Также по профилактике правонарушений, в целях предупреждения проникновения экстремистской идеологии, криминальной субкультуры, проявлений национальной, расовой и религиозной нетерпимости в подростковую среду, недопущения деятельности проповедников сектантских и реакционных исламских течений, актов терроризма на территории МО «Цильнинский район» во всех общеобразовательных учреждениях прошли памятные мероприятия, посвященные 13-й годовщине трагических событий в г. Беслане. В память о страшном событии, в общеобразовательных организациях с 3 по 8 сентября прошла Неделя солидарности в борьбе с терроризмом. </w:t>
      </w:r>
      <w:r w:rsidRPr="005E0B2B">
        <w:rPr>
          <w:rFonts w:ascii="Times New Roman" w:hAnsi="Times New Roman" w:cs="Times New Roman"/>
          <w:color w:val="000000"/>
          <w:sz w:val="24"/>
          <w:szCs w:val="24"/>
        </w:rPr>
        <w:t>Всего было организовано 184 различных мероприятия, в которых приняло участие более 2800 человек.</w:t>
      </w:r>
      <w:r w:rsidRPr="005E0B2B">
        <w:rPr>
          <w:rFonts w:ascii="Times New Roman" w:hAnsi="Times New Roman" w:cs="Times New Roman"/>
          <w:color w:val="2A2A2A"/>
          <w:sz w:val="24"/>
          <w:szCs w:val="24"/>
        </w:rPr>
        <w:t xml:space="preserve"> </w:t>
      </w:r>
      <w:r w:rsidRPr="005E0B2B">
        <w:rPr>
          <w:rFonts w:ascii="Times New Roman" w:hAnsi="Times New Roman" w:cs="Times New Roman"/>
          <w:sz w:val="24"/>
          <w:szCs w:val="24"/>
        </w:rPr>
        <w:t xml:space="preserve">4 сентября 2017 года во всех  общеобразовательных организациях с </w:t>
      </w:r>
      <w:r w:rsidRPr="005E0B2B">
        <w:rPr>
          <w:rFonts w:ascii="Times New Roman" w:hAnsi="Times New Roman" w:cs="Times New Roman"/>
          <w:color w:val="2A2A2A"/>
          <w:sz w:val="24"/>
          <w:szCs w:val="24"/>
        </w:rPr>
        <w:t xml:space="preserve">участием обучающихся 1-11 классов, </w:t>
      </w:r>
      <w:r w:rsidRPr="005E0B2B">
        <w:rPr>
          <w:rFonts w:ascii="Times New Roman" w:hAnsi="Times New Roman" w:cs="Times New Roman"/>
          <w:color w:val="000000"/>
          <w:sz w:val="24"/>
          <w:szCs w:val="24"/>
        </w:rPr>
        <w:t xml:space="preserve">педагогов и приглашенных </w:t>
      </w:r>
      <w:r w:rsidRPr="005E0B2B">
        <w:rPr>
          <w:rFonts w:ascii="Times New Roman" w:hAnsi="Times New Roman" w:cs="Times New Roman"/>
          <w:sz w:val="24"/>
          <w:szCs w:val="24"/>
        </w:rPr>
        <w:t>прошёл День солидарности борьбы с терроризмом и акция «Минута тиши</w:t>
      </w:r>
      <w:r w:rsidR="00EC6AD0">
        <w:rPr>
          <w:rFonts w:ascii="Times New Roman" w:hAnsi="Times New Roman" w:cs="Times New Roman"/>
          <w:sz w:val="24"/>
          <w:szCs w:val="24"/>
        </w:rPr>
        <w:t xml:space="preserve">ны». </w:t>
      </w:r>
      <w:r w:rsidRPr="005E0B2B">
        <w:rPr>
          <w:rFonts w:ascii="Times New Roman" w:hAnsi="Times New Roman" w:cs="Times New Roman"/>
          <w:sz w:val="24"/>
          <w:szCs w:val="24"/>
        </w:rPr>
        <w:t>Ц</w:t>
      </w:r>
      <w:r w:rsidRPr="005E0B2B">
        <w:rPr>
          <w:rFonts w:ascii="Times New Roman" w:hAnsi="Times New Roman" w:cs="Times New Roman"/>
          <w:color w:val="000000"/>
          <w:sz w:val="24"/>
          <w:szCs w:val="24"/>
        </w:rPr>
        <w:t xml:space="preserve">елью проведения Недели явилось формирование у обучающихся толерантности, неприятия идей ксенофобии. </w:t>
      </w:r>
      <w:r w:rsidRPr="005E0B2B">
        <w:rPr>
          <w:rFonts w:ascii="Times New Roman" w:hAnsi="Times New Roman" w:cs="Times New Roman"/>
          <w:sz w:val="24"/>
          <w:szCs w:val="24"/>
        </w:rPr>
        <w:t>Задачи: развить в школьниках сострадание и соучастие к жертвам терроризма, вызвать отрицание терроризма как явления, привести к осознанию важности собственного участия в вопросах безопасности страны и собственной безопасности.</w:t>
      </w:r>
      <w:r w:rsidRPr="005E0B2B">
        <w:rPr>
          <w:rFonts w:ascii="Times New Roman" w:hAnsi="Times New Roman" w:cs="Times New Roman"/>
          <w:color w:val="000000"/>
          <w:sz w:val="24"/>
          <w:szCs w:val="24"/>
        </w:rPr>
        <w:t xml:space="preserve"> </w:t>
      </w:r>
      <w:r w:rsidRPr="005E0B2B">
        <w:rPr>
          <w:rFonts w:ascii="Times New Roman" w:hAnsi="Times New Roman" w:cs="Times New Roman"/>
          <w:sz w:val="24"/>
          <w:szCs w:val="24"/>
        </w:rPr>
        <w:t>Учащиеся были ознакомлены с событиями, произошедшими 1 сентября 2004 года в одной из школ г. Беслана Северной Осетии. Классные руководители использовали разные формы проведения: классные часы, устный журнал, беседа, презентация, диспут, дискуссия, урок социальных проблем, круглый стол, урок памяти, линейка, конференция, урок мужества и т.д. Применяли ИКТ.</w:t>
      </w:r>
    </w:p>
    <w:p w:rsidR="00327D05" w:rsidRPr="005E0B2B" w:rsidRDefault="00327D05" w:rsidP="005E0B2B">
      <w:pPr>
        <w:spacing w:after="0" w:line="240" w:lineRule="auto"/>
        <w:jc w:val="both"/>
        <w:rPr>
          <w:rFonts w:ascii="Times New Roman" w:hAnsi="Times New Roman" w:cs="Times New Roman"/>
          <w:sz w:val="24"/>
          <w:szCs w:val="24"/>
        </w:rPr>
      </w:pPr>
      <w:r w:rsidRPr="005E0B2B">
        <w:rPr>
          <w:rFonts w:ascii="Times New Roman" w:hAnsi="Times New Roman" w:cs="Times New Roman"/>
          <w:sz w:val="24"/>
          <w:szCs w:val="24"/>
        </w:rPr>
        <w:lastRenderedPageBreak/>
        <w:tab/>
        <w:t xml:space="preserve">Во всех школах просмотрели фильм о Д. Разумовском. В ходе просмотра фильма было видно, что учащиеся сопереживают и осознают всю горечь произошедшего, уважительно относятся к памяти погибших, осознают важность извлечения уроков истории для собственного и национального будущего, стараются понять события, происходящие в стране и мире и адекватно оценивать их. Память о погибших жертвах этого страшного террора была почтена минутой молчания. Прочитанные стихи, выступления ребят и просмотренные кадры видео, фото на слайдах презентации - все это было направлено на то, чтобы дети знали и помнили что терроризм – это горе, это разрушение, это зло, которому нет места в современном мире. </w:t>
      </w:r>
    </w:p>
    <w:p w:rsidR="00327D05" w:rsidRPr="005E0B2B" w:rsidRDefault="00327D05" w:rsidP="005E0B2B">
      <w:pPr>
        <w:spacing w:after="0" w:line="240" w:lineRule="auto"/>
        <w:jc w:val="both"/>
        <w:rPr>
          <w:rFonts w:ascii="Times New Roman" w:hAnsi="Times New Roman" w:cs="Times New Roman"/>
          <w:sz w:val="24"/>
          <w:szCs w:val="24"/>
        </w:rPr>
      </w:pPr>
      <w:r w:rsidRPr="005E0B2B">
        <w:rPr>
          <w:rFonts w:ascii="Times New Roman" w:hAnsi="Times New Roman" w:cs="Times New Roman"/>
          <w:sz w:val="24"/>
          <w:szCs w:val="24"/>
        </w:rPr>
        <w:tab/>
        <w:t>В школьных библиотеках размещены книжные выставки «Нет терроризму!», «Экстремизм и терроризм».</w:t>
      </w:r>
      <w:r w:rsidRPr="005E0B2B">
        <w:rPr>
          <w:rFonts w:ascii="Times New Roman" w:hAnsi="Times New Roman" w:cs="Times New Roman"/>
          <w:color w:val="000000"/>
          <w:sz w:val="24"/>
          <w:szCs w:val="24"/>
        </w:rPr>
        <w:t xml:space="preserve"> Учителя ИЗО организовали выставку детских работ по данной теме, был объявлен конкурс рисунков «Дружба и единство против зла и насилия». Участие принимали учащиеся  5-7 классов в количестве 40 человек. </w:t>
      </w:r>
      <w:r w:rsidRPr="005E0B2B">
        <w:rPr>
          <w:rFonts w:ascii="Times New Roman" w:hAnsi="Times New Roman" w:cs="Times New Roman"/>
          <w:sz w:val="24"/>
          <w:szCs w:val="24"/>
        </w:rPr>
        <w:t>Проведены инструктажи «Действия при угрозе террористического акта» и практическая тренировка по эвакуации с обучающимися и работниками школы.</w:t>
      </w:r>
    </w:p>
    <w:p w:rsidR="00327D05" w:rsidRPr="005E0B2B" w:rsidRDefault="00327D05" w:rsidP="005E0B2B">
      <w:pPr>
        <w:spacing w:after="0" w:line="240" w:lineRule="auto"/>
        <w:jc w:val="both"/>
        <w:rPr>
          <w:rFonts w:ascii="Times New Roman" w:hAnsi="Times New Roman" w:cs="Times New Roman"/>
          <w:color w:val="000000"/>
          <w:sz w:val="24"/>
          <w:szCs w:val="24"/>
        </w:rPr>
      </w:pPr>
      <w:r w:rsidRPr="005E0B2B">
        <w:rPr>
          <w:rFonts w:ascii="Times New Roman" w:hAnsi="Times New Roman" w:cs="Times New Roman"/>
          <w:sz w:val="24"/>
          <w:szCs w:val="24"/>
        </w:rPr>
        <w:t xml:space="preserve"> </w:t>
      </w:r>
      <w:r w:rsidRPr="005E0B2B">
        <w:rPr>
          <w:rFonts w:ascii="Times New Roman" w:hAnsi="Times New Roman" w:cs="Times New Roman"/>
          <w:sz w:val="24"/>
          <w:szCs w:val="24"/>
        </w:rPr>
        <w:tab/>
        <w:t xml:space="preserve">Во всех школах в 1-4 классах прошли классные часы: </w:t>
      </w:r>
      <w:r w:rsidRPr="005E0B2B">
        <w:rPr>
          <w:rFonts w:ascii="Times New Roman" w:hAnsi="Times New Roman" w:cs="Times New Roman"/>
          <w:color w:val="000000"/>
          <w:sz w:val="24"/>
          <w:szCs w:val="24"/>
        </w:rPr>
        <w:t xml:space="preserve">«Беслан забыть нельзя». Ребятам рассказали о террористическом акте в Беслане, когда боевики захватили одну из городских школ. В результате теракта в школе № 1 г. Беслана погибли более 300 человек, среди которых 186 детей школьного и дошкольного возраста. В ходе мероприятия была показана презентация об этом трагическом событии. В 5-11 классах говорили на тему: </w:t>
      </w:r>
      <w:r w:rsidRPr="005E0B2B">
        <w:rPr>
          <w:rFonts w:ascii="Times New Roman" w:hAnsi="Times New Roman" w:cs="Times New Roman"/>
          <w:sz w:val="24"/>
          <w:szCs w:val="24"/>
        </w:rPr>
        <w:t>«Экстремизм и терроризм»</w:t>
      </w:r>
      <w:r w:rsidRPr="005E0B2B">
        <w:rPr>
          <w:rFonts w:ascii="Times New Roman" w:hAnsi="Times New Roman" w:cs="Times New Roman"/>
          <w:color w:val="000000"/>
          <w:sz w:val="24"/>
          <w:szCs w:val="24"/>
        </w:rPr>
        <w:t xml:space="preserve">, «Как не стать жертвой теракта», «Терроризм – угроза человечеству», «Мир без насилия», «В моей памяти Беслан»,  «Дружба и единство против зла и насилия», «Мы против террора», «День солидарности в борьбе с терроризмом», «Терроризму нет!» и т.д.. Во время беседы  раскрыли такие понятия как «что такое терроризм»,  как можно распознать террористов, познакомились с правилами поведения в таких ситуациях, как не стать жертвой теракта. </w:t>
      </w:r>
    </w:p>
    <w:p w:rsidR="00327D05" w:rsidRPr="005E0B2B" w:rsidRDefault="00327D05" w:rsidP="005E0B2B">
      <w:pPr>
        <w:spacing w:after="0" w:line="240" w:lineRule="auto"/>
        <w:jc w:val="both"/>
        <w:rPr>
          <w:rFonts w:ascii="Times New Roman" w:hAnsi="Times New Roman" w:cs="Times New Roman"/>
          <w:color w:val="000000"/>
          <w:sz w:val="24"/>
          <w:szCs w:val="24"/>
        </w:rPr>
      </w:pPr>
      <w:r w:rsidRPr="005E0B2B">
        <w:rPr>
          <w:rFonts w:ascii="Times New Roman" w:hAnsi="Times New Roman" w:cs="Times New Roman"/>
          <w:color w:val="000000"/>
          <w:sz w:val="24"/>
          <w:szCs w:val="24"/>
        </w:rPr>
        <w:tab/>
        <w:t>При проведении Недели привлекались авторитетные представители структур. Например, в МОУ Мокробугурнинской средней школе в рамках Недели солидарности борьбы с терроризмом с</w:t>
      </w:r>
      <w:r w:rsidRPr="005E0B2B">
        <w:rPr>
          <w:rFonts w:ascii="Times New Roman" w:hAnsi="Times New Roman" w:cs="Times New Roman"/>
          <w:sz w:val="24"/>
          <w:szCs w:val="24"/>
        </w:rPr>
        <w:t xml:space="preserve"> учащимися 6-11 классов была проведена встреча с представителем общественной организации ветеранов войны в Афганистане «Боевое братство» Гвардии майором запаса Новосельцевым Николаем Михайловичем. Он в доступной форме рассказал ребятам о политической обстановке в нашей стране, вспомнил исторические факты, а также поговорили о мерах безопасности в различных сферах жизни. Также Николай Михайлович рассказал о своей службе и работе, и продемонстрировал фотоархив службы.</w:t>
      </w:r>
    </w:p>
    <w:p w:rsidR="00327D05" w:rsidRPr="005E0B2B" w:rsidRDefault="00327D05" w:rsidP="005E0B2B">
      <w:pPr>
        <w:pStyle w:val="a0"/>
        <w:spacing w:after="0" w:line="240" w:lineRule="auto"/>
        <w:jc w:val="both"/>
        <w:rPr>
          <w:rFonts w:ascii="Times New Roman" w:hAnsi="Times New Roman" w:cs="Times New Roman"/>
          <w:bCs/>
          <w:sz w:val="24"/>
          <w:szCs w:val="24"/>
        </w:rPr>
      </w:pPr>
      <w:r w:rsidRPr="005E0B2B">
        <w:rPr>
          <w:rFonts w:ascii="Times New Roman" w:hAnsi="Times New Roman" w:cs="Times New Roman"/>
          <w:color w:val="000000"/>
          <w:sz w:val="24"/>
          <w:szCs w:val="24"/>
        </w:rPr>
        <w:tab/>
        <w:t xml:space="preserve">В МОУ Малонагаткинской средней школе 4 сентября 2017 года на линейке выступили учитель истории Киселёва Л.А., которая рассказала  об ужасных событиях, произошедших в Беслане с 1 по 3 сентября 2014 года. Заместитель председателя Совета ветеранов Узикова А.Н. рассказала о ситуации в мире, о том, что нужно быть бдительными.                                                  </w:t>
      </w:r>
      <w:r w:rsidRPr="005E0B2B">
        <w:rPr>
          <w:rFonts w:ascii="Times New Roman" w:hAnsi="Times New Roman" w:cs="Times New Roman"/>
          <w:sz w:val="24"/>
          <w:szCs w:val="24"/>
        </w:rPr>
        <w:tab/>
        <w:t>С учащимися 5-11 классов МОУ Нижнетимерсянской средней школы была проведена т</w:t>
      </w:r>
      <w:r w:rsidRPr="005E0B2B">
        <w:rPr>
          <w:rFonts w:ascii="Times New Roman" w:hAnsi="Times New Roman" w:cs="Times New Roman"/>
          <w:bCs/>
          <w:sz w:val="24"/>
          <w:szCs w:val="24"/>
        </w:rPr>
        <w:t>оварищеская встреча по футболу, посвященная Дню солидарности в борьбе с терроризмом, с учащимися 9-11 классов - урок мужества «Как не стать жертвой теракта».</w:t>
      </w:r>
    </w:p>
    <w:p w:rsidR="00327D05" w:rsidRPr="005E0B2B" w:rsidRDefault="00327D05" w:rsidP="005E0B2B">
      <w:pPr>
        <w:pStyle w:val="a0"/>
        <w:spacing w:after="0" w:line="240" w:lineRule="auto"/>
        <w:jc w:val="both"/>
        <w:rPr>
          <w:rFonts w:ascii="Times New Roman" w:hAnsi="Times New Roman" w:cs="Times New Roman"/>
          <w:bCs/>
          <w:sz w:val="24"/>
          <w:szCs w:val="24"/>
        </w:rPr>
      </w:pPr>
      <w:r w:rsidRPr="005E0B2B">
        <w:rPr>
          <w:rFonts w:ascii="Times New Roman" w:hAnsi="Times New Roman" w:cs="Times New Roman"/>
          <w:bCs/>
          <w:sz w:val="24"/>
          <w:szCs w:val="24"/>
        </w:rPr>
        <w:tab/>
        <w:t>В МОУ Большенагаткинской средней школе также прошли спортивные мероприятия с учащимися 5-11 классов, посвященные Дню солидарности. В этой же школе провели акцию «Запусти шар».</w:t>
      </w:r>
    </w:p>
    <w:p w:rsidR="00327D05" w:rsidRPr="005E0B2B" w:rsidRDefault="00327D05" w:rsidP="005E0B2B">
      <w:pPr>
        <w:pStyle w:val="a0"/>
        <w:spacing w:after="0" w:line="240" w:lineRule="auto"/>
        <w:jc w:val="both"/>
        <w:rPr>
          <w:rFonts w:ascii="Times New Roman" w:hAnsi="Times New Roman" w:cs="Times New Roman"/>
          <w:sz w:val="24"/>
          <w:szCs w:val="24"/>
        </w:rPr>
      </w:pPr>
      <w:r w:rsidRPr="005E0B2B">
        <w:rPr>
          <w:rFonts w:ascii="Times New Roman" w:hAnsi="Times New Roman" w:cs="Times New Roman"/>
          <w:bCs/>
          <w:sz w:val="24"/>
          <w:szCs w:val="24"/>
        </w:rPr>
        <w:tab/>
        <w:t xml:space="preserve">В МОУ Верхнетимерсянской средней школе в </w:t>
      </w:r>
      <w:r w:rsidRPr="005E0B2B">
        <w:rPr>
          <w:rFonts w:ascii="Times New Roman" w:hAnsi="Times New Roman" w:cs="Times New Roman"/>
          <w:bCs/>
          <w:color w:val="333333"/>
          <w:sz w:val="24"/>
          <w:szCs w:val="24"/>
        </w:rPr>
        <w:t>3 классе прошел классный час «Человеком мало родится: им ещё надо стать».</w:t>
      </w:r>
      <w:bookmarkStart w:id="4" w:name="_GoBack"/>
      <w:bookmarkEnd w:id="4"/>
      <w:r w:rsidRPr="005E0B2B">
        <w:rPr>
          <w:rFonts w:ascii="Times New Roman" w:hAnsi="Times New Roman" w:cs="Times New Roman"/>
          <w:bCs/>
          <w:color w:val="333333"/>
          <w:sz w:val="24"/>
          <w:szCs w:val="24"/>
        </w:rPr>
        <w:t xml:space="preserve"> </w:t>
      </w:r>
      <w:r w:rsidRPr="005E0B2B">
        <w:rPr>
          <w:rFonts w:ascii="Times New Roman" w:hAnsi="Times New Roman" w:cs="Times New Roman"/>
          <w:sz w:val="24"/>
          <w:szCs w:val="24"/>
        </w:rPr>
        <w:t>Что бы ни случилось, мы должны знать, как не стать жертвой террористов. Ребята составили памятку:</w:t>
      </w:r>
    </w:p>
    <w:p w:rsidR="00327D05" w:rsidRPr="005E0B2B" w:rsidRDefault="00327D05" w:rsidP="005E0B2B">
      <w:pPr>
        <w:spacing w:after="0" w:line="240" w:lineRule="auto"/>
        <w:jc w:val="both"/>
        <w:rPr>
          <w:rFonts w:ascii="Times New Roman" w:hAnsi="Times New Roman" w:cs="Times New Roman"/>
          <w:sz w:val="24"/>
          <w:szCs w:val="24"/>
        </w:rPr>
      </w:pPr>
      <w:r w:rsidRPr="005E0B2B">
        <w:rPr>
          <w:rFonts w:ascii="Times New Roman" w:hAnsi="Times New Roman" w:cs="Times New Roman"/>
          <w:sz w:val="24"/>
          <w:szCs w:val="24"/>
        </w:rPr>
        <w:t xml:space="preserve"> 1. Быть осмотрительными (если увидели пакет, коробку, чемодан).                                                                        2. Какие действия надо применять при обнаружении подозрительных предметов (не трогать, не вскрывать, поставить в известность администрацию).</w:t>
      </w:r>
      <w:r w:rsidRPr="005E0B2B">
        <w:rPr>
          <w:rFonts w:ascii="Times New Roman" w:hAnsi="Times New Roman" w:cs="Times New Roman"/>
          <w:sz w:val="24"/>
          <w:szCs w:val="24"/>
        </w:rPr>
        <w:br/>
        <w:t>3. Если вы услышали выстрелы, находясь дома? Ваши действия? (не входить в комнату, со стороны которой слышаться выстрелы, не стоять у окна, позвонить по телефону 112).</w:t>
      </w:r>
      <w:r w:rsidRPr="005E0B2B">
        <w:rPr>
          <w:rFonts w:ascii="Times New Roman" w:hAnsi="Times New Roman" w:cs="Times New Roman"/>
          <w:sz w:val="24"/>
          <w:szCs w:val="24"/>
        </w:rPr>
        <w:br/>
      </w:r>
      <w:r w:rsidRPr="005E0B2B">
        <w:rPr>
          <w:rFonts w:ascii="Times New Roman" w:hAnsi="Times New Roman" w:cs="Times New Roman"/>
          <w:sz w:val="24"/>
          <w:szCs w:val="24"/>
        </w:rPr>
        <w:lastRenderedPageBreak/>
        <w:t xml:space="preserve">4. Если прогремел взрыв. Ваши действия? (упасть на землю пол, если ранило, дождаться спасателей, оказать помощь).                                                                                                                               5. Если оказались в заложниках. Ваши действия (помнить главное – остаться жить: не допускать истерик, не пытаться оказать сопротивление. Выполнять все команды. Ничего не предпринимать без разрешения, помните, что спецслужбы начали действовать.                                                                         </w:t>
      </w:r>
      <w:r w:rsidRPr="005E0B2B">
        <w:rPr>
          <w:rFonts w:ascii="Times New Roman" w:hAnsi="Times New Roman" w:cs="Times New Roman"/>
          <w:sz w:val="24"/>
          <w:szCs w:val="24"/>
        </w:rPr>
        <w:tab/>
        <w:t xml:space="preserve"> </w:t>
      </w:r>
      <w:r w:rsidRPr="005E0B2B">
        <w:rPr>
          <w:rFonts w:ascii="Times New Roman" w:hAnsi="Times New Roman" w:cs="Times New Roman"/>
          <w:bCs/>
          <w:color w:val="000000"/>
          <w:sz w:val="24"/>
          <w:szCs w:val="24"/>
        </w:rPr>
        <w:t>В МОУ Пилюгинской начальной школе 0</w:t>
      </w:r>
      <w:r w:rsidRPr="005E0B2B">
        <w:rPr>
          <w:rFonts w:ascii="Times New Roman" w:hAnsi="Times New Roman" w:cs="Times New Roman"/>
          <w:color w:val="000000"/>
          <w:sz w:val="24"/>
          <w:szCs w:val="24"/>
        </w:rPr>
        <w:t>1 сентября прошла встреча с инспектором ДПС Камаловой О.А. Она провела с детьми беседу в игровой форме о правилах ДД. Провели родительское собрание. Вели беседу о действиях при угрозе террористических актов.</w:t>
      </w:r>
      <w:r w:rsidRPr="005E0B2B">
        <w:rPr>
          <w:rFonts w:ascii="Times New Roman" w:hAnsi="Times New Roman" w:cs="Times New Roman"/>
          <w:sz w:val="24"/>
          <w:szCs w:val="24"/>
        </w:rPr>
        <w:t xml:space="preserve"> </w:t>
      </w:r>
    </w:p>
    <w:p w:rsidR="00327D05" w:rsidRPr="005E0B2B" w:rsidRDefault="00327D05" w:rsidP="005E0B2B">
      <w:pPr>
        <w:spacing w:after="0" w:line="240" w:lineRule="auto"/>
        <w:jc w:val="both"/>
        <w:rPr>
          <w:rFonts w:ascii="Times New Roman" w:hAnsi="Times New Roman" w:cs="Times New Roman"/>
          <w:sz w:val="24"/>
          <w:szCs w:val="24"/>
        </w:rPr>
      </w:pPr>
      <w:r w:rsidRPr="005E0B2B">
        <w:rPr>
          <w:rFonts w:ascii="Times New Roman" w:hAnsi="Times New Roman" w:cs="Times New Roman"/>
          <w:sz w:val="24"/>
          <w:szCs w:val="24"/>
        </w:rPr>
        <w:t xml:space="preserve">  - 15.09.2017 года в режиме видеоконференцсвязи проведено Областное родительское собрание, в котором одним из вопросов был «О реализации мероприятий по противодействию вовлечения детей в экстремистские группировки», охват родителей — 54 человека. </w:t>
      </w:r>
    </w:p>
    <w:p w:rsidR="00327D05" w:rsidRPr="005E0B2B" w:rsidRDefault="00327D05" w:rsidP="005E0B2B">
      <w:pPr>
        <w:spacing w:after="0" w:line="240" w:lineRule="auto"/>
        <w:jc w:val="both"/>
        <w:rPr>
          <w:rFonts w:ascii="Times New Roman" w:hAnsi="Times New Roman" w:cs="Times New Roman"/>
          <w:sz w:val="24"/>
          <w:szCs w:val="24"/>
        </w:rPr>
      </w:pPr>
      <w:r w:rsidRPr="005E0B2B">
        <w:rPr>
          <w:rFonts w:ascii="Times New Roman" w:hAnsi="Times New Roman" w:cs="Times New Roman"/>
          <w:sz w:val="24"/>
          <w:szCs w:val="24"/>
        </w:rPr>
        <w:t xml:space="preserve">- 28.09.2017 года в режиме видеоконференцсвязи проведен родительский  Всеобуч по теме: «Профилактика потребления психоактивных веществ среди несовершеннолетних», охват родителей — 48 человек. </w:t>
      </w:r>
    </w:p>
    <w:p w:rsidR="00327D05" w:rsidRPr="005E0B2B" w:rsidRDefault="00327D05" w:rsidP="005E0B2B">
      <w:pPr>
        <w:spacing w:after="0" w:line="240" w:lineRule="auto"/>
        <w:jc w:val="both"/>
        <w:rPr>
          <w:rFonts w:ascii="Times New Roman" w:hAnsi="Times New Roman" w:cs="Times New Roman"/>
          <w:sz w:val="24"/>
          <w:szCs w:val="24"/>
        </w:rPr>
      </w:pPr>
      <w:r w:rsidRPr="005E0B2B">
        <w:rPr>
          <w:rFonts w:ascii="Times New Roman" w:hAnsi="Times New Roman" w:cs="Times New Roman"/>
          <w:sz w:val="24"/>
          <w:szCs w:val="24"/>
        </w:rPr>
        <w:t xml:space="preserve">         В 2016-2017 уч.году во Всероссийской олимпиаде школьников (далее-олимпиада) общее количество участников школьного этапа 4-11 классов составило 5328 обучающихся, из них фактическое количество обучающихся принимавших участие в олимпиаде составило 1043.  Победители школьного этапа стали участниками муниципального этапа олимпиады, общее количество участников муниципального этапа олимпиады составило 634, количество победителей и призереов составляет 203. По общему рейтингу на региональный этап олимпиады прошли обучающиеся 9-11 классов по предметам: русский язык, литература, права, общество, география, краеведение, татарский и чувашский язык. По краеведению победителем регионального этапа стала Стратонова Виктория – ученица 10  кл. Большенагаткинской СШ. Очень хорошие результаты показали обучающиеся по чувашскому языку, на региональном этапе 8 победителей и призеров. На межрегиональном этапе 3 ученика из Верхнетимерсянской и Староалгашинской школ стали призерами.     </w:t>
      </w:r>
    </w:p>
    <w:p w:rsidR="00327D05" w:rsidRPr="005E0B2B" w:rsidRDefault="00327D05" w:rsidP="005E0B2B">
      <w:pPr>
        <w:pStyle w:val="a0"/>
        <w:spacing w:after="0" w:line="240" w:lineRule="auto"/>
        <w:ind w:firstLine="709"/>
        <w:jc w:val="both"/>
        <w:rPr>
          <w:rFonts w:ascii="Times New Roman" w:hAnsi="Times New Roman" w:cs="Times New Roman"/>
          <w:sz w:val="24"/>
          <w:szCs w:val="24"/>
        </w:rPr>
      </w:pPr>
      <w:r w:rsidRPr="005E0B2B">
        <w:rPr>
          <w:rFonts w:ascii="Times New Roman" w:hAnsi="Times New Roman" w:cs="Times New Roman"/>
          <w:sz w:val="24"/>
          <w:szCs w:val="24"/>
        </w:rPr>
        <w:t>В 2017 году в государственной итоговой аттестации принимали участие 107 выпускников 11 класса и   248 выпускников 9 класса, из них 4 человека сдавали государственный выпускной экзамен по двум предметам, 6 детей сдавали один экзамен по технологии, так как занимались по адаптированной программе для детей с нарушением интеллекта. Все выпускники 11 класса получили аттестаты, в том числе 18 человек получили аттестаты с отличием и медали  «За особые успехи в учении». ( из Большенагаткинской (1), Елховоозерской (1), Мокробугурнинской (1), Новоалгашинской (1), Покровской (1) и Цильнинской (13) школ.). Медалисты подтвердили свои знания на ЕГЭ  и набрали от 76 до 98 баллов на русском языке и от 50 до 80 баллов на профильной математике.</w:t>
      </w:r>
    </w:p>
    <w:p w:rsidR="00327D05" w:rsidRPr="005E0B2B" w:rsidRDefault="00327D05" w:rsidP="005E0B2B">
      <w:pPr>
        <w:pStyle w:val="a0"/>
        <w:spacing w:after="0" w:line="240" w:lineRule="auto"/>
        <w:ind w:firstLine="709"/>
        <w:jc w:val="both"/>
        <w:rPr>
          <w:rFonts w:ascii="Times New Roman" w:hAnsi="Times New Roman" w:cs="Times New Roman"/>
          <w:sz w:val="24"/>
          <w:szCs w:val="24"/>
        </w:rPr>
      </w:pPr>
      <w:r w:rsidRPr="005E0B2B">
        <w:rPr>
          <w:rFonts w:ascii="Times New Roman" w:hAnsi="Times New Roman" w:cs="Times New Roman"/>
          <w:sz w:val="24"/>
          <w:szCs w:val="24"/>
        </w:rPr>
        <w:t>- В 9 классе аттестаты об основном общем образовании получили 241 человек, аттестаты с отличием получили 23 выпускника (в прошлом учебном году – 32 ученика). 7 ребят не справились с заданиями ОГЭ и будут участвовать в сентябре в дополнительном этапе государственной итоговой аттестации.</w:t>
      </w:r>
    </w:p>
    <w:p w:rsidR="00327D05" w:rsidRPr="005E0B2B" w:rsidRDefault="00327D05" w:rsidP="005E0B2B">
      <w:pPr>
        <w:pStyle w:val="a0"/>
        <w:spacing w:after="0" w:line="240" w:lineRule="auto"/>
        <w:ind w:firstLine="709"/>
        <w:jc w:val="both"/>
        <w:rPr>
          <w:rFonts w:ascii="Times New Roman" w:hAnsi="Times New Roman" w:cs="Times New Roman"/>
          <w:sz w:val="24"/>
          <w:szCs w:val="24"/>
        </w:rPr>
      </w:pPr>
      <w:r w:rsidRPr="005E0B2B">
        <w:rPr>
          <w:rFonts w:ascii="Times New Roman" w:hAnsi="Times New Roman" w:cs="Times New Roman"/>
          <w:sz w:val="24"/>
          <w:szCs w:val="24"/>
        </w:rPr>
        <w:t>На ЕГЭ средний балл по русскому языку составил 68,8 ба</w:t>
      </w:r>
      <w:r w:rsidR="00EC6AD0">
        <w:rPr>
          <w:rFonts w:ascii="Times New Roman" w:hAnsi="Times New Roman" w:cs="Times New Roman"/>
          <w:sz w:val="24"/>
          <w:szCs w:val="24"/>
        </w:rPr>
        <w:t>лла, (в прошлом году - 67,7 б.).</w:t>
      </w:r>
    </w:p>
    <w:p w:rsidR="00327D05" w:rsidRPr="005E0B2B" w:rsidRDefault="00327D05" w:rsidP="005E0B2B">
      <w:pPr>
        <w:pStyle w:val="a0"/>
        <w:spacing w:after="0" w:line="240" w:lineRule="auto"/>
        <w:ind w:firstLine="709"/>
        <w:jc w:val="both"/>
        <w:rPr>
          <w:rFonts w:ascii="Times New Roman" w:hAnsi="Times New Roman" w:cs="Times New Roman"/>
          <w:sz w:val="24"/>
          <w:szCs w:val="24"/>
        </w:rPr>
      </w:pPr>
      <w:r w:rsidRPr="005E0B2B">
        <w:rPr>
          <w:rFonts w:ascii="Times New Roman" w:hAnsi="Times New Roman" w:cs="Times New Roman"/>
          <w:sz w:val="24"/>
          <w:szCs w:val="24"/>
        </w:rPr>
        <w:t>По математике профильного уровня средней балл по району 42,4 балла,  в прошлом году 50,6 балла.</w:t>
      </w:r>
    </w:p>
    <w:p w:rsidR="00327D05" w:rsidRPr="005E0B2B" w:rsidRDefault="00327D05" w:rsidP="005E0B2B">
      <w:pPr>
        <w:pStyle w:val="a0"/>
        <w:spacing w:after="0" w:line="240" w:lineRule="auto"/>
        <w:ind w:firstLine="709"/>
        <w:jc w:val="both"/>
        <w:rPr>
          <w:rFonts w:ascii="Times New Roman" w:hAnsi="Times New Roman" w:cs="Times New Roman"/>
          <w:sz w:val="24"/>
          <w:szCs w:val="24"/>
        </w:rPr>
      </w:pPr>
      <w:r w:rsidRPr="005E0B2B">
        <w:rPr>
          <w:rFonts w:ascii="Times New Roman" w:hAnsi="Times New Roman" w:cs="Times New Roman"/>
          <w:sz w:val="24"/>
          <w:szCs w:val="24"/>
        </w:rPr>
        <w:t xml:space="preserve">По математике базового уровня результаты равны результатам прошлого года. </w:t>
      </w:r>
    </w:p>
    <w:p w:rsidR="00327D05" w:rsidRPr="005E0B2B" w:rsidRDefault="00327D05" w:rsidP="005E0B2B">
      <w:pPr>
        <w:pStyle w:val="a0"/>
        <w:spacing w:after="0" w:line="240" w:lineRule="auto"/>
        <w:ind w:firstLine="709"/>
        <w:jc w:val="both"/>
        <w:rPr>
          <w:rFonts w:ascii="Times New Roman" w:hAnsi="Times New Roman" w:cs="Times New Roman"/>
          <w:sz w:val="24"/>
          <w:szCs w:val="24"/>
        </w:rPr>
      </w:pPr>
      <w:r w:rsidRPr="005E0B2B">
        <w:rPr>
          <w:rFonts w:ascii="Times New Roman" w:hAnsi="Times New Roman" w:cs="Times New Roman"/>
          <w:sz w:val="24"/>
          <w:szCs w:val="24"/>
        </w:rPr>
        <w:t>Лучше, чем в прошлом году, ребята сдали русский язык, литературу, обществознание, географию, информатику.</w:t>
      </w:r>
    </w:p>
    <w:p w:rsidR="00327D05" w:rsidRPr="005E0B2B" w:rsidRDefault="00327D05" w:rsidP="005E0B2B">
      <w:pPr>
        <w:pStyle w:val="a0"/>
        <w:spacing w:after="0" w:line="240" w:lineRule="auto"/>
        <w:ind w:firstLine="709"/>
        <w:jc w:val="both"/>
        <w:rPr>
          <w:rFonts w:ascii="Times New Roman" w:hAnsi="Times New Roman" w:cs="Times New Roman"/>
          <w:sz w:val="24"/>
          <w:szCs w:val="24"/>
        </w:rPr>
      </w:pPr>
      <w:r w:rsidRPr="005E0B2B">
        <w:rPr>
          <w:rFonts w:ascii="Times New Roman" w:hAnsi="Times New Roman" w:cs="Times New Roman"/>
          <w:sz w:val="24"/>
          <w:szCs w:val="24"/>
        </w:rPr>
        <w:t>Хуже, чем в прошлом году, сдали профильную математику, химию, историю, биологию, физику.</w:t>
      </w:r>
    </w:p>
    <w:p w:rsidR="00327D05" w:rsidRPr="005E0B2B" w:rsidRDefault="00EC6AD0" w:rsidP="005E0B2B">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ab/>
      </w:r>
      <w:r w:rsidR="00327D05" w:rsidRPr="005E0B2B">
        <w:rPr>
          <w:rFonts w:ascii="Times New Roman" w:eastAsia="Calibri" w:hAnsi="Times New Roman" w:cs="Times New Roman"/>
          <w:sz w:val="24"/>
          <w:szCs w:val="24"/>
        </w:rPr>
        <w:t xml:space="preserve">Основной государственный экзамен выпускников 9 класса в прошлом учебном году проводился впервые по 4 предметам, поэтому сравнивать результаты нам пока не с чем. По </w:t>
      </w:r>
      <w:r w:rsidR="00327D05" w:rsidRPr="005E0B2B">
        <w:rPr>
          <w:rFonts w:ascii="Times New Roman" w:eastAsia="Calibri" w:hAnsi="Times New Roman" w:cs="Times New Roman"/>
          <w:sz w:val="24"/>
          <w:szCs w:val="24"/>
        </w:rPr>
        <w:lastRenderedPageBreak/>
        <w:t>математике средний балл по району составил 3,8 балла (в прошлом году – 4,2 балла). По русскому языку средний балл составил 3,7 балла (в прошлом году – 4,3 балла). Снижение результатов ОГЭ – это вопрос для размышления всем педагогам, начиная с начальных классов.</w:t>
      </w:r>
    </w:p>
    <w:p w:rsidR="00327D05" w:rsidRPr="005E0B2B" w:rsidRDefault="00327D05" w:rsidP="005E0B2B">
      <w:pPr>
        <w:tabs>
          <w:tab w:val="left" w:pos="1000"/>
        </w:tabs>
        <w:spacing w:after="0" w:line="240" w:lineRule="auto"/>
        <w:jc w:val="both"/>
        <w:rPr>
          <w:rFonts w:ascii="Times New Roman" w:hAnsi="Times New Roman" w:cs="Times New Roman"/>
          <w:sz w:val="24"/>
          <w:szCs w:val="24"/>
        </w:rPr>
      </w:pPr>
      <w:r w:rsidRPr="005E0B2B">
        <w:rPr>
          <w:rFonts w:ascii="Times New Roman" w:hAnsi="Times New Roman" w:cs="Times New Roman"/>
          <w:sz w:val="24"/>
          <w:szCs w:val="24"/>
        </w:rPr>
        <w:t xml:space="preserve">       В июне началась работа лагерей при образовательных организациях.               </w:t>
      </w:r>
      <w:r w:rsidRPr="005E0B2B">
        <w:rPr>
          <w:rFonts w:ascii="Times New Roman" w:eastAsia="Calibri" w:hAnsi="Times New Roman" w:cs="Times New Roman"/>
          <w:sz w:val="24"/>
          <w:szCs w:val="24"/>
        </w:rPr>
        <w:t>В  лагерях с дневным пребыванием и лагерях труда и отдыха отдохнуло 1342 ребёнка, что на 128 детей больше, чем в 2016 году ( было 1214).</w:t>
      </w:r>
    </w:p>
    <w:p w:rsidR="00327D05" w:rsidRPr="005E0B2B" w:rsidRDefault="00327D05" w:rsidP="005E0B2B">
      <w:pPr>
        <w:autoSpaceDE w:val="0"/>
        <w:spacing w:after="0" w:line="240" w:lineRule="auto"/>
        <w:ind w:firstLine="709"/>
        <w:jc w:val="both"/>
        <w:rPr>
          <w:rFonts w:ascii="Times New Roman" w:hAnsi="Times New Roman" w:cs="Times New Roman"/>
          <w:sz w:val="24"/>
          <w:szCs w:val="24"/>
        </w:rPr>
      </w:pPr>
      <w:r w:rsidRPr="005E0B2B">
        <w:rPr>
          <w:rFonts w:ascii="Times New Roman" w:eastAsia="Calibri" w:hAnsi="Times New Roman" w:cs="Times New Roman"/>
          <w:sz w:val="24"/>
          <w:szCs w:val="24"/>
        </w:rPr>
        <w:t xml:space="preserve">Через центр занятости было трудоустроено 178 человек и 69 ребят индивидуально трудились у фермеров и предпринимателей. </w:t>
      </w:r>
    </w:p>
    <w:p w:rsidR="00327D05" w:rsidRPr="005E0B2B" w:rsidRDefault="00EC6AD0" w:rsidP="005E0B2B">
      <w:pPr>
        <w:autoSpaceDE w:val="0"/>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ab/>
      </w:r>
      <w:r w:rsidR="00327D05" w:rsidRPr="005E0B2B">
        <w:rPr>
          <w:rFonts w:ascii="Times New Roman" w:eastAsia="Calibri" w:hAnsi="Times New Roman" w:cs="Times New Roman"/>
          <w:sz w:val="24"/>
          <w:szCs w:val="24"/>
        </w:rPr>
        <w:t>В течение лета на пришкольных участках 18</w:t>
      </w:r>
      <w:r>
        <w:rPr>
          <w:rFonts w:ascii="Times New Roman" w:eastAsia="Calibri" w:hAnsi="Times New Roman" w:cs="Times New Roman"/>
          <w:sz w:val="24"/>
          <w:szCs w:val="24"/>
        </w:rPr>
        <w:t>-</w:t>
      </w:r>
      <w:r w:rsidR="00327D05" w:rsidRPr="005E0B2B">
        <w:rPr>
          <w:rFonts w:ascii="Times New Roman" w:eastAsia="Calibri" w:hAnsi="Times New Roman" w:cs="Times New Roman"/>
          <w:sz w:val="24"/>
          <w:szCs w:val="24"/>
        </w:rPr>
        <w:t xml:space="preserve"> ти школ работало  1276 человек. </w:t>
      </w:r>
    </w:p>
    <w:p w:rsidR="00327D05" w:rsidRPr="005E0B2B" w:rsidRDefault="00EC6AD0" w:rsidP="005E0B2B">
      <w:pPr>
        <w:autoSpaceDE w:val="0"/>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ab/>
      </w:r>
      <w:r w:rsidR="00327D05" w:rsidRPr="005E0B2B">
        <w:rPr>
          <w:rFonts w:ascii="Times New Roman" w:eastAsia="Calibri" w:hAnsi="Times New Roman" w:cs="Times New Roman"/>
          <w:sz w:val="24"/>
          <w:szCs w:val="24"/>
        </w:rPr>
        <w:t xml:space="preserve">Все школы  обеспечили себя необходимыми овощами для полноценного питания в учебном году. </w:t>
      </w:r>
      <w:r w:rsidR="00327D05" w:rsidRPr="005E0B2B">
        <w:rPr>
          <w:rFonts w:ascii="Times New Roman" w:hAnsi="Times New Roman" w:cs="Times New Roman"/>
          <w:color w:val="000000"/>
          <w:sz w:val="24"/>
          <w:szCs w:val="24"/>
        </w:rPr>
        <w:t>В лагерях было организовано</w:t>
      </w:r>
      <w:r>
        <w:rPr>
          <w:rFonts w:ascii="Times New Roman" w:hAnsi="Times New Roman" w:cs="Times New Roman"/>
          <w:color w:val="000000"/>
          <w:sz w:val="24"/>
          <w:szCs w:val="24"/>
        </w:rPr>
        <w:t xml:space="preserve"> </w:t>
      </w:r>
      <w:r w:rsidR="00327D05" w:rsidRPr="00EC6AD0">
        <w:rPr>
          <w:rFonts w:ascii="Times New Roman" w:hAnsi="Times New Roman" w:cs="Times New Roman"/>
          <w:color w:val="000000"/>
          <w:sz w:val="24"/>
          <w:szCs w:val="24"/>
        </w:rPr>
        <w:t xml:space="preserve">2 разовое  горячее </w:t>
      </w:r>
      <w:r w:rsidR="00327D05" w:rsidRPr="005E0B2B">
        <w:rPr>
          <w:rFonts w:ascii="Times New Roman" w:hAnsi="Times New Roman" w:cs="Times New Roman"/>
          <w:color w:val="000000"/>
          <w:sz w:val="24"/>
          <w:szCs w:val="24"/>
        </w:rPr>
        <w:t>питание. Во всех образовательных организациях, на базе которых располагались оздоровительные лагеря  и лагеря труда и отдыха имелось утверждённое   десятидневное меню.  Ежедневный контроль за питанием вела бракеражная комиссия. Для осуществления родительского контроля на сайтах образовательных организаций выставлялось ежедневное меню.</w:t>
      </w:r>
    </w:p>
    <w:p w:rsidR="00327D05" w:rsidRPr="005E0B2B" w:rsidRDefault="00327D05" w:rsidP="005E0B2B">
      <w:pPr>
        <w:pStyle w:val="a0"/>
        <w:spacing w:after="0" w:line="240" w:lineRule="auto"/>
        <w:jc w:val="both"/>
        <w:rPr>
          <w:rFonts w:ascii="Times New Roman" w:hAnsi="Times New Roman" w:cs="Times New Roman"/>
          <w:sz w:val="24"/>
          <w:szCs w:val="24"/>
        </w:rPr>
      </w:pPr>
      <w:r w:rsidRPr="005E0B2B">
        <w:rPr>
          <w:rFonts w:ascii="Times New Roman" w:hAnsi="Times New Roman" w:cs="Times New Roman"/>
          <w:color w:val="000000"/>
          <w:sz w:val="24"/>
          <w:szCs w:val="24"/>
        </w:rPr>
        <w:t>Отзывы детей по питанию положительные.</w:t>
      </w:r>
    </w:p>
    <w:p w:rsidR="00327D05" w:rsidRPr="005E0B2B" w:rsidRDefault="00327D05" w:rsidP="005E0B2B">
      <w:pPr>
        <w:spacing w:after="0" w:line="240" w:lineRule="auto"/>
        <w:ind w:firstLine="709"/>
        <w:jc w:val="both"/>
        <w:rPr>
          <w:rFonts w:ascii="Times New Roman" w:hAnsi="Times New Roman" w:cs="Times New Roman"/>
          <w:sz w:val="24"/>
          <w:szCs w:val="24"/>
        </w:rPr>
      </w:pPr>
      <w:r w:rsidRPr="005E0B2B">
        <w:rPr>
          <w:rFonts w:ascii="Times New Roman" w:eastAsia="Calibri" w:hAnsi="Times New Roman" w:cs="Times New Roman"/>
          <w:sz w:val="24"/>
          <w:szCs w:val="24"/>
        </w:rPr>
        <w:t xml:space="preserve">  Помимо разнообразных форм работы с детьми ведётся работа с пед. кадрами, исключительная роль  отводиться самообразованию.</w:t>
      </w:r>
    </w:p>
    <w:p w:rsidR="00327D05" w:rsidRPr="005E0B2B" w:rsidRDefault="00327D05" w:rsidP="005E0B2B">
      <w:pPr>
        <w:spacing w:after="0" w:line="240" w:lineRule="auto"/>
        <w:ind w:firstLine="709"/>
        <w:jc w:val="both"/>
        <w:rPr>
          <w:rFonts w:ascii="Times New Roman" w:hAnsi="Times New Roman" w:cs="Times New Roman"/>
          <w:sz w:val="24"/>
          <w:szCs w:val="24"/>
        </w:rPr>
      </w:pPr>
      <w:r w:rsidRPr="005E0B2B">
        <w:rPr>
          <w:rFonts w:ascii="Times New Roman" w:eastAsia="Calibri" w:hAnsi="Times New Roman" w:cs="Times New Roman"/>
          <w:sz w:val="24"/>
          <w:szCs w:val="24"/>
          <w:shd w:val="clear" w:color="auto" w:fill="FFFFFF"/>
        </w:rPr>
        <w:t>Наши педагоги – участники различных конкурсов профессионального мастерства, региональных конференций. Хочется отметить:</w:t>
      </w:r>
    </w:p>
    <w:p w:rsidR="00327D05" w:rsidRPr="005E0B2B" w:rsidRDefault="00327D05" w:rsidP="005E0B2B">
      <w:pPr>
        <w:spacing w:after="0" w:line="240" w:lineRule="auto"/>
        <w:jc w:val="both"/>
        <w:rPr>
          <w:rFonts w:ascii="Times New Roman" w:hAnsi="Times New Roman" w:cs="Times New Roman"/>
          <w:sz w:val="24"/>
          <w:szCs w:val="24"/>
        </w:rPr>
      </w:pPr>
      <w:r w:rsidRPr="005E0B2B">
        <w:rPr>
          <w:rFonts w:ascii="Times New Roman" w:eastAsia="Calibri" w:hAnsi="Times New Roman" w:cs="Times New Roman"/>
          <w:sz w:val="24"/>
          <w:szCs w:val="24"/>
          <w:shd w:val="clear" w:color="auto" w:fill="FFFFFF"/>
        </w:rPr>
        <w:t>-Краснову Ирину Васильевну учителя  родного языка Среднетимерсянской средней школы имени Героя Советского Союза Е.Т.Воробьёва она заняла 1 место в областном конкурсе  «</w:t>
      </w:r>
      <w:bookmarkStart w:id="5" w:name="_GoBack1"/>
      <w:bookmarkEnd w:id="5"/>
      <w:r w:rsidRPr="005E0B2B">
        <w:rPr>
          <w:rFonts w:ascii="Times New Roman" w:eastAsia="Calibri" w:hAnsi="Times New Roman" w:cs="Times New Roman"/>
          <w:sz w:val="24"/>
          <w:szCs w:val="24"/>
          <w:shd w:val="clear" w:color="auto" w:fill="FFFFFF"/>
        </w:rPr>
        <w:t>Лучший учитель родного языка»</w:t>
      </w:r>
    </w:p>
    <w:p w:rsidR="00327D05" w:rsidRPr="005E0B2B" w:rsidRDefault="00327D05" w:rsidP="005E0B2B">
      <w:pPr>
        <w:pStyle w:val="a0"/>
        <w:spacing w:after="0" w:line="240" w:lineRule="auto"/>
        <w:jc w:val="both"/>
        <w:rPr>
          <w:rFonts w:ascii="Times New Roman" w:hAnsi="Times New Roman" w:cs="Times New Roman"/>
          <w:sz w:val="24"/>
          <w:szCs w:val="24"/>
        </w:rPr>
      </w:pPr>
      <w:r w:rsidRPr="005E0B2B">
        <w:rPr>
          <w:rFonts w:ascii="Times New Roman" w:eastAsia="Calibri" w:hAnsi="Times New Roman" w:cs="Times New Roman"/>
          <w:sz w:val="24"/>
          <w:szCs w:val="24"/>
          <w:shd w:val="clear" w:color="auto" w:fill="FFFFFF"/>
        </w:rPr>
        <w:t xml:space="preserve"> -  Кудряшову Светлану Федоровну- учителя родного языка и литературы и Сидулову Елену Николаевну – учителя русского языка и литературы  Новоалгашинской средней школы они заняли 2 место в Межрегиональной выставке- ярмарке  инновационных проектов – 2017 </w:t>
      </w:r>
      <w:r w:rsidRPr="005E0B2B">
        <w:rPr>
          <w:rFonts w:ascii="Times New Roman" w:eastAsia="Calibri" w:hAnsi="Times New Roman" w:cs="Times New Roman"/>
          <w:sz w:val="24"/>
          <w:szCs w:val="24"/>
          <w:highlight w:val="white"/>
        </w:rPr>
        <w:t>г.</w:t>
      </w:r>
    </w:p>
    <w:p w:rsidR="00327D05" w:rsidRPr="005E0B2B" w:rsidRDefault="00327D05" w:rsidP="005E0B2B">
      <w:pPr>
        <w:pStyle w:val="a0"/>
        <w:spacing w:after="0" w:line="240" w:lineRule="auto"/>
        <w:jc w:val="both"/>
        <w:rPr>
          <w:rFonts w:ascii="Times New Roman" w:hAnsi="Times New Roman" w:cs="Times New Roman"/>
          <w:sz w:val="24"/>
          <w:szCs w:val="24"/>
        </w:rPr>
      </w:pPr>
      <w:r w:rsidRPr="005E0B2B">
        <w:rPr>
          <w:rFonts w:ascii="Times New Roman" w:eastAsia="Calibri" w:hAnsi="Times New Roman" w:cs="Times New Roman"/>
          <w:color w:val="000000"/>
          <w:sz w:val="24"/>
          <w:szCs w:val="24"/>
          <w:highlight w:val="white"/>
        </w:rPr>
        <w:t xml:space="preserve">- Зотову Галину Аркадьевну- учителя  Красновосходской средней школы </w:t>
      </w:r>
      <w:r w:rsidRPr="005E0B2B">
        <w:rPr>
          <w:rFonts w:ascii="Times New Roman" w:eastAsia="Calibri" w:hAnsi="Times New Roman" w:cs="Times New Roman"/>
          <w:sz w:val="24"/>
          <w:szCs w:val="24"/>
          <w:shd w:val="clear" w:color="auto" w:fill="FFFFFF"/>
        </w:rPr>
        <w:t xml:space="preserve"> она стала</w:t>
      </w:r>
      <w:r w:rsidRPr="005E0B2B">
        <w:rPr>
          <w:rFonts w:ascii="Times New Roman" w:eastAsia="Calibri" w:hAnsi="Times New Roman" w:cs="Times New Roman"/>
          <w:color w:val="000000"/>
          <w:sz w:val="24"/>
          <w:szCs w:val="24"/>
          <w:highlight w:val="white"/>
        </w:rPr>
        <w:t xml:space="preserve"> лауреатом 1 степени Всероссийского конкурса педагогов "Педагогическое портфолио" </w:t>
      </w:r>
    </w:p>
    <w:p w:rsidR="00327D05" w:rsidRPr="005E0B2B" w:rsidRDefault="00327D05" w:rsidP="005E0B2B">
      <w:pPr>
        <w:pStyle w:val="a0"/>
        <w:spacing w:after="0" w:line="240" w:lineRule="auto"/>
        <w:jc w:val="both"/>
        <w:rPr>
          <w:rFonts w:ascii="Times New Roman" w:hAnsi="Times New Roman" w:cs="Times New Roman"/>
          <w:sz w:val="24"/>
          <w:szCs w:val="24"/>
        </w:rPr>
      </w:pPr>
      <w:r w:rsidRPr="005E0B2B">
        <w:rPr>
          <w:rFonts w:ascii="Times New Roman" w:eastAsia="Calibri" w:hAnsi="Times New Roman" w:cs="Times New Roman"/>
          <w:sz w:val="24"/>
          <w:szCs w:val="24"/>
          <w:highlight w:val="white"/>
        </w:rPr>
        <w:t>Покровская средняя школа</w:t>
      </w:r>
      <w:r w:rsidRPr="005E0B2B">
        <w:rPr>
          <w:rFonts w:ascii="Times New Roman" w:eastAsia="Calibri" w:hAnsi="Times New Roman" w:cs="Times New Roman"/>
          <w:sz w:val="24"/>
          <w:szCs w:val="24"/>
          <w:shd w:val="clear" w:color="auto" w:fill="FFFFFF"/>
        </w:rPr>
        <w:t xml:space="preserve"> </w:t>
      </w:r>
      <w:r w:rsidRPr="005E0B2B">
        <w:rPr>
          <w:rFonts w:ascii="Times New Roman" w:eastAsia="Calibri" w:hAnsi="Times New Roman" w:cs="Times New Roman"/>
          <w:sz w:val="24"/>
          <w:szCs w:val="24"/>
          <w:highlight w:val="white"/>
        </w:rPr>
        <w:t>в 2016-2017 учебном году   стала дипломантом Всероссийского конкурса  «Лучшая сельская школа».</w:t>
      </w:r>
      <w:r w:rsidRPr="005E0B2B">
        <w:rPr>
          <w:rFonts w:ascii="Times New Roman" w:eastAsia="Calibri" w:hAnsi="Times New Roman" w:cs="Times New Roman"/>
          <w:spacing w:val="-1"/>
          <w:sz w:val="24"/>
          <w:szCs w:val="24"/>
          <w:highlight w:val="white"/>
        </w:rPr>
        <w:t xml:space="preserve"> </w:t>
      </w:r>
    </w:p>
    <w:p w:rsidR="00327D05" w:rsidRPr="005E0B2B" w:rsidRDefault="00327D05" w:rsidP="005E0B2B">
      <w:pPr>
        <w:pStyle w:val="a0"/>
        <w:spacing w:after="0" w:line="240" w:lineRule="auto"/>
        <w:jc w:val="both"/>
        <w:rPr>
          <w:rFonts w:ascii="Times New Roman" w:hAnsi="Times New Roman" w:cs="Times New Roman"/>
          <w:sz w:val="24"/>
          <w:szCs w:val="24"/>
        </w:rPr>
      </w:pPr>
      <w:r w:rsidRPr="005E0B2B">
        <w:rPr>
          <w:rFonts w:ascii="Times New Roman" w:eastAsia="Calibri" w:hAnsi="Times New Roman" w:cs="Times New Roman"/>
          <w:spacing w:val="-1"/>
          <w:sz w:val="24"/>
          <w:szCs w:val="24"/>
          <w:highlight w:val="white"/>
        </w:rPr>
        <w:t>Ислямова Наталья Васильевна заместитель директора по воспитательной работе Мокробугурнинской средней школы вошла в 10 лучших классных руководителей области.</w:t>
      </w:r>
    </w:p>
    <w:p w:rsidR="00327D05" w:rsidRPr="005E0B2B" w:rsidRDefault="00327D05" w:rsidP="005E0B2B">
      <w:pPr>
        <w:pStyle w:val="a0"/>
        <w:spacing w:after="0" w:line="240" w:lineRule="auto"/>
        <w:jc w:val="both"/>
        <w:rPr>
          <w:rFonts w:ascii="Times New Roman" w:hAnsi="Times New Roman" w:cs="Times New Roman"/>
          <w:sz w:val="24"/>
          <w:szCs w:val="24"/>
        </w:rPr>
      </w:pPr>
      <w:r w:rsidRPr="005E0B2B">
        <w:rPr>
          <w:rFonts w:ascii="Times New Roman" w:eastAsia="Calibri" w:hAnsi="Times New Roman" w:cs="Times New Roman"/>
          <w:spacing w:val="-1"/>
          <w:sz w:val="24"/>
          <w:szCs w:val="24"/>
        </w:rPr>
        <w:t xml:space="preserve">Учитывая это, воспитательная работа была направлена на создание систем, ориентированных на индивидуальность ребенка, развитие его потенциальных возможностей, на создание в школах и в учреждениях дополнительного образования обстановки содружества и социальной защищенности. </w:t>
      </w:r>
    </w:p>
    <w:p w:rsidR="00327D05" w:rsidRPr="005E0B2B" w:rsidRDefault="00327D05" w:rsidP="005E0B2B">
      <w:pPr>
        <w:spacing w:after="0" w:line="240" w:lineRule="auto"/>
        <w:jc w:val="both"/>
        <w:rPr>
          <w:rFonts w:ascii="Times New Roman" w:hAnsi="Times New Roman" w:cs="Times New Roman"/>
          <w:sz w:val="24"/>
          <w:szCs w:val="24"/>
        </w:rPr>
      </w:pPr>
      <w:r w:rsidRPr="005E0B2B">
        <w:rPr>
          <w:rFonts w:ascii="Times New Roman" w:eastAsia="Calibri" w:hAnsi="Times New Roman" w:cs="Times New Roman"/>
          <w:sz w:val="24"/>
          <w:szCs w:val="24"/>
          <w:highlight w:val="white"/>
        </w:rPr>
        <w:t xml:space="preserve">В образовательных организациях Цильнинского района данная работа ведётся постоянно. </w:t>
      </w:r>
    </w:p>
    <w:p w:rsidR="00327D05" w:rsidRPr="005E0B2B" w:rsidRDefault="00327D05" w:rsidP="005E0B2B">
      <w:pPr>
        <w:spacing w:after="0" w:line="240" w:lineRule="auto"/>
        <w:jc w:val="both"/>
        <w:rPr>
          <w:rFonts w:ascii="Times New Roman" w:hAnsi="Times New Roman" w:cs="Times New Roman"/>
          <w:sz w:val="24"/>
          <w:szCs w:val="24"/>
        </w:rPr>
      </w:pPr>
      <w:r w:rsidRPr="005E0B2B">
        <w:rPr>
          <w:rFonts w:ascii="Times New Roman" w:eastAsia="Calibri" w:hAnsi="Times New Roman" w:cs="Times New Roman"/>
          <w:sz w:val="24"/>
          <w:szCs w:val="24"/>
          <w:highlight w:val="white"/>
        </w:rPr>
        <w:t>Прошли такие мероприятия как:</w:t>
      </w:r>
    </w:p>
    <w:p w:rsidR="00327D05" w:rsidRPr="005E0B2B" w:rsidRDefault="00327D05" w:rsidP="005E0B2B">
      <w:pPr>
        <w:spacing w:after="0" w:line="240" w:lineRule="auto"/>
        <w:jc w:val="both"/>
        <w:rPr>
          <w:rFonts w:ascii="Times New Roman" w:hAnsi="Times New Roman" w:cs="Times New Roman"/>
          <w:sz w:val="24"/>
          <w:szCs w:val="24"/>
        </w:rPr>
      </w:pPr>
      <w:r w:rsidRPr="005E0B2B">
        <w:rPr>
          <w:rFonts w:ascii="Times New Roman" w:eastAsia="Calibri" w:hAnsi="Times New Roman" w:cs="Times New Roman"/>
          <w:sz w:val="24"/>
          <w:szCs w:val="24"/>
          <w:highlight w:val="white"/>
        </w:rPr>
        <w:t>- акция «Подарок защитнику Отчества»,</w:t>
      </w:r>
    </w:p>
    <w:p w:rsidR="00327D05" w:rsidRPr="005E0B2B" w:rsidRDefault="00327D05" w:rsidP="005E0B2B">
      <w:pPr>
        <w:spacing w:after="0" w:line="240" w:lineRule="auto"/>
        <w:jc w:val="both"/>
        <w:rPr>
          <w:rFonts w:ascii="Times New Roman" w:hAnsi="Times New Roman" w:cs="Times New Roman"/>
          <w:sz w:val="24"/>
          <w:szCs w:val="24"/>
        </w:rPr>
      </w:pPr>
      <w:r w:rsidRPr="005E0B2B">
        <w:rPr>
          <w:rFonts w:ascii="Times New Roman" w:eastAsia="Calibri" w:hAnsi="Times New Roman" w:cs="Times New Roman"/>
          <w:sz w:val="24"/>
          <w:szCs w:val="24"/>
          <w:highlight w:val="white"/>
        </w:rPr>
        <w:t>- с 23 января по 23 февраля 2017 года - месячник героико-патриотической и оборонно-массовой работы,</w:t>
      </w:r>
    </w:p>
    <w:p w:rsidR="00327D05" w:rsidRPr="005E0B2B" w:rsidRDefault="00327D05" w:rsidP="005E0B2B">
      <w:pPr>
        <w:spacing w:after="0" w:line="240" w:lineRule="auto"/>
        <w:jc w:val="both"/>
        <w:rPr>
          <w:rFonts w:ascii="Times New Roman" w:hAnsi="Times New Roman" w:cs="Times New Roman"/>
          <w:sz w:val="24"/>
          <w:szCs w:val="24"/>
        </w:rPr>
      </w:pPr>
      <w:r w:rsidRPr="005E0B2B">
        <w:rPr>
          <w:rFonts w:ascii="Times New Roman" w:eastAsia="Calibri" w:hAnsi="Times New Roman" w:cs="Times New Roman"/>
          <w:sz w:val="24"/>
          <w:szCs w:val="24"/>
          <w:highlight w:val="white"/>
        </w:rPr>
        <w:t>- Уроки мужества, Уроки успеха,</w:t>
      </w:r>
    </w:p>
    <w:p w:rsidR="00327D05" w:rsidRPr="005E0B2B" w:rsidRDefault="00327D05" w:rsidP="005E0B2B">
      <w:pPr>
        <w:spacing w:after="0" w:line="240" w:lineRule="auto"/>
        <w:jc w:val="both"/>
        <w:rPr>
          <w:rFonts w:ascii="Times New Roman" w:hAnsi="Times New Roman" w:cs="Times New Roman"/>
          <w:sz w:val="24"/>
          <w:szCs w:val="24"/>
        </w:rPr>
      </w:pPr>
      <w:r w:rsidRPr="005E0B2B">
        <w:rPr>
          <w:rFonts w:ascii="Times New Roman" w:eastAsia="Calibri" w:hAnsi="Times New Roman" w:cs="Times New Roman"/>
          <w:sz w:val="24"/>
          <w:szCs w:val="24"/>
          <w:highlight w:val="white"/>
        </w:rPr>
        <w:t>- смотры строя и песни «Марш Победы».</w:t>
      </w:r>
    </w:p>
    <w:p w:rsidR="00327D05" w:rsidRPr="005E0B2B" w:rsidRDefault="00327D05" w:rsidP="005E0B2B">
      <w:pPr>
        <w:spacing w:after="0" w:line="240" w:lineRule="auto"/>
        <w:jc w:val="both"/>
        <w:rPr>
          <w:rFonts w:ascii="Times New Roman" w:hAnsi="Times New Roman" w:cs="Times New Roman"/>
          <w:sz w:val="24"/>
          <w:szCs w:val="24"/>
        </w:rPr>
      </w:pPr>
      <w:r w:rsidRPr="005E0B2B">
        <w:rPr>
          <w:rFonts w:ascii="Times New Roman" w:hAnsi="Times New Roman" w:cs="Times New Roman"/>
          <w:sz w:val="24"/>
          <w:szCs w:val="24"/>
          <w:highlight w:val="white"/>
        </w:rPr>
        <w:t xml:space="preserve">      </w:t>
      </w:r>
      <w:r w:rsidRPr="005E0B2B">
        <w:rPr>
          <w:rFonts w:ascii="Times New Roman" w:eastAsia="Calibri" w:hAnsi="Times New Roman" w:cs="Times New Roman"/>
          <w:sz w:val="24"/>
          <w:szCs w:val="24"/>
          <w:highlight w:val="white"/>
        </w:rPr>
        <w:t xml:space="preserve">Во всех образовательных организациях 9 мая  прошли мероприятия, посвященные Дню Победы в Великой Отечественной Войне. </w:t>
      </w:r>
    </w:p>
    <w:p w:rsidR="00327D05" w:rsidRPr="005E0B2B" w:rsidRDefault="00327D05" w:rsidP="005E0B2B">
      <w:pPr>
        <w:spacing w:after="0" w:line="240" w:lineRule="auto"/>
        <w:jc w:val="both"/>
        <w:rPr>
          <w:rFonts w:ascii="Times New Roman" w:hAnsi="Times New Roman" w:cs="Times New Roman"/>
          <w:sz w:val="24"/>
          <w:szCs w:val="24"/>
        </w:rPr>
      </w:pPr>
      <w:r w:rsidRPr="005E0B2B">
        <w:rPr>
          <w:rFonts w:ascii="Times New Roman" w:hAnsi="Times New Roman" w:cs="Times New Roman"/>
          <w:sz w:val="24"/>
          <w:szCs w:val="24"/>
          <w:highlight w:val="white"/>
        </w:rPr>
        <w:t xml:space="preserve"> </w:t>
      </w:r>
      <w:r w:rsidRPr="005E0B2B">
        <w:rPr>
          <w:rFonts w:ascii="Times New Roman" w:eastAsia="Calibri" w:hAnsi="Times New Roman" w:cs="Times New Roman"/>
          <w:sz w:val="24"/>
          <w:szCs w:val="24"/>
          <w:highlight w:val="white"/>
        </w:rPr>
        <w:t>На сегодняшний день в образовательных организациях  функционируют:</w:t>
      </w:r>
    </w:p>
    <w:p w:rsidR="00327D05" w:rsidRPr="005E0B2B" w:rsidRDefault="00327D05" w:rsidP="005E0B2B">
      <w:pPr>
        <w:spacing w:after="0" w:line="240" w:lineRule="auto"/>
        <w:jc w:val="both"/>
        <w:rPr>
          <w:rFonts w:ascii="Times New Roman" w:hAnsi="Times New Roman" w:cs="Times New Roman"/>
          <w:sz w:val="24"/>
          <w:szCs w:val="24"/>
        </w:rPr>
      </w:pPr>
      <w:r w:rsidRPr="005E0B2B">
        <w:rPr>
          <w:rFonts w:ascii="Times New Roman" w:eastAsia="Calibri" w:hAnsi="Times New Roman" w:cs="Times New Roman"/>
          <w:sz w:val="24"/>
          <w:szCs w:val="24"/>
          <w:highlight w:val="white"/>
        </w:rPr>
        <w:t>- 9 военно-патриотических клубов (количество участников -  184 обучающихся);</w:t>
      </w:r>
    </w:p>
    <w:p w:rsidR="00327D05" w:rsidRPr="005E0B2B" w:rsidRDefault="00327D05" w:rsidP="005E0B2B">
      <w:pPr>
        <w:spacing w:after="0" w:line="240" w:lineRule="auto"/>
        <w:jc w:val="both"/>
        <w:rPr>
          <w:rFonts w:ascii="Times New Roman" w:hAnsi="Times New Roman" w:cs="Times New Roman"/>
          <w:sz w:val="24"/>
          <w:szCs w:val="24"/>
        </w:rPr>
      </w:pPr>
      <w:r w:rsidRPr="005E0B2B">
        <w:rPr>
          <w:rFonts w:ascii="Times New Roman" w:eastAsia="Calibri" w:hAnsi="Times New Roman" w:cs="Times New Roman"/>
          <w:sz w:val="24"/>
          <w:szCs w:val="24"/>
          <w:highlight w:val="white"/>
        </w:rPr>
        <w:t>- 12 спортивных клубов (количество участников 510 человек),</w:t>
      </w:r>
    </w:p>
    <w:p w:rsidR="00327D05" w:rsidRPr="005E0B2B" w:rsidRDefault="00327D05" w:rsidP="005E0B2B">
      <w:pPr>
        <w:spacing w:after="0" w:line="240" w:lineRule="auto"/>
        <w:jc w:val="both"/>
        <w:rPr>
          <w:rFonts w:ascii="Times New Roman" w:hAnsi="Times New Roman" w:cs="Times New Roman"/>
          <w:sz w:val="24"/>
          <w:szCs w:val="24"/>
        </w:rPr>
      </w:pPr>
      <w:r w:rsidRPr="005E0B2B">
        <w:rPr>
          <w:rFonts w:ascii="Times New Roman" w:eastAsia="Calibri" w:hAnsi="Times New Roman" w:cs="Times New Roman"/>
          <w:sz w:val="24"/>
          <w:szCs w:val="24"/>
          <w:highlight w:val="white"/>
        </w:rPr>
        <w:t>-6 музеев</w:t>
      </w:r>
    </w:p>
    <w:p w:rsidR="00327D05" w:rsidRPr="005E0B2B" w:rsidRDefault="00327D05" w:rsidP="005E0B2B">
      <w:pPr>
        <w:spacing w:after="0" w:line="240" w:lineRule="auto"/>
        <w:jc w:val="both"/>
        <w:rPr>
          <w:rFonts w:ascii="Times New Roman" w:hAnsi="Times New Roman" w:cs="Times New Roman"/>
          <w:sz w:val="24"/>
          <w:szCs w:val="24"/>
        </w:rPr>
      </w:pPr>
      <w:r w:rsidRPr="005E0B2B">
        <w:rPr>
          <w:rFonts w:ascii="Times New Roman" w:eastAsia="Calibri" w:hAnsi="Times New Roman" w:cs="Times New Roman"/>
          <w:sz w:val="24"/>
          <w:szCs w:val="24"/>
          <w:highlight w:val="white"/>
        </w:rPr>
        <w:t xml:space="preserve">- 6 музейных  комнат,- 3 музейных уголка. </w:t>
      </w:r>
    </w:p>
    <w:p w:rsidR="00327D05" w:rsidRPr="005E0B2B" w:rsidRDefault="00327D05" w:rsidP="005E0B2B">
      <w:pPr>
        <w:spacing w:after="0" w:line="240" w:lineRule="auto"/>
        <w:jc w:val="both"/>
        <w:rPr>
          <w:rFonts w:ascii="Times New Roman" w:hAnsi="Times New Roman" w:cs="Times New Roman"/>
          <w:sz w:val="24"/>
          <w:szCs w:val="24"/>
        </w:rPr>
      </w:pPr>
      <w:r w:rsidRPr="005E0B2B">
        <w:rPr>
          <w:rFonts w:ascii="Times New Roman" w:eastAsia="Calibri" w:hAnsi="Times New Roman" w:cs="Times New Roman"/>
          <w:sz w:val="24"/>
          <w:szCs w:val="24"/>
          <w:highlight w:val="white"/>
        </w:rPr>
        <w:lastRenderedPageBreak/>
        <w:t xml:space="preserve">Все школы  активно участвуют в программе «Забота». Помогают ветеранам ВОВ, вдовам, труженикам тыла и  их семьям.  </w:t>
      </w:r>
    </w:p>
    <w:p w:rsidR="00327D05" w:rsidRPr="005E0B2B" w:rsidRDefault="00327D05" w:rsidP="005E0B2B">
      <w:pPr>
        <w:spacing w:after="0" w:line="240" w:lineRule="auto"/>
        <w:ind w:firstLine="709"/>
        <w:jc w:val="both"/>
        <w:rPr>
          <w:rFonts w:ascii="Times New Roman" w:hAnsi="Times New Roman" w:cs="Times New Roman"/>
          <w:sz w:val="24"/>
          <w:szCs w:val="24"/>
        </w:rPr>
      </w:pPr>
      <w:r w:rsidRPr="005E0B2B">
        <w:rPr>
          <w:rFonts w:ascii="Times New Roman" w:eastAsia="Calibri" w:hAnsi="Times New Roman" w:cs="Times New Roman"/>
          <w:spacing w:val="-1"/>
          <w:sz w:val="24"/>
          <w:szCs w:val="24"/>
        </w:rPr>
        <w:t>Одним из показателей результативности воспитательной работы является участие в конкурсном движении.</w:t>
      </w:r>
    </w:p>
    <w:p w:rsidR="00327D05" w:rsidRPr="005E0B2B" w:rsidRDefault="00327D05" w:rsidP="005E0B2B">
      <w:pPr>
        <w:spacing w:after="0" w:line="240" w:lineRule="auto"/>
        <w:ind w:firstLine="709"/>
        <w:jc w:val="both"/>
        <w:rPr>
          <w:rFonts w:ascii="Times New Roman" w:hAnsi="Times New Roman" w:cs="Times New Roman"/>
          <w:sz w:val="24"/>
          <w:szCs w:val="24"/>
        </w:rPr>
      </w:pPr>
      <w:r w:rsidRPr="005E0B2B">
        <w:rPr>
          <w:rFonts w:ascii="Times New Roman" w:hAnsi="Times New Roman" w:cs="Times New Roman"/>
          <w:spacing w:val="-1"/>
          <w:sz w:val="24"/>
          <w:szCs w:val="24"/>
        </w:rPr>
        <w:t xml:space="preserve"> </w:t>
      </w:r>
      <w:r w:rsidRPr="005E0B2B">
        <w:rPr>
          <w:rFonts w:ascii="Times New Roman" w:eastAsia="Calibri" w:hAnsi="Times New Roman" w:cs="Times New Roman"/>
          <w:spacing w:val="-1"/>
          <w:sz w:val="24"/>
          <w:szCs w:val="24"/>
        </w:rPr>
        <w:t xml:space="preserve">.Прошли такие районные  конкурсы как «Безопасное колесо», «Ученик года», </w:t>
      </w:r>
      <w:r w:rsidRPr="005E0B2B">
        <w:rPr>
          <w:rFonts w:ascii="Times New Roman" w:eastAsia="Calibri" w:hAnsi="Times New Roman" w:cs="Times New Roman"/>
          <w:spacing w:val="-1"/>
          <w:sz w:val="24"/>
          <w:szCs w:val="24"/>
          <w:shd w:val="clear" w:color="auto" w:fill="FFFFFF"/>
        </w:rPr>
        <w:t>«</w:t>
      </w:r>
      <w:r w:rsidRPr="005E0B2B">
        <w:rPr>
          <w:rFonts w:ascii="Times New Roman" w:eastAsia="Calibri" w:hAnsi="Times New Roman" w:cs="Times New Roman"/>
          <w:spacing w:val="-1"/>
          <w:sz w:val="24"/>
          <w:szCs w:val="24"/>
          <w:highlight w:val="white"/>
        </w:rPr>
        <w:t>Зарница», «Смотр строя и песни» и т. д. Все школы приняли активное участие в данных конкурсах, но самыми активными участниками районн</w:t>
      </w:r>
      <w:r w:rsidRPr="005E0B2B">
        <w:rPr>
          <w:rFonts w:ascii="Times New Roman" w:eastAsia="Calibri" w:hAnsi="Times New Roman" w:cs="Times New Roman"/>
          <w:spacing w:val="-1"/>
          <w:sz w:val="24"/>
          <w:szCs w:val="24"/>
          <w:shd w:val="clear" w:color="auto" w:fill="FFFFFF"/>
        </w:rPr>
        <w:t>ых</w:t>
      </w:r>
      <w:r w:rsidRPr="005E0B2B">
        <w:rPr>
          <w:rFonts w:ascii="Times New Roman" w:eastAsia="Calibri" w:hAnsi="Times New Roman" w:cs="Times New Roman"/>
          <w:spacing w:val="-1"/>
          <w:sz w:val="24"/>
          <w:szCs w:val="24"/>
        </w:rPr>
        <w:t xml:space="preserve"> массовых мероприятий со школьниками, завоевавшими в них наибольшее количество призовых мест были учащиеся средних школ:</w:t>
      </w:r>
    </w:p>
    <w:p w:rsidR="00327D05" w:rsidRPr="005E0B2B" w:rsidRDefault="00327D05" w:rsidP="005E0B2B">
      <w:pPr>
        <w:spacing w:after="0" w:line="240" w:lineRule="auto"/>
        <w:ind w:firstLine="709"/>
        <w:jc w:val="both"/>
        <w:rPr>
          <w:rFonts w:ascii="Times New Roman" w:hAnsi="Times New Roman" w:cs="Times New Roman"/>
          <w:sz w:val="24"/>
          <w:szCs w:val="24"/>
        </w:rPr>
      </w:pPr>
      <w:r w:rsidRPr="005E0B2B">
        <w:rPr>
          <w:rFonts w:ascii="Times New Roman" w:eastAsia="Calibri" w:hAnsi="Times New Roman" w:cs="Times New Roman"/>
          <w:spacing w:val="-1"/>
          <w:sz w:val="24"/>
          <w:szCs w:val="24"/>
          <w:highlight w:val="white"/>
        </w:rPr>
        <w:t>Большенагаткинской,</w:t>
      </w:r>
    </w:p>
    <w:p w:rsidR="00327D05" w:rsidRPr="005E0B2B" w:rsidRDefault="00327D05" w:rsidP="005E0B2B">
      <w:pPr>
        <w:spacing w:after="0" w:line="240" w:lineRule="auto"/>
        <w:ind w:firstLine="709"/>
        <w:jc w:val="both"/>
        <w:rPr>
          <w:rFonts w:ascii="Times New Roman" w:hAnsi="Times New Roman" w:cs="Times New Roman"/>
          <w:sz w:val="24"/>
          <w:szCs w:val="24"/>
        </w:rPr>
      </w:pPr>
      <w:r w:rsidRPr="005E0B2B">
        <w:rPr>
          <w:rFonts w:ascii="Times New Roman" w:eastAsia="Calibri" w:hAnsi="Times New Roman" w:cs="Times New Roman"/>
          <w:spacing w:val="-1"/>
          <w:sz w:val="24"/>
          <w:szCs w:val="24"/>
          <w:highlight w:val="white"/>
        </w:rPr>
        <w:t>Красновосходской,</w:t>
      </w:r>
    </w:p>
    <w:p w:rsidR="00327D05" w:rsidRPr="005E0B2B" w:rsidRDefault="00327D05" w:rsidP="005E0B2B">
      <w:pPr>
        <w:spacing w:after="0" w:line="240" w:lineRule="auto"/>
        <w:ind w:firstLine="709"/>
        <w:jc w:val="both"/>
        <w:rPr>
          <w:rFonts w:ascii="Times New Roman" w:hAnsi="Times New Roman" w:cs="Times New Roman"/>
          <w:sz w:val="24"/>
          <w:szCs w:val="24"/>
        </w:rPr>
      </w:pPr>
      <w:r w:rsidRPr="005E0B2B">
        <w:rPr>
          <w:rFonts w:ascii="Times New Roman" w:eastAsia="Calibri" w:hAnsi="Times New Roman" w:cs="Times New Roman"/>
          <w:spacing w:val="-1"/>
          <w:sz w:val="24"/>
          <w:szCs w:val="24"/>
          <w:highlight w:val="white"/>
        </w:rPr>
        <w:t>Малонагаткинской,</w:t>
      </w:r>
    </w:p>
    <w:p w:rsidR="00327D05" w:rsidRPr="005E0B2B" w:rsidRDefault="00327D05" w:rsidP="005E0B2B">
      <w:pPr>
        <w:spacing w:after="0" w:line="240" w:lineRule="auto"/>
        <w:ind w:firstLine="709"/>
        <w:jc w:val="both"/>
        <w:rPr>
          <w:rFonts w:ascii="Times New Roman" w:hAnsi="Times New Roman" w:cs="Times New Roman"/>
          <w:sz w:val="24"/>
          <w:szCs w:val="24"/>
        </w:rPr>
      </w:pPr>
      <w:r w:rsidRPr="005E0B2B">
        <w:rPr>
          <w:rFonts w:ascii="Times New Roman" w:eastAsia="Calibri" w:hAnsi="Times New Roman" w:cs="Times New Roman"/>
          <w:spacing w:val="-1"/>
          <w:sz w:val="24"/>
          <w:szCs w:val="24"/>
          <w:highlight w:val="white"/>
        </w:rPr>
        <w:t>Мокробугурнинской,</w:t>
      </w:r>
    </w:p>
    <w:p w:rsidR="00327D05" w:rsidRPr="005E0B2B" w:rsidRDefault="00327D05" w:rsidP="005E0B2B">
      <w:pPr>
        <w:spacing w:after="0" w:line="240" w:lineRule="auto"/>
        <w:ind w:firstLine="709"/>
        <w:jc w:val="both"/>
        <w:rPr>
          <w:rFonts w:ascii="Times New Roman" w:hAnsi="Times New Roman" w:cs="Times New Roman"/>
          <w:sz w:val="24"/>
          <w:szCs w:val="24"/>
        </w:rPr>
      </w:pPr>
      <w:r w:rsidRPr="005E0B2B">
        <w:rPr>
          <w:rFonts w:ascii="Times New Roman" w:eastAsia="Calibri" w:hAnsi="Times New Roman" w:cs="Times New Roman"/>
          <w:spacing w:val="-1"/>
          <w:sz w:val="24"/>
          <w:szCs w:val="24"/>
          <w:highlight w:val="white"/>
        </w:rPr>
        <w:t>Новоалгашинской,</w:t>
      </w:r>
    </w:p>
    <w:p w:rsidR="00327D05" w:rsidRPr="005E0B2B" w:rsidRDefault="00327D05" w:rsidP="005E0B2B">
      <w:pPr>
        <w:spacing w:after="0" w:line="240" w:lineRule="auto"/>
        <w:ind w:firstLine="709"/>
        <w:jc w:val="both"/>
        <w:rPr>
          <w:rFonts w:ascii="Times New Roman" w:hAnsi="Times New Roman" w:cs="Times New Roman"/>
          <w:sz w:val="24"/>
          <w:szCs w:val="24"/>
        </w:rPr>
      </w:pPr>
      <w:r w:rsidRPr="005E0B2B">
        <w:rPr>
          <w:rFonts w:ascii="Times New Roman" w:eastAsia="Calibri" w:hAnsi="Times New Roman" w:cs="Times New Roman"/>
          <w:spacing w:val="-1"/>
          <w:sz w:val="24"/>
          <w:szCs w:val="24"/>
          <w:highlight w:val="white"/>
        </w:rPr>
        <w:t>Новоникулинской,</w:t>
      </w:r>
    </w:p>
    <w:p w:rsidR="00327D05" w:rsidRPr="005E0B2B" w:rsidRDefault="00327D05" w:rsidP="005E0B2B">
      <w:pPr>
        <w:spacing w:after="0" w:line="240" w:lineRule="auto"/>
        <w:jc w:val="both"/>
        <w:rPr>
          <w:rFonts w:ascii="Times New Roman" w:hAnsi="Times New Roman" w:cs="Times New Roman"/>
          <w:sz w:val="24"/>
          <w:szCs w:val="24"/>
        </w:rPr>
      </w:pPr>
      <w:r w:rsidRPr="005E0B2B">
        <w:rPr>
          <w:rFonts w:ascii="Times New Roman" w:hAnsi="Times New Roman" w:cs="Times New Roman"/>
          <w:spacing w:val="-1"/>
          <w:sz w:val="24"/>
          <w:szCs w:val="24"/>
          <w:highlight w:val="white"/>
        </w:rPr>
        <w:t xml:space="preserve">         </w:t>
      </w:r>
      <w:r w:rsidR="00EC6AD0">
        <w:rPr>
          <w:rFonts w:ascii="Times New Roman" w:hAnsi="Times New Roman" w:cs="Times New Roman"/>
          <w:spacing w:val="-1"/>
          <w:sz w:val="24"/>
          <w:szCs w:val="24"/>
          <w:highlight w:val="white"/>
        </w:rPr>
        <w:t xml:space="preserve">  </w:t>
      </w:r>
      <w:r w:rsidRPr="005E0B2B">
        <w:rPr>
          <w:rFonts w:ascii="Times New Roman" w:hAnsi="Times New Roman" w:cs="Times New Roman"/>
          <w:spacing w:val="-1"/>
          <w:sz w:val="24"/>
          <w:szCs w:val="24"/>
          <w:highlight w:val="white"/>
        </w:rPr>
        <w:t xml:space="preserve"> </w:t>
      </w:r>
      <w:r w:rsidRPr="005E0B2B">
        <w:rPr>
          <w:rFonts w:ascii="Times New Roman" w:eastAsia="Calibri" w:hAnsi="Times New Roman" w:cs="Times New Roman"/>
          <w:spacing w:val="-1"/>
          <w:sz w:val="24"/>
          <w:szCs w:val="24"/>
          <w:highlight w:val="white"/>
        </w:rPr>
        <w:t>Староалгашинской.</w:t>
      </w:r>
    </w:p>
    <w:p w:rsidR="00327D05" w:rsidRPr="005E0B2B" w:rsidRDefault="00327D05" w:rsidP="005E0B2B">
      <w:pPr>
        <w:spacing w:after="0" w:line="240" w:lineRule="auto"/>
        <w:ind w:firstLine="709"/>
        <w:jc w:val="both"/>
        <w:rPr>
          <w:rFonts w:ascii="Times New Roman" w:eastAsia="Calibri" w:hAnsi="Times New Roman" w:cs="Times New Roman"/>
          <w:spacing w:val="-1"/>
          <w:sz w:val="24"/>
          <w:szCs w:val="24"/>
          <w:highlight w:val="white"/>
        </w:rPr>
      </w:pPr>
    </w:p>
    <w:p w:rsidR="00327D05" w:rsidRPr="005E0B2B" w:rsidRDefault="00327D05" w:rsidP="005E0B2B">
      <w:pPr>
        <w:spacing w:after="0" w:line="240" w:lineRule="auto"/>
        <w:ind w:firstLine="709"/>
        <w:jc w:val="both"/>
        <w:rPr>
          <w:rFonts w:ascii="Times New Roman" w:hAnsi="Times New Roman" w:cs="Times New Roman"/>
          <w:sz w:val="24"/>
          <w:szCs w:val="24"/>
        </w:rPr>
      </w:pPr>
      <w:r w:rsidRPr="005E0B2B">
        <w:rPr>
          <w:rFonts w:ascii="Times New Roman" w:eastAsia="Calibri" w:hAnsi="Times New Roman" w:cs="Times New Roman"/>
          <w:bCs/>
          <w:sz w:val="24"/>
          <w:szCs w:val="24"/>
        </w:rPr>
        <w:t>Радуют результаты, достигнутые на региональном, межрегиональном и Всероссийском  уровне:</w:t>
      </w:r>
    </w:p>
    <w:p w:rsidR="00327D05" w:rsidRPr="005E0B2B" w:rsidRDefault="00327D05" w:rsidP="005E0B2B">
      <w:pPr>
        <w:spacing w:after="0" w:line="240" w:lineRule="auto"/>
        <w:ind w:firstLine="360"/>
        <w:jc w:val="both"/>
        <w:rPr>
          <w:rFonts w:ascii="Times New Roman" w:hAnsi="Times New Roman" w:cs="Times New Roman"/>
          <w:sz w:val="24"/>
          <w:szCs w:val="24"/>
        </w:rPr>
      </w:pPr>
      <w:r w:rsidRPr="005E0B2B">
        <w:rPr>
          <w:rFonts w:ascii="Times New Roman" w:eastAsia="Calibri" w:hAnsi="Times New Roman" w:cs="Times New Roman"/>
          <w:sz w:val="24"/>
          <w:szCs w:val="24"/>
          <w:highlight w:val="white"/>
        </w:rPr>
        <w:t>-Ученица МОУ Староалгашинской средней школы имени Героя Советского Союза Н.Г.Князькина Кашкарова Наталья заняла 1 место  в международном  конкурсе по русскому языку «Кириллица».</w:t>
      </w:r>
    </w:p>
    <w:p w:rsidR="00327D05" w:rsidRPr="005E0B2B" w:rsidRDefault="00327D05" w:rsidP="005E0B2B">
      <w:pPr>
        <w:spacing w:after="0" w:line="240" w:lineRule="auto"/>
        <w:ind w:firstLine="360"/>
        <w:jc w:val="both"/>
        <w:rPr>
          <w:rFonts w:ascii="Times New Roman" w:hAnsi="Times New Roman" w:cs="Times New Roman"/>
          <w:sz w:val="24"/>
          <w:szCs w:val="24"/>
        </w:rPr>
      </w:pPr>
      <w:r w:rsidRPr="005E0B2B">
        <w:rPr>
          <w:rFonts w:ascii="Times New Roman" w:eastAsia="Calibri" w:hAnsi="Times New Roman" w:cs="Times New Roman"/>
          <w:sz w:val="24"/>
          <w:szCs w:val="24"/>
          <w:highlight w:val="white"/>
        </w:rPr>
        <w:t>- в XI Всероссийском конкурсе «Талантум», ученик Большенагаткинской средней школы, Хамитов  Иван получил Диплом I степени, так же он стал победителем IV   очной  областной  научно-практической конференции «История семьи в истории Отчизны».</w:t>
      </w:r>
    </w:p>
    <w:p w:rsidR="00327D05" w:rsidRPr="005E0B2B" w:rsidRDefault="00327D05" w:rsidP="005E0B2B">
      <w:pPr>
        <w:spacing w:after="0" w:line="240" w:lineRule="auto"/>
        <w:ind w:firstLine="360"/>
        <w:jc w:val="both"/>
        <w:rPr>
          <w:rFonts w:ascii="Times New Roman" w:hAnsi="Times New Roman" w:cs="Times New Roman"/>
          <w:sz w:val="24"/>
          <w:szCs w:val="24"/>
        </w:rPr>
      </w:pPr>
      <w:r w:rsidRPr="005E0B2B">
        <w:rPr>
          <w:rFonts w:ascii="Times New Roman" w:eastAsia="Calibri" w:hAnsi="Times New Roman" w:cs="Times New Roman"/>
          <w:sz w:val="24"/>
          <w:szCs w:val="24"/>
          <w:highlight w:val="white"/>
        </w:rPr>
        <w:t>-Хайванова Гузель, учащаяся Красновосходской средней школы в очно-заочном областном конкурсе исследовательских проектов  «Сельская глубинка» заняла 1 место, в  общероссийской олимпиаде школьников по Основам православной культуры «Русь уходящая»  1 место , в  областном конкурсе исследовательских работ «Экономика глазами юных исследователей» 1 место.</w:t>
      </w:r>
    </w:p>
    <w:p w:rsidR="00327D05" w:rsidRPr="005E0B2B" w:rsidRDefault="00327D05" w:rsidP="005E0B2B">
      <w:pPr>
        <w:pStyle w:val="a8"/>
        <w:ind w:firstLine="360"/>
        <w:jc w:val="both"/>
      </w:pPr>
      <w:r w:rsidRPr="005E0B2B">
        <w:rPr>
          <w:rFonts w:eastAsia="Calibri"/>
          <w:highlight w:val="white"/>
        </w:rPr>
        <w:t>-Димитриева Виктория-ученица Красновосходской средней школы во  Всероссийском конкур</w:t>
      </w:r>
      <w:r w:rsidR="00094783">
        <w:rPr>
          <w:rFonts w:eastAsia="Calibri"/>
          <w:highlight w:val="white"/>
        </w:rPr>
        <w:t>се</w:t>
      </w:r>
      <w:r w:rsidRPr="005E0B2B">
        <w:rPr>
          <w:rFonts w:eastAsia="Calibri"/>
          <w:highlight w:val="white"/>
        </w:rPr>
        <w:t xml:space="preserve"> «Твори, участвуй, побеждай!» получила Диплом 1 степени.</w:t>
      </w:r>
    </w:p>
    <w:p w:rsidR="00327D05" w:rsidRPr="005E0B2B" w:rsidRDefault="00327D05" w:rsidP="005E0B2B">
      <w:pPr>
        <w:pStyle w:val="a8"/>
        <w:ind w:firstLine="360"/>
        <w:jc w:val="both"/>
      </w:pPr>
      <w:r w:rsidRPr="005E0B2B">
        <w:rPr>
          <w:rFonts w:eastAsia="Calibri"/>
          <w:spacing w:val="-1"/>
          <w:highlight w:val="white"/>
        </w:rPr>
        <w:t xml:space="preserve">И  таких примеров можно привести очень много.  </w:t>
      </w:r>
    </w:p>
    <w:p w:rsidR="00327D05" w:rsidRPr="005E0B2B" w:rsidRDefault="00327D05" w:rsidP="005E0B2B">
      <w:pPr>
        <w:pStyle w:val="a8"/>
        <w:ind w:firstLine="360"/>
        <w:jc w:val="both"/>
      </w:pPr>
      <w:r w:rsidRPr="005E0B2B">
        <w:rPr>
          <w:rFonts w:eastAsia="Calibri"/>
          <w:spacing w:val="-1"/>
          <w:highlight w:val="white"/>
        </w:rPr>
        <w:t xml:space="preserve"> Отделом образования рекомендовано общеобразовательным организациям принять меры по усилению воспитательной работы </w:t>
      </w:r>
    </w:p>
    <w:p w:rsidR="00EC6AD0" w:rsidRDefault="00EC6AD0" w:rsidP="005E0B2B">
      <w:pPr>
        <w:widowControl w:val="0"/>
        <w:suppressAutoHyphens/>
        <w:autoSpaceDE w:val="0"/>
        <w:spacing w:after="0" w:line="240" w:lineRule="auto"/>
        <w:jc w:val="center"/>
        <w:rPr>
          <w:rFonts w:ascii="Times New Roman" w:hAnsi="Times New Roman" w:cs="Times New Roman"/>
          <w:sz w:val="24"/>
          <w:szCs w:val="24"/>
        </w:rPr>
      </w:pPr>
    </w:p>
    <w:p w:rsidR="00327D05" w:rsidRPr="00EC6AD0" w:rsidRDefault="00327D05" w:rsidP="005E0B2B">
      <w:pPr>
        <w:widowControl w:val="0"/>
        <w:suppressAutoHyphens/>
        <w:autoSpaceDE w:val="0"/>
        <w:spacing w:after="0" w:line="240" w:lineRule="auto"/>
        <w:jc w:val="center"/>
        <w:rPr>
          <w:rFonts w:ascii="Times New Roman" w:hAnsi="Times New Roman" w:cs="Times New Roman"/>
          <w:b/>
          <w:i/>
          <w:sz w:val="24"/>
          <w:szCs w:val="24"/>
        </w:rPr>
      </w:pPr>
      <w:r w:rsidRPr="00EC6AD0">
        <w:rPr>
          <w:rFonts w:ascii="Times New Roman" w:hAnsi="Times New Roman" w:cs="Times New Roman"/>
          <w:b/>
          <w:i/>
          <w:sz w:val="24"/>
          <w:szCs w:val="24"/>
        </w:rPr>
        <w:t>5. Социальная политика</w:t>
      </w:r>
    </w:p>
    <w:p w:rsidR="00EC6AD0" w:rsidRPr="005E0B2B" w:rsidRDefault="00EC6AD0" w:rsidP="005E0B2B">
      <w:pPr>
        <w:widowControl w:val="0"/>
        <w:suppressAutoHyphens/>
        <w:autoSpaceDE w:val="0"/>
        <w:spacing w:after="0" w:line="240" w:lineRule="auto"/>
        <w:jc w:val="center"/>
        <w:rPr>
          <w:rFonts w:ascii="Times New Roman" w:hAnsi="Times New Roman" w:cs="Times New Roman"/>
          <w:sz w:val="24"/>
          <w:szCs w:val="24"/>
        </w:rPr>
      </w:pPr>
    </w:p>
    <w:p w:rsidR="00327D05" w:rsidRPr="005E0B2B" w:rsidRDefault="00327D05" w:rsidP="005E0B2B">
      <w:pPr>
        <w:spacing w:after="0" w:line="240" w:lineRule="auto"/>
        <w:jc w:val="both"/>
        <w:rPr>
          <w:rFonts w:ascii="Times New Roman" w:hAnsi="Times New Roman" w:cs="Times New Roman"/>
          <w:sz w:val="24"/>
          <w:szCs w:val="24"/>
        </w:rPr>
      </w:pPr>
      <w:r w:rsidRPr="005E0B2B">
        <w:rPr>
          <w:rFonts w:ascii="Times New Roman" w:hAnsi="Times New Roman" w:cs="Times New Roman"/>
          <w:bCs/>
          <w:sz w:val="24"/>
          <w:szCs w:val="24"/>
        </w:rPr>
        <w:t xml:space="preserve">        Департаментом Министерства здравоохранения, семьи  и социального благополучия Ульяновской области  по Цильнинскому району  проводится деятельность, направленная на повышение эффективности социальной защиты всех категорий граждан, которые нуждаются в поддержке государства, а также  по предоставлению социальных услуг и оказанию материальной помощи нуждающимся гражданам района.</w:t>
      </w:r>
    </w:p>
    <w:p w:rsidR="00327D05" w:rsidRPr="005E0B2B" w:rsidRDefault="00327D05" w:rsidP="005E0B2B">
      <w:pPr>
        <w:spacing w:after="0" w:line="240" w:lineRule="auto"/>
        <w:jc w:val="both"/>
        <w:rPr>
          <w:rFonts w:ascii="Times New Roman" w:hAnsi="Times New Roman" w:cs="Times New Roman"/>
          <w:sz w:val="24"/>
          <w:szCs w:val="24"/>
        </w:rPr>
      </w:pPr>
    </w:p>
    <w:p w:rsidR="00327D05" w:rsidRPr="005E0B2B" w:rsidRDefault="00327D05" w:rsidP="005E0B2B">
      <w:pPr>
        <w:spacing w:after="0" w:line="240" w:lineRule="auto"/>
        <w:ind w:right="-569" w:firstLine="567"/>
        <w:jc w:val="center"/>
        <w:rPr>
          <w:rFonts w:ascii="Times New Roman" w:hAnsi="Times New Roman" w:cs="Times New Roman"/>
          <w:bCs/>
          <w:sz w:val="24"/>
          <w:szCs w:val="24"/>
        </w:rPr>
      </w:pPr>
      <w:r w:rsidRPr="005E0B2B">
        <w:rPr>
          <w:rFonts w:ascii="Times New Roman" w:eastAsia="Andale Sans UI" w:hAnsi="Times New Roman" w:cs="Times New Roman"/>
          <w:bCs/>
          <w:color w:val="000000"/>
          <w:kern w:val="1"/>
          <w:sz w:val="24"/>
          <w:szCs w:val="24"/>
        </w:rPr>
        <w:t>Льготная категория граждан</w:t>
      </w:r>
    </w:p>
    <w:tbl>
      <w:tblPr>
        <w:tblW w:w="9498" w:type="dxa"/>
        <w:tblInd w:w="108" w:type="dxa"/>
        <w:tblLayout w:type="fixed"/>
        <w:tblLook w:val="0000"/>
      </w:tblPr>
      <w:tblGrid>
        <w:gridCol w:w="7230"/>
        <w:gridCol w:w="2268"/>
      </w:tblGrid>
      <w:tr w:rsidR="00327D05" w:rsidRPr="005E0B2B" w:rsidTr="003B11DB">
        <w:tc>
          <w:tcPr>
            <w:tcW w:w="7230" w:type="dxa"/>
            <w:tcBorders>
              <w:top w:val="single" w:sz="4" w:space="0" w:color="000000"/>
              <w:left w:val="single" w:sz="4" w:space="0" w:color="000000"/>
              <w:bottom w:val="single" w:sz="4" w:space="0" w:color="000000"/>
            </w:tcBorders>
            <w:shd w:val="clear" w:color="auto" w:fill="auto"/>
          </w:tcPr>
          <w:p w:rsidR="00327D05" w:rsidRPr="005E0B2B" w:rsidRDefault="00327D05" w:rsidP="005E0B2B">
            <w:pPr>
              <w:spacing w:after="0" w:line="240" w:lineRule="auto"/>
              <w:jc w:val="center"/>
              <w:rPr>
                <w:rFonts w:ascii="Times New Roman" w:hAnsi="Times New Roman" w:cs="Times New Roman"/>
                <w:bCs/>
                <w:sz w:val="24"/>
                <w:szCs w:val="24"/>
              </w:rPr>
            </w:pPr>
            <w:r w:rsidRPr="005E0B2B">
              <w:rPr>
                <w:rFonts w:ascii="Times New Roman" w:hAnsi="Times New Roman" w:cs="Times New Roman"/>
                <w:bCs/>
                <w:sz w:val="24"/>
                <w:szCs w:val="24"/>
              </w:rPr>
              <w:t>Категория</w:t>
            </w:r>
          </w:p>
          <w:p w:rsidR="00327D05" w:rsidRPr="005E0B2B" w:rsidRDefault="00327D05" w:rsidP="005E0B2B">
            <w:pPr>
              <w:spacing w:after="0" w:line="240" w:lineRule="auto"/>
              <w:jc w:val="center"/>
              <w:rPr>
                <w:rFonts w:ascii="Times New Roman" w:hAnsi="Times New Roman" w:cs="Times New Roman"/>
                <w:bCs/>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327D05" w:rsidRPr="005E0B2B" w:rsidRDefault="00327D05" w:rsidP="005E0B2B">
            <w:pPr>
              <w:spacing w:after="0" w:line="240" w:lineRule="auto"/>
              <w:jc w:val="center"/>
              <w:rPr>
                <w:rFonts w:ascii="Times New Roman" w:hAnsi="Times New Roman" w:cs="Times New Roman"/>
                <w:sz w:val="24"/>
                <w:szCs w:val="24"/>
              </w:rPr>
            </w:pPr>
            <w:r w:rsidRPr="005E0B2B">
              <w:rPr>
                <w:rFonts w:ascii="Times New Roman" w:hAnsi="Times New Roman" w:cs="Times New Roman"/>
                <w:bCs/>
                <w:sz w:val="24"/>
                <w:szCs w:val="24"/>
              </w:rPr>
              <w:t>Численность, чел.</w:t>
            </w:r>
          </w:p>
        </w:tc>
      </w:tr>
      <w:tr w:rsidR="00327D05" w:rsidRPr="005E0B2B" w:rsidTr="003B11DB">
        <w:tc>
          <w:tcPr>
            <w:tcW w:w="9498" w:type="dxa"/>
            <w:gridSpan w:val="2"/>
            <w:tcBorders>
              <w:top w:val="single" w:sz="4" w:space="0" w:color="000000"/>
              <w:left w:val="single" w:sz="4" w:space="0" w:color="000000"/>
              <w:bottom w:val="single" w:sz="4" w:space="0" w:color="000000"/>
              <w:right w:val="single" w:sz="4" w:space="0" w:color="000000"/>
            </w:tcBorders>
            <w:shd w:val="clear" w:color="auto" w:fill="auto"/>
          </w:tcPr>
          <w:p w:rsidR="00327D05" w:rsidRPr="005E0B2B" w:rsidRDefault="00327D05" w:rsidP="005E0B2B">
            <w:pPr>
              <w:spacing w:after="0" w:line="240" w:lineRule="auto"/>
              <w:jc w:val="both"/>
              <w:rPr>
                <w:rFonts w:ascii="Times New Roman" w:hAnsi="Times New Roman" w:cs="Times New Roman"/>
                <w:sz w:val="24"/>
                <w:szCs w:val="24"/>
              </w:rPr>
            </w:pPr>
            <w:r w:rsidRPr="005E0B2B">
              <w:rPr>
                <w:rFonts w:ascii="Times New Roman" w:hAnsi="Times New Roman" w:cs="Times New Roman"/>
                <w:bCs/>
                <w:sz w:val="24"/>
                <w:szCs w:val="24"/>
              </w:rPr>
              <w:t xml:space="preserve">Старшее поколение и инвалиды                                                                             </w:t>
            </w:r>
          </w:p>
        </w:tc>
      </w:tr>
      <w:tr w:rsidR="00327D05" w:rsidRPr="005E0B2B" w:rsidTr="003B11DB">
        <w:tc>
          <w:tcPr>
            <w:tcW w:w="7230" w:type="dxa"/>
            <w:tcBorders>
              <w:top w:val="single" w:sz="4" w:space="0" w:color="000000"/>
              <w:left w:val="single" w:sz="4" w:space="0" w:color="000000"/>
              <w:bottom w:val="single" w:sz="4" w:space="0" w:color="000000"/>
            </w:tcBorders>
            <w:shd w:val="clear" w:color="auto" w:fill="auto"/>
          </w:tcPr>
          <w:p w:rsidR="00327D05" w:rsidRPr="005E0B2B" w:rsidRDefault="00327D05" w:rsidP="005E0B2B">
            <w:pPr>
              <w:spacing w:after="0" w:line="240" w:lineRule="auto"/>
              <w:jc w:val="both"/>
              <w:rPr>
                <w:rFonts w:ascii="Times New Roman" w:hAnsi="Times New Roman" w:cs="Times New Roman"/>
                <w:sz w:val="24"/>
                <w:szCs w:val="24"/>
              </w:rPr>
            </w:pPr>
            <w:r w:rsidRPr="005E0B2B">
              <w:rPr>
                <w:rFonts w:ascii="Times New Roman" w:hAnsi="Times New Roman" w:cs="Times New Roman"/>
                <w:sz w:val="24"/>
                <w:szCs w:val="24"/>
              </w:rPr>
              <w:t>инвалиды ВОВ</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327D05" w:rsidRPr="005E0B2B" w:rsidRDefault="00327D05" w:rsidP="005E0B2B">
            <w:pPr>
              <w:snapToGrid w:val="0"/>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4</w:t>
            </w:r>
          </w:p>
        </w:tc>
      </w:tr>
      <w:tr w:rsidR="00327D05" w:rsidRPr="005E0B2B" w:rsidTr="003B11DB">
        <w:tc>
          <w:tcPr>
            <w:tcW w:w="7230" w:type="dxa"/>
            <w:tcBorders>
              <w:top w:val="single" w:sz="4" w:space="0" w:color="000000"/>
              <w:left w:val="single" w:sz="4" w:space="0" w:color="000000"/>
              <w:bottom w:val="single" w:sz="4" w:space="0" w:color="000000"/>
            </w:tcBorders>
            <w:shd w:val="clear" w:color="auto" w:fill="auto"/>
          </w:tcPr>
          <w:p w:rsidR="00327D05" w:rsidRPr="005E0B2B" w:rsidRDefault="00327D05" w:rsidP="005E0B2B">
            <w:pPr>
              <w:spacing w:after="0" w:line="240" w:lineRule="auto"/>
              <w:jc w:val="both"/>
              <w:rPr>
                <w:rFonts w:ascii="Times New Roman" w:hAnsi="Times New Roman" w:cs="Times New Roman"/>
                <w:sz w:val="24"/>
                <w:szCs w:val="24"/>
              </w:rPr>
            </w:pPr>
            <w:r w:rsidRPr="005E0B2B">
              <w:rPr>
                <w:rFonts w:ascii="Times New Roman" w:hAnsi="Times New Roman" w:cs="Times New Roman"/>
                <w:sz w:val="24"/>
                <w:szCs w:val="24"/>
              </w:rPr>
              <w:t>участники ВОВ</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327D05" w:rsidRPr="005E0B2B" w:rsidRDefault="00327D05" w:rsidP="005E0B2B">
            <w:pPr>
              <w:snapToGrid w:val="0"/>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8</w:t>
            </w:r>
          </w:p>
        </w:tc>
      </w:tr>
      <w:tr w:rsidR="00327D05" w:rsidRPr="005E0B2B" w:rsidTr="003B11DB">
        <w:tc>
          <w:tcPr>
            <w:tcW w:w="7230" w:type="dxa"/>
            <w:tcBorders>
              <w:top w:val="single" w:sz="4" w:space="0" w:color="000000"/>
              <w:left w:val="single" w:sz="4" w:space="0" w:color="000000"/>
              <w:bottom w:val="single" w:sz="4" w:space="0" w:color="000000"/>
            </w:tcBorders>
            <w:shd w:val="clear" w:color="auto" w:fill="auto"/>
          </w:tcPr>
          <w:p w:rsidR="00327D05" w:rsidRPr="005E0B2B" w:rsidRDefault="00327D05" w:rsidP="005E0B2B">
            <w:pPr>
              <w:spacing w:after="0" w:line="240" w:lineRule="auto"/>
              <w:jc w:val="both"/>
              <w:rPr>
                <w:rFonts w:ascii="Times New Roman" w:hAnsi="Times New Roman" w:cs="Times New Roman"/>
                <w:sz w:val="24"/>
                <w:szCs w:val="24"/>
              </w:rPr>
            </w:pPr>
            <w:r w:rsidRPr="005E0B2B">
              <w:rPr>
                <w:rFonts w:ascii="Times New Roman" w:hAnsi="Times New Roman" w:cs="Times New Roman"/>
                <w:sz w:val="24"/>
                <w:szCs w:val="24"/>
              </w:rPr>
              <w:t>солдаты последнего военного призыва</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7D05" w:rsidRPr="005E0B2B" w:rsidRDefault="00327D05" w:rsidP="005E0B2B">
            <w:pPr>
              <w:snapToGrid w:val="0"/>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4</w:t>
            </w:r>
          </w:p>
        </w:tc>
      </w:tr>
      <w:tr w:rsidR="00327D05" w:rsidRPr="005E0B2B" w:rsidTr="003B11DB">
        <w:tc>
          <w:tcPr>
            <w:tcW w:w="7230" w:type="dxa"/>
            <w:tcBorders>
              <w:top w:val="single" w:sz="4" w:space="0" w:color="000000"/>
              <w:left w:val="single" w:sz="4" w:space="0" w:color="000000"/>
              <w:bottom w:val="single" w:sz="4" w:space="0" w:color="000000"/>
            </w:tcBorders>
            <w:shd w:val="clear" w:color="auto" w:fill="auto"/>
          </w:tcPr>
          <w:p w:rsidR="00327D05" w:rsidRPr="005E0B2B" w:rsidRDefault="00327D05" w:rsidP="005E0B2B">
            <w:pPr>
              <w:spacing w:after="0" w:line="240" w:lineRule="auto"/>
              <w:jc w:val="both"/>
              <w:rPr>
                <w:rFonts w:ascii="Times New Roman" w:hAnsi="Times New Roman" w:cs="Times New Roman"/>
                <w:sz w:val="24"/>
                <w:szCs w:val="24"/>
              </w:rPr>
            </w:pPr>
            <w:r w:rsidRPr="005E0B2B">
              <w:rPr>
                <w:rFonts w:ascii="Times New Roman" w:hAnsi="Times New Roman" w:cs="Times New Roman"/>
                <w:sz w:val="24"/>
                <w:szCs w:val="24"/>
              </w:rPr>
              <w:t>жители блокадного Ленинграда</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327D05" w:rsidRPr="005E0B2B" w:rsidRDefault="00327D05" w:rsidP="005E0B2B">
            <w:pPr>
              <w:snapToGrid w:val="0"/>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0</w:t>
            </w:r>
          </w:p>
        </w:tc>
      </w:tr>
      <w:tr w:rsidR="00327D05" w:rsidRPr="005E0B2B" w:rsidTr="003B11DB">
        <w:tc>
          <w:tcPr>
            <w:tcW w:w="7230" w:type="dxa"/>
            <w:tcBorders>
              <w:top w:val="single" w:sz="4" w:space="0" w:color="000000"/>
              <w:left w:val="single" w:sz="4" w:space="0" w:color="000000"/>
              <w:bottom w:val="single" w:sz="4" w:space="0" w:color="000000"/>
            </w:tcBorders>
            <w:shd w:val="clear" w:color="auto" w:fill="auto"/>
          </w:tcPr>
          <w:p w:rsidR="00327D05" w:rsidRPr="005E0B2B" w:rsidRDefault="00327D05" w:rsidP="005E0B2B">
            <w:pPr>
              <w:spacing w:after="0" w:line="240" w:lineRule="auto"/>
              <w:jc w:val="both"/>
              <w:rPr>
                <w:rFonts w:ascii="Times New Roman" w:hAnsi="Times New Roman" w:cs="Times New Roman"/>
                <w:sz w:val="24"/>
                <w:szCs w:val="24"/>
              </w:rPr>
            </w:pPr>
            <w:r w:rsidRPr="005E0B2B">
              <w:rPr>
                <w:rFonts w:ascii="Times New Roman" w:hAnsi="Times New Roman" w:cs="Times New Roman"/>
                <w:sz w:val="24"/>
                <w:szCs w:val="24"/>
              </w:rPr>
              <w:t>несовершеннолетние узники фашистских лагерей</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7D05" w:rsidRPr="005E0B2B" w:rsidRDefault="00327D05" w:rsidP="005E0B2B">
            <w:pPr>
              <w:snapToGrid w:val="0"/>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0</w:t>
            </w:r>
          </w:p>
        </w:tc>
      </w:tr>
      <w:tr w:rsidR="00327D05" w:rsidRPr="005E0B2B" w:rsidTr="003B11DB">
        <w:tc>
          <w:tcPr>
            <w:tcW w:w="7230" w:type="dxa"/>
            <w:tcBorders>
              <w:top w:val="single" w:sz="4" w:space="0" w:color="000000"/>
              <w:left w:val="single" w:sz="4" w:space="0" w:color="000000"/>
              <w:bottom w:val="single" w:sz="4" w:space="0" w:color="000000"/>
            </w:tcBorders>
            <w:shd w:val="clear" w:color="auto" w:fill="auto"/>
          </w:tcPr>
          <w:p w:rsidR="00327D05" w:rsidRPr="005E0B2B" w:rsidRDefault="00327D05" w:rsidP="005E0B2B">
            <w:pPr>
              <w:spacing w:after="0" w:line="240" w:lineRule="auto"/>
              <w:jc w:val="both"/>
              <w:rPr>
                <w:rFonts w:ascii="Times New Roman" w:hAnsi="Times New Roman" w:cs="Times New Roman"/>
                <w:sz w:val="24"/>
                <w:szCs w:val="24"/>
              </w:rPr>
            </w:pPr>
            <w:r w:rsidRPr="005E0B2B">
              <w:rPr>
                <w:rFonts w:ascii="Times New Roman" w:hAnsi="Times New Roman" w:cs="Times New Roman"/>
                <w:sz w:val="24"/>
                <w:szCs w:val="24"/>
              </w:rPr>
              <w:lastRenderedPageBreak/>
              <w:t>вдовы ветеранов ВОВ</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327D05" w:rsidRPr="005E0B2B" w:rsidRDefault="00327D05" w:rsidP="005E0B2B">
            <w:pPr>
              <w:snapToGrid w:val="0"/>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120</w:t>
            </w:r>
          </w:p>
        </w:tc>
      </w:tr>
      <w:tr w:rsidR="00327D05" w:rsidRPr="005E0B2B" w:rsidTr="003B11DB">
        <w:tc>
          <w:tcPr>
            <w:tcW w:w="7230" w:type="dxa"/>
            <w:tcBorders>
              <w:top w:val="single" w:sz="4" w:space="0" w:color="000000"/>
              <w:left w:val="single" w:sz="4" w:space="0" w:color="000000"/>
              <w:bottom w:val="single" w:sz="4" w:space="0" w:color="000000"/>
            </w:tcBorders>
            <w:shd w:val="clear" w:color="auto" w:fill="auto"/>
          </w:tcPr>
          <w:p w:rsidR="00327D05" w:rsidRPr="005E0B2B" w:rsidRDefault="00327D05" w:rsidP="005E0B2B">
            <w:pPr>
              <w:spacing w:after="0" w:line="240" w:lineRule="auto"/>
              <w:jc w:val="both"/>
              <w:rPr>
                <w:rFonts w:ascii="Times New Roman" w:hAnsi="Times New Roman" w:cs="Times New Roman"/>
                <w:sz w:val="24"/>
                <w:szCs w:val="24"/>
              </w:rPr>
            </w:pPr>
            <w:r w:rsidRPr="005E0B2B">
              <w:rPr>
                <w:rFonts w:ascii="Times New Roman" w:hAnsi="Times New Roman" w:cs="Times New Roman"/>
                <w:sz w:val="24"/>
                <w:szCs w:val="24"/>
              </w:rPr>
              <w:t>труженики тыла</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327D05" w:rsidRPr="005E0B2B" w:rsidRDefault="00327D05" w:rsidP="005E0B2B">
            <w:pPr>
              <w:snapToGrid w:val="0"/>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707</w:t>
            </w:r>
          </w:p>
        </w:tc>
      </w:tr>
      <w:tr w:rsidR="00327D05" w:rsidRPr="005E0B2B" w:rsidTr="003B11DB">
        <w:trPr>
          <w:trHeight w:val="245"/>
        </w:trPr>
        <w:tc>
          <w:tcPr>
            <w:tcW w:w="7230" w:type="dxa"/>
            <w:tcBorders>
              <w:top w:val="single" w:sz="4" w:space="0" w:color="000000"/>
              <w:left w:val="single" w:sz="4" w:space="0" w:color="000000"/>
              <w:bottom w:val="single" w:sz="4" w:space="0" w:color="000000"/>
            </w:tcBorders>
            <w:shd w:val="clear" w:color="auto" w:fill="auto"/>
          </w:tcPr>
          <w:p w:rsidR="00327D05" w:rsidRPr="005E0B2B" w:rsidRDefault="00327D05" w:rsidP="005E0B2B">
            <w:pPr>
              <w:spacing w:after="0" w:line="240" w:lineRule="auto"/>
              <w:jc w:val="both"/>
              <w:rPr>
                <w:rFonts w:ascii="Times New Roman" w:hAnsi="Times New Roman" w:cs="Times New Roman"/>
                <w:sz w:val="24"/>
                <w:szCs w:val="24"/>
              </w:rPr>
            </w:pPr>
            <w:r w:rsidRPr="005E0B2B">
              <w:rPr>
                <w:rFonts w:ascii="Times New Roman" w:hAnsi="Times New Roman" w:cs="Times New Roman"/>
                <w:sz w:val="24"/>
                <w:szCs w:val="24"/>
              </w:rPr>
              <w:t>дети войны</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327D05" w:rsidRPr="005E0B2B" w:rsidRDefault="00327D05" w:rsidP="005E0B2B">
            <w:pPr>
              <w:snapToGrid w:val="0"/>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1632</w:t>
            </w:r>
          </w:p>
        </w:tc>
      </w:tr>
      <w:tr w:rsidR="00327D05" w:rsidRPr="005E0B2B" w:rsidTr="003B11DB">
        <w:tc>
          <w:tcPr>
            <w:tcW w:w="7230" w:type="dxa"/>
            <w:tcBorders>
              <w:top w:val="single" w:sz="4" w:space="0" w:color="000000"/>
              <w:left w:val="single" w:sz="4" w:space="0" w:color="000000"/>
              <w:bottom w:val="single" w:sz="4" w:space="0" w:color="000000"/>
            </w:tcBorders>
            <w:shd w:val="clear" w:color="auto" w:fill="auto"/>
          </w:tcPr>
          <w:p w:rsidR="00327D05" w:rsidRPr="005E0B2B" w:rsidRDefault="00327D05" w:rsidP="005E0B2B">
            <w:pPr>
              <w:spacing w:after="0" w:line="240" w:lineRule="auto"/>
              <w:jc w:val="both"/>
              <w:rPr>
                <w:rFonts w:ascii="Times New Roman" w:hAnsi="Times New Roman" w:cs="Times New Roman"/>
                <w:sz w:val="24"/>
                <w:szCs w:val="24"/>
              </w:rPr>
            </w:pPr>
            <w:r w:rsidRPr="005E0B2B">
              <w:rPr>
                <w:rFonts w:ascii="Times New Roman" w:hAnsi="Times New Roman" w:cs="Times New Roman"/>
                <w:sz w:val="24"/>
                <w:szCs w:val="24"/>
              </w:rPr>
              <w:t>реабилитированные и пострадавшие от политических репрессий</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7D05" w:rsidRPr="005E0B2B" w:rsidRDefault="00327D05" w:rsidP="005E0B2B">
            <w:pPr>
              <w:snapToGrid w:val="0"/>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25</w:t>
            </w:r>
          </w:p>
        </w:tc>
      </w:tr>
      <w:tr w:rsidR="00327D05" w:rsidRPr="005E0B2B" w:rsidTr="003B11DB">
        <w:tc>
          <w:tcPr>
            <w:tcW w:w="7230" w:type="dxa"/>
            <w:tcBorders>
              <w:left w:val="single" w:sz="4" w:space="0" w:color="000000"/>
              <w:bottom w:val="single" w:sz="4" w:space="0" w:color="000000"/>
            </w:tcBorders>
            <w:shd w:val="clear" w:color="auto" w:fill="auto"/>
          </w:tcPr>
          <w:p w:rsidR="00327D05" w:rsidRPr="005E0B2B" w:rsidRDefault="00327D05" w:rsidP="005E0B2B">
            <w:pPr>
              <w:spacing w:after="0" w:line="240" w:lineRule="auto"/>
              <w:jc w:val="both"/>
              <w:rPr>
                <w:rFonts w:ascii="Times New Roman" w:hAnsi="Times New Roman" w:cs="Times New Roman"/>
                <w:sz w:val="24"/>
                <w:szCs w:val="24"/>
              </w:rPr>
            </w:pPr>
            <w:r w:rsidRPr="005E0B2B">
              <w:rPr>
                <w:rFonts w:ascii="Times New Roman" w:hAnsi="Times New Roman" w:cs="Times New Roman"/>
                <w:sz w:val="24"/>
                <w:szCs w:val="24"/>
              </w:rPr>
              <w:t>ветераны боевых действий</w:t>
            </w:r>
          </w:p>
        </w:tc>
        <w:tc>
          <w:tcPr>
            <w:tcW w:w="2268" w:type="dxa"/>
            <w:tcBorders>
              <w:left w:val="single" w:sz="4" w:space="0" w:color="000000"/>
              <w:bottom w:val="single" w:sz="4" w:space="0" w:color="000000"/>
              <w:right w:val="single" w:sz="4" w:space="0" w:color="000000"/>
            </w:tcBorders>
            <w:shd w:val="clear" w:color="auto" w:fill="auto"/>
            <w:vAlign w:val="center"/>
          </w:tcPr>
          <w:p w:rsidR="00327D05" w:rsidRPr="005E0B2B" w:rsidRDefault="00327D05" w:rsidP="005E0B2B">
            <w:pPr>
              <w:snapToGrid w:val="0"/>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369</w:t>
            </w:r>
          </w:p>
        </w:tc>
      </w:tr>
      <w:tr w:rsidR="00327D05" w:rsidRPr="005E0B2B" w:rsidTr="003B11DB">
        <w:tc>
          <w:tcPr>
            <w:tcW w:w="7230" w:type="dxa"/>
            <w:tcBorders>
              <w:top w:val="single" w:sz="4" w:space="0" w:color="000000"/>
              <w:left w:val="single" w:sz="4" w:space="0" w:color="000000"/>
              <w:bottom w:val="single" w:sz="4" w:space="0" w:color="000000"/>
            </w:tcBorders>
            <w:shd w:val="clear" w:color="auto" w:fill="auto"/>
          </w:tcPr>
          <w:p w:rsidR="00327D05" w:rsidRPr="005E0B2B" w:rsidRDefault="00327D05" w:rsidP="005E0B2B">
            <w:pPr>
              <w:spacing w:after="0" w:line="240" w:lineRule="auto"/>
              <w:jc w:val="both"/>
              <w:rPr>
                <w:rFonts w:ascii="Times New Roman" w:hAnsi="Times New Roman" w:cs="Times New Roman"/>
                <w:sz w:val="24"/>
                <w:szCs w:val="24"/>
              </w:rPr>
            </w:pPr>
            <w:r w:rsidRPr="005E0B2B">
              <w:rPr>
                <w:rFonts w:ascii="Times New Roman" w:hAnsi="Times New Roman" w:cs="Times New Roman"/>
                <w:sz w:val="24"/>
                <w:szCs w:val="24"/>
              </w:rPr>
              <w:t>ветераны труда</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327D05" w:rsidRPr="005E0B2B" w:rsidRDefault="00327D05" w:rsidP="005E0B2B">
            <w:pPr>
              <w:snapToGrid w:val="0"/>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2863</w:t>
            </w:r>
          </w:p>
        </w:tc>
      </w:tr>
      <w:tr w:rsidR="00327D05" w:rsidRPr="005E0B2B" w:rsidTr="003B11DB">
        <w:tc>
          <w:tcPr>
            <w:tcW w:w="7230" w:type="dxa"/>
            <w:tcBorders>
              <w:top w:val="single" w:sz="4" w:space="0" w:color="000000"/>
              <w:left w:val="single" w:sz="4" w:space="0" w:color="000000"/>
              <w:bottom w:val="single" w:sz="4" w:space="0" w:color="000000"/>
            </w:tcBorders>
            <w:shd w:val="clear" w:color="auto" w:fill="auto"/>
          </w:tcPr>
          <w:p w:rsidR="00327D05" w:rsidRPr="005E0B2B" w:rsidRDefault="00327D05" w:rsidP="005E0B2B">
            <w:pPr>
              <w:spacing w:after="0" w:line="240" w:lineRule="auto"/>
              <w:jc w:val="both"/>
              <w:rPr>
                <w:rFonts w:ascii="Times New Roman" w:hAnsi="Times New Roman" w:cs="Times New Roman"/>
                <w:sz w:val="24"/>
                <w:szCs w:val="24"/>
              </w:rPr>
            </w:pPr>
            <w:r w:rsidRPr="005E0B2B">
              <w:rPr>
                <w:rFonts w:ascii="Times New Roman" w:hAnsi="Times New Roman" w:cs="Times New Roman"/>
                <w:sz w:val="24"/>
                <w:szCs w:val="24"/>
              </w:rPr>
              <w:t>ветераны труда Ульяновской области</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7D05" w:rsidRPr="005E0B2B" w:rsidRDefault="00327D05" w:rsidP="005E0B2B">
            <w:pPr>
              <w:snapToGrid w:val="0"/>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2441</w:t>
            </w:r>
          </w:p>
        </w:tc>
      </w:tr>
      <w:tr w:rsidR="00327D05" w:rsidRPr="005E0B2B" w:rsidTr="003B11DB">
        <w:tc>
          <w:tcPr>
            <w:tcW w:w="7230" w:type="dxa"/>
            <w:tcBorders>
              <w:top w:val="single" w:sz="4" w:space="0" w:color="000000"/>
              <w:left w:val="single" w:sz="4" w:space="0" w:color="000000"/>
              <w:bottom w:val="single" w:sz="4" w:space="0" w:color="000000"/>
            </w:tcBorders>
            <w:shd w:val="clear" w:color="auto" w:fill="auto"/>
          </w:tcPr>
          <w:p w:rsidR="00327D05" w:rsidRPr="005E0B2B" w:rsidRDefault="00327D05" w:rsidP="005E0B2B">
            <w:pPr>
              <w:spacing w:after="0" w:line="240" w:lineRule="auto"/>
              <w:jc w:val="both"/>
              <w:rPr>
                <w:rFonts w:ascii="Times New Roman" w:hAnsi="Times New Roman" w:cs="Times New Roman"/>
                <w:sz w:val="24"/>
                <w:szCs w:val="24"/>
              </w:rPr>
            </w:pPr>
            <w:r w:rsidRPr="005E0B2B">
              <w:rPr>
                <w:rFonts w:ascii="Times New Roman" w:hAnsi="Times New Roman" w:cs="Times New Roman"/>
                <w:sz w:val="24"/>
                <w:szCs w:val="24"/>
              </w:rPr>
              <w:t xml:space="preserve">инвалиды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327D05" w:rsidRPr="005E0B2B" w:rsidRDefault="00327D05" w:rsidP="005E0B2B">
            <w:pPr>
              <w:snapToGrid w:val="0"/>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2194</w:t>
            </w:r>
          </w:p>
        </w:tc>
      </w:tr>
      <w:tr w:rsidR="00327D05" w:rsidRPr="005E0B2B" w:rsidTr="003B11DB">
        <w:tc>
          <w:tcPr>
            <w:tcW w:w="7230" w:type="dxa"/>
            <w:tcBorders>
              <w:top w:val="single" w:sz="4" w:space="0" w:color="000000"/>
              <w:left w:val="single" w:sz="4" w:space="0" w:color="000000"/>
              <w:bottom w:val="single" w:sz="4" w:space="0" w:color="000000"/>
            </w:tcBorders>
            <w:shd w:val="clear" w:color="auto" w:fill="auto"/>
          </w:tcPr>
          <w:p w:rsidR="00327D05" w:rsidRPr="005E0B2B" w:rsidRDefault="00327D05" w:rsidP="005E0B2B">
            <w:pPr>
              <w:spacing w:after="0" w:line="240" w:lineRule="auto"/>
              <w:jc w:val="both"/>
              <w:rPr>
                <w:rFonts w:ascii="Times New Roman" w:hAnsi="Times New Roman" w:cs="Times New Roman"/>
                <w:sz w:val="24"/>
                <w:szCs w:val="24"/>
              </w:rPr>
            </w:pPr>
            <w:r w:rsidRPr="005E0B2B">
              <w:rPr>
                <w:rFonts w:ascii="Times New Roman" w:hAnsi="Times New Roman" w:cs="Times New Roman"/>
                <w:sz w:val="24"/>
                <w:szCs w:val="24"/>
              </w:rPr>
              <w:t>лица, пострадавшие от радиации</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327D05" w:rsidRPr="005E0B2B" w:rsidRDefault="00327D05" w:rsidP="005E0B2B">
            <w:pPr>
              <w:snapToGrid w:val="0"/>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21</w:t>
            </w:r>
          </w:p>
        </w:tc>
      </w:tr>
      <w:tr w:rsidR="00327D05" w:rsidRPr="005E0B2B" w:rsidTr="003B11DB">
        <w:tc>
          <w:tcPr>
            <w:tcW w:w="7230" w:type="dxa"/>
            <w:tcBorders>
              <w:top w:val="single" w:sz="4" w:space="0" w:color="000000"/>
              <w:left w:val="single" w:sz="4" w:space="0" w:color="000000"/>
              <w:bottom w:val="single" w:sz="4" w:space="0" w:color="000000"/>
            </w:tcBorders>
            <w:shd w:val="clear" w:color="auto" w:fill="auto"/>
          </w:tcPr>
          <w:p w:rsidR="00327D05" w:rsidRPr="005E0B2B" w:rsidRDefault="00327D05" w:rsidP="005E0B2B">
            <w:pPr>
              <w:spacing w:after="0" w:line="240" w:lineRule="auto"/>
              <w:jc w:val="both"/>
              <w:rPr>
                <w:rFonts w:ascii="Times New Roman" w:hAnsi="Times New Roman" w:cs="Times New Roman"/>
                <w:sz w:val="24"/>
                <w:szCs w:val="24"/>
              </w:rPr>
            </w:pPr>
            <w:r w:rsidRPr="005E0B2B">
              <w:rPr>
                <w:rFonts w:ascii="Times New Roman" w:hAnsi="Times New Roman" w:cs="Times New Roman"/>
                <w:sz w:val="24"/>
                <w:szCs w:val="24"/>
              </w:rPr>
              <w:t>ветераны творческих профессий</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327D05" w:rsidRPr="005E0B2B" w:rsidRDefault="00327D05" w:rsidP="005E0B2B">
            <w:pPr>
              <w:snapToGrid w:val="0"/>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4</w:t>
            </w:r>
          </w:p>
        </w:tc>
      </w:tr>
      <w:tr w:rsidR="00327D05" w:rsidRPr="005E0B2B" w:rsidTr="003B11DB">
        <w:tc>
          <w:tcPr>
            <w:tcW w:w="7230" w:type="dxa"/>
            <w:tcBorders>
              <w:top w:val="single" w:sz="4" w:space="0" w:color="000000"/>
              <w:left w:val="single" w:sz="4" w:space="0" w:color="000000"/>
              <w:bottom w:val="single" w:sz="4" w:space="0" w:color="000000"/>
            </w:tcBorders>
            <w:shd w:val="clear" w:color="auto" w:fill="auto"/>
          </w:tcPr>
          <w:p w:rsidR="00327D05" w:rsidRPr="005E0B2B" w:rsidRDefault="00327D05" w:rsidP="005E0B2B">
            <w:pPr>
              <w:spacing w:after="0" w:line="240" w:lineRule="auto"/>
              <w:jc w:val="both"/>
              <w:rPr>
                <w:rFonts w:ascii="Times New Roman" w:hAnsi="Times New Roman" w:cs="Times New Roman"/>
                <w:sz w:val="24"/>
                <w:szCs w:val="24"/>
              </w:rPr>
            </w:pPr>
            <w:r w:rsidRPr="005E0B2B">
              <w:rPr>
                <w:rFonts w:ascii="Times New Roman" w:hAnsi="Times New Roman" w:cs="Times New Roman"/>
                <w:sz w:val="24"/>
                <w:szCs w:val="24"/>
              </w:rPr>
              <w:t>доноры</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327D05" w:rsidRPr="005E0B2B" w:rsidRDefault="00327D05" w:rsidP="005E0B2B">
            <w:pPr>
              <w:snapToGrid w:val="0"/>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125</w:t>
            </w:r>
          </w:p>
        </w:tc>
      </w:tr>
      <w:tr w:rsidR="00327D05" w:rsidRPr="005E0B2B" w:rsidTr="003B11DB">
        <w:tc>
          <w:tcPr>
            <w:tcW w:w="7230" w:type="dxa"/>
            <w:tcBorders>
              <w:top w:val="single" w:sz="4" w:space="0" w:color="000000"/>
              <w:left w:val="single" w:sz="4" w:space="0" w:color="000000"/>
              <w:bottom w:val="single" w:sz="4" w:space="0" w:color="000000"/>
            </w:tcBorders>
            <w:shd w:val="clear" w:color="auto" w:fill="auto"/>
          </w:tcPr>
          <w:p w:rsidR="00327D05" w:rsidRPr="005E0B2B" w:rsidRDefault="00327D05" w:rsidP="005E0B2B">
            <w:pPr>
              <w:spacing w:after="0" w:line="240" w:lineRule="auto"/>
              <w:jc w:val="both"/>
              <w:rPr>
                <w:rFonts w:ascii="Times New Roman" w:hAnsi="Times New Roman" w:cs="Times New Roman"/>
                <w:sz w:val="24"/>
                <w:szCs w:val="24"/>
              </w:rPr>
            </w:pPr>
            <w:r w:rsidRPr="005E0B2B">
              <w:rPr>
                <w:rFonts w:ascii="Times New Roman" w:hAnsi="Times New Roman" w:cs="Times New Roman"/>
                <w:sz w:val="24"/>
                <w:szCs w:val="24"/>
              </w:rPr>
              <w:t xml:space="preserve">Пенсионеры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327D05" w:rsidRPr="005E0B2B" w:rsidRDefault="00327D05" w:rsidP="005E0B2B">
            <w:pPr>
              <w:snapToGrid w:val="0"/>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6752</w:t>
            </w:r>
          </w:p>
        </w:tc>
      </w:tr>
      <w:tr w:rsidR="00327D05" w:rsidRPr="005E0B2B" w:rsidTr="003B11DB">
        <w:tc>
          <w:tcPr>
            <w:tcW w:w="7230" w:type="dxa"/>
            <w:tcBorders>
              <w:top w:val="single" w:sz="4" w:space="0" w:color="000000"/>
              <w:left w:val="single" w:sz="4" w:space="0" w:color="000000"/>
              <w:bottom w:val="single" w:sz="4" w:space="0" w:color="000000"/>
            </w:tcBorders>
            <w:shd w:val="clear" w:color="auto" w:fill="auto"/>
          </w:tcPr>
          <w:p w:rsidR="00327D05" w:rsidRPr="005E0B2B" w:rsidRDefault="00327D05" w:rsidP="005E0B2B">
            <w:pPr>
              <w:spacing w:after="0" w:line="240" w:lineRule="auto"/>
              <w:jc w:val="both"/>
              <w:rPr>
                <w:rFonts w:ascii="Times New Roman" w:hAnsi="Times New Roman" w:cs="Times New Roman"/>
                <w:sz w:val="24"/>
                <w:szCs w:val="24"/>
              </w:rPr>
            </w:pPr>
            <w:r w:rsidRPr="005E0B2B">
              <w:rPr>
                <w:rFonts w:ascii="Times New Roman" w:hAnsi="Times New Roman" w:cs="Times New Roman"/>
                <w:sz w:val="24"/>
                <w:szCs w:val="24"/>
              </w:rPr>
              <w:t>Пенсионеры старше 80 лет</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327D05" w:rsidRPr="005E0B2B" w:rsidRDefault="00327D05" w:rsidP="005E0B2B">
            <w:pPr>
              <w:snapToGrid w:val="0"/>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1072</w:t>
            </w:r>
          </w:p>
        </w:tc>
      </w:tr>
      <w:tr w:rsidR="00327D05" w:rsidRPr="005E0B2B" w:rsidTr="003B11DB">
        <w:tc>
          <w:tcPr>
            <w:tcW w:w="9498" w:type="dxa"/>
            <w:gridSpan w:val="2"/>
            <w:tcBorders>
              <w:top w:val="single" w:sz="4" w:space="0" w:color="000000"/>
              <w:left w:val="single" w:sz="4" w:space="0" w:color="000000"/>
              <w:bottom w:val="single" w:sz="4" w:space="0" w:color="000000"/>
              <w:right w:val="single" w:sz="4" w:space="0" w:color="000000"/>
            </w:tcBorders>
            <w:shd w:val="clear" w:color="auto" w:fill="auto"/>
          </w:tcPr>
          <w:p w:rsidR="00327D05" w:rsidRPr="005E0B2B" w:rsidRDefault="00327D05" w:rsidP="005E0B2B">
            <w:pPr>
              <w:spacing w:after="0" w:line="240" w:lineRule="auto"/>
              <w:jc w:val="both"/>
              <w:rPr>
                <w:rFonts w:ascii="Times New Roman" w:hAnsi="Times New Roman" w:cs="Times New Roman"/>
                <w:sz w:val="24"/>
                <w:szCs w:val="24"/>
              </w:rPr>
            </w:pPr>
            <w:r w:rsidRPr="005E0B2B">
              <w:rPr>
                <w:rFonts w:ascii="Times New Roman" w:hAnsi="Times New Roman" w:cs="Times New Roman"/>
                <w:bCs/>
                <w:sz w:val="24"/>
                <w:szCs w:val="24"/>
              </w:rPr>
              <w:t>Семьи, воспитывающие детей</w:t>
            </w:r>
          </w:p>
        </w:tc>
      </w:tr>
      <w:tr w:rsidR="00327D05" w:rsidRPr="005E0B2B" w:rsidTr="003B11DB">
        <w:tc>
          <w:tcPr>
            <w:tcW w:w="7230" w:type="dxa"/>
            <w:tcBorders>
              <w:top w:val="single" w:sz="4" w:space="0" w:color="000000"/>
              <w:left w:val="single" w:sz="4" w:space="0" w:color="000000"/>
              <w:bottom w:val="single" w:sz="4" w:space="0" w:color="000000"/>
            </w:tcBorders>
            <w:shd w:val="clear" w:color="auto" w:fill="auto"/>
          </w:tcPr>
          <w:p w:rsidR="00327D05" w:rsidRPr="005E0B2B" w:rsidRDefault="00327D05" w:rsidP="005E0B2B">
            <w:pPr>
              <w:spacing w:after="0" w:line="240" w:lineRule="auto"/>
              <w:jc w:val="both"/>
              <w:rPr>
                <w:rFonts w:ascii="Times New Roman" w:hAnsi="Times New Roman" w:cs="Times New Roman"/>
                <w:sz w:val="24"/>
                <w:szCs w:val="24"/>
              </w:rPr>
            </w:pPr>
            <w:r w:rsidRPr="005E0B2B">
              <w:rPr>
                <w:rFonts w:ascii="Times New Roman" w:hAnsi="Times New Roman" w:cs="Times New Roman"/>
                <w:sz w:val="24"/>
                <w:szCs w:val="24"/>
              </w:rPr>
              <w:t>Всего, семей / детей</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327D05" w:rsidRPr="005E0B2B" w:rsidRDefault="00327D05" w:rsidP="005E0B2B">
            <w:pPr>
              <w:snapToGrid w:val="0"/>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2886/4753</w:t>
            </w:r>
          </w:p>
        </w:tc>
      </w:tr>
      <w:tr w:rsidR="00327D05" w:rsidRPr="005E0B2B" w:rsidTr="003B11DB">
        <w:tc>
          <w:tcPr>
            <w:tcW w:w="7230" w:type="dxa"/>
            <w:tcBorders>
              <w:top w:val="single" w:sz="4" w:space="0" w:color="000000"/>
              <w:left w:val="single" w:sz="4" w:space="0" w:color="000000"/>
              <w:bottom w:val="single" w:sz="4" w:space="0" w:color="000000"/>
            </w:tcBorders>
            <w:shd w:val="clear" w:color="auto" w:fill="auto"/>
          </w:tcPr>
          <w:p w:rsidR="00327D05" w:rsidRPr="005E0B2B" w:rsidRDefault="00327D05" w:rsidP="005E0B2B">
            <w:pPr>
              <w:spacing w:after="0" w:line="240" w:lineRule="auto"/>
              <w:jc w:val="both"/>
              <w:rPr>
                <w:rFonts w:ascii="Times New Roman" w:hAnsi="Times New Roman" w:cs="Times New Roman"/>
                <w:sz w:val="24"/>
                <w:szCs w:val="24"/>
              </w:rPr>
            </w:pPr>
            <w:r w:rsidRPr="005E0B2B">
              <w:rPr>
                <w:rFonts w:ascii="Times New Roman" w:hAnsi="Times New Roman" w:cs="Times New Roman"/>
                <w:sz w:val="24"/>
                <w:szCs w:val="24"/>
              </w:rPr>
              <w:t>многодетные / детей</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327D05" w:rsidRPr="005E0B2B" w:rsidRDefault="00327D05" w:rsidP="005E0B2B">
            <w:pPr>
              <w:snapToGrid w:val="0"/>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392/1294</w:t>
            </w:r>
          </w:p>
        </w:tc>
      </w:tr>
      <w:tr w:rsidR="00327D05" w:rsidRPr="005E0B2B" w:rsidTr="003B11DB">
        <w:tc>
          <w:tcPr>
            <w:tcW w:w="7230" w:type="dxa"/>
            <w:tcBorders>
              <w:top w:val="single" w:sz="4" w:space="0" w:color="000000"/>
              <w:left w:val="single" w:sz="4" w:space="0" w:color="000000"/>
              <w:bottom w:val="single" w:sz="4" w:space="0" w:color="000000"/>
            </w:tcBorders>
            <w:shd w:val="clear" w:color="auto" w:fill="auto"/>
          </w:tcPr>
          <w:p w:rsidR="00327D05" w:rsidRPr="005E0B2B" w:rsidRDefault="00327D05" w:rsidP="005E0B2B">
            <w:pPr>
              <w:spacing w:after="0" w:line="240" w:lineRule="auto"/>
              <w:jc w:val="both"/>
              <w:rPr>
                <w:rFonts w:ascii="Times New Roman" w:hAnsi="Times New Roman" w:cs="Times New Roman"/>
                <w:sz w:val="24"/>
                <w:szCs w:val="24"/>
              </w:rPr>
            </w:pPr>
            <w:r w:rsidRPr="005E0B2B">
              <w:rPr>
                <w:rFonts w:ascii="Times New Roman" w:hAnsi="Times New Roman" w:cs="Times New Roman"/>
                <w:sz w:val="24"/>
                <w:szCs w:val="24"/>
              </w:rPr>
              <w:t>семьи, воспитывающие детей-инвалидов / детей</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327D05" w:rsidRPr="005E0B2B" w:rsidRDefault="00327D05" w:rsidP="005E0B2B">
            <w:pPr>
              <w:snapToGrid w:val="0"/>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94/99</w:t>
            </w:r>
          </w:p>
        </w:tc>
      </w:tr>
      <w:tr w:rsidR="00327D05" w:rsidRPr="005E0B2B" w:rsidTr="003B11DB">
        <w:tc>
          <w:tcPr>
            <w:tcW w:w="7230" w:type="dxa"/>
            <w:tcBorders>
              <w:top w:val="single" w:sz="4" w:space="0" w:color="000000"/>
              <w:left w:val="single" w:sz="4" w:space="0" w:color="000000"/>
              <w:bottom w:val="single" w:sz="4" w:space="0" w:color="000000"/>
            </w:tcBorders>
            <w:shd w:val="clear" w:color="auto" w:fill="auto"/>
          </w:tcPr>
          <w:p w:rsidR="00327D05" w:rsidRPr="005E0B2B" w:rsidRDefault="00327D05" w:rsidP="005E0B2B">
            <w:pPr>
              <w:spacing w:after="0" w:line="240" w:lineRule="auto"/>
              <w:jc w:val="both"/>
              <w:rPr>
                <w:rFonts w:ascii="Times New Roman" w:hAnsi="Times New Roman" w:cs="Times New Roman"/>
                <w:sz w:val="24"/>
                <w:szCs w:val="24"/>
              </w:rPr>
            </w:pPr>
            <w:r w:rsidRPr="005E0B2B">
              <w:rPr>
                <w:rFonts w:ascii="Times New Roman" w:hAnsi="Times New Roman" w:cs="Times New Roman"/>
                <w:sz w:val="24"/>
                <w:szCs w:val="24"/>
              </w:rPr>
              <w:t>малоимущие семьи с детьми / детей</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327D05" w:rsidRPr="005E0B2B" w:rsidRDefault="00327D05" w:rsidP="005E0B2B">
            <w:pPr>
              <w:snapToGrid w:val="0"/>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795/1468</w:t>
            </w:r>
          </w:p>
        </w:tc>
      </w:tr>
      <w:tr w:rsidR="00327D05" w:rsidRPr="005E0B2B" w:rsidTr="003B11DB">
        <w:tc>
          <w:tcPr>
            <w:tcW w:w="7230" w:type="dxa"/>
            <w:tcBorders>
              <w:top w:val="single" w:sz="4" w:space="0" w:color="000000"/>
              <w:left w:val="single" w:sz="4" w:space="0" w:color="000000"/>
              <w:bottom w:val="single" w:sz="4" w:space="0" w:color="000000"/>
            </w:tcBorders>
            <w:shd w:val="clear" w:color="auto" w:fill="auto"/>
          </w:tcPr>
          <w:p w:rsidR="00327D05" w:rsidRPr="005E0B2B" w:rsidRDefault="00327D05" w:rsidP="005E0B2B">
            <w:pPr>
              <w:spacing w:after="0" w:line="240" w:lineRule="auto"/>
              <w:jc w:val="both"/>
              <w:rPr>
                <w:rFonts w:ascii="Times New Roman" w:hAnsi="Times New Roman" w:cs="Times New Roman"/>
                <w:sz w:val="24"/>
                <w:szCs w:val="24"/>
              </w:rPr>
            </w:pPr>
            <w:r w:rsidRPr="005E0B2B">
              <w:rPr>
                <w:rFonts w:ascii="Times New Roman" w:hAnsi="Times New Roman" w:cs="Times New Roman"/>
                <w:sz w:val="24"/>
                <w:szCs w:val="24"/>
              </w:rPr>
              <w:t>семьи, находящиеся в социально-опасном положении / детей</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327D05" w:rsidRPr="005E0B2B" w:rsidRDefault="00327D05" w:rsidP="005E0B2B">
            <w:pPr>
              <w:snapToGrid w:val="0"/>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41/81</w:t>
            </w:r>
          </w:p>
        </w:tc>
      </w:tr>
      <w:tr w:rsidR="00327D05" w:rsidRPr="005E0B2B" w:rsidTr="003B11DB">
        <w:tc>
          <w:tcPr>
            <w:tcW w:w="7230" w:type="dxa"/>
            <w:tcBorders>
              <w:top w:val="single" w:sz="4" w:space="0" w:color="000000"/>
              <w:left w:val="single" w:sz="4" w:space="0" w:color="000000"/>
              <w:bottom w:val="single" w:sz="4" w:space="0" w:color="000000"/>
            </w:tcBorders>
            <w:shd w:val="clear" w:color="auto" w:fill="auto"/>
          </w:tcPr>
          <w:p w:rsidR="00327D05" w:rsidRPr="005E0B2B" w:rsidRDefault="00327D05" w:rsidP="005E0B2B">
            <w:pPr>
              <w:spacing w:after="0" w:line="240" w:lineRule="auto"/>
              <w:jc w:val="both"/>
              <w:rPr>
                <w:rFonts w:ascii="Times New Roman" w:hAnsi="Times New Roman" w:cs="Times New Roman"/>
                <w:sz w:val="24"/>
                <w:szCs w:val="24"/>
              </w:rPr>
            </w:pPr>
            <w:r w:rsidRPr="005E0B2B">
              <w:rPr>
                <w:rFonts w:ascii="Times New Roman" w:hAnsi="Times New Roman" w:cs="Times New Roman"/>
                <w:kern w:val="1"/>
                <w:sz w:val="24"/>
                <w:szCs w:val="24"/>
              </w:rPr>
              <w:t>семьи одиноких матерей</w:t>
            </w:r>
            <w:r w:rsidRPr="005E0B2B">
              <w:rPr>
                <w:rFonts w:ascii="Times New Roman" w:hAnsi="Times New Roman" w:cs="Times New Roman"/>
                <w:sz w:val="24"/>
                <w:szCs w:val="24"/>
              </w:rPr>
              <w:t>/ детей</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327D05" w:rsidRPr="005E0B2B" w:rsidRDefault="00327D05" w:rsidP="005E0B2B">
            <w:pPr>
              <w:snapToGrid w:val="0"/>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154/216</w:t>
            </w:r>
          </w:p>
        </w:tc>
      </w:tr>
      <w:tr w:rsidR="00327D05" w:rsidRPr="005E0B2B" w:rsidTr="003B11DB">
        <w:tc>
          <w:tcPr>
            <w:tcW w:w="7230" w:type="dxa"/>
            <w:tcBorders>
              <w:top w:val="single" w:sz="4" w:space="0" w:color="000000"/>
              <w:left w:val="single" w:sz="4" w:space="0" w:color="000000"/>
              <w:bottom w:val="single" w:sz="4" w:space="0" w:color="000000"/>
            </w:tcBorders>
            <w:shd w:val="clear" w:color="auto" w:fill="auto"/>
          </w:tcPr>
          <w:p w:rsidR="00327D05" w:rsidRPr="005E0B2B" w:rsidRDefault="00327D05" w:rsidP="005E0B2B">
            <w:pPr>
              <w:spacing w:after="0" w:line="240" w:lineRule="auto"/>
              <w:jc w:val="both"/>
              <w:rPr>
                <w:rFonts w:ascii="Times New Roman" w:hAnsi="Times New Roman" w:cs="Times New Roman"/>
                <w:sz w:val="24"/>
                <w:szCs w:val="24"/>
              </w:rPr>
            </w:pPr>
            <w:r w:rsidRPr="005E0B2B">
              <w:rPr>
                <w:rFonts w:ascii="Times New Roman" w:hAnsi="Times New Roman" w:cs="Times New Roman"/>
                <w:kern w:val="1"/>
                <w:sz w:val="24"/>
                <w:szCs w:val="24"/>
              </w:rPr>
              <w:t>семьи, получающие пенсию по потере кормильца</w:t>
            </w:r>
            <w:r w:rsidRPr="005E0B2B">
              <w:rPr>
                <w:rFonts w:ascii="Times New Roman" w:hAnsi="Times New Roman" w:cs="Times New Roman"/>
                <w:sz w:val="24"/>
                <w:szCs w:val="24"/>
              </w:rPr>
              <w:t xml:space="preserve"> / детей</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327D05" w:rsidRPr="005E0B2B" w:rsidRDefault="00327D05" w:rsidP="005E0B2B">
            <w:pPr>
              <w:snapToGrid w:val="0"/>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190/274</w:t>
            </w:r>
          </w:p>
        </w:tc>
      </w:tr>
      <w:tr w:rsidR="00327D05" w:rsidRPr="005E0B2B" w:rsidTr="003B11DB">
        <w:tc>
          <w:tcPr>
            <w:tcW w:w="7230" w:type="dxa"/>
            <w:tcBorders>
              <w:top w:val="single" w:sz="4" w:space="0" w:color="000000"/>
              <w:left w:val="single" w:sz="4" w:space="0" w:color="000000"/>
              <w:bottom w:val="single" w:sz="4" w:space="0" w:color="000000"/>
            </w:tcBorders>
            <w:shd w:val="clear" w:color="auto" w:fill="auto"/>
          </w:tcPr>
          <w:p w:rsidR="00327D05" w:rsidRPr="005E0B2B" w:rsidRDefault="00327D05" w:rsidP="005E0B2B">
            <w:pPr>
              <w:spacing w:after="0" w:line="240" w:lineRule="auto"/>
              <w:jc w:val="both"/>
              <w:rPr>
                <w:rFonts w:ascii="Times New Roman" w:hAnsi="Times New Roman" w:cs="Times New Roman"/>
                <w:sz w:val="24"/>
                <w:szCs w:val="24"/>
              </w:rPr>
            </w:pPr>
            <w:r w:rsidRPr="005E0B2B">
              <w:rPr>
                <w:rFonts w:ascii="Times New Roman" w:hAnsi="Times New Roman" w:cs="Times New Roman"/>
                <w:sz w:val="24"/>
                <w:szCs w:val="24"/>
              </w:rPr>
              <w:t>безнадзорные дети / детей</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327D05" w:rsidRPr="005E0B2B" w:rsidRDefault="00327D05" w:rsidP="005E0B2B">
            <w:pPr>
              <w:snapToGrid w:val="0"/>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4</w:t>
            </w:r>
          </w:p>
        </w:tc>
      </w:tr>
    </w:tbl>
    <w:p w:rsidR="003B11DB" w:rsidRPr="005E0B2B" w:rsidRDefault="003B11DB" w:rsidP="005E0B2B">
      <w:pPr>
        <w:widowControl w:val="0"/>
        <w:suppressAutoHyphens/>
        <w:spacing w:after="0" w:line="240" w:lineRule="auto"/>
        <w:ind w:left="720"/>
        <w:jc w:val="center"/>
        <w:rPr>
          <w:rFonts w:ascii="Times New Roman" w:hAnsi="Times New Roman" w:cs="Times New Roman"/>
          <w:bCs/>
          <w:kern w:val="1"/>
          <w:sz w:val="24"/>
          <w:szCs w:val="24"/>
        </w:rPr>
      </w:pPr>
    </w:p>
    <w:p w:rsidR="00327D05" w:rsidRDefault="00327D05" w:rsidP="005E0B2B">
      <w:pPr>
        <w:widowControl w:val="0"/>
        <w:suppressAutoHyphens/>
        <w:spacing w:after="0" w:line="240" w:lineRule="auto"/>
        <w:ind w:left="720"/>
        <w:jc w:val="center"/>
        <w:rPr>
          <w:rFonts w:ascii="Times New Roman" w:hAnsi="Times New Roman" w:cs="Times New Roman"/>
          <w:bCs/>
          <w:kern w:val="1"/>
          <w:sz w:val="24"/>
          <w:szCs w:val="24"/>
        </w:rPr>
      </w:pPr>
      <w:r w:rsidRPr="005E0B2B">
        <w:rPr>
          <w:rFonts w:ascii="Times New Roman" w:hAnsi="Times New Roman" w:cs="Times New Roman"/>
          <w:bCs/>
          <w:kern w:val="1"/>
          <w:sz w:val="24"/>
          <w:szCs w:val="24"/>
        </w:rPr>
        <w:t>Численность получателей социальных пособий на  01.09.2017</w:t>
      </w:r>
    </w:p>
    <w:p w:rsidR="00EC6AD0" w:rsidRPr="005E0B2B" w:rsidRDefault="00EC6AD0" w:rsidP="005E0B2B">
      <w:pPr>
        <w:widowControl w:val="0"/>
        <w:suppressAutoHyphens/>
        <w:spacing w:after="0" w:line="240" w:lineRule="auto"/>
        <w:ind w:left="720"/>
        <w:jc w:val="center"/>
        <w:rPr>
          <w:rFonts w:ascii="Times New Roman" w:hAnsi="Times New Roman" w:cs="Times New Roman"/>
          <w:kern w:val="1"/>
          <w:sz w:val="24"/>
          <w:szCs w:val="24"/>
        </w:rPr>
      </w:pPr>
    </w:p>
    <w:tbl>
      <w:tblPr>
        <w:tblW w:w="0" w:type="auto"/>
        <w:tblInd w:w="40" w:type="dxa"/>
        <w:tblLayout w:type="fixed"/>
        <w:tblCellMar>
          <w:left w:w="40" w:type="dxa"/>
          <w:right w:w="40" w:type="dxa"/>
        </w:tblCellMar>
        <w:tblLook w:val="0000"/>
      </w:tblPr>
      <w:tblGrid>
        <w:gridCol w:w="7230"/>
        <w:gridCol w:w="2268"/>
      </w:tblGrid>
      <w:tr w:rsidR="00327D05" w:rsidRPr="005E0B2B" w:rsidTr="00EC6AD0">
        <w:trPr>
          <w:trHeight w:hRule="exact" w:val="390"/>
        </w:trPr>
        <w:tc>
          <w:tcPr>
            <w:tcW w:w="7230" w:type="dxa"/>
            <w:tcBorders>
              <w:top w:val="single" w:sz="1" w:space="0" w:color="000000"/>
              <w:left w:val="single" w:sz="1" w:space="0" w:color="000000"/>
              <w:bottom w:val="single" w:sz="1" w:space="0" w:color="000000"/>
            </w:tcBorders>
            <w:shd w:val="clear" w:color="auto" w:fill="FFFFFF"/>
          </w:tcPr>
          <w:p w:rsidR="00327D05" w:rsidRPr="005E0B2B" w:rsidRDefault="00327D05" w:rsidP="00EC6AD0">
            <w:pPr>
              <w:shd w:val="clear" w:color="auto" w:fill="FFFFFF"/>
              <w:autoSpaceDE w:val="0"/>
              <w:snapToGrid w:val="0"/>
              <w:spacing w:after="0" w:line="240" w:lineRule="auto"/>
              <w:ind w:left="1915"/>
              <w:jc w:val="center"/>
              <w:rPr>
                <w:rFonts w:ascii="Times New Roman" w:hAnsi="Times New Roman" w:cs="Times New Roman"/>
                <w:spacing w:val="-5"/>
                <w:kern w:val="1"/>
                <w:sz w:val="24"/>
                <w:szCs w:val="24"/>
              </w:rPr>
            </w:pPr>
            <w:r w:rsidRPr="005E0B2B">
              <w:rPr>
                <w:rFonts w:ascii="Times New Roman" w:hAnsi="Times New Roman" w:cs="Times New Roman"/>
                <w:kern w:val="1"/>
                <w:sz w:val="24"/>
                <w:szCs w:val="24"/>
              </w:rPr>
              <w:t>Выплаты</w:t>
            </w:r>
          </w:p>
        </w:tc>
        <w:tc>
          <w:tcPr>
            <w:tcW w:w="2268" w:type="dxa"/>
            <w:tcBorders>
              <w:top w:val="single" w:sz="1" w:space="0" w:color="000000"/>
              <w:left w:val="single" w:sz="1" w:space="0" w:color="000000"/>
              <w:bottom w:val="single" w:sz="1" w:space="0" w:color="000000"/>
              <w:right w:val="single" w:sz="1" w:space="0" w:color="000000"/>
            </w:tcBorders>
            <w:shd w:val="clear" w:color="auto" w:fill="FFFFFF"/>
          </w:tcPr>
          <w:p w:rsidR="00327D05" w:rsidRPr="005E0B2B" w:rsidRDefault="00327D05" w:rsidP="00EC6AD0">
            <w:pPr>
              <w:shd w:val="clear" w:color="auto" w:fill="FFFFFF"/>
              <w:autoSpaceDE w:val="0"/>
              <w:snapToGrid w:val="0"/>
              <w:spacing w:after="0" w:line="240" w:lineRule="auto"/>
              <w:ind w:left="72" w:right="139"/>
              <w:jc w:val="center"/>
              <w:rPr>
                <w:rFonts w:ascii="Times New Roman" w:hAnsi="Times New Roman" w:cs="Times New Roman"/>
                <w:sz w:val="24"/>
                <w:szCs w:val="24"/>
              </w:rPr>
            </w:pPr>
            <w:r w:rsidRPr="005E0B2B">
              <w:rPr>
                <w:rFonts w:ascii="Times New Roman" w:hAnsi="Times New Roman" w:cs="Times New Roman"/>
                <w:spacing w:val="-5"/>
                <w:kern w:val="1"/>
                <w:sz w:val="24"/>
                <w:szCs w:val="24"/>
              </w:rPr>
              <w:t>Кол-во по</w:t>
            </w:r>
            <w:r w:rsidRPr="005E0B2B">
              <w:rPr>
                <w:rFonts w:ascii="Times New Roman" w:hAnsi="Times New Roman" w:cs="Times New Roman"/>
                <w:spacing w:val="-2"/>
                <w:kern w:val="1"/>
                <w:sz w:val="24"/>
                <w:szCs w:val="24"/>
              </w:rPr>
              <w:t>лучателей, чел.</w:t>
            </w:r>
          </w:p>
        </w:tc>
      </w:tr>
      <w:tr w:rsidR="00327D05" w:rsidRPr="005E0B2B" w:rsidTr="00EC6AD0">
        <w:trPr>
          <w:trHeight w:hRule="exact" w:val="298"/>
        </w:trPr>
        <w:tc>
          <w:tcPr>
            <w:tcW w:w="7230" w:type="dxa"/>
            <w:tcBorders>
              <w:top w:val="single" w:sz="1" w:space="0" w:color="000000"/>
              <w:left w:val="single" w:sz="1" w:space="0" w:color="000000"/>
              <w:bottom w:val="single" w:sz="1" w:space="0" w:color="000000"/>
            </w:tcBorders>
            <w:shd w:val="clear" w:color="auto" w:fill="FFFFFF"/>
          </w:tcPr>
          <w:p w:rsidR="00327D05" w:rsidRPr="005E0B2B" w:rsidRDefault="00327D05" w:rsidP="00EC6AD0">
            <w:pPr>
              <w:shd w:val="clear" w:color="auto" w:fill="FFFFFF"/>
              <w:autoSpaceDE w:val="0"/>
              <w:snapToGrid w:val="0"/>
              <w:spacing w:after="0" w:line="240" w:lineRule="auto"/>
              <w:ind w:left="5"/>
              <w:rPr>
                <w:rFonts w:ascii="Times New Roman" w:hAnsi="Times New Roman" w:cs="Times New Roman"/>
                <w:spacing w:val="-7"/>
                <w:kern w:val="1"/>
                <w:sz w:val="24"/>
                <w:szCs w:val="24"/>
              </w:rPr>
            </w:pPr>
            <w:r w:rsidRPr="005E0B2B">
              <w:rPr>
                <w:rFonts w:ascii="Times New Roman" w:hAnsi="Times New Roman" w:cs="Times New Roman"/>
                <w:kern w:val="1"/>
                <w:sz w:val="24"/>
                <w:szCs w:val="24"/>
              </w:rPr>
              <w:t>Детские пособия (152-30) ОБ</w:t>
            </w:r>
          </w:p>
        </w:tc>
        <w:tc>
          <w:tcPr>
            <w:tcW w:w="2268" w:type="dxa"/>
            <w:tcBorders>
              <w:top w:val="single" w:sz="1" w:space="0" w:color="000000"/>
              <w:left w:val="single" w:sz="1" w:space="0" w:color="000000"/>
              <w:bottom w:val="single" w:sz="1" w:space="0" w:color="000000"/>
              <w:right w:val="single" w:sz="1" w:space="0" w:color="000000"/>
            </w:tcBorders>
            <w:shd w:val="clear" w:color="auto" w:fill="FFFFFF"/>
          </w:tcPr>
          <w:p w:rsidR="00327D05" w:rsidRPr="005E0B2B" w:rsidRDefault="00327D05" w:rsidP="00EC6AD0">
            <w:pPr>
              <w:shd w:val="clear" w:color="auto" w:fill="FFFFFF"/>
              <w:autoSpaceDE w:val="0"/>
              <w:snapToGrid w:val="0"/>
              <w:spacing w:after="0" w:line="240" w:lineRule="auto"/>
              <w:jc w:val="center"/>
              <w:rPr>
                <w:rFonts w:ascii="Times New Roman" w:hAnsi="Times New Roman" w:cs="Times New Roman"/>
                <w:sz w:val="24"/>
                <w:szCs w:val="24"/>
              </w:rPr>
            </w:pPr>
            <w:r w:rsidRPr="005E0B2B">
              <w:rPr>
                <w:rFonts w:ascii="Times New Roman" w:hAnsi="Times New Roman" w:cs="Times New Roman"/>
                <w:spacing w:val="-7"/>
                <w:kern w:val="1"/>
                <w:sz w:val="24"/>
                <w:szCs w:val="24"/>
              </w:rPr>
              <w:t>795/11468</w:t>
            </w:r>
          </w:p>
        </w:tc>
      </w:tr>
      <w:tr w:rsidR="00327D05" w:rsidRPr="005E0B2B" w:rsidTr="00EC6AD0">
        <w:trPr>
          <w:trHeight w:hRule="exact" w:val="298"/>
        </w:trPr>
        <w:tc>
          <w:tcPr>
            <w:tcW w:w="7230" w:type="dxa"/>
            <w:tcBorders>
              <w:top w:val="single" w:sz="1" w:space="0" w:color="000000"/>
              <w:left w:val="single" w:sz="1" w:space="0" w:color="000000"/>
              <w:bottom w:val="single" w:sz="1" w:space="0" w:color="000000"/>
            </w:tcBorders>
            <w:shd w:val="clear" w:color="auto" w:fill="FFFFFF"/>
          </w:tcPr>
          <w:p w:rsidR="00327D05" w:rsidRPr="005E0B2B" w:rsidRDefault="00327D05" w:rsidP="00EC6AD0">
            <w:pPr>
              <w:shd w:val="clear" w:color="auto" w:fill="FFFFFF"/>
              <w:autoSpaceDE w:val="0"/>
              <w:snapToGrid w:val="0"/>
              <w:spacing w:after="0" w:line="240" w:lineRule="auto"/>
              <w:ind w:left="5"/>
              <w:rPr>
                <w:rFonts w:ascii="Times New Roman" w:hAnsi="Times New Roman" w:cs="Times New Roman"/>
                <w:spacing w:val="4"/>
                <w:kern w:val="1"/>
                <w:sz w:val="24"/>
                <w:szCs w:val="24"/>
              </w:rPr>
            </w:pPr>
            <w:r w:rsidRPr="005E0B2B">
              <w:rPr>
                <w:rFonts w:ascii="Times New Roman" w:hAnsi="Times New Roman" w:cs="Times New Roman"/>
                <w:spacing w:val="-2"/>
                <w:kern w:val="1"/>
                <w:sz w:val="24"/>
                <w:szCs w:val="24"/>
              </w:rPr>
              <w:t>Доп.пособие на рождение ОБ</w:t>
            </w:r>
          </w:p>
        </w:tc>
        <w:tc>
          <w:tcPr>
            <w:tcW w:w="2268" w:type="dxa"/>
            <w:tcBorders>
              <w:top w:val="single" w:sz="1" w:space="0" w:color="000000"/>
              <w:left w:val="single" w:sz="1" w:space="0" w:color="000000"/>
              <w:bottom w:val="single" w:sz="1" w:space="0" w:color="000000"/>
              <w:right w:val="single" w:sz="1" w:space="0" w:color="000000"/>
            </w:tcBorders>
            <w:shd w:val="clear" w:color="auto" w:fill="FFFFFF"/>
          </w:tcPr>
          <w:p w:rsidR="00327D05" w:rsidRPr="005E0B2B" w:rsidRDefault="00327D05" w:rsidP="00EC6AD0">
            <w:pPr>
              <w:shd w:val="clear" w:color="auto" w:fill="FFFFFF"/>
              <w:autoSpaceDE w:val="0"/>
              <w:snapToGrid w:val="0"/>
              <w:spacing w:after="0" w:line="240" w:lineRule="auto"/>
              <w:jc w:val="center"/>
              <w:rPr>
                <w:rFonts w:ascii="Times New Roman" w:hAnsi="Times New Roman" w:cs="Times New Roman"/>
                <w:sz w:val="24"/>
                <w:szCs w:val="24"/>
              </w:rPr>
            </w:pPr>
            <w:r w:rsidRPr="005E0B2B">
              <w:rPr>
                <w:rFonts w:ascii="Times New Roman" w:hAnsi="Times New Roman" w:cs="Times New Roman"/>
                <w:spacing w:val="4"/>
                <w:kern w:val="1"/>
                <w:sz w:val="24"/>
                <w:szCs w:val="24"/>
              </w:rPr>
              <w:t>153</w:t>
            </w:r>
          </w:p>
        </w:tc>
      </w:tr>
      <w:tr w:rsidR="00327D05" w:rsidRPr="005E0B2B" w:rsidTr="00EC6AD0">
        <w:trPr>
          <w:trHeight w:hRule="exact" w:val="298"/>
        </w:trPr>
        <w:tc>
          <w:tcPr>
            <w:tcW w:w="7230" w:type="dxa"/>
            <w:tcBorders>
              <w:top w:val="single" w:sz="1" w:space="0" w:color="000000"/>
              <w:left w:val="single" w:sz="1" w:space="0" w:color="000000"/>
              <w:bottom w:val="single" w:sz="1" w:space="0" w:color="000000"/>
            </w:tcBorders>
            <w:shd w:val="clear" w:color="auto" w:fill="FFFFFF"/>
          </w:tcPr>
          <w:p w:rsidR="00327D05" w:rsidRPr="005E0B2B" w:rsidRDefault="00327D05" w:rsidP="00EC6AD0">
            <w:pPr>
              <w:shd w:val="clear" w:color="auto" w:fill="FFFFFF"/>
              <w:autoSpaceDE w:val="0"/>
              <w:snapToGrid w:val="0"/>
              <w:spacing w:after="0" w:line="240" w:lineRule="auto"/>
              <w:ind w:left="14"/>
              <w:rPr>
                <w:rFonts w:ascii="Times New Roman" w:hAnsi="Times New Roman" w:cs="Times New Roman"/>
                <w:kern w:val="1"/>
                <w:sz w:val="24"/>
                <w:szCs w:val="24"/>
              </w:rPr>
            </w:pPr>
            <w:r w:rsidRPr="005E0B2B">
              <w:rPr>
                <w:rFonts w:ascii="Times New Roman" w:hAnsi="Times New Roman" w:cs="Times New Roman"/>
                <w:spacing w:val="-3"/>
                <w:kern w:val="1"/>
                <w:sz w:val="24"/>
                <w:szCs w:val="24"/>
              </w:rPr>
              <w:t>Ед. Пособие на рождение ФБ</w:t>
            </w:r>
          </w:p>
        </w:tc>
        <w:tc>
          <w:tcPr>
            <w:tcW w:w="2268" w:type="dxa"/>
            <w:tcBorders>
              <w:top w:val="single" w:sz="1" w:space="0" w:color="000000"/>
              <w:left w:val="single" w:sz="1" w:space="0" w:color="000000"/>
              <w:bottom w:val="single" w:sz="1" w:space="0" w:color="000000"/>
              <w:right w:val="single" w:sz="1" w:space="0" w:color="000000"/>
            </w:tcBorders>
            <w:shd w:val="clear" w:color="auto" w:fill="FFFFFF"/>
          </w:tcPr>
          <w:p w:rsidR="00327D05" w:rsidRPr="005E0B2B" w:rsidRDefault="00327D05" w:rsidP="00EC6AD0">
            <w:pPr>
              <w:shd w:val="clear" w:color="auto" w:fill="FFFFFF"/>
              <w:autoSpaceDE w:val="0"/>
              <w:snapToGrid w:val="0"/>
              <w:spacing w:after="0" w:line="240" w:lineRule="auto"/>
              <w:jc w:val="center"/>
              <w:rPr>
                <w:rFonts w:ascii="Times New Roman" w:hAnsi="Times New Roman" w:cs="Times New Roman"/>
                <w:sz w:val="24"/>
                <w:szCs w:val="24"/>
              </w:rPr>
            </w:pPr>
            <w:r w:rsidRPr="005E0B2B">
              <w:rPr>
                <w:rFonts w:ascii="Times New Roman" w:hAnsi="Times New Roman" w:cs="Times New Roman"/>
                <w:kern w:val="1"/>
                <w:sz w:val="24"/>
                <w:szCs w:val="24"/>
              </w:rPr>
              <w:t>61</w:t>
            </w:r>
          </w:p>
        </w:tc>
      </w:tr>
      <w:tr w:rsidR="00327D05" w:rsidRPr="005E0B2B" w:rsidTr="00EC6AD0">
        <w:trPr>
          <w:trHeight w:hRule="exact" w:val="288"/>
        </w:trPr>
        <w:tc>
          <w:tcPr>
            <w:tcW w:w="7230" w:type="dxa"/>
            <w:tcBorders>
              <w:top w:val="single" w:sz="1" w:space="0" w:color="000000"/>
              <w:left w:val="single" w:sz="1" w:space="0" w:color="000000"/>
              <w:bottom w:val="single" w:sz="1" w:space="0" w:color="000000"/>
            </w:tcBorders>
            <w:shd w:val="clear" w:color="auto" w:fill="FFFFFF"/>
          </w:tcPr>
          <w:p w:rsidR="00327D05" w:rsidRPr="005E0B2B" w:rsidRDefault="00327D05" w:rsidP="00EC6AD0">
            <w:pPr>
              <w:shd w:val="clear" w:color="auto" w:fill="FFFFFF"/>
              <w:autoSpaceDE w:val="0"/>
              <w:snapToGrid w:val="0"/>
              <w:spacing w:after="0" w:line="240" w:lineRule="auto"/>
              <w:ind w:left="14"/>
              <w:rPr>
                <w:rFonts w:ascii="Times New Roman" w:hAnsi="Times New Roman" w:cs="Times New Roman"/>
                <w:kern w:val="1"/>
                <w:sz w:val="24"/>
                <w:szCs w:val="24"/>
              </w:rPr>
            </w:pPr>
            <w:r w:rsidRPr="005E0B2B">
              <w:rPr>
                <w:rFonts w:ascii="Times New Roman" w:hAnsi="Times New Roman" w:cs="Times New Roman"/>
                <w:spacing w:val="-3"/>
                <w:kern w:val="1"/>
                <w:sz w:val="24"/>
                <w:szCs w:val="24"/>
              </w:rPr>
              <w:t>Выплата почетным донорам ФБ</w:t>
            </w:r>
          </w:p>
        </w:tc>
        <w:tc>
          <w:tcPr>
            <w:tcW w:w="2268" w:type="dxa"/>
            <w:tcBorders>
              <w:top w:val="single" w:sz="1" w:space="0" w:color="000000"/>
              <w:left w:val="single" w:sz="1" w:space="0" w:color="000000"/>
              <w:bottom w:val="single" w:sz="1" w:space="0" w:color="000000"/>
              <w:right w:val="single" w:sz="1" w:space="0" w:color="000000"/>
            </w:tcBorders>
            <w:shd w:val="clear" w:color="auto" w:fill="FFFFFF"/>
          </w:tcPr>
          <w:p w:rsidR="00327D05" w:rsidRPr="005E0B2B" w:rsidRDefault="00327D05" w:rsidP="00EC6AD0">
            <w:pPr>
              <w:autoSpaceDE w:val="0"/>
              <w:snapToGrid w:val="0"/>
              <w:spacing w:after="0" w:line="240" w:lineRule="auto"/>
              <w:jc w:val="center"/>
              <w:rPr>
                <w:rFonts w:ascii="Times New Roman" w:hAnsi="Times New Roman" w:cs="Times New Roman"/>
                <w:sz w:val="24"/>
                <w:szCs w:val="24"/>
              </w:rPr>
            </w:pPr>
            <w:r w:rsidRPr="005E0B2B">
              <w:rPr>
                <w:rFonts w:ascii="Times New Roman" w:hAnsi="Times New Roman" w:cs="Times New Roman"/>
                <w:kern w:val="1"/>
                <w:sz w:val="24"/>
                <w:szCs w:val="24"/>
              </w:rPr>
              <w:t>125</w:t>
            </w:r>
          </w:p>
        </w:tc>
      </w:tr>
      <w:tr w:rsidR="00327D05" w:rsidRPr="005E0B2B" w:rsidTr="00EC6AD0">
        <w:trPr>
          <w:trHeight w:hRule="exact" w:val="307"/>
        </w:trPr>
        <w:tc>
          <w:tcPr>
            <w:tcW w:w="7230" w:type="dxa"/>
            <w:tcBorders>
              <w:top w:val="single" w:sz="1" w:space="0" w:color="000000"/>
              <w:left w:val="single" w:sz="1" w:space="0" w:color="000000"/>
              <w:bottom w:val="single" w:sz="1" w:space="0" w:color="000000"/>
            </w:tcBorders>
            <w:shd w:val="clear" w:color="auto" w:fill="FFFFFF"/>
          </w:tcPr>
          <w:p w:rsidR="00327D05" w:rsidRPr="005E0B2B" w:rsidRDefault="00327D05" w:rsidP="00EC6AD0">
            <w:pPr>
              <w:shd w:val="clear" w:color="auto" w:fill="FFFFFF"/>
              <w:autoSpaceDE w:val="0"/>
              <w:snapToGrid w:val="0"/>
              <w:spacing w:after="0" w:line="240" w:lineRule="auto"/>
              <w:ind w:left="19"/>
              <w:rPr>
                <w:rFonts w:ascii="Times New Roman" w:hAnsi="Times New Roman" w:cs="Times New Roman"/>
                <w:kern w:val="1"/>
                <w:sz w:val="24"/>
                <w:szCs w:val="24"/>
              </w:rPr>
            </w:pPr>
            <w:r w:rsidRPr="005E0B2B">
              <w:rPr>
                <w:rFonts w:ascii="Times New Roman" w:hAnsi="Times New Roman" w:cs="Times New Roman"/>
                <w:spacing w:val="-3"/>
                <w:kern w:val="1"/>
                <w:sz w:val="24"/>
                <w:szCs w:val="24"/>
              </w:rPr>
              <w:t>Пособие по уходу до 1,5 лет ФБ</w:t>
            </w:r>
          </w:p>
        </w:tc>
        <w:tc>
          <w:tcPr>
            <w:tcW w:w="2268" w:type="dxa"/>
            <w:tcBorders>
              <w:top w:val="single" w:sz="1" w:space="0" w:color="000000"/>
              <w:left w:val="single" w:sz="1" w:space="0" w:color="000000"/>
              <w:bottom w:val="single" w:sz="1" w:space="0" w:color="000000"/>
              <w:right w:val="single" w:sz="1" w:space="0" w:color="000000"/>
            </w:tcBorders>
            <w:shd w:val="clear" w:color="auto" w:fill="FFFFFF"/>
          </w:tcPr>
          <w:p w:rsidR="00327D05" w:rsidRPr="005E0B2B" w:rsidRDefault="00327D05" w:rsidP="00EC6AD0">
            <w:pPr>
              <w:autoSpaceDE w:val="0"/>
              <w:snapToGrid w:val="0"/>
              <w:spacing w:after="0" w:line="240" w:lineRule="auto"/>
              <w:jc w:val="center"/>
              <w:rPr>
                <w:rFonts w:ascii="Times New Roman" w:hAnsi="Times New Roman" w:cs="Times New Roman"/>
                <w:sz w:val="24"/>
                <w:szCs w:val="24"/>
              </w:rPr>
            </w:pPr>
            <w:r w:rsidRPr="005E0B2B">
              <w:rPr>
                <w:rFonts w:ascii="Times New Roman" w:hAnsi="Times New Roman" w:cs="Times New Roman"/>
                <w:kern w:val="1"/>
                <w:sz w:val="24"/>
                <w:szCs w:val="24"/>
              </w:rPr>
              <w:t>239</w:t>
            </w:r>
          </w:p>
        </w:tc>
      </w:tr>
      <w:tr w:rsidR="00327D05" w:rsidRPr="005E0B2B" w:rsidTr="00EC6AD0">
        <w:trPr>
          <w:trHeight w:hRule="exact" w:val="298"/>
        </w:trPr>
        <w:tc>
          <w:tcPr>
            <w:tcW w:w="7230" w:type="dxa"/>
            <w:tcBorders>
              <w:top w:val="single" w:sz="1" w:space="0" w:color="000000"/>
              <w:left w:val="single" w:sz="1" w:space="0" w:color="000000"/>
              <w:bottom w:val="single" w:sz="1" w:space="0" w:color="000000"/>
            </w:tcBorders>
            <w:shd w:val="clear" w:color="auto" w:fill="FFFFFF"/>
          </w:tcPr>
          <w:p w:rsidR="00327D05" w:rsidRPr="005E0B2B" w:rsidRDefault="00327D05" w:rsidP="00EC6AD0">
            <w:pPr>
              <w:shd w:val="clear" w:color="auto" w:fill="FFFFFF"/>
              <w:autoSpaceDE w:val="0"/>
              <w:snapToGrid w:val="0"/>
              <w:spacing w:after="0" w:line="240" w:lineRule="auto"/>
              <w:ind w:left="19"/>
              <w:rPr>
                <w:rFonts w:ascii="Times New Roman" w:hAnsi="Times New Roman" w:cs="Times New Roman"/>
                <w:kern w:val="1"/>
                <w:sz w:val="24"/>
                <w:szCs w:val="24"/>
              </w:rPr>
            </w:pPr>
            <w:r w:rsidRPr="005E0B2B">
              <w:rPr>
                <w:rFonts w:ascii="Times New Roman" w:hAnsi="Times New Roman" w:cs="Times New Roman"/>
                <w:spacing w:val="-3"/>
                <w:kern w:val="1"/>
                <w:sz w:val="24"/>
                <w:szCs w:val="24"/>
              </w:rPr>
              <w:t>Выплаты ЧАЭС, МАЯК, ПОР</w:t>
            </w:r>
          </w:p>
        </w:tc>
        <w:tc>
          <w:tcPr>
            <w:tcW w:w="2268" w:type="dxa"/>
            <w:tcBorders>
              <w:top w:val="single" w:sz="1" w:space="0" w:color="000000"/>
              <w:left w:val="single" w:sz="1" w:space="0" w:color="000000"/>
              <w:bottom w:val="single" w:sz="1" w:space="0" w:color="000000"/>
              <w:right w:val="single" w:sz="1" w:space="0" w:color="000000"/>
            </w:tcBorders>
            <w:shd w:val="clear" w:color="auto" w:fill="FFFFFF"/>
          </w:tcPr>
          <w:p w:rsidR="00327D05" w:rsidRPr="005E0B2B" w:rsidRDefault="00327D05" w:rsidP="00EC6AD0">
            <w:pPr>
              <w:autoSpaceDE w:val="0"/>
              <w:snapToGrid w:val="0"/>
              <w:spacing w:after="0" w:line="240" w:lineRule="auto"/>
              <w:jc w:val="center"/>
              <w:rPr>
                <w:rFonts w:ascii="Times New Roman" w:hAnsi="Times New Roman" w:cs="Times New Roman"/>
                <w:sz w:val="24"/>
                <w:szCs w:val="24"/>
              </w:rPr>
            </w:pPr>
            <w:r w:rsidRPr="005E0B2B">
              <w:rPr>
                <w:rFonts w:ascii="Times New Roman" w:hAnsi="Times New Roman" w:cs="Times New Roman"/>
                <w:kern w:val="1"/>
                <w:sz w:val="24"/>
                <w:szCs w:val="24"/>
              </w:rPr>
              <w:t>24</w:t>
            </w:r>
          </w:p>
        </w:tc>
      </w:tr>
      <w:tr w:rsidR="00327D05" w:rsidRPr="005E0B2B" w:rsidTr="00EC6AD0">
        <w:trPr>
          <w:trHeight w:hRule="exact" w:val="288"/>
        </w:trPr>
        <w:tc>
          <w:tcPr>
            <w:tcW w:w="7230" w:type="dxa"/>
            <w:tcBorders>
              <w:top w:val="single" w:sz="1" w:space="0" w:color="000000"/>
              <w:left w:val="single" w:sz="1" w:space="0" w:color="000000"/>
              <w:bottom w:val="single" w:sz="1" w:space="0" w:color="000000"/>
            </w:tcBorders>
            <w:shd w:val="clear" w:color="auto" w:fill="FFFFFF"/>
          </w:tcPr>
          <w:p w:rsidR="00327D05" w:rsidRPr="005E0B2B" w:rsidRDefault="00327D05" w:rsidP="00EC6AD0">
            <w:pPr>
              <w:shd w:val="clear" w:color="auto" w:fill="FFFFFF"/>
              <w:autoSpaceDE w:val="0"/>
              <w:snapToGrid w:val="0"/>
              <w:spacing w:after="0" w:line="240" w:lineRule="auto"/>
              <w:ind w:left="24"/>
              <w:rPr>
                <w:rFonts w:ascii="Times New Roman" w:hAnsi="Times New Roman" w:cs="Times New Roman"/>
                <w:kern w:val="1"/>
                <w:sz w:val="24"/>
                <w:szCs w:val="24"/>
              </w:rPr>
            </w:pPr>
            <w:r w:rsidRPr="005E0B2B">
              <w:rPr>
                <w:rFonts w:ascii="Times New Roman" w:hAnsi="Times New Roman" w:cs="Times New Roman"/>
                <w:kern w:val="1"/>
                <w:sz w:val="24"/>
                <w:szCs w:val="24"/>
              </w:rPr>
              <w:t>Пособие на погребение неработающих граждан ОБ</w:t>
            </w:r>
          </w:p>
        </w:tc>
        <w:tc>
          <w:tcPr>
            <w:tcW w:w="2268" w:type="dxa"/>
            <w:tcBorders>
              <w:top w:val="single" w:sz="1" w:space="0" w:color="000000"/>
              <w:left w:val="single" w:sz="1" w:space="0" w:color="000000"/>
              <w:bottom w:val="single" w:sz="1" w:space="0" w:color="000000"/>
              <w:right w:val="single" w:sz="1" w:space="0" w:color="000000"/>
            </w:tcBorders>
            <w:shd w:val="clear" w:color="auto" w:fill="FFFFFF"/>
          </w:tcPr>
          <w:p w:rsidR="00327D05" w:rsidRPr="005E0B2B" w:rsidRDefault="00327D05" w:rsidP="00EC6AD0">
            <w:pPr>
              <w:autoSpaceDE w:val="0"/>
              <w:snapToGrid w:val="0"/>
              <w:spacing w:after="0" w:line="240" w:lineRule="auto"/>
              <w:jc w:val="center"/>
              <w:rPr>
                <w:rFonts w:ascii="Times New Roman" w:hAnsi="Times New Roman" w:cs="Times New Roman"/>
                <w:sz w:val="24"/>
                <w:szCs w:val="24"/>
              </w:rPr>
            </w:pPr>
            <w:r w:rsidRPr="005E0B2B">
              <w:rPr>
                <w:rFonts w:ascii="Times New Roman" w:hAnsi="Times New Roman" w:cs="Times New Roman"/>
                <w:kern w:val="1"/>
                <w:sz w:val="24"/>
                <w:szCs w:val="24"/>
              </w:rPr>
              <w:t>29</w:t>
            </w:r>
          </w:p>
        </w:tc>
      </w:tr>
      <w:tr w:rsidR="00327D05" w:rsidRPr="005E0B2B" w:rsidTr="00EC6AD0">
        <w:trPr>
          <w:trHeight w:hRule="exact" w:val="298"/>
        </w:trPr>
        <w:tc>
          <w:tcPr>
            <w:tcW w:w="7230" w:type="dxa"/>
            <w:tcBorders>
              <w:top w:val="single" w:sz="1" w:space="0" w:color="000000"/>
              <w:left w:val="single" w:sz="1" w:space="0" w:color="000000"/>
              <w:bottom w:val="single" w:sz="1" w:space="0" w:color="000000"/>
            </w:tcBorders>
            <w:shd w:val="clear" w:color="auto" w:fill="FFFFFF"/>
          </w:tcPr>
          <w:p w:rsidR="00327D05" w:rsidRPr="005E0B2B" w:rsidRDefault="00327D05" w:rsidP="00EC6AD0">
            <w:pPr>
              <w:shd w:val="clear" w:color="auto" w:fill="FFFFFF"/>
              <w:autoSpaceDE w:val="0"/>
              <w:snapToGrid w:val="0"/>
              <w:spacing w:after="0" w:line="240" w:lineRule="auto"/>
              <w:rPr>
                <w:rFonts w:ascii="Times New Roman" w:hAnsi="Times New Roman" w:cs="Times New Roman"/>
                <w:kern w:val="1"/>
                <w:sz w:val="24"/>
                <w:szCs w:val="24"/>
              </w:rPr>
            </w:pPr>
            <w:r w:rsidRPr="005E0B2B">
              <w:rPr>
                <w:rFonts w:ascii="Times New Roman" w:hAnsi="Times New Roman" w:cs="Times New Roman"/>
                <w:kern w:val="1"/>
                <w:sz w:val="24"/>
                <w:szCs w:val="24"/>
              </w:rPr>
              <w:t>ЕДВ Ветеранам труда ОБ (132-ЗО)</w:t>
            </w:r>
          </w:p>
        </w:tc>
        <w:tc>
          <w:tcPr>
            <w:tcW w:w="2268" w:type="dxa"/>
            <w:tcBorders>
              <w:top w:val="single" w:sz="1" w:space="0" w:color="000000"/>
              <w:left w:val="single" w:sz="1" w:space="0" w:color="000000"/>
              <w:bottom w:val="single" w:sz="1" w:space="0" w:color="000000"/>
              <w:right w:val="single" w:sz="1" w:space="0" w:color="000000"/>
            </w:tcBorders>
            <w:shd w:val="clear" w:color="auto" w:fill="FFFFFF"/>
          </w:tcPr>
          <w:p w:rsidR="00327D05" w:rsidRPr="005E0B2B" w:rsidRDefault="00327D05" w:rsidP="00EC6AD0">
            <w:pPr>
              <w:autoSpaceDE w:val="0"/>
              <w:snapToGrid w:val="0"/>
              <w:spacing w:after="0" w:line="240" w:lineRule="auto"/>
              <w:jc w:val="center"/>
              <w:rPr>
                <w:rFonts w:ascii="Times New Roman" w:hAnsi="Times New Roman" w:cs="Times New Roman"/>
                <w:sz w:val="24"/>
                <w:szCs w:val="24"/>
              </w:rPr>
            </w:pPr>
            <w:r w:rsidRPr="005E0B2B">
              <w:rPr>
                <w:rFonts w:ascii="Times New Roman" w:hAnsi="Times New Roman" w:cs="Times New Roman"/>
                <w:kern w:val="1"/>
                <w:sz w:val="24"/>
                <w:szCs w:val="24"/>
              </w:rPr>
              <w:t>1941</w:t>
            </w:r>
          </w:p>
        </w:tc>
      </w:tr>
      <w:tr w:rsidR="00327D05" w:rsidRPr="005E0B2B" w:rsidTr="00EC6AD0">
        <w:trPr>
          <w:trHeight w:hRule="exact" w:val="317"/>
        </w:trPr>
        <w:tc>
          <w:tcPr>
            <w:tcW w:w="7230" w:type="dxa"/>
            <w:tcBorders>
              <w:top w:val="single" w:sz="1" w:space="0" w:color="000000"/>
              <w:left w:val="single" w:sz="1" w:space="0" w:color="000000"/>
              <w:bottom w:val="single" w:sz="1" w:space="0" w:color="000000"/>
            </w:tcBorders>
            <w:shd w:val="clear" w:color="auto" w:fill="FFFFFF"/>
          </w:tcPr>
          <w:p w:rsidR="00327D05" w:rsidRPr="005E0B2B" w:rsidRDefault="00327D05" w:rsidP="00EC6AD0">
            <w:pPr>
              <w:shd w:val="clear" w:color="auto" w:fill="FFFFFF"/>
              <w:autoSpaceDE w:val="0"/>
              <w:snapToGrid w:val="0"/>
              <w:spacing w:after="0" w:line="240" w:lineRule="auto"/>
              <w:ind w:left="24"/>
              <w:rPr>
                <w:rFonts w:ascii="Times New Roman" w:hAnsi="Times New Roman" w:cs="Times New Roman"/>
                <w:kern w:val="1"/>
                <w:sz w:val="24"/>
                <w:szCs w:val="24"/>
              </w:rPr>
            </w:pPr>
            <w:r w:rsidRPr="005E0B2B">
              <w:rPr>
                <w:rFonts w:ascii="Times New Roman" w:hAnsi="Times New Roman" w:cs="Times New Roman"/>
                <w:spacing w:val="-3"/>
                <w:kern w:val="1"/>
                <w:sz w:val="24"/>
                <w:szCs w:val="24"/>
              </w:rPr>
              <w:t>ЕДВ Ветеранам труда Ульяновской обл. ОБ</w:t>
            </w:r>
          </w:p>
        </w:tc>
        <w:tc>
          <w:tcPr>
            <w:tcW w:w="2268" w:type="dxa"/>
            <w:tcBorders>
              <w:top w:val="single" w:sz="1" w:space="0" w:color="000000"/>
              <w:left w:val="single" w:sz="1" w:space="0" w:color="000000"/>
              <w:bottom w:val="single" w:sz="1" w:space="0" w:color="000000"/>
              <w:right w:val="single" w:sz="1" w:space="0" w:color="000000"/>
            </w:tcBorders>
            <w:shd w:val="clear" w:color="auto" w:fill="FFFFFF"/>
          </w:tcPr>
          <w:p w:rsidR="00327D05" w:rsidRPr="005E0B2B" w:rsidRDefault="00327D05" w:rsidP="00EC6AD0">
            <w:pPr>
              <w:autoSpaceDE w:val="0"/>
              <w:snapToGrid w:val="0"/>
              <w:spacing w:after="0" w:line="240" w:lineRule="auto"/>
              <w:jc w:val="center"/>
              <w:rPr>
                <w:rFonts w:ascii="Times New Roman" w:hAnsi="Times New Roman" w:cs="Times New Roman"/>
                <w:sz w:val="24"/>
                <w:szCs w:val="24"/>
              </w:rPr>
            </w:pPr>
            <w:r w:rsidRPr="005E0B2B">
              <w:rPr>
                <w:rFonts w:ascii="Times New Roman" w:hAnsi="Times New Roman" w:cs="Times New Roman"/>
                <w:kern w:val="1"/>
                <w:sz w:val="24"/>
                <w:szCs w:val="24"/>
              </w:rPr>
              <w:t>1828</w:t>
            </w:r>
          </w:p>
        </w:tc>
      </w:tr>
      <w:tr w:rsidR="00327D05" w:rsidRPr="005E0B2B" w:rsidTr="00EC6AD0">
        <w:trPr>
          <w:trHeight w:hRule="exact" w:val="317"/>
        </w:trPr>
        <w:tc>
          <w:tcPr>
            <w:tcW w:w="7230" w:type="dxa"/>
            <w:tcBorders>
              <w:top w:val="single" w:sz="1" w:space="0" w:color="000000"/>
              <w:left w:val="single" w:sz="1" w:space="0" w:color="000000"/>
              <w:bottom w:val="single" w:sz="1" w:space="0" w:color="000000"/>
            </w:tcBorders>
            <w:shd w:val="clear" w:color="auto" w:fill="FFFFFF"/>
          </w:tcPr>
          <w:p w:rsidR="00327D05" w:rsidRPr="005E0B2B" w:rsidRDefault="00327D05" w:rsidP="00EC6AD0">
            <w:pPr>
              <w:autoSpaceDE w:val="0"/>
              <w:snapToGrid w:val="0"/>
              <w:spacing w:after="0" w:line="240" w:lineRule="auto"/>
              <w:rPr>
                <w:rFonts w:ascii="Times New Roman" w:hAnsi="Times New Roman" w:cs="Times New Roman"/>
                <w:kern w:val="1"/>
                <w:sz w:val="24"/>
                <w:szCs w:val="24"/>
              </w:rPr>
            </w:pPr>
            <w:r w:rsidRPr="005E0B2B">
              <w:rPr>
                <w:rFonts w:ascii="Times New Roman" w:hAnsi="Times New Roman" w:cs="Times New Roman"/>
                <w:kern w:val="1"/>
                <w:sz w:val="24"/>
                <w:szCs w:val="24"/>
              </w:rPr>
              <w:t>ЕДК педагоги</w:t>
            </w:r>
          </w:p>
        </w:tc>
        <w:tc>
          <w:tcPr>
            <w:tcW w:w="2268" w:type="dxa"/>
            <w:tcBorders>
              <w:top w:val="single" w:sz="1" w:space="0" w:color="000000"/>
              <w:left w:val="single" w:sz="1" w:space="0" w:color="000000"/>
              <w:bottom w:val="single" w:sz="1" w:space="0" w:color="000000"/>
              <w:right w:val="single" w:sz="1" w:space="0" w:color="000000"/>
            </w:tcBorders>
            <w:shd w:val="clear" w:color="auto" w:fill="FFFFFF"/>
          </w:tcPr>
          <w:p w:rsidR="00327D05" w:rsidRPr="005E0B2B" w:rsidRDefault="00327D05" w:rsidP="00EC6AD0">
            <w:pPr>
              <w:autoSpaceDE w:val="0"/>
              <w:snapToGrid w:val="0"/>
              <w:spacing w:after="0" w:line="240" w:lineRule="auto"/>
              <w:jc w:val="center"/>
              <w:rPr>
                <w:rFonts w:ascii="Times New Roman" w:hAnsi="Times New Roman" w:cs="Times New Roman"/>
                <w:sz w:val="24"/>
                <w:szCs w:val="24"/>
              </w:rPr>
            </w:pPr>
            <w:r w:rsidRPr="005E0B2B">
              <w:rPr>
                <w:rFonts w:ascii="Times New Roman" w:hAnsi="Times New Roman" w:cs="Times New Roman"/>
                <w:kern w:val="1"/>
                <w:sz w:val="24"/>
                <w:szCs w:val="24"/>
              </w:rPr>
              <w:t>827</w:t>
            </w:r>
          </w:p>
        </w:tc>
      </w:tr>
      <w:tr w:rsidR="00327D05" w:rsidRPr="005E0B2B" w:rsidTr="00EC6AD0">
        <w:trPr>
          <w:trHeight w:hRule="exact" w:val="317"/>
        </w:trPr>
        <w:tc>
          <w:tcPr>
            <w:tcW w:w="7230" w:type="dxa"/>
            <w:tcBorders>
              <w:top w:val="single" w:sz="1" w:space="0" w:color="000000"/>
              <w:left w:val="single" w:sz="1" w:space="0" w:color="000000"/>
              <w:bottom w:val="single" w:sz="1" w:space="0" w:color="000000"/>
            </w:tcBorders>
            <w:shd w:val="clear" w:color="auto" w:fill="FFFFFF"/>
          </w:tcPr>
          <w:p w:rsidR="00327D05" w:rsidRPr="005E0B2B" w:rsidRDefault="00327D05" w:rsidP="00EC6AD0">
            <w:pPr>
              <w:autoSpaceDE w:val="0"/>
              <w:snapToGrid w:val="0"/>
              <w:spacing w:after="0" w:line="240" w:lineRule="auto"/>
              <w:rPr>
                <w:rFonts w:ascii="Times New Roman" w:hAnsi="Times New Roman" w:cs="Times New Roman"/>
                <w:kern w:val="1"/>
                <w:sz w:val="24"/>
                <w:szCs w:val="24"/>
              </w:rPr>
            </w:pPr>
            <w:r w:rsidRPr="005E0B2B">
              <w:rPr>
                <w:rFonts w:ascii="Times New Roman" w:hAnsi="Times New Roman" w:cs="Times New Roman"/>
                <w:kern w:val="1"/>
                <w:sz w:val="24"/>
                <w:szCs w:val="24"/>
              </w:rPr>
              <w:t>Доплата детям погибших военносл. ОБ</w:t>
            </w:r>
          </w:p>
        </w:tc>
        <w:tc>
          <w:tcPr>
            <w:tcW w:w="2268" w:type="dxa"/>
            <w:tcBorders>
              <w:top w:val="single" w:sz="1" w:space="0" w:color="000000"/>
              <w:left w:val="single" w:sz="1" w:space="0" w:color="000000"/>
              <w:bottom w:val="single" w:sz="1" w:space="0" w:color="000000"/>
              <w:right w:val="single" w:sz="1" w:space="0" w:color="000000"/>
            </w:tcBorders>
            <w:shd w:val="clear" w:color="auto" w:fill="FFFFFF"/>
          </w:tcPr>
          <w:p w:rsidR="00327D05" w:rsidRPr="005E0B2B" w:rsidRDefault="00327D05" w:rsidP="00EC6AD0">
            <w:pPr>
              <w:autoSpaceDE w:val="0"/>
              <w:snapToGrid w:val="0"/>
              <w:spacing w:after="0" w:line="240" w:lineRule="auto"/>
              <w:jc w:val="center"/>
              <w:rPr>
                <w:rFonts w:ascii="Times New Roman" w:hAnsi="Times New Roman" w:cs="Times New Roman"/>
                <w:sz w:val="24"/>
                <w:szCs w:val="24"/>
              </w:rPr>
            </w:pPr>
            <w:r w:rsidRPr="005E0B2B">
              <w:rPr>
                <w:rFonts w:ascii="Times New Roman" w:hAnsi="Times New Roman" w:cs="Times New Roman"/>
                <w:kern w:val="1"/>
                <w:sz w:val="24"/>
                <w:szCs w:val="24"/>
              </w:rPr>
              <w:t>-</w:t>
            </w:r>
          </w:p>
        </w:tc>
      </w:tr>
      <w:tr w:rsidR="00327D05" w:rsidRPr="005E0B2B" w:rsidTr="00EC6AD0">
        <w:trPr>
          <w:trHeight w:hRule="exact" w:val="425"/>
        </w:trPr>
        <w:tc>
          <w:tcPr>
            <w:tcW w:w="7230" w:type="dxa"/>
            <w:tcBorders>
              <w:top w:val="single" w:sz="1" w:space="0" w:color="000000"/>
              <w:left w:val="single" w:sz="1" w:space="0" w:color="000000"/>
              <w:bottom w:val="single" w:sz="1" w:space="0" w:color="000000"/>
            </w:tcBorders>
            <w:shd w:val="clear" w:color="auto" w:fill="FFFFFF"/>
          </w:tcPr>
          <w:p w:rsidR="00327D05" w:rsidRPr="005E0B2B" w:rsidRDefault="00327D05" w:rsidP="00EC6AD0">
            <w:pPr>
              <w:autoSpaceDE w:val="0"/>
              <w:snapToGrid w:val="0"/>
              <w:spacing w:after="0" w:line="240" w:lineRule="auto"/>
              <w:rPr>
                <w:rFonts w:ascii="Times New Roman" w:hAnsi="Times New Roman" w:cs="Times New Roman"/>
                <w:kern w:val="1"/>
                <w:sz w:val="24"/>
                <w:szCs w:val="24"/>
              </w:rPr>
            </w:pPr>
            <w:r w:rsidRPr="005E0B2B">
              <w:rPr>
                <w:rFonts w:ascii="Times New Roman" w:hAnsi="Times New Roman" w:cs="Times New Roman"/>
                <w:kern w:val="1"/>
                <w:sz w:val="24"/>
                <w:szCs w:val="24"/>
              </w:rPr>
              <w:t>ЕДВ многодетным семьям ОБ</w:t>
            </w:r>
          </w:p>
        </w:tc>
        <w:tc>
          <w:tcPr>
            <w:tcW w:w="2268" w:type="dxa"/>
            <w:tcBorders>
              <w:top w:val="single" w:sz="1" w:space="0" w:color="000000"/>
              <w:left w:val="single" w:sz="1" w:space="0" w:color="000000"/>
              <w:bottom w:val="single" w:sz="1" w:space="0" w:color="000000"/>
              <w:right w:val="single" w:sz="1" w:space="0" w:color="000000"/>
            </w:tcBorders>
            <w:shd w:val="clear" w:color="auto" w:fill="FFFFFF"/>
          </w:tcPr>
          <w:p w:rsidR="00327D05" w:rsidRPr="005E0B2B" w:rsidRDefault="00327D05" w:rsidP="00EC6AD0">
            <w:pPr>
              <w:autoSpaceDE w:val="0"/>
              <w:snapToGrid w:val="0"/>
              <w:spacing w:after="0" w:line="240" w:lineRule="auto"/>
              <w:jc w:val="center"/>
              <w:rPr>
                <w:rFonts w:ascii="Times New Roman" w:hAnsi="Times New Roman" w:cs="Times New Roman"/>
                <w:sz w:val="24"/>
                <w:szCs w:val="24"/>
              </w:rPr>
            </w:pPr>
            <w:r w:rsidRPr="005E0B2B">
              <w:rPr>
                <w:rFonts w:ascii="Times New Roman" w:hAnsi="Times New Roman" w:cs="Times New Roman"/>
                <w:kern w:val="1"/>
                <w:sz w:val="24"/>
                <w:szCs w:val="24"/>
              </w:rPr>
              <w:t>272</w:t>
            </w:r>
          </w:p>
        </w:tc>
      </w:tr>
      <w:tr w:rsidR="00327D05" w:rsidRPr="005E0B2B" w:rsidTr="00EC6AD0">
        <w:trPr>
          <w:trHeight w:hRule="exact" w:val="317"/>
        </w:trPr>
        <w:tc>
          <w:tcPr>
            <w:tcW w:w="7230" w:type="dxa"/>
            <w:tcBorders>
              <w:top w:val="single" w:sz="1" w:space="0" w:color="000000"/>
              <w:left w:val="single" w:sz="1" w:space="0" w:color="000000"/>
              <w:bottom w:val="single" w:sz="1" w:space="0" w:color="000000"/>
            </w:tcBorders>
            <w:shd w:val="clear" w:color="auto" w:fill="FFFFFF"/>
          </w:tcPr>
          <w:p w:rsidR="00327D05" w:rsidRPr="005E0B2B" w:rsidRDefault="00327D05" w:rsidP="00EC6AD0">
            <w:pPr>
              <w:autoSpaceDE w:val="0"/>
              <w:snapToGrid w:val="0"/>
              <w:spacing w:after="0" w:line="240" w:lineRule="auto"/>
              <w:rPr>
                <w:rFonts w:ascii="Times New Roman" w:hAnsi="Times New Roman" w:cs="Times New Roman"/>
                <w:kern w:val="1"/>
                <w:sz w:val="24"/>
                <w:szCs w:val="24"/>
              </w:rPr>
            </w:pPr>
            <w:r w:rsidRPr="005E0B2B">
              <w:rPr>
                <w:rFonts w:ascii="Times New Roman" w:hAnsi="Times New Roman" w:cs="Times New Roman"/>
                <w:kern w:val="1"/>
                <w:sz w:val="24"/>
                <w:szCs w:val="24"/>
              </w:rPr>
              <w:t>ЕДК инвалиды</w:t>
            </w:r>
          </w:p>
        </w:tc>
        <w:tc>
          <w:tcPr>
            <w:tcW w:w="2268" w:type="dxa"/>
            <w:tcBorders>
              <w:top w:val="single" w:sz="1" w:space="0" w:color="000000"/>
              <w:left w:val="single" w:sz="1" w:space="0" w:color="000000"/>
              <w:bottom w:val="single" w:sz="1" w:space="0" w:color="000000"/>
              <w:right w:val="single" w:sz="1" w:space="0" w:color="000000"/>
            </w:tcBorders>
            <w:shd w:val="clear" w:color="auto" w:fill="FFFFFF"/>
          </w:tcPr>
          <w:p w:rsidR="00327D05" w:rsidRPr="005E0B2B" w:rsidRDefault="00327D05" w:rsidP="00EC6AD0">
            <w:pPr>
              <w:autoSpaceDE w:val="0"/>
              <w:snapToGrid w:val="0"/>
              <w:spacing w:after="0" w:line="240" w:lineRule="auto"/>
              <w:jc w:val="center"/>
              <w:rPr>
                <w:rFonts w:ascii="Times New Roman" w:hAnsi="Times New Roman" w:cs="Times New Roman"/>
                <w:sz w:val="24"/>
                <w:szCs w:val="24"/>
              </w:rPr>
            </w:pPr>
            <w:r w:rsidRPr="005E0B2B">
              <w:rPr>
                <w:rFonts w:ascii="Times New Roman" w:hAnsi="Times New Roman" w:cs="Times New Roman"/>
                <w:kern w:val="1"/>
                <w:sz w:val="24"/>
                <w:szCs w:val="24"/>
              </w:rPr>
              <w:t>2033</w:t>
            </w:r>
          </w:p>
        </w:tc>
      </w:tr>
      <w:tr w:rsidR="00327D05" w:rsidRPr="005E0B2B" w:rsidTr="00EC6AD0">
        <w:trPr>
          <w:trHeight w:hRule="exact" w:val="317"/>
        </w:trPr>
        <w:tc>
          <w:tcPr>
            <w:tcW w:w="7230" w:type="dxa"/>
            <w:tcBorders>
              <w:top w:val="single" w:sz="1" w:space="0" w:color="000000"/>
              <w:left w:val="single" w:sz="1" w:space="0" w:color="000000"/>
              <w:bottom w:val="single" w:sz="1" w:space="0" w:color="000000"/>
            </w:tcBorders>
            <w:shd w:val="clear" w:color="auto" w:fill="FFFFFF"/>
          </w:tcPr>
          <w:p w:rsidR="00327D05" w:rsidRPr="005E0B2B" w:rsidRDefault="00327D05" w:rsidP="00EC6AD0">
            <w:pPr>
              <w:autoSpaceDE w:val="0"/>
              <w:snapToGrid w:val="0"/>
              <w:spacing w:after="0" w:line="240" w:lineRule="auto"/>
              <w:rPr>
                <w:rFonts w:ascii="Times New Roman" w:hAnsi="Times New Roman" w:cs="Times New Roman"/>
                <w:kern w:val="1"/>
                <w:sz w:val="24"/>
                <w:szCs w:val="24"/>
              </w:rPr>
            </w:pPr>
            <w:r w:rsidRPr="005E0B2B">
              <w:rPr>
                <w:rFonts w:ascii="Times New Roman" w:hAnsi="Times New Roman" w:cs="Times New Roman"/>
                <w:kern w:val="1"/>
                <w:sz w:val="24"/>
                <w:szCs w:val="24"/>
              </w:rPr>
              <w:t>ЕДК многодетные</w:t>
            </w:r>
          </w:p>
        </w:tc>
        <w:tc>
          <w:tcPr>
            <w:tcW w:w="2268" w:type="dxa"/>
            <w:tcBorders>
              <w:top w:val="single" w:sz="1" w:space="0" w:color="000000"/>
              <w:left w:val="single" w:sz="1" w:space="0" w:color="000000"/>
              <w:bottom w:val="single" w:sz="1" w:space="0" w:color="000000"/>
              <w:right w:val="single" w:sz="1" w:space="0" w:color="000000"/>
            </w:tcBorders>
            <w:shd w:val="clear" w:color="auto" w:fill="FFFFFF"/>
          </w:tcPr>
          <w:p w:rsidR="00327D05" w:rsidRPr="005E0B2B" w:rsidRDefault="00327D05" w:rsidP="00EC6AD0">
            <w:pPr>
              <w:autoSpaceDE w:val="0"/>
              <w:snapToGrid w:val="0"/>
              <w:spacing w:after="0" w:line="240" w:lineRule="auto"/>
              <w:jc w:val="center"/>
              <w:rPr>
                <w:rFonts w:ascii="Times New Roman" w:hAnsi="Times New Roman" w:cs="Times New Roman"/>
                <w:sz w:val="24"/>
                <w:szCs w:val="24"/>
              </w:rPr>
            </w:pPr>
            <w:r w:rsidRPr="005E0B2B">
              <w:rPr>
                <w:rFonts w:ascii="Times New Roman" w:hAnsi="Times New Roman" w:cs="Times New Roman"/>
                <w:kern w:val="1"/>
                <w:sz w:val="24"/>
                <w:szCs w:val="24"/>
              </w:rPr>
              <w:t>364</w:t>
            </w:r>
          </w:p>
        </w:tc>
      </w:tr>
      <w:tr w:rsidR="00327D05" w:rsidRPr="005E0B2B" w:rsidTr="00EC6AD0">
        <w:trPr>
          <w:trHeight w:hRule="exact" w:val="317"/>
        </w:trPr>
        <w:tc>
          <w:tcPr>
            <w:tcW w:w="7230" w:type="dxa"/>
            <w:tcBorders>
              <w:top w:val="single" w:sz="1" w:space="0" w:color="000000"/>
              <w:left w:val="single" w:sz="1" w:space="0" w:color="000000"/>
              <w:bottom w:val="single" w:sz="1" w:space="0" w:color="000000"/>
            </w:tcBorders>
            <w:shd w:val="clear" w:color="auto" w:fill="FFFFFF"/>
          </w:tcPr>
          <w:p w:rsidR="00327D05" w:rsidRPr="005E0B2B" w:rsidRDefault="00327D05" w:rsidP="00EC6AD0">
            <w:pPr>
              <w:autoSpaceDE w:val="0"/>
              <w:snapToGrid w:val="0"/>
              <w:spacing w:after="0" w:line="240" w:lineRule="auto"/>
              <w:rPr>
                <w:rFonts w:ascii="Times New Roman" w:hAnsi="Times New Roman" w:cs="Times New Roman"/>
                <w:kern w:val="1"/>
                <w:sz w:val="24"/>
                <w:szCs w:val="24"/>
              </w:rPr>
            </w:pPr>
            <w:r w:rsidRPr="005E0B2B">
              <w:rPr>
                <w:rFonts w:ascii="Times New Roman" w:hAnsi="Times New Roman" w:cs="Times New Roman"/>
                <w:kern w:val="1"/>
                <w:sz w:val="24"/>
                <w:szCs w:val="24"/>
              </w:rPr>
              <w:t>Доплата родителям погибших военнослужащих</w:t>
            </w:r>
          </w:p>
        </w:tc>
        <w:tc>
          <w:tcPr>
            <w:tcW w:w="2268" w:type="dxa"/>
            <w:tcBorders>
              <w:top w:val="single" w:sz="1" w:space="0" w:color="000000"/>
              <w:left w:val="single" w:sz="1" w:space="0" w:color="000000"/>
              <w:bottom w:val="single" w:sz="1" w:space="0" w:color="000000"/>
              <w:right w:val="single" w:sz="1" w:space="0" w:color="000000"/>
            </w:tcBorders>
            <w:shd w:val="clear" w:color="auto" w:fill="FFFFFF"/>
          </w:tcPr>
          <w:p w:rsidR="00327D05" w:rsidRPr="005E0B2B" w:rsidRDefault="00327D05" w:rsidP="00EC6AD0">
            <w:pPr>
              <w:autoSpaceDE w:val="0"/>
              <w:snapToGrid w:val="0"/>
              <w:spacing w:after="0" w:line="240" w:lineRule="auto"/>
              <w:jc w:val="center"/>
              <w:rPr>
                <w:rFonts w:ascii="Times New Roman" w:hAnsi="Times New Roman" w:cs="Times New Roman"/>
                <w:sz w:val="24"/>
                <w:szCs w:val="24"/>
              </w:rPr>
            </w:pPr>
            <w:r w:rsidRPr="005E0B2B">
              <w:rPr>
                <w:rFonts w:ascii="Times New Roman" w:hAnsi="Times New Roman" w:cs="Times New Roman"/>
                <w:kern w:val="1"/>
                <w:sz w:val="24"/>
                <w:szCs w:val="24"/>
              </w:rPr>
              <w:t>21</w:t>
            </w:r>
          </w:p>
        </w:tc>
      </w:tr>
      <w:tr w:rsidR="00327D05" w:rsidRPr="005E0B2B" w:rsidTr="00EC6AD0">
        <w:trPr>
          <w:trHeight w:hRule="exact" w:val="317"/>
        </w:trPr>
        <w:tc>
          <w:tcPr>
            <w:tcW w:w="7230" w:type="dxa"/>
            <w:tcBorders>
              <w:top w:val="single" w:sz="1" w:space="0" w:color="000000"/>
              <w:left w:val="single" w:sz="1" w:space="0" w:color="000000"/>
              <w:bottom w:val="single" w:sz="1" w:space="0" w:color="000000"/>
            </w:tcBorders>
            <w:shd w:val="clear" w:color="auto" w:fill="FFFFFF"/>
          </w:tcPr>
          <w:p w:rsidR="00327D05" w:rsidRPr="005E0B2B" w:rsidRDefault="00327D05" w:rsidP="00EC6AD0">
            <w:pPr>
              <w:autoSpaceDE w:val="0"/>
              <w:snapToGrid w:val="0"/>
              <w:spacing w:after="0" w:line="240" w:lineRule="auto"/>
              <w:rPr>
                <w:rFonts w:ascii="Times New Roman" w:hAnsi="Times New Roman" w:cs="Times New Roman"/>
                <w:kern w:val="1"/>
                <w:sz w:val="24"/>
                <w:szCs w:val="24"/>
              </w:rPr>
            </w:pPr>
            <w:r w:rsidRPr="005E0B2B">
              <w:rPr>
                <w:rFonts w:ascii="Times New Roman" w:hAnsi="Times New Roman" w:cs="Times New Roman"/>
                <w:kern w:val="1"/>
                <w:sz w:val="24"/>
                <w:szCs w:val="24"/>
              </w:rPr>
              <w:t>Пособие детям в/сл по призыву (жены)</w:t>
            </w:r>
          </w:p>
        </w:tc>
        <w:tc>
          <w:tcPr>
            <w:tcW w:w="2268" w:type="dxa"/>
            <w:tcBorders>
              <w:top w:val="single" w:sz="1" w:space="0" w:color="000000"/>
              <w:left w:val="single" w:sz="1" w:space="0" w:color="000000"/>
              <w:bottom w:val="single" w:sz="1" w:space="0" w:color="000000"/>
              <w:right w:val="single" w:sz="1" w:space="0" w:color="000000"/>
            </w:tcBorders>
            <w:shd w:val="clear" w:color="auto" w:fill="FFFFFF"/>
          </w:tcPr>
          <w:p w:rsidR="00327D05" w:rsidRPr="005E0B2B" w:rsidRDefault="00327D05" w:rsidP="00EC6AD0">
            <w:pPr>
              <w:autoSpaceDE w:val="0"/>
              <w:snapToGrid w:val="0"/>
              <w:spacing w:after="0" w:line="240" w:lineRule="auto"/>
              <w:jc w:val="center"/>
              <w:rPr>
                <w:rFonts w:ascii="Times New Roman" w:hAnsi="Times New Roman" w:cs="Times New Roman"/>
                <w:sz w:val="24"/>
                <w:szCs w:val="24"/>
              </w:rPr>
            </w:pPr>
            <w:r w:rsidRPr="005E0B2B">
              <w:rPr>
                <w:rFonts w:ascii="Times New Roman" w:hAnsi="Times New Roman" w:cs="Times New Roman"/>
                <w:kern w:val="1"/>
                <w:sz w:val="24"/>
                <w:szCs w:val="24"/>
              </w:rPr>
              <w:t>1</w:t>
            </w:r>
          </w:p>
        </w:tc>
      </w:tr>
      <w:tr w:rsidR="00327D05" w:rsidRPr="005E0B2B" w:rsidTr="00EC6AD0">
        <w:trPr>
          <w:trHeight w:hRule="exact" w:val="317"/>
        </w:trPr>
        <w:tc>
          <w:tcPr>
            <w:tcW w:w="7230" w:type="dxa"/>
            <w:tcBorders>
              <w:top w:val="single" w:sz="1" w:space="0" w:color="000000"/>
              <w:left w:val="single" w:sz="1" w:space="0" w:color="000000"/>
              <w:bottom w:val="single" w:sz="1" w:space="0" w:color="000000"/>
            </w:tcBorders>
            <w:shd w:val="clear" w:color="auto" w:fill="FFFFFF"/>
          </w:tcPr>
          <w:p w:rsidR="00327D05" w:rsidRPr="005E0B2B" w:rsidRDefault="00327D05" w:rsidP="00EC6AD0">
            <w:pPr>
              <w:autoSpaceDE w:val="0"/>
              <w:snapToGrid w:val="0"/>
              <w:spacing w:after="0" w:line="240" w:lineRule="auto"/>
              <w:rPr>
                <w:rFonts w:ascii="Times New Roman" w:hAnsi="Times New Roman" w:cs="Times New Roman"/>
                <w:kern w:val="1"/>
                <w:sz w:val="24"/>
                <w:szCs w:val="24"/>
              </w:rPr>
            </w:pPr>
            <w:r w:rsidRPr="005E0B2B">
              <w:rPr>
                <w:rFonts w:ascii="Times New Roman" w:hAnsi="Times New Roman" w:cs="Times New Roman"/>
                <w:kern w:val="1"/>
                <w:sz w:val="24"/>
                <w:szCs w:val="24"/>
              </w:rPr>
              <w:t>Об иммунопрофилактике инфекционных болезней</w:t>
            </w:r>
          </w:p>
        </w:tc>
        <w:tc>
          <w:tcPr>
            <w:tcW w:w="2268" w:type="dxa"/>
            <w:tcBorders>
              <w:top w:val="single" w:sz="1" w:space="0" w:color="000000"/>
              <w:left w:val="single" w:sz="1" w:space="0" w:color="000000"/>
              <w:bottom w:val="single" w:sz="1" w:space="0" w:color="000000"/>
              <w:right w:val="single" w:sz="1" w:space="0" w:color="000000"/>
            </w:tcBorders>
            <w:shd w:val="clear" w:color="auto" w:fill="FFFFFF"/>
          </w:tcPr>
          <w:p w:rsidR="00327D05" w:rsidRPr="005E0B2B" w:rsidRDefault="00327D05" w:rsidP="00EC6AD0">
            <w:pPr>
              <w:autoSpaceDE w:val="0"/>
              <w:snapToGrid w:val="0"/>
              <w:spacing w:after="0" w:line="240" w:lineRule="auto"/>
              <w:jc w:val="center"/>
              <w:rPr>
                <w:rFonts w:ascii="Times New Roman" w:hAnsi="Times New Roman" w:cs="Times New Roman"/>
                <w:sz w:val="24"/>
                <w:szCs w:val="24"/>
              </w:rPr>
            </w:pPr>
            <w:r w:rsidRPr="005E0B2B">
              <w:rPr>
                <w:rFonts w:ascii="Times New Roman" w:hAnsi="Times New Roman" w:cs="Times New Roman"/>
                <w:kern w:val="1"/>
                <w:sz w:val="24"/>
                <w:szCs w:val="24"/>
              </w:rPr>
              <w:t>-</w:t>
            </w:r>
          </w:p>
        </w:tc>
      </w:tr>
      <w:tr w:rsidR="00327D05" w:rsidRPr="005E0B2B" w:rsidTr="00EC6AD0">
        <w:trPr>
          <w:trHeight w:hRule="exact" w:val="317"/>
        </w:trPr>
        <w:tc>
          <w:tcPr>
            <w:tcW w:w="7230" w:type="dxa"/>
            <w:tcBorders>
              <w:top w:val="single" w:sz="1" w:space="0" w:color="000000"/>
              <w:left w:val="single" w:sz="1" w:space="0" w:color="000000"/>
              <w:bottom w:val="single" w:sz="1" w:space="0" w:color="000000"/>
            </w:tcBorders>
            <w:shd w:val="clear" w:color="auto" w:fill="FFFFFF"/>
          </w:tcPr>
          <w:p w:rsidR="00327D05" w:rsidRPr="005E0B2B" w:rsidRDefault="00327D05" w:rsidP="00EC6AD0">
            <w:pPr>
              <w:autoSpaceDE w:val="0"/>
              <w:snapToGrid w:val="0"/>
              <w:spacing w:after="0" w:line="240" w:lineRule="auto"/>
              <w:rPr>
                <w:rFonts w:ascii="Times New Roman" w:hAnsi="Times New Roman" w:cs="Times New Roman"/>
                <w:kern w:val="1"/>
                <w:sz w:val="24"/>
                <w:szCs w:val="24"/>
              </w:rPr>
            </w:pPr>
            <w:r w:rsidRPr="005E0B2B">
              <w:rPr>
                <w:rFonts w:ascii="Times New Roman" w:hAnsi="Times New Roman" w:cs="Times New Roman"/>
                <w:kern w:val="1"/>
                <w:sz w:val="24"/>
                <w:szCs w:val="24"/>
              </w:rPr>
              <w:t>№-221 ЗУО</w:t>
            </w:r>
          </w:p>
        </w:tc>
        <w:tc>
          <w:tcPr>
            <w:tcW w:w="2268" w:type="dxa"/>
            <w:tcBorders>
              <w:top w:val="single" w:sz="1" w:space="0" w:color="000000"/>
              <w:left w:val="single" w:sz="1" w:space="0" w:color="000000"/>
              <w:bottom w:val="single" w:sz="1" w:space="0" w:color="000000"/>
              <w:right w:val="single" w:sz="1" w:space="0" w:color="000000"/>
            </w:tcBorders>
            <w:shd w:val="clear" w:color="auto" w:fill="FFFFFF"/>
          </w:tcPr>
          <w:p w:rsidR="00327D05" w:rsidRPr="005E0B2B" w:rsidRDefault="00327D05" w:rsidP="00EC6AD0">
            <w:pPr>
              <w:autoSpaceDE w:val="0"/>
              <w:snapToGrid w:val="0"/>
              <w:spacing w:after="0" w:line="240" w:lineRule="auto"/>
              <w:jc w:val="center"/>
              <w:rPr>
                <w:rFonts w:ascii="Times New Roman" w:hAnsi="Times New Roman" w:cs="Times New Roman"/>
                <w:sz w:val="24"/>
                <w:szCs w:val="24"/>
              </w:rPr>
            </w:pPr>
            <w:r w:rsidRPr="005E0B2B">
              <w:rPr>
                <w:rFonts w:ascii="Times New Roman" w:hAnsi="Times New Roman" w:cs="Times New Roman"/>
                <w:kern w:val="1"/>
                <w:sz w:val="24"/>
                <w:szCs w:val="24"/>
              </w:rPr>
              <w:t>46</w:t>
            </w:r>
          </w:p>
        </w:tc>
      </w:tr>
      <w:tr w:rsidR="00327D05" w:rsidRPr="005E0B2B" w:rsidTr="00EC6AD0">
        <w:trPr>
          <w:trHeight w:hRule="exact" w:val="317"/>
        </w:trPr>
        <w:tc>
          <w:tcPr>
            <w:tcW w:w="7230" w:type="dxa"/>
            <w:tcBorders>
              <w:top w:val="single" w:sz="1" w:space="0" w:color="000000"/>
              <w:left w:val="single" w:sz="1" w:space="0" w:color="000000"/>
              <w:bottom w:val="single" w:sz="1" w:space="0" w:color="000000"/>
            </w:tcBorders>
            <w:shd w:val="clear" w:color="auto" w:fill="FFFFFF"/>
          </w:tcPr>
          <w:p w:rsidR="00327D05" w:rsidRPr="005E0B2B" w:rsidRDefault="00327D05" w:rsidP="00EC6AD0">
            <w:pPr>
              <w:autoSpaceDE w:val="0"/>
              <w:snapToGrid w:val="0"/>
              <w:spacing w:after="0" w:line="240" w:lineRule="auto"/>
              <w:rPr>
                <w:rFonts w:ascii="Times New Roman" w:hAnsi="Times New Roman" w:cs="Times New Roman"/>
                <w:kern w:val="1"/>
                <w:sz w:val="24"/>
                <w:szCs w:val="24"/>
              </w:rPr>
            </w:pPr>
            <w:r w:rsidRPr="005E0B2B">
              <w:rPr>
                <w:rFonts w:ascii="Times New Roman" w:hAnsi="Times New Roman" w:cs="Times New Roman"/>
                <w:kern w:val="1"/>
                <w:sz w:val="24"/>
                <w:szCs w:val="24"/>
              </w:rPr>
              <w:t>ЕДК на оплату ЖКУ ветеранам труда Ульяновской области</w:t>
            </w:r>
          </w:p>
        </w:tc>
        <w:tc>
          <w:tcPr>
            <w:tcW w:w="2268" w:type="dxa"/>
            <w:tcBorders>
              <w:top w:val="single" w:sz="1" w:space="0" w:color="000000"/>
              <w:left w:val="single" w:sz="1" w:space="0" w:color="000000"/>
              <w:bottom w:val="single" w:sz="1" w:space="0" w:color="000000"/>
              <w:right w:val="single" w:sz="1" w:space="0" w:color="000000"/>
            </w:tcBorders>
            <w:shd w:val="clear" w:color="auto" w:fill="FFFFFF"/>
          </w:tcPr>
          <w:p w:rsidR="00327D05" w:rsidRPr="005E0B2B" w:rsidRDefault="00327D05" w:rsidP="00EC6AD0">
            <w:pPr>
              <w:autoSpaceDE w:val="0"/>
              <w:snapToGrid w:val="0"/>
              <w:spacing w:after="0" w:line="240" w:lineRule="auto"/>
              <w:jc w:val="center"/>
              <w:rPr>
                <w:rFonts w:ascii="Times New Roman" w:hAnsi="Times New Roman" w:cs="Times New Roman"/>
                <w:sz w:val="24"/>
                <w:szCs w:val="24"/>
              </w:rPr>
            </w:pPr>
            <w:r w:rsidRPr="005E0B2B">
              <w:rPr>
                <w:rFonts w:ascii="Times New Roman" w:hAnsi="Times New Roman" w:cs="Times New Roman"/>
                <w:kern w:val="1"/>
                <w:sz w:val="24"/>
                <w:szCs w:val="24"/>
              </w:rPr>
              <w:t>2315</w:t>
            </w:r>
          </w:p>
        </w:tc>
      </w:tr>
      <w:tr w:rsidR="00327D05" w:rsidRPr="005E0B2B" w:rsidTr="00EC6AD0">
        <w:trPr>
          <w:trHeight w:hRule="exact" w:val="317"/>
        </w:trPr>
        <w:tc>
          <w:tcPr>
            <w:tcW w:w="7230" w:type="dxa"/>
            <w:tcBorders>
              <w:top w:val="single" w:sz="1" w:space="0" w:color="000000"/>
              <w:left w:val="single" w:sz="1" w:space="0" w:color="000000"/>
              <w:bottom w:val="single" w:sz="1" w:space="0" w:color="000000"/>
            </w:tcBorders>
            <w:shd w:val="clear" w:color="auto" w:fill="FFFFFF"/>
          </w:tcPr>
          <w:p w:rsidR="00327D05" w:rsidRPr="005E0B2B" w:rsidRDefault="00327D05" w:rsidP="00EC6AD0">
            <w:pPr>
              <w:autoSpaceDE w:val="0"/>
              <w:snapToGrid w:val="0"/>
              <w:spacing w:after="0" w:line="240" w:lineRule="auto"/>
              <w:rPr>
                <w:rFonts w:ascii="Times New Roman" w:hAnsi="Times New Roman" w:cs="Times New Roman"/>
                <w:kern w:val="1"/>
                <w:sz w:val="24"/>
                <w:szCs w:val="24"/>
              </w:rPr>
            </w:pPr>
            <w:r w:rsidRPr="005E0B2B">
              <w:rPr>
                <w:rFonts w:ascii="Times New Roman" w:hAnsi="Times New Roman" w:cs="Times New Roman"/>
                <w:kern w:val="1"/>
                <w:sz w:val="24"/>
                <w:szCs w:val="24"/>
              </w:rPr>
              <w:t>ЕДВ ветеранам творческих профессий</w:t>
            </w:r>
          </w:p>
        </w:tc>
        <w:tc>
          <w:tcPr>
            <w:tcW w:w="2268" w:type="dxa"/>
            <w:tcBorders>
              <w:top w:val="single" w:sz="1" w:space="0" w:color="000000"/>
              <w:left w:val="single" w:sz="1" w:space="0" w:color="000000"/>
              <w:bottom w:val="single" w:sz="1" w:space="0" w:color="000000"/>
              <w:right w:val="single" w:sz="1" w:space="0" w:color="000000"/>
            </w:tcBorders>
            <w:shd w:val="clear" w:color="auto" w:fill="FFFFFF"/>
          </w:tcPr>
          <w:p w:rsidR="00327D05" w:rsidRPr="005E0B2B" w:rsidRDefault="00327D05" w:rsidP="00EC6AD0">
            <w:pPr>
              <w:autoSpaceDE w:val="0"/>
              <w:snapToGrid w:val="0"/>
              <w:spacing w:after="0" w:line="240" w:lineRule="auto"/>
              <w:jc w:val="center"/>
              <w:rPr>
                <w:rFonts w:ascii="Times New Roman" w:hAnsi="Times New Roman" w:cs="Times New Roman"/>
                <w:sz w:val="24"/>
                <w:szCs w:val="24"/>
              </w:rPr>
            </w:pPr>
            <w:r w:rsidRPr="005E0B2B">
              <w:rPr>
                <w:rFonts w:ascii="Times New Roman" w:hAnsi="Times New Roman" w:cs="Times New Roman"/>
                <w:kern w:val="1"/>
                <w:sz w:val="24"/>
                <w:szCs w:val="24"/>
              </w:rPr>
              <w:t>5</w:t>
            </w:r>
          </w:p>
        </w:tc>
      </w:tr>
      <w:tr w:rsidR="00327D05" w:rsidRPr="005E0B2B" w:rsidTr="00EC6AD0">
        <w:trPr>
          <w:trHeight w:hRule="exact" w:val="317"/>
        </w:trPr>
        <w:tc>
          <w:tcPr>
            <w:tcW w:w="7230" w:type="dxa"/>
            <w:tcBorders>
              <w:top w:val="single" w:sz="1" w:space="0" w:color="000000"/>
              <w:left w:val="single" w:sz="1" w:space="0" w:color="000000"/>
              <w:bottom w:val="single" w:sz="1" w:space="0" w:color="000000"/>
            </w:tcBorders>
            <w:shd w:val="clear" w:color="auto" w:fill="FFFFFF"/>
          </w:tcPr>
          <w:p w:rsidR="00327D05" w:rsidRPr="005E0B2B" w:rsidRDefault="00327D05" w:rsidP="00EC6AD0">
            <w:pPr>
              <w:autoSpaceDE w:val="0"/>
              <w:snapToGrid w:val="0"/>
              <w:spacing w:after="0" w:line="240" w:lineRule="auto"/>
              <w:rPr>
                <w:rFonts w:ascii="Times New Roman" w:hAnsi="Times New Roman" w:cs="Times New Roman"/>
                <w:kern w:val="1"/>
                <w:sz w:val="24"/>
                <w:szCs w:val="24"/>
              </w:rPr>
            </w:pPr>
            <w:r w:rsidRPr="005E0B2B">
              <w:rPr>
                <w:rFonts w:ascii="Times New Roman" w:hAnsi="Times New Roman" w:cs="Times New Roman"/>
                <w:kern w:val="1"/>
                <w:sz w:val="24"/>
                <w:szCs w:val="24"/>
              </w:rPr>
              <w:t>Выплаты по 306-ЗО</w:t>
            </w:r>
          </w:p>
        </w:tc>
        <w:tc>
          <w:tcPr>
            <w:tcW w:w="2268" w:type="dxa"/>
            <w:tcBorders>
              <w:top w:val="single" w:sz="1" w:space="0" w:color="000000"/>
              <w:left w:val="single" w:sz="1" w:space="0" w:color="000000"/>
              <w:bottom w:val="single" w:sz="1" w:space="0" w:color="000000"/>
              <w:right w:val="single" w:sz="1" w:space="0" w:color="000000"/>
            </w:tcBorders>
            <w:shd w:val="clear" w:color="auto" w:fill="FFFFFF"/>
          </w:tcPr>
          <w:p w:rsidR="00327D05" w:rsidRPr="005E0B2B" w:rsidRDefault="00327D05" w:rsidP="00EC6AD0">
            <w:pPr>
              <w:autoSpaceDE w:val="0"/>
              <w:snapToGrid w:val="0"/>
              <w:spacing w:after="0" w:line="240" w:lineRule="auto"/>
              <w:jc w:val="center"/>
              <w:rPr>
                <w:rFonts w:ascii="Times New Roman" w:hAnsi="Times New Roman" w:cs="Times New Roman"/>
                <w:sz w:val="24"/>
                <w:szCs w:val="24"/>
              </w:rPr>
            </w:pPr>
            <w:r w:rsidRPr="005E0B2B">
              <w:rPr>
                <w:rFonts w:ascii="Times New Roman" w:hAnsi="Times New Roman" w:cs="Times New Roman"/>
                <w:kern w:val="1"/>
                <w:sz w:val="24"/>
                <w:szCs w:val="24"/>
              </w:rPr>
              <w:t>55</w:t>
            </w:r>
          </w:p>
        </w:tc>
      </w:tr>
      <w:tr w:rsidR="00327D05" w:rsidRPr="005E0B2B" w:rsidTr="00EC6AD0">
        <w:trPr>
          <w:trHeight w:hRule="exact" w:val="317"/>
        </w:trPr>
        <w:tc>
          <w:tcPr>
            <w:tcW w:w="7230" w:type="dxa"/>
            <w:tcBorders>
              <w:top w:val="single" w:sz="1" w:space="0" w:color="000000"/>
              <w:left w:val="single" w:sz="1" w:space="0" w:color="000000"/>
              <w:bottom w:val="single" w:sz="1" w:space="0" w:color="000000"/>
            </w:tcBorders>
            <w:shd w:val="clear" w:color="auto" w:fill="FFFFFF"/>
          </w:tcPr>
          <w:p w:rsidR="00327D05" w:rsidRPr="005E0B2B" w:rsidRDefault="00327D05" w:rsidP="00EC6AD0">
            <w:pPr>
              <w:autoSpaceDE w:val="0"/>
              <w:snapToGrid w:val="0"/>
              <w:spacing w:after="0" w:line="240" w:lineRule="auto"/>
              <w:rPr>
                <w:rFonts w:ascii="Times New Roman" w:hAnsi="Times New Roman" w:cs="Times New Roman"/>
                <w:kern w:val="1"/>
                <w:sz w:val="24"/>
                <w:szCs w:val="24"/>
              </w:rPr>
            </w:pPr>
            <w:r w:rsidRPr="005E0B2B">
              <w:rPr>
                <w:rFonts w:ascii="Times New Roman" w:hAnsi="Times New Roman" w:cs="Times New Roman"/>
                <w:kern w:val="1"/>
                <w:sz w:val="24"/>
                <w:szCs w:val="24"/>
              </w:rPr>
              <w:t>Единовременная денежная выплата при многоплодных родах</w:t>
            </w:r>
          </w:p>
        </w:tc>
        <w:tc>
          <w:tcPr>
            <w:tcW w:w="2268" w:type="dxa"/>
            <w:tcBorders>
              <w:top w:val="single" w:sz="1" w:space="0" w:color="000000"/>
              <w:left w:val="single" w:sz="1" w:space="0" w:color="000000"/>
              <w:bottom w:val="single" w:sz="1" w:space="0" w:color="000000"/>
              <w:right w:val="single" w:sz="1" w:space="0" w:color="000000"/>
            </w:tcBorders>
            <w:shd w:val="clear" w:color="auto" w:fill="FFFFFF"/>
          </w:tcPr>
          <w:p w:rsidR="00327D05" w:rsidRPr="005E0B2B" w:rsidRDefault="00327D05" w:rsidP="00EC6AD0">
            <w:pPr>
              <w:autoSpaceDE w:val="0"/>
              <w:snapToGrid w:val="0"/>
              <w:spacing w:after="0" w:line="240" w:lineRule="auto"/>
              <w:jc w:val="center"/>
              <w:rPr>
                <w:rFonts w:ascii="Times New Roman" w:hAnsi="Times New Roman" w:cs="Times New Roman"/>
                <w:sz w:val="24"/>
                <w:szCs w:val="24"/>
              </w:rPr>
            </w:pPr>
            <w:r w:rsidRPr="005E0B2B">
              <w:rPr>
                <w:rFonts w:ascii="Times New Roman" w:hAnsi="Times New Roman" w:cs="Times New Roman"/>
                <w:kern w:val="1"/>
                <w:sz w:val="24"/>
                <w:szCs w:val="24"/>
              </w:rPr>
              <w:t>-</w:t>
            </w:r>
          </w:p>
        </w:tc>
      </w:tr>
      <w:tr w:rsidR="00327D05" w:rsidRPr="005E0B2B" w:rsidTr="00EC6AD0">
        <w:trPr>
          <w:trHeight w:hRule="exact" w:val="317"/>
        </w:trPr>
        <w:tc>
          <w:tcPr>
            <w:tcW w:w="7230" w:type="dxa"/>
            <w:tcBorders>
              <w:top w:val="single" w:sz="1" w:space="0" w:color="000000"/>
              <w:left w:val="single" w:sz="1" w:space="0" w:color="000000"/>
              <w:bottom w:val="single" w:sz="1" w:space="0" w:color="000000"/>
            </w:tcBorders>
            <w:shd w:val="clear" w:color="auto" w:fill="FFFFFF"/>
          </w:tcPr>
          <w:p w:rsidR="00327D05" w:rsidRPr="005E0B2B" w:rsidRDefault="00327D05" w:rsidP="00EC6AD0">
            <w:pPr>
              <w:autoSpaceDE w:val="0"/>
              <w:snapToGrid w:val="0"/>
              <w:spacing w:after="0" w:line="240" w:lineRule="auto"/>
              <w:rPr>
                <w:rFonts w:ascii="Times New Roman" w:hAnsi="Times New Roman" w:cs="Times New Roman"/>
                <w:kern w:val="1"/>
                <w:sz w:val="24"/>
                <w:szCs w:val="24"/>
              </w:rPr>
            </w:pPr>
            <w:r w:rsidRPr="005E0B2B">
              <w:rPr>
                <w:rFonts w:ascii="Times New Roman" w:hAnsi="Times New Roman" w:cs="Times New Roman"/>
                <w:kern w:val="1"/>
                <w:sz w:val="24"/>
                <w:szCs w:val="24"/>
              </w:rPr>
              <w:lastRenderedPageBreak/>
              <w:t>ЕДВ на ребенка студенческой семье</w:t>
            </w:r>
          </w:p>
        </w:tc>
        <w:tc>
          <w:tcPr>
            <w:tcW w:w="2268" w:type="dxa"/>
            <w:tcBorders>
              <w:top w:val="single" w:sz="1" w:space="0" w:color="000000"/>
              <w:left w:val="single" w:sz="1" w:space="0" w:color="000000"/>
              <w:bottom w:val="single" w:sz="1" w:space="0" w:color="000000"/>
              <w:right w:val="single" w:sz="1" w:space="0" w:color="000000"/>
            </w:tcBorders>
            <w:shd w:val="clear" w:color="auto" w:fill="FFFFFF"/>
          </w:tcPr>
          <w:p w:rsidR="00327D05" w:rsidRPr="005E0B2B" w:rsidRDefault="00327D05" w:rsidP="00EC6AD0">
            <w:pPr>
              <w:autoSpaceDE w:val="0"/>
              <w:snapToGrid w:val="0"/>
              <w:spacing w:after="0" w:line="240" w:lineRule="auto"/>
              <w:jc w:val="center"/>
              <w:rPr>
                <w:rFonts w:ascii="Times New Roman" w:hAnsi="Times New Roman" w:cs="Times New Roman"/>
                <w:sz w:val="24"/>
                <w:szCs w:val="24"/>
              </w:rPr>
            </w:pPr>
            <w:r w:rsidRPr="005E0B2B">
              <w:rPr>
                <w:rFonts w:ascii="Times New Roman" w:hAnsi="Times New Roman" w:cs="Times New Roman"/>
                <w:kern w:val="1"/>
                <w:sz w:val="24"/>
                <w:szCs w:val="24"/>
              </w:rPr>
              <w:t>5</w:t>
            </w:r>
          </w:p>
        </w:tc>
      </w:tr>
      <w:tr w:rsidR="00327D05" w:rsidRPr="005E0B2B" w:rsidTr="00EC6AD0">
        <w:trPr>
          <w:trHeight w:hRule="exact" w:val="317"/>
        </w:trPr>
        <w:tc>
          <w:tcPr>
            <w:tcW w:w="7230" w:type="dxa"/>
            <w:tcBorders>
              <w:top w:val="single" w:sz="1" w:space="0" w:color="000000"/>
              <w:left w:val="single" w:sz="1" w:space="0" w:color="000000"/>
              <w:bottom w:val="single" w:sz="1" w:space="0" w:color="000000"/>
            </w:tcBorders>
            <w:shd w:val="clear" w:color="auto" w:fill="FFFFFF"/>
          </w:tcPr>
          <w:p w:rsidR="00327D05" w:rsidRPr="005E0B2B" w:rsidRDefault="00327D05" w:rsidP="00EC6AD0">
            <w:pPr>
              <w:autoSpaceDE w:val="0"/>
              <w:snapToGrid w:val="0"/>
              <w:spacing w:after="0" w:line="240" w:lineRule="auto"/>
              <w:rPr>
                <w:rFonts w:ascii="Times New Roman" w:hAnsi="Times New Roman" w:cs="Times New Roman"/>
                <w:kern w:val="1"/>
                <w:sz w:val="24"/>
                <w:szCs w:val="24"/>
              </w:rPr>
            </w:pPr>
            <w:r w:rsidRPr="005E0B2B">
              <w:rPr>
                <w:rFonts w:ascii="Times New Roman" w:hAnsi="Times New Roman" w:cs="Times New Roman"/>
                <w:kern w:val="1"/>
                <w:sz w:val="24"/>
                <w:szCs w:val="24"/>
              </w:rPr>
              <w:t>ЕДВ на ребенка до 3-х лет</w:t>
            </w:r>
          </w:p>
        </w:tc>
        <w:tc>
          <w:tcPr>
            <w:tcW w:w="2268" w:type="dxa"/>
            <w:tcBorders>
              <w:top w:val="single" w:sz="1" w:space="0" w:color="000000"/>
              <w:left w:val="single" w:sz="1" w:space="0" w:color="000000"/>
              <w:bottom w:val="single" w:sz="1" w:space="0" w:color="000000"/>
              <w:right w:val="single" w:sz="1" w:space="0" w:color="000000"/>
            </w:tcBorders>
            <w:shd w:val="clear" w:color="auto" w:fill="FFFFFF"/>
          </w:tcPr>
          <w:p w:rsidR="00327D05" w:rsidRPr="005E0B2B" w:rsidRDefault="00327D05" w:rsidP="00EC6AD0">
            <w:pPr>
              <w:autoSpaceDE w:val="0"/>
              <w:snapToGrid w:val="0"/>
              <w:spacing w:after="0" w:line="240" w:lineRule="auto"/>
              <w:jc w:val="center"/>
              <w:rPr>
                <w:rFonts w:ascii="Times New Roman" w:hAnsi="Times New Roman" w:cs="Times New Roman"/>
                <w:sz w:val="24"/>
                <w:szCs w:val="24"/>
              </w:rPr>
            </w:pPr>
            <w:r w:rsidRPr="005E0B2B">
              <w:rPr>
                <w:rFonts w:ascii="Times New Roman" w:hAnsi="Times New Roman" w:cs="Times New Roman"/>
                <w:kern w:val="1"/>
                <w:sz w:val="24"/>
                <w:szCs w:val="24"/>
              </w:rPr>
              <w:t>190</w:t>
            </w:r>
          </w:p>
        </w:tc>
      </w:tr>
      <w:tr w:rsidR="00327D05" w:rsidRPr="005E0B2B" w:rsidTr="00EC6AD0">
        <w:trPr>
          <w:trHeight w:hRule="exact" w:val="317"/>
        </w:trPr>
        <w:tc>
          <w:tcPr>
            <w:tcW w:w="7230" w:type="dxa"/>
            <w:tcBorders>
              <w:top w:val="single" w:sz="1" w:space="0" w:color="000000"/>
              <w:left w:val="single" w:sz="1" w:space="0" w:color="000000"/>
              <w:bottom w:val="single" w:sz="1" w:space="0" w:color="000000"/>
            </w:tcBorders>
            <w:shd w:val="clear" w:color="auto" w:fill="FFFFFF"/>
          </w:tcPr>
          <w:p w:rsidR="00327D05" w:rsidRPr="005E0B2B" w:rsidRDefault="00327D05" w:rsidP="00EC6AD0">
            <w:pPr>
              <w:autoSpaceDE w:val="0"/>
              <w:snapToGrid w:val="0"/>
              <w:spacing w:after="0" w:line="240" w:lineRule="auto"/>
              <w:rPr>
                <w:rFonts w:ascii="Times New Roman" w:hAnsi="Times New Roman" w:cs="Times New Roman"/>
                <w:kern w:val="1"/>
                <w:sz w:val="24"/>
                <w:szCs w:val="24"/>
              </w:rPr>
            </w:pPr>
            <w:r w:rsidRPr="005E0B2B">
              <w:rPr>
                <w:rFonts w:ascii="Times New Roman" w:hAnsi="Times New Roman" w:cs="Times New Roman"/>
                <w:kern w:val="1"/>
                <w:sz w:val="24"/>
                <w:szCs w:val="24"/>
              </w:rPr>
              <w:t>ЕДВ на оздоровление и мобильную связь добровольным пожарным</w:t>
            </w:r>
          </w:p>
          <w:p w:rsidR="00327D05" w:rsidRPr="005E0B2B" w:rsidRDefault="00327D05" w:rsidP="00EC6AD0">
            <w:pPr>
              <w:autoSpaceDE w:val="0"/>
              <w:snapToGrid w:val="0"/>
              <w:spacing w:after="0" w:line="240" w:lineRule="auto"/>
              <w:rPr>
                <w:rFonts w:ascii="Times New Roman" w:hAnsi="Times New Roman" w:cs="Times New Roman"/>
                <w:kern w:val="1"/>
                <w:sz w:val="24"/>
                <w:szCs w:val="24"/>
              </w:rPr>
            </w:pPr>
          </w:p>
        </w:tc>
        <w:tc>
          <w:tcPr>
            <w:tcW w:w="2268" w:type="dxa"/>
            <w:tcBorders>
              <w:top w:val="single" w:sz="1" w:space="0" w:color="000000"/>
              <w:left w:val="single" w:sz="1" w:space="0" w:color="000000"/>
              <w:bottom w:val="single" w:sz="1" w:space="0" w:color="000000"/>
              <w:right w:val="single" w:sz="1" w:space="0" w:color="000000"/>
            </w:tcBorders>
            <w:shd w:val="clear" w:color="auto" w:fill="FFFFFF"/>
          </w:tcPr>
          <w:p w:rsidR="00327D05" w:rsidRPr="005E0B2B" w:rsidRDefault="00327D05" w:rsidP="00EC6AD0">
            <w:pPr>
              <w:autoSpaceDE w:val="0"/>
              <w:snapToGrid w:val="0"/>
              <w:spacing w:after="0" w:line="240" w:lineRule="auto"/>
              <w:jc w:val="center"/>
              <w:rPr>
                <w:rFonts w:ascii="Times New Roman" w:hAnsi="Times New Roman" w:cs="Times New Roman"/>
                <w:sz w:val="24"/>
                <w:szCs w:val="24"/>
              </w:rPr>
            </w:pPr>
            <w:r w:rsidRPr="005E0B2B">
              <w:rPr>
                <w:rFonts w:ascii="Times New Roman" w:hAnsi="Times New Roman" w:cs="Times New Roman"/>
                <w:kern w:val="1"/>
                <w:sz w:val="24"/>
                <w:szCs w:val="24"/>
              </w:rPr>
              <w:t>106</w:t>
            </w:r>
          </w:p>
        </w:tc>
      </w:tr>
      <w:tr w:rsidR="00327D05" w:rsidRPr="005E0B2B" w:rsidTr="00EC6AD0">
        <w:trPr>
          <w:trHeight w:hRule="exact" w:val="317"/>
        </w:trPr>
        <w:tc>
          <w:tcPr>
            <w:tcW w:w="7230" w:type="dxa"/>
            <w:tcBorders>
              <w:top w:val="single" w:sz="1" w:space="0" w:color="000000"/>
              <w:left w:val="single" w:sz="1" w:space="0" w:color="000000"/>
              <w:bottom w:val="single" w:sz="1" w:space="0" w:color="000000"/>
            </w:tcBorders>
            <w:shd w:val="clear" w:color="auto" w:fill="FFFFFF"/>
          </w:tcPr>
          <w:p w:rsidR="00327D05" w:rsidRPr="005E0B2B" w:rsidRDefault="00327D05" w:rsidP="00EC6AD0">
            <w:pPr>
              <w:autoSpaceDE w:val="0"/>
              <w:snapToGrid w:val="0"/>
              <w:spacing w:after="0" w:line="240" w:lineRule="auto"/>
              <w:rPr>
                <w:rFonts w:ascii="Times New Roman" w:hAnsi="Times New Roman" w:cs="Times New Roman"/>
                <w:kern w:val="1"/>
                <w:sz w:val="24"/>
                <w:szCs w:val="24"/>
              </w:rPr>
            </w:pPr>
            <w:r w:rsidRPr="005E0B2B">
              <w:rPr>
                <w:rFonts w:ascii="Times New Roman" w:hAnsi="Times New Roman" w:cs="Times New Roman"/>
                <w:kern w:val="1"/>
                <w:sz w:val="24"/>
                <w:szCs w:val="24"/>
              </w:rPr>
              <w:t>ЕДК закон Ульяновской области №177-ЗО</w:t>
            </w:r>
          </w:p>
        </w:tc>
        <w:tc>
          <w:tcPr>
            <w:tcW w:w="2268" w:type="dxa"/>
            <w:tcBorders>
              <w:top w:val="single" w:sz="1" w:space="0" w:color="000000"/>
              <w:left w:val="single" w:sz="1" w:space="0" w:color="000000"/>
              <w:bottom w:val="single" w:sz="1" w:space="0" w:color="000000"/>
              <w:right w:val="single" w:sz="1" w:space="0" w:color="000000"/>
            </w:tcBorders>
            <w:shd w:val="clear" w:color="auto" w:fill="FFFFFF"/>
          </w:tcPr>
          <w:p w:rsidR="00327D05" w:rsidRPr="005E0B2B" w:rsidRDefault="00327D05" w:rsidP="00EC6AD0">
            <w:pPr>
              <w:autoSpaceDE w:val="0"/>
              <w:snapToGrid w:val="0"/>
              <w:spacing w:after="0" w:line="240" w:lineRule="auto"/>
              <w:jc w:val="center"/>
              <w:rPr>
                <w:rFonts w:ascii="Times New Roman" w:hAnsi="Times New Roman" w:cs="Times New Roman"/>
                <w:sz w:val="24"/>
                <w:szCs w:val="24"/>
              </w:rPr>
            </w:pPr>
            <w:r w:rsidRPr="005E0B2B">
              <w:rPr>
                <w:rFonts w:ascii="Times New Roman" w:hAnsi="Times New Roman" w:cs="Times New Roman"/>
                <w:kern w:val="1"/>
                <w:sz w:val="24"/>
                <w:szCs w:val="24"/>
              </w:rPr>
              <w:t>33</w:t>
            </w:r>
          </w:p>
        </w:tc>
      </w:tr>
      <w:tr w:rsidR="00327D05" w:rsidRPr="005E0B2B" w:rsidTr="00EC6AD0">
        <w:trPr>
          <w:trHeight w:hRule="exact" w:val="317"/>
        </w:trPr>
        <w:tc>
          <w:tcPr>
            <w:tcW w:w="7230" w:type="dxa"/>
            <w:tcBorders>
              <w:top w:val="single" w:sz="1" w:space="0" w:color="000000"/>
              <w:left w:val="single" w:sz="1" w:space="0" w:color="000000"/>
              <w:bottom w:val="single" w:sz="1" w:space="0" w:color="000000"/>
            </w:tcBorders>
            <w:shd w:val="clear" w:color="auto" w:fill="FFFFFF"/>
          </w:tcPr>
          <w:p w:rsidR="00327D05" w:rsidRPr="005E0B2B" w:rsidRDefault="00327D05" w:rsidP="00EC6AD0">
            <w:pPr>
              <w:autoSpaceDE w:val="0"/>
              <w:snapToGrid w:val="0"/>
              <w:spacing w:after="0" w:line="240" w:lineRule="auto"/>
              <w:rPr>
                <w:rFonts w:ascii="Times New Roman" w:hAnsi="Times New Roman" w:cs="Times New Roman"/>
                <w:kern w:val="1"/>
                <w:sz w:val="24"/>
                <w:szCs w:val="24"/>
              </w:rPr>
            </w:pPr>
            <w:r w:rsidRPr="005E0B2B">
              <w:rPr>
                <w:rFonts w:ascii="Times New Roman" w:hAnsi="Times New Roman" w:cs="Times New Roman"/>
                <w:kern w:val="1"/>
                <w:sz w:val="24"/>
                <w:szCs w:val="24"/>
              </w:rPr>
              <w:t>Компенсационная выплата на оплату коммунальных услуг №226-ЗО</w:t>
            </w:r>
          </w:p>
        </w:tc>
        <w:tc>
          <w:tcPr>
            <w:tcW w:w="2268" w:type="dxa"/>
            <w:tcBorders>
              <w:top w:val="single" w:sz="1" w:space="0" w:color="000000"/>
              <w:left w:val="single" w:sz="1" w:space="0" w:color="000000"/>
              <w:bottom w:val="single" w:sz="1" w:space="0" w:color="000000"/>
              <w:right w:val="single" w:sz="1" w:space="0" w:color="000000"/>
            </w:tcBorders>
            <w:shd w:val="clear" w:color="auto" w:fill="FFFFFF"/>
          </w:tcPr>
          <w:p w:rsidR="00327D05" w:rsidRPr="005E0B2B" w:rsidRDefault="00327D05" w:rsidP="00EC6AD0">
            <w:pPr>
              <w:autoSpaceDE w:val="0"/>
              <w:snapToGrid w:val="0"/>
              <w:spacing w:after="0" w:line="240" w:lineRule="auto"/>
              <w:jc w:val="center"/>
              <w:rPr>
                <w:rFonts w:ascii="Times New Roman" w:hAnsi="Times New Roman" w:cs="Times New Roman"/>
                <w:sz w:val="24"/>
                <w:szCs w:val="24"/>
              </w:rPr>
            </w:pPr>
            <w:r w:rsidRPr="005E0B2B">
              <w:rPr>
                <w:rFonts w:ascii="Times New Roman" w:hAnsi="Times New Roman" w:cs="Times New Roman"/>
                <w:kern w:val="1"/>
                <w:sz w:val="24"/>
                <w:szCs w:val="24"/>
              </w:rPr>
              <w:t>-</w:t>
            </w:r>
          </w:p>
        </w:tc>
      </w:tr>
      <w:tr w:rsidR="00327D05" w:rsidRPr="005E0B2B" w:rsidTr="00EC6AD0">
        <w:trPr>
          <w:trHeight w:hRule="exact" w:val="317"/>
        </w:trPr>
        <w:tc>
          <w:tcPr>
            <w:tcW w:w="7230" w:type="dxa"/>
            <w:tcBorders>
              <w:top w:val="single" w:sz="1" w:space="0" w:color="000000"/>
              <w:left w:val="single" w:sz="1" w:space="0" w:color="000000"/>
              <w:bottom w:val="single" w:sz="1" w:space="0" w:color="000000"/>
            </w:tcBorders>
            <w:shd w:val="clear" w:color="auto" w:fill="FFFFFF"/>
          </w:tcPr>
          <w:p w:rsidR="00327D05" w:rsidRPr="005E0B2B" w:rsidRDefault="00327D05" w:rsidP="00EC6AD0">
            <w:pPr>
              <w:autoSpaceDE w:val="0"/>
              <w:snapToGrid w:val="0"/>
              <w:spacing w:after="0" w:line="240" w:lineRule="auto"/>
              <w:rPr>
                <w:rFonts w:ascii="Times New Roman" w:hAnsi="Times New Roman" w:cs="Times New Roman"/>
                <w:kern w:val="1"/>
                <w:sz w:val="24"/>
                <w:szCs w:val="24"/>
              </w:rPr>
            </w:pPr>
            <w:r w:rsidRPr="005E0B2B">
              <w:rPr>
                <w:rFonts w:ascii="Times New Roman" w:hAnsi="Times New Roman" w:cs="Times New Roman"/>
                <w:kern w:val="1"/>
                <w:sz w:val="24"/>
                <w:szCs w:val="24"/>
              </w:rPr>
              <w:t>ЕДК Ветеранам труда, реабилитированным (132-ЗО)</w:t>
            </w:r>
          </w:p>
        </w:tc>
        <w:tc>
          <w:tcPr>
            <w:tcW w:w="2268" w:type="dxa"/>
            <w:tcBorders>
              <w:top w:val="single" w:sz="1" w:space="0" w:color="000000"/>
              <w:left w:val="single" w:sz="1" w:space="0" w:color="000000"/>
              <w:bottom w:val="single" w:sz="1" w:space="0" w:color="000000"/>
              <w:right w:val="single" w:sz="1" w:space="0" w:color="000000"/>
            </w:tcBorders>
            <w:shd w:val="clear" w:color="auto" w:fill="FFFFFF"/>
          </w:tcPr>
          <w:p w:rsidR="00327D05" w:rsidRPr="005E0B2B" w:rsidRDefault="00327D05" w:rsidP="00EC6AD0">
            <w:pPr>
              <w:autoSpaceDE w:val="0"/>
              <w:snapToGrid w:val="0"/>
              <w:spacing w:after="0" w:line="240" w:lineRule="auto"/>
              <w:jc w:val="center"/>
              <w:rPr>
                <w:rFonts w:ascii="Times New Roman" w:hAnsi="Times New Roman" w:cs="Times New Roman"/>
                <w:sz w:val="24"/>
                <w:szCs w:val="24"/>
              </w:rPr>
            </w:pPr>
            <w:r w:rsidRPr="005E0B2B">
              <w:rPr>
                <w:rFonts w:ascii="Times New Roman" w:hAnsi="Times New Roman" w:cs="Times New Roman"/>
                <w:kern w:val="1"/>
                <w:sz w:val="24"/>
                <w:szCs w:val="24"/>
              </w:rPr>
              <w:t>2202</w:t>
            </w:r>
          </w:p>
        </w:tc>
      </w:tr>
      <w:tr w:rsidR="00327D05" w:rsidRPr="005E0B2B" w:rsidTr="00EC6AD0">
        <w:trPr>
          <w:trHeight w:hRule="exact" w:val="317"/>
        </w:trPr>
        <w:tc>
          <w:tcPr>
            <w:tcW w:w="7230" w:type="dxa"/>
            <w:tcBorders>
              <w:left w:val="single" w:sz="1" w:space="0" w:color="000000"/>
              <w:bottom w:val="single" w:sz="1" w:space="0" w:color="000000"/>
            </w:tcBorders>
            <w:shd w:val="clear" w:color="auto" w:fill="FFFFFF"/>
          </w:tcPr>
          <w:p w:rsidR="00327D05" w:rsidRPr="005E0B2B" w:rsidRDefault="00327D05" w:rsidP="00EC6AD0">
            <w:pPr>
              <w:autoSpaceDE w:val="0"/>
              <w:snapToGrid w:val="0"/>
              <w:spacing w:after="0" w:line="240" w:lineRule="auto"/>
              <w:rPr>
                <w:rFonts w:ascii="Times New Roman" w:hAnsi="Times New Roman" w:cs="Times New Roman"/>
                <w:kern w:val="1"/>
                <w:sz w:val="24"/>
                <w:szCs w:val="24"/>
              </w:rPr>
            </w:pPr>
            <w:r w:rsidRPr="005E0B2B">
              <w:rPr>
                <w:rFonts w:ascii="Times New Roman" w:hAnsi="Times New Roman" w:cs="Times New Roman"/>
                <w:kern w:val="1"/>
                <w:sz w:val="24"/>
                <w:szCs w:val="24"/>
              </w:rPr>
              <w:t>Денежная выплата  Детям войны</w:t>
            </w:r>
          </w:p>
        </w:tc>
        <w:tc>
          <w:tcPr>
            <w:tcW w:w="2268" w:type="dxa"/>
            <w:tcBorders>
              <w:left w:val="single" w:sz="1" w:space="0" w:color="000000"/>
              <w:bottom w:val="single" w:sz="1" w:space="0" w:color="000000"/>
              <w:right w:val="single" w:sz="1" w:space="0" w:color="000000"/>
            </w:tcBorders>
            <w:shd w:val="clear" w:color="auto" w:fill="FFFFFF"/>
          </w:tcPr>
          <w:p w:rsidR="00327D05" w:rsidRPr="005E0B2B" w:rsidRDefault="00327D05" w:rsidP="00EC6AD0">
            <w:pPr>
              <w:autoSpaceDE w:val="0"/>
              <w:snapToGrid w:val="0"/>
              <w:spacing w:after="0" w:line="240" w:lineRule="auto"/>
              <w:jc w:val="center"/>
              <w:rPr>
                <w:rFonts w:ascii="Times New Roman" w:hAnsi="Times New Roman" w:cs="Times New Roman"/>
                <w:sz w:val="24"/>
                <w:szCs w:val="24"/>
              </w:rPr>
            </w:pPr>
            <w:r w:rsidRPr="005E0B2B">
              <w:rPr>
                <w:rFonts w:ascii="Times New Roman" w:hAnsi="Times New Roman" w:cs="Times New Roman"/>
                <w:kern w:val="1"/>
                <w:sz w:val="24"/>
                <w:szCs w:val="24"/>
              </w:rPr>
              <w:t>1681</w:t>
            </w:r>
          </w:p>
        </w:tc>
      </w:tr>
      <w:tr w:rsidR="00327D05" w:rsidRPr="005E0B2B" w:rsidTr="00EC6AD0">
        <w:trPr>
          <w:trHeight w:hRule="exact" w:val="317"/>
        </w:trPr>
        <w:tc>
          <w:tcPr>
            <w:tcW w:w="7230" w:type="dxa"/>
            <w:tcBorders>
              <w:top w:val="single" w:sz="1" w:space="0" w:color="000000"/>
              <w:left w:val="single" w:sz="1" w:space="0" w:color="000000"/>
              <w:bottom w:val="single" w:sz="1" w:space="0" w:color="000000"/>
            </w:tcBorders>
            <w:shd w:val="clear" w:color="auto" w:fill="FFFFFF"/>
          </w:tcPr>
          <w:p w:rsidR="00327D05" w:rsidRPr="005E0B2B" w:rsidRDefault="00327D05" w:rsidP="00EC6AD0">
            <w:pPr>
              <w:autoSpaceDE w:val="0"/>
              <w:snapToGrid w:val="0"/>
              <w:spacing w:after="0" w:line="240" w:lineRule="auto"/>
              <w:rPr>
                <w:rFonts w:ascii="Times New Roman" w:hAnsi="Times New Roman" w:cs="Times New Roman"/>
                <w:kern w:val="1"/>
                <w:sz w:val="24"/>
                <w:szCs w:val="24"/>
              </w:rPr>
            </w:pPr>
            <w:r w:rsidRPr="005E0B2B">
              <w:rPr>
                <w:rFonts w:ascii="Times New Roman" w:hAnsi="Times New Roman" w:cs="Times New Roman"/>
                <w:kern w:val="1"/>
                <w:sz w:val="24"/>
                <w:szCs w:val="24"/>
              </w:rPr>
              <w:t>Прочие выплаты и компенсации</w:t>
            </w:r>
          </w:p>
        </w:tc>
        <w:tc>
          <w:tcPr>
            <w:tcW w:w="2268" w:type="dxa"/>
            <w:tcBorders>
              <w:top w:val="single" w:sz="1" w:space="0" w:color="000000"/>
              <w:left w:val="single" w:sz="1" w:space="0" w:color="000000"/>
              <w:bottom w:val="single" w:sz="1" w:space="0" w:color="000000"/>
              <w:right w:val="single" w:sz="1" w:space="0" w:color="000000"/>
            </w:tcBorders>
            <w:shd w:val="clear" w:color="auto" w:fill="FFFFFF"/>
          </w:tcPr>
          <w:p w:rsidR="00327D05" w:rsidRPr="005E0B2B" w:rsidRDefault="00327D05" w:rsidP="00EC6AD0">
            <w:pPr>
              <w:autoSpaceDE w:val="0"/>
              <w:snapToGrid w:val="0"/>
              <w:spacing w:after="0" w:line="240" w:lineRule="auto"/>
              <w:jc w:val="center"/>
              <w:rPr>
                <w:rFonts w:ascii="Times New Roman" w:hAnsi="Times New Roman" w:cs="Times New Roman"/>
                <w:sz w:val="24"/>
                <w:szCs w:val="24"/>
              </w:rPr>
            </w:pPr>
            <w:r w:rsidRPr="005E0B2B">
              <w:rPr>
                <w:rFonts w:ascii="Times New Roman" w:hAnsi="Times New Roman" w:cs="Times New Roman"/>
                <w:kern w:val="1"/>
                <w:sz w:val="24"/>
                <w:szCs w:val="24"/>
              </w:rPr>
              <w:t>3029</w:t>
            </w:r>
          </w:p>
        </w:tc>
      </w:tr>
      <w:tr w:rsidR="00327D05" w:rsidRPr="00EC6AD0" w:rsidTr="00EC6AD0">
        <w:trPr>
          <w:trHeight w:hRule="exact" w:val="317"/>
        </w:trPr>
        <w:tc>
          <w:tcPr>
            <w:tcW w:w="7230" w:type="dxa"/>
            <w:tcBorders>
              <w:top w:val="single" w:sz="1" w:space="0" w:color="000000"/>
              <w:left w:val="single" w:sz="1" w:space="0" w:color="000000"/>
              <w:bottom w:val="single" w:sz="1" w:space="0" w:color="000000"/>
            </w:tcBorders>
            <w:shd w:val="clear" w:color="auto" w:fill="FFFFFF"/>
          </w:tcPr>
          <w:p w:rsidR="00327D05" w:rsidRPr="00EC6AD0" w:rsidRDefault="00327D05" w:rsidP="00EC6AD0">
            <w:pPr>
              <w:autoSpaceDE w:val="0"/>
              <w:snapToGrid w:val="0"/>
              <w:spacing w:after="0" w:line="240" w:lineRule="auto"/>
              <w:rPr>
                <w:rFonts w:ascii="Times New Roman" w:hAnsi="Times New Roman" w:cs="Times New Roman"/>
                <w:b/>
                <w:kern w:val="1"/>
                <w:sz w:val="24"/>
                <w:szCs w:val="24"/>
              </w:rPr>
            </w:pPr>
            <w:r w:rsidRPr="00EC6AD0">
              <w:rPr>
                <w:rFonts w:ascii="Times New Roman" w:hAnsi="Times New Roman" w:cs="Times New Roman"/>
                <w:b/>
                <w:kern w:val="1"/>
                <w:sz w:val="24"/>
                <w:szCs w:val="24"/>
              </w:rPr>
              <w:t>Итого</w:t>
            </w:r>
          </w:p>
        </w:tc>
        <w:tc>
          <w:tcPr>
            <w:tcW w:w="2268" w:type="dxa"/>
            <w:tcBorders>
              <w:top w:val="single" w:sz="1" w:space="0" w:color="000000"/>
              <w:left w:val="single" w:sz="1" w:space="0" w:color="000000"/>
              <w:bottom w:val="single" w:sz="1" w:space="0" w:color="000000"/>
              <w:right w:val="single" w:sz="1" w:space="0" w:color="000000"/>
            </w:tcBorders>
            <w:shd w:val="clear" w:color="auto" w:fill="FFFFFF"/>
          </w:tcPr>
          <w:p w:rsidR="00327D05" w:rsidRPr="00EC6AD0" w:rsidRDefault="00327D05" w:rsidP="00EC6AD0">
            <w:pPr>
              <w:autoSpaceDE w:val="0"/>
              <w:snapToGrid w:val="0"/>
              <w:spacing w:after="0" w:line="240" w:lineRule="auto"/>
              <w:jc w:val="center"/>
              <w:rPr>
                <w:rFonts w:ascii="Times New Roman" w:hAnsi="Times New Roman" w:cs="Times New Roman"/>
                <w:b/>
                <w:sz w:val="24"/>
                <w:szCs w:val="24"/>
              </w:rPr>
            </w:pPr>
            <w:r w:rsidRPr="00EC6AD0">
              <w:rPr>
                <w:rFonts w:ascii="Times New Roman" w:hAnsi="Times New Roman" w:cs="Times New Roman"/>
                <w:b/>
                <w:kern w:val="1"/>
                <w:sz w:val="24"/>
                <w:szCs w:val="24"/>
              </w:rPr>
              <w:t>19053</w:t>
            </w:r>
          </w:p>
        </w:tc>
      </w:tr>
    </w:tbl>
    <w:p w:rsidR="00EC6AD0" w:rsidRDefault="00327D05" w:rsidP="005E0B2B">
      <w:pPr>
        <w:spacing w:after="0" w:line="240" w:lineRule="auto"/>
        <w:jc w:val="both"/>
        <w:rPr>
          <w:rFonts w:ascii="Times New Roman" w:hAnsi="Times New Roman" w:cs="Times New Roman"/>
          <w:kern w:val="1"/>
          <w:sz w:val="24"/>
          <w:szCs w:val="24"/>
        </w:rPr>
      </w:pPr>
      <w:r w:rsidRPr="005E0B2B">
        <w:rPr>
          <w:rFonts w:ascii="Times New Roman" w:hAnsi="Times New Roman" w:cs="Times New Roman"/>
          <w:kern w:val="1"/>
          <w:sz w:val="24"/>
          <w:szCs w:val="24"/>
        </w:rPr>
        <w:t xml:space="preserve">    </w:t>
      </w:r>
    </w:p>
    <w:p w:rsidR="00327D05" w:rsidRPr="005E0B2B" w:rsidRDefault="00EC6AD0" w:rsidP="005E0B2B">
      <w:pPr>
        <w:spacing w:after="0" w:line="240" w:lineRule="auto"/>
        <w:jc w:val="both"/>
        <w:rPr>
          <w:rFonts w:ascii="Times New Roman" w:hAnsi="Times New Roman" w:cs="Times New Roman"/>
          <w:kern w:val="1"/>
          <w:sz w:val="24"/>
          <w:szCs w:val="24"/>
        </w:rPr>
      </w:pPr>
      <w:r>
        <w:rPr>
          <w:rFonts w:ascii="Times New Roman" w:hAnsi="Times New Roman" w:cs="Times New Roman"/>
          <w:kern w:val="1"/>
          <w:sz w:val="24"/>
          <w:szCs w:val="24"/>
        </w:rPr>
        <w:tab/>
      </w:r>
      <w:r w:rsidR="00327D05" w:rsidRPr="005E0B2B">
        <w:rPr>
          <w:rFonts w:ascii="Times New Roman" w:hAnsi="Times New Roman" w:cs="Times New Roman"/>
          <w:kern w:val="1"/>
          <w:sz w:val="24"/>
          <w:szCs w:val="24"/>
        </w:rPr>
        <w:t xml:space="preserve"> С начала 2017 года социальную поддержку населения из бюджетов всех уровней было направлено 120,3 млн. руб. В том числе на оплату мер социальной поддержки за жилищно-коммунальные услуги федеральным льготникам (ветеранам ВОВ, инвалидам, чернобыльцам и т.д.) направлено  10042,1 тыс. руб., что на 880,1 тыс. руб. больше, чем за аналогичный период  2016 года (9162 тыс.руб.).</w:t>
      </w:r>
    </w:p>
    <w:p w:rsidR="00327D05" w:rsidRPr="005E0B2B" w:rsidRDefault="00327D05" w:rsidP="005E0B2B">
      <w:pPr>
        <w:spacing w:after="0" w:line="240" w:lineRule="auto"/>
        <w:ind w:right="-30" w:firstLine="705"/>
        <w:jc w:val="both"/>
        <w:rPr>
          <w:rFonts w:ascii="Times New Roman" w:hAnsi="Times New Roman" w:cs="Times New Roman"/>
          <w:kern w:val="1"/>
          <w:sz w:val="24"/>
          <w:szCs w:val="24"/>
        </w:rPr>
      </w:pPr>
      <w:r w:rsidRPr="005E0B2B">
        <w:rPr>
          <w:rFonts w:ascii="Times New Roman" w:hAnsi="Times New Roman" w:cs="Times New Roman"/>
          <w:kern w:val="1"/>
          <w:sz w:val="24"/>
          <w:szCs w:val="24"/>
        </w:rPr>
        <w:t>Региональным льготникам по Законам Ульяновской области № 132-ЗО, №10-ЗО предоставлены меры социальной поддержки (ЕДВ-25177,9 тыс.руб., ЕДК за ЖКУ-    17778,56 тыс.руб., зубопротезирование-  18,2 тыс.руб., компенсация за телефон и проезд- 95,7  тыс.руб.) в сумме 43,1  млн. руб., за аналогичный период 2016 года  41 млн. руб. (+2,1 млн. руб.).</w:t>
      </w:r>
    </w:p>
    <w:p w:rsidR="00327D05" w:rsidRPr="005E0B2B" w:rsidRDefault="00327D05" w:rsidP="005E0B2B">
      <w:pPr>
        <w:spacing w:after="0" w:line="240" w:lineRule="auto"/>
        <w:ind w:right="-30" w:firstLine="705"/>
        <w:jc w:val="both"/>
        <w:rPr>
          <w:rFonts w:ascii="Times New Roman" w:hAnsi="Times New Roman" w:cs="Times New Roman"/>
          <w:kern w:val="1"/>
          <w:sz w:val="24"/>
          <w:szCs w:val="24"/>
        </w:rPr>
      </w:pPr>
      <w:r w:rsidRPr="005E0B2B">
        <w:rPr>
          <w:rFonts w:ascii="Times New Roman" w:hAnsi="Times New Roman" w:cs="Times New Roman"/>
          <w:kern w:val="1"/>
          <w:sz w:val="24"/>
          <w:szCs w:val="24"/>
        </w:rPr>
        <w:t>Одной из важных мер социальной поддержки граждан в условиях роста тарифов на оплату жилищно-коммунальных услуг   остается предоставление субсидий на оплату ЖКУ.</w:t>
      </w:r>
    </w:p>
    <w:p w:rsidR="00327D05" w:rsidRPr="005E0B2B" w:rsidRDefault="00327D05" w:rsidP="005E0B2B">
      <w:pPr>
        <w:spacing w:after="0" w:line="240" w:lineRule="auto"/>
        <w:ind w:right="-30" w:firstLine="705"/>
        <w:jc w:val="both"/>
        <w:rPr>
          <w:rFonts w:ascii="Times New Roman" w:hAnsi="Times New Roman" w:cs="Times New Roman"/>
          <w:kern w:val="1"/>
          <w:sz w:val="24"/>
          <w:szCs w:val="24"/>
        </w:rPr>
      </w:pPr>
      <w:r w:rsidRPr="005E0B2B">
        <w:rPr>
          <w:rFonts w:ascii="Times New Roman" w:hAnsi="Times New Roman" w:cs="Times New Roman"/>
          <w:kern w:val="1"/>
          <w:sz w:val="24"/>
          <w:szCs w:val="24"/>
        </w:rPr>
        <w:t>С начала 2017 года 528 семьям предоставлена субсидия в сумме 3292,05 тыс. руб., за аналогичный период 2016 года 4219,73 тыс.руб. (- 927,68 тыс. руб.).</w:t>
      </w:r>
    </w:p>
    <w:p w:rsidR="00327D05" w:rsidRPr="005E0B2B" w:rsidRDefault="00327D05" w:rsidP="005E0B2B">
      <w:pPr>
        <w:spacing w:after="0" w:line="240" w:lineRule="auto"/>
        <w:ind w:right="-30" w:firstLine="705"/>
        <w:jc w:val="both"/>
        <w:rPr>
          <w:rFonts w:ascii="Times New Roman" w:hAnsi="Times New Roman" w:cs="Times New Roman"/>
          <w:kern w:val="1"/>
          <w:sz w:val="24"/>
          <w:szCs w:val="24"/>
        </w:rPr>
      </w:pPr>
      <w:r w:rsidRPr="005E0B2B">
        <w:rPr>
          <w:rFonts w:ascii="Times New Roman" w:hAnsi="Times New Roman" w:cs="Times New Roman"/>
          <w:kern w:val="1"/>
          <w:sz w:val="24"/>
          <w:szCs w:val="24"/>
        </w:rPr>
        <w:t>Из областного бюджета выплачена компенсация на оплату услуг ЖКХ 78 семьям, сумма выплат составила 337,69 тыс. руб., за аналогичный период 2016 года  433,22 тыс.руб. (- 95,53  тыс. руб.).</w:t>
      </w:r>
    </w:p>
    <w:p w:rsidR="00327D05" w:rsidRPr="005E0B2B" w:rsidRDefault="00327D05" w:rsidP="005E0B2B">
      <w:pPr>
        <w:spacing w:after="0" w:line="240" w:lineRule="auto"/>
        <w:ind w:right="-30" w:firstLine="705"/>
        <w:jc w:val="both"/>
        <w:rPr>
          <w:rFonts w:ascii="Times New Roman" w:hAnsi="Times New Roman" w:cs="Times New Roman"/>
          <w:kern w:val="1"/>
          <w:sz w:val="24"/>
          <w:szCs w:val="24"/>
        </w:rPr>
      </w:pPr>
      <w:r w:rsidRPr="005E0B2B">
        <w:rPr>
          <w:rFonts w:ascii="Times New Roman" w:hAnsi="Times New Roman" w:cs="Times New Roman"/>
          <w:kern w:val="1"/>
          <w:sz w:val="24"/>
          <w:szCs w:val="24"/>
        </w:rPr>
        <w:t>В связи с введением экономически обоснованных тарифов и нормативов потребления коммунальных услуг из областного бюджета выплачена компенсационная выплата на оплату коммунальных услуг — 0 семьям на общую сумму -  0 тыс. рублей.</w:t>
      </w:r>
    </w:p>
    <w:p w:rsidR="00327D05" w:rsidRPr="005E0B2B" w:rsidRDefault="00327D05" w:rsidP="005E0B2B">
      <w:pPr>
        <w:spacing w:after="0" w:line="240" w:lineRule="auto"/>
        <w:ind w:right="-30" w:firstLine="705"/>
        <w:jc w:val="both"/>
        <w:rPr>
          <w:rFonts w:ascii="Times New Roman" w:hAnsi="Times New Roman" w:cs="Times New Roman"/>
          <w:kern w:val="1"/>
          <w:sz w:val="24"/>
          <w:szCs w:val="24"/>
        </w:rPr>
      </w:pPr>
      <w:r w:rsidRPr="005E0B2B">
        <w:rPr>
          <w:rFonts w:ascii="Times New Roman" w:hAnsi="Times New Roman" w:cs="Times New Roman"/>
          <w:kern w:val="1"/>
          <w:sz w:val="24"/>
          <w:szCs w:val="24"/>
        </w:rPr>
        <w:t>В текущем году все нуждающиеся льготники обеспечены твердым топливом. Сумма выплаченной компенсации за приобретенные дрова составила 67,7 тыс. руб.</w:t>
      </w:r>
    </w:p>
    <w:p w:rsidR="00327D05" w:rsidRPr="005E0B2B" w:rsidRDefault="00327D05" w:rsidP="005E0B2B">
      <w:pPr>
        <w:spacing w:after="0" w:line="240" w:lineRule="auto"/>
        <w:ind w:right="-569" w:firstLine="705"/>
        <w:jc w:val="both"/>
        <w:rPr>
          <w:rFonts w:ascii="Times New Roman" w:hAnsi="Times New Roman" w:cs="Times New Roman"/>
          <w:kern w:val="1"/>
          <w:sz w:val="24"/>
          <w:szCs w:val="24"/>
        </w:rPr>
      </w:pPr>
      <w:r w:rsidRPr="005E0B2B">
        <w:rPr>
          <w:rFonts w:ascii="Times New Roman" w:hAnsi="Times New Roman" w:cs="Times New Roman"/>
          <w:kern w:val="1"/>
          <w:sz w:val="24"/>
          <w:szCs w:val="24"/>
        </w:rPr>
        <w:t>Количество  граждан, имеющих звание «Почетный донор» составляет 125</w:t>
      </w:r>
    </w:p>
    <w:p w:rsidR="00327D05" w:rsidRPr="005E0B2B" w:rsidRDefault="00327D05" w:rsidP="005E0B2B">
      <w:pPr>
        <w:spacing w:after="0" w:line="240" w:lineRule="auto"/>
        <w:ind w:right="-30"/>
        <w:jc w:val="both"/>
        <w:rPr>
          <w:rFonts w:ascii="Times New Roman" w:hAnsi="Times New Roman" w:cs="Times New Roman"/>
          <w:kern w:val="1"/>
          <w:sz w:val="24"/>
          <w:szCs w:val="24"/>
        </w:rPr>
      </w:pPr>
      <w:r w:rsidRPr="005E0B2B">
        <w:rPr>
          <w:rFonts w:ascii="Times New Roman" w:hAnsi="Times New Roman" w:cs="Times New Roman"/>
          <w:kern w:val="1"/>
          <w:sz w:val="24"/>
          <w:szCs w:val="24"/>
        </w:rPr>
        <w:t>человека. С начала 2017 года произведена ежегодная денежная выплата в сумме 1630,1  тыс. руб., за аналогичный период 2016 года  1509,5  тыс. руб. (+120,6 тыс. руб.).</w:t>
      </w:r>
    </w:p>
    <w:p w:rsidR="00327D05" w:rsidRPr="005E0B2B" w:rsidRDefault="00327D05" w:rsidP="005E0B2B">
      <w:pPr>
        <w:spacing w:after="0" w:line="240" w:lineRule="auto"/>
        <w:ind w:right="-30" w:firstLine="705"/>
        <w:jc w:val="both"/>
        <w:rPr>
          <w:rFonts w:ascii="Times New Roman" w:hAnsi="Times New Roman" w:cs="Times New Roman"/>
          <w:bCs/>
          <w:kern w:val="1"/>
          <w:sz w:val="24"/>
          <w:szCs w:val="24"/>
        </w:rPr>
      </w:pPr>
      <w:r w:rsidRPr="005E0B2B">
        <w:rPr>
          <w:rFonts w:ascii="Times New Roman" w:hAnsi="Times New Roman" w:cs="Times New Roman"/>
          <w:kern w:val="1"/>
          <w:sz w:val="24"/>
          <w:szCs w:val="24"/>
        </w:rPr>
        <w:t xml:space="preserve">Продолжается работа по присвоению звания «Ветеран труда» и «Ветеран труда Ульяновской области». За отчетный период 16 гражданам  присвоено звание «Ветеран труда», 2 гражданам «Ветеран труда Ульяновской области» </w:t>
      </w:r>
    </w:p>
    <w:p w:rsidR="00327D05" w:rsidRPr="005E0B2B" w:rsidRDefault="00327D05" w:rsidP="005E0B2B">
      <w:pPr>
        <w:spacing w:after="0" w:line="240" w:lineRule="auto"/>
        <w:ind w:left="15" w:firstLine="552"/>
        <w:jc w:val="center"/>
        <w:rPr>
          <w:rFonts w:ascii="Times New Roman" w:hAnsi="Times New Roman" w:cs="Times New Roman"/>
          <w:bCs/>
          <w:kern w:val="1"/>
          <w:sz w:val="24"/>
          <w:szCs w:val="24"/>
        </w:rPr>
      </w:pPr>
    </w:p>
    <w:p w:rsidR="00327D05" w:rsidRPr="005E0B2B" w:rsidRDefault="00327D05" w:rsidP="005E0B2B">
      <w:pPr>
        <w:spacing w:after="0" w:line="240" w:lineRule="auto"/>
        <w:ind w:right="-30" w:firstLine="708"/>
        <w:jc w:val="both"/>
        <w:rPr>
          <w:rFonts w:ascii="Times New Roman" w:eastAsia="Andale Sans UI" w:hAnsi="Times New Roman" w:cs="Times New Roman"/>
          <w:kern w:val="1"/>
          <w:sz w:val="24"/>
          <w:szCs w:val="24"/>
        </w:rPr>
      </w:pPr>
      <w:r w:rsidRPr="005E0B2B">
        <w:rPr>
          <w:rFonts w:ascii="Times New Roman" w:eastAsia="Times New Roman" w:hAnsi="Times New Roman" w:cs="Times New Roman"/>
          <w:kern w:val="1"/>
          <w:sz w:val="24"/>
          <w:szCs w:val="24"/>
        </w:rPr>
        <w:t xml:space="preserve">Одной из приоритетных задач по улучшению демографической ситуации является комплекс мер по улучшению положения семьи, женщин и детей. </w:t>
      </w:r>
    </w:p>
    <w:p w:rsidR="00327D05" w:rsidRPr="005E0B2B" w:rsidRDefault="00327D05" w:rsidP="005E0B2B">
      <w:pPr>
        <w:spacing w:after="0" w:line="240" w:lineRule="auto"/>
        <w:ind w:right="-30" w:firstLine="709"/>
        <w:jc w:val="both"/>
        <w:rPr>
          <w:rFonts w:ascii="Times New Roman" w:eastAsia="Andale Sans UI" w:hAnsi="Times New Roman" w:cs="Times New Roman"/>
          <w:kern w:val="1"/>
          <w:sz w:val="24"/>
          <w:szCs w:val="24"/>
        </w:rPr>
      </w:pPr>
      <w:r w:rsidRPr="005E0B2B">
        <w:rPr>
          <w:rFonts w:ascii="Times New Roman" w:eastAsia="Andale Sans UI" w:hAnsi="Times New Roman" w:cs="Times New Roman"/>
          <w:kern w:val="1"/>
          <w:sz w:val="24"/>
          <w:szCs w:val="24"/>
        </w:rPr>
        <w:t xml:space="preserve">В МО «Цильнинский район»  проживает 2886 семей, в которых воспитываются   4753  несовершеннолетних ребёнка. </w:t>
      </w:r>
    </w:p>
    <w:p w:rsidR="00327D05" w:rsidRPr="005E0B2B" w:rsidRDefault="00327D05" w:rsidP="005E0B2B">
      <w:pPr>
        <w:spacing w:after="0" w:line="240" w:lineRule="auto"/>
        <w:ind w:right="-30" w:firstLine="709"/>
        <w:jc w:val="both"/>
        <w:rPr>
          <w:rFonts w:ascii="Times New Roman" w:eastAsia="Andale Sans UI" w:hAnsi="Times New Roman" w:cs="Times New Roman"/>
          <w:kern w:val="1"/>
          <w:sz w:val="24"/>
          <w:szCs w:val="24"/>
        </w:rPr>
      </w:pPr>
      <w:r w:rsidRPr="005E0B2B">
        <w:rPr>
          <w:rFonts w:ascii="Times New Roman" w:eastAsia="Andale Sans UI" w:hAnsi="Times New Roman" w:cs="Times New Roman"/>
          <w:kern w:val="1"/>
          <w:sz w:val="24"/>
          <w:szCs w:val="24"/>
        </w:rPr>
        <w:t xml:space="preserve">795 семей с несовершеннолетними детьми, имеющая среднедушевой доход ниже величины прожиточного минимума, установленного в расчете на душу населения в Ульяновской, являются получателями ежемесячных пособий  в соответствии с Законом Ульяновской области от 01.11.2006 № 152-ЗО «О пособиях на детей в Ульяновской области». </w:t>
      </w:r>
    </w:p>
    <w:p w:rsidR="00327D05" w:rsidRPr="005E0B2B" w:rsidRDefault="00327D05" w:rsidP="005E0B2B">
      <w:pPr>
        <w:spacing w:after="0" w:line="240" w:lineRule="auto"/>
        <w:ind w:right="-30" w:firstLine="709"/>
        <w:jc w:val="both"/>
        <w:rPr>
          <w:rFonts w:ascii="Times New Roman" w:eastAsia="Andale Sans UI" w:hAnsi="Times New Roman" w:cs="Times New Roman"/>
          <w:kern w:val="1"/>
          <w:sz w:val="24"/>
          <w:szCs w:val="24"/>
        </w:rPr>
      </w:pPr>
      <w:r w:rsidRPr="005E0B2B">
        <w:rPr>
          <w:rFonts w:ascii="Times New Roman" w:eastAsia="Andale Sans UI" w:hAnsi="Times New Roman" w:cs="Times New Roman"/>
          <w:kern w:val="1"/>
          <w:sz w:val="24"/>
          <w:szCs w:val="24"/>
        </w:rPr>
        <w:t>Всего с начала 2017 года семьям, имеющих детей предоставлены следующие меры социальной поддержки:</w:t>
      </w:r>
    </w:p>
    <w:p w:rsidR="00327D05" w:rsidRPr="005E0B2B" w:rsidRDefault="00327D05" w:rsidP="005E0B2B">
      <w:pPr>
        <w:widowControl w:val="0"/>
        <w:numPr>
          <w:ilvl w:val="0"/>
          <w:numId w:val="1"/>
        </w:numPr>
        <w:tabs>
          <w:tab w:val="clear" w:pos="0"/>
          <w:tab w:val="num" w:pos="720"/>
        </w:tabs>
        <w:suppressAutoHyphens/>
        <w:spacing w:after="0" w:line="240" w:lineRule="auto"/>
        <w:ind w:right="-30" w:firstLine="708"/>
        <w:jc w:val="both"/>
        <w:rPr>
          <w:rFonts w:ascii="Times New Roman" w:eastAsia="Andale Sans UI" w:hAnsi="Times New Roman" w:cs="Times New Roman"/>
          <w:kern w:val="1"/>
          <w:sz w:val="24"/>
          <w:szCs w:val="24"/>
        </w:rPr>
      </w:pPr>
      <w:r w:rsidRPr="005E0B2B">
        <w:rPr>
          <w:rFonts w:ascii="Times New Roman" w:eastAsia="Andale Sans UI" w:hAnsi="Times New Roman" w:cs="Times New Roman"/>
          <w:kern w:val="1"/>
          <w:sz w:val="24"/>
          <w:szCs w:val="24"/>
        </w:rPr>
        <w:t xml:space="preserve">единовременное пособие при рождении ребенка выплачено  61 получателю на </w:t>
      </w:r>
      <w:r w:rsidRPr="005E0B2B">
        <w:rPr>
          <w:rFonts w:ascii="Times New Roman" w:eastAsia="Andale Sans UI" w:hAnsi="Times New Roman" w:cs="Times New Roman"/>
          <w:kern w:val="1"/>
          <w:sz w:val="24"/>
          <w:szCs w:val="24"/>
        </w:rPr>
        <w:lastRenderedPageBreak/>
        <w:t xml:space="preserve">сумму 975,6 тыс. руб.; </w:t>
      </w:r>
      <w:r w:rsidRPr="005E0B2B">
        <w:rPr>
          <w:rFonts w:ascii="Times New Roman" w:hAnsi="Times New Roman" w:cs="Times New Roman"/>
          <w:kern w:val="1"/>
          <w:sz w:val="24"/>
          <w:szCs w:val="24"/>
        </w:rPr>
        <w:t>за аналогичный период 2016 года  875,11  тыс. руб. (+</w:t>
      </w:r>
      <w:r w:rsidRPr="005E0B2B">
        <w:rPr>
          <w:rFonts w:ascii="Times New Roman" w:hAnsi="Times New Roman" w:cs="Times New Roman"/>
          <w:kern w:val="1"/>
          <w:sz w:val="24"/>
          <w:szCs w:val="24"/>
          <w:lang w:val="en-US"/>
        </w:rPr>
        <w:t>100,2</w:t>
      </w:r>
      <w:r w:rsidRPr="005E0B2B">
        <w:rPr>
          <w:rFonts w:ascii="Times New Roman" w:hAnsi="Times New Roman" w:cs="Times New Roman"/>
          <w:kern w:val="1"/>
          <w:sz w:val="24"/>
          <w:szCs w:val="24"/>
        </w:rPr>
        <w:t xml:space="preserve"> тыс. руб.);</w:t>
      </w:r>
    </w:p>
    <w:p w:rsidR="00327D05" w:rsidRPr="005E0B2B" w:rsidRDefault="00327D05" w:rsidP="005E0B2B">
      <w:pPr>
        <w:widowControl w:val="0"/>
        <w:numPr>
          <w:ilvl w:val="0"/>
          <w:numId w:val="2"/>
        </w:numPr>
        <w:tabs>
          <w:tab w:val="clear" w:pos="1065"/>
          <w:tab w:val="num" w:pos="720"/>
        </w:tabs>
        <w:suppressAutoHyphens/>
        <w:spacing w:after="0" w:line="240" w:lineRule="auto"/>
        <w:ind w:left="0" w:right="-30" w:firstLine="708"/>
        <w:jc w:val="both"/>
        <w:rPr>
          <w:rFonts w:ascii="Times New Roman" w:eastAsia="Andale Sans UI" w:hAnsi="Times New Roman" w:cs="Times New Roman"/>
          <w:kern w:val="1"/>
          <w:sz w:val="24"/>
          <w:szCs w:val="24"/>
        </w:rPr>
      </w:pPr>
      <w:r w:rsidRPr="005E0B2B">
        <w:rPr>
          <w:rFonts w:ascii="Times New Roman" w:eastAsia="Andale Sans UI" w:hAnsi="Times New Roman" w:cs="Times New Roman"/>
          <w:kern w:val="1"/>
          <w:sz w:val="24"/>
          <w:szCs w:val="24"/>
        </w:rPr>
        <w:t xml:space="preserve">ежемесячное пособие по уходу за ребенком до 1,5 лет выплачено 239 гражданам  в сумме 8115,0 тыс.руб.; </w:t>
      </w:r>
      <w:r w:rsidRPr="005E0B2B">
        <w:rPr>
          <w:rFonts w:ascii="Times New Roman" w:hAnsi="Times New Roman" w:cs="Times New Roman"/>
          <w:kern w:val="1"/>
          <w:sz w:val="24"/>
          <w:szCs w:val="24"/>
        </w:rPr>
        <w:t xml:space="preserve">за аналогичный период 2016 года 8928,5 тыс. руб. (- </w:t>
      </w:r>
      <w:r w:rsidRPr="005E0B2B">
        <w:rPr>
          <w:rFonts w:ascii="Times New Roman" w:hAnsi="Times New Roman" w:cs="Times New Roman"/>
          <w:kern w:val="1"/>
          <w:sz w:val="24"/>
          <w:szCs w:val="24"/>
          <w:lang w:val="en-US"/>
        </w:rPr>
        <w:t>813,5</w:t>
      </w:r>
      <w:r w:rsidRPr="005E0B2B">
        <w:rPr>
          <w:rFonts w:ascii="Times New Roman" w:hAnsi="Times New Roman" w:cs="Times New Roman"/>
          <w:kern w:val="1"/>
          <w:sz w:val="24"/>
          <w:szCs w:val="24"/>
        </w:rPr>
        <w:t xml:space="preserve"> тыс. руб.);</w:t>
      </w:r>
    </w:p>
    <w:p w:rsidR="00327D05" w:rsidRPr="005E0B2B" w:rsidRDefault="00327D05" w:rsidP="005E0B2B">
      <w:pPr>
        <w:widowControl w:val="0"/>
        <w:numPr>
          <w:ilvl w:val="0"/>
          <w:numId w:val="3"/>
        </w:numPr>
        <w:tabs>
          <w:tab w:val="clear" w:pos="1069"/>
          <w:tab w:val="num" w:pos="720"/>
        </w:tabs>
        <w:suppressAutoHyphens/>
        <w:spacing w:after="0" w:line="240" w:lineRule="auto"/>
        <w:ind w:left="0" w:right="-30" w:firstLine="708"/>
        <w:jc w:val="both"/>
        <w:rPr>
          <w:rFonts w:ascii="Times New Roman" w:eastAsia="Andale Sans UI" w:hAnsi="Times New Roman" w:cs="Times New Roman"/>
          <w:kern w:val="1"/>
          <w:sz w:val="24"/>
          <w:szCs w:val="24"/>
        </w:rPr>
      </w:pPr>
      <w:r w:rsidRPr="005E0B2B">
        <w:rPr>
          <w:rFonts w:ascii="Times New Roman" w:eastAsia="Andale Sans UI" w:hAnsi="Times New Roman" w:cs="Times New Roman"/>
          <w:kern w:val="1"/>
          <w:sz w:val="24"/>
          <w:szCs w:val="24"/>
        </w:rPr>
        <w:t>ежемесячное пособие на ребёнка военнослужащего, проходящего военную службу по призыву выплачено 1 получателю на 66,1 тыс. руб;</w:t>
      </w:r>
      <w:r w:rsidRPr="005E0B2B">
        <w:rPr>
          <w:rFonts w:ascii="Times New Roman" w:hAnsi="Times New Roman" w:cs="Times New Roman"/>
          <w:kern w:val="1"/>
          <w:sz w:val="24"/>
          <w:szCs w:val="24"/>
        </w:rPr>
        <w:t xml:space="preserve"> за аналогичный период 2016 года 0  тыс. руб. (+66,1 тыс. Руб.);</w:t>
      </w:r>
    </w:p>
    <w:p w:rsidR="00327D05" w:rsidRPr="005E0B2B" w:rsidRDefault="00327D05" w:rsidP="005E0B2B">
      <w:pPr>
        <w:widowControl w:val="0"/>
        <w:numPr>
          <w:ilvl w:val="0"/>
          <w:numId w:val="4"/>
        </w:numPr>
        <w:tabs>
          <w:tab w:val="clear" w:pos="1429"/>
          <w:tab w:val="num" w:pos="720"/>
        </w:tabs>
        <w:suppressAutoHyphens/>
        <w:spacing w:after="0" w:line="240" w:lineRule="auto"/>
        <w:ind w:left="0" w:right="-30" w:firstLine="709"/>
        <w:jc w:val="both"/>
        <w:rPr>
          <w:rFonts w:ascii="Times New Roman" w:eastAsia="Andale Sans UI" w:hAnsi="Times New Roman" w:cs="Times New Roman"/>
          <w:kern w:val="1"/>
          <w:sz w:val="24"/>
          <w:szCs w:val="24"/>
        </w:rPr>
      </w:pPr>
      <w:r w:rsidRPr="005E0B2B">
        <w:rPr>
          <w:rFonts w:ascii="Times New Roman" w:eastAsia="Andale Sans UI" w:hAnsi="Times New Roman" w:cs="Times New Roman"/>
          <w:kern w:val="1"/>
          <w:sz w:val="24"/>
          <w:szCs w:val="24"/>
        </w:rPr>
        <w:t xml:space="preserve">ежемесячная денежная выплата при рождении после 31 декабря 2012 года третьего и последующих детей до достижения ребенком возраста 3-х лет выплачена 190 получателям на сумму 14113 тыс. руб.; </w:t>
      </w:r>
      <w:r w:rsidRPr="005E0B2B">
        <w:rPr>
          <w:rFonts w:ascii="Times New Roman" w:hAnsi="Times New Roman" w:cs="Times New Roman"/>
          <w:kern w:val="1"/>
          <w:sz w:val="24"/>
          <w:szCs w:val="24"/>
        </w:rPr>
        <w:t>за аналогичный период 2016 года 15969,9  тыс. руб. (</w:t>
      </w:r>
      <w:r w:rsidRPr="005E0B2B">
        <w:rPr>
          <w:rFonts w:ascii="Times New Roman" w:hAnsi="Times New Roman" w:cs="Times New Roman"/>
          <w:kern w:val="1"/>
          <w:sz w:val="24"/>
          <w:szCs w:val="24"/>
          <w:lang w:val="en-US"/>
        </w:rPr>
        <w:t>-1856,9 тыс.</w:t>
      </w:r>
      <w:r w:rsidRPr="005E0B2B">
        <w:rPr>
          <w:rFonts w:ascii="Times New Roman" w:hAnsi="Times New Roman" w:cs="Times New Roman"/>
          <w:kern w:val="1"/>
          <w:sz w:val="24"/>
          <w:szCs w:val="24"/>
        </w:rPr>
        <w:t xml:space="preserve"> руб.);</w:t>
      </w:r>
    </w:p>
    <w:p w:rsidR="00327D05" w:rsidRPr="005E0B2B" w:rsidRDefault="00327D05" w:rsidP="005E0B2B">
      <w:pPr>
        <w:widowControl w:val="0"/>
        <w:numPr>
          <w:ilvl w:val="0"/>
          <w:numId w:val="5"/>
        </w:numPr>
        <w:tabs>
          <w:tab w:val="clear" w:pos="1069"/>
          <w:tab w:val="num" w:pos="720"/>
        </w:tabs>
        <w:suppressAutoHyphens/>
        <w:spacing w:after="0" w:line="240" w:lineRule="auto"/>
        <w:ind w:left="720"/>
        <w:jc w:val="both"/>
        <w:rPr>
          <w:rFonts w:ascii="Times New Roman" w:eastAsia="Andale Sans UI" w:hAnsi="Times New Roman" w:cs="Times New Roman"/>
          <w:kern w:val="1"/>
          <w:sz w:val="24"/>
          <w:szCs w:val="24"/>
        </w:rPr>
      </w:pPr>
      <w:r w:rsidRPr="005E0B2B">
        <w:rPr>
          <w:rFonts w:ascii="Times New Roman" w:eastAsia="Andale Sans UI" w:hAnsi="Times New Roman" w:cs="Times New Roman"/>
          <w:kern w:val="1"/>
          <w:sz w:val="24"/>
          <w:szCs w:val="24"/>
        </w:rPr>
        <w:t>ежемесячное пособие на ребёнка до достижения им возраста 16(18) лет предоставлено 1164 получателям на сумму 3813,1 тыс.руб.;</w:t>
      </w:r>
      <w:r w:rsidRPr="005E0B2B">
        <w:rPr>
          <w:rFonts w:ascii="Times New Roman" w:hAnsi="Times New Roman" w:cs="Times New Roman"/>
          <w:kern w:val="1"/>
          <w:sz w:val="24"/>
          <w:szCs w:val="24"/>
        </w:rPr>
        <w:t xml:space="preserve"> за аналогичный период 2016 года  на сумму 4546,7  тыс. руб. (-733,6 тыс.руб</w:t>
      </w:r>
      <w:r w:rsidRPr="005E0B2B">
        <w:rPr>
          <w:rFonts w:ascii="Times New Roman" w:eastAsia="Andale Sans UI" w:hAnsi="Times New Roman" w:cs="Times New Roman"/>
          <w:kern w:val="1"/>
          <w:sz w:val="24"/>
          <w:szCs w:val="24"/>
        </w:rPr>
        <w:t>.)</w:t>
      </w:r>
    </w:p>
    <w:p w:rsidR="00327D05" w:rsidRPr="005E0B2B" w:rsidRDefault="00327D05" w:rsidP="005E0B2B">
      <w:pPr>
        <w:spacing w:after="0" w:line="240" w:lineRule="auto"/>
        <w:ind w:right="-30"/>
        <w:jc w:val="both"/>
        <w:rPr>
          <w:rFonts w:ascii="Times New Roman" w:eastAsia="Andale Sans UI" w:hAnsi="Times New Roman" w:cs="Times New Roman"/>
          <w:kern w:val="1"/>
          <w:sz w:val="24"/>
          <w:szCs w:val="24"/>
        </w:rPr>
      </w:pPr>
      <w:r w:rsidRPr="005E0B2B">
        <w:rPr>
          <w:rFonts w:ascii="Times New Roman" w:eastAsia="Andale Sans UI" w:hAnsi="Times New Roman" w:cs="Times New Roman"/>
          <w:kern w:val="1"/>
          <w:sz w:val="24"/>
          <w:szCs w:val="24"/>
        </w:rPr>
        <w:t xml:space="preserve">   -  дополнительное единовременное пособие при  рождении ребенка получили  153 гражданам на сумму 282,5  тыс. руб.;  </w:t>
      </w:r>
      <w:r w:rsidRPr="005E0B2B">
        <w:rPr>
          <w:rFonts w:ascii="Times New Roman" w:hAnsi="Times New Roman" w:cs="Times New Roman"/>
          <w:kern w:val="1"/>
          <w:sz w:val="24"/>
          <w:szCs w:val="24"/>
        </w:rPr>
        <w:t>за аналогичный период 2016 года 379,4 тыс. руб. (-96,9 тыс. руб.).</w:t>
      </w:r>
      <w:r w:rsidR="00FA6CBA">
        <w:rPr>
          <w:rFonts w:ascii="Times New Roman" w:hAnsi="Times New Roman" w:cs="Times New Roman"/>
          <w:kern w:val="1"/>
          <w:sz w:val="24"/>
          <w:szCs w:val="24"/>
        </w:rPr>
        <w:t xml:space="preserve"> </w:t>
      </w:r>
      <w:r w:rsidRPr="005E0B2B">
        <w:rPr>
          <w:rFonts w:ascii="Times New Roman" w:eastAsia="Andale Sans UI" w:hAnsi="Times New Roman" w:cs="Times New Roman"/>
          <w:kern w:val="1"/>
          <w:sz w:val="24"/>
          <w:szCs w:val="24"/>
        </w:rPr>
        <w:t>Дополнительное пособие при рождении ребенка  составляет: на первого ребенка 1100 руб., на  второго ребенка 2000 руб., на третьего и последующих детей  в сумме 3000 руб;</w:t>
      </w:r>
    </w:p>
    <w:p w:rsidR="00327D05" w:rsidRPr="005E0B2B" w:rsidRDefault="00327D05" w:rsidP="005E0B2B">
      <w:pPr>
        <w:spacing w:after="0" w:line="240" w:lineRule="auto"/>
        <w:ind w:right="-30" w:firstLine="709"/>
        <w:jc w:val="both"/>
        <w:rPr>
          <w:rFonts w:ascii="Times New Roman" w:eastAsia="Andale Sans UI" w:hAnsi="Times New Roman" w:cs="Times New Roman"/>
          <w:kern w:val="1"/>
          <w:sz w:val="24"/>
          <w:szCs w:val="24"/>
        </w:rPr>
      </w:pPr>
      <w:r w:rsidRPr="005E0B2B">
        <w:rPr>
          <w:rFonts w:ascii="Times New Roman" w:eastAsia="Andale Sans UI" w:hAnsi="Times New Roman" w:cs="Times New Roman"/>
          <w:kern w:val="1"/>
          <w:sz w:val="24"/>
          <w:szCs w:val="24"/>
        </w:rPr>
        <w:t>Благодаря реализации комплекса мер социальной поддержки для семей с детьми, направленных на стимулирование положительного изменения основных демографических показателей, социальную поддержку семьи и детства, в районе наблюдается позитивная динамика. Продолжает устойчиво расти количество рождений третьих и последующих детей. Вследствие чего, в отчетном периоде общее количество многодетных семей составляет 392 семей, в которых воспитываются 1294 детей.</w:t>
      </w:r>
    </w:p>
    <w:p w:rsidR="00327D05" w:rsidRPr="005E0B2B" w:rsidRDefault="00327D05" w:rsidP="005E0B2B">
      <w:pPr>
        <w:spacing w:after="0" w:line="240" w:lineRule="auto"/>
        <w:ind w:right="-30" w:firstLine="709"/>
        <w:jc w:val="both"/>
        <w:rPr>
          <w:rFonts w:ascii="Times New Roman" w:eastAsia="Andale Sans UI" w:hAnsi="Times New Roman" w:cs="Times New Roman"/>
          <w:kern w:val="1"/>
          <w:sz w:val="24"/>
          <w:szCs w:val="24"/>
        </w:rPr>
      </w:pPr>
      <w:r w:rsidRPr="005E0B2B">
        <w:rPr>
          <w:rFonts w:ascii="Times New Roman" w:eastAsia="Andale Sans UI" w:hAnsi="Times New Roman" w:cs="Times New Roman"/>
          <w:kern w:val="1"/>
          <w:sz w:val="24"/>
          <w:szCs w:val="24"/>
        </w:rPr>
        <w:t>В полном объеме представляются меры социальной поддержки многодетным семьям в соответствии с  Законом Ульяновской области № 154-ЗО:</w:t>
      </w:r>
    </w:p>
    <w:p w:rsidR="00327D05" w:rsidRPr="005E0B2B" w:rsidRDefault="00327D05" w:rsidP="005E0B2B">
      <w:pPr>
        <w:spacing w:after="0" w:line="240" w:lineRule="auto"/>
        <w:ind w:right="-30" w:firstLine="709"/>
        <w:jc w:val="both"/>
        <w:rPr>
          <w:rFonts w:ascii="Times New Roman" w:eastAsia="Andale Sans UI" w:hAnsi="Times New Roman" w:cs="Times New Roman"/>
          <w:kern w:val="1"/>
          <w:sz w:val="24"/>
          <w:szCs w:val="24"/>
        </w:rPr>
      </w:pPr>
      <w:r w:rsidRPr="005E0B2B">
        <w:rPr>
          <w:rFonts w:ascii="Times New Roman" w:eastAsia="Andale Sans UI" w:hAnsi="Times New Roman" w:cs="Times New Roman"/>
          <w:kern w:val="1"/>
          <w:sz w:val="24"/>
          <w:szCs w:val="24"/>
        </w:rPr>
        <w:t xml:space="preserve">-364 (93 % )многодетные семьи получили ежемесячную денежную компенсацию за коммунальные услуги в сумме 3054,2  тыс. руб.; </w:t>
      </w:r>
      <w:r w:rsidRPr="005E0B2B">
        <w:rPr>
          <w:rFonts w:ascii="Times New Roman" w:hAnsi="Times New Roman" w:cs="Times New Roman"/>
          <w:kern w:val="1"/>
          <w:sz w:val="24"/>
          <w:szCs w:val="24"/>
        </w:rPr>
        <w:t>за аналогичный период 2016 года 2838,3 тыс. руб. (+215,9 тыс. руб.);</w:t>
      </w:r>
    </w:p>
    <w:p w:rsidR="00327D05" w:rsidRPr="005E0B2B" w:rsidRDefault="00327D05" w:rsidP="005E0B2B">
      <w:pPr>
        <w:spacing w:after="0" w:line="240" w:lineRule="auto"/>
        <w:ind w:right="-30" w:firstLine="709"/>
        <w:jc w:val="both"/>
        <w:rPr>
          <w:rFonts w:ascii="Times New Roman" w:eastAsia="Andale Sans UI" w:hAnsi="Times New Roman" w:cs="Times New Roman"/>
          <w:kern w:val="1"/>
          <w:sz w:val="24"/>
          <w:szCs w:val="24"/>
        </w:rPr>
      </w:pPr>
      <w:r w:rsidRPr="005E0B2B">
        <w:rPr>
          <w:rFonts w:ascii="Times New Roman" w:eastAsia="Andale Sans UI" w:hAnsi="Times New Roman" w:cs="Times New Roman"/>
          <w:kern w:val="1"/>
          <w:sz w:val="24"/>
          <w:szCs w:val="24"/>
        </w:rPr>
        <w:t>-764 (60 %) ребенка</w:t>
      </w:r>
      <w:r w:rsidRPr="005E0B2B">
        <w:rPr>
          <w:rFonts w:ascii="Times New Roman" w:eastAsia="Andale Sans UI" w:hAnsi="Times New Roman" w:cs="Times New Roman"/>
          <w:bCs/>
          <w:kern w:val="1"/>
          <w:sz w:val="24"/>
          <w:szCs w:val="24"/>
        </w:rPr>
        <w:t xml:space="preserve"> </w:t>
      </w:r>
      <w:r w:rsidRPr="005E0B2B">
        <w:rPr>
          <w:rFonts w:ascii="Times New Roman" w:eastAsia="Andale Sans UI" w:hAnsi="Times New Roman" w:cs="Times New Roman"/>
          <w:kern w:val="1"/>
          <w:sz w:val="24"/>
          <w:szCs w:val="24"/>
        </w:rPr>
        <w:t xml:space="preserve"> получили ежемесячную денежную выплату в размере 160 рублей на каждого ребёнка из числа малообеспеченных многодетных семей на сумму  1127,4 тыс. руб.;</w:t>
      </w:r>
      <w:r w:rsidRPr="005E0B2B">
        <w:rPr>
          <w:rFonts w:ascii="Times New Roman" w:hAnsi="Times New Roman" w:cs="Times New Roman"/>
          <w:kern w:val="1"/>
          <w:sz w:val="24"/>
          <w:szCs w:val="24"/>
        </w:rPr>
        <w:t xml:space="preserve"> за аналогичный период 2016 года 1320,  тыс. руб. (- 193,2 тыс. руб.);</w:t>
      </w:r>
    </w:p>
    <w:p w:rsidR="00327D05" w:rsidRPr="005E0B2B" w:rsidRDefault="00327D05" w:rsidP="005E0B2B">
      <w:pPr>
        <w:spacing w:after="0" w:line="240" w:lineRule="auto"/>
        <w:ind w:right="-30" w:firstLine="709"/>
        <w:jc w:val="both"/>
        <w:rPr>
          <w:rFonts w:ascii="Times New Roman" w:eastAsia="Andale Sans UI" w:hAnsi="Times New Roman" w:cs="Times New Roman"/>
          <w:kern w:val="1"/>
          <w:sz w:val="24"/>
          <w:szCs w:val="24"/>
        </w:rPr>
      </w:pPr>
      <w:r w:rsidRPr="005E0B2B">
        <w:rPr>
          <w:rFonts w:ascii="Times New Roman" w:eastAsia="Andale Sans UI" w:hAnsi="Times New Roman" w:cs="Times New Roman"/>
          <w:kern w:val="1"/>
          <w:sz w:val="24"/>
          <w:szCs w:val="24"/>
        </w:rPr>
        <w:t xml:space="preserve">-650 детей из многодетных семей получили ежегодную выплату на приобретение школьной и спортивной одежды в размере 2000 рублей на сумму 1300 тыс. руб.; </w:t>
      </w:r>
      <w:r w:rsidRPr="005E0B2B">
        <w:rPr>
          <w:rFonts w:ascii="Times New Roman" w:hAnsi="Times New Roman" w:cs="Times New Roman"/>
          <w:kern w:val="1"/>
          <w:sz w:val="24"/>
          <w:szCs w:val="24"/>
        </w:rPr>
        <w:t>за аналогичный период 2016 года — 1390,4 тыс. руб. (-90,4 тыс.руб.)</w:t>
      </w:r>
    </w:p>
    <w:p w:rsidR="00327D05" w:rsidRPr="005E0B2B" w:rsidRDefault="00EC6AD0" w:rsidP="00EC6AD0">
      <w:pPr>
        <w:widowControl w:val="0"/>
        <w:suppressAutoHyphens/>
        <w:spacing w:after="0" w:line="240" w:lineRule="auto"/>
        <w:ind w:right="-30" w:firstLine="709"/>
        <w:jc w:val="both"/>
        <w:rPr>
          <w:rFonts w:ascii="Times New Roman" w:eastAsia="Andale Sans UI" w:hAnsi="Times New Roman" w:cs="Times New Roman"/>
          <w:kern w:val="1"/>
          <w:sz w:val="24"/>
          <w:szCs w:val="24"/>
        </w:rPr>
      </w:pPr>
      <w:r>
        <w:rPr>
          <w:rFonts w:ascii="Times New Roman" w:eastAsia="Andale Sans UI" w:hAnsi="Times New Roman" w:cs="Times New Roman"/>
          <w:kern w:val="1"/>
          <w:sz w:val="24"/>
          <w:szCs w:val="24"/>
        </w:rPr>
        <w:t>-</w:t>
      </w:r>
      <w:r w:rsidR="00327D05" w:rsidRPr="005E0B2B">
        <w:rPr>
          <w:rFonts w:ascii="Times New Roman" w:eastAsia="Andale Sans UI" w:hAnsi="Times New Roman" w:cs="Times New Roman"/>
          <w:kern w:val="1"/>
          <w:sz w:val="24"/>
          <w:szCs w:val="24"/>
        </w:rPr>
        <w:t xml:space="preserve">366 школьников получили ежемесячную денежную выплату для проезда, обучающегося в образовательном учреждении в размере 220 рублей на сумму 396,6 тыс.руб.; </w:t>
      </w:r>
      <w:r w:rsidR="00327D05" w:rsidRPr="005E0B2B">
        <w:rPr>
          <w:rFonts w:ascii="Times New Roman" w:hAnsi="Times New Roman" w:cs="Times New Roman"/>
          <w:kern w:val="1"/>
          <w:sz w:val="24"/>
          <w:szCs w:val="24"/>
        </w:rPr>
        <w:t>за аналогичный период 2016 года 442,9 тыс. руб. (-46,3 тыс. руб.);</w:t>
      </w:r>
    </w:p>
    <w:p w:rsidR="00327D05" w:rsidRPr="005E0B2B" w:rsidRDefault="00327D05" w:rsidP="005E0B2B">
      <w:pPr>
        <w:widowControl w:val="0"/>
        <w:numPr>
          <w:ilvl w:val="0"/>
          <w:numId w:val="7"/>
        </w:numPr>
        <w:tabs>
          <w:tab w:val="clear" w:pos="0"/>
          <w:tab w:val="num" w:pos="720"/>
        </w:tabs>
        <w:suppressAutoHyphens/>
        <w:spacing w:after="0" w:line="240" w:lineRule="auto"/>
        <w:ind w:right="-30" w:firstLine="709"/>
        <w:jc w:val="both"/>
        <w:rPr>
          <w:rFonts w:ascii="Times New Roman" w:eastAsia="Andale Sans UI" w:hAnsi="Times New Roman" w:cs="Times New Roman"/>
          <w:kern w:val="1"/>
          <w:sz w:val="24"/>
          <w:szCs w:val="24"/>
        </w:rPr>
      </w:pPr>
      <w:r w:rsidRPr="005E0B2B">
        <w:rPr>
          <w:rFonts w:ascii="Times New Roman" w:eastAsia="Andale Sans UI" w:hAnsi="Times New Roman" w:cs="Times New Roman"/>
          <w:kern w:val="1"/>
          <w:sz w:val="24"/>
          <w:szCs w:val="24"/>
        </w:rPr>
        <w:t xml:space="preserve"> получателей ежемесячной денежной выплаты на оплату питания  в размере 150 рублей  в 2017 году нет; </w:t>
      </w:r>
      <w:r w:rsidRPr="005E0B2B">
        <w:rPr>
          <w:rFonts w:ascii="Times New Roman" w:hAnsi="Times New Roman" w:cs="Times New Roman"/>
          <w:kern w:val="1"/>
          <w:sz w:val="24"/>
          <w:szCs w:val="24"/>
        </w:rPr>
        <w:t xml:space="preserve">за аналогичный период 2016 года 2,3  тыс. руб. (- </w:t>
      </w:r>
      <w:r w:rsidRPr="00EC6AD0">
        <w:rPr>
          <w:rFonts w:ascii="Times New Roman" w:hAnsi="Times New Roman" w:cs="Times New Roman"/>
          <w:kern w:val="1"/>
          <w:sz w:val="24"/>
          <w:szCs w:val="24"/>
        </w:rPr>
        <w:t>2,3</w:t>
      </w:r>
      <w:r w:rsidRPr="005E0B2B">
        <w:rPr>
          <w:rFonts w:ascii="Times New Roman" w:hAnsi="Times New Roman" w:cs="Times New Roman"/>
          <w:kern w:val="1"/>
          <w:sz w:val="24"/>
          <w:szCs w:val="24"/>
        </w:rPr>
        <w:t xml:space="preserve"> тыс. руб.);</w:t>
      </w:r>
    </w:p>
    <w:p w:rsidR="00327D05" w:rsidRPr="005E0B2B" w:rsidRDefault="00EC6AD0" w:rsidP="00EC6AD0">
      <w:pPr>
        <w:widowControl w:val="0"/>
        <w:suppressAutoHyphens/>
        <w:spacing w:after="0" w:line="240" w:lineRule="auto"/>
        <w:ind w:right="-30" w:firstLine="709"/>
        <w:jc w:val="both"/>
        <w:rPr>
          <w:rFonts w:ascii="Times New Roman" w:eastAsia="Andale Sans UI" w:hAnsi="Times New Roman" w:cs="Times New Roman"/>
          <w:kern w:val="1"/>
          <w:sz w:val="24"/>
          <w:szCs w:val="24"/>
        </w:rPr>
      </w:pPr>
      <w:r>
        <w:rPr>
          <w:rFonts w:ascii="Times New Roman" w:eastAsia="Andale Sans UI" w:hAnsi="Times New Roman" w:cs="Times New Roman"/>
          <w:kern w:val="1"/>
          <w:sz w:val="24"/>
          <w:szCs w:val="24"/>
        </w:rPr>
        <w:t xml:space="preserve">- </w:t>
      </w:r>
      <w:r w:rsidR="00327D05" w:rsidRPr="005E0B2B">
        <w:rPr>
          <w:rFonts w:ascii="Times New Roman" w:eastAsia="Andale Sans UI" w:hAnsi="Times New Roman" w:cs="Times New Roman"/>
          <w:kern w:val="1"/>
          <w:sz w:val="24"/>
          <w:szCs w:val="24"/>
        </w:rPr>
        <w:t xml:space="preserve">на 70 детей получили ежемесячную денежную выплату на оплату детского сада  на сумму 664,2 тыс. руб.; </w:t>
      </w:r>
      <w:r w:rsidR="00327D05" w:rsidRPr="005E0B2B">
        <w:rPr>
          <w:rFonts w:ascii="Times New Roman" w:hAnsi="Times New Roman" w:cs="Times New Roman"/>
          <w:kern w:val="1"/>
          <w:sz w:val="24"/>
          <w:szCs w:val="24"/>
        </w:rPr>
        <w:t>за аналогичный период 2016 года 269,3  тыс. руб. (+394,9 тыс.руб.</w:t>
      </w:r>
      <w:r w:rsidR="00327D05" w:rsidRPr="005E0B2B">
        <w:rPr>
          <w:rFonts w:ascii="Times New Roman" w:eastAsia="Andale Sans UI" w:hAnsi="Times New Roman" w:cs="Times New Roman"/>
          <w:kern w:val="1"/>
          <w:sz w:val="24"/>
          <w:szCs w:val="24"/>
        </w:rPr>
        <w:t>);</w:t>
      </w:r>
    </w:p>
    <w:p w:rsidR="00327D05" w:rsidRPr="005E0B2B" w:rsidRDefault="00327D05" w:rsidP="005E0B2B">
      <w:pPr>
        <w:spacing w:after="0" w:line="240" w:lineRule="auto"/>
        <w:ind w:right="-30" w:firstLine="709"/>
        <w:jc w:val="both"/>
        <w:rPr>
          <w:rFonts w:ascii="Times New Roman" w:eastAsia="Andale Sans UI" w:hAnsi="Times New Roman" w:cs="Times New Roman"/>
          <w:kern w:val="1"/>
          <w:sz w:val="24"/>
          <w:szCs w:val="24"/>
        </w:rPr>
      </w:pPr>
      <w:r w:rsidRPr="005E0B2B">
        <w:rPr>
          <w:rFonts w:ascii="Times New Roman" w:eastAsia="Andale Sans UI" w:hAnsi="Times New Roman" w:cs="Times New Roman"/>
          <w:kern w:val="1"/>
          <w:sz w:val="24"/>
          <w:szCs w:val="24"/>
        </w:rPr>
        <w:t>В соответствии с  Законом Ульяновской области № 181-ЗО ежемесячную денежную выплату получили 20 человек из числа беременных женщин и кормящих матерей на сумму 39,7  тыс.руб.;</w:t>
      </w:r>
      <w:r w:rsidRPr="005E0B2B">
        <w:rPr>
          <w:rFonts w:ascii="Times New Roman" w:hAnsi="Times New Roman" w:cs="Times New Roman"/>
          <w:kern w:val="1"/>
          <w:sz w:val="24"/>
          <w:szCs w:val="24"/>
        </w:rPr>
        <w:t xml:space="preserve"> за аналогичный период 2016 года 98,6  тыс. руб. (-58,9 тыс.руб.);</w:t>
      </w:r>
    </w:p>
    <w:p w:rsidR="00327D05" w:rsidRPr="005E0B2B" w:rsidRDefault="00327D05" w:rsidP="005E0B2B">
      <w:pPr>
        <w:spacing w:after="0" w:line="240" w:lineRule="auto"/>
        <w:ind w:right="-569" w:firstLine="709"/>
        <w:jc w:val="both"/>
        <w:rPr>
          <w:rFonts w:ascii="Times New Roman" w:eastAsia="Andale Sans UI" w:hAnsi="Times New Roman" w:cs="Times New Roman"/>
          <w:kern w:val="1"/>
          <w:sz w:val="24"/>
          <w:szCs w:val="24"/>
        </w:rPr>
      </w:pPr>
      <w:r w:rsidRPr="005E0B2B">
        <w:rPr>
          <w:rFonts w:ascii="Times New Roman" w:eastAsia="Andale Sans UI" w:hAnsi="Times New Roman" w:cs="Times New Roman"/>
          <w:kern w:val="1"/>
          <w:sz w:val="24"/>
          <w:szCs w:val="24"/>
        </w:rPr>
        <w:t>По Закону Ульяновской области № 180-ЗО:</w:t>
      </w:r>
    </w:p>
    <w:p w:rsidR="00327D05" w:rsidRPr="005E0B2B" w:rsidRDefault="00327D05" w:rsidP="005E0B2B">
      <w:pPr>
        <w:spacing w:after="0" w:line="240" w:lineRule="auto"/>
        <w:ind w:right="-30" w:firstLine="709"/>
        <w:jc w:val="both"/>
        <w:rPr>
          <w:rFonts w:ascii="Times New Roman" w:eastAsia="Andale Sans UI" w:hAnsi="Times New Roman" w:cs="Times New Roman"/>
          <w:kern w:val="1"/>
          <w:sz w:val="24"/>
          <w:szCs w:val="24"/>
        </w:rPr>
      </w:pPr>
      <w:r w:rsidRPr="005E0B2B">
        <w:rPr>
          <w:rFonts w:ascii="Times New Roman" w:eastAsia="Andale Sans UI" w:hAnsi="Times New Roman" w:cs="Times New Roman"/>
          <w:kern w:val="1"/>
          <w:sz w:val="24"/>
          <w:szCs w:val="24"/>
        </w:rPr>
        <w:t xml:space="preserve">-20 человек на сумму 146,1  тыс.руб. получили ежемесячную денежную выплату на ребенка, не посещающего детский сад; </w:t>
      </w:r>
      <w:r w:rsidRPr="005E0B2B">
        <w:rPr>
          <w:rFonts w:ascii="Times New Roman" w:hAnsi="Times New Roman" w:cs="Times New Roman"/>
          <w:kern w:val="1"/>
          <w:sz w:val="24"/>
          <w:szCs w:val="24"/>
        </w:rPr>
        <w:t>за аналогичный период 2016 года  97,4 тыс. руб. (+48,7 тыс. руб.);</w:t>
      </w:r>
    </w:p>
    <w:p w:rsidR="00327D05" w:rsidRPr="005E0B2B" w:rsidRDefault="00327D05" w:rsidP="005E0B2B">
      <w:pPr>
        <w:spacing w:after="0" w:line="240" w:lineRule="auto"/>
        <w:ind w:right="-30" w:firstLine="709"/>
        <w:jc w:val="both"/>
        <w:rPr>
          <w:rFonts w:ascii="Times New Roman" w:hAnsi="Times New Roman" w:cs="Times New Roman"/>
          <w:kern w:val="1"/>
          <w:sz w:val="24"/>
          <w:szCs w:val="24"/>
        </w:rPr>
      </w:pPr>
      <w:r w:rsidRPr="005E0B2B">
        <w:rPr>
          <w:rFonts w:ascii="Times New Roman" w:eastAsia="Andale Sans UI" w:hAnsi="Times New Roman" w:cs="Times New Roman"/>
          <w:kern w:val="1"/>
          <w:sz w:val="24"/>
          <w:szCs w:val="24"/>
        </w:rPr>
        <w:t xml:space="preserve">- 5 студенческих семей получили ежемесячную денежную выплату на сумму 41,0 тыс.руб.; </w:t>
      </w:r>
      <w:r w:rsidRPr="005E0B2B">
        <w:rPr>
          <w:rFonts w:ascii="Times New Roman" w:hAnsi="Times New Roman" w:cs="Times New Roman"/>
          <w:kern w:val="1"/>
          <w:sz w:val="24"/>
          <w:szCs w:val="24"/>
        </w:rPr>
        <w:t>за аналогичный период 2016 года —16,0 тыс. руб. (+25,0 тыс.руб.).</w:t>
      </w:r>
    </w:p>
    <w:p w:rsidR="00327D05" w:rsidRPr="005E0B2B" w:rsidRDefault="00327D05" w:rsidP="005E0B2B">
      <w:pPr>
        <w:spacing w:after="0" w:line="240" w:lineRule="auto"/>
        <w:ind w:right="-30" w:firstLine="709"/>
        <w:jc w:val="both"/>
        <w:rPr>
          <w:rFonts w:ascii="Times New Roman" w:hAnsi="Times New Roman" w:cs="Times New Roman"/>
          <w:kern w:val="1"/>
          <w:sz w:val="24"/>
          <w:szCs w:val="24"/>
        </w:rPr>
      </w:pPr>
      <w:r w:rsidRPr="005E0B2B">
        <w:rPr>
          <w:rFonts w:ascii="Times New Roman" w:hAnsi="Times New Roman" w:cs="Times New Roman"/>
          <w:kern w:val="1"/>
          <w:sz w:val="24"/>
          <w:szCs w:val="24"/>
        </w:rPr>
        <w:lastRenderedPageBreak/>
        <w:t>С начала года  выдано 5 свидетельств на приобретение жилого помещения при рождении детей в результате  многоплодных родов и при рождении четвертого  ребенка или последующих детей.</w:t>
      </w:r>
    </w:p>
    <w:p w:rsidR="00327D05" w:rsidRPr="005E0B2B" w:rsidRDefault="00327D05" w:rsidP="005E0B2B">
      <w:pPr>
        <w:spacing w:after="0" w:line="240" w:lineRule="auto"/>
        <w:ind w:right="-30" w:firstLine="709"/>
        <w:jc w:val="both"/>
        <w:rPr>
          <w:rFonts w:ascii="Times New Roman" w:eastAsia="Andale Sans UI" w:hAnsi="Times New Roman" w:cs="Times New Roman"/>
          <w:kern w:val="1"/>
          <w:sz w:val="24"/>
          <w:szCs w:val="24"/>
        </w:rPr>
      </w:pPr>
      <w:r w:rsidRPr="005E0B2B">
        <w:rPr>
          <w:rFonts w:ascii="Times New Roman" w:hAnsi="Times New Roman" w:cs="Times New Roman"/>
          <w:kern w:val="1"/>
          <w:sz w:val="24"/>
          <w:szCs w:val="24"/>
        </w:rPr>
        <w:t>Реализовано  с начала года 3 свидетельства на сумму 3 млн.руб.. За аналогичный период 2016 года выданы 9 свидетельств, реализованы 7 свидетельств на сумму 7,08 млн.руб..</w:t>
      </w:r>
    </w:p>
    <w:p w:rsidR="00327D05" w:rsidRPr="005E0B2B" w:rsidRDefault="00327D05" w:rsidP="005E0B2B">
      <w:pPr>
        <w:spacing w:after="0" w:line="240" w:lineRule="auto"/>
        <w:ind w:right="-30" w:firstLine="709"/>
        <w:jc w:val="both"/>
        <w:rPr>
          <w:rFonts w:ascii="Times New Roman" w:eastAsia="Andale Sans UI" w:hAnsi="Times New Roman" w:cs="Times New Roman"/>
          <w:kern w:val="1"/>
          <w:sz w:val="24"/>
          <w:szCs w:val="24"/>
        </w:rPr>
      </w:pPr>
      <w:r w:rsidRPr="005E0B2B">
        <w:rPr>
          <w:rFonts w:ascii="Times New Roman" w:eastAsia="Andale Sans UI" w:hAnsi="Times New Roman" w:cs="Times New Roman"/>
          <w:kern w:val="1"/>
          <w:sz w:val="24"/>
          <w:szCs w:val="24"/>
        </w:rPr>
        <w:t>С начала 2017 года выдано 93 государственных сертификата именной капитал «Семья», из них:</w:t>
      </w:r>
    </w:p>
    <w:p w:rsidR="00327D05" w:rsidRPr="005E0B2B" w:rsidRDefault="00327D05" w:rsidP="005E0B2B">
      <w:pPr>
        <w:spacing w:after="0" w:line="240" w:lineRule="auto"/>
        <w:ind w:right="-569" w:firstLine="567"/>
        <w:jc w:val="both"/>
        <w:rPr>
          <w:rFonts w:ascii="Times New Roman" w:eastAsia="Andale Sans UI" w:hAnsi="Times New Roman" w:cs="Times New Roman"/>
          <w:kern w:val="1"/>
          <w:sz w:val="24"/>
          <w:szCs w:val="24"/>
        </w:rPr>
      </w:pPr>
      <w:r w:rsidRPr="005E0B2B">
        <w:rPr>
          <w:rFonts w:ascii="Times New Roman" w:eastAsia="Andale Sans UI" w:hAnsi="Times New Roman" w:cs="Times New Roman"/>
          <w:kern w:val="1"/>
          <w:sz w:val="24"/>
          <w:szCs w:val="24"/>
        </w:rPr>
        <w:t xml:space="preserve">- на рождение 2-го ребёнка – 52 сертификата, </w:t>
      </w:r>
    </w:p>
    <w:p w:rsidR="00327D05" w:rsidRPr="005E0B2B" w:rsidRDefault="00327D05" w:rsidP="005E0B2B">
      <w:pPr>
        <w:spacing w:after="0" w:line="240" w:lineRule="auto"/>
        <w:ind w:right="-569" w:firstLine="567"/>
        <w:jc w:val="both"/>
        <w:rPr>
          <w:rFonts w:ascii="Times New Roman" w:eastAsia="Andale Sans UI" w:hAnsi="Times New Roman" w:cs="Times New Roman"/>
          <w:kern w:val="1"/>
          <w:sz w:val="24"/>
          <w:szCs w:val="24"/>
        </w:rPr>
      </w:pPr>
      <w:r w:rsidRPr="005E0B2B">
        <w:rPr>
          <w:rFonts w:ascii="Times New Roman" w:eastAsia="Andale Sans UI" w:hAnsi="Times New Roman" w:cs="Times New Roman"/>
          <w:kern w:val="1"/>
          <w:sz w:val="24"/>
          <w:szCs w:val="24"/>
        </w:rPr>
        <w:t xml:space="preserve">- на рождение 3-го ребёнка – 26 сертификатов, </w:t>
      </w:r>
    </w:p>
    <w:p w:rsidR="00327D05" w:rsidRPr="005E0B2B" w:rsidRDefault="00327D05" w:rsidP="005E0B2B">
      <w:pPr>
        <w:spacing w:after="0" w:line="240" w:lineRule="auto"/>
        <w:ind w:right="-569" w:firstLine="567"/>
        <w:jc w:val="both"/>
        <w:rPr>
          <w:rFonts w:ascii="Times New Roman" w:eastAsia="Andale Sans UI" w:hAnsi="Times New Roman" w:cs="Times New Roman"/>
          <w:kern w:val="1"/>
          <w:sz w:val="24"/>
          <w:szCs w:val="24"/>
        </w:rPr>
      </w:pPr>
      <w:r w:rsidRPr="005E0B2B">
        <w:rPr>
          <w:rFonts w:ascii="Times New Roman" w:eastAsia="Andale Sans UI" w:hAnsi="Times New Roman" w:cs="Times New Roman"/>
          <w:kern w:val="1"/>
          <w:sz w:val="24"/>
          <w:szCs w:val="24"/>
        </w:rPr>
        <w:t>- на рождение 4-го ребёнка – 9 сертификатов,</w:t>
      </w:r>
    </w:p>
    <w:p w:rsidR="00327D05" w:rsidRPr="005E0B2B" w:rsidRDefault="00327D05" w:rsidP="005E0B2B">
      <w:pPr>
        <w:spacing w:after="0" w:line="240" w:lineRule="auto"/>
        <w:ind w:left="567" w:right="-569"/>
        <w:jc w:val="both"/>
        <w:rPr>
          <w:rFonts w:ascii="Times New Roman" w:eastAsia="Andale Sans UI" w:hAnsi="Times New Roman" w:cs="Times New Roman"/>
          <w:kern w:val="1"/>
          <w:sz w:val="24"/>
          <w:szCs w:val="24"/>
        </w:rPr>
      </w:pPr>
      <w:r w:rsidRPr="005E0B2B">
        <w:rPr>
          <w:rFonts w:ascii="Times New Roman" w:eastAsia="Andale Sans UI" w:hAnsi="Times New Roman" w:cs="Times New Roman"/>
          <w:kern w:val="1"/>
          <w:sz w:val="24"/>
          <w:szCs w:val="24"/>
        </w:rPr>
        <w:t>- на рождение 5-го ребёнка – 3 сертификата,</w:t>
      </w:r>
    </w:p>
    <w:p w:rsidR="00327D05" w:rsidRPr="005E0B2B" w:rsidRDefault="00327D05" w:rsidP="005E0B2B">
      <w:pPr>
        <w:spacing w:after="0" w:line="240" w:lineRule="auto"/>
        <w:ind w:left="567" w:right="-569"/>
        <w:jc w:val="both"/>
        <w:rPr>
          <w:rFonts w:ascii="Times New Roman" w:eastAsia="Andale Sans UI" w:hAnsi="Times New Roman" w:cs="Times New Roman"/>
          <w:kern w:val="1"/>
          <w:sz w:val="24"/>
          <w:szCs w:val="24"/>
        </w:rPr>
      </w:pPr>
      <w:r w:rsidRPr="005E0B2B">
        <w:rPr>
          <w:rFonts w:ascii="Times New Roman" w:eastAsia="Andale Sans UI" w:hAnsi="Times New Roman" w:cs="Times New Roman"/>
          <w:kern w:val="1"/>
          <w:sz w:val="24"/>
          <w:szCs w:val="24"/>
        </w:rPr>
        <w:t>- на рождение 6-го ребенка  - 3 сертификата.</w:t>
      </w:r>
    </w:p>
    <w:p w:rsidR="00327D05" w:rsidRPr="005E0B2B" w:rsidRDefault="00327D05" w:rsidP="005E0B2B">
      <w:pPr>
        <w:spacing w:after="0" w:line="240" w:lineRule="auto"/>
        <w:ind w:right="-30" w:firstLine="567"/>
        <w:jc w:val="both"/>
        <w:rPr>
          <w:rFonts w:ascii="Times New Roman" w:eastAsia="Andale Sans UI" w:hAnsi="Times New Roman" w:cs="Times New Roman"/>
          <w:kern w:val="1"/>
          <w:sz w:val="24"/>
          <w:szCs w:val="24"/>
        </w:rPr>
      </w:pPr>
      <w:r w:rsidRPr="005E0B2B">
        <w:rPr>
          <w:rFonts w:ascii="Times New Roman" w:eastAsia="Andale Sans UI" w:hAnsi="Times New Roman" w:cs="Times New Roman"/>
          <w:kern w:val="1"/>
          <w:sz w:val="24"/>
          <w:szCs w:val="24"/>
        </w:rPr>
        <w:t>Реализованы с начала года 17 сертификатов  на сумму 555,9 тыс.руб., за аналогичный период 2016 года реализованы 16 сертификатов на общую сумму 794,5 тыс.руб..</w:t>
      </w:r>
    </w:p>
    <w:p w:rsidR="00327D05" w:rsidRPr="005E0B2B" w:rsidRDefault="00327D05" w:rsidP="005E0B2B">
      <w:pPr>
        <w:spacing w:after="0" w:line="240" w:lineRule="auto"/>
        <w:ind w:right="-30" w:firstLine="567"/>
        <w:jc w:val="both"/>
        <w:rPr>
          <w:rFonts w:ascii="Times New Roman" w:hAnsi="Times New Roman" w:cs="Times New Roman"/>
          <w:bCs/>
          <w:kern w:val="1"/>
          <w:sz w:val="24"/>
          <w:szCs w:val="24"/>
        </w:rPr>
      </w:pPr>
      <w:r w:rsidRPr="005E0B2B">
        <w:rPr>
          <w:rFonts w:ascii="Times New Roman" w:eastAsia="Andale Sans UI" w:hAnsi="Times New Roman" w:cs="Times New Roman"/>
          <w:kern w:val="1"/>
          <w:sz w:val="24"/>
          <w:szCs w:val="24"/>
        </w:rPr>
        <w:t xml:space="preserve">В целях поддержки детей из многодетных и малоимущих семей за счет средств районного бюджета организовано бесплатное питание в школах. С начала 2017 года  711 учеников  из малообеспеченных семей получили данный вид поддержки, на что    из  районного  бюджета  было выделено </w:t>
      </w:r>
      <w:r w:rsidRPr="005E0B2B">
        <w:rPr>
          <w:rFonts w:ascii="Times New Roman" w:eastAsia="Andale Sans UI" w:hAnsi="Times New Roman" w:cs="Times New Roman"/>
          <w:bCs/>
          <w:kern w:val="1"/>
          <w:sz w:val="24"/>
          <w:szCs w:val="24"/>
        </w:rPr>
        <w:t xml:space="preserve"> 2078,10 тыс.руб</w:t>
      </w:r>
      <w:r w:rsidRPr="005E0B2B">
        <w:rPr>
          <w:rFonts w:ascii="Times New Roman" w:eastAsia="Andale Sans UI" w:hAnsi="Times New Roman" w:cs="Times New Roman"/>
          <w:kern w:val="1"/>
          <w:sz w:val="24"/>
          <w:szCs w:val="24"/>
        </w:rPr>
        <w:t>.  Организован подвоз детей до школы. Данным видом поддержки охвачено  316 школьников.</w:t>
      </w:r>
    </w:p>
    <w:p w:rsidR="00327D05" w:rsidRPr="005E0B2B" w:rsidRDefault="00327D05" w:rsidP="005E0B2B">
      <w:pPr>
        <w:spacing w:after="0" w:line="240" w:lineRule="auto"/>
        <w:ind w:left="15" w:firstLine="552"/>
        <w:jc w:val="center"/>
        <w:rPr>
          <w:rFonts w:ascii="Times New Roman" w:hAnsi="Times New Roman" w:cs="Times New Roman"/>
          <w:bCs/>
          <w:kern w:val="1"/>
          <w:sz w:val="24"/>
          <w:szCs w:val="24"/>
        </w:rPr>
      </w:pPr>
    </w:p>
    <w:p w:rsidR="00327D05" w:rsidRPr="00EC6AD0" w:rsidRDefault="00327D05" w:rsidP="005E0B2B">
      <w:pPr>
        <w:spacing w:after="0" w:line="240" w:lineRule="auto"/>
        <w:ind w:left="15" w:firstLine="552"/>
        <w:jc w:val="center"/>
        <w:rPr>
          <w:rFonts w:ascii="Times New Roman" w:hAnsi="Times New Roman" w:cs="Times New Roman"/>
          <w:b/>
          <w:sz w:val="24"/>
          <w:szCs w:val="24"/>
        </w:rPr>
      </w:pPr>
      <w:r w:rsidRPr="00EC6AD0">
        <w:rPr>
          <w:rFonts w:ascii="Times New Roman" w:hAnsi="Times New Roman" w:cs="Times New Roman"/>
          <w:b/>
          <w:bCs/>
          <w:kern w:val="1"/>
          <w:sz w:val="24"/>
          <w:szCs w:val="24"/>
        </w:rPr>
        <w:t xml:space="preserve">3.Адресная поддержка отдельных категорий жителей муниципального образования </w:t>
      </w:r>
      <w:r w:rsidRPr="00EC6AD0">
        <w:rPr>
          <w:rFonts w:ascii="Times New Roman" w:hAnsi="Times New Roman" w:cs="Times New Roman"/>
          <w:b/>
          <w:bCs/>
          <w:color w:val="000000"/>
          <w:kern w:val="1"/>
          <w:sz w:val="24"/>
          <w:szCs w:val="24"/>
        </w:rPr>
        <w:t xml:space="preserve">МО «Цильнинский район». </w:t>
      </w:r>
    </w:p>
    <w:p w:rsidR="00327D05" w:rsidRPr="005E0B2B" w:rsidRDefault="00327D05" w:rsidP="005E0B2B">
      <w:pPr>
        <w:spacing w:after="0" w:line="240" w:lineRule="auto"/>
        <w:ind w:left="15" w:right="-569" w:firstLine="552"/>
        <w:jc w:val="both"/>
        <w:rPr>
          <w:rFonts w:ascii="Times New Roman" w:hAnsi="Times New Roman" w:cs="Times New Roman"/>
          <w:sz w:val="24"/>
          <w:szCs w:val="24"/>
        </w:rPr>
      </w:pPr>
    </w:p>
    <w:p w:rsidR="00327D05" w:rsidRPr="005E0B2B" w:rsidRDefault="00327D05" w:rsidP="005E0B2B">
      <w:pPr>
        <w:spacing w:after="0" w:line="240" w:lineRule="auto"/>
        <w:ind w:left="15" w:right="-30" w:firstLine="552"/>
        <w:jc w:val="both"/>
        <w:rPr>
          <w:rFonts w:ascii="Times New Roman" w:hAnsi="Times New Roman" w:cs="Times New Roman"/>
          <w:sz w:val="24"/>
          <w:szCs w:val="24"/>
        </w:rPr>
      </w:pPr>
      <w:r w:rsidRPr="005E0B2B">
        <w:rPr>
          <w:rFonts w:ascii="Times New Roman" w:hAnsi="Times New Roman" w:cs="Times New Roman"/>
          <w:sz w:val="24"/>
          <w:szCs w:val="24"/>
        </w:rPr>
        <w:t xml:space="preserve">За период с 01.01.2017 по 30.09.2017 адресная материальная помощь оказана лицам, оказавшимся в трудной жизненной ситуации из средств </w:t>
      </w:r>
      <w:r w:rsidRPr="005E0B2B">
        <w:rPr>
          <w:rFonts w:ascii="Times New Roman" w:hAnsi="Times New Roman" w:cs="Times New Roman"/>
          <w:bCs/>
          <w:sz w:val="24"/>
          <w:szCs w:val="24"/>
        </w:rPr>
        <w:t>областного и муниципального бюджетов  186 чел. на общую сумму 3581,2 тыс. руб.,</w:t>
      </w:r>
      <w:r w:rsidRPr="005E0B2B">
        <w:rPr>
          <w:rFonts w:ascii="Times New Roman" w:hAnsi="Times New Roman" w:cs="Times New Roman"/>
          <w:sz w:val="24"/>
          <w:szCs w:val="24"/>
        </w:rPr>
        <w:t xml:space="preserve">  в том числе по источникам средств:</w:t>
      </w:r>
    </w:p>
    <w:p w:rsidR="00327D05" w:rsidRPr="005E0B2B" w:rsidRDefault="00327D05" w:rsidP="005E0B2B">
      <w:pPr>
        <w:widowControl w:val="0"/>
        <w:numPr>
          <w:ilvl w:val="1"/>
          <w:numId w:val="1"/>
        </w:numPr>
        <w:tabs>
          <w:tab w:val="clear" w:pos="0"/>
          <w:tab w:val="num" w:pos="1080"/>
        </w:tabs>
        <w:suppressAutoHyphens/>
        <w:spacing w:after="0" w:line="240" w:lineRule="auto"/>
        <w:ind w:right="-30" w:firstLine="552"/>
        <w:jc w:val="both"/>
        <w:rPr>
          <w:rFonts w:ascii="Times New Roman" w:hAnsi="Times New Roman" w:cs="Times New Roman"/>
          <w:sz w:val="24"/>
          <w:szCs w:val="24"/>
        </w:rPr>
      </w:pPr>
      <w:r w:rsidRPr="005E0B2B">
        <w:rPr>
          <w:rFonts w:ascii="Times New Roman" w:hAnsi="Times New Roman" w:cs="Times New Roman"/>
          <w:sz w:val="24"/>
          <w:szCs w:val="24"/>
        </w:rPr>
        <w:t>из средств</w:t>
      </w:r>
      <w:r w:rsidRPr="005E0B2B">
        <w:rPr>
          <w:rFonts w:ascii="Times New Roman" w:hAnsi="Times New Roman" w:cs="Times New Roman"/>
          <w:bCs/>
          <w:sz w:val="24"/>
          <w:szCs w:val="24"/>
        </w:rPr>
        <w:t xml:space="preserve"> муниципального образования </w:t>
      </w:r>
      <w:r w:rsidRPr="005E0B2B">
        <w:rPr>
          <w:rFonts w:ascii="Times New Roman" w:hAnsi="Times New Roman" w:cs="Times New Roman"/>
          <w:sz w:val="24"/>
          <w:szCs w:val="24"/>
        </w:rPr>
        <w:t>помощь оказана 77 гражданам чел. на 1380,0  тыс. руб., в т.ч.:</w:t>
      </w:r>
    </w:p>
    <w:p w:rsidR="00327D05" w:rsidRPr="005E0B2B" w:rsidRDefault="00327D05" w:rsidP="005E0B2B">
      <w:pPr>
        <w:spacing w:after="0" w:line="240" w:lineRule="auto"/>
        <w:ind w:right="-569" w:firstLine="552"/>
        <w:jc w:val="both"/>
        <w:rPr>
          <w:rFonts w:ascii="Times New Roman" w:hAnsi="Times New Roman" w:cs="Times New Roman"/>
          <w:sz w:val="24"/>
          <w:szCs w:val="24"/>
        </w:rPr>
      </w:pPr>
      <w:r w:rsidRPr="005E0B2B">
        <w:rPr>
          <w:rFonts w:ascii="Times New Roman" w:hAnsi="Times New Roman" w:cs="Times New Roman"/>
          <w:sz w:val="24"/>
          <w:szCs w:val="24"/>
        </w:rPr>
        <w:t xml:space="preserve">       -в связи с пожаром 3 чел., на  125,0 тыс.руб.;</w:t>
      </w:r>
    </w:p>
    <w:p w:rsidR="00327D05" w:rsidRPr="005E0B2B" w:rsidRDefault="00327D05" w:rsidP="005E0B2B">
      <w:pPr>
        <w:spacing w:after="0" w:line="240" w:lineRule="auto"/>
        <w:ind w:right="-569" w:firstLine="552"/>
        <w:jc w:val="both"/>
        <w:rPr>
          <w:rFonts w:ascii="Times New Roman" w:hAnsi="Times New Roman" w:cs="Times New Roman"/>
          <w:sz w:val="24"/>
          <w:szCs w:val="24"/>
        </w:rPr>
      </w:pPr>
      <w:r w:rsidRPr="005E0B2B">
        <w:rPr>
          <w:rFonts w:ascii="Times New Roman" w:hAnsi="Times New Roman" w:cs="Times New Roman"/>
          <w:sz w:val="24"/>
          <w:szCs w:val="24"/>
        </w:rPr>
        <w:t xml:space="preserve">       - на дорогостоящее лечение – 44 чел. на 885,0 тыс. рублей;</w:t>
      </w:r>
    </w:p>
    <w:p w:rsidR="00327D05" w:rsidRPr="005E0B2B" w:rsidRDefault="00327D05" w:rsidP="005E0B2B">
      <w:pPr>
        <w:spacing w:after="0" w:line="240" w:lineRule="auto"/>
        <w:ind w:right="-569" w:firstLine="552"/>
        <w:jc w:val="both"/>
        <w:rPr>
          <w:rFonts w:ascii="Times New Roman" w:hAnsi="Times New Roman" w:cs="Times New Roman"/>
          <w:sz w:val="24"/>
          <w:szCs w:val="24"/>
        </w:rPr>
      </w:pPr>
      <w:r w:rsidRPr="005E0B2B">
        <w:rPr>
          <w:rFonts w:ascii="Times New Roman" w:hAnsi="Times New Roman" w:cs="Times New Roman"/>
          <w:sz w:val="24"/>
          <w:szCs w:val="24"/>
        </w:rPr>
        <w:t xml:space="preserve">       - на ремонт 9 чел., на 165,0 тыс.руб.;</w:t>
      </w:r>
    </w:p>
    <w:p w:rsidR="00327D05" w:rsidRPr="005E0B2B" w:rsidRDefault="00327D05" w:rsidP="005E0B2B">
      <w:pPr>
        <w:spacing w:after="0" w:line="240" w:lineRule="auto"/>
        <w:ind w:right="-569" w:firstLine="552"/>
        <w:jc w:val="both"/>
        <w:rPr>
          <w:rFonts w:ascii="Times New Roman" w:hAnsi="Times New Roman" w:cs="Times New Roman"/>
          <w:sz w:val="24"/>
          <w:szCs w:val="24"/>
        </w:rPr>
      </w:pPr>
      <w:r w:rsidRPr="005E0B2B">
        <w:rPr>
          <w:rFonts w:ascii="Times New Roman" w:hAnsi="Times New Roman" w:cs="Times New Roman"/>
          <w:sz w:val="24"/>
          <w:szCs w:val="24"/>
        </w:rPr>
        <w:t xml:space="preserve">       - на газификацию жилья – 2 чел. – 34,0 тыс. рублей;</w:t>
      </w:r>
    </w:p>
    <w:p w:rsidR="00327D05" w:rsidRPr="005E0B2B" w:rsidRDefault="00327D05" w:rsidP="005E0B2B">
      <w:pPr>
        <w:pStyle w:val="a0"/>
        <w:snapToGrid w:val="0"/>
        <w:spacing w:after="0" w:line="240" w:lineRule="auto"/>
        <w:ind w:right="-569" w:firstLine="552"/>
        <w:jc w:val="both"/>
        <w:rPr>
          <w:rFonts w:ascii="Times New Roman" w:hAnsi="Times New Roman" w:cs="Times New Roman"/>
          <w:bCs/>
          <w:sz w:val="24"/>
          <w:szCs w:val="24"/>
        </w:rPr>
      </w:pPr>
      <w:r w:rsidRPr="005E0B2B">
        <w:rPr>
          <w:rFonts w:ascii="Times New Roman" w:hAnsi="Times New Roman" w:cs="Times New Roman"/>
          <w:sz w:val="24"/>
          <w:szCs w:val="24"/>
        </w:rPr>
        <w:t xml:space="preserve">       - на другие виды помощи  19 чел. на сумму 171,0 тыс. рублей.</w:t>
      </w:r>
    </w:p>
    <w:p w:rsidR="00327D05" w:rsidRPr="005E0B2B" w:rsidRDefault="00227C77" w:rsidP="005E0B2B">
      <w:pPr>
        <w:widowControl w:val="0"/>
        <w:suppressAutoHyphens/>
        <w:spacing w:after="0" w:line="240" w:lineRule="auto"/>
        <w:ind w:left="552" w:right="-30"/>
        <w:jc w:val="both"/>
        <w:rPr>
          <w:rFonts w:ascii="Times New Roman" w:hAnsi="Times New Roman" w:cs="Times New Roman"/>
          <w:bCs/>
          <w:sz w:val="24"/>
          <w:szCs w:val="24"/>
        </w:rPr>
      </w:pPr>
      <w:r w:rsidRPr="005E0B2B">
        <w:rPr>
          <w:rFonts w:ascii="Times New Roman" w:hAnsi="Times New Roman" w:cs="Times New Roman"/>
          <w:bCs/>
          <w:sz w:val="24"/>
          <w:szCs w:val="24"/>
        </w:rPr>
        <w:t xml:space="preserve">- </w:t>
      </w:r>
      <w:r w:rsidR="00327D05" w:rsidRPr="005E0B2B">
        <w:rPr>
          <w:rFonts w:ascii="Times New Roman" w:hAnsi="Times New Roman" w:cs="Times New Roman"/>
          <w:bCs/>
          <w:sz w:val="24"/>
          <w:szCs w:val="24"/>
        </w:rPr>
        <w:t>из средств областного бюджета государственную социальную помощь получили 109 чел. на сумму 2201,2 тыс.руб., в том числе:</w:t>
      </w:r>
    </w:p>
    <w:p w:rsidR="00327D05" w:rsidRPr="005E0B2B" w:rsidRDefault="00327D05" w:rsidP="005E0B2B">
      <w:pPr>
        <w:spacing w:after="0" w:line="240" w:lineRule="auto"/>
        <w:ind w:right="-569" w:firstLine="552"/>
        <w:jc w:val="both"/>
        <w:rPr>
          <w:rFonts w:ascii="Times New Roman" w:hAnsi="Times New Roman" w:cs="Times New Roman"/>
          <w:bCs/>
          <w:sz w:val="24"/>
          <w:szCs w:val="24"/>
        </w:rPr>
      </w:pPr>
      <w:r w:rsidRPr="005E0B2B">
        <w:rPr>
          <w:rFonts w:ascii="Times New Roman" w:hAnsi="Times New Roman" w:cs="Times New Roman"/>
          <w:bCs/>
          <w:sz w:val="24"/>
          <w:szCs w:val="24"/>
        </w:rPr>
        <w:t xml:space="preserve">    через областную комиссию 64 человек, на общую сумму  1783,0 тыс.руб., </w:t>
      </w:r>
    </w:p>
    <w:p w:rsidR="00327D05" w:rsidRPr="005E0B2B" w:rsidRDefault="00327D05" w:rsidP="005E0B2B">
      <w:pPr>
        <w:spacing w:after="0" w:line="240" w:lineRule="auto"/>
        <w:ind w:right="-569" w:firstLine="552"/>
        <w:jc w:val="both"/>
        <w:rPr>
          <w:rFonts w:ascii="Times New Roman" w:hAnsi="Times New Roman" w:cs="Times New Roman"/>
          <w:sz w:val="24"/>
          <w:szCs w:val="24"/>
        </w:rPr>
      </w:pPr>
      <w:r w:rsidRPr="005E0B2B">
        <w:rPr>
          <w:rFonts w:ascii="Times New Roman" w:hAnsi="Times New Roman" w:cs="Times New Roman"/>
          <w:bCs/>
          <w:sz w:val="24"/>
          <w:szCs w:val="24"/>
        </w:rPr>
        <w:t xml:space="preserve">        в т.ч.:</w:t>
      </w:r>
    </w:p>
    <w:p w:rsidR="00327D05" w:rsidRPr="005E0B2B" w:rsidRDefault="00327D05" w:rsidP="005E0B2B">
      <w:pPr>
        <w:spacing w:after="0" w:line="240" w:lineRule="auto"/>
        <w:ind w:right="-569" w:firstLine="552"/>
        <w:jc w:val="both"/>
        <w:rPr>
          <w:rFonts w:ascii="Times New Roman" w:hAnsi="Times New Roman" w:cs="Times New Roman"/>
          <w:bCs/>
          <w:sz w:val="24"/>
          <w:szCs w:val="24"/>
        </w:rPr>
      </w:pPr>
      <w:r w:rsidRPr="005E0B2B">
        <w:rPr>
          <w:rFonts w:ascii="Times New Roman" w:hAnsi="Times New Roman" w:cs="Times New Roman"/>
          <w:sz w:val="24"/>
          <w:szCs w:val="24"/>
        </w:rPr>
        <w:t xml:space="preserve">       </w:t>
      </w:r>
      <w:r w:rsidRPr="005E0B2B">
        <w:rPr>
          <w:rFonts w:ascii="Times New Roman" w:hAnsi="Times New Roman" w:cs="Times New Roman"/>
          <w:bCs/>
          <w:sz w:val="24"/>
          <w:szCs w:val="24"/>
        </w:rPr>
        <w:t>- в связи с пожаром – 4     чел. на  492,0   тысяч рублей;</w:t>
      </w:r>
    </w:p>
    <w:p w:rsidR="00327D05" w:rsidRPr="005E0B2B" w:rsidRDefault="00327D05" w:rsidP="005E0B2B">
      <w:pPr>
        <w:spacing w:after="0" w:line="240" w:lineRule="auto"/>
        <w:ind w:right="-569" w:firstLine="552"/>
        <w:jc w:val="both"/>
        <w:rPr>
          <w:rFonts w:ascii="Times New Roman" w:hAnsi="Times New Roman" w:cs="Times New Roman"/>
          <w:bCs/>
          <w:sz w:val="24"/>
          <w:szCs w:val="24"/>
        </w:rPr>
      </w:pPr>
      <w:r w:rsidRPr="005E0B2B">
        <w:rPr>
          <w:rFonts w:ascii="Times New Roman" w:hAnsi="Times New Roman" w:cs="Times New Roman"/>
          <w:bCs/>
          <w:sz w:val="24"/>
          <w:szCs w:val="24"/>
        </w:rPr>
        <w:t xml:space="preserve">       - на дорогостоящее лечение –21 чел. на  523,0 тысяч рублей;</w:t>
      </w:r>
    </w:p>
    <w:p w:rsidR="00327D05" w:rsidRPr="005E0B2B" w:rsidRDefault="00327D05" w:rsidP="005E0B2B">
      <w:pPr>
        <w:spacing w:after="0" w:line="240" w:lineRule="auto"/>
        <w:ind w:right="-569" w:firstLine="552"/>
        <w:jc w:val="both"/>
        <w:rPr>
          <w:rFonts w:ascii="Times New Roman" w:hAnsi="Times New Roman" w:cs="Times New Roman"/>
          <w:bCs/>
          <w:sz w:val="24"/>
          <w:szCs w:val="24"/>
        </w:rPr>
      </w:pPr>
      <w:r w:rsidRPr="005E0B2B">
        <w:rPr>
          <w:rFonts w:ascii="Times New Roman" w:hAnsi="Times New Roman" w:cs="Times New Roman"/>
          <w:bCs/>
          <w:sz w:val="24"/>
          <w:szCs w:val="24"/>
        </w:rPr>
        <w:t xml:space="preserve">       - на ремонт – 13 чел. на 380,0  тысяч рублей;</w:t>
      </w:r>
    </w:p>
    <w:p w:rsidR="00327D05" w:rsidRPr="005E0B2B" w:rsidRDefault="00327D05" w:rsidP="005E0B2B">
      <w:pPr>
        <w:spacing w:after="0" w:line="240" w:lineRule="auto"/>
        <w:ind w:right="-569" w:firstLine="552"/>
        <w:jc w:val="both"/>
        <w:rPr>
          <w:rFonts w:ascii="Times New Roman" w:hAnsi="Times New Roman" w:cs="Times New Roman"/>
          <w:bCs/>
          <w:sz w:val="24"/>
          <w:szCs w:val="24"/>
        </w:rPr>
      </w:pPr>
      <w:r w:rsidRPr="005E0B2B">
        <w:rPr>
          <w:rFonts w:ascii="Times New Roman" w:hAnsi="Times New Roman" w:cs="Times New Roman"/>
          <w:bCs/>
          <w:sz w:val="24"/>
          <w:szCs w:val="24"/>
        </w:rPr>
        <w:t xml:space="preserve">       - на газификацию жилья – 2 чел. –20,0 тысяч рублей;</w:t>
      </w:r>
    </w:p>
    <w:p w:rsidR="00327D05" w:rsidRPr="005E0B2B" w:rsidRDefault="00327D05" w:rsidP="005E0B2B">
      <w:pPr>
        <w:pStyle w:val="a0"/>
        <w:snapToGrid w:val="0"/>
        <w:spacing w:after="0" w:line="240" w:lineRule="auto"/>
        <w:ind w:right="-569" w:firstLine="552"/>
        <w:jc w:val="both"/>
        <w:rPr>
          <w:rFonts w:ascii="Times New Roman" w:hAnsi="Times New Roman" w:cs="Times New Roman"/>
          <w:bCs/>
          <w:sz w:val="24"/>
          <w:szCs w:val="24"/>
        </w:rPr>
      </w:pPr>
      <w:r w:rsidRPr="005E0B2B">
        <w:rPr>
          <w:rFonts w:ascii="Times New Roman" w:hAnsi="Times New Roman" w:cs="Times New Roman"/>
          <w:bCs/>
          <w:sz w:val="24"/>
          <w:szCs w:val="24"/>
        </w:rPr>
        <w:t xml:space="preserve">       - на другие виды помощи  24 чел. на сумму 368,0 тыс. рублей.;</w:t>
      </w:r>
    </w:p>
    <w:p w:rsidR="00327D05" w:rsidRPr="005E0B2B" w:rsidRDefault="00327D05" w:rsidP="005E0B2B">
      <w:pPr>
        <w:pStyle w:val="a0"/>
        <w:snapToGrid w:val="0"/>
        <w:spacing w:after="0" w:line="240" w:lineRule="auto"/>
        <w:ind w:right="-569" w:firstLine="552"/>
        <w:jc w:val="both"/>
        <w:rPr>
          <w:rFonts w:ascii="Times New Roman" w:hAnsi="Times New Roman" w:cs="Times New Roman"/>
          <w:bCs/>
          <w:sz w:val="24"/>
          <w:szCs w:val="24"/>
        </w:rPr>
      </w:pPr>
      <w:r w:rsidRPr="005E0B2B">
        <w:rPr>
          <w:rFonts w:ascii="Times New Roman" w:hAnsi="Times New Roman" w:cs="Times New Roman"/>
          <w:bCs/>
          <w:sz w:val="24"/>
          <w:szCs w:val="24"/>
        </w:rPr>
        <w:t xml:space="preserve">   </w:t>
      </w:r>
      <w:r w:rsidRPr="005E0B2B">
        <w:rPr>
          <w:rFonts w:ascii="Times New Roman" w:hAnsi="Times New Roman" w:cs="Times New Roman"/>
          <w:sz w:val="24"/>
          <w:szCs w:val="24"/>
        </w:rPr>
        <w:t>на основании социального контракта:19 человек на сумму 279,2 тыс.руб.</w:t>
      </w:r>
      <w:r w:rsidRPr="005E0B2B">
        <w:rPr>
          <w:rFonts w:ascii="Times New Roman" w:hAnsi="Times New Roman" w:cs="Times New Roman"/>
          <w:bCs/>
          <w:sz w:val="24"/>
          <w:szCs w:val="24"/>
        </w:rPr>
        <w:t>,</w:t>
      </w:r>
    </w:p>
    <w:p w:rsidR="00327D05" w:rsidRPr="005E0B2B" w:rsidRDefault="00327D05" w:rsidP="005E0B2B">
      <w:pPr>
        <w:pStyle w:val="a0"/>
        <w:snapToGrid w:val="0"/>
        <w:spacing w:after="0" w:line="240" w:lineRule="auto"/>
        <w:ind w:right="-569" w:firstLine="552"/>
        <w:jc w:val="both"/>
        <w:rPr>
          <w:rFonts w:ascii="Times New Roman" w:hAnsi="Times New Roman" w:cs="Times New Roman"/>
          <w:sz w:val="24"/>
          <w:szCs w:val="24"/>
        </w:rPr>
      </w:pPr>
      <w:r w:rsidRPr="005E0B2B">
        <w:rPr>
          <w:rFonts w:ascii="Times New Roman" w:hAnsi="Times New Roman" w:cs="Times New Roman"/>
          <w:bCs/>
          <w:sz w:val="24"/>
          <w:szCs w:val="24"/>
        </w:rPr>
        <w:t xml:space="preserve">   </w:t>
      </w:r>
      <w:r w:rsidRPr="005E0B2B">
        <w:rPr>
          <w:rFonts w:ascii="Times New Roman" w:hAnsi="Times New Roman" w:cs="Times New Roman"/>
          <w:sz w:val="24"/>
          <w:szCs w:val="24"/>
        </w:rPr>
        <w:t>с использование ЭСПК  -26 чел. на сумму 139,0 тыс.руб.</w:t>
      </w:r>
    </w:p>
    <w:p w:rsidR="00327D05" w:rsidRPr="005E0B2B" w:rsidRDefault="00327D05" w:rsidP="005E0B2B">
      <w:pPr>
        <w:pStyle w:val="a0"/>
        <w:snapToGrid w:val="0"/>
        <w:spacing w:after="0" w:line="240" w:lineRule="auto"/>
        <w:ind w:right="-569" w:firstLine="552"/>
        <w:jc w:val="both"/>
        <w:rPr>
          <w:rFonts w:ascii="Times New Roman" w:hAnsi="Times New Roman" w:cs="Times New Roman"/>
          <w:sz w:val="24"/>
          <w:szCs w:val="24"/>
        </w:rPr>
      </w:pPr>
    </w:p>
    <w:p w:rsidR="00327D05" w:rsidRPr="00EC6AD0" w:rsidRDefault="00327D05" w:rsidP="005E0B2B">
      <w:pPr>
        <w:spacing w:after="0" w:line="240" w:lineRule="auto"/>
        <w:ind w:right="-569"/>
        <w:jc w:val="center"/>
        <w:rPr>
          <w:rFonts w:ascii="Times New Roman" w:eastAsia="Andale Sans UI" w:hAnsi="Times New Roman" w:cs="Times New Roman"/>
          <w:b/>
          <w:kern w:val="1"/>
          <w:sz w:val="24"/>
          <w:szCs w:val="24"/>
        </w:rPr>
      </w:pPr>
      <w:r w:rsidRPr="00EC6AD0">
        <w:rPr>
          <w:rFonts w:ascii="Times New Roman" w:hAnsi="Times New Roman" w:cs="Times New Roman"/>
          <w:b/>
          <w:bCs/>
          <w:sz w:val="24"/>
          <w:szCs w:val="24"/>
        </w:rPr>
        <w:t>4.</w:t>
      </w:r>
      <w:r w:rsidRPr="00EC6AD0">
        <w:rPr>
          <w:rFonts w:ascii="Times New Roman" w:hAnsi="Times New Roman" w:cs="Times New Roman"/>
          <w:b/>
          <w:bCs/>
          <w:kern w:val="1"/>
          <w:sz w:val="24"/>
          <w:szCs w:val="24"/>
        </w:rPr>
        <w:t>Реализация Указа Президента РФ от 07.05.2008 №714 «Об обеспечении жильем ветеранов Великой Отечественной войны 1941-1945гг. ».</w:t>
      </w:r>
    </w:p>
    <w:p w:rsidR="00327D05" w:rsidRPr="005E0B2B" w:rsidRDefault="00327D05" w:rsidP="005E0B2B">
      <w:pPr>
        <w:spacing w:after="0" w:line="240" w:lineRule="auto"/>
        <w:ind w:right="-30" w:firstLine="567"/>
        <w:jc w:val="both"/>
        <w:rPr>
          <w:rFonts w:ascii="Times New Roman" w:eastAsia="Andale Sans UI" w:hAnsi="Times New Roman" w:cs="Times New Roman"/>
          <w:kern w:val="1"/>
          <w:sz w:val="24"/>
          <w:szCs w:val="24"/>
        </w:rPr>
      </w:pPr>
      <w:r w:rsidRPr="005E0B2B">
        <w:rPr>
          <w:rFonts w:ascii="Times New Roman" w:eastAsia="Andale Sans UI" w:hAnsi="Times New Roman" w:cs="Times New Roman"/>
          <w:kern w:val="1"/>
          <w:sz w:val="24"/>
          <w:szCs w:val="24"/>
        </w:rPr>
        <w:t xml:space="preserve">На территории муниципального образования  «Цильнинский район» на 01.10.2017 проживают  всего 145 ветерана Великой Отечественной войны, на которых распространяется действие Указа Президента РФ №714 от 07.05.2008г., в том числе: </w:t>
      </w:r>
    </w:p>
    <w:p w:rsidR="00327D05" w:rsidRPr="005E0B2B" w:rsidRDefault="00327D05" w:rsidP="005E0B2B">
      <w:pPr>
        <w:spacing w:after="0" w:line="240" w:lineRule="auto"/>
        <w:ind w:right="-569" w:firstLine="567"/>
        <w:jc w:val="both"/>
        <w:rPr>
          <w:rFonts w:ascii="Times New Roman" w:eastAsia="Andale Sans UI" w:hAnsi="Times New Roman" w:cs="Times New Roman"/>
          <w:kern w:val="1"/>
          <w:sz w:val="24"/>
          <w:szCs w:val="24"/>
        </w:rPr>
      </w:pPr>
      <w:r w:rsidRPr="005E0B2B">
        <w:rPr>
          <w:rFonts w:ascii="Times New Roman" w:eastAsia="Andale Sans UI" w:hAnsi="Times New Roman" w:cs="Times New Roman"/>
          <w:kern w:val="1"/>
          <w:sz w:val="24"/>
          <w:szCs w:val="24"/>
        </w:rPr>
        <w:t xml:space="preserve">- инвалидов Великой Отечественной войны </w:t>
      </w:r>
      <w:r w:rsidRPr="005E0B2B">
        <w:rPr>
          <w:rFonts w:ascii="Times New Roman" w:hAnsi="Times New Roman" w:cs="Times New Roman"/>
          <w:color w:val="000000"/>
          <w:kern w:val="1"/>
          <w:sz w:val="24"/>
          <w:szCs w:val="24"/>
        </w:rPr>
        <w:t>– 4</w:t>
      </w:r>
      <w:r w:rsidRPr="005E0B2B">
        <w:rPr>
          <w:rFonts w:ascii="Times New Roman" w:hAnsi="Times New Roman" w:cs="Times New Roman"/>
          <w:sz w:val="24"/>
          <w:szCs w:val="24"/>
        </w:rPr>
        <w:t>;</w:t>
      </w:r>
    </w:p>
    <w:p w:rsidR="00327D05" w:rsidRPr="005E0B2B" w:rsidRDefault="00327D05" w:rsidP="005E0B2B">
      <w:pPr>
        <w:spacing w:after="0" w:line="240" w:lineRule="auto"/>
        <w:ind w:right="-569" w:firstLine="567"/>
        <w:jc w:val="both"/>
        <w:rPr>
          <w:rFonts w:ascii="Times New Roman" w:eastAsia="Andale Sans UI" w:hAnsi="Times New Roman" w:cs="Times New Roman"/>
          <w:kern w:val="1"/>
          <w:sz w:val="24"/>
          <w:szCs w:val="24"/>
        </w:rPr>
      </w:pPr>
      <w:r w:rsidRPr="005E0B2B">
        <w:rPr>
          <w:rFonts w:ascii="Times New Roman" w:eastAsia="Andale Sans UI" w:hAnsi="Times New Roman" w:cs="Times New Roman"/>
          <w:kern w:val="1"/>
          <w:sz w:val="24"/>
          <w:szCs w:val="24"/>
        </w:rPr>
        <w:t xml:space="preserve">- участников Великой Отечественной войны  </w:t>
      </w:r>
      <w:r w:rsidRPr="005E0B2B">
        <w:rPr>
          <w:rFonts w:ascii="Times New Roman" w:hAnsi="Times New Roman" w:cs="Times New Roman"/>
          <w:color w:val="000000"/>
          <w:kern w:val="1"/>
          <w:sz w:val="24"/>
          <w:szCs w:val="24"/>
        </w:rPr>
        <w:t>–8</w:t>
      </w:r>
      <w:r w:rsidRPr="005E0B2B">
        <w:rPr>
          <w:rFonts w:ascii="Times New Roman" w:hAnsi="Times New Roman" w:cs="Times New Roman"/>
          <w:sz w:val="24"/>
          <w:szCs w:val="24"/>
        </w:rPr>
        <w:t>;</w:t>
      </w:r>
    </w:p>
    <w:p w:rsidR="00327D05" w:rsidRPr="005E0B2B" w:rsidRDefault="00327D05" w:rsidP="005E0B2B">
      <w:pPr>
        <w:spacing w:after="0" w:line="240" w:lineRule="auto"/>
        <w:ind w:right="-569" w:firstLine="567"/>
        <w:jc w:val="both"/>
        <w:rPr>
          <w:rFonts w:ascii="Times New Roman" w:eastAsia="Andale Sans UI" w:hAnsi="Times New Roman" w:cs="Times New Roman"/>
          <w:kern w:val="1"/>
          <w:sz w:val="24"/>
          <w:szCs w:val="24"/>
        </w:rPr>
      </w:pPr>
      <w:r w:rsidRPr="005E0B2B">
        <w:rPr>
          <w:rFonts w:ascii="Times New Roman" w:eastAsia="Andale Sans UI" w:hAnsi="Times New Roman" w:cs="Times New Roman"/>
          <w:kern w:val="1"/>
          <w:sz w:val="24"/>
          <w:szCs w:val="24"/>
        </w:rPr>
        <w:lastRenderedPageBreak/>
        <w:t xml:space="preserve">- солдат последнего военного призыва </w:t>
      </w:r>
      <w:r w:rsidRPr="005E0B2B">
        <w:rPr>
          <w:rFonts w:ascii="Times New Roman" w:hAnsi="Times New Roman" w:cs="Times New Roman"/>
          <w:color w:val="000000"/>
          <w:kern w:val="1"/>
          <w:sz w:val="24"/>
          <w:szCs w:val="24"/>
        </w:rPr>
        <w:t>– 4</w:t>
      </w:r>
      <w:r w:rsidRPr="005E0B2B">
        <w:rPr>
          <w:rFonts w:ascii="Times New Roman" w:hAnsi="Times New Roman" w:cs="Times New Roman"/>
          <w:sz w:val="24"/>
          <w:szCs w:val="24"/>
        </w:rPr>
        <w:t>;</w:t>
      </w:r>
    </w:p>
    <w:p w:rsidR="00327D05" w:rsidRPr="005E0B2B" w:rsidRDefault="00327D05" w:rsidP="005E0B2B">
      <w:pPr>
        <w:spacing w:after="0" w:line="240" w:lineRule="auto"/>
        <w:ind w:right="-569" w:firstLine="567"/>
        <w:jc w:val="both"/>
        <w:rPr>
          <w:rFonts w:ascii="Times New Roman" w:eastAsia="Andale Sans UI" w:hAnsi="Times New Roman" w:cs="Times New Roman"/>
          <w:kern w:val="1"/>
          <w:sz w:val="24"/>
          <w:szCs w:val="24"/>
        </w:rPr>
      </w:pPr>
      <w:r w:rsidRPr="005E0B2B">
        <w:rPr>
          <w:rFonts w:ascii="Times New Roman" w:eastAsia="Andale Sans UI" w:hAnsi="Times New Roman" w:cs="Times New Roman"/>
          <w:kern w:val="1"/>
          <w:sz w:val="24"/>
          <w:szCs w:val="24"/>
        </w:rPr>
        <w:t xml:space="preserve">- вдов участников Великой Отечественной войны  </w:t>
      </w:r>
      <w:r w:rsidRPr="005E0B2B">
        <w:rPr>
          <w:rFonts w:ascii="Times New Roman" w:hAnsi="Times New Roman" w:cs="Times New Roman"/>
          <w:color w:val="000000"/>
          <w:kern w:val="1"/>
          <w:sz w:val="24"/>
          <w:szCs w:val="24"/>
        </w:rPr>
        <w:t>–120</w:t>
      </w:r>
      <w:r w:rsidRPr="005E0B2B">
        <w:rPr>
          <w:rFonts w:ascii="Times New Roman" w:hAnsi="Times New Roman" w:cs="Times New Roman"/>
          <w:sz w:val="24"/>
          <w:szCs w:val="24"/>
        </w:rPr>
        <w:t>;</w:t>
      </w:r>
    </w:p>
    <w:p w:rsidR="00327D05" w:rsidRPr="005E0B2B" w:rsidRDefault="00327D05" w:rsidP="005E0B2B">
      <w:pPr>
        <w:spacing w:after="0" w:line="240" w:lineRule="auto"/>
        <w:ind w:right="-569" w:firstLine="567"/>
        <w:jc w:val="both"/>
        <w:rPr>
          <w:rFonts w:ascii="Times New Roman" w:eastAsia="Andale Sans UI" w:hAnsi="Times New Roman" w:cs="Times New Roman"/>
          <w:kern w:val="1"/>
          <w:sz w:val="24"/>
          <w:szCs w:val="24"/>
        </w:rPr>
      </w:pPr>
      <w:r w:rsidRPr="005E0B2B">
        <w:rPr>
          <w:rFonts w:ascii="Times New Roman" w:eastAsia="Andale Sans UI" w:hAnsi="Times New Roman" w:cs="Times New Roman"/>
          <w:kern w:val="1"/>
          <w:sz w:val="24"/>
          <w:szCs w:val="24"/>
        </w:rPr>
        <w:t xml:space="preserve">- жителей блокадного Ленинграда </w:t>
      </w:r>
      <w:r w:rsidRPr="005E0B2B">
        <w:rPr>
          <w:rFonts w:ascii="Times New Roman" w:hAnsi="Times New Roman" w:cs="Times New Roman"/>
          <w:color w:val="000000"/>
          <w:kern w:val="1"/>
          <w:sz w:val="24"/>
          <w:szCs w:val="24"/>
        </w:rPr>
        <w:t>– 0</w:t>
      </w:r>
    </w:p>
    <w:p w:rsidR="00327D05" w:rsidRPr="005E0B2B" w:rsidRDefault="00327D05" w:rsidP="005E0B2B">
      <w:pPr>
        <w:spacing w:after="0" w:line="240" w:lineRule="auto"/>
        <w:ind w:right="-30" w:firstLine="567"/>
        <w:jc w:val="both"/>
        <w:rPr>
          <w:rFonts w:ascii="Times New Roman" w:eastAsia="Andale Sans UI" w:hAnsi="Times New Roman" w:cs="Times New Roman"/>
          <w:bCs/>
          <w:kern w:val="1"/>
          <w:sz w:val="24"/>
          <w:szCs w:val="24"/>
        </w:rPr>
      </w:pPr>
      <w:r w:rsidRPr="005E0B2B">
        <w:rPr>
          <w:rFonts w:ascii="Times New Roman" w:eastAsia="Andale Sans UI" w:hAnsi="Times New Roman" w:cs="Times New Roman"/>
          <w:kern w:val="1"/>
          <w:sz w:val="24"/>
          <w:szCs w:val="24"/>
        </w:rPr>
        <w:t xml:space="preserve">  </w:t>
      </w:r>
      <w:r w:rsidRPr="005E0B2B">
        <w:rPr>
          <w:rFonts w:ascii="Times New Roman" w:eastAsia="Andale Sans UI" w:hAnsi="Times New Roman" w:cs="Times New Roman"/>
          <w:kern w:val="1"/>
          <w:sz w:val="24"/>
          <w:szCs w:val="24"/>
        </w:rPr>
        <w:tab/>
        <w:t xml:space="preserve">С начала действия данного Указа на очередь по улучшению жилищных условий стояли 292 </w:t>
      </w:r>
      <w:r w:rsidRPr="005E0B2B">
        <w:rPr>
          <w:rFonts w:ascii="Times New Roman" w:eastAsia="Andale Sans UI" w:hAnsi="Times New Roman" w:cs="Times New Roman"/>
          <w:bCs/>
          <w:kern w:val="1"/>
          <w:sz w:val="24"/>
          <w:szCs w:val="24"/>
        </w:rPr>
        <w:t xml:space="preserve">человек. </w:t>
      </w:r>
      <w:r w:rsidRPr="005E0B2B">
        <w:rPr>
          <w:rFonts w:ascii="Times New Roman" w:eastAsia="Andale Sans UI" w:hAnsi="Times New Roman" w:cs="Times New Roman"/>
          <w:kern w:val="1"/>
          <w:sz w:val="24"/>
          <w:szCs w:val="24"/>
        </w:rPr>
        <w:t>Сертификаты получили</w:t>
      </w:r>
      <w:r w:rsidRPr="005E0B2B">
        <w:rPr>
          <w:rFonts w:ascii="Times New Roman" w:eastAsia="Andale Sans UI" w:hAnsi="Times New Roman" w:cs="Times New Roman"/>
          <w:bCs/>
          <w:kern w:val="1"/>
          <w:sz w:val="24"/>
          <w:szCs w:val="24"/>
        </w:rPr>
        <w:t xml:space="preserve"> — 292 человек.  Приобрели  жильё:</w:t>
      </w:r>
    </w:p>
    <w:p w:rsidR="00327D05" w:rsidRPr="005E0B2B" w:rsidRDefault="00327D05" w:rsidP="005E0B2B">
      <w:pPr>
        <w:spacing w:after="0" w:line="240" w:lineRule="auto"/>
        <w:ind w:right="-569" w:firstLine="567"/>
        <w:jc w:val="both"/>
        <w:rPr>
          <w:rFonts w:ascii="Times New Roman" w:eastAsia="Andale Sans UI" w:hAnsi="Times New Roman" w:cs="Times New Roman"/>
          <w:bCs/>
          <w:kern w:val="1"/>
          <w:sz w:val="24"/>
          <w:szCs w:val="24"/>
        </w:rPr>
      </w:pPr>
      <w:r w:rsidRPr="005E0B2B">
        <w:rPr>
          <w:rFonts w:ascii="Times New Roman" w:eastAsia="Andale Sans UI" w:hAnsi="Times New Roman" w:cs="Times New Roman"/>
          <w:bCs/>
          <w:kern w:val="1"/>
          <w:sz w:val="24"/>
          <w:szCs w:val="24"/>
        </w:rPr>
        <w:t>- первичное жилье– 121 чел.</w:t>
      </w:r>
    </w:p>
    <w:p w:rsidR="00327D05" w:rsidRPr="005E0B2B" w:rsidRDefault="00327D05" w:rsidP="005E0B2B">
      <w:pPr>
        <w:spacing w:after="0" w:line="240" w:lineRule="auto"/>
        <w:ind w:right="-569" w:firstLine="567"/>
        <w:jc w:val="both"/>
        <w:rPr>
          <w:rFonts w:ascii="Times New Roman" w:eastAsia="Andale Sans UI" w:hAnsi="Times New Roman" w:cs="Times New Roman"/>
          <w:bCs/>
          <w:kern w:val="1"/>
          <w:sz w:val="24"/>
          <w:szCs w:val="24"/>
        </w:rPr>
      </w:pPr>
      <w:r w:rsidRPr="005E0B2B">
        <w:rPr>
          <w:rFonts w:ascii="Times New Roman" w:eastAsia="Andale Sans UI" w:hAnsi="Times New Roman" w:cs="Times New Roman"/>
          <w:bCs/>
          <w:kern w:val="1"/>
          <w:sz w:val="24"/>
          <w:szCs w:val="24"/>
        </w:rPr>
        <w:t>- вторичное – 167 чел.</w:t>
      </w:r>
    </w:p>
    <w:p w:rsidR="00327D05" w:rsidRPr="005E0B2B" w:rsidRDefault="00327D05" w:rsidP="005E0B2B">
      <w:pPr>
        <w:spacing w:after="0" w:line="240" w:lineRule="auto"/>
        <w:ind w:right="-569" w:firstLine="567"/>
        <w:jc w:val="both"/>
        <w:rPr>
          <w:rFonts w:ascii="Times New Roman" w:eastAsia="Andale Sans UI" w:hAnsi="Times New Roman" w:cs="Times New Roman"/>
          <w:bCs/>
          <w:kern w:val="1"/>
          <w:sz w:val="24"/>
          <w:szCs w:val="24"/>
        </w:rPr>
      </w:pPr>
      <w:r w:rsidRPr="005E0B2B">
        <w:rPr>
          <w:rFonts w:ascii="Times New Roman" w:eastAsia="Andale Sans UI" w:hAnsi="Times New Roman" w:cs="Times New Roman"/>
          <w:bCs/>
          <w:kern w:val="1"/>
          <w:sz w:val="24"/>
          <w:szCs w:val="24"/>
        </w:rPr>
        <w:t>- в других регионах – 4 чел.</w:t>
      </w:r>
    </w:p>
    <w:p w:rsidR="00327D05" w:rsidRPr="005E0B2B" w:rsidRDefault="00227C77" w:rsidP="005E0B2B">
      <w:pPr>
        <w:spacing w:after="0" w:line="240" w:lineRule="auto"/>
        <w:ind w:right="-569" w:firstLine="567"/>
        <w:jc w:val="both"/>
        <w:rPr>
          <w:rFonts w:ascii="Times New Roman" w:eastAsia="Andale Sans UI" w:hAnsi="Times New Roman" w:cs="Times New Roman"/>
          <w:bCs/>
          <w:kern w:val="1"/>
          <w:sz w:val="24"/>
          <w:szCs w:val="24"/>
        </w:rPr>
      </w:pPr>
      <w:r w:rsidRPr="005E0B2B">
        <w:rPr>
          <w:rFonts w:ascii="Times New Roman" w:eastAsia="Andale Sans UI" w:hAnsi="Times New Roman" w:cs="Times New Roman"/>
          <w:bCs/>
          <w:kern w:val="1"/>
          <w:sz w:val="24"/>
          <w:szCs w:val="24"/>
        </w:rPr>
        <w:t xml:space="preserve"> (21 ветеран</w:t>
      </w:r>
      <w:r w:rsidR="00327D05" w:rsidRPr="005E0B2B">
        <w:rPr>
          <w:rFonts w:ascii="Times New Roman" w:eastAsia="Andale Sans UI" w:hAnsi="Times New Roman" w:cs="Times New Roman"/>
          <w:bCs/>
          <w:kern w:val="1"/>
          <w:sz w:val="24"/>
          <w:szCs w:val="24"/>
        </w:rPr>
        <w:t xml:space="preserve"> умерли до получения сертификата на приобретение  жилья). </w:t>
      </w:r>
    </w:p>
    <w:p w:rsidR="00327D05" w:rsidRPr="005E0B2B" w:rsidRDefault="00327D05" w:rsidP="005E0B2B">
      <w:pPr>
        <w:spacing w:after="0" w:line="240" w:lineRule="auto"/>
        <w:ind w:right="-30" w:firstLine="567"/>
        <w:jc w:val="both"/>
        <w:rPr>
          <w:rFonts w:ascii="Times New Roman" w:hAnsi="Times New Roman" w:cs="Times New Roman"/>
          <w:sz w:val="24"/>
          <w:szCs w:val="24"/>
        </w:rPr>
      </w:pPr>
      <w:r w:rsidRPr="005E0B2B">
        <w:rPr>
          <w:rFonts w:ascii="Times New Roman" w:eastAsia="Andale Sans UI" w:hAnsi="Times New Roman" w:cs="Times New Roman"/>
          <w:bCs/>
          <w:kern w:val="1"/>
          <w:sz w:val="24"/>
          <w:szCs w:val="24"/>
        </w:rPr>
        <w:t xml:space="preserve"> По состоянию на 01.10.2017 года зарегистрированных в очереди на улучшение жилищных условий -2 чел..</w:t>
      </w:r>
    </w:p>
    <w:p w:rsidR="00327D05" w:rsidRPr="005E0B2B" w:rsidRDefault="00327D05" w:rsidP="005E0B2B">
      <w:pPr>
        <w:spacing w:after="0" w:line="240" w:lineRule="auto"/>
        <w:ind w:left="30" w:hanging="15"/>
        <w:jc w:val="both"/>
        <w:rPr>
          <w:rFonts w:ascii="Times New Roman" w:hAnsi="Times New Roman" w:cs="Times New Roman"/>
          <w:color w:val="000000"/>
          <w:sz w:val="24"/>
          <w:szCs w:val="24"/>
        </w:rPr>
      </w:pPr>
      <w:r w:rsidRPr="005E0B2B">
        <w:rPr>
          <w:rFonts w:ascii="Times New Roman" w:hAnsi="Times New Roman" w:cs="Times New Roman"/>
          <w:sz w:val="24"/>
          <w:szCs w:val="24"/>
        </w:rPr>
        <w:t xml:space="preserve"> </w:t>
      </w:r>
      <w:r w:rsidRPr="005E0B2B">
        <w:rPr>
          <w:rFonts w:ascii="Times New Roman" w:hAnsi="Times New Roman" w:cs="Times New Roman"/>
          <w:bCs/>
          <w:kern w:val="1"/>
          <w:sz w:val="24"/>
          <w:szCs w:val="24"/>
        </w:rPr>
        <w:tab/>
      </w:r>
      <w:r w:rsidRPr="005E0B2B">
        <w:rPr>
          <w:rFonts w:ascii="Times New Roman" w:hAnsi="Times New Roman" w:cs="Times New Roman"/>
          <w:bCs/>
          <w:kern w:val="1"/>
          <w:sz w:val="24"/>
          <w:szCs w:val="24"/>
        </w:rPr>
        <w:tab/>
      </w:r>
    </w:p>
    <w:p w:rsidR="00327D05" w:rsidRPr="00EC6AD0" w:rsidRDefault="00327D05" w:rsidP="005E0B2B">
      <w:pPr>
        <w:spacing w:after="0" w:line="240" w:lineRule="auto"/>
        <w:ind w:right="-569" w:firstLine="709"/>
        <w:jc w:val="center"/>
        <w:rPr>
          <w:rFonts w:ascii="Times New Roman" w:hAnsi="Times New Roman" w:cs="Times New Roman"/>
          <w:b/>
          <w:color w:val="000000"/>
          <w:sz w:val="24"/>
          <w:szCs w:val="24"/>
        </w:rPr>
      </w:pPr>
      <w:r w:rsidRPr="00EC6AD0">
        <w:rPr>
          <w:rFonts w:ascii="Times New Roman" w:hAnsi="Times New Roman" w:cs="Times New Roman"/>
          <w:b/>
          <w:color w:val="000000"/>
          <w:sz w:val="24"/>
          <w:szCs w:val="24"/>
        </w:rPr>
        <w:t>5.Профилактика безнадзорности среди несовершеннолетних детей</w:t>
      </w:r>
    </w:p>
    <w:p w:rsidR="00EC6AD0" w:rsidRPr="00EC6AD0" w:rsidRDefault="00EC6AD0" w:rsidP="005E0B2B">
      <w:pPr>
        <w:spacing w:after="0" w:line="240" w:lineRule="auto"/>
        <w:ind w:right="-569" w:firstLine="709"/>
        <w:jc w:val="center"/>
        <w:rPr>
          <w:rFonts w:ascii="Times New Roman" w:hAnsi="Times New Roman" w:cs="Times New Roman"/>
          <w:b/>
          <w:bCs/>
          <w:color w:val="000000"/>
          <w:sz w:val="24"/>
          <w:szCs w:val="24"/>
        </w:rPr>
      </w:pPr>
    </w:p>
    <w:p w:rsidR="00327D05" w:rsidRPr="005E0B2B" w:rsidRDefault="00327D05" w:rsidP="005E0B2B">
      <w:pPr>
        <w:spacing w:after="0" w:line="240" w:lineRule="auto"/>
        <w:ind w:right="-30" w:firstLine="567"/>
        <w:jc w:val="both"/>
        <w:rPr>
          <w:rFonts w:ascii="Times New Roman" w:hAnsi="Times New Roman" w:cs="Times New Roman"/>
          <w:color w:val="000000"/>
          <w:sz w:val="24"/>
          <w:szCs w:val="24"/>
        </w:rPr>
      </w:pPr>
      <w:r w:rsidRPr="005E0B2B">
        <w:rPr>
          <w:rFonts w:ascii="Times New Roman" w:hAnsi="Times New Roman" w:cs="Times New Roman"/>
          <w:bCs/>
          <w:color w:val="000000"/>
          <w:sz w:val="24"/>
          <w:szCs w:val="24"/>
        </w:rPr>
        <w:t>Департамент Министерства здравоохранения, семьи и социального благополучия Ульяновской области по Цильнинскому  району с начала 2017 года проводил работу по профилактике безнадзорности и правонарушений среди несовершеннолетних в соответствии с Федеральным законом РФ №120-ФЗ от 24.06.1999 года «Об основах системы профилактики безнадзорности и правонарушений несовершеннолетних», плана мероприятий по профилактике безнадзорности и правонарушений несовершеннолетних на 2017 год.</w:t>
      </w:r>
    </w:p>
    <w:p w:rsidR="00327D05" w:rsidRPr="005E0B2B" w:rsidRDefault="00327D05" w:rsidP="005E0B2B">
      <w:pPr>
        <w:spacing w:after="0" w:line="240" w:lineRule="auto"/>
        <w:ind w:right="-30" w:firstLine="567"/>
        <w:jc w:val="both"/>
        <w:rPr>
          <w:rFonts w:ascii="Times New Roman" w:hAnsi="Times New Roman" w:cs="Times New Roman"/>
          <w:color w:val="000000"/>
          <w:sz w:val="24"/>
          <w:szCs w:val="24"/>
        </w:rPr>
      </w:pPr>
      <w:r w:rsidRPr="005E0B2B">
        <w:rPr>
          <w:rFonts w:ascii="Times New Roman" w:hAnsi="Times New Roman" w:cs="Times New Roman"/>
          <w:color w:val="000000"/>
          <w:sz w:val="24"/>
          <w:szCs w:val="24"/>
        </w:rPr>
        <w:t>На 01.10.2017 года  семей, находящихся в социально опасном положении — 41; в них родителей – 67, детей — 81,    4 безнадзорных ребенка.</w:t>
      </w:r>
    </w:p>
    <w:p w:rsidR="00327D05" w:rsidRPr="005E0B2B" w:rsidRDefault="00327D05" w:rsidP="005E0B2B">
      <w:pPr>
        <w:spacing w:after="0" w:line="240" w:lineRule="auto"/>
        <w:ind w:right="-30" w:firstLine="567"/>
        <w:jc w:val="both"/>
        <w:rPr>
          <w:rFonts w:ascii="Times New Roman" w:hAnsi="Times New Roman" w:cs="Times New Roman"/>
          <w:color w:val="000000"/>
          <w:sz w:val="24"/>
          <w:szCs w:val="24"/>
        </w:rPr>
      </w:pPr>
      <w:r w:rsidRPr="005E0B2B">
        <w:rPr>
          <w:rFonts w:ascii="Times New Roman" w:hAnsi="Times New Roman" w:cs="Times New Roman"/>
          <w:color w:val="000000"/>
          <w:sz w:val="24"/>
          <w:szCs w:val="24"/>
        </w:rPr>
        <w:t xml:space="preserve">С начала 2017 года было снято с учёта 9 семей, из них 3 семьи в связи с улучшением обстановки в семье. 3 семьи в связи с лишением родительских прав, 2 семьи в связи с переменой места жительства, 1 семья в связи со смертью родителя. Поставлены на профилактический учёт - 7 семей, 11 детей. </w:t>
      </w:r>
    </w:p>
    <w:p w:rsidR="00327D05" w:rsidRPr="005E0B2B" w:rsidRDefault="00327D05" w:rsidP="005E0B2B">
      <w:pPr>
        <w:spacing w:after="0" w:line="240" w:lineRule="auto"/>
        <w:ind w:right="-30" w:firstLine="567"/>
        <w:jc w:val="both"/>
        <w:rPr>
          <w:rFonts w:ascii="Times New Roman" w:hAnsi="Times New Roman" w:cs="Times New Roman"/>
          <w:color w:val="000000"/>
          <w:sz w:val="24"/>
          <w:szCs w:val="24"/>
        </w:rPr>
      </w:pPr>
      <w:r w:rsidRPr="005E0B2B">
        <w:rPr>
          <w:rFonts w:ascii="Times New Roman" w:hAnsi="Times New Roman" w:cs="Times New Roman"/>
          <w:color w:val="000000"/>
          <w:sz w:val="24"/>
          <w:szCs w:val="24"/>
        </w:rPr>
        <w:t xml:space="preserve">С начала 2017 года осуществлено 45 рейдов, посетили 202  семьи (1 ребенок возвращен из учреждения  социального обслуживания в семью, 8 детей помещены в ГУЗ «Большенагаткинская РБ» ). Из них 5  детей возвращены в семью. При необходимости, на основания ходатайства Департамента несовершеннолетним продлевается срок пребывания в центрах реабилитации для несовершеннолетних. </w:t>
      </w:r>
    </w:p>
    <w:p w:rsidR="00327D05" w:rsidRPr="005E0B2B" w:rsidRDefault="00327D05" w:rsidP="005E0B2B">
      <w:pPr>
        <w:spacing w:after="0" w:line="240" w:lineRule="auto"/>
        <w:ind w:right="-30" w:firstLine="567"/>
        <w:jc w:val="both"/>
        <w:rPr>
          <w:rFonts w:ascii="Times New Roman" w:hAnsi="Times New Roman" w:cs="Times New Roman"/>
          <w:color w:val="000000"/>
          <w:sz w:val="24"/>
          <w:szCs w:val="24"/>
        </w:rPr>
      </w:pPr>
      <w:r w:rsidRPr="005E0B2B">
        <w:rPr>
          <w:rFonts w:ascii="Times New Roman" w:hAnsi="Times New Roman" w:cs="Times New Roman"/>
          <w:color w:val="000000"/>
          <w:sz w:val="24"/>
          <w:szCs w:val="24"/>
        </w:rPr>
        <w:t xml:space="preserve">С начала 2017 года  4 родителям из семей, находящихся в социально опасном положении, было оказано содействие в прохождении лечения от алкогольной зависимости. 6 семьям была оказана вещевая помощь. </w:t>
      </w:r>
    </w:p>
    <w:p w:rsidR="00327D05" w:rsidRPr="005E0B2B" w:rsidRDefault="00327D05" w:rsidP="005E0B2B">
      <w:pPr>
        <w:spacing w:after="0" w:line="240" w:lineRule="auto"/>
        <w:ind w:right="-30" w:firstLine="567"/>
        <w:jc w:val="both"/>
        <w:rPr>
          <w:rFonts w:ascii="Times New Roman" w:hAnsi="Times New Roman" w:cs="Times New Roman"/>
          <w:color w:val="000000"/>
          <w:sz w:val="24"/>
          <w:szCs w:val="24"/>
        </w:rPr>
      </w:pPr>
      <w:r w:rsidRPr="005E0B2B">
        <w:rPr>
          <w:rFonts w:ascii="Times New Roman" w:hAnsi="Times New Roman" w:cs="Times New Roman"/>
          <w:color w:val="000000"/>
          <w:sz w:val="24"/>
          <w:szCs w:val="24"/>
        </w:rPr>
        <w:t>В рамках реализации Проекта  «Нам важен каждый ребенок», разработанного в рамках проекта Всероссийской политической партии  «Единая Россия» - «России важен каждый ребенок» 5 семей, находящихся в социально — опасном положении  дали согласие н участие в конкурсе «Стань лучшей мамой»  в 2017 году.</w:t>
      </w:r>
    </w:p>
    <w:p w:rsidR="00327D05" w:rsidRPr="005E0B2B" w:rsidRDefault="00327D05" w:rsidP="005E0B2B">
      <w:pPr>
        <w:spacing w:after="0" w:line="240" w:lineRule="auto"/>
        <w:ind w:right="-569" w:firstLine="567"/>
        <w:jc w:val="both"/>
        <w:rPr>
          <w:rFonts w:ascii="Times New Roman" w:hAnsi="Times New Roman" w:cs="Times New Roman"/>
          <w:color w:val="000000"/>
          <w:sz w:val="24"/>
          <w:szCs w:val="24"/>
        </w:rPr>
      </w:pPr>
      <w:r w:rsidRPr="005E0B2B">
        <w:rPr>
          <w:rFonts w:ascii="Times New Roman" w:hAnsi="Times New Roman" w:cs="Times New Roman"/>
          <w:color w:val="000000"/>
          <w:sz w:val="24"/>
          <w:szCs w:val="24"/>
        </w:rPr>
        <w:t>Из числа конкурсантов:</w:t>
      </w:r>
    </w:p>
    <w:p w:rsidR="00327D05" w:rsidRPr="005E0B2B" w:rsidRDefault="00327D05" w:rsidP="005E0B2B">
      <w:pPr>
        <w:spacing w:after="0" w:line="240" w:lineRule="auto"/>
        <w:ind w:right="-30" w:firstLine="567"/>
        <w:jc w:val="both"/>
        <w:rPr>
          <w:rFonts w:ascii="Times New Roman" w:hAnsi="Times New Roman" w:cs="Times New Roman"/>
          <w:color w:val="000000"/>
          <w:sz w:val="24"/>
          <w:szCs w:val="24"/>
        </w:rPr>
      </w:pPr>
      <w:r w:rsidRPr="005E0B2B">
        <w:rPr>
          <w:rFonts w:ascii="Times New Roman" w:hAnsi="Times New Roman" w:cs="Times New Roman"/>
          <w:color w:val="000000"/>
          <w:sz w:val="24"/>
          <w:szCs w:val="24"/>
        </w:rPr>
        <w:t>-2 семьи находятся на социальном сопровождении ОГКУСО СРЦН «Открытый дом» в г.Ульяновске;</w:t>
      </w:r>
    </w:p>
    <w:p w:rsidR="00327D05" w:rsidRPr="005E0B2B" w:rsidRDefault="00327D05" w:rsidP="005E0B2B">
      <w:pPr>
        <w:spacing w:after="0" w:line="240" w:lineRule="auto"/>
        <w:ind w:right="-569" w:firstLine="567"/>
        <w:jc w:val="both"/>
        <w:rPr>
          <w:rFonts w:ascii="Times New Roman" w:hAnsi="Times New Roman" w:cs="Times New Roman"/>
          <w:color w:val="000000"/>
          <w:kern w:val="1"/>
          <w:sz w:val="24"/>
          <w:szCs w:val="24"/>
        </w:rPr>
      </w:pPr>
      <w:r w:rsidRPr="005E0B2B">
        <w:rPr>
          <w:rFonts w:ascii="Times New Roman" w:hAnsi="Times New Roman" w:cs="Times New Roman"/>
          <w:color w:val="000000"/>
          <w:sz w:val="24"/>
          <w:szCs w:val="24"/>
        </w:rPr>
        <w:t>-4 семьи прошли  психологическую диагностику в ОГКУСО СРЦН «Открытый дом» .</w:t>
      </w:r>
    </w:p>
    <w:p w:rsidR="00327D05" w:rsidRPr="005E0B2B" w:rsidRDefault="00327D05" w:rsidP="005E0B2B">
      <w:pPr>
        <w:spacing w:after="0" w:line="240" w:lineRule="auto"/>
        <w:ind w:right="-30" w:firstLine="567"/>
        <w:jc w:val="both"/>
        <w:rPr>
          <w:rFonts w:ascii="Times New Roman" w:hAnsi="Times New Roman" w:cs="Times New Roman"/>
          <w:color w:val="000000"/>
          <w:sz w:val="24"/>
          <w:szCs w:val="24"/>
        </w:rPr>
      </w:pPr>
      <w:r w:rsidRPr="005E0B2B">
        <w:rPr>
          <w:rFonts w:ascii="Times New Roman" w:hAnsi="Times New Roman" w:cs="Times New Roman"/>
          <w:color w:val="000000"/>
          <w:kern w:val="1"/>
          <w:sz w:val="24"/>
          <w:szCs w:val="24"/>
        </w:rPr>
        <w:t>-16 детей прошли реабилитацию в ОГКУСО «Реабилитационный центр с ограниченными возможностями «Восхождение» в с.Б. Ключищи, в том числе 1 ребенок из семьи, находящейся  на контроле.</w:t>
      </w:r>
    </w:p>
    <w:p w:rsidR="00327D05" w:rsidRPr="005E0B2B" w:rsidRDefault="00327D05" w:rsidP="005E0B2B">
      <w:pPr>
        <w:spacing w:after="0" w:line="240" w:lineRule="auto"/>
        <w:ind w:right="-569" w:firstLine="567"/>
        <w:jc w:val="both"/>
        <w:rPr>
          <w:rFonts w:ascii="Times New Roman" w:hAnsi="Times New Roman" w:cs="Times New Roman"/>
          <w:color w:val="000000"/>
          <w:sz w:val="24"/>
          <w:szCs w:val="24"/>
        </w:rPr>
      </w:pPr>
    </w:p>
    <w:p w:rsidR="00327D05" w:rsidRPr="00EC6AD0" w:rsidRDefault="00327D05" w:rsidP="005E0B2B">
      <w:pPr>
        <w:spacing w:after="0" w:line="240" w:lineRule="auto"/>
        <w:ind w:right="-569" w:firstLine="567"/>
        <w:jc w:val="both"/>
        <w:rPr>
          <w:rFonts w:ascii="Times New Roman" w:hAnsi="Times New Roman" w:cs="Times New Roman"/>
          <w:b/>
          <w:sz w:val="24"/>
          <w:szCs w:val="24"/>
        </w:rPr>
      </w:pPr>
      <w:r w:rsidRPr="00EC6AD0">
        <w:rPr>
          <w:rFonts w:ascii="Times New Roman" w:hAnsi="Times New Roman" w:cs="Times New Roman"/>
          <w:b/>
          <w:bCs/>
          <w:kern w:val="1"/>
          <w:sz w:val="24"/>
          <w:szCs w:val="24"/>
        </w:rPr>
        <w:t xml:space="preserve"> </w:t>
      </w:r>
      <w:r w:rsidRPr="00EC6AD0">
        <w:rPr>
          <w:rFonts w:ascii="Times New Roman" w:hAnsi="Times New Roman" w:cs="Times New Roman"/>
          <w:b/>
          <w:kern w:val="1"/>
          <w:sz w:val="24"/>
          <w:szCs w:val="24"/>
        </w:rPr>
        <w:t xml:space="preserve">         </w:t>
      </w:r>
      <w:r w:rsidRPr="00EC6AD0">
        <w:rPr>
          <w:rFonts w:ascii="Times New Roman" w:hAnsi="Times New Roman" w:cs="Times New Roman"/>
          <w:b/>
          <w:color w:val="000000"/>
          <w:sz w:val="24"/>
          <w:szCs w:val="24"/>
        </w:rPr>
        <w:t>6.  Реализация программы «Доступная среда»</w:t>
      </w:r>
    </w:p>
    <w:p w:rsidR="00327D05" w:rsidRPr="005E0B2B" w:rsidRDefault="00327D05" w:rsidP="005E0B2B">
      <w:pPr>
        <w:tabs>
          <w:tab w:val="left" w:pos="0"/>
        </w:tabs>
        <w:spacing w:after="0" w:line="240" w:lineRule="auto"/>
        <w:ind w:firstLine="567"/>
        <w:jc w:val="both"/>
        <w:rPr>
          <w:rFonts w:ascii="Times New Roman" w:hAnsi="Times New Roman" w:cs="Times New Roman"/>
          <w:sz w:val="24"/>
          <w:szCs w:val="24"/>
        </w:rPr>
      </w:pPr>
      <w:r w:rsidRPr="005E0B2B">
        <w:rPr>
          <w:rFonts w:ascii="Times New Roman" w:hAnsi="Times New Roman" w:cs="Times New Roman"/>
          <w:sz w:val="24"/>
          <w:szCs w:val="24"/>
        </w:rPr>
        <w:t xml:space="preserve">В рамках реализации программы «Доступная среда» Департамент Министерства здравоохранения, семьи и  социального благополучия Ульяновской области по Цильнинскому району сообщает, что на основании протокола № 1 от 29.11.2007 г. конференции Цильнинской районной организации Ульяновской общероссийской общественной организации Всероссийского общества инвалидов (ВОИ) создали </w:t>
      </w:r>
      <w:r w:rsidRPr="005E0B2B">
        <w:rPr>
          <w:rFonts w:ascii="Times New Roman" w:hAnsi="Times New Roman" w:cs="Times New Roman"/>
          <w:sz w:val="24"/>
          <w:szCs w:val="24"/>
        </w:rPr>
        <w:lastRenderedPageBreak/>
        <w:t xml:space="preserve">Цильнинскую районную организацию Ульяновской общероссийской общественной организации Всероссийского общества инвалидов (далее – Совет по делам инвалидов на территории МО «Цильнинский район»), где председателем данного Совета избран Мулянов Александр Геннадьевич, инвалид с детства </w:t>
      </w:r>
      <w:r w:rsidRPr="005E0B2B">
        <w:rPr>
          <w:rFonts w:ascii="Times New Roman" w:hAnsi="Times New Roman" w:cs="Times New Roman"/>
          <w:sz w:val="24"/>
          <w:szCs w:val="24"/>
          <w:lang w:val="en-US"/>
        </w:rPr>
        <w:t>III</w:t>
      </w:r>
      <w:r w:rsidRPr="005E0B2B">
        <w:rPr>
          <w:rFonts w:ascii="Times New Roman" w:hAnsi="Times New Roman" w:cs="Times New Roman"/>
          <w:sz w:val="24"/>
          <w:szCs w:val="24"/>
        </w:rPr>
        <w:t xml:space="preserve"> группы. На данном Совете рассматриваются вопросы, связанные с решением проблем инвалидов и инвалидности в районе.</w:t>
      </w:r>
    </w:p>
    <w:p w:rsidR="00327D05" w:rsidRPr="005E0B2B" w:rsidRDefault="00327D05" w:rsidP="005E0B2B">
      <w:pPr>
        <w:tabs>
          <w:tab w:val="left" w:pos="0"/>
        </w:tabs>
        <w:spacing w:after="0" w:line="240" w:lineRule="auto"/>
        <w:ind w:firstLine="567"/>
        <w:jc w:val="both"/>
        <w:rPr>
          <w:rFonts w:ascii="Times New Roman" w:hAnsi="Times New Roman" w:cs="Times New Roman"/>
          <w:sz w:val="24"/>
          <w:szCs w:val="24"/>
        </w:rPr>
      </w:pPr>
      <w:r w:rsidRPr="005E0B2B">
        <w:rPr>
          <w:rFonts w:ascii="Times New Roman" w:hAnsi="Times New Roman" w:cs="Times New Roman"/>
          <w:sz w:val="24"/>
          <w:szCs w:val="24"/>
        </w:rPr>
        <w:t xml:space="preserve">На основании постановления администрации МО «Цильнинский район» Ульяновской области № 472-П от 25 июня 2015 года «О создании рабочей группы и проведении обследования объектов социальной, инженерной и транспортной инфраструктур для инвалидов находящихся на территории МО «Цильнинский район» создана рабочая группа по проведению обследования объектов социальной, инженерной и транспортной инфраструктур для инвалидов находящихся на территории МО «Цильнинский район», утверждён состав рабочей группы, положение о рабочей группе. </w:t>
      </w:r>
    </w:p>
    <w:p w:rsidR="00327D05" w:rsidRPr="005E0B2B" w:rsidRDefault="00327D05" w:rsidP="005E0B2B">
      <w:pPr>
        <w:tabs>
          <w:tab w:val="left" w:pos="0"/>
        </w:tabs>
        <w:spacing w:after="0" w:line="240" w:lineRule="auto"/>
        <w:ind w:firstLine="567"/>
        <w:jc w:val="both"/>
        <w:rPr>
          <w:rFonts w:ascii="Times New Roman" w:hAnsi="Times New Roman" w:cs="Times New Roman"/>
          <w:sz w:val="24"/>
          <w:szCs w:val="24"/>
        </w:rPr>
      </w:pPr>
      <w:r w:rsidRPr="005E0B2B">
        <w:rPr>
          <w:rFonts w:ascii="Times New Roman" w:hAnsi="Times New Roman" w:cs="Times New Roman"/>
          <w:sz w:val="24"/>
          <w:szCs w:val="24"/>
        </w:rPr>
        <w:t>С начала 2017 года специалистами рабочей группы для руководителей рабочих групп администраций поселений проведено 3 обучающих семинара по анкетированию объектов социальной инфраструктуры и составлению паспортов.</w:t>
      </w:r>
    </w:p>
    <w:p w:rsidR="00327D05" w:rsidRPr="005E0B2B" w:rsidRDefault="00327D05" w:rsidP="005E0B2B">
      <w:pPr>
        <w:tabs>
          <w:tab w:val="left" w:pos="0"/>
        </w:tabs>
        <w:spacing w:after="0" w:line="240" w:lineRule="auto"/>
        <w:ind w:firstLine="567"/>
        <w:jc w:val="both"/>
        <w:rPr>
          <w:rFonts w:ascii="Times New Roman" w:hAnsi="Times New Roman" w:cs="Times New Roman"/>
          <w:sz w:val="24"/>
          <w:szCs w:val="24"/>
        </w:rPr>
      </w:pPr>
      <w:r w:rsidRPr="005E0B2B">
        <w:rPr>
          <w:rFonts w:ascii="Times New Roman" w:hAnsi="Times New Roman" w:cs="Times New Roman"/>
          <w:sz w:val="24"/>
          <w:szCs w:val="24"/>
        </w:rPr>
        <w:t xml:space="preserve"> С участием граждан ограниченными возможностями в районе проводятся социально-значимые мероприятия: Международный День инвалидов, Декада инвалидов,  месячник «Белая трость», Новогодние праздники. В рамках проведения этих мероприятий проводятся  акции «Помоги тем, кто нуждается», встречи, «круглые столы».</w:t>
      </w:r>
    </w:p>
    <w:p w:rsidR="00327D05" w:rsidRPr="005E0B2B" w:rsidRDefault="00327D05" w:rsidP="005E0B2B">
      <w:pPr>
        <w:spacing w:after="0" w:line="240" w:lineRule="auto"/>
        <w:ind w:firstLine="567"/>
        <w:jc w:val="both"/>
        <w:rPr>
          <w:rFonts w:ascii="Times New Roman" w:hAnsi="Times New Roman" w:cs="Times New Roman"/>
          <w:sz w:val="24"/>
          <w:szCs w:val="24"/>
        </w:rPr>
      </w:pPr>
      <w:r w:rsidRPr="005E0B2B">
        <w:rPr>
          <w:rFonts w:ascii="Times New Roman" w:hAnsi="Times New Roman" w:cs="Times New Roman"/>
          <w:sz w:val="24"/>
          <w:szCs w:val="24"/>
        </w:rPr>
        <w:t>Ежемесячно в Департаменте Министерства здравоохранения, семьи  и социального благополучия Ульяновской области по Цильнинскому района проводится «День открытых дверей», целью данного мероприятия является встреча с гражданами с ограниченными возможностями, «круглые столы», беседа на тему: «Инвалид, знай свои права, действуй, созидай», информирование о мерах социальной поддержки населения в соответствии с нормативно-правовыми актами;</w:t>
      </w:r>
    </w:p>
    <w:p w:rsidR="00327D05" w:rsidRPr="005E0B2B" w:rsidRDefault="00327D05" w:rsidP="005E0B2B">
      <w:pPr>
        <w:tabs>
          <w:tab w:val="left" w:pos="567"/>
        </w:tabs>
        <w:spacing w:after="0" w:line="240" w:lineRule="auto"/>
        <w:ind w:firstLine="567"/>
        <w:jc w:val="both"/>
        <w:rPr>
          <w:rFonts w:ascii="Times New Roman" w:hAnsi="Times New Roman" w:cs="Times New Roman"/>
          <w:sz w:val="24"/>
          <w:szCs w:val="24"/>
        </w:rPr>
      </w:pPr>
      <w:r w:rsidRPr="005E0B2B">
        <w:rPr>
          <w:rFonts w:ascii="Times New Roman" w:hAnsi="Times New Roman" w:cs="Times New Roman"/>
          <w:sz w:val="24"/>
          <w:szCs w:val="24"/>
        </w:rPr>
        <w:t>- проведение круглого стола «Мы разные, но равные», цель данного мероприятия защита прав и интересов инвалидов, обеспечение инвалидов равных с другими прав и возможностей, участие их во всех сферах общественной жизни;</w:t>
      </w:r>
    </w:p>
    <w:p w:rsidR="00327D05" w:rsidRPr="005E0B2B" w:rsidRDefault="00327D05" w:rsidP="005E0B2B">
      <w:pPr>
        <w:tabs>
          <w:tab w:val="left" w:pos="284"/>
        </w:tabs>
        <w:spacing w:after="0" w:line="240" w:lineRule="auto"/>
        <w:ind w:firstLine="567"/>
        <w:jc w:val="both"/>
        <w:rPr>
          <w:rFonts w:ascii="Times New Roman" w:hAnsi="Times New Roman" w:cs="Times New Roman"/>
          <w:sz w:val="24"/>
          <w:szCs w:val="24"/>
        </w:rPr>
      </w:pPr>
      <w:r w:rsidRPr="005E0B2B">
        <w:rPr>
          <w:rFonts w:ascii="Times New Roman" w:hAnsi="Times New Roman" w:cs="Times New Roman"/>
          <w:sz w:val="24"/>
          <w:szCs w:val="24"/>
        </w:rPr>
        <w:t xml:space="preserve">- спортивные мероприятия среди учащихся, с участием детей-инвалидов. </w:t>
      </w:r>
    </w:p>
    <w:p w:rsidR="00327D05" w:rsidRPr="005E0B2B" w:rsidRDefault="00327D05" w:rsidP="005E0B2B">
      <w:pPr>
        <w:spacing w:after="0" w:line="240" w:lineRule="auto"/>
        <w:ind w:firstLine="567"/>
        <w:jc w:val="both"/>
        <w:rPr>
          <w:rFonts w:ascii="Times New Roman" w:hAnsi="Times New Roman" w:cs="Times New Roman"/>
          <w:sz w:val="24"/>
          <w:szCs w:val="24"/>
        </w:rPr>
      </w:pPr>
      <w:r w:rsidRPr="005E0B2B">
        <w:rPr>
          <w:rFonts w:ascii="Times New Roman" w:hAnsi="Times New Roman" w:cs="Times New Roman"/>
          <w:sz w:val="24"/>
          <w:szCs w:val="24"/>
        </w:rPr>
        <w:t>Специалисты Департамента Министерства  здравоохранения, семьи и социального благополучия  Ульяновской области по Цильнинскому району совместно с другими службами  муниципального образования  организуют выездные встречи в рамках работы мобильной рабочей группы на предприятия и организации района, городское и сельские поселения с целью проведения консультаций граждан о предоставляемых государственных услугах, проводят  прием документов на предоставление мер социальной поддержки.</w:t>
      </w:r>
    </w:p>
    <w:p w:rsidR="00327D05" w:rsidRPr="005E0B2B" w:rsidRDefault="00327D05" w:rsidP="005E0B2B">
      <w:pPr>
        <w:spacing w:after="0" w:line="240" w:lineRule="auto"/>
        <w:ind w:firstLine="567"/>
        <w:jc w:val="both"/>
        <w:rPr>
          <w:rFonts w:ascii="Times New Roman" w:hAnsi="Times New Roman" w:cs="Times New Roman"/>
          <w:sz w:val="24"/>
          <w:szCs w:val="24"/>
        </w:rPr>
      </w:pPr>
      <w:r w:rsidRPr="005E0B2B">
        <w:rPr>
          <w:rFonts w:ascii="Times New Roman" w:hAnsi="Times New Roman" w:cs="Times New Roman"/>
          <w:sz w:val="24"/>
          <w:szCs w:val="24"/>
        </w:rPr>
        <w:t xml:space="preserve"> Проводится обследование материально - бытовых условий лиц с ограниченными возможностями, остронуждающимся оказываются различные виды помощи. </w:t>
      </w:r>
    </w:p>
    <w:p w:rsidR="00327D05" w:rsidRPr="005E0B2B" w:rsidRDefault="00327D05" w:rsidP="005E0B2B">
      <w:pPr>
        <w:spacing w:after="0" w:line="240" w:lineRule="auto"/>
        <w:ind w:firstLine="585"/>
        <w:jc w:val="both"/>
        <w:rPr>
          <w:rFonts w:ascii="Times New Roman" w:hAnsi="Times New Roman" w:cs="Times New Roman"/>
          <w:sz w:val="24"/>
          <w:szCs w:val="24"/>
        </w:rPr>
      </w:pPr>
      <w:r w:rsidRPr="005E0B2B">
        <w:rPr>
          <w:rFonts w:ascii="Times New Roman" w:hAnsi="Times New Roman" w:cs="Times New Roman"/>
          <w:sz w:val="24"/>
          <w:szCs w:val="24"/>
        </w:rPr>
        <w:t xml:space="preserve">На основании Постановления Администрации МО «Цильнинский район» Ульяновской области № 1029-П от 07 октября 2011 г. «Об утверждении районной целевой программы «Доступная среда» на 2012-2014 годы» принята и утверждена районная программа «Доступная среда» на 2012-2014 годы. Общий объём финансирования мероприятий Программы составляет 534,00 тыс. рублей, в том числе по годам: </w:t>
      </w:r>
    </w:p>
    <w:p w:rsidR="00327D05" w:rsidRPr="005E0B2B" w:rsidRDefault="00327D05" w:rsidP="005E0B2B">
      <w:pPr>
        <w:spacing w:after="0" w:line="240" w:lineRule="auto"/>
        <w:ind w:firstLine="585"/>
        <w:jc w:val="both"/>
        <w:rPr>
          <w:rFonts w:ascii="Times New Roman" w:hAnsi="Times New Roman" w:cs="Times New Roman"/>
          <w:sz w:val="24"/>
          <w:szCs w:val="24"/>
        </w:rPr>
      </w:pPr>
      <w:r w:rsidRPr="005E0B2B">
        <w:rPr>
          <w:rFonts w:ascii="Times New Roman" w:hAnsi="Times New Roman" w:cs="Times New Roman"/>
          <w:sz w:val="24"/>
          <w:szCs w:val="24"/>
        </w:rPr>
        <w:t>- 2013 год – 265,0 тыс. руб.</w:t>
      </w:r>
    </w:p>
    <w:p w:rsidR="00327D05" w:rsidRPr="005E0B2B" w:rsidRDefault="00327D05" w:rsidP="005E0B2B">
      <w:pPr>
        <w:spacing w:after="0" w:line="240" w:lineRule="auto"/>
        <w:ind w:firstLine="585"/>
        <w:jc w:val="both"/>
        <w:rPr>
          <w:rFonts w:ascii="Times New Roman" w:hAnsi="Times New Roman" w:cs="Times New Roman"/>
          <w:sz w:val="24"/>
          <w:szCs w:val="24"/>
        </w:rPr>
      </w:pPr>
      <w:r w:rsidRPr="005E0B2B">
        <w:rPr>
          <w:rFonts w:ascii="Times New Roman" w:hAnsi="Times New Roman" w:cs="Times New Roman"/>
          <w:sz w:val="24"/>
          <w:szCs w:val="24"/>
        </w:rPr>
        <w:t>- 2014 год – 269,0 тыс. руб.</w:t>
      </w:r>
    </w:p>
    <w:p w:rsidR="00327D05" w:rsidRPr="005E0B2B" w:rsidRDefault="00327D05" w:rsidP="005E0B2B">
      <w:pPr>
        <w:spacing w:after="0" w:line="240" w:lineRule="auto"/>
        <w:ind w:firstLine="585"/>
        <w:jc w:val="both"/>
        <w:rPr>
          <w:rFonts w:ascii="Times New Roman" w:hAnsi="Times New Roman" w:cs="Times New Roman"/>
          <w:sz w:val="24"/>
          <w:szCs w:val="24"/>
        </w:rPr>
      </w:pPr>
      <w:r w:rsidRPr="005E0B2B">
        <w:rPr>
          <w:rFonts w:ascii="Times New Roman" w:hAnsi="Times New Roman" w:cs="Times New Roman"/>
          <w:sz w:val="24"/>
          <w:szCs w:val="24"/>
        </w:rPr>
        <w:t>Основными целями утверждения и принятия Программы послужило:</w:t>
      </w:r>
    </w:p>
    <w:p w:rsidR="00327D05" w:rsidRPr="005E0B2B" w:rsidRDefault="00327D05" w:rsidP="005E0B2B">
      <w:pPr>
        <w:spacing w:after="0" w:line="240" w:lineRule="auto"/>
        <w:ind w:firstLine="585"/>
        <w:jc w:val="both"/>
        <w:rPr>
          <w:rFonts w:ascii="Times New Roman" w:hAnsi="Times New Roman" w:cs="Times New Roman"/>
          <w:sz w:val="24"/>
          <w:szCs w:val="24"/>
        </w:rPr>
      </w:pPr>
      <w:r w:rsidRPr="005E0B2B">
        <w:rPr>
          <w:rFonts w:ascii="Times New Roman" w:hAnsi="Times New Roman" w:cs="Times New Roman"/>
          <w:sz w:val="24"/>
          <w:szCs w:val="24"/>
        </w:rPr>
        <w:t xml:space="preserve">- улучшение условий жизни граждан с ограниченными возможностями на территории МО «Цильнинский район»; </w:t>
      </w:r>
    </w:p>
    <w:p w:rsidR="00327D05" w:rsidRPr="005E0B2B" w:rsidRDefault="00327D05" w:rsidP="005E0B2B">
      <w:pPr>
        <w:spacing w:after="0" w:line="240" w:lineRule="auto"/>
        <w:ind w:firstLine="585"/>
        <w:jc w:val="both"/>
        <w:rPr>
          <w:rFonts w:ascii="Times New Roman" w:hAnsi="Times New Roman" w:cs="Times New Roman"/>
          <w:sz w:val="24"/>
          <w:szCs w:val="24"/>
        </w:rPr>
      </w:pPr>
      <w:r w:rsidRPr="005E0B2B">
        <w:rPr>
          <w:rFonts w:ascii="Times New Roman" w:hAnsi="Times New Roman" w:cs="Times New Roman"/>
          <w:sz w:val="24"/>
          <w:szCs w:val="24"/>
        </w:rPr>
        <w:t>- формирование условий устойчивого развития беспрепятственного доступа к приоритетным объектам социальной инфраструктуры для лиц с ограниченными возможностями здоровья (доступности транспортных услуг, обеспечение доступности объектов образования, здравоохранения, культуры и искусства, физической культуры и спорта, информации и связи);</w:t>
      </w:r>
    </w:p>
    <w:p w:rsidR="00327D05" w:rsidRPr="005E0B2B" w:rsidRDefault="00327D05" w:rsidP="005E0B2B">
      <w:pPr>
        <w:spacing w:after="0" w:line="240" w:lineRule="auto"/>
        <w:ind w:firstLine="585"/>
        <w:jc w:val="both"/>
        <w:rPr>
          <w:rFonts w:ascii="Times New Roman" w:hAnsi="Times New Roman" w:cs="Times New Roman"/>
          <w:sz w:val="24"/>
          <w:szCs w:val="24"/>
        </w:rPr>
      </w:pPr>
      <w:r w:rsidRPr="005E0B2B">
        <w:rPr>
          <w:rFonts w:ascii="Times New Roman" w:hAnsi="Times New Roman" w:cs="Times New Roman"/>
          <w:sz w:val="24"/>
          <w:szCs w:val="24"/>
        </w:rPr>
        <w:lastRenderedPageBreak/>
        <w:t xml:space="preserve">- обеспечение занятости и трудоустройства лиц с ограниченными возможностями здоровья. </w:t>
      </w:r>
    </w:p>
    <w:p w:rsidR="00327D05" w:rsidRPr="005E0B2B" w:rsidRDefault="00327D05" w:rsidP="005E0B2B">
      <w:pPr>
        <w:spacing w:after="0" w:line="240" w:lineRule="auto"/>
        <w:ind w:firstLine="585"/>
        <w:jc w:val="both"/>
        <w:rPr>
          <w:rFonts w:ascii="Times New Roman" w:hAnsi="Times New Roman" w:cs="Times New Roman"/>
          <w:sz w:val="24"/>
          <w:szCs w:val="24"/>
        </w:rPr>
      </w:pPr>
      <w:r w:rsidRPr="005E0B2B">
        <w:rPr>
          <w:rFonts w:ascii="Times New Roman" w:hAnsi="Times New Roman" w:cs="Times New Roman"/>
          <w:sz w:val="24"/>
          <w:szCs w:val="24"/>
        </w:rPr>
        <w:t>На основании Постановления Администрации МО «Цильнинский район» Ульяновской области № 1099-П от 12 декабря 2013 г. «Об утверждении муниципальной программы «Забота» (Социальная поддержка населения в МО «Цильнинский район» Ульяновской области на 2014-2018 годы) принята и утверждена муниципальная программа «Забота» на 2014-2018 годы, куда вошли мероприятия связанные с проведение «доступной среды» на территории МО «Цильнинский район» Ульяновской области (раздел 3 «Социальная поддержка инвалидов»).</w:t>
      </w:r>
    </w:p>
    <w:p w:rsidR="00327D05" w:rsidRPr="005E0B2B" w:rsidRDefault="00327D05" w:rsidP="005E0B2B">
      <w:pPr>
        <w:spacing w:after="0" w:line="240" w:lineRule="auto"/>
        <w:ind w:firstLine="585"/>
        <w:jc w:val="both"/>
        <w:rPr>
          <w:rFonts w:ascii="Times New Roman" w:hAnsi="Times New Roman" w:cs="Times New Roman"/>
          <w:sz w:val="24"/>
          <w:szCs w:val="24"/>
        </w:rPr>
      </w:pPr>
      <w:r w:rsidRPr="005E0B2B">
        <w:rPr>
          <w:rFonts w:ascii="Times New Roman" w:hAnsi="Times New Roman" w:cs="Times New Roman"/>
          <w:sz w:val="24"/>
          <w:szCs w:val="24"/>
        </w:rPr>
        <w:t xml:space="preserve">С начала 2017 года администрациям городского и сельских поселений разосланы  материалы по формированию принципов доступной среды, организовано 8 выездов в администрации городского и сельских поселений с целью координации работы по анкетированию объектов социальной инфраструктуры и составлению паспортов. </w:t>
      </w:r>
    </w:p>
    <w:p w:rsidR="00327D05" w:rsidRPr="005E0B2B" w:rsidRDefault="00327D05" w:rsidP="005E0B2B">
      <w:pPr>
        <w:spacing w:after="0" w:line="240" w:lineRule="auto"/>
        <w:ind w:firstLine="585"/>
        <w:jc w:val="both"/>
        <w:rPr>
          <w:rFonts w:ascii="Times New Roman" w:hAnsi="Times New Roman" w:cs="Times New Roman"/>
          <w:sz w:val="24"/>
          <w:szCs w:val="24"/>
        </w:rPr>
      </w:pPr>
      <w:r w:rsidRPr="005E0B2B">
        <w:rPr>
          <w:rFonts w:ascii="Times New Roman" w:hAnsi="Times New Roman" w:cs="Times New Roman"/>
          <w:sz w:val="24"/>
          <w:szCs w:val="24"/>
        </w:rPr>
        <w:t xml:space="preserve">В адрес руководителей организаций всех форм собственности разосланы письма с просьбой создания «доступной среды» для инвалидов - колясочников и других маломобильных групп населения. </w:t>
      </w:r>
    </w:p>
    <w:p w:rsidR="00327D05" w:rsidRPr="005E0B2B" w:rsidRDefault="00327D05" w:rsidP="005E0B2B">
      <w:pPr>
        <w:spacing w:after="0" w:line="240" w:lineRule="auto"/>
        <w:ind w:firstLine="585"/>
        <w:jc w:val="both"/>
        <w:rPr>
          <w:rFonts w:ascii="Times New Roman" w:hAnsi="Times New Roman" w:cs="Times New Roman"/>
          <w:bCs/>
          <w:sz w:val="24"/>
          <w:szCs w:val="24"/>
        </w:rPr>
      </w:pPr>
      <w:r w:rsidRPr="005E0B2B">
        <w:rPr>
          <w:rFonts w:ascii="Times New Roman" w:hAnsi="Times New Roman" w:cs="Times New Roman"/>
          <w:sz w:val="24"/>
          <w:szCs w:val="24"/>
        </w:rPr>
        <w:t>В районе организованы автостоянки для инвалидов (администрация района, здание с/х управления (в данном здании размещены – отдел образования, ЗАГС, управление муниципальным имуществом и т.д.), отдел ГИБДД Цильнинского района, магазин «Мини маркет», магазин «Автозапчасти» в центре с. Большого Нагаткино, площадь Революции рядом с РДК и т.д.).</w:t>
      </w:r>
    </w:p>
    <w:p w:rsidR="00327D05" w:rsidRPr="005E0B2B" w:rsidRDefault="00327D05" w:rsidP="005E0B2B">
      <w:pPr>
        <w:spacing w:after="0" w:line="240" w:lineRule="auto"/>
        <w:ind w:firstLine="585"/>
        <w:jc w:val="both"/>
        <w:rPr>
          <w:rFonts w:ascii="Times New Roman" w:hAnsi="Times New Roman" w:cs="Times New Roman"/>
          <w:sz w:val="24"/>
          <w:szCs w:val="24"/>
        </w:rPr>
      </w:pPr>
      <w:r w:rsidRPr="005E0B2B">
        <w:rPr>
          <w:rFonts w:ascii="Times New Roman" w:hAnsi="Times New Roman" w:cs="Times New Roman"/>
          <w:bCs/>
          <w:sz w:val="24"/>
          <w:szCs w:val="24"/>
        </w:rPr>
        <w:t>Всего на территории МО «Цильнинский район» 178 объ</w:t>
      </w:r>
      <w:r w:rsidRPr="005E0B2B">
        <w:rPr>
          <w:rFonts w:ascii="Times New Roman" w:hAnsi="Times New Roman" w:cs="Times New Roman"/>
          <w:sz w:val="24"/>
          <w:szCs w:val="24"/>
        </w:rPr>
        <w:t>ектов социокультурного назначения, из них оборудовано 102 объекта. В том числе:</w:t>
      </w:r>
    </w:p>
    <w:p w:rsidR="00327D05" w:rsidRPr="005E0B2B" w:rsidRDefault="00327D05" w:rsidP="005E0B2B">
      <w:pPr>
        <w:spacing w:after="0" w:line="240" w:lineRule="auto"/>
        <w:ind w:firstLine="585"/>
        <w:jc w:val="both"/>
        <w:rPr>
          <w:rFonts w:ascii="Times New Roman" w:hAnsi="Times New Roman" w:cs="Times New Roman"/>
          <w:sz w:val="24"/>
          <w:szCs w:val="24"/>
        </w:rPr>
      </w:pPr>
      <w:r w:rsidRPr="005E0B2B">
        <w:rPr>
          <w:rFonts w:ascii="Times New Roman" w:hAnsi="Times New Roman" w:cs="Times New Roman"/>
          <w:sz w:val="24"/>
          <w:szCs w:val="24"/>
        </w:rPr>
        <w:t>- в 2013 год</w:t>
      </w:r>
      <w:r w:rsidRPr="005E0B2B">
        <w:rPr>
          <w:rFonts w:ascii="Times New Roman" w:hAnsi="Times New Roman" w:cs="Times New Roman"/>
          <w:bCs/>
          <w:sz w:val="24"/>
          <w:szCs w:val="24"/>
        </w:rPr>
        <w:t xml:space="preserve">у  (всего 34 объекта) </w:t>
      </w:r>
      <w:r w:rsidRPr="005E0B2B">
        <w:rPr>
          <w:rFonts w:ascii="Times New Roman" w:hAnsi="Times New Roman" w:cs="Times New Roman"/>
          <w:sz w:val="24"/>
          <w:szCs w:val="24"/>
        </w:rPr>
        <w:t xml:space="preserve">оборудована районная больница, здание администрации района, здания клубов района в с. Малое Нагаткино, Елховое Озеро, Орловка, библиотеки в с. Елховое Озеро, Карабаевка, объекты спорта – это хоккейная коробка в с. Новое Никкулино, р.п. Цильна, борцовский зал в техникуме, спортивные залы в Богдашкинской школе, спортзал в Верхнетимерсянской, Елховоозерской, Карабаевской, Крестниковской, Кундюковской, Среднетимерсянской, Степноанненковской, Староалгашинской, Норовской, Телешовской школах, также стадионы при школах, объекты образования – это детсад «Берёзка» в с. Большое Нагаткино, детсад в р.п. Цильна «Терем-Теремок», детсад в с. Пилюгино, Цильнинская школа, Верхнетимерсянская школа, Нижнетимерсянская, Новоникулинская, Покровская, Новотимерсянская, Покровская, Среднеалгашинская школы, магазин «Магнит». Здание Цильнинской средней школы оборудовано пандусом в соответствии с ГОСТом – открыт класс для детей-инвалидов. </w:t>
      </w:r>
    </w:p>
    <w:p w:rsidR="00327D05" w:rsidRPr="005E0B2B" w:rsidRDefault="00327D05" w:rsidP="005E0B2B">
      <w:pPr>
        <w:spacing w:after="0" w:line="240" w:lineRule="auto"/>
        <w:ind w:firstLine="585"/>
        <w:jc w:val="both"/>
        <w:rPr>
          <w:rFonts w:ascii="Times New Roman" w:hAnsi="Times New Roman" w:cs="Times New Roman"/>
          <w:sz w:val="24"/>
          <w:szCs w:val="24"/>
        </w:rPr>
      </w:pPr>
      <w:r w:rsidRPr="005E0B2B">
        <w:rPr>
          <w:rFonts w:ascii="Times New Roman" w:hAnsi="Times New Roman" w:cs="Times New Roman"/>
          <w:sz w:val="24"/>
          <w:szCs w:val="24"/>
        </w:rPr>
        <w:t xml:space="preserve">- в  2014 году </w:t>
      </w:r>
      <w:r w:rsidRPr="005E0B2B">
        <w:rPr>
          <w:rFonts w:ascii="Times New Roman" w:hAnsi="Times New Roman" w:cs="Times New Roman"/>
          <w:bCs/>
          <w:sz w:val="24"/>
          <w:szCs w:val="24"/>
        </w:rPr>
        <w:t xml:space="preserve">(всего 27 объектов)  </w:t>
      </w:r>
      <w:r w:rsidRPr="005E0B2B">
        <w:rPr>
          <w:rFonts w:ascii="Times New Roman" w:hAnsi="Times New Roman" w:cs="Times New Roman"/>
          <w:sz w:val="24"/>
          <w:szCs w:val="24"/>
        </w:rPr>
        <w:t>оборудованы следующие объекты – это РДК в с. Большое Нагаткино, сельский клуб в с. Средние Тимерсяны, Цильнинский центр культуры и спорта, Большенагаткинская районная библиотека, Верхнетимерсянская библиотека, хоккейная коробка в с. Большое Нагаткино, спортивные залы в школах с. Малое Нагаткино, Мокрая Бугурна, Новые Алгаши, Новое Никулино, Новые Тимерсяны, Нижние Тимерсяны, Покровское, Русская Цильна, Пильгино, футбольные поля и площадки при школах, объекты образования – это детсад «Сказка» в с. Большое Нагаткино, детсад «Ромашка» в с. Большое Нагаткино, детсад «Кукушечка» в с. Верхние Тимерсяны,  школа в с. Средние Тиме</w:t>
      </w:r>
      <w:r w:rsidR="00EC6AD0">
        <w:rPr>
          <w:rFonts w:ascii="Times New Roman" w:hAnsi="Times New Roman" w:cs="Times New Roman"/>
          <w:sz w:val="24"/>
          <w:szCs w:val="24"/>
        </w:rPr>
        <w:t>р</w:t>
      </w:r>
      <w:r w:rsidRPr="005E0B2B">
        <w:rPr>
          <w:rFonts w:ascii="Times New Roman" w:hAnsi="Times New Roman" w:cs="Times New Roman"/>
          <w:sz w:val="24"/>
          <w:szCs w:val="24"/>
        </w:rPr>
        <w:t>сяны, Большенагаткинская детская школа искусств, пенсионный фонд Цильнинского района. Здания ОМВД по МО «Цильнинский район», Ульяновского районного суда (с. Большое Нагаткино), прокуратуры Цильнинского района, Большенагаткинского почтамта, оборудованы пандусом в соответствии с ГОСТом. Здание Большенагаткинской средней школы оборудовано пандусом в соответствии с ГОСТом .</w:t>
      </w:r>
    </w:p>
    <w:p w:rsidR="00327D05" w:rsidRPr="005E0B2B" w:rsidRDefault="00327D05" w:rsidP="005E0B2B">
      <w:pPr>
        <w:spacing w:after="0" w:line="240" w:lineRule="auto"/>
        <w:ind w:firstLine="585"/>
        <w:jc w:val="both"/>
        <w:rPr>
          <w:rFonts w:ascii="Times New Roman" w:hAnsi="Times New Roman" w:cs="Times New Roman"/>
          <w:sz w:val="24"/>
          <w:szCs w:val="24"/>
        </w:rPr>
      </w:pPr>
      <w:r w:rsidRPr="005E0B2B">
        <w:rPr>
          <w:rFonts w:ascii="Times New Roman" w:hAnsi="Times New Roman" w:cs="Times New Roman"/>
          <w:sz w:val="24"/>
          <w:szCs w:val="24"/>
        </w:rPr>
        <w:t xml:space="preserve">- в 2015 году </w:t>
      </w:r>
      <w:r w:rsidRPr="005E0B2B">
        <w:rPr>
          <w:rFonts w:ascii="Times New Roman" w:hAnsi="Times New Roman" w:cs="Times New Roman"/>
          <w:bCs/>
          <w:sz w:val="24"/>
          <w:szCs w:val="24"/>
        </w:rPr>
        <w:t xml:space="preserve"> (всего 9 объектов) </w:t>
      </w:r>
      <w:r w:rsidRPr="005E0B2B">
        <w:rPr>
          <w:rFonts w:ascii="Times New Roman" w:hAnsi="Times New Roman" w:cs="Times New Roman"/>
          <w:sz w:val="24"/>
          <w:szCs w:val="24"/>
        </w:rPr>
        <w:t>оборудованы следующие объекты – это Новотимерсянский СДК, Новоникулинская библиотека, Степноанненковская библиотека, Цильнинский детсад «Зёрнышко», Кундюковская школа, Телешовская школа, Цильнинская детская школа искусств, магазин «Пятёрочка», аптека «Имплозия».</w:t>
      </w:r>
    </w:p>
    <w:p w:rsidR="00327D05" w:rsidRPr="005E0B2B" w:rsidRDefault="00327D05" w:rsidP="005E0B2B">
      <w:pPr>
        <w:spacing w:after="0" w:line="240" w:lineRule="auto"/>
        <w:ind w:firstLine="585"/>
        <w:jc w:val="both"/>
        <w:rPr>
          <w:rFonts w:ascii="Times New Roman" w:hAnsi="Times New Roman" w:cs="Times New Roman"/>
          <w:sz w:val="24"/>
          <w:szCs w:val="24"/>
        </w:rPr>
      </w:pPr>
      <w:r w:rsidRPr="005E0B2B">
        <w:rPr>
          <w:rFonts w:ascii="Times New Roman" w:hAnsi="Times New Roman" w:cs="Times New Roman"/>
          <w:sz w:val="24"/>
          <w:szCs w:val="24"/>
        </w:rPr>
        <w:lastRenderedPageBreak/>
        <w:t>-</w:t>
      </w:r>
      <w:r w:rsidRPr="005E0B2B">
        <w:rPr>
          <w:rFonts w:ascii="Times New Roman" w:hAnsi="Times New Roman" w:cs="Times New Roman"/>
          <w:bCs/>
          <w:sz w:val="24"/>
          <w:szCs w:val="24"/>
        </w:rPr>
        <w:t xml:space="preserve"> в 2016 году (всего 3 объекта )</w:t>
      </w:r>
      <w:r w:rsidRPr="005E0B2B">
        <w:rPr>
          <w:rFonts w:ascii="Times New Roman" w:hAnsi="Times New Roman" w:cs="Times New Roman"/>
          <w:sz w:val="24"/>
          <w:szCs w:val="24"/>
        </w:rPr>
        <w:t xml:space="preserve"> оборудованы следующие объекты- это МОУ Малонагаткинская СОШ, МОУ Покровская ООШ, МОУ Богдкшкинская СОШ.</w:t>
      </w:r>
    </w:p>
    <w:p w:rsidR="00327D05" w:rsidRPr="005E0B2B" w:rsidRDefault="00327D05" w:rsidP="005E0B2B">
      <w:pPr>
        <w:spacing w:after="0" w:line="240" w:lineRule="auto"/>
        <w:ind w:firstLine="585"/>
        <w:jc w:val="both"/>
        <w:rPr>
          <w:rFonts w:ascii="Times New Roman" w:hAnsi="Times New Roman" w:cs="Times New Roman"/>
          <w:sz w:val="24"/>
          <w:szCs w:val="24"/>
        </w:rPr>
      </w:pPr>
      <w:r w:rsidRPr="005E0B2B">
        <w:rPr>
          <w:rFonts w:ascii="Times New Roman" w:hAnsi="Times New Roman" w:cs="Times New Roman"/>
          <w:sz w:val="24"/>
          <w:szCs w:val="24"/>
        </w:rPr>
        <w:t xml:space="preserve">- с начала 2017 году оборудованы пандусами 2 объекта – это МОУ Елховоозёрская СОШ, МДОУ Нижнетимерсянский детский сад МО «Цильнинский район», МОУ Волковская ООШ МО «Цильнинский район». </w:t>
      </w:r>
    </w:p>
    <w:p w:rsidR="00327D05" w:rsidRPr="005E0B2B" w:rsidRDefault="00327D05" w:rsidP="005E0B2B">
      <w:pPr>
        <w:spacing w:after="0" w:line="240" w:lineRule="auto"/>
        <w:ind w:firstLine="585"/>
        <w:jc w:val="both"/>
        <w:rPr>
          <w:rFonts w:ascii="Times New Roman" w:hAnsi="Times New Roman" w:cs="Times New Roman"/>
          <w:sz w:val="24"/>
          <w:szCs w:val="24"/>
        </w:rPr>
      </w:pPr>
      <w:r w:rsidRPr="005E0B2B">
        <w:rPr>
          <w:rFonts w:ascii="Times New Roman" w:hAnsi="Times New Roman" w:cs="Times New Roman"/>
          <w:sz w:val="24"/>
          <w:szCs w:val="24"/>
        </w:rPr>
        <w:t>Здание Пенсионного фонда в Цильнинском районе, здание росгострах в Цильнинском районе и ГИБДД по МО «Цильнинский район»,  филиал сбербанка в Цильнинском районе оборудованы кнопками вызова специалистов.</w:t>
      </w:r>
    </w:p>
    <w:p w:rsidR="00327D05" w:rsidRPr="005E0B2B" w:rsidRDefault="00327D05" w:rsidP="005E0B2B">
      <w:pPr>
        <w:spacing w:after="0" w:line="240" w:lineRule="auto"/>
        <w:ind w:firstLine="585"/>
        <w:jc w:val="both"/>
        <w:rPr>
          <w:rFonts w:ascii="Times New Roman" w:hAnsi="Times New Roman" w:cs="Times New Roman"/>
          <w:color w:val="000000"/>
          <w:sz w:val="24"/>
          <w:szCs w:val="24"/>
        </w:rPr>
      </w:pPr>
      <w:r w:rsidRPr="005E0B2B">
        <w:rPr>
          <w:rFonts w:ascii="Times New Roman" w:hAnsi="Times New Roman" w:cs="Times New Roman"/>
          <w:sz w:val="24"/>
          <w:szCs w:val="24"/>
        </w:rPr>
        <w:t>С целью мониторинга объектов находящихся на территории конкретного села, поселения в адрес глав городского и сельских поселений направлены запросы об объектах находящихся на территории поселения в разрезе сёл каждого поселения района (торговые точки, школы, детские сады, ФАПы, аптеки, здания администраций, СДК, РДК, библиотеки, отделения почтовой связи, отделения банков).</w:t>
      </w:r>
    </w:p>
    <w:p w:rsidR="00327D05" w:rsidRPr="005E0B2B" w:rsidRDefault="00327D05" w:rsidP="005E0B2B">
      <w:pPr>
        <w:spacing w:after="0" w:line="240" w:lineRule="auto"/>
        <w:ind w:firstLine="585"/>
        <w:jc w:val="both"/>
        <w:rPr>
          <w:rFonts w:ascii="Times New Roman" w:hAnsi="Times New Roman" w:cs="Times New Roman"/>
          <w:color w:val="000000"/>
          <w:sz w:val="24"/>
          <w:szCs w:val="24"/>
        </w:rPr>
      </w:pPr>
      <w:r w:rsidRPr="005E0B2B">
        <w:rPr>
          <w:rFonts w:ascii="Times New Roman" w:hAnsi="Times New Roman" w:cs="Times New Roman"/>
          <w:color w:val="000000"/>
          <w:sz w:val="24"/>
          <w:szCs w:val="24"/>
        </w:rPr>
        <w:t>По итогам проведения паспортизации социально - приоритетных объектов на территории МО «Цильнинский район» составлен и утверждён реестр-перечень приоритетных объектов социальной инфраструктуры. Утверждён План мероприятий («дорожная карта») по повышению значений показателей доступности  для инвалидов других маломобильных групп населения объектов и услуг на территории муниципального образования «Цильнинский район» Ульяновской области на 2016-2020 годы.</w:t>
      </w:r>
    </w:p>
    <w:p w:rsidR="00327D05" w:rsidRPr="005E0B2B" w:rsidRDefault="00327D05" w:rsidP="005E0B2B">
      <w:pPr>
        <w:spacing w:after="0" w:line="240" w:lineRule="auto"/>
        <w:ind w:firstLine="585"/>
        <w:jc w:val="both"/>
        <w:rPr>
          <w:rFonts w:ascii="Times New Roman" w:hAnsi="Times New Roman" w:cs="Times New Roman"/>
          <w:color w:val="000000"/>
          <w:sz w:val="24"/>
          <w:szCs w:val="24"/>
        </w:rPr>
      </w:pPr>
      <w:r w:rsidRPr="005E0B2B">
        <w:rPr>
          <w:rFonts w:ascii="Times New Roman" w:hAnsi="Times New Roman" w:cs="Times New Roman"/>
          <w:color w:val="000000"/>
          <w:sz w:val="24"/>
          <w:szCs w:val="24"/>
        </w:rPr>
        <w:t>С начала 2017 года Департаментом Министерства здравоохранения, семьи и социального благополучия Ульяновской области по Цильнинскому району (где специалисты Департамента выступали в качестве экспертов) совместно с прокуратурой Цильнинского района Ульяновской области проведено 2 проверки (это здания РДК в с. Большое Нагаткино и здание КБО в с. Большое Нагаткино) на предмет доступности зданий для маломобильных групп населения. По итогам проверок в адрес руководства РДК вынесено представление об устранении нарушений. По итогам проверки здания КБО подано исковое заявление.</w:t>
      </w:r>
    </w:p>
    <w:p w:rsidR="00327D05" w:rsidRPr="005E0B2B" w:rsidRDefault="00327D05" w:rsidP="005E0B2B">
      <w:pPr>
        <w:spacing w:after="0" w:line="240" w:lineRule="auto"/>
        <w:ind w:firstLine="585"/>
        <w:jc w:val="both"/>
        <w:rPr>
          <w:rFonts w:ascii="Times New Roman" w:hAnsi="Times New Roman" w:cs="Times New Roman"/>
          <w:color w:val="000000"/>
          <w:sz w:val="24"/>
          <w:szCs w:val="24"/>
        </w:rPr>
      </w:pPr>
      <w:r w:rsidRPr="005E0B2B">
        <w:rPr>
          <w:rFonts w:ascii="Times New Roman" w:hAnsi="Times New Roman" w:cs="Times New Roman"/>
          <w:color w:val="000000"/>
          <w:sz w:val="24"/>
          <w:szCs w:val="24"/>
        </w:rPr>
        <w:t xml:space="preserve">В апреле 2017 года сотрудниками Департамента совместно со специалистами администрации МО «Цильнинский район» (строительный отдел) подана заявка – перечень объектов, предложенных для софинансирования из бюджета Российской Федерации в 2018 году по МО «Цильнинский район» Ульяновской области для создания условий для беспрепятственного доступа для маломобильных групп населения, объектом был выбран – районный дом культуры в с. Большое Нагаткино (РДК). </w:t>
      </w:r>
    </w:p>
    <w:p w:rsidR="00327D05" w:rsidRPr="005E0B2B" w:rsidRDefault="00327D05" w:rsidP="005E0B2B">
      <w:pPr>
        <w:spacing w:after="0" w:line="240" w:lineRule="auto"/>
        <w:ind w:firstLine="585"/>
        <w:jc w:val="both"/>
        <w:rPr>
          <w:rFonts w:ascii="Times New Roman" w:hAnsi="Times New Roman" w:cs="Times New Roman"/>
          <w:color w:val="000000"/>
          <w:sz w:val="24"/>
          <w:szCs w:val="24"/>
        </w:rPr>
      </w:pPr>
      <w:r w:rsidRPr="005E0B2B">
        <w:rPr>
          <w:rFonts w:ascii="Times New Roman" w:hAnsi="Times New Roman" w:cs="Times New Roman"/>
          <w:color w:val="000000"/>
          <w:sz w:val="24"/>
          <w:szCs w:val="24"/>
        </w:rPr>
        <w:t xml:space="preserve">В июне 2017 года направлена повторная заявка о включении в перечень объектов, предложенных для софинансирования из бюджета Российской Федерации в 2018 году. Объект - районный дом культуры в с. Большое Нагаткино (РДК).   </w:t>
      </w:r>
    </w:p>
    <w:p w:rsidR="00327D05" w:rsidRPr="005E0B2B" w:rsidRDefault="00327D05" w:rsidP="005E0B2B">
      <w:pPr>
        <w:spacing w:after="0" w:line="240" w:lineRule="auto"/>
        <w:ind w:firstLine="585"/>
        <w:jc w:val="both"/>
        <w:rPr>
          <w:rFonts w:ascii="Times New Roman" w:hAnsi="Times New Roman" w:cs="Times New Roman"/>
          <w:color w:val="000000"/>
          <w:sz w:val="24"/>
          <w:szCs w:val="24"/>
        </w:rPr>
      </w:pPr>
      <w:r w:rsidRPr="005E0B2B">
        <w:rPr>
          <w:rFonts w:ascii="Times New Roman" w:hAnsi="Times New Roman" w:cs="Times New Roman"/>
          <w:color w:val="000000"/>
          <w:sz w:val="24"/>
          <w:szCs w:val="24"/>
        </w:rPr>
        <w:t xml:space="preserve">В августе 2017 года Департаментом подготовлен и направлен на проверку в прокуратуру Цильнинского района план проведения плановых проверок юридических лиц и индивидуальных предпринимателей на 2018 год. Н а 2018 год Департаментом после утверждения данного плана прокуратурой района запланировано провести 2 проверки – это Муниципальное учреждение администрация муниципального образования "Алгашинское сельское поселение" Цильнинского района Ульяновской области, Муниципальное учреждение администрация муниципального образования "Новоникулинское сельское поселение" Цильнинского района Ульяновской области.   </w:t>
      </w:r>
    </w:p>
    <w:p w:rsidR="00327D05" w:rsidRPr="005E0B2B" w:rsidRDefault="00327D05" w:rsidP="005E0B2B">
      <w:pPr>
        <w:tabs>
          <w:tab w:val="left" w:pos="0"/>
        </w:tabs>
        <w:spacing w:after="0" w:line="240" w:lineRule="auto"/>
        <w:ind w:firstLine="567"/>
        <w:jc w:val="both"/>
        <w:rPr>
          <w:rFonts w:ascii="Times New Roman" w:hAnsi="Times New Roman" w:cs="Times New Roman"/>
          <w:color w:val="000000"/>
          <w:sz w:val="24"/>
          <w:szCs w:val="24"/>
        </w:rPr>
      </w:pPr>
    </w:p>
    <w:p w:rsidR="00327D05" w:rsidRPr="00EC6AD0" w:rsidRDefault="00327D05" w:rsidP="005E0B2B">
      <w:pPr>
        <w:spacing w:after="0" w:line="240" w:lineRule="auto"/>
        <w:ind w:right="-569" w:firstLine="567"/>
        <w:jc w:val="center"/>
        <w:rPr>
          <w:rFonts w:ascii="Times New Roman" w:hAnsi="Times New Roman" w:cs="Times New Roman"/>
          <w:b/>
          <w:color w:val="000000"/>
          <w:sz w:val="24"/>
          <w:szCs w:val="24"/>
        </w:rPr>
      </w:pPr>
      <w:r w:rsidRPr="00EC6AD0">
        <w:rPr>
          <w:rFonts w:ascii="Times New Roman" w:hAnsi="Times New Roman" w:cs="Times New Roman"/>
          <w:b/>
          <w:color w:val="000000"/>
          <w:sz w:val="24"/>
          <w:szCs w:val="24"/>
        </w:rPr>
        <w:t>6.1.Обеспеченение граждан техническими средствами реабилитации и протезно-ортопедических изделий</w:t>
      </w:r>
    </w:p>
    <w:p w:rsidR="00327D05" w:rsidRPr="00EC6AD0" w:rsidRDefault="00327D05" w:rsidP="005E0B2B">
      <w:pPr>
        <w:spacing w:after="0" w:line="240" w:lineRule="auto"/>
        <w:ind w:right="-569" w:firstLine="567"/>
        <w:jc w:val="both"/>
        <w:rPr>
          <w:rFonts w:ascii="Times New Roman" w:hAnsi="Times New Roman" w:cs="Times New Roman"/>
          <w:b/>
          <w:color w:val="000000"/>
          <w:sz w:val="24"/>
          <w:szCs w:val="24"/>
        </w:rPr>
      </w:pPr>
    </w:p>
    <w:p w:rsidR="00327D05" w:rsidRPr="005E0B2B" w:rsidRDefault="00327D05" w:rsidP="005E0B2B">
      <w:pPr>
        <w:pStyle w:val="af0"/>
        <w:ind w:left="100"/>
        <w:rPr>
          <w:color w:val="000000"/>
          <w:sz w:val="24"/>
          <w:szCs w:val="24"/>
        </w:rPr>
      </w:pPr>
      <w:r w:rsidRPr="005E0B2B">
        <w:rPr>
          <w:color w:val="000000"/>
          <w:sz w:val="24"/>
          <w:szCs w:val="24"/>
        </w:rPr>
        <w:t xml:space="preserve">          С начала года на обеспечение техническими средствами реабилитации и протезно-ортопедическими изделиями</w:t>
      </w:r>
    </w:p>
    <w:p w:rsidR="00327D05" w:rsidRPr="005E0B2B" w:rsidRDefault="00327D05" w:rsidP="005E0B2B">
      <w:pPr>
        <w:pStyle w:val="af0"/>
        <w:ind w:left="100"/>
        <w:rPr>
          <w:color w:val="000000"/>
          <w:sz w:val="24"/>
          <w:szCs w:val="24"/>
        </w:rPr>
      </w:pPr>
      <w:r w:rsidRPr="005E0B2B">
        <w:rPr>
          <w:color w:val="000000"/>
          <w:sz w:val="24"/>
          <w:szCs w:val="24"/>
        </w:rPr>
        <w:t xml:space="preserve">          инвалидов:</w:t>
      </w:r>
    </w:p>
    <w:p w:rsidR="00327D05" w:rsidRPr="005E0B2B" w:rsidRDefault="00327D05" w:rsidP="005E0B2B">
      <w:pPr>
        <w:pStyle w:val="af0"/>
        <w:ind w:left="360" w:firstLine="0"/>
        <w:rPr>
          <w:color w:val="000000"/>
          <w:sz w:val="24"/>
          <w:szCs w:val="24"/>
        </w:rPr>
      </w:pPr>
      <w:r w:rsidRPr="005E0B2B">
        <w:rPr>
          <w:color w:val="000000"/>
          <w:sz w:val="24"/>
          <w:szCs w:val="24"/>
        </w:rPr>
        <w:t>- принято заявлений- 203;</w:t>
      </w:r>
    </w:p>
    <w:p w:rsidR="00327D05" w:rsidRPr="005E0B2B" w:rsidRDefault="00327D05" w:rsidP="005E0B2B">
      <w:pPr>
        <w:pStyle w:val="af0"/>
        <w:ind w:left="360" w:firstLine="0"/>
        <w:rPr>
          <w:color w:val="000000"/>
          <w:sz w:val="24"/>
          <w:szCs w:val="24"/>
        </w:rPr>
      </w:pPr>
      <w:r w:rsidRPr="005E0B2B">
        <w:rPr>
          <w:color w:val="000000"/>
          <w:sz w:val="24"/>
          <w:szCs w:val="24"/>
        </w:rPr>
        <w:t>- дано консультаций- 153  ;</w:t>
      </w:r>
    </w:p>
    <w:p w:rsidR="00327D05" w:rsidRPr="005E0B2B" w:rsidRDefault="00327D05" w:rsidP="005E0B2B">
      <w:pPr>
        <w:pStyle w:val="af0"/>
        <w:ind w:left="360" w:firstLine="0"/>
        <w:rPr>
          <w:color w:val="000000"/>
          <w:sz w:val="24"/>
          <w:szCs w:val="24"/>
        </w:rPr>
      </w:pPr>
      <w:r w:rsidRPr="005E0B2B">
        <w:rPr>
          <w:color w:val="000000"/>
          <w:sz w:val="24"/>
          <w:szCs w:val="24"/>
        </w:rPr>
        <w:lastRenderedPageBreak/>
        <w:t>- выдано направлений- 932</w:t>
      </w:r>
    </w:p>
    <w:p w:rsidR="00327D05" w:rsidRPr="005E0B2B" w:rsidRDefault="00327D05" w:rsidP="005E0B2B">
      <w:pPr>
        <w:pStyle w:val="af0"/>
        <w:ind w:left="360" w:firstLine="0"/>
        <w:rPr>
          <w:color w:val="000000"/>
          <w:sz w:val="24"/>
          <w:szCs w:val="24"/>
        </w:rPr>
      </w:pPr>
      <w:r w:rsidRPr="005E0B2B">
        <w:rPr>
          <w:color w:val="000000"/>
          <w:sz w:val="24"/>
          <w:szCs w:val="24"/>
        </w:rPr>
        <w:t>- компенсация за самостоятельно приобретенные ТСР и ПОИ — 11 гражданам.</w:t>
      </w:r>
    </w:p>
    <w:p w:rsidR="00327D05" w:rsidRPr="005E0B2B" w:rsidRDefault="00327D05" w:rsidP="005E0B2B">
      <w:pPr>
        <w:pStyle w:val="af0"/>
        <w:tabs>
          <w:tab w:val="left" w:pos="420"/>
          <w:tab w:val="left" w:pos="460"/>
        </w:tabs>
        <w:ind w:left="100"/>
        <w:rPr>
          <w:color w:val="000000"/>
          <w:sz w:val="24"/>
          <w:szCs w:val="24"/>
        </w:rPr>
      </w:pPr>
      <w:r w:rsidRPr="005E0B2B">
        <w:rPr>
          <w:color w:val="000000"/>
          <w:sz w:val="24"/>
          <w:szCs w:val="24"/>
        </w:rPr>
        <w:t xml:space="preserve">               508 человек стоят на учете на получение технических средств реабилитации и   </w:t>
      </w:r>
    </w:p>
    <w:p w:rsidR="00327D05" w:rsidRPr="005E0B2B" w:rsidRDefault="00327D05" w:rsidP="005E0B2B">
      <w:pPr>
        <w:pStyle w:val="af0"/>
        <w:tabs>
          <w:tab w:val="left" w:pos="420"/>
          <w:tab w:val="left" w:pos="460"/>
        </w:tabs>
        <w:ind w:left="100"/>
        <w:rPr>
          <w:color w:val="000000"/>
          <w:sz w:val="24"/>
          <w:szCs w:val="24"/>
        </w:rPr>
      </w:pPr>
      <w:r w:rsidRPr="005E0B2B">
        <w:rPr>
          <w:color w:val="000000"/>
          <w:sz w:val="24"/>
          <w:szCs w:val="24"/>
        </w:rPr>
        <w:t xml:space="preserve">                протезно-ортопедических изделий.</w:t>
      </w:r>
    </w:p>
    <w:p w:rsidR="00327D05" w:rsidRPr="005E0B2B" w:rsidRDefault="00327D05" w:rsidP="005E0B2B">
      <w:pPr>
        <w:spacing w:after="0" w:line="240" w:lineRule="auto"/>
        <w:ind w:right="-30" w:firstLine="567"/>
        <w:jc w:val="both"/>
        <w:rPr>
          <w:rFonts w:ascii="Times New Roman" w:hAnsi="Times New Roman" w:cs="Times New Roman"/>
          <w:bCs/>
          <w:color w:val="000000"/>
          <w:sz w:val="24"/>
          <w:szCs w:val="24"/>
        </w:rPr>
      </w:pPr>
      <w:r w:rsidRPr="005E0B2B">
        <w:rPr>
          <w:rFonts w:ascii="Times New Roman" w:hAnsi="Times New Roman" w:cs="Times New Roman"/>
          <w:bCs/>
          <w:color w:val="000000"/>
          <w:sz w:val="24"/>
          <w:szCs w:val="24"/>
        </w:rPr>
        <w:t>отдельных категорий граждан, нуждающихся в протезно- ортопедической</w:t>
      </w:r>
      <w:r w:rsidRPr="005E0B2B">
        <w:rPr>
          <w:rFonts w:ascii="Times New Roman" w:hAnsi="Times New Roman" w:cs="Times New Roman"/>
          <w:bCs/>
          <w:color w:val="000000"/>
          <w:sz w:val="24"/>
          <w:szCs w:val="24"/>
        </w:rPr>
        <w:tab/>
        <w:t xml:space="preserve"> помощи (не имеющих инвалидность)</w:t>
      </w:r>
    </w:p>
    <w:p w:rsidR="00327D05" w:rsidRPr="005E0B2B" w:rsidRDefault="00327D05" w:rsidP="005E0B2B">
      <w:pPr>
        <w:spacing w:after="0" w:line="240" w:lineRule="auto"/>
        <w:ind w:right="-569" w:firstLine="567"/>
        <w:jc w:val="both"/>
        <w:rPr>
          <w:rFonts w:ascii="Times New Roman" w:hAnsi="Times New Roman" w:cs="Times New Roman"/>
          <w:color w:val="000000"/>
          <w:sz w:val="24"/>
          <w:szCs w:val="24"/>
        </w:rPr>
      </w:pPr>
      <w:r w:rsidRPr="005E0B2B">
        <w:rPr>
          <w:rFonts w:ascii="Times New Roman" w:hAnsi="Times New Roman" w:cs="Times New Roman"/>
          <w:bCs/>
          <w:color w:val="000000"/>
          <w:sz w:val="24"/>
          <w:szCs w:val="24"/>
        </w:rPr>
        <w:t xml:space="preserve">      </w:t>
      </w:r>
      <w:r w:rsidRPr="005E0B2B">
        <w:rPr>
          <w:rFonts w:ascii="Times New Roman" w:hAnsi="Times New Roman" w:cs="Times New Roman"/>
          <w:color w:val="000000"/>
          <w:sz w:val="24"/>
          <w:szCs w:val="24"/>
        </w:rPr>
        <w:t xml:space="preserve"> - принято заявлений-6;</w:t>
      </w:r>
    </w:p>
    <w:p w:rsidR="00327D05" w:rsidRPr="005E0B2B" w:rsidRDefault="00327D05" w:rsidP="005E0B2B">
      <w:pPr>
        <w:spacing w:after="0" w:line="240" w:lineRule="auto"/>
        <w:ind w:right="-569" w:firstLine="567"/>
        <w:jc w:val="both"/>
        <w:rPr>
          <w:rFonts w:ascii="Times New Roman" w:hAnsi="Times New Roman" w:cs="Times New Roman"/>
          <w:color w:val="000000"/>
          <w:sz w:val="24"/>
          <w:szCs w:val="24"/>
        </w:rPr>
      </w:pPr>
      <w:r w:rsidRPr="005E0B2B">
        <w:rPr>
          <w:rFonts w:ascii="Times New Roman" w:hAnsi="Times New Roman" w:cs="Times New Roman"/>
          <w:color w:val="000000"/>
          <w:sz w:val="24"/>
          <w:szCs w:val="24"/>
        </w:rPr>
        <w:t xml:space="preserve">       - дано консультаций -15.</w:t>
      </w:r>
    </w:p>
    <w:p w:rsidR="00327D05" w:rsidRPr="005E0B2B" w:rsidRDefault="00327D05" w:rsidP="005E0B2B">
      <w:pPr>
        <w:spacing w:after="0" w:line="240" w:lineRule="auto"/>
        <w:ind w:right="-569" w:firstLine="567"/>
        <w:jc w:val="both"/>
        <w:rPr>
          <w:rFonts w:ascii="Times New Roman" w:hAnsi="Times New Roman" w:cs="Times New Roman"/>
          <w:color w:val="000000"/>
          <w:sz w:val="24"/>
          <w:szCs w:val="24"/>
        </w:rPr>
      </w:pPr>
    </w:p>
    <w:p w:rsidR="00327D05" w:rsidRPr="00EC6AD0" w:rsidRDefault="00327D05" w:rsidP="005E0B2B">
      <w:pPr>
        <w:spacing w:after="0" w:line="240" w:lineRule="auto"/>
        <w:ind w:right="-569" w:firstLine="567"/>
        <w:jc w:val="center"/>
        <w:rPr>
          <w:rFonts w:ascii="Times New Roman" w:hAnsi="Times New Roman" w:cs="Times New Roman"/>
          <w:b/>
          <w:bCs/>
          <w:kern w:val="1"/>
          <w:sz w:val="24"/>
          <w:szCs w:val="24"/>
        </w:rPr>
      </w:pPr>
      <w:r w:rsidRPr="00EC6AD0">
        <w:rPr>
          <w:rFonts w:ascii="Times New Roman" w:hAnsi="Times New Roman" w:cs="Times New Roman"/>
          <w:b/>
          <w:bCs/>
          <w:color w:val="000000"/>
          <w:sz w:val="24"/>
          <w:szCs w:val="24"/>
        </w:rPr>
        <w:t>7. Реализация по реализации комплексной программы «Забота»</w:t>
      </w:r>
      <w:r w:rsidRPr="00EC6AD0">
        <w:rPr>
          <w:rFonts w:ascii="Times New Roman" w:hAnsi="Times New Roman" w:cs="Times New Roman"/>
          <w:b/>
          <w:bCs/>
          <w:color w:val="000000"/>
          <w:kern w:val="1"/>
          <w:sz w:val="24"/>
          <w:szCs w:val="24"/>
        </w:rPr>
        <w:t>.</w:t>
      </w:r>
    </w:p>
    <w:p w:rsidR="00EC6AD0" w:rsidRDefault="00327D05" w:rsidP="005E0B2B">
      <w:pPr>
        <w:spacing w:after="0" w:line="240" w:lineRule="auto"/>
        <w:ind w:left="30" w:hanging="15"/>
        <w:jc w:val="center"/>
        <w:rPr>
          <w:rFonts w:ascii="Times New Roman" w:hAnsi="Times New Roman" w:cs="Times New Roman"/>
          <w:b/>
          <w:bCs/>
          <w:kern w:val="1"/>
          <w:sz w:val="24"/>
          <w:szCs w:val="24"/>
        </w:rPr>
      </w:pPr>
      <w:r w:rsidRPr="00EC6AD0">
        <w:rPr>
          <w:rFonts w:ascii="Times New Roman" w:hAnsi="Times New Roman" w:cs="Times New Roman"/>
          <w:b/>
          <w:bCs/>
          <w:kern w:val="1"/>
          <w:sz w:val="24"/>
          <w:szCs w:val="24"/>
        </w:rPr>
        <w:t xml:space="preserve">   </w:t>
      </w:r>
    </w:p>
    <w:p w:rsidR="00327D05" w:rsidRPr="00EC6AD0" w:rsidRDefault="00327D05" w:rsidP="005E0B2B">
      <w:pPr>
        <w:spacing w:after="0" w:line="240" w:lineRule="auto"/>
        <w:ind w:left="30" w:hanging="15"/>
        <w:jc w:val="center"/>
        <w:rPr>
          <w:rFonts w:ascii="Times New Roman" w:hAnsi="Times New Roman" w:cs="Times New Roman"/>
          <w:b/>
          <w:bCs/>
          <w:sz w:val="24"/>
          <w:szCs w:val="24"/>
        </w:rPr>
      </w:pPr>
      <w:r w:rsidRPr="00EC6AD0">
        <w:rPr>
          <w:rFonts w:ascii="Times New Roman" w:hAnsi="Times New Roman" w:cs="Times New Roman"/>
          <w:b/>
          <w:bCs/>
          <w:kern w:val="1"/>
          <w:sz w:val="24"/>
          <w:szCs w:val="24"/>
        </w:rPr>
        <w:t xml:space="preserve">  Информация </w:t>
      </w:r>
      <w:r w:rsidRPr="00EC6AD0">
        <w:rPr>
          <w:rFonts w:ascii="Times New Roman" w:hAnsi="Times New Roman" w:cs="Times New Roman"/>
          <w:b/>
          <w:bCs/>
          <w:sz w:val="24"/>
          <w:szCs w:val="24"/>
        </w:rPr>
        <w:t xml:space="preserve">по  реализации муниципальной программы </w:t>
      </w:r>
    </w:p>
    <w:p w:rsidR="00327D05" w:rsidRDefault="00327D05" w:rsidP="005E0B2B">
      <w:pPr>
        <w:spacing w:after="0" w:line="240" w:lineRule="auto"/>
        <w:jc w:val="center"/>
        <w:rPr>
          <w:rFonts w:ascii="Times New Roman" w:hAnsi="Times New Roman" w:cs="Times New Roman"/>
          <w:b/>
          <w:bCs/>
          <w:sz w:val="24"/>
          <w:szCs w:val="24"/>
        </w:rPr>
      </w:pPr>
      <w:r w:rsidRPr="00EC6AD0">
        <w:rPr>
          <w:rFonts w:ascii="Times New Roman" w:hAnsi="Times New Roman" w:cs="Times New Roman"/>
          <w:b/>
          <w:bCs/>
          <w:sz w:val="24"/>
          <w:szCs w:val="24"/>
        </w:rPr>
        <w:t>«Социальная поддержка населения в МО «Цильнинский район» Ульяновской области на 2016-2020 годы»</w:t>
      </w:r>
    </w:p>
    <w:p w:rsidR="00EC6AD0" w:rsidRPr="00EC6AD0" w:rsidRDefault="00EC6AD0" w:rsidP="005E0B2B">
      <w:pPr>
        <w:spacing w:after="0" w:line="240" w:lineRule="auto"/>
        <w:jc w:val="center"/>
        <w:rPr>
          <w:rFonts w:ascii="Times New Roman" w:hAnsi="Times New Roman" w:cs="Times New Roman"/>
          <w:b/>
          <w:sz w:val="24"/>
          <w:szCs w:val="24"/>
        </w:rPr>
      </w:pPr>
    </w:p>
    <w:p w:rsidR="00327D05" w:rsidRPr="005E0B2B" w:rsidRDefault="00327D05" w:rsidP="005E0B2B">
      <w:pPr>
        <w:spacing w:after="0" w:line="240" w:lineRule="auto"/>
        <w:jc w:val="both"/>
        <w:rPr>
          <w:rFonts w:ascii="Times New Roman" w:hAnsi="Times New Roman" w:cs="Times New Roman"/>
          <w:color w:val="000000"/>
          <w:sz w:val="24"/>
          <w:szCs w:val="24"/>
        </w:rPr>
      </w:pPr>
      <w:r w:rsidRPr="005E0B2B">
        <w:rPr>
          <w:rFonts w:ascii="Times New Roman" w:hAnsi="Times New Roman" w:cs="Times New Roman"/>
          <w:sz w:val="24"/>
          <w:szCs w:val="24"/>
        </w:rPr>
        <w:t xml:space="preserve">  </w:t>
      </w:r>
      <w:r w:rsidRPr="005E0B2B">
        <w:rPr>
          <w:rFonts w:ascii="Times New Roman" w:hAnsi="Times New Roman" w:cs="Times New Roman"/>
          <w:sz w:val="24"/>
          <w:szCs w:val="24"/>
        </w:rPr>
        <w:tab/>
        <w:t>В целях обеспечения системной социальной поддержки и комплексного подхода к решению социальных проблем граждан, проживающих на территории муниципального образования «Цильнинский район» в соответствии с Федеральным законом от 06.10.2003  № 131-ФЗ «Об общих принципах организации местного самоуправления в Российской Федерации», Уставом МО «Цильнинский район», Постановлением администрации МО «Цильнинский район» от 16.12.2015 года № 819-п  утверждена  муниципальная программа «Социальная поддержка населения в МО «Цильнинский район» Ульяновской области на 2016-2020 годы»</w:t>
      </w:r>
    </w:p>
    <w:p w:rsidR="00327D05" w:rsidRPr="005E0B2B" w:rsidRDefault="00327D05" w:rsidP="005E0B2B">
      <w:pPr>
        <w:spacing w:after="0" w:line="240" w:lineRule="auto"/>
        <w:jc w:val="both"/>
        <w:rPr>
          <w:rFonts w:ascii="Times New Roman" w:eastAsia="Lucida Sans Unicode" w:hAnsi="Times New Roman" w:cs="Times New Roman"/>
          <w:bCs/>
          <w:sz w:val="24"/>
          <w:szCs w:val="24"/>
          <w:lang w:eastAsia="hi-IN" w:bidi="hi-IN"/>
        </w:rPr>
      </w:pPr>
      <w:r w:rsidRPr="005E0B2B">
        <w:rPr>
          <w:rFonts w:ascii="Times New Roman" w:hAnsi="Times New Roman" w:cs="Times New Roman"/>
          <w:color w:val="000000"/>
          <w:sz w:val="24"/>
          <w:szCs w:val="24"/>
        </w:rPr>
        <w:tab/>
        <w:t>Целями Программы являются: формирование и осуществление    в  районе  единой политики оказания эффективной адресной социальной   поддержки гражданам оказавшимся в трудной жизненной ситуации в дополнение к  мерам</w:t>
      </w:r>
      <w:r w:rsidRPr="005E0B2B">
        <w:rPr>
          <w:rFonts w:ascii="Times New Roman" w:hAnsi="Times New Roman" w:cs="Times New Roman"/>
          <w:sz w:val="24"/>
          <w:szCs w:val="24"/>
        </w:rPr>
        <w:t xml:space="preserve"> социальной   помощи     установленными  федеральным   и   областным    законодательством социальным пособиям и льготам. </w:t>
      </w:r>
    </w:p>
    <w:p w:rsidR="00327D05" w:rsidRPr="005E0B2B" w:rsidRDefault="00327D05" w:rsidP="005E0B2B">
      <w:pPr>
        <w:spacing w:after="0" w:line="240" w:lineRule="auto"/>
        <w:jc w:val="both"/>
        <w:rPr>
          <w:rFonts w:ascii="Times New Roman" w:hAnsi="Times New Roman" w:cs="Times New Roman"/>
          <w:sz w:val="24"/>
          <w:szCs w:val="24"/>
        </w:rPr>
      </w:pPr>
      <w:r w:rsidRPr="005E0B2B">
        <w:rPr>
          <w:rFonts w:ascii="Times New Roman" w:eastAsia="Lucida Sans Unicode" w:hAnsi="Times New Roman" w:cs="Times New Roman"/>
          <w:bCs/>
          <w:sz w:val="24"/>
          <w:szCs w:val="24"/>
          <w:lang w:eastAsia="hi-IN" w:bidi="hi-IN"/>
        </w:rPr>
        <w:tab/>
      </w:r>
      <w:r w:rsidRPr="005E0B2B">
        <w:rPr>
          <w:rFonts w:ascii="Times New Roman" w:eastAsia="Lucida Sans Unicode" w:hAnsi="Times New Roman" w:cs="Times New Roman"/>
          <w:sz w:val="24"/>
          <w:szCs w:val="24"/>
          <w:lang w:eastAsia="hi-IN" w:bidi="hi-IN"/>
        </w:rPr>
        <w:t xml:space="preserve">В бюджете МО «Цильнинский район» на реализацию программы в 2017 году предусмотрено – 8137,4 т.р., в том числе на адресную помощь 1380,0 т.р. </w:t>
      </w:r>
    </w:p>
    <w:p w:rsidR="00327D05" w:rsidRPr="005E0B2B" w:rsidRDefault="00327D05" w:rsidP="005E0B2B">
      <w:pPr>
        <w:spacing w:after="0" w:line="240" w:lineRule="auto"/>
        <w:jc w:val="both"/>
        <w:rPr>
          <w:rFonts w:ascii="Times New Roman" w:hAnsi="Times New Roman" w:cs="Times New Roman"/>
          <w:sz w:val="24"/>
          <w:szCs w:val="24"/>
        </w:rPr>
      </w:pPr>
      <w:r w:rsidRPr="005E0B2B">
        <w:rPr>
          <w:rFonts w:ascii="Times New Roman" w:hAnsi="Times New Roman" w:cs="Times New Roman"/>
          <w:sz w:val="24"/>
          <w:szCs w:val="24"/>
        </w:rPr>
        <w:tab/>
        <w:t>За отчётный период адресная материальная помощь была выделена на следующие виды:</w:t>
      </w:r>
    </w:p>
    <w:tbl>
      <w:tblPr>
        <w:tblW w:w="0" w:type="auto"/>
        <w:tblInd w:w="97" w:type="dxa"/>
        <w:tblLayout w:type="fixed"/>
        <w:tblLook w:val="0000"/>
      </w:tblPr>
      <w:tblGrid>
        <w:gridCol w:w="6525"/>
        <w:gridCol w:w="1440"/>
        <w:gridCol w:w="1750"/>
      </w:tblGrid>
      <w:tr w:rsidR="00327D05" w:rsidRPr="005E0B2B" w:rsidTr="00B84FBA">
        <w:tc>
          <w:tcPr>
            <w:tcW w:w="6525" w:type="dxa"/>
            <w:tcBorders>
              <w:top w:val="single" w:sz="4" w:space="0" w:color="000000"/>
              <w:left w:val="single" w:sz="4" w:space="0" w:color="000000"/>
              <w:bottom w:val="single" w:sz="4" w:space="0" w:color="000000"/>
            </w:tcBorders>
            <w:shd w:val="clear" w:color="auto" w:fill="auto"/>
          </w:tcPr>
          <w:p w:rsidR="00327D05" w:rsidRPr="005E0B2B" w:rsidRDefault="00327D05" w:rsidP="005E0B2B">
            <w:pPr>
              <w:snapToGrid w:val="0"/>
              <w:spacing w:after="0" w:line="240" w:lineRule="auto"/>
              <w:jc w:val="both"/>
              <w:rPr>
                <w:rFonts w:ascii="Times New Roman" w:hAnsi="Times New Roman" w:cs="Times New Roman"/>
                <w:sz w:val="24"/>
                <w:szCs w:val="24"/>
              </w:rPr>
            </w:pPr>
            <w:r w:rsidRPr="005E0B2B">
              <w:rPr>
                <w:rFonts w:ascii="Times New Roman" w:hAnsi="Times New Roman" w:cs="Times New Roman"/>
                <w:sz w:val="24"/>
                <w:szCs w:val="24"/>
              </w:rPr>
              <w:t>Виды помощи</w:t>
            </w:r>
          </w:p>
        </w:tc>
        <w:tc>
          <w:tcPr>
            <w:tcW w:w="1440" w:type="dxa"/>
            <w:tcBorders>
              <w:top w:val="single" w:sz="4" w:space="0" w:color="000000"/>
              <w:left w:val="single" w:sz="4" w:space="0" w:color="000000"/>
              <w:bottom w:val="single" w:sz="4" w:space="0" w:color="000000"/>
            </w:tcBorders>
            <w:shd w:val="clear" w:color="auto" w:fill="auto"/>
          </w:tcPr>
          <w:p w:rsidR="00327D05" w:rsidRPr="005E0B2B" w:rsidRDefault="00327D05" w:rsidP="005E0B2B">
            <w:pPr>
              <w:snapToGrid w:val="0"/>
              <w:spacing w:after="0" w:line="240" w:lineRule="auto"/>
              <w:jc w:val="both"/>
              <w:rPr>
                <w:rFonts w:ascii="Times New Roman" w:hAnsi="Times New Roman" w:cs="Times New Roman"/>
                <w:sz w:val="24"/>
                <w:szCs w:val="24"/>
              </w:rPr>
            </w:pPr>
            <w:r w:rsidRPr="005E0B2B">
              <w:rPr>
                <w:rFonts w:ascii="Times New Roman" w:hAnsi="Times New Roman" w:cs="Times New Roman"/>
                <w:sz w:val="24"/>
                <w:szCs w:val="24"/>
              </w:rPr>
              <w:t>Кол-во человек</w:t>
            </w:r>
          </w:p>
        </w:tc>
        <w:tc>
          <w:tcPr>
            <w:tcW w:w="1750" w:type="dxa"/>
            <w:tcBorders>
              <w:top w:val="single" w:sz="4" w:space="0" w:color="000000"/>
              <w:left w:val="single" w:sz="4" w:space="0" w:color="000000"/>
              <w:bottom w:val="single" w:sz="4" w:space="0" w:color="000000"/>
              <w:right w:val="single" w:sz="4" w:space="0" w:color="000000"/>
            </w:tcBorders>
            <w:shd w:val="clear" w:color="auto" w:fill="auto"/>
          </w:tcPr>
          <w:p w:rsidR="00327D05" w:rsidRPr="005E0B2B" w:rsidRDefault="00327D05" w:rsidP="005E0B2B">
            <w:pPr>
              <w:snapToGrid w:val="0"/>
              <w:spacing w:after="0" w:line="240" w:lineRule="auto"/>
              <w:jc w:val="both"/>
              <w:rPr>
                <w:rFonts w:ascii="Times New Roman" w:hAnsi="Times New Roman" w:cs="Times New Roman"/>
                <w:sz w:val="24"/>
                <w:szCs w:val="24"/>
              </w:rPr>
            </w:pPr>
            <w:r w:rsidRPr="005E0B2B">
              <w:rPr>
                <w:rFonts w:ascii="Times New Roman" w:hAnsi="Times New Roman" w:cs="Times New Roman"/>
                <w:sz w:val="24"/>
                <w:szCs w:val="24"/>
              </w:rPr>
              <w:t>Сумма в тыс. руб.</w:t>
            </w:r>
          </w:p>
        </w:tc>
      </w:tr>
      <w:tr w:rsidR="00327D05" w:rsidRPr="005E0B2B" w:rsidTr="00B84FBA">
        <w:tc>
          <w:tcPr>
            <w:tcW w:w="6525" w:type="dxa"/>
            <w:tcBorders>
              <w:left w:val="single" w:sz="4" w:space="0" w:color="000000"/>
              <w:bottom w:val="single" w:sz="4" w:space="0" w:color="000000"/>
            </w:tcBorders>
            <w:shd w:val="clear" w:color="auto" w:fill="auto"/>
          </w:tcPr>
          <w:p w:rsidR="00327D05" w:rsidRPr="005E0B2B" w:rsidRDefault="00327D05" w:rsidP="005E0B2B">
            <w:pPr>
              <w:snapToGrid w:val="0"/>
              <w:spacing w:after="0" w:line="240" w:lineRule="auto"/>
              <w:jc w:val="both"/>
              <w:rPr>
                <w:rFonts w:ascii="Times New Roman" w:hAnsi="Times New Roman" w:cs="Times New Roman"/>
                <w:sz w:val="24"/>
                <w:szCs w:val="24"/>
              </w:rPr>
            </w:pPr>
            <w:r w:rsidRPr="005E0B2B">
              <w:rPr>
                <w:rFonts w:ascii="Times New Roman" w:hAnsi="Times New Roman" w:cs="Times New Roman"/>
                <w:sz w:val="24"/>
                <w:szCs w:val="24"/>
              </w:rPr>
              <w:t>Лечение, лекарственное обеспечение, реабилитация</w:t>
            </w:r>
          </w:p>
        </w:tc>
        <w:tc>
          <w:tcPr>
            <w:tcW w:w="1440" w:type="dxa"/>
            <w:tcBorders>
              <w:left w:val="single" w:sz="4" w:space="0" w:color="000000"/>
              <w:bottom w:val="single" w:sz="4" w:space="0" w:color="000000"/>
            </w:tcBorders>
            <w:shd w:val="clear" w:color="auto" w:fill="auto"/>
          </w:tcPr>
          <w:p w:rsidR="00327D05" w:rsidRPr="005E0B2B" w:rsidRDefault="00327D05" w:rsidP="005E0B2B">
            <w:pPr>
              <w:snapToGrid w:val="0"/>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44</w:t>
            </w:r>
          </w:p>
        </w:tc>
        <w:tc>
          <w:tcPr>
            <w:tcW w:w="1750" w:type="dxa"/>
            <w:tcBorders>
              <w:left w:val="single" w:sz="4" w:space="0" w:color="000000"/>
              <w:bottom w:val="single" w:sz="4" w:space="0" w:color="000000"/>
              <w:right w:val="single" w:sz="4" w:space="0" w:color="000000"/>
            </w:tcBorders>
            <w:shd w:val="clear" w:color="auto" w:fill="auto"/>
          </w:tcPr>
          <w:p w:rsidR="00327D05" w:rsidRPr="005E0B2B" w:rsidRDefault="00327D05" w:rsidP="005E0B2B">
            <w:pPr>
              <w:snapToGrid w:val="0"/>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885,00</w:t>
            </w:r>
          </w:p>
        </w:tc>
      </w:tr>
      <w:tr w:rsidR="00327D05" w:rsidRPr="005E0B2B" w:rsidTr="00B84FBA">
        <w:tc>
          <w:tcPr>
            <w:tcW w:w="6525" w:type="dxa"/>
            <w:tcBorders>
              <w:left w:val="single" w:sz="4" w:space="0" w:color="000000"/>
              <w:bottom w:val="single" w:sz="4" w:space="0" w:color="000000"/>
            </w:tcBorders>
            <w:shd w:val="clear" w:color="auto" w:fill="auto"/>
          </w:tcPr>
          <w:p w:rsidR="00327D05" w:rsidRPr="005E0B2B" w:rsidRDefault="00327D05" w:rsidP="005E0B2B">
            <w:pPr>
              <w:snapToGrid w:val="0"/>
              <w:spacing w:after="0" w:line="240" w:lineRule="auto"/>
              <w:jc w:val="both"/>
              <w:rPr>
                <w:rFonts w:ascii="Times New Roman" w:hAnsi="Times New Roman" w:cs="Times New Roman"/>
                <w:sz w:val="24"/>
                <w:szCs w:val="24"/>
              </w:rPr>
            </w:pPr>
            <w:r w:rsidRPr="005E0B2B">
              <w:rPr>
                <w:rFonts w:ascii="Times New Roman" w:hAnsi="Times New Roman" w:cs="Times New Roman"/>
                <w:sz w:val="24"/>
                <w:szCs w:val="24"/>
              </w:rPr>
              <w:t xml:space="preserve">Газификация домовладения </w:t>
            </w:r>
          </w:p>
        </w:tc>
        <w:tc>
          <w:tcPr>
            <w:tcW w:w="1440" w:type="dxa"/>
            <w:tcBorders>
              <w:left w:val="single" w:sz="4" w:space="0" w:color="000000"/>
              <w:bottom w:val="single" w:sz="4" w:space="0" w:color="000000"/>
            </w:tcBorders>
            <w:shd w:val="clear" w:color="auto" w:fill="auto"/>
          </w:tcPr>
          <w:p w:rsidR="00327D05" w:rsidRPr="005E0B2B" w:rsidRDefault="00327D05" w:rsidP="005E0B2B">
            <w:pPr>
              <w:snapToGrid w:val="0"/>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2</w:t>
            </w:r>
          </w:p>
        </w:tc>
        <w:tc>
          <w:tcPr>
            <w:tcW w:w="1750" w:type="dxa"/>
            <w:tcBorders>
              <w:left w:val="single" w:sz="4" w:space="0" w:color="000000"/>
              <w:bottom w:val="single" w:sz="4" w:space="0" w:color="000000"/>
              <w:right w:val="single" w:sz="4" w:space="0" w:color="000000"/>
            </w:tcBorders>
            <w:shd w:val="clear" w:color="auto" w:fill="auto"/>
          </w:tcPr>
          <w:p w:rsidR="00327D05" w:rsidRPr="005E0B2B" w:rsidRDefault="00327D05" w:rsidP="005E0B2B">
            <w:pPr>
              <w:snapToGrid w:val="0"/>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34</w:t>
            </w:r>
          </w:p>
        </w:tc>
      </w:tr>
      <w:tr w:rsidR="00327D05" w:rsidRPr="005E0B2B" w:rsidTr="00B84FBA">
        <w:tc>
          <w:tcPr>
            <w:tcW w:w="6525" w:type="dxa"/>
            <w:tcBorders>
              <w:top w:val="single" w:sz="4" w:space="0" w:color="000000"/>
              <w:left w:val="single" w:sz="4" w:space="0" w:color="000000"/>
              <w:bottom w:val="single" w:sz="4" w:space="0" w:color="000000"/>
            </w:tcBorders>
            <w:shd w:val="clear" w:color="auto" w:fill="auto"/>
          </w:tcPr>
          <w:p w:rsidR="00327D05" w:rsidRPr="005E0B2B" w:rsidRDefault="00327D05" w:rsidP="005E0B2B">
            <w:pPr>
              <w:snapToGrid w:val="0"/>
              <w:spacing w:after="0" w:line="240" w:lineRule="auto"/>
              <w:jc w:val="both"/>
              <w:rPr>
                <w:rFonts w:ascii="Times New Roman" w:hAnsi="Times New Roman" w:cs="Times New Roman"/>
                <w:sz w:val="24"/>
                <w:szCs w:val="24"/>
              </w:rPr>
            </w:pPr>
            <w:r w:rsidRPr="005E0B2B">
              <w:rPr>
                <w:rFonts w:ascii="Times New Roman" w:hAnsi="Times New Roman" w:cs="Times New Roman"/>
                <w:sz w:val="24"/>
                <w:szCs w:val="24"/>
              </w:rPr>
              <w:t>Ремонт, строительство, приобретение жилья</w:t>
            </w:r>
          </w:p>
        </w:tc>
        <w:tc>
          <w:tcPr>
            <w:tcW w:w="1440" w:type="dxa"/>
            <w:tcBorders>
              <w:top w:val="single" w:sz="4" w:space="0" w:color="000000"/>
              <w:left w:val="single" w:sz="4" w:space="0" w:color="000000"/>
              <w:bottom w:val="single" w:sz="4" w:space="0" w:color="000000"/>
            </w:tcBorders>
            <w:shd w:val="clear" w:color="auto" w:fill="auto"/>
          </w:tcPr>
          <w:p w:rsidR="00327D05" w:rsidRPr="005E0B2B" w:rsidRDefault="00327D05" w:rsidP="005E0B2B">
            <w:pPr>
              <w:snapToGrid w:val="0"/>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9</w:t>
            </w:r>
          </w:p>
        </w:tc>
        <w:tc>
          <w:tcPr>
            <w:tcW w:w="1750" w:type="dxa"/>
            <w:tcBorders>
              <w:top w:val="single" w:sz="4" w:space="0" w:color="000000"/>
              <w:left w:val="single" w:sz="4" w:space="0" w:color="000000"/>
              <w:bottom w:val="single" w:sz="4" w:space="0" w:color="000000"/>
              <w:right w:val="single" w:sz="4" w:space="0" w:color="000000"/>
            </w:tcBorders>
            <w:shd w:val="clear" w:color="auto" w:fill="auto"/>
          </w:tcPr>
          <w:p w:rsidR="00327D05" w:rsidRPr="005E0B2B" w:rsidRDefault="00327D05" w:rsidP="005E0B2B">
            <w:pPr>
              <w:snapToGrid w:val="0"/>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165,0</w:t>
            </w:r>
          </w:p>
        </w:tc>
      </w:tr>
      <w:tr w:rsidR="00327D05" w:rsidRPr="005E0B2B" w:rsidTr="00B84FBA">
        <w:tc>
          <w:tcPr>
            <w:tcW w:w="6525" w:type="dxa"/>
            <w:tcBorders>
              <w:top w:val="single" w:sz="4" w:space="0" w:color="000000"/>
              <w:left w:val="single" w:sz="4" w:space="0" w:color="000000"/>
              <w:bottom w:val="single" w:sz="4" w:space="0" w:color="000000"/>
            </w:tcBorders>
            <w:shd w:val="clear" w:color="auto" w:fill="auto"/>
          </w:tcPr>
          <w:p w:rsidR="00327D05" w:rsidRPr="005E0B2B" w:rsidRDefault="00327D05" w:rsidP="005E0B2B">
            <w:pPr>
              <w:snapToGrid w:val="0"/>
              <w:spacing w:after="0" w:line="240" w:lineRule="auto"/>
              <w:jc w:val="both"/>
              <w:rPr>
                <w:rFonts w:ascii="Times New Roman" w:hAnsi="Times New Roman" w:cs="Times New Roman"/>
                <w:sz w:val="24"/>
                <w:szCs w:val="24"/>
              </w:rPr>
            </w:pPr>
            <w:r w:rsidRPr="005E0B2B">
              <w:rPr>
                <w:rFonts w:ascii="Times New Roman" w:hAnsi="Times New Roman" w:cs="Times New Roman"/>
                <w:sz w:val="24"/>
                <w:szCs w:val="24"/>
              </w:rPr>
              <w:t>Организация ритуальных услуг</w:t>
            </w:r>
          </w:p>
        </w:tc>
        <w:tc>
          <w:tcPr>
            <w:tcW w:w="1440" w:type="dxa"/>
            <w:tcBorders>
              <w:top w:val="single" w:sz="4" w:space="0" w:color="000000"/>
              <w:left w:val="single" w:sz="4" w:space="0" w:color="000000"/>
              <w:bottom w:val="single" w:sz="4" w:space="0" w:color="000000"/>
            </w:tcBorders>
            <w:shd w:val="clear" w:color="auto" w:fill="auto"/>
          </w:tcPr>
          <w:p w:rsidR="00327D05" w:rsidRPr="005E0B2B" w:rsidRDefault="00327D05" w:rsidP="005E0B2B">
            <w:pPr>
              <w:snapToGrid w:val="0"/>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3</w:t>
            </w:r>
          </w:p>
        </w:tc>
        <w:tc>
          <w:tcPr>
            <w:tcW w:w="1750" w:type="dxa"/>
            <w:tcBorders>
              <w:top w:val="single" w:sz="4" w:space="0" w:color="000000"/>
              <w:left w:val="single" w:sz="4" w:space="0" w:color="000000"/>
              <w:bottom w:val="single" w:sz="4" w:space="0" w:color="000000"/>
              <w:right w:val="single" w:sz="4" w:space="0" w:color="000000"/>
            </w:tcBorders>
            <w:shd w:val="clear" w:color="auto" w:fill="auto"/>
          </w:tcPr>
          <w:p w:rsidR="00327D05" w:rsidRPr="005E0B2B" w:rsidRDefault="00327D05" w:rsidP="005E0B2B">
            <w:pPr>
              <w:snapToGrid w:val="0"/>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20,0</w:t>
            </w:r>
          </w:p>
        </w:tc>
      </w:tr>
      <w:tr w:rsidR="00327D05" w:rsidRPr="005E0B2B" w:rsidTr="00B84FBA">
        <w:tc>
          <w:tcPr>
            <w:tcW w:w="6525" w:type="dxa"/>
            <w:tcBorders>
              <w:left w:val="single" w:sz="4" w:space="0" w:color="000000"/>
              <w:bottom w:val="single" w:sz="4" w:space="0" w:color="000000"/>
            </w:tcBorders>
            <w:shd w:val="clear" w:color="auto" w:fill="auto"/>
          </w:tcPr>
          <w:p w:rsidR="00327D05" w:rsidRPr="005E0B2B" w:rsidRDefault="00327D05" w:rsidP="005E0B2B">
            <w:pPr>
              <w:snapToGrid w:val="0"/>
              <w:spacing w:after="0" w:line="240" w:lineRule="auto"/>
              <w:jc w:val="both"/>
              <w:rPr>
                <w:rFonts w:ascii="Times New Roman" w:hAnsi="Times New Roman" w:cs="Times New Roman"/>
                <w:sz w:val="24"/>
                <w:szCs w:val="24"/>
              </w:rPr>
            </w:pPr>
            <w:r w:rsidRPr="005E0B2B">
              <w:rPr>
                <w:rFonts w:ascii="Times New Roman" w:hAnsi="Times New Roman" w:cs="Times New Roman"/>
                <w:sz w:val="24"/>
                <w:szCs w:val="24"/>
              </w:rPr>
              <w:t>Оплата обучения</w:t>
            </w:r>
          </w:p>
        </w:tc>
        <w:tc>
          <w:tcPr>
            <w:tcW w:w="1440" w:type="dxa"/>
            <w:tcBorders>
              <w:left w:val="single" w:sz="4" w:space="0" w:color="000000"/>
              <w:bottom w:val="single" w:sz="4" w:space="0" w:color="000000"/>
            </w:tcBorders>
            <w:shd w:val="clear" w:color="auto" w:fill="auto"/>
          </w:tcPr>
          <w:p w:rsidR="00327D05" w:rsidRPr="005E0B2B" w:rsidRDefault="00327D05" w:rsidP="005E0B2B">
            <w:pPr>
              <w:snapToGrid w:val="0"/>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2</w:t>
            </w:r>
          </w:p>
        </w:tc>
        <w:tc>
          <w:tcPr>
            <w:tcW w:w="1750" w:type="dxa"/>
            <w:tcBorders>
              <w:left w:val="single" w:sz="4" w:space="0" w:color="000000"/>
              <w:bottom w:val="single" w:sz="4" w:space="0" w:color="000000"/>
              <w:right w:val="single" w:sz="4" w:space="0" w:color="000000"/>
            </w:tcBorders>
            <w:shd w:val="clear" w:color="auto" w:fill="auto"/>
          </w:tcPr>
          <w:p w:rsidR="00327D05" w:rsidRPr="005E0B2B" w:rsidRDefault="00327D05" w:rsidP="005E0B2B">
            <w:pPr>
              <w:snapToGrid w:val="0"/>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32,0</w:t>
            </w:r>
          </w:p>
        </w:tc>
      </w:tr>
      <w:tr w:rsidR="00327D05" w:rsidRPr="005E0B2B" w:rsidTr="00B84FBA">
        <w:tc>
          <w:tcPr>
            <w:tcW w:w="6525" w:type="dxa"/>
            <w:tcBorders>
              <w:left w:val="single" w:sz="4" w:space="0" w:color="000000"/>
              <w:bottom w:val="single" w:sz="4" w:space="0" w:color="000000"/>
            </w:tcBorders>
            <w:shd w:val="clear" w:color="auto" w:fill="auto"/>
          </w:tcPr>
          <w:p w:rsidR="00327D05" w:rsidRPr="005E0B2B" w:rsidRDefault="00327D05" w:rsidP="005E0B2B">
            <w:pPr>
              <w:snapToGrid w:val="0"/>
              <w:spacing w:after="0" w:line="240" w:lineRule="auto"/>
              <w:jc w:val="both"/>
              <w:rPr>
                <w:rFonts w:ascii="Times New Roman" w:hAnsi="Times New Roman" w:cs="Times New Roman"/>
                <w:sz w:val="24"/>
                <w:szCs w:val="24"/>
              </w:rPr>
            </w:pPr>
            <w:r w:rsidRPr="005E0B2B">
              <w:rPr>
                <w:rFonts w:ascii="Times New Roman" w:hAnsi="Times New Roman" w:cs="Times New Roman"/>
                <w:sz w:val="24"/>
                <w:szCs w:val="24"/>
              </w:rPr>
              <w:t xml:space="preserve">Водоснабжение </w:t>
            </w:r>
          </w:p>
        </w:tc>
        <w:tc>
          <w:tcPr>
            <w:tcW w:w="1440" w:type="dxa"/>
            <w:tcBorders>
              <w:left w:val="single" w:sz="4" w:space="0" w:color="000000"/>
              <w:bottom w:val="single" w:sz="4" w:space="0" w:color="000000"/>
            </w:tcBorders>
            <w:shd w:val="clear" w:color="auto" w:fill="auto"/>
          </w:tcPr>
          <w:p w:rsidR="00327D05" w:rsidRPr="005E0B2B" w:rsidRDefault="00327D05" w:rsidP="005E0B2B">
            <w:pPr>
              <w:snapToGrid w:val="0"/>
              <w:spacing w:after="0" w:line="240" w:lineRule="auto"/>
              <w:jc w:val="center"/>
              <w:rPr>
                <w:rFonts w:ascii="Times New Roman" w:hAnsi="Times New Roman" w:cs="Times New Roman"/>
                <w:sz w:val="24"/>
                <w:szCs w:val="24"/>
              </w:rPr>
            </w:pPr>
          </w:p>
        </w:tc>
        <w:tc>
          <w:tcPr>
            <w:tcW w:w="1750" w:type="dxa"/>
            <w:tcBorders>
              <w:left w:val="single" w:sz="4" w:space="0" w:color="000000"/>
              <w:bottom w:val="single" w:sz="4" w:space="0" w:color="000000"/>
              <w:right w:val="single" w:sz="4" w:space="0" w:color="000000"/>
            </w:tcBorders>
            <w:shd w:val="clear" w:color="auto" w:fill="auto"/>
          </w:tcPr>
          <w:p w:rsidR="00327D05" w:rsidRPr="005E0B2B" w:rsidRDefault="00327D05" w:rsidP="005E0B2B">
            <w:pPr>
              <w:snapToGrid w:val="0"/>
              <w:spacing w:after="0" w:line="240" w:lineRule="auto"/>
              <w:jc w:val="center"/>
              <w:rPr>
                <w:rFonts w:ascii="Times New Roman" w:hAnsi="Times New Roman" w:cs="Times New Roman"/>
                <w:sz w:val="24"/>
                <w:szCs w:val="24"/>
              </w:rPr>
            </w:pPr>
          </w:p>
        </w:tc>
      </w:tr>
      <w:tr w:rsidR="00327D05" w:rsidRPr="005E0B2B" w:rsidTr="00B84FBA">
        <w:tc>
          <w:tcPr>
            <w:tcW w:w="6525" w:type="dxa"/>
            <w:tcBorders>
              <w:left w:val="single" w:sz="4" w:space="0" w:color="000000"/>
              <w:bottom w:val="single" w:sz="4" w:space="0" w:color="000000"/>
            </w:tcBorders>
            <w:shd w:val="clear" w:color="auto" w:fill="auto"/>
          </w:tcPr>
          <w:p w:rsidR="00327D05" w:rsidRPr="005E0B2B" w:rsidRDefault="00327D05" w:rsidP="005E0B2B">
            <w:pPr>
              <w:snapToGrid w:val="0"/>
              <w:spacing w:after="0" w:line="240" w:lineRule="auto"/>
              <w:jc w:val="both"/>
              <w:rPr>
                <w:rFonts w:ascii="Times New Roman" w:hAnsi="Times New Roman" w:cs="Times New Roman"/>
                <w:sz w:val="24"/>
                <w:szCs w:val="24"/>
              </w:rPr>
            </w:pPr>
            <w:r w:rsidRPr="005E0B2B">
              <w:rPr>
                <w:rFonts w:ascii="Times New Roman" w:hAnsi="Times New Roman" w:cs="Times New Roman"/>
                <w:sz w:val="24"/>
                <w:szCs w:val="24"/>
              </w:rPr>
              <w:t>Приобретение одежды, продуктов питания, др.виды</w:t>
            </w:r>
          </w:p>
        </w:tc>
        <w:tc>
          <w:tcPr>
            <w:tcW w:w="1440" w:type="dxa"/>
            <w:tcBorders>
              <w:left w:val="single" w:sz="4" w:space="0" w:color="000000"/>
              <w:bottom w:val="single" w:sz="4" w:space="0" w:color="000000"/>
            </w:tcBorders>
            <w:shd w:val="clear" w:color="auto" w:fill="auto"/>
          </w:tcPr>
          <w:p w:rsidR="00327D05" w:rsidRPr="005E0B2B" w:rsidRDefault="00327D05" w:rsidP="005E0B2B">
            <w:pPr>
              <w:snapToGrid w:val="0"/>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14</w:t>
            </w:r>
          </w:p>
        </w:tc>
        <w:tc>
          <w:tcPr>
            <w:tcW w:w="1750" w:type="dxa"/>
            <w:tcBorders>
              <w:left w:val="single" w:sz="4" w:space="0" w:color="000000"/>
              <w:bottom w:val="single" w:sz="4" w:space="0" w:color="000000"/>
              <w:right w:val="single" w:sz="4" w:space="0" w:color="000000"/>
            </w:tcBorders>
            <w:shd w:val="clear" w:color="auto" w:fill="auto"/>
          </w:tcPr>
          <w:p w:rsidR="00327D05" w:rsidRPr="005E0B2B" w:rsidRDefault="00327D05" w:rsidP="005E0B2B">
            <w:pPr>
              <w:snapToGrid w:val="0"/>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119,0</w:t>
            </w:r>
          </w:p>
        </w:tc>
      </w:tr>
      <w:tr w:rsidR="00327D05" w:rsidRPr="005E0B2B" w:rsidTr="00B84FBA">
        <w:tc>
          <w:tcPr>
            <w:tcW w:w="6525" w:type="dxa"/>
            <w:tcBorders>
              <w:left w:val="single" w:sz="4" w:space="0" w:color="000000"/>
              <w:bottom w:val="single" w:sz="4" w:space="0" w:color="000000"/>
            </w:tcBorders>
            <w:shd w:val="clear" w:color="auto" w:fill="auto"/>
          </w:tcPr>
          <w:p w:rsidR="00327D05" w:rsidRPr="005E0B2B" w:rsidRDefault="00327D05" w:rsidP="005E0B2B">
            <w:pPr>
              <w:snapToGrid w:val="0"/>
              <w:spacing w:after="0" w:line="240" w:lineRule="auto"/>
              <w:jc w:val="both"/>
              <w:rPr>
                <w:rFonts w:ascii="Times New Roman" w:hAnsi="Times New Roman" w:cs="Times New Roman"/>
                <w:sz w:val="24"/>
                <w:szCs w:val="24"/>
              </w:rPr>
            </w:pPr>
            <w:r w:rsidRPr="005E0B2B">
              <w:rPr>
                <w:rFonts w:ascii="Times New Roman" w:hAnsi="Times New Roman" w:cs="Times New Roman"/>
                <w:sz w:val="24"/>
                <w:szCs w:val="24"/>
              </w:rPr>
              <w:t>Погорельцы</w:t>
            </w:r>
          </w:p>
        </w:tc>
        <w:tc>
          <w:tcPr>
            <w:tcW w:w="1440" w:type="dxa"/>
            <w:tcBorders>
              <w:left w:val="single" w:sz="4" w:space="0" w:color="000000"/>
              <w:bottom w:val="single" w:sz="4" w:space="0" w:color="000000"/>
            </w:tcBorders>
            <w:shd w:val="clear" w:color="auto" w:fill="auto"/>
          </w:tcPr>
          <w:p w:rsidR="00327D05" w:rsidRPr="005E0B2B" w:rsidRDefault="00327D05" w:rsidP="005E0B2B">
            <w:pPr>
              <w:snapToGrid w:val="0"/>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3</w:t>
            </w:r>
          </w:p>
        </w:tc>
        <w:tc>
          <w:tcPr>
            <w:tcW w:w="1750" w:type="dxa"/>
            <w:tcBorders>
              <w:left w:val="single" w:sz="4" w:space="0" w:color="000000"/>
              <w:bottom w:val="single" w:sz="4" w:space="0" w:color="000000"/>
              <w:right w:val="single" w:sz="4" w:space="0" w:color="000000"/>
            </w:tcBorders>
            <w:shd w:val="clear" w:color="auto" w:fill="auto"/>
          </w:tcPr>
          <w:p w:rsidR="00327D05" w:rsidRPr="005E0B2B" w:rsidRDefault="00327D05" w:rsidP="005E0B2B">
            <w:pPr>
              <w:snapToGrid w:val="0"/>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125,0</w:t>
            </w:r>
          </w:p>
        </w:tc>
      </w:tr>
      <w:tr w:rsidR="00327D05" w:rsidRPr="005E0B2B" w:rsidTr="00B84FBA">
        <w:tc>
          <w:tcPr>
            <w:tcW w:w="6525" w:type="dxa"/>
            <w:tcBorders>
              <w:left w:val="single" w:sz="4" w:space="0" w:color="000000"/>
              <w:bottom w:val="single" w:sz="4" w:space="0" w:color="000000"/>
            </w:tcBorders>
            <w:shd w:val="clear" w:color="auto" w:fill="auto"/>
          </w:tcPr>
          <w:p w:rsidR="00327D05" w:rsidRPr="005E0B2B" w:rsidRDefault="00327D05" w:rsidP="005E0B2B">
            <w:pPr>
              <w:snapToGrid w:val="0"/>
              <w:spacing w:after="0" w:line="240" w:lineRule="auto"/>
              <w:jc w:val="both"/>
              <w:rPr>
                <w:rFonts w:ascii="Times New Roman" w:hAnsi="Times New Roman" w:cs="Times New Roman"/>
                <w:sz w:val="24"/>
                <w:szCs w:val="24"/>
              </w:rPr>
            </w:pPr>
            <w:r w:rsidRPr="005E0B2B">
              <w:rPr>
                <w:rFonts w:ascii="Times New Roman" w:hAnsi="Times New Roman" w:cs="Times New Roman"/>
                <w:sz w:val="24"/>
                <w:szCs w:val="24"/>
              </w:rPr>
              <w:t>ИТОГО</w:t>
            </w:r>
          </w:p>
        </w:tc>
        <w:tc>
          <w:tcPr>
            <w:tcW w:w="1440" w:type="dxa"/>
            <w:tcBorders>
              <w:left w:val="single" w:sz="4" w:space="0" w:color="000000"/>
              <w:bottom w:val="single" w:sz="4" w:space="0" w:color="000000"/>
            </w:tcBorders>
            <w:shd w:val="clear" w:color="auto" w:fill="auto"/>
          </w:tcPr>
          <w:p w:rsidR="00327D05" w:rsidRPr="005E0B2B" w:rsidRDefault="00327D05" w:rsidP="005E0B2B">
            <w:pPr>
              <w:snapToGrid w:val="0"/>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77</w:t>
            </w:r>
          </w:p>
        </w:tc>
        <w:tc>
          <w:tcPr>
            <w:tcW w:w="1750" w:type="dxa"/>
            <w:tcBorders>
              <w:left w:val="single" w:sz="4" w:space="0" w:color="000000"/>
              <w:bottom w:val="single" w:sz="4" w:space="0" w:color="000000"/>
              <w:right w:val="single" w:sz="4" w:space="0" w:color="000000"/>
            </w:tcBorders>
            <w:shd w:val="clear" w:color="auto" w:fill="auto"/>
          </w:tcPr>
          <w:p w:rsidR="00327D05" w:rsidRPr="005E0B2B" w:rsidRDefault="00327D05" w:rsidP="005E0B2B">
            <w:pPr>
              <w:pStyle w:val="a8"/>
              <w:snapToGrid w:val="0"/>
              <w:jc w:val="center"/>
            </w:pPr>
            <w:r w:rsidRPr="005E0B2B">
              <w:t>1380,0</w:t>
            </w:r>
          </w:p>
        </w:tc>
      </w:tr>
    </w:tbl>
    <w:p w:rsidR="00327D05" w:rsidRPr="005E0B2B" w:rsidRDefault="00327D05" w:rsidP="005E0B2B">
      <w:pPr>
        <w:spacing w:after="0" w:line="240" w:lineRule="auto"/>
        <w:jc w:val="both"/>
        <w:textAlignment w:val="top"/>
        <w:rPr>
          <w:rFonts w:ascii="Times New Roman" w:hAnsi="Times New Roman" w:cs="Times New Roman"/>
          <w:sz w:val="24"/>
          <w:szCs w:val="24"/>
        </w:rPr>
      </w:pPr>
      <w:r w:rsidRPr="005E0B2B">
        <w:rPr>
          <w:rFonts w:ascii="Times New Roman" w:hAnsi="Times New Roman" w:cs="Times New Roman"/>
          <w:bCs/>
          <w:sz w:val="24"/>
          <w:szCs w:val="24"/>
        </w:rPr>
        <w:tab/>
      </w:r>
      <w:r w:rsidRPr="005E0B2B">
        <w:rPr>
          <w:rFonts w:ascii="Times New Roman" w:hAnsi="Times New Roman" w:cs="Times New Roman"/>
          <w:sz w:val="24"/>
          <w:szCs w:val="24"/>
        </w:rPr>
        <w:t>Оказана помощь  беременным женщинам и родившим матерям на  сумму  13,5 т.р., в том числе</w:t>
      </w:r>
    </w:p>
    <w:p w:rsidR="00327D05" w:rsidRPr="005E0B2B" w:rsidRDefault="00327D05" w:rsidP="005E0B2B">
      <w:pPr>
        <w:pStyle w:val="af6"/>
        <w:spacing w:before="0" w:after="0"/>
        <w:jc w:val="both"/>
        <w:textAlignment w:val="top"/>
      </w:pPr>
      <w:r w:rsidRPr="005E0B2B">
        <w:t>- обеспечение продуктовыми наборами – 5 беременные женщины – 2,5 т.р.</w:t>
      </w:r>
    </w:p>
    <w:p w:rsidR="00327D05" w:rsidRPr="005E0B2B" w:rsidRDefault="00327D05" w:rsidP="005E0B2B">
      <w:pPr>
        <w:pStyle w:val="af6"/>
        <w:spacing w:before="0" w:after="0"/>
        <w:jc w:val="both"/>
        <w:textAlignment w:val="top"/>
      </w:pPr>
      <w:r w:rsidRPr="005E0B2B">
        <w:t>- предоставление льготного проезда – 5 беременным женщинам – 1,5 т.р.</w:t>
      </w:r>
    </w:p>
    <w:p w:rsidR="00327D05" w:rsidRPr="005E0B2B" w:rsidRDefault="00327D05" w:rsidP="005E0B2B">
      <w:pPr>
        <w:pStyle w:val="af6"/>
        <w:spacing w:before="0" w:after="0"/>
        <w:jc w:val="both"/>
        <w:textAlignment w:val="top"/>
      </w:pPr>
      <w:r w:rsidRPr="005E0B2B">
        <w:t>- единовременная помощь при рождении ребенка – 19 человек  – 9,5 т.р.</w:t>
      </w:r>
    </w:p>
    <w:p w:rsidR="00327D05" w:rsidRPr="005E0B2B" w:rsidRDefault="00327D05" w:rsidP="005E0B2B">
      <w:pPr>
        <w:spacing w:after="0" w:line="240" w:lineRule="auto"/>
        <w:jc w:val="both"/>
        <w:rPr>
          <w:rFonts w:ascii="Times New Roman" w:hAnsi="Times New Roman" w:cs="Times New Roman"/>
          <w:sz w:val="24"/>
          <w:szCs w:val="24"/>
        </w:rPr>
      </w:pPr>
      <w:r w:rsidRPr="005E0B2B">
        <w:rPr>
          <w:rFonts w:ascii="Times New Roman" w:hAnsi="Times New Roman" w:cs="Times New Roman"/>
          <w:sz w:val="24"/>
          <w:szCs w:val="24"/>
        </w:rPr>
        <w:tab/>
        <w:t xml:space="preserve">На учете состоит 8 инвалидов посещающих гемодиализный центр, за отчётный период им выплачено 61,5 тыс. руб. </w:t>
      </w:r>
    </w:p>
    <w:p w:rsidR="00327D05" w:rsidRPr="005E0B2B" w:rsidRDefault="00327D05" w:rsidP="005E0B2B">
      <w:pPr>
        <w:spacing w:after="0" w:line="240" w:lineRule="auto"/>
        <w:jc w:val="both"/>
        <w:rPr>
          <w:rFonts w:ascii="Times New Roman" w:hAnsi="Times New Roman" w:cs="Times New Roman"/>
          <w:sz w:val="24"/>
          <w:szCs w:val="24"/>
        </w:rPr>
      </w:pPr>
      <w:r w:rsidRPr="005E0B2B">
        <w:rPr>
          <w:rFonts w:ascii="Times New Roman" w:hAnsi="Times New Roman" w:cs="Times New Roman"/>
          <w:sz w:val="24"/>
          <w:szCs w:val="24"/>
        </w:rPr>
        <w:lastRenderedPageBreak/>
        <w:tab/>
        <w:t>711 учащихся из малообеспеченных семей охвачены бесплатным горячим питанием в школе, затрачено 2078,1 тыс. руб.</w:t>
      </w:r>
    </w:p>
    <w:p w:rsidR="00327D05" w:rsidRPr="005E0B2B" w:rsidRDefault="00327D05" w:rsidP="005E0B2B">
      <w:pPr>
        <w:pStyle w:val="af0"/>
        <w:ind w:firstLine="0"/>
        <w:rPr>
          <w:sz w:val="24"/>
          <w:szCs w:val="24"/>
        </w:rPr>
      </w:pPr>
      <w:r w:rsidRPr="005E0B2B">
        <w:rPr>
          <w:sz w:val="24"/>
          <w:szCs w:val="24"/>
        </w:rPr>
        <w:tab/>
        <w:t xml:space="preserve">За отчётный период </w:t>
      </w:r>
      <w:r w:rsidRPr="005E0B2B">
        <w:rPr>
          <w:color w:val="000000"/>
          <w:sz w:val="24"/>
          <w:szCs w:val="24"/>
        </w:rPr>
        <w:t>муниципальная программа «Социальная поддержка населения в МО «Цильнинский район» Ульяновской области на 2016-2020 годы»  исполнена на 55,3 %.</w:t>
      </w:r>
    </w:p>
    <w:p w:rsidR="00327D05" w:rsidRPr="005E0B2B" w:rsidRDefault="00327D05" w:rsidP="005E0B2B">
      <w:pPr>
        <w:spacing w:after="0" w:line="240" w:lineRule="auto"/>
        <w:jc w:val="both"/>
        <w:rPr>
          <w:rFonts w:ascii="Times New Roman" w:hAnsi="Times New Roman" w:cs="Times New Roman"/>
          <w:bCs/>
          <w:sz w:val="24"/>
          <w:szCs w:val="24"/>
        </w:rPr>
      </w:pPr>
      <w:r w:rsidRPr="005E0B2B">
        <w:rPr>
          <w:rFonts w:ascii="Times New Roman" w:hAnsi="Times New Roman" w:cs="Times New Roman"/>
          <w:sz w:val="24"/>
          <w:szCs w:val="24"/>
        </w:rPr>
        <w:tab/>
      </w:r>
    </w:p>
    <w:p w:rsidR="00327D05" w:rsidRPr="005E0B2B" w:rsidRDefault="00327D05" w:rsidP="005E0B2B">
      <w:pPr>
        <w:pStyle w:val="af0"/>
        <w:ind w:firstLine="0"/>
        <w:rPr>
          <w:sz w:val="24"/>
          <w:szCs w:val="24"/>
        </w:rPr>
      </w:pPr>
      <w:r w:rsidRPr="005E0B2B">
        <w:rPr>
          <w:sz w:val="24"/>
          <w:szCs w:val="24"/>
        </w:rPr>
        <w:tab/>
      </w:r>
    </w:p>
    <w:p w:rsidR="00327D05" w:rsidRDefault="00327D05" w:rsidP="005E0B2B">
      <w:pPr>
        <w:spacing w:after="0" w:line="240" w:lineRule="auto"/>
        <w:ind w:left="30" w:hanging="15"/>
        <w:jc w:val="center"/>
        <w:rPr>
          <w:rFonts w:ascii="Times New Roman" w:hAnsi="Times New Roman" w:cs="Times New Roman"/>
          <w:b/>
          <w:bCs/>
          <w:kern w:val="1"/>
          <w:sz w:val="24"/>
          <w:szCs w:val="24"/>
        </w:rPr>
      </w:pPr>
      <w:r w:rsidRPr="00EC6AD0">
        <w:rPr>
          <w:rFonts w:ascii="Times New Roman" w:hAnsi="Times New Roman" w:cs="Times New Roman"/>
          <w:b/>
          <w:bCs/>
          <w:kern w:val="1"/>
          <w:sz w:val="24"/>
          <w:szCs w:val="24"/>
        </w:rPr>
        <w:t xml:space="preserve">8. Информация по реализации акций (проектов) </w:t>
      </w:r>
    </w:p>
    <w:p w:rsidR="00EC6AD0" w:rsidRPr="00EC6AD0" w:rsidRDefault="00EC6AD0" w:rsidP="005E0B2B">
      <w:pPr>
        <w:spacing w:after="0" w:line="240" w:lineRule="auto"/>
        <w:ind w:left="30" w:hanging="15"/>
        <w:jc w:val="center"/>
        <w:rPr>
          <w:rFonts w:ascii="Times New Roman" w:hAnsi="Times New Roman" w:cs="Times New Roman"/>
          <w:b/>
          <w:sz w:val="24"/>
          <w:szCs w:val="24"/>
        </w:rPr>
      </w:pPr>
    </w:p>
    <w:p w:rsidR="00327D05" w:rsidRPr="005E0B2B" w:rsidRDefault="00327D05" w:rsidP="005E0B2B">
      <w:pPr>
        <w:spacing w:after="0" w:line="240" w:lineRule="auto"/>
        <w:ind w:left="567"/>
        <w:rPr>
          <w:rFonts w:ascii="Times New Roman" w:hAnsi="Times New Roman" w:cs="Times New Roman"/>
          <w:bCs/>
          <w:kern w:val="1"/>
          <w:sz w:val="24"/>
          <w:szCs w:val="24"/>
        </w:rPr>
      </w:pPr>
      <w:r w:rsidRPr="005E0B2B">
        <w:rPr>
          <w:rFonts w:ascii="Times New Roman" w:hAnsi="Times New Roman" w:cs="Times New Roman"/>
          <w:bCs/>
          <w:kern w:val="1"/>
          <w:sz w:val="24"/>
          <w:szCs w:val="24"/>
          <w:u w:val="single"/>
        </w:rPr>
        <w:t>Роди патриота в день России»:</w:t>
      </w:r>
    </w:p>
    <w:p w:rsidR="00327D05" w:rsidRPr="005E0B2B" w:rsidRDefault="00327D05" w:rsidP="005E0B2B">
      <w:pPr>
        <w:spacing w:after="0" w:line="240" w:lineRule="auto"/>
        <w:jc w:val="both"/>
        <w:rPr>
          <w:rFonts w:ascii="Times New Roman" w:hAnsi="Times New Roman" w:cs="Times New Roman"/>
          <w:sz w:val="24"/>
          <w:szCs w:val="24"/>
        </w:rPr>
      </w:pPr>
      <w:r w:rsidRPr="005E0B2B">
        <w:rPr>
          <w:rFonts w:ascii="Times New Roman" w:hAnsi="Times New Roman" w:cs="Times New Roman"/>
          <w:bCs/>
          <w:kern w:val="1"/>
          <w:sz w:val="24"/>
          <w:szCs w:val="24"/>
        </w:rPr>
        <w:t xml:space="preserve"> </w:t>
      </w:r>
      <w:r w:rsidRPr="005E0B2B">
        <w:rPr>
          <w:rFonts w:ascii="Times New Roman" w:hAnsi="Times New Roman" w:cs="Times New Roman"/>
          <w:bCs/>
          <w:color w:val="000000"/>
          <w:spacing w:val="9"/>
          <w:kern w:val="1"/>
          <w:sz w:val="24"/>
          <w:szCs w:val="24"/>
        </w:rPr>
        <w:t xml:space="preserve">            </w:t>
      </w:r>
      <w:r w:rsidRPr="005E0B2B">
        <w:rPr>
          <w:rFonts w:ascii="Times New Roman" w:hAnsi="Times New Roman" w:cs="Times New Roman"/>
          <w:sz w:val="24"/>
          <w:szCs w:val="24"/>
        </w:rPr>
        <w:t xml:space="preserve"> Несколько лет назад внесён в календарь особых дат Ульяновской области новый праздник — День семейного общения. По традиции в этот день  дается старт  ежегодной акции «Роди патриота в День России», направленная на улучшение демографической ситуации и традиционно она длится с 12 сентября по 12 июня. </w:t>
      </w:r>
    </w:p>
    <w:p w:rsidR="00327D05" w:rsidRPr="005E0B2B" w:rsidRDefault="00327D05" w:rsidP="005E0B2B">
      <w:pPr>
        <w:spacing w:after="0" w:line="240" w:lineRule="auto"/>
        <w:jc w:val="both"/>
        <w:rPr>
          <w:rFonts w:ascii="Times New Roman" w:hAnsi="Times New Roman" w:cs="Times New Roman"/>
          <w:bCs/>
          <w:color w:val="000000"/>
          <w:spacing w:val="9"/>
          <w:kern w:val="1"/>
          <w:sz w:val="24"/>
          <w:szCs w:val="24"/>
        </w:rPr>
      </w:pPr>
      <w:r w:rsidRPr="005E0B2B">
        <w:rPr>
          <w:rFonts w:ascii="Times New Roman" w:hAnsi="Times New Roman" w:cs="Times New Roman"/>
          <w:sz w:val="24"/>
          <w:szCs w:val="24"/>
        </w:rPr>
        <w:t xml:space="preserve">      Наш Цильнинский район также принимает активное участие в данной акции. Ежегодно определяются женщины — участницы акции, у которых дети могут родится  предположительно 12 июня, в День России. </w:t>
      </w:r>
    </w:p>
    <w:p w:rsidR="00327D05" w:rsidRPr="005E0B2B" w:rsidRDefault="00327D05" w:rsidP="005E0B2B">
      <w:pPr>
        <w:spacing w:after="0" w:line="240" w:lineRule="auto"/>
        <w:jc w:val="both"/>
        <w:rPr>
          <w:rFonts w:ascii="Times New Roman" w:eastAsia="Times New Roman" w:hAnsi="Times New Roman" w:cs="Times New Roman"/>
          <w:color w:val="000000"/>
          <w:spacing w:val="9"/>
          <w:kern w:val="1"/>
          <w:sz w:val="24"/>
          <w:szCs w:val="24"/>
        </w:rPr>
      </w:pPr>
      <w:r w:rsidRPr="005E0B2B">
        <w:rPr>
          <w:rFonts w:ascii="Times New Roman" w:hAnsi="Times New Roman" w:cs="Times New Roman"/>
          <w:bCs/>
          <w:color w:val="000000"/>
          <w:spacing w:val="9"/>
          <w:kern w:val="1"/>
          <w:sz w:val="24"/>
          <w:szCs w:val="24"/>
        </w:rPr>
        <w:t xml:space="preserve">      </w:t>
      </w:r>
      <w:r w:rsidRPr="005E0B2B">
        <w:rPr>
          <w:rFonts w:ascii="Times New Roman" w:eastAsia="Times New Roman" w:hAnsi="Times New Roman" w:cs="Times New Roman"/>
          <w:color w:val="000000"/>
          <w:spacing w:val="9"/>
          <w:kern w:val="1"/>
          <w:sz w:val="24"/>
          <w:szCs w:val="24"/>
        </w:rPr>
        <w:t>В рамках акции «Роди патриота в день России» в 2016-2017 г.г. на учете  по беременности состояли 56 женщин, из них 12 человек являются  участниками акции, оказана помощь на сумму 16 тыс.руб.. В 2017 году победителем акции стала Данилина Кристина Игоревна, проживающая в с. Устеренка. 12 июня  у нее родилась дочь Анастасия</w:t>
      </w:r>
    </w:p>
    <w:p w:rsidR="00327D05" w:rsidRPr="005E0B2B" w:rsidRDefault="00327D05" w:rsidP="005E0B2B">
      <w:pPr>
        <w:spacing w:after="0" w:line="240" w:lineRule="auto"/>
        <w:jc w:val="both"/>
        <w:rPr>
          <w:rFonts w:ascii="Times New Roman" w:hAnsi="Times New Roman" w:cs="Times New Roman"/>
          <w:bCs/>
          <w:color w:val="000000"/>
          <w:spacing w:val="9"/>
          <w:kern w:val="1"/>
          <w:sz w:val="24"/>
          <w:szCs w:val="24"/>
        </w:rPr>
      </w:pPr>
      <w:r w:rsidRPr="005E0B2B">
        <w:rPr>
          <w:rFonts w:ascii="Times New Roman" w:eastAsia="Times New Roman" w:hAnsi="Times New Roman" w:cs="Times New Roman"/>
          <w:color w:val="000000"/>
          <w:spacing w:val="9"/>
          <w:kern w:val="1"/>
          <w:sz w:val="24"/>
          <w:szCs w:val="24"/>
        </w:rPr>
        <w:t xml:space="preserve">     07 июля 2017  в районе состоялось мероприятие посвященное подведению итогов акции «Роди патриота в день России» в рамках которого было организовано чествование победителей и участниц акции «Роди патриота в день России».   Медаль «За любовь и верность» получила семья Абдулкиных Виктора Николаевича и Люции Афанасьевны из села Большое Нагаткино, которые прожили в счастливом браке более 50 лет.</w:t>
      </w:r>
    </w:p>
    <w:p w:rsidR="00327D05" w:rsidRPr="005E0B2B" w:rsidRDefault="00327D05" w:rsidP="005E0B2B">
      <w:pPr>
        <w:spacing w:after="0" w:line="240" w:lineRule="auto"/>
        <w:jc w:val="both"/>
        <w:rPr>
          <w:rFonts w:ascii="Times New Roman" w:eastAsia="Times New Roman" w:hAnsi="Times New Roman" w:cs="Times New Roman"/>
          <w:bCs/>
          <w:color w:val="000000"/>
          <w:spacing w:val="9"/>
          <w:sz w:val="24"/>
          <w:szCs w:val="24"/>
        </w:rPr>
      </w:pPr>
      <w:r w:rsidRPr="005E0B2B">
        <w:rPr>
          <w:rFonts w:ascii="Times New Roman" w:hAnsi="Times New Roman" w:cs="Times New Roman"/>
          <w:bCs/>
          <w:color w:val="000000"/>
          <w:spacing w:val="9"/>
          <w:kern w:val="1"/>
          <w:sz w:val="24"/>
          <w:szCs w:val="24"/>
        </w:rPr>
        <w:t xml:space="preserve">    </w:t>
      </w:r>
      <w:r w:rsidRPr="005E0B2B">
        <w:rPr>
          <w:rFonts w:ascii="Times New Roman" w:eastAsia="Times New Roman" w:hAnsi="Times New Roman" w:cs="Times New Roman"/>
          <w:bCs/>
          <w:color w:val="000000"/>
          <w:spacing w:val="9"/>
          <w:kern w:val="1"/>
          <w:sz w:val="24"/>
          <w:szCs w:val="24"/>
        </w:rPr>
        <w:t>12.09.2017 г в рамках Дня семейного общения в Департаменте  было организовано вручение сертификатов именного капитала «Семья» и свидетельств о предоставлении единовременной социальной выплаты на приобретение жилого помещения при рождении двоих детей в результате многоплодных родов. Организована работа консультационной площадки о мерах социальной поддержки.</w:t>
      </w:r>
    </w:p>
    <w:p w:rsidR="00327D05" w:rsidRPr="005E0B2B" w:rsidRDefault="00327D05" w:rsidP="005E0B2B">
      <w:pPr>
        <w:shd w:val="clear" w:color="auto" w:fill="FFFFFF"/>
        <w:spacing w:after="0" w:line="240" w:lineRule="auto"/>
        <w:ind w:right="96"/>
        <w:jc w:val="both"/>
        <w:rPr>
          <w:rFonts w:ascii="Times New Roman" w:eastAsia="Times New Roman" w:hAnsi="Times New Roman" w:cs="Times New Roman"/>
          <w:color w:val="000000"/>
          <w:spacing w:val="9"/>
          <w:sz w:val="24"/>
          <w:szCs w:val="24"/>
        </w:rPr>
      </w:pPr>
      <w:r w:rsidRPr="005E0B2B">
        <w:rPr>
          <w:rFonts w:ascii="Times New Roman" w:eastAsia="Times New Roman" w:hAnsi="Times New Roman" w:cs="Times New Roman"/>
          <w:bCs/>
          <w:color w:val="000000"/>
          <w:spacing w:val="9"/>
          <w:sz w:val="24"/>
          <w:szCs w:val="24"/>
        </w:rPr>
        <w:t xml:space="preserve">  </w:t>
      </w:r>
      <w:r w:rsidRPr="005E0B2B">
        <w:rPr>
          <w:rFonts w:ascii="Times New Roman" w:eastAsia="Times New Roman" w:hAnsi="Times New Roman" w:cs="Times New Roman"/>
          <w:color w:val="000000"/>
          <w:spacing w:val="9"/>
          <w:sz w:val="24"/>
          <w:szCs w:val="24"/>
        </w:rPr>
        <w:t>.</w:t>
      </w:r>
      <w:r w:rsidRPr="005E0B2B">
        <w:rPr>
          <w:rFonts w:ascii="Times New Roman" w:eastAsia="Times New Roman" w:hAnsi="Times New Roman" w:cs="Times New Roman"/>
          <w:bCs/>
          <w:color w:val="000000"/>
          <w:spacing w:val="9"/>
          <w:kern w:val="1"/>
          <w:sz w:val="24"/>
          <w:szCs w:val="24"/>
        </w:rPr>
        <w:t xml:space="preserve">  </w:t>
      </w:r>
      <w:r w:rsidRPr="005E0B2B">
        <w:rPr>
          <w:rFonts w:ascii="Times New Roman" w:eastAsia="Times New Roman" w:hAnsi="Times New Roman" w:cs="Times New Roman"/>
          <w:bCs/>
          <w:color w:val="000000"/>
          <w:spacing w:val="9"/>
          <w:sz w:val="24"/>
          <w:szCs w:val="24"/>
        </w:rPr>
        <w:t xml:space="preserve"> </w:t>
      </w:r>
      <w:r w:rsidRPr="005E0B2B">
        <w:rPr>
          <w:rFonts w:ascii="Times New Roman" w:eastAsia="Times New Roman" w:hAnsi="Times New Roman" w:cs="Times New Roman"/>
          <w:bCs/>
          <w:color w:val="000000"/>
          <w:spacing w:val="9"/>
          <w:sz w:val="24"/>
          <w:szCs w:val="24"/>
          <w:u w:val="single"/>
        </w:rPr>
        <w:t>Акция «Как живешь ветеран»</w:t>
      </w:r>
    </w:p>
    <w:p w:rsidR="00327D05" w:rsidRPr="005E0B2B" w:rsidRDefault="00327D05" w:rsidP="005E0B2B">
      <w:pPr>
        <w:pStyle w:val="a0"/>
        <w:spacing w:after="0" w:line="240" w:lineRule="auto"/>
        <w:ind w:firstLine="567"/>
        <w:jc w:val="both"/>
        <w:rPr>
          <w:rFonts w:ascii="Times New Roman" w:eastAsia="Calibri" w:hAnsi="Times New Roman" w:cs="Times New Roman"/>
          <w:sz w:val="24"/>
          <w:szCs w:val="24"/>
        </w:rPr>
      </w:pPr>
      <w:r w:rsidRPr="005E0B2B">
        <w:rPr>
          <w:rFonts w:ascii="Times New Roman" w:eastAsia="Times New Roman" w:hAnsi="Times New Roman" w:cs="Times New Roman"/>
          <w:color w:val="000000"/>
          <w:spacing w:val="9"/>
          <w:sz w:val="24"/>
          <w:szCs w:val="24"/>
        </w:rPr>
        <w:t xml:space="preserve">В ходе данной акции, добровольцы из числа учащихся школ, студентов, социальных работников, соседей проводили уборку придомовых территорий и садов от мусора, копали землю под овощные грядки и цветочные клумбы, белили, ремонтировали и красили заборы, убирали в домах и квартирах, пересаживали цветы, мыли окна в квартирах и домах инвалидов и ветеранов Великой Отечественной войны. После оказания помощи волонтеры устраивали душевные чаепития с людьми, которые ценят каждую минуту общения с подрастающим поколением. В теплой обстановке ребята слушали рассказы ветеранов о военных событиях, вспоминали фронтовые песни. Люди, прошедшие страшные годы войны, очень благодарны добровольцам, рады каждой встрече с ребятами, которые в любое время года стараются оказывать им помощь не только по дому, но и помощь, после которой человек чувствует себя нужным, важным в судьбах молодого поколения – это общение. </w:t>
      </w:r>
    </w:p>
    <w:p w:rsidR="00327D05" w:rsidRPr="005E0B2B" w:rsidRDefault="00327D05" w:rsidP="005E0B2B">
      <w:pPr>
        <w:spacing w:after="0" w:line="240" w:lineRule="auto"/>
        <w:jc w:val="both"/>
        <w:rPr>
          <w:rFonts w:ascii="Times New Roman" w:eastAsia="Calibri" w:hAnsi="Times New Roman" w:cs="Times New Roman"/>
          <w:sz w:val="24"/>
          <w:szCs w:val="24"/>
        </w:rPr>
      </w:pPr>
      <w:r w:rsidRPr="005E0B2B">
        <w:rPr>
          <w:rFonts w:ascii="Times New Roman" w:eastAsia="Calibri" w:hAnsi="Times New Roman" w:cs="Times New Roman"/>
          <w:sz w:val="24"/>
          <w:szCs w:val="24"/>
        </w:rPr>
        <w:t xml:space="preserve">    </w:t>
      </w:r>
      <w:r w:rsidRPr="005E0B2B">
        <w:rPr>
          <w:rFonts w:ascii="Times New Roman" w:eastAsia="Calibri" w:hAnsi="Times New Roman" w:cs="Times New Roman"/>
          <w:bCs/>
          <w:sz w:val="24"/>
          <w:szCs w:val="24"/>
          <w:u w:val="single"/>
        </w:rPr>
        <w:t xml:space="preserve"> Акция «Рождественская неделя» </w:t>
      </w:r>
    </w:p>
    <w:p w:rsidR="00327D05" w:rsidRPr="005E0B2B" w:rsidRDefault="00327D05" w:rsidP="005E0B2B">
      <w:pPr>
        <w:spacing w:after="0" w:line="240" w:lineRule="auto"/>
        <w:jc w:val="both"/>
        <w:rPr>
          <w:rFonts w:ascii="Times New Roman" w:hAnsi="Times New Roman" w:cs="Times New Roman"/>
          <w:sz w:val="24"/>
          <w:szCs w:val="24"/>
        </w:rPr>
      </w:pPr>
      <w:r w:rsidRPr="005E0B2B">
        <w:rPr>
          <w:rFonts w:ascii="Times New Roman" w:eastAsia="Calibri" w:hAnsi="Times New Roman" w:cs="Times New Roman"/>
          <w:sz w:val="24"/>
          <w:szCs w:val="24"/>
        </w:rPr>
        <w:t xml:space="preserve"> Мероприятия направлены на укрепление в обществе ценностей благотворительности и добровольчества. В рамках празднования одного из главных христианских праздников проводились встречи детей с представителями духовенства, старшего поколения, представителями общественных организаций, бизнеса. В рамках акции была оказана благотворительная помощь гражданам старшего поколения, инвалидам,  малоимущим семьям. </w:t>
      </w:r>
    </w:p>
    <w:p w:rsidR="00327D05" w:rsidRPr="005E0B2B" w:rsidRDefault="00327D05" w:rsidP="005E0B2B">
      <w:pPr>
        <w:spacing w:after="0" w:line="240" w:lineRule="auto"/>
        <w:ind w:firstLine="709"/>
        <w:jc w:val="both"/>
        <w:rPr>
          <w:rFonts w:ascii="Times New Roman" w:hAnsi="Times New Roman" w:cs="Times New Roman"/>
          <w:sz w:val="24"/>
          <w:szCs w:val="24"/>
        </w:rPr>
      </w:pPr>
      <w:r w:rsidRPr="005E0B2B">
        <w:rPr>
          <w:rFonts w:ascii="Times New Roman" w:hAnsi="Times New Roman" w:cs="Times New Roman"/>
          <w:bCs/>
          <w:sz w:val="24"/>
          <w:szCs w:val="24"/>
          <w:u w:val="single"/>
        </w:rPr>
        <w:lastRenderedPageBreak/>
        <w:t>Акция «Неделя добра»</w:t>
      </w:r>
    </w:p>
    <w:p w:rsidR="00327D05" w:rsidRPr="005E0B2B" w:rsidRDefault="00327D05" w:rsidP="005E0B2B">
      <w:pPr>
        <w:spacing w:after="0" w:line="240" w:lineRule="auto"/>
        <w:ind w:firstLine="709"/>
        <w:jc w:val="both"/>
        <w:rPr>
          <w:rFonts w:ascii="Times New Roman" w:hAnsi="Times New Roman" w:cs="Times New Roman"/>
          <w:sz w:val="24"/>
          <w:szCs w:val="24"/>
        </w:rPr>
      </w:pPr>
      <w:r w:rsidRPr="005E0B2B">
        <w:rPr>
          <w:rFonts w:ascii="Times New Roman" w:hAnsi="Times New Roman" w:cs="Times New Roman"/>
          <w:sz w:val="24"/>
          <w:szCs w:val="24"/>
        </w:rPr>
        <w:t>В период с 22.04.2017 г. по 29.04.2017 г. на территории  муниципального образования прошла  акция «Весенняя неделя добра»</w:t>
      </w:r>
    </w:p>
    <w:p w:rsidR="00327D05" w:rsidRPr="005E0B2B" w:rsidRDefault="00327D05" w:rsidP="005E0B2B">
      <w:pPr>
        <w:spacing w:after="0" w:line="240" w:lineRule="auto"/>
        <w:ind w:firstLine="709"/>
        <w:jc w:val="both"/>
        <w:rPr>
          <w:rFonts w:ascii="Times New Roman" w:eastAsia="Calibri" w:hAnsi="Times New Roman" w:cs="Times New Roman"/>
          <w:color w:val="000000"/>
          <w:spacing w:val="9"/>
          <w:sz w:val="24"/>
          <w:szCs w:val="24"/>
        </w:rPr>
      </w:pPr>
      <w:r w:rsidRPr="005E0B2B">
        <w:rPr>
          <w:rFonts w:ascii="Times New Roman" w:hAnsi="Times New Roman" w:cs="Times New Roman"/>
          <w:sz w:val="24"/>
          <w:szCs w:val="24"/>
        </w:rPr>
        <w:t xml:space="preserve">Мероприятия проводятся в рамках ежегодной общероссийской добровольческой акции «Мы вместе создаём будущее». Волонтеры, молодежь, граждане собирают вещи, сдают кровь для нуждающихся. Оказывают адресную помощь участникам войны и труженикам тыла, организуют уборку воинских захоронений, мемориалов и памятников, домов и приусадебных участков одиноких пожилых граждан и инвалидов.  </w:t>
      </w:r>
    </w:p>
    <w:p w:rsidR="00327D05" w:rsidRPr="005E0B2B" w:rsidRDefault="00327D05" w:rsidP="005E0B2B">
      <w:pPr>
        <w:shd w:val="clear" w:color="auto" w:fill="FFFFFF"/>
        <w:spacing w:after="0" w:line="240" w:lineRule="auto"/>
        <w:ind w:firstLine="709"/>
        <w:jc w:val="both"/>
        <w:rPr>
          <w:rFonts w:ascii="Times New Roman" w:eastAsia="Calibri" w:hAnsi="Times New Roman" w:cs="Times New Roman"/>
          <w:color w:val="000000"/>
          <w:spacing w:val="9"/>
          <w:sz w:val="24"/>
          <w:szCs w:val="24"/>
        </w:rPr>
      </w:pPr>
      <w:r w:rsidRPr="005E0B2B">
        <w:rPr>
          <w:rFonts w:ascii="Times New Roman" w:eastAsia="Calibri" w:hAnsi="Times New Roman" w:cs="Times New Roman"/>
          <w:color w:val="000000"/>
          <w:spacing w:val="9"/>
          <w:sz w:val="24"/>
          <w:szCs w:val="24"/>
        </w:rPr>
        <w:t>Организована уборка исторических памятников, уборка квартир, чистка окон, посещение на дому с целью оказания возможной помощи нуждающимся.</w:t>
      </w:r>
    </w:p>
    <w:p w:rsidR="00327D05" w:rsidRPr="005E0B2B" w:rsidRDefault="00327D05" w:rsidP="005E0B2B">
      <w:pPr>
        <w:shd w:val="clear" w:color="auto" w:fill="FFFFFF"/>
        <w:spacing w:after="0" w:line="240" w:lineRule="auto"/>
        <w:jc w:val="both"/>
        <w:rPr>
          <w:rFonts w:ascii="Times New Roman" w:hAnsi="Times New Roman" w:cs="Times New Roman"/>
          <w:sz w:val="24"/>
          <w:szCs w:val="24"/>
        </w:rPr>
      </w:pPr>
      <w:r w:rsidRPr="005E0B2B">
        <w:rPr>
          <w:rFonts w:ascii="Times New Roman" w:eastAsia="Calibri" w:hAnsi="Times New Roman" w:cs="Times New Roman"/>
          <w:color w:val="000000"/>
          <w:spacing w:val="9"/>
          <w:sz w:val="24"/>
          <w:szCs w:val="24"/>
        </w:rPr>
        <w:t xml:space="preserve">       В департаменте создан пункт приема  вещей бывших в употреблении, которые раздаются  нуждающимся  малообе</w:t>
      </w:r>
      <w:r w:rsidR="00EC6AD0">
        <w:rPr>
          <w:rFonts w:ascii="Times New Roman" w:eastAsia="Calibri" w:hAnsi="Times New Roman" w:cs="Times New Roman"/>
          <w:color w:val="000000"/>
          <w:spacing w:val="9"/>
          <w:sz w:val="24"/>
          <w:szCs w:val="24"/>
        </w:rPr>
        <w:t>с</w:t>
      </w:r>
      <w:r w:rsidRPr="005E0B2B">
        <w:rPr>
          <w:rFonts w:ascii="Times New Roman" w:eastAsia="Calibri" w:hAnsi="Times New Roman" w:cs="Times New Roman"/>
          <w:color w:val="000000"/>
          <w:spacing w:val="9"/>
          <w:sz w:val="24"/>
          <w:szCs w:val="24"/>
        </w:rPr>
        <w:t>печенным семьям.</w:t>
      </w:r>
    </w:p>
    <w:p w:rsidR="00327D05" w:rsidRPr="005E0B2B" w:rsidRDefault="00327D05" w:rsidP="005E0B2B">
      <w:pPr>
        <w:shd w:val="clear" w:color="auto" w:fill="FFFFFF"/>
        <w:spacing w:after="0" w:line="240" w:lineRule="auto"/>
        <w:jc w:val="both"/>
        <w:rPr>
          <w:rFonts w:ascii="Times New Roman" w:hAnsi="Times New Roman" w:cs="Times New Roman"/>
          <w:sz w:val="24"/>
          <w:szCs w:val="24"/>
        </w:rPr>
      </w:pPr>
    </w:p>
    <w:p w:rsidR="00327D05" w:rsidRPr="005E0B2B" w:rsidRDefault="00327D05" w:rsidP="005E0B2B">
      <w:pPr>
        <w:spacing w:after="0" w:line="240" w:lineRule="auto"/>
        <w:ind w:firstLine="567"/>
        <w:jc w:val="both"/>
        <w:rPr>
          <w:rFonts w:ascii="Times New Roman" w:hAnsi="Times New Roman" w:cs="Times New Roman"/>
          <w:sz w:val="24"/>
          <w:szCs w:val="24"/>
        </w:rPr>
      </w:pPr>
      <w:r w:rsidRPr="005E0B2B">
        <w:rPr>
          <w:rFonts w:ascii="Times New Roman" w:hAnsi="Times New Roman" w:cs="Times New Roman"/>
          <w:bCs/>
          <w:kern w:val="1"/>
          <w:sz w:val="24"/>
          <w:szCs w:val="24"/>
          <w:u w:val="single"/>
        </w:rPr>
        <w:t xml:space="preserve">Акция  «Помоги собраться в школу» </w:t>
      </w:r>
    </w:p>
    <w:p w:rsidR="00327D05" w:rsidRPr="005E0B2B" w:rsidRDefault="00327D05" w:rsidP="005E0B2B">
      <w:pPr>
        <w:spacing w:after="0" w:line="240" w:lineRule="auto"/>
        <w:jc w:val="both"/>
        <w:rPr>
          <w:rFonts w:ascii="Times New Roman" w:hAnsi="Times New Roman" w:cs="Times New Roman"/>
          <w:sz w:val="24"/>
          <w:szCs w:val="24"/>
        </w:rPr>
      </w:pPr>
      <w:r w:rsidRPr="005E0B2B">
        <w:rPr>
          <w:rFonts w:ascii="Times New Roman" w:hAnsi="Times New Roman" w:cs="Times New Roman"/>
          <w:sz w:val="24"/>
          <w:szCs w:val="24"/>
        </w:rPr>
        <w:t>В районе ежегодно с 1 июня по 1 сентября успешно проводится благотворительная акция «Помоги собраться в школу» с целью  оказания помощи детям из малоимущих семей, находящихся в трудной жизненной ситуации при подготовке детей к началу учебного года.</w:t>
      </w:r>
    </w:p>
    <w:p w:rsidR="00327D05" w:rsidRPr="005E0B2B" w:rsidRDefault="00327D05" w:rsidP="005E0B2B">
      <w:pPr>
        <w:spacing w:after="0" w:line="240" w:lineRule="auto"/>
        <w:jc w:val="both"/>
        <w:rPr>
          <w:rFonts w:ascii="Times New Roman" w:hAnsi="Times New Roman" w:cs="Times New Roman"/>
          <w:sz w:val="24"/>
          <w:szCs w:val="24"/>
        </w:rPr>
      </w:pPr>
      <w:r w:rsidRPr="005E0B2B">
        <w:rPr>
          <w:rFonts w:ascii="Times New Roman" w:hAnsi="Times New Roman" w:cs="Times New Roman"/>
          <w:sz w:val="24"/>
          <w:szCs w:val="24"/>
        </w:rPr>
        <w:tab/>
        <w:t xml:space="preserve">С целью проведения акции в  МО «Цильнинский район» проведена большая организационная работа. Образован организационный комитет, председателем организационного комитета является Глава МО «Цильнинский район» Рамазанов Х.В., утвержден план мероприятий. </w:t>
      </w:r>
    </w:p>
    <w:p w:rsidR="00327D05" w:rsidRPr="005E0B2B" w:rsidRDefault="00327D05" w:rsidP="005E0B2B">
      <w:pPr>
        <w:spacing w:after="0" w:line="240" w:lineRule="auto"/>
        <w:jc w:val="both"/>
        <w:rPr>
          <w:rFonts w:ascii="Times New Roman" w:hAnsi="Times New Roman" w:cs="Times New Roman"/>
          <w:sz w:val="24"/>
          <w:szCs w:val="24"/>
        </w:rPr>
      </w:pPr>
      <w:r w:rsidRPr="005E0B2B">
        <w:rPr>
          <w:rFonts w:ascii="Times New Roman" w:hAnsi="Times New Roman" w:cs="Times New Roman"/>
          <w:sz w:val="24"/>
          <w:szCs w:val="24"/>
        </w:rPr>
        <w:t xml:space="preserve">    С участием школ, женсоветов, Глав поселений подготовлены списки малообеспеченных семей, нуждающихся в оказании помощи при подготовке к школе — 700 детей.         </w:t>
      </w:r>
    </w:p>
    <w:p w:rsidR="00327D05" w:rsidRPr="005E0B2B" w:rsidRDefault="00327D05" w:rsidP="005E0B2B">
      <w:pPr>
        <w:spacing w:after="0" w:line="240" w:lineRule="auto"/>
        <w:jc w:val="both"/>
        <w:rPr>
          <w:rFonts w:ascii="Times New Roman" w:hAnsi="Times New Roman" w:cs="Times New Roman"/>
          <w:sz w:val="24"/>
          <w:szCs w:val="24"/>
        </w:rPr>
      </w:pPr>
      <w:r w:rsidRPr="005E0B2B">
        <w:rPr>
          <w:rFonts w:ascii="Times New Roman" w:hAnsi="Times New Roman" w:cs="Times New Roman"/>
          <w:sz w:val="24"/>
          <w:szCs w:val="24"/>
        </w:rPr>
        <w:t xml:space="preserve">    Разработаны информационные листы для распространения    в общественных местах района, в целях привлечения спонсорских средств организационным комитетом направлены обращения в адрес руководителей предприятий, индивидуальных предпринимателей, организаций всех форм собственности.</w:t>
      </w:r>
    </w:p>
    <w:p w:rsidR="00327D05" w:rsidRPr="005E0B2B" w:rsidRDefault="00327D05" w:rsidP="005E0B2B">
      <w:pPr>
        <w:spacing w:after="0" w:line="240" w:lineRule="auto"/>
        <w:jc w:val="both"/>
        <w:rPr>
          <w:rFonts w:ascii="Times New Roman" w:hAnsi="Times New Roman" w:cs="Times New Roman"/>
          <w:sz w:val="24"/>
          <w:szCs w:val="24"/>
        </w:rPr>
      </w:pPr>
      <w:r w:rsidRPr="005E0B2B">
        <w:rPr>
          <w:rFonts w:ascii="Times New Roman" w:hAnsi="Times New Roman" w:cs="Times New Roman"/>
          <w:sz w:val="24"/>
          <w:szCs w:val="24"/>
        </w:rPr>
        <w:t xml:space="preserve">       Организована ежедневная работа «горячей линии» по вопросам проведения акции ( тел: 2-24-58) </w:t>
      </w:r>
    </w:p>
    <w:p w:rsidR="00327D05" w:rsidRPr="005E0B2B" w:rsidRDefault="00327D05" w:rsidP="005E0B2B">
      <w:pPr>
        <w:spacing w:after="0" w:line="240" w:lineRule="auto"/>
        <w:jc w:val="both"/>
        <w:rPr>
          <w:rFonts w:ascii="Times New Roman" w:hAnsi="Times New Roman" w:cs="Times New Roman"/>
          <w:sz w:val="24"/>
          <w:szCs w:val="24"/>
        </w:rPr>
      </w:pPr>
      <w:r w:rsidRPr="005E0B2B">
        <w:rPr>
          <w:rFonts w:ascii="Times New Roman" w:hAnsi="Times New Roman" w:cs="Times New Roman"/>
          <w:sz w:val="24"/>
          <w:szCs w:val="24"/>
        </w:rPr>
        <w:t xml:space="preserve">     В районной газете «Цильнинские новости» опубликованы 3 статьи о ходе проведения благотворительной акции. </w:t>
      </w:r>
    </w:p>
    <w:p w:rsidR="00327D05" w:rsidRPr="005E0B2B" w:rsidRDefault="00327D05" w:rsidP="005E0B2B">
      <w:pPr>
        <w:spacing w:after="0" w:line="240" w:lineRule="auto"/>
        <w:jc w:val="both"/>
        <w:rPr>
          <w:rFonts w:ascii="Times New Roman" w:hAnsi="Times New Roman" w:cs="Times New Roman"/>
          <w:sz w:val="24"/>
          <w:szCs w:val="24"/>
        </w:rPr>
      </w:pPr>
      <w:r w:rsidRPr="005E0B2B">
        <w:rPr>
          <w:rFonts w:ascii="Times New Roman" w:hAnsi="Times New Roman" w:cs="Times New Roman"/>
          <w:sz w:val="24"/>
          <w:szCs w:val="24"/>
        </w:rPr>
        <w:t xml:space="preserve">    В районе проживают 392 многодетные семьи, имеющие  622 ребенка школьного возраста, которые через Департамент Министерства здравоохранения, семьи и социального благополучия Ульяновской области по Цильнинскому району к новому учебному году получат помощь к школе в размере 2,0 тыс.руб. на каждого ребенка школьного возраста. На сегодняшний день представлены документы на 663 ребенка (что составляет 107 %) из них произведено выплат на  -  650 детей. </w:t>
      </w:r>
    </w:p>
    <w:p w:rsidR="00327D05" w:rsidRPr="005E0B2B" w:rsidRDefault="00327D05" w:rsidP="005E0B2B">
      <w:pPr>
        <w:spacing w:after="0" w:line="240" w:lineRule="auto"/>
        <w:jc w:val="both"/>
        <w:rPr>
          <w:rFonts w:ascii="Times New Roman" w:hAnsi="Times New Roman" w:cs="Times New Roman"/>
          <w:sz w:val="24"/>
          <w:szCs w:val="24"/>
        </w:rPr>
      </w:pPr>
      <w:r w:rsidRPr="005E0B2B">
        <w:rPr>
          <w:rFonts w:ascii="Times New Roman" w:hAnsi="Times New Roman" w:cs="Times New Roman"/>
          <w:sz w:val="24"/>
          <w:szCs w:val="24"/>
        </w:rPr>
        <w:t xml:space="preserve">           </w:t>
      </w:r>
      <w:r w:rsidRPr="005E0B2B">
        <w:rPr>
          <w:rFonts w:ascii="Times New Roman" w:hAnsi="Times New Roman" w:cs="Times New Roman"/>
          <w:bCs/>
          <w:sz w:val="24"/>
          <w:szCs w:val="24"/>
        </w:rPr>
        <w:t>С начала акции проведены следующие мероприятия:</w:t>
      </w:r>
    </w:p>
    <w:p w:rsidR="00327D05" w:rsidRPr="005E0B2B" w:rsidRDefault="00327D05" w:rsidP="005E0B2B">
      <w:pPr>
        <w:spacing w:after="0" w:line="240" w:lineRule="auto"/>
        <w:jc w:val="both"/>
        <w:rPr>
          <w:rFonts w:ascii="Times New Roman" w:hAnsi="Times New Roman" w:cs="Times New Roman"/>
          <w:sz w:val="24"/>
          <w:szCs w:val="24"/>
        </w:rPr>
      </w:pPr>
      <w:r w:rsidRPr="005E0B2B">
        <w:rPr>
          <w:rFonts w:ascii="Times New Roman" w:hAnsi="Times New Roman" w:cs="Times New Roman"/>
          <w:sz w:val="24"/>
          <w:szCs w:val="24"/>
        </w:rPr>
        <w:t xml:space="preserve">   </w:t>
      </w:r>
      <w:r w:rsidRPr="005E0B2B">
        <w:rPr>
          <w:rFonts w:ascii="Times New Roman" w:hAnsi="Times New Roman" w:cs="Times New Roman"/>
          <w:bCs/>
          <w:sz w:val="24"/>
          <w:szCs w:val="24"/>
        </w:rPr>
        <w:t>29 мая 2017г.</w:t>
      </w:r>
      <w:r w:rsidRPr="005E0B2B">
        <w:rPr>
          <w:rFonts w:ascii="Times New Roman" w:hAnsi="Times New Roman" w:cs="Times New Roman"/>
          <w:sz w:val="24"/>
          <w:szCs w:val="24"/>
        </w:rPr>
        <w:t xml:space="preserve"> в районе проведено мероприятие, посвящённое Международному Дню защиты детей. На праздник были приглашены руководители и представители предприятий, организаций, фермеры, жители села, учащиеся школы, техникума, дети из детских садов районного центра. Приняли участие более 300</w:t>
      </w:r>
      <w:r w:rsidRPr="005E0B2B">
        <w:rPr>
          <w:rFonts w:ascii="Times New Roman" w:hAnsi="Times New Roman" w:cs="Times New Roman"/>
          <w:bCs/>
          <w:sz w:val="24"/>
          <w:szCs w:val="24"/>
        </w:rPr>
        <w:t xml:space="preserve"> </w:t>
      </w:r>
      <w:r w:rsidRPr="005E0B2B">
        <w:rPr>
          <w:rFonts w:ascii="Times New Roman" w:hAnsi="Times New Roman" w:cs="Times New Roman"/>
          <w:sz w:val="24"/>
          <w:szCs w:val="24"/>
        </w:rPr>
        <w:t xml:space="preserve">человек. На мероприятии помощь к школе получили 5 детей из малообеспеченных семей. </w:t>
      </w:r>
      <w:r w:rsidRPr="005E0B2B">
        <w:rPr>
          <w:rFonts w:ascii="Times New Roman" w:hAnsi="Times New Roman" w:cs="Times New Roman"/>
          <w:sz w:val="24"/>
          <w:szCs w:val="24"/>
        </w:rPr>
        <w:tab/>
      </w:r>
    </w:p>
    <w:p w:rsidR="00327D05" w:rsidRPr="005E0B2B" w:rsidRDefault="00327D05" w:rsidP="005E0B2B">
      <w:pPr>
        <w:spacing w:after="0" w:line="240" w:lineRule="auto"/>
        <w:jc w:val="both"/>
        <w:rPr>
          <w:rFonts w:ascii="Times New Roman" w:hAnsi="Times New Roman" w:cs="Times New Roman"/>
          <w:sz w:val="24"/>
          <w:szCs w:val="24"/>
        </w:rPr>
      </w:pPr>
      <w:r w:rsidRPr="005E0B2B">
        <w:rPr>
          <w:rFonts w:ascii="Times New Roman" w:hAnsi="Times New Roman" w:cs="Times New Roman"/>
          <w:sz w:val="24"/>
          <w:szCs w:val="24"/>
        </w:rPr>
        <w:t xml:space="preserve"> </w:t>
      </w:r>
      <w:r w:rsidRPr="005E0B2B">
        <w:rPr>
          <w:rFonts w:ascii="Times New Roman" w:hAnsi="Times New Roman" w:cs="Times New Roman"/>
          <w:bCs/>
          <w:sz w:val="24"/>
          <w:szCs w:val="24"/>
        </w:rPr>
        <w:t>04 июля 2017 г.</w:t>
      </w:r>
      <w:r w:rsidRPr="005E0B2B">
        <w:rPr>
          <w:rFonts w:ascii="Times New Roman" w:hAnsi="Times New Roman" w:cs="Times New Roman"/>
          <w:sz w:val="24"/>
          <w:szCs w:val="24"/>
        </w:rPr>
        <w:t xml:space="preserve"> состоялся круглый стол «Ответственное родительство: проблемы и пути решения. На мероприятии приняли участие  </w:t>
      </w:r>
      <w:r w:rsidRPr="005E0B2B">
        <w:rPr>
          <w:rFonts w:ascii="Times New Roman" w:hAnsi="Times New Roman" w:cs="Times New Roman"/>
          <w:sz w:val="24"/>
          <w:szCs w:val="24"/>
        </w:rPr>
        <w:tab/>
        <w:t xml:space="preserve">члены Семейного Совета, представители предприятий, организаций. В рамках акции «Помоги собраться в школу» организовано вручение подарочного набора одному ребенку от Союза православных женщин.   </w:t>
      </w:r>
    </w:p>
    <w:p w:rsidR="00327D05" w:rsidRPr="005E0B2B" w:rsidRDefault="00327D05" w:rsidP="005E0B2B">
      <w:pPr>
        <w:spacing w:after="0" w:line="240" w:lineRule="auto"/>
        <w:jc w:val="both"/>
        <w:rPr>
          <w:rFonts w:ascii="Times New Roman" w:hAnsi="Times New Roman" w:cs="Times New Roman"/>
          <w:sz w:val="24"/>
          <w:szCs w:val="24"/>
        </w:rPr>
      </w:pPr>
      <w:r w:rsidRPr="005E0B2B">
        <w:rPr>
          <w:rFonts w:ascii="Times New Roman" w:hAnsi="Times New Roman" w:cs="Times New Roman"/>
          <w:sz w:val="24"/>
          <w:szCs w:val="24"/>
        </w:rPr>
        <w:tab/>
      </w:r>
      <w:r w:rsidRPr="005E0B2B">
        <w:rPr>
          <w:rFonts w:ascii="Times New Roman" w:hAnsi="Times New Roman" w:cs="Times New Roman"/>
          <w:bCs/>
          <w:sz w:val="24"/>
          <w:szCs w:val="24"/>
        </w:rPr>
        <w:t xml:space="preserve">07 июля 2017 г </w:t>
      </w:r>
      <w:r w:rsidRPr="005E0B2B">
        <w:rPr>
          <w:rFonts w:ascii="Times New Roman" w:hAnsi="Times New Roman" w:cs="Times New Roman"/>
          <w:sz w:val="24"/>
          <w:szCs w:val="24"/>
        </w:rPr>
        <w:t>состоялось  мероприятие посвященное Дню семьи, любви и верности и завершение акции «Роди патриота в день России», которое прошло в селе Большое Нагаткино. В рамках акции «Помоги собраться в школу» организовано вручение подарочного набора к школе Потаповой Дарье Главой МО «Цильнинский район» Х.В.Рамазановым и помощь от благотворителей получили 4 ребенка из малообеспеченных семей.</w:t>
      </w:r>
    </w:p>
    <w:p w:rsidR="00327D05" w:rsidRPr="005E0B2B" w:rsidRDefault="00327D05" w:rsidP="005E0B2B">
      <w:pPr>
        <w:spacing w:after="0" w:line="240" w:lineRule="auto"/>
        <w:jc w:val="both"/>
        <w:rPr>
          <w:rFonts w:ascii="Times New Roman" w:hAnsi="Times New Roman" w:cs="Times New Roman"/>
          <w:sz w:val="24"/>
          <w:szCs w:val="24"/>
        </w:rPr>
      </w:pPr>
      <w:r w:rsidRPr="005E0B2B">
        <w:rPr>
          <w:rFonts w:ascii="Times New Roman" w:hAnsi="Times New Roman" w:cs="Times New Roman"/>
          <w:sz w:val="24"/>
          <w:szCs w:val="24"/>
        </w:rPr>
        <w:lastRenderedPageBreak/>
        <w:t xml:space="preserve">       </w:t>
      </w:r>
      <w:r w:rsidRPr="005E0B2B">
        <w:rPr>
          <w:rFonts w:ascii="Times New Roman" w:hAnsi="Times New Roman" w:cs="Times New Roman"/>
          <w:bCs/>
          <w:sz w:val="24"/>
          <w:szCs w:val="24"/>
        </w:rPr>
        <w:t>27.07.2017</w:t>
      </w:r>
      <w:r w:rsidRPr="005E0B2B">
        <w:rPr>
          <w:rFonts w:ascii="Times New Roman" w:hAnsi="Times New Roman" w:cs="Times New Roman"/>
          <w:sz w:val="24"/>
          <w:szCs w:val="24"/>
        </w:rPr>
        <w:t xml:space="preserve"> года на территории МО «Цильнинский район» прошла школьная ярмарка с участием представителей г.Ульяновска. Также состоялось районное мероприятие, посвященное дню отца. В рамках мероприятия организовано вручение подарочных наборов  к школе Главой МО «Цильнинский район» Рамазановым Х.В. 4 детям из малообеспеченных семей. Помощь от благотворителей получили 4 человека в том числе 1 ребенок получил помощь от куратора Цильнинского района  Назаровой Ж.Г.</w:t>
      </w:r>
    </w:p>
    <w:p w:rsidR="00327D05" w:rsidRPr="005E0B2B" w:rsidRDefault="00327D05" w:rsidP="005E0B2B">
      <w:pPr>
        <w:spacing w:after="0" w:line="240" w:lineRule="auto"/>
        <w:jc w:val="both"/>
        <w:rPr>
          <w:rFonts w:ascii="Times New Roman" w:hAnsi="Times New Roman" w:cs="Times New Roman"/>
          <w:sz w:val="24"/>
          <w:szCs w:val="24"/>
        </w:rPr>
      </w:pPr>
      <w:r w:rsidRPr="005E0B2B">
        <w:rPr>
          <w:rFonts w:ascii="Times New Roman" w:hAnsi="Times New Roman" w:cs="Times New Roman"/>
          <w:sz w:val="24"/>
          <w:szCs w:val="24"/>
        </w:rPr>
        <w:t xml:space="preserve">    </w:t>
      </w:r>
      <w:r w:rsidRPr="005E0B2B">
        <w:rPr>
          <w:rFonts w:ascii="Times New Roman" w:hAnsi="Times New Roman" w:cs="Times New Roman"/>
          <w:bCs/>
          <w:sz w:val="24"/>
          <w:szCs w:val="24"/>
        </w:rPr>
        <w:t xml:space="preserve"> 28.07.2017</w:t>
      </w:r>
      <w:r w:rsidRPr="005E0B2B">
        <w:rPr>
          <w:rFonts w:ascii="Times New Roman" w:hAnsi="Times New Roman" w:cs="Times New Roman"/>
          <w:sz w:val="24"/>
          <w:szCs w:val="24"/>
        </w:rPr>
        <w:t xml:space="preserve"> года Депутат ЗСО Ульяновской области Камеко В.Н. оказал помощь к школе 10 детям из малообеспеченных семей на сумму 27,0 тыс.руб..</w:t>
      </w:r>
    </w:p>
    <w:p w:rsidR="00327D05" w:rsidRPr="005E0B2B" w:rsidRDefault="00327D05" w:rsidP="005E0B2B">
      <w:pPr>
        <w:spacing w:after="0" w:line="240" w:lineRule="auto"/>
        <w:jc w:val="both"/>
        <w:rPr>
          <w:rFonts w:ascii="Times New Roman" w:hAnsi="Times New Roman" w:cs="Times New Roman"/>
          <w:sz w:val="24"/>
          <w:szCs w:val="24"/>
        </w:rPr>
      </w:pPr>
      <w:r w:rsidRPr="005E0B2B">
        <w:rPr>
          <w:rFonts w:ascii="Times New Roman" w:hAnsi="Times New Roman" w:cs="Times New Roman"/>
          <w:sz w:val="24"/>
          <w:szCs w:val="24"/>
        </w:rPr>
        <w:t xml:space="preserve">    </w:t>
      </w:r>
      <w:r w:rsidRPr="005E0B2B">
        <w:rPr>
          <w:rFonts w:ascii="Times New Roman" w:hAnsi="Times New Roman" w:cs="Times New Roman"/>
          <w:bCs/>
          <w:sz w:val="24"/>
          <w:szCs w:val="24"/>
        </w:rPr>
        <w:t xml:space="preserve">12.08.2017 </w:t>
      </w:r>
      <w:r w:rsidRPr="005E0B2B">
        <w:rPr>
          <w:rFonts w:ascii="Times New Roman" w:hAnsi="Times New Roman" w:cs="Times New Roman"/>
          <w:sz w:val="24"/>
          <w:szCs w:val="24"/>
        </w:rPr>
        <w:t xml:space="preserve">года в рамках проведения дня физкультурника в р.п. Цильна организовано вручение подарочных наборов к школе Депутатом Государственной Думы Третьяком В.А. и  администрацией МО «Цильнинский район» в лице Рамазанова Х.В. </w:t>
      </w:r>
    </w:p>
    <w:p w:rsidR="00327D05" w:rsidRPr="005E0B2B" w:rsidRDefault="00327D05" w:rsidP="005E0B2B">
      <w:pPr>
        <w:spacing w:after="0" w:line="240" w:lineRule="auto"/>
        <w:jc w:val="both"/>
        <w:rPr>
          <w:rFonts w:ascii="Times New Roman" w:hAnsi="Times New Roman" w:cs="Times New Roman"/>
          <w:sz w:val="24"/>
          <w:szCs w:val="24"/>
        </w:rPr>
      </w:pPr>
      <w:r w:rsidRPr="005E0B2B">
        <w:rPr>
          <w:rFonts w:ascii="Times New Roman" w:hAnsi="Times New Roman" w:cs="Times New Roman"/>
          <w:sz w:val="24"/>
          <w:szCs w:val="24"/>
        </w:rPr>
        <w:t xml:space="preserve">                                                                                                                                                                                                                                                                                                                                                                                                                                                                                                                                                                                                                                                                                                                                                                                                                                                                                                                                                                                                                                                                                                                                                                                                                                                                                                                                                                                                                                                                                                                                                                                                                                                                                                                                                                                                                                                                                                                                                                                                                                                                                                                                                                                                                                                                                                                                                                                                                                                                                                                                                                                                                                                                                                                                                                                                                                                                                                                                                                                                                                                                                                                                                                                                                                                                                                                                                                                                                                                                                                                                                                                                                                                                                                                                                                                                                                                                                                                                                                                                                                                                                                                                                                                                                                                                                                                                                                                                                </w:t>
      </w:r>
    </w:p>
    <w:p w:rsidR="00327D05" w:rsidRPr="005E0B2B" w:rsidRDefault="00327D05" w:rsidP="005E0B2B">
      <w:pPr>
        <w:spacing w:after="0" w:line="240" w:lineRule="auto"/>
        <w:jc w:val="both"/>
        <w:rPr>
          <w:rFonts w:ascii="Times New Roman" w:hAnsi="Times New Roman" w:cs="Times New Roman"/>
          <w:sz w:val="24"/>
          <w:szCs w:val="24"/>
        </w:rPr>
      </w:pPr>
      <w:r w:rsidRPr="005E0B2B">
        <w:rPr>
          <w:rFonts w:ascii="Times New Roman" w:hAnsi="Times New Roman" w:cs="Times New Roman"/>
          <w:sz w:val="24"/>
          <w:szCs w:val="24"/>
        </w:rPr>
        <w:t xml:space="preserve">         </w:t>
      </w:r>
      <w:r w:rsidRPr="005E0B2B">
        <w:rPr>
          <w:rFonts w:ascii="Times New Roman" w:hAnsi="Times New Roman" w:cs="Times New Roman"/>
          <w:bCs/>
          <w:sz w:val="24"/>
          <w:szCs w:val="24"/>
        </w:rPr>
        <w:t>В ходе акции поступила благотворительная помощь от спонсоров:</w:t>
      </w:r>
    </w:p>
    <w:p w:rsidR="00327D05" w:rsidRPr="005E0B2B" w:rsidRDefault="00327D05" w:rsidP="005E0B2B">
      <w:pPr>
        <w:spacing w:after="0" w:line="240" w:lineRule="auto"/>
        <w:jc w:val="both"/>
        <w:rPr>
          <w:rFonts w:ascii="Times New Roman" w:hAnsi="Times New Roman" w:cs="Times New Roman"/>
          <w:sz w:val="24"/>
          <w:szCs w:val="24"/>
        </w:rPr>
      </w:pPr>
      <w:r w:rsidRPr="005E0B2B">
        <w:rPr>
          <w:rFonts w:ascii="Times New Roman" w:hAnsi="Times New Roman" w:cs="Times New Roman"/>
          <w:sz w:val="24"/>
          <w:szCs w:val="24"/>
        </w:rPr>
        <w:t>ИП Шигирданов А.В. (с.Б.Нагаткино) 2,200 руб.</w:t>
      </w:r>
    </w:p>
    <w:p w:rsidR="00327D05" w:rsidRPr="005E0B2B" w:rsidRDefault="00327D05" w:rsidP="005E0B2B">
      <w:pPr>
        <w:spacing w:after="0" w:line="240" w:lineRule="auto"/>
        <w:rPr>
          <w:rFonts w:ascii="Times New Roman" w:hAnsi="Times New Roman" w:cs="Times New Roman"/>
          <w:sz w:val="24"/>
          <w:szCs w:val="24"/>
        </w:rPr>
      </w:pPr>
      <w:r w:rsidRPr="005E0B2B">
        <w:rPr>
          <w:rFonts w:ascii="Times New Roman" w:hAnsi="Times New Roman" w:cs="Times New Roman"/>
          <w:sz w:val="24"/>
          <w:szCs w:val="24"/>
        </w:rPr>
        <w:t xml:space="preserve"> КПК «Столичное кредитное товарищество» (с.Б.Нагаткино) 2,200 руб.</w:t>
      </w:r>
    </w:p>
    <w:p w:rsidR="00327D05" w:rsidRPr="005E0B2B" w:rsidRDefault="00327D05" w:rsidP="005E0B2B">
      <w:pPr>
        <w:spacing w:after="0" w:line="240" w:lineRule="auto"/>
        <w:rPr>
          <w:rFonts w:ascii="Times New Roman" w:hAnsi="Times New Roman" w:cs="Times New Roman"/>
          <w:sz w:val="24"/>
          <w:szCs w:val="24"/>
        </w:rPr>
      </w:pPr>
      <w:r w:rsidRPr="005E0B2B">
        <w:rPr>
          <w:rFonts w:ascii="Times New Roman" w:hAnsi="Times New Roman" w:cs="Times New Roman"/>
          <w:sz w:val="24"/>
          <w:szCs w:val="24"/>
        </w:rPr>
        <w:t xml:space="preserve"> Магазин «Распродажа» (Шагдилеева Е.В. с.Б.Нагаткино) 1,000 руб. </w:t>
      </w:r>
    </w:p>
    <w:p w:rsidR="00327D05" w:rsidRPr="005E0B2B" w:rsidRDefault="00327D05" w:rsidP="005E0B2B">
      <w:pPr>
        <w:spacing w:after="0" w:line="240" w:lineRule="auto"/>
        <w:rPr>
          <w:rFonts w:ascii="Times New Roman" w:hAnsi="Times New Roman" w:cs="Times New Roman"/>
          <w:sz w:val="24"/>
          <w:szCs w:val="24"/>
        </w:rPr>
      </w:pPr>
      <w:r w:rsidRPr="005E0B2B">
        <w:rPr>
          <w:rFonts w:ascii="Times New Roman" w:hAnsi="Times New Roman" w:cs="Times New Roman"/>
          <w:sz w:val="24"/>
          <w:szCs w:val="24"/>
        </w:rPr>
        <w:t>Редакция газеты «Цильнинские Новости»   2,000 руб.</w:t>
      </w:r>
    </w:p>
    <w:p w:rsidR="00327D05" w:rsidRPr="005E0B2B" w:rsidRDefault="00327D05" w:rsidP="005E0B2B">
      <w:pPr>
        <w:spacing w:after="0" w:line="240" w:lineRule="auto"/>
        <w:rPr>
          <w:rFonts w:ascii="Times New Roman" w:hAnsi="Times New Roman" w:cs="Times New Roman"/>
          <w:sz w:val="24"/>
          <w:szCs w:val="24"/>
        </w:rPr>
      </w:pPr>
      <w:r w:rsidRPr="005E0B2B">
        <w:rPr>
          <w:rFonts w:ascii="Times New Roman" w:hAnsi="Times New Roman" w:cs="Times New Roman"/>
          <w:sz w:val="24"/>
          <w:szCs w:val="24"/>
        </w:rPr>
        <w:t>ИП Курмышова З.В. (с.Б.Нагаткино)   1050,0  руб.</w:t>
      </w:r>
    </w:p>
    <w:p w:rsidR="00327D05" w:rsidRPr="005E0B2B" w:rsidRDefault="00327D05" w:rsidP="005E0B2B">
      <w:pPr>
        <w:spacing w:after="0" w:line="240" w:lineRule="auto"/>
        <w:rPr>
          <w:rFonts w:ascii="Times New Roman" w:hAnsi="Times New Roman" w:cs="Times New Roman"/>
          <w:sz w:val="24"/>
          <w:szCs w:val="24"/>
        </w:rPr>
      </w:pPr>
      <w:r w:rsidRPr="005E0B2B">
        <w:rPr>
          <w:rFonts w:ascii="Times New Roman" w:hAnsi="Times New Roman" w:cs="Times New Roman"/>
          <w:sz w:val="24"/>
          <w:szCs w:val="24"/>
        </w:rPr>
        <w:t>Союз православных женщин по Цильнинскому району 1,500 руб.</w:t>
      </w:r>
    </w:p>
    <w:p w:rsidR="00327D05" w:rsidRPr="005E0B2B" w:rsidRDefault="00327D05" w:rsidP="005E0B2B">
      <w:pPr>
        <w:spacing w:after="0" w:line="240" w:lineRule="auto"/>
        <w:rPr>
          <w:rFonts w:ascii="Times New Roman" w:hAnsi="Times New Roman" w:cs="Times New Roman"/>
          <w:sz w:val="24"/>
          <w:szCs w:val="24"/>
        </w:rPr>
      </w:pPr>
      <w:r w:rsidRPr="005E0B2B">
        <w:rPr>
          <w:rFonts w:ascii="Times New Roman" w:hAnsi="Times New Roman" w:cs="Times New Roman"/>
          <w:sz w:val="24"/>
          <w:szCs w:val="24"/>
        </w:rPr>
        <w:t>КФХ Рябинов С.А. (с.Нов.Никулино)  2,000 руб.</w:t>
      </w:r>
    </w:p>
    <w:p w:rsidR="00327D05" w:rsidRPr="005E0B2B" w:rsidRDefault="00327D05" w:rsidP="005E0B2B">
      <w:pPr>
        <w:spacing w:after="0" w:line="240" w:lineRule="auto"/>
        <w:rPr>
          <w:rFonts w:ascii="Times New Roman" w:hAnsi="Times New Roman" w:cs="Times New Roman"/>
          <w:sz w:val="24"/>
          <w:szCs w:val="24"/>
        </w:rPr>
      </w:pPr>
      <w:r w:rsidRPr="005E0B2B">
        <w:rPr>
          <w:rFonts w:ascii="Times New Roman" w:hAnsi="Times New Roman" w:cs="Times New Roman"/>
          <w:sz w:val="24"/>
          <w:szCs w:val="24"/>
        </w:rPr>
        <w:t>ИП Шурекова Л.А. (с.Ст.Алгаши)  1,500 руб.</w:t>
      </w:r>
    </w:p>
    <w:p w:rsidR="00327D05" w:rsidRPr="005E0B2B" w:rsidRDefault="00327D05" w:rsidP="005E0B2B">
      <w:pPr>
        <w:spacing w:after="0" w:line="240" w:lineRule="auto"/>
        <w:rPr>
          <w:rFonts w:ascii="Times New Roman" w:hAnsi="Times New Roman" w:cs="Times New Roman"/>
          <w:sz w:val="24"/>
          <w:szCs w:val="24"/>
        </w:rPr>
      </w:pPr>
      <w:r w:rsidRPr="005E0B2B">
        <w:rPr>
          <w:rFonts w:ascii="Times New Roman" w:hAnsi="Times New Roman" w:cs="Times New Roman"/>
          <w:sz w:val="24"/>
          <w:szCs w:val="24"/>
        </w:rPr>
        <w:t>ИП Юрченко Т.М. (р.п.Цильна)  1,000 руб.</w:t>
      </w:r>
    </w:p>
    <w:p w:rsidR="00327D05" w:rsidRPr="005E0B2B" w:rsidRDefault="00327D05" w:rsidP="005E0B2B">
      <w:pPr>
        <w:spacing w:after="0" w:line="240" w:lineRule="auto"/>
        <w:rPr>
          <w:rFonts w:ascii="Times New Roman" w:hAnsi="Times New Roman" w:cs="Times New Roman"/>
          <w:sz w:val="24"/>
          <w:szCs w:val="24"/>
        </w:rPr>
      </w:pPr>
      <w:r w:rsidRPr="005E0B2B">
        <w:rPr>
          <w:rFonts w:ascii="Times New Roman" w:hAnsi="Times New Roman" w:cs="Times New Roman"/>
          <w:sz w:val="24"/>
          <w:szCs w:val="24"/>
        </w:rPr>
        <w:t xml:space="preserve">ИП Бец Т.А. (р.п.Цильна)  1,000 руб. </w:t>
      </w:r>
    </w:p>
    <w:p w:rsidR="00327D05" w:rsidRPr="005E0B2B" w:rsidRDefault="00327D05" w:rsidP="005E0B2B">
      <w:pPr>
        <w:spacing w:after="0" w:line="240" w:lineRule="auto"/>
        <w:rPr>
          <w:rFonts w:ascii="Times New Roman" w:hAnsi="Times New Roman" w:cs="Times New Roman"/>
          <w:sz w:val="24"/>
          <w:szCs w:val="24"/>
        </w:rPr>
      </w:pPr>
      <w:r w:rsidRPr="005E0B2B">
        <w:rPr>
          <w:rFonts w:ascii="Times New Roman" w:hAnsi="Times New Roman" w:cs="Times New Roman"/>
          <w:sz w:val="24"/>
          <w:szCs w:val="24"/>
        </w:rPr>
        <w:t>Краснова Р.И. (с.Б.Нагаткино) 0,5 руб.</w:t>
      </w:r>
    </w:p>
    <w:p w:rsidR="00327D05" w:rsidRPr="005E0B2B" w:rsidRDefault="00327D05" w:rsidP="005E0B2B">
      <w:pPr>
        <w:spacing w:after="0" w:line="240" w:lineRule="auto"/>
        <w:rPr>
          <w:rFonts w:ascii="Times New Roman" w:hAnsi="Times New Roman" w:cs="Times New Roman"/>
          <w:sz w:val="24"/>
          <w:szCs w:val="24"/>
        </w:rPr>
      </w:pPr>
      <w:r w:rsidRPr="005E0B2B">
        <w:rPr>
          <w:rFonts w:ascii="Times New Roman" w:hAnsi="Times New Roman" w:cs="Times New Roman"/>
          <w:sz w:val="24"/>
          <w:szCs w:val="24"/>
        </w:rPr>
        <w:t>ГТТ в с.Б.Нагаткино (Саланов А.Ф.) 5,0 тыс.руб.</w:t>
      </w:r>
    </w:p>
    <w:p w:rsidR="00327D05" w:rsidRPr="005E0B2B" w:rsidRDefault="00327D05" w:rsidP="005E0B2B">
      <w:pPr>
        <w:spacing w:after="0" w:line="240" w:lineRule="auto"/>
        <w:rPr>
          <w:rFonts w:ascii="Times New Roman" w:hAnsi="Times New Roman" w:cs="Times New Roman"/>
          <w:sz w:val="24"/>
          <w:szCs w:val="24"/>
        </w:rPr>
      </w:pPr>
      <w:r w:rsidRPr="005E0B2B">
        <w:rPr>
          <w:rFonts w:ascii="Times New Roman" w:hAnsi="Times New Roman" w:cs="Times New Roman"/>
          <w:sz w:val="24"/>
          <w:szCs w:val="24"/>
        </w:rPr>
        <w:t>ИП Шахина Н.Н.  3,0 тыс.руб.</w:t>
      </w:r>
    </w:p>
    <w:p w:rsidR="00327D05" w:rsidRPr="005E0B2B" w:rsidRDefault="00327D05" w:rsidP="005E0B2B">
      <w:pPr>
        <w:spacing w:after="0" w:line="240" w:lineRule="auto"/>
        <w:rPr>
          <w:rFonts w:ascii="Times New Roman" w:hAnsi="Times New Roman" w:cs="Times New Roman"/>
          <w:sz w:val="24"/>
          <w:szCs w:val="24"/>
        </w:rPr>
      </w:pPr>
      <w:r w:rsidRPr="005E0B2B">
        <w:rPr>
          <w:rFonts w:ascii="Times New Roman" w:hAnsi="Times New Roman" w:cs="Times New Roman"/>
          <w:sz w:val="24"/>
          <w:szCs w:val="24"/>
        </w:rPr>
        <w:t>ООО «Тепловод» (Хакимов А.М., р.п. Цильна)  2,0 тыс.руб.</w:t>
      </w:r>
    </w:p>
    <w:p w:rsidR="00327D05" w:rsidRPr="005E0B2B" w:rsidRDefault="00327D05" w:rsidP="005E0B2B">
      <w:pPr>
        <w:spacing w:after="0" w:line="240" w:lineRule="auto"/>
        <w:rPr>
          <w:rFonts w:ascii="Times New Roman" w:hAnsi="Times New Roman" w:cs="Times New Roman"/>
          <w:sz w:val="24"/>
          <w:szCs w:val="24"/>
        </w:rPr>
      </w:pPr>
      <w:r w:rsidRPr="005E0B2B">
        <w:rPr>
          <w:rFonts w:ascii="Times New Roman" w:hAnsi="Times New Roman" w:cs="Times New Roman"/>
          <w:sz w:val="24"/>
          <w:szCs w:val="24"/>
        </w:rPr>
        <w:t>ООО «Уют» (Гордеев Н.В., с.Б.Нагаткино)  4,0 тыс.руб.</w:t>
      </w:r>
    </w:p>
    <w:p w:rsidR="00327D05" w:rsidRPr="005E0B2B" w:rsidRDefault="00327D05" w:rsidP="005E0B2B">
      <w:pPr>
        <w:spacing w:after="0" w:line="240" w:lineRule="auto"/>
        <w:rPr>
          <w:rFonts w:ascii="Times New Roman" w:hAnsi="Times New Roman" w:cs="Times New Roman"/>
          <w:sz w:val="24"/>
          <w:szCs w:val="24"/>
        </w:rPr>
      </w:pPr>
      <w:r w:rsidRPr="005E0B2B">
        <w:rPr>
          <w:rFonts w:ascii="Times New Roman" w:hAnsi="Times New Roman" w:cs="Times New Roman"/>
          <w:sz w:val="24"/>
          <w:szCs w:val="24"/>
        </w:rPr>
        <w:t>КФХ Данилин И.Г. (Устеренка) 3,0 тыс.руб.</w:t>
      </w:r>
    </w:p>
    <w:p w:rsidR="00327D05" w:rsidRPr="005E0B2B" w:rsidRDefault="00327D05" w:rsidP="005E0B2B">
      <w:pPr>
        <w:spacing w:after="0" w:line="240" w:lineRule="auto"/>
        <w:rPr>
          <w:rFonts w:ascii="Times New Roman" w:hAnsi="Times New Roman" w:cs="Times New Roman"/>
          <w:sz w:val="24"/>
          <w:szCs w:val="24"/>
        </w:rPr>
      </w:pPr>
      <w:r w:rsidRPr="005E0B2B">
        <w:rPr>
          <w:rFonts w:ascii="Times New Roman" w:hAnsi="Times New Roman" w:cs="Times New Roman"/>
          <w:sz w:val="24"/>
          <w:szCs w:val="24"/>
        </w:rPr>
        <w:t>АкваБиоМ  (с.Б.Нагаткино)  1,2 тыс.руб.</w:t>
      </w:r>
    </w:p>
    <w:p w:rsidR="00327D05" w:rsidRPr="005E0B2B" w:rsidRDefault="00327D05" w:rsidP="005E0B2B">
      <w:pPr>
        <w:spacing w:after="0" w:line="240" w:lineRule="auto"/>
        <w:rPr>
          <w:rFonts w:ascii="Times New Roman" w:hAnsi="Times New Roman" w:cs="Times New Roman"/>
          <w:sz w:val="24"/>
          <w:szCs w:val="24"/>
        </w:rPr>
      </w:pPr>
      <w:r w:rsidRPr="005E0B2B">
        <w:rPr>
          <w:rFonts w:ascii="Times New Roman" w:hAnsi="Times New Roman" w:cs="Times New Roman"/>
          <w:sz w:val="24"/>
          <w:szCs w:val="24"/>
        </w:rPr>
        <w:t>ИП Сафин М.Р. (р.п. Цильна)  1,0 тыс.руб.</w:t>
      </w:r>
    </w:p>
    <w:p w:rsidR="00327D05" w:rsidRPr="005E0B2B" w:rsidRDefault="00327D05" w:rsidP="005E0B2B">
      <w:pPr>
        <w:spacing w:after="0" w:line="240" w:lineRule="auto"/>
        <w:rPr>
          <w:rFonts w:ascii="Times New Roman" w:hAnsi="Times New Roman" w:cs="Times New Roman"/>
          <w:sz w:val="24"/>
          <w:szCs w:val="24"/>
        </w:rPr>
      </w:pPr>
      <w:r w:rsidRPr="005E0B2B">
        <w:rPr>
          <w:rFonts w:ascii="Times New Roman" w:hAnsi="Times New Roman" w:cs="Times New Roman"/>
          <w:sz w:val="24"/>
          <w:szCs w:val="24"/>
        </w:rPr>
        <w:t>ООО «Успех» (р.п.Цильна)  2,0 тыс.руб.</w:t>
      </w:r>
    </w:p>
    <w:p w:rsidR="00327D05" w:rsidRPr="005E0B2B" w:rsidRDefault="00327D05" w:rsidP="005E0B2B">
      <w:pPr>
        <w:spacing w:after="0" w:line="240" w:lineRule="auto"/>
        <w:rPr>
          <w:rFonts w:ascii="Times New Roman" w:hAnsi="Times New Roman" w:cs="Times New Roman"/>
          <w:sz w:val="24"/>
          <w:szCs w:val="24"/>
        </w:rPr>
      </w:pPr>
      <w:r w:rsidRPr="005E0B2B">
        <w:rPr>
          <w:rFonts w:ascii="Times New Roman" w:hAnsi="Times New Roman" w:cs="Times New Roman"/>
          <w:sz w:val="24"/>
          <w:szCs w:val="24"/>
        </w:rPr>
        <w:t>Куратор Цильнинского района Назарова Ж.Г. 2,5 тыс.руб.</w:t>
      </w:r>
    </w:p>
    <w:p w:rsidR="00327D05" w:rsidRPr="005E0B2B" w:rsidRDefault="00327D05" w:rsidP="005E0B2B">
      <w:pPr>
        <w:spacing w:after="0" w:line="240" w:lineRule="auto"/>
        <w:rPr>
          <w:rFonts w:ascii="Times New Roman" w:hAnsi="Times New Roman" w:cs="Times New Roman"/>
          <w:sz w:val="24"/>
          <w:szCs w:val="24"/>
        </w:rPr>
      </w:pPr>
      <w:r w:rsidRPr="005E0B2B">
        <w:rPr>
          <w:rFonts w:ascii="Times New Roman" w:hAnsi="Times New Roman" w:cs="Times New Roman"/>
          <w:sz w:val="24"/>
          <w:szCs w:val="24"/>
        </w:rPr>
        <w:t>Депутат ЗСО Ульяновской области Камеко В.Н. 27,0 тыс.руб.</w:t>
      </w:r>
    </w:p>
    <w:p w:rsidR="00327D05" w:rsidRPr="005E0B2B" w:rsidRDefault="00327D05" w:rsidP="005E0B2B">
      <w:pPr>
        <w:spacing w:after="0" w:line="240" w:lineRule="auto"/>
        <w:rPr>
          <w:rFonts w:ascii="Times New Roman" w:hAnsi="Times New Roman" w:cs="Times New Roman"/>
          <w:sz w:val="24"/>
          <w:szCs w:val="24"/>
        </w:rPr>
      </w:pPr>
      <w:r w:rsidRPr="005E0B2B">
        <w:rPr>
          <w:rFonts w:ascii="Times New Roman" w:hAnsi="Times New Roman" w:cs="Times New Roman"/>
          <w:sz w:val="24"/>
          <w:szCs w:val="24"/>
        </w:rPr>
        <w:t>ООО «Рассвет» (Узиков П.В.) 5,0</w:t>
      </w:r>
    </w:p>
    <w:p w:rsidR="00327D05" w:rsidRPr="005E0B2B" w:rsidRDefault="00327D05" w:rsidP="005E0B2B">
      <w:pPr>
        <w:spacing w:after="0" w:line="240" w:lineRule="auto"/>
        <w:rPr>
          <w:rFonts w:ascii="Times New Roman" w:hAnsi="Times New Roman" w:cs="Times New Roman"/>
          <w:sz w:val="24"/>
          <w:szCs w:val="24"/>
        </w:rPr>
      </w:pPr>
      <w:r w:rsidRPr="005E0B2B">
        <w:rPr>
          <w:rFonts w:ascii="Times New Roman" w:hAnsi="Times New Roman" w:cs="Times New Roman"/>
          <w:sz w:val="24"/>
          <w:szCs w:val="24"/>
        </w:rPr>
        <w:t>Глава администрации МО «Большенагаткинское сельское поселение» Мигукова И.В. 3,0 тыс.руб.</w:t>
      </w:r>
    </w:p>
    <w:p w:rsidR="00327D05" w:rsidRPr="005E0B2B" w:rsidRDefault="00327D05" w:rsidP="005E0B2B">
      <w:pPr>
        <w:spacing w:after="0" w:line="240" w:lineRule="auto"/>
        <w:rPr>
          <w:rFonts w:ascii="Times New Roman" w:hAnsi="Times New Roman" w:cs="Times New Roman"/>
          <w:sz w:val="24"/>
          <w:szCs w:val="24"/>
        </w:rPr>
      </w:pPr>
      <w:r w:rsidRPr="005E0B2B">
        <w:rPr>
          <w:rFonts w:ascii="Times New Roman" w:hAnsi="Times New Roman" w:cs="Times New Roman"/>
          <w:sz w:val="24"/>
          <w:szCs w:val="24"/>
        </w:rPr>
        <w:t>ИП Капитонов А.В. (с.Крестниково) 3,0 тыс.руб.</w:t>
      </w:r>
    </w:p>
    <w:p w:rsidR="00327D05" w:rsidRPr="005E0B2B" w:rsidRDefault="00327D05" w:rsidP="005E0B2B">
      <w:pPr>
        <w:spacing w:after="0" w:line="240" w:lineRule="auto"/>
        <w:rPr>
          <w:rFonts w:ascii="Times New Roman" w:hAnsi="Times New Roman" w:cs="Times New Roman"/>
          <w:sz w:val="24"/>
          <w:szCs w:val="24"/>
        </w:rPr>
      </w:pPr>
      <w:r w:rsidRPr="005E0B2B">
        <w:rPr>
          <w:rFonts w:ascii="Times New Roman" w:hAnsi="Times New Roman" w:cs="Times New Roman"/>
          <w:sz w:val="24"/>
          <w:szCs w:val="24"/>
        </w:rPr>
        <w:t>Нагаткинский перерабатывающий комбинат  1,0 тыс.руб.</w:t>
      </w:r>
    </w:p>
    <w:p w:rsidR="00327D05" w:rsidRPr="005E0B2B" w:rsidRDefault="00327D05" w:rsidP="005E0B2B">
      <w:pPr>
        <w:spacing w:after="0" w:line="240" w:lineRule="auto"/>
        <w:rPr>
          <w:rFonts w:ascii="Times New Roman" w:hAnsi="Times New Roman" w:cs="Times New Roman"/>
          <w:sz w:val="24"/>
          <w:szCs w:val="24"/>
        </w:rPr>
      </w:pPr>
      <w:r w:rsidRPr="005E0B2B">
        <w:rPr>
          <w:rFonts w:ascii="Times New Roman" w:hAnsi="Times New Roman" w:cs="Times New Roman"/>
          <w:sz w:val="24"/>
          <w:szCs w:val="24"/>
        </w:rPr>
        <w:t>МУП БО Цильнинского района (Любавин Е.А.) 2,0 тыс.руб.</w:t>
      </w:r>
    </w:p>
    <w:p w:rsidR="00327D05" w:rsidRPr="005E0B2B" w:rsidRDefault="00327D05" w:rsidP="005E0B2B">
      <w:pPr>
        <w:spacing w:after="0" w:line="240" w:lineRule="auto"/>
        <w:rPr>
          <w:rFonts w:ascii="Times New Roman" w:hAnsi="Times New Roman" w:cs="Times New Roman"/>
          <w:sz w:val="24"/>
          <w:szCs w:val="24"/>
        </w:rPr>
      </w:pPr>
      <w:r w:rsidRPr="005E0B2B">
        <w:rPr>
          <w:rFonts w:ascii="Times New Roman" w:hAnsi="Times New Roman" w:cs="Times New Roman"/>
          <w:sz w:val="24"/>
          <w:szCs w:val="24"/>
        </w:rPr>
        <w:t>Социальная защита населения 5,0 тыс.руб.</w:t>
      </w:r>
    </w:p>
    <w:p w:rsidR="00327D05" w:rsidRPr="005E0B2B" w:rsidRDefault="00327D05" w:rsidP="005E0B2B">
      <w:pPr>
        <w:spacing w:after="0" w:line="240" w:lineRule="auto"/>
        <w:rPr>
          <w:rFonts w:ascii="Times New Roman" w:hAnsi="Times New Roman" w:cs="Times New Roman"/>
          <w:sz w:val="24"/>
          <w:szCs w:val="24"/>
        </w:rPr>
      </w:pPr>
      <w:r w:rsidRPr="005E0B2B">
        <w:rPr>
          <w:rFonts w:ascii="Times New Roman" w:hAnsi="Times New Roman" w:cs="Times New Roman"/>
          <w:sz w:val="24"/>
          <w:szCs w:val="24"/>
        </w:rPr>
        <w:t>Координационный Совет администрации МО «Цильнинский район» 6,0 тыс.руб.</w:t>
      </w:r>
    </w:p>
    <w:p w:rsidR="00327D05" w:rsidRPr="005E0B2B" w:rsidRDefault="00327D05" w:rsidP="005E0B2B">
      <w:pPr>
        <w:spacing w:after="0" w:line="240" w:lineRule="auto"/>
        <w:rPr>
          <w:rFonts w:ascii="Times New Roman" w:hAnsi="Times New Roman" w:cs="Times New Roman"/>
          <w:sz w:val="24"/>
          <w:szCs w:val="24"/>
        </w:rPr>
      </w:pPr>
      <w:r w:rsidRPr="005E0B2B">
        <w:rPr>
          <w:rFonts w:ascii="Times New Roman" w:hAnsi="Times New Roman" w:cs="Times New Roman"/>
          <w:sz w:val="24"/>
          <w:szCs w:val="24"/>
        </w:rPr>
        <w:t>Депутат Государственной Думы Третьяк В.А.   32,5 тыс.руб.</w:t>
      </w:r>
    </w:p>
    <w:p w:rsidR="00327D05" w:rsidRPr="005E0B2B" w:rsidRDefault="00327D05" w:rsidP="005E0B2B">
      <w:pPr>
        <w:spacing w:after="0" w:line="240" w:lineRule="auto"/>
        <w:rPr>
          <w:rFonts w:ascii="Times New Roman" w:hAnsi="Times New Roman" w:cs="Times New Roman"/>
          <w:sz w:val="24"/>
          <w:szCs w:val="24"/>
        </w:rPr>
      </w:pPr>
      <w:r w:rsidRPr="005E0B2B">
        <w:rPr>
          <w:rFonts w:ascii="Times New Roman" w:hAnsi="Times New Roman" w:cs="Times New Roman"/>
          <w:sz w:val="24"/>
          <w:szCs w:val="24"/>
        </w:rPr>
        <w:t>Большенагаткинская средняя школа (Ратаев С.В.) 5,0 тыс.руб.</w:t>
      </w:r>
    </w:p>
    <w:p w:rsidR="00327D05" w:rsidRPr="005E0B2B" w:rsidRDefault="00327D05" w:rsidP="005E0B2B">
      <w:pPr>
        <w:spacing w:after="0" w:line="240" w:lineRule="auto"/>
        <w:rPr>
          <w:rFonts w:ascii="Times New Roman" w:hAnsi="Times New Roman" w:cs="Times New Roman"/>
          <w:sz w:val="24"/>
          <w:szCs w:val="24"/>
        </w:rPr>
      </w:pPr>
      <w:r w:rsidRPr="005E0B2B">
        <w:rPr>
          <w:rFonts w:ascii="Times New Roman" w:hAnsi="Times New Roman" w:cs="Times New Roman"/>
          <w:sz w:val="24"/>
          <w:szCs w:val="24"/>
        </w:rPr>
        <w:t>Ульяновский районный суд 4,5 тыс.руб.</w:t>
      </w:r>
    </w:p>
    <w:p w:rsidR="00327D05" w:rsidRPr="005E0B2B" w:rsidRDefault="00327D05" w:rsidP="005E0B2B">
      <w:pPr>
        <w:spacing w:after="0" w:line="240" w:lineRule="auto"/>
        <w:rPr>
          <w:rFonts w:ascii="Times New Roman" w:hAnsi="Times New Roman" w:cs="Times New Roman"/>
          <w:sz w:val="24"/>
          <w:szCs w:val="24"/>
        </w:rPr>
      </w:pPr>
      <w:r w:rsidRPr="005E0B2B">
        <w:rPr>
          <w:rFonts w:ascii="Times New Roman" w:hAnsi="Times New Roman" w:cs="Times New Roman"/>
          <w:sz w:val="24"/>
          <w:szCs w:val="24"/>
        </w:rPr>
        <w:t>ИП Наместников А.М. (р.п.Цильна) 10,0 тыс.руб.</w:t>
      </w:r>
    </w:p>
    <w:p w:rsidR="00327D05" w:rsidRPr="005E0B2B" w:rsidRDefault="00327D05" w:rsidP="005E0B2B">
      <w:pPr>
        <w:spacing w:after="0" w:line="240" w:lineRule="auto"/>
        <w:rPr>
          <w:rFonts w:ascii="Times New Roman" w:hAnsi="Times New Roman" w:cs="Times New Roman"/>
          <w:sz w:val="24"/>
          <w:szCs w:val="24"/>
        </w:rPr>
      </w:pPr>
      <w:r w:rsidRPr="005E0B2B">
        <w:rPr>
          <w:rFonts w:ascii="Times New Roman" w:hAnsi="Times New Roman" w:cs="Times New Roman"/>
          <w:sz w:val="24"/>
          <w:szCs w:val="24"/>
        </w:rPr>
        <w:t>Совет Депутатов администрации МО «Цильнинский район» 1,8 тыс.руб.</w:t>
      </w:r>
    </w:p>
    <w:p w:rsidR="00327D05" w:rsidRPr="005E0B2B" w:rsidRDefault="00327D05" w:rsidP="005E0B2B">
      <w:pPr>
        <w:spacing w:after="0" w:line="240" w:lineRule="auto"/>
        <w:rPr>
          <w:rFonts w:ascii="Times New Roman" w:hAnsi="Times New Roman" w:cs="Times New Roman"/>
          <w:sz w:val="24"/>
          <w:szCs w:val="24"/>
        </w:rPr>
      </w:pPr>
      <w:r w:rsidRPr="005E0B2B">
        <w:rPr>
          <w:rFonts w:ascii="Times New Roman" w:hAnsi="Times New Roman" w:cs="Times New Roman"/>
          <w:sz w:val="24"/>
          <w:szCs w:val="24"/>
        </w:rPr>
        <w:t>ООО «Газпром газораспределение Ульяновск» филиал в с.Б.Нагаткино 3,0 тыс.руб.</w:t>
      </w:r>
    </w:p>
    <w:p w:rsidR="00327D05" w:rsidRPr="005E0B2B" w:rsidRDefault="00327D05" w:rsidP="005E0B2B">
      <w:pPr>
        <w:spacing w:after="0" w:line="240" w:lineRule="auto"/>
        <w:rPr>
          <w:rFonts w:ascii="Times New Roman" w:hAnsi="Times New Roman" w:cs="Times New Roman"/>
          <w:sz w:val="24"/>
          <w:szCs w:val="24"/>
        </w:rPr>
      </w:pPr>
      <w:r w:rsidRPr="005E0B2B">
        <w:rPr>
          <w:rFonts w:ascii="Times New Roman" w:hAnsi="Times New Roman" w:cs="Times New Roman"/>
          <w:sz w:val="24"/>
          <w:szCs w:val="24"/>
        </w:rPr>
        <w:t>Финансовое управление администрации МО «Цильнинский район» 4,0 тыс.руб.</w:t>
      </w:r>
    </w:p>
    <w:p w:rsidR="00327D05" w:rsidRPr="005E0B2B" w:rsidRDefault="00327D05" w:rsidP="005E0B2B">
      <w:pPr>
        <w:spacing w:after="0" w:line="240" w:lineRule="auto"/>
        <w:rPr>
          <w:rFonts w:ascii="Times New Roman" w:hAnsi="Times New Roman" w:cs="Times New Roman"/>
          <w:sz w:val="24"/>
          <w:szCs w:val="24"/>
        </w:rPr>
      </w:pPr>
      <w:r w:rsidRPr="005E0B2B">
        <w:rPr>
          <w:rFonts w:ascii="Times New Roman" w:hAnsi="Times New Roman" w:cs="Times New Roman"/>
          <w:sz w:val="24"/>
          <w:szCs w:val="24"/>
        </w:rPr>
        <w:t>ИП Ванюшина Н. Н. магазин «Виктория»   2,0 тыс.руб.</w:t>
      </w:r>
    </w:p>
    <w:p w:rsidR="00327D05" w:rsidRPr="005E0B2B" w:rsidRDefault="00327D05" w:rsidP="005E0B2B">
      <w:pPr>
        <w:spacing w:after="0" w:line="240" w:lineRule="auto"/>
        <w:rPr>
          <w:rFonts w:ascii="Times New Roman" w:hAnsi="Times New Roman" w:cs="Times New Roman"/>
          <w:sz w:val="24"/>
          <w:szCs w:val="24"/>
        </w:rPr>
      </w:pPr>
      <w:r w:rsidRPr="005E0B2B">
        <w:rPr>
          <w:rFonts w:ascii="Times New Roman" w:hAnsi="Times New Roman" w:cs="Times New Roman"/>
          <w:sz w:val="24"/>
          <w:szCs w:val="24"/>
        </w:rPr>
        <w:t>МУП УКЖКХ  Гафаров Н.Р.  5,0 тыс.руб.</w:t>
      </w:r>
    </w:p>
    <w:p w:rsidR="00327D05" w:rsidRPr="005E0B2B" w:rsidRDefault="00327D05" w:rsidP="005E0B2B">
      <w:pPr>
        <w:spacing w:after="0" w:line="240" w:lineRule="auto"/>
        <w:rPr>
          <w:rFonts w:ascii="Times New Roman" w:hAnsi="Times New Roman" w:cs="Times New Roman"/>
          <w:sz w:val="24"/>
          <w:szCs w:val="24"/>
        </w:rPr>
      </w:pPr>
      <w:r w:rsidRPr="005E0B2B">
        <w:rPr>
          <w:rFonts w:ascii="Times New Roman" w:hAnsi="Times New Roman" w:cs="Times New Roman"/>
          <w:sz w:val="24"/>
          <w:szCs w:val="24"/>
        </w:rPr>
        <w:t>ИП Кисаметдинов Р.А. 5,0 тыс.руб.</w:t>
      </w:r>
    </w:p>
    <w:p w:rsidR="00327D05" w:rsidRPr="005E0B2B" w:rsidRDefault="00327D05" w:rsidP="005E0B2B">
      <w:pPr>
        <w:spacing w:after="0" w:line="240" w:lineRule="auto"/>
        <w:rPr>
          <w:rFonts w:ascii="Times New Roman" w:hAnsi="Times New Roman" w:cs="Times New Roman"/>
          <w:sz w:val="24"/>
          <w:szCs w:val="24"/>
        </w:rPr>
      </w:pPr>
      <w:r w:rsidRPr="005E0B2B">
        <w:rPr>
          <w:rFonts w:ascii="Times New Roman" w:hAnsi="Times New Roman" w:cs="Times New Roman"/>
          <w:sz w:val="24"/>
          <w:szCs w:val="24"/>
        </w:rPr>
        <w:t>ДРСУ Семенов А.В.   2,0 тыс.руб.</w:t>
      </w:r>
    </w:p>
    <w:p w:rsidR="00327D05" w:rsidRPr="005E0B2B" w:rsidRDefault="00327D05" w:rsidP="005E0B2B">
      <w:pPr>
        <w:spacing w:after="0" w:line="240" w:lineRule="auto"/>
        <w:rPr>
          <w:rFonts w:ascii="Times New Roman" w:hAnsi="Times New Roman" w:cs="Times New Roman"/>
          <w:sz w:val="24"/>
          <w:szCs w:val="24"/>
        </w:rPr>
      </w:pPr>
      <w:r w:rsidRPr="005E0B2B">
        <w:rPr>
          <w:rFonts w:ascii="Times New Roman" w:hAnsi="Times New Roman" w:cs="Times New Roman"/>
          <w:sz w:val="24"/>
          <w:szCs w:val="24"/>
        </w:rPr>
        <w:lastRenderedPageBreak/>
        <w:t>ИП Сулейманова Х.Ш.  1,0 тыс.руб.</w:t>
      </w:r>
    </w:p>
    <w:p w:rsidR="00327D05" w:rsidRPr="005E0B2B" w:rsidRDefault="00327D05" w:rsidP="005E0B2B">
      <w:pPr>
        <w:spacing w:after="0" w:line="240" w:lineRule="auto"/>
        <w:rPr>
          <w:rFonts w:ascii="Times New Roman" w:hAnsi="Times New Roman" w:cs="Times New Roman"/>
          <w:sz w:val="24"/>
          <w:szCs w:val="24"/>
        </w:rPr>
      </w:pPr>
      <w:r w:rsidRPr="005E0B2B">
        <w:rPr>
          <w:rFonts w:ascii="Times New Roman" w:hAnsi="Times New Roman" w:cs="Times New Roman"/>
          <w:sz w:val="24"/>
          <w:szCs w:val="24"/>
        </w:rPr>
        <w:t>МО «Большенагаткинское сельское поселение» 0,7 тыс.руб.</w:t>
      </w:r>
    </w:p>
    <w:p w:rsidR="00327D05" w:rsidRPr="005E0B2B" w:rsidRDefault="00327D05" w:rsidP="005E0B2B">
      <w:pPr>
        <w:spacing w:after="0" w:line="240" w:lineRule="auto"/>
        <w:rPr>
          <w:rFonts w:ascii="Times New Roman" w:hAnsi="Times New Roman" w:cs="Times New Roman"/>
          <w:sz w:val="24"/>
          <w:szCs w:val="24"/>
        </w:rPr>
      </w:pPr>
      <w:r w:rsidRPr="005E0B2B">
        <w:rPr>
          <w:rFonts w:ascii="Times New Roman" w:hAnsi="Times New Roman" w:cs="Times New Roman"/>
          <w:sz w:val="24"/>
          <w:szCs w:val="24"/>
        </w:rPr>
        <w:t>ИП Фролова С.Е.   2,0 тыс.руб.</w:t>
      </w:r>
    </w:p>
    <w:p w:rsidR="00327D05" w:rsidRPr="005E0B2B" w:rsidRDefault="00327D05" w:rsidP="005E0B2B">
      <w:pPr>
        <w:spacing w:after="0" w:line="240" w:lineRule="auto"/>
        <w:rPr>
          <w:rFonts w:ascii="Times New Roman" w:hAnsi="Times New Roman" w:cs="Times New Roman"/>
          <w:sz w:val="24"/>
          <w:szCs w:val="24"/>
        </w:rPr>
      </w:pPr>
      <w:r w:rsidRPr="005E0B2B">
        <w:rPr>
          <w:rFonts w:ascii="Times New Roman" w:hAnsi="Times New Roman" w:cs="Times New Roman"/>
          <w:sz w:val="24"/>
          <w:szCs w:val="24"/>
        </w:rPr>
        <w:t>Избирательная комиссия Ульяновской области и территориальная избирательная комиссия Цильнинского района  25,0 тыс.руб.</w:t>
      </w:r>
    </w:p>
    <w:p w:rsidR="00327D05" w:rsidRPr="005E0B2B" w:rsidRDefault="00327D05" w:rsidP="005E0B2B">
      <w:pPr>
        <w:spacing w:after="0" w:line="240" w:lineRule="auto"/>
        <w:rPr>
          <w:rFonts w:ascii="Times New Roman" w:hAnsi="Times New Roman" w:cs="Times New Roman"/>
          <w:sz w:val="24"/>
          <w:szCs w:val="24"/>
        </w:rPr>
      </w:pPr>
      <w:r w:rsidRPr="005E0B2B">
        <w:rPr>
          <w:rFonts w:ascii="Times New Roman" w:hAnsi="Times New Roman" w:cs="Times New Roman"/>
          <w:sz w:val="24"/>
          <w:szCs w:val="24"/>
        </w:rPr>
        <w:t>ИП Никитин И.А.  5,0 тыс.руб.</w:t>
      </w:r>
    </w:p>
    <w:p w:rsidR="00327D05" w:rsidRPr="005E0B2B" w:rsidRDefault="00327D05" w:rsidP="005E0B2B">
      <w:pPr>
        <w:spacing w:after="0" w:line="240" w:lineRule="auto"/>
        <w:rPr>
          <w:rFonts w:ascii="Times New Roman" w:hAnsi="Times New Roman" w:cs="Times New Roman"/>
          <w:sz w:val="24"/>
          <w:szCs w:val="24"/>
        </w:rPr>
      </w:pPr>
      <w:r w:rsidRPr="005E0B2B">
        <w:rPr>
          <w:rFonts w:ascii="Times New Roman" w:hAnsi="Times New Roman" w:cs="Times New Roman"/>
          <w:sz w:val="24"/>
          <w:szCs w:val="24"/>
        </w:rPr>
        <w:t>Князькина Т.А.  2,0 тыс.руб.</w:t>
      </w:r>
    </w:p>
    <w:p w:rsidR="00327D05" w:rsidRPr="005E0B2B" w:rsidRDefault="00327D05" w:rsidP="005E0B2B">
      <w:pPr>
        <w:spacing w:after="0" w:line="240" w:lineRule="auto"/>
        <w:rPr>
          <w:rFonts w:ascii="Times New Roman" w:hAnsi="Times New Roman" w:cs="Times New Roman"/>
          <w:sz w:val="24"/>
          <w:szCs w:val="24"/>
        </w:rPr>
      </w:pPr>
      <w:r w:rsidRPr="005E0B2B">
        <w:rPr>
          <w:rFonts w:ascii="Times New Roman" w:hAnsi="Times New Roman" w:cs="Times New Roman"/>
          <w:sz w:val="24"/>
          <w:szCs w:val="24"/>
        </w:rPr>
        <w:t>ФГУП «Новоникулинское» (Сотников О.АВ.)-3,0 тыс.руб.,</w:t>
      </w:r>
    </w:p>
    <w:p w:rsidR="00327D05" w:rsidRPr="005E0B2B" w:rsidRDefault="00327D05" w:rsidP="005E0B2B">
      <w:pPr>
        <w:spacing w:after="0" w:line="240" w:lineRule="auto"/>
        <w:rPr>
          <w:rFonts w:ascii="Times New Roman" w:hAnsi="Times New Roman" w:cs="Times New Roman"/>
          <w:sz w:val="24"/>
          <w:szCs w:val="24"/>
        </w:rPr>
      </w:pPr>
      <w:r w:rsidRPr="005E0B2B">
        <w:rPr>
          <w:rFonts w:ascii="Times New Roman" w:hAnsi="Times New Roman" w:cs="Times New Roman"/>
          <w:sz w:val="24"/>
          <w:szCs w:val="24"/>
        </w:rPr>
        <w:t>Депатут Законодательного собрпния УО Ананьев И.В.-15,0 тыс.руб.,</w:t>
      </w:r>
    </w:p>
    <w:p w:rsidR="00327D05" w:rsidRPr="005E0B2B" w:rsidRDefault="00327D05" w:rsidP="005E0B2B">
      <w:pPr>
        <w:spacing w:after="0" w:line="240" w:lineRule="auto"/>
        <w:rPr>
          <w:rFonts w:ascii="Times New Roman" w:hAnsi="Times New Roman" w:cs="Times New Roman"/>
          <w:sz w:val="24"/>
          <w:szCs w:val="24"/>
        </w:rPr>
      </w:pPr>
      <w:r w:rsidRPr="005E0B2B">
        <w:rPr>
          <w:rFonts w:ascii="Times New Roman" w:hAnsi="Times New Roman" w:cs="Times New Roman"/>
          <w:sz w:val="24"/>
          <w:szCs w:val="24"/>
        </w:rPr>
        <w:t xml:space="preserve">ОАО «Ульяновский сахарный завод»-126,5 тыс.руб. </w:t>
      </w:r>
    </w:p>
    <w:p w:rsidR="00327D05" w:rsidRPr="005E0B2B" w:rsidRDefault="00327D05" w:rsidP="005E0B2B">
      <w:pPr>
        <w:spacing w:after="0" w:line="240" w:lineRule="auto"/>
        <w:jc w:val="both"/>
        <w:rPr>
          <w:rFonts w:ascii="Times New Roman" w:hAnsi="Times New Roman" w:cs="Times New Roman"/>
          <w:sz w:val="24"/>
          <w:szCs w:val="24"/>
        </w:rPr>
      </w:pPr>
      <w:r w:rsidRPr="005E0B2B">
        <w:rPr>
          <w:rFonts w:ascii="Times New Roman" w:hAnsi="Times New Roman" w:cs="Times New Roman"/>
          <w:sz w:val="24"/>
          <w:szCs w:val="24"/>
        </w:rPr>
        <w:t xml:space="preserve">   Всего на сегодняшний день из общего количества нуждающихся (700 чел.) обеспеченно 899  детей на общую сумму 1686,4 тыс. рублей, что составляет 128,4 % от общего количества нуждающихся из них :</w:t>
      </w:r>
    </w:p>
    <w:p w:rsidR="00327D05" w:rsidRPr="005E0B2B" w:rsidRDefault="00327D05" w:rsidP="0003433D">
      <w:pPr>
        <w:widowControl w:val="0"/>
        <w:numPr>
          <w:ilvl w:val="2"/>
          <w:numId w:val="8"/>
        </w:numPr>
        <w:suppressAutoHyphens/>
        <w:spacing w:after="0" w:line="240" w:lineRule="auto"/>
        <w:jc w:val="both"/>
        <w:rPr>
          <w:rFonts w:ascii="Times New Roman" w:hAnsi="Times New Roman" w:cs="Times New Roman"/>
          <w:sz w:val="24"/>
          <w:szCs w:val="24"/>
        </w:rPr>
      </w:pPr>
      <w:r w:rsidRPr="005E0B2B">
        <w:rPr>
          <w:rFonts w:ascii="Times New Roman" w:hAnsi="Times New Roman" w:cs="Times New Roman"/>
          <w:sz w:val="24"/>
          <w:szCs w:val="24"/>
        </w:rPr>
        <w:t>средства областного бюджета   1300,0 тыс.руб.;</w:t>
      </w:r>
    </w:p>
    <w:p w:rsidR="00327D05" w:rsidRPr="005E0B2B" w:rsidRDefault="00327D05" w:rsidP="0003433D">
      <w:pPr>
        <w:widowControl w:val="0"/>
        <w:numPr>
          <w:ilvl w:val="2"/>
          <w:numId w:val="8"/>
        </w:numPr>
        <w:suppressAutoHyphens/>
        <w:spacing w:after="0" w:line="240" w:lineRule="auto"/>
        <w:jc w:val="both"/>
        <w:rPr>
          <w:rFonts w:ascii="Times New Roman" w:hAnsi="Times New Roman" w:cs="Times New Roman"/>
          <w:sz w:val="24"/>
          <w:szCs w:val="24"/>
        </w:rPr>
      </w:pPr>
      <w:r w:rsidRPr="005E0B2B">
        <w:rPr>
          <w:rFonts w:ascii="Times New Roman" w:hAnsi="Times New Roman" w:cs="Times New Roman"/>
          <w:sz w:val="24"/>
          <w:szCs w:val="24"/>
        </w:rPr>
        <w:t xml:space="preserve"> благотворительные средства  356,4 тыс.рублей;</w:t>
      </w:r>
    </w:p>
    <w:p w:rsidR="00327D05" w:rsidRPr="005E0B2B" w:rsidRDefault="00327D05" w:rsidP="0003433D">
      <w:pPr>
        <w:widowControl w:val="0"/>
        <w:numPr>
          <w:ilvl w:val="2"/>
          <w:numId w:val="8"/>
        </w:numPr>
        <w:suppressAutoHyphens/>
        <w:spacing w:after="0" w:line="240" w:lineRule="auto"/>
        <w:jc w:val="both"/>
        <w:rPr>
          <w:rFonts w:ascii="Times New Roman" w:hAnsi="Times New Roman" w:cs="Times New Roman"/>
          <w:sz w:val="24"/>
          <w:szCs w:val="24"/>
        </w:rPr>
      </w:pPr>
      <w:r w:rsidRPr="005E0B2B">
        <w:rPr>
          <w:rFonts w:ascii="Times New Roman" w:hAnsi="Times New Roman" w:cs="Times New Roman"/>
          <w:sz w:val="24"/>
          <w:szCs w:val="24"/>
        </w:rPr>
        <w:t xml:space="preserve">  средства районного бюджета    30,0 тыс.руб. </w:t>
      </w:r>
    </w:p>
    <w:p w:rsidR="00327D05" w:rsidRPr="005E0B2B" w:rsidRDefault="00327D05" w:rsidP="005E0B2B">
      <w:pPr>
        <w:spacing w:after="0" w:line="240" w:lineRule="auto"/>
        <w:jc w:val="both"/>
        <w:rPr>
          <w:rFonts w:ascii="Times New Roman" w:eastAsia="Calibri" w:hAnsi="Times New Roman" w:cs="Times New Roman"/>
          <w:color w:val="000000"/>
          <w:spacing w:val="9"/>
          <w:sz w:val="24"/>
          <w:szCs w:val="24"/>
        </w:rPr>
      </w:pPr>
      <w:r w:rsidRPr="005E0B2B">
        <w:rPr>
          <w:rFonts w:ascii="Times New Roman" w:hAnsi="Times New Roman" w:cs="Times New Roman"/>
          <w:sz w:val="24"/>
          <w:szCs w:val="24"/>
        </w:rPr>
        <w:t xml:space="preserve">     Работа по проведению данной акции продолжается.</w:t>
      </w:r>
    </w:p>
    <w:p w:rsidR="00327D05" w:rsidRPr="005E0B2B" w:rsidRDefault="00327D05" w:rsidP="005E0B2B">
      <w:pPr>
        <w:spacing w:after="0" w:line="240" w:lineRule="auto"/>
        <w:jc w:val="both"/>
        <w:rPr>
          <w:rFonts w:ascii="Times New Roman" w:eastAsia="Calibri" w:hAnsi="Times New Roman" w:cs="Times New Roman"/>
          <w:color w:val="000000"/>
          <w:spacing w:val="9"/>
          <w:sz w:val="24"/>
          <w:szCs w:val="24"/>
        </w:rPr>
      </w:pPr>
    </w:p>
    <w:p w:rsidR="00327D05" w:rsidRPr="005E0B2B" w:rsidRDefault="00327D05" w:rsidP="005E0B2B">
      <w:pPr>
        <w:shd w:val="clear" w:color="auto" w:fill="FFFFFF"/>
        <w:spacing w:after="0" w:line="240" w:lineRule="auto"/>
        <w:ind w:firstLine="709"/>
        <w:jc w:val="both"/>
        <w:rPr>
          <w:rFonts w:ascii="Times New Roman" w:eastAsia="Calibri" w:hAnsi="Times New Roman" w:cs="Times New Roman"/>
          <w:color w:val="000000"/>
          <w:spacing w:val="9"/>
          <w:sz w:val="24"/>
          <w:szCs w:val="24"/>
        </w:rPr>
      </w:pPr>
      <w:r w:rsidRPr="005E0B2B">
        <w:rPr>
          <w:rFonts w:ascii="Times New Roman" w:eastAsia="Calibri" w:hAnsi="Times New Roman" w:cs="Times New Roman"/>
          <w:bCs/>
          <w:color w:val="000000"/>
          <w:spacing w:val="9"/>
          <w:sz w:val="24"/>
          <w:szCs w:val="24"/>
          <w:u w:val="single"/>
        </w:rPr>
        <w:t>Акция «Помним всех, заботимся о каждом»</w:t>
      </w:r>
    </w:p>
    <w:p w:rsidR="00327D05" w:rsidRPr="005E0B2B" w:rsidRDefault="00327D05" w:rsidP="005E0B2B">
      <w:pPr>
        <w:shd w:val="clear" w:color="auto" w:fill="FFFFFF"/>
        <w:spacing w:after="0" w:line="240" w:lineRule="auto"/>
        <w:ind w:firstLine="709"/>
        <w:jc w:val="both"/>
        <w:rPr>
          <w:rFonts w:ascii="Times New Roman" w:hAnsi="Times New Roman" w:cs="Times New Roman"/>
          <w:sz w:val="24"/>
          <w:szCs w:val="24"/>
        </w:rPr>
      </w:pPr>
      <w:r w:rsidRPr="005E0B2B">
        <w:rPr>
          <w:rFonts w:ascii="Times New Roman" w:eastAsia="Calibri" w:hAnsi="Times New Roman" w:cs="Times New Roman"/>
          <w:color w:val="000000"/>
          <w:spacing w:val="9"/>
          <w:sz w:val="24"/>
          <w:szCs w:val="24"/>
        </w:rPr>
        <w:t>В период проведения акции прошла операция «Обелиск» с целью уборки территории памятников и мест захоронений организованная общеобразовательными учреждениями акции</w:t>
      </w:r>
      <w:r w:rsidRPr="005E0B2B">
        <w:rPr>
          <w:rFonts w:ascii="Times New Roman" w:eastAsia="Calibri" w:hAnsi="Times New Roman" w:cs="Times New Roman"/>
          <w:bCs/>
          <w:color w:val="000000"/>
          <w:spacing w:val="9"/>
          <w:sz w:val="24"/>
          <w:szCs w:val="24"/>
        </w:rPr>
        <w:t>.</w:t>
      </w:r>
    </w:p>
    <w:p w:rsidR="00327D05" w:rsidRPr="005E0B2B" w:rsidRDefault="00327D05" w:rsidP="005E0B2B">
      <w:pPr>
        <w:shd w:val="clear" w:color="auto" w:fill="FFFFFF"/>
        <w:spacing w:after="0" w:line="240" w:lineRule="auto"/>
        <w:ind w:firstLine="709"/>
        <w:jc w:val="both"/>
        <w:rPr>
          <w:rFonts w:ascii="Times New Roman" w:hAnsi="Times New Roman" w:cs="Times New Roman"/>
          <w:sz w:val="24"/>
          <w:szCs w:val="24"/>
        </w:rPr>
      </w:pPr>
    </w:p>
    <w:p w:rsidR="00327D05" w:rsidRPr="005E0B2B" w:rsidRDefault="00327D05" w:rsidP="005E0B2B">
      <w:pPr>
        <w:shd w:val="clear" w:color="auto" w:fill="FFFFFF"/>
        <w:spacing w:after="0" w:line="240" w:lineRule="auto"/>
        <w:ind w:firstLine="709"/>
        <w:jc w:val="both"/>
        <w:rPr>
          <w:rFonts w:ascii="Times New Roman" w:eastAsia="Calibri" w:hAnsi="Times New Roman" w:cs="Times New Roman"/>
          <w:color w:val="000000"/>
          <w:spacing w:val="9"/>
          <w:sz w:val="24"/>
          <w:szCs w:val="24"/>
        </w:rPr>
      </w:pPr>
      <w:r w:rsidRPr="005E0B2B">
        <w:rPr>
          <w:rFonts w:ascii="Times New Roman" w:eastAsia="Calibri" w:hAnsi="Times New Roman" w:cs="Times New Roman"/>
          <w:bCs/>
          <w:color w:val="000000"/>
          <w:spacing w:val="9"/>
          <w:sz w:val="24"/>
          <w:szCs w:val="24"/>
          <w:u w:val="single"/>
        </w:rPr>
        <w:t xml:space="preserve">Акция «Добрый день» </w:t>
      </w:r>
    </w:p>
    <w:p w:rsidR="00327D05" w:rsidRPr="005E0B2B" w:rsidRDefault="00327D05" w:rsidP="005E0B2B">
      <w:pPr>
        <w:shd w:val="clear" w:color="auto" w:fill="FFFFFF"/>
        <w:spacing w:after="0" w:line="240" w:lineRule="auto"/>
        <w:ind w:firstLine="709"/>
        <w:jc w:val="both"/>
        <w:rPr>
          <w:rFonts w:ascii="Times New Roman" w:eastAsia="Calibri" w:hAnsi="Times New Roman" w:cs="Times New Roman"/>
          <w:color w:val="000000"/>
          <w:spacing w:val="9"/>
          <w:sz w:val="24"/>
          <w:szCs w:val="24"/>
        </w:rPr>
      </w:pPr>
      <w:r w:rsidRPr="005E0B2B">
        <w:rPr>
          <w:rFonts w:ascii="Times New Roman" w:eastAsia="Calibri" w:hAnsi="Times New Roman" w:cs="Times New Roman"/>
          <w:color w:val="000000"/>
          <w:spacing w:val="9"/>
          <w:sz w:val="24"/>
          <w:szCs w:val="24"/>
        </w:rPr>
        <w:t>Благотворительная акция прошла с 17 по 24 февраля. Прошли мероприятия, посвященные Дню спонтанного проявления доброты. Волонтеры, социальные работники оказывали одиноким пенсионерам посильную помощь в уборке по дому, покупке продуктов, просто посетили на дому с целью общения.</w:t>
      </w:r>
    </w:p>
    <w:p w:rsidR="00327D05" w:rsidRPr="005E0B2B" w:rsidRDefault="00327D05" w:rsidP="005E0B2B">
      <w:pPr>
        <w:shd w:val="clear" w:color="auto" w:fill="FFFFFF"/>
        <w:spacing w:after="0" w:line="240" w:lineRule="auto"/>
        <w:ind w:firstLine="709"/>
        <w:jc w:val="both"/>
        <w:rPr>
          <w:rFonts w:ascii="Times New Roman" w:eastAsia="Calibri" w:hAnsi="Times New Roman" w:cs="Times New Roman"/>
          <w:color w:val="000000"/>
          <w:spacing w:val="9"/>
          <w:sz w:val="24"/>
          <w:szCs w:val="24"/>
        </w:rPr>
      </w:pPr>
    </w:p>
    <w:p w:rsidR="00327D05" w:rsidRPr="005E0B2B" w:rsidRDefault="00327D05" w:rsidP="005E0B2B">
      <w:pPr>
        <w:spacing w:after="0" w:line="240" w:lineRule="auto"/>
        <w:jc w:val="both"/>
        <w:rPr>
          <w:rFonts w:ascii="Times New Roman" w:eastAsia="Calibri" w:hAnsi="Times New Roman" w:cs="Times New Roman"/>
          <w:sz w:val="24"/>
          <w:szCs w:val="24"/>
        </w:rPr>
      </w:pPr>
      <w:r w:rsidRPr="005E0B2B">
        <w:rPr>
          <w:rFonts w:ascii="Times New Roman" w:hAnsi="Times New Roman" w:cs="Times New Roman"/>
          <w:color w:val="000000"/>
          <w:spacing w:val="9"/>
          <w:kern w:val="1"/>
          <w:sz w:val="24"/>
          <w:szCs w:val="24"/>
        </w:rPr>
        <w:t xml:space="preserve">      </w:t>
      </w:r>
      <w:r w:rsidRPr="005E0B2B">
        <w:rPr>
          <w:rFonts w:ascii="Times New Roman" w:hAnsi="Times New Roman" w:cs="Times New Roman"/>
          <w:bCs/>
          <w:color w:val="000000"/>
          <w:spacing w:val="9"/>
          <w:kern w:val="1"/>
          <w:sz w:val="24"/>
          <w:szCs w:val="24"/>
          <w:u w:val="single"/>
        </w:rPr>
        <w:t>Проект «Социальный туризм» -Активное долголетие:</w:t>
      </w:r>
    </w:p>
    <w:p w:rsidR="00327D05" w:rsidRPr="005E0B2B" w:rsidRDefault="00327D05" w:rsidP="00EC6AD0">
      <w:pPr>
        <w:spacing w:after="0" w:line="240" w:lineRule="auto"/>
        <w:ind w:firstLine="567"/>
        <w:jc w:val="both"/>
        <w:rPr>
          <w:rFonts w:ascii="Times New Roman" w:eastAsia="Arial Unicode MS" w:hAnsi="Times New Roman" w:cs="Times New Roman"/>
          <w:color w:val="000000"/>
          <w:spacing w:val="9"/>
          <w:position w:val="1"/>
          <w:sz w:val="24"/>
          <w:szCs w:val="24"/>
          <w:shd w:val="clear" w:color="auto" w:fill="FFFFFF"/>
        </w:rPr>
      </w:pPr>
      <w:r w:rsidRPr="005E0B2B">
        <w:rPr>
          <w:rFonts w:ascii="Times New Roman" w:eastAsia="Calibri" w:hAnsi="Times New Roman" w:cs="Times New Roman"/>
          <w:sz w:val="24"/>
          <w:szCs w:val="24"/>
        </w:rPr>
        <w:t>В Цильнинском районе разработаны внутрирайонные туристические социальные маршруты, в рамках которых предусмотрено посещение музеев, монументов, сельскохозяйственных предприятий:</w:t>
      </w:r>
    </w:p>
    <w:p w:rsidR="00327D05" w:rsidRPr="005E0B2B" w:rsidRDefault="00327D05" w:rsidP="00EC6AD0">
      <w:pPr>
        <w:widowControl w:val="0"/>
        <w:shd w:val="clear" w:color="auto" w:fill="FFFFFF"/>
        <w:spacing w:after="0" w:line="240" w:lineRule="auto"/>
        <w:ind w:left="360"/>
        <w:jc w:val="both"/>
        <w:rPr>
          <w:rFonts w:ascii="Times New Roman" w:eastAsia="Arial Unicode MS" w:hAnsi="Times New Roman" w:cs="Times New Roman"/>
          <w:color w:val="000000"/>
          <w:spacing w:val="9"/>
          <w:position w:val="1"/>
          <w:sz w:val="24"/>
          <w:szCs w:val="24"/>
          <w:shd w:val="clear" w:color="auto" w:fill="FFFFFF"/>
        </w:rPr>
      </w:pPr>
      <w:r w:rsidRPr="005E0B2B">
        <w:rPr>
          <w:rFonts w:ascii="Times New Roman" w:eastAsia="Arial Unicode MS" w:hAnsi="Times New Roman" w:cs="Times New Roman"/>
          <w:color w:val="000000"/>
          <w:spacing w:val="9"/>
          <w:position w:val="1"/>
          <w:sz w:val="24"/>
          <w:szCs w:val="24"/>
          <w:shd w:val="clear" w:color="auto" w:fill="FFFFFF"/>
        </w:rPr>
        <w:t>Военно-исторический музей имени Героя Советского Союза Н.Г.Князькина (здание Староалгашинская СОШ ул.Советская, 7) в с.Старые Алгаши</w:t>
      </w:r>
    </w:p>
    <w:p w:rsidR="00327D05" w:rsidRPr="005E0B2B" w:rsidRDefault="00327D05" w:rsidP="00EC6AD0">
      <w:pPr>
        <w:widowControl w:val="0"/>
        <w:shd w:val="clear" w:color="auto" w:fill="FFFFFF"/>
        <w:suppressAutoHyphens/>
        <w:snapToGrid w:val="0"/>
        <w:spacing w:after="0" w:line="240" w:lineRule="auto"/>
        <w:ind w:left="360"/>
        <w:jc w:val="both"/>
        <w:rPr>
          <w:rFonts w:ascii="Times New Roman" w:eastAsia="Arial Unicode MS" w:hAnsi="Times New Roman" w:cs="Times New Roman"/>
          <w:color w:val="000000"/>
          <w:spacing w:val="9"/>
          <w:position w:val="1"/>
          <w:sz w:val="24"/>
          <w:szCs w:val="24"/>
          <w:shd w:val="clear" w:color="auto" w:fill="FFFFFF"/>
        </w:rPr>
      </w:pPr>
      <w:r w:rsidRPr="005E0B2B">
        <w:rPr>
          <w:rFonts w:ascii="Times New Roman" w:eastAsia="Arial Unicode MS" w:hAnsi="Times New Roman" w:cs="Times New Roman"/>
          <w:color w:val="000000"/>
          <w:spacing w:val="9"/>
          <w:position w:val="1"/>
          <w:sz w:val="24"/>
          <w:szCs w:val="24"/>
          <w:shd w:val="clear" w:color="auto" w:fill="FFFFFF"/>
        </w:rPr>
        <w:t>Памятная Доска Герою ВОВ  Н.Г.Князькину  в с.Старые Алгаши</w:t>
      </w:r>
    </w:p>
    <w:p w:rsidR="00327D05" w:rsidRPr="005E0B2B" w:rsidRDefault="00327D05" w:rsidP="00EC6AD0">
      <w:pPr>
        <w:widowControl w:val="0"/>
        <w:shd w:val="clear" w:color="auto" w:fill="FFFFFF"/>
        <w:suppressAutoHyphens/>
        <w:snapToGrid w:val="0"/>
        <w:spacing w:after="0" w:line="240" w:lineRule="auto"/>
        <w:ind w:left="360"/>
        <w:jc w:val="both"/>
        <w:rPr>
          <w:rFonts w:ascii="Times New Roman" w:eastAsia="Arial Unicode MS" w:hAnsi="Times New Roman" w:cs="Times New Roman"/>
          <w:color w:val="000000"/>
          <w:spacing w:val="9"/>
          <w:position w:val="1"/>
          <w:sz w:val="24"/>
          <w:szCs w:val="24"/>
          <w:shd w:val="clear" w:color="auto" w:fill="FFFFFF"/>
        </w:rPr>
      </w:pPr>
      <w:r w:rsidRPr="005E0B2B">
        <w:rPr>
          <w:rFonts w:ascii="Times New Roman" w:eastAsia="Arial Unicode MS" w:hAnsi="Times New Roman" w:cs="Times New Roman"/>
          <w:color w:val="000000"/>
          <w:spacing w:val="9"/>
          <w:position w:val="1"/>
          <w:sz w:val="24"/>
          <w:szCs w:val="24"/>
          <w:shd w:val="clear" w:color="auto" w:fill="FFFFFF"/>
        </w:rPr>
        <w:t>Монумент «Староалгашинцам — доблестным защитникам Отечества от благодарных потомков» (ул.Советская) в с.Старые Алгаши</w:t>
      </w:r>
    </w:p>
    <w:p w:rsidR="00327D05" w:rsidRPr="005E0B2B" w:rsidRDefault="00327D05" w:rsidP="00EC6AD0">
      <w:pPr>
        <w:widowControl w:val="0"/>
        <w:shd w:val="clear" w:color="auto" w:fill="FFFFFF"/>
        <w:suppressAutoHyphens/>
        <w:snapToGrid w:val="0"/>
        <w:spacing w:after="0" w:line="240" w:lineRule="auto"/>
        <w:ind w:left="360"/>
        <w:jc w:val="both"/>
        <w:rPr>
          <w:rFonts w:ascii="Times New Roman" w:eastAsia="Arial Unicode MS" w:hAnsi="Times New Roman" w:cs="Times New Roman"/>
          <w:color w:val="000000"/>
          <w:spacing w:val="9"/>
          <w:position w:val="1"/>
          <w:sz w:val="24"/>
          <w:szCs w:val="24"/>
          <w:shd w:val="clear" w:color="auto" w:fill="FFFFFF"/>
        </w:rPr>
      </w:pPr>
      <w:r w:rsidRPr="005E0B2B">
        <w:rPr>
          <w:rFonts w:ascii="Times New Roman" w:eastAsia="Arial Unicode MS" w:hAnsi="Times New Roman" w:cs="Times New Roman"/>
          <w:color w:val="000000"/>
          <w:spacing w:val="9"/>
          <w:position w:val="1"/>
          <w:sz w:val="24"/>
          <w:szCs w:val="24"/>
          <w:shd w:val="clear" w:color="auto" w:fill="FFFFFF"/>
        </w:rPr>
        <w:t>ООО «Рассвет» в с.Малое Нагаткино</w:t>
      </w:r>
    </w:p>
    <w:p w:rsidR="00327D05" w:rsidRPr="005E0B2B" w:rsidRDefault="00327D05" w:rsidP="00EC6AD0">
      <w:pPr>
        <w:widowControl w:val="0"/>
        <w:shd w:val="clear" w:color="auto" w:fill="FFFFFF"/>
        <w:suppressAutoHyphens/>
        <w:snapToGrid w:val="0"/>
        <w:spacing w:after="0" w:line="240" w:lineRule="auto"/>
        <w:ind w:left="360"/>
        <w:jc w:val="both"/>
        <w:rPr>
          <w:rFonts w:ascii="Times New Roman" w:eastAsia="Arial Unicode MS" w:hAnsi="Times New Roman" w:cs="Times New Roman"/>
          <w:color w:val="000000"/>
          <w:spacing w:val="9"/>
          <w:position w:val="1"/>
          <w:sz w:val="24"/>
          <w:szCs w:val="24"/>
          <w:shd w:val="clear" w:color="auto" w:fill="FFFFFF"/>
        </w:rPr>
      </w:pPr>
      <w:r w:rsidRPr="005E0B2B">
        <w:rPr>
          <w:rFonts w:ascii="Times New Roman" w:eastAsia="Arial Unicode MS" w:hAnsi="Times New Roman" w:cs="Times New Roman"/>
          <w:color w:val="000000"/>
          <w:spacing w:val="9"/>
          <w:position w:val="1"/>
          <w:sz w:val="24"/>
          <w:szCs w:val="24"/>
          <w:shd w:val="clear" w:color="auto" w:fill="FFFFFF"/>
        </w:rPr>
        <w:t>ООО Большенагаткинский перерабатывающий комбинат</w:t>
      </w:r>
    </w:p>
    <w:p w:rsidR="00327D05" w:rsidRPr="005E0B2B" w:rsidRDefault="00327D05" w:rsidP="00EC6AD0">
      <w:pPr>
        <w:widowControl w:val="0"/>
        <w:shd w:val="clear" w:color="auto" w:fill="FFFFFF"/>
        <w:suppressAutoHyphens/>
        <w:snapToGrid w:val="0"/>
        <w:spacing w:after="0" w:line="240" w:lineRule="auto"/>
        <w:ind w:left="360"/>
        <w:jc w:val="both"/>
        <w:rPr>
          <w:rFonts w:ascii="Times New Roman" w:eastAsia="Arial Unicode MS" w:hAnsi="Times New Roman" w:cs="Times New Roman"/>
          <w:color w:val="000000"/>
          <w:spacing w:val="9"/>
          <w:position w:val="1"/>
          <w:sz w:val="24"/>
          <w:szCs w:val="24"/>
          <w:shd w:val="clear" w:color="auto" w:fill="FFFFFF"/>
        </w:rPr>
      </w:pPr>
      <w:r w:rsidRPr="005E0B2B">
        <w:rPr>
          <w:rFonts w:ascii="Times New Roman" w:eastAsia="Arial Unicode MS" w:hAnsi="Times New Roman" w:cs="Times New Roman"/>
          <w:color w:val="000000"/>
          <w:spacing w:val="9"/>
          <w:position w:val="1"/>
          <w:sz w:val="24"/>
          <w:szCs w:val="24"/>
          <w:shd w:val="clear" w:color="auto" w:fill="FFFFFF"/>
        </w:rPr>
        <w:t>ООО Агрофирма Большенагаткинское в с.Большое Нагаткино</w:t>
      </w:r>
    </w:p>
    <w:p w:rsidR="00327D05" w:rsidRPr="005E0B2B" w:rsidRDefault="00327D05" w:rsidP="00EC6AD0">
      <w:pPr>
        <w:widowControl w:val="0"/>
        <w:shd w:val="clear" w:color="auto" w:fill="FFFFFF"/>
        <w:suppressAutoHyphens/>
        <w:snapToGrid w:val="0"/>
        <w:spacing w:after="0" w:line="240" w:lineRule="auto"/>
        <w:ind w:left="360"/>
        <w:jc w:val="both"/>
        <w:rPr>
          <w:rFonts w:ascii="Times New Roman" w:eastAsia="Arial Unicode MS" w:hAnsi="Times New Roman" w:cs="Times New Roman"/>
          <w:color w:val="000000"/>
          <w:spacing w:val="9"/>
          <w:position w:val="1"/>
          <w:sz w:val="24"/>
          <w:szCs w:val="24"/>
          <w:shd w:val="clear" w:color="auto" w:fill="FFFFFF"/>
        </w:rPr>
      </w:pPr>
      <w:r w:rsidRPr="005E0B2B">
        <w:rPr>
          <w:rFonts w:ascii="Times New Roman" w:eastAsia="Arial Unicode MS" w:hAnsi="Times New Roman" w:cs="Times New Roman"/>
          <w:color w:val="000000"/>
          <w:spacing w:val="9"/>
          <w:position w:val="1"/>
          <w:sz w:val="24"/>
          <w:szCs w:val="24"/>
          <w:shd w:val="clear" w:color="auto" w:fill="FFFFFF"/>
        </w:rPr>
        <w:t>Святой Источник в с.Б.Нагаткино</w:t>
      </w:r>
    </w:p>
    <w:p w:rsidR="00327D05" w:rsidRPr="005E0B2B" w:rsidRDefault="00327D05" w:rsidP="00EC6AD0">
      <w:pPr>
        <w:widowControl w:val="0"/>
        <w:shd w:val="clear" w:color="auto" w:fill="FFFFFF"/>
        <w:suppressAutoHyphens/>
        <w:snapToGrid w:val="0"/>
        <w:spacing w:after="0" w:line="240" w:lineRule="auto"/>
        <w:ind w:left="360"/>
        <w:jc w:val="both"/>
        <w:rPr>
          <w:rFonts w:ascii="Times New Roman" w:eastAsia="Arial Unicode MS" w:hAnsi="Times New Roman" w:cs="Times New Roman"/>
          <w:color w:val="000000"/>
          <w:spacing w:val="9"/>
          <w:position w:val="1"/>
          <w:sz w:val="24"/>
          <w:szCs w:val="24"/>
          <w:shd w:val="clear" w:color="auto" w:fill="FFFFFF"/>
        </w:rPr>
      </w:pPr>
      <w:r w:rsidRPr="005E0B2B">
        <w:rPr>
          <w:rFonts w:ascii="Times New Roman" w:eastAsia="Arial Unicode MS" w:hAnsi="Times New Roman" w:cs="Times New Roman"/>
          <w:color w:val="000000"/>
          <w:spacing w:val="9"/>
          <w:position w:val="1"/>
          <w:sz w:val="24"/>
          <w:szCs w:val="24"/>
          <w:shd w:val="clear" w:color="auto" w:fill="FFFFFF"/>
        </w:rPr>
        <w:t>Историко-краеведческий музей МО «Цильнинский район» (здание Большенагаткинская СОШ) в с. Большое Нагаткино</w:t>
      </w:r>
    </w:p>
    <w:p w:rsidR="00327D05" w:rsidRPr="005E0B2B" w:rsidRDefault="00327D05" w:rsidP="00EC6AD0">
      <w:pPr>
        <w:widowControl w:val="0"/>
        <w:shd w:val="clear" w:color="auto" w:fill="FFFFFF"/>
        <w:suppressAutoHyphens/>
        <w:snapToGrid w:val="0"/>
        <w:spacing w:after="0" w:line="240" w:lineRule="auto"/>
        <w:ind w:left="360"/>
        <w:jc w:val="both"/>
        <w:rPr>
          <w:rFonts w:ascii="Times New Roman" w:eastAsia="Arial Unicode MS" w:hAnsi="Times New Roman" w:cs="Times New Roman"/>
          <w:color w:val="000000"/>
          <w:spacing w:val="9"/>
          <w:position w:val="1"/>
          <w:sz w:val="24"/>
          <w:szCs w:val="24"/>
          <w:shd w:val="clear" w:color="auto" w:fill="FFFFFF"/>
        </w:rPr>
      </w:pPr>
      <w:r w:rsidRPr="005E0B2B">
        <w:rPr>
          <w:rFonts w:ascii="Times New Roman" w:eastAsia="Arial Unicode MS" w:hAnsi="Times New Roman" w:cs="Times New Roman"/>
          <w:color w:val="000000"/>
          <w:spacing w:val="9"/>
          <w:position w:val="1"/>
          <w:sz w:val="24"/>
          <w:szCs w:val="24"/>
          <w:shd w:val="clear" w:color="auto" w:fill="FFFFFF"/>
        </w:rPr>
        <w:t>Часовня у родника «Садок» в с.Степное Анненково</w:t>
      </w:r>
    </w:p>
    <w:p w:rsidR="00327D05" w:rsidRPr="005E0B2B" w:rsidRDefault="00327D05" w:rsidP="00EC6AD0">
      <w:pPr>
        <w:widowControl w:val="0"/>
        <w:shd w:val="clear" w:color="auto" w:fill="FFFFFF"/>
        <w:suppressAutoHyphens/>
        <w:snapToGrid w:val="0"/>
        <w:spacing w:after="0" w:line="240" w:lineRule="auto"/>
        <w:ind w:left="360"/>
        <w:jc w:val="both"/>
        <w:rPr>
          <w:rFonts w:ascii="Times New Roman" w:eastAsia="Arial Unicode MS" w:hAnsi="Times New Roman" w:cs="Times New Roman"/>
          <w:color w:val="000000"/>
          <w:spacing w:val="9"/>
          <w:position w:val="1"/>
          <w:sz w:val="24"/>
          <w:szCs w:val="24"/>
          <w:shd w:val="clear" w:color="auto" w:fill="FFFFFF"/>
        </w:rPr>
      </w:pPr>
      <w:r w:rsidRPr="005E0B2B">
        <w:rPr>
          <w:rFonts w:ascii="Times New Roman" w:eastAsia="Arial Unicode MS" w:hAnsi="Times New Roman" w:cs="Times New Roman"/>
          <w:color w:val="000000"/>
          <w:spacing w:val="9"/>
          <w:position w:val="1"/>
          <w:sz w:val="24"/>
          <w:szCs w:val="24"/>
          <w:shd w:val="clear" w:color="auto" w:fill="FFFFFF"/>
        </w:rPr>
        <w:t>СХПК «Степной сад» в с.Степное Анненково</w:t>
      </w:r>
    </w:p>
    <w:p w:rsidR="00327D05" w:rsidRPr="005E0B2B" w:rsidRDefault="00327D05" w:rsidP="00EC6AD0">
      <w:pPr>
        <w:widowControl w:val="0"/>
        <w:shd w:val="clear" w:color="auto" w:fill="FFFFFF"/>
        <w:suppressAutoHyphens/>
        <w:snapToGrid w:val="0"/>
        <w:spacing w:after="0" w:line="240" w:lineRule="auto"/>
        <w:ind w:left="360"/>
        <w:jc w:val="both"/>
        <w:rPr>
          <w:rFonts w:ascii="Times New Roman" w:hAnsi="Times New Roman" w:cs="Times New Roman"/>
          <w:sz w:val="24"/>
          <w:szCs w:val="24"/>
        </w:rPr>
      </w:pPr>
      <w:r w:rsidRPr="005E0B2B">
        <w:rPr>
          <w:rFonts w:ascii="Times New Roman" w:eastAsia="Arial Unicode MS" w:hAnsi="Times New Roman" w:cs="Times New Roman"/>
          <w:color w:val="000000"/>
          <w:spacing w:val="9"/>
          <w:position w:val="1"/>
          <w:sz w:val="24"/>
          <w:szCs w:val="24"/>
          <w:shd w:val="clear" w:color="auto" w:fill="FFFFFF"/>
        </w:rPr>
        <w:t>Стелла в честь Ульянова И.Н. Новоникулинская СОШ в с.Новое Никулино</w:t>
      </w:r>
    </w:p>
    <w:p w:rsidR="00327D05" w:rsidRPr="005E0B2B" w:rsidRDefault="00327D05" w:rsidP="00EC6AD0">
      <w:pPr>
        <w:widowControl w:val="0"/>
        <w:suppressAutoHyphens/>
        <w:snapToGrid w:val="0"/>
        <w:spacing w:after="0" w:line="240" w:lineRule="auto"/>
        <w:ind w:left="360"/>
        <w:jc w:val="both"/>
        <w:rPr>
          <w:rFonts w:ascii="Times New Roman" w:eastAsia="Arial Unicode MS" w:hAnsi="Times New Roman" w:cs="Times New Roman"/>
          <w:color w:val="000000"/>
          <w:spacing w:val="9"/>
          <w:position w:val="1"/>
          <w:sz w:val="24"/>
          <w:szCs w:val="24"/>
          <w:shd w:val="clear" w:color="auto" w:fill="FFFFFF"/>
        </w:rPr>
      </w:pPr>
      <w:r w:rsidRPr="005E0B2B">
        <w:rPr>
          <w:rFonts w:ascii="Times New Roman" w:hAnsi="Times New Roman" w:cs="Times New Roman"/>
          <w:sz w:val="24"/>
          <w:szCs w:val="24"/>
        </w:rPr>
        <w:t>Заповедник у пруда в с.Новое Никулино</w:t>
      </w:r>
    </w:p>
    <w:p w:rsidR="00327D05" w:rsidRPr="005E0B2B" w:rsidRDefault="00327D05" w:rsidP="00EC6AD0">
      <w:pPr>
        <w:widowControl w:val="0"/>
        <w:shd w:val="clear" w:color="auto" w:fill="FFFFFF"/>
        <w:suppressAutoHyphens/>
        <w:snapToGrid w:val="0"/>
        <w:spacing w:after="0" w:line="240" w:lineRule="auto"/>
        <w:ind w:left="360"/>
        <w:jc w:val="both"/>
        <w:rPr>
          <w:rFonts w:ascii="Times New Roman" w:eastAsia="Arial Unicode MS" w:hAnsi="Times New Roman" w:cs="Times New Roman"/>
          <w:color w:val="000000"/>
          <w:spacing w:val="9"/>
          <w:position w:val="1"/>
          <w:sz w:val="24"/>
          <w:szCs w:val="24"/>
          <w:shd w:val="clear" w:color="auto" w:fill="FFFFFF"/>
        </w:rPr>
      </w:pPr>
      <w:r w:rsidRPr="005E0B2B">
        <w:rPr>
          <w:rFonts w:ascii="Times New Roman" w:eastAsia="Arial Unicode MS" w:hAnsi="Times New Roman" w:cs="Times New Roman"/>
          <w:color w:val="000000"/>
          <w:spacing w:val="9"/>
          <w:position w:val="1"/>
          <w:sz w:val="24"/>
          <w:szCs w:val="24"/>
          <w:shd w:val="clear" w:color="auto" w:fill="FFFFFF"/>
        </w:rPr>
        <w:t>Нижнетимерсянский музей боевой и трудовой Славы в с.Нижние Тимерсяны</w:t>
      </w:r>
    </w:p>
    <w:p w:rsidR="00327D05" w:rsidRPr="005E0B2B" w:rsidRDefault="00327D05" w:rsidP="00EC6AD0">
      <w:pPr>
        <w:widowControl w:val="0"/>
        <w:shd w:val="clear" w:color="auto" w:fill="FFFFFF"/>
        <w:suppressAutoHyphens/>
        <w:snapToGrid w:val="0"/>
        <w:spacing w:after="0" w:line="240" w:lineRule="auto"/>
        <w:ind w:left="360"/>
        <w:jc w:val="both"/>
        <w:rPr>
          <w:rFonts w:ascii="Times New Roman" w:eastAsia="Arial Unicode MS" w:hAnsi="Times New Roman" w:cs="Times New Roman"/>
          <w:color w:val="000000"/>
          <w:spacing w:val="9"/>
          <w:position w:val="1"/>
          <w:sz w:val="24"/>
          <w:szCs w:val="24"/>
          <w:shd w:val="clear" w:color="auto" w:fill="FFFFFF"/>
        </w:rPr>
      </w:pPr>
      <w:r w:rsidRPr="005E0B2B">
        <w:rPr>
          <w:rFonts w:ascii="Times New Roman" w:eastAsia="Arial Unicode MS" w:hAnsi="Times New Roman" w:cs="Times New Roman"/>
          <w:color w:val="000000"/>
          <w:spacing w:val="9"/>
          <w:position w:val="1"/>
          <w:sz w:val="24"/>
          <w:szCs w:val="24"/>
          <w:shd w:val="clear" w:color="auto" w:fill="FFFFFF"/>
        </w:rPr>
        <w:t>СХПК «Родники» в с.Верхние Тимерсяны</w:t>
      </w:r>
    </w:p>
    <w:p w:rsidR="00327D05" w:rsidRPr="005E0B2B" w:rsidRDefault="00327D05" w:rsidP="00EC6AD0">
      <w:pPr>
        <w:widowControl w:val="0"/>
        <w:shd w:val="clear" w:color="auto" w:fill="FFFFFF"/>
        <w:suppressAutoHyphens/>
        <w:snapToGrid w:val="0"/>
        <w:spacing w:after="0" w:line="240" w:lineRule="auto"/>
        <w:ind w:left="360"/>
        <w:jc w:val="both"/>
        <w:rPr>
          <w:rFonts w:ascii="Times New Roman" w:eastAsia="Arial Unicode MS" w:hAnsi="Times New Roman" w:cs="Times New Roman"/>
          <w:color w:val="000000"/>
          <w:spacing w:val="9"/>
          <w:position w:val="1"/>
          <w:sz w:val="24"/>
          <w:szCs w:val="24"/>
          <w:shd w:val="clear" w:color="auto" w:fill="FFFFFF"/>
        </w:rPr>
      </w:pPr>
      <w:r w:rsidRPr="005E0B2B">
        <w:rPr>
          <w:rFonts w:ascii="Times New Roman" w:eastAsia="Arial Unicode MS" w:hAnsi="Times New Roman" w:cs="Times New Roman"/>
          <w:color w:val="000000"/>
          <w:spacing w:val="9"/>
          <w:position w:val="1"/>
          <w:sz w:val="24"/>
          <w:szCs w:val="24"/>
          <w:shd w:val="clear" w:color="auto" w:fill="FFFFFF"/>
        </w:rPr>
        <w:t>Новотимерсянская СОШ (культурно досуговый центр, музей )</w:t>
      </w:r>
    </w:p>
    <w:p w:rsidR="00327D05" w:rsidRPr="005E0B2B" w:rsidRDefault="00327D05" w:rsidP="00EC6AD0">
      <w:pPr>
        <w:widowControl w:val="0"/>
        <w:shd w:val="clear" w:color="auto" w:fill="FFFFFF"/>
        <w:suppressAutoHyphens/>
        <w:snapToGrid w:val="0"/>
        <w:spacing w:after="0" w:line="240" w:lineRule="auto"/>
        <w:ind w:left="360"/>
        <w:jc w:val="both"/>
        <w:rPr>
          <w:rFonts w:ascii="Times New Roman" w:eastAsia="Arial Unicode MS" w:hAnsi="Times New Roman" w:cs="Times New Roman"/>
          <w:color w:val="000000"/>
          <w:spacing w:val="9"/>
          <w:position w:val="1"/>
          <w:sz w:val="24"/>
          <w:szCs w:val="24"/>
          <w:shd w:val="clear" w:color="auto" w:fill="FFFFFF"/>
        </w:rPr>
      </w:pPr>
      <w:r w:rsidRPr="005E0B2B">
        <w:rPr>
          <w:rFonts w:ascii="Times New Roman" w:eastAsia="Arial Unicode MS" w:hAnsi="Times New Roman" w:cs="Times New Roman"/>
          <w:color w:val="000000"/>
          <w:spacing w:val="9"/>
          <w:position w:val="1"/>
          <w:sz w:val="24"/>
          <w:szCs w:val="24"/>
          <w:shd w:val="clear" w:color="auto" w:fill="FFFFFF"/>
        </w:rPr>
        <w:t>ПАО «Ульяновский сахарный завод» в р.п.Цильна</w:t>
      </w:r>
    </w:p>
    <w:p w:rsidR="00327D05" w:rsidRPr="005E0B2B" w:rsidRDefault="00327D05" w:rsidP="00EC6AD0">
      <w:pPr>
        <w:widowControl w:val="0"/>
        <w:shd w:val="clear" w:color="auto" w:fill="FFFFFF"/>
        <w:suppressAutoHyphens/>
        <w:snapToGrid w:val="0"/>
        <w:spacing w:after="0" w:line="240" w:lineRule="auto"/>
        <w:ind w:left="360"/>
        <w:jc w:val="both"/>
        <w:rPr>
          <w:rFonts w:ascii="Times New Roman" w:eastAsia="Calibri" w:hAnsi="Times New Roman" w:cs="Times New Roman"/>
          <w:color w:val="000000"/>
          <w:spacing w:val="9"/>
          <w:sz w:val="24"/>
          <w:szCs w:val="24"/>
        </w:rPr>
      </w:pPr>
      <w:r w:rsidRPr="005E0B2B">
        <w:rPr>
          <w:rFonts w:ascii="Times New Roman" w:eastAsia="Arial Unicode MS" w:hAnsi="Times New Roman" w:cs="Times New Roman"/>
          <w:color w:val="000000"/>
          <w:spacing w:val="9"/>
          <w:position w:val="1"/>
          <w:sz w:val="24"/>
          <w:szCs w:val="24"/>
          <w:shd w:val="clear" w:color="auto" w:fill="FFFFFF"/>
        </w:rPr>
        <w:lastRenderedPageBreak/>
        <w:t>Елховоозерский музей боевой и трудовой славы в здании клуба в с.Елховое Озеро</w:t>
      </w:r>
    </w:p>
    <w:p w:rsidR="00327D05" w:rsidRPr="005E0B2B" w:rsidRDefault="00327D05" w:rsidP="00EC6AD0">
      <w:pPr>
        <w:widowControl w:val="0"/>
        <w:shd w:val="clear" w:color="auto" w:fill="FFFFFF"/>
        <w:suppressAutoHyphens/>
        <w:snapToGrid w:val="0"/>
        <w:spacing w:after="0" w:line="240" w:lineRule="auto"/>
        <w:ind w:left="263"/>
        <w:jc w:val="both"/>
        <w:rPr>
          <w:rFonts w:ascii="Times New Roman" w:eastAsia="Times New Roman" w:hAnsi="Times New Roman" w:cs="Times New Roman"/>
          <w:color w:val="000000"/>
          <w:spacing w:val="9"/>
          <w:sz w:val="24"/>
          <w:szCs w:val="24"/>
        </w:rPr>
      </w:pPr>
      <w:r w:rsidRPr="005E0B2B">
        <w:rPr>
          <w:rFonts w:ascii="Times New Roman" w:eastAsia="Calibri" w:hAnsi="Times New Roman" w:cs="Times New Roman"/>
          <w:color w:val="000000"/>
          <w:spacing w:val="9"/>
          <w:sz w:val="24"/>
          <w:szCs w:val="24"/>
        </w:rPr>
        <w:t>ООО «Волга» в с.Елховое Озеро.</w:t>
      </w:r>
    </w:p>
    <w:p w:rsidR="00227C77" w:rsidRPr="005E0B2B" w:rsidRDefault="00327D05" w:rsidP="00EC6AD0">
      <w:pPr>
        <w:shd w:val="clear" w:color="auto" w:fill="FFFFFF"/>
        <w:spacing w:after="0" w:line="240" w:lineRule="auto"/>
        <w:jc w:val="both"/>
        <w:rPr>
          <w:rFonts w:ascii="Times New Roman" w:eastAsia="Times New Roman" w:hAnsi="Times New Roman" w:cs="Times New Roman"/>
          <w:color w:val="000000"/>
          <w:spacing w:val="9"/>
          <w:sz w:val="24"/>
          <w:szCs w:val="24"/>
        </w:rPr>
      </w:pPr>
      <w:r w:rsidRPr="005E0B2B">
        <w:rPr>
          <w:rFonts w:ascii="Times New Roman" w:eastAsia="Times New Roman" w:hAnsi="Times New Roman" w:cs="Times New Roman"/>
          <w:color w:val="000000"/>
          <w:spacing w:val="9"/>
          <w:sz w:val="24"/>
          <w:szCs w:val="24"/>
        </w:rPr>
        <w:t xml:space="preserve">     </w:t>
      </w:r>
    </w:p>
    <w:p w:rsidR="00327D05" w:rsidRPr="005E0B2B" w:rsidRDefault="00327D05" w:rsidP="00EC6AD0">
      <w:pPr>
        <w:shd w:val="clear" w:color="auto" w:fill="FFFFFF"/>
        <w:spacing w:after="0" w:line="240" w:lineRule="auto"/>
        <w:jc w:val="both"/>
        <w:rPr>
          <w:rStyle w:val="StrongEmphasis"/>
          <w:rFonts w:ascii="Times New Roman" w:hAnsi="Times New Roman" w:cs="Times New Roman"/>
          <w:b w:val="0"/>
          <w:bCs w:val="0"/>
          <w:sz w:val="24"/>
          <w:szCs w:val="24"/>
        </w:rPr>
      </w:pPr>
      <w:r w:rsidRPr="005E0B2B">
        <w:rPr>
          <w:rFonts w:ascii="Times New Roman" w:eastAsia="Times New Roman" w:hAnsi="Times New Roman" w:cs="Times New Roman"/>
          <w:color w:val="000000"/>
          <w:spacing w:val="9"/>
          <w:sz w:val="24"/>
          <w:szCs w:val="24"/>
        </w:rPr>
        <w:t xml:space="preserve"> Второй Зимний спортивный фестиваль для граждан старшего поколения прошел 10 февраля в центре социального обслуживания «Парус надежды» в Кузоватовском районе. В программу включены хоккей на валенках, бег на лыжах, интеллектуальные и художественные конкурсы, флеш-моб.</w:t>
      </w:r>
    </w:p>
    <w:p w:rsidR="00327D05" w:rsidRPr="005E0B2B" w:rsidRDefault="00327D05" w:rsidP="00EC6AD0">
      <w:pPr>
        <w:pStyle w:val="Textbody"/>
        <w:spacing w:after="0"/>
        <w:jc w:val="both"/>
        <w:rPr>
          <w:rStyle w:val="StrongEmphasis"/>
          <w:rFonts w:cs="Times New Roman"/>
          <w:b w:val="0"/>
          <w:bCs w:val="0"/>
        </w:rPr>
      </w:pPr>
      <w:r w:rsidRPr="005E0B2B">
        <w:rPr>
          <w:rStyle w:val="StrongEmphasis"/>
          <w:rFonts w:cs="Times New Roman"/>
          <w:b w:val="0"/>
          <w:bCs w:val="0"/>
        </w:rPr>
        <w:t>На мероприятии приняла участие команда граждан старшего поколения «Цильнинская сила». Команда муниципального образования за победу в соревнованиях по футболу в валенках, за победу в интеллектуальном конкурсе и за активное участие награждена Дипломами.</w:t>
      </w:r>
    </w:p>
    <w:p w:rsidR="00327D05" w:rsidRPr="005E0B2B" w:rsidRDefault="00327D05" w:rsidP="00EC6AD0">
      <w:pPr>
        <w:pStyle w:val="Textbody"/>
        <w:spacing w:after="0"/>
        <w:jc w:val="both"/>
        <w:rPr>
          <w:rFonts w:cs="Times New Roman"/>
        </w:rPr>
      </w:pPr>
      <w:r w:rsidRPr="005E0B2B">
        <w:rPr>
          <w:rStyle w:val="StrongEmphasis"/>
          <w:rFonts w:cs="Times New Roman"/>
          <w:b w:val="0"/>
          <w:bCs w:val="0"/>
        </w:rPr>
        <w:t xml:space="preserve">  14 марта творческий коллектив из числа граждан старшего поколения принимали участие в отборочном туре Первого областного Фестиваля гармонистов, баянистов и частушечников «Играют на Руси гармони», который состоялся в ОГБУСО «Парус надежды» в р.п.Кузоватово.</w:t>
      </w:r>
    </w:p>
    <w:p w:rsidR="00327D05" w:rsidRPr="005E0B2B" w:rsidRDefault="00327D05" w:rsidP="00EC6AD0">
      <w:pPr>
        <w:shd w:val="clear" w:color="auto" w:fill="FFFFFF"/>
        <w:spacing w:after="0" w:line="240" w:lineRule="auto"/>
        <w:jc w:val="both"/>
        <w:rPr>
          <w:rStyle w:val="StrongEmphasis"/>
          <w:rFonts w:ascii="Times New Roman" w:hAnsi="Times New Roman" w:cs="Times New Roman"/>
          <w:b w:val="0"/>
          <w:bCs w:val="0"/>
          <w:sz w:val="24"/>
          <w:szCs w:val="24"/>
        </w:rPr>
      </w:pPr>
      <w:r w:rsidRPr="005E0B2B">
        <w:rPr>
          <w:rFonts w:ascii="Times New Roman" w:hAnsi="Times New Roman" w:cs="Times New Roman"/>
          <w:sz w:val="24"/>
          <w:szCs w:val="24"/>
        </w:rPr>
        <w:t xml:space="preserve">   30 марта принимали участие в итоговом этапе Фестиваля, который прошел в Комплексном центре социального обслуживания в р.п.Павловка.</w:t>
      </w:r>
    </w:p>
    <w:p w:rsidR="00327D05" w:rsidRPr="005E0B2B" w:rsidRDefault="00327D05" w:rsidP="00EC6AD0">
      <w:pPr>
        <w:spacing w:after="0" w:line="240" w:lineRule="auto"/>
        <w:ind w:firstLine="567"/>
        <w:jc w:val="both"/>
        <w:rPr>
          <w:rStyle w:val="StrongEmphasis"/>
          <w:rFonts w:ascii="Times New Roman" w:hAnsi="Times New Roman" w:cs="Times New Roman"/>
          <w:b w:val="0"/>
          <w:bCs w:val="0"/>
          <w:sz w:val="24"/>
          <w:szCs w:val="24"/>
        </w:rPr>
      </w:pPr>
      <w:r w:rsidRPr="005E0B2B">
        <w:rPr>
          <w:rStyle w:val="StrongEmphasis"/>
          <w:rFonts w:ascii="Times New Roman" w:hAnsi="Times New Roman" w:cs="Times New Roman"/>
          <w:b w:val="0"/>
          <w:bCs w:val="0"/>
          <w:sz w:val="24"/>
          <w:szCs w:val="24"/>
        </w:rPr>
        <w:t>Принимали участие в экскурсии, которую организовали специалисты КЦСО в р.п.Павловка</w:t>
      </w:r>
      <w:r w:rsidRPr="005E0B2B">
        <w:rPr>
          <w:rStyle w:val="StrongEmphasis"/>
          <w:rFonts w:ascii="Times New Roman" w:eastAsia="Times New Roman" w:hAnsi="Times New Roman" w:cs="Times New Roman"/>
          <w:b w:val="0"/>
          <w:color w:val="000000"/>
          <w:spacing w:val="9"/>
          <w:kern w:val="1"/>
          <w:sz w:val="24"/>
          <w:szCs w:val="24"/>
        </w:rPr>
        <w:t>.</w:t>
      </w:r>
    </w:p>
    <w:p w:rsidR="00327D05" w:rsidRPr="005E0B2B" w:rsidRDefault="00327D05" w:rsidP="00EC6AD0">
      <w:pPr>
        <w:pStyle w:val="Textbody"/>
        <w:spacing w:after="0"/>
        <w:jc w:val="both"/>
        <w:rPr>
          <w:rStyle w:val="StrongEmphasis"/>
          <w:rFonts w:cs="Times New Roman"/>
          <w:b w:val="0"/>
          <w:bCs w:val="0"/>
          <w:lang w:val="ru-RU"/>
        </w:rPr>
      </w:pPr>
      <w:r w:rsidRPr="005E0B2B">
        <w:rPr>
          <w:rStyle w:val="StrongEmphasis"/>
          <w:rFonts w:cs="Times New Roman"/>
          <w:b w:val="0"/>
          <w:bCs w:val="0"/>
        </w:rPr>
        <w:t xml:space="preserve">  31 </w:t>
      </w:r>
      <w:r w:rsidRPr="005E0B2B">
        <w:rPr>
          <w:rStyle w:val="StrongEmphasis"/>
          <w:rFonts w:cs="Times New Roman"/>
          <w:b w:val="0"/>
          <w:bCs w:val="0"/>
          <w:lang w:val="ru-RU"/>
        </w:rPr>
        <w:t>марта Баутина Н.Н. и Кристиогло Р.В. принимали участие в первом областном Фестивале гармонистов, баянистов и частушечников «Играют на Руси гармони», который состоялся в р.п.Кузоватово, вручен диплом  в номинации «Дуэт частушечников».</w:t>
      </w:r>
    </w:p>
    <w:p w:rsidR="00327D05" w:rsidRPr="005E0B2B" w:rsidRDefault="00327D05" w:rsidP="00EC6AD0">
      <w:pPr>
        <w:pStyle w:val="Textbody"/>
        <w:spacing w:after="0"/>
        <w:jc w:val="both"/>
        <w:rPr>
          <w:rStyle w:val="StrongEmphasis"/>
          <w:rFonts w:cs="Times New Roman"/>
          <w:b w:val="0"/>
          <w:bCs w:val="0"/>
        </w:rPr>
      </w:pPr>
      <w:r w:rsidRPr="005E0B2B">
        <w:rPr>
          <w:rStyle w:val="StrongEmphasis"/>
          <w:rFonts w:cs="Times New Roman"/>
          <w:b w:val="0"/>
          <w:bCs w:val="0"/>
          <w:lang w:val="ru-RU"/>
        </w:rPr>
        <w:t xml:space="preserve">    27 апреля в Центре культуры и досуга «Восход» г.Димитровграде состоялся областной фестиваль любителей танца клубных объединений граждан старшего поколения «Волжская радуга». Жители села Старые Алгаши Микка Г.А. и Пономарева Л.П. выступали в номинациях русский народный танец «Яблочко» и чувашский народный танец «Янра юра». За активное участие на данном мероприятии им выделена путевка на 18 дней, с</w:t>
      </w:r>
      <w:r w:rsidRPr="005E0B2B">
        <w:rPr>
          <w:rFonts w:cs="Times New Roman"/>
        </w:rPr>
        <w:t xml:space="preserve"> 29.05.2017 по 15.06.2017  в областное государственное казенное учреждение социального обслуживания «Пансионат для граждан пожилого возраста в р.п. Языково». Пансионат рассчитан на 40 мест для предоставления комплекса мер по социальному обслуживанию на условиях стационарного и кратковременного пребывания для творческих, активных, заслуженных и талантливых граждан пожилого возраста Ульяновской области (мужчин старше 60 лет и женщин старше 55 лет), которые про</w:t>
      </w:r>
      <w:r w:rsidRPr="005E0B2B">
        <w:rPr>
          <w:rFonts w:cs="Times New Roman"/>
          <w:lang w:val="ru-RU"/>
        </w:rPr>
        <w:t>шли</w:t>
      </w:r>
      <w:r w:rsidRPr="005E0B2B">
        <w:rPr>
          <w:rFonts w:cs="Times New Roman"/>
        </w:rPr>
        <w:t xml:space="preserve"> курс социально-медицинских, социально-психологических, социально-педагогических услуг, а также курс обучения в Академии социальной активности граждан пожилого возраста Ульяновской области.</w:t>
      </w:r>
    </w:p>
    <w:p w:rsidR="00327D05" w:rsidRPr="005E0B2B" w:rsidRDefault="00327D05" w:rsidP="00EC6AD0">
      <w:pPr>
        <w:pStyle w:val="Textbody"/>
        <w:spacing w:after="0"/>
        <w:jc w:val="both"/>
        <w:rPr>
          <w:rFonts w:cs="Times New Roman"/>
        </w:rPr>
      </w:pPr>
      <w:r w:rsidRPr="005E0B2B">
        <w:rPr>
          <w:rStyle w:val="StrongEmphasis"/>
          <w:rFonts w:cs="Times New Roman"/>
          <w:b w:val="0"/>
          <w:bCs w:val="0"/>
        </w:rPr>
        <w:t xml:space="preserve">    11 мая 2017 г. в р.п. Кузоватово прошел кустовой фестиваль «Песня-боевой друг», посвященный 72-летию Победы в Великой Отечественной войне над фашисткой Германией.</w:t>
      </w:r>
    </w:p>
    <w:p w:rsidR="00327D05" w:rsidRPr="005E0B2B" w:rsidRDefault="00327D05" w:rsidP="00EC6AD0">
      <w:pPr>
        <w:pStyle w:val="Textbody"/>
        <w:spacing w:after="0"/>
        <w:jc w:val="both"/>
        <w:rPr>
          <w:rFonts w:cs="Times New Roman"/>
        </w:rPr>
      </w:pPr>
      <w:r w:rsidRPr="005E0B2B">
        <w:rPr>
          <w:rFonts w:cs="Times New Roman"/>
        </w:rPr>
        <w:t>Наш район принял участие в номинации - народное пение. Клубное объединение граждан старшего поколения села Степное Анненково «</w:t>
      </w:r>
      <w:r w:rsidRPr="005E0B2B">
        <w:rPr>
          <w:rFonts w:cs="Times New Roman"/>
          <w:lang w:val="ru-RU"/>
        </w:rPr>
        <w:t>Черемуховый</w:t>
      </w:r>
      <w:r w:rsidRPr="005E0B2B">
        <w:rPr>
          <w:rFonts w:cs="Times New Roman"/>
        </w:rPr>
        <w:t xml:space="preserve"> ключ», руководитель Ларцева Вера Николаевна, исполнил песни «Вражья пуля» и «Гармошечка». Участникам нашего района вручены дипломы лауреатов конкурса и памятные подарки.</w:t>
      </w:r>
    </w:p>
    <w:p w:rsidR="00327D05" w:rsidRPr="005E0B2B" w:rsidRDefault="00327D05" w:rsidP="00EC6AD0">
      <w:pPr>
        <w:pStyle w:val="Textbody"/>
        <w:spacing w:after="0"/>
        <w:jc w:val="both"/>
        <w:rPr>
          <w:rFonts w:cs="Times New Roman"/>
        </w:rPr>
      </w:pPr>
      <w:r w:rsidRPr="005E0B2B">
        <w:rPr>
          <w:rFonts w:cs="Times New Roman"/>
        </w:rPr>
        <w:t xml:space="preserve">    С 15 по 18 мая 2017 года </w:t>
      </w:r>
      <w:r w:rsidRPr="005E0B2B">
        <w:rPr>
          <w:rFonts w:cs="Times New Roman"/>
          <w:lang w:val="ru-RU"/>
        </w:rPr>
        <w:t xml:space="preserve">Чагаева Людмила Николаевна, Саланова Наталья Вениаминовна и Аввакумова Татьяна Федоровна </w:t>
      </w:r>
      <w:r w:rsidRPr="005E0B2B">
        <w:rPr>
          <w:rFonts w:cs="Times New Roman"/>
        </w:rPr>
        <w:t>приняли участие в Региональной образовательной смене «Учиться, учиться и еще раз учиться …» в рамках реализации проекта «Серебрянное поколение в науке» ИИО «ВУЗ - Аспирантура» на базе детского оздоровительного лагеря «Юнность».</w:t>
      </w:r>
    </w:p>
    <w:p w:rsidR="00327D05" w:rsidRPr="005E0B2B" w:rsidRDefault="00327D05" w:rsidP="00EC6AD0">
      <w:pPr>
        <w:pStyle w:val="Textbody"/>
        <w:spacing w:after="0"/>
        <w:jc w:val="both"/>
        <w:rPr>
          <w:rFonts w:cs="Times New Roman"/>
        </w:rPr>
      </w:pPr>
      <w:r w:rsidRPr="005E0B2B">
        <w:rPr>
          <w:rFonts w:cs="Times New Roman"/>
        </w:rPr>
        <w:t xml:space="preserve">    Все дни пребывания в лагере были очень продуктивно насыщены программой, проходили тематические площадки, мастер классы, экскурсы по памятным местам родного края. Проводились викторины, деловые игры, зарядки на свежем воздухе с инструктором.</w:t>
      </w:r>
    </w:p>
    <w:p w:rsidR="00327D05" w:rsidRPr="005E0B2B" w:rsidRDefault="00327D05" w:rsidP="00EC6AD0">
      <w:pPr>
        <w:pStyle w:val="Textbody"/>
        <w:spacing w:after="0"/>
        <w:jc w:val="both"/>
        <w:rPr>
          <w:rFonts w:cs="Times New Roman"/>
        </w:rPr>
      </w:pPr>
      <w:r w:rsidRPr="005E0B2B">
        <w:rPr>
          <w:rFonts w:cs="Times New Roman"/>
        </w:rPr>
        <w:t xml:space="preserve">    Вернулись домой наши </w:t>
      </w:r>
      <w:r w:rsidRPr="005E0B2B">
        <w:rPr>
          <w:rFonts w:cs="Times New Roman"/>
          <w:lang w:val="ru-RU"/>
        </w:rPr>
        <w:t>активисты</w:t>
      </w:r>
      <w:r w:rsidRPr="005E0B2B">
        <w:rPr>
          <w:rFonts w:cs="Times New Roman"/>
        </w:rPr>
        <w:t xml:space="preserve"> с большим багажом знаний, которым будут делиться в ходе реализации проекта «За активное долголетие» на территории нашего района.</w:t>
      </w:r>
    </w:p>
    <w:p w:rsidR="00327D05" w:rsidRPr="005E0B2B" w:rsidRDefault="00327D05" w:rsidP="00EC6AD0">
      <w:pPr>
        <w:pStyle w:val="Textbody"/>
        <w:spacing w:after="0"/>
        <w:jc w:val="both"/>
        <w:rPr>
          <w:rFonts w:cs="Times New Roman"/>
        </w:rPr>
      </w:pPr>
    </w:p>
    <w:p w:rsidR="00327D05" w:rsidRPr="005E0B2B" w:rsidRDefault="00327D05" w:rsidP="00EC6AD0">
      <w:pPr>
        <w:spacing w:after="0" w:line="240" w:lineRule="auto"/>
        <w:jc w:val="both"/>
        <w:rPr>
          <w:rFonts w:ascii="Times New Roman" w:hAnsi="Times New Roman" w:cs="Times New Roman"/>
          <w:sz w:val="24"/>
          <w:szCs w:val="24"/>
        </w:rPr>
      </w:pPr>
      <w:r w:rsidRPr="005E0B2B">
        <w:rPr>
          <w:rFonts w:ascii="Times New Roman" w:eastAsia="Times New Roman" w:hAnsi="Times New Roman" w:cs="Times New Roman"/>
          <w:bCs/>
          <w:color w:val="000000"/>
          <w:spacing w:val="9"/>
          <w:kern w:val="1"/>
          <w:sz w:val="24"/>
          <w:szCs w:val="24"/>
        </w:rPr>
        <w:t xml:space="preserve">  -</w:t>
      </w:r>
      <w:r w:rsidRPr="005E0B2B">
        <w:rPr>
          <w:rFonts w:ascii="Times New Roman" w:eastAsia="Times New Roman" w:hAnsi="Times New Roman" w:cs="Times New Roman"/>
          <w:color w:val="000000"/>
          <w:spacing w:val="9"/>
          <w:kern w:val="1"/>
          <w:sz w:val="24"/>
          <w:szCs w:val="24"/>
        </w:rPr>
        <w:t>с 19 июня по 7 июля 2017 года в ОГКУСО «Пансионат для граждан пожилого возраста в р.п.Языково» организован заезд творческих и активных граждан старшего поколения Ульяновской области. Два участника заезда из Цильнинского района получили социальные услуги в Пансионате.</w:t>
      </w:r>
    </w:p>
    <w:p w:rsidR="00327D05" w:rsidRPr="005E0B2B" w:rsidRDefault="00327D05" w:rsidP="00EC6AD0">
      <w:pPr>
        <w:pStyle w:val="Textbody"/>
        <w:spacing w:after="0"/>
        <w:jc w:val="both"/>
        <w:rPr>
          <w:rFonts w:cs="Times New Roman"/>
          <w:lang w:val="ru-RU"/>
        </w:rPr>
      </w:pPr>
      <w:r w:rsidRPr="005E0B2B">
        <w:rPr>
          <w:rFonts w:cs="Times New Roman"/>
        </w:rPr>
        <w:t xml:space="preserve">     27 </w:t>
      </w:r>
      <w:r w:rsidRPr="005E0B2B">
        <w:rPr>
          <w:rFonts w:cs="Times New Roman"/>
          <w:lang w:val="ru-RU"/>
        </w:rPr>
        <w:t>июня на областном театральном фестивале клубных объединений граждан старшего поколения и лиц с ограниченными возможностями здоровья «Театр без границ» приняли участие члены коллектива «Норовские певуньи», руководителем которого является Баутина Н.Н.</w:t>
      </w:r>
    </w:p>
    <w:p w:rsidR="00327D05" w:rsidRPr="005E0B2B" w:rsidRDefault="00327D05" w:rsidP="00EC6AD0">
      <w:pPr>
        <w:pStyle w:val="Standard"/>
        <w:jc w:val="both"/>
        <w:rPr>
          <w:rFonts w:cs="Times New Roman"/>
          <w:lang w:val="ru-RU"/>
        </w:rPr>
      </w:pPr>
      <w:r w:rsidRPr="005E0B2B">
        <w:rPr>
          <w:rFonts w:cs="Times New Roman"/>
          <w:lang w:val="ru-RU"/>
        </w:rPr>
        <w:t xml:space="preserve">   В этом году традиционно с 1 августа при поддержке Губернатора Ульяновской области Морозова С.И. пройдет экскурсионная программа «Памятники культуры и истории Ульяновской области».</w:t>
      </w:r>
    </w:p>
    <w:p w:rsidR="00327D05" w:rsidRPr="005E0B2B" w:rsidRDefault="00327D05" w:rsidP="00EC6AD0">
      <w:pPr>
        <w:pStyle w:val="Standard"/>
        <w:jc w:val="both"/>
        <w:rPr>
          <w:rFonts w:cs="Times New Roman"/>
          <w:lang w:val="ru-RU"/>
        </w:rPr>
      </w:pPr>
      <w:r w:rsidRPr="005E0B2B">
        <w:rPr>
          <w:rFonts w:cs="Times New Roman"/>
          <w:lang w:val="ru-RU"/>
        </w:rPr>
        <w:t>В ходе экскурсионной программы будут посещены следующие места:</w:t>
      </w:r>
    </w:p>
    <w:p w:rsidR="00327D05" w:rsidRPr="005E0B2B" w:rsidRDefault="00327D05" w:rsidP="00EC6AD0">
      <w:pPr>
        <w:pStyle w:val="Standard"/>
        <w:numPr>
          <w:ilvl w:val="0"/>
          <w:numId w:val="3"/>
        </w:numPr>
        <w:tabs>
          <w:tab w:val="clear" w:pos="1069"/>
          <w:tab w:val="num" w:pos="720"/>
        </w:tabs>
        <w:ind w:left="720"/>
        <w:jc w:val="both"/>
        <w:rPr>
          <w:rFonts w:cs="Times New Roman"/>
          <w:lang w:val="ru-RU"/>
        </w:rPr>
      </w:pPr>
      <w:r w:rsidRPr="005E0B2B">
        <w:rPr>
          <w:rFonts w:cs="Times New Roman"/>
          <w:lang w:val="ru-RU"/>
        </w:rPr>
        <w:t>Николина гора в р.п.Сурское Сурского района;</w:t>
      </w:r>
    </w:p>
    <w:p w:rsidR="00327D05" w:rsidRPr="005E0B2B" w:rsidRDefault="00327D05" w:rsidP="00EC6AD0">
      <w:pPr>
        <w:pStyle w:val="Standard"/>
        <w:numPr>
          <w:ilvl w:val="0"/>
          <w:numId w:val="3"/>
        </w:numPr>
        <w:tabs>
          <w:tab w:val="clear" w:pos="1069"/>
          <w:tab w:val="num" w:pos="720"/>
        </w:tabs>
        <w:ind w:left="720"/>
        <w:jc w:val="both"/>
        <w:rPr>
          <w:rFonts w:cs="Times New Roman"/>
          <w:lang w:val="ru-RU"/>
        </w:rPr>
      </w:pPr>
      <w:r w:rsidRPr="005E0B2B">
        <w:rPr>
          <w:rFonts w:cs="Times New Roman"/>
          <w:lang w:val="ru-RU"/>
        </w:rPr>
        <w:t>заброшенные храмы в Барышском районе;</w:t>
      </w:r>
    </w:p>
    <w:p w:rsidR="00327D05" w:rsidRPr="005E0B2B" w:rsidRDefault="00327D05" w:rsidP="00EC6AD0">
      <w:pPr>
        <w:pStyle w:val="Standard"/>
        <w:numPr>
          <w:ilvl w:val="0"/>
          <w:numId w:val="3"/>
        </w:numPr>
        <w:tabs>
          <w:tab w:val="clear" w:pos="1069"/>
          <w:tab w:val="num" w:pos="720"/>
        </w:tabs>
        <w:ind w:left="720"/>
        <w:jc w:val="both"/>
        <w:rPr>
          <w:rFonts w:cs="Times New Roman"/>
          <w:lang w:val="ru-RU"/>
        </w:rPr>
      </w:pPr>
      <w:r w:rsidRPr="005E0B2B">
        <w:rPr>
          <w:rFonts w:cs="Times New Roman"/>
          <w:lang w:val="ru-RU"/>
        </w:rPr>
        <w:t>могила Антония Блаженного в с.Ундоры Ульяновского района;</w:t>
      </w:r>
    </w:p>
    <w:p w:rsidR="00327D05" w:rsidRPr="005E0B2B" w:rsidRDefault="00327D05" w:rsidP="00EC6AD0">
      <w:pPr>
        <w:pStyle w:val="Standard"/>
        <w:numPr>
          <w:ilvl w:val="0"/>
          <w:numId w:val="3"/>
        </w:numPr>
        <w:tabs>
          <w:tab w:val="clear" w:pos="1069"/>
          <w:tab w:val="num" w:pos="720"/>
        </w:tabs>
        <w:ind w:left="720"/>
        <w:jc w:val="both"/>
        <w:rPr>
          <w:rFonts w:cs="Times New Roman"/>
          <w:lang w:val="ru-RU"/>
        </w:rPr>
      </w:pPr>
      <w:r w:rsidRPr="005E0B2B">
        <w:rPr>
          <w:rFonts w:cs="Times New Roman"/>
          <w:lang w:val="ru-RU"/>
        </w:rPr>
        <w:t>мечеть в с.Старое Зеленое Старокулаткинский район;</w:t>
      </w:r>
    </w:p>
    <w:p w:rsidR="00327D05" w:rsidRPr="005E0B2B" w:rsidRDefault="00327D05" w:rsidP="00EC6AD0">
      <w:pPr>
        <w:pStyle w:val="Standard"/>
        <w:numPr>
          <w:ilvl w:val="0"/>
          <w:numId w:val="3"/>
        </w:numPr>
        <w:tabs>
          <w:tab w:val="clear" w:pos="1069"/>
          <w:tab w:val="num" w:pos="720"/>
        </w:tabs>
        <w:ind w:left="720"/>
        <w:jc w:val="both"/>
        <w:rPr>
          <w:rFonts w:cs="Times New Roman"/>
          <w:lang w:val="ru-RU"/>
        </w:rPr>
      </w:pPr>
      <w:r w:rsidRPr="005E0B2B">
        <w:rPr>
          <w:rFonts w:cs="Times New Roman"/>
          <w:lang w:val="ru-RU"/>
        </w:rPr>
        <w:t>Центральная Соборная мечеть г.Ульяновска;</w:t>
      </w:r>
    </w:p>
    <w:p w:rsidR="00327D05" w:rsidRPr="005E0B2B" w:rsidRDefault="00327D05" w:rsidP="00EC6AD0">
      <w:pPr>
        <w:pStyle w:val="Standard"/>
        <w:numPr>
          <w:ilvl w:val="0"/>
          <w:numId w:val="3"/>
        </w:numPr>
        <w:tabs>
          <w:tab w:val="clear" w:pos="1069"/>
          <w:tab w:val="num" w:pos="720"/>
        </w:tabs>
        <w:ind w:left="720"/>
        <w:jc w:val="both"/>
        <w:rPr>
          <w:rFonts w:cs="Times New Roman"/>
          <w:lang w:val="ru-RU"/>
        </w:rPr>
      </w:pPr>
      <w:r w:rsidRPr="005E0B2B">
        <w:rPr>
          <w:rFonts w:cs="Times New Roman"/>
          <w:lang w:val="ru-RU"/>
        </w:rPr>
        <w:t xml:space="preserve">Вторая Соборная мечеть Симбирска-Ульяновска.  </w:t>
      </w:r>
    </w:p>
    <w:p w:rsidR="00327D05" w:rsidRPr="005E0B2B" w:rsidRDefault="00327D05" w:rsidP="00EC6AD0">
      <w:pPr>
        <w:spacing w:after="0" w:line="240" w:lineRule="auto"/>
        <w:ind w:left="-33"/>
        <w:jc w:val="both"/>
        <w:rPr>
          <w:rFonts w:ascii="Times New Roman" w:eastAsia="Times New Roman" w:hAnsi="Times New Roman" w:cs="Times New Roman"/>
          <w:color w:val="000000"/>
          <w:spacing w:val="9"/>
          <w:kern w:val="1"/>
          <w:sz w:val="24"/>
          <w:szCs w:val="24"/>
        </w:rPr>
      </w:pPr>
      <w:r w:rsidRPr="005E0B2B">
        <w:rPr>
          <w:rFonts w:ascii="Times New Roman" w:hAnsi="Times New Roman" w:cs="Times New Roman"/>
          <w:kern w:val="1"/>
          <w:sz w:val="24"/>
          <w:szCs w:val="24"/>
        </w:rPr>
        <w:t xml:space="preserve">  -с</w:t>
      </w:r>
      <w:r w:rsidRPr="005E0B2B">
        <w:rPr>
          <w:rFonts w:ascii="Times New Roman" w:hAnsi="Times New Roman" w:cs="Times New Roman"/>
          <w:sz w:val="24"/>
          <w:szCs w:val="24"/>
        </w:rPr>
        <w:t xml:space="preserve"> 14 по 15 августа на территории Майнского района в с. Загоскино состоялся областной турслет для граждан старшего поколения. </w:t>
      </w:r>
      <w:r w:rsidRPr="005E0B2B">
        <w:rPr>
          <w:rFonts w:ascii="Times New Roman" w:eastAsia="Times New Roman" w:hAnsi="Times New Roman" w:cs="Times New Roman"/>
          <w:color w:val="000000"/>
          <w:spacing w:val="9"/>
          <w:sz w:val="24"/>
          <w:szCs w:val="24"/>
        </w:rPr>
        <w:t>По итогам соревнований представители Цильнинского района заняли второе место. Занявшие команды с первого по третье места награждены туристическими путевками по городам Золотого кольца России. Поездка запланирована во второй половине сентября.</w:t>
      </w:r>
    </w:p>
    <w:p w:rsidR="00327D05" w:rsidRPr="005E0B2B" w:rsidRDefault="00327D05" w:rsidP="00EC6AD0">
      <w:pPr>
        <w:pStyle w:val="a0"/>
        <w:spacing w:after="0" w:line="240" w:lineRule="auto"/>
        <w:ind w:left="33"/>
        <w:jc w:val="both"/>
        <w:rPr>
          <w:rFonts w:ascii="Times New Roman" w:eastAsia="Times New Roman" w:hAnsi="Times New Roman" w:cs="Times New Roman"/>
          <w:color w:val="000000"/>
          <w:spacing w:val="9"/>
          <w:sz w:val="24"/>
          <w:szCs w:val="24"/>
        </w:rPr>
      </w:pPr>
      <w:r w:rsidRPr="005E0B2B">
        <w:rPr>
          <w:rFonts w:ascii="Times New Roman" w:eastAsia="Times New Roman" w:hAnsi="Times New Roman" w:cs="Times New Roman"/>
          <w:color w:val="000000"/>
          <w:spacing w:val="9"/>
          <w:kern w:val="1"/>
          <w:sz w:val="24"/>
          <w:szCs w:val="24"/>
        </w:rPr>
        <w:t xml:space="preserve"> -23 августа ветераны Цильнинского района принимали участие в литературно-патриотическом Бердниковском фестивале, который состоялся в с.Большие Ключищи.</w:t>
      </w:r>
    </w:p>
    <w:p w:rsidR="00327D05" w:rsidRPr="005E0B2B" w:rsidRDefault="00327D05" w:rsidP="00EC6AD0">
      <w:pPr>
        <w:pStyle w:val="Textbody"/>
        <w:shd w:val="clear" w:color="auto" w:fill="FFFFFF"/>
        <w:spacing w:after="0"/>
        <w:jc w:val="both"/>
        <w:rPr>
          <w:rFonts w:eastAsia="Times New Roman" w:cs="Times New Roman"/>
          <w:color w:val="000000"/>
          <w:spacing w:val="9"/>
          <w:lang w:val="ru-RU"/>
        </w:rPr>
      </w:pPr>
      <w:r w:rsidRPr="005E0B2B">
        <w:rPr>
          <w:rFonts w:eastAsia="Times New Roman" w:cs="Times New Roman"/>
          <w:color w:val="000000"/>
          <w:spacing w:val="9"/>
          <w:lang w:val="ru-RU"/>
        </w:rPr>
        <w:t xml:space="preserve"> В рамках данной экскурсионной программы 5 августа и 29 сентября группа граждан старшего поколения из Цильнинского района в количестве 36 человек посетили могилу Антония Блаженного в селе Ундоры и Женский монастырь Михаила Архангела в селе Комаровка Ульяновского района.</w:t>
      </w:r>
    </w:p>
    <w:p w:rsidR="00327D05" w:rsidRPr="005E0B2B" w:rsidRDefault="00327D05" w:rsidP="00EC6AD0">
      <w:pPr>
        <w:pStyle w:val="Textbody"/>
        <w:shd w:val="clear" w:color="auto" w:fill="FFFFFF"/>
        <w:spacing w:after="0"/>
        <w:jc w:val="both"/>
        <w:rPr>
          <w:rFonts w:cs="Times New Roman"/>
        </w:rPr>
      </w:pPr>
      <w:r w:rsidRPr="005E0B2B">
        <w:rPr>
          <w:rFonts w:eastAsia="Times New Roman" w:cs="Times New Roman"/>
          <w:color w:val="000000"/>
          <w:spacing w:val="9"/>
          <w:lang w:val="ru-RU"/>
        </w:rPr>
        <w:t xml:space="preserve">  28 сентября организован выезд в мечеть «Вторая  Соборная мечеть» и «Центральная Соборная мечеть» г.Ульяновска в количестве 18 человек. В рамках проекта «Серебрянные каникулы» 28 граждан старшего поколения приняли участие в заездах в детские  оздоровительные лагеря и санатории.</w:t>
      </w:r>
    </w:p>
    <w:p w:rsidR="00327D05" w:rsidRPr="005E0B2B" w:rsidRDefault="00327D05" w:rsidP="00EC6AD0">
      <w:pPr>
        <w:pStyle w:val="Textbody"/>
        <w:shd w:val="clear" w:color="auto" w:fill="FFFFFF"/>
        <w:spacing w:after="0"/>
        <w:jc w:val="both"/>
        <w:rPr>
          <w:rFonts w:cs="Times New Roman"/>
        </w:rPr>
      </w:pPr>
    </w:p>
    <w:p w:rsidR="00327D05" w:rsidRPr="005E0B2B" w:rsidRDefault="00327D05" w:rsidP="00EC6AD0">
      <w:pPr>
        <w:pStyle w:val="Standard"/>
        <w:jc w:val="both"/>
        <w:rPr>
          <w:rFonts w:cs="Times New Roman"/>
          <w:lang w:val="ru-RU"/>
        </w:rPr>
      </w:pPr>
      <w:r w:rsidRPr="005E0B2B">
        <w:rPr>
          <w:rFonts w:cs="Times New Roman"/>
          <w:bCs/>
          <w:lang w:val="ru-RU"/>
        </w:rPr>
        <w:t xml:space="preserve">   Третий областной турслёте для граждан старшего поколения «100 лет Революции. 1917-2017»</w:t>
      </w:r>
    </w:p>
    <w:p w:rsidR="00327D05" w:rsidRPr="005E0B2B" w:rsidRDefault="00327D05" w:rsidP="00EC6AD0">
      <w:pPr>
        <w:pStyle w:val="Textbody"/>
        <w:spacing w:after="0"/>
        <w:jc w:val="both"/>
        <w:rPr>
          <w:rFonts w:cs="Times New Roman"/>
        </w:rPr>
      </w:pPr>
      <w:r w:rsidRPr="005E0B2B">
        <w:rPr>
          <w:rFonts w:cs="Times New Roman"/>
        </w:rPr>
        <w:t xml:space="preserve">    Команда граждан старшего возраста «</w:t>
      </w:r>
      <w:r w:rsidRPr="005E0B2B">
        <w:rPr>
          <w:rFonts w:cs="Times New Roman"/>
          <w:lang w:val="ru-RU"/>
        </w:rPr>
        <w:t>Цильнинская сила</w:t>
      </w:r>
      <w:r w:rsidRPr="005E0B2B">
        <w:rPr>
          <w:rFonts w:cs="Times New Roman"/>
        </w:rPr>
        <w:t>» муниципального образования «</w:t>
      </w:r>
      <w:r w:rsidRPr="005E0B2B">
        <w:rPr>
          <w:rFonts w:cs="Times New Roman"/>
          <w:lang w:val="ru-RU"/>
        </w:rPr>
        <w:t>Цильнинский район</w:t>
      </w:r>
      <w:r w:rsidRPr="005E0B2B">
        <w:rPr>
          <w:rFonts w:cs="Times New Roman"/>
        </w:rPr>
        <w:t xml:space="preserve">» приняла участие в областном турслёте, </w:t>
      </w:r>
      <w:r w:rsidRPr="005E0B2B">
        <w:rPr>
          <w:rFonts w:cs="Times New Roman"/>
          <w:lang w:val="ru-RU"/>
        </w:rPr>
        <w:t>где заняли второе место</w:t>
      </w:r>
      <w:r w:rsidRPr="005E0B2B">
        <w:rPr>
          <w:rFonts w:cs="Times New Roman"/>
        </w:rPr>
        <w:t>. Тематика турслёта посвящена Великой Октябрьской социалистической революции, 100-летие которой отмечается в текущем году.</w:t>
      </w:r>
    </w:p>
    <w:p w:rsidR="00327D05" w:rsidRPr="005E0B2B" w:rsidRDefault="00327D05" w:rsidP="00EC6AD0">
      <w:pPr>
        <w:pStyle w:val="Textbody"/>
        <w:spacing w:after="0"/>
        <w:jc w:val="both"/>
        <w:rPr>
          <w:rFonts w:cs="Times New Roman"/>
        </w:rPr>
      </w:pPr>
      <w:r w:rsidRPr="005E0B2B">
        <w:rPr>
          <w:rFonts w:cs="Times New Roman"/>
        </w:rPr>
        <w:t xml:space="preserve">   Третий областной туристический слет для граждан старшего поколения и лиц с ограниченными возможностями здоровья в 2017 году, подготовленный Министерством здравоохранения, семьи и социального благополучия Ульяновской области в рамках культурно-патриотического движения Ульяновской области «За активное долголетие» прошел с 14 по 15 августа 2017 года в МО «Майнский район» в с. Загоскино.</w:t>
      </w:r>
    </w:p>
    <w:p w:rsidR="00327D05" w:rsidRPr="005E0B2B" w:rsidRDefault="00327D05" w:rsidP="00EC6AD0">
      <w:pPr>
        <w:pStyle w:val="Textbody"/>
        <w:spacing w:after="0"/>
        <w:jc w:val="both"/>
        <w:rPr>
          <w:rFonts w:cs="Times New Roman"/>
        </w:rPr>
      </w:pPr>
      <w:r w:rsidRPr="005E0B2B">
        <w:rPr>
          <w:rFonts w:cs="Times New Roman"/>
        </w:rPr>
        <w:t>Место проведения турслёта выбрано не случайно - здесь есть все для занятия туризмом: водоём, равнинное место для установки палаток, холмистые места для организации состязаний, родник, купель и пр. В этом живописном месте, каждый может выбрать себе занятие по интересам: рыбная ловля, подвижные игры, приготовление пищи на костре и т.д.</w:t>
      </w:r>
    </w:p>
    <w:p w:rsidR="00327D05" w:rsidRPr="005E0B2B" w:rsidRDefault="00327D05" w:rsidP="00EC6AD0">
      <w:pPr>
        <w:pStyle w:val="Textbody"/>
        <w:spacing w:after="0"/>
        <w:jc w:val="both"/>
        <w:rPr>
          <w:rFonts w:cs="Times New Roman"/>
        </w:rPr>
      </w:pPr>
      <w:r w:rsidRPr="005E0B2B">
        <w:rPr>
          <w:rFonts w:cs="Times New Roman"/>
        </w:rPr>
        <w:t>В программе турслёта были проведены следующие виды соревнований:</w:t>
      </w:r>
    </w:p>
    <w:p w:rsidR="00327D05" w:rsidRPr="005E0B2B" w:rsidRDefault="00327D05" w:rsidP="00EC6AD0">
      <w:pPr>
        <w:pStyle w:val="Textbody"/>
        <w:spacing w:after="0"/>
        <w:jc w:val="both"/>
        <w:rPr>
          <w:rFonts w:cs="Times New Roman"/>
        </w:rPr>
      </w:pPr>
      <w:r w:rsidRPr="005E0B2B">
        <w:rPr>
          <w:rFonts w:cs="Times New Roman"/>
        </w:rPr>
        <w:t>- Визитная карточка (приветствие, девиз, название команды);</w:t>
      </w:r>
    </w:p>
    <w:p w:rsidR="00327D05" w:rsidRPr="005E0B2B" w:rsidRDefault="00327D05" w:rsidP="00EC6AD0">
      <w:pPr>
        <w:pStyle w:val="Textbody"/>
        <w:spacing w:after="0"/>
        <w:jc w:val="both"/>
        <w:rPr>
          <w:rFonts w:cs="Times New Roman"/>
        </w:rPr>
      </w:pPr>
      <w:r w:rsidRPr="005E0B2B">
        <w:rPr>
          <w:rFonts w:cs="Times New Roman"/>
        </w:rPr>
        <w:lastRenderedPageBreak/>
        <w:t>- Конкурс биваков «100 лет Революции. 1917-2017»;</w:t>
      </w:r>
    </w:p>
    <w:p w:rsidR="00327D05" w:rsidRPr="005E0B2B" w:rsidRDefault="00327D05" w:rsidP="00EC6AD0">
      <w:pPr>
        <w:pStyle w:val="Textbody"/>
        <w:spacing w:after="0"/>
        <w:jc w:val="both"/>
        <w:rPr>
          <w:rFonts w:cs="Times New Roman"/>
        </w:rPr>
      </w:pPr>
      <w:r w:rsidRPr="005E0B2B">
        <w:rPr>
          <w:rFonts w:cs="Times New Roman"/>
        </w:rPr>
        <w:t>- Конкурс полевой кухни, посвящённой Году Экологии;</w:t>
      </w:r>
    </w:p>
    <w:p w:rsidR="00327D05" w:rsidRPr="005E0B2B" w:rsidRDefault="00327D05" w:rsidP="00EC6AD0">
      <w:pPr>
        <w:pStyle w:val="Textbody"/>
        <w:spacing w:after="0"/>
        <w:jc w:val="both"/>
        <w:rPr>
          <w:rFonts w:cs="Times New Roman"/>
        </w:rPr>
      </w:pPr>
      <w:r w:rsidRPr="005E0B2B">
        <w:rPr>
          <w:rFonts w:cs="Times New Roman"/>
        </w:rPr>
        <w:t>- Спортивно-туристические соревнования;</w:t>
      </w:r>
    </w:p>
    <w:p w:rsidR="00327D05" w:rsidRPr="005E0B2B" w:rsidRDefault="00327D05" w:rsidP="00EC6AD0">
      <w:pPr>
        <w:pStyle w:val="Textbody"/>
        <w:spacing w:after="0"/>
        <w:jc w:val="both"/>
        <w:rPr>
          <w:rFonts w:eastAsia="Times New Roman" w:cs="Times New Roman"/>
          <w:color w:val="000000"/>
          <w:spacing w:val="9"/>
          <w:lang w:val="ru-RU"/>
        </w:rPr>
      </w:pPr>
      <w:r w:rsidRPr="005E0B2B">
        <w:rPr>
          <w:rFonts w:cs="Times New Roman"/>
        </w:rPr>
        <w:t>- Творческие соревнования «Маёвка»;</w:t>
      </w:r>
    </w:p>
    <w:p w:rsidR="00327D05" w:rsidRPr="005E0B2B" w:rsidRDefault="00327D05" w:rsidP="00EC6AD0">
      <w:pPr>
        <w:pStyle w:val="Textbody"/>
        <w:numPr>
          <w:ilvl w:val="0"/>
          <w:numId w:val="2"/>
        </w:numPr>
        <w:shd w:val="clear" w:color="auto" w:fill="FFFFFF"/>
        <w:tabs>
          <w:tab w:val="clear" w:pos="1065"/>
          <w:tab w:val="num" w:pos="720"/>
        </w:tabs>
        <w:spacing w:after="0"/>
        <w:ind w:left="720"/>
        <w:jc w:val="both"/>
        <w:rPr>
          <w:rFonts w:eastAsia="Times New Roman" w:cs="Times New Roman"/>
          <w:color w:val="000000"/>
          <w:spacing w:val="9"/>
          <w:lang w:val="ru-RU"/>
        </w:rPr>
      </w:pPr>
      <w:r w:rsidRPr="005E0B2B">
        <w:rPr>
          <w:rFonts w:eastAsia="Times New Roman" w:cs="Times New Roman"/>
          <w:color w:val="000000"/>
          <w:spacing w:val="9"/>
          <w:lang w:val="ru-RU"/>
        </w:rPr>
        <w:t>Конкурс поделок из природного материала и др.</w:t>
      </w:r>
    </w:p>
    <w:p w:rsidR="00327D05" w:rsidRPr="005E0B2B" w:rsidRDefault="00327D05" w:rsidP="00EC6AD0">
      <w:pPr>
        <w:pStyle w:val="Textbody"/>
        <w:shd w:val="clear" w:color="auto" w:fill="FFFFFF"/>
        <w:snapToGrid w:val="0"/>
        <w:spacing w:after="0"/>
        <w:ind w:firstLine="263"/>
        <w:jc w:val="both"/>
        <w:rPr>
          <w:rFonts w:eastAsia="Calibri" w:cs="Times New Roman"/>
          <w:color w:val="000000"/>
          <w:spacing w:val="9"/>
        </w:rPr>
      </w:pPr>
      <w:r w:rsidRPr="005E0B2B">
        <w:rPr>
          <w:rFonts w:eastAsia="Times New Roman" w:cs="Times New Roman"/>
          <w:color w:val="000000"/>
          <w:spacing w:val="9"/>
          <w:lang w:val="ru-RU"/>
        </w:rPr>
        <w:t xml:space="preserve">По итогам соревнований победителем была признана команда Майнского района. Второе место заняли представители Цильнинского района и третье место - команда «Исток» из Ульяновска. Победители были награждены туристическими путевками по городам Золотого кольца России. </w:t>
      </w:r>
    </w:p>
    <w:p w:rsidR="00327D05" w:rsidRPr="005E0B2B" w:rsidRDefault="00327D05" w:rsidP="00EC6AD0">
      <w:pPr>
        <w:pStyle w:val="a0"/>
        <w:shd w:val="clear" w:color="auto" w:fill="FFFFFF"/>
        <w:snapToGrid w:val="0"/>
        <w:spacing w:after="0" w:line="240" w:lineRule="auto"/>
        <w:ind w:left="20"/>
        <w:jc w:val="both"/>
        <w:rPr>
          <w:rFonts w:ascii="Times New Roman" w:hAnsi="Times New Roman" w:cs="Times New Roman"/>
          <w:sz w:val="24"/>
          <w:szCs w:val="24"/>
        </w:rPr>
      </w:pPr>
      <w:r w:rsidRPr="005E0B2B">
        <w:rPr>
          <w:rFonts w:ascii="Times New Roman" w:eastAsia="Calibri" w:hAnsi="Times New Roman" w:cs="Times New Roman"/>
          <w:color w:val="000000"/>
          <w:spacing w:val="9"/>
          <w:sz w:val="24"/>
          <w:szCs w:val="24"/>
        </w:rPr>
        <w:t xml:space="preserve">   </w:t>
      </w:r>
      <w:r w:rsidRPr="005E0B2B">
        <w:rPr>
          <w:rFonts w:ascii="Times New Roman" w:eastAsia="Calibri" w:hAnsi="Times New Roman" w:cs="Times New Roman"/>
          <w:bCs/>
          <w:color w:val="000000"/>
          <w:spacing w:val="9"/>
          <w:sz w:val="24"/>
          <w:szCs w:val="24"/>
          <w:u w:val="single"/>
        </w:rPr>
        <w:t xml:space="preserve"> В рамках реализации проекта «Серебряное поколение в науке»</w:t>
      </w:r>
      <w:r w:rsidRPr="005E0B2B">
        <w:rPr>
          <w:rFonts w:ascii="Times New Roman" w:eastAsia="Calibri" w:hAnsi="Times New Roman" w:cs="Times New Roman"/>
          <w:color w:val="000000"/>
          <w:spacing w:val="9"/>
          <w:sz w:val="24"/>
          <w:szCs w:val="24"/>
        </w:rPr>
        <w:t xml:space="preserve">  в Ульяновской области 3 человека принимали участие в «Научной смене» «Учиться, учиться…и еще раз учиться!», который прошел на базе оздоровительного лагеря «Юность» (Мелекесский район) с 15 по 18 мая 2017 года. </w:t>
      </w:r>
    </w:p>
    <w:p w:rsidR="00327D05" w:rsidRPr="005E0B2B" w:rsidRDefault="00327D05" w:rsidP="00EC6AD0">
      <w:pPr>
        <w:pStyle w:val="a0"/>
        <w:shd w:val="clear" w:color="auto" w:fill="FFFFFF"/>
        <w:snapToGrid w:val="0"/>
        <w:spacing w:after="0" w:line="240" w:lineRule="auto"/>
        <w:ind w:left="20"/>
        <w:jc w:val="both"/>
        <w:rPr>
          <w:rFonts w:ascii="Times New Roman" w:hAnsi="Times New Roman" w:cs="Times New Roman"/>
          <w:sz w:val="24"/>
          <w:szCs w:val="24"/>
        </w:rPr>
      </w:pPr>
      <w:r w:rsidRPr="005E0B2B">
        <w:rPr>
          <w:rFonts w:ascii="Times New Roman" w:hAnsi="Times New Roman" w:cs="Times New Roman"/>
          <w:sz w:val="24"/>
          <w:szCs w:val="24"/>
        </w:rPr>
        <w:t xml:space="preserve">   Представители от Цильнинского района принимали активное участие в мероприятиях, получили мотивацию к дальнейшему творческому развитию, обменивались опытом, необходимым для эффективной социальной деятельности. В течение смены граждан старшего поколения обучались как правильно следить за своим здоровьем, питанием, занимались физической культурой; получили основы психо-эмоциональной саморегуляции, научились стабилизировать эмоциональное состояние; проводились занятия-встречи с представителями в области науки, краеведения, истории, а так же научные семинары. Была организована работа творческих мастерских и яркая досугово-оздоровительная программа.</w:t>
      </w:r>
    </w:p>
    <w:p w:rsidR="00327D05" w:rsidRPr="005E0B2B" w:rsidRDefault="00327D05" w:rsidP="00EC6AD0">
      <w:pPr>
        <w:pStyle w:val="a0"/>
        <w:shd w:val="clear" w:color="auto" w:fill="FFFFFF"/>
        <w:snapToGrid w:val="0"/>
        <w:spacing w:after="0" w:line="240" w:lineRule="auto"/>
        <w:ind w:left="20"/>
        <w:jc w:val="both"/>
        <w:rPr>
          <w:rFonts w:ascii="Times New Roman" w:hAnsi="Times New Roman" w:cs="Times New Roman"/>
          <w:sz w:val="24"/>
          <w:szCs w:val="24"/>
        </w:rPr>
      </w:pPr>
    </w:p>
    <w:p w:rsidR="00327D05" w:rsidRPr="005E0B2B" w:rsidRDefault="00327D05" w:rsidP="00EC6AD0">
      <w:pPr>
        <w:spacing w:after="0" w:line="240" w:lineRule="auto"/>
        <w:ind w:firstLine="426"/>
        <w:jc w:val="both"/>
        <w:rPr>
          <w:rFonts w:ascii="Times New Roman" w:hAnsi="Times New Roman" w:cs="Times New Roman"/>
          <w:sz w:val="24"/>
          <w:szCs w:val="24"/>
        </w:rPr>
      </w:pPr>
      <w:r w:rsidRPr="005E0B2B">
        <w:rPr>
          <w:rFonts w:ascii="Times New Roman" w:hAnsi="Times New Roman" w:cs="Times New Roman"/>
          <w:bCs/>
          <w:sz w:val="24"/>
          <w:szCs w:val="24"/>
          <w:u w:val="single"/>
        </w:rPr>
        <w:t>В рамках празднования 72-ой годовщины</w:t>
      </w:r>
      <w:r w:rsidRPr="005E0B2B">
        <w:rPr>
          <w:rFonts w:ascii="Times New Roman" w:hAnsi="Times New Roman" w:cs="Times New Roman"/>
          <w:sz w:val="24"/>
          <w:szCs w:val="24"/>
          <w:u w:val="single"/>
        </w:rPr>
        <w:t xml:space="preserve"> </w:t>
      </w:r>
      <w:r w:rsidRPr="005E0B2B">
        <w:rPr>
          <w:rFonts w:ascii="Times New Roman" w:hAnsi="Times New Roman" w:cs="Times New Roman"/>
          <w:sz w:val="24"/>
          <w:szCs w:val="24"/>
        </w:rPr>
        <w:t>со Дня Победы в Великой Отечественной войне проведены следующие мероприятия:</w:t>
      </w:r>
    </w:p>
    <w:p w:rsidR="00327D05" w:rsidRPr="005E0B2B" w:rsidRDefault="00327D05" w:rsidP="00EC6AD0">
      <w:pPr>
        <w:spacing w:after="0" w:line="240" w:lineRule="auto"/>
        <w:jc w:val="both"/>
        <w:rPr>
          <w:rFonts w:ascii="Times New Roman" w:hAnsi="Times New Roman" w:cs="Times New Roman"/>
          <w:sz w:val="24"/>
          <w:szCs w:val="24"/>
        </w:rPr>
      </w:pPr>
      <w:r w:rsidRPr="005E0B2B">
        <w:rPr>
          <w:rFonts w:ascii="Times New Roman" w:hAnsi="Times New Roman" w:cs="Times New Roman"/>
          <w:sz w:val="24"/>
          <w:szCs w:val="24"/>
        </w:rPr>
        <w:t xml:space="preserve">    День снятия блокады Ленинграда и Дня разгрома немецко-фашистских войск в Сталинградской битве.</w:t>
      </w:r>
    </w:p>
    <w:p w:rsidR="00327D05" w:rsidRPr="005E0B2B" w:rsidRDefault="00327D05" w:rsidP="00EC6AD0">
      <w:pPr>
        <w:spacing w:after="0" w:line="240" w:lineRule="auto"/>
        <w:ind w:firstLine="426"/>
        <w:jc w:val="both"/>
        <w:rPr>
          <w:rFonts w:ascii="Times New Roman" w:hAnsi="Times New Roman" w:cs="Times New Roman"/>
          <w:sz w:val="24"/>
          <w:szCs w:val="24"/>
        </w:rPr>
      </w:pPr>
      <w:r w:rsidRPr="005E0B2B">
        <w:rPr>
          <w:rFonts w:ascii="Times New Roman" w:hAnsi="Times New Roman" w:cs="Times New Roman"/>
          <w:sz w:val="24"/>
          <w:szCs w:val="24"/>
        </w:rPr>
        <w:t xml:space="preserve"> В школах района проведены  классные часы,  уроки мужества, политинформации, просмотры кинофильмов, заочные экскурсии.</w:t>
      </w:r>
    </w:p>
    <w:p w:rsidR="00327D05" w:rsidRPr="005E0B2B" w:rsidRDefault="00327D05" w:rsidP="00EC6AD0">
      <w:pPr>
        <w:spacing w:after="0" w:line="240" w:lineRule="auto"/>
        <w:ind w:firstLine="426"/>
        <w:jc w:val="both"/>
        <w:rPr>
          <w:rFonts w:ascii="Times New Roman" w:hAnsi="Times New Roman" w:cs="Times New Roman"/>
          <w:sz w:val="24"/>
          <w:szCs w:val="24"/>
        </w:rPr>
      </w:pPr>
      <w:r w:rsidRPr="005E0B2B">
        <w:rPr>
          <w:rFonts w:ascii="Times New Roman" w:hAnsi="Times New Roman" w:cs="Times New Roman"/>
          <w:sz w:val="24"/>
          <w:szCs w:val="24"/>
        </w:rPr>
        <w:t>В районной библиотеке организована книжная выставка «Героический Ленинград-героические люди».</w:t>
      </w:r>
    </w:p>
    <w:p w:rsidR="00327D05" w:rsidRPr="005E0B2B" w:rsidRDefault="00327D05" w:rsidP="00EC6AD0">
      <w:pPr>
        <w:spacing w:after="0" w:line="240" w:lineRule="auto"/>
        <w:ind w:firstLine="426"/>
        <w:jc w:val="both"/>
        <w:rPr>
          <w:rFonts w:ascii="Times New Roman" w:eastAsia="Times New Roman" w:hAnsi="Times New Roman" w:cs="Times New Roman"/>
          <w:color w:val="000000"/>
          <w:spacing w:val="9"/>
          <w:sz w:val="24"/>
          <w:szCs w:val="24"/>
        </w:rPr>
      </w:pPr>
      <w:r w:rsidRPr="005E0B2B">
        <w:rPr>
          <w:rFonts w:ascii="Times New Roman" w:hAnsi="Times New Roman" w:cs="Times New Roman"/>
          <w:sz w:val="24"/>
          <w:szCs w:val="24"/>
        </w:rPr>
        <w:t>С января по март 2017 года в районе прошел месячник оборонно-массовой работы. В рамках месячника в образовательных учреждениях района проведены конкурсы патриотической песни, военно-исторические викторины, конкурсы рисунков, спортивно-массовые мероприятия, тематические выставки и лекции.</w:t>
      </w:r>
    </w:p>
    <w:p w:rsidR="00327D05" w:rsidRPr="005E0B2B" w:rsidRDefault="00327D05" w:rsidP="00EC6AD0">
      <w:pPr>
        <w:shd w:val="clear" w:color="auto" w:fill="FFFFFF"/>
        <w:spacing w:after="0" w:line="240" w:lineRule="auto"/>
        <w:ind w:firstLine="426"/>
        <w:jc w:val="both"/>
        <w:rPr>
          <w:rFonts w:ascii="Times New Roman" w:hAnsi="Times New Roman" w:cs="Times New Roman"/>
          <w:sz w:val="24"/>
          <w:szCs w:val="24"/>
        </w:rPr>
      </w:pPr>
      <w:r w:rsidRPr="005E0B2B">
        <w:rPr>
          <w:rFonts w:ascii="Times New Roman" w:eastAsia="Times New Roman" w:hAnsi="Times New Roman" w:cs="Times New Roman"/>
          <w:color w:val="000000"/>
          <w:spacing w:val="9"/>
          <w:sz w:val="24"/>
          <w:szCs w:val="24"/>
        </w:rPr>
        <w:t xml:space="preserve">15 февраля в Большенагаткинском РДК прошел вечер памяти воинов-интернационалистов, посвященный выводу советских войск из Афганистана. В образовательных учреждениях организованы встречи с участием ветеранов боевых действий.  </w:t>
      </w:r>
    </w:p>
    <w:p w:rsidR="00327D05" w:rsidRPr="005E0B2B" w:rsidRDefault="00327D05" w:rsidP="00EC6AD0">
      <w:pPr>
        <w:spacing w:after="0" w:line="240" w:lineRule="auto"/>
        <w:jc w:val="both"/>
        <w:rPr>
          <w:rFonts w:ascii="Times New Roman" w:hAnsi="Times New Roman" w:cs="Times New Roman"/>
          <w:sz w:val="24"/>
          <w:szCs w:val="24"/>
        </w:rPr>
      </w:pPr>
      <w:r w:rsidRPr="005E0B2B">
        <w:rPr>
          <w:rFonts w:ascii="Times New Roman" w:hAnsi="Times New Roman" w:cs="Times New Roman"/>
          <w:sz w:val="24"/>
          <w:szCs w:val="24"/>
        </w:rPr>
        <w:t xml:space="preserve">      10 апреля в администрации МО «Цильнинский район» проведено совещание с членами координационного Совета и представителями районных служб по подготовке к проведению 72-ой годовщины Победы в ВОВ 1941-1945гг.</w:t>
      </w:r>
    </w:p>
    <w:p w:rsidR="00327D05" w:rsidRPr="005E0B2B" w:rsidRDefault="00327D05" w:rsidP="00EC6AD0">
      <w:pPr>
        <w:spacing w:after="0" w:line="240" w:lineRule="auto"/>
        <w:jc w:val="both"/>
        <w:rPr>
          <w:rFonts w:ascii="Times New Roman" w:hAnsi="Times New Roman" w:cs="Times New Roman"/>
          <w:sz w:val="24"/>
          <w:szCs w:val="24"/>
        </w:rPr>
      </w:pPr>
      <w:r w:rsidRPr="005E0B2B">
        <w:rPr>
          <w:rFonts w:ascii="Times New Roman" w:hAnsi="Times New Roman" w:cs="Times New Roman"/>
          <w:sz w:val="24"/>
          <w:szCs w:val="24"/>
        </w:rPr>
        <w:t xml:space="preserve">    11 апреля в рамках памятной даты, посвященной Международному Дню освобождения фашистских лагерей в школах района проведены беседы, классные часы, презентации, посвященные памятной дате.</w:t>
      </w:r>
    </w:p>
    <w:p w:rsidR="00327D05" w:rsidRPr="005E0B2B" w:rsidRDefault="00327D05" w:rsidP="00EC6AD0">
      <w:pPr>
        <w:spacing w:after="0" w:line="240" w:lineRule="auto"/>
        <w:jc w:val="both"/>
        <w:rPr>
          <w:rFonts w:ascii="Times New Roman" w:hAnsi="Times New Roman" w:cs="Times New Roman"/>
          <w:sz w:val="24"/>
          <w:szCs w:val="24"/>
        </w:rPr>
      </w:pPr>
      <w:r w:rsidRPr="005E0B2B">
        <w:rPr>
          <w:rFonts w:ascii="Times New Roman" w:hAnsi="Times New Roman" w:cs="Times New Roman"/>
          <w:sz w:val="24"/>
          <w:szCs w:val="24"/>
        </w:rPr>
        <w:t xml:space="preserve">  15 апреля юноармейцы военно-патриотического клуба «Щит» Большенагаткинской СОШ приняли участие в первом областном слете Ульяновского регионального детско-юношеского военно-патриотического общественного движения «Юнармия».</w:t>
      </w:r>
    </w:p>
    <w:p w:rsidR="00327D05" w:rsidRPr="005E0B2B" w:rsidRDefault="00327D05" w:rsidP="00EC6AD0">
      <w:pPr>
        <w:spacing w:after="0" w:line="240" w:lineRule="auto"/>
        <w:jc w:val="both"/>
        <w:rPr>
          <w:rFonts w:ascii="Times New Roman" w:hAnsi="Times New Roman" w:cs="Times New Roman"/>
          <w:sz w:val="24"/>
          <w:szCs w:val="24"/>
        </w:rPr>
      </w:pPr>
      <w:r w:rsidRPr="005E0B2B">
        <w:rPr>
          <w:rFonts w:ascii="Times New Roman" w:hAnsi="Times New Roman" w:cs="Times New Roman"/>
          <w:sz w:val="24"/>
          <w:szCs w:val="24"/>
        </w:rPr>
        <w:t xml:space="preserve">      18 апреля на базе Большенагаткинской средней школы организована районная военно-патриотическая игра «Зарница».</w:t>
      </w:r>
    </w:p>
    <w:p w:rsidR="00327D05" w:rsidRPr="005E0B2B" w:rsidRDefault="00327D05" w:rsidP="00EC6AD0">
      <w:pPr>
        <w:spacing w:after="0" w:line="240" w:lineRule="auto"/>
        <w:jc w:val="both"/>
        <w:rPr>
          <w:rFonts w:ascii="Times New Roman" w:hAnsi="Times New Roman" w:cs="Times New Roman"/>
          <w:bCs/>
          <w:sz w:val="24"/>
          <w:szCs w:val="24"/>
        </w:rPr>
      </w:pPr>
      <w:r w:rsidRPr="005E0B2B">
        <w:rPr>
          <w:rFonts w:ascii="Times New Roman" w:hAnsi="Times New Roman" w:cs="Times New Roman"/>
          <w:sz w:val="24"/>
          <w:szCs w:val="24"/>
        </w:rPr>
        <w:t xml:space="preserve">    Для развития героико-патриотических чувств у молодого поколения на территории МО «Цильнинский район» была проведена большая работа среди учащихся школ и образовательных учреждений района. Проведены тематические классные часы, </w:t>
      </w:r>
      <w:r w:rsidRPr="005E0B2B">
        <w:rPr>
          <w:rFonts w:ascii="Times New Roman" w:hAnsi="Times New Roman" w:cs="Times New Roman"/>
          <w:sz w:val="24"/>
          <w:szCs w:val="24"/>
        </w:rPr>
        <w:lastRenderedPageBreak/>
        <w:t xml:space="preserve">посвященные  основным значимым событиям Второй Мировой войны, военно-спортивные игры, фестивали военно-патриотической песни, конкурсы выставки рисунков и поделок на военную тему, литературно-музыкальные композиции, организованы встречи с ветеранами, акции «Георгиевская ленточка», «Посади дерево и сохрани его», «Дом со звездой» и др. С целью оказания социально-бытовой помощи ветеранам Великой Отечественной войны проведены акции «Ветеран живет рядом», «Помним всех, заботимся о каждом». </w:t>
      </w:r>
    </w:p>
    <w:p w:rsidR="00327D05" w:rsidRPr="005E0B2B" w:rsidRDefault="00327D05" w:rsidP="00EC6AD0">
      <w:pPr>
        <w:spacing w:after="0" w:line="240" w:lineRule="auto"/>
        <w:jc w:val="both"/>
        <w:rPr>
          <w:rFonts w:ascii="Times New Roman" w:hAnsi="Times New Roman" w:cs="Times New Roman"/>
          <w:sz w:val="24"/>
          <w:szCs w:val="24"/>
        </w:rPr>
      </w:pPr>
      <w:r w:rsidRPr="005E0B2B">
        <w:rPr>
          <w:rFonts w:ascii="Times New Roman" w:hAnsi="Times New Roman" w:cs="Times New Roman"/>
          <w:bCs/>
          <w:sz w:val="24"/>
          <w:szCs w:val="24"/>
        </w:rPr>
        <w:t xml:space="preserve"> </w:t>
      </w:r>
      <w:r w:rsidRPr="005E0B2B">
        <w:rPr>
          <w:rFonts w:ascii="Times New Roman" w:hAnsi="Times New Roman" w:cs="Times New Roman"/>
          <w:sz w:val="24"/>
          <w:szCs w:val="24"/>
        </w:rPr>
        <w:t xml:space="preserve">     На территории МО «Цильнинский район» имеется 29 памятников погибшим в годы ВОВ. Ко Дню Победы  учащимися школ проведены работы по благоустройству территорий вокруг памятников. В текущем году капитально отремонтированы памятники в четырех селах района.</w:t>
      </w:r>
    </w:p>
    <w:p w:rsidR="00327D05" w:rsidRPr="005E0B2B" w:rsidRDefault="00327D05" w:rsidP="00EC6AD0">
      <w:pPr>
        <w:spacing w:after="0" w:line="240" w:lineRule="auto"/>
        <w:ind w:firstLine="426"/>
        <w:jc w:val="both"/>
        <w:rPr>
          <w:rFonts w:ascii="Times New Roman" w:hAnsi="Times New Roman" w:cs="Times New Roman"/>
          <w:sz w:val="24"/>
          <w:szCs w:val="24"/>
        </w:rPr>
      </w:pPr>
      <w:r w:rsidRPr="005E0B2B">
        <w:rPr>
          <w:rFonts w:ascii="Times New Roman" w:hAnsi="Times New Roman" w:cs="Times New Roman"/>
          <w:sz w:val="24"/>
          <w:szCs w:val="24"/>
        </w:rPr>
        <w:t xml:space="preserve">4 мая 2017 года все библиотеки района приняли участие в Международной акции «Читаем детям о войне». В Большенагаткинской центральной библиотеке участвовали 36 человек. Было рассказано о начале Великой Отечественной войне и о Дне Победы, об участии детей в этой войне. Затем дети читали стихи, а в заключении выпустили воздушные шары в небо. </w:t>
      </w:r>
    </w:p>
    <w:p w:rsidR="00327D05" w:rsidRPr="005E0B2B" w:rsidRDefault="00327D05" w:rsidP="00EC6AD0">
      <w:pPr>
        <w:spacing w:after="0" w:line="240" w:lineRule="auto"/>
        <w:ind w:firstLine="426"/>
        <w:jc w:val="both"/>
        <w:rPr>
          <w:rFonts w:ascii="Times New Roman" w:hAnsi="Times New Roman" w:cs="Times New Roman"/>
          <w:sz w:val="24"/>
          <w:szCs w:val="24"/>
        </w:rPr>
      </w:pPr>
      <w:r w:rsidRPr="005E0B2B">
        <w:rPr>
          <w:rFonts w:ascii="Times New Roman" w:hAnsi="Times New Roman" w:cs="Times New Roman"/>
          <w:sz w:val="24"/>
          <w:szCs w:val="24"/>
        </w:rPr>
        <w:t>В этот же день библиотеки района организовали патриотический флешмоб «Читай во имя мира». Участники флешмоба: школьники, сотрудники различных организаций, взрослое население читали стихи поэтов фронтовиков, местных поэтов и поэтов Ульяновского края.</w:t>
      </w:r>
    </w:p>
    <w:p w:rsidR="00327D05" w:rsidRPr="005E0B2B" w:rsidRDefault="00327D05" w:rsidP="00EC6AD0">
      <w:pPr>
        <w:spacing w:after="0" w:line="240" w:lineRule="auto"/>
        <w:ind w:firstLine="426"/>
        <w:jc w:val="both"/>
        <w:rPr>
          <w:rFonts w:ascii="Times New Roman" w:hAnsi="Times New Roman" w:cs="Times New Roman"/>
          <w:sz w:val="24"/>
          <w:szCs w:val="24"/>
        </w:rPr>
      </w:pPr>
      <w:r w:rsidRPr="005E0B2B">
        <w:rPr>
          <w:rFonts w:ascii="Times New Roman" w:hAnsi="Times New Roman" w:cs="Times New Roman"/>
          <w:sz w:val="24"/>
          <w:szCs w:val="24"/>
        </w:rPr>
        <w:t xml:space="preserve"> 7 мая 2017 года в районе проведен турнир по волейболу, посвященный празднованию 72-й годовщины Победы в ВОВ.</w:t>
      </w:r>
    </w:p>
    <w:p w:rsidR="00327D05" w:rsidRPr="005E0B2B" w:rsidRDefault="00327D05" w:rsidP="00EC6AD0">
      <w:pPr>
        <w:spacing w:after="0" w:line="240" w:lineRule="auto"/>
        <w:ind w:firstLine="426"/>
        <w:jc w:val="both"/>
        <w:rPr>
          <w:rFonts w:ascii="Times New Roman" w:hAnsi="Times New Roman" w:cs="Times New Roman"/>
          <w:sz w:val="24"/>
          <w:szCs w:val="24"/>
        </w:rPr>
      </w:pPr>
      <w:r w:rsidRPr="005E0B2B">
        <w:rPr>
          <w:rFonts w:ascii="Times New Roman" w:hAnsi="Times New Roman" w:cs="Times New Roman"/>
          <w:sz w:val="24"/>
          <w:szCs w:val="24"/>
        </w:rPr>
        <w:t xml:space="preserve"> 8 мая.2017 года делегация МО «Цильнинский район» приняла участие в торжественных мероприятиях, посвященных 72-годовщине Победы в Великой Отечественной войне, в г.Ульяновске. </w:t>
      </w:r>
    </w:p>
    <w:p w:rsidR="00327D05" w:rsidRPr="005E0B2B" w:rsidRDefault="00327D05" w:rsidP="00EC6AD0">
      <w:pPr>
        <w:spacing w:after="0" w:line="240" w:lineRule="auto"/>
        <w:ind w:firstLine="360"/>
        <w:jc w:val="both"/>
        <w:rPr>
          <w:rFonts w:ascii="Times New Roman" w:eastAsia="Times New Roman" w:hAnsi="Times New Roman" w:cs="Times New Roman"/>
          <w:color w:val="000000"/>
          <w:spacing w:val="9"/>
          <w:kern w:val="1"/>
          <w:sz w:val="24"/>
          <w:szCs w:val="24"/>
        </w:rPr>
      </w:pPr>
      <w:r w:rsidRPr="005E0B2B">
        <w:rPr>
          <w:rFonts w:ascii="Times New Roman" w:hAnsi="Times New Roman" w:cs="Times New Roman"/>
          <w:sz w:val="24"/>
          <w:szCs w:val="24"/>
        </w:rPr>
        <w:t>В канун праздника 9 Мая в селе Большое Нагаткино прошли несколько мероприятий, посвященных празднованию Дня Победы. 6 мая был организован вынос портретов погибших воинов из музея боевой и трудовой славы, митинг-реквием и установка портретов у обелиска Славы. В торжественном мероприятии приняли участие представители различных служб района, ветераны ВОВ, учащиеся, жители села.</w:t>
      </w:r>
    </w:p>
    <w:p w:rsidR="00327D05" w:rsidRPr="005E0B2B" w:rsidRDefault="00327D05" w:rsidP="00EC6AD0">
      <w:pPr>
        <w:spacing w:after="0" w:line="240" w:lineRule="auto"/>
        <w:jc w:val="both"/>
        <w:rPr>
          <w:rFonts w:ascii="Times New Roman" w:hAnsi="Times New Roman" w:cs="Times New Roman"/>
          <w:sz w:val="24"/>
          <w:szCs w:val="24"/>
        </w:rPr>
      </w:pPr>
      <w:r w:rsidRPr="005E0B2B">
        <w:rPr>
          <w:rFonts w:ascii="Times New Roman" w:eastAsia="Times New Roman" w:hAnsi="Times New Roman" w:cs="Times New Roman"/>
          <w:color w:val="000000"/>
          <w:spacing w:val="9"/>
          <w:kern w:val="1"/>
          <w:sz w:val="24"/>
          <w:szCs w:val="24"/>
        </w:rPr>
        <w:t xml:space="preserve">      9 Мая во всех поселениях района прошли торжественные мероприятия, посвященные памятной дате, в районном центре Большое Нагаткино прошло торжественное шествие ветеранов войны, акция «Бессмертный полк», состоялся торжественный митинг на площади Революции, возложение цветов к памятнику погибшим воинам. Организовано массовое гулянье, концертная программа, просмотр художественных фильмов о войне, праздничный салют. </w:t>
      </w:r>
    </w:p>
    <w:p w:rsidR="00327D05" w:rsidRPr="005E0B2B" w:rsidRDefault="00327D05" w:rsidP="00EC6AD0">
      <w:pPr>
        <w:shd w:val="clear" w:color="auto" w:fill="FFFFFF"/>
        <w:spacing w:after="0" w:line="240" w:lineRule="auto"/>
        <w:ind w:firstLine="567"/>
        <w:jc w:val="both"/>
        <w:rPr>
          <w:rFonts w:ascii="Times New Roman" w:hAnsi="Times New Roman" w:cs="Times New Roman"/>
          <w:sz w:val="24"/>
          <w:szCs w:val="24"/>
        </w:rPr>
      </w:pPr>
      <w:r w:rsidRPr="005E0B2B">
        <w:rPr>
          <w:rFonts w:ascii="Times New Roman" w:hAnsi="Times New Roman" w:cs="Times New Roman"/>
          <w:bCs/>
          <w:sz w:val="24"/>
          <w:szCs w:val="24"/>
          <w:u w:val="single"/>
        </w:rPr>
        <w:t>Районный благотворительный марафон «Твори добро»</w:t>
      </w:r>
    </w:p>
    <w:p w:rsidR="00327D05" w:rsidRPr="005E0B2B" w:rsidRDefault="00327D05" w:rsidP="00EC6AD0">
      <w:pPr>
        <w:spacing w:after="0" w:line="240" w:lineRule="auto"/>
        <w:jc w:val="both"/>
        <w:rPr>
          <w:rFonts w:ascii="Times New Roman" w:hAnsi="Times New Roman" w:cs="Times New Roman"/>
          <w:sz w:val="24"/>
          <w:szCs w:val="24"/>
        </w:rPr>
      </w:pPr>
      <w:r w:rsidRPr="005E0B2B">
        <w:rPr>
          <w:rFonts w:ascii="Times New Roman" w:hAnsi="Times New Roman" w:cs="Times New Roman"/>
          <w:sz w:val="24"/>
          <w:szCs w:val="24"/>
        </w:rPr>
        <w:t xml:space="preserve">    В целях активизации потенциала благотворительности добровольчества как ресурса развития общества, способствующего формированию и распространению инновационной практики социальной деятельности, позволяющего дополнить бюджетные источники для решения социальных проблем внебюджетными средствами и привлечения социальную сферу трудовых ресурсов добровольцев 2017 год в Ульяновской области объявлен Годом Добрых дел.</w:t>
      </w:r>
    </w:p>
    <w:p w:rsidR="00327D05" w:rsidRPr="005E0B2B" w:rsidRDefault="00327D05" w:rsidP="00EC6AD0">
      <w:pPr>
        <w:shd w:val="clear" w:color="auto" w:fill="FFFFFF"/>
        <w:spacing w:after="0" w:line="240" w:lineRule="auto"/>
        <w:jc w:val="both"/>
        <w:rPr>
          <w:rFonts w:ascii="Times New Roman" w:hAnsi="Times New Roman" w:cs="Times New Roman"/>
          <w:sz w:val="24"/>
          <w:szCs w:val="24"/>
        </w:rPr>
      </w:pPr>
      <w:r w:rsidRPr="005E0B2B">
        <w:rPr>
          <w:rFonts w:ascii="Times New Roman" w:hAnsi="Times New Roman" w:cs="Times New Roman"/>
          <w:sz w:val="24"/>
          <w:szCs w:val="24"/>
        </w:rPr>
        <w:t xml:space="preserve">  6 апреля в 9 часов в районном Доме культуры стартовал благотворительный марафон «Цильнинский район-территория добрых дел». Марафон проводился до 6 мая.</w:t>
      </w:r>
    </w:p>
    <w:p w:rsidR="00327D05" w:rsidRPr="005E0B2B" w:rsidRDefault="00327D05" w:rsidP="00EC6AD0">
      <w:pPr>
        <w:shd w:val="clear" w:color="auto" w:fill="FFFFFF"/>
        <w:spacing w:after="0" w:line="240" w:lineRule="auto"/>
        <w:jc w:val="both"/>
        <w:rPr>
          <w:rFonts w:ascii="Times New Roman" w:hAnsi="Times New Roman" w:cs="Times New Roman"/>
          <w:sz w:val="24"/>
          <w:szCs w:val="24"/>
        </w:rPr>
      </w:pPr>
    </w:p>
    <w:p w:rsidR="00327D05" w:rsidRPr="005E0B2B" w:rsidRDefault="00327D05" w:rsidP="00EC6AD0">
      <w:pPr>
        <w:spacing w:after="0" w:line="240" w:lineRule="auto"/>
        <w:ind w:firstLine="360"/>
        <w:jc w:val="both"/>
        <w:rPr>
          <w:rFonts w:ascii="Times New Roman" w:hAnsi="Times New Roman" w:cs="Times New Roman"/>
          <w:sz w:val="24"/>
          <w:szCs w:val="24"/>
        </w:rPr>
      </w:pPr>
      <w:r w:rsidRPr="005E0B2B">
        <w:rPr>
          <w:rFonts w:ascii="Times New Roman" w:hAnsi="Times New Roman" w:cs="Times New Roman"/>
          <w:bCs/>
          <w:sz w:val="24"/>
          <w:szCs w:val="24"/>
          <w:u w:val="single"/>
        </w:rPr>
        <w:t>Благотворительная акция «Наполни социальный погребок»</w:t>
      </w:r>
    </w:p>
    <w:p w:rsidR="00327D05" w:rsidRPr="005E0B2B" w:rsidRDefault="00327D05" w:rsidP="00EC6AD0">
      <w:pPr>
        <w:pStyle w:val="af6"/>
        <w:spacing w:before="0" w:after="0"/>
        <w:ind w:firstLine="567"/>
        <w:jc w:val="both"/>
      </w:pPr>
      <w:r w:rsidRPr="005E0B2B">
        <w:t xml:space="preserve">Ежегодно 1 октября отмечается Международный День пожилых людей. </w:t>
      </w:r>
    </w:p>
    <w:p w:rsidR="00327D05" w:rsidRPr="005E0B2B" w:rsidRDefault="00327D05" w:rsidP="00EC6AD0">
      <w:pPr>
        <w:pStyle w:val="af6"/>
        <w:spacing w:before="0" w:after="0"/>
        <w:ind w:firstLine="567"/>
        <w:jc w:val="both"/>
      </w:pPr>
      <w:r w:rsidRPr="005E0B2B">
        <w:t>Это хороший повод еще раз обратить самое пристальное внимание на старшее поколение, прислушаться к проблемам и нуждам граждан пожилого возраста, вспомнить о неоценимой значимости их опыта и труда.</w:t>
      </w:r>
    </w:p>
    <w:p w:rsidR="00327D05" w:rsidRPr="005E0B2B" w:rsidRDefault="00327D05" w:rsidP="00EC6AD0">
      <w:pPr>
        <w:spacing w:after="0" w:line="240" w:lineRule="auto"/>
        <w:ind w:firstLine="567"/>
        <w:jc w:val="both"/>
        <w:rPr>
          <w:rFonts w:ascii="Times New Roman" w:hAnsi="Times New Roman" w:cs="Times New Roman"/>
          <w:sz w:val="24"/>
          <w:szCs w:val="24"/>
        </w:rPr>
      </w:pPr>
      <w:r w:rsidRPr="005E0B2B">
        <w:rPr>
          <w:rFonts w:ascii="Times New Roman" w:hAnsi="Times New Roman" w:cs="Times New Roman"/>
          <w:sz w:val="24"/>
          <w:szCs w:val="24"/>
        </w:rPr>
        <w:t>В Цильнинском районе проживает 6752 пенсионера, перешагнувших рубеж трудоспособного возраста. Наша общая задача - заботиться о них, создавая необходимые условия и делая все возможное, чтобы они чувствовали себя защищенными.</w:t>
      </w:r>
    </w:p>
    <w:p w:rsidR="00327D05" w:rsidRPr="005E0B2B" w:rsidRDefault="00327D05" w:rsidP="00EC6AD0">
      <w:pPr>
        <w:spacing w:after="0" w:line="240" w:lineRule="auto"/>
        <w:ind w:firstLine="567"/>
        <w:jc w:val="both"/>
        <w:rPr>
          <w:rFonts w:ascii="Times New Roman" w:hAnsi="Times New Roman" w:cs="Times New Roman"/>
          <w:bCs/>
          <w:sz w:val="24"/>
          <w:szCs w:val="24"/>
        </w:rPr>
      </w:pPr>
      <w:r w:rsidRPr="005E0B2B">
        <w:rPr>
          <w:rFonts w:ascii="Times New Roman" w:hAnsi="Times New Roman" w:cs="Times New Roman"/>
          <w:sz w:val="24"/>
          <w:szCs w:val="24"/>
        </w:rPr>
        <w:lastRenderedPageBreak/>
        <w:t xml:space="preserve">Старшее поколение относится к самой уязвимой категории населения.  Акции «Наполни социальный погребок», «Забота», «Социальный час», «Визит внимания», «Чистая квартира», оказание внимания работникам, находящимся на заслуженном отдыхе, позволят помочь людям старшего поколения решить важные для них проблемы, способствуют их активному долголетию. </w:t>
      </w:r>
    </w:p>
    <w:p w:rsidR="00327D05" w:rsidRPr="005E0B2B" w:rsidRDefault="00327D05" w:rsidP="00EC6AD0">
      <w:pPr>
        <w:spacing w:after="0" w:line="240" w:lineRule="auto"/>
        <w:ind w:left="142" w:firstLine="567"/>
        <w:jc w:val="both"/>
        <w:rPr>
          <w:rFonts w:ascii="Times New Roman" w:hAnsi="Times New Roman" w:cs="Times New Roman"/>
          <w:sz w:val="24"/>
          <w:szCs w:val="24"/>
        </w:rPr>
      </w:pPr>
      <w:r w:rsidRPr="005E0B2B">
        <w:rPr>
          <w:rFonts w:ascii="Times New Roman" w:hAnsi="Times New Roman" w:cs="Times New Roman"/>
          <w:bCs/>
          <w:sz w:val="24"/>
          <w:szCs w:val="24"/>
        </w:rPr>
        <w:t>В тек</w:t>
      </w:r>
      <w:r w:rsidR="00AE79C9" w:rsidRPr="005E0B2B">
        <w:rPr>
          <w:rFonts w:ascii="Times New Roman" w:hAnsi="Times New Roman" w:cs="Times New Roman"/>
          <w:bCs/>
          <w:sz w:val="24"/>
          <w:szCs w:val="24"/>
        </w:rPr>
        <w:t>у</w:t>
      </w:r>
      <w:r w:rsidRPr="005E0B2B">
        <w:rPr>
          <w:rFonts w:ascii="Times New Roman" w:hAnsi="Times New Roman" w:cs="Times New Roman"/>
          <w:bCs/>
          <w:sz w:val="24"/>
          <w:szCs w:val="24"/>
        </w:rPr>
        <w:t>щем году в рамках акции «Наполни социальный погребок» различные виды помощи получили 5213 пенсионеров на сумму 1695,2 тыс.рублей, из них:</w:t>
      </w:r>
    </w:p>
    <w:p w:rsidR="00327D05" w:rsidRPr="005E0B2B" w:rsidRDefault="00327D05" w:rsidP="00EC6AD0">
      <w:pPr>
        <w:spacing w:after="0" w:line="240" w:lineRule="auto"/>
        <w:ind w:left="360" w:firstLine="349"/>
        <w:jc w:val="both"/>
        <w:rPr>
          <w:rFonts w:ascii="Times New Roman" w:hAnsi="Times New Roman" w:cs="Times New Roman"/>
          <w:sz w:val="24"/>
          <w:szCs w:val="24"/>
        </w:rPr>
      </w:pPr>
      <w:r w:rsidRPr="005E0B2B">
        <w:rPr>
          <w:rFonts w:ascii="Times New Roman" w:hAnsi="Times New Roman" w:cs="Times New Roman"/>
          <w:sz w:val="24"/>
          <w:szCs w:val="24"/>
        </w:rPr>
        <w:t>-денежная помощь - 270 человек на сумму 138,0 тыс.рублей,</w:t>
      </w:r>
    </w:p>
    <w:p w:rsidR="00327D05" w:rsidRPr="005E0B2B" w:rsidRDefault="00327D05" w:rsidP="00EC6AD0">
      <w:pPr>
        <w:spacing w:after="0" w:line="240" w:lineRule="auto"/>
        <w:ind w:left="360" w:firstLine="349"/>
        <w:jc w:val="both"/>
        <w:rPr>
          <w:rFonts w:ascii="Times New Roman" w:hAnsi="Times New Roman" w:cs="Times New Roman"/>
          <w:sz w:val="24"/>
          <w:szCs w:val="24"/>
        </w:rPr>
      </w:pPr>
      <w:r w:rsidRPr="005E0B2B">
        <w:rPr>
          <w:rFonts w:ascii="Times New Roman" w:hAnsi="Times New Roman" w:cs="Times New Roman"/>
          <w:sz w:val="24"/>
          <w:szCs w:val="24"/>
        </w:rPr>
        <w:t>-вещевая помощь - 6 человек на сумму 0,9 тыс.рублей,</w:t>
      </w:r>
    </w:p>
    <w:p w:rsidR="00327D05" w:rsidRPr="005E0B2B" w:rsidRDefault="00327D05" w:rsidP="00EC6AD0">
      <w:pPr>
        <w:spacing w:after="0" w:line="240" w:lineRule="auto"/>
        <w:ind w:left="360" w:firstLine="349"/>
        <w:jc w:val="both"/>
        <w:rPr>
          <w:rFonts w:ascii="Times New Roman" w:hAnsi="Times New Roman" w:cs="Times New Roman"/>
          <w:bCs/>
          <w:sz w:val="24"/>
          <w:szCs w:val="24"/>
        </w:rPr>
      </w:pPr>
      <w:r w:rsidRPr="005E0B2B">
        <w:rPr>
          <w:rFonts w:ascii="Times New Roman" w:hAnsi="Times New Roman" w:cs="Times New Roman"/>
          <w:sz w:val="24"/>
          <w:szCs w:val="24"/>
        </w:rPr>
        <w:t>-продуктовая помощь - 4802 человек на сумму 1556,3 тыс.рублей,</w:t>
      </w:r>
    </w:p>
    <w:p w:rsidR="00327D05" w:rsidRPr="005E0B2B" w:rsidRDefault="00327D05" w:rsidP="00EC6AD0">
      <w:pPr>
        <w:spacing w:after="0" w:line="240" w:lineRule="auto"/>
        <w:ind w:firstLine="709"/>
        <w:jc w:val="both"/>
        <w:rPr>
          <w:rFonts w:ascii="Times New Roman" w:hAnsi="Times New Roman" w:cs="Times New Roman"/>
          <w:bCs/>
          <w:sz w:val="24"/>
          <w:szCs w:val="24"/>
        </w:rPr>
      </w:pPr>
      <w:r w:rsidRPr="005E0B2B">
        <w:rPr>
          <w:rFonts w:ascii="Times New Roman" w:hAnsi="Times New Roman" w:cs="Times New Roman"/>
          <w:bCs/>
          <w:sz w:val="24"/>
          <w:szCs w:val="24"/>
        </w:rPr>
        <w:t xml:space="preserve">-другие виды (помощи в </w:t>
      </w:r>
      <w:r w:rsidRPr="005E0B2B">
        <w:rPr>
          <w:rFonts w:ascii="Times New Roman" w:hAnsi="Times New Roman" w:cs="Times New Roman"/>
          <w:sz w:val="24"/>
          <w:szCs w:val="24"/>
        </w:rPr>
        <w:t>уборке урожая, предоставлении транспорта, подготовке жилища к зимнему периоду)</w:t>
      </w:r>
      <w:r w:rsidRPr="005E0B2B">
        <w:rPr>
          <w:rFonts w:ascii="Times New Roman" w:hAnsi="Times New Roman" w:cs="Times New Roman"/>
          <w:bCs/>
          <w:sz w:val="24"/>
          <w:szCs w:val="24"/>
        </w:rPr>
        <w:t xml:space="preserve"> - 135 человек.</w:t>
      </w:r>
    </w:p>
    <w:p w:rsidR="00327D05" w:rsidRPr="005E0B2B" w:rsidRDefault="00327D05" w:rsidP="00EC6AD0">
      <w:pPr>
        <w:spacing w:after="0" w:line="240" w:lineRule="auto"/>
        <w:ind w:firstLine="709"/>
        <w:jc w:val="both"/>
        <w:rPr>
          <w:rFonts w:ascii="Times New Roman" w:hAnsi="Times New Roman" w:cs="Times New Roman"/>
          <w:bCs/>
          <w:sz w:val="24"/>
          <w:szCs w:val="24"/>
        </w:rPr>
      </w:pPr>
    </w:p>
    <w:p w:rsidR="00327D05" w:rsidRPr="005E0B2B" w:rsidRDefault="00327D05" w:rsidP="00EC6AD0">
      <w:pPr>
        <w:spacing w:after="0" w:line="240" w:lineRule="auto"/>
        <w:ind w:left="30" w:firstLine="537"/>
        <w:jc w:val="both"/>
        <w:rPr>
          <w:rFonts w:ascii="Times New Roman" w:hAnsi="Times New Roman" w:cs="Times New Roman"/>
          <w:bCs/>
          <w:kern w:val="1"/>
          <w:sz w:val="24"/>
          <w:szCs w:val="24"/>
        </w:rPr>
      </w:pPr>
      <w:r w:rsidRPr="005E0B2B">
        <w:rPr>
          <w:rFonts w:ascii="Times New Roman" w:hAnsi="Times New Roman" w:cs="Times New Roman"/>
          <w:bCs/>
          <w:kern w:val="1"/>
          <w:sz w:val="24"/>
          <w:szCs w:val="24"/>
        </w:rPr>
        <w:t>9. Стационарное и надомное обслуживание граждан пожилого возраста</w:t>
      </w:r>
    </w:p>
    <w:p w:rsidR="00327D05" w:rsidRPr="005E0B2B" w:rsidRDefault="00327D05" w:rsidP="00EC6AD0">
      <w:pPr>
        <w:spacing w:after="0" w:line="240" w:lineRule="auto"/>
        <w:ind w:right="-20" w:firstLine="537"/>
        <w:jc w:val="both"/>
        <w:rPr>
          <w:rFonts w:ascii="Times New Roman" w:hAnsi="Times New Roman" w:cs="Times New Roman"/>
          <w:bCs/>
          <w:kern w:val="1"/>
          <w:sz w:val="24"/>
          <w:szCs w:val="24"/>
        </w:rPr>
      </w:pPr>
      <w:r w:rsidRPr="005E0B2B">
        <w:rPr>
          <w:rFonts w:ascii="Times New Roman" w:hAnsi="Times New Roman" w:cs="Times New Roman"/>
          <w:bCs/>
          <w:kern w:val="1"/>
          <w:sz w:val="24"/>
          <w:szCs w:val="24"/>
        </w:rPr>
        <w:t>С начала года оформлены на постоянное проживание в  государственные учреждения социального обслуживания  3 человека.  Социальные услуги на дому получили 338 граждан  пожилого возраста, в том числе ветераны труда – 217 чел., инвалиды 1 группы – 20 чел., инвалиды 2 группы – 69 чел. , инвалиды 3 группы – 39 чел. Из них: 70 человек бесплатно, 2 человека за полную плату, 266 чел. за частичную оплату.</w:t>
      </w:r>
    </w:p>
    <w:p w:rsidR="00327D05" w:rsidRPr="005E0B2B" w:rsidRDefault="00327D05" w:rsidP="00EC6AD0">
      <w:pPr>
        <w:shd w:val="clear" w:color="auto" w:fill="FFFFFF"/>
        <w:spacing w:after="0" w:line="240" w:lineRule="auto"/>
        <w:ind w:right="-569" w:firstLine="567"/>
        <w:jc w:val="both"/>
        <w:rPr>
          <w:rFonts w:ascii="Times New Roman" w:hAnsi="Times New Roman" w:cs="Times New Roman"/>
          <w:bCs/>
          <w:kern w:val="1"/>
          <w:sz w:val="24"/>
          <w:szCs w:val="24"/>
        </w:rPr>
      </w:pPr>
      <w:r w:rsidRPr="005E0B2B">
        <w:rPr>
          <w:rFonts w:ascii="Times New Roman" w:eastAsia="Arial Unicode MS" w:hAnsi="Times New Roman" w:cs="Times New Roman"/>
          <w:bCs/>
          <w:color w:val="000000"/>
          <w:spacing w:val="9"/>
          <w:position w:val="1"/>
          <w:sz w:val="24"/>
          <w:szCs w:val="24"/>
          <w:shd w:val="clear" w:color="auto" w:fill="FFFFFF"/>
        </w:rPr>
        <w:t>10.Обеспечение СКЛ</w:t>
      </w:r>
    </w:p>
    <w:p w:rsidR="00327D05" w:rsidRPr="005E0B2B" w:rsidRDefault="00327D05" w:rsidP="00EC6AD0">
      <w:pPr>
        <w:spacing w:after="0" w:line="240" w:lineRule="auto"/>
        <w:ind w:firstLine="537"/>
        <w:jc w:val="both"/>
        <w:rPr>
          <w:rFonts w:ascii="Times New Roman" w:hAnsi="Times New Roman" w:cs="Times New Roman"/>
          <w:bCs/>
          <w:kern w:val="1"/>
          <w:sz w:val="24"/>
          <w:szCs w:val="24"/>
        </w:rPr>
      </w:pPr>
      <w:r w:rsidRPr="005E0B2B">
        <w:rPr>
          <w:rFonts w:ascii="Times New Roman" w:hAnsi="Times New Roman" w:cs="Times New Roman"/>
          <w:bCs/>
          <w:kern w:val="1"/>
          <w:sz w:val="24"/>
          <w:szCs w:val="24"/>
        </w:rPr>
        <w:t xml:space="preserve">Продолжается работа по оздоровлению неработающих пенсионеров, инвалидов и других категорий в реабилитационных центрах области ГУ «Ульяновский областной социально-реабилитационный центр им. Е.М.Чучкалова» (с. Ундоры) и ГУ «Реабилитационный центр для инвалидов молодого возраста «Сосновый бор» (р.п. Вешкайма), «Социально-оздоровительный центр для граждан пожилого возраста и инвалидов в г.Новоульяновске» и других оздоровительных учреждениях. </w:t>
      </w:r>
    </w:p>
    <w:p w:rsidR="00327D05" w:rsidRPr="005E0B2B" w:rsidRDefault="00327D05" w:rsidP="00EC6AD0">
      <w:pPr>
        <w:spacing w:after="0" w:line="240" w:lineRule="auto"/>
        <w:ind w:right="-569" w:firstLine="537"/>
        <w:jc w:val="both"/>
        <w:rPr>
          <w:rFonts w:ascii="Times New Roman" w:hAnsi="Times New Roman" w:cs="Times New Roman"/>
          <w:bCs/>
          <w:kern w:val="1"/>
          <w:sz w:val="24"/>
          <w:szCs w:val="24"/>
        </w:rPr>
      </w:pPr>
      <w:r w:rsidRPr="005E0B2B">
        <w:rPr>
          <w:rFonts w:ascii="Times New Roman" w:hAnsi="Times New Roman" w:cs="Times New Roman"/>
          <w:bCs/>
          <w:kern w:val="1"/>
          <w:sz w:val="24"/>
          <w:szCs w:val="24"/>
        </w:rPr>
        <w:t>С начала 2017 года поправили  свое здоровье 62 человек:</w:t>
      </w:r>
    </w:p>
    <w:p w:rsidR="00327D05" w:rsidRPr="005E0B2B" w:rsidRDefault="00327D05" w:rsidP="00EC6AD0">
      <w:pPr>
        <w:widowControl w:val="0"/>
        <w:numPr>
          <w:ilvl w:val="0"/>
          <w:numId w:val="1"/>
        </w:numPr>
        <w:tabs>
          <w:tab w:val="clear" w:pos="0"/>
          <w:tab w:val="num" w:pos="720"/>
        </w:tabs>
        <w:suppressAutoHyphens/>
        <w:spacing w:after="0" w:line="240" w:lineRule="auto"/>
        <w:ind w:firstLine="537"/>
        <w:jc w:val="both"/>
        <w:rPr>
          <w:rFonts w:ascii="Times New Roman" w:hAnsi="Times New Roman" w:cs="Times New Roman"/>
          <w:bCs/>
          <w:kern w:val="1"/>
          <w:sz w:val="24"/>
          <w:szCs w:val="24"/>
        </w:rPr>
      </w:pPr>
      <w:r w:rsidRPr="005E0B2B">
        <w:rPr>
          <w:rFonts w:ascii="Times New Roman" w:hAnsi="Times New Roman" w:cs="Times New Roman"/>
          <w:bCs/>
          <w:kern w:val="1"/>
          <w:sz w:val="24"/>
          <w:szCs w:val="24"/>
        </w:rPr>
        <w:t>за счет средств областного бюджета 39 неработающих пенсионера</w:t>
      </w:r>
    </w:p>
    <w:p w:rsidR="00327D05" w:rsidRPr="005E0B2B" w:rsidRDefault="00327D05" w:rsidP="00EC6AD0">
      <w:pPr>
        <w:spacing w:after="0" w:line="240" w:lineRule="auto"/>
        <w:ind w:firstLine="537"/>
        <w:jc w:val="both"/>
        <w:rPr>
          <w:rFonts w:ascii="Times New Roman" w:hAnsi="Times New Roman" w:cs="Times New Roman"/>
          <w:bCs/>
          <w:kern w:val="1"/>
          <w:sz w:val="24"/>
          <w:szCs w:val="24"/>
        </w:rPr>
      </w:pPr>
      <w:r w:rsidRPr="005E0B2B">
        <w:rPr>
          <w:rFonts w:ascii="Times New Roman" w:hAnsi="Times New Roman" w:cs="Times New Roman"/>
          <w:bCs/>
          <w:kern w:val="1"/>
          <w:sz w:val="24"/>
          <w:szCs w:val="24"/>
        </w:rPr>
        <w:t xml:space="preserve">  (в 2016г. -40);</w:t>
      </w:r>
    </w:p>
    <w:p w:rsidR="00327D05" w:rsidRPr="005E0B2B" w:rsidRDefault="00327D05" w:rsidP="00EC6AD0">
      <w:pPr>
        <w:widowControl w:val="0"/>
        <w:numPr>
          <w:ilvl w:val="0"/>
          <w:numId w:val="1"/>
        </w:numPr>
        <w:tabs>
          <w:tab w:val="clear" w:pos="0"/>
          <w:tab w:val="num" w:pos="720"/>
        </w:tabs>
        <w:suppressAutoHyphens/>
        <w:spacing w:after="0" w:line="240" w:lineRule="auto"/>
        <w:ind w:right="-20" w:firstLine="537"/>
        <w:jc w:val="both"/>
        <w:rPr>
          <w:rFonts w:ascii="Times New Roman" w:hAnsi="Times New Roman" w:cs="Times New Roman"/>
          <w:bCs/>
          <w:kern w:val="1"/>
          <w:sz w:val="24"/>
          <w:szCs w:val="24"/>
        </w:rPr>
      </w:pPr>
      <w:r w:rsidRPr="005E0B2B">
        <w:rPr>
          <w:rFonts w:ascii="Times New Roman" w:hAnsi="Times New Roman" w:cs="Times New Roman"/>
          <w:bCs/>
          <w:kern w:val="1"/>
          <w:sz w:val="24"/>
          <w:szCs w:val="24"/>
        </w:rPr>
        <w:t>за счет средств федерального бюджета 23 человека из числа федеральных льготников (в 2016г.-15 чел.).</w:t>
      </w:r>
    </w:p>
    <w:p w:rsidR="00327D05" w:rsidRPr="005E0B2B" w:rsidRDefault="00327D05" w:rsidP="00EC6AD0">
      <w:pPr>
        <w:spacing w:after="0" w:line="240" w:lineRule="auto"/>
        <w:ind w:right="-569" w:firstLine="537"/>
        <w:jc w:val="both"/>
        <w:rPr>
          <w:rFonts w:ascii="Times New Roman" w:hAnsi="Times New Roman" w:cs="Times New Roman"/>
          <w:bCs/>
          <w:kern w:val="1"/>
          <w:sz w:val="24"/>
          <w:szCs w:val="24"/>
        </w:rPr>
      </w:pPr>
      <w:r w:rsidRPr="005E0B2B">
        <w:rPr>
          <w:rFonts w:ascii="Times New Roman" w:hAnsi="Times New Roman" w:cs="Times New Roman"/>
          <w:bCs/>
          <w:kern w:val="1"/>
          <w:sz w:val="24"/>
          <w:szCs w:val="24"/>
        </w:rPr>
        <w:t>Принято заявлений на санаторно-курортное лечение — 112:</w:t>
      </w:r>
    </w:p>
    <w:p w:rsidR="00327D05" w:rsidRPr="005E0B2B" w:rsidRDefault="00327D05" w:rsidP="00EC6AD0">
      <w:pPr>
        <w:widowControl w:val="0"/>
        <w:numPr>
          <w:ilvl w:val="0"/>
          <w:numId w:val="1"/>
        </w:numPr>
        <w:tabs>
          <w:tab w:val="clear" w:pos="0"/>
          <w:tab w:val="num" w:pos="720"/>
        </w:tabs>
        <w:suppressAutoHyphens/>
        <w:spacing w:after="0" w:line="240" w:lineRule="auto"/>
        <w:ind w:right="-569" w:firstLine="537"/>
        <w:jc w:val="both"/>
        <w:rPr>
          <w:rFonts w:ascii="Times New Roman" w:hAnsi="Times New Roman" w:cs="Times New Roman"/>
          <w:bCs/>
          <w:kern w:val="1"/>
          <w:sz w:val="24"/>
          <w:szCs w:val="24"/>
        </w:rPr>
      </w:pPr>
      <w:r w:rsidRPr="005E0B2B">
        <w:rPr>
          <w:rFonts w:ascii="Times New Roman" w:hAnsi="Times New Roman" w:cs="Times New Roman"/>
          <w:bCs/>
          <w:kern w:val="1"/>
          <w:sz w:val="24"/>
          <w:szCs w:val="24"/>
        </w:rPr>
        <w:t xml:space="preserve"> федеральные льготники-  19 заявлений;</w:t>
      </w:r>
    </w:p>
    <w:p w:rsidR="00327D05" w:rsidRPr="005E0B2B" w:rsidRDefault="00327D05" w:rsidP="00EC6AD0">
      <w:pPr>
        <w:widowControl w:val="0"/>
        <w:numPr>
          <w:ilvl w:val="0"/>
          <w:numId w:val="1"/>
        </w:numPr>
        <w:tabs>
          <w:tab w:val="clear" w:pos="0"/>
          <w:tab w:val="num" w:pos="720"/>
        </w:tabs>
        <w:suppressAutoHyphens/>
        <w:spacing w:after="0" w:line="240" w:lineRule="auto"/>
        <w:ind w:right="-569" w:firstLine="537"/>
        <w:jc w:val="both"/>
        <w:rPr>
          <w:rFonts w:ascii="Times New Roman" w:hAnsi="Times New Roman" w:cs="Times New Roman"/>
          <w:bCs/>
          <w:kern w:val="1"/>
          <w:sz w:val="24"/>
          <w:szCs w:val="24"/>
        </w:rPr>
      </w:pPr>
      <w:r w:rsidRPr="005E0B2B">
        <w:rPr>
          <w:rFonts w:ascii="Times New Roman" w:hAnsi="Times New Roman" w:cs="Times New Roman"/>
          <w:bCs/>
          <w:kern w:val="1"/>
          <w:sz w:val="24"/>
          <w:szCs w:val="24"/>
        </w:rPr>
        <w:t xml:space="preserve"> региональные льготники - 93 заявления;</w:t>
      </w:r>
    </w:p>
    <w:p w:rsidR="00327D05" w:rsidRPr="005E0B2B" w:rsidRDefault="00327D05" w:rsidP="00EC6AD0">
      <w:pPr>
        <w:widowControl w:val="0"/>
        <w:numPr>
          <w:ilvl w:val="0"/>
          <w:numId w:val="1"/>
        </w:numPr>
        <w:tabs>
          <w:tab w:val="clear" w:pos="0"/>
          <w:tab w:val="num" w:pos="720"/>
        </w:tabs>
        <w:suppressAutoHyphens/>
        <w:spacing w:after="0" w:line="240" w:lineRule="auto"/>
        <w:ind w:right="-569" w:firstLine="537"/>
        <w:jc w:val="both"/>
        <w:rPr>
          <w:rFonts w:ascii="Times New Roman" w:eastAsia="Arial Unicode MS" w:hAnsi="Times New Roman" w:cs="Times New Roman"/>
          <w:bCs/>
          <w:color w:val="000000"/>
          <w:spacing w:val="9"/>
          <w:kern w:val="1"/>
          <w:position w:val="1"/>
          <w:sz w:val="24"/>
          <w:szCs w:val="24"/>
          <w:shd w:val="clear" w:color="auto" w:fill="FFFFFF"/>
        </w:rPr>
      </w:pPr>
      <w:r w:rsidRPr="005E0B2B">
        <w:rPr>
          <w:rFonts w:ascii="Times New Roman" w:hAnsi="Times New Roman" w:cs="Times New Roman"/>
          <w:bCs/>
          <w:kern w:val="1"/>
          <w:sz w:val="24"/>
          <w:szCs w:val="24"/>
        </w:rPr>
        <w:t xml:space="preserve"> дано консультаций 262 гражданам.</w:t>
      </w:r>
    </w:p>
    <w:p w:rsidR="00327D05" w:rsidRPr="005E0B2B" w:rsidRDefault="00327D05" w:rsidP="00EC6AD0">
      <w:pPr>
        <w:shd w:val="clear" w:color="auto" w:fill="FFFFFF"/>
        <w:spacing w:after="0" w:line="240" w:lineRule="auto"/>
        <w:ind w:firstLine="537"/>
        <w:jc w:val="both"/>
        <w:rPr>
          <w:rFonts w:ascii="Times New Roman" w:eastAsia="Arial Unicode MS" w:hAnsi="Times New Roman" w:cs="Times New Roman"/>
          <w:bCs/>
          <w:color w:val="000000"/>
          <w:spacing w:val="9"/>
          <w:kern w:val="1"/>
          <w:position w:val="1"/>
          <w:sz w:val="24"/>
          <w:szCs w:val="24"/>
          <w:shd w:val="clear" w:color="auto" w:fill="FFFFFF"/>
        </w:rPr>
      </w:pPr>
      <w:r w:rsidRPr="005E0B2B">
        <w:rPr>
          <w:rFonts w:ascii="Times New Roman" w:eastAsia="Arial Unicode MS" w:hAnsi="Times New Roman" w:cs="Times New Roman"/>
          <w:bCs/>
          <w:color w:val="000000"/>
          <w:spacing w:val="9"/>
          <w:kern w:val="1"/>
          <w:position w:val="1"/>
          <w:sz w:val="24"/>
          <w:szCs w:val="24"/>
          <w:shd w:val="clear" w:color="auto" w:fill="FFFFFF"/>
        </w:rPr>
        <w:t>Стоят в очереди на обеспечение санаторно-курортным лечением 458 человек:</w:t>
      </w:r>
    </w:p>
    <w:p w:rsidR="00327D05" w:rsidRPr="005E0B2B" w:rsidRDefault="00327D05" w:rsidP="00EC6AD0">
      <w:pPr>
        <w:widowControl w:val="0"/>
        <w:numPr>
          <w:ilvl w:val="0"/>
          <w:numId w:val="2"/>
        </w:numPr>
        <w:shd w:val="clear" w:color="auto" w:fill="FFFFFF"/>
        <w:tabs>
          <w:tab w:val="clear" w:pos="1065"/>
          <w:tab w:val="num" w:pos="720"/>
        </w:tabs>
        <w:suppressAutoHyphens/>
        <w:spacing w:after="0" w:line="240" w:lineRule="auto"/>
        <w:ind w:left="0" w:right="-569" w:firstLine="537"/>
        <w:jc w:val="both"/>
        <w:rPr>
          <w:rFonts w:ascii="Times New Roman" w:eastAsia="Arial Unicode MS" w:hAnsi="Times New Roman" w:cs="Times New Roman"/>
          <w:bCs/>
          <w:color w:val="000000"/>
          <w:spacing w:val="9"/>
          <w:kern w:val="1"/>
          <w:position w:val="1"/>
          <w:sz w:val="24"/>
          <w:szCs w:val="24"/>
          <w:shd w:val="clear" w:color="auto" w:fill="FFFFFF"/>
        </w:rPr>
      </w:pPr>
      <w:r w:rsidRPr="005E0B2B">
        <w:rPr>
          <w:rFonts w:ascii="Times New Roman" w:eastAsia="Arial Unicode MS" w:hAnsi="Times New Roman" w:cs="Times New Roman"/>
          <w:bCs/>
          <w:color w:val="000000"/>
          <w:spacing w:val="9"/>
          <w:kern w:val="1"/>
          <w:position w:val="1"/>
          <w:sz w:val="24"/>
          <w:szCs w:val="24"/>
          <w:shd w:val="clear" w:color="auto" w:fill="FFFFFF"/>
        </w:rPr>
        <w:t>за счет средств областного бюджета - 296 неработающих пенсионера;</w:t>
      </w:r>
    </w:p>
    <w:p w:rsidR="00327D05" w:rsidRPr="005E0B2B" w:rsidRDefault="00327D05" w:rsidP="00EC6AD0">
      <w:pPr>
        <w:widowControl w:val="0"/>
        <w:numPr>
          <w:ilvl w:val="0"/>
          <w:numId w:val="2"/>
        </w:numPr>
        <w:shd w:val="clear" w:color="auto" w:fill="FFFFFF"/>
        <w:tabs>
          <w:tab w:val="clear" w:pos="1065"/>
          <w:tab w:val="num" w:pos="720"/>
        </w:tabs>
        <w:suppressAutoHyphens/>
        <w:spacing w:after="0" w:line="240" w:lineRule="auto"/>
        <w:ind w:left="720"/>
        <w:jc w:val="both"/>
        <w:rPr>
          <w:rFonts w:ascii="Times New Roman" w:hAnsi="Times New Roman" w:cs="Times New Roman"/>
          <w:bCs/>
          <w:kern w:val="1"/>
          <w:sz w:val="24"/>
          <w:szCs w:val="24"/>
        </w:rPr>
      </w:pPr>
      <w:r w:rsidRPr="005E0B2B">
        <w:rPr>
          <w:rFonts w:ascii="Times New Roman" w:eastAsia="Arial Unicode MS" w:hAnsi="Times New Roman" w:cs="Times New Roman"/>
          <w:bCs/>
          <w:color w:val="000000"/>
          <w:spacing w:val="9"/>
          <w:kern w:val="1"/>
          <w:position w:val="1"/>
          <w:sz w:val="24"/>
          <w:szCs w:val="24"/>
          <w:shd w:val="clear" w:color="auto" w:fill="FFFFFF"/>
        </w:rPr>
        <w:t xml:space="preserve"> за счет средств федерального бюджета -162 человек.</w:t>
      </w:r>
    </w:p>
    <w:p w:rsidR="00327D05" w:rsidRPr="005E0B2B" w:rsidRDefault="00327D05" w:rsidP="00EC6AD0">
      <w:pPr>
        <w:spacing w:after="0" w:line="240" w:lineRule="auto"/>
        <w:jc w:val="both"/>
        <w:rPr>
          <w:rFonts w:ascii="Times New Roman" w:hAnsi="Times New Roman" w:cs="Times New Roman"/>
          <w:sz w:val="24"/>
          <w:szCs w:val="24"/>
        </w:rPr>
      </w:pPr>
      <w:r w:rsidRPr="005E0B2B">
        <w:rPr>
          <w:rFonts w:ascii="Times New Roman" w:hAnsi="Times New Roman" w:cs="Times New Roman"/>
          <w:bCs/>
          <w:kern w:val="1"/>
          <w:sz w:val="24"/>
          <w:szCs w:val="24"/>
        </w:rPr>
        <w:t>11.Работа с населением</w:t>
      </w:r>
    </w:p>
    <w:p w:rsidR="00327D05" w:rsidRPr="005E0B2B" w:rsidRDefault="00327D05" w:rsidP="00EC6AD0">
      <w:pPr>
        <w:pStyle w:val="afb"/>
        <w:tabs>
          <w:tab w:val="left" w:pos="567"/>
        </w:tabs>
        <w:spacing w:after="0"/>
        <w:jc w:val="both"/>
        <w:rPr>
          <w:rFonts w:ascii="Times New Roman" w:hAnsi="Times New Roman"/>
          <w:kern w:val="1"/>
        </w:rPr>
      </w:pPr>
      <w:r w:rsidRPr="005E0B2B">
        <w:rPr>
          <w:rFonts w:ascii="Times New Roman" w:hAnsi="Times New Roman"/>
        </w:rPr>
        <w:t xml:space="preserve">          За период с 01.01.2017 по 30.09.2017 г. </w:t>
      </w:r>
      <w:r w:rsidRPr="005E0B2B">
        <w:rPr>
          <w:rFonts w:ascii="Times New Roman" w:hAnsi="Times New Roman"/>
          <w:kern w:val="1"/>
        </w:rPr>
        <w:t>проведены – 57 выездных социальных площадок, в ходе которых 2885 чел. получили консультативную и практическую помощь, даны разъяснения по федеральному и региональному законодательству.</w:t>
      </w:r>
    </w:p>
    <w:p w:rsidR="00327D05" w:rsidRPr="005E0B2B" w:rsidRDefault="00327D05" w:rsidP="00EC6AD0">
      <w:pPr>
        <w:spacing w:after="0" w:line="240" w:lineRule="auto"/>
        <w:ind w:right="-569" w:firstLine="567"/>
        <w:jc w:val="both"/>
        <w:rPr>
          <w:rFonts w:ascii="Times New Roman" w:hAnsi="Times New Roman" w:cs="Times New Roman"/>
          <w:sz w:val="24"/>
          <w:szCs w:val="24"/>
        </w:rPr>
      </w:pPr>
      <w:r w:rsidRPr="005E0B2B">
        <w:rPr>
          <w:rFonts w:ascii="Times New Roman" w:hAnsi="Times New Roman" w:cs="Times New Roman"/>
          <w:kern w:val="1"/>
          <w:sz w:val="24"/>
          <w:szCs w:val="24"/>
        </w:rPr>
        <w:t>Всего специалистами  предоставлено 13009 государственных услуг.</w:t>
      </w:r>
    </w:p>
    <w:p w:rsidR="00327D05" w:rsidRPr="005E0B2B" w:rsidRDefault="00327D05" w:rsidP="00EC6AD0">
      <w:pPr>
        <w:pStyle w:val="af6"/>
        <w:spacing w:before="0" w:after="0"/>
        <w:jc w:val="both"/>
      </w:pPr>
      <w:r w:rsidRPr="005E0B2B">
        <w:t xml:space="preserve">  Работает справочно-информационная телефонная «горячая» линия, всего в   2017 году  дано консультаций по телефону 3722.</w:t>
      </w:r>
    </w:p>
    <w:p w:rsidR="00327D05" w:rsidRPr="005E0B2B" w:rsidRDefault="00327D05" w:rsidP="00EC6AD0">
      <w:pPr>
        <w:pStyle w:val="a0"/>
        <w:shd w:val="clear" w:color="auto" w:fill="FFFFFF"/>
        <w:tabs>
          <w:tab w:val="left" w:pos="567"/>
        </w:tabs>
        <w:spacing w:after="0" w:line="240" w:lineRule="auto"/>
        <w:ind w:right="120" w:firstLine="284"/>
        <w:jc w:val="both"/>
        <w:rPr>
          <w:rFonts w:ascii="Times New Roman" w:hAnsi="Times New Roman" w:cs="Times New Roman"/>
          <w:sz w:val="24"/>
          <w:szCs w:val="24"/>
        </w:rPr>
      </w:pPr>
      <w:r w:rsidRPr="005E0B2B">
        <w:rPr>
          <w:rFonts w:ascii="Times New Roman" w:hAnsi="Times New Roman" w:cs="Times New Roman"/>
          <w:sz w:val="24"/>
          <w:szCs w:val="24"/>
        </w:rPr>
        <w:t xml:space="preserve">      Ежемесячно каждый первый понедельник  организован  День открытых дверей.   За   2017 год проведено Дней открытых дверей 9 раз с участием 1008</w:t>
      </w:r>
      <w:r w:rsidRPr="005E0B2B">
        <w:rPr>
          <w:rFonts w:ascii="Times New Roman" w:hAnsi="Times New Roman" w:cs="Times New Roman"/>
          <w:bCs/>
          <w:sz w:val="24"/>
          <w:szCs w:val="24"/>
        </w:rPr>
        <w:t xml:space="preserve"> </w:t>
      </w:r>
      <w:r w:rsidRPr="005E0B2B">
        <w:rPr>
          <w:rFonts w:ascii="Times New Roman" w:hAnsi="Times New Roman" w:cs="Times New Roman"/>
          <w:sz w:val="24"/>
          <w:szCs w:val="24"/>
        </w:rPr>
        <w:t>чел., в ходе которых  оказано 845 государственных   услуг.</w:t>
      </w:r>
    </w:p>
    <w:p w:rsidR="00327D05" w:rsidRPr="005E0B2B" w:rsidRDefault="00327D05" w:rsidP="00EC6AD0">
      <w:pPr>
        <w:tabs>
          <w:tab w:val="left" w:pos="567"/>
        </w:tabs>
        <w:spacing w:after="0" w:line="240" w:lineRule="auto"/>
        <w:jc w:val="both"/>
        <w:rPr>
          <w:rFonts w:ascii="Times New Roman" w:hAnsi="Times New Roman" w:cs="Times New Roman"/>
          <w:sz w:val="24"/>
          <w:szCs w:val="24"/>
        </w:rPr>
      </w:pPr>
    </w:p>
    <w:p w:rsidR="00327D05" w:rsidRPr="005E0B2B" w:rsidRDefault="00327D05" w:rsidP="00EC6AD0">
      <w:pPr>
        <w:pStyle w:val="a0"/>
        <w:shd w:val="clear" w:color="auto" w:fill="FFFFFF"/>
        <w:spacing w:after="0" w:line="240" w:lineRule="auto"/>
        <w:ind w:right="120" w:firstLine="284"/>
        <w:jc w:val="both"/>
        <w:rPr>
          <w:rFonts w:ascii="Times New Roman" w:hAnsi="Times New Roman" w:cs="Times New Roman"/>
          <w:bCs/>
          <w:kern w:val="1"/>
          <w:sz w:val="24"/>
          <w:szCs w:val="24"/>
        </w:rPr>
      </w:pPr>
      <w:r w:rsidRPr="005E0B2B">
        <w:rPr>
          <w:rFonts w:ascii="Times New Roman" w:hAnsi="Times New Roman" w:cs="Times New Roman"/>
          <w:kern w:val="1"/>
          <w:sz w:val="24"/>
          <w:szCs w:val="24"/>
        </w:rPr>
        <w:t xml:space="preserve">    </w:t>
      </w:r>
      <w:r w:rsidRPr="005E0B2B">
        <w:rPr>
          <w:rFonts w:ascii="Times New Roman" w:hAnsi="Times New Roman" w:cs="Times New Roman"/>
          <w:bCs/>
          <w:kern w:val="1"/>
          <w:sz w:val="24"/>
          <w:szCs w:val="24"/>
        </w:rPr>
        <w:t xml:space="preserve">12.Информация о проведённых и  планируемых </w:t>
      </w:r>
    </w:p>
    <w:p w:rsidR="00327D05" w:rsidRPr="005E0B2B" w:rsidRDefault="00327D05" w:rsidP="00EC6AD0">
      <w:pPr>
        <w:pStyle w:val="a0"/>
        <w:shd w:val="clear" w:color="auto" w:fill="FFFFFF"/>
        <w:spacing w:after="0" w:line="240" w:lineRule="auto"/>
        <w:ind w:right="120" w:firstLine="284"/>
        <w:jc w:val="both"/>
        <w:rPr>
          <w:rFonts w:ascii="Times New Roman" w:eastAsia="Times New Roman" w:hAnsi="Times New Roman" w:cs="Times New Roman"/>
          <w:bCs/>
          <w:color w:val="000000"/>
          <w:spacing w:val="9"/>
          <w:kern w:val="1"/>
          <w:sz w:val="24"/>
          <w:szCs w:val="24"/>
        </w:rPr>
      </w:pPr>
      <w:r w:rsidRPr="005E0B2B">
        <w:rPr>
          <w:rFonts w:ascii="Times New Roman" w:hAnsi="Times New Roman" w:cs="Times New Roman"/>
          <w:bCs/>
          <w:kern w:val="1"/>
          <w:sz w:val="24"/>
          <w:szCs w:val="24"/>
        </w:rPr>
        <w:t>социально-значимых мероприятиях.</w:t>
      </w:r>
    </w:p>
    <w:p w:rsidR="00327D05" w:rsidRPr="005E0B2B" w:rsidRDefault="00327D05" w:rsidP="00EC6AD0">
      <w:pPr>
        <w:spacing w:after="0" w:line="240" w:lineRule="auto"/>
        <w:ind w:right="40"/>
        <w:jc w:val="both"/>
        <w:rPr>
          <w:rFonts w:ascii="Times New Roman" w:hAnsi="Times New Roman" w:cs="Times New Roman"/>
          <w:sz w:val="24"/>
          <w:szCs w:val="24"/>
        </w:rPr>
      </w:pPr>
      <w:r w:rsidRPr="005E0B2B">
        <w:rPr>
          <w:rFonts w:ascii="Times New Roman" w:eastAsia="Times New Roman" w:hAnsi="Times New Roman" w:cs="Times New Roman"/>
          <w:bCs/>
          <w:color w:val="000000"/>
          <w:spacing w:val="9"/>
          <w:kern w:val="1"/>
          <w:sz w:val="24"/>
          <w:szCs w:val="24"/>
        </w:rPr>
        <w:t xml:space="preserve">   </w:t>
      </w:r>
      <w:r w:rsidRPr="005E0B2B">
        <w:rPr>
          <w:rFonts w:ascii="Times New Roman" w:eastAsia="Times New Roman" w:hAnsi="Times New Roman" w:cs="Times New Roman"/>
          <w:color w:val="000000"/>
          <w:spacing w:val="9"/>
          <w:kern w:val="1"/>
          <w:sz w:val="24"/>
          <w:szCs w:val="24"/>
        </w:rPr>
        <w:t xml:space="preserve">  В соответствии с Указом Президента Российской Федерации от 31 мая 2012 года № Пр-1438 в районе организована работа по вручению персональных поздравлений </w:t>
      </w:r>
      <w:r w:rsidRPr="005E0B2B">
        <w:rPr>
          <w:rFonts w:ascii="Times New Roman" w:eastAsia="Times New Roman" w:hAnsi="Times New Roman" w:cs="Times New Roman"/>
          <w:color w:val="000000"/>
          <w:spacing w:val="9"/>
          <w:kern w:val="1"/>
          <w:sz w:val="24"/>
          <w:szCs w:val="24"/>
        </w:rPr>
        <w:lastRenderedPageBreak/>
        <w:t xml:space="preserve">Президента. В 2017 году  персональные поздравления вручены 34 ветеранам ВОВ. Мероприятия по поздравлению ветеранов проводятся на дому с участием депутатов, глав и специалистов поселений, депутатов, специалистов социальной защиты. </w:t>
      </w:r>
    </w:p>
    <w:p w:rsidR="00327D05" w:rsidRPr="005E0B2B" w:rsidRDefault="00327D05" w:rsidP="00EC6AD0">
      <w:pPr>
        <w:spacing w:after="0" w:line="240" w:lineRule="auto"/>
        <w:ind w:firstLine="426"/>
        <w:jc w:val="both"/>
        <w:rPr>
          <w:rFonts w:ascii="Times New Roman" w:hAnsi="Times New Roman" w:cs="Times New Roman"/>
          <w:sz w:val="24"/>
          <w:szCs w:val="24"/>
        </w:rPr>
      </w:pPr>
      <w:r w:rsidRPr="005E0B2B">
        <w:rPr>
          <w:rFonts w:ascii="Times New Roman" w:hAnsi="Times New Roman" w:cs="Times New Roman"/>
          <w:sz w:val="24"/>
          <w:szCs w:val="24"/>
        </w:rPr>
        <w:t>09.01.2017 в рамках Дня открытых дверей Департамент Министерства здравоохранения, семьи и социального благополучия Ульяновской области по Цильнинскому району по вопросу предоставления мер социальной поддержки посетили 1 вдова и 5 «детей войны».</w:t>
      </w:r>
    </w:p>
    <w:p w:rsidR="00327D05" w:rsidRPr="005E0B2B" w:rsidRDefault="00327D05" w:rsidP="00EC6AD0">
      <w:pPr>
        <w:spacing w:after="0" w:line="240" w:lineRule="auto"/>
        <w:ind w:firstLine="426"/>
        <w:jc w:val="both"/>
        <w:rPr>
          <w:rFonts w:ascii="Times New Roman" w:hAnsi="Times New Roman" w:cs="Times New Roman"/>
          <w:sz w:val="24"/>
          <w:szCs w:val="24"/>
        </w:rPr>
      </w:pPr>
      <w:r w:rsidRPr="005E0B2B">
        <w:rPr>
          <w:rFonts w:ascii="Times New Roman" w:hAnsi="Times New Roman" w:cs="Times New Roman"/>
          <w:sz w:val="24"/>
          <w:szCs w:val="24"/>
        </w:rPr>
        <w:t>В рамках празднования 72-ой годовщины со Дня Победы в Великой Отечественной войне 1941-1945 годов проведены следующие мероприятия:</w:t>
      </w:r>
    </w:p>
    <w:p w:rsidR="00327D05" w:rsidRPr="005E0B2B" w:rsidRDefault="00327D05" w:rsidP="00EC6AD0">
      <w:pPr>
        <w:spacing w:after="0" w:line="240" w:lineRule="auto"/>
        <w:jc w:val="both"/>
        <w:rPr>
          <w:rFonts w:ascii="Times New Roman" w:hAnsi="Times New Roman" w:cs="Times New Roman"/>
          <w:sz w:val="24"/>
          <w:szCs w:val="24"/>
        </w:rPr>
      </w:pPr>
      <w:r w:rsidRPr="005E0B2B">
        <w:rPr>
          <w:rFonts w:ascii="Times New Roman" w:hAnsi="Times New Roman" w:cs="Times New Roman"/>
          <w:sz w:val="24"/>
          <w:szCs w:val="24"/>
        </w:rPr>
        <w:t xml:space="preserve">   В рамках празднования Дня снятия блокады Ленинграда и Дня разгрома немецко-фашистских войск в Сталинградской битве в школах района проведены  классные часы,  уроки мужества, политинформации, просмотры кинофильмов. В школах района проведены  классные часы,  уроки мужества, политинформации, просмотры кинофильмов. Организованы заочные экскурсии с участием учащихся и студентов, граждан старшего поколения и инвалидов, где учащиеся старших классов с увлечением  рассказывали о событиях тех далеких времен.</w:t>
      </w:r>
    </w:p>
    <w:p w:rsidR="00327D05" w:rsidRPr="005E0B2B" w:rsidRDefault="00327D05" w:rsidP="00EC6AD0">
      <w:pPr>
        <w:spacing w:after="0" w:line="240" w:lineRule="auto"/>
        <w:ind w:firstLine="426"/>
        <w:jc w:val="both"/>
        <w:rPr>
          <w:rFonts w:ascii="Times New Roman" w:hAnsi="Times New Roman" w:cs="Times New Roman"/>
          <w:sz w:val="24"/>
          <w:szCs w:val="24"/>
        </w:rPr>
      </w:pPr>
      <w:r w:rsidRPr="005E0B2B">
        <w:rPr>
          <w:rFonts w:ascii="Times New Roman" w:hAnsi="Times New Roman" w:cs="Times New Roman"/>
          <w:sz w:val="24"/>
          <w:szCs w:val="24"/>
        </w:rPr>
        <w:t>В библиотеках организованы книжные выставки посвященные этим событиям.</w:t>
      </w:r>
    </w:p>
    <w:p w:rsidR="00327D05" w:rsidRPr="005E0B2B" w:rsidRDefault="00327D05" w:rsidP="00EC6AD0">
      <w:pPr>
        <w:spacing w:after="0" w:line="240" w:lineRule="auto"/>
        <w:ind w:firstLine="426"/>
        <w:jc w:val="both"/>
        <w:rPr>
          <w:rFonts w:ascii="Times New Roman" w:hAnsi="Times New Roman" w:cs="Times New Roman"/>
          <w:sz w:val="24"/>
          <w:szCs w:val="24"/>
        </w:rPr>
      </w:pPr>
      <w:r w:rsidRPr="005E0B2B">
        <w:rPr>
          <w:rFonts w:ascii="Times New Roman" w:hAnsi="Times New Roman" w:cs="Times New Roman"/>
          <w:sz w:val="24"/>
          <w:szCs w:val="24"/>
        </w:rPr>
        <w:t>С января по февраль месяцы в районе проводился месячник оборонно-массовой работы. В рамках месячника в образовательных учреждениях района проводились конкурсы патриотической песни, военно-исторические викторины, конкурсы рисунков, спортивно-массовые мероприятия, тематические выставки и лекции.</w:t>
      </w:r>
    </w:p>
    <w:p w:rsidR="00327D05" w:rsidRPr="005E0B2B" w:rsidRDefault="00327D05" w:rsidP="00EC6AD0">
      <w:pPr>
        <w:spacing w:after="0" w:line="240" w:lineRule="auto"/>
        <w:ind w:firstLine="567"/>
        <w:jc w:val="both"/>
        <w:rPr>
          <w:rFonts w:ascii="Times New Roman" w:hAnsi="Times New Roman" w:cs="Times New Roman"/>
          <w:sz w:val="24"/>
          <w:szCs w:val="24"/>
        </w:rPr>
      </w:pPr>
      <w:r w:rsidRPr="005E0B2B">
        <w:rPr>
          <w:rFonts w:ascii="Times New Roman" w:hAnsi="Times New Roman" w:cs="Times New Roman"/>
          <w:sz w:val="24"/>
          <w:szCs w:val="24"/>
        </w:rPr>
        <w:t>3 февраля в районном доме культуры с.Большое Нагаткино состоялось мероприятие, посвященное 80-летию со дня рождения известного драматурга, поэта, прозаика А.С.Чебанова.</w:t>
      </w:r>
    </w:p>
    <w:p w:rsidR="00327D05" w:rsidRPr="005E0B2B" w:rsidRDefault="00327D05" w:rsidP="00EC6AD0">
      <w:pPr>
        <w:spacing w:after="0" w:line="240" w:lineRule="auto"/>
        <w:ind w:firstLine="426"/>
        <w:jc w:val="both"/>
        <w:rPr>
          <w:rFonts w:ascii="Times New Roman" w:hAnsi="Times New Roman" w:cs="Times New Roman"/>
          <w:sz w:val="24"/>
          <w:szCs w:val="24"/>
        </w:rPr>
      </w:pPr>
      <w:r w:rsidRPr="005E0B2B">
        <w:rPr>
          <w:rFonts w:ascii="Times New Roman" w:hAnsi="Times New Roman" w:cs="Times New Roman"/>
          <w:sz w:val="24"/>
          <w:szCs w:val="24"/>
        </w:rPr>
        <w:t xml:space="preserve">15 февраля в Большенагаткинском РДК прошел вечер памяти воинов-интернационалистов, посвященный выводу советских войск из Афганистана. В школах района организованы классные часы с участием ветеранов боевых действий в Афганистане.  </w:t>
      </w:r>
    </w:p>
    <w:p w:rsidR="00327D05" w:rsidRPr="005E0B2B" w:rsidRDefault="00327D05" w:rsidP="00EC6AD0">
      <w:pPr>
        <w:spacing w:after="0" w:line="240" w:lineRule="auto"/>
        <w:ind w:firstLine="426"/>
        <w:jc w:val="both"/>
        <w:rPr>
          <w:rFonts w:ascii="Times New Roman" w:hAnsi="Times New Roman" w:cs="Times New Roman"/>
          <w:sz w:val="24"/>
          <w:szCs w:val="24"/>
        </w:rPr>
      </w:pPr>
      <w:r w:rsidRPr="005E0B2B">
        <w:rPr>
          <w:rFonts w:ascii="Times New Roman" w:hAnsi="Times New Roman" w:cs="Times New Roman"/>
          <w:sz w:val="24"/>
          <w:szCs w:val="24"/>
        </w:rPr>
        <w:t>19 февраля в Верхнетимерсянской СОШ состоялись традиционные турниры по волейболу и шашкам, посвященные памяти воина-интернационалиста В.И.Исакова, погибшего в Афганистане.</w:t>
      </w:r>
    </w:p>
    <w:p w:rsidR="00327D05" w:rsidRPr="005E0B2B" w:rsidRDefault="00327D05" w:rsidP="00EC6AD0">
      <w:pPr>
        <w:spacing w:after="0" w:line="240" w:lineRule="auto"/>
        <w:ind w:firstLine="426"/>
        <w:jc w:val="both"/>
        <w:rPr>
          <w:rFonts w:ascii="Times New Roman" w:hAnsi="Times New Roman" w:cs="Times New Roman"/>
          <w:kern w:val="1"/>
          <w:sz w:val="24"/>
          <w:szCs w:val="24"/>
        </w:rPr>
      </w:pPr>
      <w:r w:rsidRPr="005E0B2B">
        <w:rPr>
          <w:rFonts w:ascii="Times New Roman" w:hAnsi="Times New Roman" w:cs="Times New Roman"/>
          <w:sz w:val="24"/>
          <w:szCs w:val="24"/>
        </w:rPr>
        <w:t xml:space="preserve">22 февраля в Большенагаткинской СОШ состоялся 35-й Всероссийский турнир по вольной борьбе, посвященный памяти Героя Советского Союза Е.Т.Воробьева, </w:t>
      </w:r>
      <w:r w:rsidRPr="005E0B2B">
        <w:rPr>
          <w:rFonts w:ascii="Times New Roman" w:eastAsia="Arial Unicode MS" w:hAnsi="Times New Roman" w:cs="Times New Roman"/>
          <w:color w:val="000000"/>
          <w:spacing w:val="9"/>
          <w:position w:val="1"/>
          <w:sz w:val="24"/>
          <w:szCs w:val="24"/>
          <w:shd w:val="clear" w:color="auto" w:fill="FFFFFF"/>
        </w:rPr>
        <w:t>в районном Доме культуры состоялся концерт «Гордись, Отчизна, славными сынами», посвященный Дню защитника Отечества.</w:t>
      </w:r>
    </w:p>
    <w:p w:rsidR="00327D05" w:rsidRPr="005E0B2B" w:rsidRDefault="00327D05" w:rsidP="00EC6AD0">
      <w:pPr>
        <w:shd w:val="clear" w:color="auto" w:fill="FFFFFF"/>
        <w:spacing w:after="0" w:line="240" w:lineRule="auto"/>
        <w:ind w:left="15"/>
        <w:jc w:val="both"/>
        <w:rPr>
          <w:rFonts w:ascii="Times New Roman" w:hAnsi="Times New Roman" w:cs="Times New Roman"/>
          <w:kern w:val="1"/>
          <w:sz w:val="24"/>
          <w:szCs w:val="24"/>
        </w:rPr>
      </w:pPr>
      <w:r w:rsidRPr="005E0B2B">
        <w:rPr>
          <w:rFonts w:ascii="Times New Roman" w:hAnsi="Times New Roman" w:cs="Times New Roman"/>
          <w:kern w:val="1"/>
          <w:sz w:val="24"/>
          <w:szCs w:val="24"/>
        </w:rPr>
        <w:t xml:space="preserve">  10 марта делегация МО «Цильнинский район» приняла участие в торжественном собрании, посвященном 30-летию Ульяновского областного Совета ветеранов войны, труда, Вооруженных Сил и правоохранительных органов.</w:t>
      </w:r>
    </w:p>
    <w:p w:rsidR="00327D05" w:rsidRPr="005E0B2B" w:rsidRDefault="00327D05" w:rsidP="00EC6AD0">
      <w:pPr>
        <w:shd w:val="clear" w:color="auto" w:fill="FFFFFF"/>
        <w:spacing w:after="0" w:line="240" w:lineRule="auto"/>
        <w:ind w:left="15"/>
        <w:jc w:val="both"/>
        <w:rPr>
          <w:rFonts w:ascii="Times New Roman" w:hAnsi="Times New Roman" w:cs="Times New Roman"/>
          <w:kern w:val="1"/>
          <w:sz w:val="24"/>
          <w:szCs w:val="24"/>
        </w:rPr>
      </w:pPr>
      <w:r w:rsidRPr="005E0B2B">
        <w:rPr>
          <w:rFonts w:ascii="Times New Roman" w:hAnsi="Times New Roman" w:cs="Times New Roman"/>
          <w:kern w:val="1"/>
          <w:sz w:val="24"/>
          <w:szCs w:val="24"/>
        </w:rPr>
        <w:t xml:space="preserve">   </w:t>
      </w:r>
      <w:r w:rsidRPr="005E0B2B">
        <w:rPr>
          <w:rFonts w:ascii="Times New Roman" w:hAnsi="Times New Roman" w:cs="Times New Roman"/>
          <w:sz w:val="24"/>
          <w:szCs w:val="24"/>
        </w:rPr>
        <w:t xml:space="preserve">    Международный день семьи отмечается ежегодно 15 мая.  В этот день на всей территории проводятся различные мероприятия, посвященные дню семьи. Прошло мероприятие, посвященное  дню семьи и в социальной защите населения. Был организован «круглый стол» на который, были приглашены представители органов общественных организаций, администрации городского и сельских поселений, социальной защиты населения, жители района. Двум многодетным семьям были вручены  свидетельства о предоставлении  единовременной денежной выплаты на оплату приобретаемого жилого помещения или погашение ипотечного кредита при рождении 4-го ребенка. Сертификаты именного капитала «Семья» получили 15 семей. </w:t>
      </w:r>
    </w:p>
    <w:p w:rsidR="00327D05" w:rsidRPr="005E0B2B" w:rsidRDefault="00327D05" w:rsidP="00EC6AD0">
      <w:pPr>
        <w:spacing w:after="0" w:line="240" w:lineRule="auto"/>
        <w:jc w:val="both"/>
        <w:rPr>
          <w:rFonts w:ascii="Times New Roman" w:hAnsi="Times New Roman" w:cs="Times New Roman"/>
          <w:kern w:val="1"/>
          <w:sz w:val="24"/>
          <w:szCs w:val="24"/>
        </w:rPr>
      </w:pPr>
      <w:r w:rsidRPr="005E0B2B">
        <w:rPr>
          <w:rFonts w:ascii="Times New Roman" w:hAnsi="Times New Roman" w:cs="Times New Roman"/>
          <w:kern w:val="1"/>
          <w:sz w:val="24"/>
          <w:szCs w:val="24"/>
        </w:rPr>
        <w:t xml:space="preserve">   В рамках реализации проектов для граждан старшего поколения на территории Цильнинского района проведены следующие мероприятия с участием граждан старшего поколения:</w:t>
      </w:r>
    </w:p>
    <w:p w:rsidR="00327D05" w:rsidRPr="005E0B2B" w:rsidRDefault="00327D05" w:rsidP="00EC6AD0">
      <w:pPr>
        <w:spacing w:after="0" w:line="240" w:lineRule="auto"/>
        <w:jc w:val="both"/>
        <w:rPr>
          <w:rFonts w:ascii="Times New Roman" w:hAnsi="Times New Roman" w:cs="Times New Roman"/>
          <w:kern w:val="1"/>
          <w:sz w:val="24"/>
          <w:szCs w:val="24"/>
        </w:rPr>
      </w:pPr>
      <w:r w:rsidRPr="005E0B2B">
        <w:rPr>
          <w:rFonts w:ascii="Times New Roman" w:hAnsi="Times New Roman" w:cs="Times New Roman"/>
          <w:kern w:val="1"/>
          <w:sz w:val="24"/>
          <w:szCs w:val="24"/>
        </w:rPr>
        <w:t>-8 июня состоялось чествование социальных работников, на мероприятии присутствовали сотрудники, ушедшие на заслуженный отдых. Выступали коллективы художественной самодеятельности граждан пожилого возраста.</w:t>
      </w:r>
    </w:p>
    <w:p w:rsidR="00327D05" w:rsidRPr="005E0B2B" w:rsidRDefault="00327D05" w:rsidP="00EC6AD0">
      <w:pPr>
        <w:spacing w:after="0" w:line="240" w:lineRule="auto"/>
        <w:jc w:val="both"/>
        <w:rPr>
          <w:rFonts w:ascii="Times New Roman" w:hAnsi="Times New Roman" w:cs="Times New Roman"/>
          <w:kern w:val="1"/>
          <w:sz w:val="24"/>
          <w:szCs w:val="24"/>
        </w:rPr>
      </w:pPr>
      <w:r w:rsidRPr="005E0B2B">
        <w:rPr>
          <w:rFonts w:ascii="Times New Roman" w:hAnsi="Times New Roman" w:cs="Times New Roman"/>
          <w:kern w:val="1"/>
          <w:sz w:val="24"/>
          <w:szCs w:val="24"/>
        </w:rPr>
        <w:lastRenderedPageBreak/>
        <w:t>-11 июня в РДК с.Большое Нагаткино состоялся фестиваль чувашского народного творчества «Лейся, лейся, песня чувашская».</w:t>
      </w:r>
    </w:p>
    <w:p w:rsidR="00327D05" w:rsidRPr="005E0B2B" w:rsidRDefault="00327D05" w:rsidP="00EC6AD0">
      <w:pPr>
        <w:spacing w:after="0" w:line="240" w:lineRule="auto"/>
        <w:jc w:val="both"/>
        <w:rPr>
          <w:rFonts w:ascii="Times New Roman" w:hAnsi="Times New Roman" w:cs="Times New Roman"/>
          <w:kern w:val="1"/>
          <w:sz w:val="24"/>
          <w:szCs w:val="24"/>
        </w:rPr>
      </w:pPr>
      <w:r w:rsidRPr="005E0B2B">
        <w:rPr>
          <w:rFonts w:ascii="Times New Roman" w:hAnsi="Times New Roman" w:cs="Times New Roman"/>
          <w:kern w:val="1"/>
          <w:sz w:val="24"/>
          <w:szCs w:val="24"/>
        </w:rPr>
        <w:t>-12 июня впервые в районе состоялся легкоатлетический пробег «поселок Солнце-Большое Нагаткино», посвященный Дню России,  где принимали участие жители района разного возраста.</w:t>
      </w:r>
    </w:p>
    <w:p w:rsidR="00327D05" w:rsidRPr="005E0B2B" w:rsidRDefault="00327D05" w:rsidP="00EC6AD0">
      <w:pPr>
        <w:spacing w:after="0" w:line="240" w:lineRule="auto"/>
        <w:jc w:val="both"/>
        <w:rPr>
          <w:rFonts w:ascii="Times New Roman" w:hAnsi="Times New Roman" w:cs="Times New Roman"/>
          <w:kern w:val="1"/>
          <w:sz w:val="24"/>
          <w:szCs w:val="24"/>
        </w:rPr>
      </w:pPr>
      <w:r w:rsidRPr="005E0B2B">
        <w:rPr>
          <w:rFonts w:ascii="Times New Roman" w:hAnsi="Times New Roman" w:cs="Times New Roman"/>
          <w:kern w:val="1"/>
          <w:sz w:val="24"/>
          <w:szCs w:val="24"/>
        </w:rPr>
        <w:t>-12 июня в день празднования Дня независимости России состоялось открытие обновленной районной Доски почета, которая ежегодно пополняется новыми именами лучших в самых разных отраслях тружеников-цильнинцев, внесших значительный вклад в социально-экономическое развитие.</w:t>
      </w:r>
    </w:p>
    <w:p w:rsidR="00327D05" w:rsidRPr="005E0B2B" w:rsidRDefault="00327D05" w:rsidP="00EC6AD0">
      <w:pPr>
        <w:spacing w:after="0" w:line="240" w:lineRule="auto"/>
        <w:jc w:val="both"/>
        <w:rPr>
          <w:rFonts w:ascii="Times New Roman" w:eastAsia="Times New Roman" w:hAnsi="Times New Roman" w:cs="Times New Roman"/>
          <w:color w:val="000000"/>
          <w:spacing w:val="9"/>
          <w:kern w:val="1"/>
          <w:sz w:val="24"/>
          <w:szCs w:val="24"/>
        </w:rPr>
      </w:pPr>
      <w:r w:rsidRPr="005E0B2B">
        <w:rPr>
          <w:rFonts w:ascii="Times New Roman" w:hAnsi="Times New Roman" w:cs="Times New Roman"/>
          <w:kern w:val="1"/>
          <w:sz w:val="24"/>
          <w:szCs w:val="24"/>
        </w:rPr>
        <w:t xml:space="preserve">-18 июня на ипподроме села Большое Нагаткино прошел традиционный праздник «Бега». Были организованы спортивные состязания, выставки образцов народного творчества, выступали художественные коллективы </w:t>
      </w:r>
    </w:p>
    <w:p w:rsidR="00327D05" w:rsidRPr="005E0B2B" w:rsidRDefault="00327D05" w:rsidP="00EC6AD0">
      <w:pPr>
        <w:spacing w:after="0" w:line="240" w:lineRule="auto"/>
        <w:jc w:val="both"/>
        <w:rPr>
          <w:rFonts w:ascii="Times New Roman" w:hAnsi="Times New Roman" w:cs="Times New Roman"/>
          <w:kern w:val="1"/>
          <w:sz w:val="24"/>
          <w:szCs w:val="24"/>
        </w:rPr>
      </w:pPr>
      <w:r w:rsidRPr="005E0B2B">
        <w:rPr>
          <w:rFonts w:ascii="Times New Roman" w:eastAsia="Times New Roman" w:hAnsi="Times New Roman" w:cs="Times New Roman"/>
          <w:color w:val="000000"/>
          <w:spacing w:val="9"/>
          <w:kern w:val="1"/>
          <w:sz w:val="24"/>
          <w:szCs w:val="24"/>
        </w:rPr>
        <w:t>-</w:t>
      </w:r>
      <w:r w:rsidRPr="005E0B2B">
        <w:rPr>
          <w:rFonts w:ascii="Times New Roman" w:hAnsi="Times New Roman" w:cs="Times New Roman"/>
          <w:kern w:val="1"/>
          <w:sz w:val="24"/>
          <w:szCs w:val="24"/>
        </w:rPr>
        <w:t>04  июля  провели работу круглого стола на тему «Ответственное родительство: проблемы и пути решения», где в рамках акции «Помоги собраться в школу»  вручили подарочные наборы  детям из малообеспеченных семей.</w:t>
      </w:r>
    </w:p>
    <w:p w:rsidR="00327D05" w:rsidRPr="005E0B2B" w:rsidRDefault="00327D05" w:rsidP="00EC6AD0">
      <w:pPr>
        <w:spacing w:after="0" w:line="240" w:lineRule="auto"/>
        <w:jc w:val="both"/>
        <w:rPr>
          <w:rFonts w:ascii="Times New Roman" w:hAnsi="Times New Roman" w:cs="Times New Roman"/>
          <w:kern w:val="1"/>
          <w:sz w:val="24"/>
          <w:szCs w:val="24"/>
        </w:rPr>
      </w:pPr>
      <w:r w:rsidRPr="005E0B2B">
        <w:rPr>
          <w:rFonts w:ascii="Times New Roman" w:hAnsi="Times New Roman" w:cs="Times New Roman"/>
          <w:kern w:val="1"/>
          <w:sz w:val="24"/>
          <w:szCs w:val="24"/>
        </w:rPr>
        <w:t>-07 июля 2017  в районе состоялось мероприятие, посвященное подведению итогов акции «Роди патриота в день России» в рамках которого было организовано чествование победителей и участниц акции «Роди патриота в день России».   В 2017 году участницами акции стали 12 человек, победителем акции стала Данилина Кристина Игоревна, проживающая в селе Устеренка, 12.06.2017 года у неё родилась дочь Анастасия.  Медаль «За любовь и верность» получила семья Абдулкиных Виктора Николаевича и Люции Афанасьевны из села Большое Нагаткино, которые прожили в счастливом браке более 50 лет. 6 семей получили сертификаты именного капитала «Семья». В рамках акции «Помоги собраться в школу» подарочные наборы от благотворителей получили 4 ребенка из малообеспеченных семей.</w:t>
      </w:r>
    </w:p>
    <w:p w:rsidR="00327D05" w:rsidRPr="005E0B2B" w:rsidRDefault="00327D05" w:rsidP="00EC6AD0">
      <w:pPr>
        <w:spacing w:after="0" w:line="240" w:lineRule="auto"/>
        <w:jc w:val="both"/>
        <w:rPr>
          <w:rFonts w:ascii="Times New Roman" w:hAnsi="Times New Roman" w:cs="Times New Roman"/>
          <w:kern w:val="1"/>
          <w:sz w:val="24"/>
          <w:szCs w:val="24"/>
        </w:rPr>
      </w:pPr>
      <w:r w:rsidRPr="005E0B2B">
        <w:rPr>
          <w:rFonts w:ascii="Times New Roman" w:hAnsi="Times New Roman" w:cs="Times New Roman"/>
          <w:kern w:val="1"/>
          <w:sz w:val="24"/>
          <w:szCs w:val="24"/>
        </w:rPr>
        <w:t>-13 июля  инвалиды нашего района приняли участие на первом этапе конкурса на присуждение премии Губернатора Ульяновской области. В номинациях «Образование и наука» и «ИЗО и скульптура» заняли призовые места и вышли в финал  конкурса.</w:t>
      </w:r>
    </w:p>
    <w:p w:rsidR="00327D05" w:rsidRPr="005E0B2B" w:rsidRDefault="00327D05" w:rsidP="00EC6AD0">
      <w:pPr>
        <w:spacing w:after="0" w:line="240" w:lineRule="auto"/>
        <w:jc w:val="both"/>
        <w:rPr>
          <w:rFonts w:ascii="Times New Roman" w:hAnsi="Times New Roman" w:cs="Times New Roman"/>
          <w:kern w:val="1"/>
          <w:sz w:val="24"/>
          <w:szCs w:val="24"/>
        </w:rPr>
      </w:pPr>
      <w:r w:rsidRPr="005E0B2B">
        <w:rPr>
          <w:rFonts w:ascii="Times New Roman" w:hAnsi="Times New Roman" w:cs="Times New Roman"/>
          <w:kern w:val="1"/>
          <w:sz w:val="24"/>
          <w:szCs w:val="24"/>
        </w:rPr>
        <w:t>-27 июля 2017 проведено мероприятие посвященное Дню отца. В мероприятии приняли участие Советник Губернатора Ульяновской области Желтова О.В. и куратор Цильнинского района Назарова Ж.Г., а также главы сел, главы поселений, старосты, директора школ, педагоги, заведующие ДОУ, воспитатели, женсоветы, молодые семьи, члены семейного и демографического совета, приемные семьи, многодетные семьи, представители религиозных конфессий В фойе клуба специалистами социальной защиты организована консультационная площадка о мерах социальной защиты семей с детьми. На мероприятии чествовали молодых, многодетных отцов и приемных пап. В рамках акции «Помоги собраться в школу» глава администрации МО «Цильнинский район» Рамазанов Х.В. вручил подарки к школе 4 детям из малообеспеченных семей, Сидорова Анна Федоровна, 2002 г.р. получила подарок от куратора Цильнинского района Назаровой Ж.Г., 3 детям из малообеспеченных семей помощь к школе оказали благотворители района. Все участники мероприятия получили памятные подарки и цветы, работники культуры приготовили праздничный концерт.</w:t>
      </w:r>
    </w:p>
    <w:p w:rsidR="00327D05" w:rsidRPr="005E0B2B" w:rsidRDefault="00327D05" w:rsidP="00EC6AD0">
      <w:pPr>
        <w:spacing w:after="0" w:line="240" w:lineRule="auto"/>
        <w:jc w:val="both"/>
        <w:rPr>
          <w:rFonts w:ascii="Times New Roman" w:hAnsi="Times New Roman" w:cs="Times New Roman"/>
          <w:bCs/>
          <w:kern w:val="1"/>
          <w:sz w:val="24"/>
          <w:szCs w:val="24"/>
          <w:lang w:eastAsia="en-US" w:bidi="en-US"/>
        </w:rPr>
      </w:pPr>
      <w:r w:rsidRPr="005E0B2B">
        <w:rPr>
          <w:rFonts w:ascii="Times New Roman" w:hAnsi="Times New Roman" w:cs="Times New Roman"/>
          <w:kern w:val="1"/>
          <w:sz w:val="24"/>
          <w:szCs w:val="24"/>
        </w:rPr>
        <w:t xml:space="preserve">  </w:t>
      </w:r>
      <w:r w:rsidRPr="005E0B2B">
        <w:rPr>
          <w:rFonts w:ascii="Times New Roman" w:hAnsi="Times New Roman" w:cs="Times New Roman"/>
          <w:bCs/>
          <w:kern w:val="1"/>
          <w:sz w:val="24"/>
          <w:szCs w:val="24"/>
          <w:lang w:eastAsia="en-US" w:bidi="en-US"/>
        </w:rPr>
        <w:t xml:space="preserve">В период с 29.09.2017 по 02.10.2017 во всех населенных пунктах района прошли торжественные мероприятия, посвященные Международному Дню пожилых людей. </w:t>
      </w:r>
      <w:r w:rsidRPr="005E0B2B">
        <w:rPr>
          <w:rFonts w:ascii="Times New Roman" w:hAnsi="Times New Roman" w:cs="Times New Roman"/>
          <w:kern w:val="1"/>
          <w:sz w:val="24"/>
          <w:szCs w:val="24"/>
        </w:rPr>
        <w:t>01 октября в РДК с.Большое Нагаткино  будет проведен праздничный концерт, посвященный Дню Пожилого человека.</w:t>
      </w:r>
    </w:p>
    <w:p w:rsidR="00327D05" w:rsidRPr="005E0B2B" w:rsidRDefault="00327D05" w:rsidP="00EC6AD0">
      <w:pPr>
        <w:spacing w:after="0" w:line="240" w:lineRule="auto"/>
        <w:jc w:val="both"/>
        <w:rPr>
          <w:rFonts w:ascii="Times New Roman" w:hAnsi="Times New Roman" w:cs="Times New Roman"/>
          <w:kern w:val="1"/>
          <w:sz w:val="24"/>
          <w:szCs w:val="24"/>
        </w:rPr>
      </w:pPr>
      <w:r w:rsidRPr="005E0B2B">
        <w:rPr>
          <w:rFonts w:ascii="Times New Roman" w:hAnsi="Times New Roman" w:cs="Times New Roman"/>
          <w:bCs/>
          <w:kern w:val="1"/>
          <w:sz w:val="24"/>
          <w:szCs w:val="24"/>
          <w:lang w:eastAsia="en-US" w:bidi="en-US"/>
        </w:rPr>
        <w:t xml:space="preserve">  Предприятиями и организациями для граждан старшего поколения, ушедших на заслуженный отдых, организованы праздничные концерты, встречи, чаепития, вручены продуктовые наборы. </w:t>
      </w:r>
    </w:p>
    <w:p w:rsidR="00327D05" w:rsidRPr="005E0B2B" w:rsidRDefault="00327D05" w:rsidP="00EC6AD0">
      <w:pPr>
        <w:spacing w:after="0" w:line="240" w:lineRule="auto"/>
        <w:jc w:val="both"/>
        <w:rPr>
          <w:rFonts w:ascii="Times New Roman" w:hAnsi="Times New Roman" w:cs="Times New Roman"/>
          <w:sz w:val="24"/>
          <w:szCs w:val="24"/>
        </w:rPr>
      </w:pPr>
      <w:r w:rsidRPr="005E0B2B">
        <w:rPr>
          <w:rFonts w:ascii="Times New Roman" w:hAnsi="Times New Roman" w:cs="Times New Roman"/>
          <w:kern w:val="1"/>
          <w:sz w:val="24"/>
          <w:szCs w:val="24"/>
        </w:rPr>
        <w:t xml:space="preserve">  </w:t>
      </w:r>
      <w:r w:rsidRPr="005E0B2B">
        <w:rPr>
          <w:rFonts w:ascii="Times New Roman" w:eastAsia="Times New Roman" w:hAnsi="Times New Roman" w:cs="Times New Roman"/>
          <w:color w:val="000000"/>
          <w:spacing w:val="9"/>
          <w:kern w:val="1"/>
          <w:sz w:val="24"/>
          <w:szCs w:val="24"/>
        </w:rPr>
        <w:t xml:space="preserve"> С целью создания системы устойчивого повышения уровня благосостояния и благополучия граждан пожилого возраста, проживающих в Ульяновской области, распоряжением Правительства Ульяновской области от 15.10.2015 №581-пр утверждена Стратегия действий в интересах граждан старшего поколения в </w:t>
      </w:r>
      <w:r w:rsidRPr="005E0B2B">
        <w:rPr>
          <w:rFonts w:ascii="Times New Roman" w:eastAsia="Times New Roman" w:hAnsi="Times New Roman" w:cs="Times New Roman"/>
          <w:color w:val="000000"/>
          <w:spacing w:val="9"/>
          <w:kern w:val="1"/>
          <w:sz w:val="24"/>
          <w:szCs w:val="24"/>
        </w:rPr>
        <w:lastRenderedPageBreak/>
        <w:t>Ульяновской области до 2025 года, согласно плана мероприятий на 2016-2020 годы в районе реализуются социальные проекты.</w:t>
      </w:r>
    </w:p>
    <w:p w:rsidR="00EC6AD0" w:rsidRDefault="00EC6AD0" w:rsidP="005E0B2B">
      <w:pPr>
        <w:widowControl w:val="0"/>
        <w:suppressAutoHyphens/>
        <w:autoSpaceDE w:val="0"/>
        <w:spacing w:after="0" w:line="240" w:lineRule="auto"/>
        <w:jc w:val="both"/>
        <w:rPr>
          <w:rFonts w:ascii="Times New Roman" w:hAnsi="Times New Roman" w:cs="Times New Roman"/>
          <w:color w:val="FF0000"/>
          <w:sz w:val="24"/>
          <w:szCs w:val="24"/>
        </w:rPr>
      </w:pPr>
    </w:p>
    <w:p w:rsidR="00327D05" w:rsidRPr="00DC3C30" w:rsidRDefault="00327D05" w:rsidP="00DC3C30">
      <w:pPr>
        <w:widowControl w:val="0"/>
        <w:suppressAutoHyphens/>
        <w:autoSpaceDE w:val="0"/>
        <w:spacing w:after="0" w:line="240" w:lineRule="auto"/>
        <w:jc w:val="center"/>
        <w:rPr>
          <w:rFonts w:ascii="Times New Roman" w:hAnsi="Times New Roman" w:cs="Times New Roman"/>
          <w:b/>
          <w:i/>
          <w:sz w:val="24"/>
          <w:szCs w:val="24"/>
        </w:rPr>
      </w:pPr>
      <w:r w:rsidRPr="00DC3C30">
        <w:rPr>
          <w:rFonts w:ascii="Times New Roman" w:hAnsi="Times New Roman" w:cs="Times New Roman"/>
          <w:b/>
          <w:i/>
          <w:sz w:val="24"/>
          <w:szCs w:val="24"/>
        </w:rPr>
        <w:t>6. Комплексный центр социального обслуживания населения</w:t>
      </w:r>
    </w:p>
    <w:p w:rsidR="00DC3C30" w:rsidRPr="00DC3C30" w:rsidRDefault="00DC3C30" w:rsidP="00DC3C30">
      <w:pPr>
        <w:widowControl w:val="0"/>
        <w:suppressAutoHyphens/>
        <w:autoSpaceDE w:val="0"/>
        <w:spacing w:after="0" w:line="240" w:lineRule="auto"/>
        <w:jc w:val="center"/>
        <w:rPr>
          <w:rFonts w:ascii="Times New Roman" w:hAnsi="Times New Roman" w:cs="Times New Roman"/>
          <w:sz w:val="24"/>
          <w:szCs w:val="24"/>
        </w:rPr>
      </w:pPr>
    </w:p>
    <w:p w:rsidR="00DC3C30" w:rsidRPr="00DC3C30" w:rsidRDefault="00DC3C30" w:rsidP="00DC3C3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DC3C30">
        <w:rPr>
          <w:rFonts w:ascii="Times New Roman" w:hAnsi="Times New Roman" w:cs="Times New Roman"/>
          <w:sz w:val="24"/>
          <w:szCs w:val="24"/>
        </w:rPr>
        <w:t xml:space="preserve">В целях обеспечения системной социальной поддержки и комплексного подхода к решению социальных проблем граждан, проживающих на территории муниципального образования «Цильнинский район» в соответствии с Федеральным законом от 06.10.2003  № 131-ФЗ «Об общих принципах организации местного самоуправления в Российской Федерации», Уставом МО «Цильнинский район», Постановлением администрации МО «Цильнинский район» от 16.12.2015 года № 819-п  утверждена  муниципальная программа «Социальная поддержка населения в МО «Цильнинский район» Ульяновской области на 2016-2020 годы». </w:t>
      </w:r>
    </w:p>
    <w:p w:rsidR="00DC3C30" w:rsidRPr="00DC3C30" w:rsidRDefault="00DC3C30" w:rsidP="00DC3C30">
      <w:pPr>
        <w:spacing w:after="0" w:line="240" w:lineRule="auto"/>
        <w:jc w:val="both"/>
        <w:rPr>
          <w:rFonts w:ascii="Times New Roman" w:hAnsi="Times New Roman" w:cs="Times New Roman"/>
          <w:sz w:val="24"/>
          <w:szCs w:val="24"/>
        </w:rPr>
      </w:pPr>
      <w:r w:rsidRPr="00DC3C30">
        <w:rPr>
          <w:rFonts w:ascii="Times New Roman" w:hAnsi="Times New Roman" w:cs="Times New Roman"/>
          <w:sz w:val="24"/>
          <w:szCs w:val="24"/>
        </w:rPr>
        <w:tab/>
        <w:t xml:space="preserve">Данной программой предусмотрены следующие муниципальные подпрограммы: </w:t>
      </w:r>
    </w:p>
    <w:p w:rsidR="00DC3C30" w:rsidRPr="00DC3C30" w:rsidRDefault="00DC3C30" w:rsidP="00DC3C30">
      <w:pPr>
        <w:snapToGrid w:val="0"/>
        <w:spacing w:after="0" w:line="240" w:lineRule="auto"/>
        <w:jc w:val="both"/>
        <w:rPr>
          <w:rFonts w:ascii="Times New Roman" w:hAnsi="Times New Roman" w:cs="Times New Roman"/>
          <w:sz w:val="24"/>
          <w:szCs w:val="24"/>
        </w:rPr>
      </w:pPr>
      <w:r w:rsidRPr="00DC3C30">
        <w:rPr>
          <w:rFonts w:ascii="Times New Roman" w:hAnsi="Times New Roman" w:cs="Times New Roman"/>
          <w:sz w:val="24"/>
          <w:szCs w:val="24"/>
        </w:rPr>
        <w:tab/>
        <w:t>- «Развитие мер социальной поддержки отдельных категорий граждан» на 2016-2020 годы;</w:t>
      </w:r>
    </w:p>
    <w:p w:rsidR="00DC3C30" w:rsidRPr="00DC3C30" w:rsidRDefault="00DC3C30" w:rsidP="00DC3C30">
      <w:pPr>
        <w:spacing w:after="0" w:line="240" w:lineRule="auto"/>
        <w:jc w:val="both"/>
        <w:rPr>
          <w:rFonts w:ascii="Times New Roman" w:hAnsi="Times New Roman" w:cs="Times New Roman"/>
          <w:sz w:val="24"/>
          <w:szCs w:val="24"/>
        </w:rPr>
      </w:pPr>
      <w:r w:rsidRPr="00DC3C30">
        <w:rPr>
          <w:rFonts w:ascii="Times New Roman" w:hAnsi="Times New Roman" w:cs="Times New Roman"/>
          <w:sz w:val="24"/>
          <w:szCs w:val="24"/>
        </w:rPr>
        <w:tab/>
        <w:t>- «Семья и дети» на 2016-2020 годы;</w:t>
      </w:r>
    </w:p>
    <w:p w:rsidR="00DC3C30" w:rsidRPr="00DC3C30" w:rsidRDefault="00DC3C30" w:rsidP="00DC3C30">
      <w:pPr>
        <w:widowControl w:val="0"/>
        <w:numPr>
          <w:ilvl w:val="1"/>
          <w:numId w:val="1"/>
        </w:numPr>
        <w:tabs>
          <w:tab w:val="clear" w:pos="0"/>
          <w:tab w:val="num" w:pos="1080"/>
        </w:tabs>
        <w:suppressAutoHyphens/>
        <w:spacing w:after="0" w:line="240" w:lineRule="auto"/>
        <w:ind w:left="1080" w:hanging="360"/>
        <w:jc w:val="both"/>
        <w:rPr>
          <w:rFonts w:ascii="Times New Roman" w:hAnsi="Times New Roman" w:cs="Times New Roman"/>
          <w:sz w:val="24"/>
          <w:szCs w:val="24"/>
        </w:rPr>
      </w:pPr>
      <w:r w:rsidRPr="00DC3C30">
        <w:rPr>
          <w:rFonts w:ascii="Times New Roman" w:hAnsi="Times New Roman" w:cs="Times New Roman"/>
          <w:sz w:val="24"/>
          <w:szCs w:val="24"/>
        </w:rPr>
        <w:t>«Доступная среда» на 2016-2020 годы;</w:t>
      </w:r>
    </w:p>
    <w:p w:rsidR="00DC3C30" w:rsidRPr="00DC3C30" w:rsidRDefault="00DC3C30" w:rsidP="00DC3C30">
      <w:pPr>
        <w:pStyle w:val="af0"/>
        <w:ind w:firstLine="0"/>
        <w:rPr>
          <w:sz w:val="24"/>
          <w:szCs w:val="24"/>
          <w:lang w:eastAsia="en-US" w:bidi="en-US"/>
        </w:rPr>
      </w:pPr>
      <w:r w:rsidRPr="00DC3C30">
        <w:rPr>
          <w:sz w:val="24"/>
          <w:szCs w:val="24"/>
          <w:lang w:eastAsia="en-US" w:bidi="en-US"/>
        </w:rPr>
        <w:tab/>
        <w:t>- «Создание благоприятных условий в целях привлечения медицинских работников для работы в учреждениях здравоохранения МО «Цильнинский район» на 2016 – 2020 годы</w:t>
      </w:r>
    </w:p>
    <w:p w:rsidR="00DC3C30" w:rsidRPr="00DC3C30" w:rsidRDefault="00DC3C30" w:rsidP="00DC3C30">
      <w:pPr>
        <w:autoSpaceDE w:val="0"/>
        <w:spacing w:after="0" w:line="240" w:lineRule="auto"/>
        <w:jc w:val="both"/>
        <w:rPr>
          <w:rFonts w:ascii="Times New Roman" w:hAnsi="Times New Roman" w:cs="Times New Roman"/>
          <w:sz w:val="24"/>
          <w:szCs w:val="24"/>
        </w:rPr>
      </w:pPr>
      <w:r w:rsidRPr="00DC3C30">
        <w:rPr>
          <w:rFonts w:ascii="Times New Roman" w:hAnsi="Times New Roman" w:cs="Times New Roman"/>
          <w:bCs/>
          <w:sz w:val="24"/>
          <w:szCs w:val="24"/>
        </w:rPr>
        <w:tab/>
      </w:r>
      <w:r w:rsidRPr="00DC3C30">
        <w:rPr>
          <w:rFonts w:ascii="Times New Roman" w:hAnsi="Times New Roman" w:cs="Times New Roman"/>
          <w:sz w:val="24"/>
          <w:szCs w:val="24"/>
        </w:rPr>
        <w:t xml:space="preserve">Целями Программы являются: формирование и осуществление    в  районе  единой политики оказания эффективной адресной социальной   поддержки гражданам оказавшимся в трудной жизненной ситуации в дополнение к  мерам социальной   помощи     установленными  федеральным   и   областным    законодательством социальным пособиям и льготам. </w:t>
      </w:r>
    </w:p>
    <w:p w:rsidR="00DC3C30" w:rsidRPr="00DC3C30" w:rsidRDefault="00DC3C30" w:rsidP="00DC3C30">
      <w:pPr>
        <w:spacing w:after="0" w:line="240" w:lineRule="auto"/>
        <w:jc w:val="both"/>
        <w:rPr>
          <w:rFonts w:ascii="Times New Roman" w:eastAsia="Lucida Sans Unicode" w:hAnsi="Times New Roman" w:cs="Times New Roman"/>
          <w:sz w:val="24"/>
          <w:szCs w:val="24"/>
          <w:lang w:eastAsia="hi-IN" w:bidi="hi-IN"/>
        </w:rPr>
      </w:pPr>
      <w:r w:rsidRPr="00DC3C30">
        <w:rPr>
          <w:rFonts w:ascii="Times New Roman" w:eastAsia="Lucida Sans Unicode" w:hAnsi="Times New Roman" w:cs="Times New Roman"/>
          <w:b/>
          <w:bCs/>
          <w:sz w:val="24"/>
          <w:szCs w:val="24"/>
          <w:lang w:eastAsia="hi-IN" w:bidi="hi-IN"/>
        </w:rPr>
        <w:tab/>
      </w:r>
      <w:r w:rsidRPr="00DC3C30">
        <w:rPr>
          <w:rStyle w:val="ab"/>
          <w:rFonts w:ascii="Times New Roman" w:eastAsia="Lucida Sans Unicode" w:hAnsi="Times New Roman" w:cs="Times New Roman"/>
          <w:b w:val="0"/>
          <w:bCs w:val="0"/>
          <w:sz w:val="24"/>
          <w:szCs w:val="24"/>
          <w:lang w:eastAsia="hi-IN" w:bidi="hi-IN"/>
        </w:rPr>
        <w:t>Муниципальная</w:t>
      </w:r>
      <w:r w:rsidRPr="00DC3C30">
        <w:rPr>
          <w:rFonts w:ascii="Times New Roman" w:eastAsia="Lucida Sans Unicode" w:hAnsi="Times New Roman" w:cs="Times New Roman"/>
          <w:sz w:val="24"/>
          <w:szCs w:val="24"/>
          <w:lang w:eastAsia="hi-IN" w:bidi="hi-IN"/>
        </w:rPr>
        <w:t xml:space="preserve"> программа направлена на повышение уровня благополучия населения в Цильнинском районе через развитие социальной сплочённости на основе принципов взаимной ответственности граждан и органов местного самоуправления.</w:t>
      </w:r>
    </w:p>
    <w:p w:rsidR="00DC3C30" w:rsidRPr="00DC3C30" w:rsidRDefault="00DC3C30" w:rsidP="00DC3C30">
      <w:pPr>
        <w:pStyle w:val="a0"/>
        <w:spacing w:after="0" w:line="240" w:lineRule="auto"/>
        <w:jc w:val="both"/>
        <w:rPr>
          <w:rFonts w:ascii="Times New Roman" w:hAnsi="Times New Roman" w:cs="Times New Roman"/>
          <w:sz w:val="24"/>
          <w:szCs w:val="24"/>
        </w:rPr>
      </w:pPr>
      <w:r w:rsidRPr="00DC3C30">
        <w:rPr>
          <w:rFonts w:ascii="Times New Roman" w:hAnsi="Times New Roman" w:cs="Times New Roman"/>
          <w:sz w:val="24"/>
          <w:szCs w:val="24"/>
        </w:rPr>
        <w:tab/>
        <w:t>В результате реализации запланированных мероприятий муниципальной  программы ожидается:</w:t>
      </w:r>
    </w:p>
    <w:p w:rsidR="00DC3C30" w:rsidRPr="00DC3C30" w:rsidRDefault="00DC3C30" w:rsidP="00DC3C30">
      <w:pPr>
        <w:pStyle w:val="a0"/>
        <w:spacing w:after="0" w:line="240" w:lineRule="auto"/>
        <w:jc w:val="both"/>
        <w:rPr>
          <w:rFonts w:ascii="Times New Roman" w:hAnsi="Times New Roman" w:cs="Times New Roman"/>
          <w:sz w:val="24"/>
          <w:szCs w:val="24"/>
        </w:rPr>
      </w:pPr>
      <w:r w:rsidRPr="00DC3C30">
        <w:rPr>
          <w:rFonts w:ascii="Times New Roman" w:hAnsi="Times New Roman" w:cs="Times New Roman"/>
          <w:sz w:val="24"/>
          <w:szCs w:val="24"/>
        </w:rPr>
        <w:t>- позитивные изменения значений показателей социально-экономического развития Цильнинского района, характеризующих положение инвалидов и других МГН, уровень и качество их жизни, повышение их мобильности и трудовой занятости, а также повышение уровня культуры и толерантности в обществе во исполнение положений Конвенции ООН «О правах инвалидов».</w:t>
      </w:r>
    </w:p>
    <w:p w:rsidR="00DC3C30" w:rsidRPr="00DC3C30" w:rsidRDefault="00DC3C30" w:rsidP="00DC3C30">
      <w:pPr>
        <w:spacing w:after="0" w:line="240" w:lineRule="auto"/>
        <w:jc w:val="both"/>
        <w:rPr>
          <w:rFonts w:ascii="Times New Roman" w:eastAsia="Lucida Sans Unicode" w:hAnsi="Times New Roman" w:cs="Times New Roman"/>
          <w:sz w:val="24"/>
          <w:szCs w:val="24"/>
          <w:lang w:eastAsia="hi-IN" w:bidi="hi-IN"/>
        </w:rPr>
      </w:pPr>
      <w:r w:rsidRPr="00DC3C30">
        <w:rPr>
          <w:rFonts w:ascii="Times New Roman" w:eastAsia="Lucida Sans Unicode" w:hAnsi="Times New Roman" w:cs="Times New Roman"/>
          <w:sz w:val="24"/>
          <w:szCs w:val="24"/>
          <w:lang w:eastAsia="hi-IN" w:bidi="hi-IN"/>
        </w:rPr>
        <w:tab/>
        <w:t>Социальный эффект от реализации программных мероприятий в области труда и занятости выражается в реализации гражданами конституционных прав на труд и социальную защиту от безработицы. Кроме того, ожидается, что сумма налоговых поступлений в бюджеты разных уровней в результате трудоустройства на постоянную работу граждан, обратившихся в органы службы занятости.</w:t>
      </w:r>
      <w:r w:rsidRPr="00DC3C30">
        <w:rPr>
          <w:rFonts w:ascii="Times New Roman" w:eastAsia="Lucida Sans Unicode" w:hAnsi="Times New Roman" w:cs="Times New Roman"/>
          <w:sz w:val="24"/>
          <w:szCs w:val="24"/>
          <w:lang w:eastAsia="hi-IN" w:bidi="hi-IN"/>
        </w:rPr>
        <w:tab/>
      </w:r>
    </w:p>
    <w:p w:rsidR="00DC3C30" w:rsidRPr="00DC3C30" w:rsidRDefault="00DC3C30" w:rsidP="00DC3C30">
      <w:pPr>
        <w:spacing w:after="0" w:line="240" w:lineRule="auto"/>
        <w:jc w:val="both"/>
        <w:rPr>
          <w:rFonts w:ascii="Times New Roman" w:hAnsi="Times New Roman" w:cs="Times New Roman"/>
          <w:sz w:val="24"/>
          <w:szCs w:val="24"/>
        </w:rPr>
      </w:pPr>
    </w:p>
    <w:p w:rsidR="00DC3C30" w:rsidRPr="00DC3C30" w:rsidRDefault="00DC3C30" w:rsidP="00DC3C30">
      <w:pPr>
        <w:spacing w:after="0" w:line="240" w:lineRule="auto"/>
        <w:jc w:val="center"/>
        <w:rPr>
          <w:rStyle w:val="ab"/>
          <w:rFonts w:ascii="Times New Roman" w:hAnsi="Times New Roman" w:cs="Times New Roman"/>
          <w:sz w:val="24"/>
          <w:szCs w:val="24"/>
        </w:rPr>
      </w:pPr>
      <w:r w:rsidRPr="00DC3C30">
        <w:rPr>
          <w:rStyle w:val="ab"/>
          <w:rFonts w:ascii="Times New Roman" w:hAnsi="Times New Roman" w:cs="Times New Roman"/>
          <w:sz w:val="24"/>
          <w:szCs w:val="24"/>
        </w:rPr>
        <w:t xml:space="preserve">Муниципальная подпрограмма «Развитие мер социальной поддержки </w:t>
      </w:r>
    </w:p>
    <w:p w:rsidR="00DC3C30" w:rsidRPr="00DC3C30" w:rsidRDefault="00DC3C30" w:rsidP="00DC3C30">
      <w:pPr>
        <w:spacing w:after="0" w:line="240" w:lineRule="auto"/>
        <w:jc w:val="center"/>
        <w:rPr>
          <w:rStyle w:val="ab"/>
          <w:rFonts w:ascii="Times New Roman" w:eastAsia="Lucida Sans Unicode" w:hAnsi="Times New Roman" w:cs="Times New Roman"/>
          <w:sz w:val="24"/>
          <w:szCs w:val="24"/>
          <w:lang w:eastAsia="hi-IN" w:bidi="hi-IN"/>
        </w:rPr>
      </w:pPr>
      <w:r w:rsidRPr="00DC3C30">
        <w:rPr>
          <w:rStyle w:val="ab"/>
          <w:rFonts w:ascii="Times New Roman" w:eastAsia="Lucida Sans Unicode" w:hAnsi="Times New Roman" w:cs="Times New Roman"/>
          <w:sz w:val="24"/>
          <w:szCs w:val="24"/>
          <w:lang w:eastAsia="hi-IN" w:bidi="hi-IN"/>
        </w:rPr>
        <w:t>отдельных категорий граждан» на 2016-2020 годы</w:t>
      </w:r>
    </w:p>
    <w:p w:rsidR="00DC3C30" w:rsidRPr="00DC3C30" w:rsidRDefault="00DC3C30" w:rsidP="00DC3C30">
      <w:pPr>
        <w:spacing w:after="0" w:line="240" w:lineRule="auto"/>
        <w:jc w:val="both"/>
        <w:rPr>
          <w:rFonts w:ascii="Times New Roman" w:hAnsi="Times New Roman" w:cs="Times New Roman"/>
          <w:sz w:val="24"/>
          <w:szCs w:val="24"/>
        </w:rPr>
      </w:pPr>
      <w:r w:rsidRPr="00DC3C30">
        <w:rPr>
          <w:rFonts w:ascii="Times New Roman" w:hAnsi="Times New Roman" w:cs="Times New Roman"/>
          <w:sz w:val="24"/>
          <w:szCs w:val="24"/>
        </w:rPr>
        <w:tab/>
      </w:r>
    </w:p>
    <w:p w:rsidR="00DC3C30" w:rsidRPr="00DC3C30" w:rsidRDefault="00DC3C30" w:rsidP="00DC3C3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DC3C30">
        <w:rPr>
          <w:rFonts w:ascii="Times New Roman" w:hAnsi="Times New Roman" w:cs="Times New Roman"/>
          <w:sz w:val="24"/>
          <w:szCs w:val="24"/>
        </w:rPr>
        <w:t>Целью подпрограммы является развитие социальной сплочённости и повышение качества жизни населения Цильнинского района.</w:t>
      </w:r>
    </w:p>
    <w:p w:rsidR="00DC3C30" w:rsidRPr="00DC3C30" w:rsidRDefault="00DC3C30" w:rsidP="00DC3C30">
      <w:pPr>
        <w:spacing w:after="0" w:line="240" w:lineRule="auto"/>
        <w:jc w:val="both"/>
        <w:rPr>
          <w:rFonts w:ascii="Times New Roman" w:eastAsia="Lucida Sans Unicode" w:hAnsi="Times New Roman" w:cs="Times New Roman"/>
          <w:sz w:val="24"/>
          <w:szCs w:val="24"/>
          <w:lang w:eastAsia="hi-IN" w:bidi="hi-IN"/>
        </w:rPr>
      </w:pPr>
      <w:r w:rsidRPr="00DC3C30">
        <w:rPr>
          <w:rFonts w:ascii="Times New Roman" w:eastAsia="Lucida Sans Unicode" w:hAnsi="Times New Roman" w:cs="Times New Roman"/>
          <w:sz w:val="24"/>
          <w:szCs w:val="24"/>
          <w:lang w:eastAsia="hi-IN" w:bidi="hi-IN"/>
        </w:rPr>
        <w:tab/>
        <w:t>Для достижения указанной цели необходимо решение такой задачи, как выполнение обязательств органов местного самоуправления по социальной поддержке отдельных категорий граждан.</w:t>
      </w:r>
    </w:p>
    <w:p w:rsidR="00DC3C30" w:rsidRPr="00DC3C30" w:rsidRDefault="00DC3C30" w:rsidP="00DC3C30">
      <w:pPr>
        <w:spacing w:after="0" w:line="240" w:lineRule="auto"/>
        <w:jc w:val="both"/>
        <w:rPr>
          <w:rFonts w:ascii="Times New Roman" w:eastAsia="Lucida Sans Unicode" w:hAnsi="Times New Roman" w:cs="Times New Roman"/>
          <w:sz w:val="24"/>
          <w:szCs w:val="24"/>
          <w:lang w:eastAsia="hi-IN" w:bidi="hi-IN"/>
        </w:rPr>
      </w:pPr>
      <w:r w:rsidRPr="00DC3C30">
        <w:rPr>
          <w:rFonts w:ascii="Times New Roman" w:eastAsia="Lucida Sans Unicode" w:hAnsi="Times New Roman" w:cs="Times New Roman"/>
          <w:sz w:val="24"/>
          <w:szCs w:val="24"/>
          <w:lang w:eastAsia="hi-IN" w:bidi="hi-IN"/>
        </w:rPr>
        <w:tab/>
        <w:t>Подпрограммой предусмотрены и реализованы  следующие мероприятия:</w:t>
      </w:r>
    </w:p>
    <w:p w:rsidR="00DC3C30" w:rsidRPr="00DC3C30" w:rsidRDefault="00DC3C30" w:rsidP="00DC3C30">
      <w:pPr>
        <w:spacing w:after="0" w:line="240" w:lineRule="auto"/>
        <w:jc w:val="both"/>
        <w:rPr>
          <w:rFonts w:ascii="Times New Roman" w:eastAsia="Lucida Sans Unicode" w:hAnsi="Times New Roman" w:cs="Times New Roman"/>
          <w:sz w:val="24"/>
          <w:szCs w:val="24"/>
          <w:lang w:eastAsia="hi-IN" w:bidi="hi-IN"/>
        </w:rPr>
      </w:pPr>
      <w:r w:rsidRPr="00DC3C30">
        <w:rPr>
          <w:rFonts w:ascii="Times New Roman" w:eastAsia="Lucida Sans Unicode" w:hAnsi="Times New Roman" w:cs="Times New Roman"/>
          <w:sz w:val="24"/>
          <w:szCs w:val="24"/>
          <w:lang w:eastAsia="hi-IN" w:bidi="hi-IN"/>
        </w:rPr>
        <w:t>- оказание адресной материальной помощи гражданам оказавшимся в трудной жизненной ситуации — выплачено 59 гражданам на сумму 1029,0 тыс. руб.;</w:t>
      </w:r>
    </w:p>
    <w:p w:rsidR="00DC3C30" w:rsidRPr="00DC3C30" w:rsidRDefault="00DC3C30" w:rsidP="00DC3C30">
      <w:pPr>
        <w:spacing w:after="0" w:line="240" w:lineRule="auto"/>
        <w:jc w:val="both"/>
        <w:rPr>
          <w:rFonts w:ascii="Times New Roman" w:eastAsia="Lucida Sans Unicode" w:hAnsi="Times New Roman" w:cs="Times New Roman"/>
          <w:sz w:val="24"/>
          <w:szCs w:val="24"/>
          <w:lang w:eastAsia="hi-IN" w:bidi="hi-IN"/>
        </w:rPr>
      </w:pPr>
      <w:r w:rsidRPr="00DC3C30">
        <w:rPr>
          <w:rFonts w:ascii="Times New Roman" w:eastAsia="Lucida Sans Unicode" w:hAnsi="Times New Roman" w:cs="Times New Roman"/>
          <w:sz w:val="24"/>
          <w:szCs w:val="24"/>
          <w:lang w:eastAsia="hi-IN" w:bidi="hi-IN"/>
        </w:rPr>
        <w:lastRenderedPageBreak/>
        <w:t>- ежемесячная денежная выплата пенсии за выслугу лет муниципальных служащих — 1214,6 тыс. руб.;</w:t>
      </w:r>
    </w:p>
    <w:p w:rsidR="00DC3C30" w:rsidRPr="00DC3C30" w:rsidRDefault="00DC3C30" w:rsidP="00DC3C30">
      <w:pPr>
        <w:spacing w:after="0" w:line="240" w:lineRule="auto"/>
        <w:jc w:val="both"/>
        <w:rPr>
          <w:rFonts w:ascii="Times New Roman" w:eastAsia="Lucida Sans Unicode" w:hAnsi="Times New Roman" w:cs="Times New Roman"/>
          <w:sz w:val="24"/>
          <w:szCs w:val="24"/>
          <w:lang w:eastAsia="hi-IN" w:bidi="hi-IN"/>
        </w:rPr>
      </w:pPr>
      <w:r w:rsidRPr="00DC3C30">
        <w:rPr>
          <w:rFonts w:ascii="Times New Roman" w:eastAsia="Lucida Sans Unicode" w:hAnsi="Times New Roman" w:cs="Times New Roman"/>
          <w:sz w:val="24"/>
          <w:szCs w:val="24"/>
          <w:lang w:eastAsia="hi-IN" w:bidi="hi-IN"/>
        </w:rPr>
        <w:t>- организация деятельности работы Совета ветеранов МО «Цильнинский район» - содержание 2 специалистов 160,8 тыс. руб.;</w:t>
      </w:r>
    </w:p>
    <w:p w:rsidR="00DC3C30" w:rsidRPr="00DC3C30" w:rsidRDefault="00DC3C30" w:rsidP="00DC3C30">
      <w:pPr>
        <w:spacing w:after="0" w:line="240" w:lineRule="auto"/>
        <w:jc w:val="both"/>
        <w:rPr>
          <w:rFonts w:ascii="Times New Roman" w:eastAsia="Lucida Sans Unicode" w:hAnsi="Times New Roman" w:cs="Times New Roman"/>
          <w:sz w:val="24"/>
          <w:szCs w:val="24"/>
          <w:lang w:eastAsia="hi-IN" w:bidi="hi-IN"/>
        </w:rPr>
      </w:pPr>
      <w:r w:rsidRPr="00DC3C30">
        <w:rPr>
          <w:rFonts w:ascii="Times New Roman" w:eastAsia="Lucida Sans Unicode" w:hAnsi="Times New Roman" w:cs="Times New Roman"/>
          <w:sz w:val="24"/>
          <w:szCs w:val="24"/>
          <w:lang w:eastAsia="hi-IN" w:bidi="hi-IN"/>
        </w:rPr>
        <w:t>- проведение социально значимых мероприятий — освоено 174,3 тыс. руб.:</w:t>
      </w:r>
    </w:p>
    <w:p w:rsidR="00DC3C30" w:rsidRPr="00DC3C30" w:rsidRDefault="00DC3C30" w:rsidP="00DC3C30">
      <w:pPr>
        <w:pStyle w:val="a8"/>
        <w:jc w:val="both"/>
      </w:pPr>
      <w:r w:rsidRPr="00DC3C30">
        <w:t>- участие сборных команд Цильнинского района в межрайонных, межрегиональных и всероссийских соревнованиях среди инвалидов и граждан пожилого возраста 26,0 тыс. руб.;</w:t>
      </w:r>
    </w:p>
    <w:p w:rsidR="00DC3C30" w:rsidRPr="00DC3C30" w:rsidRDefault="00DC3C30" w:rsidP="00DC3C30">
      <w:pPr>
        <w:spacing w:after="0" w:line="240" w:lineRule="auto"/>
        <w:jc w:val="both"/>
        <w:rPr>
          <w:rFonts w:ascii="Times New Roman" w:eastAsia="Lucida Sans Unicode" w:hAnsi="Times New Roman" w:cs="Times New Roman"/>
          <w:sz w:val="24"/>
          <w:szCs w:val="24"/>
          <w:lang w:eastAsia="hi-IN" w:bidi="hi-IN"/>
        </w:rPr>
      </w:pPr>
      <w:r w:rsidRPr="00DC3C30">
        <w:rPr>
          <w:rFonts w:ascii="Times New Roman" w:eastAsia="Lucida Sans Unicode" w:hAnsi="Times New Roman" w:cs="Times New Roman"/>
          <w:sz w:val="24"/>
          <w:szCs w:val="24"/>
          <w:lang w:eastAsia="hi-IN" w:bidi="hi-IN"/>
        </w:rPr>
        <w:t>- чествование пенсионеров юбиляров 12,5.</w:t>
      </w:r>
    </w:p>
    <w:p w:rsidR="00DC3C30" w:rsidRPr="00DC3C30" w:rsidRDefault="00DC3C30" w:rsidP="00DC3C30">
      <w:pPr>
        <w:spacing w:after="0" w:line="240" w:lineRule="auto"/>
        <w:jc w:val="both"/>
        <w:rPr>
          <w:rFonts w:ascii="Times New Roman" w:eastAsia="Lucida Sans Unicode" w:hAnsi="Times New Roman" w:cs="Times New Roman"/>
          <w:sz w:val="24"/>
          <w:szCs w:val="24"/>
          <w:lang w:eastAsia="hi-IN" w:bidi="hi-IN"/>
        </w:rPr>
      </w:pPr>
      <w:r w:rsidRPr="00DC3C30">
        <w:rPr>
          <w:rFonts w:ascii="Times New Roman" w:eastAsia="Lucida Sans Unicode" w:hAnsi="Times New Roman" w:cs="Times New Roman"/>
          <w:sz w:val="24"/>
          <w:szCs w:val="24"/>
          <w:lang w:eastAsia="hi-IN" w:bidi="hi-IN"/>
        </w:rPr>
        <w:tab/>
        <w:t>На реализацию данной подпрограммы в бюджете МО «Цильнинский район» предусмотрено 5607,1 тыс. руб., реализовано — 3469,1 тыс. руб. (62 %).</w:t>
      </w:r>
    </w:p>
    <w:p w:rsidR="00DC3C30" w:rsidRPr="00DC3C30" w:rsidRDefault="00DC3C30" w:rsidP="00DC3C30">
      <w:pPr>
        <w:spacing w:after="0" w:line="240" w:lineRule="auto"/>
        <w:jc w:val="both"/>
        <w:rPr>
          <w:rFonts w:ascii="Times New Roman" w:hAnsi="Times New Roman" w:cs="Times New Roman"/>
          <w:sz w:val="24"/>
          <w:szCs w:val="24"/>
        </w:rPr>
      </w:pPr>
    </w:p>
    <w:p w:rsidR="00DC3C30" w:rsidRPr="00DC3C30" w:rsidRDefault="00DC3C30" w:rsidP="00DC3C30">
      <w:pPr>
        <w:pStyle w:val="a0"/>
        <w:spacing w:after="0" w:line="240" w:lineRule="auto"/>
        <w:jc w:val="center"/>
        <w:rPr>
          <w:rFonts w:ascii="Times New Roman" w:hAnsi="Times New Roman" w:cs="Times New Roman"/>
          <w:sz w:val="24"/>
          <w:szCs w:val="24"/>
        </w:rPr>
      </w:pPr>
    </w:p>
    <w:p w:rsidR="00DC3C30" w:rsidRPr="00DC3C30" w:rsidRDefault="00DC3C30" w:rsidP="00DC3C30">
      <w:pPr>
        <w:pStyle w:val="a0"/>
        <w:spacing w:after="0" w:line="240" w:lineRule="auto"/>
        <w:jc w:val="center"/>
        <w:rPr>
          <w:rStyle w:val="ab"/>
          <w:rFonts w:ascii="Times New Roman" w:hAnsi="Times New Roman" w:cs="Times New Roman"/>
          <w:sz w:val="24"/>
          <w:szCs w:val="24"/>
        </w:rPr>
      </w:pPr>
      <w:r w:rsidRPr="00DC3C30">
        <w:rPr>
          <w:rStyle w:val="ab"/>
          <w:rFonts w:ascii="Times New Roman" w:hAnsi="Times New Roman" w:cs="Times New Roman"/>
          <w:sz w:val="24"/>
          <w:szCs w:val="24"/>
        </w:rPr>
        <w:t>Муниципальная подпрограмма «Семья и дети» на 2016-2020 годы</w:t>
      </w:r>
    </w:p>
    <w:p w:rsidR="00DC3C30" w:rsidRPr="00DC3C30" w:rsidRDefault="00DC3C30" w:rsidP="00DC3C30">
      <w:pPr>
        <w:spacing w:after="0" w:line="240" w:lineRule="auto"/>
        <w:jc w:val="both"/>
        <w:rPr>
          <w:rFonts w:ascii="Times New Roman" w:hAnsi="Times New Roman" w:cs="Times New Roman"/>
          <w:bCs/>
          <w:sz w:val="24"/>
          <w:szCs w:val="24"/>
        </w:rPr>
      </w:pPr>
      <w:r w:rsidRPr="00DC3C30">
        <w:rPr>
          <w:rFonts w:ascii="Times New Roman" w:hAnsi="Times New Roman" w:cs="Times New Roman"/>
          <w:bCs/>
          <w:sz w:val="24"/>
          <w:szCs w:val="24"/>
        </w:rPr>
        <w:tab/>
      </w:r>
    </w:p>
    <w:p w:rsidR="00DC3C30" w:rsidRPr="00DC3C30" w:rsidRDefault="00DC3C30" w:rsidP="00DC3C30">
      <w:pPr>
        <w:spacing w:after="0" w:line="240" w:lineRule="auto"/>
        <w:jc w:val="both"/>
        <w:rPr>
          <w:rFonts w:ascii="Times New Roman" w:hAnsi="Times New Roman" w:cs="Times New Roman"/>
          <w:sz w:val="24"/>
          <w:szCs w:val="24"/>
        </w:rPr>
      </w:pPr>
      <w:r w:rsidRPr="00DC3C30">
        <w:rPr>
          <w:rFonts w:ascii="Times New Roman" w:hAnsi="Times New Roman" w:cs="Times New Roman"/>
          <w:bCs/>
          <w:sz w:val="24"/>
          <w:szCs w:val="24"/>
        </w:rPr>
        <w:tab/>
        <w:t>Цель подпрограммы:</w:t>
      </w:r>
      <w:r w:rsidRPr="00DC3C30">
        <w:rPr>
          <w:rStyle w:val="apple-converted-space"/>
          <w:rFonts w:ascii="Times New Roman" w:hAnsi="Times New Roman" w:cs="Times New Roman"/>
          <w:bCs/>
          <w:sz w:val="24"/>
          <w:szCs w:val="24"/>
        </w:rPr>
        <w:t xml:space="preserve"> </w:t>
      </w:r>
      <w:r w:rsidRPr="00DC3C30">
        <w:rPr>
          <w:rFonts w:ascii="Times New Roman" w:hAnsi="Times New Roman" w:cs="Times New Roman"/>
          <w:sz w:val="24"/>
          <w:szCs w:val="24"/>
        </w:rPr>
        <w:t>Повышение статуса семьи и семейных ценностей, создание благоприятных условий для воспитания, образования, здорового образа жизни, улучшение качества жизни семей на территории МО «Цильнинский район».</w:t>
      </w:r>
    </w:p>
    <w:p w:rsidR="00DC3C30" w:rsidRPr="00DC3C30" w:rsidRDefault="00DC3C30" w:rsidP="00DC3C30">
      <w:pPr>
        <w:spacing w:after="0" w:line="240" w:lineRule="auto"/>
        <w:jc w:val="both"/>
        <w:rPr>
          <w:rStyle w:val="ab"/>
          <w:rFonts w:ascii="Times New Roman" w:eastAsia="Lucida Sans Unicode" w:hAnsi="Times New Roman" w:cs="Times New Roman"/>
          <w:b w:val="0"/>
          <w:bCs w:val="0"/>
          <w:sz w:val="24"/>
          <w:szCs w:val="24"/>
          <w:lang w:eastAsia="hi-IN" w:bidi="hi-IN"/>
        </w:rPr>
      </w:pPr>
      <w:r w:rsidRPr="00DC3C30">
        <w:rPr>
          <w:rFonts w:ascii="Times New Roman" w:hAnsi="Times New Roman" w:cs="Times New Roman"/>
          <w:bCs/>
          <w:sz w:val="24"/>
          <w:szCs w:val="24"/>
        </w:rPr>
        <w:tab/>
      </w:r>
      <w:r w:rsidRPr="00DC3C30">
        <w:rPr>
          <w:rStyle w:val="ab"/>
          <w:rFonts w:ascii="Times New Roman" w:eastAsia="Lucida Sans Unicode" w:hAnsi="Times New Roman" w:cs="Times New Roman"/>
          <w:b w:val="0"/>
          <w:bCs w:val="0"/>
          <w:sz w:val="24"/>
          <w:szCs w:val="24"/>
          <w:lang w:eastAsia="hi-IN" w:bidi="hi-IN"/>
        </w:rPr>
        <w:t>Подпрограммой предусмотрена реализация комплекса мероприятий, направленных на повышение статуса и уровня благосостояния семей.</w:t>
      </w:r>
    </w:p>
    <w:p w:rsidR="00DC3C30" w:rsidRPr="00DC3C30" w:rsidRDefault="00DC3C30" w:rsidP="00DC3C30">
      <w:pPr>
        <w:spacing w:after="0" w:line="240" w:lineRule="auto"/>
        <w:jc w:val="both"/>
        <w:rPr>
          <w:rFonts w:ascii="Times New Roman" w:eastAsia="Lucida Sans Unicode" w:hAnsi="Times New Roman" w:cs="Times New Roman"/>
          <w:sz w:val="24"/>
          <w:szCs w:val="24"/>
        </w:rPr>
      </w:pPr>
      <w:r w:rsidRPr="00DC3C30">
        <w:rPr>
          <w:rFonts w:ascii="Times New Roman" w:eastAsia="Lucida Sans Unicode" w:hAnsi="Times New Roman" w:cs="Times New Roman"/>
          <w:sz w:val="24"/>
          <w:szCs w:val="24"/>
        </w:rPr>
        <w:t>- предоставление беременным женщинам ежемесячной денежной выплаты на возмещение расходов на оплату продуктов питания в сумме 300 рублей - 4 женщины на сумму 2,4 тыс.руб.;</w:t>
      </w:r>
    </w:p>
    <w:p w:rsidR="00DC3C30" w:rsidRPr="00DC3C30" w:rsidRDefault="00DC3C30" w:rsidP="00DC3C30">
      <w:pPr>
        <w:snapToGrid w:val="0"/>
        <w:spacing w:after="0" w:line="240" w:lineRule="auto"/>
        <w:jc w:val="both"/>
        <w:rPr>
          <w:rStyle w:val="ab"/>
          <w:rFonts w:ascii="Times New Roman" w:eastAsia="Lucida Sans Unicode" w:hAnsi="Times New Roman" w:cs="Times New Roman"/>
          <w:b w:val="0"/>
          <w:bCs w:val="0"/>
          <w:sz w:val="24"/>
          <w:szCs w:val="24"/>
        </w:rPr>
      </w:pPr>
      <w:r w:rsidRPr="00DC3C30">
        <w:rPr>
          <w:rStyle w:val="ab"/>
          <w:rFonts w:ascii="Times New Roman" w:eastAsia="Lucida Sans Unicode" w:hAnsi="Times New Roman" w:cs="Times New Roman"/>
          <w:b w:val="0"/>
          <w:bCs w:val="0"/>
          <w:sz w:val="24"/>
          <w:szCs w:val="24"/>
        </w:rPr>
        <w:t xml:space="preserve">- предоставление беременным женщинам ежемесячной денежной выплаты на возмещение расходов для проезда до женской консультации и обратно в сумме 200 рублей — 4 женщины на сумму 1,6 тыс.руб.; </w:t>
      </w:r>
    </w:p>
    <w:p w:rsidR="00DC3C30" w:rsidRPr="00DC3C30" w:rsidRDefault="00DC3C30" w:rsidP="00DC3C30">
      <w:pPr>
        <w:spacing w:after="0" w:line="240" w:lineRule="auto"/>
        <w:jc w:val="both"/>
        <w:rPr>
          <w:rStyle w:val="ab"/>
          <w:rFonts w:ascii="Times New Roman" w:eastAsia="Lucida Sans Unicode" w:hAnsi="Times New Roman" w:cs="Times New Roman"/>
          <w:b w:val="0"/>
          <w:bCs w:val="0"/>
          <w:sz w:val="24"/>
          <w:szCs w:val="24"/>
          <w:lang w:eastAsia="hi-IN" w:bidi="hi-IN"/>
        </w:rPr>
      </w:pPr>
      <w:r w:rsidRPr="00DC3C30">
        <w:rPr>
          <w:rStyle w:val="ab"/>
          <w:rFonts w:ascii="Times New Roman" w:eastAsia="Lucida Sans Unicode" w:hAnsi="Times New Roman" w:cs="Times New Roman"/>
          <w:b w:val="0"/>
          <w:bCs w:val="0"/>
          <w:sz w:val="24"/>
          <w:szCs w:val="24"/>
          <w:lang w:eastAsia="hi-IN" w:bidi="hi-IN"/>
        </w:rPr>
        <w:t>- е</w:t>
      </w:r>
      <w:r w:rsidRPr="00DC3C30">
        <w:rPr>
          <w:rStyle w:val="ab"/>
          <w:rFonts w:ascii="Times New Roman" w:eastAsia="Lucida Sans Unicode" w:hAnsi="Times New Roman" w:cs="Times New Roman"/>
          <w:b w:val="0"/>
          <w:bCs w:val="0"/>
          <w:sz w:val="24"/>
          <w:szCs w:val="24"/>
        </w:rPr>
        <w:t>диновременная выплата при рождении ребёнка  в размере в размере 500 рублей, при многоплодных родах по 1000 рублей на каждого ребёнка - 19</w:t>
      </w:r>
      <w:r w:rsidRPr="00DC3C30">
        <w:rPr>
          <w:rStyle w:val="ab"/>
          <w:rFonts w:ascii="Times New Roman" w:eastAsia="Lucida Sans Unicode" w:hAnsi="Times New Roman" w:cs="Times New Roman"/>
          <w:b w:val="0"/>
          <w:bCs w:val="0"/>
          <w:sz w:val="24"/>
          <w:szCs w:val="24"/>
          <w:lang w:eastAsia="hi-IN" w:bidi="hi-IN"/>
        </w:rPr>
        <w:t xml:space="preserve"> родителей на сумму 9,5 тыс.руб.;</w:t>
      </w:r>
    </w:p>
    <w:p w:rsidR="00DC3C30" w:rsidRPr="00DC3C30" w:rsidRDefault="00DC3C30" w:rsidP="00DC3C30">
      <w:pPr>
        <w:widowControl w:val="0"/>
        <w:suppressAutoHyphens/>
        <w:snapToGrid w:val="0"/>
        <w:spacing w:after="0" w:line="240" w:lineRule="auto"/>
        <w:ind w:left="360"/>
        <w:jc w:val="both"/>
        <w:rPr>
          <w:rFonts w:ascii="Times New Roman" w:hAnsi="Times New Roman" w:cs="Times New Roman"/>
          <w:sz w:val="24"/>
          <w:szCs w:val="24"/>
        </w:rPr>
      </w:pPr>
      <w:r w:rsidRPr="00DC3C30">
        <w:rPr>
          <w:rFonts w:ascii="Times New Roman" w:hAnsi="Times New Roman" w:cs="Times New Roman"/>
          <w:sz w:val="24"/>
          <w:szCs w:val="24"/>
        </w:rPr>
        <w:t>Проведение социально значимых мероприятий — освоено 61,4</w:t>
      </w:r>
      <w:r w:rsidRPr="00DC3C30">
        <w:rPr>
          <w:rFonts w:ascii="Times New Roman" w:hAnsi="Times New Roman" w:cs="Times New Roman"/>
          <w:b/>
          <w:bCs/>
          <w:sz w:val="24"/>
          <w:szCs w:val="24"/>
        </w:rPr>
        <w:t xml:space="preserve"> </w:t>
      </w:r>
      <w:r w:rsidRPr="00DC3C30">
        <w:rPr>
          <w:rFonts w:ascii="Times New Roman" w:hAnsi="Times New Roman" w:cs="Times New Roman"/>
          <w:sz w:val="24"/>
          <w:szCs w:val="24"/>
        </w:rPr>
        <w:t>тыс.руб.;</w:t>
      </w:r>
    </w:p>
    <w:p w:rsidR="00DC3C30" w:rsidRPr="00DC3C30" w:rsidRDefault="00DC3C30" w:rsidP="00DC3C30">
      <w:pPr>
        <w:widowControl w:val="0"/>
        <w:suppressAutoHyphens/>
        <w:snapToGrid w:val="0"/>
        <w:spacing w:after="0" w:line="240" w:lineRule="auto"/>
        <w:ind w:left="360"/>
        <w:jc w:val="both"/>
        <w:rPr>
          <w:rFonts w:ascii="Times New Roman" w:hAnsi="Times New Roman" w:cs="Times New Roman"/>
          <w:sz w:val="24"/>
          <w:szCs w:val="24"/>
        </w:rPr>
      </w:pPr>
      <w:r w:rsidRPr="00DC3C30">
        <w:rPr>
          <w:rFonts w:ascii="Times New Roman" w:hAnsi="Times New Roman" w:cs="Times New Roman"/>
          <w:sz w:val="24"/>
          <w:szCs w:val="24"/>
        </w:rPr>
        <w:t>Благотворительный марафон «Твори Добро» - 357,0 тыс. руб.</w:t>
      </w:r>
    </w:p>
    <w:p w:rsidR="00DC3C30" w:rsidRPr="00DC3C30" w:rsidRDefault="00DC3C30" w:rsidP="00DC3C30">
      <w:pPr>
        <w:spacing w:after="0" w:line="240" w:lineRule="auto"/>
        <w:jc w:val="both"/>
        <w:rPr>
          <w:rStyle w:val="ab"/>
          <w:rFonts w:ascii="Times New Roman" w:eastAsia="Lucida Sans Unicode" w:hAnsi="Times New Roman" w:cs="Times New Roman"/>
          <w:b w:val="0"/>
          <w:bCs w:val="0"/>
          <w:sz w:val="24"/>
          <w:szCs w:val="24"/>
          <w:lang w:eastAsia="hi-IN" w:bidi="hi-IN"/>
        </w:rPr>
      </w:pPr>
      <w:r w:rsidRPr="00DC3C30">
        <w:rPr>
          <w:rStyle w:val="ab"/>
          <w:rFonts w:ascii="Times New Roman" w:eastAsia="Lucida Sans Unicode" w:hAnsi="Times New Roman" w:cs="Times New Roman"/>
          <w:b w:val="0"/>
          <w:bCs w:val="0"/>
          <w:sz w:val="24"/>
          <w:szCs w:val="24"/>
          <w:lang w:eastAsia="hi-IN" w:bidi="hi-IN"/>
        </w:rPr>
        <w:tab/>
        <w:t>На реализацию данной подпрограммы в бюджете МО «Цильнинский район» предусмотрено 718,5 тыс. руб., реализовано — 432,4 тыс. руб. (60,1 %).</w:t>
      </w:r>
    </w:p>
    <w:p w:rsidR="00DC3C30" w:rsidRPr="00DC3C30" w:rsidRDefault="00DC3C30" w:rsidP="00DC3C30">
      <w:pPr>
        <w:spacing w:after="0" w:line="240" w:lineRule="auto"/>
        <w:jc w:val="both"/>
        <w:rPr>
          <w:rFonts w:ascii="Times New Roman" w:hAnsi="Times New Roman" w:cs="Times New Roman"/>
          <w:sz w:val="24"/>
          <w:szCs w:val="24"/>
        </w:rPr>
      </w:pPr>
    </w:p>
    <w:p w:rsidR="00DC3C30" w:rsidRPr="00DC3C30" w:rsidRDefault="00DC3C30" w:rsidP="00DC3C30">
      <w:pPr>
        <w:spacing w:after="0" w:line="240" w:lineRule="auto"/>
        <w:jc w:val="center"/>
        <w:rPr>
          <w:rStyle w:val="ab"/>
          <w:rFonts w:ascii="Times New Roman" w:eastAsia="Lucida Sans Unicode" w:hAnsi="Times New Roman" w:cs="Times New Roman"/>
          <w:sz w:val="24"/>
          <w:szCs w:val="24"/>
          <w:lang w:eastAsia="hi-IN" w:bidi="hi-IN"/>
        </w:rPr>
      </w:pPr>
      <w:r w:rsidRPr="00DC3C30">
        <w:rPr>
          <w:rStyle w:val="ab"/>
          <w:rFonts w:ascii="Times New Roman" w:eastAsia="Lucida Sans Unicode" w:hAnsi="Times New Roman" w:cs="Times New Roman"/>
          <w:sz w:val="24"/>
          <w:szCs w:val="24"/>
          <w:lang w:eastAsia="hi-IN" w:bidi="hi-IN"/>
        </w:rPr>
        <w:t>Муниципальная подпрограмма «Доступная среда» на 2016-2020 годы</w:t>
      </w:r>
    </w:p>
    <w:p w:rsidR="00DC3C30" w:rsidRPr="00DC3C30" w:rsidRDefault="00DC3C30" w:rsidP="00DC3C30">
      <w:pPr>
        <w:spacing w:after="0" w:line="240" w:lineRule="auto"/>
        <w:jc w:val="both"/>
        <w:rPr>
          <w:rStyle w:val="ab"/>
          <w:rFonts w:ascii="Times New Roman" w:eastAsia="Lucida Sans Unicode" w:hAnsi="Times New Roman" w:cs="Times New Roman"/>
          <w:b w:val="0"/>
          <w:bCs w:val="0"/>
          <w:sz w:val="24"/>
          <w:szCs w:val="24"/>
          <w:lang w:eastAsia="hi-IN" w:bidi="hi-IN"/>
        </w:rPr>
      </w:pPr>
      <w:r w:rsidRPr="00DC3C30">
        <w:rPr>
          <w:rStyle w:val="ab"/>
          <w:rFonts w:ascii="Times New Roman" w:eastAsia="Lucida Sans Unicode" w:hAnsi="Times New Roman" w:cs="Times New Roman"/>
          <w:b w:val="0"/>
          <w:bCs w:val="0"/>
          <w:sz w:val="24"/>
          <w:szCs w:val="24"/>
          <w:lang w:eastAsia="hi-IN" w:bidi="hi-IN"/>
        </w:rPr>
        <w:tab/>
      </w:r>
    </w:p>
    <w:p w:rsidR="00DC3C30" w:rsidRPr="00DC3C30" w:rsidRDefault="00DC3C30" w:rsidP="00DC3C30">
      <w:pPr>
        <w:spacing w:after="0" w:line="240" w:lineRule="auto"/>
        <w:jc w:val="both"/>
        <w:rPr>
          <w:rStyle w:val="ab"/>
          <w:rFonts w:ascii="Times New Roman" w:eastAsia="Lucida Sans Unicode" w:hAnsi="Times New Roman" w:cs="Times New Roman"/>
          <w:b w:val="0"/>
          <w:bCs w:val="0"/>
          <w:sz w:val="24"/>
          <w:szCs w:val="24"/>
          <w:lang w:eastAsia="hi-IN" w:bidi="hi-IN"/>
        </w:rPr>
      </w:pPr>
      <w:r w:rsidRPr="00DC3C30">
        <w:rPr>
          <w:rStyle w:val="ab"/>
          <w:rFonts w:ascii="Times New Roman" w:eastAsia="Lucida Sans Unicode" w:hAnsi="Times New Roman" w:cs="Times New Roman"/>
          <w:b w:val="0"/>
          <w:bCs w:val="0"/>
          <w:sz w:val="24"/>
          <w:szCs w:val="24"/>
          <w:lang w:eastAsia="hi-IN" w:bidi="hi-IN"/>
        </w:rPr>
        <w:tab/>
        <w:t>Данная подпрограмма была разработана  в целях создания комфортной среды жизнедеятельности для жителей Цильнинского района, привлечения внимания общества к проблемам инвалидов, координации работы всех органов власти, государственных учреждений, коммерческих и общественных организаций</w:t>
      </w:r>
    </w:p>
    <w:p w:rsidR="00DC3C30" w:rsidRPr="00DC3C30" w:rsidRDefault="00DC3C30" w:rsidP="00DC3C30">
      <w:pPr>
        <w:spacing w:after="0" w:line="240" w:lineRule="auto"/>
        <w:jc w:val="both"/>
        <w:rPr>
          <w:rStyle w:val="ab"/>
          <w:rFonts w:ascii="Times New Roman" w:eastAsia="Lucida Sans Unicode" w:hAnsi="Times New Roman" w:cs="Times New Roman"/>
          <w:b w:val="0"/>
          <w:bCs w:val="0"/>
          <w:sz w:val="24"/>
          <w:szCs w:val="24"/>
          <w:lang w:eastAsia="hi-IN" w:bidi="hi-IN"/>
        </w:rPr>
      </w:pPr>
      <w:r w:rsidRPr="00DC3C30">
        <w:rPr>
          <w:rStyle w:val="ab"/>
          <w:rFonts w:ascii="Times New Roman" w:eastAsia="Lucida Sans Unicode" w:hAnsi="Times New Roman" w:cs="Times New Roman"/>
          <w:b w:val="0"/>
          <w:bCs w:val="0"/>
          <w:sz w:val="24"/>
          <w:szCs w:val="24"/>
          <w:lang w:eastAsia="hi-IN" w:bidi="hi-IN"/>
        </w:rPr>
        <w:tab/>
        <w:t xml:space="preserve"> Подпрограммой предусмотрен комплекс следующих мероприятий:</w:t>
      </w:r>
    </w:p>
    <w:p w:rsidR="00DC3C30" w:rsidRPr="00DC3C30" w:rsidRDefault="00DC3C30" w:rsidP="00DC3C30">
      <w:pPr>
        <w:spacing w:after="0" w:line="240" w:lineRule="auto"/>
        <w:jc w:val="both"/>
        <w:rPr>
          <w:rStyle w:val="ab"/>
          <w:rFonts w:ascii="Times New Roman" w:eastAsia="Lucida Sans Unicode" w:hAnsi="Times New Roman" w:cs="Times New Roman"/>
          <w:b w:val="0"/>
          <w:bCs w:val="0"/>
          <w:sz w:val="24"/>
          <w:szCs w:val="24"/>
          <w:lang w:eastAsia="hi-IN" w:bidi="hi-IN"/>
        </w:rPr>
      </w:pPr>
      <w:r w:rsidRPr="00DC3C30">
        <w:rPr>
          <w:rStyle w:val="ab"/>
          <w:rFonts w:ascii="Times New Roman" w:eastAsia="Lucida Sans Unicode" w:hAnsi="Times New Roman" w:cs="Times New Roman"/>
          <w:b w:val="0"/>
          <w:bCs w:val="0"/>
          <w:sz w:val="24"/>
          <w:szCs w:val="24"/>
          <w:lang w:eastAsia="hi-IN" w:bidi="hi-IN"/>
        </w:rPr>
        <w:t>- приспособление входной группы, оборудование путей движения внутри здания, оборудование пандусами, поручнями, тактильными полосами, лифтом, подъёмным устройством, приспособление прилегающей территории, автостоянки для инвалидов, адаптация санитарных узлов, установка системы информации и сигнализации об опасности (визуальной, звуковой, тактильной) в учреждениях сферы социального обслуживания населения и частного жилищного фонда — освоено 13,0 тыс. руб.;</w:t>
      </w:r>
    </w:p>
    <w:p w:rsidR="00DC3C30" w:rsidRPr="00DC3C30" w:rsidRDefault="00DC3C30" w:rsidP="00DC3C30">
      <w:pPr>
        <w:spacing w:after="0" w:line="240" w:lineRule="auto"/>
        <w:jc w:val="both"/>
        <w:textAlignment w:val="top"/>
        <w:rPr>
          <w:rFonts w:ascii="Times New Roman" w:eastAsia="Times New Roman" w:hAnsi="Times New Roman" w:cs="Times New Roman"/>
          <w:sz w:val="24"/>
          <w:szCs w:val="24"/>
        </w:rPr>
      </w:pPr>
      <w:r w:rsidRPr="00DC3C30">
        <w:rPr>
          <w:rFonts w:ascii="Times New Roman" w:eastAsia="Times New Roman" w:hAnsi="Times New Roman" w:cs="Times New Roman"/>
          <w:sz w:val="24"/>
          <w:szCs w:val="24"/>
        </w:rPr>
        <w:t>- обеспечение доступными услугами по  транспортному обслуживанию населения по регулярным социально значимым маршрутам муниципальной маршрутной сети МО «Цильнинский район» - 294,6 тыс. руб.;</w:t>
      </w:r>
    </w:p>
    <w:p w:rsidR="00DC3C30" w:rsidRPr="00DC3C30" w:rsidRDefault="00DC3C30" w:rsidP="00DC3C30">
      <w:pPr>
        <w:spacing w:after="0" w:line="240" w:lineRule="auto"/>
        <w:jc w:val="both"/>
        <w:rPr>
          <w:rStyle w:val="ab"/>
          <w:rFonts w:ascii="Times New Roman" w:eastAsia="Lucida Sans Unicode" w:hAnsi="Times New Roman" w:cs="Times New Roman"/>
          <w:b w:val="0"/>
          <w:bCs w:val="0"/>
          <w:sz w:val="24"/>
          <w:szCs w:val="24"/>
          <w:lang w:eastAsia="hi-IN" w:bidi="hi-IN"/>
        </w:rPr>
      </w:pPr>
      <w:r w:rsidRPr="00DC3C30">
        <w:rPr>
          <w:rStyle w:val="ab"/>
          <w:rFonts w:ascii="Times New Roman" w:eastAsia="Times New Roman" w:hAnsi="Times New Roman" w:cs="Times New Roman"/>
          <w:b w:val="0"/>
          <w:bCs w:val="0"/>
          <w:sz w:val="24"/>
          <w:szCs w:val="24"/>
          <w:lang w:eastAsia="hi-IN" w:bidi="hi-IN"/>
        </w:rPr>
        <w:t>- обеспечение доступными услугами общественных бань населению  758,3 тыс. руб.</w:t>
      </w:r>
      <w:r w:rsidRPr="00DC3C30">
        <w:rPr>
          <w:rStyle w:val="ab"/>
          <w:rFonts w:ascii="Times New Roman" w:eastAsia="Lucida Sans Unicode" w:hAnsi="Times New Roman" w:cs="Times New Roman"/>
          <w:b w:val="0"/>
          <w:bCs w:val="0"/>
          <w:sz w:val="24"/>
          <w:szCs w:val="24"/>
          <w:lang w:eastAsia="hi-IN" w:bidi="hi-IN"/>
        </w:rPr>
        <w:t xml:space="preserve"> </w:t>
      </w:r>
    </w:p>
    <w:p w:rsidR="00DC3C30" w:rsidRPr="00DC3C30" w:rsidRDefault="00DC3C30" w:rsidP="00DC3C30">
      <w:pPr>
        <w:spacing w:after="0" w:line="240" w:lineRule="auto"/>
        <w:jc w:val="both"/>
        <w:rPr>
          <w:rStyle w:val="ab"/>
          <w:rFonts w:ascii="Times New Roman" w:eastAsia="Lucida Sans Unicode" w:hAnsi="Times New Roman" w:cs="Times New Roman"/>
          <w:b w:val="0"/>
          <w:bCs w:val="0"/>
          <w:sz w:val="24"/>
          <w:szCs w:val="24"/>
          <w:lang w:eastAsia="hi-IN" w:bidi="hi-IN"/>
        </w:rPr>
      </w:pPr>
      <w:r w:rsidRPr="00DC3C30">
        <w:rPr>
          <w:rFonts w:ascii="Times New Roman" w:eastAsia="Lucida Sans Unicode" w:hAnsi="Times New Roman" w:cs="Times New Roman"/>
          <w:sz w:val="24"/>
          <w:szCs w:val="24"/>
          <w:lang w:eastAsia="hi-IN" w:bidi="hi-IN"/>
        </w:rPr>
        <w:tab/>
      </w:r>
      <w:r w:rsidRPr="00DC3C30">
        <w:rPr>
          <w:rStyle w:val="ab"/>
          <w:rFonts w:ascii="Times New Roman" w:eastAsia="Lucida Sans Unicode" w:hAnsi="Times New Roman" w:cs="Times New Roman"/>
          <w:b w:val="0"/>
          <w:bCs w:val="0"/>
          <w:sz w:val="24"/>
          <w:szCs w:val="24"/>
          <w:lang w:eastAsia="hi-IN" w:bidi="hi-IN"/>
        </w:rPr>
        <w:t>На реализацию данной подпрограммы в бюджете МО «Цильнинский район» предусмотрено 1551,3 тыс. руб., реализовано — 1065,9 тыс. руб. (68,7 %).</w:t>
      </w:r>
    </w:p>
    <w:p w:rsidR="00DC3C30" w:rsidRPr="00DC3C30" w:rsidRDefault="00DC3C30" w:rsidP="00DC3C30">
      <w:pPr>
        <w:pStyle w:val="af0"/>
        <w:ind w:firstLine="0"/>
        <w:jc w:val="center"/>
        <w:rPr>
          <w:b/>
          <w:bCs/>
          <w:sz w:val="24"/>
          <w:szCs w:val="24"/>
          <w:lang w:eastAsia="en-US" w:bidi="en-US"/>
        </w:rPr>
      </w:pPr>
      <w:r w:rsidRPr="00DC3C30">
        <w:rPr>
          <w:sz w:val="24"/>
          <w:szCs w:val="24"/>
          <w:lang w:eastAsia="en-US" w:bidi="en-US"/>
        </w:rPr>
        <w:lastRenderedPageBreak/>
        <w:t xml:space="preserve"> </w:t>
      </w:r>
      <w:bookmarkStart w:id="6" w:name="Par39"/>
      <w:r w:rsidRPr="00DC3C30">
        <w:rPr>
          <w:b/>
          <w:bCs/>
          <w:sz w:val="24"/>
          <w:szCs w:val="24"/>
          <w:lang w:eastAsia="en-US" w:bidi="en-US"/>
        </w:rPr>
        <w:t xml:space="preserve">Муниципальная подпрограмма </w:t>
      </w:r>
      <w:bookmarkEnd w:id="6"/>
    </w:p>
    <w:p w:rsidR="00DC3C30" w:rsidRPr="00DC3C30" w:rsidRDefault="00DC3C30" w:rsidP="00DC3C30">
      <w:pPr>
        <w:pStyle w:val="af0"/>
        <w:ind w:firstLine="0"/>
        <w:jc w:val="center"/>
        <w:rPr>
          <w:b/>
          <w:bCs/>
          <w:sz w:val="24"/>
          <w:szCs w:val="24"/>
          <w:lang w:eastAsia="en-US" w:bidi="en-US"/>
        </w:rPr>
      </w:pPr>
      <w:r w:rsidRPr="00DC3C30">
        <w:rPr>
          <w:b/>
          <w:bCs/>
          <w:sz w:val="24"/>
          <w:szCs w:val="24"/>
          <w:lang w:eastAsia="en-US" w:bidi="en-US"/>
        </w:rPr>
        <w:t>«Создание благоприятных условий в целях привлечения медицинских работников для работы в учреждениях здравоохранения МО «Цильнинский район» на 2016 – 2020 годы</w:t>
      </w:r>
    </w:p>
    <w:p w:rsidR="00DC3C30" w:rsidRPr="00DC3C30" w:rsidRDefault="00DC3C30" w:rsidP="00DC3C30">
      <w:pPr>
        <w:pStyle w:val="af0"/>
        <w:ind w:firstLine="0"/>
        <w:jc w:val="center"/>
        <w:rPr>
          <w:b/>
          <w:bCs/>
          <w:sz w:val="24"/>
          <w:szCs w:val="24"/>
          <w:lang w:eastAsia="en-US" w:bidi="en-US"/>
        </w:rPr>
      </w:pPr>
    </w:p>
    <w:p w:rsidR="00DC3C30" w:rsidRPr="00DC3C30" w:rsidRDefault="00DC3C30" w:rsidP="00DC3C30">
      <w:pPr>
        <w:autoSpaceDE w:val="0"/>
        <w:spacing w:after="0" w:line="240" w:lineRule="auto"/>
        <w:ind w:firstLine="720"/>
        <w:jc w:val="both"/>
        <w:rPr>
          <w:rFonts w:ascii="Times New Roman" w:hAnsi="Times New Roman" w:cs="Times New Roman"/>
          <w:sz w:val="24"/>
          <w:szCs w:val="24"/>
        </w:rPr>
      </w:pPr>
      <w:r w:rsidRPr="00DC3C30">
        <w:rPr>
          <w:rFonts w:ascii="Times New Roman" w:hAnsi="Times New Roman" w:cs="Times New Roman"/>
          <w:sz w:val="24"/>
          <w:szCs w:val="24"/>
        </w:rPr>
        <w:t>Подпрограмма направлена на повышение качества медицинской помощи, переход к оказанию медицинской помощи в соответствии со стандартами медицинской помощи.</w:t>
      </w:r>
    </w:p>
    <w:p w:rsidR="00DC3C30" w:rsidRPr="00DC3C30" w:rsidRDefault="00DC3C30" w:rsidP="00DC3C30">
      <w:pPr>
        <w:autoSpaceDE w:val="0"/>
        <w:spacing w:after="0" w:line="240" w:lineRule="auto"/>
        <w:ind w:firstLine="720"/>
        <w:jc w:val="both"/>
        <w:rPr>
          <w:rFonts w:ascii="Times New Roman" w:hAnsi="Times New Roman" w:cs="Times New Roman"/>
          <w:sz w:val="24"/>
          <w:szCs w:val="24"/>
          <w:lang w:eastAsia="en-US" w:bidi="en-US"/>
        </w:rPr>
      </w:pPr>
      <w:r w:rsidRPr="00DC3C30">
        <w:rPr>
          <w:rFonts w:ascii="Times New Roman" w:hAnsi="Times New Roman" w:cs="Times New Roman"/>
          <w:sz w:val="24"/>
          <w:szCs w:val="24"/>
          <w:lang w:eastAsia="en-US" w:bidi="en-US"/>
        </w:rPr>
        <w:t>Подпрограмма обеспечивает развитие системы здравоохранения через создание условий, обеспечивающих привлечение специалистов с высшим и средним медицинским образованием.</w:t>
      </w:r>
    </w:p>
    <w:p w:rsidR="00DC3C30" w:rsidRPr="00DC3C30" w:rsidRDefault="00DC3C30" w:rsidP="00DC3C30">
      <w:pPr>
        <w:autoSpaceDE w:val="0"/>
        <w:snapToGrid w:val="0"/>
        <w:spacing w:after="0" w:line="240" w:lineRule="auto"/>
        <w:jc w:val="both"/>
        <w:rPr>
          <w:rFonts w:ascii="Times New Roman" w:hAnsi="Times New Roman" w:cs="Times New Roman"/>
          <w:sz w:val="24"/>
          <w:szCs w:val="24"/>
          <w:lang w:eastAsia="en-US" w:bidi="en-US"/>
        </w:rPr>
      </w:pPr>
      <w:r w:rsidRPr="00DC3C30">
        <w:rPr>
          <w:rFonts w:ascii="Times New Roman" w:hAnsi="Times New Roman" w:cs="Times New Roman"/>
          <w:sz w:val="24"/>
          <w:szCs w:val="24"/>
          <w:lang w:eastAsia="en-US" w:bidi="en-US"/>
        </w:rPr>
        <w:t>- компенсация за оплату найма жилья медицинским работникам (врачам и среднему медицинскому персоналу), привлекаемым со стороны, выплачивается в течение первых трех лет в размере 2000 руб. в месяц — 60,0 тыс. руб.</w:t>
      </w:r>
    </w:p>
    <w:p w:rsidR="00DC3C30" w:rsidRPr="00DC3C30" w:rsidRDefault="00DC3C30" w:rsidP="00DC3C30">
      <w:pPr>
        <w:pStyle w:val="ConsPlusNormal"/>
        <w:widowControl/>
        <w:tabs>
          <w:tab w:val="left" w:pos="993"/>
        </w:tabs>
        <w:snapToGrid w:val="0"/>
        <w:ind w:firstLine="0"/>
        <w:jc w:val="both"/>
        <w:rPr>
          <w:rFonts w:ascii="Times New Roman" w:hAnsi="Times New Roman" w:cs="Times New Roman"/>
          <w:sz w:val="24"/>
          <w:szCs w:val="24"/>
          <w:lang w:eastAsia="en-US" w:bidi="en-US"/>
        </w:rPr>
      </w:pPr>
      <w:r w:rsidRPr="00DC3C30">
        <w:rPr>
          <w:rFonts w:ascii="Times New Roman" w:hAnsi="Times New Roman" w:cs="Times New Roman"/>
          <w:sz w:val="24"/>
          <w:szCs w:val="24"/>
          <w:lang w:eastAsia="en-US" w:bidi="en-US"/>
        </w:rPr>
        <w:t>- ежемесячная денежная выплата  в размере 175 рублей на возмещение части расходов за содержание занимаемой медицинскими работниками, переезжающими в сельские населённые пункты, рабочий посёлок муниципального образования «Цильнинский район» общей площади жилых помещений и возмещение расходов на оплату услуг по освещению и отоплению, а в жилых домах, не имеющих центрального отопления, - приобретение и доставка твёрдого топлива — 113,4 тыс. руб.</w:t>
      </w:r>
    </w:p>
    <w:p w:rsidR="00DC3C30" w:rsidRPr="00DC3C30" w:rsidRDefault="00DC3C30" w:rsidP="00DC3C30">
      <w:pPr>
        <w:autoSpaceDE w:val="0"/>
        <w:spacing w:after="0" w:line="240" w:lineRule="auto"/>
        <w:ind w:firstLine="720"/>
        <w:jc w:val="both"/>
        <w:rPr>
          <w:rStyle w:val="ab"/>
          <w:rFonts w:ascii="Times New Roman" w:eastAsia="Lucida Sans Unicode" w:hAnsi="Times New Roman" w:cs="Times New Roman"/>
          <w:b w:val="0"/>
          <w:bCs w:val="0"/>
          <w:sz w:val="24"/>
          <w:szCs w:val="24"/>
          <w:lang w:eastAsia="hi-IN" w:bidi="hi-IN"/>
        </w:rPr>
      </w:pPr>
      <w:r w:rsidRPr="00DC3C30">
        <w:rPr>
          <w:rStyle w:val="ab"/>
          <w:rFonts w:ascii="Times New Roman" w:eastAsia="Lucida Sans Unicode" w:hAnsi="Times New Roman" w:cs="Times New Roman"/>
          <w:b w:val="0"/>
          <w:bCs w:val="0"/>
          <w:sz w:val="24"/>
          <w:szCs w:val="24"/>
          <w:lang w:eastAsia="hi-IN" w:bidi="hi-IN"/>
        </w:rPr>
        <w:t>На реализацию данной подпрограммы в бюджете МО «Цильнинский район» предусмотрено 951,1 тыс. руб., реализовано — 171,4 тыс. руб. (18,0 %)</w:t>
      </w:r>
    </w:p>
    <w:p w:rsidR="00DC3C30" w:rsidRPr="00DC3C30" w:rsidRDefault="00DC3C30" w:rsidP="00DC3C30">
      <w:pPr>
        <w:pStyle w:val="af0"/>
        <w:ind w:firstLine="0"/>
        <w:rPr>
          <w:sz w:val="24"/>
          <w:szCs w:val="24"/>
        </w:rPr>
      </w:pPr>
      <w:r w:rsidRPr="00DC3C30">
        <w:rPr>
          <w:sz w:val="24"/>
          <w:szCs w:val="24"/>
          <w:lang w:eastAsia="en-US" w:bidi="en-US"/>
        </w:rPr>
        <w:tab/>
      </w:r>
      <w:r w:rsidRPr="00DC3C30">
        <w:rPr>
          <w:sz w:val="24"/>
          <w:szCs w:val="24"/>
        </w:rPr>
        <w:t>В соответствии с Законом Ульяновской области от 04.10.2006 N 137-ЗО "О размере вознаграждения, причитающегося приемному родителю, и льготах, предоставляемых приемной семье, в Ульяновской области" осуществляются полномочия по выплате вознаграждения, причитающегося приемному родителю – расходы составили  13587,9 тыс. руб.</w:t>
      </w:r>
    </w:p>
    <w:p w:rsidR="00DC3C30" w:rsidRPr="00DC3C30" w:rsidRDefault="00DC3C30" w:rsidP="00DC3C30">
      <w:pPr>
        <w:spacing w:after="0" w:line="240" w:lineRule="auto"/>
        <w:jc w:val="both"/>
        <w:rPr>
          <w:rFonts w:ascii="Times New Roman" w:hAnsi="Times New Roman" w:cs="Times New Roman"/>
          <w:sz w:val="24"/>
          <w:szCs w:val="24"/>
          <w:lang w:eastAsia="en-US" w:bidi="en-US"/>
        </w:rPr>
      </w:pPr>
      <w:r w:rsidRPr="00DC3C30">
        <w:rPr>
          <w:rFonts w:ascii="Times New Roman" w:hAnsi="Times New Roman" w:cs="Times New Roman"/>
          <w:sz w:val="24"/>
          <w:szCs w:val="24"/>
        </w:rPr>
        <w:tab/>
      </w:r>
      <w:r w:rsidRPr="00DC3C30">
        <w:rPr>
          <w:rFonts w:ascii="Times New Roman" w:hAnsi="Times New Roman" w:cs="Times New Roman"/>
          <w:sz w:val="24"/>
          <w:szCs w:val="24"/>
          <w:lang w:eastAsia="en-US" w:bidi="en-US"/>
        </w:rPr>
        <w:t>В соответствии с Законом Ульяновской области от 29.12.2005 N 152-ЗО "О ежемесячной выплате на содержание ребенка в семье опекуна (попечителя) и приемной семье в Ульяновской области" осуществляются полномочия по выплате на содержание ребенка в семье опекуна (попечителя) и приемной семье – 12182,1</w:t>
      </w:r>
      <w:r w:rsidRPr="00DC3C30">
        <w:rPr>
          <w:rFonts w:ascii="Times New Roman" w:hAnsi="Times New Roman" w:cs="Times New Roman"/>
          <w:b/>
          <w:bCs/>
          <w:sz w:val="24"/>
          <w:szCs w:val="24"/>
          <w:lang w:eastAsia="en-US" w:bidi="en-US"/>
        </w:rPr>
        <w:t xml:space="preserve"> </w:t>
      </w:r>
      <w:r w:rsidRPr="00DC3C30">
        <w:rPr>
          <w:rFonts w:ascii="Times New Roman" w:hAnsi="Times New Roman" w:cs="Times New Roman"/>
          <w:sz w:val="24"/>
          <w:szCs w:val="24"/>
          <w:lang w:eastAsia="en-US" w:bidi="en-US"/>
        </w:rPr>
        <w:t>тыс. руб.</w:t>
      </w:r>
    </w:p>
    <w:p w:rsidR="00DC3C30" w:rsidRPr="00DC3C30" w:rsidRDefault="00DC3C30" w:rsidP="00DC3C30">
      <w:pPr>
        <w:spacing w:after="0" w:line="240" w:lineRule="auto"/>
        <w:jc w:val="both"/>
        <w:rPr>
          <w:rFonts w:ascii="Times New Roman" w:hAnsi="Times New Roman" w:cs="Times New Roman"/>
          <w:sz w:val="24"/>
          <w:szCs w:val="24"/>
          <w:lang w:eastAsia="en-US" w:bidi="en-US"/>
        </w:rPr>
      </w:pPr>
      <w:r w:rsidRPr="00DC3C30">
        <w:rPr>
          <w:rFonts w:ascii="Times New Roman" w:hAnsi="Times New Roman" w:cs="Times New Roman"/>
          <w:sz w:val="24"/>
          <w:szCs w:val="24"/>
          <w:lang w:eastAsia="en-US" w:bidi="en-US"/>
        </w:rPr>
        <w:tab/>
        <w:t>Ежемесячная денежная выплата на обеспечение детей-сирот и детей, оставшихся без попечения родителей, а также лиц из числа  детей-сирот и детей, оставшихся без попечения родителей, обучающихся в муниципальных образовательных организациях, на городском, пригородном, в сельской местности на внутрирайонном транспорте (кроме такси), а также проезда один раз в год к месту жительства и обратно к месту обучения — 540,1 тыс. руб.</w:t>
      </w:r>
    </w:p>
    <w:p w:rsidR="00DC3C30" w:rsidRPr="00DC3C30" w:rsidRDefault="00DC3C30" w:rsidP="00DC3C30">
      <w:pPr>
        <w:spacing w:after="0" w:line="240" w:lineRule="auto"/>
        <w:jc w:val="both"/>
        <w:rPr>
          <w:rFonts w:ascii="Times New Roman" w:hAnsi="Times New Roman" w:cs="Times New Roman"/>
          <w:sz w:val="24"/>
          <w:szCs w:val="24"/>
        </w:rPr>
      </w:pPr>
      <w:r w:rsidRPr="00DC3C30">
        <w:rPr>
          <w:rFonts w:ascii="Times New Roman" w:hAnsi="Times New Roman" w:cs="Times New Roman"/>
          <w:sz w:val="24"/>
          <w:szCs w:val="24"/>
        </w:rPr>
        <w:tab/>
        <w:t>В соответствии с Законом Ульяновской области от 05.07.2013 N 109-ЗО "О наделении органов местного самоуправления муниципальных районов и отдельных городских округов Ульяновской области полномочиями по опеке и попечительству в отношении несовершеннолетних" осуществляются полномочия по опеке и попечительству в отношении несовершеннолетних, на осуществление полномочий  из областного бюджета выделено  403,0 тыс. руб., освоение.</w:t>
      </w:r>
    </w:p>
    <w:p w:rsidR="00DC3C30" w:rsidRPr="00DC3C30" w:rsidRDefault="00DC3C30" w:rsidP="00DC3C30">
      <w:pPr>
        <w:pStyle w:val="24"/>
        <w:tabs>
          <w:tab w:val="left" w:pos="763"/>
        </w:tabs>
        <w:spacing w:before="0" w:line="240" w:lineRule="auto"/>
        <w:rPr>
          <w:sz w:val="24"/>
          <w:szCs w:val="24"/>
          <w:lang w:eastAsia="en-US" w:bidi="en-US"/>
        </w:rPr>
      </w:pPr>
      <w:r w:rsidRPr="00DC3C30">
        <w:rPr>
          <w:b/>
          <w:bCs/>
          <w:sz w:val="24"/>
          <w:szCs w:val="24"/>
        </w:rPr>
        <w:tab/>
      </w:r>
      <w:r w:rsidRPr="00DC3C30">
        <w:rPr>
          <w:sz w:val="24"/>
          <w:szCs w:val="24"/>
          <w:lang w:eastAsia="en-US" w:bidi="en-US"/>
        </w:rPr>
        <w:t xml:space="preserve">На учете в Комплексном центре состоит 9 опекунских семей, в которых воспитывается 11 детей, в 91 приемной семье воспитывается 149 детей. </w:t>
      </w:r>
    </w:p>
    <w:p w:rsidR="00DC3C30" w:rsidRPr="00DC3C30" w:rsidRDefault="00DC3C30" w:rsidP="00DC3C30">
      <w:pPr>
        <w:pStyle w:val="24"/>
        <w:tabs>
          <w:tab w:val="left" w:pos="763"/>
        </w:tabs>
        <w:spacing w:before="0" w:line="240" w:lineRule="auto"/>
        <w:rPr>
          <w:sz w:val="24"/>
          <w:szCs w:val="24"/>
        </w:rPr>
      </w:pPr>
      <w:r w:rsidRPr="00DC3C30">
        <w:rPr>
          <w:sz w:val="24"/>
          <w:szCs w:val="24"/>
        </w:rPr>
        <w:tab/>
        <w:t>За отчётный период выявлено 5 несовершеннолетних, из них 4 детей устроены в семьи под предварительную опеку, один ребенок-инвалид помещен в ОГУСО «Детский дом-интернат для глубоко умственно отсталых детей «Родник».</w:t>
      </w:r>
    </w:p>
    <w:p w:rsidR="00DC3C30" w:rsidRPr="00DC3C30" w:rsidRDefault="00DC3C30" w:rsidP="00DC3C30">
      <w:pPr>
        <w:pStyle w:val="24"/>
        <w:tabs>
          <w:tab w:val="left" w:pos="763"/>
        </w:tabs>
        <w:spacing w:before="0" w:line="240" w:lineRule="auto"/>
        <w:rPr>
          <w:sz w:val="24"/>
          <w:szCs w:val="24"/>
        </w:rPr>
      </w:pPr>
      <w:r w:rsidRPr="00DC3C30">
        <w:rPr>
          <w:sz w:val="24"/>
          <w:szCs w:val="24"/>
        </w:rPr>
        <w:tab/>
        <w:t>Двое несовершеннолетних, состоящих на учете в региональном банке данных, устроены в семьи близких родственников (1-под предварительную опеку, 1- по договору о приемной семье). 2 детей из приемных семей усыновлены.</w:t>
      </w:r>
    </w:p>
    <w:p w:rsidR="00DC3C30" w:rsidRPr="00DC3C30" w:rsidRDefault="00DC3C30" w:rsidP="00DC3C30">
      <w:pPr>
        <w:pStyle w:val="24"/>
        <w:tabs>
          <w:tab w:val="left" w:pos="763"/>
        </w:tabs>
        <w:spacing w:before="0" w:line="240" w:lineRule="auto"/>
        <w:rPr>
          <w:sz w:val="24"/>
          <w:szCs w:val="24"/>
        </w:rPr>
      </w:pPr>
      <w:r w:rsidRPr="00DC3C30">
        <w:rPr>
          <w:sz w:val="24"/>
          <w:szCs w:val="24"/>
        </w:rPr>
        <w:tab/>
        <w:t>Принято 161 отчетов опекунов или попечителей о хранении, об использовании имущества несовершеннолетнего подопечного и об управлении таким имуществом. Денежные средства в виде пенсий, алиментов и иных социальных выплат перечисляются на лицевые счета детей. Нарушений в ходе отчетов не выявлено.</w:t>
      </w:r>
    </w:p>
    <w:p w:rsidR="00DC3C30" w:rsidRPr="00DC3C30" w:rsidRDefault="00DC3C30" w:rsidP="00DC3C30">
      <w:pPr>
        <w:pStyle w:val="24"/>
        <w:tabs>
          <w:tab w:val="left" w:pos="763"/>
        </w:tabs>
        <w:spacing w:before="0" w:line="240" w:lineRule="auto"/>
        <w:rPr>
          <w:sz w:val="24"/>
          <w:szCs w:val="24"/>
        </w:rPr>
      </w:pPr>
      <w:r w:rsidRPr="00DC3C30">
        <w:rPr>
          <w:sz w:val="24"/>
          <w:szCs w:val="24"/>
        </w:rPr>
        <w:lastRenderedPageBreak/>
        <w:tab/>
        <w:t>Рассмотрено 41 заявления граждан,  где затрагиваются интересы несовершеннолетних детей.  По итогам рассмотрения выдано разрешений:</w:t>
      </w:r>
    </w:p>
    <w:p w:rsidR="00DC3C30" w:rsidRPr="00DC3C30" w:rsidRDefault="00DC3C30" w:rsidP="00DC3C30">
      <w:pPr>
        <w:pStyle w:val="24"/>
        <w:tabs>
          <w:tab w:val="left" w:pos="763"/>
        </w:tabs>
        <w:spacing w:before="0" w:line="240" w:lineRule="auto"/>
        <w:rPr>
          <w:sz w:val="24"/>
          <w:szCs w:val="24"/>
        </w:rPr>
      </w:pPr>
      <w:r w:rsidRPr="00DC3C30">
        <w:rPr>
          <w:sz w:val="24"/>
          <w:szCs w:val="24"/>
        </w:rPr>
        <w:t>- об отчуждении жилых помещений, земельных участков – 13;</w:t>
      </w:r>
    </w:p>
    <w:p w:rsidR="00DC3C30" w:rsidRPr="00DC3C30" w:rsidRDefault="00DC3C30" w:rsidP="00DC3C30">
      <w:pPr>
        <w:pStyle w:val="24"/>
        <w:tabs>
          <w:tab w:val="left" w:pos="763"/>
        </w:tabs>
        <w:spacing w:before="0" w:line="240" w:lineRule="auto"/>
        <w:rPr>
          <w:sz w:val="24"/>
          <w:szCs w:val="24"/>
        </w:rPr>
      </w:pPr>
      <w:r w:rsidRPr="00DC3C30">
        <w:rPr>
          <w:sz w:val="24"/>
          <w:szCs w:val="24"/>
        </w:rPr>
        <w:t>- о разрешении на распоряжение денежными средствами – 5;</w:t>
      </w:r>
    </w:p>
    <w:p w:rsidR="00DC3C30" w:rsidRPr="00DC3C30" w:rsidRDefault="00DC3C30" w:rsidP="00DC3C30">
      <w:pPr>
        <w:pStyle w:val="24"/>
        <w:tabs>
          <w:tab w:val="left" w:pos="763"/>
        </w:tabs>
        <w:spacing w:before="0" w:line="240" w:lineRule="auto"/>
        <w:rPr>
          <w:sz w:val="24"/>
          <w:szCs w:val="24"/>
        </w:rPr>
      </w:pPr>
      <w:r w:rsidRPr="00DC3C30">
        <w:rPr>
          <w:sz w:val="24"/>
          <w:szCs w:val="24"/>
        </w:rPr>
        <w:t>- о разрешении на передачу недвижимого имущества в залог по договору об ипотеке – 8;</w:t>
      </w:r>
    </w:p>
    <w:p w:rsidR="00DC3C30" w:rsidRPr="00DC3C30" w:rsidRDefault="00DC3C30" w:rsidP="00DC3C30">
      <w:pPr>
        <w:pStyle w:val="24"/>
        <w:tabs>
          <w:tab w:val="left" w:pos="763"/>
        </w:tabs>
        <w:spacing w:before="0" w:line="240" w:lineRule="auto"/>
        <w:rPr>
          <w:sz w:val="24"/>
          <w:szCs w:val="24"/>
        </w:rPr>
      </w:pPr>
      <w:r w:rsidRPr="00DC3C30">
        <w:rPr>
          <w:sz w:val="24"/>
          <w:szCs w:val="24"/>
        </w:rPr>
        <w:t>- о разрешении на выдел долей в праве общей долевой собственности на земельный участок — 2;</w:t>
      </w:r>
    </w:p>
    <w:p w:rsidR="00DC3C30" w:rsidRPr="00DC3C30" w:rsidRDefault="00DC3C30" w:rsidP="00DC3C30">
      <w:pPr>
        <w:pStyle w:val="24"/>
        <w:tabs>
          <w:tab w:val="left" w:pos="763"/>
        </w:tabs>
        <w:spacing w:before="0" w:line="240" w:lineRule="auto"/>
        <w:rPr>
          <w:sz w:val="24"/>
          <w:szCs w:val="24"/>
        </w:rPr>
      </w:pPr>
      <w:r w:rsidRPr="00DC3C30">
        <w:rPr>
          <w:sz w:val="24"/>
          <w:szCs w:val="24"/>
        </w:rPr>
        <w:t>- о разрешении на отказ от права преимущественной покупки доли в праве общей долевой собственности — 3;</w:t>
      </w:r>
    </w:p>
    <w:p w:rsidR="00DC3C30" w:rsidRPr="00DC3C30" w:rsidRDefault="00DC3C30" w:rsidP="00DC3C30">
      <w:pPr>
        <w:pStyle w:val="24"/>
        <w:tabs>
          <w:tab w:val="left" w:pos="763"/>
        </w:tabs>
        <w:spacing w:before="0" w:line="240" w:lineRule="auto"/>
        <w:rPr>
          <w:sz w:val="24"/>
          <w:szCs w:val="24"/>
        </w:rPr>
      </w:pPr>
      <w:r w:rsidRPr="00DC3C30">
        <w:rPr>
          <w:sz w:val="24"/>
          <w:szCs w:val="24"/>
        </w:rPr>
        <w:t>- о передачи жилья в собственность — 1;</w:t>
      </w:r>
    </w:p>
    <w:p w:rsidR="00DC3C30" w:rsidRPr="00DC3C30" w:rsidRDefault="00DC3C30" w:rsidP="00DC3C30">
      <w:pPr>
        <w:pStyle w:val="24"/>
        <w:tabs>
          <w:tab w:val="left" w:pos="763"/>
        </w:tabs>
        <w:spacing w:before="0" w:line="240" w:lineRule="auto"/>
        <w:rPr>
          <w:sz w:val="24"/>
          <w:szCs w:val="24"/>
        </w:rPr>
      </w:pPr>
      <w:r w:rsidRPr="00DC3C30">
        <w:rPr>
          <w:sz w:val="24"/>
          <w:szCs w:val="24"/>
        </w:rPr>
        <w:t>- о разрешении регистрации брака несовершеннолетних — 3;</w:t>
      </w:r>
    </w:p>
    <w:p w:rsidR="00DC3C30" w:rsidRPr="00DC3C30" w:rsidRDefault="00DC3C30" w:rsidP="00DC3C30">
      <w:pPr>
        <w:pStyle w:val="24"/>
        <w:tabs>
          <w:tab w:val="left" w:pos="763"/>
        </w:tabs>
        <w:spacing w:before="0" w:line="240" w:lineRule="auto"/>
        <w:rPr>
          <w:sz w:val="24"/>
          <w:szCs w:val="24"/>
        </w:rPr>
      </w:pPr>
      <w:r w:rsidRPr="00DC3C30">
        <w:rPr>
          <w:sz w:val="24"/>
          <w:szCs w:val="24"/>
        </w:rPr>
        <w:t>- об отказе в выдаче разрешения на сделку с недвижимым имуществом несовершеннолетних — 1;</w:t>
      </w:r>
    </w:p>
    <w:p w:rsidR="00DC3C30" w:rsidRPr="00DC3C30" w:rsidRDefault="00DC3C30" w:rsidP="00DC3C30">
      <w:pPr>
        <w:pStyle w:val="24"/>
        <w:tabs>
          <w:tab w:val="left" w:pos="763"/>
        </w:tabs>
        <w:spacing w:before="0" w:line="240" w:lineRule="auto"/>
        <w:rPr>
          <w:sz w:val="24"/>
          <w:szCs w:val="24"/>
        </w:rPr>
      </w:pPr>
      <w:r w:rsidRPr="00DC3C30">
        <w:rPr>
          <w:sz w:val="24"/>
          <w:szCs w:val="24"/>
        </w:rPr>
        <w:t>- о разрешении на передачу в аренду земельного участка — 1;</w:t>
      </w:r>
    </w:p>
    <w:p w:rsidR="00DC3C30" w:rsidRPr="00DC3C30" w:rsidRDefault="00DC3C30" w:rsidP="00DC3C30">
      <w:pPr>
        <w:pStyle w:val="24"/>
        <w:tabs>
          <w:tab w:val="left" w:pos="763"/>
        </w:tabs>
        <w:spacing w:before="0" w:line="240" w:lineRule="auto"/>
        <w:rPr>
          <w:sz w:val="24"/>
          <w:szCs w:val="24"/>
        </w:rPr>
      </w:pPr>
      <w:r w:rsidRPr="00DC3C30">
        <w:rPr>
          <w:sz w:val="24"/>
          <w:szCs w:val="24"/>
        </w:rPr>
        <w:t>- о признании несовершеннолетней эмансипированной — 1;</w:t>
      </w:r>
    </w:p>
    <w:p w:rsidR="00DC3C30" w:rsidRPr="00DC3C30" w:rsidRDefault="00DC3C30" w:rsidP="00DC3C30">
      <w:pPr>
        <w:pStyle w:val="24"/>
        <w:tabs>
          <w:tab w:val="left" w:pos="763"/>
        </w:tabs>
        <w:spacing w:before="0" w:line="240" w:lineRule="auto"/>
        <w:rPr>
          <w:sz w:val="24"/>
          <w:szCs w:val="24"/>
        </w:rPr>
      </w:pPr>
      <w:r w:rsidRPr="00DC3C30">
        <w:rPr>
          <w:sz w:val="24"/>
          <w:szCs w:val="24"/>
        </w:rPr>
        <w:t>- о разрешении на продажу имущества — 2;</w:t>
      </w:r>
    </w:p>
    <w:p w:rsidR="00DC3C30" w:rsidRPr="00DC3C30" w:rsidRDefault="00DC3C30" w:rsidP="00DC3C30">
      <w:pPr>
        <w:pStyle w:val="24"/>
        <w:tabs>
          <w:tab w:val="left" w:pos="763"/>
        </w:tabs>
        <w:spacing w:before="0" w:line="240" w:lineRule="auto"/>
        <w:rPr>
          <w:sz w:val="24"/>
          <w:szCs w:val="24"/>
        </w:rPr>
      </w:pPr>
      <w:r w:rsidRPr="00DC3C30">
        <w:rPr>
          <w:sz w:val="24"/>
          <w:szCs w:val="24"/>
        </w:rPr>
        <w:t>- о разрешении на изменении фамилии — 1.</w:t>
      </w:r>
      <w:r w:rsidRPr="00DC3C30">
        <w:rPr>
          <w:sz w:val="24"/>
          <w:szCs w:val="24"/>
        </w:rPr>
        <w:tab/>
      </w:r>
    </w:p>
    <w:p w:rsidR="00DC3C30" w:rsidRPr="00DC3C30" w:rsidRDefault="00DC3C30" w:rsidP="00DC3C30">
      <w:pPr>
        <w:pStyle w:val="24"/>
        <w:tabs>
          <w:tab w:val="left" w:pos="763"/>
        </w:tabs>
        <w:spacing w:before="0" w:line="240" w:lineRule="auto"/>
        <w:rPr>
          <w:sz w:val="24"/>
          <w:szCs w:val="24"/>
        </w:rPr>
      </w:pPr>
      <w:r w:rsidRPr="00DC3C30">
        <w:rPr>
          <w:sz w:val="24"/>
          <w:szCs w:val="24"/>
        </w:rPr>
        <w:tab/>
        <w:t>Приняли участие в 38 судебных заседаниях по гражданским делам, в судебных заседаниях по уголовным делам с участие несовершеннолетних - 7,  выдано  заключений, возражений, апелляционных и кассационных жалоб — 31, в том числе:</w:t>
      </w:r>
    </w:p>
    <w:p w:rsidR="00DC3C30" w:rsidRPr="00DC3C30" w:rsidRDefault="00DC3C30" w:rsidP="00DC3C30">
      <w:pPr>
        <w:pStyle w:val="24"/>
        <w:tabs>
          <w:tab w:val="left" w:pos="763"/>
        </w:tabs>
        <w:spacing w:before="0" w:line="240" w:lineRule="auto"/>
        <w:rPr>
          <w:sz w:val="24"/>
          <w:szCs w:val="24"/>
        </w:rPr>
      </w:pPr>
      <w:r w:rsidRPr="00DC3C30">
        <w:rPr>
          <w:sz w:val="24"/>
          <w:szCs w:val="24"/>
        </w:rPr>
        <w:t>- 25 об обоснованности лишения родительских прав,</w:t>
      </w:r>
    </w:p>
    <w:p w:rsidR="00DC3C30" w:rsidRPr="00DC3C30" w:rsidRDefault="00DC3C30" w:rsidP="00DC3C30">
      <w:pPr>
        <w:pStyle w:val="24"/>
        <w:tabs>
          <w:tab w:val="left" w:pos="763"/>
        </w:tabs>
        <w:spacing w:before="0" w:line="240" w:lineRule="auto"/>
        <w:rPr>
          <w:sz w:val="24"/>
          <w:szCs w:val="24"/>
        </w:rPr>
      </w:pPr>
      <w:r w:rsidRPr="00DC3C30">
        <w:rPr>
          <w:sz w:val="24"/>
          <w:szCs w:val="24"/>
        </w:rPr>
        <w:t>- 1 об обоснованности ограничения родительских прав,</w:t>
      </w:r>
    </w:p>
    <w:p w:rsidR="00DC3C30" w:rsidRPr="00DC3C30" w:rsidRDefault="00DC3C30" w:rsidP="00DC3C30">
      <w:pPr>
        <w:pStyle w:val="24"/>
        <w:tabs>
          <w:tab w:val="left" w:pos="763"/>
        </w:tabs>
        <w:spacing w:before="0" w:line="240" w:lineRule="auto"/>
        <w:rPr>
          <w:sz w:val="24"/>
          <w:szCs w:val="24"/>
        </w:rPr>
      </w:pPr>
      <w:r w:rsidRPr="00DC3C30">
        <w:rPr>
          <w:sz w:val="24"/>
          <w:szCs w:val="24"/>
        </w:rPr>
        <w:t>- 3 по установлению усыновления,</w:t>
      </w:r>
    </w:p>
    <w:p w:rsidR="00DC3C30" w:rsidRPr="00DC3C30" w:rsidRDefault="00DC3C30" w:rsidP="00DC3C30">
      <w:pPr>
        <w:pStyle w:val="24"/>
        <w:tabs>
          <w:tab w:val="left" w:pos="763"/>
        </w:tabs>
        <w:spacing w:before="0" w:line="240" w:lineRule="auto"/>
        <w:rPr>
          <w:sz w:val="24"/>
          <w:szCs w:val="24"/>
        </w:rPr>
      </w:pPr>
      <w:r w:rsidRPr="00DC3C30">
        <w:rPr>
          <w:sz w:val="24"/>
          <w:szCs w:val="24"/>
        </w:rPr>
        <w:t>- 2 по определению места жительства несовершеннолетнего.</w:t>
      </w:r>
    </w:p>
    <w:p w:rsidR="00DC3C30" w:rsidRPr="00DC3C30" w:rsidRDefault="00DC3C30" w:rsidP="00DC3C30">
      <w:pPr>
        <w:pStyle w:val="24"/>
        <w:tabs>
          <w:tab w:val="left" w:pos="763"/>
        </w:tabs>
        <w:spacing w:before="0" w:line="240" w:lineRule="auto"/>
        <w:rPr>
          <w:sz w:val="24"/>
          <w:szCs w:val="24"/>
        </w:rPr>
      </w:pPr>
      <w:r w:rsidRPr="00DC3C30">
        <w:rPr>
          <w:sz w:val="24"/>
          <w:szCs w:val="24"/>
        </w:rPr>
        <w:tab/>
        <w:t xml:space="preserve">15 несовершеннолетних включены в Список детей-сирот и детей, оставшихся без попечения родителей, лиц из числа  детей-сирот и детей, оставшихся без попечения родителей, которые подлежат обеспечению жилыми помещениями специализированного государственного жилищного фонда Ульяновской области. </w:t>
      </w:r>
    </w:p>
    <w:p w:rsidR="00DC3C30" w:rsidRDefault="00DC3C30" w:rsidP="00DC3C30">
      <w:pPr>
        <w:pStyle w:val="24"/>
        <w:tabs>
          <w:tab w:val="left" w:pos="763"/>
        </w:tabs>
        <w:spacing w:before="0" w:line="240" w:lineRule="auto"/>
      </w:pPr>
      <w:r>
        <w:tab/>
      </w:r>
    </w:p>
    <w:p w:rsidR="00327D05" w:rsidRPr="005E0B2B" w:rsidRDefault="00327D05" w:rsidP="00DC3C30">
      <w:pPr>
        <w:spacing w:after="0" w:line="240" w:lineRule="auto"/>
        <w:jc w:val="center"/>
        <w:rPr>
          <w:rFonts w:ascii="Times New Roman" w:hAnsi="Times New Roman" w:cs="Times New Roman"/>
          <w:sz w:val="24"/>
          <w:szCs w:val="24"/>
        </w:rPr>
      </w:pPr>
    </w:p>
    <w:p w:rsidR="00327D05" w:rsidRPr="00EC6AD0" w:rsidRDefault="00327D05" w:rsidP="005E0B2B">
      <w:pPr>
        <w:spacing w:after="0" w:line="240" w:lineRule="auto"/>
        <w:jc w:val="center"/>
        <w:rPr>
          <w:rFonts w:ascii="Times New Roman" w:hAnsi="Times New Roman" w:cs="Times New Roman"/>
          <w:b/>
          <w:i/>
          <w:sz w:val="24"/>
          <w:szCs w:val="24"/>
        </w:rPr>
      </w:pPr>
      <w:r w:rsidRPr="00EC6AD0">
        <w:rPr>
          <w:rFonts w:ascii="Times New Roman" w:hAnsi="Times New Roman" w:cs="Times New Roman"/>
          <w:b/>
          <w:i/>
          <w:sz w:val="24"/>
          <w:szCs w:val="24"/>
        </w:rPr>
        <w:t>7. Культура</w:t>
      </w:r>
    </w:p>
    <w:p w:rsidR="00EC6AD0" w:rsidRPr="005E0B2B" w:rsidRDefault="00EC6AD0" w:rsidP="005E0B2B">
      <w:pPr>
        <w:spacing w:after="0" w:line="240" w:lineRule="auto"/>
        <w:jc w:val="center"/>
        <w:rPr>
          <w:rFonts w:ascii="Times New Roman" w:hAnsi="Times New Roman" w:cs="Times New Roman"/>
          <w:sz w:val="24"/>
          <w:szCs w:val="24"/>
        </w:rPr>
      </w:pPr>
    </w:p>
    <w:p w:rsidR="00327D05" w:rsidRPr="00EC6AD0" w:rsidRDefault="00327D05" w:rsidP="005E0B2B">
      <w:pPr>
        <w:spacing w:after="0" w:line="240" w:lineRule="auto"/>
        <w:jc w:val="center"/>
        <w:rPr>
          <w:rFonts w:ascii="Times New Roman" w:hAnsi="Times New Roman" w:cs="Times New Roman"/>
          <w:b/>
          <w:sz w:val="24"/>
          <w:szCs w:val="24"/>
        </w:rPr>
      </w:pPr>
      <w:r w:rsidRPr="00EC6AD0">
        <w:rPr>
          <w:rFonts w:ascii="Times New Roman" w:hAnsi="Times New Roman" w:cs="Times New Roman"/>
          <w:b/>
          <w:sz w:val="24"/>
          <w:szCs w:val="24"/>
        </w:rPr>
        <w:t xml:space="preserve">1.Основные цели и стратегические задачи, на решение которых была направлена деятельность отдела по делам культуры </w:t>
      </w:r>
    </w:p>
    <w:p w:rsidR="00327D05" w:rsidRPr="005E0B2B" w:rsidRDefault="00327D05" w:rsidP="005E0B2B">
      <w:pPr>
        <w:pStyle w:val="a0"/>
        <w:spacing w:after="0" w:line="240" w:lineRule="auto"/>
        <w:ind w:firstLine="708"/>
        <w:rPr>
          <w:rFonts w:ascii="Times New Roman" w:hAnsi="Times New Roman" w:cs="Times New Roman"/>
          <w:sz w:val="24"/>
          <w:szCs w:val="24"/>
          <w:shd w:val="clear" w:color="auto" w:fill="FFFF00"/>
        </w:rPr>
      </w:pPr>
      <w:r w:rsidRPr="005E0B2B">
        <w:rPr>
          <w:rFonts w:ascii="Times New Roman" w:hAnsi="Times New Roman" w:cs="Times New Roman"/>
          <w:sz w:val="24"/>
          <w:szCs w:val="24"/>
        </w:rPr>
        <w:t>Приоритетными направлениями работы отдела по делам культуры и подведомственных ему учреждений     являются:</w:t>
      </w:r>
    </w:p>
    <w:p w:rsidR="00327D05" w:rsidRPr="005E0B2B" w:rsidRDefault="00327D05" w:rsidP="005E0B2B">
      <w:pPr>
        <w:pStyle w:val="a0"/>
        <w:spacing w:after="0" w:line="240" w:lineRule="auto"/>
        <w:rPr>
          <w:rFonts w:ascii="Times New Roman" w:hAnsi="Times New Roman" w:cs="Times New Roman"/>
          <w:sz w:val="24"/>
          <w:szCs w:val="24"/>
        </w:rPr>
      </w:pPr>
      <w:r w:rsidRPr="005E0B2B">
        <w:rPr>
          <w:rFonts w:ascii="Times New Roman" w:hAnsi="Times New Roman" w:cs="Times New Roman"/>
          <w:sz w:val="24"/>
          <w:szCs w:val="24"/>
        </w:rPr>
        <w:t>-организация досуга населения и обеспечение  его услугами культуры;</w:t>
      </w:r>
    </w:p>
    <w:p w:rsidR="00327D05" w:rsidRPr="005E0B2B" w:rsidRDefault="00327D05" w:rsidP="005E0B2B">
      <w:pPr>
        <w:pStyle w:val="a0"/>
        <w:spacing w:after="0" w:line="240" w:lineRule="auto"/>
        <w:rPr>
          <w:rFonts w:ascii="Times New Roman" w:hAnsi="Times New Roman" w:cs="Times New Roman"/>
          <w:sz w:val="24"/>
          <w:szCs w:val="24"/>
        </w:rPr>
      </w:pPr>
      <w:r w:rsidRPr="005E0B2B">
        <w:rPr>
          <w:rFonts w:ascii="Times New Roman" w:hAnsi="Times New Roman" w:cs="Times New Roman"/>
          <w:sz w:val="24"/>
          <w:szCs w:val="24"/>
        </w:rPr>
        <w:t>-организация вне стационарного библиотечного  обслуживания населения;</w:t>
      </w:r>
    </w:p>
    <w:p w:rsidR="00327D05" w:rsidRPr="005E0B2B" w:rsidRDefault="00327D05" w:rsidP="005E0B2B">
      <w:pPr>
        <w:pStyle w:val="a0"/>
        <w:spacing w:after="0" w:line="240" w:lineRule="auto"/>
        <w:rPr>
          <w:rFonts w:ascii="Times New Roman" w:hAnsi="Times New Roman" w:cs="Times New Roman"/>
          <w:sz w:val="24"/>
          <w:szCs w:val="24"/>
        </w:rPr>
      </w:pPr>
      <w:r w:rsidRPr="005E0B2B">
        <w:rPr>
          <w:rFonts w:ascii="Times New Roman" w:hAnsi="Times New Roman" w:cs="Times New Roman"/>
          <w:sz w:val="24"/>
          <w:szCs w:val="24"/>
        </w:rPr>
        <w:t xml:space="preserve">-реализация  творческой деятельности граждан через участие в клубных формированиях; </w:t>
      </w:r>
    </w:p>
    <w:p w:rsidR="00327D05" w:rsidRPr="005E0B2B" w:rsidRDefault="00327D05" w:rsidP="005E0B2B">
      <w:pPr>
        <w:pStyle w:val="a0"/>
        <w:spacing w:after="0" w:line="240" w:lineRule="auto"/>
        <w:rPr>
          <w:rFonts w:ascii="Times New Roman" w:hAnsi="Times New Roman" w:cs="Times New Roman"/>
          <w:sz w:val="24"/>
          <w:szCs w:val="24"/>
        </w:rPr>
      </w:pPr>
      <w:r w:rsidRPr="005E0B2B">
        <w:rPr>
          <w:rFonts w:ascii="Times New Roman" w:hAnsi="Times New Roman" w:cs="Times New Roman"/>
          <w:sz w:val="24"/>
          <w:szCs w:val="24"/>
        </w:rPr>
        <w:t>-краеведение, возрождение, сохранение и развитие  национальной культуры;</w:t>
      </w:r>
    </w:p>
    <w:p w:rsidR="00327D05" w:rsidRPr="005E0B2B" w:rsidRDefault="00327D05" w:rsidP="005E0B2B">
      <w:pPr>
        <w:pStyle w:val="a0"/>
        <w:spacing w:after="0" w:line="240" w:lineRule="auto"/>
        <w:rPr>
          <w:rFonts w:ascii="Times New Roman" w:hAnsi="Times New Roman" w:cs="Times New Roman"/>
          <w:sz w:val="24"/>
          <w:szCs w:val="24"/>
        </w:rPr>
      </w:pPr>
      <w:r w:rsidRPr="005E0B2B">
        <w:rPr>
          <w:rFonts w:ascii="Times New Roman" w:hAnsi="Times New Roman" w:cs="Times New Roman"/>
          <w:sz w:val="24"/>
          <w:szCs w:val="24"/>
        </w:rPr>
        <w:t>-экологическое, гражданско-патриотическое, правовое воспитание;</w:t>
      </w:r>
    </w:p>
    <w:p w:rsidR="00327D05" w:rsidRPr="005E0B2B" w:rsidRDefault="00327D05" w:rsidP="005E0B2B">
      <w:pPr>
        <w:pStyle w:val="a0"/>
        <w:spacing w:after="0" w:line="240" w:lineRule="auto"/>
        <w:rPr>
          <w:rFonts w:ascii="Times New Roman" w:hAnsi="Times New Roman" w:cs="Times New Roman"/>
          <w:sz w:val="24"/>
          <w:szCs w:val="24"/>
        </w:rPr>
      </w:pPr>
      <w:r w:rsidRPr="005E0B2B">
        <w:rPr>
          <w:rFonts w:ascii="Times New Roman" w:hAnsi="Times New Roman" w:cs="Times New Roman"/>
          <w:sz w:val="24"/>
          <w:szCs w:val="24"/>
        </w:rPr>
        <w:t>-профилактическая работа по  профилактике негативных явлений и формирование здорового образа жизни;</w:t>
      </w:r>
    </w:p>
    <w:p w:rsidR="00327D05" w:rsidRPr="005E0B2B" w:rsidRDefault="00327D05" w:rsidP="005E0B2B">
      <w:pPr>
        <w:pStyle w:val="a0"/>
        <w:spacing w:after="0" w:line="240" w:lineRule="auto"/>
        <w:rPr>
          <w:rFonts w:ascii="Times New Roman" w:hAnsi="Times New Roman" w:cs="Times New Roman"/>
          <w:sz w:val="24"/>
          <w:szCs w:val="24"/>
        </w:rPr>
      </w:pPr>
      <w:r w:rsidRPr="005E0B2B">
        <w:rPr>
          <w:rFonts w:ascii="Times New Roman" w:hAnsi="Times New Roman" w:cs="Times New Roman"/>
          <w:sz w:val="24"/>
          <w:szCs w:val="24"/>
        </w:rPr>
        <w:t>-сохранение  и популяризация культурного наследия Ульяновской  области;</w:t>
      </w:r>
    </w:p>
    <w:p w:rsidR="00327D05" w:rsidRPr="005E0B2B" w:rsidRDefault="00327D05" w:rsidP="005E0B2B">
      <w:pPr>
        <w:pStyle w:val="a0"/>
        <w:spacing w:after="0" w:line="240" w:lineRule="auto"/>
        <w:rPr>
          <w:rFonts w:ascii="Times New Roman" w:hAnsi="Times New Roman" w:cs="Times New Roman"/>
          <w:sz w:val="24"/>
          <w:szCs w:val="24"/>
        </w:rPr>
      </w:pPr>
      <w:r w:rsidRPr="005E0B2B">
        <w:rPr>
          <w:rFonts w:ascii="Times New Roman" w:hAnsi="Times New Roman" w:cs="Times New Roman"/>
          <w:sz w:val="24"/>
          <w:szCs w:val="24"/>
        </w:rPr>
        <w:t>-совершенствование взаимодействия с органами местного самоуправления муниципального  образования;</w:t>
      </w:r>
    </w:p>
    <w:p w:rsidR="00327D05" w:rsidRPr="005E0B2B" w:rsidRDefault="00327D05" w:rsidP="005E0B2B">
      <w:pPr>
        <w:pStyle w:val="a0"/>
        <w:spacing w:after="0" w:line="240" w:lineRule="auto"/>
        <w:rPr>
          <w:rFonts w:ascii="Times New Roman" w:hAnsi="Times New Roman" w:cs="Times New Roman"/>
          <w:sz w:val="24"/>
          <w:szCs w:val="24"/>
        </w:rPr>
      </w:pPr>
      <w:r w:rsidRPr="005E0B2B">
        <w:rPr>
          <w:rFonts w:ascii="Times New Roman" w:hAnsi="Times New Roman" w:cs="Times New Roman"/>
          <w:sz w:val="24"/>
          <w:szCs w:val="24"/>
        </w:rPr>
        <w:t>-формирование толерантного  мировоззрения и гуманитарного  мышления;</w:t>
      </w:r>
    </w:p>
    <w:p w:rsidR="00327D05" w:rsidRPr="005E0B2B" w:rsidRDefault="00327D05" w:rsidP="005E0B2B">
      <w:pPr>
        <w:pStyle w:val="a0"/>
        <w:spacing w:after="0" w:line="240" w:lineRule="auto"/>
        <w:rPr>
          <w:rFonts w:ascii="Times New Roman" w:hAnsi="Times New Roman" w:cs="Times New Roman"/>
          <w:sz w:val="24"/>
          <w:szCs w:val="24"/>
        </w:rPr>
      </w:pPr>
      <w:r w:rsidRPr="005E0B2B">
        <w:rPr>
          <w:rFonts w:ascii="Times New Roman" w:hAnsi="Times New Roman" w:cs="Times New Roman"/>
          <w:sz w:val="24"/>
          <w:szCs w:val="24"/>
        </w:rPr>
        <w:t>-содействие решению  человеком  проблемы  самоидентификации в  обществе;</w:t>
      </w:r>
    </w:p>
    <w:p w:rsidR="00327D05" w:rsidRPr="005E0B2B" w:rsidRDefault="00327D05" w:rsidP="005E0B2B">
      <w:pPr>
        <w:pStyle w:val="a0"/>
        <w:spacing w:after="0" w:line="240" w:lineRule="auto"/>
        <w:rPr>
          <w:rFonts w:ascii="Times New Roman" w:hAnsi="Times New Roman" w:cs="Times New Roman"/>
          <w:sz w:val="24"/>
          <w:szCs w:val="24"/>
        </w:rPr>
      </w:pPr>
      <w:r w:rsidRPr="005E0B2B">
        <w:rPr>
          <w:rFonts w:ascii="Times New Roman" w:hAnsi="Times New Roman" w:cs="Times New Roman"/>
          <w:sz w:val="24"/>
          <w:szCs w:val="24"/>
        </w:rPr>
        <w:t>-укрепление семейных ценностей;</w:t>
      </w:r>
    </w:p>
    <w:p w:rsidR="00327D05" w:rsidRPr="005E0B2B" w:rsidRDefault="00327D05" w:rsidP="005E0B2B">
      <w:pPr>
        <w:spacing w:after="0" w:line="240" w:lineRule="auto"/>
        <w:jc w:val="both"/>
        <w:rPr>
          <w:rFonts w:ascii="Times New Roman" w:hAnsi="Times New Roman" w:cs="Times New Roman"/>
          <w:sz w:val="24"/>
          <w:szCs w:val="24"/>
        </w:rPr>
      </w:pPr>
      <w:r w:rsidRPr="005E0B2B">
        <w:rPr>
          <w:rFonts w:ascii="Times New Roman" w:hAnsi="Times New Roman" w:cs="Times New Roman"/>
          <w:sz w:val="24"/>
          <w:szCs w:val="24"/>
        </w:rPr>
        <w:t>-реализация дополнительных образовательных программ в области искусства;</w:t>
      </w:r>
    </w:p>
    <w:p w:rsidR="00327D05" w:rsidRPr="005E0B2B" w:rsidRDefault="00327D05" w:rsidP="005E0B2B">
      <w:pPr>
        <w:pStyle w:val="af7"/>
        <w:ind w:left="0"/>
        <w:jc w:val="both"/>
        <w:rPr>
          <w:color w:val="000000"/>
          <w:lang w:eastAsia="ru-RU"/>
        </w:rPr>
      </w:pPr>
      <w:r w:rsidRPr="005E0B2B">
        <w:t>-</w:t>
      </w:r>
      <w:r w:rsidRPr="005E0B2B">
        <w:rPr>
          <w:color w:val="000000"/>
          <w:lang w:eastAsia="ru-RU"/>
        </w:rPr>
        <w:t>развитие сферы платных услуг, как дополнительного финансового источника;</w:t>
      </w:r>
    </w:p>
    <w:p w:rsidR="00327D05" w:rsidRPr="005E0B2B" w:rsidRDefault="00327D05" w:rsidP="005E0B2B">
      <w:pPr>
        <w:pStyle w:val="af7"/>
        <w:ind w:left="0"/>
        <w:jc w:val="both"/>
      </w:pPr>
      <w:r w:rsidRPr="005E0B2B">
        <w:t>-укрепление творческого кадрового потенциала учреждения культуры;</w:t>
      </w:r>
    </w:p>
    <w:p w:rsidR="00327D05" w:rsidRPr="005E0B2B" w:rsidRDefault="00327D05" w:rsidP="005E0B2B">
      <w:pPr>
        <w:spacing w:after="0" w:line="240" w:lineRule="auto"/>
        <w:jc w:val="both"/>
        <w:rPr>
          <w:rFonts w:ascii="Times New Roman" w:hAnsi="Times New Roman" w:cs="Times New Roman"/>
          <w:sz w:val="24"/>
          <w:szCs w:val="24"/>
        </w:rPr>
      </w:pPr>
      <w:r w:rsidRPr="005E0B2B">
        <w:rPr>
          <w:rFonts w:ascii="Times New Roman" w:hAnsi="Times New Roman" w:cs="Times New Roman"/>
          <w:sz w:val="24"/>
          <w:szCs w:val="24"/>
        </w:rPr>
        <w:lastRenderedPageBreak/>
        <w:t>-обеспечение доступности, оперативности и комфортности получения информации пользователями библиотек.</w:t>
      </w:r>
    </w:p>
    <w:p w:rsidR="00327D05" w:rsidRPr="005E0B2B" w:rsidRDefault="00327D05" w:rsidP="005E0B2B">
      <w:pPr>
        <w:spacing w:after="0" w:line="240" w:lineRule="auto"/>
        <w:jc w:val="both"/>
        <w:rPr>
          <w:rFonts w:ascii="Times New Roman" w:eastAsia="Times New Roman" w:hAnsi="Times New Roman" w:cs="Times New Roman"/>
          <w:sz w:val="24"/>
          <w:szCs w:val="24"/>
        </w:rPr>
      </w:pPr>
      <w:r w:rsidRPr="005E0B2B">
        <w:rPr>
          <w:rFonts w:ascii="Times New Roman" w:eastAsia="Times New Roman" w:hAnsi="Times New Roman" w:cs="Times New Roman"/>
          <w:sz w:val="24"/>
          <w:szCs w:val="24"/>
        </w:rPr>
        <w:tab/>
        <w:t xml:space="preserve">Ведущие темы года: Год экологии, Год особо охраняемых природных территорий, Поддержка и развитие чтения 2016-2020гг. («Национальная программа поддержки и развития чтения»), Год предпринимательства в Ульяновской области, Год репродуктивного здоровья и снижения смертности в Ульяновской области </w:t>
      </w:r>
    </w:p>
    <w:p w:rsidR="00327D05" w:rsidRPr="005E0B2B" w:rsidRDefault="00327D05" w:rsidP="005E0B2B">
      <w:pPr>
        <w:spacing w:after="0" w:line="240" w:lineRule="auto"/>
        <w:jc w:val="both"/>
        <w:rPr>
          <w:rFonts w:ascii="Times New Roman" w:hAnsi="Times New Roman" w:cs="Times New Roman"/>
          <w:sz w:val="24"/>
          <w:szCs w:val="24"/>
        </w:rPr>
      </w:pPr>
    </w:p>
    <w:p w:rsidR="00327D05" w:rsidRPr="005E0B2B" w:rsidRDefault="00327D05" w:rsidP="005E0B2B">
      <w:pPr>
        <w:spacing w:after="0" w:line="240" w:lineRule="auto"/>
        <w:jc w:val="both"/>
        <w:rPr>
          <w:rFonts w:ascii="Times New Roman" w:hAnsi="Times New Roman" w:cs="Times New Roman"/>
          <w:sz w:val="24"/>
          <w:szCs w:val="24"/>
        </w:rPr>
      </w:pPr>
      <w:r w:rsidRPr="005E0B2B">
        <w:rPr>
          <w:rFonts w:ascii="Times New Roman" w:hAnsi="Times New Roman" w:cs="Times New Roman"/>
          <w:sz w:val="24"/>
          <w:szCs w:val="24"/>
        </w:rPr>
        <w:tab/>
        <w:t>2</w:t>
      </w:r>
      <w:r w:rsidRPr="00EC6AD0">
        <w:rPr>
          <w:rFonts w:ascii="Times New Roman" w:hAnsi="Times New Roman" w:cs="Times New Roman"/>
          <w:b/>
          <w:sz w:val="24"/>
          <w:szCs w:val="24"/>
        </w:rPr>
        <w:t>.Структура отрасли по видам деятельности (сеть</w:t>
      </w:r>
      <w:r w:rsidR="00327CF1" w:rsidRPr="00EC6AD0">
        <w:rPr>
          <w:rFonts w:ascii="Times New Roman" w:hAnsi="Times New Roman" w:cs="Times New Roman"/>
          <w:b/>
          <w:sz w:val="24"/>
          <w:szCs w:val="24"/>
        </w:rPr>
        <w:t>)</w:t>
      </w:r>
    </w:p>
    <w:p w:rsidR="00327D05" w:rsidRPr="005E0B2B" w:rsidRDefault="00327D05" w:rsidP="005E0B2B">
      <w:pPr>
        <w:pStyle w:val="1"/>
        <w:spacing w:before="0" w:line="240" w:lineRule="auto"/>
        <w:jc w:val="both"/>
        <w:rPr>
          <w:rFonts w:ascii="Times New Roman" w:hAnsi="Times New Roman" w:cs="Times New Roman"/>
          <w:b w:val="0"/>
          <w:bCs w:val="0"/>
          <w:color w:val="auto"/>
          <w:sz w:val="24"/>
          <w:szCs w:val="24"/>
        </w:rPr>
      </w:pPr>
      <w:r w:rsidRPr="005E0B2B">
        <w:rPr>
          <w:rFonts w:ascii="Times New Roman" w:hAnsi="Times New Roman" w:cs="Times New Roman"/>
          <w:b w:val="0"/>
          <w:bCs w:val="0"/>
          <w:sz w:val="24"/>
          <w:szCs w:val="24"/>
        </w:rPr>
        <w:tab/>
      </w:r>
      <w:r w:rsidRPr="005E0B2B">
        <w:rPr>
          <w:rFonts w:ascii="Times New Roman" w:hAnsi="Times New Roman" w:cs="Times New Roman"/>
          <w:b w:val="0"/>
          <w:bCs w:val="0"/>
          <w:color w:val="auto"/>
          <w:sz w:val="24"/>
          <w:szCs w:val="24"/>
        </w:rPr>
        <w:t>Со статусом юридического лица в районе функционируют 5 учреждений: муниципальное учреждение культуры «Цильнинская межпоселенческая центральная библиотека», в состав которой входят</w:t>
      </w:r>
      <w:r w:rsidRPr="005E0B2B">
        <w:rPr>
          <w:rFonts w:ascii="Times New Roman" w:hAnsi="Times New Roman" w:cs="Times New Roman"/>
          <w:b w:val="0"/>
          <w:color w:val="auto"/>
          <w:sz w:val="24"/>
          <w:szCs w:val="24"/>
        </w:rPr>
        <w:t xml:space="preserve"> 29 библиотек; МАУ «Цильнинский центр культуры и спорта»</w:t>
      </w:r>
      <w:r w:rsidRPr="005E0B2B">
        <w:rPr>
          <w:rFonts w:ascii="Times New Roman" w:hAnsi="Times New Roman" w:cs="Times New Roman"/>
          <w:b w:val="0"/>
          <w:bCs w:val="0"/>
          <w:color w:val="auto"/>
          <w:sz w:val="24"/>
          <w:szCs w:val="24"/>
        </w:rPr>
        <w:t>,</w:t>
      </w:r>
      <w:r w:rsidRPr="005E0B2B">
        <w:rPr>
          <w:rFonts w:ascii="Times New Roman" w:hAnsi="Times New Roman" w:cs="Times New Roman"/>
          <w:b w:val="0"/>
          <w:color w:val="auto"/>
          <w:sz w:val="24"/>
          <w:szCs w:val="24"/>
        </w:rPr>
        <w:t xml:space="preserve"> МУК «Цильнинская межпоселенческая клубная система», куда входят 27 сельских Домов культуры;  МУ ДО «Цильнинская ДШИ», МУ ДО «Большенагаткинская ДШИ».</w:t>
      </w:r>
    </w:p>
    <w:p w:rsidR="00327D05" w:rsidRPr="005E0B2B" w:rsidRDefault="00327D05" w:rsidP="005E0B2B">
      <w:pPr>
        <w:spacing w:after="0" w:line="240" w:lineRule="auto"/>
        <w:rPr>
          <w:rFonts w:ascii="Times New Roman" w:hAnsi="Times New Roman" w:cs="Times New Roman"/>
          <w:sz w:val="24"/>
          <w:szCs w:val="24"/>
        </w:rPr>
      </w:pPr>
    </w:p>
    <w:p w:rsidR="00327D05" w:rsidRPr="00EC6AD0" w:rsidRDefault="00327D05" w:rsidP="005E0B2B">
      <w:pPr>
        <w:pStyle w:val="1"/>
        <w:spacing w:before="0" w:line="240" w:lineRule="auto"/>
        <w:ind w:left="360"/>
        <w:jc w:val="both"/>
        <w:rPr>
          <w:rFonts w:ascii="Times New Roman" w:hAnsi="Times New Roman" w:cs="Times New Roman"/>
          <w:color w:val="auto"/>
          <w:sz w:val="24"/>
          <w:szCs w:val="24"/>
        </w:rPr>
      </w:pPr>
      <w:r w:rsidRPr="00EC6AD0">
        <w:rPr>
          <w:rFonts w:ascii="Times New Roman" w:hAnsi="Times New Roman" w:cs="Times New Roman"/>
          <w:color w:val="auto"/>
          <w:sz w:val="24"/>
          <w:szCs w:val="24"/>
        </w:rPr>
        <w:t>3.Анализ деятельности кадровой работы в сфере культуры</w:t>
      </w:r>
    </w:p>
    <w:p w:rsidR="00327D05" w:rsidRPr="005E0B2B" w:rsidRDefault="00327D05" w:rsidP="005E0B2B">
      <w:pPr>
        <w:spacing w:after="0" w:line="240" w:lineRule="auto"/>
        <w:ind w:firstLine="720"/>
        <w:jc w:val="both"/>
        <w:rPr>
          <w:rFonts w:ascii="Times New Roman" w:hAnsi="Times New Roman" w:cs="Times New Roman"/>
          <w:sz w:val="24"/>
          <w:szCs w:val="24"/>
        </w:rPr>
      </w:pPr>
      <w:r w:rsidRPr="005E0B2B">
        <w:rPr>
          <w:rFonts w:ascii="Times New Roman" w:hAnsi="Times New Roman" w:cs="Times New Roman"/>
          <w:sz w:val="24"/>
          <w:szCs w:val="24"/>
        </w:rPr>
        <w:t xml:space="preserve">На сегодняшний день в учреждениях  культуры МО «Цильнинский   район»  работает  </w:t>
      </w:r>
      <w:r w:rsidRPr="005E0B2B">
        <w:rPr>
          <w:rFonts w:ascii="Times New Roman" w:hAnsi="Times New Roman" w:cs="Times New Roman"/>
          <w:bCs/>
          <w:sz w:val="24"/>
          <w:szCs w:val="24"/>
        </w:rPr>
        <w:t>123</w:t>
      </w:r>
      <w:r w:rsidRPr="005E0B2B">
        <w:rPr>
          <w:rFonts w:ascii="Times New Roman" w:hAnsi="Times New Roman" w:cs="Times New Roman"/>
          <w:color w:val="FF0000"/>
          <w:sz w:val="24"/>
          <w:szCs w:val="24"/>
        </w:rPr>
        <w:t xml:space="preserve"> </w:t>
      </w:r>
      <w:r w:rsidRPr="005E0B2B">
        <w:rPr>
          <w:rFonts w:ascii="Times New Roman" w:hAnsi="Times New Roman" w:cs="Times New Roman"/>
          <w:sz w:val="24"/>
          <w:szCs w:val="24"/>
        </w:rPr>
        <w:t xml:space="preserve"> человека, из  них 104 человека – специалисты (административный  состав,  творческие и библиотечные работники, преподаватели  ДШИ),  14</w:t>
      </w:r>
      <w:r w:rsidRPr="005E0B2B">
        <w:rPr>
          <w:rFonts w:ascii="Times New Roman" w:hAnsi="Times New Roman" w:cs="Times New Roman"/>
          <w:color w:val="FF0000"/>
          <w:sz w:val="24"/>
          <w:szCs w:val="24"/>
        </w:rPr>
        <w:t xml:space="preserve"> </w:t>
      </w:r>
      <w:r w:rsidRPr="005E0B2B">
        <w:rPr>
          <w:rFonts w:ascii="Times New Roman" w:hAnsi="Times New Roman" w:cs="Times New Roman"/>
          <w:sz w:val="24"/>
          <w:szCs w:val="24"/>
        </w:rPr>
        <w:t xml:space="preserve"> человек - обслуживающий  персонал. </w:t>
      </w:r>
    </w:p>
    <w:p w:rsidR="00327D05" w:rsidRPr="005E0B2B" w:rsidRDefault="00327D05" w:rsidP="005E0B2B">
      <w:pPr>
        <w:spacing w:after="0" w:line="240" w:lineRule="auto"/>
        <w:jc w:val="both"/>
        <w:rPr>
          <w:rFonts w:ascii="Times New Roman" w:hAnsi="Times New Roman" w:cs="Times New Roman"/>
          <w:sz w:val="24"/>
          <w:szCs w:val="24"/>
        </w:rPr>
      </w:pPr>
      <w:r w:rsidRPr="005E0B2B">
        <w:rPr>
          <w:rFonts w:ascii="Times New Roman" w:hAnsi="Times New Roman" w:cs="Times New Roman"/>
          <w:sz w:val="24"/>
          <w:szCs w:val="24"/>
        </w:rPr>
        <w:tab/>
        <w:t>В учреждениях культуры клубного типа  работают 58 человек. Их них специалистов — 52</w:t>
      </w:r>
      <w:r w:rsidRPr="005E0B2B">
        <w:rPr>
          <w:rFonts w:ascii="Times New Roman" w:hAnsi="Times New Roman" w:cs="Times New Roman"/>
          <w:bCs/>
          <w:sz w:val="24"/>
          <w:szCs w:val="24"/>
        </w:rPr>
        <w:t xml:space="preserve"> </w:t>
      </w:r>
      <w:r w:rsidRPr="005E0B2B">
        <w:rPr>
          <w:rFonts w:ascii="Times New Roman" w:hAnsi="Times New Roman" w:cs="Times New Roman"/>
          <w:sz w:val="24"/>
          <w:szCs w:val="24"/>
        </w:rPr>
        <w:t>человека, 4 — обслуживающий персонал.</w:t>
      </w:r>
    </w:p>
    <w:p w:rsidR="00327D05" w:rsidRPr="005E0B2B" w:rsidRDefault="00327D05" w:rsidP="005E0B2B">
      <w:pPr>
        <w:spacing w:after="0" w:line="240" w:lineRule="auto"/>
        <w:jc w:val="both"/>
        <w:rPr>
          <w:rFonts w:ascii="Times New Roman" w:hAnsi="Times New Roman" w:cs="Times New Roman"/>
          <w:sz w:val="24"/>
          <w:szCs w:val="24"/>
        </w:rPr>
      </w:pPr>
      <w:r w:rsidRPr="005E0B2B">
        <w:rPr>
          <w:rFonts w:ascii="Times New Roman" w:hAnsi="Times New Roman" w:cs="Times New Roman"/>
          <w:sz w:val="24"/>
          <w:szCs w:val="24"/>
        </w:rPr>
        <w:tab/>
        <w:t xml:space="preserve">В ДШИ работают </w:t>
      </w:r>
      <w:r w:rsidRPr="005E0B2B">
        <w:rPr>
          <w:rFonts w:ascii="Times New Roman" w:hAnsi="Times New Roman" w:cs="Times New Roman"/>
          <w:bCs/>
          <w:sz w:val="24"/>
          <w:szCs w:val="24"/>
        </w:rPr>
        <w:t>21</w:t>
      </w:r>
      <w:r w:rsidRPr="005E0B2B">
        <w:rPr>
          <w:rFonts w:ascii="Times New Roman" w:hAnsi="Times New Roman" w:cs="Times New Roman"/>
          <w:sz w:val="24"/>
          <w:szCs w:val="24"/>
        </w:rPr>
        <w:t xml:space="preserve"> человек. Из них преподавателей — </w:t>
      </w:r>
      <w:r w:rsidRPr="005E0B2B">
        <w:rPr>
          <w:rFonts w:ascii="Times New Roman" w:hAnsi="Times New Roman" w:cs="Times New Roman"/>
          <w:bCs/>
          <w:sz w:val="24"/>
          <w:szCs w:val="24"/>
        </w:rPr>
        <w:t>14</w:t>
      </w:r>
      <w:r w:rsidRPr="005E0B2B">
        <w:rPr>
          <w:rFonts w:ascii="Times New Roman" w:hAnsi="Times New Roman" w:cs="Times New Roman"/>
          <w:sz w:val="24"/>
          <w:szCs w:val="24"/>
        </w:rPr>
        <w:t xml:space="preserve"> человек, — 5 технический персонал. </w:t>
      </w:r>
    </w:p>
    <w:p w:rsidR="00327D05" w:rsidRPr="005E0B2B" w:rsidRDefault="00327D05" w:rsidP="005E0B2B">
      <w:pPr>
        <w:spacing w:after="0" w:line="240" w:lineRule="auto"/>
        <w:ind w:firstLine="705"/>
        <w:jc w:val="both"/>
        <w:rPr>
          <w:rFonts w:ascii="Times New Roman" w:hAnsi="Times New Roman" w:cs="Times New Roman"/>
          <w:color w:val="000000"/>
          <w:sz w:val="24"/>
          <w:szCs w:val="24"/>
        </w:rPr>
      </w:pPr>
      <w:r w:rsidRPr="005E0B2B">
        <w:rPr>
          <w:rFonts w:ascii="Times New Roman" w:hAnsi="Times New Roman" w:cs="Times New Roman"/>
          <w:color w:val="000000"/>
          <w:sz w:val="24"/>
          <w:szCs w:val="24"/>
        </w:rPr>
        <w:t xml:space="preserve">В библиотеках работает </w:t>
      </w:r>
      <w:r w:rsidRPr="005E0B2B">
        <w:rPr>
          <w:rFonts w:ascii="Times New Roman" w:hAnsi="Times New Roman" w:cs="Times New Roman"/>
          <w:bCs/>
          <w:color w:val="000000"/>
          <w:sz w:val="24"/>
          <w:szCs w:val="24"/>
        </w:rPr>
        <w:t xml:space="preserve">44 </w:t>
      </w:r>
      <w:r w:rsidRPr="005E0B2B">
        <w:rPr>
          <w:rFonts w:ascii="Times New Roman" w:hAnsi="Times New Roman" w:cs="Times New Roman"/>
          <w:color w:val="000000"/>
          <w:sz w:val="24"/>
          <w:szCs w:val="24"/>
        </w:rPr>
        <w:t xml:space="preserve">человека, из них 38 специалисты, </w:t>
      </w:r>
      <w:r w:rsidRPr="005E0B2B">
        <w:rPr>
          <w:rFonts w:ascii="Times New Roman" w:hAnsi="Times New Roman" w:cs="Times New Roman"/>
          <w:bCs/>
          <w:color w:val="000000"/>
          <w:sz w:val="24"/>
          <w:szCs w:val="24"/>
        </w:rPr>
        <w:t xml:space="preserve">5 </w:t>
      </w:r>
      <w:r w:rsidRPr="005E0B2B">
        <w:rPr>
          <w:rFonts w:ascii="Times New Roman" w:hAnsi="Times New Roman" w:cs="Times New Roman"/>
          <w:color w:val="000000"/>
          <w:sz w:val="24"/>
          <w:szCs w:val="24"/>
        </w:rPr>
        <w:t>обслуживающий персонал.</w:t>
      </w:r>
    </w:p>
    <w:p w:rsidR="00327D05" w:rsidRPr="005E0B2B" w:rsidRDefault="00327D05" w:rsidP="005E0B2B">
      <w:pPr>
        <w:spacing w:after="0" w:line="240" w:lineRule="auto"/>
        <w:jc w:val="both"/>
        <w:rPr>
          <w:rFonts w:ascii="Times New Roman" w:hAnsi="Times New Roman" w:cs="Times New Roman"/>
          <w:color w:val="000000"/>
          <w:sz w:val="24"/>
          <w:szCs w:val="24"/>
        </w:rPr>
      </w:pPr>
    </w:p>
    <w:p w:rsidR="00327D05" w:rsidRPr="005E0B2B" w:rsidRDefault="00327D05" w:rsidP="005E0B2B">
      <w:pPr>
        <w:spacing w:after="0" w:line="240" w:lineRule="auto"/>
        <w:jc w:val="both"/>
        <w:rPr>
          <w:rFonts w:ascii="Times New Roman" w:hAnsi="Times New Roman" w:cs="Times New Roman"/>
          <w:i/>
          <w:sz w:val="24"/>
          <w:szCs w:val="24"/>
        </w:rPr>
      </w:pPr>
      <w:r w:rsidRPr="005E0B2B">
        <w:rPr>
          <w:rFonts w:ascii="Times New Roman" w:hAnsi="Times New Roman" w:cs="Times New Roman"/>
          <w:i/>
          <w:sz w:val="24"/>
          <w:szCs w:val="24"/>
        </w:rPr>
        <w:t>Количество молодых специалистов, принятых на работу в отчетном периоде;</w:t>
      </w:r>
    </w:p>
    <w:p w:rsidR="00327D05" w:rsidRPr="005E0B2B" w:rsidRDefault="00327D05" w:rsidP="005E0B2B">
      <w:pPr>
        <w:spacing w:after="0" w:line="240" w:lineRule="auto"/>
        <w:jc w:val="both"/>
        <w:rPr>
          <w:rFonts w:ascii="Times New Roman" w:hAnsi="Times New Roman" w:cs="Times New Roman"/>
          <w:i/>
          <w:sz w:val="24"/>
          <w:szCs w:val="24"/>
        </w:rPr>
      </w:pPr>
      <w:r w:rsidRPr="005E0B2B">
        <w:rPr>
          <w:rFonts w:ascii="Times New Roman" w:hAnsi="Times New Roman" w:cs="Times New Roman"/>
          <w:sz w:val="24"/>
          <w:szCs w:val="24"/>
        </w:rPr>
        <w:t>Молодые специалисты в отчетном периоде на работу не принимались.</w:t>
      </w:r>
    </w:p>
    <w:p w:rsidR="00327D05" w:rsidRPr="005E0B2B" w:rsidRDefault="00327D05" w:rsidP="005E0B2B">
      <w:pPr>
        <w:spacing w:after="0" w:line="240" w:lineRule="auto"/>
        <w:jc w:val="both"/>
        <w:rPr>
          <w:rFonts w:ascii="Times New Roman" w:hAnsi="Times New Roman" w:cs="Times New Roman"/>
          <w:i/>
          <w:sz w:val="24"/>
          <w:szCs w:val="24"/>
        </w:rPr>
      </w:pPr>
      <w:r w:rsidRPr="005E0B2B">
        <w:rPr>
          <w:rFonts w:ascii="Times New Roman" w:hAnsi="Times New Roman" w:cs="Times New Roman"/>
          <w:i/>
          <w:sz w:val="24"/>
          <w:szCs w:val="24"/>
        </w:rPr>
        <w:tab/>
        <w:t xml:space="preserve">Социальная поддержка, </w:t>
      </w:r>
    </w:p>
    <w:p w:rsidR="00327D05" w:rsidRPr="005E0B2B" w:rsidRDefault="00327D05" w:rsidP="005E0B2B">
      <w:pPr>
        <w:spacing w:after="0" w:line="240" w:lineRule="auto"/>
        <w:jc w:val="both"/>
        <w:rPr>
          <w:rFonts w:ascii="Times New Roman" w:hAnsi="Times New Roman" w:cs="Times New Roman"/>
          <w:sz w:val="24"/>
          <w:szCs w:val="24"/>
        </w:rPr>
      </w:pPr>
      <w:r w:rsidRPr="005E0B2B">
        <w:rPr>
          <w:rFonts w:ascii="Times New Roman" w:hAnsi="Times New Roman" w:cs="Times New Roman"/>
          <w:bCs/>
          <w:sz w:val="24"/>
          <w:szCs w:val="24"/>
        </w:rPr>
        <w:tab/>
        <w:t>Е</w:t>
      </w:r>
      <w:r w:rsidRPr="005E0B2B">
        <w:rPr>
          <w:rFonts w:ascii="Times New Roman" w:hAnsi="Times New Roman" w:cs="Times New Roman"/>
          <w:sz w:val="24"/>
          <w:szCs w:val="24"/>
        </w:rPr>
        <w:t>жемесячную субсидию в сумме 500 рублей  на компенсацию расходов по коммунальным услугам получают 52 человека (учреждения культуры, библиотеки). Выплаты как молодой специалист  (2014 года)  получает 1 человек. Получают 100% компенсацию за отопление 14 преподавателей ДШИ.</w:t>
      </w:r>
    </w:p>
    <w:p w:rsidR="00327D05" w:rsidRPr="005E0B2B" w:rsidRDefault="00327D05" w:rsidP="005E0B2B">
      <w:pPr>
        <w:spacing w:after="0" w:line="240" w:lineRule="auto"/>
        <w:jc w:val="both"/>
        <w:rPr>
          <w:rFonts w:ascii="Times New Roman" w:hAnsi="Times New Roman" w:cs="Times New Roman"/>
          <w:sz w:val="24"/>
          <w:szCs w:val="24"/>
        </w:rPr>
      </w:pPr>
    </w:p>
    <w:p w:rsidR="00327D05" w:rsidRPr="005E0B2B" w:rsidRDefault="00327D05" w:rsidP="005E0B2B">
      <w:pPr>
        <w:spacing w:after="0" w:line="240" w:lineRule="auto"/>
        <w:jc w:val="both"/>
        <w:rPr>
          <w:rFonts w:ascii="Times New Roman" w:hAnsi="Times New Roman" w:cs="Times New Roman"/>
          <w:i/>
          <w:sz w:val="24"/>
          <w:szCs w:val="24"/>
        </w:rPr>
      </w:pPr>
      <w:r w:rsidRPr="005E0B2B">
        <w:rPr>
          <w:rFonts w:ascii="Times New Roman" w:hAnsi="Times New Roman" w:cs="Times New Roman"/>
          <w:i/>
          <w:sz w:val="24"/>
          <w:szCs w:val="24"/>
        </w:rPr>
        <w:tab/>
        <w:t>Награды</w:t>
      </w:r>
    </w:p>
    <w:p w:rsidR="00327D05" w:rsidRPr="005E0B2B" w:rsidRDefault="00327D05" w:rsidP="005E0B2B">
      <w:pPr>
        <w:spacing w:after="0" w:line="240" w:lineRule="auto"/>
        <w:jc w:val="both"/>
        <w:rPr>
          <w:rFonts w:ascii="Times New Roman" w:hAnsi="Times New Roman" w:cs="Times New Roman"/>
          <w:sz w:val="24"/>
          <w:szCs w:val="24"/>
        </w:rPr>
      </w:pPr>
      <w:r w:rsidRPr="005E0B2B">
        <w:rPr>
          <w:rFonts w:ascii="Times New Roman" w:hAnsi="Times New Roman" w:cs="Times New Roman"/>
          <w:sz w:val="24"/>
          <w:szCs w:val="24"/>
        </w:rPr>
        <w:t xml:space="preserve">Благодарственное письмо Губернатора Ульяновской области вручено-2 человекам; </w:t>
      </w:r>
    </w:p>
    <w:p w:rsidR="00327D05" w:rsidRPr="005E0B2B" w:rsidRDefault="00327D05" w:rsidP="005E0B2B">
      <w:pPr>
        <w:spacing w:after="0" w:line="240" w:lineRule="auto"/>
        <w:jc w:val="both"/>
        <w:rPr>
          <w:rFonts w:ascii="Times New Roman" w:hAnsi="Times New Roman" w:cs="Times New Roman"/>
          <w:sz w:val="24"/>
          <w:szCs w:val="24"/>
        </w:rPr>
      </w:pPr>
      <w:r w:rsidRPr="005E0B2B">
        <w:rPr>
          <w:rFonts w:ascii="Times New Roman" w:hAnsi="Times New Roman" w:cs="Times New Roman"/>
          <w:sz w:val="24"/>
          <w:szCs w:val="24"/>
        </w:rPr>
        <w:t>Благодарностью Законодательного Собрания Ульяновской области  награждено 4 человека;</w:t>
      </w:r>
    </w:p>
    <w:p w:rsidR="00327D05" w:rsidRPr="005E0B2B" w:rsidRDefault="00327D05" w:rsidP="005E0B2B">
      <w:pPr>
        <w:spacing w:after="0" w:line="240" w:lineRule="auto"/>
        <w:jc w:val="both"/>
        <w:rPr>
          <w:rFonts w:ascii="Times New Roman" w:hAnsi="Times New Roman" w:cs="Times New Roman"/>
          <w:sz w:val="24"/>
          <w:szCs w:val="24"/>
        </w:rPr>
      </w:pPr>
      <w:r w:rsidRPr="005E0B2B">
        <w:rPr>
          <w:rFonts w:ascii="Times New Roman" w:hAnsi="Times New Roman" w:cs="Times New Roman"/>
          <w:sz w:val="24"/>
          <w:szCs w:val="24"/>
        </w:rPr>
        <w:t xml:space="preserve">Почетной грамотой Министерства искусства и культурной политики Ульяновской области награждено: 5 человек; </w:t>
      </w:r>
    </w:p>
    <w:p w:rsidR="00327D05" w:rsidRPr="005E0B2B" w:rsidRDefault="00327D05" w:rsidP="005E0B2B">
      <w:pPr>
        <w:spacing w:after="0" w:line="240" w:lineRule="auto"/>
        <w:jc w:val="both"/>
        <w:rPr>
          <w:rFonts w:ascii="Times New Roman" w:hAnsi="Times New Roman" w:cs="Times New Roman"/>
          <w:sz w:val="24"/>
          <w:szCs w:val="24"/>
        </w:rPr>
      </w:pPr>
      <w:r w:rsidRPr="005E0B2B">
        <w:rPr>
          <w:rFonts w:ascii="Times New Roman" w:hAnsi="Times New Roman" w:cs="Times New Roman"/>
          <w:sz w:val="24"/>
          <w:szCs w:val="24"/>
        </w:rPr>
        <w:t>Почетной грамотой Совета депутатов МО «Цильнинский район» награждено:  5 человек;</w:t>
      </w:r>
    </w:p>
    <w:p w:rsidR="00327D05" w:rsidRPr="005E0B2B" w:rsidRDefault="00327D05" w:rsidP="005E0B2B">
      <w:pPr>
        <w:spacing w:after="0" w:line="240" w:lineRule="auto"/>
        <w:jc w:val="both"/>
        <w:rPr>
          <w:rFonts w:ascii="Times New Roman" w:hAnsi="Times New Roman" w:cs="Times New Roman"/>
          <w:sz w:val="24"/>
          <w:szCs w:val="24"/>
        </w:rPr>
      </w:pPr>
      <w:r w:rsidRPr="005E0B2B">
        <w:rPr>
          <w:rFonts w:ascii="Times New Roman" w:hAnsi="Times New Roman" w:cs="Times New Roman"/>
          <w:sz w:val="24"/>
          <w:szCs w:val="24"/>
        </w:rPr>
        <w:t>Почетной грамотой Главы МО «Цильнинский район» награждено: 10 человек</w:t>
      </w:r>
    </w:p>
    <w:p w:rsidR="00327D05" w:rsidRPr="005E0B2B" w:rsidRDefault="00327D05" w:rsidP="005E0B2B">
      <w:pPr>
        <w:spacing w:after="0" w:line="240" w:lineRule="auto"/>
        <w:jc w:val="both"/>
        <w:rPr>
          <w:rFonts w:ascii="Times New Roman" w:hAnsi="Times New Roman" w:cs="Times New Roman"/>
          <w:sz w:val="24"/>
          <w:szCs w:val="24"/>
        </w:rPr>
      </w:pPr>
      <w:r w:rsidRPr="005E0B2B">
        <w:rPr>
          <w:rFonts w:ascii="Times New Roman" w:hAnsi="Times New Roman" w:cs="Times New Roman"/>
          <w:sz w:val="24"/>
          <w:szCs w:val="24"/>
        </w:rPr>
        <w:t>Занесено на районную Доску почета- 2 человека;</w:t>
      </w:r>
    </w:p>
    <w:p w:rsidR="00327D05" w:rsidRPr="005E0B2B" w:rsidRDefault="00327D05" w:rsidP="005E0B2B">
      <w:pPr>
        <w:spacing w:after="0" w:line="240" w:lineRule="auto"/>
        <w:jc w:val="both"/>
        <w:rPr>
          <w:rFonts w:ascii="Times New Roman" w:hAnsi="Times New Roman" w:cs="Times New Roman"/>
          <w:sz w:val="24"/>
          <w:szCs w:val="24"/>
        </w:rPr>
      </w:pPr>
      <w:r w:rsidRPr="005E0B2B">
        <w:rPr>
          <w:rFonts w:ascii="Times New Roman" w:hAnsi="Times New Roman" w:cs="Times New Roman"/>
          <w:sz w:val="24"/>
          <w:szCs w:val="24"/>
        </w:rPr>
        <w:t>Получил почетное звание «Ветеран творческой профессии»- 1 человек.</w:t>
      </w:r>
    </w:p>
    <w:p w:rsidR="00327D05" w:rsidRPr="005E0B2B" w:rsidRDefault="00327D05" w:rsidP="005E0B2B">
      <w:pPr>
        <w:spacing w:after="0" w:line="240" w:lineRule="auto"/>
        <w:jc w:val="both"/>
        <w:rPr>
          <w:rFonts w:ascii="Times New Roman" w:hAnsi="Times New Roman" w:cs="Times New Roman"/>
          <w:sz w:val="24"/>
          <w:szCs w:val="24"/>
        </w:rPr>
      </w:pPr>
    </w:p>
    <w:p w:rsidR="00327D05" w:rsidRPr="005E0B2B" w:rsidRDefault="00327D05" w:rsidP="005E0B2B">
      <w:pPr>
        <w:spacing w:after="0" w:line="240" w:lineRule="auto"/>
        <w:jc w:val="both"/>
        <w:rPr>
          <w:rFonts w:ascii="Times New Roman" w:hAnsi="Times New Roman" w:cs="Times New Roman"/>
          <w:i/>
          <w:color w:val="000000"/>
          <w:sz w:val="24"/>
          <w:szCs w:val="24"/>
        </w:rPr>
      </w:pPr>
      <w:r w:rsidRPr="005E0B2B">
        <w:rPr>
          <w:rFonts w:ascii="Times New Roman" w:hAnsi="Times New Roman" w:cs="Times New Roman"/>
          <w:i/>
          <w:color w:val="000000"/>
          <w:sz w:val="24"/>
          <w:szCs w:val="24"/>
        </w:rPr>
        <w:tab/>
        <w:t>Повышение квалификации специалистов (федеральный, областной, муниципальный уровни)</w:t>
      </w:r>
    </w:p>
    <w:p w:rsidR="00327D05" w:rsidRPr="005E0B2B" w:rsidRDefault="00327D05" w:rsidP="005E0B2B">
      <w:pPr>
        <w:spacing w:after="0" w:line="240" w:lineRule="auto"/>
        <w:jc w:val="both"/>
        <w:rPr>
          <w:rFonts w:ascii="Times New Roman" w:hAnsi="Times New Roman" w:cs="Times New Roman"/>
          <w:color w:val="000000"/>
          <w:sz w:val="24"/>
          <w:szCs w:val="24"/>
        </w:rPr>
      </w:pPr>
      <w:r w:rsidRPr="005E0B2B">
        <w:rPr>
          <w:rFonts w:ascii="Times New Roman" w:hAnsi="Times New Roman" w:cs="Times New Roman"/>
          <w:color w:val="000000"/>
          <w:sz w:val="24"/>
          <w:szCs w:val="24"/>
        </w:rPr>
        <w:tab/>
        <w:t xml:space="preserve">Прошли курсы повышения квалификации: в г. Саратов прошел 1 человек (КДУ) по </w:t>
      </w:r>
      <w:r w:rsidRPr="005E0B2B">
        <w:rPr>
          <w:rFonts w:ascii="Times New Roman" w:hAnsi="Times New Roman" w:cs="Times New Roman"/>
          <w:i/>
          <w:sz w:val="24"/>
          <w:szCs w:val="24"/>
        </w:rPr>
        <w:t xml:space="preserve"> </w:t>
      </w:r>
      <w:r w:rsidRPr="005E0B2B">
        <w:rPr>
          <w:rFonts w:ascii="Times New Roman" w:hAnsi="Times New Roman" w:cs="Times New Roman"/>
          <w:sz w:val="24"/>
          <w:szCs w:val="24"/>
        </w:rPr>
        <w:t>Президентской программе «Подготовка управленческих кадров в сфере здравоохранения, образования и культуры в 2015-2018 годах».</w:t>
      </w:r>
    </w:p>
    <w:p w:rsidR="00327D05" w:rsidRPr="005E0B2B" w:rsidRDefault="00327D05" w:rsidP="005E0B2B">
      <w:pPr>
        <w:spacing w:after="0" w:line="240" w:lineRule="auto"/>
        <w:jc w:val="both"/>
        <w:rPr>
          <w:rFonts w:ascii="Times New Roman" w:hAnsi="Times New Roman" w:cs="Times New Roman"/>
          <w:color w:val="000000"/>
          <w:sz w:val="24"/>
          <w:szCs w:val="24"/>
        </w:rPr>
      </w:pPr>
      <w:bookmarkStart w:id="7" w:name="_Toc401680798"/>
      <w:bookmarkStart w:id="8" w:name="_Toc401734563"/>
      <w:bookmarkStart w:id="9" w:name="_Toc401735428"/>
      <w:bookmarkStart w:id="10" w:name="_Toc401735670"/>
      <w:r w:rsidRPr="005E0B2B">
        <w:rPr>
          <w:rFonts w:ascii="Times New Roman" w:hAnsi="Times New Roman" w:cs="Times New Roman"/>
          <w:i/>
          <w:sz w:val="24"/>
          <w:szCs w:val="24"/>
        </w:rPr>
        <w:tab/>
      </w:r>
      <w:r w:rsidRPr="005E0B2B">
        <w:rPr>
          <w:rFonts w:ascii="Times New Roman" w:hAnsi="Times New Roman" w:cs="Times New Roman"/>
          <w:color w:val="000000"/>
          <w:sz w:val="24"/>
          <w:szCs w:val="24"/>
        </w:rPr>
        <w:t>Два  специалиста повысили свою квалификацию на областном обучающем семинаре «Школа сельского работника»;</w:t>
      </w:r>
    </w:p>
    <w:p w:rsidR="00327D05" w:rsidRPr="005E0B2B" w:rsidRDefault="00327D05" w:rsidP="005E0B2B">
      <w:pPr>
        <w:pStyle w:val="a0"/>
        <w:spacing w:after="0" w:line="240" w:lineRule="auto"/>
        <w:ind w:firstLine="600"/>
        <w:rPr>
          <w:rFonts w:ascii="Times New Roman" w:hAnsi="Times New Roman" w:cs="Times New Roman"/>
          <w:bCs/>
          <w:sz w:val="24"/>
          <w:szCs w:val="24"/>
        </w:rPr>
      </w:pPr>
      <w:r w:rsidRPr="005E0B2B">
        <w:rPr>
          <w:rFonts w:ascii="Times New Roman" w:hAnsi="Times New Roman" w:cs="Times New Roman"/>
          <w:bCs/>
          <w:sz w:val="24"/>
          <w:szCs w:val="24"/>
        </w:rPr>
        <w:lastRenderedPageBreak/>
        <w:t>во Дворце книги- Ульяновская областная  научная библиотека им. В.И. Ленина 3 сотрудника прошли  курсы по теме «Информационные коммуникационные технологии в библиотечном деле».</w:t>
      </w:r>
    </w:p>
    <w:p w:rsidR="00327D05" w:rsidRPr="005E0B2B" w:rsidRDefault="00327D05" w:rsidP="005E0B2B">
      <w:pPr>
        <w:spacing w:after="0" w:line="240" w:lineRule="auto"/>
        <w:jc w:val="both"/>
        <w:rPr>
          <w:rFonts w:ascii="Times New Roman" w:hAnsi="Times New Roman" w:cs="Times New Roman"/>
          <w:color w:val="000000"/>
          <w:sz w:val="24"/>
          <w:szCs w:val="24"/>
        </w:rPr>
      </w:pPr>
      <w:r w:rsidRPr="005E0B2B">
        <w:rPr>
          <w:rFonts w:ascii="Times New Roman" w:eastAsia="DejaVu Sans" w:hAnsi="Times New Roman" w:cs="Times New Roman"/>
          <w:kern w:val="1"/>
          <w:sz w:val="24"/>
          <w:szCs w:val="24"/>
          <w:lang w:eastAsia="hi-IN" w:bidi="hi-IN"/>
        </w:rPr>
        <w:tab/>
      </w:r>
      <w:r w:rsidRPr="005E0B2B">
        <w:rPr>
          <w:rFonts w:ascii="Times New Roman" w:hAnsi="Times New Roman" w:cs="Times New Roman"/>
          <w:color w:val="000000"/>
          <w:sz w:val="24"/>
          <w:szCs w:val="24"/>
        </w:rPr>
        <w:t>По заочной форме обучения обучаются в УлГУ-4 человека, в РАНХиГС-1 человек; в УУК- 1 человек.</w:t>
      </w:r>
    </w:p>
    <w:p w:rsidR="00327D05" w:rsidRPr="005E0B2B" w:rsidRDefault="00327D05" w:rsidP="005E0B2B">
      <w:pPr>
        <w:spacing w:after="0" w:line="240" w:lineRule="auto"/>
        <w:jc w:val="both"/>
        <w:rPr>
          <w:rFonts w:ascii="Times New Roman" w:hAnsi="Times New Roman" w:cs="Times New Roman"/>
          <w:color w:val="000000"/>
          <w:sz w:val="24"/>
          <w:szCs w:val="24"/>
        </w:rPr>
      </w:pPr>
    </w:p>
    <w:p w:rsidR="00327D05" w:rsidRPr="007B4CF3" w:rsidRDefault="00327D05" w:rsidP="005E0B2B">
      <w:pPr>
        <w:pStyle w:val="1"/>
        <w:spacing w:before="0" w:line="240" w:lineRule="auto"/>
        <w:jc w:val="both"/>
        <w:rPr>
          <w:rFonts w:ascii="Times New Roman" w:hAnsi="Times New Roman" w:cs="Times New Roman"/>
          <w:color w:val="auto"/>
          <w:sz w:val="24"/>
          <w:szCs w:val="24"/>
        </w:rPr>
      </w:pPr>
      <w:r w:rsidRPr="005E0B2B">
        <w:rPr>
          <w:rFonts w:ascii="Times New Roman" w:eastAsia="Calibri" w:hAnsi="Times New Roman" w:cs="Times New Roman"/>
          <w:b w:val="0"/>
          <w:bCs w:val="0"/>
          <w:sz w:val="24"/>
          <w:szCs w:val="24"/>
        </w:rPr>
        <w:tab/>
      </w:r>
      <w:r w:rsidRPr="007B4CF3">
        <w:rPr>
          <w:rFonts w:ascii="Times New Roman" w:eastAsia="Calibri" w:hAnsi="Times New Roman" w:cs="Times New Roman"/>
          <w:bCs w:val="0"/>
          <w:color w:val="auto"/>
          <w:sz w:val="24"/>
          <w:szCs w:val="24"/>
        </w:rPr>
        <w:t>4.</w:t>
      </w:r>
      <w:r w:rsidRPr="007B4CF3">
        <w:rPr>
          <w:rFonts w:ascii="Times New Roman" w:hAnsi="Times New Roman" w:cs="Times New Roman"/>
          <w:color w:val="auto"/>
          <w:sz w:val="24"/>
          <w:szCs w:val="24"/>
        </w:rPr>
        <w:t>Нормативно-правовое обеспечение учреждения</w:t>
      </w:r>
    </w:p>
    <w:p w:rsidR="00327D05" w:rsidRPr="007B4CF3" w:rsidRDefault="00327D05" w:rsidP="005E0B2B">
      <w:pPr>
        <w:spacing w:after="0" w:line="240" w:lineRule="auto"/>
        <w:rPr>
          <w:rFonts w:ascii="Times New Roman" w:hAnsi="Times New Roman" w:cs="Times New Roman"/>
          <w:b/>
          <w:sz w:val="24"/>
          <w:szCs w:val="24"/>
        </w:rPr>
      </w:pPr>
    </w:p>
    <w:p w:rsidR="00327D05" w:rsidRPr="005E0B2B" w:rsidRDefault="00327D05" w:rsidP="005E0B2B">
      <w:pPr>
        <w:spacing w:after="0" w:line="240" w:lineRule="auto"/>
        <w:ind w:firstLine="851"/>
        <w:jc w:val="both"/>
        <w:rPr>
          <w:rFonts w:ascii="Times New Roman" w:hAnsi="Times New Roman" w:cs="Times New Roman"/>
          <w:i/>
          <w:sz w:val="24"/>
          <w:szCs w:val="24"/>
        </w:rPr>
      </w:pPr>
      <w:r w:rsidRPr="005E0B2B">
        <w:rPr>
          <w:rFonts w:ascii="Times New Roman" w:hAnsi="Times New Roman" w:cs="Times New Roman"/>
          <w:i/>
          <w:sz w:val="24"/>
          <w:szCs w:val="24"/>
        </w:rPr>
        <w:t>Разработка уставов, проектов;</w:t>
      </w:r>
    </w:p>
    <w:p w:rsidR="00327D05" w:rsidRPr="005E0B2B" w:rsidRDefault="00327D05" w:rsidP="005E0B2B">
      <w:pPr>
        <w:spacing w:after="0" w:line="240" w:lineRule="auto"/>
        <w:jc w:val="both"/>
        <w:rPr>
          <w:rFonts w:ascii="Times New Roman" w:hAnsi="Times New Roman" w:cs="Times New Roman"/>
          <w:sz w:val="24"/>
          <w:szCs w:val="24"/>
        </w:rPr>
      </w:pPr>
      <w:r w:rsidRPr="005E0B2B">
        <w:rPr>
          <w:rFonts w:ascii="Times New Roman" w:hAnsi="Times New Roman" w:cs="Times New Roman"/>
          <w:sz w:val="24"/>
          <w:szCs w:val="24"/>
        </w:rPr>
        <w:tab/>
        <w:t>Обновлялось нормативно- правовое обеспечение  учреждений: вносились изменения в программу «Развитие культуры и сохранение объектов культурного наследия в МО «Цильнинкий район» на 2016-2020 годы»; продлялось решение Совета депутатов  МО «Цильнинкий район» «О мерах социальной поддержки специалистам организаций культуры, работающим и проживающим в сельской местности» до 2020 года.</w:t>
      </w:r>
    </w:p>
    <w:p w:rsidR="00327D05" w:rsidRPr="005E0B2B" w:rsidRDefault="00327D05" w:rsidP="005E0B2B">
      <w:pPr>
        <w:spacing w:after="0" w:line="240" w:lineRule="auto"/>
        <w:ind w:firstLine="851"/>
        <w:jc w:val="both"/>
        <w:rPr>
          <w:rFonts w:ascii="Times New Roman" w:hAnsi="Times New Roman" w:cs="Times New Roman"/>
          <w:sz w:val="24"/>
          <w:szCs w:val="24"/>
        </w:rPr>
      </w:pPr>
    </w:p>
    <w:p w:rsidR="00327D05" w:rsidRPr="005E0B2B" w:rsidRDefault="00327D05" w:rsidP="005E0B2B">
      <w:pPr>
        <w:spacing w:after="0" w:line="240" w:lineRule="auto"/>
        <w:jc w:val="both"/>
        <w:rPr>
          <w:rFonts w:ascii="Times New Roman" w:hAnsi="Times New Roman" w:cs="Times New Roman"/>
          <w:sz w:val="24"/>
          <w:szCs w:val="24"/>
        </w:rPr>
      </w:pPr>
      <w:r w:rsidRPr="005E0B2B">
        <w:rPr>
          <w:rFonts w:ascii="Times New Roman" w:hAnsi="Times New Roman" w:cs="Times New Roman"/>
          <w:sz w:val="24"/>
          <w:szCs w:val="24"/>
        </w:rPr>
        <w:tab/>
        <w:t>Велась разработка уставов и др. документов: Разработка положений о библиотеках,  заключались срочные трудовые договора, разрабатывались должностные инструкции на сотрудников, дополнительные соглашения к трудовым договорам.</w:t>
      </w:r>
    </w:p>
    <w:p w:rsidR="00327D05" w:rsidRPr="005E0B2B" w:rsidRDefault="00327D05" w:rsidP="005E0B2B">
      <w:pPr>
        <w:pStyle w:val="1"/>
        <w:spacing w:before="0" w:line="240" w:lineRule="auto"/>
        <w:jc w:val="both"/>
        <w:rPr>
          <w:rFonts w:ascii="Times New Roman" w:eastAsia="Calibri" w:hAnsi="Times New Roman" w:cs="Times New Roman"/>
          <w:b w:val="0"/>
          <w:bCs w:val="0"/>
          <w:i/>
          <w:sz w:val="24"/>
          <w:szCs w:val="24"/>
        </w:rPr>
      </w:pPr>
    </w:p>
    <w:p w:rsidR="00327D05" w:rsidRPr="007B4CF3" w:rsidRDefault="00327D05" w:rsidP="005E0B2B">
      <w:pPr>
        <w:pStyle w:val="1"/>
        <w:spacing w:before="0" w:line="240" w:lineRule="auto"/>
        <w:jc w:val="both"/>
        <w:rPr>
          <w:rFonts w:ascii="Times New Roman" w:hAnsi="Times New Roman" w:cs="Times New Roman"/>
          <w:color w:val="auto"/>
          <w:sz w:val="24"/>
          <w:szCs w:val="24"/>
        </w:rPr>
      </w:pPr>
      <w:r w:rsidRPr="005E0B2B">
        <w:rPr>
          <w:rFonts w:ascii="Times New Roman" w:eastAsia="Calibri" w:hAnsi="Times New Roman" w:cs="Times New Roman"/>
          <w:b w:val="0"/>
          <w:bCs w:val="0"/>
          <w:sz w:val="24"/>
          <w:szCs w:val="24"/>
        </w:rPr>
        <w:tab/>
      </w:r>
      <w:r w:rsidRPr="007B4CF3">
        <w:rPr>
          <w:rFonts w:ascii="Times New Roman" w:eastAsia="Calibri" w:hAnsi="Times New Roman" w:cs="Times New Roman"/>
          <w:bCs w:val="0"/>
          <w:color w:val="auto"/>
          <w:sz w:val="24"/>
          <w:szCs w:val="24"/>
        </w:rPr>
        <w:t>5.</w:t>
      </w:r>
      <w:r w:rsidRPr="007B4CF3">
        <w:rPr>
          <w:rFonts w:ascii="Times New Roman" w:hAnsi="Times New Roman" w:cs="Times New Roman"/>
          <w:color w:val="auto"/>
          <w:sz w:val="24"/>
          <w:szCs w:val="24"/>
        </w:rPr>
        <w:t>Приоритетные направления деятельности учреждений культуры МО. Итоги. Анализ</w:t>
      </w:r>
    </w:p>
    <w:p w:rsidR="00327D05" w:rsidRPr="005E0B2B" w:rsidRDefault="00327D05" w:rsidP="005E0B2B">
      <w:pPr>
        <w:spacing w:after="0" w:line="240" w:lineRule="auto"/>
        <w:rPr>
          <w:rFonts w:ascii="Times New Roman" w:hAnsi="Times New Roman" w:cs="Times New Roman"/>
          <w:sz w:val="24"/>
          <w:szCs w:val="24"/>
        </w:rPr>
      </w:pPr>
    </w:p>
    <w:p w:rsidR="00327D05" w:rsidRPr="005E0B2B" w:rsidRDefault="00327D05" w:rsidP="00EC6AD0">
      <w:pPr>
        <w:spacing w:after="0" w:line="240" w:lineRule="auto"/>
        <w:jc w:val="both"/>
        <w:rPr>
          <w:rFonts w:ascii="Times New Roman" w:hAnsi="Times New Roman" w:cs="Times New Roman"/>
          <w:sz w:val="24"/>
          <w:szCs w:val="24"/>
        </w:rPr>
      </w:pPr>
      <w:r w:rsidRPr="005E0B2B">
        <w:rPr>
          <w:rFonts w:ascii="Times New Roman" w:hAnsi="Times New Roman" w:cs="Times New Roman"/>
          <w:sz w:val="24"/>
          <w:szCs w:val="24"/>
        </w:rPr>
        <w:tab/>
        <w:t xml:space="preserve">2017 год объявлен Президентом РФ В.В. Путиным </w:t>
      </w:r>
      <w:r w:rsidRPr="005E0B2B">
        <w:rPr>
          <w:rFonts w:ascii="Times New Roman" w:hAnsi="Times New Roman" w:cs="Times New Roman"/>
          <w:bCs/>
          <w:sz w:val="24"/>
          <w:szCs w:val="24"/>
        </w:rPr>
        <w:t>Годом Экологии в России и Годом особо охраняемых природных территорий.</w:t>
      </w:r>
      <w:r w:rsidRPr="005E0B2B">
        <w:rPr>
          <w:rFonts w:ascii="Times New Roman" w:hAnsi="Times New Roman" w:cs="Times New Roman"/>
          <w:sz w:val="24"/>
          <w:szCs w:val="24"/>
        </w:rPr>
        <w:t xml:space="preserve">  Это важный шаг, чтобы мы обратили особое внимание детей на окружающий их мир, на очень тесную взаимосвязь человека, общества и природы. Ведь от состояния природы зависит наша жизнь. Наши  учреждения культуры  ведут большую работу в этом направлении.</w:t>
      </w:r>
    </w:p>
    <w:p w:rsidR="00327D05" w:rsidRPr="005E0B2B" w:rsidRDefault="00327D05" w:rsidP="00EC6AD0">
      <w:pPr>
        <w:pStyle w:val="a0"/>
        <w:spacing w:after="0" w:line="240" w:lineRule="auto"/>
        <w:jc w:val="both"/>
        <w:rPr>
          <w:rFonts w:ascii="Times New Roman" w:hAnsi="Times New Roman" w:cs="Times New Roman"/>
          <w:sz w:val="24"/>
          <w:szCs w:val="24"/>
        </w:rPr>
      </w:pPr>
      <w:r w:rsidRPr="005E0B2B">
        <w:rPr>
          <w:rFonts w:ascii="Times New Roman" w:hAnsi="Times New Roman" w:cs="Times New Roman"/>
          <w:sz w:val="24"/>
          <w:szCs w:val="24"/>
        </w:rPr>
        <w:tab/>
        <w:t xml:space="preserve"> Оформлены постоянно-действующие книжно-иллюстративные выставки: «Заповедные и национальные парки- гордость России», фотовыставки «Я эту землю Родиной зову», оформлены эко-выставки «Сбережём и сохраним, прошли экологические беседы «Заповедными тропами», «Для чего нужна вода»- экочасы,  «Царица- водица»- часы познания, «Свалка по имени Земля»- экологические эрудиционы. Оформляются выставки  рисунков «Природа и мы», «Пробуждение весны».  Фотовыставки  «Природы хрупкое дыхание». Клубными работниками проводятся беседы с детьми, посвящённые экологии, викторины  «Край любимый, край заветный мой», тематические часы «Наша земля в наших руках».   </w:t>
      </w:r>
    </w:p>
    <w:p w:rsidR="00327D05" w:rsidRPr="005E0B2B" w:rsidRDefault="00327D05" w:rsidP="00EC6AD0">
      <w:pPr>
        <w:pStyle w:val="a0"/>
        <w:spacing w:after="0" w:line="240" w:lineRule="auto"/>
        <w:jc w:val="both"/>
        <w:rPr>
          <w:rFonts w:ascii="Times New Roman" w:hAnsi="Times New Roman" w:cs="Times New Roman"/>
          <w:sz w:val="24"/>
          <w:szCs w:val="24"/>
        </w:rPr>
      </w:pPr>
      <w:r w:rsidRPr="005E0B2B">
        <w:rPr>
          <w:rFonts w:ascii="Times New Roman" w:hAnsi="Times New Roman" w:cs="Times New Roman"/>
          <w:sz w:val="24"/>
          <w:szCs w:val="24"/>
        </w:rPr>
        <w:tab/>
        <w:t>Массовая работа по формированию экологической культуры разнообразна. Она позволяет пользователям понять злободневность экологических проблем. При проведении мероприятия работники культуры  стремятся добиться того, чтобы каждый участник осознал себя частицей Земли, заставляют размышлять над экологическими проблемами, пробуждают неравнодушное отношение к бабочке и стрекозе, к зверю и птице, и в конечном итоге – к самому себе. Главную роль здесь играет умение работников культуры в полном объеме представлять читателям информацию, несущую экологические знания.</w:t>
      </w:r>
    </w:p>
    <w:p w:rsidR="00327D05" w:rsidRPr="005E0B2B" w:rsidRDefault="00327D05" w:rsidP="00EC6AD0">
      <w:pPr>
        <w:pStyle w:val="a0"/>
        <w:spacing w:after="0" w:line="240" w:lineRule="auto"/>
        <w:jc w:val="both"/>
        <w:rPr>
          <w:rFonts w:ascii="Times New Roman" w:hAnsi="Times New Roman" w:cs="Times New Roman"/>
          <w:sz w:val="24"/>
          <w:szCs w:val="24"/>
        </w:rPr>
      </w:pPr>
      <w:r w:rsidRPr="005E0B2B">
        <w:rPr>
          <w:rFonts w:ascii="Times New Roman" w:hAnsi="Times New Roman" w:cs="Times New Roman"/>
          <w:sz w:val="24"/>
          <w:szCs w:val="24"/>
        </w:rPr>
        <w:tab/>
        <w:t xml:space="preserve"> </w:t>
      </w:r>
      <w:r w:rsidRPr="005E0B2B">
        <w:rPr>
          <w:rFonts w:ascii="Times New Roman" w:hAnsi="Times New Roman" w:cs="Times New Roman"/>
          <w:bCs/>
          <w:sz w:val="24"/>
          <w:szCs w:val="24"/>
        </w:rPr>
        <w:t>Краеведение, традиции и культура</w:t>
      </w:r>
    </w:p>
    <w:p w:rsidR="00327D05" w:rsidRPr="005E0B2B" w:rsidRDefault="00327D05" w:rsidP="005E0B2B">
      <w:pPr>
        <w:spacing w:after="0" w:line="240" w:lineRule="auto"/>
        <w:jc w:val="both"/>
        <w:rPr>
          <w:rFonts w:ascii="Times New Roman" w:hAnsi="Times New Roman" w:cs="Times New Roman"/>
          <w:color w:val="000000"/>
          <w:sz w:val="24"/>
          <w:szCs w:val="24"/>
          <w:shd w:val="clear" w:color="auto" w:fill="FFFFFF"/>
        </w:rPr>
      </w:pPr>
      <w:r w:rsidRPr="005E0B2B">
        <w:rPr>
          <w:rFonts w:ascii="Times New Roman" w:hAnsi="Times New Roman" w:cs="Times New Roman"/>
          <w:sz w:val="24"/>
          <w:szCs w:val="24"/>
        </w:rPr>
        <w:tab/>
        <w:t>Традиции народа в культурно -</w:t>
      </w:r>
      <w:r w:rsidR="00327CF1" w:rsidRPr="005E0B2B">
        <w:rPr>
          <w:rFonts w:ascii="Times New Roman" w:hAnsi="Times New Roman" w:cs="Times New Roman"/>
          <w:sz w:val="24"/>
          <w:szCs w:val="24"/>
        </w:rPr>
        <w:t xml:space="preserve"> </w:t>
      </w:r>
      <w:r w:rsidRPr="005E0B2B">
        <w:rPr>
          <w:rFonts w:ascii="Times New Roman" w:hAnsi="Times New Roman" w:cs="Times New Roman"/>
          <w:sz w:val="24"/>
          <w:szCs w:val="24"/>
        </w:rPr>
        <w:t xml:space="preserve">досуговой деятельности играют свою роль в воспитании подрастающего поколения, молодёжи. </w:t>
      </w:r>
      <w:r w:rsidRPr="005E0B2B">
        <w:rPr>
          <w:rFonts w:ascii="Times New Roman" w:hAnsi="Times New Roman" w:cs="Times New Roman"/>
          <w:color w:val="000000"/>
          <w:sz w:val="24"/>
          <w:szCs w:val="24"/>
          <w:shd w:val="clear" w:color="auto" w:fill="FFFFFF"/>
        </w:rPr>
        <w:t xml:space="preserve">Каждый год в жизни Домов культуры начинается с праздника Рождества. Этот Светлый праздник работники Дома культуры встречают с детишками. Ребята с удовольствием вспоминают историю светлого события, исполняют Рождественские песни, колядки, а малыши открывают для себя новое в познании Православия. </w:t>
      </w:r>
      <w:r w:rsidRPr="005E0B2B">
        <w:rPr>
          <w:rFonts w:ascii="Times New Roman" w:hAnsi="Times New Roman" w:cs="Times New Roman"/>
          <w:sz w:val="24"/>
          <w:szCs w:val="24"/>
        </w:rPr>
        <w:t>1 полугодии в работе Домов культуры охватил всеми любимый, народный праздник «Масленица». В этом году он прошёл 26 февраля.</w:t>
      </w:r>
      <w:r w:rsidRPr="005E0B2B">
        <w:rPr>
          <w:rFonts w:ascii="Times New Roman" w:hAnsi="Times New Roman" w:cs="Times New Roman"/>
          <w:color w:val="000000"/>
          <w:sz w:val="24"/>
          <w:szCs w:val="24"/>
          <w:shd w:val="clear" w:color="auto" w:fill="FFFFFF"/>
        </w:rPr>
        <w:t xml:space="preserve"> Привычным для населения стал семейный поход на разгульную масленицу. Сохранение, продолжение, и передача новому поколению  давней традиции- есть главная задача работников культуры.</w:t>
      </w:r>
    </w:p>
    <w:p w:rsidR="00327D05" w:rsidRPr="005E0B2B" w:rsidRDefault="00327D05" w:rsidP="00EC6AD0">
      <w:pPr>
        <w:pStyle w:val="a0"/>
        <w:spacing w:after="0" w:line="240" w:lineRule="auto"/>
        <w:jc w:val="both"/>
        <w:rPr>
          <w:rFonts w:ascii="Times New Roman" w:hAnsi="Times New Roman" w:cs="Times New Roman"/>
          <w:sz w:val="24"/>
          <w:szCs w:val="24"/>
        </w:rPr>
      </w:pPr>
      <w:r w:rsidRPr="005E0B2B">
        <w:rPr>
          <w:rFonts w:ascii="Times New Roman" w:hAnsi="Times New Roman" w:cs="Times New Roman"/>
          <w:sz w:val="24"/>
          <w:szCs w:val="24"/>
        </w:rPr>
        <w:lastRenderedPageBreak/>
        <w:tab/>
        <w:t xml:space="preserve">В рамках реализации комплекса мероприятий и акций </w:t>
      </w:r>
      <w:r w:rsidRPr="005E0B2B">
        <w:rPr>
          <w:rFonts w:ascii="Times New Roman" w:hAnsi="Times New Roman" w:cs="Times New Roman"/>
          <w:bCs/>
          <w:sz w:val="24"/>
          <w:szCs w:val="24"/>
        </w:rPr>
        <w:t xml:space="preserve">«Дни исторического и культурного наследия» учреждения культуры </w:t>
      </w:r>
      <w:r w:rsidRPr="005E0B2B">
        <w:rPr>
          <w:rFonts w:ascii="Times New Roman" w:hAnsi="Times New Roman" w:cs="Times New Roman"/>
          <w:sz w:val="24"/>
          <w:szCs w:val="24"/>
        </w:rPr>
        <w:t>района  в   провели цикл мероприятий: информационные часы «Ульяновская область — наш общий дом», краеведческие викторины «Мой родной край», краеведческие видео-круизы «Узнай и полюби свой край», познавательные   и концертные программы «Наш родной, Симбирский край». Былие  оформлены  книжные выставки, выставки - путешествия «Прогулка по Ленинским местам», посвящённая Дню открытия Ленинского мемориала; «Здесь я родился», «Мальчик из Симбирска» (ко дню рождения Володи Ульянова; «Гражданин, титан и человек», беседы «Ленин, как личность в истории». Урок — посвящение  «Главный документ Ульяновской области» — Уставе Ульяновской области</w:t>
      </w:r>
    </w:p>
    <w:p w:rsidR="00327D05" w:rsidRPr="005E0B2B" w:rsidRDefault="00327D05" w:rsidP="00EC6AD0">
      <w:pPr>
        <w:pStyle w:val="a0"/>
        <w:spacing w:after="0" w:line="240" w:lineRule="auto"/>
        <w:jc w:val="both"/>
        <w:rPr>
          <w:rFonts w:ascii="Times New Roman" w:hAnsi="Times New Roman" w:cs="Times New Roman"/>
          <w:sz w:val="24"/>
          <w:szCs w:val="24"/>
        </w:rPr>
      </w:pPr>
      <w:r w:rsidRPr="005E0B2B">
        <w:rPr>
          <w:rFonts w:ascii="Times New Roman" w:hAnsi="Times New Roman" w:cs="Times New Roman"/>
          <w:sz w:val="24"/>
          <w:szCs w:val="24"/>
        </w:rPr>
        <w:tab/>
        <w:t>В феврале месяце  прошли мероприятия, посвящённые памяти писателя, драматурга А.С.Чебанова: «Души и сердца вдохновенье» - тематический вечер, «Его огромный талант был от Бога»- выставка- признание, «Драматург, поэт- наш знаменитый земляк»- литературные именины», «Стихи, как дыханье» и др.</w:t>
      </w:r>
    </w:p>
    <w:p w:rsidR="00327D05" w:rsidRPr="005E0B2B" w:rsidRDefault="00327D05" w:rsidP="00EC6AD0">
      <w:pPr>
        <w:spacing w:after="0" w:line="240" w:lineRule="auto"/>
        <w:jc w:val="both"/>
        <w:rPr>
          <w:rFonts w:ascii="Times New Roman" w:hAnsi="Times New Roman" w:cs="Times New Roman"/>
          <w:bCs/>
          <w:sz w:val="24"/>
          <w:szCs w:val="24"/>
        </w:rPr>
      </w:pPr>
      <w:r w:rsidRPr="005E0B2B">
        <w:rPr>
          <w:rFonts w:ascii="Times New Roman" w:eastAsia="Times New Roman" w:hAnsi="Times New Roman" w:cs="Times New Roman"/>
          <w:sz w:val="24"/>
          <w:szCs w:val="24"/>
        </w:rPr>
        <w:tab/>
      </w:r>
      <w:r w:rsidRPr="005E0B2B">
        <w:rPr>
          <w:rFonts w:ascii="Times New Roman" w:hAnsi="Times New Roman" w:cs="Times New Roman"/>
          <w:bCs/>
          <w:sz w:val="24"/>
          <w:szCs w:val="24"/>
        </w:rPr>
        <w:t xml:space="preserve">Библиотеки района работают по проекту  «Симбирским литературным трактом», который  </w:t>
      </w:r>
      <w:r w:rsidRPr="005E0B2B">
        <w:rPr>
          <w:rFonts w:ascii="Times New Roman" w:hAnsi="Times New Roman" w:cs="Times New Roman"/>
          <w:sz w:val="24"/>
          <w:szCs w:val="24"/>
        </w:rPr>
        <w:t xml:space="preserve">нацелен на возрождение интереса к историческому прошлому Ульяновской области, продвижение лучших образцов отечественной и мировой литературы, повышение читательской компетентности через популяризацию творчества  симбирян-ульяновцев. </w:t>
      </w:r>
    </w:p>
    <w:p w:rsidR="00327D05" w:rsidRPr="005E0B2B" w:rsidRDefault="00327D05" w:rsidP="00EC6AD0">
      <w:pPr>
        <w:pStyle w:val="a0"/>
        <w:spacing w:after="0" w:line="240" w:lineRule="auto"/>
        <w:jc w:val="both"/>
        <w:rPr>
          <w:rFonts w:ascii="Times New Roman" w:hAnsi="Times New Roman" w:cs="Times New Roman"/>
          <w:sz w:val="24"/>
          <w:szCs w:val="24"/>
        </w:rPr>
      </w:pPr>
      <w:r w:rsidRPr="005E0B2B">
        <w:rPr>
          <w:rFonts w:ascii="Times New Roman" w:hAnsi="Times New Roman" w:cs="Times New Roman"/>
          <w:sz w:val="24"/>
          <w:szCs w:val="24"/>
        </w:rPr>
        <w:tab/>
        <w:t xml:space="preserve">В рамках проекта в библиотеках района проведены: обзор творчества «Таланты земли Цильнинской» (Кайсаровского с/ф); литературный марафон «Земли моей родные имена», выставка – посвящение «А.А. Коринфский: жизнь и творчество» (ЦДБ), </w:t>
      </w:r>
      <w:r w:rsidRPr="005E0B2B">
        <w:rPr>
          <w:rFonts w:ascii="Times New Roman" w:hAnsi="Times New Roman" w:cs="Times New Roman"/>
          <w:bCs/>
          <w:sz w:val="24"/>
          <w:szCs w:val="24"/>
        </w:rPr>
        <w:t>«Наш край в стихах и прозе»;</w:t>
      </w:r>
      <w:r w:rsidRPr="005E0B2B">
        <w:rPr>
          <w:rFonts w:ascii="Times New Roman" w:hAnsi="Times New Roman" w:cs="Times New Roman"/>
          <w:sz w:val="24"/>
          <w:szCs w:val="24"/>
        </w:rPr>
        <w:t xml:space="preserve"> выставка – портрет ко дню рождения местной поэтессы В.Н. Игнатьевой – Тарават  «Да будет ощущенье Чуда Со мною до конца времён…». </w:t>
      </w:r>
    </w:p>
    <w:p w:rsidR="00327D05" w:rsidRPr="005E0B2B" w:rsidRDefault="00327D05" w:rsidP="00EC6AD0">
      <w:pPr>
        <w:snapToGrid w:val="0"/>
        <w:spacing w:after="0" w:line="240" w:lineRule="auto"/>
        <w:ind w:firstLine="709"/>
        <w:jc w:val="both"/>
        <w:rPr>
          <w:rFonts w:ascii="Times New Roman" w:hAnsi="Times New Roman" w:cs="Times New Roman"/>
          <w:bCs/>
          <w:sz w:val="24"/>
          <w:szCs w:val="24"/>
        </w:rPr>
      </w:pPr>
      <w:r w:rsidRPr="005E0B2B">
        <w:rPr>
          <w:rFonts w:ascii="Times New Roman" w:hAnsi="Times New Roman" w:cs="Times New Roman"/>
          <w:bCs/>
          <w:sz w:val="24"/>
          <w:szCs w:val="24"/>
        </w:rPr>
        <w:t xml:space="preserve">В заключительном этапе областного  фестиваля театрализованного чтения «В мире нет милей и краше песен и преданий наших» (ЦДБ-сентябрь) Цильнинский  район представляли читатели детских библиотек: Шатрашанова Арина (с.Б.Нагаткино), стала победителем в возрастной категории 15 - 17лет; Сидикеева Диляра (р.п. Цильна) - заняла 3 место в возрастной категории 11-14 лет. </w:t>
      </w:r>
    </w:p>
    <w:p w:rsidR="00327D05" w:rsidRPr="005E0B2B" w:rsidRDefault="00327D05" w:rsidP="00EC6AD0">
      <w:pPr>
        <w:snapToGrid w:val="0"/>
        <w:spacing w:after="0" w:line="240" w:lineRule="auto"/>
        <w:ind w:firstLine="709"/>
        <w:jc w:val="both"/>
        <w:rPr>
          <w:rFonts w:ascii="Times New Roman" w:hAnsi="Times New Roman" w:cs="Times New Roman"/>
          <w:bCs/>
          <w:sz w:val="24"/>
          <w:szCs w:val="24"/>
        </w:rPr>
      </w:pPr>
      <w:r w:rsidRPr="005E0B2B">
        <w:rPr>
          <w:rFonts w:ascii="Times New Roman" w:hAnsi="Times New Roman" w:cs="Times New Roman"/>
          <w:bCs/>
          <w:sz w:val="24"/>
          <w:szCs w:val="24"/>
        </w:rPr>
        <w:t>В номинации «Коллективное чтение» выступил театральный коллектив «Веснушки» в составе: Шубин Сергей, Кузнецова Екатерина, Романов Никита (с.Б. Нагаткино) Они очаровали и жюри, и зрителей, и стали победителями этого фестиваля.</w:t>
      </w:r>
    </w:p>
    <w:p w:rsidR="00327D05" w:rsidRPr="005E0B2B" w:rsidRDefault="00327D05" w:rsidP="00EC6AD0">
      <w:pPr>
        <w:pStyle w:val="a0"/>
        <w:spacing w:after="0" w:line="240" w:lineRule="auto"/>
        <w:jc w:val="both"/>
        <w:rPr>
          <w:rFonts w:ascii="Times New Roman" w:hAnsi="Times New Roman" w:cs="Times New Roman"/>
          <w:sz w:val="24"/>
          <w:szCs w:val="24"/>
        </w:rPr>
      </w:pPr>
      <w:r w:rsidRPr="005E0B2B">
        <w:rPr>
          <w:rFonts w:ascii="Times New Roman" w:hAnsi="Times New Roman" w:cs="Times New Roman"/>
          <w:bCs/>
          <w:sz w:val="24"/>
          <w:szCs w:val="24"/>
        </w:rPr>
        <w:tab/>
        <w:t>Патриотическое воспитание</w:t>
      </w:r>
    </w:p>
    <w:p w:rsidR="00327D05" w:rsidRPr="005E0B2B" w:rsidRDefault="00327D05" w:rsidP="00EC6AD0">
      <w:pPr>
        <w:pStyle w:val="a0"/>
        <w:spacing w:after="0" w:line="240" w:lineRule="auto"/>
        <w:jc w:val="both"/>
        <w:rPr>
          <w:rFonts w:ascii="Times New Roman" w:hAnsi="Times New Roman" w:cs="Times New Roman"/>
          <w:sz w:val="24"/>
          <w:szCs w:val="24"/>
        </w:rPr>
      </w:pPr>
      <w:r w:rsidRPr="005E0B2B">
        <w:rPr>
          <w:rFonts w:ascii="Times New Roman" w:hAnsi="Times New Roman" w:cs="Times New Roman"/>
          <w:sz w:val="24"/>
          <w:szCs w:val="24"/>
        </w:rPr>
        <w:tab/>
        <w:t>У времени есть своя память — история. Память о Сталинградской битве - это память о великом народном подвиге, душевном порыве, единстве и мужестве. Состоялись патриотические  беседы «Мужество Сталинграда»,  уроки мужества, посвящённый Дню юного героя-антифашиста «Маленькие герои большой войны», беседы «У храбрых есть только бессмертие» с просмотром электронной презентации о юных героях ВОВ, часы памяти «До последнего вздоха»,  посвящённый подвигу А. Матросова. Был организован  цикл мероприятий в рамках Ленинградской  блокады: «Они победили голод и холод» -уроки  мужества, «Хроника Сталинградской битвы» - путешествие в прошлое, «Подвиг защитников Сталинграда»- уроки мужества. В День памяти о россиянах, исполнявших служебный долг за пределами Отечества, организованы  тематические  и концертные программы «Из пламени Афганистана». Музеи Боевой и трудовой славы района провели вечера-встречи «Память Афганистана».</w:t>
      </w:r>
      <w:r w:rsidRPr="005E0B2B">
        <w:rPr>
          <w:rFonts w:ascii="Times New Roman" w:hAnsi="Times New Roman" w:cs="Times New Roman"/>
          <w:sz w:val="24"/>
          <w:szCs w:val="24"/>
        </w:rPr>
        <w:tab/>
        <w:t>Ко Дню воинской славы России прошли патриотические  уроки, военно- патриотические часы, часы размышлений: «Мы и мир. Афганистан- моя боль и память», «Стоять и о смерти забыть», «По огненным дорогам Афганистана».</w:t>
      </w:r>
    </w:p>
    <w:p w:rsidR="00327D05" w:rsidRPr="005E0B2B" w:rsidRDefault="00327D05" w:rsidP="00EC6AD0">
      <w:pPr>
        <w:pStyle w:val="a0"/>
        <w:spacing w:after="0" w:line="240" w:lineRule="auto"/>
        <w:ind w:firstLine="709"/>
        <w:jc w:val="both"/>
        <w:rPr>
          <w:rFonts w:ascii="Times New Roman" w:hAnsi="Times New Roman" w:cs="Times New Roman"/>
          <w:sz w:val="24"/>
          <w:szCs w:val="24"/>
        </w:rPr>
      </w:pPr>
      <w:r w:rsidRPr="005E0B2B">
        <w:rPr>
          <w:rFonts w:ascii="Times New Roman" w:hAnsi="Times New Roman" w:cs="Times New Roman"/>
          <w:sz w:val="24"/>
          <w:szCs w:val="24"/>
        </w:rPr>
        <w:t xml:space="preserve">11 апреля ежегодно отмечается </w:t>
      </w:r>
      <w:r w:rsidRPr="005E0B2B">
        <w:rPr>
          <w:rFonts w:ascii="Times New Roman" w:hAnsi="Times New Roman" w:cs="Times New Roman"/>
          <w:bCs/>
          <w:sz w:val="24"/>
          <w:szCs w:val="24"/>
        </w:rPr>
        <w:t xml:space="preserve">Международный День освобождения узников фашистских концлагерей- </w:t>
      </w:r>
      <w:r w:rsidRPr="005E0B2B">
        <w:rPr>
          <w:rFonts w:ascii="Times New Roman" w:hAnsi="Times New Roman" w:cs="Times New Roman"/>
          <w:sz w:val="24"/>
          <w:szCs w:val="24"/>
        </w:rPr>
        <w:t xml:space="preserve">прошли уроки памяти «Узники фашизма», </w:t>
      </w:r>
      <w:r w:rsidRPr="005E0B2B">
        <w:rPr>
          <w:rFonts w:ascii="Times New Roman" w:hAnsi="Times New Roman" w:cs="Times New Roman"/>
          <w:color w:val="000000"/>
          <w:sz w:val="24"/>
          <w:szCs w:val="24"/>
        </w:rPr>
        <w:t xml:space="preserve">«В сердце много слёз, грусти и печали», </w:t>
      </w:r>
      <w:r w:rsidRPr="005E0B2B">
        <w:rPr>
          <w:rFonts w:ascii="Times New Roman" w:hAnsi="Times New Roman" w:cs="Times New Roman"/>
          <w:sz w:val="24"/>
          <w:szCs w:val="24"/>
        </w:rPr>
        <w:t>«Об этом нельзя забывать»;</w:t>
      </w:r>
      <w:r w:rsidRPr="005E0B2B">
        <w:rPr>
          <w:rFonts w:ascii="Times New Roman" w:hAnsi="Times New Roman" w:cs="Times New Roman"/>
          <w:color w:val="000000"/>
          <w:sz w:val="24"/>
          <w:szCs w:val="24"/>
        </w:rPr>
        <w:t xml:space="preserve"> </w:t>
      </w:r>
      <w:r w:rsidRPr="005E0B2B">
        <w:rPr>
          <w:rFonts w:ascii="Times New Roman" w:hAnsi="Times New Roman" w:cs="Times New Roman"/>
          <w:sz w:val="24"/>
          <w:szCs w:val="24"/>
        </w:rPr>
        <w:t>урок мужества «Помнит мир спасённый». Состоялись книжные выставки на темы: «Война за колючей проволокой», «Давайте, люди, никогда об этом не забудем».</w:t>
      </w:r>
    </w:p>
    <w:p w:rsidR="00327D05" w:rsidRPr="005E0B2B" w:rsidRDefault="00327D05" w:rsidP="00EC6AD0">
      <w:pPr>
        <w:spacing w:after="0" w:line="240" w:lineRule="auto"/>
        <w:jc w:val="both"/>
        <w:rPr>
          <w:rFonts w:ascii="Times New Roman" w:hAnsi="Times New Roman" w:cs="Times New Roman"/>
          <w:sz w:val="24"/>
          <w:szCs w:val="24"/>
        </w:rPr>
      </w:pPr>
      <w:r w:rsidRPr="005E0B2B">
        <w:rPr>
          <w:rFonts w:ascii="Times New Roman" w:hAnsi="Times New Roman" w:cs="Times New Roman"/>
          <w:bCs/>
          <w:sz w:val="24"/>
          <w:szCs w:val="24"/>
        </w:rPr>
        <w:lastRenderedPageBreak/>
        <w:tab/>
      </w:r>
      <w:r w:rsidRPr="005E0B2B">
        <w:rPr>
          <w:rFonts w:ascii="Times New Roman" w:hAnsi="Times New Roman" w:cs="Times New Roman"/>
          <w:sz w:val="24"/>
          <w:szCs w:val="24"/>
        </w:rPr>
        <w:t xml:space="preserve">Во втором квартале прошел цикл  мероприятий в рамках реализации государственной программы </w:t>
      </w:r>
      <w:r w:rsidRPr="005E0B2B">
        <w:rPr>
          <w:rFonts w:ascii="Times New Roman" w:hAnsi="Times New Roman" w:cs="Times New Roman"/>
          <w:bCs/>
          <w:sz w:val="24"/>
          <w:szCs w:val="24"/>
        </w:rPr>
        <w:t>«Патриотическое воспитание граждан Российской федерации на 2017 год»</w:t>
      </w:r>
      <w:r w:rsidRPr="005E0B2B">
        <w:rPr>
          <w:rFonts w:ascii="Times New Roman" w:hAnsi="Times New Roman" w:cs="Times New Roman"/>
          <w:sz w:val="24"/>
          <w:szCs w:val="24"/>
        </w:rPr>
        <w:t>. Прошли уроки памяти «Ульяновцы в боях за Родину», «Я камнем стал, но я живу» (о земляке, Герое Советского союза Князькине Н.); поэтический час «Давным   давно была война». Вечер -встречи поколений «Помним о детстве, войной опалённом».</w:t>
      </w:r>
      <w:r w:rsidRPr="005E0B2B">
        <w:rPr>
          <w:rFonts w:ascii="Times New Roman" w:hAnsi="Times New Roman" w:cs="Times New Roman"/>
          <w:sz w:val="24"/>
          <w:szCs w:val="24"/>
        </w:rPr>
        <w:tab/>
        <w:t xml:space="preserve">В рамках празднования 72-й годовщины Победы в Великой Отечественной войне Большенагаткинская центральная библиотека им.А.С. Пушкина провела акцию «Я помню, я горжусь».  В стихах и прозе специалисты администрации района и поселения, учащиеся Большенагаткинской СОШ, работники культуры и социальной защиты населения ярко и эмоционально говорили о величии совершённого советским народом подвига, читали стихи о войне, героизме советских солдат, матерях ждущих своих сыновей, о долгожданной Победе... Звучали произведения и местных авторов. Многие жители села стали участниками акции «Звезда Памяти». Записав имена своих отцов, дедов, воевавших на фронтах Великой Отечественной, на маленьких звёздочках, они сложили большую пятиконечную звезду — символ нашей Победы. Всего в акции приняло участие более 40 человек;  подключились к областному </w:t>
      </w:r>
      <w:r w:rsidRPr="005E0B2B">
        <w:rPr>
          <w:rFonts w:ascii="Times New Roman" w:hAnsi="Times New Roman" w:cs="Times New Roman"/>
          <w:bCs/>
          <w:sz w:val="24"/>
          <w:szCs w:val="24"/>
        </w:rPr>
        <w:t>патриотическому флешмобу «Читай, во имя мира»</w:t>
      </w:r>
      <w:r w:rsidRPr="005E0B2B">
        <w:rPr>
          <w:rFonts w:ascii="Times New Roman" w:hAnsi="Times New Roman" w:cs="Times New Roman"/>
          <w:sz w:val="24"/>
          <w:szCs w:val="24"/>
        </w:rPr>
        <w:t xml:space="preserve">. Всего в акции приняло участие более 313 человек. </w:t>
      </w:r>
      <w:r w:rsidRPr="005E0B2B">
        <w:rPr>
          <w:rFonts w:ascii="Times New Roman" w:eastAsia="Times New Roman" w:hAnsi="Times New Roman" w:cs="Times New Roman"/>
          <w:sz w:val="24"/>
          <w:szCs w:val="24"/>
          <w:lang w:eastAsia="ar-SA"/>
        </w:rPr>
        <w:t xml:space="preserve">12 июня - </w:t>
      </w:r>
      <w:r w:rsidRPr="005E0B2B">
        <w:rPr>
          <w:rFonts w:ascii="Times New Roman" w:eastAsia="Times New Roman" w:hAnsi="Times New Roman" w:cs="Times New Roman"/>
          <w:bCs/>
          <w:sz w:val="24"/>
          <w:szCs w:val="24"/>
          <w:lang w:eastAsia="ar-SA"/>
        </w:rPr>
        <w:t>Государственный праздник Российской Федерации –День России.</w:t>
      </w:r>
      <w:r w:rsidRPr="005E0B2B">
        <w:rPr>
          <w:rFonts w:ascii="Times New Roman" w:hAnsi="Times New Roman" w:cs="Times New Roman"/>
          <w:sz w:val="24"/>
          <w:szCs w:val="24"/>
        </w:rPr>
        <w:t xml:space="preserve"> </w:t>
      </w:r>
      <w:r w:rsidRPr="005E0B2B">
        <w:rPr>
          <w:rFonts w:ascii="Times New Roman" w:eastAsia="Times New Roman" w:hAnsi="Times New Roman" w:cs="Times New Roman"/>
          <w:sz w:val="24"/>
          <w:szCs w:val="24"/>
          <w:lang w:eastAsia="ar-SA"/>
        </w:rPr>
        <w:t>В честь этого события работники культуры провели интересные и познавательные  мероприятия: конкурсы рисунков, часы патриотического воспитания, исторические экскурсы, уроки патриотизма, викторины.</w:t>
      </w:r>
      <w:r w:rsidRPr="005E0B2B">
        <w:rPr>
          <w:rFonts w:ascii="Times New Roman" w:hAnsi="Times New Roman" w:cs="Times New Roman"/>
          <w:sz w:val="24"/>
          <w:szCs w:val="24"/>
        </w:rPr>
        <w:t xml:space="preserve"> </w:t>
      </w:r>
      <w:r w:rsidRPr="005E0B2B">
        <w:rPr>
          <w:rFonts w:ascii="Times New Roman" w:eastAsia="Times New Roman" w:hAnsi="Times New Roman" w:cs="Times New Roman"/>
          <w:sz w:val="24"/>
          <w:szCs w:val="24"/>
          <w:lang w:eastAsia="ar-SA"/>
        </w:rPr>
        <w:t xml:space="preserve">«Мой гимн, мой флаг, моя Россия», «История России в художественной литературе»,  «История России из века в век», «Родина - любовь моя земная» и другие. </w:t>
      </w:r>
    </w:p>
    <w:p w:rsidR="00327D05" w:rsidRPr="005E0B2B" w:rsidRDefault="00327D05" w:rsidP="00EC6AD0">
      <w:pPr>
        <w:spacing w:after="0" w:line="240" w:lineRule="auto"/>
        <w:jc w:val="both"/>
        <w:rPr>
          <w:rFonts w:ascii="Times New Roman" w:hAnsi="Times New Roman" w:cs="Times New Roman"/>
          <w:sz w:val="24"/>
          <w:szCs w:val="24"/>
        </w:rPr>
      </w:pPr>
      <w:r w:rsidRPr="005E0B2B">
        <w:rPr>
          <w:rFonts w:ascii="Times New Roman" w:hAnsi="Times New Roman" w:cs="Times New Roman"/>
          <w:sz w:val="24"/>
          <w:szCs w:val="24"/>
        </w:rPr>
        <w:tab/>
        <w:t>В День памяти и скорби  прошли часы памяти «День, который разрушил мечты», уличные акции «Набат войны нам вновь стучит в сердца», прошли митинги- реквиемы и акции «Зажги свою свечу».</w:t>
      </w:r>
    </w:p>
    <w:p w:rsidR="00327D05" w:rsidRPr="005E0B2B" w:rsidRDefault="00327D05" w:rsidP="00EC6AD0">
      <w:pPr>
        <w:spacing w:after="0" w:line="240" w:lineRule="auto"/>
        <w:jc w:val="both"/>
        <w:rPr>
          <w:rFonts w:ascii="Times New Roman" w:hAnsi="Times New Roman" w:cs="Times New Roman"/>
          <w:sz w:val="24"/>
          <w:szCs w:val="24"/>
        </w:rPr>
      </w:pPr>
      <w:r w:rsidRPr="005E0B2B">
        <w:rPr>
          <w:rFonts w:ascii="Times New Roman" w:hAnsi="Times New Roman" w:cs="Times New Roman"/>
          <w:sz w:val="24"/>
          <w:szCs w:val="24"/>
        </w:rPr>
        <w:tab/>
        <w:t xml:space="preserve">17 июля 2017 года исполнилось 75 лет со дня начала Сталинградской битвы – самого грандиозного сражения Великой Отечественной и Второй мировой войн, положившего начало коренному перелому в ходе этих военных кампаний в пользу Советского Союза и стран антигитлеровской коалиции. Данная битва была самой продолжительной в истории Великой Отечественной войны и длилась в общей сложности 6,5 месяцев. К этой дате  была оформлена </w:t>
      </w:r>
      <w:r w:rsidRPr="005E0B2B">
        <w:rPr>
          <w:rStyle w:val="ab"/>
          <w:rFonts w:ascii="Times New Roman" w:hAnsi="Times New Roman" w:cs="Times New Roman"/>
          <w:b w:val="0"/>
          <w:sz w:val="24"/>
          <w:szCs w:val="24"/>
        </w:rPr>
        <w:t>выставка-реквием «Станет славой веков Сталинград». Состоялся ч</w:t>
      </w:r>
      <w:r w:rsidRPr="005E0B2B">
        <w:rPr>
          <w:rFonts w:ascii="Times New Roman" w:hAnsi="Times New Roman" w:cs="Times New Roman"/>
          <w:sz w:val="24"/>
          <w:szCs w:val="24"/>
        </w:rPr>
        <w:t xml:space="preserve">ас доблести </w:t>
      </w:r>
      <w:r w:rsidRPr="005E0B2B">
        <w:rPr>
          <w:rFonts w:ascii="Times New Roman" w:hAnsi="Times New Roman" w:cs="Times New Roman"/>
          <w:bCs/>
          <w:sz w:val="24"/>
          <w:szCs w:val="24"/>
        </w:rPr>
        <w:t>«Пылающий адрес войны: Сталинград», час памяти «Стоять на смерть»</w:t>
      </w:r>
      <w:r w:rsidRPr="005E0B2B">
        <w:rPr>
          <w:rFonts w:ascii="Times New Roman" w:hAnsi="Times New Roman" w:cs="Times New Roman"/>
          <w:sz w:val="24"/>
          <w:szCs w:val="24"/>
        </w:rPr>
        <w:t>, б</w:t>
      </w:r>
      <w:r w:rsidRPr="005E0B2B">
        <w:rPr>
          <w:rFonts w:ascii="Times New Roman" w:hAnsi="Times New Roman" w:cs="Times New Roman"/>
          <w:bCs/>
          <w:sz w:val="24"/>
          <w:szCs w:val="24"/>
        </w:rPr>
        <w:t>еседа «Огненная дуга не уйдёт в забытьё».</w:t>
      </w:r>
      <w:r w:rsidRPr="005E0B2B">
        <w:rPr>
          <w:rFonts w:ascii="Times New Roman" w:hAnsi="Times New Roman" w:cs="Times New Roman"/>
          <w:sz w:val="24"/>
          <w:szCs w:val="24"/>
        </w:rPr>
        <w:t xml:space="preserve">  </w:t>
      </w:r>
    </w:p>
    <w:p w:rsidR="00327D05" w:rsidRPr="005E0B2B" w:rsidRDefault="00327D05" w:rsidP="00EC6AD0">
      <w:pPr>
        <w:spacing w:after="0" w:line="240" w:lineRule="auto"/>
        <w:jc w:val="both"/>
        <w:rPr>
          <w:rFonts w:ascii="Times New Roman" w:hAnsi="Times New Roman" w:cs="Times New Roman"/>
          <w:sz w:val="24"/>
          <w:szCs w:val="24"/>
        </w:rPr>
      </w:pPr>
      <w:r w:rsidRPr="005E0B2B">
        <w:rPr>
          <w:rFonts w:ascii="Times New Roman" w:hAnsi="Times New Roman" w:cs="Times New Roman"/>
          <w:sz w:val="24"/>
          <w:szCs w:val="24"/>
        </w:rPr>
        <w:tab/>
        <w:t xml:space="preserve">Прошли мероприятия, посвящённые </w:t>
      </w:r>
      <w:r w:rsidRPr="005E0B2B">
        <w:rPr>
          <w:rFonts w:ascii="Times New Roman" w:hAnsi="Times New Roman" w:cs="Times New Roman"/>
          <w:bCs/>
          <w:sz w:val="24"/>
          <w:szCs w:val="24"/>
        </w:rPr>
        <w:t>Дню Российского флага:</w:t>
      </w:r>
      <w:r w:rsidRPr="005E0B2B">
        <w:rPr>
          <w:rFonts w:ascii="Times New Roman" w:hAnsi="Times New Roman" w:cs="Times New Roman"/>
          <w:sz w:val="24"/>
          <w:szCs w:val="24"/>
        </w:rPr>
        <w:t xml:space="preserve"> патриотические уличные акции  </w:t>
      </w:r>
      <w:r w:rsidRPr="005E0B2B">
        <w:rPr>
          <w:rFonts w:ascii="Times New Roman" w:hAnsi="Times New Roman" w:cs="Times New Roman"/>
          <w:bCs/>
          <w:sz w:val="24"/>
          <w:szCs w:val="24"/>
        </w:rPr>
        <w:t>«Вьётся над Россией флаг её судьбы»</w:t>
      </w:r>
      <w:r w:rsidRPr="005E0B2B">
        <w:rPr>
          <w:rFonts w:ascii="Times New Roman" w:hAnsi="Times New Roman" w:cs="Times New Roman"/>
          <w:sz w:val="24"/>
          <w:szCs w:val="24"/>
        </w:rPr>
        <w:t xml:space="preserve">, </w:t>
      </w:r>
      <w:r w:rsidRPr="005E0B2B">
        <w:rPr>
          <w:rFonts w:ascii="Times New Roman" w:hAnsi="Times New Roman" w:cs="Times New Roman"/>
          <w:bCs/>
          <w:sz w:val="24"/>
          <w:szCs w:val="24"/>
        </w:rPr>
        <w:t>«Гордый стяг России» и др.</w:t>
      </w:r>
      <w:r w:rsidRPr="005E0B2B">
        <w:rPr>
          <w:rFonts w:ascii="Times New Roman" w:hAnsi="Times New Roman" w:cs="Times New Roman"/>
          <w:sz w:val="24"/>
          <w:szCs w:val="24"/>
        </w:rPr>
        <w:t xml:space="preserve"> </w:t>
      </w:r>
    </w:p>
    <w:p w:rsidR="00327D05" w:rsidRPr="005E0B2B" w:rsidRDefault="00327D05" w:rsidP="00EC6AD0">
      <w:pPr>
        <w:spacing w:after="0" w:line="240" w:lineRule="auto"/>
        <w:jc w:val="both"/>
        <w:rPr>
          <w:rFonts w:ascii="Times New Roman" w:hAnsi="Times New Roman" w:cs="Times New Roman"/>
          <w:sz w:val="24"/>
          <w:szCs w:val="24"/>
        </w:rPr>
      </w:pPr>
      <w:r w:rsidRPr="005E0B2B">
        <w:rPr>
          <w:rFonts w:ascii="Times New Roman" w:hAnsi="Times New Roman" w:cs="Times New Roman"/>
          <w:sz w:val="24"/>
          <w:szCs w:val="24"/>
        </w:rPr>
        <w:tab/>
        <w:t xml:space="preserve">2 сентября- День воинской славы, в этот действительно славный день в 1945 году после шестилетнего всемирного кошмара и огромных потерь со стороны 61 страны окончилась Вторая мировая. Фашистская Германия (май 1945г.) и Япония (сентябрь 1945г.), будучи основными агрессорами, капитулировали, и все остальные страны, боровшиеся с врагом, в том числе и бывшего СССР, отмечают эту дату, как день величайшей победы над ужасами, которые были принесены мирному народу этой войною. </w:t>
      </w:r>
      <w:r w:rsidRPr="005E0B2B">
        <w:rPr>
          <w:rFonts w:ascii="Times New Roman" w:hAnsi="Times New Roman" w:cs="Times New Roman"/>
          <w:bCs/>
          <w:sz w:val="24"/>
          <w:szCs w:val="24"/>
        </w:rPr>
        <w:t>Были проведены: «Война глядит сквозь книжные страницы»-</w:t>
      </w:r>
      <w:r w:rsidRPr="005E0B2B">
        <w:rPr>
          <w:rFonts w:ascii="Times New Roman" w:hAnsi="Times New Roman" w:cs="Times New Roman"/>
          <w:sz w:val="24"/>
          <w:szCs w:val="24"/>
        </w:rPr>
        <w:t xml:space="preserve"> выставка- панорама,</w:t>
      </w:r>
      <w:r w:rsidRPr="005E0B2B">
        <w:rPr>
          <w:rFonts w:ascii="Times New Roman" w:hAnsi="Times New Roman" w:cs="Times New Roman"/>
          <w:color w:val="000000"/>
          <w:sz w:val="24"/>
          <w:szCs w:val="24"/>
        </w:rPr>
        <w:t xml:space="preserve"> и</w:t>
      </w:r>
      <w:r w:rsidRPr="005E0B2B">
        <w:rPr>
          <w:rFonts w:ascii="Times New Roman" w:hAnsi="Times New Roman" w:cs="Times New Roman"/>
          <w:sz w:val="24"/>
          <w:szCs w:val="24"/>
        </w:rPr>
        <w:t>сторико-патриотическая выставка</w:t>
      </w:r>
      <w:r w:rsidRPr="005E0B2B">
        <w:rPr>
          <w:rFonts w:ascii="Times New Roman" w:hAnsi="Times New Roman" w:cs="Times New Roman"/>
          <w:bCs/>
          <w:sz w:val="24"/>
          <w:szCs w:val="24"/>
        </w:rPr>
        <w:t xml:space="preserve"> «И светлый день тогда настал» и т.д.</w:t>
      </w:r>
      <w:r w:rsidRPr="005E0B2B">
        <w:rPr>
          <w:rFonts w:ascii="Times New Roman" w:hAnsi="Times New Roman" w:cs="Times New Roman"/>
          <w:sz w:val="24"/>
          <w:szCs w:val="24"/>
        </w:rPr>
        <w:t xml:space="preserve"> </w:t>
      </w:r>
    </w:p>
    <w:p w:rsidR="00327D05" w:rsidRPr="005E0B2B" w:rsidRDefault="00327D05" w:rsidP="00EC6AD0">
      <w:pPr>
        <w:spacing w:after="0" w:line="240" w:lineRule="auto"/>
        <w:jc w:val="both"/>
        <w:rPr>
          <w:rFonts w:ascii="Times New Roman" w:hAnsi="Times New Roman" w:cs="Times New Roman"/>
          <w:sz w:val="24"/>
          <w:szCs w:val="24"/>
        </w:rPr>
      </w:pPr>
      <w:r w:rsidRPr="005E0B2B">
        <w:rPr>
          <w:rFonts w:ascii="Times New Roman" w:hAnsi="Times New Roman" w:cs="Times New Roman"/>
          <w:sz w:val="24"/>
          <w:szCs w:val="24"/>
        </w:rPr>
        <w:tab/>
        <w:t xml:space="preserve">8 сентября - День воинской славы России. Бородинское сражение (1812 г.)  К этой дате проведены: </w:t>
      </w:r>
      <w:r w:rsidRPr="005E0B2B">
        <w:rPr>
          <w:rFonts w:ascii="Times New Roman" w:hAnsi="Times New Roman" w:cs="Times New Roman"/>
          <w:bCs/>
          <w:sz w:val="24"/>
          <w:szCs w:val="24"/>
        </w:rPr>
        <w:t>«Недаром помнит вся Россия» -</w:t>
      </w:r>
      <w:r w:rsidRPr="005E0B2B">
        <w:rPr>
          <w:rFonts w:ascii="Times New Roman" w:hAnsi="Times New Roman" w:cs="Times New Roman"/>
          <w:sz w:val="24"/>
          <w:szCs w:val="24"/>
        </w:rPr>
        <w:t>выставка - память,</w:t>
      </w:r>
      <w:r w:rsidRPr="005E0B2B">
        <w:rPr>
          <w:rFonts w:ascii="Times New Roman" w:hAnsi="Times New Roman" w:cs="Times New Roman"/>
          <w:bCs/>
          <w:sz w:val="24"/>
          <w:szCs w:val="24"/>
        </w:rPr>
        <w:t xml:space="preserve"> «Во славу Отечества» -</w:t>
      </w:r>
      <w:r w:rsidRPr="005E0B2B">
        <w:rPr>
          <w:rFonts w:ascii="Times New Roman" w:hAnsi="Times New Roman" w:cs="Times New Roman"/>
          <w:sz w:val="24"/>
          <w:szCs w:val="24"/>
        </w:rPr>
        <w:t xml:space="preserve"> познавательно - поэтическая программа.  У детей сформировалась активная гражданская позиция, уважительное отношение к историческому наследию России. </w:t>
      </w:r>
      <w:r w:rsidRPr="005E0B2B">
        <w:rPr>
          <w:rFonts w:ascii="Times New Roman" w:hAnsi="Times New Roman" w:cs="Times New Roman"/>
          <w:bCs/>
          <w:sz w:val="24"/>
          <w:szCs w:val="24"/>
        </w:rPr>
        <w:t xml:space="preserve"> «Память на все времена»-</w:t>
      </w:r>
      <w:r w:rsidRPr="005E0B2B">
        <w:rPr>
          <w:rFonts w:ascii="Times New Roman" w:hAnsi="Times New Roman" w:cs="Times New Roman"/>
          <w:sz w:val="24"/>
          <w:szCs w:val="24"/>
        </w:rPr>
        <w:t xml:space="preserve"> электронная презентация,  </w:t>
      </w:r>
      <w:r w:rsidRPr="005E0B2B">
        <w:rPr>
          <w:rFonts w:ascii="Times New Roman" w:hAnsi="Times New Roman" w:cs="Times New Roman"/>
          <w:bCs/>
          <w:sz w:val="24"/>
          <w:szCs w:val="24"/>
        </w:rPr>
        <w:t xml:space="preserve">«Русская земля - Отечество героев»- </w:t>
      </w:r>
      <w:r w:rsidRPr="005E0B2B">
        <w:rPr>
          <w:rFonts w:ascii="Times New Roman" w:hAnsi="Times New Roman" w:cs="Times New Roman"/>
          <w:sz w:val="24"/>
          <w:szCs w:val="24"/>
        </w:rPr>
        <w:t>книжная выставка, час истории  и др.</w:t>
      </w:r>
    </w:p>
    <w:p w:rsidR="00327D05" w:rsidRPr="005E0B2B" w:rsidRDefault="00327D05" w:rsidP="00EC6AD0">
      <w:pPr>
        <w:pStyle w:val="a0"/>
        <w:spacing w:after="0" w:line="240" w:lineRule="auto"/>
        <w:jc w:val="both"/>
        <w:rPr>
          <w:rStyle w:val="ab"/>
          <w:rFonts w:ascii="Times New Roman" w:hAnsi="Times New Roman" w:cs="Times New Roman"/>
          <w:b w:val="0"/>
          <w:bCs w:val="0"/>
          <w:sz w:val="24"/>
          <w:szCs w:val="24"/>
        </w:rPr>
      </w:pPr>
      <w:r w:rsidRPr="005E0B2B">
        <w:rPr>
          <w:rFonts w:ascii="Times New Roman" w:hAnsi="Times New Roman" w:cs="Times New Roman"/>
          <w:sz w:val="24"/>
          <w:szCs w:val="24"/>
        </w:rPr>
        <w:tab/>
      </w:r>
      <w:r w:rsidRPr="005E0B2B">
        <w:rPr>
          <w:rStyle w:val="ab"/>
          <w:rFonts w:ascii="Times New Roman" w:hAnsi="Times New Roman" w:cs="Times New Roman"/>
          <w:b w:val="0"/>
          <w:sz w:val="24"/>
          <w:szCs w:val="24"/>
        </w:rPr>
        <w:t>Продвижение чтения</w:t>
      </w:r>
    </w:p>
    <w:p w:rsidR="00327D05" w:rsidRPr="005E0B2B" w:rsidRDefault="00327D05" w:rsidP="00EC6AD0">
      <w:pPr>
        <w:pStyle w:val="a0"/>
        <w:spacing w:after="0" w:line="240" w:lineRule="auto"/>
        <w:ind w:firstLine="600"/>
        <w:jc w:val="both"/>
        <w:rPr>
          <w:rFonts w:ascii="Times New Roman" w:hAnsi="Times New Roman" w:cs="Times New Roman"/>
          <w:sz w:val="24"/>
          <w:szCs w:val="24"/>
        </w:rPr>
      </w:pPr>
      <w:r w:rsidRPr="005E0B2B">
        <w:rPr>
          <w:rStyle w:val="ab"/>
          <w:rFonts w:ascii="Times New Roman" w:hAnsi="Times New Roman" w:cs="Times New Roman"/>
          <w:b w:val="0"/>
          <w:sz w:val="24"/>
          <w:szCs w:val="24"/>
        </w:rPr>
        <w:t>Сотрудники библиотек активно участвуют во многих мероприятиях:  Международном дне детской книги, о</w:t>
      </w:r>
      <w:r w:rsidRPr="005E0B2B">
        <w:rPr>
          <w:rFonts w:ascii="Times New Roman" w:hAnsi="Times New Roman" w:cs="Times New Roman"/>
          <w:sz w:val="24"/>
          <w:szCs w:val="24"/>
        </w:rPr>
        <w:t>бластном дне чтения; Пушкинском дне России;</w:t>
      </w:r>
      <w:r w:rsidRPr="005E0B2B">
        <w:rPr>
          <w:rFonts w:ascii="Times New Roman" w:hAnsi="Times New Roman" w:cs="Times New Roman"/>
          <w:bCs/>
          <w:sz w:val="24"/>
          <w:szCs w:val="24"/>
        </w:rPr>
        <w:t xml:space="preserve"> региональном проекте «Читай, губерния!»;</w:t>
      </w:r>
      <w:r w:rsidRPr="005E0B2B">
        <w:rPr>
          <w:rFonts w:ascii="Times New Roman" w:hAnsi="Times New Roman" w:cs="Times New Roman"/>
          <w:sz w:val="24"/>
          <w:szCs w:val="24"/>
        </w:rPr>
        <w:t xml:space="preserve"> областном этапе Всероссийского конкурса </w:t>
      </w:r>
      <w:r w:rsidRPr="005E0B2B">
        <w:rPr>
          <w:rFonts w:ascii="Times New Roman" w:hAnsi="Times New Roman" w:cs="Times New Roman"/>
          <w:sz w:val="24"/>
          <w:szCs w:val="24"/>
        </w:rPr>
        <w:lastRenderedPageBreak/>
        <w:t>юных чтецов «Живая классика»,</w:t>
      </w:r>
      <w:r w:rsidRPr="005E0B2B">
        <w:rPr>
          <w:rFonts w:ascii="Times New Roman" w:hAnsi="Times New Roman" w:cs="Times New Roman"/>
          <w:bCs/>
          <w:sz w:val="24"/>
          <w:szCs w:val="24"/>
        </w:rPr>
        <w:t xml:space="preserve"> региональном проекте «Симбирским литературным трактом»</w:t>
      </w:r>
    </w:p>
    <w:p w:rsidR="00327D05" w:rsidRPr="005E0B2B" w:rsidRDefault="00327D05" w:rsidP="00EC6AD0">
      <w:pPr>
        <w:pStyle w:val="a0"/>
        <w:spacing w:after="0" w:line="240" w:lineRule="auto"/>
        <w:jc w:val="both"/>
        <w:rPr>
          <w:rFonts w:ascii="Times New Roman" w:hAnsi="Times New Roman" w:cs="Times New Roman"/>
          <w:sz w:val="24"/>
          <w:szCs w:val="24"/>
        </w:rPr>
      </w:pPr>
      <w:r w:rsidRPr="005E0B2B">
        <w:rPr>
          <w:rFonts w:ascii="Times New Roman" w:hAnsi="Times New Roman" w:cs="Times New Roman"/>
          <w:sz w:val="24"/>
          <w:szCs w:val="24"/>
        </w:rPr>
        <w:t xml:space="preserve">За последние годы в нашем Цильнинском районе активно развивается  такое направление деятельности как </w:t>
      </w:r>
      <w:r w:rsidRPr="005E0B2B">
        <w:rPr>
          <w:rFonts w:ascii="Times New Roman" w:hAnsi="Times New Roman" w:cs="Times New Roman"/>
          <w:bCs/>
          <w:sz w:val="24"/>
          <w:szCs w:val="24"/>
        </w:rPr>
        <w:t xml:space="preserve">литературное краеведение. </w:t>
      </w:r>
      <w:r w:rsidRPr="005E0B2B">
        <w:rPr>
          <w:rFonts w:ascii="Times New Roman" w:hAnsi="Times New Roman" w:cs="Times New Roman"/>
          <w:sz w:val="24"/>
          <w:szCs w:val="24"/>
        </w:rPr>
        <w:t xml:space="preserve">Особое место в нём уделяется продвижению книг и чтения местных авторов: В.В.Садая, В.Н.Назарьева, П.В.Анненкова, В.И. Маненкова, В.А. Дедюхина, Р. Хариса, Г. Ибрагимова,  А.М.Авдонина, А.С.Чебанова и мн. др. </w:t>
      </w:r>
    </w:p>
    <w:p w:rsidR="00327D05" w:rsidRPr="005E0B2B" w:rsidRDefault="00327D05" w:rsidP="00EC6AD0">
      <w:pPr>
        <w:pStyle w:val="a0"/>
        <w:spacing w:after="0" w:line="240" w:lineRule="auto"/>
        <w:jc w:val="both"/>
        <w:rPr>
          <w:rFonts w:ascii="Times New Roman" w:hAnsi="Times New Roman" w:cs="Times New Roman"/>
          <w:sz w:val="24"/>
          <w:szCs w:val="24"/>
        </w:rPr>
      </w:pPr>
      <w:r w:rsidRPr="005E0B2B">
        <w:rPr>
          <w:rFonts w:ascii="Times New Roman" w:hAnsi="Times New Roman" w:cs="Times New Roman"/>
          <w:sz w:val="24"/>
          <w:szCs w:val="24"/>
        </w:rPr>
        <w:t xml:space="preserve">18 июня десять библиотек Цильнинского района (Большенагаткинская центральная районная библиотека им. А.С.Пушкина, Центральная детская библиотека, Телешовский, Новоалгашинский, Кундюковский,  Новоникулинский, Елховоозернский, Покровский, Крестниковский, Норовский сельские филиалы) подключились к участию в </w:t>
      </w:r>
      <w:r w:rsidRPr="005E0B2B">
        <w:rPr>
          <w:rFonts w:ascii="Times New Roman" w:hAnsi="Times New Roman" w:cs="Times New Roman"/>
          <w:bCs/>
          <w:sz w:val="24"/>
          <w:szCs w:val="24"/>
        </w:rPr>
        <w:t>областной акции «Читаем Гончарова вместе: 205 минут чтения»</w:t>
      </w:r>
      <w:r w:rsidRPr="005E0B2B">
        <w:rPr>
          <w:rFonts w:ascii="Times New Roman" w:hAnsi="Times New Roman" w:cs="Times New Roman"/>
          <w:sz w:val="24"/>
          <w:szCs w:val="24"/>
        </w:rPr>
        <w:t xml:space="preserve">. </w:t>
      </w:r>
    </w:p>
    <w:p w:rsidR="00327D05" w:rsidRPr="005E0B2B" w:rsidRDefault="00327D05" w:rsidP="00EC6AD0">
      <w:pPr>
        <w:spacing w:after="0" w:line="240" w:lineRule="auto"/>
        <w:jc w:val="both"/>
        <w:rPr>
          <w:rFonts w:ascii="Times New Roman" w:hAnsi="Times New Roman" w:cs="Times New Roman"/>
          <w:bCs/>
          <w:sz w:val="24"/>
          <w:szCs w:val="24"/>
        </w:rPr>
      </w:pPr>
      <w:r w:rsidRPr="005E0B2B">
        <w:rPr>
          <w:rFonts w:ascii="Times New Roman" w:hAnsi="Times New Roman" w:cs="Times New Roman"/>
          <w:sz w:val="24"/>
          <w:szCs w:val="24"/>
        </w:rPr>
        <w:t xml:space="preserve">      В рамках региональных проектов «Читай, Губерния!» и «Время читать!» в июле – сентябре состоялись различные мероприятия: акция летнего чтения «Читаю я, читаешь ты, читают все»;</w:t>
      </w:r>
      <w:r w:rsidRPr="005E0B2B">
        <w:rPr>
          <w:rFonts w:ascii="Times New Roman" w:hAnsi="Times New Roman" w:cs="Times New Roman"/>
          <w:bCs/>
          <w:sz w:val="24"/>
          <w:szCs w:val="24"/>
        </w:rPr>
        <w:t xml:space="preserve"> литературно - игровая программа «Сундучок с секретом».Состоялась  акция «Книжка на ладошке» и др. </w:t>
      </w:r>
    </w:p>
    <w:p w:rsidR="00327D05" w:rsidRPr="005E0B2B" w:rsidRDefault="00327D05" w:rsidP="00EC6AD0">
      <w:pPr>
        <w:snapToGrid w:val="0"/>
        <w:spacing w:after="0" w:line="240" w:lineRule="auto"/>
        <w:jc w:val="both"/>
        <w:rPr>
          <w:rFonts w:ascii="Times New Roman" w:hAnsi="Times New Roman" w:cs="Times New Roman"/>
          <w:bCs/>
          <w:sz w:val="24"/>
          <w:szCs w:val="24"/>
        </w:rPr>
      </w:pPr>
      <w:r w:rsidRPr="005E0B2B">
        <w:rPr>
          <w:rFonts w:ascii="Times New Roman" w:hAnsi="Times New Roman" w:cs="Times New Roman"/>
          <w:bCs/>
          <w:sz w:val="24"/>
          <w:szCs w:val="24"/>
        </w:rPr>
        <w:tab/>
      </w:r>
      <w:r w:rsidRPr="005E0B2B">
        <w:rPr>
          <w:rFonts w:ascii="Times New Roman" w:hAnsi="Times New Roman" w:cs="Times New Roman"/>
          <w:sz w:val="24"/>
          <w:szCs w:val="24"/>
        </w:rPr>
        <w:t xml:space="preserve">В рамках </w:t>
      </w:r>
      <w:r w:rsidRPr="005E0B2B">
        <w:rPr>
          <w:rFonts w:ascii="Times New Roman" w:hAnsi="Times New Roman" w:cs="Times New Roman"/>
          <w:bCs/>
          <w:sz w:val="24"/>
          <w:szCs w:val="24"/>
        </w:rPr>
        <w:t>регионального проекта «Читай, Губерния»</w:t>
      </w:r>
      <w:r w:rsidRPr="005E0B2B">
        <w:rPr>
          <w:rFonts w:ascii="Times New Roman" w:hAnsi="Times New Roman" w:cs="Times New Roman"/>
          <w:sz w:val="24"/>
          <w:szCs w:val="24"/>
        </w:rPr>
        <w:t xml:space="preserve"> с мая по сентябрь</w:t>
      </w:r>
      <w:r w:rsidRPr="005E0B2B">
        <w:rPr>
          <w:rFonts w:ascii="Times New Roman" w:hAnsi="Times New Roman" w:cs="Times New Roman"/>
          <w:bCs/>
          <w:sz w:val="24"/>
          <w:szCs w:val="24"/>
        </w:rPr>
        <w:t xml:space="preserve"> </w:t>
      </w:r>
      <w:r w:rsidRPr="005E0B2B">
        <w:rPr>
          <w:rFonts w:ascii="Times New Roman" w:hAnsi="Times New Roman" w:cs="Times New Roman"/>
          <w:sz w:val="24"/>
          <w:szCs w:val="24"/>
        </w:rPr>
        <w:t>было сделано</w:t>
      </w:r>
      <w:r w:rsidRPr="005E0B2B">
        <w:rPr>
          <w:rFonts w:ascii="Times New Roman" w:hAnsi="Times New Roman" w:cs="Times New Roman"/>
          <w:bCs/>
          <w:sz w:val="24"/>
          <w:szCs w:val="24"/>
        </w:rPr>
        <w:t xml:space="preserve"> 113 </w:t>
      </w:r>
      <w:r w:rsidRPr="005E0B2B">
        <w:rPr>
          <w:rFonts w:ascii="Times New Roman" w:hAnsi="Times New Roman" w:cs="Times New Roman"/>
          <w:sz w:val="24"/>
          <w:szCs w:val="24"/>
        </w:rPr>
        <w:t>выходов.</w:t>
      </w:r>
      <w:r w:rsidRPr="005E0B2B">
        <w:rPr>
          <w:rFonts w:ascii="Times New Roman" w:hAnsi="Times New Roman" w:cs="Times New Roman"/>
          <w:bCs/>
          <w:sz w:val="24"/>
          <w:szCs w:val="24"/>
        </w:rPr>
        <w:t xml:space="preserve"> </w:t>
      </w:r>
      <w:r w:rsidRPr="005E0B2B">
        <w:rPr>
          <w:rFonts w:ascii="Times New Roman" w:hAnsi="Times New Roman" w:cs="Times New Roman"/>
          <w:sz w:val="24"/>
          <w:szCs w:val="24"/>
        </w:rPr>
        <w:t>Проведено</w:t>
      </w:r>
      <w:r w:rsidRPr="005E0B2B">
        <w:rPr>
          <w:rFonts w:ascii="Times New Roman" w:hAnsi="Times New Roman" w:cs="Times New Roman"/>
          <w:bCs/>
          <w:sz w:val="24"/>
          <w:szCs w:val="24"/>
        </w:rPr>
        <w:t xml:space="preserve"> 118 </w:t>
      </w:r>
      <w:r w:rsidRPr="005E0B2B">
        <w:rPr>
          <w:rFonts w:ascii="Times New Roman" w:hAnsi="Times New Roman" w:cs="Times New Roman"/>
          <w:sz w:val="24"/>
          <w:szCs w:val="24"/>
        </w:rPr>
        <w:t>мероприятий,</w:t>
      </w:r>
      <w:r w:rsidRPr="005E0B2B">
        <w:rPr>
          <w:rFonts w:ascii="Times New Roman" w:hAnsi="Times New Roman" w:cs="Times New Roman"/>
          <w:bCs/>
          <w:sz w:val="24"/>
          <w:szCs w:val="24"/>
        </w:rPr>
        <w:t xml:space="preserve"> </w:t>
      </w:r>
      <w:r w:rsidRPr="005E0B2B">
        <w:rPr>
          <w:rFonts w:ascii="Times New Roman" w:hAnsi="Times New Roman" w:cs="Times New Roman"/>
          <w:sz w:val="24"/>
          <w:szCs w:val="24"/>
        </w:rPr>
        <w:t>выдано</w:t>
      </w:r>
      <w:r w:rsidRPr="005E0B2B">
        <w:rPr>
          <w:rFonts w:ascii="Times New Roman" w:hAnsi="Times New Roman" w:cs="Times New Roman"/>
          <w:bCs/>
          <w:sz w:val="24"/>
          <w:szCs w:val="24"/>
        </w:rPr>
        <w:t xml:space="preserve"> 119 экз. книг, </w:t>
      </w:r>
      <w:r w:rsidRPr="005E0B2B">
        <w:rPr>
          <w:rFonts w:ascii="Times New Roman" w:hAnsi="Times New Roman" w:cs="Times New Roman"/>
          <w:sz w:val="24"/>
          <w:szCs w:val="24"/>
        </w:rPr>
        <w:t>записано</w:t>
      </w:r>
      <w:r w:rsidRPr="005E0B2B">
        <w:rPr>
          <w:rFonts w:ascii="Times New Roman" w:hAnsi="Times New Roman" w:cs="Times New Roman"/>
          <w:bCs/>
          <w:sz w:val="24"/>
          <w:szCs w:val="24"/>
        </w:rPr>
        <w:t xml:space="preserve"> 21 новый читатель.</w:t>
      </w:r>
    </w:p>
    <w:p w:rsidR="00327D05" w:rsidRPr="005E0B2B" w:rsidRDefault="00327D05" w:rsidP="00EC6AD0">
      <w:pPr>
        <w:pStyle w:val="a0"/>
        <w:spacing w:after="0" w:line="240" w:lineRule="auto"/>
        <w:jc w:val="both"/>
        <w:rPr>
          <w:rFonts w:ascii="Times New Roman" w:hAnsi="Times New Roman" w:cs="Times New Roman"/>
          <w:sz w:val="24"/>
          <w:szCs w:val="24"/>
        </w:rPr>
      </w:pPr>
      <w:r w:rsidRPr="005E0B2B">
        <w:rPr>
          <w:rFonts w:ascii="Times New Roman" w:hAnsi="Times New Roman" w:cs="Times New Roman"/>
          <w:sz w:val="24"/>
          <w:szCs w:val="24"/>
        </w:rPr>
        <w:tab/>
      </w:r>
      <w:r w:rsidRPr="005E0B2B">
        <w:rPr>
          <w:rFonts w:ascii="Times New Roman" w:hAnsi="Times New Roman" w:cs="Times New Roman"/>
          <w:bCs/>
          <w:sz w:val="24"/>
          <w:szCs w:val="24"/>
        </w:rPr>
        <w:t>Здоровый образ жизни</w:t>
      </w:r>
    </w:p>
    <w:p w:rsidR="00327D05" w:rsidRPr="005E0B2B" w:rsidRDefault="00327D05" w:rsidP="00EC6AD0">
      <w:pPr>
        <w:spacing w:after="0" w:line="240" w:lineRule="auto"/>
        <w:jc w:val="both"/>
        <w:rPr>
          <w:rFonts w:ascii="Times New Roman" w:hAnsi="Times New Roman" w:cs="Times New Roman"/>
          <w:sz w:val="24"/>
          <w:szCs w:val="24"/>
        </w:rPr>
      </w:pPr>
      <w:r w:rsidRPr="005E0B2B">
        <w:rPr>
          <w:rFonts w:ascii="Times New Roman" w:hAnsi="Times New Roman" w:cs="Times New Roman"/>
          <w:sz w:val="24"/>
          <w:szCs w:val="24"/>
        </w:rPr>
        <w:tab/>
        <w:t>В рамках популяризации  здорового образ в жизни прошли спортивные, развлекательные программы. Прошла познавательные   беседы и информационные часы  о здоровом образе жизни «Мы за здоровый образ жизни», «Река начинается с ручейка, а пьянство с пива», «Говорим болезни нет», «Опасная черта жизни», «Вредные привычки, уносящие жизнь»,  «Лучше знать и предупредить, чем не знать и забыть», которые  направлены на предупреждение вредных факторов, пагубно влияющих на нашу жизнь. Состоялись обзоры  книг о здоровье «Серпантин книг о здоровье»,  уроки здоровья  «Здоровье, самочуствие и вредные привычки», обзоры- беседы «Спорт- альтернатива пагубным привычкам», часы откровенного разговора «Не отнимай у себя завтра», игра – путешествие «Вместе с Мойдодыром», агитчас «Хочешь быть здоровым – будь им!» и др.</w:t>
      </w:r>
    </w:p>
    <w:p w:rsidR="00327D05" w:rsidRPr="005E0B2B" w:rsidRDefault="00327D05" w:rsidP="00EC6AD0">
      <w:pPr>
        <w:spacing w:after="0" w:line="240" w:lineRule="auto"/>
        <w:jc w:val="both"/>
        <w:rPr>
          <w:rFonts w:ascii="Times New Roman" w:hAnsi="Times New Roman" w:cs="Times New Roman"/>
          <w:sz w:val="24"/>
          <w:szCs w:val="24"/>
        </w:rPr>
      </w:pPr>
      <w:r w:rsidRPr="005E0B2B">
        <w:rPr>
          <w:rFonts w:ascii="Times New Roman" w:hAnsi="Times New Roman" w:cs="Times New Roman"/>
          <w:sz w:val="24"/>
          <w:szCs w:val="24"/>
        </w:rPr>
        <w:tab/>
        <w:t xml:space="preserve">В рамках Всемирного дня здоровья были оформлены книжные выставки «Искусство быть здоровым»,  проведены беседы-наставления  «Как быть здоровым», проводили Дни здоровья «Мы здоровью скажем «Да»; прошли единые дни профилактики правонарушений. Проводились игры – викторины по профилактике правонарушений «Правовой калейдоскоп», выставки литературы «Капля разума в море никотина и алкоголя», уроки здоровья «Здоровье даром не дается, за него надо бороться» и др. </w:t>
      </w:r>
    </w:p>
    <w:p w:rsidR="00327D05" w:rsidRPr="005E0B2B" w:rsidRDefault="00327D05" w:rsidP="00EC6AD0">
      <w:pPr>
        <w:spacing w:after="0" w:line="240" w:lineRule="auto"/>
        <w:ind w:firstLine="708"/>
        <w:jc w:val="both"/>
        <w:rPr>
          <w:rFonts w:ascii="Times New Roman" w:hAnsi="Times New Roman" w:cs="Times New Roman"/>
          <w:sz w:val="24"/>
          <w:szCs w:val="24"/>
        </w:rPr>
      </w:pPr>
      <w:r w:rsidRPr="005E0B2B">
        <w:rPr>
          <w:rFonts w:ascii="Times New Roman" w:hAnsi="Times New Roman" w:cs="Times New Roman"/>
          <w:sz w:val="24"/>
          <w:szCs w:val="24"/>
        </w:rPr>
        <w:t xml:space="preserve">Мероприятия по пропаганде здорового образа жизни проходят в учреждениях культуры регулярно. В рамках проведения Единого </w:t>
      </w:r>
      <w:r w:rsidRPr="005E0B2B">
        <w:rPr>
          <w:rFonts w:ascii="Times New Roman" w:hAnsi="Times New Roman" w:cs="Times New Roman"/>
          <w:bCs/>
          <w:sz w:val="24"/>
          <w:szCs w:val="24"/>
        </w:rPr>
        <w:t xml:space="preserve">«Урока здоровья» (4 сентября) и Всероссийского Дня трезвости (11 сентября) </w:t>
      </w:r>
      <w:r w:rsidRPr="005E0B2B">
        <w:rPr>
          <w:rFonts w:ascii="Times New Roman" w:hAnsi="Times New Roman" w:cs="Times New Roman"/>
          <w:sz w:val="24"/>
          <w:szCs w:val="24"/>
        </w:rPr>
        <w:t xml:space="preserve">прошли: интеллектуальные игры </w:t>
      </w:r>
      <w:r w:rsidRPr="005E0B2B">
        <w:rPr>
          <w:rFonts w:ascii="Times New Roman" w:hAnsi="Times New Roman" w:cs="Times New Roman"/>
          <w:bCs/>
          <w:sz w:val="24"/>
          <w:szCs w:val="24"/>
        </w:rPr>
        <w:t>«Выбирай спорт! Выбирай здоровье!»; по</w:t>
      </w:r>
      <w:r w:rsidRPr="005E0B2B">
        <w:rPr>
          <w:rFonts w:ascii="Times New Roman" w:hAnsi="Times New Roman" w:cs="Times New Roman"/>
          <w:sz w:val="24"/>
          <w:szCs w:val="24"/>
        </w:rPr>
        <w:t xml:space="preserve">знавательный урок </w:t>
      </w:r>
      <w:r w:rsidRPr="005E0B2B">
        <w:rPr>
          <w:rFonts w:ascii="Times New Roman" w:hAnsi="Times New Roman" w:cs="Times New Roman"/>
          <w:bCs/>
          <w:sz w:val="24"/>
          <w:szCs w:val="24"/>
        </w:rPr>
        <w:t>«Бесценный дар здоровья сбереги», ч</w:t>
      </w:r>
      <w:r w:rsidRPr="005E0B2B">
        <w:rPr>
          <w:rFonts w:ascii="Times New Roman" w:hAnsi="Times New Roman" w:cs="Times New Roman"/>
          <w:sz w:val="24"/>
          <w:szCs w:val="24"/>
        </w:rPr>
        <w:t xml:space="preserve">ас полезных советов </w:t>
      </w:r>
      <w:r w:rsidRPr="005E0B2B">
        <w:rPr>
          <w:rFonts w:ascii="Times New Roman" w:hAnsi="Times New Roman" w:cs="Times New Roman"/>
          <w:bCs/>
          <w:sz w:val="24"/>
          <w:szCs w:val="24"/>
        </w:rPr>
        <w:t>«Как вырасти здоровым». Пр</w:t>
      </w:r>
      <w:r w:rsidRPr="005E0B2B">
        <w:rPr>
          <w:rFonts w:ascii="Times New Roman" w:hAnsi="Times New Roman" w:cs="Times New Roman"/>
          <w:sz w:val="24"/>
          <w:szCs w:val="24"/>
        </w:rPr>
        <w:t xml:space="preserve">ошла информационно-конкурсная программа </w:t>
      </w:r>
      <w:r w:rsidRPr="005E0B2B">
        <w:rPr>
          <w:rFonts w:ascii="Times New Roman" w:hAnsi="Times New Roman" w:cs="Times New Roman"/>
          <w:bCs/>
          <w:sz w:val="24"/>
          <w:szCs w:val="24"/>
        </w:rPr>
        <w:t xml:space="preserve">«В трезвости- сила», </w:t>
      </w:r>
      <w:r w:rsidRPr="005E0B2B">
        <w:rPr>
          <w:rFonts w:ascii="Times New Roman" w:hAnsi="Times New Roman" w:cs="Times New Roman"/>
          <w:sz w:val="24"/>
          <w:szCs w:val="24"/>
        </w:rPr>
        <w:t xml:space="preserve">для ребят  были подготовлены буклеты </w:t>
      </w:r>
      <w:r w:rsidRPr="005E0B2B">
        <w:rPr>
          <w:rFonts w:ascii="Times New Roman" w:hAnsi="Times New Roman" w:cs="Times New Roman"/>
          <w:bCs/>
          <w:sz w:val="24"/>
          <w:szCs w:val="24"/>
        </w:rPr>
        <w:t>«Сегодня модно быть спортивным», «Быть здоровым - значит здраво мыслить». Работники культуры п</w:t>
      </w:r>
      <w:r w:rsidRPr="005E0B2B">
        <w:rPr>
          <w:rFonts w:ascii="Times New Roman" w:hAnsi="Times New Roman" w:cs="Times New Roman"/>
          <w:sz w:val="24"/>
          <w:szCs w:val="24"/>
        </w:rPr>
        <w:t xml:space="preserve">ровели профилактические беседы </w:t>
      </w:r>
      <w:r w:rsidRPr="005E0B2B">
        <w:rPr>
          <w:rFonts w:ascii="Times New Roman" w:hAnsi="Times New Roman" w:cs="Times New Roman"/>
          <w:bCs/>
          <w:sz w:val="24"/>
          <w:szCs w:val="24"/>
        </w:rPr>
        <w:t>«Вместе мы сильнее», «Счастье народа - в трезвости!»,</w:t>
      </w:r>
      <w:r w:rsidRPr="005E0B2B">
        <w:rPr>
          <w:rFonts w:ascii="Times New Roman" w:hAnsi="Times New Roman" w:cs="Times New Roman"/>
          <w:sz w:val="24"/>
          <w:szCs w:val="24"/>
        </w:rPr>
        <w:t xml:space="preserve"> викторина </w:t>
      </w:r>
      <w:r w:rsidRPr="005E0B2B">
        <w:rPr>
          <w:rFonts w:ascii="Times New Roman" w:hAnsi="Times New Roman" w:cs="Times New Roman"/>
          <w:bCs/>
          <w:sz w:val="24"/>
          <w:szCs w:val="24"/>
        </w:rPr>
        <w:t xml:space="preserve">«Мы за здоровый образ жизни», </w:t>
      </w:r>
      <w:r w:rsidRPr="005E0B2B">
        <w:rPr>
          <w:rFonts w:ascii="Times New Roman" w:hAnsi="Times New Roman" w:cs="Times New Roman"/>
          <w:sz w:val="24"/>
          <w:szCs w:val="24"/>
        </w:rPr>
        <w:t xml:space="preserve">слайд-презентация </w:t>
      </w:r>
      <w:r w:rsidRPr="005E0B2B">
        <w:rPr>
          <w:rFonts w:ascii="Times New Roman" w:hAnsi="Times New Roman" w:cs="Times New Roman"/>
          <w:bCs/>
          <w:sz w:val="24"/>
          <w:szCs w:val="24"/>
        </w:rPr>
        <w:t>«Твоё здоровье и алкоголь», и</w:t>
      </w:r>
      <w:r w:rsidRPr="005E0B2B">
        <w:rPr>
          <w:rFonts w:ascii="Times New Roman" w:hAnsi="Times New Roman" w:cs="Times New Roman"/>
          <w:sz w:val="24"/>
          <w:szCs w:val="24"/>
        </w:rPr>
        <w:t>нформационно-конкурсная программа</w:t>
      </w:r>
      <w:r w:rsidRPr="005E0B2B">
        <w:rPr>
          <w:rFonts w:ascii="Times New Roman" w:hAnsi="Times New Roman" w:cs="Times New Roman"/>
          <w:bCs/>
          <w:sz w:val="24"/>
          <w:szCs w:val="24"/>
        </w:rPr>
        <w:t xml:space="preserve"> «В трезвости- сила».</w:t>
      </w:r>
    </w:p>
    <w:p w:rsidR="00327D05" w:rsidRPr="005E0B2B" w:rsidRDefault="00327D05" w:rsidP="00EC6AD0">
      <w:pPr>
        <w:spacing w:after="0" w:line="240" w:lineRule="auto"/>
        <w:jc w:val="both"/>
        <w:rPr>
          <w:rFonts w:ascii="Times New Roman" w:hAnsi="Times New Roman" w:cs="Times New Roman"/>
          <w:sz w:val="24"/>
          <w:szCs w:val="24"/>
        </w:rPr>
      </w:pPr>
      <w:r w:rsidRPr="005E0B2B">
        <w:rPr>
          <w:rFonts w:ascii="Times New Roman" w:hAnsi="Times New Roman" w:cs="Times New Roman"/>
          <w:sz w:val="24"/>
          <w:szCs w:val="24"/>
        </w:rPr>
        <w:tab/>
        <w:t xml:space="preserve">В рамках работы в </w:t>
      </w:r>
      <w:r w:rsidRPr="005E0B2B">
        <w:rPr>
          <w:rFonts w:ascii="Times New Roman" w:hAnsi="Times New Roman" w:cs="Times New Roman"/>
          <w:bCs/>
          <w:sz w:val="24"/>
          <w:szCs w:val="24"/>
        </w:rPr>
        <w:t xml:space="preserve">направлении профилактики безнадзорности и правонарушений среди подростков </w:t>
      </w:r>
      <w:r w:rsidRPr="005E0B2B">
        <w:rPr>
          <w:rFonts w:ascii="Times New Roman" w:hAnsi="Times New Roman" w:cs="Times New Roman"/>
          <w:sz w:val="24"/>
          <w:szCs w:val="24"/>
        </w:rPr>
        <w:t>проведены мероприятия различных форм: вечера, информационные часы, выставки, беседы,  акции милосердия: «</w:t>
      </w:r>
      <w:r w:rsidRPr="005E0B2B">
        <w:rPr>
          <w:rFonts w:ascii="Times New Roman" w:hAnsi="Times New Roman" w:cs="Times New Roman"/>
          <w:bCs/>
          <w:sz w:val="24"/>
          <w:szCs w:val="24"/>
        </w:rPr>
        <w:t xml:space="preserve">Отогреем детские сердца», марафоны чтения «Радоваться жизни, верить и любить», </w:t>
      </w:r>
      <w:r w:rsidRPr="005E0B2B">
        <w:rPr>
          <w:rFonts w:ascii="Times New Roman" w:hAnsi="Times New Roman" w:cs="Times New Roman"/>
          <w:sz w:val="24"/>
          <w:szCs w:val="24"/>
        </w:rPr>
        <w:t xml:space="preserve"> </w:t>
      </w:r>
      <w:r w:rsidRPr="005E0B2B">
        <w:rPr>
          <w:rFonts w:ascii="Times New Roman" w:hAnsi="Times New Roman" w:cs="Times New Roman"/>
          <w:bCs/>
          <w:sz w:val="24"/>
          <w:szCs w:val="24"/>
        </w:rPr>
        <w:t>«Мир без вредных привычек»</w:t>
      </w:r>
      <w:r w:rsidRPr="005E0B2B">
        <w:rPr>
          <w:rFonts w:ascii="Times New Roman" w:hAnsi="Times New Roman" w:cs="Times New Roman"/>
          <w:sz w:val="24"/>
          <w:szCs w:val="24"/>
        </w:rPr>
        <w:t xml:space="preserve">, </w:t>
      </w:r>
      <w:r w:rsidRPr="005E0B2B">
        <w:rPr>
          <w:rFonts w:ascii="Times New Roman" w:hAnsi="Times New Roman" w:cs="Times New Roman"/>
          <w:bCs/>
          <w:sz w:val="24"/>
          <w:szCs w:val="24"/>
        </w:rPr>
        <w:t>«Коварные  разрушители твоего здоровья»</w:t>
      </w:r>
      <w:r w:rsidRPr="005E0B2B">
        <w:rPr>
          <w:rFonts w:ascii="Times New Roman" w:hAnsi="Times New Roman" w:cs="Times New Roman"/>
          <w:sz w:val="24"/>
          <w:szCs w:val="24"/>
        </w:rPr>
        <w:t>, «</w:t>
      </w:r>
      <w:r w:rsidRPr="005E0B2B">
        <w:rPr>
          <w:rFonts w:ascii="Times New Roman" w:hAnsi="Times New Roman" w:cs="Times New Roman"/>
          <w:bCs/>
          <w:sz w:val="24"/>
          <w:szCs w:val="24"/>
        </w:rPr>
        <w:t xml:space="preserve">Все о вреде курения», </w:t>
      </w:r>
      <w:r w:rsidRPr="005E0B2B">
        <w:rPr>
          <w:rFonts w:ascii="Times New Roman" w:hAnsi="Times New Roman" w:cs="Times New Roman"/>
          <w:sz w:val="24"/>
          <w:szCs w:val="24"/>
        </w:rPr>
        <w:t xml:space="preserve"> </w:t>
      </w:r>
      <w:r w:rsidRPr="005E0B2B">
        <w:rPr>
          <w:rFonts w:ascii="Times New Roman" w:hAnsi="Times New Roman" w:cs="Times New Roman"/>
          <w:bCs/>
          <w:sz w:val="24"/>
          <w:szCs w:val="24"/>
        </w:rPr>
        <w:t>«Жизнь дается только раз»</w:t>
      </w:r>
      <w:r w:rsidRPr="005E0B2B">
        <w:rPr>
          <w:rFonts w:ascii="Times New Roman" w:hAnsi="Times New Roman" w:cs="Times New Roman"/>
          <w:sz w:val="24"/>
          <w:szCs w:val="24"/>
        </w:rPr>
        <w:t xml:space="preserve">, беседа- напутствие </w:t>
      </w:r>
      <w:r w:rsidRPr="005E0B2B">
        <w:rPr>
          <w:rFonts w:ascii="Times New Roman" w:hAnsi="Times New Roman" w:cs="Times New Roman"/>
          <w:bCs/>
          <w:sz w:val="24"/>
          <w:szCs w:val="24"/>
        </w:rPr>
        <w:t xml:space="preserve">«Учись быть здоровым», </w:t>
      </w:r>
      <w:r w:rsidRPr="005E0B2B">
        <w:rPr>
          <w:rFonts w:ascii="Times New Roman" w:hAnsi="Times New Roman" w:cs="Times New Roman"/>
          <w:sz w:val="24"/>
          <w:szCs w:val="24"/>
        </w:rPr>
        <w:t>выставка рисунков «Мы за здоровый образ жизни»</w:t>
      </w:r>
      <w:r w:rsidRPr="005E0B2B">
        <w:rPr>
          <w:rFonts w:ascii="Times New Roman" w:hAnsi="Times New Roman" w:cs="Times New Roman"/>
          <w:bCs/>
          <w:sz w:val="24"/>
          <w:szCs w:val="24"/>
        </w:rPr>
        <w:t xml:space="preserve"> и </w:t>
      </w:r>
      <w:r w:rsidRPr="005E0B2B">
        <w:rPr>
          <w:rFonts w:ascii="Times New Roman" w:hAnsi="Times New Roman" w:cs="Times New Roman"/>
          <w:bCs/>
          <w:sz w:val="24"/>
          <w:szCs w:val="24"/>
        </w:rPr>
        <w:lastRenderedPageBreak/>
        <w:t xml:space="preserve">др.  </w:t>
      </w:r>
      <w:r w:rsidRPr="005E0B2B">
        <w:rPr>
          <w:rFonts w:ascii="Times New Roman" w:hAnsi="Times New Roman" w:cs="Times New Roman"/>
          <w:sz w:val="24"/>
          <w:szCs w:val="24"/>
        </w:rPr>
        <w:t>Проводятся  подвижные игры, флеш- мобы  «Мы за здоровый образ жизни», «Спорт на страже закона», распространяются буклеты «Предупрежден –значит вооружен» и тд.</w:t>
      </w:r>
    </w:p>
    <w:p w:rsidR="00327D05" w:rsidRPr="005E0B2B" w:rsidRDefault="00327D05" w:rsidP="00EC6AD0">
      <w:pPr>
        <w:spacing w:after="0" w:line="240" w:lineRule="auto"/>
        <w:jc w:val="both"/>
        <w:rPr>
          <w:rFonts w:ascii="Times New Roman" w:hAnsi="Times New Roman" w:cs="Times New Roman"/>
          <w:sz w:val="24"/>
          <w:szCs w:val="24"/>
        </w:rPr>
      </w:pPr>
      <w:r w:rsidRPr="005E0B2B">
        <w:rPr>
          <w:rFonts w:ascii="Times New Roman" w:hAnsi="Times New Roman" w:cs="Times New Roman"/>
          <w:sz w:val="24"/>
          <w:szCs w:val="24"/>
        </w:rPr>
        <w:t xml:space="preserve">    </w:t>
      </w:r>
      <w:r w:rsidRPr="005E0B2B">
        <w:rPr>
          <w:rFonts w:ascii="Times New Roman" w:hAnsi="Times New Roman" w:cs="Times New Roman"/>
          <w:bCs/>
          <w:sz w:val="24"/>
          <w:szCs w:val="24"/>
        </w:rPr>
        <w:t>Мероприятия по противодействию экстремисткой деятельности проявления террористической направленности</w:t>
      </w:r>
    </w:p>
    <w:p w:rsidR="00327D05" w:rsidRPr="005E0B2B" w:rsidRDefault="00327D05" w:rsidP="00EC6AD0">
      <w:pPr>
        <w:pStyle w:val="a0"/>
        <w:spacing w:after="0" w:line="240" w:lineRule="auto"/>
        <w:jc w:val="both"/>
        <w:rPr>
          <w:rFonts w:ascii="Times New Roman" w:hAnsi="Times New Roman" w:cs="Times New Roman"/>
          <w:sz w:val="24"/>
          <w:szCs w:val="24"/>
        </w:rPr>
      </w:pPr>
      <w:r w:rsidRPr="005E0B2B">
        <w:rPr>
          <w:rFonts w:ascii="Times New Roman" w:hAnsi="Times New Roman" w:cs="Times New Roman"/>
          <w:sz w:val="24"/>
          <w:szCs w:val="24"/>
        </w:rPr>
        <w:t xml:space="preserve"> </w:t>
      </w:r>
      <w:r w:rsidRPr="005E0B2B">
        <w:rPr>
          <w:rFonts w:ascii="Times New Roman" w:hAnsi="Times New Roman" w:cs="Times New Roman"/>
          <w:sz w:val="24"/>
          <w:szCs w:val="24"/>
        </w:rPr>
        <w:tab/>
        <w:t>С 2005 года 3 сентября в России ежегодно отмечается особая дата- День солидарности в борьбе с терроризмом. С этой целью оформляются книжные выставки «Моя Россия без терроризма», проходят тематические часы «Мама, мне хочется жить», беседы «Вместе против террора», «Терроризм. Основные меры предосторожности»просмотры презентации  «Трагедия  Беслана», выставки рисунков  «Мы  против терроризма, уроки  мужества «Минута молчания тебе, Беслан, стон от рыдания тебе, Беслан», марафоны памяти «Глаза детей - души моей светильник». На мероприятиях дали  оценку событиям, происходящим в стране и мире, адекватно смогли оценить  их.</w:t>
      </w:r>
    </w:p>
    <w:p w:rsidR="00327D05" w:rsidRPr="005E0B2B" w:rsidRDefault="00327D05" w:rsidP="00EC6AD0">
      <w:pPr>
        <w:pStyle w:val="a0"/>
        <w:spacing w:after="0" w:line="240" w:lineRule="auto"/>
        <w:jc w:val="both"/>
        <w:rPr>
          <w:rFonts w:ascii="Times New Roman" w:hAnsi="Times New Roman" w:cs="Times New Roman"/>
          <w:sz w:val="24"/>
          <w:szCs w:val="24"/>
        </w:rPr>
      </w:pPr>
      <w:r w:rsidRPr="005E0B2B">
        <w:rPr>
          <w:rFonts w:ascii="Times New Roman" w:hAnsi="Times New Roman" w:cs="Times New Roman"/>
          <w:sz w:val="24"/>
          <w:szCs w:val="24"/>
        </w:rPr>
        <w:tab/>
      </w:r>
      <w:r w:rsidRPr="005E0B2B">
        <w:rPr>
          <w:rFonts w:ascii="Times New Roman" w:hAnsi="Times New Roman" w:cs="Times New Roman"/>
          <w:bCs/>
          <w:sz w:val="24"/>
          <w:szCs w:val="24"/>
        </w:rPr>
        <w:t>Формирование культуры семейных отношений. Духовно- нравственное воспитание</w:t>
      </w:r>
    </w:p>
    <w:p w:rsidR="00327D05" w:rsidRPr="005E0B2B" w:rsidRDefault="00327D05" w:rsidP="00EC6AD0">
      <w:pPr>
        <w:pStyle w:val="a0"/>
        <w:spacing w:after="0" w:line="240" w:lineRule="auto"/>
        <w:jc w:val="both"/>
        <w:rPr>
          <w:rFonts w:ascii="Times New Roman" w:hAnsi="Times New Roman" w:cs="Times New Roman"/>
          <w:sz w:val="24"/>
          <w:szCs w:val="24"/>
        </w:rPr>
      </w:pPr>
      <w:r w:rsidRPr="005E0B2B">
        <w:rPr>
          <w:rFonts w:ascii="Times New Roman" w:eastAsia="Calibri" w:hAnsi="Times New Roman" w:cs="Times New Roman"/>
          <w:sz w:val="24"/>
          <w:szCs w:val="24"/>
          <w:lang w:eastAsia="en-US"/>
        </w:rPr>
        <w:tab/>
      </w:r>
      <w:r w:rsidRPr="005E0B2B">
        <w:rPr>
          <w:rFonts w:ascii="Times New Roman" w:hAnsi="Times New Roman" w:cs="Times New Roman"/>
          <w:sz w:val="24"/>
          <w:szCs w:val="24"/>
        </w:rPr>
        <w:t>Во Всероссийский день семьи, любви и верности в учреждениях культуры,  библиотеках  были проведены: историко - познавательные часы</w:t>
      </w:r>
      <w:r w:rsidRPr="005E0B2B">
        <w:rPr>
          <w:rStyle w:val="ab"/>
          <w:rFonts w:ascii="Times New Roman" w:hAnsi="Times New Roman" w:cs="Times New Roman"/>
          <w:b w:val="0"/>
          <w:bCs w:val="0"/>
          <w:sz w:val="24"/>
          <w:szCs w:val="24"/>
        </w:rPr>
        <w:t xml:space="preserve"> </w:t>
      </w:r>
      <w:r w:rsidRPr="005E0B2B">
        <w:rPr>
          <w:rFonts w:ascii="Times New Roman" w:hAnsi="Times New Roman" w:cs="Times New Roman"/>
          <w:bCs/>
          <w:sz w:val="24"/>
          <w:szCs w:val="24"/>
        </w:rPr>
        <w:t xml:space="preserve">«Святая история Петр и Феврония», </w:t>
      </w:r>
      <w:r w:rsidRPr="005E0B2B">
        <w:rPr>
          <w:rFonts w:ascii="Times New Roman" w:hAnsi="Times New Roman" w:cs="Times New Roman"/>
          <w:sz w:val="24"/>
          <w:szCs w:val="24"/>
        </w:rPr>
        <w:t xml:space="preserve">праздничные программы, </w:t>
      </w:r>
      <w:r w:rsidRPr="005E0B2B">
        <w:rPr>
          <w:rFonts w:ascii="Times New Roman" w:hAnsi="Times New Roman" w:cs="Times New Roman"/>
          <w:bCs/>
          <w:sz w:val="24"/>
          <w:szCs w:val="24"/>
        </w:rPr>
        <w:t>«Семья- это то, что с тобою всегда»</w:t>
      </w:r>
      <w:r w:rsidRPr="005E0B2B">
        <w:rPr>
          <w:rFonts w:ascii="Times New Roman" w:hAnsi="Times New Roman" w:cs="Times New Roman"/>
          <w:sz w:val="24"/>
          <w:szCs w:val="24"/>
        </w:rPr>
        <w:t xml:space="preserve">, книжно-журнальные выставки </w:t>
      </w:r>
      <w:r w:rsidRPr="005E0B2B">
        <w:rPr>
          <w:rFonts w:ascii="Times New Roman" w:hAnsi="Times New Roman" w:cs="Times New Roman"/>
          <w:bCs/>
          <w:sz w:val="24"/>
          <w:szCs w:val="24"/>
        </w:rPr>
        <w:t>«Счастье моё - моя семья»,</w:t>
      </w:r>
      <w:r w:rsidRPr="005E0B2B">
        <w:rPr>
          <w:rFonts w:ascii="Times New Roman" w:hAnsi="Times New Roman" w:cs="Times New Roman"/>
          <w:sz w:val="24"/>
          <w:szCs w:val="24"/>
        </w:rPr>
        <w:t xml:space="preserve"> литературно-музыкальные часы</w:t>
      </w:r>
      <w:r w:rsidRPr="005E0B2B">
        <w:rPr>
          <w:rFonts w:ascii="Times New Roman" w:hAnsi="Times New Roman" w:cs="Times New Roman"/>
          <w:bCs/>
          <w:sz w:val="24"/>
          <w:szCs w:val="24"/>
        </w:rPr>
        <w:t xml:space="preserve"> «Любовь и верность», </w:t>
      </w:r>
      <w:r w:rsidRPr="005E0B2B">
        <w:rPr>
          <w:rFonts w:ascii="Times New Roman" w:hAnsi="Times New Roman" w:cs="Times New Roman"/>
          <w:sz w:val="24"/>
          <w:szCs w:val="24"/>
        </w:rPr>
        <w:t xml:space="preserve">викторины </w:t>
      </w:r>
      <w:r w:rsidRPr="005E0B2B">
        <w:rPr>
          <w:rFonts w:ascii="Times New Roman" w:hAnsi="Times New Roman" w:cs="Times New Roman"/>
          <w:bCs/>
          <w:sz w:val="24"/>
          <w:szCs w:val="24"/>
        </w:rPr>
        <w:t>«Любимые книги нашей семьи».</w:t>
      </w:r>
    </w:p>
    <w:p w:rsidR="00327D05" w:rsidRPr="005E0B2B" w:rsidRDefault="00327D05" w:rsidP="00EC6AD0">
      <w:pPr>
        <w:spacing w:after="0" w:line="240" w:lineRule="auto"/>
        <w:jc w:val="both"/>
        <w:rPr>
          <w:rFonts w:ascii="Times New Roman" w:hAnsi="Times New Roman" w:cs="Times New Roman"/>
          <w:sz w:val="24"/>
          <w:szCs w:val="24"/>
          <w:lang w:eastAsia="ar-SA"/>
        </w:rPr>
      </w:pPr>
      <w:r w:rsidRPr="005E0B2B">
        <w:rPr>
          <w:rFonts w:ascii="Times New Roman" w:hAnsi="Times New Roman" w:cs="Times New Roman"/>
          <w:sz w:val="24"/>
          <w:szCs w:val="24"/>
        </w:rPr>
        <w:tab/>
        <w:t xml:space="preserve">В рамках областной акции «Роди патриота в День России» </w:t>
      </w:r>
      <w:r w:rsidRPr="005E0B2B">
        <w:rPr>
          <w:rFonts w:ascii="Times New Roman" w:hAnsi="Times New Roman" w:cs="Times New Roman"/>
          <w:bCs/>
          <w:sz w:val="24"/>
          <w:szCs w:val="24"/>
        </w:rPr>
        <w:t xml:space="preserve">проведены: </w:t>
      </w:r>
      <w:r w:rsidRPr="005E0B2B">
        <w:rPr>
          <w:rFonts w:ascii="Times New Roman" w:hAnsi="Times New Roman" w:cs="Times New Roman"/>
          <w:bCs/>
          <w:sz w:val="24"/>
          <w:szCs w:val="24"/>
          <w:lang w:eastAsia="ar-SA"/>
        </w:rPr>
        <w:t xml:space="preserve">«Главное в жизни – семья»- </w:t>
      </w:r>
      <w:r w:rsidRPr="005E0B2B">
        <w:rPr>
          <w:rFonts w:ascii="Times New Roman" w:hAnsi="Times New Roman" w:cs="Times New Roman"/>
          <w:sz w:val="24"/>
          <w:szCs w:val="24"/>
          <w:lang w:eastAsia="ar-SA"/>
        </w:rPr>
        <w:t xml:space="preserve">игровые программы; </w:t>
      </w:r>
      <w:r w:rsidRPr="005E0B2B">
        <w:rPr>
          <w:rFonts w:ascii="Times New Roman" w:hAnsi="Times New Roman" w:cs="Times New Roman"/>
          <w:bCs/>
          <w:sz w:val="24"/>
          <w:szCs w:val="24"/>
          <w:lang w:eastAsia="ar-SA"/>
        </w:rPr>
        <w:t xml:space="preserve">«Любовь и верность — счастья основа- </w:t>
      </w:r>
      <w:r w:rsidRPr="005E0B2B">
        <w:rPr>
          <w:rFonts w:ascii="Times New Roman" w:hAnsi="Times New Roman" w:cs="Times New Roman"/>
          <w:sz w:val="24"/>
          <w:szCs w:val="24"/>
          <w:lang w:eastAsia="ar-SA"/>
        </w:rPr>
        <w:t>обзоры литературы;</w:t>
      </w:r>
      <w:r w:rsidRPr="005E0B2B">
        <w:rPr>
          <w:rFonts w:ascii="Times New Roman" w:hAnsi="Times New Roman" w:cs="Times New Roman"/>
          <w:bCs/>
          <w:sz w:val="24"/>
          <w:szCs w:val="24"/>
          <w:lang w:eastAsia="ar-SA"/>
        </w:rPr>
        <w:t xml:space="preserve">  «Ромашковое счастье» - игровые программы; «Крепка семья, крепка держава»- </w:t>
      </w:r>
      <w:r w:rsidRPr="005E0B2B">
        <w:rPr>
          <w:rFonts w:ascii="Times New Roman" w:hAnsi="Times New Roman" w:cs="Times New Roman"/>
          <w:sz w:val="24"/>
          <w:szCs w:val="24"/>
          <w:lang w:eastAsia="ar-SA"/>
        </w:rPr>
        <w:t>электронные презентации и др.</w:t>
      </w:r>
    </w:p>
    <w:p w:rsidR="00327D05" w:rsidRPr="005E0B2B" w:rsidRDefault="00327D05" w:rsidP="00EC6AD0">
      <w:pPr>
        <w:spacing w:after="0" w:line="240" w:lineRule="auto"/>
        <w:jc w:val="both"/>
        <w:rPr>
          <w:rFonts w:ascii="Times New Roman" w:hAnsi="Times New Roman" w:cs="Times New Roman"/>
          <w:sz w:val="24"/>
          <w:szCs w:val="24"/>
        </w:rPr>
      </w:pPr>
      <w:r w:rsidRPr="005E0B2B">
        <w:rPr>
          <w:rFonts w:ascii="Times New Roman" w:hAnsi="Times New Roman" w:cs="Times New Roman"/>
          <w:sz w:val="24"/>
          <w:szCs w:val="24"/>
        </w:rPr>
        <w:tab/>
        <w:t xml:space="preserve">Прошли торжественные  мероприятия, посвящённые </w:t>
      </w:r>
      <w:r w:rsidRPr="005E0B2B">
        <w:rPr>
          <w:rFonts w:ascii="Times New Roman" w:hAnsi="Times New Roman" w:cs="Times New Roman"/>
          <w:bCs/>
          <w:sz w:val="24"/>
          <w:szCs w:val="24"/>
        </w:rPr>
        <w:t xml:space="preserve">Дню отца </w:t>
      </w:r>
      <w:r w:rsidRPr="005E0B2B">
        <w:rPr>
          <w:rFonts w:ascii="Times New Roman" w:hAnsi="Times New Roman" w:cs="Times New Roman"/>
          <w:sz w:val="24"/>
          <w:szCs w:val="24"/>
        </w:rPr>
        <w:t xml:space="preserve">мероприятия  </w:t>
      </w:r>
      <w:r w:rsidRPr="005E0B2B">
        <w:rPr>
          <w:rFonts w:ascii="Times New Roman" w:hAnsi="Times New Roman" w:cs="Times New Roman"/>
          <w:bCs/>
          <w:sz w:val="24"/>
          <w:szCs w:val="24"/>
        </w:rPr>
        <w:t>«Нам не скучно вместе с папой», «Вместе с папой мастерим».</w:t>
      </w:r>
      <w:r w:rsidRPr="005E0B2B">
        <w:rPr>
          <w:rFonts w:ascii="Times New Roman" w:hAnsi="Times New Roman" w:cs="Times New Roman"/>
          <w:sz w:val="24"/>
          <w:szCs w:val="24"/>
        </w:rPr>
        <w:t xml:space="preserve"> </w:t>
      </w:r>
      <w:r w:rsidRPr="005E0B2B">
        <w:rPr>
          <w:rStyle w:val="ab"/>
          <w:rFonts w:ascii="Times New Roman" w:hAnsi="Times New Roman" w:cs="Times New Roman"/>
          <w:b w:val="0"/>
          <w:sz w:val="24"/>
          <w:szCs w:val="24"/>
        </w:rPr>
        <w:t xml:space="preserve">Состоялись </w:t>
      </w:r>
      <w:r w:rsidRPr="005E0B2B">
        <w:rPr>
          <w:rFonts w:ascii="Times New Roman" w:hAnsi="Times New Roman" w:cs="Times New Roman"/>
          <w:sz w:val="24"/>
          <w:szCs w:val="24"/>
        </w:rPr>
        <w:t xml:space="preserve">книжные выставки – просмотры </w:t>
      </w:r>
      <w:r w:rsidRPr="005E0B2B">
        <w:rPr>
          <w:rFonts w:ascii="Times New Roman" w:hAnsi="Times New Roman" w:cs="Times New Roman"/>
          <w:bCs/>
          <w:sz w:val="24"/>
          <w:szCs w:val="24"/>
        </w:rPr>
        <w:t xml:space="preserve">«Ты для меня пример во всём!», </w:t>
      </w:r>
      <w:r w:rsidRPr="005E0B2B">
        <w:rPr>
          <w:rFonts w:ascii="Times New Roman" w:hAnsi="Times New Roman" w:cs="Times New Roman"/>
          <w:sz w:val="24"/>
          <w:szCs w:val="24"/>
        </w:rPr>
        <w:t xml:space="preserve"> «Отцовство – долг и дар», «Образ отца в литературе», «Вместе с папой интересней», книжные выставки </w:t>
      </w:r>
      <w:r w:rsidRPr="005E0B2B">
        <w:rPr>
          <w:rFonts w:ascii="Times New Roman" w:hAnsi="Times New Roman" w:cs="Times New Roman"/>
          <w:bCs/>
          <w:sz w:val="24"/>
          <w:szCs w:val="24"/>
        </w:rPr>
        <w:t xml:space="preserve"> «Это гордое звание- отец»,</w:t>
      </w:r>
      <w:r w:rsidRPr="005E0B2B">
        <w:rPr>
          <w:rFonts w:ascii="Times New Roman" w:hAnsi="Times New Roman" w:cs="Times New Roman"/>
          <w:sz w:val="24"/>
          <w:szCs w:val="24"/>
        </w:rPr>
        <w:t xml:space="preserve">  «Для пап и сыновей». </w:t>
      </w:r>
    </w:p>
    <w:p w:rsidR="00327D05" w:rsidRPr="005E0B2B" w:rsidRDefault="00327D05" w:rsidP="00EC6AD0">
      <w:pPr>
        <w:spacing w:after="0" w:line="240" w:lineRule="auto"/>
        <w:jc w:val="both"/>
        <w:rPr>
          <w:rFonts w:ascii="Times New Roman" w:hAnsi="Times New Roman" w:cs="Times New Roman"/>
          <w:sz w:val="24"/>
          <w:szCs w:val="24"/>
        </w:rPr>
      </w:pPr>
      <w:r w:rsidRPr="005E0B2B">
        <w:rPr>
          <w:rFonts w:ascii="Times New Roman" w:hAnsi="Times New Roman" w:cs="Times New Roman"/>
          <w:bCs/>
          <w:sz w:val="24"/>
          <w:szCs w:val="24"/>
        </w:rPr>
        <w:tab/>
      </w:r>
      <w:r w:rsidRPr="005E0B2B">
        <w:rPr>
          <w:rFonts w:ascii="Times New Roman" w:hAnsi="Times New Roman" w:cs="Times New Roman"/>
          <w:sz w:val="24"/>
          <w:szCs w:val="24"/>
        </w:rPr>
        <w:t xml:space="preserve">В рамках областного месячника </w:t>
      </w:r>
      <w:r w:rsidRPr="005E0B2B">
        <w:rPr>
          <w:rFonts w:ascii="Times New Roman" w:hAnsi="Times New Roman" w:cs="Times New Roman"/>
          <w:bCs/>
          <w:sz w:val="24"/>
          <w:szCs w:val="24"/>
        </w:rPr>
        <w:t>«Сентябриада»</w:t>
      </w:r>
      <w:r w:rsidRPr="005E0B2B">
        <w:rPr>
          <w:rFonts w:ascii="Times New Roman" w:hAnsi="Times New Roman" w:cs="Times New Roman"/>
          <w:sz w:val="24"/>
          <w:szCs w:val="24"/>
        </w:rPr>
        <w:t xml:space="preserve"> с 01 сентября по 01 октября учреждениями культуры проведены: акции </w:t>
      </w:r>
      <w:r w:rsidRPr="005E0B2B">
        <w:rPr>
          <w:rFonts w:ascii="Times New Roman" w:hAnsi="Times New Roman" w:cs="Times New Roman"/>
          <w:bCs/>
          <w:sz w:val="24"/>
          <w:szCs w:val="24"/>
        </w:rPr>
        <w:t xml:space="preserve">«Высокое слово- милосердие», </w:t>
      </w:r>
      <w:r w:rsidRPr="005E0B2B">
        <w:rPr>
          <w:rFonts w:ascii="Times New Roman" w:hAnsi="Times New Roman" w:cs="Times New Roman"/>
          <w:sz w:val="24"/>
          <w:szCs w:val="24"/>
        </w:rPr>
        <w:t xml:space="preserve"> </w:t>
      </w:r>
      <w:r w:rsidRPr="005E0B2B">
        <w:rPr>
          <w:rFonts w:ascii="Times New Roman" w:hAnsi="Times New Roman" w:cs="Times New Roman"/>
          <w:bCs/>
          <w:sz w:val="24"/>
          <w:szCs w:val="24"/>
        </w:rPr>
        <w:t>«Ты не один в этот трудный миг, рядом герои любимых книг»,</w:t>
      </w:r>
      <w:r w:rsidRPr="005E0B2B">
        <w:rPr>
          <w:rFonts w:ascii="Times New Roman" w:hAnsi="Times New Roman" w:cs="Times New Roman"/>
          <w:sz w:val="24"/>
          <w:szCs w:val="24"/>
        </w:rPr>
        <w:t xml:space="preserve"> </w:t>
      </w:r>
      <w:r w:rsidRPr="005E0B2B">
        <w:rPr>
          <w:rFonts w:ascii="Times New Roman" w:hAnsi="Times New Roman" w:cs="Times New Roman"/>
          <w:bCs/>
          <w:sz w:val="24"/>
          <w:szCs w:val="24"/>
        </w:rPr>
        <w:t>«Поделись сердечностью с другими».</w:t>
      </w:r>
      <w:r w:rsidRPr="005E0B2B">
        <w:rPr>
          <w:rFonts w:ascii="Times New Roman" w:hAnsi="Times New Roman" w:cs="Times New Roman"/>
          <w:sz w:val="24"/>
          <w:szCs w:val="24"/>
        </w:rPr>
        <w:t xml:space="preserve"> Оформлены книжные выставки, прошли  торжественные мероприятия на темы: </w:t>
      </w:r>
      <w:r w:rsidRPr="005E0B2B">
        <w:rPr>
          <w:rFonts w:ascii="Times New Roman" w:hAnsi="Times New Roman" w:cs="Times New Roman"/>
          <w:bCs/>
          <w:sz w:val="24"/>
          <w:szCs w:val="24"/>
        </w:rPr>
        <w:t>«Мудрость старой не бывает», «Без человечности, не будет вечности»</w:t>
      </w:r>
      <w:r w:rsidRPr="005E0B2B">
        <w:rPr>
          <w:rFonts w:ascii="Times New Roman" w:hAnsi="Times New Roman" w:cs="Times New Roman"/>
          <w:sz w:val="24"/>
          <w:szCs w:val="24"/>
        </w:rPr>
        <w:t xml:space="preserve">-урок доброты, </w:t>
      </w:r>
      <w:r w:rsidRPr="005E0B2B">
        <w:rPr>
          <w:rFonts w:ascii="Times New Roman" w:hAnsi="Times New Roman" w:cs="Times New Roman"/>
          <w:bCs/>
          <w:sz w:val="24"/>
          <w:szCs w:val="24"/>
        </w:rPr>
        <w:t>«Чудесный сплав любви и уважения»</w:t>
      </w:r>
      <w:r w:rsidRPr="005E0B2B">
        <w:rPr>
          <w:rFonts w:ascii="Times New Roman" w:hAnsi="Times New Roman" w:cs="Times New Roman"/>
          <w:sz w:val="24"/>
          <w:szCs w:val="24"/>
        </w:rPr>
        <w:t xml:space="preserve">-час общения и др. </w:t>
      </w:r>
    </w:p>
    <w:p w:rsidR="00327D05" w:rsidRPr="005E0B2B" w:rsidRDefault="00327D05" w:rsidP="00EC6AD0">
      <w:pPr>
        <w:spacing w:after="0" w:line="240" w:lineRule="auto"/>
        <w:jc w:val="both"/>
        <w:rPr>
          <w:rFonts w:ascii="Times New Roman" w:hAnsi="Times New Roman" w:cs="Times New Roman"/>
          <w:sz w:val="24"/>
          <w:szCs w:val="24"/>
        </w:rPr>
      </w:pPr>
      <w:r w:rsidRPr="005E0B2B">
        <w:rPr>
          <w:rFonts w:ascii="Times New Roman" w:hAnsi="Times New Roman" w:cs="Times New Roman"/>
          <w:sz w:val="24"/>
          <w:szCs w:val="24"/>
        </w:rPr>
        <w:tab/>
      </w:r>
      <w:r w:rsidRPr="005E0B2B">
        <w:rPr>
          <w:rFonts w:ascii="Times New Roman" w:hAnsi="Times New Roman" w:cs="Times New Roman"/>
          <w:bCs/>
          <w:sz w:val="24"/>
          <w:szCs w:val="24"/>
        </w:rPr>
        <w:t xml:space="preserve">Работа по предотвращению и противодействию коррупции </w:t>
      </w:r>
    </w:p>
    <w:p w:rsidR="00327D05" w:rsidRPr="005E0B2B" w:rsidRDefault="00327D05" w:rsidP="00EC6AD0">
      <w:pPr>
        <w:spacing w:after="0" w:line="240" w:lineRule="auto"/>
        <w:jc w:val="both"/>
        <w:rPr>
          <w:rFonts w:ascii="Times New Roman" w:hAnsi="Times New Roman" w:cs="Times New Roman"/>
          <w:bCs/>
          <w:sz w:val="24"/>
          <w:szCs w:val="24"/>
        </w:rPr>
      </w:pPr>
      <w:r w:rsidRPr="005E0B2B">
        <w:rPr>
          <w:rFonts w:ascii="Times New Roman" w:hAnsi="Times New Roman" w:cs="Times New Roman"/>
          <w:bCs/>
          <w:sz w:val="24"/>
          <w:szCs w:val="24"/>
        </w:rPr>
        <w:tab/>
      </w:r>
      <w:r w:rsidRPr="005E0B2B">
        <w:rPr>
          <w:rFonts w:ascii="Times New Roman" w:hAnsi="Times New Roman" w:cs="Times New Roman"/>
          <w:sz w:val="24"/>
          <w:szCs w:val="24"/>
        </w:rPr>
        <w:t xml:space="preserve">  С целью воспитания антикоррупционной культуры среди населения в библиотеках имеются постоянно действующие  книжные выставки </w:t>
      </w:r>
      <w:r w:rsidRPr="005E0B2B">
        <w:rPr>
          <w:rFonts w:ascii="Times New Roman" w:hAnsi="Times New Roman" w:cs="Times New Roman"/>
          <w:bCs/>
          <w:sz w:val="24"/>
          <w:szCs w:val="24"/>
        </w:rPr>
        <w:t>«Это важно знать», «Из истории коррупции», «Последствия коррупции для общества»</w:t>
      </w:r>
      <w:r w:rsidRPr="005E0B2B">
        <w:rPr>
          <w:rFonts w:ascii="Times New Roman" w:hAnsi="Times New Roman" w:cs="Times New Roman"/>
          <w:sz w:val="24"/>
          <w:szCs w:val="24"/>
        </w:rPr>
        <w:t xml:space="preserve">.  Проводились беседы, часы полезных сообщений, информационные часы на темы: </w:t>
      </w:r>
      <w:r w:rsidRPr="005E0B2B">
        <w:rPr>
          <w:rFonts w:ascii="Times New Roman" w:hAnsi="Times New Roman" w:cs="Times New Roman"/>
          <w:bCs/>
          <w:sz w:val="24"/>
          <w:szCs w:val="24"/>
        </w:rPr>
        <w:t>«О вреде, наносимом коррупцией», «Коррупция — выигрыш или убыток», «Как благодарить за помощь» и т. д.</w:t>
      </w:r>
    </w:p>
    <w:p w:rsidR="00327D05" w:rsidRPr="005E0B2B" w:rsidRDefault="00327D05" w:rsidP="00EC6AD0">
      <w:pPr>
        <w:spacing w:after="0" w:line="240" w:lineRule="auto"/>
        <w:jc w:val="both"/>
        <w:rPr>
          <w:rFonts w:ascii="Times New Roman" w:hAnsi="Times New Roman" w:cs="Times New Roman"/>
          <w:sz w:val="24"/>
          <w:szCs w:val="24"/>
        </w:rPr>
      </w:pPr>
      <w:r w:rsidRPr="005E0B2B">
        <w:rPr>
          <w:rFonts w:ascii="Times New Roman" w:hAnsi="Times New Roman" w:cs="Times New Roman"/>
          <w:sz w:val="24"/>
          <w:szCs w:val="24"/>
        </w:rPr>
        <w:t xml:space="preserve"> </w:t>
      </w:r>
      <w:r w:rsidRPr="005E0B2B">
        <w:rPr>
          <w:rFonts w:ascii="Times New Roman" w:hAnsi="Times New Roman" w:cs="Times New Roman"/>
          <w:sz w:val="24"/>
          <w:szCs w:val="24"/>
        </w:rPr>
        <w:tab/>
        <w:t>Во всех библиотеках на информационных стендах или на столах справок имеются телефоны доверия, куда можно обратиться об известных фактах коррупции или вымогательства.</w:t>
      </w:r>
    </w:p>
    <w:p w:rsidR="00327D05" w:rsidRPr="005E0B2B" w:rsidRDefault="00327D05" w:rsidP="00EC6AD0">
      <w:pPr>
        <w:spacing w:after="0" w:line="240" w:lineRule="auto"/>
        <w:jc w:val="both"/>
        <w:rPr>
          <w:rFonts w:ascii="Times New Roman" w:hAnsi="Times New Roman" w:cs="Times New Roman"/>
          <w:sz w:val="24"/>
          <w:szCs w:val="24"/>
        </w:rPr>
      </w:pPr>
      <w:r w:rsidRPr="005E0B2B">
        <w:rPr>
          <w:rFonts w:ascii="Times New Roman" w:hAnsi="Times New Roman" w:cs="Times New Roman"/>
          <w:sz w:val="24"/>
          <w:szCs w:val="24"/>
        </w:rPr>
        <w:tab/>
        <w:t xml:space="preserve">В Ульяновской области объявлено </w:t>
      </w:r>
      <w:r w:rsidRPr="005E0B2B">
        <w:rPr>
          <w:rFonts w:ascii="Times New Roman" w:hAnsi="Times New Roman" w:cs="Times New Roman"/>
          <w:bCs/>
          <w:sz w:val="24"/>
          <w:szCs w:val="24"/>
        </w:rPr>
        <w:t>Десятилетие доброты.</w:t>
      </w:r>
      <w:r w:rsidRPr="005E0B2B">
        <w:rPr>
          <w:rFonts w:ascii="Times New Roman" w:hAnsi="Times New Roman" w:cs="Times New Roman"/>
          <w:sz w:val="24"/>
          <w:szCs w:val="24"/>
        </w:rPr>
        <w:t xml:space="preserve"> Соответствующее распоряжение подписал губернатор Сергей Морозов. Программа рассчитана на 2017-2027 годы. </w:t>
      </w:r>
    </w:p>
    <w:p w:rsidR="00327D05" w:rsidRPr="005E0B2B" w:rsidRDefault="00327D05" w:rsidP="00EC6AD0">
      <w:pPr>
        <w:spacing w:after="0" w:line="240" w:lineRule="auto"/>
        <w:jc w:val="both"/>
        <w:rPr>
          <w:rFonts w:ascii="Times New Roman" w:hAnsi="Times New Roman" w:cs="Times New Roman"/>
          <w:sz w:val="24"/>
          <w:szCs w:val="24"/>
        </w:rPr>
      </w:pPr>
      <w:r w:rsidRPr="005E0B2B">
        <w:rPr>
          <w:rFonts w:ascii="Times New Roman" w:hAnsi="Times New Roman" w:cs="Times New Roman"/>
          <w:sz w:val="24"/>
          <w:szCs w:val="24"/>
        </w:rPr>
        <w:tab/>
        <w:t xml:space="preserve">В рамках Десятилетия доброты в библиотеках  реализуются проекты: «Когда человек не один», «Освети друг друга добром», «Я с книгой открываю мир природы», «Жить в согласии с природой»,   «В духовном единстве с природой», «Библиотека- территория здоровья».  </w:t>
      </w:r>
    </w:p>
    <w:p w:rsidR="00327D05" w:rsidRPr="005E0B2B" w:rsidRDefault="00327D05" w:rsidP="00EC6AD0">
      <w:pPr>
        <w:spacing w:after="0" w:line="240" w:lineRule="auto"/>
        <w:jc w:val="both"/>
        <w:rPr>
          <w:rFonts w:ascii="Times New Roman" w:hAnsi="Times New Roman" w:cs="Times New Roman"/>
          <w:sz w:val="24"/>
          <w:szCs w:val="24"/>
        </w:rPr>
      </w:pPr>
      <w:r w:rsidRPr="005E0B2B">
        <w:rPr>
          <w:rFonts w:ascii="Times New Roman" w:hAnsi="Times New Roman" w:cs="Times New Roman"/>
          <w:sz w:val="24"/>
          <w:szCs w:val="24"/>
        </w:rPr>
        <w:tab/>
        <w:t>В Большенагаткинском РДК  6 апреля прошел благотворительный марафон добрых дел «Твори добро». Марафон проходил весь день,  собрал большое число зрителей. Денежные средства, собранные в ходе марафона, были пожертвованы нуждающимся.</w:t>
      </w:r>
    </w:p>
    <w:p w:rsidR="00327D05" w:rsidRPr="005E0B2B" w:rsidRDefault="00327D05" w:rsidP="00EC6AD0">
      <w:pPr>
        <w:spacing w:after="0" w:line="240" w:lineRule="auto"/>
        <w:ind w:firstLine="426"/>
        <w:jc w:val="both"/>
        <w:rPr>
          <w:rFonts w:ascii="Times New Roman" w:hAnsi="Times New Roman" w:cs="Times New Roman"/>
          <w:sz w:val="24"/>
          <w:szCs w:val="24"/>
        </w:rPr>
      </w:pPr>
    </w:p>
    <w:p w:rsidR="00327D05" w:rsidRPr="007B4CF3" w:rsidRDefault="00327D05" w:rsidP="00EC6AD0">
      <w:pPr>
        <w:spacing w:after="0" w:line="240" w:lineRule="auto"/>
        <w:ind w:firstLine="426"/>
        <w:jc w:val="both"/>
        <w:rPr>
          <w:rFonts w:ascii="Times New Roman" w:hAnsi="Times New Roman" w:cs="Times New Roman"/>
          <w:b/>
          <w:sz w:val="24"/>
          <w:szCs w:val="24"/>
        </w:rPr>
      </w:pPr>
      <w:r w:rsidRPr="007B4CF3">
        <w:rPr>
          <w:rFonts w:ascii="Times New Roman" w:hAnsi="Times New Roman" w:cs="Times New Roman"/>
          <w:b/>
          <w:sz w:val="24"/>
          <w:szCs w:val="24"/>
        </w:rPr>
        <w:lastRenderedPageBreak/>
        <w:t>5.4.Фестивальная карта муниципального образов</w:t>
      </w:r>
      <w:r w:rsidR="007B4CF3">
        <w:rPr>
          <w:rFonts w:ascii="Times New Roman" w:hAnsi="Times New Roman" w:cs="Times New Roman"/>
          <w:b/>
          <w:sz w:val="24"/>
          <w:szCs w:val="24"/>
        </w:rPr>
        <w:t xml:space="preserve">ания </w:t>
      </w:r>
    </w:p>
    <w:p w:rsidR="00327D05" w:rsidRPr="005E0B2B" w:rsidRDefault="00327D05" w:rsidP="00EC6AD0">
      <w:pPr>
        <w:spacing w:after="0" w:line="240" w:lineRule="auto"/>
        <w:ind w:firstLine="426"/>
        <w:jc w:val="both"/>
        <w:rPr>
          <w:rFonts w:ascii="Times New Roman" w:hAnsi="Times New Roman" w:cs="Times New Roman"/>
          <w:sz w:val="24"/>
          <w:szCs w:val="24"/>
        </w:rPr>
      </w:pPr>
    </w:p>
    <w:p w:rsidR="00327D05" w:rsidRPr="005E0B2B" w:rsidRDefault="00327D05" w:rsidP="00EC6AD0">
      <w:pPr>
        <w:spacing w:after="0" w:line="240" w:lineRule="auto"/>
        <w:ind w:firstLine="426"/>
        <w:jc w:val="both"/>
        <w:rPr>
          <w:rFonts w:ascii="Times New Roman" w:hAnsi="Times New Roman" w:cs="Times New Roman"/>
          <w:sz w:val="24"/>
          <w:szCs w:val="24"/>
        </w:rPr>
      </w:pPr>
      <w:r w:rsidRPr="005E0B2B">
        <w:rPr>
          <w:rFonts w:ascii="Times New Roman" w:hAnsi="Times New Roman" w:cs="Times New Roman"/>
          <w:sz w:val="24"/>
          <w:szCs w:val="24"/>
        </w:rPr>
        <w:t>В МО «Цильнинский район»   в 2017 году проводились:</w:t>
      </w:r>
    </w:p>
    <w:p w:rsidR="00327D05" w:rsidRPr="005E0B2B" w:rsidRDefault="00327D05" w:rsidP="00EC6AD0">
      <w:pPr>
        <w:spacing w:after="0" w:line="240" w:lineRule="auto"/>
        <w:ind w:firstLine="426"/>
        <w:jc w:val="both"/>
        <w:rPr>
          <w:rFonts w:ascii="Times New Roman" w:hAnsi="Times New Roman" w:cs="Times New Roman"/>
          <w:sz w:val="24"/>
          <w:szCs w:val="24"/>
        </w:rPr>
      </w:pPr>
      <w:r w:rsidRPr="005E0B2B">
        <w:rPr>
          <w:rFonts w:ascii="Times New Roman" w:hAnsi="Times New Roman" w:cs="Times New Roman"/>
          <w:sz w:val="24"/>
          <w:szCs w:val="24"/>
        </w:rPr>
        <w:t>29 Апреля</w:t>
      </w:r>
      <w:r w:rsidR="00327CF1" w:rsidRPr="005E0B2B">
        <w:rPr>
          <w:rFonts w:ascii="Times New Roman" w:hAnsi="Times New Roman" w:cs="Times New Roman"/>
          <w:sz w:val="24"/>
          <w:szCs w:val="24"/>
        </w:rPr>
        <w:t xml:space="preserve"> </w:t>
      </w:r>
      <w:r w:rsidRPr="005E0B2B">
        <w:rPr>
          <w:rFonts w:ascii="Times New Roman" w:hAnsi="Times New Roman" w:cs="Times New Roman"/>
          <w:sz w:val="24"/>
          <w:szCs w:val="24"/>
        </w:rPr>
        <w:t>- межрегиональный фестиваль татарского детского творчества «Язгы моннар» (Мелодии весны),  300 чел</w:t>
      </w:r>
    </w:p>
    <w:p w:rsidR="00327D05" w:rsidRPr="005E0B2B" w:rsidRDefault="00327D05" w:rsidP="00EC6AD0">
      <w:pPr>
        <w:spacing w:after="0" w:line="240" w:lineRule="auto"/>
        <w:ind w:firstLine="426"/>
        <w:jc w:val="both"/>
        <w:rPr>
          <w:rFonts w:ascii="Times New Roman" w:hAnsi="Times New Roman" w:cs="Times New Roman"/>
          <w:sz w:val="24"/>
          <w:szCs w:val="24"/>
        </w:rPr>
      </w:pPr>
      <w:r w:rsidRPr="005E0B2B">
        <w:rPr>
          <w:rFonts w:ascii="Times New Roman" w:hAnsi="Times New Roman" w:cs="Times New Roman"/>
          <w:sz w:val="24"/>
          <w:szCs w:val="24"/>
        </w:rPr>
        <w:t>27 Мая Областной праздник чувашской культуры «День Яковлева», 200 чел</w:t>
      </w:r>
    </w:p>
    <w:p w:rsidR="00327D05" w:rsidRPr="005E0B2B" w:rsidRDefault="00327D05" w:rsidP="00EC6AD0">
      <w:pPr>
        <w:spacing w:after="0" w:line="240" w:lineRule="auto"/>
        <w:ind w:firstLine="426"/>
        <w:jc w:val="both"/>
        <w:rPr>
          <w:rFonts w:ascii="Times New Roman" w:hAnsi="Times New Roman" w:cs="Times New Roman"/>
          <w:sz w:val="24"/>
          <w:szCs w:val="24"/>
        </w:rPr>
      </w:pPr>
      <w:r w:rsidRPr="005E0B2B">
        <w:rPr>
          <w:rFonts w:ascii="Times New Roman" w:hAnsi="Times New Roman" w:cs="Times New Roman"/>
          <w:sz w:val="24"/>
          <w:szCs w:val="24"/>
        </w:rPr>
        <w:t xml:space="preserve">11 Июня- областной фестиваль чувашского народного творчества «Юх, юх, чаваш юрри» (Лейся, лейся, песня чувашская), 300 чел </w:t>
      </w:r>
    </w:p>
    <w:p w:rsidR="00327D05" w:rsidRPr="005E0B2B" w:rsidRDefault="00327D05" w:rsidP="00EC6AD0">
      <w:pPr>
        <w:spacing w:after="0" w:line="240" w:lineRule="auto"/>
        <w:ind w:firstLine="426"/>
        <w:jc w:val="both"/>
        <w:rPr>
          <w:rFonts w:ascii="Times New Roman" w:hAnsi="Times New Roman" w:cs="Times New Roman"/>
          <w:sz w:val="24"/>
          <w:szCs w:val="24"/>
        </w:rPr>
      </w:pPr>
      <w:r w:rsidRPr="005E0B2B">
        <w:rPr>
          <w:rFonts w:ascii="Times New Roman" w:hAnsi="Times New Roman" w:cs="Times New Roman"/>
          <w:sz w:val="24"/>
          <w:szCs w:val="24"/>
        </w:rPr>
        <w:t>18 июня- межрегиональный  праздник «Бега», 1000 чел.</w:t>
      </w:r>
    </w:p>
    <w:p w:rsidR="00327D05" w:rsidRPr="005E0B2B" w:rsidRDefault="00327D05" w:rsidP="00EC6AD0">
      <w:pPr>
        <w:spacing w:after="0" w:line="240" w:lineRule="auto"/>
        <w:ind w:firstLine="426"/>
        <w:jc w:val="both"/>
        <w:rPr>
          <w:rFonts w:ascii="Times New Roman" w:hAnsi="Times New Roman" w:cs="Times New Roman"/>
          <w:sz w:val="24"/>
          <w:szCs w:val="24"/>
        </w:rPr>
      </w:pPr>
    </w:p>
    <w:p w:rsidR="00327D05" w:rsidRPr="007B4CF3" w:rsidRDefault="00327D05" w:rsidP="00EC6AD0">
      <w:pPr>
        <w:spacing w:after="0" w:line="240" w:lineRule="auto"/>
        <w:ind w:firstLine="426"/>
        <w:jc w:val="both"/>
        <w:rPr>
          <w:rFonts w:ascii="Times New Roman" w:hAnsi="Times New Roman" w:cs="Times New Roman"/>
          <w:b/>
          <w:sz w:val="24"/>
          <w:szCs w:val="24"/>
        </w:rPr>
      </w:pPr>
      <w:r w:rsidRPr="007B4CF3">
        <w:rPr>
          <w:rFonts w:ascii="Times New Roman" w:hAnsi="Times New Roman" w:cs="Times New Roman"/>
          <w:b/>
          <w:sz w:val="24"/>
          <w:szCs w:val="24"/>
        </w:rPr>
        <w:t xml:space="preserve">5.5.Обеспечение доступа к культурным благам населения, муниципального образования </w:t>
      </w:r>
    </w:p>
    <w:p w:rsidR="00327D05" w:rsidRPr="005E0B2B" w:rsidRDefault="00327D05" w:rsidP="00EC6AD0">
      <w:pPr>
        <w:spacing w:after="0" w:line="240" w:lineRule="auto"/>
        <w:jc w:val="both"/>
        <w:rPr>
          <w:rFonts w:ascii="Times New Roman" w:hAnsi="Times New Roman" w:cs="Times New Roman"/>
          <w:sz w:val="24"/>
          <w:szCs w:val="24"/>
        </w:rPr>
      </w:pPr>
    </w:p>
    <w:p w:rsidR="00327D05" w:rsidRPr="005E0B2B" w:rsidRDefault="00327D05" w:rsidP="00EC6AD0">
      <w:pPr>
        <w:spacing w:after="0" w:line="240" w:lineRule="auto"/>
        <w:jc w:val="both"/>
        <w:rPr>
          <w:rFonts w:ascii="Times New Roman" w:hAnsi="Times New Roman" w:cs="Times New Roman"/>
          <w:sz w:val="24"/>
          <w:szCs w:val="24"/>
        </w:rPr>
      </w:pPr>
      <w:r w:rsidRPr="005E0B2B">
        <w:rPr>
          <w:rFonts w:ascii="Times New Roman" w:hAnsi="Times New Roman" w:cs="Times New Roman"/>
          <w:sz w:val="24"/>
          <w:szCs w:val="24"/>
        </w:rPr>
        <w:tab/>
        <w:t>В Б. Нагаткинский РДК 1 раз выезжал  Киномобиль. Было обслужено 70 человек.  В р.п. Цильна Киномобиль выезжал 2 раза, обслужено 100 человек.</w:t>
      </w:r>
    </w:p>
    <w:p w:rsidR="00327D05" w:rsidRPr="005E0B2B" w:rsidRDefault="00327D05" w:rsidP="00EC6AD0">
      <w:pPr>
        <w:spacing w:after="0" w:line="240" w:lineRule="auto"/>
        <w:jc w:val="both"/>
        <w:rPr>
          <w:rFonts w:ascii="Times New Roman" w:hAnsi="Times New Roman" w:cs="Times New Roman"/>
          <w:sz w:val="24"/>
          <w:szCs w:val="24"/>
        </w:rPr>
      </w:pPr>
      <w:r w:rsidRPr="005E0B2B">
        <w:rPr>
          <w:rFonts w:ascii="Times New Roman" w:hAnsi="Times New Roman" w:cs="Times New Roman"/>
          <w:sz w:val="24"/>
          <w:szCs w:val="24"/>
        </w:rPr>
        <w:t>Большенагаткинская ДШИ работает по проектам: «Светить всегда, светить везде, светить на радость людям» Музыкальная гостиная (работа с наиболее незащищенными слоями населения будущими мамами, ветеранами войны и труда, гражданами пожилого возраста, инвалидами…).</w:t>
      </w:r>
    </w:p>
    <w:p w:rsidR="00327D05" w:rsidRPr="005E0B2B" w:rsidRDefault="00327D05" w:rsidP="00EC6AD0">
      <w:pPr>
        <w:spacing w:after="0" w:line="240" w:lineRule="auto"/>
        <w:jc w:val="both"/>
        <w:rPr>
          <w:rFonts w:ascii="Times New Roman" w:hAnsi="Times New Roman" w:cs="Times New Roman"/>
          <w:sz w:val="24"/>
          <w:szCs w:val="24"/>
        </w:rPr>
      </w:pPr>
      <w:r w:rsidRPr="005E0B2B">
        <w:rPr>
          <w:rFonts w:ascii="Times New Roman" w:hAnsi="Times New Roman" w:cs="Times New Roman"/>
          <w:sz w:val="24"/>
          <w:szCs w:val="24"/>
        </w:rPr>
        <w:t>- Проект «Безопасность-это важно!» (работа с учащимися ДШИ по правилам безопасности жизнедеятельности).</w:t>
      </w:r>
    </w:p>
    <w:p w:rsidR="00327D05" w:rsidRPr="005E0B2B" w:rsidRDefault="00327D05" w:rsidP="00EC6AD0">
      <w:pPr>
        <w:spacing w:after="0" w:line="240" w:lineRule="auto"/>
        <w:jc w:val="both"/>
        <w:rPr>
          <w:rFonts w:ascii="Times New Roman" w:hAnsi="Times New Roman" w:cs="Times New Roman"/>
          <w:sz w:val="24"/>
          <w:szCs w:val="24"/>
        </w:rPr>
      </w:pPr>
      <w:r w:rsidRPr="005E0B2B">
        <w:rPr>
          <w:rFonts w:ascii="Times New Roman" w:hAnsi="Times New Roman" w:cs="Times New Roman"/>
          <w:sz w:val="24"/>
          <w:szCs w:val="24"/>
        </w:rPr>
        <w:t>- Проект «Мы за здоровую, счастливую семью!» (работа с учащимися ДШИ по пропаганде традиционных семейных ценностей).</w:t>
      </w:r>
    </w:p>
    <w:p w:rsidR="00327D05" w:rsidRPr="005E0B2B" w:rsidRDefault="00327D05" w:rsidP="00EC6AD0">
      <w:pPr>
        <w:pStyle w:val="af6"/>
        <w:shd w:val="clear" w:color="auto" w:fill="FFFFFF"/>
        <w:spacing w:before="0" w:after="0"/>
        <w:jc w:val="both"/>
        <w:rPr>
          <w:color w:val="000000"/>
        </w:rPr>
      </w:pPr>
      <w:r w:rsidRPr="005E0B2B">
        <w:t xml:space="preserve">- Проект </w:t>
      </w:r>
      <w:r w:rsidRPr="005E0B2B">
        <w:rPr>
          <w:color w:val="000000"/>
        </w:rPr>
        <w:t>«Мир без наркотиков и алкоголя!»</w:t>
      </w:r>
      <w:r w:rsidRPr="005E0B2B">
        <w:rPr>
          <w:i/>
          <w:color w:val="000000"/>
        </w:rPr>
        <w:t xml:space="preserve"> </w:t>
      </w:r>
      <w:r w:rsidRPr="005E0B2B">
        <w:rPr>
          <w:color w:val="000000"/>
        </w:rPr>
        <w:t>(</w:t>
      </w:r>
      <w:r w:rsidRPr="005E0B2B">
        <w:t>работа с учащимися ДШИ по пропаганде здорового образа жизни».</w:t>
      </w:r>
    </w:p>
    <w:p w:rsidR="00327D05" w:rsidRPr="005E0B2B" w:rsidRDefault="00327D05" w:rsidP="00EC6AD0">
      <w:pPr>
        <w:spacing w:after="0" w:line="240" w:lineRule="auto"/>
        <w:jc w:val="both"/>
        <w:rPr>
          <w:rFonts w:ascii="Times New Roman" w:hAnsi="Times New Roman" w:cs="Times New Roman"/>
          <w:sz w:val="24"/>
          <w:szCs w:val="24"/>
        </w:rPr>
      </w:pPr>
    </w:p>
    <w:p w:rsidR="00327D05" w:rsidRPr="007B4CF3" w:rsidRDefault="00327D05" w:rsidP="00EC6AD0">
      <w:pPr>
        <w:spacing w:after="0" w:line="240" w:lineRule="auto"/>
        <w:jc w:val="both"/>
        <w:rPr>
          <w:rFonts w:ascii="Times New Roman" w:hAnsi="Times New Roman" w:cs="Times New Roman"/>
          <w:sz w:val="24"/>
          <w:szCs w:val="24"/>
        </w:rPr>
      </w:pPr>
      <w:r w:rsidRPr="005E0B2B">
        <w:rPr>
          <w:rFonts w:ascii="Times New Roman" w:hAnsi="Times New Roman" w:cs="Times New Roman"/>
          <w:sz w:val="24"/>
          <w:szCs w:val="24"/>
        </w:rPr>
        <w:tab/>
      </w:r>
      <w:r w:rsidRPr="007B4CF3">
        <w:rPr>
          <w:rFonts w:ascii="Times New Roman" w:hAnsi="Times New Roman" w:cs="Times New Roman"/>
          <w:sz w:val="24"/>
          <w:szCs w:val="24"/>
        </w:rPr>
        <w:t>5.6.</w:t>
      </w:r>
      <w:r w:rsidRPr="007B4CF3">
        <w:rPr>
          <w:rStyle w:val="10"/>
          <w:rFonts w:ascii="Times New Roman" w:eastAsia="Calibri" w:hAnsi="Times New Roman" w:cs="Times New Roman"/>
          <w:color w:val="auto"/>
          <w:sz w:val="24"/>
          <w:szCs w:val="24"/>
        </w:rPr>
        <w:t>Межведомственное взаимодействие (агитпоезд, комиссия по делам несовершеннолетних)</w:t>
      </w:r>
      <w:r w:rsidRPr="007B4CF3">
        <w:rPr>
          <w:rFonts w:ascii="Times New Roman" w:hAnsi="Times New Roman" w:cs="Times New Roman"/>
          <w:sz w:val="24"/>
          <w:szCs w:val="24"/>
        </w:rPr>
        <w:t xml:space="preserve"> </w:t>
      </w:r>
    </w:p>
    <w:p w:rsidR="007B4CF3" w:rsidRPr="007B4CF3" w:rsidRDefault="007B4CF3" w:rsidP="00EC6AD0">
      <w:pPr>
        <w:spacing w:after="0" w:line="240" w:lineRule="auto"/>
        <w:jc w:val="both"/>
        <w:rPr>
          <w:rFonts w:ascii="Times New Roman" w:hAnsi="Times New Roman" w:cs="Times New Roman"/>
          <w:b/>
          <w:sz w:val="24"/>
          <w:szCs w:val="24"/>
        </w:rPr>
      </w:pPr>
    </w:p>
    <w:p w:rsidR="00327D05" w:rsidRPr="005E0B2B" w:rsidRDefault="00327D05" w:rsidP="00EC6AD0">
      <w:pPr>
        <w:spacing w:after="0" w:line="240" w:lineRule="auto"/>
        <w:jc w:val="both"/>
        <w:rPr>
          <w:rFonts w:ascii="Times New Roman" w:hAnsi="Times New Roman" w:cs="Times New Roman"/>
          <w:sz w:val="24"/>
          <w:szCs w:val="24"/>
        </w:rPr>
      </w:pPr>
      <w:r w:rsidRPr="005E0B2B">
        <w:rPr>
          <w:rFonts w:ascii="Times New Roman" w:hAnsi="Times New Roman" w:cs="Times New Roman"/>
          <w:bCs/>
          <w:sz w:val="24"/>
          <w:szCs w:val="24"/>
        </w:rPr>
        <w:tab/>
        <w:t xml:space="preserve">Учреждениями культуры </w:t>
      </w:r>
      <w:r w:rsidRPr="005E0B2B">
        <w:rPr>
          <w:rFonts w:ascii="Times New Roman" w:hAnsi="Times New Roman" w:cs="Times New Roman"/>
          <w:sz w:val="24"/>
          <w:szCs w:val="24"/>
        </w:rPr>
        <w:t xml:space="preserve"> района налажено тесное сотрудничество со всеми    школами, детскими садами, техникумом Технологии и Сервиса  в селе Большое Нагаткино, Цильнинским РОВД, юридическими службами района, музеями боевой и трудовой славы, детскими школами искусств, сельскими администрациями, комиссией по делам несовершеннолетних, Цильнинским отделением центра «Семья». </w:t>
      </w:r>
    </w:p>
    <w:p w:rsidR="00327D05" w:rsidRPr="005E0B2B" w:rsidRDefault="00327D05" w:rsidP="00EC6AD0">
      <w:pPr>
        <w:spacing w:after="0" w:line="240" w:lineRule="auto"/>
        <w:jc w:val="both"/>
        <w:rPr>
          <w:rFonts w:ascii="Times New Roman" w:hAnsi="Times New Roman" w:cs="Times New Roman"/>
          <w:sz w:val="24"/>
          <w:szCs w:val="24"/>
        </w:rPr>
      </w:pPr>
      <w:r w:rsidRPr="005E0B2B">
        <w:rPr>
          <w:rFonts w:ascii="Times New Roman" w:hAnsi="Times New Roman" w:cs="Times New Roman"/>
          <w:sz w:val="24"/>
          <w:szCs w:val="24"/>
        </w:rPr>
        <w:t xml:space="preserve">          С привлечением работников здравоохранения, правоохранительных органов в учреждениях культуры  проводится следующая профилактическая работа: беседы, часы вопросов и ответов, часы полезных советов, конкурсы рисунков, уроки предупреждения на темы «Здоровый образ жизни — путь к долголетию», «Умей сказать НЕТ!», «Знать, чтобы противостоять», «Не сломай свою судьбу», «Искушение любопытством», «Учимся понимать друг друга», Единые Дни профилактики, месячник «Все на борьбу с наркоагрессией», «По профилактике вредных привычкек», «Месячник по борьбе с пьянством среди несовершеннолетних» и многое другое. Так, в период  с 27 марта по 27 апреля  так совместно с ними в рамках месячника были проведены мероприятия: «Личность и алкоголь»- профилактическая беседа, об алкоголе, вреде и последствии (5 апреля); «Мы в ответе за свою жизнь»- беседа о последствиях наркотической зависимости с учащимися средних классов Беседа о последствиях наркотической зависимости с участием инспектора ПДН, показ документального кинофильма (13 июня)-Большенагаткинский РДК; «Наркомания-путь в никуда»-(16 июня)-Богдашкинский СДК и др.</w:t>
      </w:r>
    </w:p>
    <w:p w:rsidR="00327D05" w:rsidRPr="005E0B2B" w:rsidRDefault="00327D05" w:rsidP="00EC6AD0">
      <w:pPr>
        <w:spacing w:after="0" w:line="240" w:lineRule="auto"/>
        <w:jc w:val="both"/>
        <w:rPr>
          <w:rFonts w:ascii="Times New Roman" w:hAnsi="Times New Roman" w:cs="Times New Roman"/>
          <w:sz w:val="24"/>
          <w:szCs w:val="24"/>
        </w:rPr>
      </w:pPr>
      <w:r w:rsidRPr="005E0B2B">
        <w:rPr>
          <w:rFonts w:ascii="Times New Roman" w:hAnsi="Times New Roman" w:cs="Times New Roman"/>
          <w:sz w:val="24"/>
          <w:szCs w:val="24"/>
        </w:rPr>
        <w:tab/>
        <w:t xml:space="preserve">Учреждения здравоохранения- проведение профилактических мероприятий: «Спорт и здоровье»-спортивное мероприятие. Информационный час «О здоровье и наркомании; «Наркотик-угроза будущему»-профилактическая беседа. Проведение профессионального праздника «Вы на службе у здоровья людей»(16 июня). Совместно с учреждениями </w:t>
      </w:r>
      <w:r w:rsidRPr="005E0B2B">
        <w:rPr>
          <w:rFonts w:ascii="Times New Roman" w:hAnsi="Times New Roman" w:cs="Times New Roman"/>
          <w:sz w:val="24"/>
          <w:szCs w:val="24"/>
        </w:rPr>
        <w:lastRenderedPageBreak/>
        <w:t>образования -организуется совместная работа, и как результат- проведение множества мероприятий: «Ритмы улиц» -творческий конкурс среди молодёжи (16 июня).</w:t>
      </w:r>
    </w:p>
    <w:p w:rsidR="00327D05" w:rsidRPr="005E0B2B" w:rsidRDefault="00327D05" w:rsidP="00EC6AD0">
      <w:pPr>
        <w:pStyle w:val="af7"/>
        <w:ind w:left="0"/>
        <w:jc w:val="both"/>
      </w:pPr>
      <w:r w:rsidRPr="005E0B2B">
        <w:tab/>
        <w:t>Совместная работа в летнем лагере: «Да здравствуют каникулы»-игровая программа, проводится показ мультфильмов и фильмов в рамках летнего кинотеатра в здании РДК; «Счастливый случай»- игровая программа за здоровый образ жизни; «Тополиный пух, жара.. а картины такие интересные»-творческая мастерская; «Мир на планете, счастья детям»-конкурс детских рисунков; «Ты да я, да мы с тобой»-игра в волейбол; «Ох уж эти детки»- конкурс рисунков на асфальте; «Да здравствует лето!»- развлекательная программа; «Холодок на палочке»-праздник мороженного и многие другие. Традиционное  мероприятие -«Школьная ярмарка» с концертной программой (10 августа) тоже прошло при непосредственном взаимодействии отдела образования и учреждений культуры.</w:t>
      </w:r>
    </w:p>
    <w:p w:rsidR="00327D05" w:rsidRPr="005E0B2B" w:rsidRDefault="00327D05" w:rsidP="00EC6AD0">
      <w:pPr>
        <w:pStyle w:val="af7"/>
        <w:ind w:left="0"/>
        <w:jc w:val="both"/>
        <w:rPr>
          <w:color w:val="1F497D"/>
        </w:rPr>
      </w:pPr>
      <w:r w:rsidRPr="005E0B2B">
        <w:tab/>
        <w:t>Департамент Министерства здравоохранения и социального благополучия по Цильнинскому району –оказал большую помощь  при проведении благотворительной акции «Твори добро», который проводился на территории нашего МО впервые.</w:t>
      </w:r>
    </w:p>
    <w:p w:rsidR="00327D05" w:rsidRPr="005E0B2B" w:rsidRDefault="00327D05" w:rsidP="00EC6AD0">
      <w:pPr>
        <w:spacing w:after="0" w:line="240" w:lineRule="auto"/>
        <w:jc w:val="both"/>
        <w:rPr>
          <w:rFonts w:ascii="Times New Roman" w:hAnsi="Times New Roman" w:cs="Times New Roman"/>
          <w:sz w:val="24"/>
          <w:szCs w:val="24"/>
        </w:rPr>
      </w:pPr>
      <w:r w:rsidRPr="005E0B2B">
        <w:rPr>
          <w:rFonts w:ascii="Times New Roman" w:hAnsi="Times New Roman" w:cs="Times New Roman"/>
          <w:sz w:val="24"/>
          <w:szCs w:val="24"/>
        </w:rPr>
        <w:tab/>
        <w:t>Совместно со специалистами сельских администраций проводятся дни пожилого человека, дни инвалидов. Ежемесячно на территории муниципальных образования сельских поселений проводятся единые дни профилактики правонарушений. Работники культуры  проводят обзоры литературы, беседы, часы полезных советов, конкурсы рисунков на темы «Азбука юного гражданина», «Книга  на службе здоровья», «Знать, чтобы противостоять» и т.д. В 3 кв велась совместная работу по проекту «Сентябриада».</w:t>
      </w:r>
    </w:p>
    <w:p w:rsidR="00327D05" w:rsidRPr="005E0B2B" w:rsidRDefault="00327D05" w:rsidP="00EC6AD0">
      <w:pPr>
        <w:pStyle w:val="af7"/>
        <w:ind w:left="360"/>
        <w:jc w:val="both"/>
      </w:pPr>
      <w:r w:rsidRPr="005E0B2B">
        <w:t xml:space="preserve">       </w:t>
      </w:r>
    </w:p>
    <w:p w:rsidR="00327D05" w:rsidRPr="005E0B2B" w:rsidRDefault="00327D05" w:rsidP="00EC6AD0">
      <w:pPr>
        <w:spacing w:after="0" w:line="240" w:lineRule="auto"/>
        <w:jc w:val="both"/>
        <w:rPr>
          <w:rFonts w:ascii="Times New Roman" w:hAnsi="Times New Roman" w:cs="Times New Roman"/>
          <w:sz w:val="24"/>
          <w:szCs w:val="24"/>
        </w:rPr>
      </w:pPr>
      <w:r w:rsidRPr="005E0B2B">
        <w:rPr>
          <w:rFonts w:ascii="Times New Roman" w:hAnsi="Times New Roman" w:cs="Times New Roman"/>
          <w:sz w:val="24"/>
          <w:szCs w:val="24"/>
        </w:rPr>
        <w:tab/>
      </w:r>
      <w:r w:rsidRPr="007B4CF3">
        <w:rPr>
          <w:rFonts w:ascii="Times New Roman" w:hAnsi="Times New Roman" w:cs="Times New Roman"/>
          <w:b/>
          <w:sz w:val="24"/>
          <w:szCs w:val="24"/>
        </w:rPr>
        <w:t>5.7.О реализации мероприятий в рамках исполнения Указа Президента РФ от 07.05.2012 № 597 (Показатели "дорожной карты").</w:t>
      </w:r>
      <w:r w:rsidRPr="005E0B2B">
        <w:rPr>
          <w:rFonts w:ascii="Times New Roman" w:hAnsi="Times New Roman" w:cs="Times New Roman"/>
          <w:sz w:val="24"/>
          <w:szCs w:val="24"/>
        </w:rPr>
        <w:t xml:space="preserve"> </w:t>
      </w:r>
    </w:p>
    <w:tbl>
      <w:tblPr>
        <w:tblW w:w="9498" w:type="dxa"/>
        <w:tblInd w:w="-34" w:type="dxa"/>
        <w:tblLayout w:type="fixed"/>
        <w:tblLook w:val="04A0"/>
      </w:tblPr>
      <w:tblGrid>
        <w:gridCol w:w="709"/>
        <w:gridCol w:w="5529"/>
        <w:gridCol w:w="1417"/>
        <w:gridCol w:w="1843"/>
      </w:tblGrid>
      <w:tr w:rsidR="00327D05" w:rsidRPr="005E0B2B" w:rsidTr="00327CF1">
        <w:trPr>
          <w:trHeight w:val="651"/>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27D05" w:rsidRPr="005E0B2B" w:rsidRDefault="00327D05" w:rsidP="005E0B2B">
            <w:pPr>
              <w:spacing w:after="0" w:line="240" w:lineRule="auto"/>
              <w:jc w:val="center"/>
              <w:rPr>
                <w:rFonts w:ascii="Times New Roman" w:eastAsia="Times New Roman" w:hAnsi="Times New Roman" w:cs="Times New Roman"/>
                <w:bCs/>
                <w:color w:val="000000"/>
                <w:sz w:val="24"/>
                <w:szCs w:val="24"/>
              </w:rPr>
            </w:pPr>
            <w:r w:rsidRPr="005E0B2B">
              <w:rPr>
                <w:rFonts w:ascii="Times New Roman" w:eastAsia="Times New Roman" w:hAnsi="Times New Roman" w:cs="Times New Roman"/>
                <w:bCs/>
                <w:color w:val="000000"/>
                <w:sz w:val="24"/>
                <w:szCs w:val="24"/>
              </w:rPr>
              <w:t>№ п/п</w:t>
            </w:r>
          </w:p>
        </w:tc>
        <w:tc>
          <w:tcPr>
            <w:tcW w:w="5529" w:type="dxa"/>
            <w:tcBorders>
              <w:top w:val="single" w:sz="4" w:space="0" w:color="auto"/>
              <w:left w:val="nil"/>
              <w:bottom w:val="single" w:sz="4" w:space="0" w:color="auto"/>
              <w:right w:val="single" w:sz="4" w:space="0" w:color="auto"/>
            </w:tcBorders>
            <w:shd w:val="clear" w:color="000000" w:fill="FFFFFF"/>
            <w:hideMark/>
          </w:tcPr>
          <w:p w:rsidR="00327D05" w:rsidRPr="005E0B2B" w:rsidRDefault="00327D05" w:rsidP="005E0B2B">
            <w:pPr>
              <w:spacing w:after="0" w:line="240" w:lineRule="auto"/>
              <w:jc w:val="center"/>
              <w:rPr>
                <w:rFonts w:ascii="Times New Roman" w:eastAsia="Times New Roman" w:hAnsi="Times New Roman" w:cs="Times New Roman"/>
                <w:bCs/>
                <w:color w:val="000000"/>
                <w:sz w:val="24"/>
                <w:szCs w:val="24"/>
              </w:rPr>
            </w:pPr>
            <w:r w:rsidRPr="005E0B2B">
              <w:rPr>
                <w:rFonts w:ascii="Times New Roman" w:eastAsia="Times New Roman" w:hAnsi="Times New Roman" w:cs="Times New Roman"/>
                <w:bCs/>
                <w:color w:val="000000"/>
                <w:sz w:val="24"/>
                <w:szCs w:val="24"/>
              </w:rPr>
              <w:t>Наименование показателя</w:t>
            </w:r>
          </w:p>
        </w:tc>
        <w:tc>
          <w:tcPr>
            <w:tcW w:w="1417" w:type="dxa"/>
            <w:tcBorders>
              <w:top w:val="single" w:sz="4" w:space="0" w:color="auto"/>
              <w:left w:val="nil"/>
              <w:bottom w:val="single" w:sz="4" w:space="0" w:color="auto"/>
              <w:right w:val="single" w:sz="4" w:space="0" w:color="auto"/>
            </w:tcBorders>
            <w:shd w:val="clear" w:color="000000" w:fill="FFFFFF"/>
            <w:hideMark/>
          </w:tcPr>
          <w:p w:rsidR="00327D05" w:rsidRPr="005E0B2B" w:rsidRDefault="00327D05" w:rsidP="005E0B2B">
            <w:pPr>
              <w:spacing w:after="0" w:line="240" w:lineRule="auto"/>
              <w:jc w:val="center"/>
              <w:rPr>
                <w:rFonts w:ascii="Times New Roman" w:eastAsia="Times New Roman" w:hAnsi="Times New Roman" w:cs="Times New Roman"/>
                <w:bCs/>
                <w:color w:val="000000"/>
                <w:sz w:val="24"/>
                <w:szCs w:val="24"/>
              </w:rPr>
            </w:pPr>
            <w:r w:rsidRPr="005E0B2B">
              <w:rPr>
                <w:rFonts w:ascii="Times New Roman" w:eastAsia="Times New Roman" w:hAnsi="Times New Roman" w:cs="Times New Roman"/>
                <w:bCs/>
                <w:color w:val="000000"/>
                <w:sz w:val="24"/>
                <w:szCs w:val="24"/>
              </w:rPr>
              <w:t>План на 2017год</w:t>
            </w:r>
          </w:p>
        </w:tc>
        <w:tc>
          <w:tcPr>
            <w:tcW w:w="1843" w:type="dxa"/>
            <w:tcBorders>
              <w:top w:val="single" w:sz="4" w:space="0" w:color="auto"/>
              <w:left w:val="nil"/>
              <w:bottom w:val="single" w:sz="4" w:space="0" w:color="auto"/>
              <w:right w:val="single" w:sz="4" w:space="0" w:color="auto"/>
            </w:tcBorders>
            <w:shd w:val="clear" w:color="000000" w:fill="FFFFFF"/>
            <w:hideMark/>
          </w:tcPr>
          <w:p w:rsidR="00327D05" w:rsidRPr="005E0B2B" w:rsidRDefault="00327D05" w:rsidP="005E0B2B">
            <w:pPr>
              <w:spacing w:after="0" w:line="240" w:lineRule="auto"/>
              <w:jc w:val="center"/>
              <w:rPr>
                <w:rFonts w:ascii="Times New Roman" w:eastAsia="Times New Roman" w:hAnsi="Times New Roman" w:cs="Times New Roman"/>
                <w:bCs/>
                <w:color w:val="000000"/>
                <w:sz w:val="24"/>
                <w:szCs w:val="24"/>
              </w:rPr>
            </w:pPr>
            <w:r w:rsidRPr="005E0B2B">
              <w:rPr>
                <w:rFonts w:ascii="Times New Roman" w:eastAsia="Times New Roman" w:hAnsi="Times New Roman" w:cs="Times New Roman"/>
                <w:bCs/>
                <w:color w:val="000000"/>
                <w:sz w:val="24"/>
                <w:szCs w:val="24"/>
              </w:rPr>
              <w:t>Факт за 9 мес</w:t>
            </w:r>
          </w:p>
          <w:p w:rsidR="00327D05" w:rsidRPr="005E0B2B" w:rsidRDefault="00327D05" w:rsidP="005E0B2B">
            <w:pPr>
              <w:spacing w:after="0" w:line="240" w:lineRule="auto"/>
              <w:jc w:val="center"/>
              <w:rPr>
                <w:rFonts w:ascii="Times New Roman" w:eastAsia="Times New Roman" w:hAnsi="Times New Roman" w:cs="Times New Roman"/>
                <w:bCs/>
                <w:color w:val="000000"/>
                <w:sz w:val="24"/>
                <w:szCs w:val="24"/>
              </w:rPr>
            </w:pPr>
            <w:r w:rsidRPr="005E0B2B">
              <w:rPr>
                <w:rFonts w:ascii="Times New Roman" w:eastAsia="Times New Roman" w:hAnsi="Times New Roman" w:cs="Times New Roman"/>
                <w:bCs/>
                <w:color w:val="000000"/>
                <w:sz w:val="24"/>
                <w:szCs w:val="24"/>
              </w:rPr>
              <w:t>2017 год</w:t>
            </w:r>
          </w:p>
        </w:tc>
      </w:tr>
      <w:tr w:rsidR="00327D05" w:rsidRPr="005E0B2B" w:rsidTr="00327CF1">
        <w:trPr>
          <w:trHeight w:val="419"/>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27D05" w:rsidRPr="005E0B2B" w:rsidRDefault="00327D05" w:rsidP="005E0B2B">
            <w:pPr>
              <w:spacing w:after="0" w:line="240" w:lineRule="auto"/>
              <w:ind w:left="720"/>
              <w:contextualSpacing/>
              <w:rPr>
                <w:rFonts w:ascii="Times New Roman" w:hAnsi="Times New Roman" w:cs="Times New Roman"/>
                <w:sz w:val="24"/>
                <w:szCs w:val="24"/>
              </w:rPr>
            </w:pPr>
            <w:r w:rsidRPr="005E0B2B">
              <w:rPr>
                <w:rFonts w:ascii="Times New Roman" w:hAnsi="Times New Roman" w:cs="Times New Roman"/>
                <w:sz w:val="24"/>
                <w:szCs w:val="24"/>
              </w:rPr>
              <w:t>1</w:t>
            </w:r>
          </w:p>
        </w:tc>
        <w:tc>
          <w:tcPr>
            <w:tcW w:w="5529" w:type="dxa"/>
            <w:tcBorders>
              <w:top w:val="single" w:sz="4" w:space="0" w:color="auto"/>
              <w:left w:val="nil"/>
              <w:bottom w:val="single" w:sz="4" w:space="0" w:color="auto"/>
              <w:right w:val="single" w:sz="4" w:space="0" w:color="auto"/>
            </w:tcBorders>
            <w:shd w:val="clear" w:color="000000" w:fill="FFFFFF"/>
            <w:hideMark/>
          </w:tcPr>
          <w:p w:rsidR="00327D05" w:rsidRPr="005E0B2B" w:rsidRDefault="00327D05" w:rsidP="005E0B2B">
            <w:pPr>
              <w:spacing w:after="0" w:line="240" w:lineRule="auto"/>
              <w:contextualSpacing/>
              <w:rPr>
                <w:rFonts w:ascii="Times New Roman" w:hAnsi="Times New Roman" w:cs="Times New Roman"/>
                <w:sz w:val="24"/>
                <w:szCs w:val="24"/>
              </w:rPr>
            </w:pPr>
            <w:r w:rsidRPr="005E0B2B">
              <w:rPr>
                <w:rFonts w:ascii="Times New Roman" w:hAnsi="Times New Roman" w:cs="Times New Roman"/>
                <w:sz w:val="24"/>
                <w:szCs w:val="24"/>
              </w:rPr>
              <w:t>План показателя на 2017 год (согласно утвержденной «дорожной карте»)</w:t>
            </w:r>
          </w:p>
          <w:p w:rsidR="00327D05" w:rsidRPr="005E0B2B" w:rsidRDefault="00327D05" w:rsidP="005E0B2B">
            <w:pPr>
              <w:spacing w:after="0" w:line="240" w:lineRule="auto"/>
              <w:contextualSpacing/>
              <w:rPr>
                <w:rFonts w:ascii="Times New Roman" w:hAnsi="Times New Roman" w:cs="Times New Roman"/>
                <w:sz w:val="24"/>
                <w:szCs w:val="24"/>
              </w:rPr>
            </w:pPr>
            <w:r w:rsidRPr="005E0B2B">
              <w:rPr>
                <w:rFonts w:ascii="Times New Roman" w:hAnsi="Times New Roman" w:cs="Times New Roman"/>
                <w:sz w:val="24"/>
                <w:szCs w:val="24"/>
              </w:rPr>
              <w:t>Увеличение доли детей, привлекаемых к участию в творческих мероприятиях в муниципальном образовании  (%)</w:t>
            </w:r>
          </w:p>
        </w:tc>
        <w:tc>
          <w:tcPr>
            <w:tcW w:w="1417" w:type="dxa"/>
            <w:tcBorders>
              <w:top w:val="single" w:sz="4" w:space="0" w:color="auto"/>
              <w:left w:val="nil"/>
              <w:bottom w:val="single" w:sz="4" w:space="0" w:color="auto"/>
              <w:right w:val="single" w:sz="4" w:space="0" w:color="auto"/>
            </w:tcBorders>
            <w:shd w:val="clear" w:color="000000" w:fill="FFFFFF"/>
            <w:hideMark/>
          </w:tcPr>
          <w:p w:rsidR="00327D05" w:rsidRPr="005E0B2B" w:rsidRDefault="00327D05" w:rsidP="005E0B2B">
            <w:pPr>
              <w:spacing w:after="0" w:line="240" w:lineRule="auto"/>
              <w:ind w:left="720"/>
              <w:contextualSpacing/>
              <w:rPr>
                <w:rFonts w:ascii="Times New Roman" w:hAnsi="Times New Roman" w:cs="Times New Roman"/>
                <w:sz w:val="24"/>
                <w:szCs w:val="24"/>
              </w:rPr>
            </w:pPr>
          </w:p>
          <w:p w:rsidR="00327D05" w:rsidRPr="005E0B2B" w:rsidRDefault="00327D05" w:rsidP="005E0B2B">
            <w:pPr>
              <w:spacing w:after="0" w:line="240" w:lineRule="auto"/>
              <w:ind w:left="459"/>
              <w:contextualSpacing/>
              <w:rPr>
                <w:rFonts w:ascii="Times New Roman" w:hAnsi="Times New Roman" w:cs="Times New Roman"/>
                <w:sz w:val="24"/>
                <w:szCs w:val="24"/>
              </w:rPr>
            </w:pPr>
            <w:r w:rsidRPr="005E0B2B">
              <w:rPr>
                <w:rFonts w:ascii="Times New Roman" w:hAnsi="Times New Roman" w:cs="Times New Roman"/>
                <w:sz w:val="24"/>
                <w:szCs w:val="24"/>
              </w:rPr>
              <w:t>7 %</w:t>
            </w:r>
          </w:p>
        </w:tc>
        <w:tc>
          <w:tcPr>
            <w:tcW w:w="1843" w:type="dxa"/>
            <w:tcBorders>
              <w:top w:val="single" w:sz="4" w:space="0" w:color="auto"/>
              <w:left w:val="nil"/>
              <w:bottom w:val="single" w:sz="4" w:space="0" w:color="auto"/>
              <w:right w:val="single" w:sz="4" w:space="0" w:color="auto"/>
            </w:tcBorders>
            <w:shd w:val="clear" w:color="000000" w:fill="FFFFFF"/>
            <w:hideMark/>
          </w:tcPr>
          <w:p w:rsidR="00327D05" w:rsidRPr="005E0B2B" w:rsidRDefault="00327D05" w:rsidP="005E0B2B">
            <w:pPr>
              <w:spacing w:after="0" w:line="240" w:lineRule="auto"/>
              <w:rPr>
                <w:rFonts w:ascii="Times New Roman" w:eastAsia="Times New Roman" w:hAnsi="Times New Roman" w:cs="Times New Roman"/>
                <w:bCs/>
                <w:color w:val="000000"/>
                <w:sz w:val="24"/>
                <w:szCs w:val="24"/>
              </w:rPr>
            </w:pPr>
            <w:r w:rsidRPr="005E0B2B">
              <w:rPr>
                <w:rFonts w:ascii="Times New Roman" w:eastAsia="Times New Roman" w:hAnsi="Times New Roman" w:cs="Times New Roman"/>
                <w:bCs/>
                <w:color w:val="000000"/>
                <w:sz w:val="24"/>
                <w:szCs w:val="24"/>
              </w:rPr>
              <w:t>8,13%</w:t>
            </w:r>
          </w:p>
          <w:p w:rsidR="00327D05" w:rsidRPr="005E0B2B" w:rsidRDefault="00327D05" w:rsidP="005E0B2B">
            <w:pPr>
              <w:spacing w:after="0" w:line="240" w:lineRule="auto"/>
              <w:rPr>
                <w:rFonts w:ascii="Times New Roman" w:eastAsia="Times New Roman" w:hAnsi="Times New Roman" w:cs="Times New Roman"/>
                <w:bCs/>
                <w:color w:val="000000"/>
                <w:sz w:val="24"/>
                <w:szCs w:val="24"/>
              </w:rPr>
            </w:pPr>
            <w:r w:rsidRPr="005E0B2B">
              <w:rPr>
                <w:rFonts w:ascii="Times New Roman" w:eastAsia="Times New Roman" w:hAnsi="Times New Roman" w:cs="Times New Roman"/>
                <w:bCs/>
                <w:color w:val="000000"/>
                <w:sz w:val="24"/>
                <w:szCs w:val="24"/>
              </w:rPr>
              <w:t>(404 чел)</w:t>
            </w:r>
          </w:p>
        </w:tc>
      </w:tr>
      <w:tr w:rsidR="00327D05" w:rsidRPr="005E0B2B" w:rsidTr="00327CF1">
        <w:trPr>
          <w:trHeight w:val="419"/>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27D05" w:rsidRPr="005E0B2B" w:rsidRDefault="00327D05" w:rsidP="005E0B2B">
            <w:pPr>
              <w:spacing w:after="0" w:line="240" w:lineRule="auto"/>
              <w:ind w:left="720"/>
              <w:contextualSpacing/>
              <w:rPr>
                <w:rFonts w:ascii="Times New Roman" w:hAnsi="Times New Roman" w:cs="Times New Roman"/>
                <w:sz w:val="24"/>
                <w:szCs w:val="24"/>
              </w:rPr>
            </w:pPr>
            <w:r w:rsidRPr="005E0B2B">
              <w:rPr>
                <w:rFonts w:ascii="Times New Roman" w:hAnsi="Times New Roman" w:cs="Times New Roman"/>
                <w:sz w:val="24"/>
                <w:szCs w:val="24"/>
              </w:rPr>
              <w:t>2</w:t>
            </w:r>
          </w:p>
        </w:tc>
        <w:tc>
          <w:tcPr>
            <w:tcW w:w="5529" w:type="dxa"/>
            <w:tcBorders>
              <w:top w:val="single" w:sz="4" w:space="0" w:color="auto"/>
              <w:left w:val="nil"/>
              <w:bottom w:val="single" w:sz="4" w:space="0" w:color="auto"/>
              <w:right w:val="single" w:sz="4" w:space="0" w:color="auto"/>
            </w:tcBorders>
            <w:shd w:val="clear" w:color="000000" w:fill="FFFFFF"/>
            <w:hideMark/>
          </w:tcPr>
          <w:p w:rsidR="00327D05" w:rsidRPr="005E0B2B" w:rsidRDefault="00327D05" w:rsidP="005E0B2B">
            <w:pPr>
              <w:spacing w:after="0" w:line="240" w:lineRule="auto"/>
              <w:contextualSpacing/>
              <w:rPr>
                <w:rFonts w:ascii="Times New Roman" w:hAnsi="Times New Roman" w:cs="Times New Roman"/>
                <w:sz w:val="24"/>
                <w:szCs w:val="24"/>
              </w:rPr>
            </w:pPr>
            <w:r w:rsidRPr="005E0B2B">
              <w:rPr>
                <w:rFonts w:ascii="Times New Roman" w:hAnsi="Times New Roman" w:cs="Times New Roman"/>
                <w:sz w:val="24"/>
                <w:szCs w:val="24"/>
              </w:rPr>
              <w:t xml:space="preserve">Доведение к 2018 году средней заработной платы работников учреждений культуры до средней заработной платы в соответствующем регионе (%)  </w:t>
            </w:r>
          </w:p>
        </w:tc>
        <w:tc>
          <w:tcPr>
            <w:tcW w:w="1417" w:type="dxa"/>
            <w:tcBorders>
              <w:top w:val="single" w:sz="4" w:space="0" w:color="auto"/>
              <w:left w:val="nil"/>
              <w:bottom w:val="single" w:sz="4" w:space="0" w:color="auto"/>
              <w:right w:val="single" w:sz="4" w:space="0" w:color="auto"/>
            </w:tcBorders>
            <w:shd w:val="clear" w:color="000000" w:fill="FFFFFF"/>
            <w:hideMark/>
          </w:tcPr>
          <w:p w:rsidR="00327D05" w:rsidRPr="005E0B2B" w:rsidRDefault="00327D05" w:rsidP="005E0B2B">
            <w:pPr>
              <w:spacing w:after="0" w:line="240" w:lineRule="auto"/>
              <w:ind w:left="176" w:firstLine="283"/>
              <w:contextualSpacing/>
              <w:jc w:val="center"/>
              <w:rPr>
                <w:rFonts w:ascii="Times New Roman" w:hAnsi="Times New Roman" w:cs="Times New Roman"/>
                <w:sz w:val="24"/>
                <w:szCs w:val="24"/>
              </w:rPr>
            </w:pPr>
          </w:p>
          <w:p w:rsidR="00327D05" w:rsidRPr="005E0B2B" w:rsidRDefault="00327D05" w:rsidP="005E0B2B">
            <w:pPr>
              <w:spacing w:after="0" w:line="240" w:lineRule="auto"/>
              <w:ind w:left="459" w:hanging="142"/>
              <w:contextualSpacing/>
              <w:jc w:val="center"/>
              <w:rPr>
                <w:rFonts w:ascii="Times New Roman" w:hAnsi="Times New Roman" w:cs="Times New Roman"/>
                <w:sz w:val="24"/>
                <w:szCs w:val="24"/>
              </w:rPr>
            </w:pPr>
            <w:r w:rsidRPr="005E0B2B">
              <w:rPr>
                <w:rFonts w:ascii="Times New Roman" w:hAnsi="Times New Roman" w:cs="Times New Roman"/>
                <w:sz w:val="24"/>
                <w:szCs w:val="24"/>
              </w:rPr>
              <w:t>91,2 %</w:t>
            </w:r>
          </w:p>
        </w:tc>
        <w:tc>
          <w:tcPr>
            <w:tcW w:w="1843" w:type="dxa"/>
            <w:tcBorders>
              <w:top w:val="single" w:sz="4" w:space="0" w:color="auto"/>
              <w:left w:val="nil"/>
              <w:bottom w:val="single" w:sz="4" w:space="0" w:color="auto"/>
              <w:right w:val="single" w:sz="4" w:space="0" w:color="auto"/>
            </w:tcBorders>
            <w:shd w:val="clear" w:color="000000" w:fill="FFFFFF"/>
            <w:hideMark/>
          </w:tcPr>
          <w:p w:rsidR="00327D05" w:rsidRPr="005E0B2B" w:rsidRDefault="00327D05" w:rsidP="005E0B2B">
            <w:pPr>
              <w:spacing w:after="0" w:line="240" w:lineRule="auto"/>
              <w:jc w:val="center"/>
              <w:rPr>
                <w:rFonts w:ascii="Times New Roman" w:eastAsia="Times New Roman" w:hAnsi="Times New Roman" w:cs="Times New Roman"/>
                <w:bCs/>
                <w:sz w:val="24"/>
                <w:szCs w:val="24"/>
              </w:rPr>
            </w:pPr>
            <w:r w:rsidRPr="005E0B2B">
              <w:rPr>
                <w:rFonts w:ascii="Times New Roman" w:eastAsia="Times New Roman" w:hAnsi="Times New Roman" w:cs="Times New Roman"/>
                <w:bCs/>
                <w:sz w:val="24"/>
                <w:szCs w:val="24"/>
              </w:rPr>
              <w:t>66,2%</w:t>
            </w:r>
          </w:p>
          <w:p w:rsidR="00327D05" w:rsidRPr="005E0B2B" w:rsidRDefault="00327D05" w:rsidP="005E0B2B">
            <w:pPr>
              <w:spacing w:after="0" w:line="240" w:lineRule="auto"/>
              <w:jc w:val="center"/>
              <w:rPr>
                <w:rFonts w:ascii="Times New Roman" w:eastAsia="Times New Roman" w:hAnsi="Times New Roman" w:cs="Times New Roman"/>
                <w:bCs/>
                <w:color w:val="000000"/>
                <w:sz w:val="24"/>
                <w:szCs w:val="24"/>
              </w:rPr>
            </w:pPr>
            <w:r w:rsidRPr="005E0B2B">
              <w:rPr>
                <w:rFonts w:ascii="Times New Roman" w:eastAsia="Times New Roman" w:hAnsi="Times New Roman" w:cs="Times New Roman"/>
                <w:bCs/>
                <w:sz w:val="24"/>
                <w:szCs w:val="24"/>
              </w:rPr>
              <w:t>(15133 руб)</w:t>
            </w:r>
          </w:p>
        </w:tc>
      </w:tr>
    </w:tbl>
    <w:p w:rsidR="00327D05" w:rsidRPr="005E0B2B" w:rsidRDefault="00327D05" w:rsidP="005E0B2B">
      <w:pPr>
        <w:pStyle w:val="1"/>
        <w:spacing w:before="0" w:line="240" w:lineRule="auto"/>
        <w:jc w:val="both"/>
        <w:rPr>
          <w:rFonts w:ascii="Times New Roman" w:hAnsi="Times New Roman" w:cs="Times New Roman"/>
          <w:b w:val="0"/>
          <w:sz w:val="24"/>
          <w:szCs w:val="24"/>
        </w:rPr>
      </w:pPr>
      <w:bookmarkStart w:id="11" w:name="_Toc401734568"/>
      <w:bookmarkStart w:id="12" w:name="_Toc401735433"/>
      <w:bookmarkStart w:id="13" w:name="_Toc401735675"/>
      <w:bookmarkStart w:id="14" w:name="_Toc401734567"/>
      <w:bookmarkStart w:id="15" w:name="_Toc401735432"/>
      <w:bookmarkStart w:id="16" w:name="_Toc401735674"/>
      <w:bookmarkEnd w:id="7"/>
      <w:bookmarkEnd w:id="8"/>
      <w:bookmarkEnd w:id="9"/>
      <w:bookmarkEnd w:id="10"/>
    </w:p>
    <w:p w:rsidR="00327D05" w:rsidRPr="007B4CF3" w:rsidRDefault="00327D05" w:rsidP="005E0B2B">
      <w:pPr>
        <w:pStyle w:val="1"/>
        <w:spacing w:before="0" w:line="240" w:lineRule="auto"/>
        <w:jc w:val="both"/>
        <w:rPr>
          <w:rFonts w:ascii="Times New Roman" w:hAnsi="Times New Roman" w:cs="Times New Roman"/>
          <w:color w:val="auto"/>
          <w:sz w:val="24"/>
          <w:szCs w:val="24"/>
          <w:u w:val="single"/>
        </w:rPr>
      </w:pPr>
      <w:r w:rsidRPr="005E0B2B">
        <w:rPr>
          <w:rFonts w:ascii="Times New Roman" w:hAnsi="Times New Roman" w:cs="Times New Roman"/>
          <w:b w:val="0"/>
          <w:sz w:val="24"/>
          <w:szCs w:val="24"/>
        </w:rPr>
        <w:tab/>
      </w:r>
      <w:r w:rsidRPr="007B4CF3">
        <w:rPr>
          <w:rFonts w:ascii="Times New Roman" w:hAnsi="Times New Roman" w:cs="Times New Roman"/>
          <w:color w:val="auto"/>
          <w:sz w:val="24"/>
          <w:szCs w:val="24"/>
        </w:rPr>
        <w:t>6.</w:t>
      </w:r>
      <w:bookmarkEnd w:id="11"/>
      <w:bookmarkEnd w:id="12"/>
      <w:bookmarkEnd w:id="13"/>
      <w:r w:rsidRPr="007B4CF3">
        <w:rPr>
          <w:rFonts w:ascii="Times New Roman" w:hAnsi="Times New Roman" w:cs="Times New Roman"/>
          <w:color w:val="auto"/>
          <w:sz w:val="24"/>
          <w:szCs w:val="24"/>
        </w:rPr>
        <w:t>Основные показатели деятельности учреждений культуры МО</w:t>
      </w:r>
      <w:r w:rsidRPr="007B4CF3">
        <w:rPr>
          <w:rFonts w:ascii="Times New Roman" w:hAnsi="Times New Roman" w:cs="Times New Roman"/>
          <w:color w:val="auto"/>
          <w:sz w:val="24"/>
          <w:szCs w:val="24"/>
          <w:u w:val="single"/>
        </w:rPr>
        <w:t xml:space="preserve">: </w:t>
      </w:r>
    </w:p>
    <w:p w:rsidR="00327D05" w:rsidRPr="007B4CF3" w:rsidRDefault="00327D05" w:rsidP="005E0B2B">
      <w:pPr>
        <w:pStyle w:val="1"/>
        <w:spacing w:before="0" w:line="240" w:lineRule="auto"/>
        <w:ind w:firstLine="709"/>
        <w:jc w:val="both"/>
        <w:rPr>
          <w:rFonts w:ascii="Times New Roman" w:hAnsi="Times New Roman" w:cs="Times New Roman"/>
          <w:i/>
          <w:color w:val="auto"/>
          <w:sz w:val="24"/>
          <w:szCs w:val="24"/>
        </w:rPr>
      </w:pPr>
    </w:p>
    <w:p w:rsidR="00327D05" w:rsidRPr="005E0B2B" w:rsidRDefault="00327D05" w:rsidP="005E0B2B">
      <w:pPr>
        <w:pStyle w:val="1"/>
        <w:spacing w:before="0" w:line="240" w:lineRule="auto"/>
        <w:ind w:firstLine="709"/>
        <w:jc w:val="both"/>
        <w:rPr>
          <w:rFonts w:ascii="Times New Roman" w:hAnsi="Times New Roman" w:cs="Times New Roman"/>
          <w:b w:val="0"/>
          <w:i/>
          <w:color w:val="auto"/>
          <w:sz w:val="24"/>
          <w:szCs w:val="24"/>
        </w:rPr>
      </w:pPr>
      <w:r w:rsidRPr="005E0B2B">
        <w:rPr>
          <w:rFonts w:ascii="Times New Roman" w:hAnsi="Times New Roman" w:cs="Times New Roman"/>
          <w:b w:val="0"/>
          <w:i/>
          <w:color w:val="auto"/>
          <w:sz w:val="24"/>
          <w:szCs w:val="24"/>
        </w:rPr>
        <w:t xml:space="preserve">- Культурно-досуговая деятельность </w:t>
      </w:r>
    </w:p>
    <w:p w:rsidR="00327D05" w:rsidRPr="005E0B2B" w:rsidRDefault="00327D05" w:rsidP="005E0B2B">
      <w:pPr>
        <w:spacing w:after="0" w:line="240" w:lineRule="auto"/>
        <w:rPr>
          <w:rFonts w:ascii="Times New Roman" w:hAnsi="Times New Roman" w:cs="Times New Roman"/>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tblPr>
      <w:tblGrid>
        <w:gridCol w:w="6204"/>
        <w:gridCol w:w="1417"/>
        <w:gridCol w:w="1843"/>
      </w:tblGrid>
      <w:tr w:rsidR="00327D05" w:rsidRPr="005E0B2B" w:rsidTr="007B4CF3">
        <w:tc>
          <w:tcPr>
            <w:tcW w:w="6204" w:type="dxa"/>
            <w:shd w:val="clear" w:color="auto" w:fill="FFFFFF"/>
          </w:tcPr>
          <w:p w:rsidR="00327D05" w:rsidRDefault="00327D05" w:rsidP="007B4CF3">
            <w:pPr>
              <w:spacing w:after="0" w:line="240" w:lineRule="auto"/>
              <w:contextualSpacing/>
              <w:jc w:val="center"/>
              <w:rPr>
                <w:rFonts w:ascii="Times New Roman" w:hAnsi="Times New Roman" w:cs="Times New Roman"/>
                <w:sz w:val="24"/>
                <w:szCs w:val="24"/>
              </w:rPr>
            </w:pPr>
            <w:r w:rsidRPr="005E0B2B">
              <w:rPr>
                <w:rFonts w:ascii="Times New Roman" w:hAnsi="Times New Roman" w:cs="Times New Roman"/>
                <w:sz w:val="24"/>
                <w:szCs w:val="24"/>
              </w:rPr>
              <w:t>Показатели</w:t>
            </w:r>
          </w:p>
          <w:p w:rsidR="007B4CF3" w:rsidRPr="005E0B2B" w:rsidRDefault="007B4CF3" w:rsidP="007B4CF3">
            <w:pPr>
              <w:spacing w:after="0" w:line="240" w:lineRule="auto"/>
              <w:contextualSpacing/>
              <w:jc w:val="center"/>
              <w:rPr>
                <w:rFonts w:ascii="Times New Roman" w:hAnsi="Times New Roman" w:cs="Times New Roman"/>
                <w:sz w:val="24"/>
                <w:szCs w:val="24"/>
              </w:rPr>
            </w:pPr>
          </w:p>
        </w:tc>
        <w:tc>
          <w:tcPr>
            <w:tcW w:w="1417" w:type="dxa"/>
            <w:shd w:val="clear" w:color="auto" w:fill="FFFFFF"/>
          </w:tcPr>
          <w:p w:rsidR="00327D05" w:rsidRPr="005E0B2B" w:rsidRDefault="00327D05" w:rsidP="007B4CF3">
            <w:pPr>
              <w:tabs>
                <w:tab w:val="left" w:pos="1757"/>
              </w:tabs>
              <w:spacing w:after="0" w:line="240" w:lineRule="auto"/>
              <w:contextualSpacing/>
              <w:jc w:val="center"/>
              <w:rPr>
                <w:rFonts w:ascii="Times New Roman" w:hAnsi="Times New Roman" w:cs="Times New Roman"/>
                <w:sz w:val="24"/>
                <w:szCs w:val="24"/>
              </w:rPr>
            </w:pPr>
            <w:r w:rsidRPr="005E0B2B">
              <w:rPr>
                <w:rFonts w:ascii="Times New Roman" w:hAnsi="Times New Roman" w:cs="Times New Roman"/>
                <w:sz w:val="24"/>
                <w:szCs w:val="24"/>
              </w:rPr>
              <w:t>2016</w:t>
            </w:r>
          </w:p>
        </w:tc>
        <w:tc>
          <w:tcPr>
            <w:tcW w:w="1843" w:type="dxa"/>
            <w:shd w:val="clear" w:color="auto" w:fill="FFFFFF"/>
          </w:tcPr>
          <w:p w:rsidR="00327D05" w:rsidRPr="005E0B2B" w:rsidRDefault="00327D05" w:rsidP="007B4CF3">
            <w:pPr>
              <w:spacing w:after="0" w:line="240" w:lineRule="auto"/>
              <w:contextualSpacing/>
              <w:jc w:val="center"/>
              <w:rPr>
                <w:rFonts w:ascii="Times New Roman" w:hAnsi="Times New Roman" w:cs="Times New Roman"/>
                <w:sz w:val="24"/>
                <w:szCs w:val="24"/>
              </w:rPr>
            </w:pPr>
            <w:r w:rsidRPr="005E0B2B">
              <w:rPr>
                <w:rFonts w:ascii="Times New Roman" w:hAnsi="Times New Roman" w:cs="Times New Roman"/>
                <w:sz w:val="24"/>
                <w:szCs w:val="24"/>
              </w:rPr>
              <w:t>9 мес 2017г</w:t>
            </w:r>
          </w:p>
        </w:tc>
      </w:tr>
      <w:tr w:rsidR="00327D05" w:rsidRPr="005E0B2B" w:rsidTr="007B4CF3">
        <w:tc>
          <w:tcPr>
            <w:tcW w:w="6204" w:type="dxa"/>
            <w:shd w:val="clear" w:color="auto" w:fill="FFFFFF"/>
          </w:tcPr>
          <w:p w:rsidR="00327D05" w:rsidRPr="005E0B2B" w:rsidRDefault="00327D05" w:rsidP="005E0B2B">
            <w:pPr>
              <w:tabs>
                <w:tab w:val="left" w:pos="4830"/>
              </w:tabs>
              <w:spacing w:after="0" w:line="240" w:lineRule="auto"/>
              <w:contextualSpacing/>
              <w:jc w:val="both"/>
              <w:rPr>
                <w:rFonts w:ascii="Times New Roman" w:hAnsi="Times New Roman" w:cs="Times New Roman"/>
                <w:sz w:val="24"/>
                <w:szCs w:val="24"/>
              </w:rPr>
            </w:pPr>
            <w:r w:rsidRPr="005E0B2B">
              <w:rPr>
                <w:rFonts w:ascii="Times New Roman" w:hAnsi="Times New Roman" w:cs="Times New Roman"/>
                <w:sz w:val="24"/>
                <w:szCs w:val="24"/>
              </w:rPr>
              <w:t xml:space="preserve">Число культурно-досуговых мероприятий. </w:t>
            </w:r>
          </w:p>
        </w:tc>
        <w:tc>
          <w:tcPr>
            <w:tcW w:w="1417" w:type="dxa"/>
            <w:shd w:val="clear" w:color="auto" w:fill="FFFFFF"/>
          </w:tcPr>
          <w:p w:rsidR="00327D05" w:rsidRPr="005E0B2B" w:rsidRDefault="00327D05" w:rsidP="005E0B2B">
            <w:pPr>
              <w:spacing w:after="0" w:line="240" w:lineRule="auto"/>
              <w:contextualSpacing/>
              <w:jc w:val="both"/>
              <w:rPr>
                <w:rFonts w:ascii="Times New Roman" w:hAnsi="Times New Roman" w:cs="Times New Roman"/>
                <w:sz w:val="24"/>
                <w:szCs w:val="24"/>
                <w:lang w:val="en-US"/>
              </w:rPr>
            </w:pPr>
            <w:r w:rsidRPr="005E0B2B">
              <w:rPr>
                <w:rFonts w:ascii="Times New Roman" w:hAnsi="Times New Roman" w:cs="Times New Roman"/>
                <w:sz w:val="24"/>
                <w:szCs w:val="24"/>
                <w:lang w:val="en-US"/>
              </w:rPr>
              <w:t>2498</w:t>
            </w:r>
          </w:p>
        </w:tc>
        <w:tc>
          <w:tcPr>
            <w:tcW w:w="1843" w:type="dxa"/>
            <w:shd w:val="clear" w:color="auto" w:fill="FFFFFF"/>
          </w:tcPr>
          <w:p w:rsidR="00327D05" w:rsidRPr="005E0B2B" w:rsidRDefault="00327D05" w:rsidP="005E0B2B">
            <w:pPr>
              <w:spacing w:after="0" w:line="240" w:lineRule="auto"/>
              <w:contextualSpacing/>
              <w:jc w:val="both"/>
              <w:rPr>
                <w:rFonts w:ascii="Times New Roman" w:hAnsi="Times New Roman" w:cs="Times New Roman"/>
                <w:sz w:val="24"/>
                <w:szCs w:val="24"/>
              </w:rPr>
            </w:pPr>
            <w:r w:rsidRPr="005E0B2B">
              <w:rPr>
                <w:rFonts w:ascii="Times New Roman" w:hAnsi="Times New Roman" w:cs="Times New Roman"/>
                <w:sz w:val="24"/>
                <w:szCs w:val="24"/>
              </w:rPr>
              <w:t>1827</w:t>
            </w:r>
          </w:p>
        </w:tc>
      </w:tr>
      <w:tr w:rsidR="00327D05" w:rsidRPr="005E0B2B" w:rsidTr="007B4CF3">
        <w:tc>
          <w:tcPr>
            <w:tcW w:w="6204" w:type="dxa"/>
            <w:shd w:val="clear" w:color="auto" w:fill="FFFFFF"/>
          </w:tcPr>
          <w:p w:rsidR="00327D05" w:rsidRPr="005E0B2B" w:rsidRDefault="00327D05" w:rsidP="005E0B2B">
            <w:pPr>
              <w:tabs>
                <w:tab w:val="left" w:pos="4830"/>
              </w:tabs>
              <w:spacing w:after="0" w:line="240" w:lineRule="auto"/>
              <w:contextualSpacing/>
              <w:jc w:val="both"/>
              <w:rPr>
                <w:rFonts w:ascii="Times New Roman" w:hAnsi="Times New Roman" w:cs="Times New Roman"/>
                <w:sz w:val="24"/>
                <w:szCs w:val="24"/>
              </w:rPr>
            </w:pPr>
            <w:r w:rsidRPr="005E0B2B">
              <w:rPr>
                <w:rFonts w:ascii="Times New Roman" w:hAnsi="Times New Roman" w:cs="Times New Roman"/>
                <w:sz w:val="24"/>
                <w:szCs w:val="24"/>
              </w:rPr>
              <w:t>Число посещений культурно-досуговых мероприятий.</w:t>
            </w:r>
          </w:p>
        </w:tc>
        <w:tc>
          <w:tcPr>
            <w:tcW w:w="1417" w:type="dxa"/>
            <w:shd w:val="clear" w:color="auto" w:fill="FFFFFF"/>
          </w:tcPr>
          <w:p w:rsidR="00327D05" w:rsidRPr="005E0B2B" w:rsidRDefault="00327D05" w:rsidP="005E0B2B">
            <w:pPr>
              <w:spacing w:after="0" w:line="240" w:lineRule="auto"/>
              <w:contextualSpacing/>
              <w:jc w:val="both"/>
              <w:rPr>
                <w:rFonts w:ascii="Times New Roman" w:hAnsi="Times New Roman" w:cs="Times New Roman"/>
                <w:sz w:val="24"/>
                <w:szCs w:val="24"/>
                <w:lang w:val="en-US"/>
              </w:rPr>
            </w:pPr>
            <w:r w:rsidRPr="005E0B2B">
              <w:rPr>
                <w:rFonts w:ascii="Times New Roman" w:hAnsi="Times New Roman" w:cs="Times New Roman"/>
                <w:sz w:val="24"/>
                <w:szCs w:val="24"/>
                <w:lang w:val="en-US"/>
              </w:rPr>
              <w:t>127600</w:t>
            </w:r>
          </w:p>
        </w:tc>
        <w:tc>
          <w:tcPr>
            <w:tcW w:w="1843" w:type="dxa"/>
            <w:shd w:val="clear" w:color="auto" w:fill="FFFFFF"/>
          </w:tcPr>
          <w:p w:rsidR="00327D05" w:rsidRPr="005E0B2B" w:rsidRDefault="00327D05" w:rsidP="005E0B2B">
            <w:pPr>
              <w:spacing w:after="0" w:line="240" w:lineRule="auto"/>
              <w:contextualSpacing/>
              <w:jc w:val="both"/>
              <w:rPr>
                <w:rFonts w:ascii="Times New Roman" w:hAnsi="Times New Roman" w:cs="Times New Roman"/>
                <w:sz w:val="24"/>
                <w:szCs w:val="24"/>
              </w:rPr>
            </w:pPr>
            <w:r w:rsidRPr="005E0B2B">
              <w:rPr>
                <w:rFonts w:ascii="Times New Roman" w:hAnsi="Times New Roman" w:cs="Times New Roman"/>
                <w:sz w:val="24"/>
                <w:szCs w:val="24"/>
              </w:rPr>
              <w:t>90869</w:t>
            </w:r>
          </w:p>
        </w:tc>
      </w:tr>
      <w:tr w:rsidR="00327D05" w:rsidRPr="005E0B2B" w:rsidTr="007B4CF3">
        <w:tc>
          <w:tcPr>
            <w:tcW w:w="6204" w:type="dxa"/>
            <w:shd w:val="clear" w:color="auto" w:fill="FFFFFF"/>
          </w:tcPr>
          <w:p w:rsidR="00327D05" w:rsidRPr="005E0B2B" w:rsidRDefault="00327D05" w:rsidP="005E0B2B">
            <w:pPr>
              <w:tabs>
                <w:tab w:val="left" w:pos="4830"/>
              </w:tabs>
              <w:spacing w:after="0" w:line="240" w:lineRule="auto"/>
              <w:contextualSpacing/>
              <w:jc w:val="both"/>
              <w:rPr>
                <w:rFonts w:ascii="Times New Roman" w:hAnsi="Times New Roman" w:cs="Times New Roman"/>
                <w:sz w:val="24"/>
                <w:szCs w:val="24"/>
              </w:rPr>
            </w:pPr>
            <w:r w:rsidRPr="005E0B2B">
              <w:rPr>
                <w:rFonts w:ascii="Times New Roman" w:hAnsi="Times New Roman" w:cs="Times New Roman"/>
                <w:sz w:val="24"/>
                <w:szCs w:val="24"/>
              </w:rPr>
              <w:t>Число клубных формирований</w:t>
            </w:r>
          </w:p>
        </w:tc>
        <w:tc>
          <w:tcPr>
            <w:tcW w:w="1417" w:type="dxa"/>
            <w:shd w:val="clear" w:color="auto" w:fill="FFFFFF"/>
          </w:tcPr>
          <w:p w:rsidR="00327D05" w:rsidRPr="005E0B2B" w:rsidRDefault="00327D05" w:rsidP="005E0B2B">
            <w:pPr>
              <w:spacing w:after="0" w:line="240" w:lineRule="auto"/>
              <w:contextualSpacing/>
              <w:jc w:val="both"/>
              <w:rPr>
                <w:rFonts w:ascii="Times New Roman" w:hAnsi="Times New Roman" w:cs="Times New Roman"/>
                <w:sz w:val="24"/>
                <w:szCs w:val="24"/>
                <w:lang w:val="en-US"/>
              </w:rPr>
            </w:pPr>
            <w:r w:rsidRPr="005E0B2B">
              <w:rPr>
                <w:rFonts w:ascii="Times New Roman" w:hAnsi="Times New Roman" w:cs="Times New Roman"/>
                <w:sz w:val="24"/>
                <w:szCs w:val="24"/>
                <w:lang w:val="en-US"/>
              </w:rPr>
              <w:t>140</w:t>
            </w:r>
          </w:p>
        </w:tc>
        <w:tc>
          <w:tcPr>
            <w:tcW w:w="1843" w:type="dxa"/>
            <w:shd w:val="clear" w:color="auto" w:fill="FFFFFF"/>
          </w:tcPr>
          <w:p w:rsidR="00327D05" w:rsidRPr="005E0B2B" w:rsidRDefault="00327D05" w:rsidP="005E0B2B">
            <w:pPr>
              <w:spacing w:after="0" w:line="240" w:lineRule="auto"/>
              <w:contextualSpacing/>
              <w:jc w:val="both"/>
              <w:rPr>
                <w:rFonts w:ascii="Times New Roman" w:hAnsi="Times New Roman" w:cs="Times New Roman"/>
                <w:sz w:val="24"/>
                <w:szCs w:val="24"/>
              </w:rPr>
            </w:pPr>
            <w:r w:rsidRPr="005E0B2B">
              <w:rPr>
                <w:rFonts w:ascii="Times New Roman" w:hAnsi="Times New Roman" w:cs="Times New Roman"/>
                <w:sz w:val="24"/>
                <w:szCs w:val="24"/>
              </w:rPr>
              <w:t>140</w:t>
            </w:r>
          </w:p>
        </w:tc>
      </w:tr>
      <w:tr w:rsidR="00327D05" w:rsidRPr="005E0B2B" w:rsidTr="007B4CF3">
        <w:tc>
          <w:tcPr>
            <w:tcW w:w="6204" w:type="dxa"/>
            <w:shd w:val="clear" w:color="auto" w:fill="FFFFFF"/>
          </w:tcPr>
          <w:p w:rsidR="00327D05" w:rsidRPr="005E0B2B" w:rsidRDefault="00327D05" w:rsidP="005E0B2B">
            <w:pPr>
              <w:tabs>
                <w:tab w:val="left" w:pos="4830"/>
              </w:tabs>
              <w:spacing w:after="0" w:line="240" w:lineRule="auto"/>
              <w:contextualSpacing/>
              <w:jc w:val="both"/>
              <w:rPr>
                <w:rFonts w:ascii="Times New Roman" w:hAnsi="Times New Roman" w:cs="Times New Roman"/>
                <w:sz w:val="24"/>
                <w:szCs w:val="24"/>
              </w:rPr>
            </w:pPr>
            <w:r w:rsidRPr="005E0B2B">
              <w:rPr>
                <w:rFonts w:ascii="Times New Roman" w:hAnsi="Times New Roman" w:cs="Times New Roman"/>
                <w:sz w:val="24"/>
                <w:szCs w:val="24"/>
              </w:rPr>
              <w:t xml:space="preserve">Число участников в клубных формированиях. </w:t>
            </w:r>
          </w:p>
        </w:tc>
        <w:tc>
          <w:tcPr>
            <w:tcW w:w="1417" w:type="dxa"/>
            <w:shd w:val="clear" w:color="auto" w:fill="FFFFFF"/>
          </w:tcPr>
          <w:p w:rsidR="00327D05" w:rsidRPr="005E0B2B" w:rsidRDefault="00327D05" w:rsidP="005E0B2B">
            <w:pPr>
              <w:spacing w:after="0" w:line="240" w:lineRule="auto"/>
              <w:contextualSpacing/>
              <w:jc w:val="both"/>
              <w:rPr>
                <w:rFonts w:ascii="Times New Roman" w:hAnsi="Times New Roman" w:cs="Times New Roman"/>
                <w:sz w:val="24"/>
                <w:szCs w:val="24"/>
                <w:lang w:val="en-US"/>
              </w:rPr>
            </w:pPr>
            <w:r w:rsidRPr="005E0B2B">
              <w:rPr>
                <w:rFonts w:ascii="Times New Roman" w:hAnsi="Times New Roman" w:cs="Times New Roman"/>
                <w:sz w:val="24"/>
                <w:szCs w:val="24"/>
                <w:lang w:val="en-US"/>
              </w:rPr>
              <w:t>1900</w:t>
            </w:r>
          </w:p>
        </w:tc>
        <w:tc>
          <w:tcPr>
            <w:tcW w:w="1843" w:type="dxa"/>
            <w:shd w:val="clear" w:color="auto" w:fill="FFFFFF"/>
          </w:tcPr>
          <w:p w:rsidR="00327D05" w:rsidRPr="005E0B2B" w:rsidRDefault="00327D05" w:rsidP="005E0B2B">
            <w:pPr>
              <w:spacing w:after="0" w:line="240" w:lineRule="auto"/>
              <w:contextualSpacing/>
              <w:jc w:val="both"/>
              <w:rPr>
                <w:rFonts w:ascii="Times New Roman" w:hAnsi="Times New Roman" w:cs="Times New Roman"/>
                <w:sz w:val="24"/>
                <w:szCs w:val="24"/>
              </w:rPr>
            </w:pPr>
            <w:r w:rsidRPr="005E0B2B">
              <w:rPr>
                <w:rFonts w:ascii="Times New Roman" w:hAnsi="Times New Roman" w:cs="Times New Roman"/>
                <w:sz w:val="24"/>
                <w:szCs w:val="24"/>
              </w:rPr>
              <w:t>1900</w:t>
            </w:r>
          </w:p>
        </w:tc>
      </w:tr>
    </w:tbl>
    <w:p w:rsidR="00327D05" w:rsidRPr="005E0B2B" w:rsidRDefault="00327D05" w:rsidP="005E0B2B">
      <w:pPr>
        <w:spacing w:after="0" w:line="240" w:lineRule="auto"/>
        <w:rPr>
          <w:rFonts w:ascii="Times New Roman" w:hAnsi="Times New Roman" w:cs="Times New Roman"/>
          <w:i/>
          <w:sz w:val="24"/>
          <w:szCs w:val="24"/>
        </w:rPr>
      </w:pPr>
    </w:p>
    <w:p w:rsidR="00327D05" w:rsidRPr="005E0B2B" w:rsidRDefault="00327D05" w:rsidP="007B4CF3">
      <w:pPr>
        <w:pStyle w:val="a0"/>
        <w:spacing w:after="0" w:line="240" w:lineRule="auto"/>
        <w:ind w:firstLine="690"/>
        <w:jc w:val="both"/>
        <w:rPr>
          <w:rFonts w:ascii="Times New Roman" w:hAnsi="Times New Roman" w:cs="Times New Roman"/>
          <w:color w:val="000000"/>
          <w:sz w:val="24"/>
          <w:szCs w:val="24"/>
        </w:rPr>
      </w:pPr>
      <w:r w:rsidRPr="005E0B2B">
        <w:rPr>
          <w:rFonts w:ascii="Times New Roman" w:hAnsi="Times New Roman" w:cs="Times New Roman"/>
          <w:sz w:val="24"/>
          <w:szCs w:val="24"/>
        </w:rPr>
        <w:tab/>
        <w:t xml:space="preserve">В клубные формирования в том числе, входят клубные формирования для детей до 14 лет- 65 клубных  формирований, где занимаются 773 ребенка, в том числе дети, находящиеся в группе риска и с ОВЗ. Для детей до 14  лет было проведено, в том числе, 481 мероприятие, в которых приняли участие 17865 человек. </w:t>
      </w:r>
      <w:r w:rsidRPr="005E0B2B">
        <w:rPr>
          <w:rFonts w:ascii="Times New Roman" w:hAnsi="Times New Roman" w:cs="Times New Roman"/>
          <w:color w:val="000000"/>
          <w:sz w:val="24"/>
          <w:szCs w:val="24"/>
        </w:rPr>
        <w:t>В районе 6 клубных формирований для лиц с ОВЗ, где проявляют себя 53 человека.</w:t>
      </w:r>
    </w:p>
    <w:p w:rsidR="00327D05" w:rsidRPr="005E0B2B" w:rsidRDefault="00327D05" w:rsidP="007B4CF3">
      <w:pPr>
        <w:pStyle w:val="a0"/>
        <w:spacing w:after="0" w:line="240" w:lineRule="auto"/>
        <w:ind w:firstLine="690"/>
        <w:jc w:val="both"/>
        <w:rPr>
          <w:rFonts w:ascii="Times New Roman" w:hAnsi="Times New Roman" w:cs="Times New Roman"/>
          <w:color w:val="000000"/>
          <w:sz w:val="24"/>
          <w:szCs w:val="24"/>
        </w:rPr>
      </w:pPr>
      <w:r w:rsidRPr="005E0B2B">
        <w:rPr>
          <w:rFonts w:ascii="Times New Roman" w:hAnsi="Times New Roman" w:cs="Times New Roman"/>
          <w:color w:val="000000"/>
          <w:sz w:val="24"/>
          <w:szCs w:val="24"/>
        </w:rPr>
        <w:lastRenderedPageBreak/>
        <w:t>В Цильнинском районе работают 9</w:t>
      </w:r>
      <w:r w:rsidRPr="005E0B2B">
        <w:rPr>
          <w:rFonts w:ascii="Times New Roman" w:hAnsi="Times New Roman" w:cs="Times New Roman"/>
          <w:bCs/>
          <w:color w:val="000000"/>
          <w:sz w:val="24"/>
          <w:szCs w:val="24"/>
        </w:rPr>
        <w:t xml:space="preserve"> коллективов, имеющих почетное звание «Народный коллектив любительского художественного творчества», где занимаются творчеством 134 человека</w:t>
      </w:r>
      <w:r w:rsidRPr="005E0B2B">
        <w:rPr>
          <w:rFonts w:ascii="Times New Roman" w:hAnsi="Times New Roman" w:cs="Times New Roman"/>
          <w:color w:val="000000"/>
          <w:sz w:val="24"/>
          <w:szCs w:val="24"/>
        </w:rPr>
        <w:t>:</w:t>
      </w:r>
    </w:p>
    <w:p w:rsidR="00327D05" w:rsidRPr="005E0B2B" w:rsidRDefault="00327D05" w:rsidP="007B4CF3">
      <w:pPr>
        <w:pStyle w:val="a0"/>
        <w:spacing w:after="0" w:line="240" w:lineRule="auto"/>
        <w:ind w:firstLine="690"/>
        <w:jc w:val="both"/>
        <w:rPr>
          <w:rFonts w:ascii="Times New Roman" w:hAnsi="Times New Roman" w:cs="Times New Roman"/>
          <w:color w:val="000000"/>
          <w:sz w:val="24"/>
          <w:szCs w:val="24"/>
        </w:rPr>
      </w:pPr>
      <w:r w:rsidRPr="005E0B2B">
        <w:rPr>
          <w:rFonts w:ascii="Times New Roman" w:hAnsi="Times New Roman" w:cs="Times New Roman"/>
          <w:color w:val="000000"/>
          <w:sz w:val="24"/>
          <w:szCs w:val="24"/>
        </w:rPr>
        <w:t>-фольклорный ансамбль «Норовские певуньи» Норовского СДК  филиала МУК ЦМКС;</w:t>
      </w:r>
    </w:p>
    <w:p w:rsidR="00327D05" w:rsidRPr="005E0B2B" w:rsidRDefault="00327D05" w:rsidP="007B4CF3">
      <w:pPr>
        <w:pStyle w:val="a0"/>
        <w:spacing w:after="0" w:line="240" w:lineRule="auto"/>
        <w:ind w:firstLine="690"/>
        <w:jc w:val="both"/>
        <w:rPr>
          <w:rFonts w:ascii="Times New Roman" w:hAnsi="Times New Roman" w:cs="Times New Roman"/>
          <w:color w:val="000000"/>
          <w:sz w:val="24"/>
          <w:szCs w:val="24"/>
        </w:rPr>
      </w:pPr>
      <w:r w:rsidRPr="005E0B2B">
        <w:rPr>
          <w:rFonts w:ascii="Times New Roman" w:hAnsi="Times New Roman" w:cs="Times New Roman"/>
          <w:color w:val="000000"/>
          <w:sz w:val="24"/>
          <w:szCs w:val="24"/>
        </w:rPr>
        <w:t>-ансамбль народной песни «Черемховый ключ» Ст. Анненковского СДК филиала МУК ЦМКС;</w:t>
      </w:r>
    </w:p>
    <w:p w:rsidR="00327D05" w:rsidRPr="005E0B2B" w:rsidRDefault="00327D05" w:rsidP="007B4CF3">
      <w:pPr>
        <w:pStyle w:val="a0"/>
        <w:spacing w:after="0" w:line="240" w:lineRule="auto"/>
        <w:ind w:firstLine="690"/>
        <w:jc w:val="both"/>
        <w:rPr>
          <w:rFonts w:ascii="Times New Roman" w:hAnsi="Times New Roman" w:cs="Times New Roman"/>
          <w:color w:val="000000"/>
          <w:sz w:val="24"/>
          <w:szCs w:val="24"/>
        </w:rPr>
      </w:pPr>
      <w:r w:rsidRPr="005E0B2B">
        <w:rPr>
          <w:rFonts w:ascii="Times New Roman" w:hAnsi="Times New Roman" w:cs="Times New Roman"/>
          <w:color w:val="000000"/>
          <w:sz w:val="24"/>
          <w:szCs w:val="24"/>
        </w:rPr>
        <w:t>-ансамбль русской песни  «Отрада»  МУК ЦМКС;</w:t>
      </w:r>
    </w:p>
    <w:p w:rsidR="00327D05" w:rsidRPr="005E0B2B" w:rsidRDefault="00327D05" w:rsidP="007B4CF3">
      <w:pPr>
        <w:pStyle w:val="a0"/>
        <w:spacing w:after="0" w:line="240" w:lineRule="auto"/>
        <w:ind w:firstLine="690"/>
        <w:jc w:val="both"/>
        <w:rPr>
          <w:rFonts w:ascii="Times New Roman" w:hAnsi="Times New Roman" w:cs="Times New Roman"/>
          <w:color w:val="000000"/>
          <w:sz w:val="24"/>
          <w:szCs w:val="24"/>
        </w:rPr>
      </w:pPr>
      <w:r w:rsidRPr="005E0B2B">
        <w:rPr>
          <w:rFonts w:ascii="Times New Roman" w:hAnsi="Times New Roman" w:cs="Times New Roman"/>
          <w:color w:val="000000"/>
          <w:sz w:val="24"/>
          <w:szCs w:val="24"/>
        </w:rPr>
        <w:t xml:space="preserve">-вокальная студия «Феникс» МУК ЦМКС; </w:t>
      </w:r>
    </w:p>
    <w:p w:rsidR="00327D05" w:rsidRPr="005E0B2B" w:rsidRDefault="00327D05" w:rsidP="007B4CF3">
      <w:pPr>
        <w:pStyle w:val="a0"/>
        <w:spacing w:after="0" w:line="240" w:lineRule="auto"/>
        <w:ind w:firstLine="690"/>
        <w:jc w:val="both"/>
        <w:rPr>
          <w:rFonts w:ascii="Times New Roman" w:hAnsi="Times New Roman" w:cs="Times New Roman"/>
          <w:color w:val="000000"/>
          <w:sz w:val="24"/>
          <w:szCs w:val="24"/>
        </w:rPr>
      </w:pPr>
      <w:r w:rsidRPr="005E0B2B">
        <w:rPr>
          <w:rFonts w:ascii="Times New Roman" w:hAnsi="Times New Roman" w:cs="Times New Roman"/>
          <w:color w:val="000000"/>
          <w:sz w:val="24"/>
          <w:szCs w:val="24"/>
        </w:rPr>
        <w:t>-ансамбль народной песни «Марьина роща» Новоникулинского СДК филиала МУК ЦМКС;</w:t>
      </w:r>
    </w:p>
    <w:p w:rsidR="00327D05" w:rsidRPr="005E0B2B" w:rsidRDefault="00327D05" w:rsidP="007B4CF3">
      <w:pPr>
        <w:pStyle w:val="a0"/>
        <w:spacing w:after="0" w:line="240" w:lineRule="auto"/>
        <w:ind w:firstLine="690"/>
        <w:jc w:val="both"/>
        <w:rPr>
          <w:rFonts w:ascii="Times New Roman" w:hAnsi="Times New Roman" w:cs="Times New Roman"/>
          <w:color w:val="000000"/>
          <w:sz w:val="24"/>
          <w:szCs w:val="24"/>
        </w:rPr>
      </w:pPr>
      <w:r w:rsidRPr="005E0B2B">
        <w:rPr>
          <w:rFonts w:ascii="Times New Roman" w:hAnsi="Times New Roman" w:cs="Times New Roman"/>
          <w:color w:val="000000"/>
          <w:sz w:val="24"/>
          <w:szCs w:val="24"/>
        </w:rPr>
        <w:t>-ансамбль чувашской песни «Шузьм» Среднеалгашинского СДК филиала МУК ЦМКС;</w:t>
      </w:r>
    </w:p>
    <w:p w:rsidR="00327D05" w:rsidRPr="005E0B2B" w:rsidRDefault="00327D05" w:rsidP="007B4CF3">
      <w:pPr>
        <w:pStyle w:val="a0"/>
        <w:spacing w:after="0" w:line="240" w:lineRule="auto"/>
        <w:ind w:firstLine="690"/>
        <w:jc w:val="both"/>
        <w:rPr>
          <w:rFonts w:ascii="Times New Roman" w:hAnsi="Times New Roman" w:cs="Times New Roman"/>
          <w:color w:val="000000"/>
          <w:sz w:val="24"/>
          <w:szCs w:val="24"/>
        </w:rPr>
      </w:pPr>
      <w:r w:rsidRPr="005E0B2B">
        <w:rPr>
          <w:rFonts w:ascii="Times New Roman" w:hAnsi="Times New Roman" w:cs="Times New Roman"/>
          <w:color w:val="000000"/>
          <w:sz w:val="24"/>
          <w:szCs w:val="24"/>
        </w:rPr>
        <w:t>- чувашский ансамбль песни и танца «Янра, юра» Староалгашинскогог СДК филиала МУК ЦМКС;</w:t>
      </w:r>
    </w:p>
    <w:p w:rsidR="00327D05" w:rsidRPr="005E0B2B" w:rsidRDefault="00327D05" w:rsidP="007B4CF3">
      <w:pPr>
        <w:pStyle w:val="a0"/>
        <w:spacing w:after="0" w:line="240" w:lineRule="auto"/>
        <w:ind w:firstLine="690"/>
        <w:jc w:val="both"/>
        <w:rPr>
          <w:rFonts w:ascii="Times New Roman" w:hAnsi="Times New Roman" w:cs="Times New Roman"/>
          <w:color w:val="000000"/>
          <w:sz w:val="24"/>
          <w:szCs w:val="24"/>
        </w:rPr>
      </w:pPr>
      <w:r w:rsidRPr="005E0B2B">
        <w:rPr>
          <w:rFonts w:ascii="Times New Roman" w:hAnsi="Times New Roman" w:cs="Times New Roman"/>
          <w:color w:val="000000"/>
          <w:sz w:val="24"/>
          <w:szCs w:val="24"/>
        </w:rPr>
        <w:t>-ансамбль «Шанас» МУК ЦМКС;</w:t>
      </w:r>
    </w:p>
    <w:p w:rsidR="00327D05" w:rsidRPr="005E0B2B" w:rsidRDefault="00327D05" w:rsidP="007B4CF3">
      <w:pPr>
        <w:pStyle w:val="a0"/>
        <w:spacing w:after="0" w:line="240" w:lineRule="auto"/>
        <w:ind w:firstLine="690"/>
        <w:jc w:val="both"/>
        <w:rPr>
          <w:rFonts w:ascii="Times New Roman" w:hAnsi="Times New Roman" w:cs="Times New Roman"/>
          <w:color w:val="000000"/>
          <w:sz w:val="24"/>
          <w:szCs w:val="24"/>
        </w:rPr>
      </w:pPr>
      <w:r w:rsidRPr="005E0B2B">
        <w:rPr>
          <w:rFonts w:ascii="Times New Roman" w:hAnsi="Times New Roman" w:cs="Times New Roman"/>
          <w:color w:val="000000"/>
          <w:sz w:val="24"/>
          <w:szCs w:val="24"/>
        </w:rPr>
        <w:t>-русский народный хор «Волжские зори» МАУ «Цильнинский ЦКС».</w:t>
      </w:r>
    </w:p>
    <w:p w:rsidR="00327D05" w:rsidRPr="005E0B2B" w:rsidRDefault="00327D05" w:rsidP="005E0B2B">
      <w:pPr>
        <w:spacing w:after="0" w:line="240" w:lineRule="auto"/>
        <w:rPr>
          <w:rFonts w:ascii="Times New Roman" w:hAnsi="Times New Roman" w:cs="Times New Roman"/>
          <w:sz w:val="24"/>
          <w:szCs w:val="24"/>
        </w:rPr>
      </w:pPr>
    </w:p>
    <w:p w:rsidR="00327D05" w:rsidRPr="005E0B2B" w:rsidRDefault="00327D05" w:rsidP="005E0B2B">
      <w:pPr>
        <w:spacing w:after="0" w:line="240" w:lineRule="auto"/>
        <w:ind w:firstLine="709"/>
        <w:rPr>
          <w:rFonts w:ascii="Times New Roman" w:hAnsi="Times New Roman" w:cs="Times New Roman"/>
          <w:i/>
          <w:sz w:val="24"/>
          <w:szCs w:val="24"/>
        </w:rPr>
      </w:pPr>
      <w:r w:rsidRPr="005E0B2B">
        <w:rPr>
          <w:rFonts w:ascii="Times New Roman" w:hAnsi="Times New Roman" w:cs="Times New Roman"/>
          <w:i/>
          <w:sz w:val="24"/>
          <w:szCs w:val="24"/>
        </w:rPr>
        <w:t>- Библиотечная деятельность</w:t>
      </w:r>
    </w:p>
    <w:tbl>
      <w:tblPr>
        <w:tblpPr w:leftFromText="180" w:rightFromText="180" w:vertAnchor="text" w:horzAnchor="margin" w:tblpX="-68" w:tblpY="206"/>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0"/>
        <w:gridCol w:w="1668"/>
        <w:gridCol w:w="2126"/>
      </w:tblGrid>
      <w:tr w:rsidR="00327D05" w:rsidRPr="005E0B2B" w:rsidTr="007B4CF3">
        <w:trPr>
          <w:cantSplit/>
        </w:trPr>
        <w:tc>
          <w:tcPr>
            <w:tcW w:w="5670" w:type="dxa"/>
            <w:shd w:val="clear" w:color="auto" w:fill="auto"/>
          </w:tcPr>
          <w:p w:rsidR="00327D05" w:rsidRDefault="00327D05" w:rsidP="007B4CF3">
            <w:pPr>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Показатели</w:t>
            </w:r>
          </w:p>
          <w:p w:rsidR="007B4CF3" w:rsidRPr="005E0B2B" w:rsidRDefault="007B4CF3" w:rsidP="007B4CF3">
            <w:pPr>
              <w:spacing w:after="0" w:line="240" w:lineRule="auto"/>
              <w:jc w:val="center"/>
              <w:rPr>
                <w:rFonts w:ascii="Times New Roman" w:hAnsi="Times New Roman" w:cs="Times New Roman"/>
                <w:sz w:val="24"/>
                <w:szCs w:val="24"/>
              </w:rPr>
            </w:pPr>
          </w:p>
        </w:tc>
        <w:tc>
          <w:tcPr>
            <w:tcW w:w="1668" w:type="dxa"/>
            <w:shd w:val="clear" w:color="auto" w:fill="auto"/>
          </w:tcPr>
          <w:p w:rsidR="00327D05" w:rsidRPr="005E0B2B" w:rsidRDefault="00327D05" w:rsidP="007B4CF3">
            <w:pPr>
              <w:keepNext/>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2016</w:t>
            </w:r>
          </w:p>
        </w:tc>
        <w:tc>
          <w:tcPr>
            <w:tcW w:w="2126" w:type="dxa"/>
          </w:tcPr>
          <w:p w:rsidR="00327D05" w:rsidRPr="005E0B2B" w:rsidRDefault="00327D05" w:rsidP="007B4CF3">
            <w:pPr>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9 мес 2017</w:t>
            </w:r>
          </w:p>
        </w:tc>
      </w:tr>
      <w:tr w:rsidR="00327D05" w:rsidRPr="005E0B2B" w:rsidTr="007B4CF3">
        <w:trPr>
          <w:cantSplit/>
        </w:trPr>
        <w:tc>
          <w:tcPr>
            <w:tcW w:w="5670" w:type="dxa"/>
            <w:shd w:val="clear" w:color="auto" w:fill="auto"/>
          </w:tcPr>
          <w:p w:rsidR="00327D05" w:rsidRPr="005E0B2B" w:rsidRDefault="00327D05" w:rsidP="005E0B2B">
            <w:pPr>
              <w:keepNext/>
              <w:spacing w:after="0" w:line="240" w:lineRule="auto"/>
              <w:jc w:val="both"/>
              <w:rPr>
                <w:rFonts w:ascii="Times New Roman" w:hAnsi="Times New Roman" w:cs="Times New Roman"/>
                <w:sz w:val="24"/>
                <w:szCs w:val="24"/>
              </w:rPr>
            </w:pPr>
            <w:r w:rsidRPr="005E0B2B">
              <w:rPr>
                <w:rFonts w:ascii="Times New Roman" w:hAnsi="Times New Roman" w:cs="Times New Roman"/>
                <w:sz w:val="24"/>
                <w:szCs w:val="24"/>
              </w:rPr>
              <w:t>Пользователи</w:t>
            </w:r>
          </w:p>
        </w:tc>
        <w:tc>
          <w:tcPr>
            <w:tcW w:w="1668" w:type="dxa"/>
            <w:shd w:val="clear" w:color="auto" w:fill="auto"/>
          </w:tcPr>
          <w:p w:rsidR="00327D05" w:rsidRPr="005E0B2B" w:rsidRDefault="00327D05" w:rsidP="005E0B2B">
            <w:pPr>
              <w:spacing w:after="0" w:line="240" w:lineRule="auto"/>
              <w:jc w:val="both"/>
              <w:rPr>
                <w:rFonts w:ascii="Times New Roman" w:hAnsi="Times New Roman" w:cs="Times New Roman"/>
                <w:sz w:val="24"/>
                <w:szCs w:val="24"/>
                <w:lang w:val="en-US"/>
              </w:rPr>
            </w:pPr>
            <w:r w:rsidRPr="005E0B2B">
              <w:rPr>
                <w:rFonts w:ascii="Times New Roman" w:hAnsi="Times New Roman" w:cs="Times New Roman"/>
                <w:sz w:val="24"/>
                <w:szCs w:val="24"/>
                <w:lang w:val="en-US"/>
              </w:rPr>
              <w:t>13739</w:t>
            </w:r>
          </w:p>
        </w:tc>
        <w:tc>
          <w:tcPr>
            <w:tcW w:w="2126" w:type="dxa"/>
          </w:tcPr>
          <w:p w:rsidR="00327D05" w:rsidRPr="005E0B2B" w:rsidRDefault="00327D05" w:rsidP="005E0B2B">
            <w:pPr>
              <w:spacing w:after="0" w:line="240" w:lineRule="auto"/>
              <w:jc w:val="both"/>
              <w:rPr>
                <w:rFonts w:ascii="Times New Roman" w:hAnsi="Times New Roman" w:cs="Times New Roman"/>
                <w:sz w:val="24"/>
                <w:szCs w:val="24"/>
              </w:rPr>
            </w:pPr>
            <w:r w:rsidRPr="005E0B2B">
              <w:rPr>
                <w:rFonts w:ascii="Times New Roman" w:hAnsi="Times New Roman" w:cs="Times New Roman"/>
                <w:sz w:val="24"/>
                <w:szCs w:val="24"/>
              </w:rPr>
              <w:t>12358</w:t>
            </w:r>
          </w:p>
        </w:tc>
      </w:tr>
      <w:tr w:rsidR="00327D05" w:rsidRPr="005E0B2B" w:rsidTr="007B4CF3">
        <w:trPr>
          <w:cantSplit/>
        </w:trPr>
        <w:tc>
          <w:tcPr>
            <w:tcW w:w="5670" w:type="dxa"/>
            <w:shd w:val="clear" w:color="auto" w:fill="auto"/>
          </w:tcPr>
          <w:p w:rsidR="00327D05" w:rsidRPr="005E0B2B" w:rsidRDefault="00327D05" w:rsidP="005E0B2B">
            <w:pPr>
              <w:spacing w:after="0" w:line="240" w:lineRule="auto"/>
              <w:jc w:val="both"/>
              <w:rPr>
                <w:rFonts w:ascii="Times New Roman" w:hAnsi="Times New Roman" w:cs="Times New Roman"/>
                <w:sz w:val="24"/>
                <w:szCs w:val="24"/>
              </w:rPr>
            </w:pPr>
            <w:r w:rsidRPr="005E0B2B">
              <w:rPr>
                <w:rFonts w:ascii="Times New Roman" w:hAnsi="Times New Roman" w:cs="Times New Roman"/>
                <w:sz w:val="24"/>
                <w:szCs w:val="24"/>
              </w:rPr>
              <w:t>В т.ч. электронных ресурсов</w:t>
            </w:r>
          </w:p>
        </w:tc>
        <w:tc>
          <w:tcPr>
            <w:tcW w:w="1668" w:type="dxa"/>
            <w:shd w:val="clear" w:color="auto" w:fill="auto"/>
          </w:tcPr>
          <w:p w:rsidR="00327D05" w:rsidRPr="005E0B2B" w:rsidRDefault="00327D05" w:rsidP="005E0B2B">
            <w:pPr>
              <w:spacing w:after="0" w:line="240" w:lineRule="auto"/>
              <w:jc w:val="both"/>
              <w:rPr>
                <w:rFonts w:ascii="Times New Roman" w:hAnsi="Times New Roman" w:cs="Times New Roman"/>
                <w:sz w:val="24"/>
                <w:szCs w:val="24"/>
                <w:lang w:val="en-US"/>
              </w:rPr>
            </w:pPr>
            <w:r w:rsidRPr="005E0B2B">
              <w:rPr>
                <w:rFonts w:ascii="Times New Roman" w:hAnsi="Times New Roman" w:cs="Times New Roman"/>
                <w:sz w:val="24"/>
                <w:szCs w:val="24"/>
                <w:lang w:val="en-US"/>
              </w:rPr>
              <w:t>592</w:t>
            </w:r>
          </w:p>
        </w:tc>
        <w:tc>
          <w:tcPr>
            <w:tcW w:w="2126" w:type="dxa"/>
          </w:tcPr>
          <w:p w:rsidR="00327D05" w:rsidRPr="005E0B2B" w:rsidRDefault="00327D05" w:rsidP="005E0B2B">
            <w:pPr>
              <w:spacing w:after="0" w:line="240" w:lineRule="auto"/>
              <w:jc w:val="both"/>
              <w:rPr>
                <w:rFonts w:ascii="Times New Roman" w:hAnsi="Times New Roman" w:cs="Times New Roman"/>
                <w:sz w:val="24"/>
                <w:szCs w:val="24"/>
              </w:rPr>
            </w:pPr>
            <w:r w:rsidRPr="005E0B2B">
              <w:rPr>
                <w:rFonts w:ascii="Times New Roman" w:hAnsi="Times New Roman" w:cs="Times New Roman"/>
                <w:sz w:val="24"/>
                <w:szCs w:val="24"/>
              </w:rPr>
              <w:t>306</w:t>
            </w:r>
          </w:p>
        </w:tc>
      </w:tr>
      <w:tr w:rsidR="00327D05" w:rsidRPr="005E0B2B" w:rsidTr="007B4CF3">
        <w:trPr>
          <w:cantSplit/>
        </w:trPr>
        <w:tc>
          <w:tcPr>
            <w:tcW w:w="5670" w:type="dxa"/>
            <w:shd w:val="clear" w:color="auto" w:fill="auto"/>
          </w:tcPr>
          <w:p w:rsidR="00327D05" w:rsidRPr="005E0B2B" w:rsidRDefault="00327D05" w:rsidP="005E0B2B">
            <w:pPr>
              <w:keepNext/>
              <w:spacing w:after="0" w:line="240" w:lineRule="auto"/>
              <w:jc w:val="both"/>
              <w:rPr>
                <w:rFonts w:ascii="Times New Roman" w:hAnsi="Times New Roman" w:cs="Times New Roman"/>
                <w:sz w:val="24"/>
                <w:szCs w:val="24"/>
              </w:rPr>
            </w:pPr>
            <w:r w:rsidRPr="005E0B2B">
              <w:rPr>
                <w:rFonts w:ascii="Times New Roman" w:hAnsi="Times New Roman" w:cs="Times New Roman"/>
                <w:sz w:val="24"/>
                <w:szCs w:val="24"/>
              </w:rPr>
              <w:t>Посещения</w:t>
            </w:r>
          </w:p>
        </w:tc>
        <w:tc>
          <w:tcPr>
            <w:tcW w:w="1668" w:type="dxa"/>
            <w:shd w:val="clear" w:color="auto" w:fill="auto"/>
          </w:tcPr>
          <w:p w:rsidR="00327D05" w:rsidRPr="005E0B2B" w:rsidRDefault="00327D05" w:rsidP="005E0B2B">
            <w:pPr>
              <w:spacing w:after="0" w:line="240" w:lineRule="auto"/>
              <w:jc w:val="both"/>
              <w:rPr>
                <w:rFonts w:ascii="Times New Roman" w:hAnsi="Times New Roman" w:cs="Times New Roman"/>
                <w:sz w:val="24"/>
                <w:szCs w:val="24"/>
                <w:lang w:val="en-US"/>
              </w:rPr>
            </w:pPr>
            <w:r w:rsidRPr="005E0B2B">
              <w:rPr>
                <w:rFonts w:ascii="Times New Roman" w:hAnsi="Times New Roman" w:cs="Times New Roman"/>
                <w:sz w:val="24"/>
                <w:szCs w:val="24"/>
                <w:lang w:val="en-US"/>
              </w:rPr>
              <w:t>132437</w:t>
            </w:r>
          </w:p>
        </w:tc>
        <w:tc>
          <w:tcPr>
            <w:tcW w:w="2126" w:type="dxa"/>
          </w:tcPr>
          <w:p w:rsidR="00327D05" w:rsidRPr="005E0B2B" w:rsidRDefault="00327D05" w:rsidP="005E0B2B">
            <w:pPr>
              <w:spacing w:after="0" w:line="240" w:lineRule="auto"/>
              <w:jc w:val="both"/>
              <w:rPr>
                <w:rFonts w:ascii="Times New Roman" w:hAnsi="Times New Roman" w:cs="Times New Roman"/>
                <w:sz w:val="24"/>
                <w:szCs w:val="24"/>
              </w:rPr>
            </w:pPr>
            <w:r w:rsidRPr="005E0B2B">
              <w:rPr>
                <w:rFonts w:ascii="Times New Roman" w:hAnsi="Times New Roman" w:cs="Times New Roman"/>
                <w:sz w:val="24"/>
                <w:szCs w:val="24"/>
              </w:rPr>
              <w:t>981414</w:t>
            </w:r>
          </w:p>
        </w:tc>
      </w:tr>
      <w:tr w:rsidR="00327D05" w:rsidRPr="005E0B2B" w:rsidTr="007B4CF3">
        <w:trPr>
          <w:cantSplit/>
          <w:trHeight w:val="70"/>
        </w:trPr>
        <w:tc>
          <w:tcPr>
            <w:tcW w:w="5670" w:type="dxa"/>
            <w:shd w:val="clear" w:color="auto" w:fill="auto"/>
          </w:tcPr>
          <w:p w:rsidR="00327D05" w:rsidRPr="005E0B2B" w:rsidRDefault="00327D05" w:rsidP="005E0B2B">
            <w:pPr>
              <w:keepNext/>
              <w:spacing w:after="0" w:line="240" w:lineRule="auto"/>
              <w:jc w:val="both"/>
              <w:rPr>
                <w:rFonts w:ascii="Times New Roman" w:hAnsi="Times New Roman" w:cs="Times New Roman"/>
                <w:sz w:val="24"/>
                <w:szCs w:val="24"/>
              </w:rPr>
            </w:pPr>
            <w:r w:rsidRPr="005E0B2B">
              <w:rPr>
                <w:rFonts w:ascii="Times New Roman" w:hAnsi="Times New Roman" w:cs="Times New Roman"/>
                <w:sz w:val="24"/>
                <w:szCs w:val="24"/>
              </w:rPr>
              <w:t>Книговыдача</w:t>
            </w:r>
          </w:p>
        </w:tc>
        <w:tc>
          <w:tcPr>
            <w:tcW w:w="1668" w:type="dxa"/>
            <w:shd w:val="clear" w:color="auto" w:fill="auto"/>
          </w:tcPr>
          <w:p w:rsidR="00327D05" w:rsidRPr="005E0B2B" w:rsidRDefault="00327D05" w:rsidP="005E0B2B">
            <w:pPr>
              <w:spacing w:after="0" w:line="240" w:lineRule="auto"/>
              <w:jc w:val="both"/>
              <w:rPr>
                <w:rFonts w:ascii="Times New Roman" w:hAnsi="Times New Roman" w:cs="Times New Roman"/>
                <w:sz w:val="24"/>
                <w:szCs w:val="24"/>
                <w:lang w:val="en-US"/>
              </w:rPr>
            </w:pPr>
            <w:r w:rsidRPr="005E0B2B">
              <w:rPr>
                <w:rFonts w:ascii="Times New Roman" w:hAnsi="Times New Roman" w:cs="Times New Roman"/>
                <w:sz w:val="24"/>
                <w:szCs w:val="24"/>
                <w:lang w:val="en-US"/>
              </w:rPr>
              <w:t>279530</w:t>
            </w:r>
          </w:p>
        </w:tc>
        <w:tc>
          <w:tcPr>
            <w:tcW w:w="2126" w:type="dxa"/>
          </w:tcPr>
          <w:p w:rsidR="00327D05" w:rsidRPr="005E0B2B" w:rsidRDefault="00327D05" w:rsidP="005E0B2B">
            <w:pPr>
              <w:spacing w:after="0" w:line="240" w:lineRule="auto"/>
              <w:jc w:val="both"/>
              <w:rPr>
                <w:rFonts w:ascii="Times New Roman" w:hAnsi="Times New Roman" w:cs="Times New Roman"/>
                <w:sz w:val="24"/>
                <w:szCs w:val="24"/>
              </w:rPr>
            </w:pPr>
            <w:r w:rsidRPr="005E0B2B">
              <w:rPr>
                <w:rFonts w:ascii="Times New Roman" w:hAnsi="Times New Roman" w:cs="Times New Roman"/>
                <w:sz w:val="24"/>
                <w:szCs w:val="24"/>
              </w:rPr>
              <w:t>204129</w:t>
            </w:r>
          </w:p>
        </w:tc>
      </w:tr>
      <w:tr w:rsidR="00327D05" w:rsidRPr="005E0B2B" w:rsidTr="007B4CF3">
        <w:trPr>
          <w:cantSplit/>
        </w:trPr>
        <w:tc>
          <w:tcPr>
            <w:tcW w:w="5670" w:type="dxa"/>
            <w:shd w:val="clear" w:color="auto" w:fill="auto"/>
          </w:tcPr>
          <w:p w:rsidR="00327D05" w:rsidRPr="005E0B2B" w:rsidRDefault="00327D05" w:rsidP="005E0B2B">
            <w:pPr>
              <w:spacing w:after="0" w:line="240" w:lineRule="auto"/>
              <w:jc w:val="both"/>
              <w:rPr>
                <w:rFonts w:ascii="Times New Roman" w:hAnsi="Times New Roman" w:cs="Times New Roman"/>
                <w:sz w:val="24"/>
                <w:szCs w:val="24"/>
              </w:rPr>
            </w:pPr>
            <w:r w:rsidRPr="005E0B2B">
              <w:rPr>
                <w:rFonts w:ascii="Times New Roman" w:hAnsi="Times New Roman" w:cs="Times New Roman"/>
                <w:sz w:val="24"/>
                <w:szCs w:val="24"/>
              </w:rPr>
              <w:t>Объём книжного фонда</w:t>
            </w:r>
          </w:p>
        </w:tc>
        <w:tc>
          <w:tcPr>
            <w:tcW w:w="1668" w:type="dxa"/>
            <w:shd w:val="clear" w:color="auto" w:fill="auto"/>
          </w:tcPr>
          <w:p w:rsidR="00327D05" w:rsidRPr="005E0B2B" w:rsidRDefault="00327D05" w:rsidP="005E0B2B">
            <w:pPr>
              <w:spacing w:after="0" w:line="240" w:lineRule="auto"/>
              <w:jc w:val="both"/>
              <w:rPr>
                <w:rFonts w:ascii="Times New Roman" w:hAnsi="Times New Roman" w:cs="Times New Roman"/>
                <w:sz w:val="24"/>
                <w:szCs w:val="24"/>
                <w:lang w:val="en-US"/>
              </w:rPr>
            </w:pPr>
            <w:r w:rsidRPr="005E0B2B">
              <w:rPr>
                <w:rFonts w:ascii="Times New Roman" w:hAnsi="Times New Roman" w:cs="Times New Roman"/>
                <w:sz w:val="24"/>
                <w:szCs w:val="24"/>
                <w:lang w:val="en-US"/>
              </w:rPr>
              <w:t>240763</w:t>
            </w:r>
          </w:p>
        </w:tc>
        <w:tc>
          <w:tcPr>
            <w:tcW w:w="2126" w:type="dxa"/>
          </w:tcPr>
          <w:p w:rsidR="00327D05" w:rsidRPr="005E0B2B" w:rsidRDefault="00327D05" w:rsidP="005E0B2B">
            <w:pPr>
              <w:spacing w:after="0" w:line="240" w:lineRule="auto"/>
              <w:jc w:val="both"/>
              <w:rPr>
                <w:rFonts w:ascii="Times New Roman" w:hAnsi="Times New Roman" w:cs="Times New Roman"/>
                <w:sz w:val="24"/>
                <w:szCs w:val="24"/>
              </w:rPr>
            </w:pPr>
            <w:r w:rsidRPr="005E0B2B">
              <w:rPr>
                <w:rFonts w:ascii="Times New Roman" w:hAnsi="Times New Roman" w:cs="Times New Roman"/>
                <w:sz w:val="24"/>
                <w:szCs w:val="24"/>
              </w:rPr>
              <w:t>241300</w:t>
            </w:r>
          </w:p>
        </w:tc>
      </w:tr>
      <w:tr w:rsidR="00327D05" w:rsidRPr="005E0B2B" w:rsidTr="007B4CF3">
        <w:trPr>
          <w:cantSplit/>
        </w:trPr>
        <w:tc>
          <w:tcPr>
            <w:tcW w:w="5670" w:type="dxa"/>
            <w:shd w:val="clear" w:color="auto" w:fill="auto"/>
          </w:tcPr>
          <w:p w:rsidR="00327D05" w:rsidRPr="005E0B2B" w:rsidRDefault="00327D05" w:rsidP="005E0B2B">
            <w:pPr>
              <w:spacing w:after="0" w:line="240" w:lineRule="auto"/>
              <w:jc w:val="both"/>
              <w:rPr>
                <w:rFonts w:ascii="Times New Roman" w:hAnsi="Times New Roman" w:cs="Times New Roman"/>
                <w:sz w:val="24"/>
                <w:szCs w:val="24"/>
              </w:rPr>
            </w:pPr>
            <w:r w:rsidRPr="005E0B2B">
              <w:rPr>
                <w:rFonts w:ascii="Times New Roman" w:hAnsi="Times New Roman" w:cs="Times New Roman"/>
                <w:sz w:val="24"/>
                <w:szCs w:val="24"/>
              </w:rPr>
              <w:t>Объём новых поступлений</w:t>
            </w:r>
          </w:p>
        </w:tc>
        <w:tc>
          <w:tcPr>
            <w:tcW w:w="1668" w:type="dxa"/>
            <w:shd w:val="clear" w:color="auto" w:fill="auto"/>
          </w:tcPr>
          <w:p w:rsidR="00327D05" w:rsidRPr="005E0B2B" w:rsidRDefault="00327D05" w:rsidP="005E0B2B">
            <w:pPr>
              <w:spacing w:after="0" w:line="240" w:lineRule="auto"/>
              <w:jc w:val="both"/>
              <w:rPr>
                <w:rFonts w:ascii="Times New Roman" w:hAnsi="Times New Roman" w:cs="Times New Roman"/>
                <w:sz w:val="24"/>
                <w:szCs w:val="24"/>
                <w:lang w:val="en-US"/>
              </w:rPr>
            </w:pPr>
            <w:r w:rsidRPr="005E0B2B">
              <w:rPr>
                <w:rFonts w:ascii="Times New Roman" w:hAnsi="Times New Roman" w:cs="Times New Roman"/>
                <w:sz w:val="24"/>
                <w:szCs w:val="24"/>
                <w:lang w:val="en-US"/>
              </w:rPr>
              <w:t>1330</w:t>
            </w:r>
          </w:p>
        </w:tc>
        <w:tc>
          <w:tcPr>
            <w:tcW w:w="2126" w:type="dxa"/>
          </w:tcPr>
          <w:p w:rsidR="00327D05" w:rsidRPr="005E0B2B" w:rsidRDefault="00327D05" w:rsidP="005E0B2B">
            <w:pPr>
              <w:spacing w:after="0" w:line="240" w:lineRule="auto"/>
              <w:jc w:val="both"/>
              <w:rPr>
                <w:rFonts w:ascii="Times New Roman" w:hAnsi="Times New Roman" w:cs="Times New Roman"/>
                <w:sz w:val="24"/>
                <w:szCs w:val="24"/>
              </w:rPr>
            </w:pPr>
            <w:r w:rsidRPr="005E0B2B">
              <w:rPr>
                <w:rFonts w:ascii="Times New Roman" w:hAnsi="Times New Roman" w:cs="Times New Roman"/>
                <w:sz w:val="24"/>
                <w:szCs w:val="24"/>
              </w:rPr>
              <w:t>520</w:t>
            </w:r>
          </w:p>
        </w:tc>
      </w:tr>
    </w:tbl>
    <w:p w:rsidR="00327D05" w:rsidRPr="005E0B2B" w:rsidRDefault="00327D05" w:rsidP="005E0B2B">
      <w:pPr>
        <w:spacing w:after="0" w:line="240" w:lineRule="auto"/>
        <w:ind w:firstLine="709"/>
        <w:rPr>
          <w:rFonts w:ascii="Times New Roman" w:hAnsi="Times New Roman" w:cs="Times New Roman"/>
          <w:i/>
          <w:sz w:val="24"/>
          <w:szCs w:val="24"/>
        </w:rPr>
      </w:pPr>
    </w:p>
    <w:p w:rsidR="00327D05" w:rsidRPr="005E0B2B" w:rsidRDefault="00327D05" w:rsidP="005E0B2B">
      <w:pPr>
        <w:spacing w:after="0" w:line="240" w:lineRule="auto"/>
        <w:ind w:firstLine="709"/>
        <w:rPr>
          <w:rFonts w:ascii="Times New Roman" w:hAnsi="Times New Roman" w:cs="Times New Roman"/>
          <w:i/>
          <w:sz w:val="24"/>
          <w:szCs w:val="24"/>
        </w:rPr>
      </w:pPr>
      <w:r w:rsidRPr="005E0B2B">
        <w:rPr>
          <w:rFonts w:ascii="Times New Roman" w:hAnsi="Times New Roman" w:cs="Times New Roman"/>
          <w:i/>
          <w:sz w:val="24"/>
          <w:szCs w:val="24"/>
        </w:rPr>
        <w:t xml:space="preserve">Музейная деятельность </w:t>
      </w:r>
    </w:p>
    <w:tbl>
      <w:tblPr>
        <w:tblW w:w="481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638"/>
        <w:gridCol w:w="1700"/>
        <w:gridCol w:w="1984"/>
      </w:tblGrid>
      <w:tr w:rsidR="00327D05" w:rsidRPr="005E0B2B" w:rsidTr="007B4CF3">
        <w:tc>
          <w:tcPr>
            <w:tcW w:w="3023" w:type="pct"/>
            <w:tcBorders>
              <w:top w:val="single" w:sz="4" w:space="0" w:color="000000"/>
              <w:left w:val="single" w:sz="4" w:space="0" w:color="000000"/>
              <w:bottom w:val="single" w:sz="4" w:space="0" w:color="000000"/>
              <w:right w:val="single" w:sz="4" w:space="0" w:color="000000"/>
            </w:tcBorders>
            <w:hideMark/>
          </w:tcPr>
          <w:p w:rsidR="00327D05" w:rsidRDefault="00327D05" w:rsidP="007B4CF3">
            <w:pPr>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Показатели</w:t>
            </w:r>
          </w:p>
          <w:p w:rsidR="007B4CF3" w:rsidRPr="005E0B2B" w:rsidRDefault="007B4CF3" w:rsidP="007B4CF3">
            <w:pPr>
              <w:spacing w:after="0" w:line="240" w:lineRule="auto"/>
              <w:jc w:val="center"/>
              <w:rPr>
                <w:rFonts w:ascii="Times New Roman" w:hAnsi="Times New Roman" w:cs="Times New Roman"/>
                <w:sz w:val="24"/>
                <w:szCs w:val="24"/>
              </w:rPr>
            </w:pPr>
          </w:p>
        </w:tc>
        <w:tc>
          <w:tcPr>
            <w:tcW w:w="912" w:type="pct"/>
            <w:tcBorders>
              <w:top w:val="single" w:sz="4" w:space="0" w:color="000000"/>
              <w:left w:val="single" w:sz="4" w:space="0" w:color="000000"/>
              <w:bottom w:val="single" w:sz="4" w:space="0" w:color="000000"/>
              <w:right w:val="single" w:sz="4" w:space="0" w:color="000000"/>
            </w:tcBorders>
            <w:hideMark/>
          </w:tcPr>
          <w:p w:rsidR="00327D05" w:rsidRPr="005E0B2B" w:rsidRDefault="00327D05" w:rsidP="007B4CF3">
            <w:pPr>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2016</w:t>
            </w:r>
          </w:p>
        </w:tc>
        <w:tc>
          <w:tcPr>
            <w:tcW w:w="1064" w:type="pct"/>
            <w:tcBorders>
              <w:top w:val="single" w:sz="4" w:space="0" w:color="000000"/>
              <w:left w:val="single" w:sz="4" w:space="0" w:color="000000"/>
              <w:bottom w:val="single" w:sz="4" w:space="0" w:color="000000"/>
              <w:right w:val="single" w:sz="4" w:space="0" w:color="000000"/>
            </w:tcBorders>
          </w:tcPr>
          <w:p w:rsidR="00327D05" w:rsidRPr="005E0B2B" w:rsidRDefault="00327D05" w:rsidP="007B4CF3">
            <w:pPr>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9 мес 2017г</w:t>
            </w:r>
          </w:p>
        </w:tc>
      </w:tr>
      <w:tr w:rsidR="00327D05" w:rsidRPr="005E0B2B" w:rsidTr="007B4CF3">
        <w:tc>
          <w:tcPr>
            <w:tcW w:w="3023" w:type="pct"/>
            <w:tcBorders>
              <w:top w:val="single" w:sz="4" w:space="0" w:color="000000"/>
              <w:left w:val="single" w:sz="4" w:space="0" w:color="000000"/>
              <w:bottom w:val="single" w:sz="4" w:space="0" w:color="000000"/>
              <w:right w:val="single" w:sz="4" w:space="0" w:color="000000"/>
            </w:tcBorders>
            <w:hideMark/>
          </w:tcPr>
          <w:p w:rsidR="00327D05" w:rsidRPr="005E0B2B" w:rsidRDefault="00327D05" w:rsidP="005E0B2B">
            <w:pPr>
              <w:spacing w:after="0" w:line="240" w:lineRule="auto"/>
              <w:jc w:val="both"/>
              <w:rPr>
                <w:rFonts w:ascii="Times New Roman" w:hAnsi="Times New Roman" w:cs="Times New Roman"/>
                <w:sz w:val="24"/>
                <w:szCs w:val="24"/>
              </w:rPr>
            </w:pPr>
            <w:r w:rsidRPr="005E0B2B">
              <w:rPr>
                <w:rFonts w:ascii="Times New Roman" w:hAnsi="Times New Roman" w:cs="Times New Roman"/>
                <w:sz w:val="24"/>
                <w:szCs w:val="24"/>
              </w:rPr>
              <w:t>Количество музейных экспонатов</w:t>
            </w:r>
          </w:p>
        </w:tc>
        <w:tc>
          <w:tcPr>
            <w:tcW w:w="912" w:type="pct"/>
            <w:tcBorders>
              <w:top w:val="single" w:sz="4" w:space="0" w:color="000000"/>
              <w:left w:val="single" w:sz="4" w:space="0" w:color="000000"/>
              <w:bottom w:val="single" w:sz="4" w:space="0" w:color="000000"/>
              <w:right w:val="single" w:sz="4" w:space="0" w:color="000000"/>
            </w:tcBorders>
            <w:hideMark/>
          </w:tcPr>
          <w:p w:rsidR="00327D05" w:rsidRPr="005E0B2B" w:rsidRDefault="00327D05" w:rsidP="005E0B2B">
            <w:pPr>
              <w:spacing w:after="0" w:line="240" w:lineRule="auto"/>
              <w:jc w:val="both"/>
              <w:rPr>
                <w:rFonts w:ascii="Times New Roman" w:hAnsi="Times New Roman" w:cs="Times New Roman"/>
                <w:sz w:val="24"/>
                <w:szCs w:val="24"/>
              </w:rPr>
            </w:pPr>
            <w:r w:rsidRPr="005E0B2B">
              <w:rPr>
                <w:rFonts w:ascii="Times New Roman" w:hAnsi="Times New Roman" w:cs="Times New Roman"/>
                <w:sz w:val="24"/>
                <w:szCs w:val="24"/>
              </w:rPr>
              <w:t>6083</w:t>
            </w:r>
          </w:p>
        </w:tc>
        <w:tc>
          <w:tcPr>
            <w:tcW w:w="1064" w:type="pct"/>
            <w:tcBorders>
              <w:top w:val="single" w:sz="4" w:space="0" w:color="000000"/>
              <w:left w:val="single" w:sz="4" w:space="0" w:color="000000"/>
              <w:bottom w:val="single" w:sz="4" w:space="0" w:color="000000"/>
              <w:right w:val="single" w:sz="4" w:space="0" w:color="000000"/>
            </w:tcBorders>
          </w:tcPr>
          <w:p w:rsidR="00327D05" w:rsidRPr="005E0B2B" w:rsidRDefault="00327D05" w:rsidP="005E0B2B">
            <w:pPr>
              <w:spacing w:after="0" w:line="240" w:lineRule="auto"/>
              <w:jc w:val="both"/>
              <w:rPr>
                <w:rFonts w:ascii="Times New Roman" w:hAnsi="Times New Roman" w:cs="Times New Roman"/>
                <w:sz w:val="24"/>
                <w:szCs w:val="24"/>
              </w:rPr>
            </w:pPr>
            <w:r w:rsidRPr="005E0B2B">
              <w:rPr>
                <w:rFonts w:ascii="Times New Roman" w:hAnsi="Times New Roman" w:cs="Times New Roman"/>
                <w:sz w:val="24"/>
                <w:szCs w:val="24"/>
              </w:rPr>
              <w:t>6085</w:t>
            </w:r>
          </w:p>
        </w:tc>
      </w:tr>
      <w:tr w:rsidR="00327D05" w:rsidRPr="005E0B2B" w:rsidTr="007B4CF3">
        <w:tc>
          <w:tcPr>
            <w:tcW w:w="3023" w:type="pct"/>
            <w:tcBorders>
              <w:top w:val="single" w:sz="4" w:space="0" w:color="000000"/>
              <w:left w:val="single" w:sz="4" w:space="0" w:color="000000"/>
              <w:bottom w:val="single" w:sz="4" w:space="0" w:color="000000"/>
              <w:right w:val="single" w:sz="4" w:space="0" w:color="000000"/>
            </w:tcBorders>
            <w:hideMark/>
          </w:tcPr>
          <w:p w:rsidR="00327D05" w:rsidRPr="005E0B2B" w:rsidRDefault="00327D05" w:rsidP="005E0B2B">
            <w:pPr>
              <w:spacing w:after="0" w:line="240" w:lineRule="auto"/>
              <w:jc w:val="both"/>
              <w:rPr>
                <w:rFonts w:ascii="Times New Roman" w:hAnsi="Times New Roman" w:cs="Times New Roman"/>
                <w:sz w:val="24"/>
                <w:szCs w:val="24"/>
              </w:rPr>
            </w:pPr>
            <w:r w:rsidRPr="005E0B2B">
              <w:rPr>
                <w:rFonts w:ascii="Times New Roman" w:hAnsi="Times New Roman" w:cs="Times New Roman"/>
                <w:sz w:val="24"/>
                <w:szCs w:val="24"/>
              </w:rPr>
              <w:t>Количество выставочных проектов</w:t>
            </w:r>
          </w:p>
        </w:tc>
        <w:tc>
          <w:tcPr>
            <w:tcW w:w="912" w:type="pct"/>
            <w:tcBorders>
              <w:top w:val="single" w:sz="4" w:space="0" w:color="000000"/>
              <w:left w:val="single" w:sz="4" w:space="0" w:color="000000"/>
              <w:bottom w:val="single" w:sz="4" w:space="0" w:color="000000"/>
              <w:right w:val="single" w:sz="4" w:space="0" w:color="000000"/>
            </w:tcBorders>
            <w:hideMark/>
          </w:tcPr>
          <w:p w:rsidR="00327D05" w:rsidRPr="005E0B2B" w:rsidRDefault="00327D05" w:rsidP="005E0B2B">
            <w:pPr>
              <w:spacing w:after="0" w:line="240" w:lineRule="auto"/>
              <w:jc w:val="both"/>
              <w:rPr>
                <w:rFonts w:ascii="Times New Roman" w:hAnsi="Times New Roman" w:cs="Times New Roman"/>
                <w:sz w:val="24"/>
                <w:szCs w:val="24"/>
              </w:rPr>
            </w:pPr>
          </w:p>
        </w:tc>
        <w:tc>
          <w:tcPr>
            <w:tcW w:w="1064" w:type="pct"/>
            <w:tcBorders>
              <w:top w:val="single" w:sz="4" w:space="0" w:color="000000"/>
              <w:left w:val="single" w:sz="4" w:space="0" w:color="000000"/>
              <w:bottom w:val="single" w:sz="4" w:space="0" w:color="000000"/>
              <w:right w:val="single" w:sz="4" w:space="0" w:color="000000"/>
            </w:tcBorders>
          </w:tcPr>
          <w:p w:rsidR="00327D05" w:rsidRPr="005E0B2B" w:rsidRDefault="00327D05" w:rsidP="005E0B2B">
            <w:pPr>
              <w:spacing w:after="0" w:line="240" w:lineRule="auto"/>
              <w:jc w:val="both"/>
              <w:rPr>
                <w:rFonts w:ascii="Times New Roman" w:hAnsi="Times New Roman" w:cs="Times New Roman"/>
                <w:sz w:val="24"/>
                <w:szCs w:val="24"/>
              </w:rPr>
            </w:pPr>
          </w:p>
        </w:tc>
      </w:tr>
      <w:tr w:rsidR="00327D05" w:rsidRPr="005E0B2B" w:rsidTr="007B4CF3">
        <w:tc>
          <w:tcPr>
            <w:tcW w:w="3023" w:type="pct"/>
            <w:tcBorders>
              <w:top w:val="single" w:sz="4" w:space="0" w:color="000000"/>
              <w:left w:val="single" w:sz="4" w:space="0" w:color="000000"/>
              <w:bottom w:val="single" w:sz="4" w:space="0" w:color="000000"/>
              <w:right w:val="single" w:sz="4" w:space="0" w:color="000000"/>
            </w:tcBorders>
            <w:hideMark/>
          </w:tcPr>
          <w:p w:rsidR="00327D05" w:rsidRPr="005E0B2B" w:rsidRDefault="00327D05" w:rsidP="005E0B2B">
            <w:pPr>
              <w:spacing w:after="0" w:line="240" w:lineRule="auto"/>
              <w:jc w:val="both"/>
              <w:rPr>
                <w:rFonts w:ascii="Times New Roman" w:hAnsi="Times New Roman" w:cs="Times New Roman"/>
                <w:sz w:val="24"/>
                <w:szCs w:val="24"/>
              </w:rPr>
            </w:pPr>
            <w:r w:rsidRPr="005E0B2B">
              <w:rPr>
                <w:rFonts w:ascii="Times New Roman" w:hAnsi="Times New Roman" w:cs="Times New Roman"/>
                <w:sz w:val="24"/>
                <w:szCs w:val="24"/>
              </w:rPr>
              <w:t>Количество экскурсий, лекций, мероприятий, шт.</w:t>
            </w:r>
          </w:p>
        </w:tc>
        <w:tc>
          <w:tcPr>
            <w:tcW w:w="912" w:type="pct"/>
            <w:tcBorders>
              <w:top w:val="single" w:sz="4" w:space="0" w:color="000000"/>
              <w:left w:val="single" w:sz="4" w:space="0" w:color="000000"/>
              <w:bottom w:val="single" w:sz="4" w:space="0" w:color="000000"/>
              <w:right w:val="single" w:sz="4" w:space="0" w:color="000000"/>
            </w:tcBorders>
            <w:hideMark/>
          </w:tcPr>
          <w:p w:rsidR="00327D05" w:rsidRPr="005E0B2B" w:rsidRDefault="00327D05" w:rsidP="005E0B2B">
            <w:pPr>
              <w:spacing w:after="0" w:line="240" w:lineRule="auto"/>
              <w:jc w:val="both"/>
              <w:rPr>
                <w:rFonts w:ascii="Times New Roman" w:hAnsi="Times New Roman" w:cs="Times New Roman"/>
                <w:sz w:val="24"/>
                <w:szCs w:val="24"/>
              </w:rPr>
            </w:pPr>
            <w:r w:rsidRPr="005E0B2B">
              <w:rPr>
                <w:rFonts w:ascii="Times New Roman" w:hAnsi="Times New Roman" w:cs="Times New Roman"/>
                <w:sz w:val="24"/>
                <w:szCs w:val="24"/>
              </w:rPr>
              <w:t>295</w:t>
            </w:r>
          </w:p>
        </w:tc>
        <w:tc>
          <w:tcPr>
            <w:tcW w:w="1064" w:type="pct"/>
            <w:tcBorders>
              <w:top w:val="single" w:sz="4" w:space="0" w:color="000000"/>
              <w:left w:val="single" w:sz="4" w:space="0" w:color="000000"/>
              <w:bottom w:val="single" w:sz="4" w:space="0" w:color="000000"/>
              <w:right w:val="single" w:sz="4" w:space="0" w:color="000000"/>
            </w:tcBorders>
          </w:tcPr>
          <w:p w:rsidR="00327D05" w:rsidRPr="005E0B2B" w:rsidRDefault="00327D05" w:rsidP="005E0B2B">
            <w:pPr>
              <w:spacing w:after="0" w:line="240" w:lineRule="auto"/>
              <w:jc w:val="both"/>
              <w:rPr>
                <w:rFonts w:ascii="Times New Roman" w:hAnsi="Times New Roman" w:cs="Times New Roman"/>
                <w:sz w:val="24"/>
                <w:szCs w:val="24"/>
              </w:rPr>
            </w:pPr>
            <w:r w:rsidRPr="005E0B2B">
              <w:rPr>
                <w:rFonts w:ascii="Times New Roman" w:hAnsi="Times New Roman" w:cs="Times New Roman"/>
                <w:sz w:val="24"/>
                <w:szCs w:val="24"/>
              </w:rPr>
              <w:t>103</w:t>
            </w:r>
          </w:p>
        </w:tc>
      </w:tr>
      <w:tr w:rsidR="00327D05" w:rsidRPr="005E0B2B" w:rsidTr="007B4CF3">
        <w:tc>
          <w:tcPr>
            <w:tcW w:w="3023" w:type="pct"/>
            <w:tcBorders>
              <w:top w:val="single" w:sz="4" w:space="0" w:color="000000"/>
              <w:left w:val="single" w:sz="4" w:space="0" w:color="000000"/>
              <w:bottom w:val="single" w:sz="4" w:space="0" w:color="000000"/>
              <w:right w:val="single" w:sz="4" w:space="0" w:color="000000"/>
            </w:tcBorders>
            <w:hideMark/>
          </w:tcPr>
          <w:p w:rsidR="00327D05" w:rsidRPr="005E0B2B" w:rsidRDefault="00327D05" w:rsidP="005E0B2B">
            <w:pPr>
              <w:spacing w:after="0" w:line="240" w:lineRule="auto"/>
              <w:jc w:val="both"/>
              <w:rPr>
                <w:rFonts w:ascii="Times New Roman" w:hAnsi="Times New Roman" w:cs="Times New Roman"/>
                <w:sz w:val="24"/>
                <w:szCs w:val="24"/>
              </w:rPr>
            </w:pPr>
            <w:r w:rsidRPr="005E0B2B">
              <w:rPr>
                <w:rFonts w:ascii="Times New Roman" w:hAnsi="Times New Roman" w:cs="Times New Roman"/>
                <w:sz w:val="24"/>
                <w:szCs w:val="24"/>
              </w:rPr>
              <w:t>Количество посетителей, чел.</w:t>
            </w:r>
          </w:p>
        </w:tc>
        <w:tc>
          <w:tcPr>
            <w:tcW w:w="912" w:type="pct"/>
            <w:tcBorders>
              <w:top w:val="single" w:sz="4" w:space="0" w:color="000000"/>
              <w:left w:val="single" w:sz="4" w:space="0" w:color="000000"/>
              <w:bottom w:val="single" w:sz="4" w:space="0" w:color="000000"/>
              <w:right w:val="single" w:sz="4" w:space="0" w:color="000000"/>
            </w:tcBorders>
            <w:hideMark/>
          </w:tcPr>
          <w:p w:rsidR="00327D05" w:rsidRPr="005E0B2B" w:rsidRDefault="00327D05" w:rsidP="005E0B2B">
            <w:pPr>
              <w:spacing w:after="0" w:line="240" w:lineRule="auto"/>
              <w:jc w:val="both"/>
              <w:rPr>
                <w:rFonts w:ascii="Times New Roman" w:hAnsi="Times New Roman" w:cs="Times New Roman"/>
                <w:sz w:val="24"/>
                <w:szCs w:val="24"/>
              </w:rPr>
            </w:pPr>
            <w:r w:rsidRPr="005E0B2B">
              <w:rPr>
                <w:rFonts w:ascii="Times New Roman" w:hAnsi="Times New Roman" w:cs="Times New Roman"/>
                <w:sz w:val="24"/>
                <w:szCs w:val="24"/>
              </w:rPr>
              <w:t>28610</w:t>
            </w:r>
          </w:p>
        </w:tc>
        <w:tc>
          <w:tcPr>
            <w:tcW w:w="1064" w:type="pct"/>
            <w:tcBorders>
              <w:top w:val="single" w:sz="4" w:space="0" w:color="000000"/>
              <w:left w:val="single" w:sz="4" w:space="0" w:color="000000"/>
              <w:bottom w:val="single" w:sz="4" w:space="0" w:color="000000"/>
              <w:right w:val="single" w:sz="4" w:space="0" w:color="000000"/>
            </w:tcBorders>
          </w:tcPr>
          <w:p w:rsidR="00327D05" w:rsidRPr="005E0B2B" w:rsidRDefault="00327D05" w:rsidP="005E0B2B">
            <w:pPr>
              <w:spacing w:after="0" w:line="240" w:lineRule="auto"/>
              <w:jc w:val="both"/>
              <w:rPr>
                <w:rFonts w:ascii="Times New Roman" w:hAnsi="Times New Roman" w:cs="Times New Roman"/>
                <w:sz w:val="24"/>
                <w:szCs w:val="24"/>
              </w:rPr>
            </w:pPr>
            <w:r w:rsidRPr="005E0B2B">
              <w:rPr>
                <w:rFonts w:ascii="Times New Roman" w:hAnsi="Times New Roman" w:cs="Times New Roman"/>
                <w:sz w:val="24"/>
                <w:szCs w:val="24"/>
              </w:rPr>
              <w:t>793</w:t>
            </w:r>
          </w:p>
        </w:tc>
      </w:tr>
    </w:tbl>
    <w:p w:rsidR="00327D05" w:rsidRPr="005E0B2B" w:rsidRDefault="00327D05" w:rsidP="005E0B2B">
      <w:pPr>
        <w:spacing w:after="0" w:line="240" w:lineRule="auto"/>
        <w:ind w:firstLine="709"/>
        <w:jc w:val="both"/>
        <w:rPr>
          <w:rFonts w:ascii="Times New Roman" w:hAnsi="Times New Roman" w:cs="Times New Roman"/>
          <w:sz w:val="24"/>
          <w:szCs w:val="24"/>
        </w:rPr>
      </w:pPr>
    </w:p>
    <w:p w:rsidR="00327D05" w:rsidRPr="005E0B2B" w:rsidRDefault="00327D05" w:rsidP="005E0B2B">
      <w:pPr>
        <w:spacing w:after="0" w:line="240" w:lineRule="auto"/>
        <w:ind w:firstLine="709"/>
        <w:rPr>
          <w:rFonts w:ascii="Times New Roman" w:hAnsi="Times New Roman" w:cs="Times New Roman"/>
          <w:i/>
          <w:sz w:val="24"/>
          <w:szCs w:val="24"/>
        </w:rPr>
      </w:pPr>
      <w:r w:rsidRPr="005E0B2B">
        <w:rPr>
          <w:rFonts w:ascii="Times New Roman" w:hAnsi="Times New Roman" w:cs="Times New Roman"/>
          <w:i/>
          <w:sz w:val="24"/>
          <w:szCs w:val="24"/>
        </w:rPr>
        <w:t xml:space="preserve">-Образовательная деятельность (ДШИ)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95"/>
        <w:gridCol w:w="1843"/>
        <w:gridCol w:w="1984"/>
      </w:tblGrid>
      <w:tr w:rsidR="00327D05" w:rsidRPr="005E0B2B" w:rsidTr="007B4CF3">
        <w:tc>
          <w:tcPr>
            <w:tcW w:w="5495" w:type="dxa"/>
          </w:tcPr>
          <w:p w:rsidR="00327D05" w:rsidRDefault="00327D05" w:rsidP="007B4CF3">
            <w:pPr>
              <w:pStyle w:val="af7"/>
              <w:ind w:left="0"/>
              <w:jc w:val="center"/>
            </w:pPr>
            <w:r w:rsidRPr="005E0B2B">
              <w:t>Показатели</w:t>
            </w:r>
          </w:p>
          <w:p w:rsidR="007B4CF3" w:rsidRPr="005E0B2B" w:rsidRDefault="007B4CF3" w:rsidP="007B4CF3">
            <w:pPr>
              <w:pStyle w:val="af7"/>
              <w:ind w:left="0"/>
              <w:jc w:val="center"/>
            </w:pPr>
          </w:p>
        </w:tc>
        <w:tc>
          <w:tcPr>
            <w:tcW w:w="1843" w:type="dxa"/>
          </w:tcPr>
          <w:p w:rsidR="00327D05" w:rsidRPr="005E0B2B" w:rsidRDefault="00327D05" w:rsidP="007B4CF3">
            <w:pPr>
              <w:pStyle w:val="af7"/>
              <w:ind w:left="0"/>
              <w:jc w:val="center"/>
            </w:pPr>
            <w:r w:rsidRPr="005E0B2B">
              <w:t>2016</w:t>
            </w:r>
          </w:p>
        </w:tc>
        <w:tc>
          <w:tcPr>
            <w:tcW w:w="1984" w:type="dxa"/>
          </w:tcPr>
          <w:p w:rsidR="00327D05" w:rsidRPr="005E0B2B" w:rsidRDefault="00327D05" w:rsidP="007B4CF3">
            <w:pPr>
              <w:pStyle w:val="af7"/>
              <w:ind w:left="0"/>
              <w:jc w:val="center"/>
            </w:pPr>
            <w:r w:rsidRPr="005E0B2B">
              <w:t>9 мес  2017г</w:t>
            </w:r>
          </w:p>
        </w:tc>
      </w:tr>
      <w:tr w:rsidR="00327D05" w:rsidRPr="005E0B2B" w:rsidTr="007B4CF3">
        <w:tc>
          <w:tcPr>
            <w:tcW w:w="5495" w:type="dxa"/>
          </w:tcPr>
          <w:p w:rsidR="00327D05" w:rsidRPr="005E0B2B" w:rsidRDefault="00327D05" w:rsidP="005E0B2B">
            <w:pPr>
              <w:pStyle w:val="af7"/>
              <w:ind w:left="0"/>
            </w:pPr>
            <w:r w:rsidRPr="005E0B2B">
              <w:t>Кол-во уч-ся</w:t>
            </w:r>
          </w:p>
        </w:tc>
        <w:tc>
          <w:tcPr>
            <w:tcW w:w="1843" w:type="dxa"/>
          </w:tcPr>
          <w:p w:rsidR="00327D05" w:rsidRPr="005E0B2B" w:rsidRDefault="00327D05" w:rsidP="005E0B2B">
            <w:pPr>
              <w:pStyle w:val="af7"/>
              <w:ind w:left="0"/>
            </w:pPr>
            <w:r w:rsidRPr="005E0B2B">
              <w:t>200</w:t>
            </w:r>
          </w:p>
        </w:tc>
        <w:tc>
          <w:tcPr>
            <w:tcW w:w="1984" w:type="dxa"/>
          </w:tcPr>
          <w:p w:rsidR="00327D05" w:rsidRPr="005E0B2B" w:rsidRDefault="00327D05" w:rsidP="005E0B2B">
            <w:pPr>
              <w:pStyle w:val="af7"/>
              <w:ind w:left="0"/>
            </w:pPr>
            <w:r w:rsidRPr="005E0B2B">
              <w:t>212</w:t>
            </w:r>
          </w:p>
        </w:tc>
      </w:tr>
      <w:tr w:rsidR="00327D05" w:rsidRPr="005E0B2B" w:rsidTr="007B4CF3">
        <w:tc>
          <w:tcPr>
            <w:tcW w:w="5495" w:type="dxa"/>
          </w:tcPr>
          <w:p w:rsidR="00327D05" w:rsidRPr="005E0B2B" w:rsidRDefault="00327D05" w:rsidP="005E0B2B">
            <w:pPr>
              <w:pStyle w:val="af7"/>
              <w:ind w:left="0"/>
            </w:pPr>
            <w:r w:rsidRPr="005E0B2B">
              <w:t>Внешние классы/ уч-ся</w:t>
            </w:r>
          </w:p>
        </w:tc>
        <w:tc>
          <w:tcPr>
            <w:tcW w:w="1843" w:type="dxa"/>
          </w:tcPr>
          <w:p w:rsidR="00327D05" w:rsidRPr="005E0B2B" w:rsidRDefault="00327D05" w:rsidP="005E0B2B">
            <w:pPr>
              <w:pStyle w:val="af7"/>
              <w:ind w:left="0"/>
            </w:pPr>
          </w:p>
        </w:tc>
        <w:tc>
          <w:tcPr>
            <w:tcW w:w="1984" w:type="dxa"/>
          </w:tcPr>
          <w:p w:rsidR="00327D05" w:rsidRPr="005E0B2B" w:rsidRDefault="00327D05" w:rsidP="005E0B2B">
            <w:pPr>
              <w:pStyle w:val="af7"/>
              <w:ind w:left="0"/>
            </w:pPr>
          </w:p>
        </w:tc>
      </w:tr>
      <w:tr w:rsidR="00327D05" w:rsidRPr="005E0B2B" w:rsidTr="007B4CF3">
        <w:tc>
          <w:tcPr>
            <w:tcW w:w="5495" w:type="dxa"/>
          </w:tcPr>
          <w:p w:rsidR="00327D05" w:rsidRPr="005E0B2B" w:rsidRDefault="00327D05" w:rsidP="005E0B2B">
            <w:pPr>
              <w:pStyle w:val="af7"/>
              <w:ind w:left="0"/>
            </w:pPr>
            <w:r w:rsidRPr="005E0B2B">
              <w:t>Кол-во конкурсов, проводимых ДШИ</w:t>
            </w:r>
          </w:p>
        </w:tc>
        <w:tc>
          <w:tcPr>
            <w:tcW w:w="1843" w:type="dxa"/>
          </w:tcPr>
          <w:p w:rsidR="00327D05" w:rsidRPr="005E0B2B" w:rsidRDefault="00327D05" w:rsidP="005E0B2B">
            <w:pPr>
              <w:pStyle w:val="af7"/>
              <w:ind w:left="0"/>
            </w:pPr>
            <w:r w:rsidRPr="005E0B2B">
              <w:t>7</w:t>
            </w:r>
          </w:p>
        </w:tc>
        <w:tc>
          <w:tcPr>
            <w:tcW w:w="1984" w:type="dxa"/>
          </w:tcPr>
          <w:p w:rsidR="00327D05" w:rsidRPr="005E0B2B" w:rsidRDefault="00327D05" w:rsidP="005E0B2B">
            <w:pPr>
              <w:pStyle w:val="af7"/>
              <w:ind w:left="0"/>
            </w:pPr>
            <w:r w:rsidRPr="005E0B2B">
              <w:t>4</w:t>
            </w:r>
          </w:p>
        </w:tc>
      </w:tr>
      <w:tr w:rsidR="00327D05" w:rsidRPr="005E0B2B" w:rsidTr="007B4CF3">
        <w:tc>
          <w:tcPr>
            <w:tcW w:w="5495" w:type="dxa"/>
          </w:tcPr>
          <w:p w:rsidR="00327D05" w:rsidRPr="005E0B2B" w:rsidRDefault="00327D05" w:rsidP="005E0B2B">
            <w:pPr>
              <w:pStyle w:val="af7"/>
              <w:ind w:left="0"/>
            </w:pPr>
            <w:r w:rsidRPr="005E0B2B">
              <w:t xml:space="preserve">Количество детей, принявших участие в конкурсных мероприятиях </w:t>
            </w:r>
          </w:p>
        </w:tc>
        <w:tc>
          <w:tcPr>
            <w:tcW w:w="1843" w:type="dxa"/>
          </w:tcPr>
          <w:p w:rsidR="00327D05" w:rsidRPr="005E0B2B" w:rsidRDefault="00327D05" w:rsidP="005E0B2B">
            <w:pPr>
              <w:pStyle w:val="af7"/>
              <w:ind w:left="0"/>
            </w:pPr>
            <w:r w:rsidRPr="005E0B2B">
              <w:t>152</w:t>
            </w:r>
          </w:p>
        </w:tc>
        <w:tc>
          <w:tcPr>
            <w:tcW w:w="1984" w:type="dxa"/>
          </w:tcPr>
          <w:p w:rsidR="00327D05" w:rsidRPr="005E0B2B" w:rsidRDefault="00327D05" w:rsidP="005E0B2B">
            <w:pPr>
              <w:pStyle w:val="af7"/>
              <w:ind w:left="0"/>
            </w:pPr>
            <w:r w:rsidRPr="005E0B2B">
              <w:t>198</w:t>
            </w:r>
          </w:p>
        </w:tc>
      </w:tr>
    </w:tbl>
    <w:p w:rsidR="00327D05" w:rsidRPr="005E0B2B" w:rsidRDefault="00327D05" w:rsidP="005E0B2B">
      <w:pPr>
        <w:spacing w:after="0" w:line="240" w:lineRule="auto"/>
        <w:ind w:firstLine="709"/>
        <w:rPr>
          <w:rFonts w:ascii="Times New Roman" w:hAnsi="Times New Roman" w:cs="Times New Roman"/>
          <w:i/>
          <w:sz w:val="24"/>
          <w:szCs w:val="24"/>
        </w:rPr>
      </w:pPr>
    </w:p>
    <w:p w:rsidR="00327D05" w:rsidRPr="005E0B2B" w:rsidRDefault="00327D05" w:rsidP="005E0B2B">
      <w:pPr>
        <w:spacing w:after="0" w:line="240" w:lineRule="auto"/>
        <w:ind w:firstLine="709"/>
        <w:jc w:val="both"/>
        <w:rPr>
          <w:rFonts w:ascii="Times New Roman" w:hAnsi="Times New Roman" w:cs="Times New Roman"/>
          <w:i/>
          <w:sz w:val="24"/>
          <w:szCs w:val="24"/>
        </w:rPr>
      </w:pPr>
      <w:r w:rsidRPr="005E0B2B">
        <w:rPr>
          <w:rFonts w:ascii="Times New Roman" w:hAnsi="Times New Roman" w:cs="Times New Roman"/>
          <w:i/>
          <w:sz w:val="24"/>
          <w:szCs w:val="24"/>
        </w:rPr>
        <w:t xml:space="preserve">-Организация кинопоказов, особый акцент открывшимся цифровым кинозалам. </w:t>
      </w:r>
    </w:p>
    <w:tbl>
      <w:tblPr>
        <w:tblpPr w:leftFromText="180" w:rightFromText="180" w:vertAnchor="text" w:horzAnchor="margin" w:tblpX="148" w:tblpY="206"/>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53"/>
        <w:gridCol w:w="1843"/>
        <w:gridCol w:w="1701"/>
      </w:tblGrid>
      <w:tr w:rsidR="00327D05" w:rsidRPr="005E0B2B" w:rsidTr="00B84FBA">
        <w:trPr>
          <w:cantSplit/>
        </w:trPr>
        <w:tc>
          <w:tcPr>
            <w:tcW w:w="5353" w:type="dxa"/>
            <w:shd w:val="clear" w:color="auto" w:fill="auto"/>
          </w:tcPr>
          <w:p w:rsidR="00327D05" w:rsidRPr="005E0B2B" w:rsidRDefault="00327D05" w:rsidP="005E0B2B">
            <w:pPr>
              <w:spacing w:after="0" w:line="240" w:lineRule="auto"/>
              <w:jc w:val="both"/>
              <w:rPr>
                <w:rFonts w:ascii="Times New Roman" w:hAnsi="Times New Roman" w:cs="Times New Roman"/>
                <w:sz w:val="24"/>
                <w:szCs w:val="24"/>
              </w:rPr>
            </w:pPr>
            <w:r w:rsidRPr="005E0B2B">
              <w:rPr>
                <w:rFonts w:ascii="Times New Roman" w:hAnsi="Times New Roman" w:cs="Times New Roman"/>
                <w:sz w:val="24"/>
                <w:szCs w:val="24"/>
              </w:rPr>
              <w:t>Показатели</w:t>
            </w:r>
          </w:p>
        </w:tc>
        <w:tc>
          <w:tcPr>
            <w:tcW w:w="1843" w:type="dxa"/>
            <w:shd w:val="clear" w:color="auto" w:fill="auto"/>
          </w:tcPr>
          <w:p w:rsidR="00327D05" w:rsidRPr="005E0B2B" w:rsidRDefault="00327D05" w:rsidP="005E0B2B">
            <w:pPr>
              <w:keepNext/>
              <w:spacing w:after="0" w:line="240" w:lineRule="auto"/>
              <w:jc w:val="both"/>
              <w:rPr>
                <w:rFonts w:ascii="Times New Roman" w:hAnsi="Times New Roman" w:cs="Times New Roman"/>
                <w:sz w:val="24"/>
                <w:szCs w:val="24"/>
              </w:rPr>
            </w:pPr>
            <w:r w:rsidRPr="005E0B2B">
              <w:rPr>
                <w:rFonts w:ascii="Times New Roman" w:hAnsi="Times New Roman" w:cs="Times New Roman"/>
                <w:sz w:val="24"/>
                <w:szCs w:val="24"/>
              </w:rPr>
              <w:t>2016</w:t>
            </w:r>
          </w:p>
        </w:tc>
        <w:tc>
          <w:tcPr>
            <w:tcW w:w="1701" w:type="dxa"/>
          </w:tcPr>
          <w:p w:rsidR="00327D05" w:rsidRPr="005E0B2B" w:rsidRDefault="00327D05" w:rsidP="005E0B2B">
            <w:pPr>
              <w:spacing w:after="0" w:line="240" w:lineRule="auto"/>
              <w:jc w:val="both"/>
              <w:rPr>
                <w:rFonts w:ascii="Times New Roman" w:hAnsi="Times New Roman" w:cs="Times New Roman"/>
                <w:sz w:val="24"/>
                <w:szCs w:val="24"/>
              </w:rPr>
            </w:pPr>
            <w:r w:rsidRPr="005E0B2B">
              <w:rPr>
                <w:rFonts w:ascii="Times New Roman" w:hAnsi="Times New Roman" w:cs="Times New Roman"/>
                <w:sz w:val="24"/>
                <w:szCs w:val="24"/>
              </w:rPr>
              <w:t>9 мес  2017г.</w:t>
            </w:r>
          </w:p>
        </w:tc>
      </w:tr>
      <w:tr w:rsidR="00327D05" w:rsidRPr="005E0B2B" w:rsidTr="00B84FBA">
        <w:trPr>
          <w:cantSplit/>
        </w:trPr>
        <w:tc>
          <w:tcPr>
            <w:tcW w:w="5353" w:type="dxa"/>
            <w:shd w:val="clear" w:color="auto" w:fill="auto"/>
          </w:tcPr>
          <w:p w:rsidR="00327D05" w:rsidRPr="005E0B2B" w:rsidRDefault="00327D05" w:rsidP="005E0B2B">
            <w:pPr>
              <w:keepNext/>
              <w:spacing w:after="0" w:line="240" w:lineRule="auto"/>
              <w:jc w:val="both"/>
              <w:rPr>
                <w:rFonts w:ascii="Times New Roman" w:hAnsi="Times New Roman" w:cs="Times New Roman"/>
                <w:sz w:val="24"/>
                <w:szCs w:val="24"/>
              </w:rPr>
            </w:pPr>
            <w:r w:rsidRPr="005E0B2B">
              <w:rPr>
                <w:rFonts w:ascii="Times New Roman" w:hAnsi="Times New Roman" w:cs="Times New Roman"/>
                <w:sz w:val="24"/>
                <w:szCs w:val="24"/>
              </w:rPr>
              <w:t>Количество киносеансов</w:t>
            </w:r>
          </w:p>
        </w:tc>
        <w:tc>
          <w:tcPr>
            <w:tcW w:w="1843" w:type="dxa"/>
            <w:shd w:val="clear" w:color="auto" w:fill="auto"/>
          </w:tcPr>
          <w:p w:rsidR="00327D05" w:rsidRPr="005E0B2B" w:rsidRDefault="00327D05" w:rsidP="005E0B2B">
            <w:pPr>
              <w:spacing w:after="0" w:line="240" w:lineRule="auto"/>
              <w:jc w:val="both"/>
              <w:rPr>
                <w:rFonts w:ascii="Times New Roman" w:hAnsi="Times New Roman" w:cs="Times New Roman"/>
                <w:sz w:val="24"/>
                <w:szCs w:val="24"/>
              </w:rPr>
            </w:pPr>
            <w:r w:rsidRPr="005E0B2B">
              <w:rPr>
                <w:rFonts w:ascii="Times New Roman" w:hAnsi="Times New Roman" w:cs="Times New Roman"/>
                <w:sz w:val="24"/>
                <w:szCs w:val="24"/>
              </w:rPr>
              <w:t>168</w:t>
            </w:r>
          </w:p>
        </w:tc>
        <w:tc>
          <w:tcPr>
            <w:tcW w:w="1701" w:type="dxa"/>
          </w:tcPr>
          <w:p w:rsidR="00327D05" w:rsidRPr="005E0B2B" w:rsidRDefault="00327D05" w:rsidP="005E0B2B">
            <w:pPr>
              <w:spacing w:after="0" w:line="240" w:lineRule="auto"/>
              <w:jc w:val="both"/>
              <w:rPr>
                <w:rFonts w:ascii="Times New Roman" w:hAnsi="Times New Roman" w:cs="Times New Roman"/>
                <w:sz w:val="24"/>
                <w:szCs w:val="24"/>
              </w:rPr>
            </w:pPr>
            <w:r w:rsidRPr="005E0B2B">
              <w:rPr>
                <w:rFonts w:ascii="Times New Roman" w:hAnsi="Times New Roman" w:cs="Times New Roman"/>
                <w:sz w:val="24"/>
                <w:szCs w:val="24"/>
              </w:rPr>
              <w:t>180</w:t>
            </w:r>
          </w:p>
        </w:tc>
      </w:tr>
      <w:tr w:rsidR="00327D05" w:rsidRPr="005E0B2B" w:rsidTr="00B84FBA">
        <w:trPr>
          <w:cantSplit/>
        </w:trPr>
        <w:tc>
          <w:tcPr>
            <w:tcW w:w="5353" w:type="dxa"/>
            <w:shd w:val="clear" w:color="auto" w:fill="auto"/>
          </w:tcPr>
          <w:p w:rsidR="00327D05" w:rsidRPr="005E0B2B" w:rsidRDefault="00327D05" w:rsidP="005E0B2B">
            <w:pPr>
              <w:spacing w:after="0" w:line="240" w:lineRule="auto"/>
              <w:jc w:val="both"/>
              <w:rPr>
                <w:rFonts w:ascii="Times New Roman" w:hAnsi="Times New Roman" w:cs="Times New Roman"/>
                <w:sz w:val="24"/>
                <w:szCs w:val="24"/>
              </w:rPr>
            </w:pPr>
            <w:r w:rsidRPr="005E0B2B">
              <w:rPr>
                <w:rFonts w:ascii="Times New Roman" w:hAnsi="Times New Roman" w:cs="Times New Roman"/>
                <w:sz w:val="24"/>
                <w:szCs w:val="24"/>
              </w:rPr>
              <w:t>Кинозрители</w:t>
            </w:r>
          </w:p>
        </w:tc>
        <w:tc>
          <w:tcPr>
            <w:tcW w:w="1843" w:type="dxa"/>
            <w:shd w:val="clear" w:color="auto" w:fill="auto"/>
          </w:tcPr>
          <w:p w:rsidR="00327D05" w:rsidRPr="005E0B2B" w:rsidRDefault="00327D05" w:rsidP="005E0B2B">
            <w:pPr>
              <w:spacing w:after="0" w:line="240" w:lineRule="auto"/>
              <w:jc w:val="both"/>
              <w:rPr>
                <w:rFonts w:ascii="Times New Roman" w:hAnsi="Times New Roman" w:cs="Times New Roman"/>
                <w:sz w:val="24"/>
                <w:szCs w:val="24"/>
              </w:rPr>
            </w:pPr>
            <w:r w:rsidRPr="005E0B2B">
              <w:rPr>
                <w:rFonts w:ascii="Times New Roman" w:hAnsi="Times New Roman" w:cs="Times New Roman"/>
                <w:sz w:val="24"/>
                <w:szCs w:val="24"/>
              </w:rPr>
              <w:t>2162</w:t>
            </w:r>
          </w:p>
        </w:tc>
        <w:tc>
          <w:tcPr>
            <w:tcW w:w="1701" w:type="dxa"/>
          </w:tcPr>
          <w:p w:rsidR="00327D05" w:rsidRPr="005E0B2B" w:rsidRDefault="00327D05" w:rsidP="005E0B2B">
            <w:pPr>
              <w:spacing w:after="0" w:line="240" w:lineRule="auto"/>
              <w:jc w:val="both"/>
              <w:rPr>
                <w:rFonts w:ascii="Times New Roman" w:hAnsi="Times New Roman" w:cs="Times New Roman"/>
                <w:sz w:val="24"/>
                <w:szCs w:val="24"/>
              </w:rPr>
            </w:pPr>
            <w:r w:rsidRPr="005E0B2B">
              <w:rPr>
                <w:rFonts w:ascii="Times New Roman" w:hAnsi="Times New Roman" w:cs="Times New Roman"/>
                <w:sz w:val="24"/>
                <w:szCs w:val="24"/>
              </w:rPr>
              <w:t>4316</w:t>
            </w:r>
          </w:p>
        </w:tc>
      </w:tr>
      <w:tr w:rsidR="00327D05" w:rsidRPr="005E0B2B" w:rsidTr="00B84FBA">
        <w:trPr>
          <w:cantSplit/>
        </w:trPr>
        <w:tc>
          <w:tcPr>
            <w:tcW w:w="5353" w:type="dxa"/>
            <w:shd w:val="clear" w:color="auto" w:fill="auto"/>
          </w:tcPr>
          <w:p w:rsidR="00327D05" w:rsidRPr="005E0B2B" w:rsidRDefault="00327D05" w:rsidP="005E0B2B">
            <w:pPr>
              <w:keepNext/>
              <w:spacing w:after="0" w:line="240" w:lineRule="auto"/>
              <w:jc w:val="both"/>
              <w:rPr>
                <w:rFonts w:ascii="Times New Roman" w:hAnsi="Times New Roman" w:cs="Times New Roman"/>
                <w:sz w:val="24"/>
                <w:szCs w:val="24"/>
              </w:rPr>
            </w:pPr>
            <w:r w:rsidRPr="005E0B2B">
              <w:rPr>
                <w:rFonts w:ascii="Times New Roman" w:hAnsi="Times New Roman" w:cs="Times New Roman"/>
                <w:sz w:val="24"/>
                <w:szCs w:val="24"/>
              </w:rPr>
              <w:t>Кассовый сбор</w:t>
            </w:r>
          </w:p>
        </w:tc>
        <w:tc>
          <w:tcPr>
            <w:tcW w:w="1843" w:type="dxa"/>
            <w:shd w:val="clear" w:color="auto" w:fill="auto"/>
          </w:tcPr>
          <w:p w:rsidR="00327D05" w:rsidRPr="005E0B2B" w:rsidRDefault="00327D05" w:rsidP="005E0B2B">
            <w:pPr>
              <w:spacing w:after="0" w:line="240" w:lineRule="auto"/>
              <w:jc w:val="both"/>
              <w:rPr>
                <w:rFonts w:ascii="Times New Roman" w:hAnsi="Times New Roman" w:cs="Times New Roman"/>
                <w:sz w:val="24"/>
                <w:szCs w:val="24"/>
              </w:rPr>
            </w:pPr>
            <w:r w:rsidRPr="005E0B2B">
              <w:rPr>
                <w:rFonts w:ascii="Times New Roman" w:hAnsi="Times New Roman" w:cs="Times New Roman"/>
                <w:sz w:val="24"/>
                <w:szCs w:val="24"/>
              </w:rPr>
              <w:t>10130</w:t>
            </w:r>
          </w:p>
        </w:tc>
        <w:tc>
          <w:tcPr>
            <w:tcW w:w="1701" w:type="dxa"/>
          </w:tcPr>
          <w:p w:rsidR="00327D05" w:rsidRPr="005E0B2B" w:rsidRDefault="00327D05" w:rsidP="005E0B2B">
            <w:pPr>
              <w:spacing w:after="0" w:line="240" w:lineRule="auto"/>
              <w:jc w:val="both"/>
              <w:rPr>
                <w:rFonts w:ascii="Times New Roman" w:hAnsi="Times New Roman" w:cs="Times New Roman"/>
                <w:sz w:val="24"/>
                <w:szCs w:val="24"/>
              </w:rPr>
            </w:pPr>
            <w:r w:rsidRPr="005E0B2B">
              <w:rPr>
                <w:rFonts w:ascii="Times New Roman" w:hAnsi="Times New Roman" w:cs="Times New Roman"/>
                <w:sz w:val="24"/>
                <w:szCs w:val="24"/>
              </w:rPr>
              <w:t>5110</w:t>
            </w:r>
          </w:p>
        </w:tc>
      </w:tr>
    </w:tbl>
    <w:p w:rsidR="00327D05" w:rsidRPr="005E0B2B" w:rsidRDefault="00327D05" w:rsidP="005E0B2B">
      <w:pPr>
        <w:pStyle w:val="a0"/>
        <w:tabs>
          <w:tab w:val="left" w:pos="900"/>
        </w:tabs>
        <w:spacing w:after="0" w:line="240" w:lineRule="auto"/>
        <w:ind w:firstLine="851"/>
        <w:rPr>
          <w:rFonts w:ascii="Times New Roman" w:eastAsia="Calibri" w:hAnsi="Times New Roman" w:cs="Times New Roman"/>
          <w:i/>
          <w:sz w:val="24"/>
          <w:szCs w:val="24"/>
          <w:lang w:eastAsia="en-US"/>
        </w:rPr>
      </w:pPr>
    </w:p>
    <w:p w:rsidR="00327D05" w:rsidRPr="005E0B2B" w:rsidRDefault="00327D05" w:rsidP="007B4CF3">
      <w:pPr>
        <w:pStyle w:val="a0"/>
        <w:tabs>
          <w:tab w:val="left" w:pos="900"/>
        </w:tabs>
        <w:spacing w:after="0" w:line="240" w:lineRule="auto"/>
        <w:ind w:firstLine="851"/>
        <w:jc w:val="both"/>
        <w:rPr>
          <w:rFonts w:ascii="Times New Roman" w:hAnsi="Times New Roman" w:cs="Times New Roman"/>
          <w:sz w:val="24"/>
          <w:szCs w:val="24"/>
        </w:rPr>
      </w:pPr>
      <w:r w:rsidRPr="005E0B2B">
        <w:rPr>
          <w:rFonts w:ascii="Times New Roman" w:hAnsi="Times New Roman" w:cs="Times New Roman"/>
          <w:sz w:val="24"/>
          <w:szCs w:val="24"/>
        </w:rPr>
        <w:t>В районе занимается кинопоказом Большенагаткинский РДК и  Среднеалгашинский СДК филиалы МУК «Цильнинская межпоселенческая клубная система»</w:t>
      </w:r>
      <w:r w:rsidR="007B4CF3">
        <w:rPr>
          <w:rFonts w:ascii="Times New Roman" w:hAnsi="Times New Roman" w:cs="Times New Roman"/>
          <w:sz w:val="24"/>
          <w:szCs w:val="24"/>
        </w:rPr>
        <w:t>.</w:t>
      </w:r>
    </w:p>
    <w:p w:rsidR="00327D05" w:rsidRPr="005E0B2B" w:rsidRDefault="00327D05" w:rsidP="005E0B2B">
      <w:pPr>
        <w:pStyle w:val="a0"/>
        <w:tabs>
          <w:tab w:val="left" w:pos="900"/>
        </w:tabs>
        <w:spacing w:after="0" w:line="240" w:lineRule="auto"/>
        <w:ind w:firstLine="851"/>
        <w:rPr>
          <w:rFonts w:ascii="Times New Roman" w:hAnsi="Times New Roman" w:cs="Times New Roman"/>
          <w:i/>
          <w:sz w:val="24"/>
          <w:szCs w:val="24"/>
        </w:rPr>
      </w:pPr>
    </w:p>
    <w:p w:rsidR="00327D05" w:rsidRPr="005E0B2B" w:rsidRDefault="00327D05" w:rsidP="005E0B2B">
      <w:pPr>
        <w:pStyle w:val="a0"/>
        <w:tabs>
          <w:tab w:val="left" w:pos="900"/>
        </w:tabs>
        <w:spacing w:after="0" w:line="240" w:lineRule="auto"/>
        <w:ind w:firstLine="851"/>
        <w:rPr>
          <w:rFonts w:ascii="Times New Roman" w:hAnsi="Times New Roman" w:cs="Times New Roman"/>
          <w:sz w:val="24"/>
          <w:szCs w:val="24"/>
        </w:rPr>
      </w:pPr>
      <w:r w:rsidRPr="005E0B2B">
        <w:rPr>
          <w:rFonts w:ascii="Times New Roman" w:hAnsi="Times New Roman" w:cs="Times New Roman"/>
          <w:sz w:val="24"/>
          <w:szCs w:val="24"/>
        </w:rPr>
        <w:t>Принимали участие во Всероссийских мероприятиях:</w:t>
      </w:r>
    </w:p>
    <w:p w:rsidR="00327D05" w:rsidRPr="005E0B2B" w:rsidRDefault="00327D05" w:rsidP="005E0B2B">
      <w:pPr>
        <w:pStyle w:val="a0"/>
        <w:tabs>
          <w:tab w:val="left" w:pos="900"/>
        </w:tabs>
        <w:spacing w:after="0" w:line="240" w:lineRule="auto"/>
        <w:ind w:firstLine="851"/>
        <w:rPr>
          <w:rFonts w:ascii="Times New Roman" w:hAnsi="Times New Roman" w:cs="Times New Roman"/>
          <w:sz w:val="24"/>
          <w:szCs w:val="24"/>
        </w:rPr>
      </w:pPr>
      <w:r w:rsidRPr="005E0B2B">
        <w:rPr>
          <w:rFonts w:ascii="Times New Roman" w:hAnsi="Times New Roman" w:cs="Times New Roman"/>
          <w:sz w:val="24"/>
          <w:szCs w:val="24"/>
        </w:rPr>
        <w:t xml:space="preserve"> </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4252"/>
        <w:gridCol w:w="992"/>
        <w:gridCol w:w="1134"/>
        <w:gridCol w:w="2127"/>
      </w:tblGrid>
      <w:tr w:rsidR="00327D05" w:rsidRPr="005E0B2B" w:rsidTr="00B84FBA">
        <w:tc>
          <w:tcPr>
            <w:tcW w:w="426" w:type="dxa"/>
            <w:tcBorders>
              <w:top w:val="single" w:sz="4" w:space="0" w:color="auto"/>
              <w:left w:val="single" w:sz="4" w:space="0" w:color="auto"/>
              <w:bottom w:val="single" w:sz="4" w:space="0" w:color="auto"/>
              <w:right w:val="single" w:sz="4" w:space="0" w:color="auto"/>
            </w:tcBorders>
            <w:hideMark/>
          </w:tcPr>
          <w:p w:rsidR="00327D05" w:rsidRPr="005E0B2B" w:rsidRDefault="00327D05" w:rsidP="005E0B2B">
            <w:pPr>
              <w:pStyle w:val="a0"/>
              <w:tabs>
                <w:tab w:val="left" w:pos="900"/>
              </w:tabs>
              <w:spacing w:after="0" w:line="240" w:lineRule="auto"/>
              <w:rPr>
                <w:rFonts w:ascii="Times New Roman" w:hAnsi="Times New Roman" w:cs="Times New Roman"/>
                <w:sz w:val="24"/>
                <w:szCs w:val="24"/>
              </w:rPr>
            </w:pPr>
            <w:r w:rsidRPr="005E0B2B">
              <w:rPr>
                <w:rFonts w:ascii="Times New Roman" w:hAnsi="Times New Roman" w:cs="Times New Roman"/>
                <w:sz w:val="24"/>
                <w:szCs w:val="24"/>
              </w:rPr>
              <w:t>№ п/п</w:t>
            </w:r>
          </w:p>
        </w:tc>
        <w:tc>
          <w:tcPr>
            <w:tcW w:w="4252" w:type="dxa"/>
            <w:tcBorders>
              <w:top w:val="single" w:sz="4" w:space="0" w:color="auto"/>
              <w:left w:val="single" w:sz="4" w:space="0" w:color="auto"/>
              <w:bottom w:val="single" w:sz="4" w:space="0" w:color="auto"/>
              <w:right w:val="single" w:sz="4" w:space="0" w:color="auto"/>
            </w:tcBorders>
            <w:hideMark/>
          </w:tcPr>
          <w:p w:rsidR="00327D05" w:rsidRPr="005E0B2B" w:rsidRDefault="00327D05" w:rsidP="005E0B2B">
            <w:pPr>
              <w:pStyle w:val="a0"/>
              <w:tabs>
                <w:tab w:val="left" w:pos="900"/>
              </w:tabs>
              <w:spacing w:after="0" w:line="240" w:lineRule="auto"/>
              <w:rPr>
                <w:rFonts w:ascii="Times New Roman" w:hAnsi="Times New Roman" w:cs="Times New Roman"/>
                <w:sz w:val="24"/>
                <w:szCs w:val="24"/>
              </w:rPr>
            </w:pPr>
            <w:r w:rsidRPr="005E0B2B">
              <w:rPr>
                <w:rFonts w:ascii="Times New Roman" w:hAnsi="Times New Roman" w:cs="Times New Roman"/>
                <w:sz w:val="24"/>
                <w:szCs w:val="24"/>
              </w:rPr>
              <w:t>Организатор мероприятия</w:t>
            </w:r>
          </w:p>
        </w:tc>
        <w:tc>
          <w:tcPr>
            <w:tcW w:w="992" w:type="dxa"/>
            <w:tcBorders>
              <w:top w:val="single" w:sz="4" w:space="0" w:color="auto"/>
              <w:left w:val="single" w:sz="4" w:space="0" w:color="auto"/>
              <w:bottom w:val="single" w:sz="4" w:space="0" w:color="auto"/>
              <w:right w:val="single" w:sz="4" w:space="0" w:color="auto"/>
            </w:tcBorders>
            <w:hideMark/>
          </w:tcPr>
          <w:p w:rsidR="00327D05" w:rsidRPr="005E0B2B" w:rsidRDefault="00327D05" w:rsidP="005E0B2B">
            <w:pPr>
              <w:pStyle w:val="a0"/>
              <w:tabs>
                <w:tab w:val="left" w:pos="900"/>
              </w:tabs>
              <w:spacing w:after="0" w:line="240" w:lineRule="auto"/>
              <w:rPr>
                <w:rFonts w:ascii="Times New Roman" w:hAnsi="Times New Roman" w:cs="Times New Roman"/>
                <w:sz w:val="24"/>
                <w:szCs w:val="24"/>
              </w:rPr>
            </w:pPr>
            <w:r w:rsidRPr="005E0B2B">
              <w:rPr>
                <w:rFonts w:ascii="Times New Roman" w:hAnsi="Times New Roman" w:cs="Times New Roman"/>
                <w:sz w:val="24"/>
                <w:szCs w:val="24"/>
              </w:rPr>
              <w:t>Дата мероприятия</w:t>
            </w:r>
          </w:p>
        </w:tc>
        <w:tc>
          <w:tcPr>
            <w:tcW w:w="1134" w:type="dxa"/>
            <w:tcBorders>
              <w:top w:val="single" w:sz="4" w:space="0" w:color="auto"/>
              <w:left w:val="single" w:sz="4" w:space="0" w:color="auto"/>
              <w:bottom w:val="single" w:sz="4" w:space="0" w:color="auto"/>
              <w:right w:val="single" w:sz="4" w:space="0" w:color="auto"/>
            </w:tcBorders>
            <w:hideMark/>
          </w:tcPr>
          <w:p w:rsidR="00327D05" w:rsidRPr="005E0B2B" w:rsidRDefault="00327D05" w:rsidP="005E0B2B">
            <w:pPr>
              <w:pStyle w:val="a0"/>
              <w:tabs>
                <w:tab w:val="left" w:pos="900"/>
              </w:tabs>
              <w:spacing w:after="0" w:line="240" w:lineRule="auto"/>
              <w:rPr>
                <w:rFonts w:ascii="Times New Roman" w:hAnsi="Times New Roman" w:cs="Times New Roman"/>
                <w:sz w:val="24"/>
                <w:szCs w:val="24"/>
              </w:rPr>
            </w:pPr>
            <w:r w:rsidRPr="005E0B2B">
              <w:rPr>
                <w:rFonts w:ascii="Times New Roman" w:hAnsi="Times New Roman" w:cs="Times New Roman"/>
                <w:sz w:val="24"/>
                <w:szCs w:val="24"/>
              </w:rPr>
              <w:t>К-во участников</w:t>
            </w:r>
          </w:p>
        </w:tc>
        <w:tc>
          <w:tcPr>
            <w:tcW w:w="2127" w:type="dxa"/>
            <w:tcBorders>
              <w:top w:val="single" w:sz="4" w:space="0" w:color="auto"/>
              <w:left w:val="single" w:sz="4" w:space="0" w:color="auto"/>
              <w:bottom w:val="single" w:sz="4" w:space="0" w:color="auto"/>
              <w:right w:val="single" w:sz="4" w:space="0" w:color="auto"/>
            </w:tcBorders>
            <w:hideMark/>
          </w:tcPr>
          <w:p w:rsidR="00327D05" w:rsidRPr="005E0B2B" w:rsidRDefault="00327D05" w:rsidP="005E0B2B">
            <w:pPr>
              <w:pStyle w:val="a0"/>
              <w:tabs>
                <w:tab w:val="left" w:pos="900"/>
              </w:tabs>
              <w:spacing w:after="0" w:line="240" w:lineRule="auto"/>
              <w:rPr>
                <w:rFonts w:ascii="Times New Roman" w:hAnsi="Times New Roman" w:cs="Times New Roman"/>
                <w:sz w:val="24"/>
                <w:szCs w:val="24"/>
              </w:rPr>
            </w:pPr>
            <w:r w:rsidRPr="005E0B2B">
              <w:rPr>
                <w:rFonts w:ascii="Times New Roman" w:hAnsi="Times New Roman" w:cs="Times New Roman"/>
                <w:sz w:val="24"/>
                <w:szCs w:val="24"/>
              </w:rPr>
              <w:t>Результаты мероприятия (измеряемый)</w:t>
            </w:r>
          </w:p>
        </w:tc>
      </w:tr>
      <w:tr w:rsidR="00327D05" w:rsidRPr="005E0B2B" w:rsidTr="00B84FBA">
        <w:tc>
          <w:tcPr>
            <w:tcW w:w="426" w:type="dxa"/>
            <w:tcBorders>
              <w:top w:val="single" w:sz="4" w:space="0" w:color="auto"/>
              <w:left w:val="single" w:sz="4" w:space="0" w:color="auto"/>
              <w:bottom w:val="single" w:sz="4" w:space="0" w:color="auto"/>
              <w:right w:val="single" w:sz="4" w:space="0" w:color="auto"/>
            </w:tcBorders>
            <w:hideMark/>
          </w:tcPr>
          <w:p w:rsidR="00327D05" w:rsidRPr="005E0B2B" w:rsidRDefault="00327D05" w:rsidP="005E0B2B">
            <w:pPr>
              <w:pStyle w:val="a0"/>
              <w:tabs>
                <w:tab w:val="left" w:pos="900"/>
              </w:tabs>
              <w:spacing w:after="0" w:line="240" w:lineRule="auto"/>
              <w:rPr>
                <w:rFonts w:ascii="Times New Roman" w:hAnsi="Times New Roman" w:cs="Times New Roman"/>
                <w:sz w:val="24"/>
                <w:szCs w:val="24"/>
              </w:rPr>
            </w:pPr>
            <w:r w:rsidRPr="005E0B2B">
              <w:rPr>
                <w:rFonts w:ascii="Times New Roman" w:hAnsi="Times New Roman" w:cs="Times New Roman"/>
                <w:sz w:val="24"/>
                <w:szCs w:val="24"/>
              </w:rPr>
              <w:t>1</w:t>
            </w:r>
          </w:p>
        </w:tc>
        <w:tc>
          <w:tcPr>
            <w:tcW w:w="4252" w:type="dxa"/>
            <w:tcBorders>
              <w:top w:val="single" w:sz="4" w:space="0" w:color="auto"/>
              <w:left w:val="single" w:sz="4" w:space="0" w:color="auto"/>
              <w:bottom w:val="single" w:sz="4" w:space="0" w:color="auto"/>
              <w:right w:val="single" w:sz="4" w:space="0" w:color="auto"/>
            </w:tcBorders>
          </w:tcPr>
          <w:p w:rsidR="00327D05" w:rsidRPr="005E0B2B" w:rsidRDefault="00327D05" w:rsidP="005E0B2B">
            <w:pPr>
              <w:pStyle w:val="a0"/>
              <w:tabs>
                <w:tab w:val="left" w:pos="900"/>
              </w:tabs>
              <w:spacing w:after="0" w:line="240" w:lineRule="auto"/>
              <w:rPr>
                <w:rFonts w:ascii="Times New Roman" w:hAnsi="Times New Roman" w:cs="Times New Roman"/>
                <w:sz w:val="24"/>
                <w:szCs w:val="24"/>
              </w:rPr>
            </w:pPr>
            <w:r w:rsidRPr="005E0B2B">
              <w:rPr>
                <w:rFonts w:ascii="Times New Roman" w:hAnsi="Times New Roman" w:cs="Times New Roman"/>
                <w:sz w:val="24"/>
                <w:szCs w:val="24"/>
              </w:rPr>
              <w:t>Всероссийский конкурс детского творчества «Зима, мороз и новогодние приключения»</w:t>
            </w:r>
          </w:p>
        </w:tc>
        <w:tc>
          <w:tcPr>
            <w:tcW w:w="992" w:type="dxa"/>
            <w:tcBorders>
              <w:top w:val="single" w:sz="4" w:space="0" w:color="auto"/>
              <w:left w:val="single" w:sz="4" w:space="0" w:color="auto"/>
              <w:bottom w:val="single" w:sz="4" w:space="0" w:color="auto"/>
              <w:right w:val="single" w:sz="4" w:space="0" w:color="auto"/>
            </w:tcBorders>
            <w:hideMark/>
          </w:tcPr>
          <w:p w:rsidR="00327D05" w:rsidRPr="005E0B2B" w:rsidRDefault="00327D05" w:rsidP="005E0B2B">
            <w:pPr>
              <w:spacing w:after="0" w:line="240" w:lineRule="auto"/>
              <w:rPr>
                <w:rFonts w:ascii="Times New Roman" w:hAnsi="Times New Roman" w:cs="Times New Roman"/>
                <w:sz w:val="24"/>
                <w:szCs w:val="24"/>
              </w:rPr>
            </w:pPr>
            <w:r w:rsidRPr="005E0B2B">
              <w:rPr>
                <w:rFonts w:ascii="Times New Roman" w:hAnsi="Times New Roman" w:cs="Times New Roman"/>
                <w:sz w:val="24"/>
                <w:szCs w:val="24"/>
              </w:rPr>
              <w:t>2017</w:t>
            </w:r>
          </w:p>
        </w:tc>
        <w:tc>
          <w:tcPr>
            <w:tcW w:w="1134" w:type="dxa"/>
            <w:tcBorders>
              <w:top w:val="single" w:sz="4" w:space="0" w:color="auto"/>
              <w:left w:val="single" w:sz="4" w:space="0" w:color="auto"/>
              <w:bottom w:val="single" w:sz="4" w:space="0" w:color="auto"/>
              <w:right w:val="single" w:sz="4" w:space="0" w:color="auto"/>
            </w:tcBorders>
            <w:hideMark/>
          </w:tcPr>
          <w:p w:rsidR="00327D05" w:rsidRPr="005E0B2B" w:rsidRDefault="00327D05" w:rsidP="005E0B2B">
            <w:pPr>
              <w:pStyle w:val="a0"/>
              <w:tabs>
                <w:tab w:val="left" w:pos="900"/>
              </w:tabs>
              <w:spacing w:after="0" w:line="240" w:lineRule="auto"/>
              <w:rPr>
                <w:rFonts w:ascii="Times New Roman" w:hAnsi="Times New Roman" w:cs="Times New Roman"/>
                <w:sz w:val="24"/>
                <w:szCs w:val="24"/>
              </w:rPr>
            </w:pPr>
            <w:r w:rsidRPr="005E0B2B">
              <w:rPr>
                <w:rFonts w:ascii="Times New Roman" w:hAnsi="Times New Roman" w:cs="Times New Roman"/>
                <w:sz w:val="24"/>
                <w:szCs w:val="24"/>
              </w:rPr>
              <w:t>12</w:t>
            </w:r>
          </w:p>
        </w:tc>
        <w:tc>
          <w:tcPr>
            <w:tcW w:w="2127" w:type="dxa"/>
            <w:tcBorders>
              <w:top w:val="single" w:sz="4" w:space="0" w:color="auto"/>
              <w:left w:val="single" w:sz="4" w:space="0" w:color="auto"/>
              <w:bottom w:val="single" w:sz="4" w:space="0" w:color="auto"/>
              <w:right w:val="single" w:sz="4" w:space="0" w:color="auto"/>
            </w:tcBorders>
            <w:hideMark/>
          </w:tcPr>
          <w:p w:rsidR="00327D05" w:rsidRPr="005E0B2B" w:rsidRDefault="00327D05" w:rsidP="005E0B2B">
            <w:pPr>
              <w:pStyle w:val="a0"/>
              <w:tabs>
                <w:tab w:val="left" w:pos="900"/>
              </w:tabs>
              <w:spacing w:after="0" w:line="240" w:lineRule="auto"/>
              <w:rPr>
                <w:rFonts w:ascii="Times New Roman" w:hAnsi="Times New Roman" w:cs="Times New Roman"/>
                <w:sz w:val="24"/>
                <w:szCs w:val="24"/>
              </w:rPr>
            </w:pPr>
            <w:r w:rsidRPr="005E0B2B">
              <w:rPr>
                <w:rFonts w:ascii="Times New Roman" w:hAnsi="Times New Roman" w:cs="Times New Roman"/>
                <w:sz w:val="24"/>
                <w:szCs w:val="24"/>
              </w:rPr>
              <w:t xml:space="preserve">3 лауреата 3 степени, </w:t>
            </w:r>
          </w:p>
          <w:p w:rsidR="00327D05" w:rsidRPr="005E0B2B" w:rsidRDefault="00327D05" w:rsidP="005E0B2B">
            <w:pPr>
              <w:pStyle w:val="a0"/>
              <w:tabs>
                <w:tab w:val="left" w:pos="900"/>
              </w:tabs>
              <w:spacing w:after="0" w:line="240" w:lineRule="auto"/>
              <w:rPr>
                <w:rFonts w:ascii="Times New Roman" w:hAnsi="Times New Roman" w:cs="Times New Roman"/>
                <w:sz w:val="24"/>
                <w:szCs w:val="24"/>
              </w:rPr>
            </w:pPr>
            <w:r w:rsidRPr="005E0B2B">
              <w:rPr>
                <w:rFonts w:ascii="Times New Roman" w:hAnsi="Times New Roman" w:cs="Times New Roman"/>
                <w:sz w:val="24"/>
                <w:szCs w:val="24"/>
              </w:rPr>
              <w:t>2 лауреата 2 степени</w:t>
            </w:r>
          </w:p>
          <w:p w:rsidR="00327D05" w:rsidRPr="005E0B2B" w:rsidRDefault="00327D05" w:rsidP="005E0B2B">
            <w:pPr>
              <w:pStyle w:val="a0"/>
              <w:tabs>
                <w:tab w:val="left" w:pos="900"/>
              </w:tabs>
              <w:spacing w:after="0" w:line="240" w:lineRule="auto"/>
              <w:rPr>
                <w:rFonts w:ascii="Times New Roman" w:hAnsi="Times New Roman" w:cs="Times New Roman"/>
                <w:sz w:val="24"/>
                <w:szCs w:val="24"/>
              </w:rPr>
            </w:pPr>
            <w:r w:rsidRPr="005E0B2B">
              <w:rPr>
                <w:rFonts w:ascii="Times New Roman" w:hAnsi="Times New Roman" w:cs="Times New Roman"/>
                <w:sz w:val="24"/>
                <w:szCs w:val="24"/>
              </w:rPr>
              <w:t>2 лауреата 1 степени</w:t>
            </w:r>
          </w:p>
        </w:tc>
      </w:tr>
      <w:tr w:rsidR="00327D05" w:rsidRPr="005E0B2B" w:rsidTr="00B84FBA">
        <w:tc>
          <w:tcPr>
            <w:tcW w:w="426" w:type="dxa"/>
            <w:tcBorders>
              <w:top w:val="single" w:sz="4" w:space="0" w:color="auto"/>
              <w:left w:val="single" w:sz="4" w:space="0" w:color="auto"/>
              <w:bottom w:val="single" w:sz="4" w:space="0" w:color="auto"/>
              <w:right w:val="single" w:sz="4" w:space="0" w:color="auto"/>
            </w:tcBorders>
            <w:hideMark/>
          </w:tcPr>
          <w:p w:rsidR="00327D05" w:rsidRPr="005E0B2B" w:rsidRDefault="00327D05" w:rsidP="005E0B2B">
            <w:pPr>
              <w:pStyle w:val="a0"/>
              <w:tabs>
                <w:tab w:val="left" w:pos="900"/>
              </w:tabs>
              <w:spacing w:after="0" w:line="240" w:lineRule="auto"/>
              <w:rPr>
                <w:rFonts w:ascii="Times New Roman" w:hAnsi="Times New Roman" w:cs="Times New Roman"/>
                <w:sz w:val="24"/>
                <w:szCs w:val="24"/>
              </w:rPr>
            </w:pPr>
            <w:r w:rsidRPr="005E0B2B">
              <w:rPr>
                <w:rFonts w:ascii="Times New Roman" w:hAnsi="Times New Roman" w:cs="Times New Roman"/>
                <w:sz w:val="24"/>
                <w:szCs w:val="24"/>
              </w:rPr>
              <w:t>2</w:t>
            </w:r>
          </w:p>
        </w:tc>
        <w:tc>
          <w:tcPr>
            <w:tcW w:w="4252" w:type="dxa"/>
            <w:tcBorders>
              <w:top w:val="single" w:sz="4" w:space="0" w:color="auto"/>
              <w:left w:val="single" w:sz="4" w:space="0" w:color="auto"/>
              <w:bottom w:val="single" w:sz="4" w:space="0" w:color="auto"/>
              <w:right w:val="single" w:sz="4" w:space="0" w:color="auto"/>
            </w:tcBorders>
          </w:tcPr>
          <w:p w:rsidR="00327D05" w:rsidRPr="005E0B2B" w:rsidRDefault="00327D05" w:rsidP="005E0B2B">
            <w:pPr>
              <w:pStyle w:val="a0"/>
              <w:tabs>
                <w:tab w:val="left" w:pos="900"/>
              </w:tabs>
              <w:spacing w:after="0" w:line="240" w:lineRule="auto"/>
              <w:rPr>
                <w:rFonts w:ascii="Times New Roman" w:hAnsi="Times New Roman" w:cs="Times New Roman"/>
                <w:sz w:val="24"/>
                <w:szCs w:val="24"/>
              </w:rPr>
            </w:pPr>
            <w:r w:rsidRPr="005E0B2B">
              <w:rPr>
                <w:rFonts w:ascii="Times New Roman" w:hAnsi="Times New Roman" w:cs="Times New Roman"/>
                <w:sz w:val="24"/>
                <w:szCs w:val="24"/>
              </w:rPr>
              <w:t>Всероссийский конкурс детского творчества «Сталинград. За Волгой для нас земли нет!»</w:t>
            </w:r>
          </w:p>
        </w:tc>
        <w:tc>
          <w:tcPr>
            <w:tcW w:w="992" w:type="dxa"/>
            <w:tcBorders>
              <w:top w:val="single" w:sz="4" w:space="0" w:color="auto"/>
              <w:left w:val="single" w:sz="4" w:space="0" w:color="auto"/>
              <w:bottom w:val="single" w:sz="4" w:space="0" w:color="auto"/>
              <w:right w:val="single" w:sz="4" w:space="0" w:color="auto"/>
            </w:tcBorders>
            <w:hideMark/>
          </w:tcPr>
          <w:p w:rsidR="00327D05" w:rsidRPr="005E0B2B" w:rsidRDefault="00327D05" w:rsidP="005E0B2B">
            <w:pPr>
              <w:spacing w:after="0" w:line="240" w:lineRule="auto"/>
              <w:rPr>
                <w:rFonts w:ascii="Times New Roman" w:hAnsi="Times New Roman" w:cs="Times New Roman"/>
                <w:sz w:val="24"/>
                <w:szCs w:val="24"/>
              </w:rPr>
            </w:pPr>
            <w:r w:rsidRPr="005E0B2B">
              <w:rPr>
                <w:rFonts w:ascii="Times New Roman" w:hAnsi="Times New Roman" w:cs="Times New Roman"/>
                <w:sz w:val="24"/>
                <w:szCs w:val="24"/>
              </w:rPr>
              <w:t>18.05.17</w:t>
            </w:r>
          </w:p>
        </w:tc>
        <w:tc>
          <w:tcPr>
            <w:tcW w:w="1134" w:type="dxa"/>
            <w:tcBorders>
              <w:top w:val="single" w:sz="4" w:space="0" w:color="auto"/>
              <w:left w:val="single" w:sz="4" w:space="0" w:color="auto"/>
              <w:bottom w:val="single" w:sz="4" w:space="0" w:color="auto"/>
              <w:right w:val="single" w:sz="4" w:space="0" w:color="auto"/>
            </w:tcBorders>
            <w:hideMark/>
          </w:tcPr>
          <w:p w:rsidR="00327D05" w:rsidRPr="005E0B2B" w:rsidRDefault="00327D05" w:rsidP="005E0B2B">
            <w:pPr>
              <w:pStyle w:val="a0"/>
              <w:tabs>
                <w:tab w:val="left" w:pos="900"/>
              </w:tabs>
              <w:spacing w:after="0" w:line="240" w:lineRule="auto"/>
              <w:rPr>
                <w:rFonts w:ascii="Times New Roman" w:hAnsi="Times New Roman" w:cs="Times New Roman"/>
                <w:sz w:val="24"/>
                <w:szCs w:val="24"/>
              </w:rPr>
            </w:pPr>
            <w:r w:rsidRPr="005E0B2B">
              <w:rPr>
                <w:rFonts w:ascii="Times New Roman" w:hAnsi="Times New Roman" w:cs="Times New Roman"/>
                <w:sz w:val="24"/>
                <w:szCs w:val="24"/>
              </w:rPr>
              <w:t>8</w:t>
            </w:r>
          </w:p>
        </w:tc>
        <w:tc>
          <w:tcPr>
            <w:tcW w:w="2127" w:type="dxa"/>
            <w:tcBorders>
              <w:top w:val="single" w:sz="4" w:space="0" w:color="auto"/>
              <w:left w:val="single" w:sz="4" w:space="0" w:color="auto"/>
              <w:bottom w:val="single" w:sz="4" w:space="0" w:color="auto"/>
              <w:right w:val="single" w:sz="4" w:space="0" w:color="auto"/>
            </w:tcBorders>
            <w:hideMark/>
          </w:tcPr>
          <w:p w:rsidR="00327D05" w:rsidRPr="005E0B2B" w:rsidRDefault="00327D05" w:rsidP="005E0B2B">
            <w:pPr>
              <w:pStyle w:val="a0"/>
              <w:tabs>
                <w:tab w:val="left" w:pos="900"/>
              </w:tabs>
              <w:spacing w:after="0" w:line="240" w:lineRule="auto"/>
              <w:rPr>
                <w:rFonts w:ascii="Times New Roman" w:hAnsi="Times New Roman" w:cs="Times New Roman"/>
                <w:sz w:val="24"/>
                <w:szCs w:val="24"/>
              </w:rPr>
            </w:pPr>
            <w:r w:rsidRPr="005E0B2B">
              <w:rPr>
                <w:rFonts w:ascii="Times New Roman" w:hAnsi="Times New Roman" w:cs="Times New Roman"/>
                <w:sz w:val="24"/>
                <w:szCs w:val="24"/>
              </w:rPr>
              <w:t>3 лауреата</w:t>
            </w:r>
          </w:p>
        </w:tc>
      </w:tr>
      <w:tr w:rsidR="00327D05" w:rsidRPr="005E0B2B" w:rsidTr="00B84FBA">
        <w:tc>
          <w:tcPr>
            <w:tcW w:w="426" w:type="dxa"/>
            <w:tcBorders>
              <w:top w:val="single" w:sz="4" w:space="0" w:color="auto"/>
              <w:left w:val="single" w:sz="4" w:space="0" w:color="auto"/>
              <w:bottom w:val="single" w:sz="4" w:space="0" w:color="auto"/>
              <w:right w:val="single" w:sz="4" w:space="0" w:color="auto"/>
            </w:tcBorders>
            <w:hideMark/>
          </w:tcPr>
          <w:p w:rsidR="00327D05" w:rsidRPr="005E0B2B" w:rsidRDefault="00327D05" w:rsidP="005E0B2B">
            <w:pPr>
              <w:pStyle w:val="a0"/>
              <w:tabs>
                <w:tab w:val="left" w:pos="900"/>
              </w:tabs>
              <w:spacing w:after="0" w:line="240" w:lineRule="auto"/>
              <w:rPr>
                <w:rFonts w:ascii="Times New Roman" w:hAnsi="Times New Roman" w:cs="Times New Roman"/>
                <w:sz w:val="24"/>
                <w:szCs w:val="24"/>
              </w:rPr>
            </w:pPr>
            <w:r w:rsidRPr="005E0B2B">
              <w:rPr>
                <w:rFonts w:ascii="Times New Roman" w:hAnsi="Times New Roman" w:cs="Times New Roman"/>
                <w:sz w:val="24"/>
                <w:szCs w:val="24"/>
              </w:rPr>
              <w:t>3</w:t>
            </w:r>
          </w:p>
        </w:tc>
        <w:tc>
          <w:tcPr>
            <w:tcW w:w="4252" w:type="dxa"/>
            <w:tcBorders>
              <w:top w:val="single" w:sz="4" w:space="0" w:color="auto"/>
              <w:left w:val="single" w:sz="4" w:space="0" w:color="auto"/>
              <w:bottom w:val="single" w:sz="4" w:space="0" w:color="auto"/>
              <w:right w:val="single" w:sz="4" w:space="0" w:color="auto"/>
            </w:tcBorders>
          </w:tcPr>
          <w:p w:rsidR="00327D05" w:rsidRPr="005E0B2B" w:rsidRDefault="00327D05" w:rsidP="005E0B2B">
            <w:pPr>
              <w:widowControl w:val="0"/>
              <w:spacing w:after="0" w:line="240" w:lineRule="auto"/>
              <w:jc w:val="both"/>
              <w:rPr>
                <w:rFonts w:ascii="Times New Roman" w:hAnsi="Times New Roman" w:cs="Times New Roman"/>
                <w:color w:val="000000"/>
                <w:sz w:val="24"/>
                <w:szCs w:val="24"/>
                <w:lang w:bidi="ru-RU"/>
              </w:rPr>
            </w:pPr>
            <w:r w:rsidRPr="005E0B2B">
              <w:rPr>
                <w:rFonts w:ascii="Times New Roman" w:hAnsi="Times New Roman" w:cs="Times New Roman"/>
                <w:sz w:val="24"/>
                <w:szCs w:val="24"/>
              </w:rPr>
              <w:t>Всероссийский конкурс детского творчества «Зима, мороз и новогоднее приключения»</w:t>
            </w:r>
          </w:p>
        </w:tc>
        <w:tc>
          <w:tcPr>
            <w:tcW w:w="992" w:type="dxa"/>
            <w:tcBorders>
              <w:top w:val="single" w:sz="4" w:space="0" w:color="auto"/>
              <w:left w:val="single" w:sz="4" w:space="0" w:color="auto"/>
              <w:bottom w:val="single" w:sz="4" w:space="0" w:color="auto"/>
              <w:right w:val="single" w:sz="4" w:space="0" w:color="auto"/>
            </w:tcBorders>
            <w:hideMark/>
          </w:tcPr>
          <w:p w:rsidR="00327D05" w:rsidRPr="005E0B2B" w:rsidRDefault="00327D05" w:rsidP="005E0B2B">
            <w:pPr>
              <w:spacing w:after="0" w:line="240" w:lineRule="auto"/>
              <w:rPr>
                <w:rFonts w:ascii="Times New Roman" w:hAnsi="Times New Roman" w:cs="Times New Roman"/>
                <w:sz w:val="24"/>
                <w:szCs w:val="24"/>
                <w:lang w:val="en-US"/>
              </w:rPr>
            </w:pPr>
            <w:r w:rsidRPr="005E0B2B">
              <w:rPr>
                <w:rFonts w:ascii="Times New Roman" w:hAnsi="Times New Roman" w:cs="Times New Roman"/>
                <w:sz w:val="24"/>
                <w:szCs w:val="24"/>
                <w:lang w:val="en-US"/>
              </w:rPr>
              <w:t>01.02</w:t>
            </w:r>
          </w:p>
        </w:tc>
        <w:tc>
          <w:tcPr>
            <w:tcW w:w="1134" w:type="dxa"/>
            <w:tcBorders>
              <w:top w:val="single" w:sz="4" w:space="0" w:color="auto"/>
              <w:left w:val="single" w:sz="4" w:space="0" w:color="auto"/>
              <w:bottom w:val="single" w:sz="4" w:space="0" w:color="auto"/>
              <w:right w:val="single" w:sz="4" w:space="0" w:color="auto"/>
            </w:tcBorders>
            <w:hideMark/>
          </w:tcPr>
          <w:p w:rsidR="00327D05" w:rsidRPr="005E0B2B" w:rsidRDefault="00327D05" w:rsidP="005E0B2B">
            <w:pPr>
              <w:pStyle w:val="a0"/>
              <w:tabs>
                <w:tab w:val="left" w:pos="900"/>
              </w:tabs>
              <w:spacing w:after="0" w:line="240" w:lineRule="auto"/>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hideMark/>
          </w:tcPr>
          <w:p w:rsidR="00327D05" w:rsidRPr="005E0B2B" w:rsidRDefault="00327D05" w:rsidP="005E0B2B">
            <w:pPr>
              <w:widowControl w:val="0"/>
              <w:spacing w:after="0" w:line="240" w:lineRule="auto"/>
              <w:rPr>
                <w:rFonts w:ascii="Times New Roman" w:hAnsi="Times New Roman" w:cs="Times New Roman"/>
                <w:sz w:val="24"/>
                <w:szCs w:val="24"/>
              </w:rPr>
            </w:pPr>
            <w:r w:rsidRPr="005E0B2B">
              <w:rPr>
                <w:rFonts w:ascii="Times New Roman" w:hAnsi="Times New Roman" w:cs="Times New Roman"/>
                <w:sz w:val="24"/>
                <w:szCs w:val="24"/>
              </w:rPr>
              <w:t xml:space="preserve">2 лауреата </w:t>
            </w:r>
            <w:r w:rsidRPr="005E0B2B">
              <w:rPr>
                <w:rFonts w:ascii="Times New Roman" w:hAnsi="Times New Roman" w:cs="Times New Roman"/>
                <w:sz w:val="24"/>
                <w:szCs w:val="24"/>
                <w:lang w:val="en-US"/>
              </w:rPr>
              <w:t>I</w:t>
            </w:r>
            <w:r w:rsidRPr="005E0B2B">
              <w:rPr>
                <w:rFonts w:ascii="Times New Roman" w:hAnsi="Times New Roman" w:cs="Times New Roman"/>
                <w:sz w:val="24"/>
                <w:szCs w:val="24"/>
              </w:rPr>
              <w:t xml:space="preserve"> степени,</w:t>
            </w:r>
          </w:p>
          <w:p w:rsidR="00327D05" w:rsidRPr="005E0B2B" w:rsidRDefault="00327D05" w:rsidP="005E0B2B">
            <w:pPr>
              <w:widowControl w:val="0"/>
              <w:spacing w:after="0" w:line="240" w:lineRule="auto"/>
              <w:rPr>
                <w:rFonts w:ascii="Times New Roman" w:hAnsi="Times New Roman" w:cs="Times New Roman"/>
                <w:sz w:val="24"/>
                <w:szCs w:val="24"/>
              </w:rPr>
            </w:pPr>
            <w:r w:rsidRPr="005E0B2B">
              <w:rPr>
                <w:rFonts w:ascii="Times New Roman" w:hAnsi="Times New Roman" w:cs="Times New Roman"/>
                <w:sz w:val="24"/>
                <w:szCs w:val="24"/>
              </w:rPr>
              <w:t xml:space="preserve">2 лауреата </w:t>
            </w:r>
            <w:r w:rsidRPr="005E0B2B">
              <w:rPr>
                <w:rFonts w:ascii="Times New Roman" w:hAnsi="Times New Roman" w:cs="Times New Roman"/>
                <w:sz w:val="24"/>
                <w:szCs w:val="24"/>
                <w:lang w:val="en-US"/>
              </w:rPr>
              <w:t>II</w:t>
            </w:r>
            <w:r w:rsidRPr="005E0B2B">
              <w:rPr>
                <w:rFonts w:ascii="Times New Roman" w:hAnsi="Times New Roman" w:cs="Times New Roman"/>
                <w:sz w:val="24"/>
                <w:szCs w:val="24"/>
              </w:rPr>
              <w:t xml:space="preserve"> степени,</w:t>
            </w:r>
          </w:p>
          <w:p w:rsidR="00327D05" w:rsidRPr="005E0B2B" w:rsidRDefault="00327D05" w:rsidP="005E0B2B">
            <w:pPr>
              <w:widowControl w:val="0"/>
              <w:spacing w:after="0" w:line="240" w:lineRule="auto"/>
              <w:rPr>
                <w:rFonts w:ascii="Times New Roman" w:hAnsi="Times New Roman" w:cs="Times New Roman"/>
                <w:sz w:val="24"/>
                <w:szCs w:val="24"/>
              </w:rPr>
            </w:pPr>
            <w:r w:rsidRPr="005E0B2B">
              <w:rPr>
                <w:rFonts w:ascii="Times New Roman" w:hAnsi="Times New Roman" w:cs="Times New Roman"/>
                <w:sz w:val="24"/>
                <w:szCs w:val="24"/>
              </w:rPr>
              <w:t xml:space="preserve">3 лауреата </w:t>
            </w:r>
            <w:r w:rsidRPr="005E0B2B">
              <w:rPr>
                <w:rFonts w:ascii="Times New Roman" w:hAnsi="Times New Roman" w:cs="Times New Roman"/>
                <w:sz w:val="24"/>
                <w:szCs w:val="24"/>
                <w:lang w:val="en-US"/>
              </w:rPr>
              <w:t>III</w:t>
            </w:r>
            <w:r w:rsidRPr="005E0B2B">
              <w:rPr>
                <w:rFonts w:ascii="Times New Roman" w:hAnsi="Times New Roman" w:cs="Times New Roman"/>
                <w:sz w:val="24"/>
                <w:szCs w:val="24"/>
              </w:rPr>
              <w:t xml:space="preserve"> степени</w:t>
            </w:r>
          </w:p>
        </w:tc>
      </w:tr>
      <w:tr w:rsidR="00327D05" w:rsidRPr="005E0B2B" w:rsidTr="00B84FBA">
        <w:tc>
          <w:tcPr>
            <w:tcW w:w="426" w:type="dxa"/>
            <w:tcBorders>
              <w:top w:val="single" w:sz="4" w:space="0" w:color="auto"/>
              <w:left w:val="single" w:sz="4" w:space="0" w:color="auto"/>
              <w:bottom w:val="single" w:sz="4" w:space="0" w:color="auto"/>
              <w:right w:val="single" w:sz="4" w:space="0" w:color="auto"/>
            </w:tcBorders>
            <w:hideMark/>
          </w:tcPr>
          <w:p w:rsidR="00327D05" w:rsidRPr="005E0B2B" w:rsidRDefault="00327D05" w:rsidP="005E0B2B">
            <w:pPr>
              <w:pStyle w:val="a0"/>
              <w:tabs>
                <w:tab w:val="left" w:pos="900"/>
              </w:tabs>
              <w:spacing w:after="0" w:line="240" w:lineRule="auto"/>
              <w:rPr>
                <w:rFonts w:ascii="Times New Roman" w:hAnsi="Times New Roman" w:cs="Times New Roman"/>
                <w:sz w:val="24"/>
                <w:szCs w:val="24"/>
              </w:rPr>
            </w:pPr>
            <w:r w:rsidRPr="005E0B2B">
              <w:rPr>
                <w:rFonts w:ascii="Times New Roman" w:hAnsi="Times New Roman" w:cs="Times New Roman"/>
                <w:sz w:val="24"/>
                <w:szCs w:val="24"/>
              </w:rPr>
              <w:t>4</w:t>
            </w:r>
          </w:p>
        </w:tc>
        <w:tc>
          <w:tcPr>
            <w:tcW w:w="4252" w:type="dxa"/>
            <w:tcBorders>
              <w:top w:val="single" w:sz="4" w:space="0" w:color="auto"/>
              <w:left w:val="single" w:sz="4" w:space="0" w:color="auto"/>
              <w:bottom w:val="single" w:sz="4" w:space="0" w:color="auto"/>
              <w:right w:val="single" w:sz="4" w:space="0" w:color="auto"/>
            </w:tcBorders>
          </w:tcPr>
          <w:p w:rsidR="00327D05" w:rsidRPr="005E0B2B" w:rsidRDefault="00327D05" w:rsidP="005E0B2B">
            <w:pPr>
              <w:pStyle w:val="a0"/>
              <w:tabs>
                <w:tab w:val="left" w:pos="900"/>
              </w:tabs>
              <w:spacing w:after="0" w:line="240" w:lineRule="auto"/>
              <w:rPr>
                <w:rFonts w:ascii="Times New Roman" w:hAnsi="Times New Roman" w:cs="Times New Roman"/>
                <w:sz w:val="24"/>
                <w:szCs w:val="24"/>
              </w:rPr>
            </w:pPr>
            <w:r w:rsidRPr="005E0B2B">
              <w:rPr>
                <w:rFonts w:ascii="Times New Roman" w:hAnsi="Times New Roman" w:cs="Times New Roman"/>
                <w:sz w:val="24"/>
                <w:szCs w:val="24"/>
              </w:rPr>
              <w:t>Всероссийский конкурс детского творчества «Сталинград. За Волгой для нас земли нет!»</w:t>
            </w:r>
          </w:p>
        </w:tc>
        <w:tc>
          <w:tcPr>
            <w:tcW w:w="992" w:type="dxa"/>
            <w:tcBorders>
              <w:top w:val="single" w:sz="4" w:space="0" w:color="auto"/>
              <w:left w:val="single" w:sz="4" w:space="0" w:color="auto"/>
              <w:bottom w:val="single" w:sz="4" w:space="0" w:color="auto"/>
              <w:right w:val="single" w:sz="4" w:space="0" w:color="auto"/>
            </w:tcBorders>
            <w:hideMark/>
          </w:tcPr>
          <w:p w:rsidR="00327D05" w:rsidRPr="005E0B2B" w:rsidRDefault="00327D05" w:rsidP="005E0B2B">
            <w:pPr>
              <w:pStyle w:val="a0"/>
              <w:tabs>
                <w:tab w:val="left" w:pos="900"/>
              </w:tabs>
              <w:spacing w:after="0" w:line="240" w:lineRule="auto"/>
              <w:rPr>
                <w:rFonts w:ascii="Times New Roman" w:hAnsi="Times New Roman" w:cs="Times New Roman"/>
                <w:sz w:val="24"/>
                <w:szCs w:val="24"/>
              </w:rPr>
            </w:pPr>
            <w:r w:rsidRPr="005E0B2B">
              <w:rPr>
                <w:rFonts w:ascii="Times New Roman" w:hAnsi="Times New Roman" w:cs="Times New Roman"/>
                <w:sz w:val="24"/>
                <w:szCs w:val="24"/>
              </w:rPr>
              <w:t>май</w:t>
            </w:r>
          </w:p>
        </w:tc>
        <w:tc>
          <w:tcPr>
            <w:tcW w:w="1134" w:type="dxa"/>
            <w:tcBorders>
              <w:top w:val="single" w:sz="4" w:space="0" w:color="auto"/>
              <w:left w:val="single" w:sz="4" w:space="0" w:color="auto"/>
              <w:bottom w:val="single" w:sz="4" w:space="0" w:color="auto"/>
              <w:right w:val="single" w:sz="4" w:space="0" w:color="auto"/>
            </w:tcBorders>
            <w:hideMark/>
          </w:tcPr>
          <w:p w:rsidR="00327D05" w:rsidRPr="005E0B2B" w:rsidRDefault="00327D05" w:rsidP="005E0B2B">
            <w:pPr>
              <w:pStyle w:val="a0"/>
              <w:tabs>
                <w:tab w:val="left" w:pos="900"/>
              </w:tabs>
              <w:spacing w:after="0" w:line="240" w:lineRule="auto"/>
              <w:rPr>
                <w:rFonts w:ascii="Times New Roman" w:hAnsi="Times New Roman" w:cs="Times New Roman"/>
                <w:sz w:val="24"/>
                <w:szCs w:val="24"/>
              </w:rPr>
            </w:pPr>
            <w:r w:rsidRPr="005E0B2B">
              <w:rPr>
                <w:rFonts w:ascii="Times New Roman" w:hAnsi="Times New Roman" w:cs="Times New Roman"/>
                <w:sz w:val="24"/>
                <w:szCs w:val="24"/>
              </w:rPr>
              <w:t>6</w:t>
            </w:r>
          </w:p>
        </w:tc>
        <w:tc>
          <w:tcPr>
            <w:tcW w:w="2127" w:type="dxa"/>
            <w:tcBorders>
              <w:top w:val="single" w:sz="4" w:space="0" w:color="auto"/>
              <w:left w:val="single" w:sz="4" w:space="0" w:color="auto"/>
              <w:bottom w:val="single" w:sz="4" w:space="0" w:color="auto"/>
              <w:right w:val="single" w:sz="4" w:space="0" w:color="auto"/>
            </w:tcBorders>
            <w:hideMark/>
          </w:tcPr>
          <w:p w:rsidR="00327D05" w:rsidRPr="005E0B2B" w:rsidRDefault="00327D05" w:rsidP="005E0B2B">
            <w:pPr>
              <w:pStyle w:val="a0"/>
              <w:tabs>
                <w:tab w:val="left" w:pos="900"/>
              </w:tabs>
              <w:spacing w:after="0" w:line="240" w:lineRule="auto"/>
              <w:rPr>
                <w:rFonts w:ascii="Times New Roman" w:hAnsi="Times New Roman" w:cs="Times New Roman"/>
                <w:sz w:val="24"/>
                <w:szCs w:val="24"/>
              </w:rPr>
            </w:pPr>
            <w:r w:rsidRPr="005E0B2B">
              <w:rPr>
                <w:rFonts w:ascii="Times New Roman" w:hAnsi="Times New Roman" w:cs="Times New Roman"/>
                <w:sz w:val="24"/>
                <w:szCs w:val="24"/>
              </w:rPr>
              <w:t xml:space="preserve">Диплом </w:t>
            </w:r>
            <w:r w:rsidRPr="005E0B2B">
              <w:rPr>
                <w:rFonts w:ascii="Times New Roman" w:hAnsi="Times New Roman" w:cs="Times New Roman"/>
                <w:sz w:val="24"/>
                <w:szCs w:val="24"/>
                <w:lang w:val="en-US"/>
              </w:rPr>
              <w:t>I</w:t>
            </w:r>
            <w:r w:rsidRPr="005E0B2B">
              <w:rPr>
                <w:rFonts w:ascii="Times New Roman" w:hAnsi="Times New Roman" w:cs="Times New Roman"/>
                <w:sz w:val="24"/>
                <w:szCs w:val="24"/>
              </w:rPr>
              <w:t xml:space="preserve">  степени,</w:t>
            </w:r>
          </w:p>
          <w:p w:rsidR="00327D05" w:rsidRPr="005E0B2B" w:rsidRDefault="00327D05" w:rsidP="005E0B2B">
            <w:pPr>
              <w:pStyle w:val="a0"/>
              <w:tabs>
                <w:tab w:val="left" w:pos="900"/>
              </w:tabs>
              <w:spacing w:after="0" w:line="240" w:lineRule="auto"/>
              <w:rPr>
                <w:rFonts w:ascii="Times New Roman" w:hAnsi="Times New Roman" w:cs="Times New Roman"/>
                <w:sz w:val="24"/>
                <w:szCs w:val="24"/>
              </w:rPr>
            </w:pPr>
            <w:r w:rsidRPr="005E0B2B">
              <w:rPr>
                <w:rFonts w:ascii="Times New Roman" w:hAnsi="Times New Roman" w:cs="Times New Roman"/>
                <w:sz w:val="24"/>
                <w:szCs w:val="24"/>
              </w:rPr>
              <w:t xml:space="preserve">Диплом </w:t>
            </w:r>
            <w:r w:rsidRPr="005E0B2B">
              <w:rPr>
                <w:rFonts w:ascii="Times New Roman" w:hAnsi="Times New Roman" w:cs="Times New Roman"/>
                <w:sz w:val="24"/>
                <w:szCs w:val="24"/>
                <w:lang w:val="en-US"/>
              </w:rPr>
              <w:t>II</w:t>
            </w:r>
            <w:r w:rsidRPr="005E0B2B">
              <w:rPr>
                <w:rFonts w:ascii="Times New Roman" w:hAnsi="Times New Roman" w:cs="Times New Roman"/>
                <w:sz w:val="24"/>
                <w:szCs w:val="24"/>
              </w:rPr>
              <w:t xml:space="preserve"> степени</w:t>
            </w:r>
          </w:p>
        </w:tc>
      </w:tr>
    </w:tbl>
    <w:p w:rsidR="00327D05" w:rsidRPr="005E0B2B" w:rsidRDefault="00327D05" w:rsidP="005E0B2B">
      <w:pPr>
        <w:pStyle w:val="a0"/>
        <w:tabs>
          <w:tab w:val="left" w:pos="900"/>
        </w:tabs>
        <w:spacing w:after="0" w:line="240" w:lineRule="auto"/>
        <w:ind w:firstLine="851"/>
        <w:rPr>
          <w:rFonts w:ascii="Times New Roman" w:hAnsi="Times New Roman" w:cs="Times New Roman"/>
          <w:sz w:val="24"/>
          <w:szCs w:val="24"/>
        </w:rPr>
      </w:pPr>
    </w:p>
    <w:p w:rsidR="00327D05" w:rsidRPr="005E0B2B" w:rsidRDefault="00327D05" w:rsidP="005E0B2B">
      <w:pPr>
        <w:pStyle w:val="a0"/>
        <w:tabs>
          <w:tab w:val="left" w:pos="900"/>
        </w:tabs>
        <w:spacing w:after="0" w:line="240" w:lineRule="auto"/>
        <w:ind w:firstLine="851"/>
        <w:rPr>
          <w:rFonts w:ascii="Times New Roman" w:hAnsi="Times New Roman" w:cs="Times New Roman"/>
          <w:sz w:val="24"/>
          <w:szCs w:val="24"/>
        </w:rPr>
      </w:pPr>
      <w:r w:rsidRPr="005E0B2B">
        <w:rPr>
          <w:rFonts w:ascii="Times New Roman" w:hAnsi="Times New Roman" w:cs="Times New Roman"/>
          <w:sz w:val="24"/>
          <w:szCs w:val="24"/>
        </w:rPr>
        <w:t>В Региональных:</w:t>
      </w:r>
    </w:p>
    <w:p w:rsidR="00327D05" w:rsidRPr="005E0B2B" w:rsidRDefault="00327D05" w:rsidP="005E0B2B">
      <w:pPr>
        <w:pStyle w:val="a0"/>
        <w:tabs>
          <w:tab w:val="left" w:pos="900"/>
        </w:tabs>
        <w:spacing w:after="0" w:line="240" w:lineRule="auto"/>
        <w:ind w:firstLine="851"/>
        <w:rPr>
          <w:rFonts w:ascii="Times New Roman" w:hAnsi="Times New Roman" w:cs="Times New Roman"/>
          <w:sz w:val="24"/>
          <w:szCs w:val="24"/>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6"/>
        <w:gridCol w:w="4192"/>
        <w:gridCol w:w="992"/>
        <w:gridCol w:w="1134"/>
        <w:gridCol w:w="2127"/>
      </w:tblGrid>
      <w:tr w:rsidR="00327D05" w:rsidRPr="005E0B2B" w:rsidTr="00B84FBA">
        <w:tc>
          <w:tcPr>
            <w:tcW w:w="486" w:type="dxa"/>
          </w:tcPr>
          <w:p w:rsidR="00327D05" w:rsidRPr="005E0B2B" w:rsidRDefault="00327D05" w:rsidP="005E0B2B">
            <w:pPr>
              <w:pStyle w:val="a0"/>
              <w:tabs>
                <w:tab w:val="left" w:pos="900"/>
              </w:tabs>
              <w:spacing w:after="0" w:line="240" w:lineRule="auto"/>
              <w:rPr>
                <w:rFonts w:ascii="Times New Roman" w:hAnsi="Times New Roman" w:cs="Times New Roman"/>
                <w:sz w:val="24"/>
                <w:szCs w:val="24"/>
              </w:rPr>
            </w:pPr>
            <w:r w:rsidRPr="005E0B2B">
              <w:rPr>
                <w:rFonts w:ascii="Times New Roman" w:hAnsi="Times New Roman" w:cs="Times New Roman"/>
                <w:sz w:val="24"/>
                <w:szCs w:val="24"/>
              </w:rPr>
              <w:t>№ п/п</w:t>
            </w:r>
          </w:p>
        </w:tc>
        <w:tc>
          <w:tcPr>
            <w:tcW w:w="4192" w:type="dxa"/>
          </w:tcPr>
          <w:p w:rsidR="00327D05" w:rsidRPr="005E0B2B" w:rsidRDefault="00327D05" w:rsidP="005E0B2B">
            <w:pPr>
              <w:pStyle w:val="a0"/>
              <w:tabs>
                <w:tab w:val="left" w:pos="900"/>
              </w:tabs>
              <w:spacing w:after="0" w:line="240" w:lineRule="auto"/>
              <w:rPr>
                <w:rFonts w:ascii="Times New Roman" w:hAnsi="Times New Roman" w:cs="Times New Roman"/>
                <w:sz w:val="24"/>
                <w:szCs w:val="24"/>
              </w:rPr>
            </w:pPr>
            <w:r w:rsidRPr="005E0B2B">
              <w:rPr>
                <w:rFonts w:ascii="Times New Roman" w:hAnsi="Times New Roman" w:cs="Times New Roman"/>
                <w:sz w:val="24"/>
                <w:szCs w:val="24"/>
              </w:rPr>
              <w:t>Организатор мероприятия</w:t>
            </w:r>
          </w:p>
        </w:tc>
        <w:tc>
          <w:tcPr>
            <w:tcW w:w="992" w:type="dxa"/>
          </w:tcPr>
          <w:p w:rsidR="00327D05" w:rsidRPr="005E0B2B" w:rsidRDefault="00327D05" w:rsidP="005E0B2B">
            <w:pPr>
              <w:pStyle w:val="a0"/>
              <w:tabs>
                <w:tab w:val="left" w:pos="900"/>
              </w:tabs>
              <w:spacing w:after="0" w:line="240" w:lineRule="auto"/>
              <w:rPr>
                <w:rFonts w:ascii="Times New Roman" w:hAnsi="Times New Roman" w:cs="Times New Roman"/>
                <w:sz w:val="24"/>
                <w:szCs w:val="24"/>
              </w:rPr>
            </w:pPr>
            <w:r w:rsidRPr="005E0B2B">
              <w:rPr>
                <w:rFonts w:ascii="Times New Roman" w:hAnsi="Times New Roman" w:cs="Times New Roman"/>
                <w:sz w:val="24"/>
                <w:szCs w:val="24"/>
              </w:rPr>
              <w:t xml:space="preserve">Дата мероприятия </w:t>
            </w:r>
          </w:p>
        </w:tc>
        <w:tc>
          <w:tcPr>
            <w:tcW w:w="1134" w:type="dxa"/>
          </w:tcPr>
          <w:p w:rsidR="00327D05" w:rsidRPr="005E0B2B" w:rsidRDefault="00327D05" w:rsidP="005E0B2B">
            <w:pPr>
              <w:pStyle w:val="a0"/>
              <w:tabs>
                <w:tab w:val="left" w:pos="900"/>
              </w:tabs>
              <w:spacing w:after="0" w:line="240" w:lineRule="auto"/>
              <w:rPr>
                <w:rFonts w:ascii="Times New Roman" w:hAnsi="Times New Roman" w:cs="Times New Roman"/>
                <w:sz w:val="24"/>
                <w:szCs w:val="24"/>
              </w:rPr>
            </w:pPr>
            <w:r w:rsidRPr="005E0B2B">
              <w:rPr>
                <w:rFonts w:ascii="Times New Roman" w:hAnsi="Times New Roman" w:cs="Times New Roman"/>
                <w:sz w:val="24"/>
                <w:szCs w:val="24"/>
              </w:rPr>
              <w:t>К-во участников</w:t>
            </w:r>
          </w:p>
        </w:tc>
        <w:tc>
          <w:tcPr>
            <w:tcW w:w="2127" w:type="dxa"/>
          </w:tcPr>
          <w:p w:rsidR="00327D05" w:rsidRPr="005E0B2B" w:rsidRDefault="00327D05" w:rsidP="005E0B2B">
            <w:pPr>
              <w:pStyle w:val="a0"/>
              <w:tabs>
                <w:tab w:val="left" w:pos="900"/>
              </w:tabs>
              <w:spacing w:after="0" w:line="240" w:lineRule="auto"/>
              <w:rPr>
                <w:rFonts w:ascii="Times New Roman" w:hAnsi="Times New Roman" w:cs="Times New Roman"/>
                <w:sz w:val="24"/>
                <w:szCs w:val="24"/>
              </w:rPr>
            </w:pPr>
            <w:r w:rsidRPr="005E0B2B">
              <w:rPr>
                <w:rFonts w:ascii="Times New Roman" w:hAnsi="Times New Roman" w:cs="Times New Roman"/>
                <w:sz w:val="24"/>
                <w:szCs w:val="24"/>
              </w:rPr>
              <w:t>Результаты мероприятия (измеряемый)</w:t>
            </w:r>
          </w:p>
        </w:tc>
      </w:tr>
      <w:tr w:rsidR="00327D05" w:rsidRPr="005E0B2B" w:rsidTr="00B84FBA">
        <w:tc>
          <w:tcPr>
            <w:tcW w:w="486" w:type="dxa"/>
          </w:tcPr>
          <w:p w:rsidR="00327D05" w:rsidRPr="005E0B2B" w:rsidRDefault="00327D05" w:rsidP="005E0B2B">
            <w:pPr>
              <w:pStyle w:val="a0"/>
              <w:tabs>
                <w:tab w:val="left" w:pos="900"/>
              </w:tabs>
              <w:spacing w:after="0" w:line="240" w:lineRule="auto"/>
              <w:rPr>
                <w:rFonts w:ascii="Times New Roman" w:hAnsi="Times New Roman" w:cs="Times New Roman"/>
                <w:sz w:val="24"/>
                <w:szCs w:val="24"/>
              </w:rPr>
            </w:pPr>
            <w:r w:rsidRPr="005E0B2B">
              <w:rPr>
                <w:rFonts w:ascii="Times New Roman" w:hAnsi="Times New Roman" w:cs="Times New Roman"/>
                <w:sz w:val="24"/>
                <w:szCs w:val="24"/>
              </w:rPr>
              <w:t>1.</w:t>
            </w:r>
          </w:p>
        </w:tc>
        <w:tc>
          <w:tcPr>
            <w:tcW w:w="4192" w:type="dxa"/>
          </w:tcPr>
          <w:p w:rsidR="00327D05" w:rsidRPr="005E0B2B" w:rsidRDefault="00327D05" w:rsidP="005E0B2B">
            <w:pPr>
              <w:pStyle w:val="a0"/>
              <w:tabs>
                <w:tab w:val="left" w:pos="900"/>
              </w:tabs>
              <w:spacing w:after="0" w:line="240" w:lineRule="auto"/>
              <w:rPr>
                <w:rFonts w:ascii="Times New Roman" w:hAnsi="Times New Roman" w:cs="Times New Roman"/>
                <w:sz w:val="24"/>
                <w:szCs w:val="24"/>
              </w:rPr>
            </w:pPr>
            <w:r w:rsidRPr="005E0B2B">
              <w:rPr>
                <w:rFonts w:ascii="Times New Roman" w:hAnsi="Times New Roman" w:cs="Times New Roman"/>
                <w:sz w:val="24"/>
                <w:szCs w:val="24"/>
                <w:lang w:val="en-US"/>
              </w:rPr>
              <w:t>XII</w:t>
            </w:r>
            <w:r w:rsidRPr="005E0B2B">
              <w:rPr>
                <w:rFonts w:ascii="Times New Roman" w:hAnsi="Times New Roman" w:cs="Times New Roman"/>
                <w:sz w:val="24"/>
                <w:szCs w:val="24"/>
              </w:rPr>
              <w:t xml:space="preserve"> межрегиональный рождественский фестиваль «Возродим Русь святую»</w:t>
            </w:r>
          </w:p>
        </w:tc>
        <w:tc>
          <w:tcPr>
            <w:tcW w:w="992" w:type="dxa"/>
          </w:tcPr>
          <w:p w:rsidR="00327D05" w:rsidRPr="005E0B2B" w:rsidRDefault="00327D05" w:rsidP="005E0B2B">
            <w:pPr>
              <w:spacing w:after="0" w:line="240" w:lineRule="auto"/>
              <w:rPr>
                <w:rFonts w:ascii="Times New Roman" w:hAnsi="Times New Roman" w:cs="Times New Roman"/>
                <w:sz w:val="24"/>
                <w:szCs w:val="24"/>
              </w:rPr>
            </w:pPr>
            <w:r w:rsidRPr="005E0B2B">
              <w:rPr>
                <w:rFonts w:ascii="Times New Roman" w:hAnsi="Times New Roman" w:cs="Times New Roman"/>
                <w:sz w:val="24"/>
                <w:szCs w:val="24"/>
              </w:rPr>
              <w:t xml:space="preserve">Январь </w:t>
            </w:r>
          </w:p>
        </w:tc>
        <w:tc>
          <w:tcPr>
            <w:tcW w:w="1134" w:type="dxa"/>
          </w:tcPr>
          <w:p w:rsidR="00327D05" w:rsidRPr="005E0B2B" w:rsidRDefault="00327D05" w:rsidP="005E0B2B">
            <w:pPr>
              <w:pStyle w:val="a0"/>
              <w:tabs>
                <w:tab w:val="left" w:pos="900"/>
              </w:tabs>
              <w:spacing w:after="0" w:line="240" w:lineRule="auto"/>
              <w:rPr>
                <w:rFonts w:ascii="Times New Roman" w:hAnsi="Times New Roman" w:cs="Times New Roman"/>
                <w:sz w:val="24"/>
                <w:szCs w:val="24"/>
              </w:rPr>
            </w:pPr>
            <w:r w:rsidRPr="005E0B2B">
              <w:rPr>
                <w:rFonts w:ascii="Times New Roman" w:hAnsi="Times New Roman" w:cs="Times New Roman"/>
                <w:sz w:val="24"/>
                <w:szCs w:val="24"/>
              </w:rPr>
              <w:t>10</w:t>
            </w:r>
          </w:p>
        </w:tc>
        <w:tc>
          <w:tcPr>
            <w:tcW w:w="2127" w:type="dxa"/>
          </w:tcPr>
          <w:p w:rsidR="00327D05" w:rsidRPr="005E0B2B" w:rsidRDefault="00327D05" w:rsidP="005E0B2B">
            <w:pPr>
              <w:pStyle w:val="a0"/>
              <w:tabs>
                <w:tab w:val="left" w:pos="900"/>
              </w:tabs>
              <w:spacing w:after="0" w:line="240" w:lineRule="auto"/>
              <w:rPr>
                <w:rFonts w:ascii="Times New Roman" w:hAnsi="Times New Roman" w:cs="Times New Roman"/>
                <w:sz w:val="24"/>
                <w:szCs w:val="24"/>
              </w:rPr>
            </w:pPr>
            <w:r w:rsidRPr="005E0B2B">
              <w:rPr>
                <w:rFonts w:ascii="Times New Roman" w:hAnsi="Times New Roman" w:cs="Times New Roman"/>
                <w:sz w:val="24"/>
                <w:szCs w:val="24"/>
              </w:rPr>
              <w:t>1 Лауреат 3 степени</w:t>
            </w:r>
          </w:p>
          <w:p w:rsidR="00327D05" w:rsidRPr="005E0B2B" w:rsidRDefault="00327D05" w:rsidP="005E0B2B">
            <w:pPr>
              <w:pStyle w:val="a0"/>
              <w:tabs>
                <w:tab w:val="left" w:pos="900"/>
              </w:tabs>
              <w:spacing w:after="0" w:line="240" w:lineRule="auto"/>
              <w:rPr>
                <w:rFonts w:ascii="Times New Roman" w:hAnsi="Times New Roman" w:cs="Times New Roman"/>
                <w:sz w:val="24"/>
                <w:szCs w:val="24"/>
              </w:rPr>
            </w:pPr>
          </w:p>
        </w:tc>
      </w:tr>
      <w:tr w:rsidR="00327D05" w:rsidRPr="005E0B2B" w:rsidTr="00B84FBA">
        <w:trPr>
          <w:trHeight w:val="549"/>
        </w:trPr>
        <w:tc>
          <w:tcPr>
            <w:tcW w:w="486" w:type="dxa"/>
          </w:tcPr>
          <w:p w:rsidR="00327D05" w:rsidRPr="005E0B2B" w:rsidRDefault="00327D05" w:rsidP="005E0B2B">
            <w:pPr>
              <w:pStyle w:val="a0"/>
              <w:tabs>
                <w:tab w:val="left" w:pos="900"/>
              </w:tabs>
              <w:spacing w:after="0" w:line="240" w:lineRule="auto"/>
              <w:rPr>
                <w:rFonts w:ascii="Times New Roman" w:hAnsi="Times New Roman" w:cs="Times New Roman"/>
                <w:sz w:val="24"/>
                <w:szCs w:val="24"/>
              </w:rPr>
            </w:pPr>
            <w:r w:rsidRPr="005E0B2B">
              <w:rPr>
                <w:rFonts w:ascii="Times New Roman" w:hAnsi="Times New Roman" w:cs="Times New Roman"/>
                <w:sz w:val="24"/>
                <w:szCs w:val="24"/>
              </w:rPr>
              <w:t>2.</w:t>
            </w:r>
          </w:p>
        </w:tc>
        <w:tc>
          <w:tcPr>
            <w:tcW w:w="4192" w:type="dxa"/>
          </w:tcPr>
          <w:p w:rsidR="00327D05" w:rsidRPr="005E0B2B" w:rsidRDefault="00327D05" w:rsidP="005E0B2B">
            <w:pPr>
              <w:pStyle w:val="a0"/>
              <w:tabs>
                <w:tab w:val="left" w:pos="900"/>
              </w:tabs>
              <w:spacing w:after="0" w:line="240" w:lineRule="auto"/>
              <w:rPr>
                <w:rFonts w:ascii="Times New Roman" w:hAnsi="Times New Roman" w:cs="Times New Roman"/>
                <w:sz w:val="24"/>
                <w:szCs w:val="24"/>
              </w:rPr>
            </w:pPr>
            <w:r w:rsidRPr="005E0B2B">
              <w:rPr>
                <w:rFonts w:ascii="Times New Roman" w:hAnsi="Times New Roman" w:cs="Times New Roman"/>
                <w:sz w:val="24"/>
                <w:szCs w:val="24"/>
              </w:rPr>
              <w:t>Областной конкурс «Широкая Масленица- 2017»</w:t>
            </w:r>
          </w:p>
        </w:tc>
        <w:tc>
          <w:tcPr>
            <w:tcW w:w="992" w:type="dxa"/>
          </w:tcPr>
          <w:p w:rsidR="00327D05" w:rsidRPr="005E0B2B" w:rsidRDefault="00327D05" w:rsidP="005E0B2B">
            <w:pPr>
              <w:pStyle w:val="a0"/>
              <w:tabs>
                <w:tab w:val="left" w:pos="900"/>
              </w:tabs>
              <w:spacing w:after="0" w:line="240" w:lineRule="auto"/>
              <w:rPr>
                <w:rFonts w:ascii="Times New Roman" w:hAnsi="Times New Roman" w:cs="Times New Roman"/>
                <w:sz w:val="24"/>
                <w:szCs w:val="24"/>
              </w:rPr>
            </w:pPr>
            <w:r w:rsidRPr="005E0B2B">
              <w:rPr>
                <w:rFonts w:ascii="Times New Roman" w:hAnsi="Times New Roman" w:cs="Times New Roman"/>
                <w:sz w:val="24"/>
                <w:szCs w:val="24"/>
              </w:rPr>
              <w:t>Февраль</w:t>
            </w:r>
          </w:p>
        </w:tc>
        <w:tc>
          <w:tcPr>
            <w:tcW w:w="1134" w:type="dxa"/>
          </w:tcPr>
          <w:p w:rsidR="00327D05" w:rsidRPr="005E0B2B" w:rsidRDefault="00327D05" w:rsidP="005E0B2B">
            <w:pPr>
              <w:pStyle w:val="a0"/>
              <w:tabs>
                <w:tab w:val="left" w:pos="900"/>
              </w:tabs>
              <w:spacing w:after="0" w:line="240" w:lineRule="auto"/>
              <w:rPr>
                <w:rFonts w:ascii="Times New Roman" w:hAnsi="Times New Roman" w:cs="Times New Roman"/>
                <w:sz w:val="24"/>
                <w:szCs w:val="24"/>
              </w:rPr>
            </w:pPr>
            <w:r w:rsidRPr="005E0B2B">
              <w:rPr>
                <w:rFonts w:ascii="Times New Roman" w:hAnsi="Times New Roman" w:cs="Times New Roman"/>
                <w:sz w:val="24"/>
                <w:szCs w:val="24"/>
              </w:rPr>
              <w:t>15</w:t>
            </w:r>
          </w:p>
        </w:tc>
        <w:tc>
          <w:tcPr>
            <w:tcW w:w="2127" w:type="dxa"/>
          </w:tcPr>
          <w:p w:rsidR="00327D05" w:rsidRPr="005E0B2B" w:rsidRDefault="00327D05" w:rsidP="005E0B2B">
            <w:pPr>
              <w:pStyle w:val="a0"/>
              <w:tabs>
                <w:tab w:val="left" w:pos="900"/>
              </w:tabs>
              <w:spacing w:after="0" w:line="240" w:lineRule="auto"/>
              <w:rPr>
                <w:rFonts w:ascii="Times New Roman" w:hAnsi="Times New Roman" w:cs="Times New Roman"/>
                <w:sz w:val="24"/>
                <w:szCs w:val="24"/>
              </w:rPr>
            </w:pPr>
            <w:r w:rsidRPr="005E0B2B">
              <w:rPr>
                <w:rFonts w:ascii="Times New Roman" w:hAnsi="Times New Roman" w:cs="Times New Roman"/>
                <w:sz w:val="24"/>
                <w:szCs w:val="24"/>
              </w:rPr>
              <w:t>2 лауреата  1 степени</w:t>
            </w:r>
          </w:p>
          <w:p w:rsidR="00327D05" w:rsidRPr="005E0B2B" w:rsidRDefault="00327D05" w:rsidP="005E0B2B">
            <w:pPr>
              <w:pStyle w:val="a0"/>
              <w:tabs>
                <w:tab w:val="left" w:pos="900"/>
              </w:tabs>
              <w:spacing w:after="0" w:line="240" w:lineRule="auto"/>
              <w:rPr>
                <w:rFonts w:ascii="Times New Roman" w:hAnsi="Times New Roman" w:cs="Times New Roman"/>
                <w:sz w:val="24"/>
                <w:szCs w:val="24"/>
              </w:rPr>
            </w:pPr>
            <w:r w:rsidRPr="005E0B2B">
              <w:rPr>
                <w:rFonts w:ascii="Times New Roman" w:hAnsi="Times New Roman" w:cs="Times New Roman"/>
                <w:sz w:val="24"/>
                <w:szCs w:val="24"/>
              </w:rPr>
              <w:t xml:space="preserve">2 лауреата </w:t>
            </w:r>
            <w:r w:rsidRPr="005E0B2B">
              <w:rPr>
                <w:rFonts w:ascii="Times New Roman" w:hAnsi="Times New Roman" w:cs="Times New Roman"/>
                <w:sz w:val="24"/>
                <w:szCs w:val="24"/>
                <w:lang w:val="en-US"/>
              </w:rPr>
              <w:t>II</w:t>
            </w:r>
            <w:r w:rsidRPr="005E0B2B">
              <w:rPr>
                <w:rFonts w:ascii="Times New Roman" w:hAnsi="Times New Roman" w:cs="Times New Roman"/>
                <w:sz w:val="24"/>
                <w:szCs w:val="24"/>
              </w:rPr>
              <w:t xml:space="preserve"> </w:t>
            </w:r>
          </w:p>
          <w:p w:rsidR="00327D05" w:rsidRPr="005E0B2B" w:rsidRDefault="00327D05" w:rsidP="005E0B2B">
            <w:pPr>
              <w:pStyle w:val="a0"/>
              <w:tabs>
                <w:tab w:val="left" w:pos="900"/>
              </w:tabs>
              <w:spacing w:after="0" w:line="240" w:lineRule="auto"/>
              <w:rPr>
                <w:rFonts w:ascii="Times New Roman" w:hAnsi="Times New Roman" w:cs="Times New Roman"/>
                <w:sz w:val="24"/>
                <w:szCs w:val="24"/>
              </w:rPr>
            </w:pPr>
            <w:r w:rsidRPr="005E0B2B">
              <w:rPr>
                <w:rFonts w:ascii="Times New Roman" w:hAnsi="Times New Roman" w:cs="Times New Roman"/>
                <w:sz w:val="24"/>
                <w:szCs w:val="24"/>
              </w:rPr>
              <w:t>степени</w:t>
            </w:r>
          </w:p>
        </w:tc>
      </w:tr>
      <w:tr w:rsidR="00327D05" w:rsidRPr="005E0B2B" w:rsidTr="00B84FBA">
        <w:tc>
          <w:tcPr>
            <w:tcW w:w="486" w:type="dxa"/>
          </w:tcPr>
          <w:p w:rsidR="00327D05" w:rsidRPr="005E0B2B" w:rsidRDefault="00327D05" w:rsidP="005E0B2B">
            <w:pPr>
              <w:pStyle w:val="a0"/>
              <w:tabs>
                <w:tab w:val="left" w:pos="900"/>
              </w:tabs>
              <w:spacing w:after="0" w:line="240" w:lineRule="auto"/>
              <w:rPr>
                <w:rFonts w:ascii="Times New Roman" w:hAnsi="Times New Roman" w:cs="Times New Roman"/>
                <w:sz w:val="24"/>
                <w:szCs w:val="24"/>
              </w:rPr>
            </w:pPr>
            <w:r w:rsidRPr="005E0B2B">
              <w:rPr>
                <w:rFonts w:ascii="Times New Roman" w:hAnsi="Times New Roman" w:cs="Times New Roman"/>
                <w:sz w:val="24"/>
                <w:szCs w:val="24"/>
              </w:rPr>
              <w:t>3</w:t>
            </w:r>
          </w:p>
        </w:tc>
        <w:tc>
          <w:tcPr>
            <w:tcW w:w="4192" w:type="dxa"/>
          </w:tcPr>
          <w:p w:rsidR="00327D05" w:rsidRPr="005E0B2B" w:rsidRDefault="00327D05" w:rsidP="005E0B2B">
            <w:pPr>
              <w:pStyle w:val="a0"/>
              <w:tabs>
                <w:tab w:val="left" w:pos="900"/>
              </w:tabs>
              <w:spacing w:after="0" w:line="240" w:lineRule="auto"/>
              <w:rPr>
                <w:rFonts w:ascii="Times New Roman" w:hAnsi="Times New Roman" w:cs="Times New Roman"/>
                <w:sz w:val="24"/>
                <w:szCs w:val="24"/>
              </w:rPr>
            </w:pPr>
            <w:r w:rsidRPr="005E0B2B">
              <w:rPr>
                <w:rStyle w:val="ab"/>
                <w:rFonts w:ascii="Times New Roman" w:hAnsi="Times New Roman" w:cs="Times New Roman"/>
                <w:b w:val="0"/>
                <w:bCs w:val="0"/>
                <w:sz w:val="24"/>
                <w:szCs w:val="24"/>
              </w:rPr>
              <w:t xml:space="preserve">X областной творческий </w:t>
            </w:r>
            <w:r w:rsidRPr="005E0B2B">
              <w:rPr>
                <w:rStyle w:val="ab"/>
                <w:rFonts w:ascii="Times New Roman" w:hAnsi="Times New Roman" w:cs="Times New Roman"/>
                <w:b w:val="0"/>
                <w:sz w:val="24"/>
                <w:szCs w:val="24"/>
              </w:rPr>
              <w:t xml:space="preserve">конкурс-фестиваль «К чтению – через игру» </w:t>
            </w:r>
          </w:p>
        </w:tc>
        <w:tc>
          <w:tcPr>
            <w:tcW w:w="992" w:type="dxa"/>
          </w:tcPr>
          <w:p w:rsidR="00327D05" w:rsidRPr="005E0B2B" w:rsidRDefault="00327D05" w:rsidP="005E0B2B">
            <w:pPr>
              <w:pStyle w:val="a0"/>
              <w:tabs>
                <w:tab w:val="left" w:pos="900"/>
              </w:tabs>
              <w:spacing w:after="0" w:line="240" w:lineRule="auto"/>
              <w:rPr>
                <w:rFonts w:ascii="Times New Roman" w:hAnsi="Times New Roman" w:cs="Times New Roman"/>
                <w:sz w:val="24"/>
                <w:szCs w:val="24"/>
              </w:rPr>
            </w:pPr>
            <w:r w:rsidRPr="005E0B2B">
              <w:rPr>
                <w:rFonts w:ascii="Times New Roman" w:hAnsi="Times New Roman" w:cs="Times New Roman"/>
                <w:sz w:val="24"/>
                <w:szCs w:val="24"/>
              </w:rPr>
              <w:t>март</w:t>
            </w:r>
          </w:p>
        </w:tc>
        <w:tc>
          <w:tcPr>
            <w:tcW w:w="1134" w:type="dxa"/>
          </w:tcPr>
          <w:p w:rsidR="00327D05" w:rsidRPr="005E0B2B" w:rsidRDefault="00327D05" w:rsidP="005E0B2B">
            <w:pPr>
              <w:pStyle w:val="a0"/>
              <w:tabs>
                <w:tab w:val="left" w:pos="900"/>
              </w:tabs>
              <w:spacing w:after="0" w:line="240" w:lineRule="auto"/>
              <w:rPr>
                <w:rFonts w:ascii="Times New Roman" w:hAnsi="Times New Roman" w:cs="Times New Roman"/>
                <w:sz w:val="24"/>
                <w:szCs w:val="24"/>
              </w:rPr>
            </w:pPr>
            <w:r w:rsidRPr="005E0B2B">
              <w:rPr>
                <w:rFonts w:ascii="Times New Roman" w:hAnsi="Times New Roman" w:cs="Times New Roman"/>
                <w:sz w:val="24"/>
                <w:szCs w:val="24"/>
              </w:rPr>
              <w:t>17</w:t>
            </w:r>
          </w:p>
        </w:tc>
        <w:tc>
          <w:tcPr>
            <w:tcW w:w="2127" w:type="dxa"/>
          </w:tcPr>
          <w:p w:rsidR="00327D05" w:rsidRPr="005E0B2B" w:rsidRDefault="00327D05" w:rsidP="005E0B2B">
            <w:pPr>
              <w:spacing w:after="0" w:line="240" w:lineRule="auto"/>
              <w:jc w:val="both"/>
              <w:rPr>
                <w:rFonts w:ascii="Times New Roman" w:hAnsi="Times New Roman" w:cs="Times New Roman"/>
                <w:sz w:val="24"/>
                <w:szCs w:val="24"/>
              </w:rPr>
            </w:pPr>
            <w:r w:rsidRPr="005E0B2B">
              <w:rPr>
                <w:rFonts w:ascii="Times New Roman" w:hAnsi="Times New Roman" w:cs="Times New Roman"/>
                <w:sz w:val="24"/>
                <w:szCs w:val="24"/>
              </w:rPr>
              <w:t>Дипломом за артистизм и обаяние.</w:t>
            </w:r>
          </w:p>
          <w:p w:rsidR="00327D05" w:rsidRPr="005E0B2B" w:rsidRDefault="00327D05" w:rsidP="005E0B2B">
            <w:pPr>
              <w:pStyle w:val="a0"/>
              <w:tabs>
                <w:tab w:val="left" w:pos="900"/>
              </w:tabs>
              <w:spacing w:after="0" w:line="240" w:lineRule="auto"/>
              <w:rPr>
                <w:rFonts w:ascii="Times New Roman" w:hAnsi="Times New Roman" w:cs="Times New Roman"/>
                <w:sz w:val="24"/>
                <w:szCs w:val="24"/>
              </w:rPr>
            </w:pPr>
            <w:r w:rsidRPr="005E0B2B">
              <w:rPr>
                <w:rFonts w:ascii="Times New Roman" w:hAnsi="Times New Roman" w:cs="Times New Roman"/>
                <w:sz w:val="24"/>
                <w:szCs w:val="24"/>
              </w:rPr>
              <w:t>16 дипломов за участие</w:t>
            </w:r>
          </w:p>
        </w:tc>
      </w:tr>
      <w:tr w:rsidR="00327D05" w:rsidRPr="005E0B2B" w:rsidTr="00B84FBA">
        <w:tc>
          <w:tcPr>
            <w:tcW w:w="486" w:type="dxa"/>
          </w:tcPr>
          <w:p w:rsidR="00327D05" w:rsidRPr="005E0B2B" w:rsidRDefault="00327D05" w:rsidP="005E0B2B">
            <w:pPr>
              <w:pStyle w:val="a0"/>
              <w:tabs>
                <w:tab w:val="left" w:pos="900"/>
              </w:tabs>
              <w:spacing w:after="0" w:line="240" w:lineRule="auto"/>
              <w:rPr>
                <w:rFonts w:ascii="Times New Roman" w:hAnsi="Times New Roman" w:cs="Times New Roman"/>
                <w:sz w:val="24"/>
                <w:szCs w:val="24"/>
              </w:rPr>
            </w:pPr>
            <w:r w:rsidRPr="005E0B2B">
              <w:rPr>
                <w:rFonts w:ascii="Times New Roman" w:hAnsi="Times New Roman" w:cs="Times New Roman"/>
                <w:sz w:val="24"/>
                <w:szCs w:val="24"/>
              </w:rPr>
              <w:t>4</w:t>
            </w:r>
          </w:p>
        </w:tc>
        <w:tc>
          <w:tcPr>
            <w:tcW w:w="4192" w:type="dxa"/>
          </w:tcPr>
          <w:p w:rsidR="00327D05" w:rsidRPr="005E0B2B" w:rsidRDefault="00327D05" w:rsidP="005E0B2B">
            <w:pPr>
              <w:pStyle w:val="a0"/>
              <w:tabs>
                <w:tab w:val="left" w:pos="900"/>
              </w:tabs>
              <w:snapToGrid w:val="0"/>
              <w:spacing w:after="0" w:line="240" w:lineRule="auto"/>
              <w:rPr>
                <w:rFonts w:ascii="Times New Roman" w:hAnsi="Times New Roman" w:cs="Times New Roman"/>
                <w:sz w:val="24"/>
                <w:szCs w:val="24"/>
              </w:rPr>
            </w:pPr>
            <w:r w:rsidRPr="005E0B2B">
              <w:rPr>
                <w:rFonts w:ascii="Times New Roman" w:hAnsi="Times New Roman" w:cs="Times New Roman"/>
                <w:sz w:val="24"/>
                <w:szCs w:val="24"/>
              </w:rPr>
              <w:t xml:space="preserve">   X Межрегиональный детско-юношеский фестиваль-конкурс татарского народного творчества</w:t>
            </w:r>
          </w:p>
        </w:tc>
        <w:tc>
          <w:tcPr>
            <w:tcW w:w="992" w:type="dxa"/>
          </w:tcPr>
          <w:p w:rsidR="00327D05" w:rsidRPr="005E0B2B" w:rsidRDefault="00327D05" w:rsidP="005E0B2B">
            <w:pPr>
              <w:pStyle w:val="a0"/>
              <w:tabs>
                <w:tab w:val="left" w:pos="900"/>
              </w:tabs>
              <w:snapToGrid w:val="0"/>
              <w:spacing w:after="0" w:line="240" w:lineRule="auto"/>
              <w:rPr>
                <w:rFonts w:ascii="Times New Roman" w:hAnsi="Times New Roman" w:cs="Times New Roman"/>
                <w:sz w:val="24"/>
                <w:szCs w:val="24"/>
              </w:rPr>
            </w:pPr>
            <w:r w:rsidRPr="005E0B2B">
              <w:rPr>
                <w:rFonts w:ascii="Times New Roman" w:hAnsi="Times New Roman" w:cs="Times New Roman"/>
                <w:sz w:val="24"/>
                <w:szCs w:val="24"/>
              </w:rPr>
              <w:t>22 апреля</w:t>
            </w:r>
          </w:p>
        </w:tc>
        <w:tc>
          <w:tcPr>
            <w:tcW w:w="1134" w:type="dxa"/>
          </w:tcPr>
          <w:p w:rsidR="00327D05" w:rsidRPr="005E0B2B" w:rsidRDefault="00327D05" w:rsidP="005E0B2B">
            <w:pPr>
              <w:pStyle w:val="a0"/>
              <w:tabs>
                <w:tab w:val="left" w:pos="900"/>
              </w:tabs>
              <w:snapToGrid w:val="0"/>
              <w:spacing w:after="0" w:line="240" w:lineRule="auto"/>
              <w:rPr>
                <w:rFonts w:ascii="Times New Roman" w:hAnsi="Times New Roman" w:cs="Times New Roman"/>
                <w:sz w:val="24"/>
                <w:szCs w:val="24"/>
              </w:rPr>
            </w:pPr>
            <w:r w:rsidRPr="005E0B2B">
              <w:rPr>
                <w:rFonts w:ascii="Times New Roman" w:hAnsi="Times New Roman" w:cs="Times New Roman"/>
                <w:sz w:val="24"/>
                <w:szCs w:val="24"/>
              </w:rPr>
              <w:t>300</w:t>
            </w:r>
          </w:p>
        </w:tc>
        <w:tc>
          <w:tcPr>
            <w:tcW w:w="2127" w:type="dxa"/>
          </w:tcPr>
          <w:p w:rsidR="00327D05" w:rsidRPr="005E0B2B" w:rsidRDefault="00327D05" w:rsidP="005E0B2B">
            <w:pPr>
              <w:pStyle w:val="a0"/>
              <w:tabs>
                <w:tab w:val="left" w:pos="900"/>
              </w:tabs>
              <w:snapToGrid w:val="0"/>
              <w:spacing w:after="0" w:line="240" w:lineRule="auto"/>
              <w:rPr>
                <w:rFonts w:ascii="Times New Roman" w:hAnsi="Times New Roman" w:cs="Times New Roman"/>
                <w:sz w:val="24"/>
                <w:szCs w:val="24"/>
              </w:rPr>
            </w:pPr>
            <w:r w:rsidRPr="005E0B2B">
              <w:rPr>
                <w:rFonts w:ascii="Times New Roman" w:hAnsi="Times New Roman" w:cs="Times New Roman"/>
                <w:sz w:val="24"/>
                <w:szCs w:val="24"/>
              </w:rPr>
              <w:t>Дипломанты –15чел</w:t>
            </w:r>
          </w:p>
          <w:p w:rsidR="00327D05" w:rsidRPr="005E0B2B" w:rsidRDefault="00327D05" w:rsidP="005E0B2B">
            <w:pPr>
              <w:pStyle w:val="a0"/>
              <w:tabs>
                <w:tab w:val="left" w:pos="900"/>
              </w:tabs>
              <w:snapToGrid w:val="0"/>
              <w:spacing w:after="0" w:line="240" w:lineRule="auto"/>
              <w:rPr>
                <w:rFonts w:ascii="Times New Roman" w:hAnsi="Times New Roman" w:cs="Times New Roman"/>
                <w:sz w:val="24"/>
                <w:szCs w:val="24"/>
              </w:rPr>
            </w:pPr>
            <w:r w:rsidRPr="005E0B2B">
              <w:rPr>
                <w:rFonts w:ascii="Times New Roman" w:hAnsi="Times New Roman" w:cs="Times New Roman"/>
                <w:sz w:val="24"/>
                <w:szCs w:val="24"/>
              </w:rPr>
              <w:t>Лауреаты-  12чел</w:t>
            </w:r>
          </w:p>
        </w:tc>
      </w:tr>
      <w:tr w:rsidR="00327D05" w:rsidRPr="005E0B2B" w:rsidTr="00B84FBA">
        <w:tc>
          <w:tcPr>
            <w:tcW w:w="486" w:type="dxa"/>
          </w:tcPr>
          <w:p w:rsidR="00327D05" w:rsidRPr="005E0B2B" w:rsidRDefault="00327D05" w:rsidP="005E0B2B">
            <w:pPr>
              <w:pStyle w:val="a0"/>
              <w:tabs>
                <w:tab w:val="left" w:pos="900"/>
              </w:tabs>
              <w:spacing w:after="0" w:line="240" w:lineRule="auto"/>
              <w:rPr>
                <w:rFonts w:ascii="Times New Roman" w:hAnsi="Times New Roman" w:cs="Times New Roman"/>
                <w:sz w:val="24"/>
                <w:szCs w:val="24"/>
              </w:rPr>
            </w:pPr>
            <w:r w:rsidRPr="005E0B2B">
              <w:rPr>
                <w:rFonts w:ascii="Times New Roman" w:hAnsi="Times New Roman" w:cs="Times New Roman"/>
                <w:sz w:val="24"/>
                <w:szCs w:val="24"/>
              </w:rPr>
              <w:t>5</w:t>
            </w:r>
          </w:p>
        </w:tc>
        <w:tc>
          <w:tcPr>
            <w:tcW w:w="4192" w:type="dxa"/>
          </w:tcPr>
          <w:p w:rsidR="00327D05" w:rsidRPr="005E0B2B" w:rsidRDefault="00327D05" w:rsidP="005E0B2B">
            <w:pPr>
              <w:pStyle w:val="a0"/>
              <w:tabs>
                <w:tab w:val="left" w:pos="900"/>
              </w:tabs>
              <w:snapToGrid w:val="0"/>
              <w:spacing w:after="0" w:line="240" w:lineRule="auto"/>
              <w:rPr>
                <w:rFonts w:ascii="Times New Roman" w:hAnsi="Times New Roman" w:cs="Times New Roman"/>
                <w:sz w:val="24"/>
                <w:szCs w:val="24"/>
              </w:rPr>
            </w:pPr>
            <w:r w:rsidRPr="005E0B2B">
              <w:rPr>
                <w:rFonts w:ascii="Times New Roman" w:hAnsi="Times New Roman" w:cs="Times New Roman"/>
                <w:sz w:val="24"/>
                <w:szCs w:val="24"/>
              </w:rPr>
              <w:t>Межрегиональный праздник «Бега»</w:t>
            </w:r>
          </w:p>
        </w:tc>
        <w:tc>
          <w:tcPr>
            <w:tcW w:w="992" w:type="dxa"/>
          </w:tcPr>
          <w:p w:rsidR="00327D05" w:rsidRPr="005E0B2B" w:rsidRDefault="00327D05" w:rsidP="005E0B2B">
            <w:pPr>
              <w:pStyle w:val="a0"/>
              <w:tabs>
                <w:tab w:val="left" w:pos="900"/>
              </w:tabs>
              <w:snapToGrid w:val="0"/>
              <w:spacing w:after="0" w:line="240" w:lineRule="auto"/>
              <w:rPr>
                <w:rFonts w:ascii="Times New Roman" w:hAnsi="Times New Roman" w:cs="Times New Roman"/>
                <w:sz w:val="24"/>
                <w:szCs w:val="24"/>
              </w:rPr>
            </w:pPr>
            <w:r w:rsidRPr="005E0B2B">
              <w:rPr>
                <w:rFonts w:ascii="Times New Roman" w:hAnsi="Times New Roman" w:cs="Times New Roman"/>
                <w:sz w:val="24"/>
                <w:szCs w:val="24"/>
              </w:rPr>
              <w:t>18 июня</w:t>
            </w:r>
          </w:p>
        </w:tc>
        <w:tc>
          <w:tcPr>
            <w:tcW w:w="1134" w:type="dxa"/>
          </w:tcPr>
          <w:p w:rsidR="00327D05" w:rsidRPr="005E0B2B" w:rsidRDefault="00327D05" w:rsidP="005E0B2B">
            <w:pPr>
              <w:pStyle w:val="a0"/>
              <w:tabs>
                <w:tab w:val="left" w:pos="900"/>
              </w:tabs>
              <w:snapToGrid w:val="0"/>
              <w:spacing w:after="0" w:line="240" w:lineRule="auto"/>
              <w:rPr>
                <w:rFonts w:ascii="Times New Roman" w:hAnsi="Times New Roman" w:cs="Times New Roman"/>
                <w:sz w:val="24"/>
                <w:szCs w:val="24"/>
              </w:rPr>
            </w:pPr>
            <w:r w:rsidRPr="005E0B2B">
              <w:rPr>
                <w:rFonts w:ascii="Times New Roman" w:hAnsi="Times New Roman" w:cs="Times New Roman"/>
                <w:sz w:val="24"/>
                <w:szCs w:val="24"/>
              </w:rPr>
              <w:t>1000</w:t>
            </w:r>
          </w:p>
        </w:tc>
        <w:tc>
          <w:tcPr>
            <w:tcW w:w="2127" w:type="dxa"/>
          </w:tcPr>
          <w:p w:rsidR="00327D05" w:rsidRPr="005E0B2B" w:rsidRDefault="00327D05" w:rsidP="005E0B2B">
            <w:pPr>
              <w:pStyle w:val="a0"/>
              <w:tabs>
                <w:tab w:val="left" w:pos="900"/>
              </w:tabs>
              <w:snapToGrid w:val="0"/>
              <w:spacing w:after="0" w:line="240" w:lineRule="auto"/>
              <w:rPr>
                <w:rFonts w:ascii="Times New Roman" w:hAnsi="Times New Roman" w:cs="Times New Roman"/>
                <w:sz w:val="24"/>
                <w:szCs w:val="24"/>
              </w:rPr>
            </w:pPr>
            <w:r w:rsidRPr="005E0B2B">
              <w:rPr>
                <w:rFonts w:ascii="Times New Roman" w:hAnsi="Times New Roman" w:cs="Times New Roman"/>
                <w:sz w:val="24"/>
                <w:szCs w:val="24"/>
              </w:rPr>
              <w:t xml:space="preserve">Дипломанты-52 </w:t>
            </w:r>
          </w:p>
        </w:tc>
      </w:tr>
      <w:tr w:rsidR="00327D05" w:rsidRPr="005E0B2B" w:rsidTr="00B84FBA">
        <w:tc>
          <w:tcPr>
            <w:tcW w:w="486" w:type="dxa"/>
          </w:tcPr>
          <w:p w:rsidR="00327D05" w:rsidRPr="005E0B2B" w:rsidRDefault="00327D05" w:rsidP="005E0B2B">
            <w:pPr>
              <w:pStyle w:val="a0"/>
              <w:tabs>
                <w:tab w:val="left" w:pos="900"/>
              </w:tabs>
              <w:spacing w:after="0" w:line="240" w:lineRule="auto"/>
              <w:rPr>
                <w:rFonts w:ascii="Times New Roman" w:hAnsi="Times New Roman" w:cs="Times New Roman"/>
                <w:sz w:val="24"/>
                <w:szCs w:val="24"/>
              </w:rPr>
            </w:pPr>
            <w:r w:rsidRPr="005E0B2B">
              <w:rPr>
                <w:rFonts w:ascii="Times New Roman" w:hAnsi="Times New Roman" w:cs="Times New Roman"/>
                <w:sz w:val="24"/>
                <w:szCs w:val="24"/>
              </w:rPr>
              <w:lastRenderedPageBreak/>
              <w:t>6</w:t>
            </w:r>
          </w:p>
        </w:tc>
        <w:tc>
          <w:tcPr>
            <w:tcW w:w="4192" w:type="dxa"/>
          </w:tcPr>
          <w:p w:rsidR="00327D05" w:rsidRPr="005E0B2B" w:rsidRDefault="00327D05" w:rsidP="005E0B2B">
            <w:pPr>
              <w:pStyle w:val="a0"/>
              <w:tabs>
                <w:tab w:val="left" w:pos="900"/>
              </w:tabs>
              <w:spacing w:after="0" w:line="240" w:lineRule="auto"/>
              <w:rPr>
                <w:rFonts w:ascii="Times New Roman" w:hAnsi="Times New Roman" w:cs="Times New Roman"/>
                <w:sz w:val="24"/>
                <w:szCs w:val="24"/>
              </w:rPr>
            </w:pPr>
            <w:r w:rsidRPr="005E0B2B">
              <w:rPr>
                <w:rFonts w:ascii="Times New Roman" w:hAnsi="Times New Roman" w:cs="Times New Roman"/>
                <w:sz w:val="24"/>
                <w:szCs w:val="24"/>
              </w:rPr>
              <w:t>Зональный конкурс детского творчества «Мы за здоровый образ жизни»</w:t>
            </w:r>
          </w:p>
        </w:tc>
        <w:tc>
          <w:tcPr>
            <w:tcW w:w="992" w:type="dxa"/>
          </w:tcPr>
          <w:p w:rsidR="00327D05" w:rsidRPr="005E0B2B" w:rsidRDefault="00327D05" w:rsidP="005E0B2B">
            <w:pPr>
              <w:pStyle w:val="a0"/>
              <w:tabs>
                <w:tab w:val="left" w:pos="900"/>
              </w:tabs>
              <w:spacing w:after="0" w:line="240" w:lineRule="auto"/>
              <w:rPr>
                <w:rFonts w:ascii="Times New Roman" w:hAnsi="Times New Roman" w:cs="Times New Roman"/>
                <w:sz w:val="24"/>
                <w:szCs w:val="24"/>
              </w:rPr>
            </w:pPr>
            <w:r w:rsidRPr="005E0B2B">
              <w:rPr>
                <w:rFonts w:ascii="Times New Roman" w:hAnsi="Times New Roman" w:cs="Times New Roman"/>
                <w:sz w:val="24"/>
                <w:szCs w:val="24"/>
              </w:rPr>
              <w:t>10апреля</w:t>
            </w:r>
          </w:p>
        </w:tc>
        <w:tc>
          <w:tcPr>
            <w:tcW w:w="1134" w:type="dxa"/>
          </w:tcPr>
          <w:p w:rsidR="00327D05" w:rsidRPr="005E0B2B" w:rsidRDefault="00327D05" w:rsidP="005E0B2B">
            <w:pPr>
              <w:pStyle w:val="a0"/>
              <w:tabs>
                <w:tab w:val="left" w:pos="900"/>
              </w:tabs>
              <w:spacing w:after="0" w:line="240" w:lineRule="auto"/>
              <w:rPr>
                <w:rFonts w:ascii="Times New Roman" w:hAnsi="Times New Roman" w:cs="Times New Roman"/>
                <w:sz w:val="24"/>
                <w:szCs w:val="24"/>
              </w:rPr>
            </w:pPr>
            <w:r w:rsidRPr="005E0B2B">
              <w:rPr>
                <w:rFonts w:ascii="Times New Roman" w:hAnsi="Times New Roman" w:cs="Times New Roman"/>
                <w:sz w:val="24"/>
                <w:szCs w:val="24"/>
              </w:rPr>
              <w:t>16</w:t>
            </w:r>
          </w:p>
        </w:tc>
        <w:tc>
          <w:tcPr>
            <w:tcW w:w="2127" w:type="dxa"/>
          </w:tcPr>
          <w:p w:rsidR="00327D05" w:rsidRPr="005E0B2B" w:rsidRDefault="00327D05" w:rsidP="005E0B2B">
            <w:pPr>
              <w:spacing w:after="0" w:line="240" w:lineRule="auto"/>
              <w:rPr>
                <w:rFonts w:ascii="Times New Roman" w:hAnsi="Times New Roman" w:cs="Times New Roman"/>
                <w:sz w:val="24"/>
                <w:szCs w:val="24"/>
              </w:rPr>
            </w:pPr>
            <w:r w:rsidRPr="005E0B2B">
              <w:rPr>
                <w:rFonts w:ascii="Times New Roman" w:hAnsi="Times New Roman" w:cs="Times New Roman"/>
                <w:sz w:val="24"/>
                <w:szCs w:val="24"/>
              </w:rPr>
              <w:t>3 лауреата</w:t>
            </w:r>
          </w:p>
          <w:p w:rsidR="00327D05" w:rsidRPr="005E0B2B" w:rsidRDefault="00327D05" w:rsidP="005E0B2B">
            <w:pPr>
              <w:spacing w:after="0" w:line="240" w:lineRule="auto"/>
              <w:rPr>
                <w:rFonts w:ascii="Times New Roman" w:hAnsi="Times New Roman" w:cs="Times New Roman"/>
                <w:sz w:val="24"/>
                <w:szCs w:val="24"/>
              </w:rPr>
            </w:pPr>
            <w:r w:rsidRPr="005E0B2B">
              <w:rPr>
                <w:rFonts w:ascii="Times New Roman" w:hAnsi="Times New Roman" w:cs="Times New Roman"/>
                <w:sz w:val="24"/>
                <w:szCs w:val="24"/>
              </w:rPr>
              <w:t>3 дипломанта</w:t>
            </w:r>
          </w:p>
        </w:tc>
      </w:tr>
      <w:tr w:rsidR="00327D05" w:rsidRPr="005E0B2B" w:rsidTr="00B84FBA">
        <w:tc>
          <w:tcPr>
            <w:tcW w:w="486" w:type="dxa"/>
          </w:tcPr>
          <w:p w:rsidR="00327D05" w:rsidRPr="005E0B2B" w:rsidRDefault="00327D05" w:rsidP="005E0B2B">
            <w:pPr>
              <w:pStyle w:val="a0"/>
              <w:tabs>
                <w:tab w:val="left" w:pos="900"/>
              </w:tabs>
              <w:spacing w:after="0" w:line="240" w:lineRule="auto"/>
              <w:rPr>
                <w:rFonts w:ascii="Times New Roman" w:hAnsi="Times New Roman" w:cs="Times New Roman"/>
                <w:sz w:val="24"/>
                <w:szCs w:val="24"/>
              </w:rPr>
            </w:pPr>
            <w:r w:rsidRPr="005E0B2B">
              <w:rPr>
                <w:rFonts w:ascii="Times New Roman" w:hAnsi="Times New Roman" w:cs="Times New Roman"/>
                <w:sz w:val="24"/>
                <w:szCs w:val="24"/>
              </w:rPr>
              <w:t>7</w:t>
            </w:r>
          </w:p>
        </w:tc>
        <w:tc>
          <w:tcPr>
            <w:tcW w:w="4192" w:type="dxa"/>
          </w:tcPr>
          <w:p w:rsidR="00327D05" w:rsidRPr="005E0B2B" w:rsidRDefault="00327D05" w:rsidP="007B4CF3">
            <w:pPr>
              <w:pStyle w:val="a0"/>
              <w:tabs>
                <w:tab w:val="left" w:pos="900"/>
              </w:tabs>
              <w:spacing w:after="0" w:line="240" w:lineRule="auto"/>
              <w:rPr>
                <w:rFonts w:ascii="Times New Roman" w:hAnsi="Times New Roman" w:cs="Times New Roman"/>
                <w:sz w:val="24"/>
                <w:szCs w:val="24"/>
              </w:rPr>
            </w:pPr>
            <w:r w:rsidRPr="005E0B2B">
              <w:rPr>
                <w:rStyle w:val="apple-converted-space"/>
                <w:rFonts w:ascii="Times New Roman" w:hAnsi="Times New Roman" w:cs="Times New Roman"/>
                <w:color w:val="000000"/>
                <w:sz w:val="24"/>
                <w:szCs w:val="24"/>
                <w:shd w:val="clear" w:color="auto" w:fill="FFFFFF"/>
              </w:rPr>
              <w:t> </w:t>
            </w:r>
            <w:r w:rsidRPr="005E0B2B">
              <w:rPr>
                <w:rFonts w:ascii="Times New Roman" w:hAnsi="Times New Roman" w:cs="Times New Roman"/>
                <w:color w:val="000000"/>
                <w:sz w:val="24"/>
                <w:szCs w:val="24"/>
                <w:shd w:val="clear" w:color="auto" w:fill="FFFFFF"/>
              </w:rPr>
              <w:t>I</w:t>
            </w:r>
            <w:r w:rsidR="007B4CF3">
              <w:rPr>
                <w:rFonts w:ascii="Times New Roman" w:hAnsi="Times New Roman" w:cs="Times New Roman"/>
                <w:color w:val="000000"/>
                <w:sz w:val="24"/>
                <w:szCs w:val="24"/>
                <w:shd w:val="clear" w:color="auto" w:fill="FFFFFF"/>
              </w:rPr>
              <w:t xml:space="preserve"> </w:t>
            </w:r>
            <w:r w:rsidRPr="005E0B2B">
              <w:rPr>
                <w:rFonts w:ascii="Times New Roman" w:hAnsi="Times New Roman" w:cs="Times New Roman"/>
                <w:color w:val="000000"/>
                <w:sz w:val="24"/>
                <w:szCs w:val="24"/>
                <w:shd w:val="clear" w:color="auto" w:fill="FFFFFF"/>
              </w:rPr>
              <w:t>ежрегионального конкурса «От Волги до Крыма: читаем, сочиняем, рисуем с любовью к России».</w:t>
            </w:r>
          </w:p>
        </w:tc>
        <w:tc>
          <w:tcPr>
            <w:tcW w:w="992" w:type="dxa"/>
          </w:tcPr>
          <w:p w:rsidR="00327D05" w:rsidRPr="005E0B2B" w:rsidRDefault="00327D05" w:rsidP="005E0B2B">
            <w:pPr>
              <w:pStyle w:val="a0"/>
              <w:tabs>
                <w:tab w:val="left" w:pos="900"/>
              </w:tabs>
              <w:spacing w:after="0" w:line="240" w:lineRule="auto"/>
              <w:rPr>
                <w:rFonts w:ascii="Times New Roman" w:hAnsi="Times New Roman" w:cs="Times New Roman"/>
                <w:sz w:val="24"/>
                <w:szCs w:val="24"/>
              </w:rPr>
            </w:pPr>
            <w:r w:rsidRPr="005E0B2B">
              <w:rPr>
                <w:rFonts w:ascii="Times New Roman" w:hAnsi="Times New Roman" w:cs="Times New Roman"/>
                <w:sz w:val="24"/>
                <w:szCs w:val="24"/>
              </w:rPr>
              <w:t>11 июня</w:t>
            </w:r>
          </w:p>
        </w:tc>
        <w:tc>
          <w:tcPr>
            <w:tcW w:w="1134" w:type="dxa"/>
          </w:tcPr>
          <w:p w:rsidR="00327D05" w:rsidRPr="005E0B2B" w:rsidRDefault="00327D05" w:rsidP="005E0B2B">
            <w:pPr>
              <w:pStyle w:val="a0"/>
              <w:tabs>
                <w:tab w:val="left" w:pos="900"/>
              </w:tabs>
              <w:spacing w:after="0" w:line="240" w:lineRule="auto"/>
              <w:rPr>
                <w:rFonts w:ascii="Times New Roman" w:hAnsi="Times New Roman" w:cs="Times New Roman"/>
                <w:sz w:val="24"/>
                <w:szCs w:val="24"/>
              </w:rPr>
            </w:pPr>
            <w:r w:rsidRPr="005E0B2B">
              <w:rPr>
                <w:rFonts w:ascii="Times New Roman" w:hAnsi="Times New Roman" w:cs="Times New Roman"/>
                <w:sz w:val="24"/>
                <w:szCs w:val="24"/>
              </w:rPr>
              <w:t>6</w:t>
            </w:r>
          </w:p>
        </w:tc>
        <w:tc>
          <w:tcPr>
            <w:tcW w:w="2127" w:type="dxa"/>
          </w:tcPr>
          <w:p w:rsidR="00327D05" w:rsidRPr="005E0B2B" w:rsidRDefault="00327D05" w:rsidP="005E0B2B">
            <w:pPr>
              <w:pStyle w:val="a0"/>
              <w:tabs>
                <w:tab w:val="left" w:pos="900"/>
              </w:tabs>
              <w:spacing w:after="0" w:line="240" w:lineRule="auto"/>
              <w:rPr>
                <w:rFonts w:ascii="Times New Roman" w:hAnsi="Times New Roman" w:cs="Times New Roman"/>
                <w:sz w:val="24"/>
                <w:szCs w:val="24"/>
              </w:rPr>
            </w:pPr>
            <w:r w:rsidRPr="005E0B2B">
              <w:rPr>
                <w:rFonts w:ascii="Times New Roman" w:hAnsi="Times New Roman" w:cs="Times New Roman"/>
                <w:sz w:val="24"/>
                <w:szCs w:val="24"/>
              </w:rPr>
              <w:t>2 диплома 1 степени</w:t>
            </w:r>
          </w:p>
          <w:p w:rsidR="00327D05" w:rsidRPr="005E0B2B" w:rsidRDefault="00327D05" w:rsidP="005E0B2B">
            <w:pPr>
              <w:pStyle w:val="a0"/>
              <w:tabs>
                <w:tab w:val="left" w:pos="900"/>
              </w:tabs>
              <w:spacing w:after="0" w:line="240" w:lineRule="auto"/>
              <w:rPr>
                <w:rFonts w:ascii="Times New Roman" w:hAnsi="Times New Roman" w:cs="Times New Roman"/>
                <w:sz w:val="24"/>
                <w:szCs w:val="24"/>
              </w:rPr>
            </w:pPr>
            <w:r w:rsidRPr="005E0B2B">
              <w:rPr>
                <w:rFonts w:ascii="Times New Roman" w:hAnsi="Times New Roman" w:cs="Times New Roman"/>
                <w:sz w:val="24"/>
                <w:szCs w:val="24"/>
              </w:rPr>
              <w:t xml:space="preserve"> 1 диплом 2 с</w:t>
            </w:r>
            <w:r w:rsidR="007B4CF3">
              <w:rPr>
                <w:rFonts w:ascii="Times New Roman" w:hAnsi="Times New Roman" w:cs="Times New Roman"/>
                <w:sz w:val="24"/>
                <w:szCs w:val="24"/>
              </w:rPr>
              <w:t>т</w:t>
            </w:r>
            <w:r w:rsidRPr="005E0B2B">
              <w:rPr>
                <w:rFonts w:ascii="Times New Roman" w:hAnsi="Times New Roman" w:cs="Times New Roman"/>
                <w:sz w:val="24"/>
                <w:szCs w:val="24"/>
              </w:rPr>
              <w:t>епени</w:t>
            </w:r>
          </w:p>
        </w:tc>
      </w:tr>
      <w:tr w:rsidR="00327D05" w:rsidRPr="005E0B2B" w:rsidTr="00B84FBA">
        <w:tc>
          <w:tcPr>
            <w:tcW w:w="486" w:type="dxa"/>
          </w:tcPr>
          <w:p w:rsidR="00327D05" w:rsidRPr="005E0B2B" w:rsidRDefault="00327D05" w:rsidP="005E0B2B">
            <w:pPr>
              <w:pStyle w:val="a0"/>
              <w:tabs>
                <w:tab w:val="left" w:pos="900"/>
              </w:tabs>
              <w:spacing w:after="0" w:line="240" w:lineRule="auto"/>
              <w:rPr>
                <w:rFonts w:ascii="Times New Roman" w:hAnsi="Times New Roman" w:cs="Times New Roman"/>
                <w:sz w:val="24"/>
                <w:szCs w:val="24"/>
              </w:rPr>
            </w:pPr>
            <w:r w:rsidRPr="005E0B2B">
              <w:rPr>
                <w:rFonts w:ascii="Times New Roman" w:hAnsi="Times New Roman" w:cs="Times New Roman"/>
                <w:sz w:val="24"/>
                <w:szCs w:val="24"/>
              </w:rPr>
              <w:t>8</w:t>
            </w:r>
          </w:p>
        </w:tc>
        <w:tc>
          <w:tcPr>
            <w:tcW w:w="4192" w:type="dxa"/>
          </w:tcPr>
          <w:p w:rsidR="00327D05" w:rsidRPr="005E0B2B" w:rsidRDefault="00327D05" w:rsidP="005E0B2B">
            <w:pPr>
              <w:pStyle w:val="a0"/>
              <w:tabs>
                <w:tab w:val="left" w:pos="900"/>
              </w:tabs>
              <w:spacing w:after="0" w:line="240" w:lineRule="auto"/>
              <w:rPr>
                <w:rStyle w:val="apple-converted-space"/>
                <w:rFonts w:ascii="Times New Roman" w:hAnsi="Times New Roman" w:cs="Times New Roman"/>
                <w:color w:val="000000"/>
                <w:sz w:val="24"/>
                <w:szCs w:val="24"/>
                <w:shd w:val="clear" w:color="auto" w:fill="FFFFFF"/>
              </w:rPr>
            </w:pPr>
            <w:r w:rsidRPr="005E0B2B">
              <w:rPr>
                <w:rFonts w:ascii="Times New Roman" w:hAnsi="Times New Roman" w:cs="Times New Roman"/>
                <w:sz w:val="24"/>
                <w:szCs w:val="24"/>
                <w:lang w:val="en-US"/>
              </w:rPr>
              <w:t>XII</w:t>
            </w:r>
            <w:r w:rsidRPr="005E0B2B">
              <w:rPr>
                <w:rFonts w:ascii="Times New Roman" w:hAnsi="Times New Roman" w:cs="Times New Roman"/>
                <w:sz w:val="24"/>
                <w:szCs w:val="24"/>
              </w:rPr>
              <w:t xml:space="preserve"> Межрегиональный Рождественский фестиваль «ВОЗРОДИМ РУСЬ СВЯТУЮ!»</w:t>
            </w:r>
          </w:p>
        </w:tc>
        <w:tc>
          <w:tcPr>
            <w:tcW w:w="992" w:type="dxa"/>
          </w:tcPr>
          <w:p w:rsidR="00327D05" w:rsidRPr="005E0B2B" w:rsidRDefault="00327D05" w:rsidP="005E0B2B">
            <w:pPr>
              <w:pStyle w:val="a0"/>
              <w:tabs>
                <w:tab w:val="left" w:pos="900"/>
              </w:tabs>
              <w:spacing w:after="0" w:line="240" w:lineRule="auto"/>
              <w:rPr>
                <w:rFonts w:ascii="Times New Roman" w:hAnsi="Times New Roman" w:cs="Times New Roman"/>
                <w:sz w:val="24"/>
                <w:szCs w:val="24"/>
              </w:rPr>
            </w:pPr>
            <w:r w:rsidRPr="005E0B2B">
              <w:rPr>
                <w:rFonts w:ascii="Times New Roman" w:hAnsi="Times New Roman" w:cs="Times New Roman"/>
                <w:sz w:val="24"/>
                <w:szCs w:val="24"/>
              </w:rPr>
              <w:t>19.01</w:t>
            </w:r>
          </w:p>
        </w:tc>
        <w:tc>
          <w:tcPr>
            <w:tcW w:w="1134" w:type="dxa"/>
          </w:tcPr>
          <w:p w:rsidR="00327D05" w:rsidRPr="005E0B2B" w:rsidRDefault="00327D05" w:rsidP="005E0B2B">
            <w:pPr>
              <w:pStyle w:val="a0"/>
              <w:tabs>
                <w:tab w:val="left" w:pos="900"/>
              </w:tabs>
              <w:spacing w:after="0" w:line="240" w:lineRule="auto"/>
              <w:rPr>
                <w:rFonts w:ascii="Times New Roman" w:hAnsi="Times New Roman" w:cs="Times New Roman"/>
                <w:sz w:val="24"/>
                <w:szCs w:val="24"/>
              </w:rPr>
            </w:pPr>
            <w:r w:rsidRPr="005E0B2B">
              <w:rPr>
                <w:rFonts w:ascii="Times New Roman" w:hAnsi="Times New Roman" w:cs="Times New Roman"/>
                <w:sz w:val="24"/>
                <w:szCs w:val="24"/>
              </w:rPr>
              <w:t>5</w:t>
            </w:r>
          </w:p>
        </w:tc>
        <w:tc>
          <w:tcPr>
            <w:tcW w:w="2127" w:type="dxa"/>
          </w:tcPr>
          <w:p w:rsidR="00327D05" w:rsidRPr="005E0B2B" w:rsidRDefault="00327D05" w:rsidP="005E0B2B">
            <w:pPr>
              <w:pStyle w:val="a0"/>
              <w:tabs>
                <w:tab w:val="left" w:pos="900"/>
              </w:tabs>
              <w:spacing w:after="0" w:line="240" w:lineRule="auto"/>
              <w:rPr>
                <w:rFonts w:ascii="Times New Roman" w:hAnsi="Times New Roman" w:cs="Times New Roman"/>
                <w:sz w:val="24"/>
                <w:szCs w:val="24"/>
              </w:rPr>
            </w:pPr>
            <w:r w:rsidRPr="005E0B2B">
              <w:rPr>
                <w:rFonts w:ascii="Times New Roman" w:hAnsi="Times New Roman" w:cs="Times New Roman"/>
                <w:sz w:val="24"/>
                <w:szCs w:val="24"/>
              </w:rPr>
              <w:t>Диплом 3 степени</w:t>
            </w:r>
          </w:p>
        </w:tc>
      </w:tr>
      <w:tr w:rsidR="00327D05" w:rsidRPr="005E0B2B" w:rsidTr="00B84FBA">
        <w:tc>
          <w:tcPr>
            <w:tcW w:w="486" w:type="dxa"/>
          </w:tcPr>
          <w:p w:rsidR="00327D05" w:rsidRPr="005E0B2B" w:rsidRDefault="00327D05" w:rsidP="005E0B2B">
            <w:pPr>
              <w:pStyle w:val="a0"/>
              <w:tabs>
                <w:tab w:val="left" w:pos="900"/>
              </w:tabs>
              <w:spacing w:after="0" w:line="240" w:lineRule="auto"/>
              <w:rPr>
                <w:rFonts w:ascii="Times New Roman" w:hAnsi="Times New Roman" w:cs="Times New Roman"/>
                <w:sz w:val="24"/>
                <w:szCs w:val="24"/>
              </w:rPr>
            </w:pPr>
            <w:r w:rsidRPr="005E0B2B">
              <w:rPr>
                <w:rFonts w:ascii="Times New Roman" w:hAnsi="Times New Roman" w:cs="Times New Roman"/>
                <w:sz w:val="24"/>
                <w:szCs w:val="24"/>
              </w:rPr>
              <w:t>9</w:t>
            </w:r>
          </w:p>
        </w:tc>
        <w:tc>
          <w:tcPr>
            <w:tcW w:w="4192" w:type="dxa"/>
          </w:tcPr>
          <w:p w:rsidR="00327D05" w:rsidRPr="005E0B2B" w:rsidRDefault="00327D05" w:rsidP="005E0B2B">
            <w:pPr>
              <w:spacing w:after="0" w:line="240" w:lineRule="auto"/>
              <w:jc w:val="both"/>
              <w:rPr>
                <w:rFonts w:ascii="Times New Roman" w:eastAsia="Arial Unicode MS" w:hAnsi="Times New Roman" w:cs="Times New Roman"/>
                <w:color w:val="000000"/>
                <w:sz w:val="24"/>
                <w:szCs w:val="24"/>
                <w:lang w:bidi="ru-RU"/>
              </w:rPr>
            </w:pPr>
            <w:r w:rsidRPr="005E0B2B">
              <w:rPr>
                <w:rFonts w:ascii="Times New Roman" w:hAnsi="Times New Roman" w:cs="Times New Roman"/>
                <w:sz w:val="24"/>
                <w:szCs w:val="24"/>
              </w:rPr>
              <w:t>Областной  конкурс детского творчества</w:t>
            </w:r>
          </w:p>
          <w:p w:rsidR="00327D05" w:rsidRPr="005E0B2B" w:rsidRDefault="00327D05" w:rsidP="005E0B2B">
            <w:pPr>
              <w:spacing w:after="0" w:line="240" w:lineRule="auto"/>
              <w:jc w:val="both"/>
              <w:rPr>
                <w:rStyle w:val="apple-converted-space"/>
                <w:rFonts w:ascii="Times New Roman" w:hAnsi="Times New Roman" w:cs="Times New Roman"/>
                <w:sz w:val="24"/>
                <w:szCs w:val="24"/>
              </w:rPr>
            </w:pPr>
            <w:r w:rsidRPr="005E0B2B">
              <w:rPr>
                <w:rFonts w:ascii="Times New Roman" w:hAnsi="Times New Roman" w:cs="Times New Roman"/>
                <w:sz w:val="24"/>
                <w:szCs w:val="24"/>
              </w:rPr>
              <w:t>«Праздники солнечного и лунного календаря на Руси»  в рамках «Широкая Масленица – 2017»</w:t>
            </w:r>
          </w:p>
        </w:tc>
        <w:tc>
          <w:tcPr>
            <w:tcW w:w="992" w:type="dxa"/>
          </w:tcPr>
          <w:p w:rsidR="00327D05" w:rsidRPr="005E0B2B" w:rsidRDefault="00327D05" w:rsidP="005E0B2B">
            <w:pPr>
              <w:pStyle w:val="a0"/>
              <w:tabs>
                <w:tab w:val="left" w:pos="900"/>
              </w:tabs>
              <w:spacing w:after="0" w:line="240" w:lineRule="auto"/>
              <w:rPr>
                <w:rFonts w:ascii="Times New Roman" w:hAnsi="Times New Roman" w:cs="Times New Roman"/>
                <w:sz w:val="24"/>
                <w:szCs w:val="24"/>
              </w:rPr>
            </w:pPr>
            <w:r w:rsidRPr="005E0B2B">
              <w:rPr>
                <w:rFonts w:ascii="Times New Roman" w:hAnsi="Times New Roman" w:cs="Times New Roman"/>
                <w:sz w:val="24"/>
                <w:szCs w:val="24"/>
              </w:rPr>
              <w:t>20.02</w:t>
            </w:r>
          </w:p>
          <w:p w:rsidR="00327D05" w:rsidRPr="005E0B2B" w:rsidRDefault="00327D05" w:rsidP="005E0B2B">
            <w:pPr>
              <w:pStyle w:val="a0"/>
              <w:tabs>
                <w:tab w:val="left" w:pos="900"/>
              </w:tabs>
              <w:spacing w:after="0" w:line="240" w:lineRule="auto"/>
              <w:rPr>
                <w:rFonts w:ascii="Times New Roman" w:hAnsi="Times New Roman" w:cs="Times New Roman"/>
                <w:sz w:val="24"/>
                <w:szCs w:val="24"/>
              </w:rPr>
            </w:pPr>
          </w:p>
        </w:tc>
        <w:tc>
          <w:tcPr>
            <w:tcW w:w="1134" w:type="dxa"/>
          </w:tcPr>
          <w:p w:rsidR="00327D05" w:rsidRPr="005E0B2B" w:rsidRDefault="00327D05" w:rsidP="005E0B2B">
            <w:pPr>
              <w:pStyle w:val="a0"/>
              <w:tabs>
                <w:tab w:val="left" w:pos="900"/>
              </w:tabs>
              <w:spacing w:after="0" w:line="240" w:lineRule="auto"/>
              <w:rPr>
                <w:rFonts w:ascii="Times New Roman" w:hAnsi="Times New Roman" w:cs="Times New Roman"/>
                <w:sz w:val="24"/>
                <w:szCs w:val="24"/>
              </w:rPr>
            </w:pPr>
            <w:r w:rsidRPr="005E0B2B">
              <w:rPr>
                <w:rFonts w:ascii="Times New Roman" w:hAnsi="Times New Roman" w:cs="Times New Roman"/>
                <w:sz w:val="24"/>
                <w:szCs w:val="24"/>
              </w:rPr>
              <w:t>11</w:t>
            </w:r>
          </w:p>
        </w:tc>
        <w:tc>
          <w:tcPr>
            <w:tcW w:w="2127" w:type="dxa"/>
          </w:tcPr>
          <w:p w:rsidR="00327D05" w:rsidRPr="005E0B2B" w:rsidRDefault="00327D05" w:rsidP="005E0B2B">
            <w:pPr>
              <w:pStyle w:val="a0"/>
              <w:tabs>
                <w:tab w:val="left" w:pos="900"/>
              </w:tabs>
              <w:spacing w:after="0" w:line="240" w:lineRule="auto"/>
              <w:rPr>
                <w:rFonts w:ascii="Times New Roman" w:hAnsi="Times New Roman" w:cs="Times New Roman"/>
                <w:sz w:val="24"/>
                <w:szCs w:val="24"/>
              </w:rPr>
            </w:pPr>
            <w:r w:rsidRPr="005E0B2B">
              <w:rPr>
                <w:rFonts w:ascii="Times New Roman" w:hAnsi="Times New Roman" w:cs="Times New Roman"/>
                <w:sz w:val="24"/>
                <w:szCs w:val="24"/>
              </w:rPr>
              <w:t>2 лауреата 1 степени,</w:t>
            </w:r>
          </w:p>
          <w:p w:rsidR="00327D05" w:rsidRPr="005E0B2B" w:rsidRDefault="00327D05" w:rsidP="005E0B2B">
            <w:pPr>
              <w:pStyle w:val="a0"/>
              <w:tabs>
                <w:tab w:val="left" w:pos="900"/>
              </w:tabs>
              <w:spacing w:after="0" w:line="240" w:lineRule="auto"/>
              <w:rPr>
                <w:rFonts w:ascii="Times New Roman" w:hAnsi="Times New Roman" w:cs="Times New Roman"/>
                <w:sz w:val="24"/>
                <w:szCs w:val="24"/>
              </w:rPr>
            </w:pPr>
            <w:r w:rsidRPr="005E0B2B">
              <w:rPr>
                <w:rFonts w:ascii="Times New Roman" w:hAnsi="Times New Roman" w:cs="Times New Roman"/>
                <w:sz w:val="24"/>
                <w:szCs w:val="24"/>
              </w:rPr>
              <w:t>2 лауреата 2 степени</w:t>
            </w:r>
          </w:p>
          <w:p w:rsidR="00327D05" w:rsidRPr="005E0B2B" w:rsidRDefault="00327D05" w:rsidP="005E0B2B">
            <w:pPr>
              <w:pStyle w:val="a0"/>
              <w:tabs>
                <w:tab w:val="left" w:pos="900"/>
              </w:tabs>
              <w:spacing w:after="0" w:line="240" w:lineRule="auto"/>
              <w:rPr>
                <w:rFonts w:ascii="Times New Roman" w:hAnsi="Times New Roman" w:cs="Times New Roman"/>
                <w:sz w:val="24"/>
                <w:szCs w:val="24"/>
              </w:rPr>
            </w:pPr>
          </w:p>
        </w:tc>
      </w:tr>
      <w:tr w:rsidR="00327D05" w:rsidRPr="005E0B2B" w:rsidTr="00B84FBA">
        <w:tc>
          <w:tcPr>
            <w:tcW w:w="486" w:type="dxa"/>
          </w:tcPr>
          <w:p w:rsidR="00327D05" w:rsidRPr="005E0B2B" w:rsidRDefault="00327D05" w:rsidP="005E0B2B">
            <w:pPr>
              <w:pStyle w:val="a0"/>
              <w:tabs>
                <w:tab w:val="left" w:pos="900"/>
              </w:tabs>
              <w:spacing w:after="0" w:line="240" w:lineRule="auto"/>
              <w:rPr>
                <w:rFonts w:ascii="Times New Roman" w:hAnsi="Times New Roman" w:cs="Times New Roman"/>
                <w:sz w:val="24"/>
                <w:szCs w:val="24"/>
              </w:rPr>
            </w:pPr>
            <w:r w:rsidRPr="005E0B2B">
              <w:rPr>
                <w:rFonts w:ascii="Times New Roman" w:hAnsi="Times New Roman" w:cs="Times New Roman"/>
                <w:sz w:val="24"/>
                <w:szCs w:val="24"/>
              </w:rPr>
              <w:t>10</w:t>
            </w:r>
          </w:p>
        </w:tc>
        <w:tc>
          <w:tcPr>
            <w:tcW w:w="4192" w:type="dxa"/>
          </w:tcPr>
          <w:p w:rsidR="00327D05" w:rsidRPr="005E0B2B" w:rsidRDefault="00327D05" w:rsidP="005E0B2B">
            <w:pPr>
              <w:spacing w:after="0" w:line="240" w:lineRule="auto"/>
              <w:jc w:val="both"/>
              <w:rPr>
                <w:rFonts w:ascii="Times New Roman" w:hAnsi="Times New Roman" w:cs="Times New Roman"/>
                <w:sz w:val="24"/>
                <w:szCs w:val="24"/>
              </w:rPr>
            </w:pPr>
            <w:r w:rsidRPr="005E0B2B">
              <w:rPr>
                <w:rFonts w:ascii="Times New Roman" w:hAnsi="Times New Roman" w:cs="Times New Roman"/>
                <w:sz w:val="24"/>
                <w:szCs w:val="24"/>
              </w:rPr>
              <w:t>Зональный конкурс детского творчества «Мы  за здоровый образ жизни»</w:t>
            </w:r>
          </w:p>
        </w:tc>
        <w:tc>
          <w:tcPr>
            <w:tcW w:w="992" w:type="dxa"/>
          </w:tcPr>
          <w:p w:rsidR="00327D05" w:rsidRPr="005E0B2B" w:rsidRDefault="00327D05" w:rsidP="005E0B2B">
            <w:pPr>
              <w:pStyle w:val="a0"/>
              <w:tabs>
                <w:tab w:val="left" w:pos="900"/>
              </w:tabs>
              <w:spacing w:after="0" w:line="240" w:lineRule="auto"/>
              <w:rPr>
                <w:rFonts w:ascii="Times New Roman" w:hAnsi="Times New Roman" w:cs="Times New Roman"/>
                <w:sz w:val="24"/>
                <w:szCs w:val="24"/>
              </w:rPr>
            </w:pPr>
            <w:r w:rsidRPr="005E0B2B">
              <w:rPr>
                <w:rFonts w:ascii="Times New Roman" w:hAnsi="Times New Roman" w:cs="Times New Roman"/>
                <w:sz w:val="24"/>
                <w:szCs w:val="24"/>
              </w:rPr>
              <w:t>20.04</w:t>
            </w:r>
          </w:p>
        </w:tc>
        <w:tc>
          <w:tcPr>
            <w:tcW w:w="1134" w:type="dxa"/>
          </w:tcPr>
          <w:p w:rsidR="00327D05" w:rsidRPr="005E0B2B" w:rsidRDefault="00327D05" w:rsidP="005E0B2B">
            <w:pPr>
              <w:pStyle w:val="a0"/>
              <w:tabs>
                <w:tab w:val="left" w:pos="900"/>
              </w:tabs>
              <w:spacing w:after="0" w:line="240" w:lineRule="auto"/>
              <w:rPr>
                <w:rFonts w:ascii="Times New Roman" w:hAnsi="Times New Roman" w:cs="Times New Roman"/>
                <w:sz w:val="24"/>
                <w:szCs w:val="24"/>
              </w:rPr>
            </w:pPr>
            <w:r w:rsidRPr="005E0B2B">
              <w:rPr>
                <w:rFonts w:ascii="Times New Roman" w:hAnsi="Times New Roman" w:cs="Times New Roman"/>
                <w:sz w:val="24"/>
                <w:szCs w:val="24"/>
              </w:rPr>
              <w:t>9</w:t>
            </w:r>
          </w:p>
        </w:tc>
        <w:tc>
          <w:tcPr>
            <w:tcW w:w="2127" w:type="dxa"/>
          </w:tcPr>
          <w:p w:rsidR="00327D05" w:rsidRPr="005E0B2B" w:rsidRDefault="00327D05" w:rsidP="005E0B2B">
            <w:pPr>
              <w:pStyle w:val="a0"/>
              <w:tabs>
                <w:tab w:val="left" w:pos="900"/>
              </w:tabs>
              <w:spacing w:after="0" w:line="240" w:lineRule="auto"/>
              <w:rPr>
                <w:rFonts w:ascii="Times New Roman" w:hAnsi="Times New Roman" w:cs="Times New Roman"/>
                <w:sz w:val="24"/>
                <w:szCs w:val="24"/>
              </w:rPr>
            </w:pPr>
            <w:r w:rsidRPr="005E0B2B">
              <w:rPr>
                <w:rFonts w:ascii="Times New Roman" w:hAnsi="Times New Roman" w:cs="Times New Roman"/>
                <w:sz w:val="24"/>
                <w:szCs w:val="24"/>
              </w:rPr>
              <w:t>3 лауреата 1 степени,</w:t>
            </w:r>
          </w:p>
          <w:p w:rsidR="00327D05" w:rsidRPr="005E0B2B" w:rsidRDefault="00327D05" w:rsidP="005E0B2B">
            <w:pPr>
              <w:pStyle w:val="a0"/>
              <w:tabs>
                <w:tab w:val="left" w:pos="900"/>
              </w:tabs>
              <w:spacing w:after="0" w:line="240" w:lineRule="auto"/>
              <w:rPr>
                <w:rFonts w:ascii="Times New Roman" w:hAnsi="Times New Roman" w:cs="Times New Roman"/>
                <w:sz w:val="24"/>
                <w:szCs w:val="24"/>
              </w:rPr>
            </w:pPr>
            <w:r w:rsidRPr="005E0B2B">
              <w:rPr>
                <w:rFonts w:ascii="Times New Roman" w:hAnsi="Times New Roman" w:cs="Times New Roman"/>
                <w:sz w:val="24"/>
                <w:szCs w:val="24"/>
              </w:rPr>
              <w:t>2 лауреата 2 степени,</w:t>
            </w:r>
          </w:p>
          <w:p w:rsidR="00327D05" w:rsidRPr="005E0B2B" w:rsidRDefault="00327D05" w:rsidP="005E0B2B">
            <w:pPr>
              <w:pStyle w:val="a0"/>
              <w:tabs>
                <w:tab w:val="left" w:pos="900"/>
              </w:tabs>
              <w:spacing w:after="0" w:line="240" w:lineRule="auto"/>
              <w:rPr>
                <w:rFonts w:ascii="Times New Roman" w:hAnsi="Times New Roman" w:cs="Times New Roman"/>
                <w:sz w:val="24"/>
                <w:szCs w:val="24"/>
              </w:rPr>
            </w:pPr>
            <w:r w:rsidRPr="005E0B2B">
              <w:rPr>
                <w:rFonts w:ascii="Times New Roman" w:hAnsi="Times New Roman" w:cs="Times New Roman"/>
                <w:sz w:val="24"/>
                <w:szCs w:val="24"/>
              </w:rPr>
              <w:t>2 лауреата 3 степени</w:t>
            </w:r>
          </w:p>
        </w:tc>
      </w:tr>
      <w:tr w:rsidR="00327D05" w:rsidRPr="005E0B2B" w:rsidTr="00B84FBA">
        <w:tc>
          <w:tcPr>
            <w:tcW w:w="486" w:type="dxa"/>
          </w:tcPr>
          <w:p w:rsidR="00327D05" w:rsidRPr="005E0B2B" w:rsidRDefault="00327D05" w:rsidP="005E0B2B">
            <w:pPr>
              <w:pStyle w:val="a0"/>
              <w:tabs>
                <w:tab w:val="left" w:pos="900"/>
              </w:tabs>
              <w:spacing w:after="0" w:line="240" w:lineRule="auto"/>
              <w:rPr>
                <w:rFonts w:ascii="Times New Roman" w:hAnsi="Times New Roman" w:cs="Times New Roman"/>
                <w:sz w:val="24"/>
                <w:szCs w:val="24"/>
              </w:rPr>
            </w:pPr>
            <w:r w:rsidRPr="005E0B2B">
              <w:rPr>
                <w:rFonts w:ascii="Times New Roman" w:hAnsi="Times New Roman" w:cs="Times New Roman"/>
                <w:sz w:val="24"/>
                <w:szCs w:val="24"/>
              </w:rPr>
              <w:t>11</w:t>
            </w:r>
          </w:p>
        </w:tc>
        <w:tc>
          <w:tcPr>
            <w:tcW w:w="4192" w:type="dxa"/>
          </w:tcPr>
          <w:p w:rsidR="00327D05" w:rsidRPr="005E0B2B" w:rsidRDefault="00327D05" w:rsidP="005E0B2B">
            <w:pPr>
              <w:pStyle w:val="a0"/>
              <w:tabs>
                <w:tab w:val="left" w:pos="900"/>
              </w:tabs>
              <w:spacing w:after="0" w:line="240" w:lineRule="auto"/>
              <w:rPr>
                <w:rStyle w:val="apple-converted-space"/>
                <w:rFonts w:ascii="Times New Roman" w:hAnsi="Times New Roman" w:cs="Times New Roman"/>
                <w:color w:val="000000"/>
                <w:sz w:val="24"/>
                <w:szCs w:val="24"/>
                <w:shd w:val="clear" w:color="auto" w:fill="FFFFFF"/>
              </w:rPr>
            </w:pPr>
            <w:r w:rsidRPr="005E0B2B">
              <w:rPr>
                <w:rFonts w:ascii="Times New Roman" w:hAnsi="Times New Roman" w:cs="Times New Roman"/>
                <w:sz w:val="24"/>
                <w:szCs w:val="24"/>
              </w:rPr>
              <w:t>Зональный творческий конкурс «Мы против коррупции»</w:t>
            </w:r>
          </w:p>
        </w:tc>
        <w:tc>
          <w:tcPr>
            <w:tcW w:w="992" w:type="dxa"/>
          </w:tcPr>
          <w:p w:rsidR="00327D05" w:rsidRPr="005E0B2B" w:rsidRDefault="00327D05" w:rsidP="005E0B2B">
            <w:pPr>
              <w:pStyle w:val="a0"/>
              <w:tabs>
                <w:tab w:val="left" w:pos="900"/>
              </w:tabs>
              <w:spacing w:after="0" w:line="240" w:lineRule="auto"/>
              <w:rPr>
                <w:rFonts w:ascii="Times New Roman" w:hAnsi="Times New Roman" w:cs="Times New Roman"/>
                <w:sz w:val="24"/>
                <w:szCs w:val="24"/>
              </w:rPr>
            </w:pPr>
            <w:r w:rsidRPr="005E0B2B">
              <w:rPr>
                <w:rFonts w:ascii="Times New Roman" w:hAnsi="Times New Roman" w:cs="Times New Roman"/>
                <w:sz w:val="24"/>
                <w:szCs w:val="24"/>
              </w:rPr>
              <w:t>апрель</w:t>
            </w:r>
          </w:p>
        </w:tc>
        <w:tc>
          <w:tcPr>
            <w:tcW w:w="1134" w:type="dxa"/>
          </w:tcPr>
          <w:p w:rsidR="00327D05" w:rsidRPr="005E0B2B" w:rsidRDefault="00327D05" w:rsidP="005E0B2B">
            <w:pPr>
              <w:pStyle w:val="a0"/>
              <w:tabs>
                <w:tab w:val="left" w:pos="900"/>
              </w:tabs>
              <w:spacing w:after="0" w:line="240" w:lineRule="auto"/>
              <w:rPr>
                <w:rFonts w:ascii="Times New Roman" w:hAnsi="Times New Roman" w:cs="Times New Roman"/>
                <w:sz w:val="24"/>
                <w:szCs w:val="24"/>
              </w:rPr>
            </w:pPr>
            <w:r w:rsidRPr="005E0B2B">
              <w:rPr>
                <w:rFonts w:ascii="Times New Roman" w:hAnsi="Times New Roman" w:cs="Times New Roman"/>
                <w:sz w:val="24"/>
                <w:szCs w:val="24"/>
              </w:rPr>
              <w:t>15</w:t>
            </w:r>
          </w:p>
        </w:tc>
        <w:tc>
          <w:tcPr>
            <w:tcW w:w="2127" w:type="dxa"/>
          </w:tcPr>
          <w:p w:rsidR="00327D05" w:rsidRPr="005E0B2B" w:rsidRDefault="00327D05" w:rsidP="005E0B2B">
            <w:pPr>
              <w:pStyle w:val="a0"/>
              <w:tabs>
                <w:tab w:val="left" w:pos="900"/>
              </w:tabs>
              <w:spacing w:after="0" w:line="240" w:lineRule="auto"/>
              <w:rPr>
                <w:rFonts w:ascii="Times New Roman" w:hAnsi="Times New Roman" w:cs="Times New Roman"/>
                <w:sz w:val="24"/>
                <w:szCs w:val="24"/>
              </w:rPr>
            </w:pPr>
            <w:r w:rsidRPr="005E0B2B">
              <w:rPr>
                <w:rFonts w:ascii="Times New Roman" w:hAnsi="Times New Roman" w:cs="Times New Roman"/>
                <w:sz w:val="24"/>
                <w:szCs w:val="24"/>
              </w:rPr>
              <w:t>3 лауреата 1 степени,</w:t>
            </w:r>
          </w:p>
          <w:p w:rsidR="00327D05" w:rsidRPr="005E0B2B" w:rsidRDefault="00327D05" w:rsidP="005E0B2B">
            <w:pPr>
              <w:pStyle w:val="a0"/>
              <w:tabs>
                <w:tab w:val="left" w:pos="900"/>
              </w:tabs>
              <w:spacing w:after="0" w:line="240" w:lineRule="auto"/>
              <w:rPr>
                <w:rFonts w:ascii="Times New Roman" w:hAnsi="Times New Roman" w:cs="Times New Roman"/>
                <w:sz w:val="24"/>
                <w:szCs w:val="24"/>
              </w:rPr>
            </w:pPr>
            <w:r w:rsidRPr="005E0B2B">
              <w:rPr>
                <w:rFonts w:ascii="Times New Roman" w:hAnsi="Times New Roman" w:cs="Times New Roman"/>
                <w:sz w:val="24"/>
                <w:szCs w:val="24"/>
              </w:rPr>
              <w:t>3 лауреата 2 степени,</w:t>
            </w:r>
          </w:p>
          <w:p w:rsidR="00327D05" w:rsidRPr="005E0B2B" w:rsidRDefault="00327D05" w:rsidP="005E0B2B">
            <w:pPr>
              <w:pStyle w:val="a0"/>
              <w:tabs>
                <w:tab w:val="left" w:pos="900"/>
              </w:tabs>
              <w:spacing w:after="0" w:line="240" w:lineRule="auto"/>
              <w:rPr>
                <w:rFonts w:ascii="Times New Roman" w:hAnsi="Times New Roman" w:cs="Times New Roman"/>
                <w:sz w:val="24"/>
                <w:szCs w:val="24"/>
              </w:rPr>
            </w:pPr>
            <w:r w:rsidRPr="005E0B2B">
              <w:rPr>
                <w:rFonts w:ascii="Times New Roman" w:hAnsi="Times New Roman" w:cs="Times New Roman"/>
                <w:sz w:val="24"/>
                <w:szCs w:val="24"/>
              </w:rPr>
              <w:t>3 лауреата 3 степени</w:t>
            </w:r>
          </w:p>
        </w:tc>
      </w:tr>
      <w:tr w:rsidR="00327D05" w:rsidRPr="005E0B2B" w:rsidTr="00B84FBA">
        <w:tc>
          <w:tcPr>
            <w:tcW w:w="486" w:type="dxa"/>
          </w:tcPr>
          <w:p w:rsidR="00327D05" w:rsidRPr="005E0B2B" w:rsidRDefault="00327D05" w:rsidP="005E0B2B">
            <w:pPr>
              <w:pStyle w:val="a0"/>
              <w:tabs>
                <w:tab w:val="left" w:pos="900"/>
              </w:tabs>
              <w:spacing w:after="0" w:line="240" w:lineRule="auto"/>
              <w:rPr>
                <w:rFonts w:ascii="Times New Roman" w:hAnsi="Times New Roman" w:cs="Times New Roman"/>
                <w:sz w:val="24"/>
                <w:szCs w:val="24"/>
              </w:rPr>
            </w:pPr>
            <w:r w:rsidRPr="005E0B2B">
              <w:rPr>
                <w:rFonts w:ascii="Times New Roman" w:hAnsi="Times New Roman" w:cs="Times New Roman"/>
                <w:sz w:val="24"/>
                <w:szCs w:val="24"/>
              </w:rPr>
              <w:t>12</w:t>
            </w:r>
          </w:p>
        </w:tc>
        <w:tc>
          <w:tcPr>
            <w:tcW w:w="4192" w:type="dxa"/>
          </w:tcPr>
          <w:p w:rsidR="00327D05" w:rsidRPr="005E0B2B" w:rsidRDefault="00327D05" w:rsidP="005E0B2B">
            <w:pPr>
              <w:pStyle w:val="a0"/>
              <w:tabs>
                <w:tab w:val="left" w:pos="900"/>
              </w:tabs>
              <w:spacing w:after="0" w:line="240" w:lineRule="auto"/>
              <w:rPr>
                <w:rFonts w:ascii="Times New Roman" w:hAnsi="Times New Roman" w:cs="Times New Roman"/>
                <w:sz w:val="24"/>
                <w:szCs w:val="24"/>
              </w:rPr>
            </w:pPr>
            <w:r w:rsidRPr="005E0B2B">
              <w:rPr>
                <w:rFonts w:ascii="Times New Roman" w:hAnsi="Times New Roman" w:cs="Times New Roman"/>
                <w:sz w:val="24"/>
                <w:szCs w:val="24"/>
              </w:rPr>
              <w:t xml:space="preserve">Открытая зональная олимпиада по предмету «Музыкальная литература» по творчеству С.С. Прокофьева  </w:t>
            </w:r>
          </w:p>
        </w:tc>
        <w:tc>
          <w:tcPr>
            <w:tcW w:w="992" w:type="dxa"/>
          </w:tcPr>
          <w:p w:rsidR="00327D05" w:rsidRPr="005E0B2B" w:rsidRDefault="00327D05" w:rsidP="005E0B2B">
            <w:pPr>
              <w:pStyle w:val="a0"/>
              <w:tabs>
                <w:tab w:val="left" w:pos="900"/>
              </w:tabs>
              <w:spacing w:after="0" w:line="240" w:lineRule="auto"/>
              <w:rPr>
                <w:rFonts w:ascii="Times New Roman" w:hAnsi="Times New Roman" w:cs="Times New Roman"/>
                <w:sz w:val="24"/>
                <w:szCs w:val="24"/>
              </w:rPr>
            </w:pPr>
            <w:r w:rsidRPr="005E0B2B">
              <w:rPr>
                <w:rFonts w:ascii="Times New Roman" w:hAnsi="Times New Roman" w:cs="Times New Roman"/>
                <w:sz w:val="24"/>
                <w:szCs w:val="24"/>
              </w:rPr>
              <w:t>01.04</w:t>
            </w:r>
          </w:p>
        </w:tc>
        <w:tc>
          <w:tcPr>
            <w:tcW w:w="1134" w:type="dxa"/>
          </w:tcPr>
          <w:p w:rsidR="00327D05" w:rsidRPr="005E0B2B" w:rsidRDefault="00327D05" w:rsidP="005E0B2B">
            <w:pPr>
              <w:pStyle w:val="a0"/>
              <w:tabs>
                <w:tab w:val="left" w:pos="900"/>
              </w:tabs>
              <w:spacing w:after="0" w:line="240" w:lineRule="auto"/>
              <w:rPr>
                <w:rFonts w:ascii="Times New Roman" w:hAnsi="Times New Roman" w:cs="Times New Roman"/>
                <w:sz w:val="24"/>
                <w:szCs w:val="24"/>
              </w:rPr>
            </w:pPr>
            <w:r w:rsidRPr="005E0B2B">
              <w:rPr>
                <w:rFonts w:ascii="Times New Roman" w:hAnsi="Times New Roman" w:cs="Times New Roman"/>
                <w:sz w:val="24"/>
                <w:szCs w:val="24"/>
              </w:rPr>
              <w:t>3</w:t>
            </w:r>
          </w:p>
        </w:tc>
        <w:tc>
          <w:tcPr>
            <w:tcW w:w="2127" w:type="dxa"/>
          </w:tcPr>
          <w:p w:rsidR="00327D05" w:rsidRPr="005E0B2B" w:rsidRDefault="00327D05" w:rsidP="005E0B2B">
            <w:pPr>
              <w:pStyle w:val="a0"/>
              <w:tabs>
                <w:tab w:val="left" w:pos="900"/>
              </w:tabs>
              <w:spacing w:after="0" w:line="240" w:lineRule="auto"/>
              <w:rPr>
                <w:rFonts w:ascii="Times New Roman" w:hAnsi="Times New Roman" w:cs="Times New Roman"/>
                <w:sz w:val="24"/>
                <w:szCs w:val="24"/>
              </w:rPr>
            </w:pPr>
            <w:r w:rsidRPr="005E0B2B">
              <w:rPr>
                <w:rFonts w:ascii="Times New Roman" w:hAnsi="Times New Roman" w:cs="Times New Roman"/>
                <w:sz w:val="24"/>
                <w:szCs w:val="24"/>
              </w:rPr>
              <w:t>Лауреат 3 степени</w:t>
            </w:r>
          </w:p>
        </w:tc>
      </w:tr>
      <w:tr w:rsidR="00327D05" w:rsidRPr="005E0B2B" w:rsidTr="00B84FBA">
        <w:tc>
          <w:tcPr>
            <w:tcW w:w="486" w:type="dxa"/>
          </w:tcPr>
          <w:p w:rsidR="00327D05" w:rsidRPr="005E0B2B" w:rsidRDefault="00327D05" w:rsidP="005E0B2B">
            <w:pPr>
              <w:pStyle w:val="a0"/>
              <w:tabs>
                <w:tab w:val="left" w:pos="900"/>
              </w:tabs>
              <w:spacing w:after="0" w:line="240" w:lineRule="auto"/>
              <w:rPr>
                <w:rFonts w:ascii="Times New Roman" w:hAnsi="Times New Roman" w:cs="Times New Roman"/>
                <w:sz w:val="24"/>
                <w:szCs w:val="24"/>
              </w:rPr>
            </w:pPr>
            <w:r w:rsidRPr="005E0B2B">
              <w:rPr>
                <w:rFonts w:ascii="Times New Roman" w:hAnsi="Times New Roman" w:cs="Times New Roman"/>
                <w:sz w:val="24"/>
                <w:szCs w:val="24"/>
              </w:rPr>
              <w:t>13</w:t>
            </w:r>
          </w:p>
        </w:tc>
        <w:tc>
          <w:tcPr>
            <w:tcW w:w="4192" w:type="dxa"/>
          </w:tcPr>
          <w:p w:rsidR="00327D05" w:rsidRPr="005E0B2B" w:rsidRDefault="00327D05" w:rsidP="005E0B2B">
            <w:pPr>
              <w:pStyle w:val="af6"/>
              <w:spacing w:before="0" w:after="0"/>
              <w:jc w:val="both"/>
            </w:pPr>
            <w:r w:rsidRPr="005E0B2B">
              <w:rPr>
                <w:lang w:val="en-US"/>
              </w:rPr>
              <w:t>I</w:t>
            </w:r>
            <w:r w:rsidRPr="005E0B2B">
              <w:t xml:space="preserve"> Межрегиональный конкурс «От Волги до Крыма: читаем, сочиняем, рисуем с любовью к России». </w:t>
            </w:r>
          </w:p>
        </w:tc>
        <w:tc>
          <w:tcPr>
            <w:tcW w:w="992" w:type="dxa"/>
          </w:tcPr>
          <w:p w:rsidR="00327D05" w:rsidRPr="005E0B2B" w:rsidRDefault="00327D05" w:rsidP="005E0B2B">
            <w:pPr>
              <w:pStyle w:val="a0"/>
              <w:tabs>
                <w:tab w:val="left" w:pos="900"/>
              </w:tabs>
              <w:spacing w:after="0" w:line="240" w:lineRule="auto"/>
              <w:rPr>
                <w:rFonts w:ascii="Times New Roman" w:hAnsi="Times New Roman" w:cs="Times New Roman"/>
                <w:sz w:val="24"/>
                <w:szCs w:val="24"/>
              </w:rPr>
            </w:pPr>
            <w:r w:rsidRPr="005E0B2B">
              <w:rPr>
                <w:rFonts w:ascii="Times New Roman" w:hAnsi="Times New Roman" w:cs="Times New Roman"/>
                <w:sz w:val="24"/>
                <w:szCs w:val="24"/>
              </w:rPr>
              <w:t>11.06</w:t>
            </w:r>
          </w:p>
        </w:tc>
        <w:tc>
          <w:tcPr>
            <w:tcW w:w="1134" w:type="dxa"/>
          </w:tcPr>
          <w:p w:rsidR="00327D05" w:rsidRPr="005E0B2B" w:rsidRDefault="00327D05" w:rsidP="005E0B2B">
            <w:pPr>
              <w:pStyle w:val="a0"/>
              <w:tabs>
                <w:tab w:val="left" w:pos="900"/>
              </w:tabs>
              <w:spacing w:after="0" w:line="240" w:lineRule="auto"/>
              <w:rPr>
                <w:rFonts w:ascii="Times New Roman" w:hAnsi="Times New Roman" w:cs="Times New Roman"/>
                <w:sz w:val="24"/>
                <w:szCs w:val="24"/>
              </w:rPr>
            </w:pPr>
            <w:r w:rsidRPr="005E0B2B">
              <w:rPr>
                <w:rFonts w:ascii="Times New Roman" w:hAnsi="Times New Roman" w:cs="Times New Roman"/>
                <w:sz w:val="24"/>
                <w:szCs w:val="24"/>
              </w:rPr>
              <w:t>7</w:t>
            </w:r>
          </w:p>
        </w:tc>
        <w:tc>
          <w:tcPr>
            <w:tcW w:w="2127" w:type="dxa"/>
          </w:tcPr>
          <w:p w:rsidR="00327D05" w:rsidRPr="005E0B2B" w:rsidRDefault="00327D05" w:rsidP="005E0B2B">
            <w:pPr>
              <w:pStyle w:val="a0"/>
              <w:tabs>
                <w:tab w:val="left" w:pos="900"/>
              </w:tabs>
              <w:spacing w:after="0" w:line="240" w:lineRule="auto"/>
              <w:rPr>
                <w:rFonts w:ascii="Times New Roman" w:hAnsi="Times New Roman" w:cs="Times New Roman"/>
                <w:sz w:val="24"/>
                <w:szCs w:val="24"/>
              </w:rPr>
            </w:pPr>
            <w:r w:rsidRPr="005E0B2B">
              <w:rPr>
                <w:rFonts w:ascii="Times New Roman" w:hAnsi="Times New Roman" w:cs="Times New Roman"/>
                <w:sz w:val="24"/>
                <w:szCs w:val="24"/>
              </w:rPr>
              <w:t xml:space="preserve">2 Диплома </w:t>
            </w:r>
            <w:r w:rsidRPr="005E0B2B">
              <w:rPr>
                <w:rFonts w:ascii="Times New Roman" w:hAnsi="Times New Roman" w:cs="Times New Roman"/>
                <w:sz w:val="24"/>
                <w:szCs w:val="24"/>
                <w:lang w:val="en-US"/>
              </w:rPr>
              <w:t>I</w:t>
            </w:r>
            <w:r w:rsidRPr="005E0B2B">
              <w:rPr>
                <w:rFonts w:ascii="Times New Roman" w:hAnsi="Times New Roman" w:cs="Times New Roman"/>
                <w:sz w:val="24"/>
                <w:szCs w:val="24"/>
              </w:rPr>
              <w:t xml:space="preserve"> степени,</w:t>
            </w:r>
          </w:p>
          <w:p w:rsidR="00327D05" w:rsidRPr="005E0B2B" w:rsidRDefault="00327D05" w:rsidP="005E0B2B">
            <w:pPr>
              <w:pStyle w:val="a0"/>
              <w:tabs>
                <w:tab w:val="left" w:pos="900"/>
              </w:tabs>
              <w:spacing w:after="0" w:line="240" w:lineRule="auto"/>
              <w:rPr>
                <w:rFonts w:ascii="Times New Roman" w:hAnsi="Times New Roman" w:cs="Times New Roman"/>
                <w:sz w:val="24"/>
                <w:szCs w:val="24"/>
              </w:rPr>
            </w:pPr>
            <w:r w:rsidRPr="005E0B2B">
              <w:rPr>
                <w:rFonts w:ascii="Times New Roman" w:hAnsi="Times New Roman" w:cs="Times New Roman"/>
                <w:sz w:val="24"/>
                <w:szCs w:val="24"/>
              </w:rPr>
              <w:t xml:space="preserve">Диплом </w:t>
            </w:r>
            <w:r w:rsidRPr="005E0B2B">
              <w:rPr>
                <w:rFonts w:ascii="Times New Roman" w:hAnsi="Times New Roman" w:cs="Times New Roman"/>
                <w:sz w:val="24"/>
                <w:szCs w:val="24"/>
                <w:lang w:val="en-US"/>
              </w:rPr>
              <w:t>II</w:t>
            </w:r>
            <w:r w:rsidRPr="005E0B2B">
              <w:rPr>
                <w:rFonts w:ascii="Times New Roman" w:hAnsi="Times New Roman" w:cs="Times New Roman"/>
                <w:sz w:val="24"/>
                <w:szCs w:val="24"/>
              </w:rPr>
              <w:t xml:space="preserve"> степени</w:t>
            </w:r>
          </w:p>
        </w:tc>
      </w:tr>
      <w:tr w:rsidR="00327D05" w:rsidRPr="005E0B2B" w:rsidTr="00B84FBA">
        <w:tc>
          <w:tcPr>
            <w:tcW w:w="486" w:type="dxa"/>
          </w:tcPr>
          <w:p w:rsidR="00327D05" w:rsidRPr="005E0B2B" w:rsidRDefault="00327D05" w:rsidP="005E0B2B">
            <w:pPr>
              <w:pStyle w:val="a0"/>
              <w:tabs>
                <w:tab w:val="left" w:pos="900"/>
              </w:tabs>
              <w:spacing w:after="0" w:line="240" w:lineRule="auto"/>
              <w:rPr>
                <w:rFonts w:ascii="Times New Roman" w:hAnsi="Times New Roman" w:cs="Times New Roman"/>
                <w:sz w:val="24"/>
                <w:szCs w:val="24"/>
              </w:rPr>
            </w:pPr>
            <w:r w:rsidRPr="005E0B2B">
              <w:rPr>
                <w:rFonts w:ascii="Times New Roman" w:hAnsi="Times New Roman" w:cs="Times New Roman"/>
                <w:sz w:val="24"/>
                <w:szCs w:val="24"/>
              </w:rPr>
              <w:t>14</w:t>
            </w:r>
          </w:p>
        </w:tc>
        <w:tc>
          <w:tcPr>
            <w:tcW w:w="4192" w:type="dxa"/>
          </w:tcPr>
          <w:p w:rsidR="00327D05" w:rsidRPr="005E0B2B" w:rsidRDefault="00327D05" w:rsidP="005E0B2B">
            <w:pPr>
              <w:pStyle w:val="a0"/>
              <w:tabs>
                <w:tab w:val="left" w:pos="900"/>
              </w:tabs>
              <w:spacing w:after="0" w:line="240" w:lineRule="auto"/>
              <w:rPr>
                <w:rFonts w:ascii="Times New Roman" w:hAnsi="Times New Roman" w:cs="Times New Roman"/>
                <w:sz w:val="24"/>
                <w:szCs w:val="24"/>
              </w:rPr>
            </w:pPr>
            <w:r w:rsidRPr="005E0B2B">
              <w:rPr>
                <w:rFonts w:ascii="Times New Roman" w:hAnsi="Times New Roman" w:cs="Times New Roman"/>
                <w:sz w:val="24"/>
                <w:szCs w:val="24"/>
              </w:rPr>
              <w:t>Межрегиональный конкурс-олимпиада «Осенний пленэр с «Росатомом» для юных художников из городов присутствия ГК «Росатом» и городов ЗАТО</w:t>
            </w:r>
          </w:p>
        </w:tc>
        <w:tc>
          <w:tcPr>
            <w:tcW w:w="992" w:type="dxa"/>
          </w:tcPr>
          <w:p w:rsidR="00327D05" w:rsidRPr="005E0B2B" w:rsidRDefault="00327D05" w:rsidP="005E0B2B">
            <w:pPr>
              <w:pStyle w:val="a0"/>
              <w:tabs>
                <w:tab w:val="left" w:pos="900"/>
              </w:tabs>
              <w:spacing w:after="0" w:line="240" w:lineRule="auto"/>
              <w:rPr>
                <w:rFonts w:ascii="Times New Roman" w:hAnsi="Times New Roman" w:cs="Times New Roman"/>
                <w:sz w:val="24"/>
                <w:szCs w:val="24"/>
              </w:rPr>
            </w:pPr>
            <w:r w:rsidRPr="005E0B2B">
              <w:rPr>
                <w:rFonts w:ascii="Times New Roman" w:hAnsi="Times New Roman" w:cs="Times New Roman"/>
                <w:sz w:val="24"/>
                <w:szCs w:val="24"/>
              </w:rPr>
              <w:t>12-17.09</w:t>
            </w:r>
          </w:p>
        </w:tc>
        <w:tc>
          <w:tcPr>
            <w:tcW w:w="1134" w:type="dxa"/>
          </w:tcPr>
          <w:p w:rsidR="00327D05" w:rsidRPr="005E0B2B" w:rsidRDefault="00327D05" w:rsidP="005E0B2B">
            <w:pPr>
              <w:pStyle w:val="a0"/>
              <w:tabs>
                <w:tab w:val="left" w:pos="900"/>
              </w:tabs>
              <w:spacing w:after="0" w:line="240" w:lineRule="auto"/>
              <w:rPr>
                <w:rFonts w:ascii="Times New Roman" w:hAnsi="Times New Roman" w:cs="Times New Roman"/>
                <w:sz w:val="24"/>
                <w:szCs w:val="24"/>
              </w:rPr>
            </w:pPr>
            <w:r w:rsidRPr="005E0B2B">
              <w:rPr>
                <w:rFonts w:ascii="Times New Roman" w:hAnsi="Times New Roman" w:cs="Times New Roman"/>
                <w:sz w:val="24"/>
                <w:szCs w:val="24"/>
              </w:rPr>
              <w:t>8</w:t>
            </w:r>
          </w:p>
        </w:tc>
        <w:tc>
          <w:tcPr>
            <w:tcW w:w="2127" w:type="dxa"/>
          </w:tcPr>
          <w:p w:rsidR="00327D05" w:rsidRPr="005E0B2B" w:rsidRDefault="00327D05" w:rsidP="005E0B2B">
            <w:pPr>
              <w:spacing w:after="0" w:line="240" w:lineRule="auto"/>
              <w:rPr>
                <w:rFonts w:ascii="Times New Roman" w:hAnsi="Times New Roman" w:cs="Times New Roman"/>
                <w:sz w:val="24"/>
                <w:szCs w:val="24"/>
              </w:rPr>
            </w:pPr>
            <w:r w:rsidRPr="005E0B2B">
              <w:rPr>
                <w:rFonts w:ascii="Times New Roman" w:hAnsi="Times New Roman" w:cs="Times New Roman"/>
                <w:sz w:val="24"/>
                <w:szCs w:val="24"/>
              </w:rPr>
              <w:t xml:space="preserve">1 Лауреат </w:t>
            </w:r>
            <w:r w:rsidRPr="005E0B2B">
              <w:rPr>
                <w:rFonts w:ascii="Times New Roman" w:hAnsi="Times New Roman" w:cs="Times New Roman"/>
                <w:sz w:val="24"/>
                <w:szCs w:val="24"/>
                <w:lang w:val="en-US"/>
              </w:rPr>
              <w:t>II</w:t>
            </w:r>
            <w:r w:rsidRPr="005E0B2B">
              <w:rPr>
                <w:rFonts w:ascii="Times New Roman" w:hAnsi="Times New Roman" w:cs="Times New Roman"/>
                <w:sz w:val="24"/>
                <w:szCs w:val="24"/>
              </w:rPr>
              <w:t xml:space="preserve"> степени </w:t>
            </w:r>
          </w:p>
          <w:p w:rsidR="00327D05" w:rsidRPr="005E0B2B" w:rsidRDefault="00327D05" w:rsidP="005E0B2B">
            <w:pPr>
              <w:spacing w:after="0" w:line="240" w:lineRule="auto"/>
              <w:rPr>
                <w:rFonts w:ascii="Times New Roman" w:hAnsi="Times New Roman" w:cs="Times New Roman"/>
                <w:sz w:val="24"/>
                <w:szCs w:val="24"/>
              </w:rPr>
            </w:pPr>
            <w:r w:rsidRPr="005E0B2B">
              <w:rPr>
                <w:rFonts w:ascii="Times New Roman" w:hAnsi="Times New Roman" w:cs="Times New Roman"/>
                <w:sz w:val="24"/>
                <w:szCs w:val="24"/>
              </w:rPr>
              <w:t xml:space="preserve"> 6 Дипломантов </w:t>
            </w:r>
          </w:p>
          <w:p w:rsidR="00327D05" w:rsidRPr="005E0B2B" w:rsidRDefault="00327D05" w:rsidP="005E0B2B">
            <w:pPr>
              <w:pStyle w:val="a0"/>
              <w:tabs>
                <w:tab w:val="left" w:pos="900"/>
              </w:tabs>
              <w:spacing w:after="0" w:line="240" w:lineRule="auto"/>
              <w:rPr>
                <w:rFonts w:ascii="Times New Roman" w:hAnsi="Times New Roman" w:cs="Times New Roman"/>
                <w:sz w:val="24"/>
                <w:szCs w:val="24"/>
              </w:rPr>
            </w:pPr>
          </w:p>
        </w:tc>
      </w:tr>
      <w:tr w:rsidR="00327D05" w:rsidRPr="005E0B2B" w:rsidTr="00B84FBA">
        <w:tc>
          <w:tcPr>
            <w:tcW w:w="486" w:type="dxa"/>
          </w:tcPr>
          <w:p w:rsidR="00327D05" w:rsidRPr="005E0B2B" w:rsidRDefault="00327D05" w:rsidP="005E0B2B">
            <w:pPr>
              <w:pStyle w:val="a0"/>
              <w:tabs>
                <w:tab w:val="left" w:pos="900"/>
              </w:tabs>
              <w:spacing w:after="0" w:line="240" w:lineRule="auto"/>
              <w:rPr>
                <w:rFonts w:ascii="Times New Roman" w:hAnsi="Times New Roman" w:cs="Times New Roman"/>
                <w:sz w:val="24"/>
                <w:szCs w:val="24"/>
              </w:rPr>
            </w:pPr>
            <w:r w:rsidRPr="005E0B2B">
              <w:rPr>
                <w:rFonts w:ascii="Times New Roman" w:hAnsi="Times New Roman" w:cs="Times New Roman"/>
                <w:sz w:val="24"/>
                <w:szCs w:val="24"/>
              </w:rPr>
              <w:t>15</w:t>
            </w:r>
          </w:p>
        </w:tc>
        <w:tc>
          <w:tcPr>
            <w:tcW w:w="4192" w:type="dxa"/>
          </w:tcPr>
          <w:p w:rsidR="00327D05" w:rsidRPr="005E0B2B" w:rsidRDefault="00327D05" w:rsidP="005E0B2B">
            <w:pPr>
              <w:pStyle w:val="af5"/>
            </w:pPr>
            <w:r w:rsidRPr="005E0B2B">
              <w:t>Областной фестиваль народного творчества «Спасы земли Сенгилеевской»</w:t>
            </w:r>
          </w:p>
        </w:tc>
        <w:tc>
          <w:tcPr>
            <w:tcW w:w="992" w:type="dxa"/>
          </w:tcPr>
          <w:p w:rsidR="00327D05" w:rsidRPr="005E0B2B" w:rsidRDefault="00327D05" w:rsidP="005E0B2B">
            <w:pPr>
              <w:pStyle w:val="af5"/>
            </w:pPr>
            <w:r w:rsidRPr="005E0B2B">
              <w:t>26.08.</w:t>
            </w:r>
          </w:p>
        </w:tc>
        <w:tc>
          <w:tcPr>
            <w:tcW w:w="1134" w:type="dxa"/>
          </w:tcPr>
          <w:p w:rsidR="00327D05" w:rsidRPr="005E0B2B" w:rsidRDefault="00327D05" w:rsidP="005E0B2B">
            <w:pPr>
              <w:pStyle w:val="af5"/>
            </w:pPr>
            <w:r w:rsidRPr="005E0B2B">
              <w:t>4</w:t>
            </w:r>
          </w:p>
        </w:tc>
        <w:tc>
          <w:tcPr>
            <w:tcW w:w="2127" w:type="dxa"/>
          </w:tcPr>
          <w:p w:rsidR="00327D05" w:rsidRPr="005E0B2B" w:rsidRDefault="00327D05" w:rsidP="005E0B2B">
            <w:pPr>
              <w:pStyle w:val="af5"/>
            </w:pPr>
            <w:r w:rsidRPr="005E0B2B">
              <w:t>Благ</w:t>
            </w:r>
            <w:r w:rsidR="007B4CF3">
              <w:t>о</w:t>
            </w:r>
            <w:r w:rsidRPr="005E0B2B">
              <w:t>дарственное письмо</w:t>
            </w:r>
          </w:p>
          <w:p w:rsidR="00327D05" w:rsidRPr="005E0B2B" w:rsidRDefault="00327D05" w:rsidP="005E0B2B">
            <w:pPr>
              <w:spacing w:after="0" w:line="240" w:lineRule="auto"/>
              <w:rPr>
                <w:rFonts w:ascii="Times New Roman" w:hAnsi="Times New Roman" w:cs="Times New Roman"/>
                <w:sz w:val="24"/>
                <w:szCs w:val="24"/>
              </w:rPr>
            </w:pPr>
          </w:p>
        </w:tc>
      </w:tr>
      <w:tr w:rsidR="00327D05" w:rsidRPr="005E0B2B" w:rsidTr="007B4CF3">
        <w:trPr>
          <w:trHeight w:val="613"/>
        </w:trPr>
        <w:tc>
          <w:tcPr>
            <w:tcW w:w="486" w:type="dxa"/>
          </w:tcPr>
          <w:p w:rsidR="00327D05" w:rsidRPr="005E0B2B" w:rsidRDefault="00327D05" w:rsidP="005E0B2B">
            <w:pPr>
              <w:pStyle w:val="a0"/>
              <w:tabs>
                <w:tab w:val="left" w:pos="900"/>
              </w:tabs>
              <w:spacing w:after="0" w:line="240" w:lineRule="auto"/>
              <w:rPr>
                <w:rFonts w:ascii="Times New Roman" w:hAnsi="Times New Roman" w:cs="Times New Roman"/>
                <w:sz w:val="24"/>
                <w:szCs w:val="24"/>
              </w:rPr>
            </w:pPr>
            <w:r w:rsidRPr="005E0B2B">
              <w:rPr>
                <w:rFonts w:ascii="Times New Roman" w:hAnsi="Times New Roman" w:cs="Times New Roman"/>
                <w:sz w:val="24"/>
                <w:szCs w:val="24"/>
              </w:rPr>
              <w:t>16</w:t>
            </w:r>
          </w:p>
        </w:tc>
        <w:tc>
          <w:tcPr>
            <w:tcW w:w="4192" w:type="dxa"/>
          </w:tcPr>
          <w:p w:rsidR="00327D05" w:rsidRPr="005E0B2B" w:rsidRDefault="00327D05" w:rsidP="005E0B2B">
            <w:pPr>
              <w:pStyle w:val="af5"/>
            </w:pPr>
            <w:r w:rsidRPr="005E0B2B">
              <w:t xml:space="preserve">Областной фестиваль-конкурс эстрадной песни «Провинция» </w:t>
            </w:r>
          </w:p>
        </w:tc>
        <w:tc>
          <w:tcPr>
            <w:tcW w:w="992" w:type="dxa"/>
          </w:tcPr>
          <w:p w:rsidR="00327D05" w:rsidRPr="005E0B2B" w:rsidRDefault="00327D05" w:rsidP="005E0B2B">
            <w:pPr>
              <w:pStyle w:val="af5"/>
            </w:pPr>
            <w:r w:rsidRPr="005E0B2B">
              <w:t>27.08.</w:t>
            </w:r>
          </w:p>
        </w:tc>
        <w:tc>
          <w:tcPr>
            <w:tcW w:w="1134" w:type="dxa"/>
          </w:tcPr>
          <w:p w:rsidR="00327D05" w:rsidRPr="005E0B2B" w:rsidRDefault="00327D05" w:rsidP="005E0B2B">
            <w:pPr>
              <w:pStyle w:val="af5"/>
            </w:pPr>
            <w:r w:rsidRPr="005E0B2B">
              <w:t>7</w:t>
            </w:r>
          </w:p>
        </w:tc>
        <w:tc>
          <w:tcPr>
            <w:tcW w:w="2127" w:type="dxa"/>
          </w:tcPr>
          <w:p w:rsidR="00327D05" w:rsidRPr="005E0B2B" w:rsidRDefault="00327D05" w:rsidP="007B4CF3">
            <w:pPr>
              <w:pStyle w:val="af5"/>
            </w:pPr>
            <w:r w:rsidRPr="005E0B2B">
              <w:t>2 Диплома участника</w:t>
            </w:r>
          </w:p>
        </w:tc>
      </w:tr>
    </w:tbl>
    <w:p w:rsidR="00327D05" w:rsidRPr="005E0B2B" w:rsidRDefault="00327D05" w:rsidP="005E0B2B">
      <w:pPr>
        <w:spacing w:after="0" w:line="240" w:lineRule="auto"/>
        <w:ind w:firstLine="709"/>
        <w:rPr>
          <w:rFonts w:ascii="Times New Roman" w:hAnsi="Times New Roman" w:cs="Times New Roman"/>
          <w:i/>
          <w:sz w:val="24"/>
          <w:szCs w:val="24"/>
        </w:rPr>
      </w:pPr>
    </w:p>
    <w:p w:rsidR="007B4CF3" w:rsidRPr="007B4CF3" w:rsidRDefault="00327D05" w:rsidP="005E0B2B">
      <w:pPr>
        <w:spacing w:after="0" w:line="240" w:lineRule="auto"/>
        <w:jc w:val="both"/>
        <w:rPr>
          <w:rFonts w:ascii="Times New Roman" w:hAnsi="Times New Roman" w:cs="Times New Roman"/>
          <w:sz w:val="24"/>
          <w:szCs w:val="24"/>
        </w:rPr>
      </w:pPr>
      <w:bookmarkStart w:id="17" w:name="_Toc401735676"/>
      <w:bookmarkStart w:id="18" w:name="_Toc401734570"/>
      <w:bookmarkStart w:id="19" w:name="_Toc401735434"/>
      <w:r w:rsidRPr="005E0B2B">
        <w:rPr>
          <w:rStyle w:val="10"/>
          <w:rFonts w:ascii="Times New Roman" w:eastAsia="Calibri" w:hAnsi="Times New Roman" w:cs="Times New Roman"/>
          <w:b w:val="0"/>
          <w:sz w:val="24"/>
          <w:szCs w:val="24"/>
        </w:rPr>
        <w:tab/>
      </w:r>
      <w:r w:rsidRPr="005E0B2B">
        <w:rPr>
          <w:rStyle w:val="10"/>
          <w:rFonts w:ascii="Times New Roman" w:eastAsia="Calibri" w:hAnsi="Times New Roman" w:cs="Times New Roman"/>
          <w:b w:val="0"/>
          <w:sz w:val="24"/>
          <w:szCs w:val="24"/>
        </w:rPr>
        <w:tab/>
      </w:r>
      <w:r w:rsidRPr="007B4CF3">
        <w:rPr>
          <w:rStyle w:val="10"/>
          <w:rFonts w:ascii="Times New Roman" w:eastAsia="Calibri" w:hAnsi="Times New Roman" w:cs="Times New Roman"/>
          <w:color w:val="auto"/>
          <w:sz w:val="24"/>
          <w:szCs w:val="24"/>
        </w:rPr>
        <w:t>7.Программная деятельность</w:t>
      </w:r>
      <w:bookmarkEnd w:id="17"/>
      <w:r w:rsidRPr="007B4CF3">
        <w:rPr>
          <w:rFonts w:ascii="Times New Roman" w:hAnsi="Times New Roman" w:cs="Times New Roman"/>
          <w:sz w:val="24"/>
          <w:szCs w:val="24"/>
        </w:rPr>
        <w:t xml:space="preserve"> </w:t>
      </w:r>
      <w:bookmarkEnd w:id="18"/>
      <w:bookmarkEnd w:id="19"/>
    </w:p>
    <w:p w:rsidR="007B4CF3" w:rsidRPr="005E0B2B" w:rsidRDefault="007B4CF3" w:rsidP="005E0B2B">
      <w:pPr>
        <w:spacing w:after="0" w:line="240" w:lineRule="auto"/>
        <w:jc w:val="both"/>
        <w:rPr>
          <w:rFonts w:ascii="Times New Roman" w:hAnsi="Times New Roman" w:cs="Times New Roman"/>
          <w:sz w:val="24"/>
          <w:szCs w:val="24"/>
        </w:rPr>
      </w:pPr>
    </w:p>
    <w:p w:rsidR="00327D05" w:rsidRPr="005E0B2B" w:rsidRDefault="00327D05" w:rsidP="005E0B2B">
      <w:pPr>
        <w:spacing w:after="0" w:line="240" w:lineRule="auto"/>
        <w:jc w:val="both"/>
        <w:rPr>
          <w:rFonts w:ascii="Times New Roman" w:hAnsi="Times New Roman" w:cs="Times New Roman"/>
          <w:sz w:val="24"/>
          <w:szCs w:val="24"/>
        </w:rPr>
      </w:pPr>
      <w:r w:rsidRPr="005E0B2B">
        <w:rPr>
          <w:rFonts w:ascii="Times New Roman" w:hAnsi="Times New Roman" w:cs="Times New Roman"/>
          <w:sz w:val="24"/>
          <w:szCs w:val="24"/>
        </w:rPr>
        <w:tab/>
        <w:t xml:space="preserve">В  2017 году на грантовый конкурс по ОЦП на получение денежного поощрения лучшими муниципальными учреждениями культуры, находящимися на  территории  сельских поселений Ульяновской области и их работниками в номинациях «Лучшее учреждение» и «Лучший работник» было подано 5 заявок. </w:t>
      </w:r>
    </w:p>
    <w:p w:rsidR="00327D05" w:rsidRPr="005E0B2B" w:rsidRDefault="00327D05" w:rsidP="005E0B2B">
      <w:pPr>
        <w:spacing w:after="0" w:line="240" w:lineRule="auto"/>
        <w:jc w:val="both"/>
        <w:rPr>
          <w:rFonts w:ascii="Times New Roman" w:hAnsi="Times New Roman" w:cs="Times New Roman"/>
          <w:sz w:val="24"/>
          <w:szCs w:val="24"/>
        </w:rPr>
      </w:pPr>
      <w:r w:rsidRPr="005E0B2B">
        <w:rPr>
          <w:rFonts w:ascii="Times New Roman" w:hAnsi="Times New Roman" w:cs="Times New Roman"/>
          <w:sz w:val="24"/>
          <w:szCs w:val="24"/>
        </w:rPr>
        <w:lastRenderedPageBreak/>
        <w:tab/>
        <w:t>Победителями стали Среднеалгашинский СДК и Елховоозерская сельская библиотека (грант 100 тысяч рублей) и библиотекарь Норовской сельской библиотеки Брюханова Е.В.(грант 50 тысяч рублей).</w:t>
      </w:r>
    </w:p>
    <w:p w:rsidR="00327D05" w:rsidRPr="005E0B2B" w:rsidRDefault="00327D05" w:rsidP="005E0B2B">
      <w:pPr>
        <w:spacing w:after="0" w:line="240" w:lineRule="auto"/>
        <w:jc w:val="both"/>
        <w:rPr>
          <w:rFonts w:ascii="Times New Roman" w:hAnsi="Times New Roman" w:cs="Times New Roman"/>
          <w:sz w:val="24"/>
          <w:szCs w:val="24"/>
        </w:rPr>
      </w:pPr>
      <w:r w:rsidRPr="005E0B2B">
        <w:rPr>
          <w:rFonts w:ascii="Times New Roman" w:hAnsi="Times New Roman" w:cs="Times New Roman"/>
          <w:sz w:val="24"/>
          <w:szCs w:val="24"/>
        </w:rPr>
        <w:tab/>
        <w:t>В программу поддержки народных инициатив вступил Елховоозерский СДК. На настоящее время ремонтные работы в учреждении закончились.</w:t>
      </w:r>
    </w:p>
    <w:p w:rsidR="00327D05" w:rsidRPr="005E0B2B" w:rsidRDefault="00327D05" w:rsidP="005E0B2B">
      <w:pPr>
        <w:spacing w:after="0" w:line="240" w:lineRule="auto"/>
        <w:jc w:val="both"/>
        <w:rPr>
          <w:rFonts w:ascii="Times New Roman" w:hAnsi="Times New Roman" w:cs="Times New Roman"/>
          <w:bCs/>
          <w:kern w:val="32"/>
          <w:sz w:val="24"/>
          <w:szCs w:val="24"/>
        </w:rPr>
      </w:pPr>
      <w:r w:rsidRPr="005E0B2B">
        <w:rPr>
          <w:rFonts w:ascii="Times New Roman" w:hAnsi="Times New Roman" w:cs="Times New Roman"/>
          <w:bCs/>
          <w:kern w:val="32"/>
          <w:sz w:val="24"/>
          <w:szCs w:val="24"/>
        </w:rPr>
        <w:tab/>
      </w:r>
    </w:p>
    <w:p w:rsidR="00327D05" w:rsidRPr="007B4CF3" w:rsidRDefault="00327D05" w:rsidP="005E0B2B">
      <w:pPr>
        <w:pStyle w:val="1"/>
        <w:spacing w:before="0" w:line="240" w:lineRule="auto"/>
        <w:jc w:val="both"/>
        <w:rPr>
          <w:rFonts w:ascii="Times New Roman" w:hAnsi="Times New Roman" w:cs="Times New Roman"/>
          <w:color w:val="auto"/>
          <w:sz w:val="24"/>
          <w:szCs w:val="24"/>
        </w:rPr>
      </w:pPr>
      <w:bookmarkStart w:id="20" w:name="_Toc401734574"/>
      <w:bookmarkStart w:id="21" w:name="_Toc401735438"/>
      <w:bookmarkStart w:id="22" w:name="_Toc401735680"/>
      <w:r w:rsidRPr="005E0B2B">
        <w:rPr>
          <w:rFonts w:ascii="Times New Roman" w:hAnsi="Times New Roman" w:cs="Times New Roman"/>
          <w:b w:val="0"/>
          <w:sz w:val="24"/>
          <w:szCs w:val="24"/>
        </w:rPr>
        <w:tab/>
      </w:r>
      <w:r w:rsidRPr="007B4CF3">
        <w:rPr>
          <w:rFonts w:ascii="Times New Roman" w:hAnsi="Times New Roman" w:cs="Times New Roman"/>
          <w:color w:val="auto"/>
          <w:sz w:val="24"/>
          <w:szCs w:val="24"/>
        </w:rPr>
        <w:t>8.Итоги проведения мероприятий по укреплению материально-технической базы учреждений культуры:</w:t>
      </w:r>
      <w:bookmarkEnd w:id="20"/>
      <w:bookmarkEnd w:id="21"/>
      <w:bookmarkEnd w:id="22"/>
    </w:p>
    <w:p w:rsidR="00327D05" w:rsidRPr="005E0B2B" w:rsidRDefault="00327D05" w:rsidP="005E0B2B">
      <w:pPr>
        <w:spacing w:after="0" w:line="240" w:lineRule="auto"/>
        <w:rPr>
          <w:rFonts w:ascii="Times New Roman" w:hAnsi="Times New Roman" w:cs="Times New Roman"/>
          <w:sz w:val="24"/>
          <w:szCs w:val="24"/>
        </w:rPr>
      </w:pPr>
    </w:p>
    <w:p w:rsidR="00327D05" w:rsidRPr="005E0B2B" w:rsidRDefault="00327D05" w:rsidP="005E0B2B">
      <w:pPr>
        <w:pStyle w:val="1"/>
        <w:spacing w:before="0" w:line="240" w:lineRule="auto"/>
        <w:ind w:firstLine="709"/>
        <w:jc w:val="both"/>
        <w:rPr>
          <w:rFonts w:ascii="Times New Roman" w:hAnsi="Times New Roman" w:cs="Times New Roman"/>
          <w:b w:val="0"/>
          <w:i/>
          <w:color w:val="auto"/>
          <w:sz w:val="24"/>
          <w:szCs w:val="24"/>
        </w:rPr>
      </w:pPr>
      <w:r w:rsidRPr="005E0B2B">
        <w:rPr>
          <w:rFonts w:ascii="Times New Roman" w:hAnsi="Times New Roman" w:cs="Times New Roman"/>
          <w:b w:val="0"/>
          <w:i/>
          <w:color w:val="auto"/>
          <w:sz w:val="24"/>
          <w:szCs w:val="24"/>
        </w:rPr>
        <w:t>Строительство</w:t>
      </w:r>
    </w:p>
    <w:p w:rsidR="00327D05" w:rsidRPr="005E0B2B" w:rsidRDefault="00327D05" w:rsidP="005E0B2B">
      <w:pPr>
        <w:pStyle w:val="1"/>
        <w:spacing w:before="0" w:line="240" w:lineRule="auto"/>
        <w:ind w:firstLine="709"/>
        <w:jc w:val="both"/>
        <w:rPr>
          <w:rFonts w:ascii="Times New Roman" w:hAnsi="Times New Roman" w:cs="Times New Roman"/>
          <w:b w:val="0"/>
          <w:color w:val="auto"/>
          <w:sz w:val="24"/>
          <w:szCs w:val="24"/>
        </w:rPr>
      </w:pPr>
      <w:r w:rsidRPr="005E0B2B">
        <w:rPr>
          <w:rFonts w:ascii="Times New Roman" w:hAnsi="Times New Roman" w:cs="Times New Roman"/>
          <w:b w:val="0"/>
          <w:color w:val="auto"/>
          <w:sz w:val="24"/>
          <w:szCs w:val="24"/>
        </w:rPr>
        <w:t>Строительства учреждений  культуры в  МО «Цильнинский  район» не было.</w:t>
      </w:r>
    </w:p>
    <w:p w:rsidR="00327D05" w:rsidRPr="005E0B2B" w:rsidRDefault="00327D05" w:rsidP="005E0B2B">
      <w:pPr>
        <w:spacing w:after="0" w:line="240" w:lineRule="auto"/>
        <w:rPr>
          <w:rFonts w:ascii="Times New Roman" w:hAnsi="Times New Roman" w:cs="Times New Roman"/>
          <w:sz w:val="24"/>
          <w:szCs w:val="24"/>
        </w:rPr>
      </w:pPr>
    </w:p>
    <w:p w:rsidR="00327D05" w:rsidRPr="005E0B2B" w:rsidRDefault="00327D05" w:rsidP="005E0B2B">
      <w:pPr>
        <w:pStyle w:val="1"/>
        <w:spacing w:before="0" w:line="240" w:lineRule="auto"/>
        <w:ind w:firstLine="709"/>
        <w:jc w:val="both"/>
        <w:rPr>
          <w:rFonts w:ascii="Times New Roman" w:hAnsi="Times New Roman" w:cs="Times New Roman"/>
          <w:b w:val="0"/>
          <w:i/>
          <w:color w:val="auto"/>
          <w:sz w:val="24"/>
          <w:szCs w:val="24"/>
          <w:lang w:val="en-US"/>
        </w:rPr>
      </w:pPr>
      <w:r w:rsidRPr="005E0B2B">
        <w:rPr>
          <w:rFonts w:ascii="Times New Roman" w:hAnsi="Times New Roman" w:cs="Times New Roman"/>
          <w:b w:val="0"/>
          <w:i/>
          <w:color w:val="auto"/>
          <w:sz w:val="24"/>
          <w:szCs w:val="24"/>
        </w:rPr>
        <w:t>Ремонт</w:t>
      </w:r>
    </w:p>
    <w:p w:rsidR="00327D05" w:rsidRPr="005E0B2B" w:rsidRDefault="00327D05" w:rsidP="005E0B2B">
      <w:pPr>
        <w:spacing w:after="0" w:line="240" w:lineRule="auto"/>
        <w:jc w:val="both"/>
        <w:rPr>
          <w:rFonts w:ascii="Times New Roman" w:hAnsi="Times New Roman" w:cs="Times New Roman"/>
          <w:bCs/>
          <w:kern w:val="32"/>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60"/>
        <w:gridCol w:w="1559"/>
        <w:gridCol w:w="1843"/>
        <w:gridCol w:w="992"/>
        <w:gridCol w:w="992"/>
        <w:gridCol w:w="1101"/>
      </w:tblGrid>
      <w:tr w:rsidR="00327D05" w:rsidRPr="005E0B2B" w:rsidTr="00B84FBA">
        <w:trPr>
          <w:trHeight w:val="300"/>
        </w:trPr>
        <w:tc>
          <w:tcPr>
            <w:tcW w:w="2660" w:type="dxa"/>
            <w:vMerge w:val="restart"/>
          </w:tcPr>
          <w:p w:rsidR="00327D05" w:rsidRPr="005E0B2B" w:rsidRDefault="00327D05" w:rsidP="005E0B2B">
            <w:pPr>
              <w:pStyle w:val="af5"/>
              <w:jc w:val="both"/>
            </w:pPr>
            <w:r w:rsidRPr="005E0B2B">
              <w:t>Наименование  объекта культуры</w:t>
            </w:r>
          </w:p>
        </w:tc>
        <w:tc>
          <w:tcPr>
            <w:tcW w:w="1559" w:type="dxa"/>
            <w:vMerge w:val="restart"/>
          </w:tcPr>
          <w:p w:rsidR="00327D05" w:rsidRPr="005E0B2B" w:rsidRDefault="00327D05" w:rsidP="005E0B2B">
            <w:pPr>
              <w:pStyle w:val="af5"/>
              <w:jc w:val="both"/>
            </w:pPr>
            <w:r w:rsidRPr="005E0B2B">
              <w:t>Место расположения (адрес)</w:t>
            </w:r>
          </w:p>
        </w:tc>
        <w:tc>
          <w:tcPr>
            <w:tcW w:w="1843" w:type="dxa"/>
            <w:vMerge w:val="restart"/>
          </w:tcPr>
          <w:p w:rsidR="00327D05" w:rsidRPr="005E0B2B" w:rsidRDefault="00327D05" w:rsidP="005E0B2B">
            <w:pPr>
              <w:pStyle w:val="af5"/>
              <w:jc w:val="both"/>
            </w:pPr>
            <w:r w:rsidRPr="005E0B2B">
              <w:t>Виды  выполненных ремонтных работ в 2017 году</w:t>
            </w:r>
          </w:p>
        </w:tc>
        <w:tc>
          <w:tcPr>
            <w:tcW w:w="1984" w:type="dxa"/>
            <w:gridSpan w:val="2"/>
          </w:tcPr>
          <w:p w:rsidR="00327D05" w:rsidRPr="005E0B2B" w:rsidRDefault="00327D05" w:rsidP="005E0B2B">
            <w:pPr>
              <w:pStyle w:val="af5"/>
              <w:jc w:val="both"/>
            </w:pPr>
            <w:r w:rsidRPr="005E0B2B">
              <w:t>Стоимость работ (тыс. руб.)</w:t>
            </w:r>
          </w:p>
        </w:tc>
        <w:tc>
          <w:tcPr>
            <w:tcW w:w="1101" w:type="dxa"/>
            <w:vMerge w:val="restart"/>
          </w:tcPr>
          <w:p w:rsidR="00327D05" w:rsidRPr="005E0B2B" w:rsidRDefault="00327D05" w:rsidP="005E0B2B">
            <w:pPr>
              <w:pStyle w:val="af5"/>
              <w:jc w:val="both"/>
            </w:pPr>
            <w:r w:rsidRPr="005E0B2B">
              <w:t>Примечание</w:t>
            </w:r>
          </w:p>
        </w:tc>
      </w:tr>
      <w:tr w:rsidR="00327D05" w:rsidRPr="005E0B2B" w:rsidTr="00B84FBA">
        <w:trPr>
          <w:trHeight w:val="525"/>
        </w:trPr>
        <w:tc>
          <w:tcPr>
            <w:tcW w:w="2660" w:type="dxa"/>
            <w:vMerge/>
          </w:tcPr>
          <w:p w:rsidR="00327D05" w:rsidRPr="005E0B2B" w:rsidRDefault="00327D05" w:rsidP="005E0B2B">
            <w:pPr>
              <w:pStyle w:val="af5"/>
              <w:jc w:val="both"/>
            </w:pPr>
          </w:p>
        </w:tc>
        <w:tc>
          <w:tcPr>
            <w:tcW w:w="1559" w:type="dxa"/>
            <w:vMerge/>
          </w:tcPr>
          <w:p w:rsidR="00327D05" w:rsidRPr="005E0B2B" w:rsidRDefault="00327D05" w:rsidP="005E0B2B">
            <w:pPr>
              <w:pStyle w:val="af5"/>
              <w:jc w:val="both"/>
            </w:pPr>
          </w:p>
        </w:tc>
        <w:tc>
          <w:tcPr>
            <w:tcW w:w="1843" w:type="dxa"/>
            <w:vMerge/>
          </w:tcPr>
          <w:p w:rsidR="00327D05" w:rsidRPr="005E0B2B" w:rsidRDefault="00327D05" w:rsidP="005E0B2B">
            <w:pPr>
              <w:pStyle w:val="af5"/>
              <w:jc w:val="both"/>
            </w:pPr>
          </w:p>
        </w:tc>
        <w:tc>
          <w:tcPr>
            <w:tcW w:w="992" w:type="dxa"/>
          </w:tcPr>
          <w:p w:rsidR="00327D05" w:rsidRPr="005E0B2B" w:rsidRDefault="00327D05" w:rsidP="005E0B2B">
            <w:pPr>
              <w:pStyle w:val="af5"/>
              <w:jc w:val="both"/>
            </w:pPr>
            <w:r w:rsidRPr="005E0B2B">
              <w:t>Муниципальный</w:t>
            </w:r>
          </w:p>
          <w:p w:rsidR="00327D05" w:rsidRPr="005E0B2B" w:rsidRDefault="00327D05" w:rsidP="005E0B2B">
            <w:pPr>
              <w:pStyle w:val="af5"/>
              <w:jc w:val="both"/>
            </w:pPr>
            <w:r w:rsidRPr="005E0B2B">
              <w:t>бюджет</w:t>
            </w:r>
          </w:p>
        </w:tc>
        <w:tc>
          <w:tcPr>
            <w:tcW w:w="992" w:type="dxa"/>
          </w:tcPr>
          <w:p w:rsidR="00327D05" w:rsidRPr="005E0B2B" w:rsidRDefault="00327D05" w:rsidP="005E0B2B">
            <w:pPr>
              <w:pStyle w:val="af5"/>
              <w:jc w:val="both"/>
            </w:pPr>
            <w:r w:rsidRPr="005E0B2B">
              <w:t xml:space="preserve">Внебюджет </w:t>
            </w:r>
          </w:p>
        </w:tc>
        <w:tc>
          <w:tcPr>
            <w:tcW w:w="1101" w:type="dxa"/>
            <w:vMerge/>
          </w:tcPr>
          <w:p w:rsidR="00327D05" w:rsidRPr="005E0B2B" w:rsidRDefault="00327D05" w:rsidP="005E0B2B">
            <w:pPr>
              <w:pStyle w:val="af5"/>
              <w:jc w:val="both"/>
            </w:pPr>
          </w:p>
        </w:tc>
      </w:tr>
      <w:tr w:rsidR="00327D05" w:rsidRPr="005E0B2B" w:rsidTr="00B84FBA">
        <w:tc>
          <w:tcPr>
            <w:tcW w:w="2660" w:type="dxa"/>
          </w:tcPr>
          <w:p w:rsidR="00327D05" w:rsidRPr="005E0B2B" w:rsidRDefault="00327D05" w:rsidP="005E0B2B">
            <w:pPr>
              <w:pStyle w:val="af5"/>
              <w:jc w:val="both"/>
            </w:pPr>
            <w:r w:rsidRPr="005E0B2B">
              <w:t>Муниципальное автономное учреждение «Цильнинский центр культуры  и спорта»</w:t>
            </w:r>
          </w:p>
        </w:tc>
        <w:tc>
          <w:tcPr>
            <w:tcW w:w="1559" w:type="dxa"/>
          </w:tcPr>
          <w:p w:rsidR="00327D05" w:rsidRPr="005E0B2B" w:rsidRDefault="00327D05" w:rsidP="005E0B2B">
            <w:pPr>
              <w:pStyle w:val="af5"/>
              <w:jc w:val="both"/>
            </w:pPr>
            <w:r w:rsidRPr="005E0B2B">
              <w:t xml:space="preserve">433600 </w:t>
            </w:r>
          </w:p>
          <w:p w:rsidR="00327D05" w:rsidRPr="005E0B2B" w:rsidRDefault="00327D05" w:rsidP="005E0B2B">
            <w:pPr>
              <w:pStyle w:val="af5"/>
              <w:jc w:val="both"/>
            </w:pPr>
            <w:r w:rsidRPr="005E0B2B">
              <w:t xml:space="preserve">р.п.Цильна, </w:t>
            </w:r>
          </w:p>
          <w:p w:rsidR="00327D05" w:rsidRPr="005E0B2B" w:rsidRDefault="00327D05" w:rsidP="005E0B2B">
            <w:pPr>
              <w:pStyle w:val="af5"/>
              <w:jc w:val="both"/>
            </w:pPr>
            <w:r w:rsidRPr="005E0B2B">
              <w:t>ул. О.Кошевого, д.4</w:t>
            </w:r>
          </w:p>
        </w:tc>
        <w:tc>
          <w:tcPr>
            <w:tcW w:w="1843" w:type="dxa"/>
          </w:tcPr>
          <w:p w:rsidR="00327D05" w:rsidRPr="005E0B2B" w:rsidRDefault="00327D05" w:rsidP="005E0B2B">
            <w:pPr>
              <w:pStyle w:val="af5"/>
              <w:jc w:val="both"/>
            </w:pPr>
            <w:r w:rsidRPr="005E0B2B">
              <w:t>Замена  окон,  дверей, ремонт  фасадов, косметический  ремонт</w:t>
            </w:r>
          </w:p>
        </w:tc>
        <w:tc>
          <w:tcPr>
            <w:tcW w:w="992" w:type="dxa"/>
          </w:tcPr>
          <w:p w:rsidR="00327D05" w:rsidRPr="005E0B2B" w:rsidRDefault="00327D05" w:rsidP="005E0B2B">
            <w:pPr>
              <w:pStyle w:val="af5"/>
              <w:jc w:val="both"/>
            </w:pPr>
            <w:r w:rsidRPr="005E0B2B">
              <w:t>608,0</w:t>
            </w:r>
          </w:p>
        </w:tc>
        <w:tc>
          <w:tcPr>
            <w:tcW w:w="992" w:type="dxa"/>
          </w:tcPr>
          <w:p w:rsidR="00327D05" w:rsidRPr="005E0B2B" w:rsidRDefault="00327D05" w:rsidP="005E0B2B">
            <w:pPr>
              <w:pStyle w:val="af5"/>
              <w:jc w:val="both"/>
            </w:pPr>
            <w:r w:rsidRPr="005E0B2B">
              <w:t>5,0</w:t>
            </w:r>
          </w:p>
        </w:tc>
        <w:tc>
          <w:tcPr>
            <w:tcW w:w="1101" w:type="dxa"/>
          </w:tcPr>
          <w:p w:rsidR="00327D05" w:rsidRPr="005E0B2B" w:rsidRDefault="00327D05" w:rsidP="005E0B2B">
            <w:pPr>
              <w:pStyle w:val="af5"/>
              <w:jc w:val="both"/>
            </w:pPr>
          </w:p>
        </w:tc>
      </w:tr>
      <w:tr w:rsidR="00327D05" w:rsidRPr="005E0B2B" w:rsidTr="00B84FBA">
        <w:tc>
          <w:tcPr>
            <w:tcW w:w="2660" w:type="dxa"/>
          </w:tcPr>
          <w:p w:rsidR="00327D05" w:rsidRPr="005E0B2B" w:rsidRDefault="00327D05" w:rsidP="005E0B2B">
            <w:pPr>
              <w:pStyle w:val="af5"/>
              <w:jc w:val="both"/>
            </w:pPr>
            <w:r w:rsidRPr="005E0B2B">
              <w:t xml:space="preserve">Муниципальное   учреждение дополнительного  образования «Цильнинская Детская  школа  искусств» </w:t>
            </w:r>
          </w:p>
        </w:tc>
        <w:tc>
          <w:tcPr>
            <w:tcW w:w="1559" w:type="dxa"/>
          </w:tcPr>
          <w:p w:rsidR="00327D05" w:rsidRPr="005E0B2B" w:rsidRDefault="00327D05" w:rsidP="005E0B2B">
            <w:pPr>
              <w:pStyle w:val="af5"/>
              <w:jc w:val="both"/>
            </w:pPr>
            <w:r w:rsidRPr="005E0B2B">
              <w:t>433600 р.п.Цильна</w:t>
            </w:r>
          </w:p>
          <w:p w:rsidR="00327D05" w:rsidRPr="005E0B2B" w:rsidRDefault="00327D05" w:rsidP="005E0B2B">
            <w:pPr>
              <w:pStyle w:val="af5"/>
              <w:jc w:val="both"/>
            </w:pPr>
            <w:r w:rsidRPr="005E0B2B">
              <w:t>ул.Мира, д.11</w:t>
            </w:r>
          </w:p>
        </w:tc>
        <w:tc>
          <w:tcPr>
            <w:tcW w:w="1843" w:type="dxa"/>
          </w:tcPr>
          <w:p w:rsidR="00327D05" w:rsidRPr="005E0B2B" w:rsidRDefault="00327D05" w:rsidP="005E0B2B">
            <w:pPr>
              <w:pStyle w:val="af5"/>
              <w:jc w:val="both"/>
              <w:rPr>
                <w:lang w:val="en-US"/>
              </w:rPr>
            </w:pPr>
            <w:r w:rsidRPr="005E0B2B">
              <w:t>Строительство и подготовка ввода в эксплуатацию собственной котельной для индивидуального отопления. Монтаж  оборудования,</w:t>
            </w:r>
          </w:p>
          <w:p w:rsidR="00327D05" w:rsidRPr="005E0B2B" w:rsidRDefault="00327D05" w:rsidP="005E0B2B">
            <w:pPr>
              <w:pStyle w:val="af5"/>
              <w:jc w:val="both"/>
            </w:pPr>
            <w:r w:rsidRPr="005E0B2B">
              <w:t>установка радиаторов</w:t>
            </w:r>
          </w:p>
        </w:tc>
        <w:tc>
          <w:tcPr>
            <w:tcW w:w="992" w:type="dxa"/>
          </w:tcPr>
          <w:p w:rsidR="00327D05" w:rsidRPr="005E0B2B" w:rsidRDefault="00327D05" w:rsidP="005E0B2B">
            <w:pPr>
              <w:pStyle w:val="af5"/>
              <w:jc w:val="both"/>
            </w:pPr>
            <w:r w:rsidRPr="005E0B2B">
              <w:t>1 600,0</w:t>
            </w:r>
          </w:p>
        </w:tc>
        <w:tc>
          <w:tcPr>
            <w:tcW w:w="992" w:type="dxa"/>
          </w:tcPr>
          <w:p w:rsidR="00327D05" w:rsidRPr="005E0B2B" w:rsidRDefault="00327D05" w:rsidP="005E0B2B">
            <w:pPr>
              <w:pStyle w:val="af5"/>
              <w:jc w:val="both"/>
            </w:pPr>
          </w:p>
        </w:tc>
        <w:tc>
          <w:tcPr>
            <w:tcW w:w="1101" w:type="dxa"/>
          </w:tcPr>
          <w:p w:rsidR="00327D05" w:rsidRPr="005E0B2B" w:rsidRDefault="00327D05" w:rsidP="005E0B2B">
            <w:pPr>
              <w:pStyle w:val="af5"/>
              <w:jc w:val="both"/>
            </w:pPr>
            <w:r w:rsidRPr="005E0B2B">
              <w:t>Работы продолжаются</w:t>
            </w:r>
          </w:p>
        </w:tc>
      </w:tr>
      <w:tr w:rsidR="00327D05" w:rsidRPr="005E0B2B" w:rsidTr="00B84FBA">
        <w:tc>
          <w:tcPr>
            <w:tcW w:w="2660" w:type="dxa"/>
          </w:tcPr>
          <w:p w:rsidR="00327D05" w:rsidRPr="005E0B2B" w:rsidRDefault="00327D05" w:rsidP="005E0B2B">
            <w:pPr>
              <w:pStyle w:val="af5"/>
              <w:jc w:val="both"/>
            </w:pPr>
            <w:r w:rsidRPr="005E0B2B">
              <w:t>Муниципальное   учреждение дополнительного  образования «Большенагаткинская Детская  школа  искусств»</w:t>
            </w:r>
          </w:p>
        </w:tc>
        <w:tc>
          <w:tcPr>
            <w:tcW w:w="1559" w:type="dxa"/>
          </w:tcPr>
          <w:p w:rsidR="00327D05" w:rsidRPr="005E0B2B" w:rsidRDefault="00327D05" w:rsidP="005E0B2B">
            <w:pPr>
              <w:pStyle w:val="af5"/>
              <w:jc w:val="both"/>
            </w:pPr>
            <w:r w:rsidRPr="005E0B2B">
              <w:t>433610,</w:t>
            </w:r>
          </w:p>
          <w:p w:rsidR="00327D05" w:rsidRPr="005E0B2B" w:rsidRDefault="00327D05" w:rsidP="005E0B2B">
            <w:pPr>
              <w:pStyle w:val="af5"/>
              <w:jc w:val="both"/>
            </w:pPr>
            <w:r w:rsidRPr="005E0B2B">
              <w:t xml:space="preserve"> с.Б. Нагаткино, </w:t>
            </w:r>
          </w:p>
          <w:p w:rsidR="00327D05" w:rsidRPr="005E0B2B" w:rsidRDefault="00327D05" w:rsidP="005E0B2B">
            <w:pPr>
              <w:pStyle w:val="af5"/>
              <w:jc w:val="both"/>
            </w:pPr>
            <w:r w:rsidRPr="005E0B2B">
              <w:t>ул. Садовая, д7</w:t>
            </w:r>
          </w:p>
        </w:tc>
        <w:tc>
          <w:tcPr>
            <w:tcW w:w="1843" w:type="dxa"/>
          </w:tcPr>
          <w:p w:rsidR="00327D05" w:rsidRPr="005E0B2B" w:rsidRDefault="00327D05" w:rsidP="005E0B2B">
            <w:pPr>
              <w:pStyle w:val="af5"/>
              <w:jc w:val="both"/>
            </w:pPr>
            <w:r w:rsidRPr="005E0B2B">
              <w:t>Косм. ремонт</w:t>
            </w:r>
          </w:p>
        </w:tc>
        <w:tc>
          <w:tcPr>
            <w:tcW w:w="992" w:type="dxa"/>
          </w:tcPr>
          <w:p w:rsidR="00327D05" w:rsidRPr="005E0B2B" w:rsidRDefault="00327D05" w:rsidP="005E0B2B">
            <w:pPr>
              <w:pStyle w:val="af5"/>
              <w:jc w:val="both"/>
            </w:pPr>
          </w:p>
        </w:tc>
        <w:tc>
          <w:tcPr>
            <w:tcW w:w="992" w:type="dxa"/>
          </w:tcPr>
          <w:p w:rsidR="00327D05" w:rsidRPr="005E0B2B" w:rsidRDefault="00327D05" w:rsidP="005E0B2B">
            <w:pPr>
              <w:pStyle w:val="af5"/>
              <w:jc w:val="both"/>
            </w:pPr>
            <w:r w:rsidRPr="005E0B2B">
              <w:t>70,0</w:t>
            </w:r>
          </w:p>
        </w:tc>
        <w:tc>
          <w:tcPr>
            <w:tcW w:w="1101" w:type="dxa"/>
          </w:tcPr>
          <w:p w:rsidR="00327D05" w:rsidRPr="005E0B2B" w:rsidRDefault="00327D05" w:rsidP="005E0B2B">
            <w:pPr>
              <w:pStyle w:val="af5"/>
              <w:jc w:val="both"/>
            </w:pPr>
          </w:p>
        </w:tc>
      </w:tr>
      <w:tr w:rsidR="00327D05" w:rsidRPr="005E0B2B" w:rsidTr="00B84FBA">
        <w:tc>
          <w:tcPr>
            <w:tcW w:w="2660" w:type="dxa"/>
          </w:tcPr>
          <w:p w:rsidR="00327D05" w:rsidRPr="005E0B2B" w:rsidRDefault="00327D05" w:rsidP="005E0B2B">
            <w:pPr>
              <w:pStyle w:val="af5"/>
              <w:jc w:val="both"/>
            </w:pPr>
            <w:r w:rsidRPr="005E0B2B">
              <w:t>Новоалгашинский сельский  Дом культуры</w:t>
            </w:r>
          </w:p>
        </w:tc>
        <w:tc>
          <w:tcPr>
            <w:tcW w:w="1559" w:type="dxa"/>
          </w:tcPr>
          <w:p w:rsidR="00327D05" w:rsidRPr="005E0B2B" w:rsidRDefault="00327D05" w:rsidP="005E0B2B">
            <w:pPr>
              <w:pStyle w:val="af5"/>
              <w:jc w:val="both"/>
            </w:pPr>
            <w:r w:rsidRPr="005E0B2B">
              <w:t xml:space="preserve">433648 </w:t>
            </w:r>
          </w:p>
          <w:p w:rsidR="00327D05" w:rsidRPr="005E0B2B" w:rsidRDefault="00327D05" w:rsidP="005E0B2B">
            <w:pPr>
              <w:pStyle w:val="af5"/>
              <w:jc w:val="both"/>
            </w:pPr>
            <w:r w:rsidRPr="005E0B2B">
              <w:t xml:space="preserve"> с.Новые Алгаши</w:t>
            </w:r>
          </w:p>
        </w:tc>
        <w:tc>
          <w:tcPr>
            <w:tcW w:w="1843" w:type="dxa"/>
          </w:tcPr>
          <w:p w:rsidR="00327D05" w:rsidRPr="005E0B2B" w:rsidRDefault="00327D05" w:rsidP="005E0B2B">
            <w:pPr>
              <w:pStyle w:val="af5"/>
              <w:jc w:val="both"/>
            </w:pPr>
            <w:r w:rsidRPr="005E0B2B">
              <w:t>Замена  окон, дверей, косметический  ремонт</w:t>
            </w:r>
          </w:p>
        </w:tc>
        <w:tc>
          <w:tcPr>
            <w:tcW w:w="992" w:type="dxa"/>
          </w:tcPr>
          <w:p w:rsidR="00327D05" w:rsidRPr="005E0B2B" w:rsidRDefault="00327D05" w:rsidP="005E0B2B">
            <w:pPr>
              <w:pStyle w:val="af5"/>
              <w:jc w:val="both"/>
            </w:pPr>
          </w:p>
        </w:tc>
        <w:tc>
          <w:tcPr>
            <w:tcW w:w="992" w:type="dxa"/>
          </w:tcPr>
          <w:p w:rsidR="00327D05" w:rsidRPr="005E0B2B" w:rsidRDefault="00327D05" w:rsidP="005E0B2B">
            <w:pPr>
              <w:pStyle w:val="af5"/>
              <w:jc w:val="both"/>
            </w:pPr>
            <w:r w:rsidRPr="005E0B2B">
              <w:t>500,0</w:t>
            </w:r>
          </w:p>
        </w:tc>
        <w:tc>
          <w:tcPr>
            <w:tcW w:w="1101" w:type="dxa"/>
          </w:tcPr>
          <w:p w:rsidR="00327D05" w:rsidRPr="005E0B2B" w:rsidRDefault="00327D05" w:rsidP="005E0B2B">
            <w:pPr>
              <w:pStyle w:val="af5"/>
              <w:jc w:val="both"/>
            </w:pPr>
          </w:p>
        </w:tc>
      </w:tr>
      <w:tr w:rsidR="00327D05" w:rsidRPr="005E0B2B" w:rsidTr="00B84FBA">
        <w:tc>
          <w:tcPr>
            <w:tcW w:w="2660" w:type="dxa"/>
          </w:tcPr>
          <w:p w:rsidR="00327D05" w:rsidRPr="005E0B2B" w:rsidRDefault="00327D05" w:rsidP="005E0B2B">
            <w:pPr>
              <w:pStyle w:val="a0"/>
              <w:spacing w:after="0" w:line="240" w:lineRule="auto"/>
              <w:rPr>
                <w:rFonts w:ascii="Times New Roman" w:hAnsi="Times New Roman" w:cs="Times New Roman"/>
                <w:sz w:val="24"/>
                <w:szCs w:val="24"/>
              </w:rPr>
            </w:pPr>
            <w:r w:rsidRPr="005E0B2B">
              <w:rPr>
                <w:rFonts w:ascii="Times New Roman" w:hAnsi="Times New Roman" w:cs="Times New Roman"/>
                <w:sz w:val="24"/>
                <w:szCs w:val="24"/>
              </w:rPr>
              <w:t>Новоалгашинский с/ф библиотеки</w:t>
            </w:r>
          </w:p>
        </w:tc>
        <w:tc>
          <w:tcPr>
            <w:tcW w:w="1559" w:type="dxa"/>
          </w:tcPr>
          <w:p w:rsidR="00327D05" w:rsidRPr="005E0B2B" w:rsidRDefault="00327D05" w:rsidP="005E0B2B">
            <w:pPr>
              <w:pStyle w:val="af5"/>
              <w:jc w:val="both"/>
            </w:pPr>
            <w:r w:rsidRPr="005E0B2B">
              <w:t xml:space="preserve">433648  </w:t>
            </w:r>
          </w:p>
          <w:p w:rsidR="00327D05" w:rsidRPr="005E0B2B" w:rsidRDefault="00327D05" w:rsidP="005E0B2B">
            <w:pPr>
              <w:pStyle w:val="af5"/>
              <w:jc w:val="both"/>
            </w:pPr>
            <w:r w:rsidRPr="005E0B2B">
              <w:t>с.Новые Алгаши</w:t>
            </w:r>
          </w:p>
        </w:tc>
        <w:tc>
          <w:tcPr>
            <w:tcW w:w="1843" w:type="dxa"/>
          </w:tcPr>
          <w:p w:rsidR="00327D05" w:rsidRPr="005E0B2B" w:rsidRDefault="00327D05" w:rsidP="005E0B2B">
            <w:pPr>
              <w:pStyle w:val="af5"/>
              <w:jc w:val="both"/>
            </w:pPr>
            <w:r w:rsidRPr="005E0B2B">
              <w:t>Косм. ремонт</w:t>
            </w:r>
          </w:p>
        </w:tc>
        <w:tc>
          <w:tcPr>
            <w:tcW w:w="992" w:type="dxa"/>
          </w:tcPr>
          <w:p w:rsidR="00327D05" w:rsidRPr="005E0B2B" w:rsidRDefault="00327D05" w:rsidP="005E0B2B">
            <w:pPr>
              <w:pStyle w:val="af5"/>
              <w:jc w:val="both"/>
            </w:pPr>
          </w:p>
        </w:tc>
        <w:tc>
          <w:tcPr>
            <w:tcW w:w="992" w:type="dxa"/>
          </w:tcPr>
          <w:p w:rsidR="00327D05" w:rsidRPr="005E0B2B" w:rsidRDefault="00327D05" w:rsidP="005E0B2B">
            <w:pPr>
              <w:pStyle w:val="af5"/>
              <w:jc w:val="both"/>
            </w:pPr>
            <w:r w:rsidRPr="005E0B2B">
              <w:t>50,0</w:t>
            </w:r>
          </w:p>
        </w:tc>
        <w:tc>
          <w:tcPr>
            <w:tcW w:w="1101" w:type="dxa"/>
          </w:tcPr>
          <w:p w:rsidR="00327D05" w:rsidRPr="005E0B2B" w:rsidRDefault="00327D05" w:rsidP="005E0B2B">
            <w:pPr>
              <w:pStyle w:val="af5"/>
              <w:jc w:val="both"/>
            </w:pPr>
          </w:p>
        </w:tc>
      </w:tr>
      <w:tr w:rsidR="00327D05" w:rsidRPr="005E0B2B" w:rsidTr="00B84FBA">
        <w:tc>
          <w:tcPr>
            <w:tcW w:w="2660" w:type="dxa"/>
          </w:tcPr>
          <w:p w:rsidR="00327D05" w:rsidRPr="005E0B2B" w:rsidRDefault="00327D05" w:rsidP="005E0B2B">
            <w:pPr>
              <w:pStyle w:val="a0"/>
              <w:spacing w:after="0" w:line="240" w:lineRule="auto"/>
              <w:rPr>
                <w:rFonts w:ascii="Times New Roman" w:hAnsi="Times New Roman" w:cs="Times New Roman"/>
                <w:sz w:val="24"/>
                <w:szCs w:val="24"/>
              </w:rPr>
            </w:pPr>
            <w:r w:rsidRPr="005E0B2B">
              <w:rPr>
                <w:rFonts w:ascii="Times New Roman" w:hAnsi="Times New Roman" w:cs="Times New Roman"/>
                <w:sz w:val="24"/>
                <w:szCs w:val="24"/>
              </w:rPr>
              <w:t xml:space="preserve">Елховоозернский с/ф </w:t>
            </w:r>
            <w:r w:rsidRPr="005E0B2B">
              <w:rPr>
                <w:rFonts w:ascii="Times New Roman" w:hAnsi="Times New Roman" w:cs="Times New Roman"/>
                <w:sz w:val="24"/>
                <w:szCs w:val="24"/>
              </w:rPr>
              <w:lastRenderedPageBreak/>
              <w:t>библиотеки</w:t>
            </w:r>
          </w:p>
        </w:tc>
        <w:tc>
          <w:tcPr>
            <w:tcW w:w="1559" w:type="dxa"/>
          </w:tcPr>
          <w:p w:rsidR="00327D05" w:rsidRPr="005E0B2B" w:rsidRDefault="00327D05" w:rsidP="005E0B2B">
            <w:pPr>
              <w:pStyle w:val="af5"/>
              <w:jc w:val="both"/>
            </w:pPr>
            <w:r w:rsidRPr="005E0B2B">
              <w:lastRenderedPageBreak/>
              <w:t>433604</w:t>
            </w:r>
          </w:p>
          <w:p w:rsidR="00327D05" w:rsidRPr="005E0B2B" w:rsidRDefault="00327D05" w:rsidP="005E0B2B">
            <w:pPr>
              <w:pStyle w:val="af5"/>
              <w:jc w:val="both"/>
            </w:pPr>
            <w:r w:rsidRPr="005E0B2B">
              <w:lastRenderedPageBreak/>
              <w:t>с. Елх. Озеро</w:t>
            </w:r>
          </w:p>
        </w:tc>
        <w:tc>
          <w:tcPr>
            <w:tcW w:w="1843" w:type="dxa"/>
          </w:tcPr>
          <w:p w:rsidR="00327D05" w:rsidRPr="005E0B2B" w:rsidRDefault="00327D05" w:rsidP="005E0B2B">
            <w:pPr>
              <w:pStyle w:val="af5"/>
              <w:jc w:val="both"/>
            </w:pPr>
            <w:r w:rsidRPr="005E0B2B">
              <w:lastRenderedPageBreak/>
              <w:t>Косм. ремонт</w:t>
            </w:r>
          </w:p>
        </w:tc>
        <w:tc>
          <w:tcPr>
            <w:tcW w:w="992" w:type="dxa"/>
          </w:tcPr>
          <w:p w:rsidR="00327D05" w:rsidRPr="005E0B2B" w:rsidRDefault="00327D05" w:rsidP="005E0B2B">
            <w:pPr>
              <w:pStyle w:val="af5"/>
              <w:jc w:val="both"/>
            </w:pPr>
          </w:p>
        </w:tc>
        <w:tc>
          <w:tcPr>
            <w:tcW w:w="992" w:type="dxa"/>
          </w:tcPr>
          <w:p w:rsidR="00327D05" w:rsidRPr="005E0B2B" w:rsidRDefault="00327D05" w:rsidP="005E0B2B">
            <w:pPr>
              <w:pStyle w:val="af5"/>
              <w:jc w:val="both"/>
            </w:pPr>
            <w:r w:rsidRPr="005E0B2B">
              <w:t>80,0</w:t>
            </w:r>
          </w:p>
        </w:tc>
        <w:tc>
          <w:tcPr>
            <w:tcW w:w="1101" w:type="dxa"/>
          </w:tcPr>
          <w:p w:rsidR="00327D05" w:rsidRPr="005E0B2B" w:rsidRDefault="00327D05" w:rsidP="005E0B2B">
            <w:pPr>
              <w:pStyle w:val="af5"/>
              <w:jc w:val="both"/>
            </w:pPr>
          </w:p>
        </w:tc>
      </w:tr>
      <w:tr w:rsidR="00327D05" w:rsidRPr="005E0B2B" w:rsidTr="00B84FBA">
        <w:tc>
          <w:tcPr>
            <w:tcW w:w="2660" w:type="dxa"/>
          </w:tcPr>
          <w:p w:rsidR="00327D05" w:rsidRPr="005E0B2B" w:rsidRDefault="00327D05" w:rsidP="005E0B2B">
            <w:pPr>
              <w:pStyle w:val="a0"/>
              <w:spacing w:after="0" w:line="240" w:lineRule="auto"/>
              <w:rPr>
                <w:rFonts w:ascii="Times New Roman" w:hAnsi="Times New Roman" w:cs="Times New Roman"/>
                <w:sz w:val="24"/>
                <w:szCs w:val="24"/>
              </w:rPr>
            </w:pPr>
            <w:r w:rsidRPr="005E0B2B">
              <w:rPr>
                <w:rFonts w:ascii="Times New Roman" w:hAnsi="Times New Roman" w:cs="Times New Roman"/>
                <w:sz w:val="24"/>
                <w:szCs w:val="24"/>
              </w:rPr>
              <w:lastRenderedPageBreak/>
              <w:t>Норовский с/ф библиотеки</w:t>
            </w:r>
          </w:p>
        </w:tc>
        <w:tc>
          <w:tcPr>
            <w:tcW w:w="1559" w:type="dxa"/>
          </w:tcPr>
          <w:p w:rsidR="00327D05" w:rsidRPr="005E0B2B" w:rsidRDefault="00327D05" w:rsidP="005E0B2B">
            <w:pPr>
              <w:pStyle w:val="af5"/>
              <w:jc w:val="both"/>
            </w:pPr>
            <w:r w:rsidRPr="005E0B2B">
              <w:t>433623</w:t>
            </w:r>
          </w:p>
          <w:p w:rsidR="00327D05" w:rsidRPr="005E0B2B" w:rsidRDefault="00327D05" w:rsidP="005E0B2B">
            <w:pPr>
              <w:pStyle w:val="af5"/>
              <w:jc w:val="both"/>
            </w:pPr>
            <w:r w:rsidRPr="005E0B2B">
              <w:t>с. Норовка</w:t>
            </w:r>
          </w:p>
        </w:tc>
        <w:tc>
          <w:tcPr>
            <w:tcW w:w="1843" w:type="dxa"/>
          </w:tcPr>
          <w:p w:rsidR="00327D05" w:rsidRPr="005E0B2B" w:rsidRDefault="00327D05" w:rsidP="005E0B2B">
            <w:pPr>
              <w:pStyle w:val="af5"/>
              <w:jc w:val="both"/>
            </w:pPr>
            <w:r w:rsidRPr="005E0B2B">
              <w:t>Косм. ремонт</w:t>
            </w:r>
          </w:p>
        </w:tc>
        <w:tc>
          <w:tcPr>
            <w:tcW w:w="992" w:type="dxa"/>
          </w:tcPr>
          <w:p w:rsidR="00327D05" w:rsidRPr="005E0B2B" w:rsidRDefault="00327D05" w:rsidP="005E0B2B">
            <w:pPr>
              <w:pStyle w:val="af5"/>
              <w:jc w:val="both"/>
            </w:pPr>
          </w:p>
        </w:tc>
        <w:tc>
          <w:tcPr>
            <w:tcW w:w="992" w:type="dxa"/>
          </w:tcPr>
          <w:p w:rsidR="00327D05" w:rsidRPr="005E0B2B" w:rsidRDefault="00327D05" w:rsidP="005E0B2B">
            <w:pPr>
              <w:pStyle w:val="af5"/>
              <w:jc w:val="both"/>
            </w:pPr>
            <w:r w:rsidRPr="005E0B2B">
              <w:t>20,0</w:t>
            </w:r>
          </w:p>
        </w:tc>
        <w:tc>
          <w:tcPr>
            <w:tcW w:w="1101" w:type="dxa"/>
          </w:tcPr>
          <w:p w:rsidR="00327D05" w:rsidRPr="005E0B2B" w:rsidRDefault="00327D05" w:rsidP="005E0B2B">
            <w:pPr>
              <w:pStyle w:val="af5"/>
              <w:jc w:val="both"/>
            </w:pPr>
          </w:p>
        </w:tc>
      </w:tr>
      <w:tr w:rsidR="00327D05" w:rsidRPr="005E0B2B" w:rsidTr="00B84FBA">
        <w:tc>
          <w:tcPr>
            <w:tcW w:w="2660" w:type="dxa"/>
          </w:tcPr>
          <w:p w:rsidR="00327D05" w:rsidRPr="005E0B2B" w:rsidRDefault="00327D05" w:rsidP="005E0B2B">
            <w:pPr>
              <w:pStyle w:val="a0"/>
              <w:snapToGrid w:val="0"/>
              <w:spacing w:after="0" w:line="240" w:lineRule="auto"/>
              <w:rPr>
                <w:rFonts w:ascii="Times New Roman" w:hAnsi="Times New Roman" w:cs="Times New Roman"/>
                <w:sz w:val="24"/>
                <w:szCs w:val="24"/>
              </w:rPr>
            </w:pPr>
            <w:r w:rsidRPr="005E0B2B">
              <w:rPr>
                <w:rFonts w:ascii="Times New Roman" w:hAnsi="Times New Roman" w:cs="Times New Roman"/>
                <w:sz w:val="24"/>
                <w:szCs w:val="24"/>
              </w:rPr>
              <w:t>Елховоозерск. СДК</w:t>
            </w:r>
          </w:p>
        </w:tc>
        <w:tc>
          <w:tcPr>
            <w:tcW w:w="1559" w:type="dxa"/>
          </w:tcPr>
          <w:p w:rsidR="00327D05" w:rsidRPr="005E0B2B" w:rsidRDefault="00327D05" w:rsidP="005E0B2B">
            <w:pPr>
              <w:pStyle w:val="a0"/>
              <w:snapToGrid w:val="0"/>
              <w:spacing w:after="0" w:line="240" w:lineRule="auto"/>
              <w:rPr>
                <w:rFonts w:ascii="Times New Roman" w:hAnsi="Times New Roman" w:cs="Times New Roman"/>
                <w:sz w:val="24"/>
                <w:szCs w:val="24"/>
              </w:rPr>
            </w:pPr>
            <w:r w:rsidRPr="005E0B2B">
              <w:rPr>
                <w:rFonts w:ascii="Times New Roman" w:hAnsi="Times New Roman" w:cs="Times New Roman"/>
                <w:sz w:val="24"/>
                <w:szCs w:val="24"/>
              </w:rPr>
              <w:t xml:space="preserve"> 433604</w:t>
            </w:r>
          </w:p>
          <w:p w:rsidR="00327D05" w:rsidRPr="005E0B2B" w:rsidRDefault="00327D05" w:rsidP="005E0B2B">
            <w:pPr>
              <w:pStyle w:val="a0"/>
              <w:snapToGrid w:val="0"/>
              <w:spacing w:after="0" w:line="240" w:lineRule="auto"/>
              <w:rPr>
                <w:rFonts w:ascii="Times New Roman" w:hAnsi="Times New Roman" w:cs="Times New Roman"/>
                <w:sz w:val="24"/>
                <w:szCs w:val="24"/>
              </w:rPr>
            </w:pPr>
            <w:r w:rsidRPr="005E0B2B">
              <w:rPr>
                <w:rFonts w:ascii="Times New Roman" w:hAnsi="Times New Roman" w:cs="Times New Roman"/>
                <w:sz w:val="24"/>
                <w:szCs w:val="24"/>
              </w:rPr>
              <w:t xml:space="preserve"> с Елх. Озеро</w:t>
            </w:r>
          </w:p>
        </w:tc>
        <w:tc>
          <w:tcPr>
            <w:tcW w:w="1843" w:type="dxa"/>
          </w:tcPr>
          <w:p w:rsidR="00327D05" w:rsidRPr="005E0B2B" w:rsidRDefault="00327D05" w:rsidP="005E0B2B">
            <w:pPr>
              <w:pStyle w:val="af5"/>
              <w:jc w:val="both"/>
            </w:pPr>
            <w:r w:rsidRPr="005E0B2B">
              <w:t>Ремонт фасада, замена оконных блоков, дверей</w:t>
            </w:r>
          </w:p>
        </w:tc>
        <w:tc>
          <w:tcPr>
            <w:tcW w:w="992" w:type="dxa"/>
          </w:tcPr>
          <w:p w:rsidR="00327D05" w:rsidRPr="005E0B2B" w:rsidRDefault="00327D05" w:rsidP="005E0B2B">
            <w:pPr>
              <w:pStyle w:val="af5"/>
              <w:jc w:val="both"/>
            </w:pPr>
            <w:r w:rsidRPr="005E0B2B">
              <w:t>103,3</w:t>
            </w:r>
          </w:p>
        </w:tc>
        <w:tc>
          <w:tcPr>
            <w:tcW w:w="992" w:type="dxa"/>
          </w:tcPr>
          <w:p w:rsidR="00327D05" w:rsidRPr="005E0B2B" w:rsidRDefault="00327D05" w:rsidP="005E0B2B">
            <w:pPr>
              <w:pStyle w:val="af5"/>
              <w:jc w:val="both"/>
            </w:pPr>
            <w:r w:rsidRPr="005E0B2B">
              <w:t>104,0</w:t>
            </w:r>
          </w:p>
        </w:tc>
        <w:tc>
          <w:tcPr>
            <w:tcW w:w="1101" w:type="dxa"/>
          </w:tcPr>
          <w:p w:rsidR="00327D05" w:rsidRPr="005E0B2B" w:rsidRDefault="00327D05" w:rsidP="005E0B2B">
            <w:pPr>
              <w:pStyle w:val="af5"/>
              <w:jc w:val="both"/>
            </w:pPr>
            <w:r w:rsidRPr="005E0B2B">
              <w:t>820,4 (бюджет Ульяновской области)</w:t>
            </w:r>
          </w:p>
        </w:tc>
      </w:tr>
      <w:tr w:rsidR="00327D05" w:rsidRPr="005E0B2B" w:rsidTr="00B84FBA">
        <w:tc>
          <w:tcPr>
            <w:tcW w:w="2660" w:type="dxa"/>
          </w:tcPr>
          <w:p w:rsidR="00327D05" w:rsidRPr="005E0B2B" w:rsidRDefault="00327D05" w:rsidP="005E0B2B">
            <w:pPr>
              <w:pStyle w:val="a0"/>
              <w:spacing w:after="0" w:line="240" w:lineRule="auto"/>
              <w:rPr>
                <w:rFonts w:ascii="Times New Roman" w:hAnsi="Times New Roman" w:cs="Times New Roman"/>
                <w:sz w:val="24"/>
                <w:szCs w:val="24"/>
              </w:rPr>
            </w:pPr>
            <w:r w:rsidRPr="005E0B2B">
              <w:rPr>
                <w:rFonts w:ascii="Times New Roman" w:hAnsi="Times New Roman" w:cs="Times New Roman"/>
                <w:sz w:val="24"/>
                <w:szCs w:val="24"/>
              </w:rPr>
              <w:t>Итого:   3960,4</w:t>
            </w:r>
          </w:p>
        </w:tc>
        <w:tc>
          <w:tcPr>
            <w:tcW w:w="1559" w:type="dxa"/>
          </w:tcPr>
          <w:p w:rsidR="00327D05" w:rsidRPr="005E0B2B" w:rsidRDefault="00327D05" w:rsidP="005E0B2B">
            <w:pPr>
              <w:pStyle w:val="af5"/>
              <w:jc w:val="both"/>
            </w:pPr>
          </w:p>
        </w:tc>
        <w:tc>
          <w:tcPr>
            <w:tcW w:w="1843" w:type="dxa"/>
          </w:tcPr>
          <w:p w:rsidR="00327D05" w:rsidRPr="005E0B2B" w:rsidRDefault="00327D05" w:rsidP="005E0B2B">
            <w:pPr>
              <w:pStyle w:val="af5"/>
              <w:jc w:val="both"/>
            </w:pPr>
          </w:p>
        </w:tc>
        <w:tc>
          <w:tcPr>
            <w:tcW w:w="992" w:type="dxa"/>
          </w:tcPr>
          <w:p w:rsidR="00327D05" w:rsidRPr="005E0B2B" w:rsidRDefault="00327D05" w:rsidP="005E0B2B">
            <w:pPr>
              <w:pStyle w:val="af5"/>
              <w:jc w:val="both"/>
            </w:pPr>
            <w:r w:rsidRPr="005E0B2B">
              <w:t>2311,0</w:t>
            </w:r>
          </w:p>
        </w:tc>
        <w:tc>
          <w:tcPr>
            <w:tcW w:w="992" w:type="dxa"/>
          </w:tcPr>
          <w:p w:rsidR="00327D05" w:rsidRPr="005E0B2B" w:rsidRDefault="00327D05" w:rsidP="005E0B2B">
            <w:pPr>
              <w:pStyle w:val="af5"/>
              <w:jc w:val="both"/>
            </w:pPr>
            <w:r w:rsidRPr="005E0B2B">
              <w:t>829,0</w:t>
            </w:r>
          </w:p>
        </w:tc>
        <w:tc>
          <w:tcPr>
            <w:tcW w:w="1101" w:type="dxa"/>
          </w:tcPr>
          <w:p w:rsidR="00327D05" w:rsidRPr="005E0B2B" w:rsidRDefault="00327D05" w:rsidP="005E0B2B">
            <w:pPr>
              <w:pStyle w:val="af5"/>
              <w:jc w:val="both"/>
            </w:pPr>
            <w:r w:rsidRPr="005E0B2B">
              <w:t>820,4</w:t>
            </w:r>
          </w:p>
        </w:tc>
      </w:tr>
    </w:tbl>
    <w:p w:rsidR="00327D05" w:rsidRPr="005E0B2B" w:rsidRDefault="00327D05" w:rsidP="005E0B2B">
      <w:pPr>
        <w:pStyle w:val="af5"/>
        <w:jc w:val="both"/>
      </w:pPr>
    </w:p>
    <w:p w:rsidR="00327D05" w:rsidRPr="005E0B2B" w:rsidRDefault="00327D05" w:rsidP="005E0B2B">
      <w:pPr>
        <w:pStyle w:val="a0"/>
        <w:spacing w:after="0" w:line="240" w:lineRule="auto"/>
        <w:rPr>
          <w:rFonts w:ascii="Times New Roman" w:hAnsi="Times New Roman" w:cs="Times New Roman"/>
          <w:sz w:val="24"/>
          <w:szCs w:val="24"/>
        </w:rPr>
      </w:pPr>
      <w:r w:rsidRPr="005E0B2B">
        <w:rPr>
          <w:rFonts w:ascii="Times New Roman" w:hAnsi="Times New Roman" w:cs="Times New Roman"/>
          <w:sz w:val="24"/>
          <w:szCs w:val="24"/>
        </w:rPr>
        <w:tab/>
        <w:t>Приобретено музыкальное оборудование для Кундюковского центра досуга и Новоалгашинского сельского Дома культуры  на общую сумму 107 000 руб.</w:t>
      </w:r>
    </w:p>
    <w:p w:rsidR="00327D05" w:rsidRPr="005E0B2B" w:rsidRDefault="00327D05" w:rsidP="005E0B2B">
      <w:pPr>
        <w:spacing w:after="0" w:line="240" w:lineRule="auto"/>
        <w:rPr>
          <w:rFonts w:ascii="Times New Roman" w:hAnsi="Times New Roman" w:cs="Times New Roman"/>
          <w:sz w:val="24"/>
          <w:szCs w:val="24"/>
        </w:rPr>
      </w:pPr>
    </w:p>
    <w:p w:rsidR="00327D05" w:rsidRPr="005E0B2B" w:rsidRDefault="00327D05" w:rsidP="005E0B2B">
      <w:pPr>
        <w:pStyle w:val="1"/>
        <w:spacing w:before="0" w:line="240" w:lineRule="auto"/>
        <w:ind w:firstLine="709"/>
        <w:jc w:val="both"/>
        <w:rPr>
          <w:rFonts w:ascii="Times New Roman" w:hAnsi="Times New Roman" w:cs="Times New Roman"/>
          <w:b w:val="0"/>
          <w:i/>
          <w:color w:val="auto"/>
          <w:sz w:val="24"/>
          <w:szCs w:val="24"/>
        </w:rPr>
      </w:pPr>
      <w:r w:rsidRPr="005E0B2B">
        <w:rPr>
          <w:rFonts w:ascii="Times New Roman" w:hAnsi="Times New Roman" w:cs="Times New Roman"/>
          <w:b w:val="0"/>
          <w:i/>
          <w:color w:val="auto"/>
          <w:sz w:val="24"/>
          <w:szCs w:val="24"/>
        </w:rPr>
        <w:t>мероприятия по созданию «доступной среды»</w:t>
      </w:r>
    </w:p>
    <w:p w:rsidR="00327D05" w:rsidRPr="005E0B2B" w:rsidRDefault="00327D05" w:rsidP="005E0B2B">
      <w:pPr>
        <w:spacing w:after="0" w:line="240" w:lineRule="auto"/>
        <w:rPr>
          <w:rFonts w:ascii="Times New Roman" w:hAnsi="Times New Roman" w:cs="Times New Roman"/>
          <w:sz w:val="24"/>
          <w:szCs w:val="24"/>
        </w:rPr>
      </w:pPr>
    </w:p>
    <w:p w:rsidR="00327D05" w:rsidRPr="005E0B2B" w:rsidRDefault="00327D05" w:rsidP="005E0B2B">
      <w:pPr>
        <w:spacing w:after="0" w:line="240" w:lineRule="auto"/>
        <w:jc w:val="both"/>
        <w:rPr>
          <w:rFonts w:ascii="Times New Roman" w:hAnsi="Times New Roman" w:cs="Times New Roman"/>
          <w:sz w:val="24"/>
          <w:szCs w:val="24"/>
        </w:rPr>
      </w:pPr>
      <w:r w:rsidRPr="005E0B2B">
        <w:rPr>
          <w:rFonts w:ascii="Times New Roman" w:hAnsi="Times New Roman" w:cs="Times New Roman"/>
          <w:sz w:val="24"/>
          <w:szCs w:val="24"/>
        </w:rPr>
        <w:tab/>
        <w:t>Мероприятия  по созданию доступной среды  в учреждениях культуры не проводились.</w:t>
      </w:r>
    </w:p>
    <w:p w:rsidR="00327D05" w:rsidRPr="005E0B2B" w:rsidRDefault="00327D05" w:rsidP="005E0B2B">
      <w:pPr>
        <w:spacing w:after="0" w:line="240" w:lineRule="auto"/>
        <w:rPr>
          <w:rFonts w:ascii="Times New Roman" w:hAnsi="Times New Roman" w:cs="Times New Roman"/>
          <w:sz w:val="24"/>
          <w:szCs w:val="24"/>
        </w:rPr>
      </w:pPr>
    </w:p>
    <w:p w:rsidR="00327D05" w:rsidRPr="007B4CF3" w:rsidRDefault="00327D05" w:rsidP="005E0B2B">
      <w:pPr>
        <w:pStyle w:val="af7"/>
        <w:ind w:left="0"/>
        <w:jc w:val="both"/>
        <w:rPr>
          <w:b/>
        </w:rPr>
      </w:pPr>
      <w:r w:rsidRPr="005E0B2B">
        <w:tab/>
      </w:r>
      <w:r w:rsidRPr="007B4CF3">
        <w:rPr>
          <w:b/>
        </w:rPr>
        <w:t>9.Итоги проведения мероприятий по информатизации и интернетизации учреждения культуры муниципального образования</w:t>
      </w:r>
    </w:p>
    <w:p w:rsidR="00327D05" w:rsidRPr="005E0B2B" w:rsidRDefault="00327D05" w:rsidP="005E0B2B">
      <w:pPr>
        <w:pStyle w:val="af7"/>
        <w:ind w:left="0"/>
        <w:jc w:val="both"/>
      </w:pPr>
    </w:p>
    <w:p w:rsidR="00327D05" w:rsidRPr="005E0B2B" w:rsidRDefault="00327D05" w:rsidP="005E0B2B">
      <w:pPr>
        <w:spacing w:after="0" w:line="240" w:lineRule="auto"/>
        <w:jc w:val="both"/>
        <w:rPr>
          <w:rFonts w:ascii="Times New Roman" w:hAnsi="Times New Roman" w:cs="Times New Roman"/>
          <w:i/>
          <w:sz w:val="24"/>
          <w:szCs w:val="24"/>
        </w:rPr>
      </w:pPr>
      <w:r w:rsidRPr="005E0B2B">
        <w:rPr>
          <w:rFonts w:ascii="Times New Roman" w:hAnsi="Times New Roman" w:cs="Times New Roman"/>
          <w:i/>
          <w:sz w:val="24"/>
          <w:szCs w:val="24"/>
        </w:rPr>
        <w:tab/>
        <w:t>-Оснащение компьютерным оборудованием и подключением их к сети Интернет.</w:t>
      </w:r>
    </w:p>
    <w:p w:rsidR="00327D05" w:rsidRPr="005E0B2B" w:rsidRDefault="00327D05" w:rsidP="005E0B2B">
      <w:pPr>
        <w:pStyle w:val="1"/>
        <w:spacing w:before="0" w:line="240" w:lineRule="auto"/>
        <w:ind w:firstLine="709"/>
        <w:jc w:val="both"/>
        <w:rPr>
          <w:rFonts w:ascii="Times New Roman" w:hAnsi="Times New Roman" w:cs="Times New Roman"/>
          <w:b w:val="0"/>
          <w:sz w:val="24"/>
          <w:szCs w:val="24"/>
        </w:rPr>
      </w:pPr>
      <w:r w:rsidRPr="005E0B2B">
        <w:rPr>
          <w:rFonts w:ascii="Times New Roman" w:hAnsi="Times New Roman" w:cs="Times New Roman"/>
          <w:b w:val="0"/>
          <w:color w:val="auto"/>
          <w:sz w:val="24"/>
          <w:szCs w:val="24"/>
        </w:rPr>
        <w:t>Компьютерное оборудование с программным обеспечением из 29 библиотек имеют 12, все они подключены  к сети  Интернет, в 11 установлены телефоны. Два КДУ и обе школы искусств имеют компьютерное оборудование и выход в Интернет</w:t>
      </w:r>
      <w:r w:rsidRPr="005E0B2B">
        <w:rPr>
          <w:rFonts w:ascii="Times New Roman" w:hAnsi="Times New Roman" w:cs="Times New Roman"/>
          <w:b w:val="0"/>
          <w:sz w:val="24"/>
          <w:szCs w:val="24"/>
        </w:rPr>
        <w:t xml:space="preserve">. </w:t>
      </w:r>
    </w:p>
    <w:p w:rsidR="00327D05" w:rsidRPr="005E0B2B" w:rsidRDefault="00327D05" w:rsidP="005E0B2B">
      <w:pPr>
        <w:spacing w:after="0" w:line="240" w:lineRule="auto"/>
        <w:jc w:val="both"/>
        <w:rPr>
          <w:rFonts w:ascii="Times New Roman" w:hAnsi="Times New Roman" w:cs="Times New Roman"/>
          <w:i/>
          <w:sz w:val="24"/>
          <w:szCs w:val="24"/>
        </w:rPr>
      </w:pPr>
    </w:p>
    <w:p w:rsidR="00327D05" w:rsidRPr="005E0B2B" w:rsidRDefault="00327D05" w:rsidP="005E0B2B">
      <w:pPr>
        <w:spacing w:after="0" w:line="240" w:lineRule="auto"/>
        <w:jc w:val="both"/>
        <w:rPr>
          <w:rFonts w:ascii="Times New Roman" w:hAnsi="Times New Roman" w:cs="Times New Roman"/>
          <w:i/>
          <w:sz w:val="24"/>
          <w:szCs w:val="24"/>
        </w:rPr>
      </w:pPr>
      <w:r w:rsidRPr="005E0B2B">
        <w:rPr>
          <w:rFonts w:ascii="Times New Roman" w:hAnsi="Times New Roman" w:cs="Times New Roman"/>
          <w:i/>
          <w:sz w:val="24"/>
          <w:szCs w:val="24"/>
        </w:rPr>
        <w:tab/>
        <w:t>Представление учреждений культуры МО в сети Интернет (собственный сайт(ы), страницы в социальных сетях, и т.д. с указанием ссылок).</w:t>
      </w:r>
    </w:p>
    <w:p w:rsidR="00327D05" w:rsidRPr="005E0B2B" w:rsidRDefault="00327D05" w:rsidP="005E0B2B">
      <w:pPr>
        <w:spacing w:after="0" w:line="240" w:lineRule="auto"/>
        <w:jc w:val="both"/>
        <w:rPr>
          <w:rFonts w:ascii="Times New Roman" w:hAnsi="Times New Roman" w:cs="Times New Roman"/>
          <w:color w:val="1F497D"/>
          <w:sz w:val="24"/>
          <w:szCs w:val="24"/>
        </w:rPr>
      </w:pPr>
      <w:r w:rsidRPr="005E0B2B">
        <w:rPr>
          <w:rFonts w:ascii="Times New Roman" w:hAnsi="Times New Roman" w:cs="Times New Roman"/>
          <w:i/>
          <w:sz w:val="24"/>
          <w:szCs w:val="24"/>
        </w:rPr>
        <w:tab/>
      </w:r>
      <w:r w:rsidRPr="005E0B2B">
        <w:rPr>
          <w:rFonts w:ascii="Times New Roman" w:hAnsi="Times New Roman" w:cs="Times New Roman"/>
          <w:sz w:val="24"/>
          <w:szCs w:val="24"/>
        </w:rPr>
        <w:t xml:space="preserve">Собственного сайта не имеет ни одно учреждение культуры, все они  пользуются  сайтом отдела культуры и организации досуга населения администрации МО «Цильнинский район» </w:t>
      </w:r>
      <w:hyperlink r:id="rId12" w:history="1">
        <w:r w:rsidRPr="005E0B2B">
          <w:rPr>
            <w:rStyle w:val="a9"/>
            <w:rFonts w:ascii="Times New Roman" w:hAnsi="Times New Roman" w:cs="Times New Roman"/>
            <w:sz w:val="24"/>
            <w:szCs w:val="24"/>
          </w:rPr>
          <w:t>http://ok-nagat.uln.muzkult.ru</w:t>
        </w:r>
      </w:hyperlink>
      <w:r w:rsidRPr="005E0B2B">
        <w:rPr>
          <w:rFonts w:ascii="Times New Roman" w:hAnsi="Times New Roman" w:cs="Times New Roman"/>
          <w:sz w:val="24"/>
          <w:szCs w:val="24"/>
        </w:rPr>
        <w:t xml:space="preserve">, Большенагаткинская центральная детская библиотека  </w:t>
      </w:r>
      <w:hyperlink r:id="rId13" w:history="1">
        <w:r w:rsidRPr="005E0B2B">
          <w:rPr>
            <w:rStyle w:val="a9"/>
            <w:rFonts w:ascii="Times New Roman" w:hAnsi="Times New Roman" w:cs="Times New Roman"/>
            <w:sz w:val="24"/>
            <w:szCs w:val="24"/>
          </w:rPr>
          <w:t>https://ok.ru/group/54014361403518</w:t>
        </w:r>
      </w:hyperlink>
      <w:r w:rsidRPr="005E0B2B">
        <w:rPr>
          <w:rFonts w:ascii="Times New Roman" w:hAnsi="Times New Roman" w:cs="Times New Roman"/>
          <w:sz w:val="24"/>
          <w:szCs w:val="24"/>
        </w:rPr>
        <w:t xml:space="preserve">  зарегистрирована в социальных сетях «Одноклассники», где все желающие могут ознакомиться с мероприятиями, проводимыми в учреждениях культуры района. Детские школы искусств  имеют сайты:  </w:t>
      </w:r>
      <w:r w:rsidRPr="005E0B2B">
        <w:rPr>
          <w:rFonts w:ascii="Times New Roman" w:hAnsi="Times New Roman" w:cs="Times New Roman"/>
          <w:color w:val="1F497D"/>
          <w:sz w:val="24"/>
          <w:szCs w:val="24"/>
          <w:lang w:val="en-US"/>
        </w:rPr>
        <w:t>http</w:t>
      </w:r>
      <w:r w:rsidRPr="005E0B2B">
        <w:rPr>
          <w:rFonts w:ascii="Times New Roman" w:hAnsi="Times New Roman" w:cs="Times New Roman"/>
          <w:color w:val="1F497D"/>
          <w:sz w:val="24"/>
          <w:szCs w:val="24"/>
        </w:rPr>
        <w:t>://</w:t>
      </w:r>
      <w:r w:rsidRPr="005E0B2B">
        <w:rPr>
          <w:rFonts w:ascii="Times New Roman" w:hAnsi="Times New Roman" w:cs="Times New Roman"/>
          <w:i/>
          <w:color w:val="1F497D"/>
          <w:sz w:val="24"/>
          <w:szCs w:val="24"/>
        </w:rPr>
        <w:t xml:space="preserve">cdshi.uln.muzkult.ru, </w:t>
      </w:r>
      <w:r w:rsidRPr="005E0B2B">
        <w:rPr>
          <w:rFonts w:ascii="Times New Roman" w:hAnsi="Times New Roman" w:cs="Times New Roman"/>
          <w:i/>
          <w:color w:val="1F497D"/>
          <w:sz w:val="24"/>
          <w:szCs w:val="24"/>
          <w:lang w:val="en-US"/>
        </w:rPr>
        <w:t>http</w:t>
      </w:r>
      <w:r w:rsidRPr="005E0B2B">
        <w:rPr>
          <w:rFonts w:ascii="Times New Roman" w:hAnsi="Times New Roman" w:cs="Times New Roman"/>
          <w:i/>
          <w:color w:val="1F497D"/>
          <w:sz w:val="24"/>
          <w:szCs w:val="24"/>
        </w:rPr>
        <w:t>://</w:t>
      </w:r>
      <w:r w:rsidRPr="005E0B2B">
        <w:rPr>
          <w:rFonts w:ascii="Times New Roman" w:hAnsi="Times New Roman" w:cs="Times New Roman"/>
          <w:i/>
          <w:color w:val="1F497D"/>
          <w:sz w:val="24"/>
          <w:szCs w:val="24"/>
          <w:lang w:val="en-US"/>
        </w:rPr>
        <w:t>bdshi</w:t>
      </w:r>
      <w:r w:rsidRPr="005E0B2B">
        <w:rPr>
          <w:rFonts w:ascii="Times New Roman" w:hAnsi="Times New Roman" w:cs="Times New Roman"/>
          <w:i/>
          <w:color w:val="1F497D"/>
          <w:sz w:val="24"/>
          <w:szCs w:val="24"/>
        </w:rPr>
        <w:t>.uln.muzkult.ru.</w:t>
      </w:r>
      <w:r w:rsidRPr="005E0B2B">
        <w:rPr>
          <w:rFonts w:ascii="Times New Roman" w:hAnsi="Times New Roman" w:cs="Times New Roman"/>
          <w:i/>
          <w:sz w:val="24"/>
          <w:szCs w:val="24"/>
        </w:rPr>
        <w:t xml:space="preserve">   </w:t>
      </w:r>
    </w:p>
    <w:p w:rsidR="00327D05" w:rsidRPr="005E0B2B" w:rsidRDefault="00327D05" w:rsidP="005E0B2B">
      <w:pPr>
        <w:spacing w:after="0" w:line="240" w:lineRule="auto"/>
        <w:jc w:val="both"/>
        <w:rPr>
          <w:rFonts w:ascii="Times New Roman" w:hAnsi="Times New Roman" w:cs="Times New Roman"/>
          <w:sz w:val="24"/>
          <w:szCs w:val="24"/>
        </w:rPr>
      </w:pPr>
    </w:p>
    <w:p w:rsidR="00327D05" w:rsidRPr="007B4CF3" w:rsidRDefault="00327D05" w:rsidP="005E0B2B">
      <w:pPr>
        <w:pStyle w:val="1"/>
        <w:spacing w:before="0" w:line="240" w:lineRule="auto"/>
        <w:jc w:val="both"/>
        <w:rPr>
          <w:rFonts w:ascii="Times New Roman" w:hAnsi="Times New Roman" w:cs="Times New Roman"/>
          <w:color w:val="auto"/>
          <w:sz w:val="24"/>
          <w:szCs w:val="24"/>
        </w:rPr>
      </w:pPr>
      <w:bookmarkStart w:id="23" w:name="_Toc401734575"/>
      <w:bookmarkStart w:id="24" w:name="_Toc401735439"/>
      <w:bookmarkStart w:id="25" w:name="_Toc401735681"/>
      <w:bookmarkEnd w:id="14"/>
      <w:bookmarkEnd w:id="15"/>
      <w:bookmarkEnd w:id="16"/>
      <w:r w:rsidRPr="005E0B2B">
        <w:rPr>
          <w:rFonts w:ascii="Times New Roman" w:hAnsi="Times New Roman" w:cs="Times New Roman"/>
          <w:b w:val="0"/>
          <w:sz w:val="24"/>
          <w:szCs w:val="24"/>
        </w:rPr>
        <w:tab/>
      </w:r>
      <w:r w:rsidRPr="007B4CF3">
        <w:rPr>
          <w:rFonts w:ascii="Times New Roman" w:hAnsi="Times New Roman" w:cs="Times New Roman"/>
          <w:color w:val="auto"/>
          <w:sz w:val="24"/>
          <w:szCs w:val="24"/>
        </w:rPr>
        <w:t xml:space="preserve">10. </w:t>
      </w:r>
      <w:bookmarkEnd w:id="23"/>
      <w:bookmarkEnd w:id="24"/>
      <w:bookmarkEnd w:id="25"/>
      <w:r w:rsidRPr="007B4CF3">
        <w:rPr>
          <w:rFonts w:ascii="Times New Roman" w:hAnsi="Times New Roman" w:cs="Times New Roman"/>
          <w:color w:val="auto"/>
          <w:sz w:val="24"/>
          <w:szCs w:val="24"/>
        </w:rPr>
        <w:t>Цели, приоритетные направления и задачи МО на 2017 год и последующий период до 2020 года в рамках проекта «5 лет сельской культуры», в том числе фестивальная карта района, ремонты по каждому поселению.</w:t>
      </w:r>
    </w:p>
    <w:p w:rsidR="00327D05" w:rsidRPr="005E0B2B" w:rsidRDefault="00327D05" w:rsidP="005E0B2B">
      <w:pPr>
        <w:spacing w:after="0" w:line="240" w:lineRule="auto"/>
        <w:jc w:val="both"/>
        <w:rPr>
          <w:rFonts w:ascii="Times New Roman" w:hAnsi="Times New Roman" w:cs="Times New Roman"/>
          <w:sz w:val="24"/>
          <w:szCs w:val="24"/>
        </w:rPr>
      </w:pPr>
    </w:p>
    <w:p w:rsidR="00327D05" w:rsidRPr="005E0B2B" w:rsidRDefault="00327D05" w:rsidP="005E0B2B">
      <w:pPr>
        <w:spacing w:after="0" w:line="240" w:lineRule="auto"/>
        <w:jc w:val="both"/>
        <w:rPr>
          <w:rFonts w:ascii="Times New Roman" w:eastAsia="Times New Roman" w:hAnsi="Times New Roman" w:cs="Times New Roman"/>
          <w:color w:val="000000"/>
          <w:sz w:val="24"/>
          <w:szCs w:val="24"/>
        </w:rPr>
      </w:pPr>
      <w:r w:rsidRPr="005E0B2B">
        <w:rPr>
          <w:rFonts w:ascii="Times New Roman" w:eastAsia="Times New Roman" w:hAnsi="Times New Roman" w:cs="Times New Roman"/>
          <w:color w:val="000000"/>
          <w:sz w:val="24"/>
          <w:szCs w:val="24"/>
        </w:rPr>
        <w:tab/>
        <w:t>В 2017 году вступили  в программу по поддержке местных инициатив населения, на эти средства отремонтирован Елховоозерский СДК. На средства бюджета МО «Цильнинский район»  в  МУ ДО «Цильнинская ДШИ»  будет  подключено индивидуальное газовое отопление, котельная построена, работы продолжаются. Планируется ремонт в Верхнетимерсянском СДК, Богдашкинском СДК, Среднетимерсянском СДК, Покровском СДК; планируется строительство Мокробугурнинского СДК по программе «Развитие сельских территорий»</w:t>
      </w:r>
    </w:p>
    <w:p w:rsidR="00327D05" w:rsidRPr="005E0B2B" w:rsidRDefault="00327D05" w:rsidP="005E0B2B">
      <w:pPr>
        <w:spacing w:after="0" w:line="240" w:lineRule="auto"/>
        <w:jc w:val="both"/>
        <w:rPr>
          <w:rFonts w:ascii="Times New Roman" w:eastAsia="Times New Roman" w:hAnsi="Times New Roman" w:cs="Times New Roman"/>
          <w:color w:val="000000"/>
          <w:sz w:val="24"/>
          <w:szCs w:val="24"/>
        </w:rPr>
      </w:pPr>
    </w:p>
    <w:p w:rsidR="00327D05" w:rsidRPr="007B4CF3" w:rsidRDefault="00556077" w:rsidP="005E0B2B">
      <w:pPr>
        <w:spacing w:after="0" w:line="240" w:lineRule="auto"/>
        <w:jc w:val="center"/>
        <w:rPr>
          <w:rFonts w:ascii="Times New Roman" w:eastAsia="Times New Roman" w:hAnsi="Times New Roman" w:cs="Times New Roman"/>
          <w:b/>
          <w:i/>
          <w:color w:val="000000"/>
          <w:sz w:val="24"/>
          <w:szCs w:val="24"/>
        </w:rPr>
      </w:pPr>
      <w:r w:rsidRPr="007B4CF3">
        <w:rPr>
          <w:rFonts w:ascii="Times New Roman" w:eastAsia="Times New Roman" w:hAnsi="Times New Roman" w:cs="Times New Roman"/>
          <w:b/>
          <w:i/>
          <w:color w:val="000000"/>
          <w:sz w:val="24"/>
          <w:szCs w:val="24"/>
        </w:rPr>
        <w:t>8. Управление муниципальным имуществом и по земельным отношениям</w:t>
      </w:r>
    </w:p>
    <w:p w:rsidR="007B4CF3" w:rsidRPr="005E0B2B" w:rsidRDefault="007B4CF3" w:rsidP="005E0B2B">
      <w:pPr>
        <w:spacing w:after="0" w:line="240" w:lineRule="auto"/>
        <w:jc w:val="center"/>
        <w:rPr>
          <w:rFonts w:ascii="Times New Roman" w:eastAsia="Times New Roman" w:hAnsi="Times New Roman" w:cs="Times New Roman"/>
          <w:color w:val="000000"/>
          <w:sz w:val="24"/>
          <w:szCs w:val="24"/>
        </w:rPr>
      </w:pPr>
    </w:p>
    <w:tbl>
      <w:tblPr>
        <w:tblW w:w="9639" w:type="dxa"/>
        <w:tblInd w:w="108" w:type="dxa"/>
        <w:tblLayout w:type="fixed"/>
        <w:tblLook w:val="0000"/>
      </w:tblPr>
      <w:tblGrid>
        <w:gridCol w:w="851"/>
        <w:gridCol w:w="5528"/>
        <w:gridCol w:w="1276"/>
        <w:gridCol w:w="1984"/>
      </w:tblGrid>
      <w:tr w:rsidR="00556077" w:rsidRPr="005E0B2B" w:rsidTr="00556077">
        <w:tc>
          <w:tcPr>
            <w:tcW w:w="851" w:type="dxa"/>
            <w:tcBorders>
              <w:top w:val="single" w:sz="4" w:space="0" w:color="000000"/>
              <w:left w:val="single" w:sz="4" w:space="0" w:color="000000"/>
              <w:bottom w:val="single" w:sz="4" w:space="0" w:color="000000"/>
            </w:tcBorders>
            <w:shd w:val="clear" w:color="auto" w:fill="auto"/>
          </w:tcPr>
          <w:p w:rsidR="00556077" w:rsidRPr="005E0B2B" w:rsidRDefault="00556077" w:rsidP="005E0B2B">
            <w:pPr>
              <w:snapToGrid w:val="0"/>
              <w:spacing w:after="0" w:line="240" w:lineRule="auto"/>
              <w:rPr>
                <w:rFonts w:ascii="Times New Roman" w:hAnsi="Times New Roman" w:cs="Times New Roman"/>
                <w:sz w:val="24"/>
                <w:szCs w:val="24"/>
              </w:rPr>
            </w:pPr>
            <w:r w:rsidRPr="005E0B2B">
              <w:rPr>
                <w:rFonts w:ascii="Times New Roman" w:hAnsi="Times New Roman" w:cs="Times New Roman"/>
                <w:sz w:val="24"/>
                <w:szCs w:val="24"/>
              </w:rPr>
              <w:t>№ п/п</w:t>
            </w:r>
          </w:p>
        </w:tc>
        <w:tc>
          <w:tcPr>
            <w:tcW w:w="5528" w:type="dxa"/>
            <w:tcBorders>
              <w:top w:val="single" w:sz="4" w:space="0" w:color="000000"/>
              <w:left w:val="single" w:sz="4" w:space="0" w:color="000000"/>
              <w:bottom w:val="single" w:sz="4" w:space="0" w:color="000000"/>
            </w:tcBorders>
            <w:shd w:val="clear" w:color="auto" w:fill="auto"/>
          </w:tcPr>
          <w:p w:rsidR="00556077" w:rsidRPr="005E0B2B" w:rsidRDefault="00556077" w:rsidP="005E0B2B">
            <w:pPr>
              <w:snapToGrid w:val="0"/>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Показатель</w:t>
            </w:r>
          </w:p>
        </w:tc>
        <w:tc>
          <w:tcPr>
            <w:tcW w:w="1276" w:type="dxa"/>
            <w:tcBorders>
              <w:top w:val="single" w:sz="4" w:space="0" w:color="000000"/>
              <w:left w:val="single" w:sz="4" w:space="0" w:color="000000"/>
              <w:bottom w:val="single" w:sz="4" w:space="0" w:color="000000"/>
            </w:tcBorders>
            <w:shd w:val="clear" w:color="auto" w:fill="auto"/>
          </w:tcPr>
          <w:p w:rsidR="00556077" w:rsidRPr="005E0B2B" w:rsidRDefault="00556077" w:rsidP="005E0B2B">
            <w:pPr>
              <w:snapToGrid w:val="0"/>
              <w:spacing w:after="0" w:line="240" w:lineRule="auto"/>
              <w:rPr>
                <w:rFonts w:ascii="Times New Roman" w:hAnsi="Times New Roman" w:cs="Times New Roman"/>
                <w:sz w:val="24"/>
                <w:szCs w:val="24"/>
              </w:rPr>
            </w:pPr>
            <w:r w:rsidRPr="005E0B2B">
              <w:rPr>
                <w:rFonts w:ascii="Times New Roman" w:hAnsi="Times New Roman" w:cs="Times New Roman"/>
                <w:sz w:val="24"/>
                <w:szCs w:val="24"/>
              </w:rPr>
              <w:t>Кол-во</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556077" w:rsidRPr="005E0B2B" w:rsidRDefault="00556077" w:rsidP="005E0B2B">
            <w:pPr>
              <w:snapToGrid w:val="0"/>
              <w:spacing w:after="0" w:line="240" w:lineRule="auto"/>
              <w:rPr>
                <w:rFonts w:ascii="Times New Roman" w:hAnsi="Times New Roman" w:cs="Times New Roman"/>
                <w:sz w:val="24"/>
                <w:szCs w:val="24"/>
              </w:rPr>
            </w:pPr>
            <w:r w:rsidRPr="005E0B2B">
              <w:rPr>
                <w:rFonts w:ascii="Times New Roman" w:hAnsi="Times New Roman" w:cs="Times New Roman"/>
                <w:sz w:val="24"/>
                <w:szCs w:val="24"/>
              </w:rPr>
              <w:t>Сумма (руб)</w:t>
            </w:r>
          </w:p>
        </w:tc>
      </w:tr>
      <w:tr w:rsidR="00556077" w:rsidRPr="005E0B2B" w:rsidTr="00556077">
        <w:tc>
          <w:tcPr>
            <w:tcW w:w="851" w:type="dxa"/>
            <w:tcBorders>
              <w:left w:val="single" w:sz="4" w:space="0" w:color="000000"/>
              <w:bottom w:val="single" w:sz="4" w:space="0" w:color="000000"/>
            </w:tcBorders>
            <w:shd w:val="clear" w:color="auto" w:fill="auto"/>
          </w:tcPr>
          <w:p w:rsidR="00556077" w:rsidRPr="005E0B2B" w:rsidRDefault="00556077" w:rsidP="005E0B2B">
            <w:pPr>
              <w:snapToGrid w:val="0"/>
              <w:spacing w:after="0" w:line="240" w:lineRule="auto"/>
              <w:rPr>
                <w:rFonts w:ascii="Times New Roman" w:hAnsi="Times New Roman" w:cs="Times New Roman"/>
                <w:sz w:val="24"/>
                <w:szCs w:val="24"/>
              </w:rPr>
            </w:pPr>
            <w:r w:rsidRPr="005E0B2B">
              <w:rPr>
                <w:rFonts w:ascii="Times New Roman" w:hAnsi="Times New Roman" w:cs="Times New Roman"/>
                <w:sz w:val="24"/>
                <w:szCs w:val="24"/>
              </w:rPr>
              <w:lastRenderedPageBreak/>
              <w:t>1</w:t>
            </w:r>
          </w:p>
        </w:tc>
        <w:tc>
          <w:tcPr>
            <w:tcW w:w="5528" w:type="dxa"/>
            <w:tcBorders>
              <w:left w:val="single" w:sz="4" w:space="0" w:color="000000"/>
              <w:bottom w:val="single" w:sz="4" w:space="0" w:color="000000"/>
            </w:tcBorders>
            <w:shd w:val="clear" w:color="auto" w:fill="auto"/>
          </w:tcPr>
          <w:p w:rsidR="00556077" w:rsidRPr="005E0B2B" w:rsidRDefault="00556077" w:rsidP="005E0B2B">
            <w:pPr>
              <w:snapToGrid w:val="0"/>
              <w:spacing w:after="0" w:line="240" w:lineRule="auto"/>
              <w:rPr>
                <w:rFonts w:ascii="Times New Roman" w:hAnsi="Times New Roman" w:cs="Times New Roman"/>
                <w:sz w:val="24"/>
                <w:szCs w:val="24"/>
              </w:rPr>
            </w:pPr>
            <w:r w:rsidRPr="005E0B2B">
              <w:rPr>
                <w:rFonts w:ascii="Times New Roman" w:hAnsi="Times New Roman" w:cs="Times New Roman"/>
                <w:sz w:val="24"/>
                <w:szCs w:val="24"/>
              </w:rPr>
              <w:t xml:space="preserve">Количество договоров аренды земельных участков </w:t>
            </w:r>
          </w:p>
          <w:p w:rsidR="00556077" w:rsidRPr="005E0B2B" w:rsidRDefault="00556077" w:rsidP="005E0B2B">
            <w:pPr>
              <w:spacing w:after="0" w:line="240" w:lineRule="auto"/>
              <w:rPr>
                <w:rFonts w:ascii="Times New Roman" w:hAnsi="Times New Roman" w:cs="Times New Roman"/>
                <w:sz w:val="24"/>
                <w:szCs w:val="24"/>
              </w:rPr>
            </w:pPr>
            <w:r w:rsidRPr="005E0B2B">
              <w:rPr>
                <w:rFonts w:ascii="Times New Roman" w:hAnsi="Times New Roman" w:cs="Times New Roman"/>
                <w:sz w:val="24"/>
                <w:szCs w:val="24"/>
              </w:rPr>
              <w:t>(юридич. лица, ИП)</w:t>
            </w:r>
          </w:p>
        </w:tc>
        <w:tc>
          <w:tcPr>
            <w:tcW w:w="1276" w:type="dxa"/>
            <w:tcBorders>
              <w:left w:val="single" w:sz="4" w:space="0" w:color="000000"/>
              <w:bottom w:val="single" w:sz="4" w:space="0" w:color="000000"/>
            </w:tcBorders>
            <w:shd w:val="clear" w:color="auto" w:fill="auto"/>
          </w:tcPr>
          <w:p w:rsidR="00556077" w:rsidRPr="005E0B2B" w:rsidRDefault="00556077" w:rsidP="005E0B2B">
            <w:pPr>
              <w:snapToGrid w:val="0"/>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0</w:t>
            </w:r>
          </w:p>
        </w:tc>
        <w:tc>
          <w:tcPr>
            <w:tcW w:w="1984" w:type="dxa"/>
            <w:tcBorders>
              <w:left w:val="single" w:sz="4" w:space="0" w:color="000000"/>
              <w:bottom w:val="single" w:sz="4" w:space="0" w:color="000000"/>
              <w:right w:val="single" w:sz="4" w:space="0" w:color="000000"/>
            </w:tcBorders>
            <w:shd w:val="clear" w:color="auto" w:fill="auto"/>
          </w:tcPr>
          <w:p w:rsidR="00556077" w:rsidRPr="005E0B2B" w:rsidRDefault="00556077" w:rsidP="005E0B2B">
            <w:pPr>
              <w:snapToGrid w:val="0"/>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0</w:t>
            </w:r>
          </w:p>
        </w:tc>
      </w:tr>
      <w:tr w:rsidR="00556077" w:rsidRPr="005E0B2B" w:rsidTr="00556077">
        <w:tc>
          <w:tcPr>
            <w:tcW w:w="851" w:type="dxa"/>
            <w:tcBorders>
              <w:left w:val="single" w:sz="4" w:space="0" w:color="000000"/>
              <w:bottom w:val="single" w:sz="4" w:space="0" w:color="000000"/>
            </w:tcBorders>
            <w:shd w:val="clear" w:color="auto" w:fill="auto"/>
          </w:tcPr>
          <w:p w:rsidR="00556077" w:rsidRPr="005E0B2B" w:rsidRDefault="00556077" w:rsidP="005E0B2B">
            <w:pPr>
              <w:snapToGrid w:val="0"/>
              <w:spacing w:after="0" w:line="240" w:lineRule="auto"/>
              <w:rPr>
                <w:rFonts w:ascii="Times New Roman" w:hAnsi="Times New Roman" w:cs="Times New Roman"/>
                <w:sz w:val="24"/>
                <w:szCs w:val="24"/>
              </w:rPr>
            </w:pPr>
            <w:r w:rsidRPr="005E0B2B">
              <w:rPr>
                <w:rFonts w:ascii="Times New Roman" w:hAnsi="Times New Roman" w:cs="Times New Roman"/>
                <w:sz w:val="24"/>
                <w:szCs w:val="24"/>
              </w:rPr>
              <w:t>2</w:t>
            </w:r>
          </w:p>
        </w:tc>
        <w:tc>
          <w:tcPr>
            <w:tcW w:w="5528" w:type="dxa"/>
            <w:tcBorders>
              <w:left w:val="single" w:sz="4" w:space="0" w:color="000000"/>
              <w:bottom w:val="single" w:sz="4" w:space="0" w:color="000000"/>
            </w:tcBorders>
            <w:shd w:val="clear" w:color="auto" w:fill="auto"/>
          </w:tcPr>
          <w:p w:rsidR="00556077" w:rsidRPr="005E0B2B" w:rsidRDefault="00556077" w:rsidP="005E0B2B">
            <w:pPr>
              <w:snapToGrid w:val="0"/>
              <w:spacing w:after="0" w:line="240" w:lineRule="auto"/>
              <w:rPr>
                <w:rFonts w:ascii="Times New Roman" w:hAnsi="Times New Roman" w:cs="Times New Roman"/>
                <w:sz w:val="24"/>
                <w:szCs w:val="24"/>
              </w:rPr>
            </w:pPr>
            <w:r w:rsidRPr="005E0B2B">
              <w:rPr>
                <w:rFonts w:ascii="Times New Roman" w:hAnsi="Times New Roman" w:cs="Times New Roman"/>
                <w:sz w:val="24"/>
                <w:szCs w:val="24"/>
              </w:rPr>
              <w:t>Договор аренды (ЛПХ и ИЖС)</w:t>
            </w:r>
          </w:p>
        </w:tc>
        <w:tc>
          <w:tcPr>
            <w:tcW w:w="1276" w:type="dxa"/>
            <w:tcBorders>
              <w:left w:val="single" w:sz="4" w:space="0" w:color="000000"/>
              <w:bottom w:val="single" w:sz="4" w:space="0" w:color="000000"/>
            </w:tcBorders>
            <w:shd w:val="clear" w:color="auto" w:fill="auto"/>
          </w:tcPr>
          <w:p w:rsidR="00556077" w:rsidRPr="005E0B2B" w:rsidRDefault="00556077" w:rsidP="005E0B2B">
            <w:pPr>
              <w:snapToGrid w:val="0"/>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0</w:t>
            </w:r>
          </w:p>
        </w:tc>
        <w:tc>
          <w:tcPr>
            <w:tcW w:w="1984" w:type="dxa"/>
            <w:tcBorders>
              <w:left w:val="single" w:sz="4" w:space="0" w:color="000000"/>
              <w:bottom w:val="single" w:sz="4" w:space="0" w:color="000000"/>
              <w:right w:val="single" w:sz="4" w:space="0" w:color="000000"/>
            </w:tcBorders>
            <w:shd w:val="clear" w:color="auto" w:fill="auto"/>
          </w:tcPr>
          <w:p w:rsidR="00556077" w:rsidRPr="005E0B2B" w:rsidRDefault="00556077" w:rsidP="005E0B2B">
            <w:pPr>
              <w:snapToGrid w:val="0"/>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0</w:t>
            </w:r>
          </w:p>
        </w:tc>
      </w:tr>
      <w:tr w:rsidR="00556077" w:rsidRPr="005E0B2B" w:rsidTr="00556077">
        <w:tc>
          <w:tcPr>
            <w:tcW w:w="851" w:type="dxa"/>
            <w:tcBorders>
              <w:left w:val="single" w:sz="4" w:space="0" w:color="000000"/>
              <w:bottom w:val="single" w:sz="4" w:space="0" w:color="000000"/>
            </w:tcBorders>
            <w:shd w:val="clear" w:color="auto" w:fill="auto"/>
          </w:tcPr>
          <w:p w:rsidR="00556077" w:rsidRPr="005E0B2B" w:rsidRDefault="00556077" w:rsidP="005E0B2B">
            <w:pPr>
              <w:snapToGrid w:val="0"/>
              <w:spacing w:after="0" w:line="240" w:lineRule="auto"/>
              <w:rPr>
                <w:rFonts w:ascii="Times New Roman" w:hAnsi="Times New Roman" w:cs="Times New Roman"/>
                <w:sz w:val="24"/>
                <w:szCs w:val="24"/>
              </w:rPr>
            </w:pPr>
            <w:r w:rsidRPr="005E0B2B">
              <w:rPr>
                <w:rFonts w:ascii="Times New Roman" w:hAnsi="Times New Roman" w:cs="Times New Roman"/>
                <w:sz w:val="24"/>
                <w:szCs w:val="24"/>
              </w:rPr>
              <w:t>3</w:t>
            </w:r>
          </w:p>
        </w:tc>
        <w:tc>
          <w:tcPr>
            <w:tcW w:w="5528" w:type="dxa"/>
            <w:tcBorders>
              <w:left w:val="single" w:sz="4" w:space="0" w:color="000000"/>
              <w:bottom w:val="single" w:sz="4" w:space="0" w:color="000000"/>
            </w:tcBorders>
            <w:shd w:val="clear" w:color="auto" w:fill="auto"/>
          </w:tcPr>
          <w:p w:rsidR="00556077" w:rsidRPr="005E0B2B" w:rsidRDefault="00556077" w:rsidP="005E0B2B">
            <w:pPr>
              <w:snapToGrid w:val="0"/>
              <w:spacing w:after="0" w:line="240" w:lineRule="auto"/>
              <w:rPr>
                <w:rFonts w:ascii="Times New Roman" w:hAnsi="Times New Roman" w:cs="Times New Roman"/>
                <w:sz w:val="24"/>
                <w:szCs w:val="24"/>
              </w:rPr>
            </w:pPr>
            <w:r w:rsidRPr="005E0B2B">
              <w:rPr>
                <w:rFonts w:ascii="Times New Roman" w:hAnsi="Times New Roman" w:cs="Times New Roman"/>
                <w:sz w:val="24"/>
                <w:szCs w:val="24"/>
              </w:rPr>
              <w:t>Договор аренды (произв. и киоск)</w:t>
            </w:r>
          </w:p>
        </w:tc>
        <w:tc>
          <w:tcPr>
            <w:tcW w:w="1276" w:type="dxa"/>
            <w:tcBorders>
              <w:left w:val="single" w:sz="4" w:space="0" w:color="000000"/>
              <w:bottom w:val="single" w:sz="4" w:space="0" w:color="000000"/>
            </w:tcBorders>
            <w:shd w:val="clear" w:color="auto" w:fill="auto"/>
          </w:tcPr>
          <w:p w:rsidR="00556077" w:rsidRPr="005E0B2B" w:rsidRDefault="00556077" w:rsidP="005E0B2B">
            <w:pPr>
              <w:snapToGrid w:val="0"/>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0</w:t>
            </w:r>
          </w:p>
        </w:tc>
        <w:tc>
          <w:tcPr>
            <w:tcW w:w="1984" w:type="dxa"/>
            <w:tcBorders>
              <w:left w:val="single" w:sz="4" w:space="0" w:color="000000"/>
              <w:bottom w:val="single" w:sz="4" w:space="0" w:color="000000"/>
              <w:right w:val="single" w:sz="4" w:space="0" w:color="000000"/>
            </w:tcBorders>
            <w:shd w:val="clear" w:color="auto" w:fill="auto"/>
          </w:tcPr>
          <w:p w:rsidR="00556077" w:rsidRPr="005E0B2B" w:rsidRDefault="00556077" w:rsidP="005E0B2B">
            <w:pPr>
              <w:snapToGrid w:val="0"/>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0</w:t>
            </w:r>
          </w:p>
        </w:tc>
      </w:tr>
      <w:tr w:rsidR="00556077" w:rsidRPr="005E0B2B" w:rsidTr="00556077">
        <w:tc>
          <w:tcPr>
            <w:tcW w:w="851" w:type="dxa"/>
            <w:tcBorders>
              <w:left w:val="single" w:sz="4" w:space="0" w:color="000000"/>
              <w:bottom w:val="single" w:sz="4" w:space="0" w:color="000000"/>
            </w:tcBorders>
            <w:shd w:val="clear" w:color="auto" w:fill="auto"/>
          </w:tcPr>
          <w:p w:rsidR="00556077" w:rsidRPr="005E0B2B" w:rsidRDefault="00556077" w:rsidP="005E0B2B">
            <w:pPr>
              <w:snapToGrid w:val="0"/>
              <w:spacing w:after="0" w:line="240" w:lineRule="auto"/>
              <w:rPr>
                <w:rFonts w:ascii="Times New Roman" w:hAnsi="Times New Roman" w:cs="Times New Roman"/>
                <w:sz w:val="24"/>
                <w:szCs w:val="24"/>
              </w:rPr>
            </w:pPr>
            <w:r w:rsidRPr="005E0B2B">
              <w:rPr>
                <w:rFonts w:ascii="Times New Roman" w:hAnsi="Times New Roman" w:cs="Times New Roman"/>
                <w:sz w:val="24"/>
                <w:szCs w:val="24"/>
              </w:rPr>
              <w:t>4</w:t>
            </w:r>
          </w:p>
        </w:tc>
        <w:tc>
          <w:tcPr>
            <w:tcW w:w="5528" w:type="dxa"/>
            <w:tcBorders>
              <w:left w:val="single" w:sz="4" w:space="0" w:color="000000"/>
              <w:bottom w:val="single" w:sz="4" w:space="0" w:color="000000"/>
            </w:tcBorders>
            <w:shd w:val="clear" w:color="auto" w:fill="auto"/>
          </w:tcPr>
          <w:p w:rsidR="00556077" w:rsidRPr="005E0B2B" w:rsidRDefault="00556077" w:rsidP="005E0B2B">
            <w:pPr>
              <w:snapToGrid w:val="0"/>
              <w:spacing w:after="0" w:line="240" w:lineRule="auto"/>
              <w:rPr>
                <w:rFonts w:ascii="Times New Roman" w:hAnsi="Times New Roman" w:cs="Times New Roman"/>
                <w:sz w:val="24"/>
                <w:szCs w:val="24"/>
              </w:rPr>
            </w:pPr>
            <w:r w:rsidRPr="005E0B2B">
              <w:rPr>
                <w:rFonts w:ascii="Times New Roman" w:hAnsi="Times New Roman" w:cs="Times New Roman"/>
                <w:sz w:val="24"/>
                <w:szCs w:val="24"/>
              </w:rPr>
              <w:t>Количество проданных земельных участков собственникам зданий, строений, сооружений (руб.)</w:t>
            </w:r>
          </w:p>
        </w:tc>
        <w:tc>
          <w:tcPr>
            <w:tcW w:w="1276" w:type="dxa"/>
            <w:tcBorders>
              <w:left w:val="single" w:sz="4" w:space="0" w:color="000000"/>
              <w:bottom w:val="single" w:sz="4" w:space="0" w:color="000000"/>
            </w:tcBorders>
            <w:shd w:val="clear" w:color="auto" w:fill="auto"/>
          </w:tcPr>
          <w:p w:rsidR="00556077" w:rsidRPr="005E0B2B" w:rsidRDefault="00556077" w:rsidP="005E0B2B">
            <w:pPr>
              <w:snapToGrid w:val="0"/>
              <w:spacing w:after="0" w:line="240" w:lineRule="auto"/>
              <w:jc w:val="center"/>
              <w:rPr>
                <w:rFonts w:ascii="Times New Roman" w:hAnsi="Times New Roman" w:cs="Times New Roman"/>
                <w:color w:val="000000"/>
                <w:sz w:val="24"/>
                <w:szCs w:val="24"/>
              </w:rPr>
            </w:pPr>
            <w:r w:rsidRPr="005E0B2B">
              <w:rPr>
                <w:rFonts w:ascii="Times New Roman" w:hAnsi="Times New Roman" w:cs="Times New Roman"/>
                <w:color w:val="000000"/>
                <w:sz w:val="24"/>
                <w:szCs w:val="24"/>
              </w:rPr>
              <w:t>0</w:t>
            </w:r>
          </w:p>
        </w:tc>
        <w:tc>
          <w:tcPr>
            <w:tcW w:w="1984" w:type="dxa"/>
            <w:tcBorders>
              <w:left w:val="single" w:sz="4" w:space="0" w:color="000000"/>
              <w:bottom w:val="single" w:sz="4" w:space="0" w:color="000000"/>
              <w:right w:val="single" w:sz="4" w:space="0" w:color="000000"/>
            </w:tcBorders>
            <w:shd w:val="clear" w:color="auto" w:fill="auto"/>
          </w:tcPr>
          <w:p w:rsidR="00556077" w:rsidRPr="005E0B2B" w:rsidRDefault="00556077" w:rsidP="005E0B2B">
            <w:pPr>
              <w:snapToGrid w:val="0"/>
              <w:spacing w:after="0" w:line="240" w:lineRule="auto"/>
              <w:jc w:val="center"/>
              <w:rPr>
                <w:rFonts w:ascii="Times New Roman" w:hAnsi="Times New Roman" w:cs="Times New Roman"/>
                <w:color w:val="000000"/>
                <w:sz w:val="24"/>
                <w:szCs w:val="24"/>
              </w:rPr>
            </w:pPr>
            <w:r w:rsidRPr="005E0B2B">
              <w:rPr>
                <w:rFonts w:ascii="Times New Roman" w:hAnsi="Times New Roman" w:cs="Times New Roman"/>
                <w:color w:val="000000"/>
                <w:sz w:val="24"/>
                <w:szCs w:val="24"/>
              </w:rPr>
              <w:t>0</w:t>
            </w:r>
          </w:p>
        </w:tc>
      </w:tr>
      <w:tr w:rsidR="00556077" w:rsidRPr="005E0B2B" w:rsidTr="00556077">
        <w:tc>
          <w:tcPr>
            <w:tcW w:w="851" w:type="dxa"/>
            <w:tcBorders>
              <w:left w:val="single" w:sz="4" w:space="0" w:color="000000"/>
              <w:bottom w:val="single" w:sz="4" w:space="0" w:color="000000"/>
            </w:tcBorders>
            <w:shd w:val="clear" w:color="auto" w:fill="auto"/>
          </w:tcPr>
          <w:p w:rsidR="00556077" w:rsidRPr="005E0B2B" w:rsidRDefault="00556077" w:rsidP="005E0B2B">
            <w:pPr>
              <w:snapToGrid w:val="0"/>
              <w:spacing w:after="0" w:line="240" w:lineRule="auto"/>
              <w:rPr>
                <w:rFonts w:ascii="Times New Roman" w:hAnsi="Times New Roman" w:cs="Times New Roman"/>
                <w:sz w:val="24"/>
                <w:szCs w:val="24"/>
              </w:rPr>
            </w:pPr>
            <w:r w:rsidRPr="005E0B2B">
              <w:rPr>
                <w:rFonts w:ascii="Times New Roman" w:hAnsi="Times New Roman" w:cs="Times New Roman"/>
                <w:sz w:val="24"/>
                <w:szCs w:val="24"/>
              </w:rPr>
              <w:t>5</w:t>
            </w:r>
          </w:p>
        </w:tc>
        <w:tc>
          <w:tcPr>
            <w:tcW w:w="5528" w:type="dxa"/>
            <w:tcBorders>
              <w:left w:val="single" w:sz="4" w:space="0" w:color="000000"/>
              <w:bottom w:val="single" w:sz="4" w:space="0" w:color="000000"/>
            </w:tcBorders>
            <w:shd w:val="clear" w:color="auto" w:fill="auto"/>
          </w:tcPr>
          <w:p w:rsidR="00556077" w:rsidRPr="005E0B2B" w:rsidRDefault="00556077" w:rsidP="005E0B2B">
            <w:pPr>
              <w:snapToGrid w:val="0"/>
              <w:spacing w:after="0" w:line="240" w:lineRule="auto"/>
              <w:rPr>
                <w:rFonts w:ascii="Times New Roman" w:hAnsi="Times New Roman" w:cs="Times New Roman"/>
                <w:sz w:val="24"/>
                <w:szCs w:val="24"/>
              </w:rPr>
            </w:pPr>
            <w:r w:rsidRPr="005E0B2B">
              <w:rPr>
                <w:rFonts w:ascii="Times New Roman" w:hAnsi="Times New Roman" w:cs="Times New Roman"/>
                <w:sz w:val="24"/>
                <w:szCs w:val="24"/>
              </w:rPr>
              <w:t>Заключение договоров аренды нежилых помещений (руб.)</w:t>
            </w:r>
          </w:p>
        </w:tc>
        <w:tc>
          <w:tcPr>
            <w:tcW w:w="1276" w:type="dxa"/>
            <w:tcBorders>
              <w:left w:val="single" w:sz="4" w:space="0" w:color="000000"/>
              <w:bottom w:val="single" w:sz="4" w:space="0" w:color="000000"/>
            </w:tcBorders>
            <w:shd w:val="clear" w:color="auto" w:fill="auto"/>
          </w:tcPr>
          <w:p w:rsidR="00556077" w:rsidRPr="005E0B2B" w:rsidRDefault="00556077" w:rsidP="005E0B2B">
            <w:pPr>
              <w:snapToGrid w:val="0"/>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0</w:t>
            </w:r>
          </w:p>
        </w:tc>
        <w:tc>
          <w:tcPr>
            <w:tcW w:w="1984" w:type="dxa"/>
            <w:tcBorders>
              <w:left w:val="single" w:sz="4" w:space="0" w:color="000000"/>
              <w:bottom w:val="single" w:sz="4" w:space="0" w:color="000000"/>
              <w:right w:val="single" w:sz="4" w:space="0" w:color="000000"/>
            </w:tcBorders>
            <w:shd w:val="clear" w:color="auto" w:fill="auto"/>
          </w:tcPr>
          <w:p w:rsidR="00556077" w:rsidRPr="005E0B2B" w:rsidRDefault="00556077" w:rsidP="005E0B2B">
            <w:pPr>
              <w:snapToGrid w:val="0"/>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w:t>
            </w:r>
          </w:p>
        </w:tc>
      </w:tr>
      <w:tr w:rsidR="00556077" w:rsidRPr="005E0B2B" w:rsidTr="00556077">
        <w:tc>
          <w:tcPr>
            <w:tcW w:w="851" w:type="dxa"/>
            <w:tcBorders>
              <w:left w:val="single" w:sz="4" w:space="0" w:color="000000"/>
              <w:bottom w:val="single" w:sz="4" w:space="0" w:color="000000"/>
            </w:tcBorders>
            <w:shd w:val="clear" w:color="auto" w:fill="auto"/>
          </w:tcPr>
          <w:p w:rsidR="00556077" w:rsidRPr="005E0B2B" w:rsidRDefault="00556077" w:rsidP="005E0B2B">
            <w:pPr>
              <w:snapToGrid w:val="0"/>
              <w:spacing w:after="0" w:line="240" w:lineRule="auto"/>
              <w:rPr>
                <w:rFonts w:ascii="Times New Roman" w:hAnsi="Times New Roman" w:cs="Times New Roman"/>
                <w:sz w:val="24"/>
                <w:szCs w:val="24"/>
              </w:rPr>
            </w:pPr>
            <w:r w:rsidRPr="005E0B2B">
              <w:rPr>
                <w:rFonts w:ascii="Times New Roman" w:hAnsi="Times New Roman" w:cs="Times New Roman"/>
                <w:sz w:val="24"/>
                <w:szCs w:val="24"/>
              </w:rPr>
              <w:t>6</w:t>
            </w:r>
          </w:p>
        </w:tc>
        <w:tc>
          <w:tcPr>
            <w:tcW w:w="5528" w:type="dxa"/>
            <w:tcBorders>
              <w:left w:val="single" w:sz="4" w:space="0" w:color="000000"/>
              <w:bottom w:val="single" w:sz="4" w:space="0" w:color="000000"/>
            </w:tcBorders>
            <w:shd w:val="clear" w:color="auto" w:fill="auto"/>
          </w:tcPr>
          <w:p w:rsidR="00556077" w:rsidRPr="005E0B2B" w:rsidRDefault="00556077" w:rsidP="005E0B2B">
            <w:pPr>
              <w:snapToGrid w:val="0"/>
              <w:spacing w:after="0" w:line="240" w:lineRule="auto"/>
              <w:rPr>
                <w:rFonts w:ascii="Times New Roman" w:hAnsi="Times New Roman" w:cs="Times New Roman"/>
                <w:sz w:val="24"/>
                <w:szCs w:val="24"/>
              </w:rPr>
            </w:pPr>
            <w:r w:rsidRPr="005E0B2B">
              <w:rPr>
                <w:rFonts w:ascii="Times New Roman" w:hAnsi="Times New Roman" w:cs="Times New Roman"/>
                <w:sz w:val="24"/>
                <w:szCs w:val="24"/>
              </w:rPr>
              <w:t>Проведение семинаров и собраний с Главами поселений и специалистами</w:t>
            </w:r>
          </w:p>
        </w:tc>
        <w:tc>
          <w:tcPr>
            <w:tcW w:w="1276" w:type="dxa"/>
            <w:tcBorders>
              <w:left w:val="single" w:sz="4" w:space="0" w:color="000000"/>
              <w:bottom w:val="single" w:sz="4" w:space="0" w:color="000000"/>
            </w:tcBorders>
            <w:shd w:val="clear" w:color="auto" w:fill="auto"/>
          </w:tcPr>
          <w:p w:rsidR="00556077" w:rsidRPr="005E0B2B" w:rsidRDefault="00556077" w:rsidP="005E0B2B">
            <w:pPr>
              <w:snapToGrid w:val="0"/>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5</w:t>
            </w:r>
          </w:p>
        </w:tc>
        <w:tc>
          <w:tcPr>
            <w:tcW w:w="1984" w:type="dxa"/>
            <w:tcBorders>
              <w:left w:val="single" w:sz="4" w:space="0" w:color="000000"/>
              <w:bottom w:val="single" w:sz="4" w:space="0" w:color="000000"/>
              <w:right w:val="single" w:sz="4" w:space="0" w:color="000000"/>
            </w:tcBorders>
            <w:shd w:val="clear" w:color="auto" w:fill="auto"/>
          </w:tcPr>
          <w:p w:rsidR="00556077" w:rsidRPr="005E0B2B" w:rsidRDefault="00556077" w:rsidP="005E0B2B">
            <w:pPr>
              <w:snapToGrid w:val="0"/>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w:t>
            </w:r>
          </w:p>
        </w:tc>
      </w:tr>
      <w:tr w:rsidR="00556077" w:rsidRPr="005E0B2B" w:rsidTr="00556077">
        <w:tc>
          <w:tcPr>
            <w:tcW w:w="851" w:type="dxa"/>
            <w:tcBorders>
              <w:left w:val="single" w:sz="4" w:space="0" w:color="000000"/>
              <w:bottom w:val="single" w:sz="4" w:space="0" w:color="000000"/>
            </w:tcBorders>
            <w:shd w:val="clear" w:color="auto" w:fill="auto"/>
          </w:tcPr>
          <w:p w:rsidR="00556077" w:rsidRPr="005E0B2B" w:rsidRDefault="00556077" w:rsidP="005E0B2B">
            <w:pPr>
              <w:snapToGrid w:val="0"/>
              <w:spacing w:after="0" w:line="240" w:lineRule="auto"/>
              <w:rPr>
                <w:rFonts w:ascii="Times New Roman" w:hAnsi="Times New Roman" w:cs="Times New Roman"/>
                <w:sz w:val="24"/>
                <w:szCs w:val="24"/>
              </w:rPr>
            </w:pPr>
            <w:r w:rsidRPr="005E0B2B">
              <w:rPr>
                <w:rFonts w:ascii="Times New Roman" w:hAnsi="Times New Roman" w:cs="Times New Roman"/>
                <w:sz w:val="24"/>
                <w:szCs w:val="24"/>
              </w:rPr>
              <w:t>7</w:t>
            </w:r>
          </w:p>
        </w:tc>
        <w:tc>
          <w:tcPr>
            <w:tcW w:w="5528" w:type="dxa"/>
            <w:tcBorders>
              <w:left w:val="single" w:sz="4" w:space="0" w:color="000000"/>
              <w:bottom w:val="single" w:sz="4" w:space="0" w:color="000000"/>
            </w:tcBorders>
            <w:shd w:val="clear" w:color="auto" w:fill="auto"/>
          </w:tcPr>
          <w:p w:rsidR="00556077" w:rsidRPr="005E0B2B" w:rsidRDefault="00556077" w:rsidP="005E0B2B">
            <w:pPr>
              <w:snapToGrid w:val="0"/>
              <w:spacing w:after="0" w:line="240" w:lineRule="auto"/>
              <w:rPr>
                <w:rFonts w:ascii="Times New Roman" w:hAnsi="Times New Roman" w:cs="Times New Roman"/>
                <w:sz w:val="24"/>
                <w:szCs w:val="24"/>
              </w:rPr>
            </w:pPr>
            <w:r w:rsidRPr="005E0B2B">
              <w:rPr>
                <w:rFonts w:ascii="Times New Roman" w:hAnsi="Times New Roman" w:cs="Times New Roman"/>
                <w:sz w:val="24"/>
                <w:szCs w:val="24"/>
              </w:rPr>
              <w:t>Договора по приватизации жилья</w:t>
            </w:r>
          </w:p>
        </w:tc>
        <w:tc>
          <w:tcPr>
            <w:tcW w:w="1276" w:type="dxa"/>
            <w:tcBorders>
              <w:left w:val="single" w:sz="4" w:space="0" w:color="000000"/>
              <w:bottom w:val="single" w:sz="4" w:space="0" w:color="000000"/>
            </w:tcBorders>
            <w:shd w:val="clear" w:color="auto" w:fill="auto"/>
          </w:tcPr>
          <w:p w:rsidR="00556077" w:rsidRPr="005E0B2B" w:rsidRDefault="00556077" w:rsidP="005E0B2B">
            <w:pPr>
              <w:snapToGrid w:val="0"/>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61</w:t>
            </w:r>
          </w:p>
        </w:tc>
        <w:tc>
          <w:tcPr>
            <w:tcW w:w="1984" w:type="dxa"/>
            <w:tcBorders>
              <w:left w:val="single" w:sz="4" w:space="0" w:color="000000"/>
              <w:bottom w:val="single" w:sz="4" w:space="0" w:color="000000"/>
              <w:right w:val="single" w:sz="4" w:space="0" w:color="000000"/>
            </w:tcBorders>
            <w:shd w:val="clear" w:color="auto" w:fill="auto"/>
          </w:tcPr>
          <w:p w:rsidR="00556077" w:rsidRPr="005E0B2B" w:rsidRDefault="00556077" w:rsidP="005E0B2B">
            <w:pPr>
              <w:snapToGrid w:val="0"/>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w:t>
            </w:r>
          </w:p>
        </w:tc>
      </w:tr>
      <w:tr w:rsidR="00556077" w:rsidRPr="005E0B2B" w:rsidTr="00556077">
        <w:tc>
          <w:tcPr>
            <w:tcW w:w="851" w:type="dxa"/>
            <w:tcBorders>
              <w:left w:val="single" w:sz="4" w:space="0" w:color="000000"/>
              <w:bottom w:val="single" w:sz="4" w:space="0" w:color="000000"/>
            </w:tcBorders>
            <w:shd w:val="clear" w:color="auto" w:fill="auto"/>
          </w:tcPr>
          <w:p w:rsidR="00556077" w:rsidRPr="005E0B2B" w:rsidRDefault="00556077" w:rsidP="005E0B2B">
            <w:pPr>
              <w:snapToGrid w:val="0"/>
              <w:spacing w:after="0" w:line="240" w:lineRule="auto"/>
              <w:rPr>
                <w:rFonts w:ascii="Times New Roman" w:hAnsi="Times New Roman" w:cs="Times New Roman"/>
                <w:sz w:val="24"/>
                <w:szCs w:val="24"/>
              </w:rPr>
            </w:pPr>
            <w:r w:rsidRPr="005E0B2B">
              <w:rPr>
                <w:rFonts w:ascii="Times New Roman" w:hAnsi="Times New Roman" w:cs="Times New Roman"/>
                <w:sz w:val="24"/>
                <w:szCs w:val="24"/>
              </w:rPr>
              <w:t>8</w:t>
            </w:r>
          </w:p>
        </w:tc>
        <w:tc>
          <w:tcPr>
            <w:tcW w:w="5528" w:type="dxa"/>
            <w:tcBorders>
              <w:left w:val="single" w:sz="4" w:space="0" w:color="000000"/>
              <w:bottom w:val="single" w:sz="4" w:space="0" w:color="000000"/>
            </w:tcBorders>
            <w:shd w:val="clear" w:color="auto" w:fill="auto"/>
          </w:tcPr>
          <w:p w:rsidR="00556077" w:rsidRPr="005E0B2B" w:rsidRDefault="00556077" w:rsidP="005E0B2B">
            <w:pPr>
              <w:snapToGrid w:val="0"/>
              <w:spacing w:after="0" w:line="240" w:lineRule="auto"/>
              <w:rPr>
                <w:rFonts w:ascii="Times New Roman" w:hAnsi="Times New Roman" w:cs="Times New Roman"/>
                <w:sz w:val="24"/>
                <w:szCs w:val="24"/>
              </w:rPr>
            </w:pPr>
            <w:r w:rsidRPr="005E0B2B">
              <w:rPr>
                <w:rFonts w:ascii="Times New Roman" w:hAnsi="Times New Roman" w:cs="Times New Roman"/>
                <w:sz w:val="24"/>
                <w:szCs w:val="24"/>
              </w:rPr>
              <w:t>Прием заявлений по приватизации жилья</w:t>
            </w:r>
          </w:p>
        </w:tc>
        <w:tc>
          <w:tcPr>
            <w:tcW w:w="1276" w:type="dxa"/>
            <w:tcBorders>
              <w:left w:val="single" w:sz="4" w:space="0" w:color="000000"/>
              <w:bottom w:val="single" w:sz="4" w:space="0" w:color="000000"/>
            </w:tcBorders>
            <w:shd w:val="clear" w:color="auto" w:fill="auto"/>
          </w:tcPr>
          <w:p w:rsidR="00556077" w:rsidRPr="005E0B2B" w:rsidRDefault="00333645" w:rsidP="005E0B2B">
            <w:pPr>
              <w:snapToGrid w:val="0"/>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51</w:t>
            </w:r>
          </w:p>
        </w:tc>
        <w:tc>
          <w:tcPr>
            <w:tcW w:w="1984" w:type="dxa"/>
            <w:tcBorders>
              <w:left w:val="single" w:sz="4" w:space="0" w:color="000000"/>
              <w:bottom w:val="single" w:sz="4" w:space="0" w:color="000000"/>
              <w:right w:val="single" w:sz="4" w:space="0" w:color="000000"/>
            </w:tcBorders>
            <w:shd w:val="clear" w:color="auto" w:fill="auto"/>
          </w:tcPr>
          <w:p w:rsidR="00556077" w:rsidRPr="005E0B2B" w:rsidRDefault="00556077" w:rsidP="005E0B2B">
            <w:pPr>
              <w:snapToGrid w:val="0"/>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w:t>
            </w:r>
          </w:p>
        </w:tc>
      </w:tr>
      <w:tr w:rsidR="00556077" w:rsidRPr="005E0B2B" w:rsidTr="00556077">
        <w:tc>
          <w:tcPr>
            <w:tcW w:w="851" w:type="dxa"/>
            <w:tcBorders>
              <w:left w:val="single" w:sz="4" w:space="0" w:color="000000"/>
              <w:bottom w:val="single" w:sz="4" w:space="0" w:color="000000"/>
            </w:tcBorders>
            <w:shd w:val="clear" w:color="auto" w:fill="auto"/>
          </w:tcPr>
          <w:p w:rsidR="00556077" w:rsidRPr="005E0B2B" w:rsidRDefault="00556077" w:rsidP="005E0B2B">
            <w:pPr>
              <w:snapToGrid w:val="0"/>
              <w:spacing w:after="0" w:line="240" w:lineRule="auto"/>
              <w:rPr>
                <w:rFonts w:ascii="Times New Roman" w:hAnsi="Times New Roman" w:cs="Times New Roman"/>
                <w:sz w:val="24"/>
                <w:szCs w:val="24"/>
              </w:rPr>
            </w:pPr>
            <w:r w:rsidRPr="005E0B2B">
              <w:rPr>
                <w:rFonts w:ascii="Times New Roman" w:hAnsi="Times New Roman" w:cs="Times New Roman"/>
                <w:sz w:val="24"/>
                <w:szCs w:val="24"/>
              </w:rPr>
              <w:t>9</w:t>
            </w:r>
          </w:p>
        </w:tc>
        <w:tc>
          <w:tcPr>
            <w:tcW w:w="5528" w:type="dxa"/>
            <w:tcBorders>
              <w:left w:val="single" w:sz="4" w:space="0" w:color="000000"/>
              <w:bottom w:val="single" w:sz="4" w:space="0" w:color="000000"/>
            </w:tcBorders>
            <w:shd w:val="clear" w:color="auto" w:fill="auto"/>
          </w:tcPr>
          <w:p w:rsidR="00556077" w:rsidRPr="005E0B2B" w:rsidRDefault="00556077" w:rsidP="005E0B2B">
            <w:pPr>
              <w:snapToGrid w:val="0"/>
              <w:spacing w:after="0" w:line="240" w:lineRule="auto"/>
              <w:rPr>
                <w:rFonts w:ascii="Times New Roman" w:hAnsi="Times New Roman" w:cs="Times New Roman"/>
                <w:sz w:val="24"/>
                <w:szCs w:val="24"/>
              </w:rPr>
            </w:pPr>
            <w:r w:rsidRPr="005E0B2B">
              <w:rPr>
                <w:rFonts w:ascii="Times New Roman" w:hAnsi="Times New Roman" w:cs="Times New Roman"/>
                <w:sz w:val="24"/>
                <w:szCs w:val="24"/>
              </w:rPr>
              <w:t>Продажа муниципального имущества (движимого)(руб)</w:t>
            </w:r>
          </w:p>
        </w:tc>
        <w:tc>
          <w:tcPr>
            <w:tcW w:w="1276" w:type="dxa"/>
            <w:tcBorders>
              <w:left w:val="single" w:sz="4" w:space="0" w:color="000000"/>
              <w:bottom w:val="single" w:sz="4" w:space="0" w:color="000000"/>
            </w:tcBorders>
            <w:shd w:val="clear" w:color="auto" w:fill="auto"/>
          </w:tcPr>
          <w:p w:rsidR="00556077" w:rsidRPr="005E0B2B" w:rsidRDefault="00556077" w:rsidP="005E0B2B">
            <w:pPr>
              <w:snapToGrid w:val="0"/>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0</w:t>
            </w:r>
          </w:p>
        </w:tc>
        <w:tc>
          <w:tcPr>
            <w:tcW w:w="1984" w:type="dxa"/>
            <w:tcBorders>
              <w:left w:val="single" w:sz="4" w:space="0" w:color="000000"/>
              <w:bottom w:val="single" w:sz="4" w:space="0" w:color="000000"/>
              <w:right w:val="single" w:sz="4" w:space="0" w:color="000000"/>
            </w:tcBorders>
            <w:shd w:val="clear" w:color="auto" w:fill="auto"/>
          </w:tcPr>
          <w:p w:rsidR="00556077" w:rsidRPr="005E0B2B" w:rsidRDefault="00556077" w:rsidP="005E0B2B">
            <w:pPr>
              <w:snapToGrid w:val="0"/>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0</w:t>
            </w:r>
          </w:p>
        </w:tc>
      </w:tr>
      <w:tr w:rsidR="00556077" w:rsidRPr="005E0B2B" w:rsidTr="00556077">
        <w:tc>
          <w:tcPr>
            <w:tcW w:w="851" w:type="dxa"/>
            <w:tcBorders>
              <w:left w:val="single" w:sz="4" w:space="0" w:color="000000"/>
              <w:bottom w:val="single" w:sz="4" w:space="0" w:color="000000"/>
            </w:tcBorders>
            <w:shd w:val="clear" w:color="auto" w:fill="auto"/>
          </w:tcPr>
          <w:p w:rsidR="00556077" w:rsidRPr="005E0B2B" w:rsidRDefault="00556077" w:rsidP="005E0B2B">
            <w:pPr>
              <w:snapToGrid w:val="0"/>
              <w:spacing w:after="0" w:line="240" w:lineRule="auto"/>
              <w:rPr>
                <w:rFonts w:ascii="Times New Roman" w:hAnsi="Times New Roman" w:cs="Times New Roman"/>
                <w:sz w:val="24"/>
                <w:szCs w:val="24"/>
              </w:rPr>
            </w:pPr>
            <w:r w:rsidRPr="005E0B2B">
              <w:rPr>
                <w:rFonts w:ascii="Times New Roman" w:hAnsi="Times New Roman" w:cs="Times New Roman"/>
                <w:sz w:val="24"/>
                <w:szCs w:val="24"/>
              </w:rPr>
              <w:t>10</w:t>
            </w:r>
          </w:p>
        </w:tc>
        <w:tc>
          <w:tcPr>
            <w:tcW w:w="5528" w:type="dxa"/>
            <w:tcBorders>
              <w:left w:val="single" w:sz="4" w:space="0" w:color="000000"/>
              <w:bottom w:val="single" w:sz="4" w:space="0" w:color="000000"/>
            </w:tcBorders>
            <w:shd w:val="clear" w:color="auto" w:fill="auto"/>
          </w:tcPr>
          <w:p w:rsidR="00556077" w:rsidRPr="005E0B2B" w:rsidRDefault="00556077" w:rsidP="005E0B2B">
            <w:pPr>
              <w:snapToGrid w:val="0"/>
              <w:spacing w:after="0" w:line="240" w:lineRule="auto"/>
              <w:rPr>
                <w:rFonts w:ascii="Times New Roman" w:hAnsi="Times New Roman" w:cs="Times New Roman"/>
                <w:sz w:val="24"/>
                <w:szCs w:val="24"/>
              </w:rPr>
            </w:pPr>
            <w:r w:rsidRPr="005E0B2B">
              <w:rPr>
                <w:rFonts w:ascii="Times New Roman" w:hAnsi="Times New Roman" w:cs="Times New Roman"/>
                <w:sz w:val="24"/>
                <w:szCs w:val="24"/>
              </w:rPr>
              <w:t xml:space="preserve">Количество заявлений по оформлению земельных участков </w:t>
            </w:r>
          </w:p>
        </w:tc>
        <w:tc>
          <w:tcPr>
            <w:tcW w:w="1276" w:type="dxa"/>
            <w:tcBorders>
              <w:left w:val="single" w:sz="4" w:space="0" w:color="000000"/>
              <w:bottom w:val="single" w:sz="4" w:space="0" w:color="000000"/>
            </w:tcBorders>
            <w:shd w:val="clear" w:color="auto" w:fill="auto"/>
          </w:tcPr>
          <w:p w:rsidR="00556077" w:rsidRPr="005E0B2B" w:rsidRDefault="00556077" w:rsidP="005E0B2B">
            <w:pPr>
              <w:snapToGrid w:val="0"/>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4</w:t>
            </w:r>
          </w:p>
        </w:tc>
        <w:tc>
          <w:tcPr>
            <w:tcW w:w="1984" w:type="dxa"/>
            <w:tcBorders>
              <w:left w:val="single" w:sz="4" w:space="0" w:color="000000"/>
              <w:bottom w:val="single" w:sz="4" w:space="0" w:color="000000"/>
              <w:right w:val="single" w:sz="4" w:space="0" w:color="000000"/>
            </w:tcBorders>
            <w:shd w:val="clear" w:color="auto" w:fill="auto"/>
          </w:tcPr>
          <w:p w:rsidR="00556077" w:rsidRPr="005E0B2B" w:rsidRDefault="00556077" w:rsidP="005E0B2B">
            <w:pPr>
              <w:snapToGrid w:val="0"/>
              <w:spacing w:after="0" w:line="240" w:lineRule="auto"/>
              <w:jc w:val="center"/>
              <w:rPr>
                <w:rFonts w:ascii="Times New Roman" w:hAnsi="Times New Roman" w:cs="Times New Roman"/>
                <w:sz w:val="24"/>
                <w:szCs w:val="24"/>
              </w:rPr>
            </w:pPr>
          </w:p>
          <w:p w:rsidR="00556077" w:rsidRPr="005E0B2B" w:rsidRDefault="00556077" w:rsidP="005E0B2B">
            <w:pPr>
              <w:snapToGrid w:val="0"/>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w:t>
            </w:r>
          </w:p>
        </w:tc>
      </w:tr>
      <w:tr w:rsidR="00556077" w:rsidRPr="005E0B2B" w:rsidTr="00556077">
        <w:tc>
          <w:tcPr>
            <w:tcW w:w="851" w:type="dxa"/>
            <w:tcBorders>
              <w:left w:val="single" w:sz="4" w:space="0" w:color="000000"/>
              <w:bottom w:val="single" w:sz="4" w:space="0" w:color="000000"/>
            </w:tcBorders>
            <w:shd w:val="clear" w:color="auto" w:fill="auto"/>
          </w:tcPr>
          <w:p w:rsidR="00556077" w:rsidRPr="005E0B2B" w:rsidRDefault="00556077" w:rsidP="005E0B2B">
            <w:pPr>
              <w:snapToGrid w:val="0"/>
              <w:spacing w:after="0" w:line="240" w:lineRule="auto"/>
              <w:rPr>
                <w:rFonts w:ascii="Times New Roman" w:hAnsi="Times New Roman" w:cs="Times New Roman"/>
                <w:sz w:val="24"/>
                <w:szCs w:val="24"/>
              </w:rPr>
            </w:pPr>
            <w:r w:rsidRPr="005E0B2B">
              <w:rPr>
                <w:rFonts w:ascii="Times New Roman" w:hAnsi="Times New Roman" w:cs="Times New Roman"/>
                <w:sz w:val="24"/>
                <w:szCs w:val="24"/>
              </w:rPr>
              <w:t>11</w:t>
            </w:r>
          </w:p>
        </w:tc>
        <w:tc>
          <w:tcPr>
            <w:tcW w:w="5528" w:type="dxa"/>
            <w:tcBorders>
              <w:left w:val="single" w:sz="4" w:space="0" w:color="000000"/>
              <w:bottom w:val="single" w:sz="4" w:space="0" w:color="000000"/>
            </w:tcBorders>
            <w:shd w:val="clear" w:color="auto" w:fill="auto"/>
          </w:tcPr>
          <w:p w:rsidR="00556077" w:rsidRPr="005E0B2B" w:rsidRDefault="00556077" w:rsidP="005E0B2B">
            <w:pPr>
              <w:snapToGrid w:val="0"/>
              <w:spacing w:after="0" w:line="240" w:lineRule="auto"/>
              <w:rPr>
                <w:rFonts w:ascii="Times New Roman" w:hAnsi="Times New Roman" w:cs="Times New Roman"/>
                <w:sz w:val="24"/>
                <w:szCs w:val="24"/>
              </w:rPr>
            </w:pPr>
            <w:r w:rsidRPr="005E0B2B">
              <w:rPr>
                <w:rFonts w:ascii="Times New Roman" w:hAnsi="Times New Roman" w:cs="Times New Roman"/>
                <w:sz w:val="24"/>
                <w:szCs w:val="24"/>
              </w:rPr>
              <w:t>Продажа муниципального имущества (недвижимого)</w:t>
            </w:r>
          </w:p>
        </w:tc>
        <w:tc>
          <w:tcPr>
            <w:tcW w:w="1276" w:type="dxa"/>
            <w:tcBorders>
              <w:left w:val="single" w:sz="4" w:space="0" w:color="000000"/>
              <w:bottom w:val="single" w:sz="4" w:space="0" w:color="000000"/>
            </w:tcBorders>
            <w:shd w:val="clear" w:color="auto" w:fill="auto"/>
          </w:tcPr>
          <w:p w:rsidR="00556077" w:rsidRPr="005E0B2B" w:rsidRDefault="00556077" w:rsidP="005E0B2B">
            <w:pPr>
              <w:snapToGrid w:val="0"/>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2</w:t>
            </w:r>
          </w:p>
        </w:tc>
        <w:tc>
          <w:tcPr>
            <w:tcW w:w="1984" w:type="dxa"/>
            <w:tcBorders>
              <w:left w:val="single" w:sz="4" w:space="0" w:color="000000"/>
              <w:bottom w:val="single" w:sz="4" w:space="0" w:color="auto"/>
              <w:right w:val="single" w:sz="4" w:space="0" w:color="000000"/>
            </w:tcBorders>
            <w:shd w:val="clear" w:color="auto" w:fill="auto"/>
          </w:tcPr>
          <w:p w:rsidR="00556077" w:rsidRPr="005E0B2B" w:rsidRDefault="00556077" w:rsidP="005E0B2B">
            <w:pPr>
              <w:snapToGrid w:val="0"/>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1341552,08</w:t>
            </w:r>
          </w:p>
        </w:tc>
      </w:tr>
      <w:tr w:rsidR="00556077" w:rsidRPr="005E0B2B" w:rsidTr="00556077">
        <w:trPr>
          <w:trHeight w:val="271"/>
        </w:trPr>
        <w:tc>
          <w:tcPr>
            <w:tcW w:w="851" w:type="dxa"/>
            <w:tcBorders>
              <w:left w:val="single" w:sz="4" w:space="0" w:color="000000"/>
              <w:bottom w:val="single" w:sz="4" w:space="0" w:color="000000"/>
            </w:tcBorders>
            <w:shd w:val="clear" w:color="auto" w:fill="auto"/>
          </w:tcPr>
          <w:p w:rsidR="00556077" w:rsidRPr="005E0B2B" w:rsidRDefault="00556077" w:rsidP="005E0B2B">
            <w:pPr>
              <w:snapToGrid w:val="0"/>
              <w:spacing w:after="0" w:line="240" w:lineRule="auto"/>
              <w:rPr>
                <w:rFonts w:ascii="Times New Roman" w:hAnsi="Times New Roman" w:cs="Times New Roman"/>
                <w:sz w:val="24"/>
                <w:szCs w:val="24"/>
              </w:rPr>
            </w:pPr>
            <w:r w:rsidRPr="005E0B2B">
              <w:rPr>
                <w:rFonts w:ascii="Times New Roman" w:hAnsi="Times New Roman" w:cs="Times New Roman"/>
                <w:sz w:val="24"/>
                <w:szCs w:val="24"/>
              </w:rPr>
              <w:t>12</w:t>
            </w:r>
          </w:p>
        </w:tc>
        <w:tc>
          <w:tcPr>
            <w:tcW w:w="5528" w:type="dxa"/>
            <w:tcBorders>
              <w:left w:val="single" w:sz="4" w:space="0" w:color="000000"/>
              <w:bottom w:val="single" w:sz="4" w:space="0" w:color="000000"/>
            </w:tcBorders>
            <w:shd w:val="clear" w:color="auto" w:fill="auto"/>
          </w:tcPr>
          <w:p w:rsidR="00556077" w:rsidRPr="005E0B2B" w:rsidRDefault="00556077" w:rsidP="005E0B2B">
            <w:pPr>
              <w:snapToGrid w:val="0"/>
              <w:spacing w:after="0" w:line="240" w:lineRule="auto"/>
              <w:rPr>
                <w:rFonts w:ascii="Times New Roman" w:hAnsi="Times New Roman" w:cs="Times New Roman"/>
                <w:sz w:val="24"/>
                <w:szCs w:val="24"/>
              </w:rPr>
            </w:pPr>
            <w:r w:rsidRPr="005E0B2B">
              <w:rPr>
                <w:rFonts w:ascii="Times New Roman" w:hAnsi="Times New Roman" w:cs="Times New Roman"/>
                <w:sz w:val="24"/>
                <w:szCs w:val="24"/>
              </w:rPr>
              <w:t>Сумма земельного налога (поступило)</w:t>
            </w:r>
          </w:p>
        </w:tc>
        <w:tc>
          <w:tcPr>
            <w:tcW w:w="1276" w:type="dxa"/>
            <w:tcBorders>
              <w:left w:val="single" w:sz="4" w:space="0" w:color="000000"/>
              <w:bottom w:val="single" w:sz="4" w:space="0" w:color="000000"/>
            </w:tcBorders>
            <w:shd w:val="clear" w:color="auto" w:fill="auto"/>
          </w:tcPr>
          <w:p w:rsidR="00556077" w:rsidRPr="005E0B2B" w:rsidRDefault="00556077" w:rsidP="005E0B2B">
            <w:pPr>
              <w:snapToGrid w:val="0"/>
              <w:spacing w:after="0" w:line="240" w:lineRule="auto"/>
              <w:jc w:val="center"/>
              <w:rPr>
                <w:rFonts w:ascii="Times New Roman" w:hAnsi="Times New Roman" w:cs="Times New Roman"/>
                <w:sz w:val="24"/>
                <w:szCs w:val="24"/>
              </w:rPr>
            </w:pPr>
          </w:p>
        </w:tc>
        <w:tc>
          <w:tcPr>
            <w:tcW w:w="1984" w:type="dxa"/>
            <w:tcBorders>
              <w:left w:val="single" w:sz="4" w:space="0" w:color="000000"/>
              <w:bottom w:val="single" w:sz="4" w:space="0" w:color="auto"/>
              <w:right w:val="single" w:sz="4" w:space="0" w:color="000000"/>
            </w:tcBorders>
            <w:shd w:val="clear" w:color="auto" w:fill="auto"/>
          </w:tcPr>
          <w:p w:rsidR="00556077" w:rsidRPr="005E0B2B" w:rsidRDefault="00333645" w:rsidP="005E0B2B">
            <w:pPr>
              <w:snapToGrid w:val="0"/>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9897800</w:t>
            </w:r>
          </w:p>
        </w:tc>
      </w:tr>
      <w:tr w:rsidR="00556077" w:rsidRPr="005E0B2B" w:rsidTr="00556077">
        <w:trPr>
          <w:trHeight w:val="286"/>
        </w:trPr>
        <w:tc>
          <w:tcPr>
            <w:tcW w:w="851" w:type="dxa"/>
            <w:tcBorders>
              <w:left w:val="single" w:sz="4" w:space="0" w:color="000000"/>
              <w:bottom w:val="single" w:sz="4" w:space="0" w:color="000000"/>
            </w:tcBorders>
            <w:shd w:val="clear" w:color="auto" w:fill="auto"/>
          </w:tcPr>
          <w:p w:rsidR="00556077" w:rsidRPr="005E0B2B" w:rsidRDefault="00556077" w:rsidP="005E0B2B">
            <w:pPr>
              <w:snapToGrid w:val="0"/>
              <w:spacing w:after="0" w:line="240" w:lineRule="auto"/>
              <w:rPr>
                <w:rFonts w:ascii="Times New Roman" w:hAnsi="Times New Roman" w:cs="Times New Roman"/>
                <w:sz w:val="24"/>
                <w:szCs w:val="24"/>
              </w:rPr>
            </w:pPr>
            <w:r w:rsidRPr="005E0B2B">
              <w:rPr>
                <w:rFonts w:ascii="Times New Roman" w:hAnsi="Times New Roman" w:cs="Times New Roman"/>
                <w:sz w:val="24"/>
                <w:szCs w:val="24"/>
              </w:rPr>
              <w:t>13</w:t>
            </w:r>
          </w:p>
        </w:tc>
        <w:tc>
          <w:tcPr>
            <w:tcW w:w="5528" w:type="dxa"/>
            <w:tcBorders>
              <w:left w:val="single" w:sz="4" w:space="0" w:color="000000"/>
              <w:bottom w:val="single" w:sz="4" w:space="0" w:color="000000"/>
            </w:tcBorders>
            <w:shd w:val="clear" w:color="auto" w:fill="auto"/>
          </w:tcPr>
          <w:p w:rsidR="00556077" w:rsidRPr="005E0B2B" w:rsidRDefault="00556077" w:rsidP="005E0B2B">
            <w:pPr>
              <w:snapToGrid w:val="0"/>
              <w:spacing w:after="0" w:line="240" w:lineRule="auto"/>
              <w:rPr>
                <w:rFonts w:ascii="Times New Roman" w:hAnsi="Times New Roman" w:cs="Times New Roman"/>
                <w:sz w:val="24"/>
                <w:szCs w:val="24"/>
              </w:rPr>
            </w:pPr>
            <w:r w:rsidRPr="005E0B2B">
              <w:rPr>
                <w:rFonts w:ascii="Times New Roman" w:hAnsi="Times New Roman" w:cs="Times New Roman"/>
                <w:sz w:val="24"/>
                <w:szCs w:val="24"/>
              </w:rPr>
              <w:t>Аренда земли (поступление)</w:t>
            </w:r>
          </w:p>
        </w:tc>
        <w:tc>
          <w:tcPr>
            <w:tcW w:w="1276" w:type="dxa"/>
            <w:tcBorders>
              <w:left w:val="single" w:sz="4" w:space="0" w:color="000000"/>
              <w:bottom w:val="single" w:sz="4" w:space="0" w:color="000000"/>
            </w:tcBorders>
            <w:shd w:val="clear" w:color="auto" w:fill="auto"/>
          </w:tcPr>
          <w:p w:rsidR="00556077" w:rsidRPr="005E0B2B" w:rsidRDefault="00556077" w:rsidP="005E0B2B">
            <w:pPr>
              <w:snapToGrid w:val="0"/>
              <w:spacing w:after="0" w:line="240" w:lineRule="auto"/>
              <w:jc w:val="center"/>
              <w:rPr>
                <w:rFonts w:ascii="Times New Roman" w:hAnsi="Times New Roman" w:cs="Times New Roman"/>
                <w:sz w:val="24"/>
                <w:szCs w:val="24"/>
              </w:rPr>
            </w:pPr>
          </w:p>
        </w:tc>
        <w:tc>
          <w:tcPr>
            <w:tcW w:w="1984" w:type="dxa"/>
            <w:tcBorders>
              <w:left w:val="single" w:sz="4" w:space="0" w:color="000000"/>
              <w:bottom w:val="single" w:sz="4" w:space="0" w:color="auto"/>
              <w:right w:val="single" w:sz="4" w:space="0" w:color="000000"/>
            </w:tcBorders>
            <w:shd w:val="clear" w:color="auto" w:fill="auto"/>
          </w:tcPr>
          <w:p w:rsidR="00556077" w:rsidRPr="005E0B2B" w:rsidRDefault="00333645" w:rsidP="005E0B2B">
            <w:pPr>
              <w:snapToGrid w:val="0"/>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1309800</w:t>
            </w:r>
          </w:p>
        </w:tc>
      </w:tr>
      <w:tr w:rsidR="00556077" w:rsidRPr="005E0B2B" w:rsidTr="00556077">
        <w:trPr>
          <w:trHeight w:val="271"/>
        </w:trPr>
        <w:tc>
          <w:tcPr>
            <w:tcW w:w="851" w:type="dxa"/>
            <w:tcBorders>
              <w:left w:val="single" w:sz="4" w:space="0" w:color="000000"/>
              <w:bottom w:val="single" w:sz="4" w:space="0" w:color="000000"/>
            </w:tcBorders>
            <w:shd w:val="clear" w:color="auto" w:fill="auto"/>
          </w:tcPr>
          <w:p w:rsidR="00556077" w:rsidRPr="005E0B2B" w:rsidRDefault="00556077" w:rsidP="005E0B2B">
            <w:pPr>
              <w:snapToGrid w:val="0"/>
              <w:spacing w:after="0" w:line="240" w:lineRule="auto"/>
              <w:rPr>
                <w:rFonts w:ascii="Times New Roman" w:hAnsi="Times New Roman" w:cs="Times New Roman"/>
                <w:sz w:val="24"/>
                <w:szCs w:val="24"/>
              </w:rPr>
            </w:pPr>
            <w:r w:rsidRPr="005E0B2B">
              <w:rPr>
                <w:rFonts w:ascii="Times New Roman" w:hAnsi="Times New Roman" w:cs="Times New Roman"/>
                <w:sz w:val="24"/>
                <w:szCs w:val="24"/>
              </w:rPr>
              <w:t>14</w:t>
            </w:r>
          </w:p>
        </w:tc>
        <w:tc>
          <w:tcPr>
            <w:tcW w:w="5528" w:type="dxa"/>
            <w:tcBorders>
              <w:left w:val="single" w:sz="4" w:space="0" w:color="000000"/>
              <w:bottom w:val="single" w:sz="4" w:space="0" w:color="000000"/>
            </w:tcBorders>
            <w:shd w:val="clear" w:color="auto" w:fill="auto"/>
          </w:tcPr>
          <w:p w:rsidR="00556077" w:rsidRPr="005E0B2B" w:rsidRDefault="00556077" w:rsidP="005E0B2B">
            <w:pPr>
              <w:snapToGrid w:val="0"/>
              <w:spacing w:after="0" w:line="240" w:lineRule="auto"/>
              <w:rPr>
                <w:rFonts w:ascii="Times New Roman" w:hAnsi="Times New Roman" w:cs="Times New Roman"/>
                <w:sz w:val="24"/>
                <w:szCs w:val="24"/>
              </w:rPr>
            </w:pPr>
            <w:r w:rsidRPr="005E0B2B">
              <w:rPr>
                <w:rFonts w:ascii="Times New Roman" w:hAnsi="Times New Roman" w:cs="Times New Roman"/>
                <w:sz w:val="24"/>
                <w:szCs w:val="24"/>
              </w:rPr>
              <w:t>Аренда имущества (поступление)</w:t>
            </w:r>
          </w:p>
        </w:tc>
        <w:tc>
          <w:tcPr>
            <w:tcW w:w="1276" w:type="dxa"/>
            <w:tcBorders>
              <w:left w:val="single" w:sz="4" w:space="0" w:color="000000"/>
              <w:bottom w:val="single" w:sz="4" w:space="0" w:color="000000"/>
            </w:tcBorders>
            <w:shd w:val="clear" w:color="auto" w:fill="auto"/>
          </w:tcPr>
          <w:p w:rsidR="00556077" w:rsidRPr="005E0B2B" w:rsidRDefault="00556077" w:rsidP="005E0B2B">
            <w:pPr>
              <w:snapToGrid w:val="0"/>
              <w:spacing w:after="0" w:line="240" w:lineRule="auto"/>
              <w:jc w:val="center"/>
              <w:rPr>
                <w:rFonts w:ascii="Times New Roman" w:hAnsi="Times New Roman" w:cs="Times New Roman"/>
                <w:sz w:val="24"/>
                <w:szCs w:val="24"/>
              </w:rPr>
            </w:pPr>
          </w:p>
        </w:tc>
        <w:tc>
          <w:tcPr>
            <w:tcW w:w="1984" w:type="dxa"/>
            <w:tcBorders>
              <w:left w:val="single" w:sz="4" w:space="0" w:color="000000"/>
              <w:bottom w:val="single" w:sz="4" w:space="0" w:color="auto"/>
              <w:right w:val="single" w:sz="4" w:space="0" w:color="000000"/>
            </w:tcBorders>
            <w:shd w:val="clear" w:color="auto" w:fill="auto"/>
          </w:tcPr>
          <w:p w:rsidR="00556077" w:rsidRPr="005E0B2B" w:rsidRDefault="00333645" w:rsidP="005E0B2B">
            <w:pPr>
              <w:snapToGrid w:val="0"/>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856800</w:t>
            </w:r>
          </w:p>
        </w:tc>
      </w:tr>
      <w:tr w:rsidR="00556077" w:rsidRPr="005E0B2B" w:rsidTr="00556077">
        <w:trPr>
          <w:trHeight w:val="271"/>
        </w:trPr>
        <w:tc>
          <w:tcPr>
            <w:tcW w:w="851" w:type="dxa"/>
            <w:tcBorders>
              <w:left w:val="single" w:sz="4" w:space="0" w:color="000000"/>
              <w:bottom w:val="single" w:sz="4" w:space="0" w:color="000000"/>
            </w:tcBorders>
            <w:shd w:val="clear" w:color="auto" w:fill="auto"/>
          </w:tcPr>
          <w:p w:rsidR="00556077" w:rsidRPr="005E0B2B" w:rsidRDefault="00556077" w:rsidP="005E0B2B">
            <w:pPr>
              <w:snapToGrid w:val="0"/>
              <w:spacing w:after="0" w:line="240" w:lineRule="auto"/>
              <w:rPr>
                <w:rFonts w:ascii="Times New Roman" w:hAnsi="Times New Roman" w:cs="Times New Roman"/>
                <w:sz w:val="24"/>
                <w:szCs w:val="24"/>
              </w:rPr>
            </w:pPr>
            <w:r w:rsidRPr="005E0B2B">
              <w:rPr>
                <w:rFonts w:ascii="Times New Roman" w:hAnsi="Times New Roman" w:cs="Times New Roman"/>
                <w:sz w:val="24"/>
                <w:szCs w:val="24"/>
              </w:rPr>
              <w:t>15</w:t>
            </w:r>
          </w:p>
        </w:tc>
        <w:tc>
          <w:tcPr>
            <w:tcW w:w="5528" w:type="dxa"/>
            <w:tcBorders>
              <w:left w:val="single" w:sz="4" w:space="0" w:color="000000"/>
              <w:bottom w:val="single" w:sz="4" w:space="0" w:color="000000"/>
            </w:tcBorders>
            <w:shd w:val="clear" w:color="auto" w:fill="auto"/>
          </w:tcPr>
          <w:p w:rsidR="00556077" w:rsidRPr="005E0B2B" w:rsidRDefault="00556077" w:rsidP="005E0B2B">
            <w:pPr>
              <w:snapToGrid w:val="0"/>
              <w:spacing w:after="0" w:line="240" w:lineRule="auto"/>
              <w:rPr>
                <w:rFonts w:ascii="Times New Roman" w:hAnsi="Times New Roman" w:cs="Times New Roman"/>
                <w:sz w:val="24"/>
                <w:szCs w:val="24"/>
              </w:rPr>
            </w:pPr>
            <w:r w:rsidRPr="005E0B2B">
              <w:rPr>
                <w:rFonts w:ascii="Times New Roman" w:hAnsi="Times New Roman" w:cs="Times New Roman"/>
                <w:sz w:val="24"/>
                <w:szCs w:val="24"/>
              </w:rPr>
              <w:t>Налог на имущество (поступило)</w:t>
            </w:r>
          </w:p>
        </w:tc>
        <w:tc>
          <w:tcPr>
            <w:tcW w:w="1276" w:type="dxa"/>
            <w:tcBorders>
              <w:left w:val="single" w:sz="4" w:space="0" w:color="000000"/>
              <w:bottom w:val="single" w:sz="4" w:space="0" w:color="000000"/>
            </w:tcBorders>
            <w:shd w:val="clear" w:color="auto" w:fill="auto"/>
          </w:tcPr>
          <w:p w:rsidR="00556077" w:rsidRPr="005E0B2B" w:rsidRDefault="00556077" w:rsidP="005E0B2B">
            <w:pPr>
              <w:snapToGrid w:val="0"/>
              <w:spacing w:after="0" w:line="240" w:lineRule="auto"/>
              <w:jc w:val="center"/>
              <w:rPr>
                <w:rFonts w:ascii="Times New Roman" w:hAnsi="Times New Roman" w:cs="Times New Roman"/>
                <w:sz w:val="24"/>
                <w:szCs w:val="24"/>
              </w:rPr>
            </w:pPr>
          </w:p>
        </w:tc>
        <w:tc>
          <w:tcPr>
            <w:tcW w:w="1984" w:type="dxa"/>
            <w:tcBorders>
              <w:left w:val="single" w:sz="4" w:space="0" w:color="000000"/>
              <w:bottom w:val="single" w:sz="4" w:space="0" w:color="auto"/>
              <w:right w:val="single" w:sz="4" w:space="0" w:color="000000"/>
            </w:tcBorders>
            <w:shd w:val="clear" w:color="auto" w:fill="auto"/>
          </w:tcPr>
          <w:p w:rsidR="00556077" w:rsidRPr="005E0B2B" w:rsidRDefault="00333645" w:rsidP="005E0B2B">
            <w:pPr>
              <w:snapToGrid w:val="0"/>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1706400</w:t>
            </w:r>
          </w:p>
        </w:tc>
      </w:tr>
      <w:tr w:rsidR="00556077" w:rsidRPr="005E0B2B" w:rsidTr="00556077">
        <w:trPr>
          <w:trHeight w:val="271"/>
        </w:trPr>
        <w:tc>
          <w:tcPr>
            <w:tcW w:w="851" w:type="dxa"/>
            <w:tcBorders>
              <w:left w:val="single" w:sz="4" w:space="0" w:color="000000"/>
              <w:bottom w:val="single" w:sz="4" w:space="0" w:color="000000"/>
            </w:tcBorders>
            <w:shd w:val="clear" w:color="auto" w:fill="auto"/>
          </w:tcPr>
          <w:p w:rsidR="00556077" w:rsidRPr="005E0B2B" w:rsidRDefault="00556077" w:rsidP="005E0B2B">
            <w:pPr>
              <w:snapToGrid w:val="0"/>
              <w:spacing w:after="0" w:line="240" w:lineRule="auto"/>
              <w:rPr>
                <w:rFonts w:ascii="Times New Roman" w:hAnsi="Times New Roman" w:cs="Times New Roman"/>
                <w:sz w:val="24"/>
                <w:szCs w:val="24"/>
              </w:rPr>
            </w:pPr>
            <w:r w:rsidRPr="005E0B2B">
              <w:rPr>
                <w:rFonts w:ascii="Times New Roman" w:hAnsi="Times New Roman" w:cs="Times New Roman"/>
                <w:sz w:val="24"/>
                <w:szCs w:val="24"/>
              </w:rPr>
              <w:t>16</w:t>
            </w:r>
          </w:p>
        </w:tc>
        <w:tc>
          <w:tcPr>
            <w:tcW w:w="5528" w:type="dxa"/>
            <w:tcBorders>
              <w:left w:val="single" w:sz="4" w:space="0" w:color="000000"/>
              <w:bottom w:val="single" w:sz="4" w:space="0" w:color="000000"/>
            </w:tcBorders>
            <w:shd w:val="clear" w:color="auto" w:fill="auto"/>
          </w:tcPr>
          <w:p w:rsidR="00556077" w:rsidRPr="005E0B2B" w:rsidRDefault="00556077" w:rsidP="005E0B2B">
            <w:pPr>
              <w:snapToGrid w:val="0"/>
              <w:spacing w:after="0" w:line="240" w:lineRule="auto"/>
              <w:rPr>
                <w:rFonts w:ascii="Times New Roman" w:hAnsi="Times New Roman" w:cs="Times New Roman"/>
                <w:sz w:val="24"/>
                <w:szCs w:val="24"/>
              </w:rPr>
            </w:pPr>
            <w:r w:rsidRPr="005E0B2B">
              <w:rPr>
                <w:rFonts w:ascii="Times New Roman" w:hAnsi="Times New Roman" w:cs="Times New Roman"/>
                <w:sz w:val="24"/>
                <w:szCs w:val="24"/>
              </w:rPr>
              <w:t>Купля продажа земельных участков (поступило)</w:t>
            </w:r>
          </w:p>
        </w:tc>
        <w:tc>
          <w:tcPr>
            <w:tcW w:w="1276" w:type="dxa"/>
            <w:tcBorders>
              <w:left w:val="single" w:sz="4" w:space="0" w:color="000000"/>
              <w:bottom w:val="single" w:sz="4" w:space="0" w:color="000000"/>
            </w:tcBorders>
            <w:shd w:val="clear" w:color="auto" w:fill="auto"/>
          </w:tcPr>
          <w:p w:rsidR="00556077" w:rsidRPr="005E0B2B" w:rsidRDefault="00556077" w:rsidP="005E0B2B">
            <w:pPr>
              <w:snapToGrid w:val="0"/>
              <w:spacing w:after="0" w:line="240" w:lineRule="auto"/>
              <w:jc w:val="center"/>
              <w:rPr>
                <w:rFonts w:ascii="Times New Roman" w:hAnsi="Times New Roman" w:cs="Times New Roman"/>
                <w:sz w:val="24"/>
                <w:szCs w:val="24"/>
              </w:rPr>
            </w:pPr>
          </w:p>
        </w:tc>
        <w:tc>
          <w:tcPr>
            <w:tcW w:w="1984" w:type="dxa"/>
            <w:tcBorders>
              <w:left w:val="single" w:sz="4" w:space="0" w:color="000000"/>
              <w:bottom w:val="single" w:sz="4" w:space="0" w:color="auto"/>
              <w:right w:val="single" w:sz="4" w:space="0" w:color="000000"/>
            </w:tcBorders>
            <w:shd w:val="clear" w:color="auto" w:fill="auto"/>
          </w:tcPr>
          <w:p w:rsidR="00556077" w:rsidRPr="005E0B2B" w:rsidRDefault="00333645" w:rsidP="005E0B2B">
            <w:pPr>
              <w:snapToGrid w:val="0"/>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310300</w:t>
            </w:r>
          </w:p>
        </w:tc>
      </w:tr>
    </w:tbl>
    <w:p w:rsidR="00556077" w:rsidRPr="005E0B2B" w:rsidRDefault="00556077" w:rsidP="005E0B2B">
      <w:pPr>
        <w:spacing w:after="0" w:line="240" w:lineRule="auto"/>
        <w:jc w:val="both"/>
        <w:rPr>
          <w:rFonts w:ascii="Times New Roman" w:eastAsia="Times New Roman" w:hAnsi="Times New Roman" w:cs="Times New Roman"/>
          <w:color w:val="000000"/>
          <w:sz w:val="24"/>
          <w:szCs w:val="24"/>
        </w:rPr>
      </w:pPr>
    </w:p>
    <w:p w:rsidR="00011E1D" w:rsidRPr="007B4CF3" w:rsidRDefault="00333645" w:rsidP="007B4CF3">
      <w:pPr>
        <w:spacing w:after="0" w:line="240" w:lineRule="auto"/>
        <w:jc w:val="center"/>
        <w:rPr>
          <w:rFonts w:ascii="Times New Roman" w:eastAsia="Times New Roman" w:hAnsi="Times New Roman" w:cs="Times New Roman"/>
          <w:b/>
          <w:i/>
          <w:color w:val="000000"/>
          <w:sz w:val="24"/>
          <w:szCs w:val="24"/>
        </w:rPr>
      </w:pPr>
      <w:r w:rsidRPr="007B4CF3">
        <w:rPr>
          <w:rFonts w:ascii="Times New Roman" w:eastAsia="Times New Roman" w:hAnsi="Times New Roman" w:cs="Times New Roman"/>
          <w:b/>
          <w:i/>
          <w:color w:val="000000"/>
          <w:sz w:val="24"/>
          <w:szCs w:val="24"/>
        </w:rPr>
        <w:t>9. Отдел по муниципальным закупкам</w:t>
      </w:r>
    </w:p>
    <w:p w:rsidR="007B4CF3" w:rsidRPr="005E0B2B" w:rsidRDefault="007B4CF3" w:rsidP="005E0B2B">
      <w:pPr>
        <w:spacing w:after="0" w:line="240" w:lineRule="auto"/>
        <w:jc w:val="both"/>
        <w:rPr>
          <w:rFonts w:ascii="Times New Roman" w:eastAsia="Times New Roman" w:hAnsi="Times New Roman" w:cs="Times New Roman"/>
          <w:color w:val="000000"/>
          <w:sz w:val="24"/>
          <w:szCs w:val="24"/>
        </w:rPr>
      </w:pPr>
    </w:p>
    <w:tbl>
      <w:tblPr>
        <w:tblW w:w="9979" w:type="dxa"/>
        <w:tblInd w:w="55" w:type="dxa"/>
        <w:tblLayout w:type="fixed"/>
        <w:tblCellMar>
          <w:top w:w="55" w:type="dxa"/>
          <w:left w:w="55" w:type="dxa"/>
          <w:bottom w:w="55" w:type="dxa"/>
          <w:right w:w="55" w:type="dxa"/>
        </w:tblCellMar>
        <w:tblLook w:val="0000"/>
      </w:tblPr>
      <w:tblGrid>
        <w:gridCol w:w="2175"/>
        <w:gridCol w:w="6"/>
        <w:gridCol w:w="2516"/>
        <w:gridCol w:w="154"/>
        <w:gridCol w:w="2530"/>
        <w:gridCol w:w="154"/>
        <w:gridCol w:w="2194"/>
        <w:gridCol w:w="250"/>
      </w:tblGrid>
      <w:tr w:rsidR="008D4C48" w:rsidRPr="005E0B2B" w:rsidTr="007B4CF3">
        <w:trPr>
          <w:gridAfter w:val="1"/>
          <w:wAfter w:w="250" w:type="dxa"/>
          <w:trHeight w:hRule="exact" w:val="695"/>
        </w:trPr>
        <w:tc>
          <w:tcPr>
            <w:tcW w:w="2181" w:type="dxa"/>
            <w:gridSpan w:val="2"/>
            <w:vMerge w:val="restart"/>
            <w:tcBorders>
              <w:top w:val="single" w:sz="1" w:space="0" w:color="000000"/>
              <w:left w:val="single" w:sz="1" w:space="0" w:color="000000"/>
              <w:bottom w:val="single" w:sz="1" w:space="0" w:color="000000"/>
              <w:right w:val="single" w:sz="4" w:space="0" w:color="auto"/>
            </w:tcBorders>
          </w:tcPr>
          <w:p w:rsidR="008D4C48" w:rsidRPr="005E0B2B" w:rsidRDefault="008D4C48" w:rsidP="007B4CF3">
            <w:pPr>
              <w:pStyle w:val="a8"/>
              <w:snapToGrid w:val="0"/>
            </w:pPr>
          </w:p>
        </w:tc>
        <w:tc>
          <w:tcPr>
            <w:tcW w:w="2516" w:type="dxa"/>
            <w:tcBorders>
              <w:top w:val="single" w:sz="1" w:space="0" w:color="000000"/>
              <w:left w:val="single" w:sz="1" w:space="0" w:color="000000"/>
              <w:bottom w:val="single" w:sz="1" w:space="0" w:color="000000"/>
            </w:tcBorders>
          </w:tcPr>
          <w:p w:rsidR="008D4C48" w:rsidRPr="005E0B2B" w:rsidRDefault="008D4C48" w:rsidP="007B4CF3">
            <w:pPr>
              <w:pStyle w:val="a8"/>
              <w:snapToGrid w:val="0"/>
              <w:jc w:val="center"/>
              <w:rPr>
                <w:bCs/>
              </w:rPr>
            </w:pPr>
            <w:r w:rsidRPr="005E0B2B">
              <w:rPr>
                <w:bCs/>
              </w:rPr>
              <w:t>Аукционы в электронной форме</w:t>
            </w:r>
          </w:p>
        </w:tc>
        <w:tc>
          <w:tcPr>
            <w:tcW w:w="2684" w:type="dxa"/>
            <w:gridSpan w:val="2"/>
            <w:tcBorders>
              <w:top w:val="single" w:sz="1" w:space="0" w:color="000000"/>
              <w:left w:val="single" w:sz="1" w:space="0" w:color="000000"/>
              <w:bottom w:val="single" w:sz="1" w:space="0" w:color="000000"/>
            </w:tcBorders>
          </w:tcPr>
          <w:p w:rsidR="008D4C48" w:rsidRPr="005E0B2B" w:rsidRDefault="008D4C48" w:rsidP="007B4CF3">
            <w:pPr>
              <w:pStyle w:val="a8"/>
              <w:snapToGrid w:val="0"/>
              <w:jc w:val="center"/>
              <w:rPr>
                <w:bCs/>
              </w:rPr>
            </w:pPr>
            <w:r w:rsidRPr="005E0B2B">
              <w:rPr>
                <w:bCs/>
              </w:rPr>
              <w:t>запрос котировок</w:t>
            </w:r>
          </w:p>
        </w:tc>
        <w:tc>
          <w:tcPr>
            <w:tcW w:w="2348" w:type="dxa"/>
            <w:gridSpan w:val="2"/>
            <w:tcBorders>
              <w:top w:val="single" w:sz="1" w:space="0" w:color="000000"/>
              <w:left w:val="single" w:sz="1" w:space="0" w:color="000000"/>
              <w:bottom w:val="single" w:sz="1" w:space="0" w:color="000000"/>
              <w:right w:val="single" w:sz="1" w:space="0" w:color="000000"/>
            </w:tcBorders>
          </w:tcPr>
          <w:p w:rsidR="008D4C48" w:rsidRPr="005E0B2B" w:rsidRDefault="008D4C48" w:rsidP="007B4CF3">
            <w:pPr>
              <w:pStyle w:val="a8"/>
              <w:snapToGrid w:val="0"/>
              <w:jc w:val="center"/>
              <w:rPr>
                <w:bCs/>
              </w:rPr>
            </w:pPr>
            <w:r w:rsidRPr="005E0B2B">
              <w:rPr>
                <w:bCs/>
              </w:rPr>
              <w:t>Всего</w:t>
            </w:r>
          </w:p>
        </w:tc>
      </w:tr>
      <w:tr w:rsidR="008D4C48" w:rsidRPr="005E0B2B" w:rsidTr="007B4CF3">
        <w:trPr>
          <w:trHeight w:val="147"/>
        </w:trPr>
        <w:tc>
          <w:tcPr>
            <w:tcW w:w="2181" w:type="dxa"/>
            <w:gridSpan w:val="2"/>
            <w:vMerge/>
            <w:tcBorders>
              <w:top w:val="single" w:sz="1" w:space="0" w:color="000000"/>
              <w:left w:val="single" w:sz="1" w:space="0" w:color="000000"/>
              <w:bottom w:val="single" w:sz="4" w:space="0" w:color="auto"/>
              <w:right w:val="single" w:sz="4" w:space="0" w:color="auto"/>
            </w:tcBorders>
          </w:tcPr>
          <w:p w:rsidR="008D4C48" w:rsidRPr="005E0B2B" w:rsidRDefault="008D4C48" w:rsidP="007B4CF3">
            <w:pPr>
              <w:spacing w:after="0" w:line="240" w:lineRule="auto"/>
              <w:rPr>
                <w:rFonts w:ascii="Times New Roman" w:eastAsia="Times New Roman" w:hAnsi="Times New Roman" w:cs="Times New Roman"/>
                <w:sz w:val="24"/>
                <w:szCs w:val="24"/>
              </w:rPr>
            </w:pPr>
          </w:p>
        </w:tc>
        <w:tc>
          <w:tcPr>
            <w:tcW w:w="2516" w:type="dxa"/>
            <w:tcBorders>
              <w:left w:val="single" w:sz="1" w:space="0" w:color="000000"/>
              <w:bottom w:val="single" w:sz="1" w:space="0" w:color="000000"/>
            </w:tcBorders>
          </w:tcPr>
          <w:p w:rsidR="008D4C48" w:rsidRPr="005E0B2B" w:rsidRDefault="008D4C48" w:rsidP="007B4CF3">
            <w:pPr>
              <w:pStyle w:val="a8"/>
              <w:snapToGrid w:val="0"/>
              <w:jc w:val="center"/>
            </w:pPr>
            <w:r w:rsidRPr="005E0B2B">
              <w:t>за 9 месяц</w:t>
            </w:r>
            <w:r w:rsidR="007B4CF3">
              <w:t>ев</w:t>
            </w:r>
            <w:r w:rsidRPr="005E0B2B">
              <w:t xml:space="preserve"> 2017 г.</w:t>
            </w:r>
          </w:p>
        </w:tc>
        <w:tc>
          <w:tcPr>
            <w:tcW w:w="154" w:type="dxa"/>
            <w:tcBorders>
              <w:left w:val="single" w:sz="1" w:space="0" w:color="000000"/>
              <w:bottom w:val="single" w:sz="4" w:space="0" w:color="auto"/>
            </w:tcBorders>
          </w:tcPr>
          <w:p w:rsidR="008D4C48" w:rsidRPr="005E0B2B" w:rsidRDefault="008D4C48" w:rsidP="007B4CF3">
            <w:pPr>
              <w:pStyle w:val="a8"/>
              <w:snapToGrid w:val="0"/>
              <w:jc w:val="center"/>
            </w:pPr>
          </w:p>
        </w:tc>
        <w:tc>
          <w:tcPr>
            <w:tcW w:w="2530" w:type="dxa"/>
            <w:tcBorders>
              <w:bottom w:val="single" w:sz="4" w:space="0" w:color="auto"/>
            </w:tcBorders>
          </w:tcPr>
          <w:p w:rsidR="008D4C48" w:rsidRPr="005E0B2B" w:rsidRDefault="008D4C48" w:rsidP="007B4CF3">
            <w:pPr>
              <w:pStyle w:val="a8"/>
              <w:snapToGrid w:val="0"/>
              <w:jc w:val="center"/>
            </w:pPr>
            <w:r w:rsidRPr="005E0B2B">
              <w:t>За 9 месяц</w:t>
            </w:r>
            <w:r w:rsidR="007B4CF3">
              <w:t>ев</w:t>
            </w:r>
            <w:r w:rsidRPr="005E0B2B">
              <w:t xml:space="preserve"> 2017 г.</w:t>
            </w:r>
          </w:p>
        </w:tc>
        <w:tc>
          <w:tcPr>
            <w:tcW w:w="154" w:type="dxa"/>
            <w:tcBorders>
              <w:left w:val="single" w:sz="1" w:space="0" w:color="000000"/>
              <w:bottom w:val="single" w:sz="4" w:space="0" w:color="auto"/>
            </w:tcBorders>
          </w:tcPr>
          <w:p w:rsidR="008D4C48" w:rsidRPr="005E0B2B" w:rsidRDefault="008D4C48" w:rsidP="007B4CF3">
            <w:pPr>
              <w:pStyle w:val="a8"/>
              <w:snapToGrid w:val="0"/>
              <w:jc w:val="center"/>
            </w:pPr>
          </w:p>
        </w:tc>
        <w:tc>
          <w:tcPr>
            <w:tcW w:w="2194" w:type="dxa"/>
            <w:tcBorders>
              <w:bottom w:val="single" w:sz="4" w:space="0" w:color="auto"/>
            </w:tcBorders>
          </w:tcPr>
          <w:p w:rsidR="008D4C48" w:rsidRPr="005E0B2B" w:rsidRDefault="008D4C48" w:rsidP="007B4CF3">
            <w:pPr>
              <w:spacing w:after="0" w:line="240" w:lineRule="auto"/>
              <w:jc w:val="center"/>
              <w:rPr>
                <w:rFonts w:ascii="Times New Roman" w:eastAsia="Times New Roman" w:hAnsi="Times New Roman" w:cs="Times New Roman"/>
                <w:sz w:val="24"/>
                <w:szCs w:val="24"/>
              </w:rPr>
            </w:pPr>
            <w:r w:rsidRPr="005E0B2B">
              <w:rPr>
                <w:rFonts w:ascii="Times New Roman" w:eastAsia="Times New Roman" w:hAnsi="Times New Roman" w:cs="Times New Roman"/>
                <w:sz w:val="24"/>
                <w:szCs w:val="24"/>
              </w:rPr>
              <w:t>за  9</w:t>
            </w:r>
            <w:r w:rsidR="007B4CF3">
              <w:rPr>
                <w:rFonts w:ascii="Times New Roman" w:eastAsia="Times New Roman" w:hAnsi="Times New Roman" w:cs="Times New Roman"/>
                <w:sz w:val="24"/>
                <w:szCs w:val="24"/>
              </w:rPr>
              <w:t xml:space="preserve"> месяцев</w:t>
            </w:r>
            <w:r w:rsidRPr="005E0B2B">
              <w:rPr>
                <w:rFonts w:ascii="Times New Roman" w:eastAsia="Times New Roman" w:hAnsi="Times New Roman" w:cs="Times New Roman"/>
                <w:sz w:val="24"/>
                <w:szCs w:val="24"/>
              </w:rPr>
              <w:t xml:space="preserve"> 2017 г.</w:t>
            </w:r>
          </w:p>
        </w:tc>
        <w:tc>
          <w:tcPr>
            <w:tcW w:w="250" w:type="dxa"/>
            <w:vMerge w:val="restart"/>
            <w:tcBorders>
              <w:left w:val="single" w:sz="1" w:space="0" w:color="000000"/>
            </w:tcBorders>
          </w:tcPr>
          <w:p w:rsidR="008D4C48" w:rsidRPr="005E0B2B" w:rsidRDefault="008D4C48" w:rsidP="007B4CF3">
            <w:pPr>
              <w:spacing w:after="0" w:line="240" w:lineRule="auto"/>
              <w:jc w:val="center"/>
              <w:rPr>
                <w:rFonts w:ascii="Times New Roman" w:eastAsia="Times New Roman" w:hAnsi="Times New Roman" w:cs="Times New Roman"/>
                <w:sz w:val="24"/>
                <w:szCs w:val="24"/>
              </w:rPr>
            </w:pPr>
          </w:p>
          <w:p w:rsidR="008D4C48" w:rsidRPr="005E0B2B" w:rsidRDefault="008D4C48" w:rsidP="007B4CF3">
            <w:pPr>
              <w:spacing w:after="0" w:line="240" w:lineRule="auto"/>
              <w:jc w:val="center"/>
              <w:rPr>
                <w:rFonts w:ascii="Times New Roman" w:eastAsia="Times New Roman" w:hAnsi="Times New Roman" w:cs="Times New Roman"/>
                <w:sz w:val="24"/>
                <w:szCs w:val="24"/>
              </w:rPr>
            </w:pPr>
          </w:p>
          <w:p w:rsidR="008D4C48" w:rsidRPr="005E0B2B" w:rsidRDefault="008D4C48" w:rsidP="007B4CF3">
            <w:pPr>
              <w:spacing w:after="0" w:line="240" w:lineRule="auto"/>
              <w:jc w:val="center"/>
              <w:rPr>
                <w:rFonts w:ascii="Times New Roman" w:eastAsia="Times New Roman" w:hAnsi="Times New Roman" w:cs="Times New Roman"/>
                <w:sz w:val="24"/>
                <w:szCs w:val="24"/>
              </w:rPr>
            </w:pPr>
          </w:p>
          <w:p w:rsidR="008D4C48" w:rsidRPr="005E0B2B" w:rsidRDefault="008D4C48" w:rsidP="007B4CF3">
            <w:pPr>
              <w:spacing w:after="0" w:line="240" w:lineRule="auto"/>
              <w:jc w:val="center"/>
              <w:rPr>
                <w:rFonts w:ascii="Times New Roman" w:eastAsia="Times New Roman" w:hAnsi="Times New Roman" w:cs="Times New Roman"/>
                <w:sz w:val="24"/>
                <w:szCs w:val="24"/>
              </w:rPr>
            </w:pPr>
          </w:p>
          <w:p w:rsidR="008D4C48" w:rsidRPr="005E0B2B" w:rsidRDefault="008D4C48" w:rsidP="007B4CF3">
            <w:pPr>
              <w:spacing w:after="0" w:line="240" w:lineRule="auto"/>
              <w:jc w:val="center"/>
              <w:rPr>
                <w:rFonts w:ascii="Times New Roman" w:eastAsia="Times New Roman" w:hAnsi="Times New Roman" w:cs="Times New Roman"/>
                <w:sz w:val="24"/>
                <w:szCs w:val="24"/>
              </w:rPr>
            </w:pPr>
          </w:p>
          <w:p w:rsidR="008D4C48" w:rsidRPr="005E0B2B" w:rsidRDefault="008D4C48" w:rsidP="007B4CF3">
            <w:pPr>
              <w:spacing w:after="0" w:line="240" w:lineRule="auto"/>
              <w:jc w:val="center"/>
              <w:rPr>
                <w:rFonts w:ascii="Times New Roman" w:eastAsia="Times New Roman" w:hAnsi="Times New Roman" w:cs="Times New Roman"/>
                <w:sz w:val="24"/>
                <w:szCs w:val="24"/>
              </w:rPr>
            </w:pPr>
          </w:p>
          <w:p w:rsidR="008D4C48" w:rsidRPr="005E0B2B" w:rsidRDefault="008D4C48" w:rsidP="007B4CF3">
            <w:pPr>
              <w:spacing w:after="0" w:line="240" w:lineRule="auto"/>
              <w:jc w:val="center"/>
              <w:rPr>
                <w:rFonts w:ascii="Times New Roman" w:eastAsia="Times New Roman" w:hAnsi="Times New Roman" w:cs="Times New Roman"/>
                <w:sz w:val="24"/>
                <w:szCs w:val="24"/>
              </w:rPr>
            </w:pPr>
          </w:p>
          <w:p w:rsidR="008D4C48" w:rsidRPr="005E0B2B" w:rsidRDefault="008D4C48" w:rsidP="007B4CF3">
            <w:pPr>
              <w:spacing w:after="0" w:line="240" w:lineRule="auto"/>
              <w:jc w:val="center"/>
              <w:rPr>
                <w:rFonts w:ascii="Times New Roman" w:eastAsia="Times New Roman" w:hAnsi="Times New Roman" w:cs="Times New Roman"/>
                <w:sz w:val="24"/>
                <w:szCs w:val="24"/>
              </w:rPr>
            </w:pPr>
          </w:p>
          <w:p w:rsidR="008D4C48" w:rsidRPr="005E0B2B" w:rsidRDefault="008D4C48" w:rsidP="007B4CF3">
            <w:pPr>
              <w:spacing w:after="0" w:line="240" w:lineRule="auto"/>
              <w:jc w:val="center"/>
              <w:rPr>
                <w:rFonts w:ascii="Times New Roman" w:eastAsia="Times New Roman" w:hAnsi="Times New Roman" w:cs="Times New Roman"/>
                <w:sz w:val="24"/>
                <w:szCs w:val="24"/>
              </w:rPr>
            </w:pPr>
          </w:p>
          <w:p w:rsidR="008D4C48" w:rsidRPr="005E0B2B" w:rsidRDefault="008D4C48" w:rsidP="007B4CF3">
            <w:pPr>
              <w:spacing w:after="0" w:line="240" w:lineRule="auto"/>
              <w:jc w:val="center"/>
              <w:rPr>
                <w:rFonts w:ascii="Times New Roman" w:eastAsia="Times New Roman" w:hAnsi="Times New Roman" w:cs="Times New Roman"/>
                <w:sz w:val="24"/>
                <w:szCs w:val="24"/>
              </w:rPr>
            </w:pPr>
          </w:p>
          <w:p w:rsidR="008D4C48" w:rsidRPr="005E0B2B" w:rsidRDefault="008D4C48" w:rsidP="007B4CF3">
            <w:pPr>
              <w:spacing w:after="0" w:line="240" w:lineRule="auto"/>
              <w:jc w:val="center"/>
              <w:rPr>
                <w:rFonts w:ascii="Times New Roman" w:eastAsia="Times New Roman" w:hAnsi="Times New Roman" w:cs="Times New Roman"/>
                <w:sz w:val="24"/>
                <w:szCs w:val="24"/>
              </w:rPr>
            </w:pPr>
          </w:p>
          <w:p w:rsidR="008D4C48" w:rsidRPr="005E0B2B" w:rsidRDefault="008D4C48" w:rsidP="007B4CF3">
            <w:pPr>
              <w:spacing w:after="0" w:line="240" w:lineRule="auto"/>
              <w:jc w:val="center"/>
              <w:rPr>
                <w:rFonts w:ascii="Times New Roman" w:eastAsia="Times New Roman" w:hAnsi="Times New Roman" w:cs="Times New Roman"/>
                <w:sz w:val="24"/>
                <w:szCs w:val="24"/>
              </w:rPr>
            </w:pPr>
          </w:p>
          <w:p w:rsidR="008D4C48" w:rsidRPr="005E0B2B" w:rsidRDefault="008D4C48" w:rsidP="007B4CF3">
            <w:pPr>
              <w:spacing w:after="0" w:line="240" w:lineRule="auto"/>
              <w:jc w:val="center"/>
              <w:rPr>
                <w:rFonts w:ascii="Times New Roman" w:eastAsia="Times New Roman" w:hAnsi="Times New Roman" w:cs="Times New Roman"/>
                <w:sz w:val="24"/>
                <w:szCs w:val="24"/>
              </w:rPr>
            </w:pPr>
          </w:p>
          <w:p w:rsidR="008D4C48" w:rsidRPr="005E0B2B" w:rsidRDefault="008D4C48" w:rsidP="007B4CF3">
            <w:pPr>
              <w:spacing w:after="0" w:line="240" w:lineRule="auto"/>
              <w:jc w:val="center"/>
              <w:rPr>
                <w:rFonts w:ascii="Times New Roman" w:eastAsia="Times New Roman" w:hAnsi="Times New Roman" w:cs="Times New Roman"/>
                <w:sz w:val="24"/>
                <w:szCs w:val="24"/>
              </w:rPr>
            </w:pPr>
          </w:p>
          <w:p w:rsidR="008D4C48" w:rsidRPr="005E0B2B" w:rsidRDefault="008D4C48" w:rsidP="007B4CF3">
            <w:pPr>
              <w:spacing w:after="0" w:line="240" w:lineRule="auto"/>
              <w:jc w:val="center"/>
              <w:rPr>
                <w:rFonts w:ascii="Times New Roman" w:eastAsia="Times New Roman" w:hAnsi="Times New Roman" w:cs="Times New Roman"/>
                <w:sz w:val="24"/>
                <w:szCs w:val="24"/>
              </w:rPr>
            </w:pPr>
          </w:p>
          <w:p w:rsidR="008D4C48" w:rsidRPr="005E0B2B" w:rsidRDefault="008D4C48" w:rsidP="007B4CF3">
            <w:pPr>
              <w:spacing w:after="0" w:line="240" w:lineRule="auto"/>
              <w:jc w:val="center"/>
              <w:rPr>
                <w:rFonts w:ascii="Times New Roman" w:eastAsia="Times New Roman" w:hAnsi="Times New Roman" w:cs="Times New Roman"/>
                <w:sz w:val="24"/>
                <w:szCs w:val="24"/>
              </w:rPr>
            </w:pPr>
          </w:p>
        </w:tc>
      </w:tr>
      <w:tr w:rsidR="008D4C48" w:rsidRPr="005E0B2B" w:rsidTr="007B4CF3">
        <w:trPr>
          <w:trHeight w:val="413"/>
        </w:trPr>
        <w:tc>
          <w:tcPr>
            <w:tcW w:w="2181" w:type="dxa"/>
            <w:gridSpan w:val="2"/>
            <w:tcBorders>
              <w:top w:val="single" w:sz="4" w:space="0" w:color="auto"/>
              <w:left w:val="single" w:sz="1" w:space="0" w:color="000000"/>
              <w:bottom w:val="single" w:sz="4" w:space="0" w:color="auto"/>
            </w:tcBorders>
          </w:tcPr>
          <w:p w:rsidR="008D4C48" w:rsidRPr="005E0B2B" w:rsidRDefault="008D4C48" w:rsidP="007B4CF3">
            <w:pPr>
              <w:pStyle w:val="a8"/>
              <w:snapToGrid w:val="0"/>
              <w:rPr>
                <w:bCs/>
              </w:rPr>
            </w:pPr>
            <w:r w:rsidRPr="005E0B2B">
              <w:rPr>
                <w:bCs/>
              </w:rPr>
              <w:t>1.Всего проведено торгов (лотов шт.)</w:t>
            </w:r>
          </w:p>
        </w:tc>
        <w:tc>
          <w:tcPr>
            <w:tcW w:w="2516" w:type="dxa"/>
            <w:tcBorders>
              <w:top w:val="single" w:sz="4" w:space="0" w:color="auto"/>
              <w:left w:val="single" w:sz="4" w:space="0" w:color="auto"/>
              <w:bottom w:val="single" w:sz="4" w:space="0" w:color="auto"/>
            </w:tcBorders>
          </w:tcPr>
          <w:p w:rsidR="008D4C48" w:rsidRPr="005E0B2B" w:rsidRDefault="008D4C48" w:rsidP="007B4CF3">
            <w:pPr>
              <w:pStyle w:val="a8"/>
              <w:snapToGrid w:val="0"/>
              <w:jc w:val="center"/>
            </w:pPr>
            <w:r w:rsidRPr="005E0B2B">
              <w:t>74</w:t>
            </w:r>
          </w:p>
        </w:tc>
        <w:tc>
          <w:tcPr>
            <w:tcW w:w="154" w:type="dxa"/>
            <w:tcBorders>
              <w:top w:val="single" w:sz="4" w:space="0" w:color="auto"/>
              <w:left w:val="single" w:sz="1" w:space="0" w:color="000000"/>
              <w:bottom w:val="single" w:sz="4" w:space="0" w:color="auto"/>
            </w:tcBorders>
          </w:tcPr>
          <w:p w:rsidR="008D4C48" w:rsidRPr="005E0B2B" w:rsidRDefault="008D4C48" w:rsidP="007B4CF3">
            <w:pPr>
              <w:pStyle w:val="a8"/>
              <w:snapToGrid w:val="0"/>
              <w:jc w:val="center"/>
            </w:pPr>
          </w:p>
        </w:tc>
        <w:tc>
          <w:tcPr>
            <w:tcW w:w="2530" w:type="dxa"/>
            <w:tcBorders>
              <w:top w:val="single" w:sz="4" w:space="0" w:color="auto"/>
              <w:left w:val="nil"/>
              <w:bottom w:val="single" w:sz="4" w:space="0" w:color="auto"/>
            </w:tcBorders>
          </w:tcPr>
          <w:p w:rsidR="008D4C48" w:rsidRPr="005E0B2B" w:rsidRDefault="008D4C48" w:rsidP="007B4CF3">
            <w:pPr>
              <w:pStyle w:val="a8"/>
              <w:snapToGrid w:val="0"/>
              <w:jc w:val="center"/>
            </w:pPr>
            <w:r w:rsidRPr="005E0B2B">
              <w:t>8</w:t>
            </w:r>
          </w:p>
        </w:tc>
        <w:tc>
          <w:tcPr>
            <w:tcW w:w="2348" w:type="dxa"/>
            <w:gridSpan w:val="2"/>
            <w:tcBorders>
              <w:top w:val="single" w:sz="4" w:space="0" w:color="auto"/>
              <w:left w:val="single" w:sz="1" w:space="0" w:color="000000"/>
              <w:bottom w:val="single" w:sz="4" w:space="0" w:color="auto"/>
            </w:tcBorders>
          </w:tcPr>
          <w:p w:rsidR="008D4C48" w:rsidRPr="005E0B2B" w:rsidRDefault="008D4C48" w:rsidP="007B4CF3">
            <w:pPr>
              <w:pStyle w:val="a8"/>
              <w:snapToGrid w:val="0"/>
              <w:jc w:val="center"/>
            </w:pPr>
            <w:r w:rsidRPr="005E0B2B">
              <w:t>82</w:t>
            </w:r>
          </w:p>
        </w:tc>
        <w:tc>
          <w:tcPr>
            <w:tcW w:w="250" w:type="dxa"/>
            <w:vMerge/>
            <w:tcBorders>
              <w:left w:val="single" w:sz="1" w:space="0" w:color="000000"/>
            </w:tcBorders>
          </w:tcPr>
          <w:p w:rsidR="008D4C48" w:rsidRPr="005E0B2B" w:rsidRDefault="008D4C48" w:rsidP="007B4CF3">
            <w:pPr>
              <w:pStyle w:val="a8"/>
              <w:snapToGrid w:val="0"/>
              <w:jc w:val="center"/>
              <w:rPr>
                <w:i/>
              </w:rPr>
            </w:pPr>
          </w:p>
        </w:tc>
      </w:tr>
      <w:tr w:rsidR="008D4C48" w:rsidRPr="005E0B2B" w:rsidTr="007B4CF3">
        <w:trPr>
          <w:trHeight w:val="561"/>
        </w:trPr>
        <w:tc>
          <w:tcPr>
            <w:tcW w:w="2181" w:type="dxa"/>
            <w:gridSpan w:val="2"/>
            <w:tcBorders>
              <w:top w:val="single" w:sz="4" w:space="0" w:color="auto"/>
              <w:left w:val="single" w:sz="1" w:space="0" w:color="000000"/>
              <w:bottom w:val="single" w:sz="4" w:space="0" w:color="auto"/>
            </w:tcBorders>
          </w:tcPr>
          <w:p w:rsidR="008D4C48" w:rsidRPr="005E0B2B" w:rsidRDefault="008D4C48" w:rsidP="007B4CF3">
            <w:pPr>
              <w:pStyle w:val="a8"/>
              <w:snapToGrid w:val="0"/>
              <w:rPr>
                <w:bCs/>
              </w:rPr>
            </w:pPr>
            <w:r w:rsidRPr="005E0B2B">
              <w:rPr>
                <w:bCs/>
              </w:rPr>
              <w:t>2. Цена по итогам торгов, тыс. руб.</w:t>
            </w:r>
          </w:p>
        </w:tc>
        <w:tc>
          <w:tcPr>
            <w:tcW w:w="2516" w:type="dxa"/>
            <w:tcBorders>
              <w:top w:val="single" w:sz="4" w:space="0" w:color="auto"/>
              <w:left w:val="single" w:sz="1" w:space="0" w:color="000000"/>
              <w:bottom w:val="single" w:sz="4" w:space="0" w:color="auto"/>
            </w:tcBorders>
          </w:tcPr>
          <w:p w:rsidR="008D4C48" w:rsidRPr="005E0B2B" w:rsidRDefault="008D4C48" w:rsidP="007B4CF3">
            <w:pPr>
              <w:pStyle w:val="a8"/>
              <w:snapToGrid w:val="0"/>
              <w:jc w:val="center"/>
            </w:pPr>
            <w:r w:rsidRPr="005E0B2B">
              <w:t>42733,13</w:t>
            </w:r>
          </w:p>
        </w:tc>
        <w:tc>
          <w:tcPr>
            <w:tcW w:w="2684" w:type="dxa"/>
            <w:gridSpan w:val="2"/>
            <w:tcBorders>
              <w:top w:val="single" w:sz="4" w:space="0" w:color="auto"/>
              <w:left w:val="single" w:sz="1" w:space="0" w:color="000000"/>
              <w:bottom w:val="single" w:sz="4" w:space="0" w:color="auto"/>
            </w:tcBorders>
          </w:tcPr>
          <w:p w:rsidR="008D4C48" w:rsidRPr="005E0B2B" w:rsidRDefault="008D4C48" w:rsidP="007B4CF3">
            <w:pPr>
              <w:pStyle w:val="a8"/>
              <w:snapToGrid w:val="0"/>
              <w:jc w:val="center"/>
            </w:pPr>
            <w:r w:rsidRPr="005E0B2B">
              <w:t>778,98</w:t>
            </w:r>
          </w:p>
        </w:tc>
        <w:tc>
          <w:tcPr>
            <w:tcW w:w="2348" w:type="dxa"/>
            <w:gridSpan w:val="2"/>
            <w:tcBorders>
              <w:top w:val="single" w:sz="4" w:space="0" w:color="auto"/>
              <w:left w:val="single" w:sz="1" w:space="0" w:color="000000"/>
              <w:bottom w:val="single" w:sz="4" w:space="0" w:color="auto"/>
            </w:tcBorders>
          </w:tcPr>
          <w:p w:rsidR="008D4C48" w:rsidRPr="005E0B2B" w:rsidRDefault="008D4C48" w:rsidP="007B4CF3">
            <w:pPr>
              <w:pStyle w:val="a8"/>
              <w:snapToGrid w:val="0"/>
              <w:jc w:val="center"/>
            </w:pPr>
            <w:r w:rsidRPr="005E0B2B">
              <w:t>43512,11</w:t>
            </w:r>
          </w:p>
        </w:tc>
        <w:tc>
          <w:tcPr>
            <w:tcW w:w="250" w:type="dxa"/>
            <w:vMerge/>
            <w:tcBorders>
              <w:left w:val="single" w:sz="1" w:space="0" w:color="000000"/>
            </w:tcBorders>
          </w:tcPr>
          <w:p w:rsidR="008D4C48" w:rsidRPr="005E0B2B" w:rsidRDefault="008D4C48" w:rsidP="007B4CF3">
            <w:pPr>
              <w:pStyle w:val="a8"/>
              <w:snapToGrid w:val="0"/>
              <w:jc w:val="center"/>
              <w:rPr>
                <w:i/>
              </w:rPr>
            </w:pPr>
          </w:p>
        </w:tc>
      </w:tr>
      <w:tr w:rsidR="008D4C48" w:rsidRPr="005E0B2B" w:rsidTr="007B4CF3">
        <w:trPr>
          <w:trHeight w:val="428"/>
        </w:trPr>
        <w:tc>
          <w:tcPr>
            <w:tcW w:w="2181" w:type="dxa"/>
            <w:gridSpan w:val="2"/>
            <w:tcBorders>
              <w:top w:val="single" w:sz="4" w:space="0" w:color="auto"/>
              <w:left w:val="single" w:sz="1" w:space="0" w:color="000000"/>
              <w:bottom w:val="single" w:sz="4" w:space="0" w:color="auto"/>
            </w:tcBorders>
          </w:tcPr>
          <w:p w:rsidR="008D4C48" w:rsidRPr="005E0B2B" w:rsidRDefault="008D4C48" w:rsidP="007B4CF3">
            <w:pPr>
              <w:pStyle w:val="a8"/>
              <w:snapToGrid w:val="0"/>
              <w:rPr>
                <w:bCs/>
              </w:rPr>
            </w:pPr>
            <w:r w:rsidRPr="005E0B2B">
              <w:rPr>
                <w:bCs/>
              </w:rPr>
              <w:t>3.Сумма экономии бюджетных средств в связи с проведением торгов, тыс. руб.</w:t>
            </w:r>
          </w:p>
        </w:tc>
        <w:tc>
          <w:tcPr>
            <w:tcW w:w="2516" w:type="dxa"/>
            <w:tcBorders>
              <w:top w:val="single" w:sz="4" w:space="0" w:color="auto"/>
              <w:left w:val="single" w:sz="1" w:space="0" w:color="000000"/>
              <w:bottom w:val="single" w:sz="4" w:space="0" w:color="auto"/>
            </w:tcBorders>
          </w:tcPr>
          <w:p w:rsidR="008D4C48" w:rsidRPr="005E0B2B" w:rsidRDefault="008D4C48" w:rsidP="007B4CF3">
            <w:pPr>
              <w:pStyle w:val="a8"/>
              <w:snapToGrid w:val="0"/>
              <w:jc w:val="center"/>
            </w:pPr>
            <w:r w:rsidRPr="005E0B2B">
              <w:t>3293,72</w:t>
            </w:r>
          </w:p>
        </w:tc>
        <w:tc>
          <w:tcPr>
            <w:tcW w:w="2684" w:type="dxa"/>
            <w:gridSpan w:val="2"/>
            <w:tcBorders>
              <w:top w:val="single" w:sz="4" w:space="0" w:color="auto"/>
              <w:left w:val="single" w:sz="1" w:space="0" w:color="000000"/>
              <w:bottom w:val="single" w:sz="4" w:space="0" w:color="auto"/>
            </w:tcBorders>
          </w:tcPr>
          <w:p w:rsidR="008D4C48" w:rsidRPr="005E0B2B" w:rsidRDefault="008D4C48" w:rsidP="007B4CF3">
            <w:pPr>
              <w:pStyle w:val="a8"/>
              <w:snapToGrid w:val="0"/>
              <w:jc w:val="center"/>
            </w:pPr>
            <w:r w:rsidRPr="005E0B2B">
              <w:t>53,49</w:t>
            </w:r>
          </w:p>
        </w:tc>
        <w:tc>
          <w:tcPr>
            <w:tcW w:w="2348" w:type="dxa"/>
            <w:gridSpan w:val="2"/>
            <w:tcBorders>
              <w:top w:val="single" w:sz="4" w:space="0" w:color="auto"/>
              <w:left w:val="single" w:sz="1" w:space="0" w:color="000000"/>
              <w:bottom w:val="single" w:sz="4" w:space="0" w:color="auto"/>
            </w:tcBorders>
          </w:tcPr>
          <w:p w:rsidR="008D4C48" w:rsidRPr="005E0B2B" w:rsidRDefault="008D4C48" w:rsidP="007B4CF3">
            <w:pPr>
              <w:pStyle w:val="a8"/>
              <w:snapToGrid w:val="0"/>
              <w:jc w:val="center"/>
            </w:pPr>
            <w:r w:rsidRPr="005E0B2B">
              <w:t>3347,21</w:t>
            </w:r>
          </w:p>
        </w:tc>
        <w:tc>
          <w:tcPr>
            <w:tcW w:w="250" w:type="dxa"/>
            <w:vMerge/>
            <w:tcBorders>
              <w:left w:val="single" w:sz="1" w:space="0" w:color="000000"/>
            </w:tcBorders>
          </w:tcPr>
          <w:p w:rsidR="008D4C48" w:rsidRPr="005E0B2B" w:rsidRDefault="008D4C48" w:rsidP="007B4CF3">
            <w:pPr>
              <w:pStyle w:val="a8"/>
              <w:snapToGrid w:val="0"/>
              <w:jc w:val="center"/>
              <w:rPr>
                <w:i/>
              </w:rPr>
            </w:pPr>
          </w:p>
        </w:tc>
      </w:tr>
      <w:tr w:rsidR="008D4C48" w:rsidRPr="005E0B2B" w:rsidTr="007B4CF3">
        <w:trPr>
          <w:trHeight w:val="841"/>
        </w:trPr>
        <w:tc>
          <w:tcPr>
            <w:tcW w:w="2181" w:type="dxa"/>
            <w:gridSpan w:val="2"/>
            <w:tcBorders>
              <w:top w:val="single" w:sz="4" w:space="0" w:color="auto"/>
              <w:left w:val="single" w:sz="1" w:space="0" w:color="000000"/>
              <w:bottom w:val="single" w:sz="4" w:space="0" w:color="auto"/>
            </w:tcBorders>
          </w:tcPr>
          <w:p w:rsidR="008D4C48" w:rsidRPr="005E0B2B" w:rsidRDefault="008D4C48" w:rsidP="007B4CF3">
            <w:pPr>
              <w:pStyle w:val="a8"/>
              <w:snapToGrid w:val="0"/>
              <w:rPr>
                <w:bCs/>
                <w:iCs/>
              </w:rPr>
            </w:pPr>
            <w:r w:rsidRPr="005E0B2B">
              <w:rPr>
                <w:bCs/>
                <w:iCs/>
              </w:rPr>
              <w:t>4.</w:t>
            </w:r>
            <w:r w:rsidRPr="005E0B2B">
              <w:t xml:space="preserve"> </w:t>
            </w:r>
            <w:r w:rsidRPr="005E0B2B">
              <w:rPr>
                <w:bCs/>
                <w:iCs/>
              </w:rPr>
              <w:t>Размещение у единственного источника п.1,4,5,8,29  ч.1 ст.93 (тыс. руб.)</w:t>
            </w:r>
          </w:p>
        </w:tc>
        <w:tc>
          <w:tcPr>
            <w:tcW w:w="7548" w:type="dxa"/>
            <w:gridSpan w:val="5"/>
            <w:tcBorders>
              <w:top w:val="single" w:sz="4" w:space="0" w:color="auto"/>
              <w:left w:val="single" w:sz="1" w:space="0" w:color="000000"/>
              <w:bottom w:val="single" w:sz="4" w:space="0" w:color="auto"/>
            </w:tcBorders>
          </w:tcPr>
          <w:p w:rsidR="008D4C48" w:rsidRPr="005E0B2B" w:rsidRDefault="008D4C48" w:rsidP="007B4CF3">
            <w:pPr>
              <w:pStyle w:val="a8"/>
              <w:snapToGrid w:val="0"/>
              <w:jc w:val="center"/>
              <w:rPr>
                <w:bCs/>
                <w:iCs/>
              </w:rPr>
            </w:pPr>
            <w:r w:rsidRPr="005E0B2B">
              <w:rPr>
                <w:bCs/>
                <w:iCs/>
              </w:rPr>
              <w:t>101862,41</w:t>
            </w:r>
          </w:p>
        </w:tc>
        <w:tc>
          <w:tcPr>
            <w:tcW w:w="250" w:type="dxa"/>
            <w:vMerge/>
            <w:tcBorders>
              <w:left w:val="single" w:sz="1" w:space="0" w:color="000000"/>
            </w:tcBorders>
          </w:tcPr>
          <w:p w:rsidR="008D4C48" w:rsidRPr="005E0B2B" w:rsidRDefault="008D4C48" w:rsidP="007B4CF3">
            <w:pPr>
              <w:pStyle w:val="a8"/>
              <w:snapToGrid w:val="0"/>
              <w:jc w:val="center"/>
              <w:rPr>
                <w:bCs/>
                <w:i/>
                <w:iCs/>
              </w:rPr>
            </w:pPr>
          </w:p>
        </w:tc>
      </w:tr>
      <w:tr w:rsidR="008D4C48" w:rsidRPr="005E0B2B" w:rsidTr="007B4C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After w:val="1"/>
          <w:wAfter w:w="250" w:type="dxa"/>
          <w:trHeight w:val="613"/>
        </w:trPr>
        <w:tc>
          <w:tcPr>
            <w:tcW w:w="2175" w:type="dxa"/>
          </w:tcPr>
          <w:p w:rsidR="008D4C48" w:rsidRPr="005E0B2B" w:rsidRDefault="008D4C48" w:rsidP="007B4CF3">
            <w:pPr>
              <w:spacing w:after="0" w:line="240" w:lineRule="auto"/>
              <w:rPr>
                <w:rFonts w:ascii="Times New Roman" w:eastAsia="Times New Roman" w:hAnsi="Times New Roman" w:cs="Times New Roman"/>
                <w:sz w:val="24"/>
                <w:szCs w:val="24"/>
              </w:rPr>
            </w:pPr>
            <w:r w:rsidRPr="005E0B2B">
              <w:rPr>
                <w:rFonts w:ascii="Times New Roman" w:eastAsia="Times New Roman" w:hAnsi="Times New Roman" w:cs="Times New Roman"/>
                <w:sz w:val="24"/>
                <w:szCs w:val="24"/>
              </w:rPr>
              <w:t>5. Размещено всего:</w:t>
            </w:r>
          </w:p>
        </w:tc>
        <w:tc>
          <w:tcPr>
            <w:tcW w:w="7554" w:type="dxa"/>
            <w:gridSpan w:val="6"/>
          </w:tcPr>
          <w:p w:rsidR="008D4C48" w:rsidRPr="005E0B2B" w:rsidRDefault="008D4C48" w:rsidP="007B4CF3">
            <w:pPr>
              <w:spacing w:after="0" w:line="240" w:lineRule="auto"/>
              <w:rPr>
                <w:rFonts w:ascii="Times New Roman" w:eastAsia="Times New Roman" w:hAnsi="Times New Roman" w:cs="Times New Roman"/>
                <w:sz w:val="24"/>
                <w:szCs w:val="24"/>
              </w:rPr>
            </w:pPr>
            <w:r w:rsidRPr="005E0B2B">
              <w:rPr>
                <w:rFonts w:ascii="Times New Roman" w:eastAsia="Times New Roman" w:hAnsi="Times New Roman" w:cs="Times New Roman"/>
                <w:sz w:val="24"/>
                <w:szCs w:val="24"/>
              </w:rPr>
              <w:t>148721,73</w:t>
            </w:r>
          </w:p>
        </w:tc>
      </w:tr>
    </w:tbl>
    <w:p w:rsidR="00011E1D" w:rsidRPr="005E0B2B" w:rsidRDefault="00011E1D" w:rsidP="005E0B2B">
      <w:pPr>
        <w:spacing w:after="0" w:line="240" w:lineRule="auto"/>
        <w:jc w:val="both"/>
        <w:rPr>
          <w:rFonts w:ascii="Times New Roman" w:eastAsia="Times New Roman" w:hAnsi="Times New Roman" w:cs="Times New Roman"/>
          <w:color w:val="000000"/>
          <w:sz w:val="24"/>
          <w:szCs w:val="24"/>
        </w:rPr>
      </w:pPr>
    </w:p>
    <w:p w:rsidR="00FA6CBA" w:rsidRDefault="00FA6CBA" w:rsidP="00FA6CBA">
      <w:pPr>
        <w:spacing w:after="0" w:line="240" w:lineRule="auto"/>
        <w:jc w:val="center"/>
        <w:rPr>
          <w:rFonts w:ascii="Times New Roman" w:eastAsia="Times New Roman" w:hAnsi="Times New Roman" w:cs="Times New Roman"/>
          <w:b/>
          <w:i/>
          <w:color w:val="000000"/>
          <w:sz w:val="24"/>
          <w:szCs w:val="24"/>
        </w:rPr>
      </w:pPr>
    </w:p>
    <w:p w:rsidR="00FA6CBA" w:rsidRDefault="00FA6CBA" w:rsidP="00FA6CBA">
      <w:pPr>
        <w:spacing w:after="0" w:line="240" w:lineRule="auto"/>
        <w:jc w:val="center"/>
        <w:rPr>
          <w:rFonts w:ascii="Times New Roman" w:eastAsia="Times New Roman" w:hAnsi="Times New Roman" w:cs="Times New Roman"/>
          <w:b/>
          <w:i/>
          <w:color w:val="000000"/>
          <w:sz w:val="24"/>
          <w:szCs w:val="24"/>
        </w:rPr>
      </w:pPr>
    </w:p>
    <w:p w:rsidR="0071536E" w:rsidRDefault="00333645" w:rsidP="00FA6CBA">
      <w:pPr>
        <w:spacing w:after="0" w:line="240" w:lineRule="auto"/>
        <w:jc w:val="center"/>
        <w:rPr>
          <w:rFonts w:ascii="Times New Roman" w:eastAsia="Times New Roman" w:hAnsi="Times New Roman" w:cs="Times New Roman"/>
          <w:b/>
          <w:i/>
          <w:color w:val="000000"/>
          <w:sz w:val="24"/>
          <w:szCs w:val="24"/>
        </w:rPr>
      </w:pPr>
      <w:r w:rsidRPr="007B4CF3">
        <w:rPr>
          <w:rFonts w:ascii="Times New Roman" w:eastAsia="Times New Roman" w:hAnsi="Times New Roman" w:cs="Times New Roman"/>
          <w:b/>
          <w:i/>
          <w:color w:val="000000"/>
          <w:sz w:val="24"/>
          <w:szCs w:val="24"/>
        </w:rPr>
        <w:lastRenderedPageBreak/>
        <w:t>10. Отдел ТЭР, ЖКХ и строительства</w:t>
      </w:r>
    </w:p>
    <w:p w:rsidR="007B4CF3" w:rsidRPr="007B4CF3" w:rsidRDefault="007B4CF3" w:rsidP="005E0B2B">
      <w:pPr>
        <w:spacing w:after="0" w:line="240" w:lineRule="auto"/>
        <w:jc w:val="both"/>
        <w:rPr>
          <w:rFonts w:ascii="Times New Roman" w:eastAsia="Times New Roman" w:hAnsi="Times New Roman" w:cs="Times New Roman"/>
          <w:b/>
          <w:i/>
          <w:color w:val="000000"/>
          <w:sz w:val="24"/>
          <w:szCs w:val="24"/>
        </w:rPr>
      </w:pPr>
    </w:p>
    <w:tbl>
      <w:tblPr>
        <w:tblW w:w="9781" w:type="dxa"/>
        <w:tblInd w:w="-132" w:type="dxa"/>
        <w:tblLayout w:type="fixed"/>
        <w:tblCellMar>
          <w:left w:w="10" w:type="dxa"/>
          <w:right w:w="10" w:type="dxa"/>
        </w:tblCellMar>
        <w:tblLook w:val="0000"/>
      </w:tblPr>
      <w:tblGrid>
        <w:gridCol w:w="709"/>
        <w:gridCol w:w="3686"/>
        <w:gridCol w:w="1984"/>
        <w:gridCol w:w="3402"/>
      </w:tblGrid>
      <w:tr w:rsidR="008D4C48" w:rsidRPr="005E0B2B" w:rsidTr="007B4CF3">
        <w:tc>
          <w:tcPr>
            <w:tcW w:w="709" w:type="dxa"/>
            <w:tcBorders>
              <w:top w:val="single" w:sz="1" w:space="0" w:color="000000"/>
              <w:left w:val="single" w:sz="1" w:space="0" w:color="000000"/>
              <w:bottom w:val="single" w:sz="1" w:space="0" w:color="000000"/>
            </w:tcBorders>
            <w:shd w:val="clear" w:color="auto" w:fill="auto"/>
          </w:tcPr>
          <w:p w:rsidR="008D4C48" w:rsidRPr="005E0B2B" w:rsidRDefault="008D4C48" w:rsidP="005E0B2B">
            <w:pPr>
              <w:pStyle w:val="TableContents"/>
              <w:snapToGrid w:val="0"/>
              <w:jc w:val="center"/>
              <w:rPr>
                <w:rFonts w:cs="Times New Roman"/>
              </w:rPr>
            </w:pPr>
            <w:r w:rsidRPr="005E0B2B">
              <w:rPr>
                <w:rFonts w:cs="Times New Roman"/>
              </w:rPr>
              <w:t>№ п/п</w:t>
            </w:r>
          </w:p>
        </w:tc>
        <w:tc>
          <w:tcPr>
            <w:tcW w:w="3686" w:type="dxa"/>
            <w:tcBorders>
              <w:top w:val="single" w:sz="1" w:space="0" w:color="000000"/>
              <w:left w:val="single" w:sz="1" w:space="0" w:color="000000"/>
              <w:bottom w:val="single" w:sz="1" w:space="0" w:color="000000"/>
            </w:tcBorders>
            <w:shd w:val="clear" w:color="auto" w:fill="auto"/>
          </w:tcPr>
          <w:p w:rsidR="008D4C48" w:rsidRPr="005E0B2B" w:rsidRDefault="008D4C48" w:rsidP="005E0B2B">
            <w:pPr>
              <w:pStyle w:val="TableContents"/>
              <w:snapToGrid w:val="0"/>
              <w:jc w:val="center"/>
              <w:rPr>
                <w:rFonts w:cs="Times New Roman"/>
              </w:rPr>
            </w:pPr>
            <w:r w:rsidRPr="005E0B2B">
              <w:rPr>
                <w:rFonts w:cs="Times New Roman"/>
              </w:rPr>
              <w:t>Наименование раздела</w:t>
            </w:r>
          </w:p>
        </w:tc>
        <w:tc>
          <w:tcPr>
            <w:tcW w:w="1984" w:type="dxa"/>
            <w:tcBorders>
              <w:top w:val="single" w:sz="1" w:space="0" w:color="000000"/>
              <w:left w:val="single" w:sz="1" w:space="0" w:color="000000"/>
              <w:bottom w:val="single" w:sz="1" w:space="0" w:color="000000"/>
              <w:right w:val="single" w:sz="4" w:space="0" w:color="auto"/>
            </w:tcBorders>
            <w:shd w:val="clear" w:color="auto" w:fill="auto"/>
          </w:tcPr>
          <w:p w:rsidR="008D4C48" w:rsidRPr="005E0B2B" w:rsidRDefault="008D4C48" w:rsidP="005E0B2B">
            <w:pPr>
              <w:pStyle w:val="TableContents"/>
              <w:snapToGrid w:val="0"/>
              <w:jc w:val="center"/>
              <w:rPr>
                <w:rFonts w:cs="Times New Roman"/>
              </w:rPr>
            </w:pPr>
            <w:r w:rsidRPr="005E0B2B">
              <w:rPr>
                <w:rFonts w:cs="Times New Roman"/>
              </w:rPr>
              <w:t>Единица измерения</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D4C48" w:rsidRPr="005E0B2B" w:rsidRDefault="008D4C48" w:rsidP="005E0B2B">
            <w:pPr>
              <w:pStyle w:val="TableContents"/>
              <w:snapToGrid w:val="0"/>
              <w:jc w:val="center"/>
              <w:rPr>
                <w:rFonts w:cs="Times New Roman"/>
              </w:rPr>
            </w:pPr>
            <w:r w:rsidRPr="005E0B2B">
              <w:rPr>
                <w:rFonts w:cs="Times New Roman"/>
                <w:bCs/>
              </w:rPr>
              <w:t>9 месяцев 2017 года</w:t>
            </w:r>
          </w:p>
        </w:tc>
      </w:tr>
      <w:tr w:rsidR="008D4C48" w:rsidRPr="005E0B2B" w:rsidTr="007B4CF3">
        <w:tc>
          <w:tcPr>
            <w:tcW w:w="709" w:type="dxa"/>
            <w:tcBorders>
              <w:left w:val="single" w:sz="1" w:space="0" w:color="000000"/>
              <w:bottom w:val="single" w:sz="1" w:space="0" w:color="000000"/>
            </w:tcBorders>
            <w:shd w:val="clear" w:color="auto" w:fill="auto"/>
          </w:tcPr>
          <w:p w:rsidR="008D4C48" w:rsidRPr="005E0B2B" w:rsidRDefault="008D4C48" w:rsidP="005E0B2B">
            <w:pPr>
              <w:pStyle w:val="TableContents"/>
              <w:snapToGrid w:val="0"/>
              <w:jc w:val="center"/>
              <w:rPr>
                <w:rFonts w:cs="Times New Roman"/>
              </w:rPr>
            </w:pPr>
          </w:p>
        </w:tc>
        <w:tc>
          <w:tcPr>
            <w:tcW w:w="3686" w:type="dxa"/>
            <w:tcBorders>
              <w:left w:val="single" w:sz="1" w:space="0" w:color="000000"/>
              <w:bottom w:val="single" w:sz="1" w:space="0" w:color="000000"/>
            </w:tcBorders>
            <w:shd w:val="clear" w:color="auto" w:fill="auto"/>
          </w:tcPr>
          <w:p w:rsidR="008D4C48" w:rsidRPr="005E0B2B" w:rsidRDefault="008D4C48" w:rsidP="005E0B2B">
            <w:pPr>
              <w:pStyle w:val="TableContents"/>
              <w:snapToGrid w:val="0"/>
              <w:rPr>
                <w:rFonts w:cs="Times New Roman"/>
                <w:lang w:val="ru-RU"/>
              </w:rPr>
            </w:pPr>
            <w:r w:rsidRPr="005E0B2B">
              <w:rPr>
                <w:rFonts w:cs="Times New Roman"/>
                <w:lang w:val="ru-RU"/>
              </w:rPr>
              <w:t>Освоено денежных средств всего по району</w:t>
            </w:r>
          </w:p>
          <w:p w:rsidR="008D4C48" w:rsidRPr="005E0B2B" w:rsidRDefault="008D4C48" w:rsidP="005E0B2B">
            <w:pPr>
              <w:pStyle w:val="TableContents"/>
              <w:rPr>
                <w:rFonts w:cs="Times New Roman"/>
                <w:lang w:val="ru-RU"/>
              </w:rPr>
            </w:pPr>
            <w:r w:rsidRPr="005E0B2B">
              <w:rPr>
                <w:rFonts w:cs="Times New Roman"/>
                <w:lang w:val="ru-RU"/>
              </w:rPr>
              <w:t>в том числе по отраслям:</w:t>
            </w:r>
          </w:p>
        </w:tc>
        <w:tc>
          <w:tcPr>
            <w:tcW w:w="1984" w:type="dxa"/>
            <w:tcBorders>
              <w:left w:val="single" w:sz="1" w:space="0" w:color="000000"/>
              <w:bottom w:val="single" w:sz="1" w:space="0" w:color="000000"/>
              <w:right w:val="single" w:sz="4" w:space="0" w:color="auto"/>
            </w:tcBorders>
            <w:shd w:val="clear" w:color="auto" w:fill="auto"/>
          </w:tcPr>
          <w:p w:rsidR="008D4C48" w:rsidRPr="005E0B2B" w:rsidRDefault="008D4C48" w:rsidP="005E0B2B">
            <w:pPr>
              <w:pStyle w:val="TableContents"/>
              <w:snapToGrid w:val="0"/>
              <w:jc w:val="center"/>
              <w:rPr>
                <w:rFonts w:cs="Times New Roman"/>
                <w:lang w:val="ru-RU"/>
              </w:rPr>
            </w:pPr>
          </w:p>
          <w:p w:rsidR="008D4C48" w:rsidRPr="005E0B2B" w:rsidRDefault="008D4C48" w:rsidP="005E0B2B">
            <w:pPr>
              <w:pStyle w:val="TableContents"/>
              <w:jc w:val="center"/>
              <w:rPr>
                <w:rFonts w:cs="Times New Roman"/>
              </w:rPr>
            </w:pPr>
            <w:r w:rsidRPr="005E0B2B">
              <w:rPr>
                <w:rFonts w:cs="Times New Roman"/>
              </w:rPr>
              <w:t>тыс. рублей</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D4C48" w:rsidRPr="005E0B2B" w:rsidRDefault="008D4C48" w:rsidP="005E0B2B">
            <w:pPr>
              <w:spacing w:after="0" w:line="240" w:lineRule="auto"/>
              <w:jc w:val="center"/>
              <w:rPr>
                <w:rFonts w:ascii="Times New Roman" w:eastAsia="Times New Roman" w:hAnsi="Times New Roman" w:cs="Times New Roman"/>
                <w:sz w:val="24"/>
                <w:szCs w:val="24"/>
              </w:rPr>
            </w:pPr>
          </w:p>
          <w:p w:rsidR="008D4C48" w:rsidRPr="005E0B2B" w:rsidRDefault="008D4C48" w:rsidP="005E0B2B">
            <w:pPr>
              <w:spacing w:after="0" w:line="240" w:lineRule="auto"/>
              <w:jc w:val="center"/>
              <w:rPr>
                <w:rFonts w:ascii="Times New Roman" w:eastAsia="Times New Roman" w:hAnsi="Times New Roman" w:cs="Times New Roman"/>
                <w:sz w:val="24"/>
                <w:szCs w:val="24"/>
              </w:rPr>
            </w:pPr>
            <w:r w:rsidRPr="005E0B2B">
              <w:rPr>
                <w:rFonts w:ascii="Times New Roman" w:eastAsia="Times New Roman" w:hAnsi="Times New Roman" w:cs="Times New Roman"/>
                <w:sz w:val="24"/>
                <w:szCs w:val="24"/>
              </w:rPr>
              <w:t>60246,24</w:t>
            </w:r>
          </w:p>
        </w:tc>
      </w:tr>
      <w:tr w:rsidR="008D4C48" w:rsidRPr="005E0B2B" w:rsidTr="007B4CF3">
        <w:tc>
          <w:tcPr>
            <w:tcW w:w="709" w:type="dxa"/>
            <w:tcBorders>
              <w:left w:val="single" w:sz="1" w:space="0" w:color="000000"/>
              <w:bottom w:val="single" w:sz="1" w:space="0" w:color="000000"/>
            </w:tcBorders>
            <w:shd w:val="clear" w:color="auto" w:fill="auto"/>
          </w:tcPr>
          <w:p w:rsidR="008D4C48" w:rsidRPr="005E0B2B" w:rsidRDefault="008D4C48" w:rsidP="005E0B2B">
            <w:pPr>
              <w:pStyle w:val="TableContents"/>
              <w:snapToGrid w:val="0"/>
              <w:jc w:val="center"/>
              <w:rPr>
                <w:rFonts w:cs="Times New Roman"/>
              </w:rPr>
            </w:pPr>
            <w:r w:rsidRPr="005E0B2B">
              <w:rPr>
                <w:rFonts w:cs="Times New Roman"/>
              </w:rPr>
              <w:t>I</w:t>
            </w:r>
          </w:p>
        </w:tc>
        <w:tc>
          <w:tcPr>
            <w:tcW w:w="3686" w:type="dxa"/>
            <w:tcBorders>
              <w:left w:val="single" w:sz="1" w:space="0" w:color="000000"/>
              <w:bottom w:val="single" w:sz="1" w:space="0" w:color="000000"/>
            </w:tcBorders>
            <w:shd w:val="clear" w:color="auto" w:fill="auto"/>
          </w:tcPr>
          <w:p w:rsidR="008D4C48" w:rsidRPr="005E0B2B" w:rsidRDefault="008D4C48" w:rsidP="005E0B2B">
            <w:pPr>
              <w:pStyle w:val="TableContents"/>
              <w:snapToGrid w:val="0"/>
              <w:rPr>
                <w:rFonts w:cs="Times New Roman"/>
                <w:lang w:val="ru-RU"/>
              </w:rPr>
            </w:pPr>
            <w:r w:rsidRPr="005E0B2B">
              <w:rPr>
                <w:rFonts w:cs="Times New Roman"/>
                <w:lang w:val="ru-RU"/>
              </w:rPr>
              <w:t>Жилищное строительство:</w:t>
            </w:r>
          </w:p>
          <w:p w:rsidR="008D4C48" w:rsidRPr="005E0B2B" w:rsidRDefault="008D4C48" w:rsidP="005E0B2B">
            <w:pPr>
              <w:pStyle w:val="TableContents"/>
              <w:rPr>
                <w:rFonts w:cs="Times New Roman"/>
                <w:lang w:val="ru-RU"/>
              </w:rPr>
            </w:pPr>
            <w:r w:rsidRPr="005E0B2B">
              <w:rPr>
                <w:rFonts w:cs="Times New Roman"/>
                <w:lang w:val="ru-RU"/>
              </w:rPr>
              <w:t>- освоено денежных средств</w:t>
            </w:r>
          </w:p>
          <w:p w:rsidR="008D4C48" w:rsidRPr="005E0B2B" w:rsidRDefault="008D4C48" w:rsidP="005E0B2B">
            <w:pPr>
              <w:pStyle w:val="TableContents"/>
              <w:rPr>
                <w:rFonts w:cs="Times New Roman"/>
                <w:lang w:val="ru-RU"/>
              </w:rPr>
            </w:pPr>
            <w:r w:rsidRPr="005E0B2B">
              <w:rPr>
                <w:rFonts w:cs="Times New Roman"/>
                <w:lang w:val="ru-RU"/>
              </w:rPr>
              <w:t>- введены в эксплуатацию</w:t>
            </w:r>
          </w:p>
          <w:p w:rsidR="008D4C48" w:rsidRPr="005E0B2B" w:rsidRDefault="008D4C48" w:rsidP="005E0B2B">
            <w:pPr>
              <w:pStyle w:val="TableContents"/>
              <w:rPr>
                <w:rFonts w:cs="Times New Roman"/>
                <w:lang w:val="ru-RU"/>
              </w:rPr>
            </w:pPr>
            <w:r w:rsidRPr="005E0B2B">
              <w:rPr>
                <w:rFonts w:cs="Times New Roman"/>
                <w:lang w:val="ru-RU"/>
              </w:rPr>
              <w:t>- в том числе индивидуальное</w:t>
            </w:r>
          </w:p>
          <w:p w:rsidR="008D4C48" w:rsidRPr="005E0B2B" w:rsidRDefault="008D4C48" w:rsidP="005E0B2B">
            <w:pPr>
              <w:pStyle w:val="TableContents"/>
              <w:rPr>
                <w:rFonts w:cs="Times New Roman"/>
                <w:lang w:val="ru-RU"/>
              </w:rPr>
            </w:pPr>
            <w:r w:rsidRPr="005E0B2B">
              <w:rPr>
                <w:rFonts w:cs="Times New Roman"/>
                <w:lang w:val="ru-RU"/>
              </w:rPr>
              <w:t>- приобретено жилых помещений</w:t>
            </w:r>
          </w:p>
        </w:tc>
        <w:tc>
          <w:tcPr>
            <w:tcW w:w="1984" w:type="dxa"/>
            <w:tcBorders>
              <w:left w:val="single" w:sz="1" w:space="0" w:color="000000"/>
              <w:bottom w:val="single" w:sz="1" w:space="0" w:color="000000"/>
              <w:right w:val="single" w:sz="4" w:space="0" w:color="auto"/>
            </w:tcBorders>
            <w:shd w:val="clear" w:color="auto" w:fill="auto"/>
          </w:tcPr>
          <w:p w:rsidR="008D4C48" w:rsidRPr="005E0B2B" w:rsidRDefault="008D4C48" w:rsidP="005E0B2B">
            <w:pPr>
              <w:pStyle w:val="TableContents"/>
              <w:snapToGrid w:val="0"/>
              <w:jc w:val="center"/>
              <w:rPr>
                <w:rFonts w:cs="Times New Roman"/>
                <w:lang w:val="ru-RU"/>
              </w:rPr>
            </w:pPr>
          </w:p>
          <w:p w:rsidR="008D4C48" w:rsidRPr="005E0B2B" w:rsidRDefault="008D4C48" w:rsidP="005E0B2B">
            <w:pPr>
              <w:pStyle w:val="TableContents"/>
              <w:jc w:val="center"/>
              <w:rPr>
                <w:rFonts w:cs="Times New Roman"/>
                <w:lang w:val="ru-RU"/>
              </w:rPr>
            </w:pPr>
            <w:r w:rsidRPr="005E0B2B">
              <w:rPr>
                <w:rFonts w:cs="Times New Roman"/>
                <w:lang w:val="ru-RU"/>
              </w:rPr>
              <w:t>тыс. руб.</w:t>
            </w:r>
          </w:p>
          <w:p w:rsidR="008D4C48" w:rsidRPr="005E0B2B" w:rsidRDefault="008D4C48" w:rsidP="005E0B2B">
            <w:pPr>
              <w:pStyle w:val="TableContents"/>
              <w:jc w:val="center"/>
              <w:rPr>
                <w:rFonts w:eastAsia="Times New Roman" w:cs="Times New Roman"/>
                <w:vertAlign w:val="superscript"/>
                <w:lang w:val="ru-RU"/>
              </w:rPr>
            </w:pPr>
            <w:r w:rsidRPr="005E0B2B">
              <w:rPr>
                <w:rFonts w:cs="Times New Roman"/>
                <w:lang w:val="ru-RU"/>
              </w:rPr>
              <w:t>шт/</w:t>
            </w:r>
            <w:r w:rsidRPr="005E0B2B">
              <w:rPr>
                <w:rFonts w:eastAsia="Times New Roman" w:cs="Times New Roman"/>
                <w:lang w:val="ru-RU"/>
              </w:rPr>
              <w:t>м</w:t>
            </w:r>
            <w:r w:rsidRPr="005E0B2B">
              <w:rPr>
                <w:rFonts w:eastAsia="Times New Roman" w:cs="Times New Roman"/>
                <w:vertAlign w:val="superscript"/>
                <w:lang w:val="ru-RU"/>
              </w:rPr>
              <w:t>2</w:t>
            </w:r>
          </w:p>
          <w:p w:rsidR="008D4C48" w:rsidRPr="005E0B2B" w:rsidRDefault="008D4C48" w:rsidP="005E0B2B">
            <w:pPr>
              <w:pStyle w:val="TableContents"/>
              <w:jc w:val="center"/>
              <w:rPr>
                <w:rFonts w:eastAsia="Times New Roman" w:cs="Times New Roman"/>
                <w:vertAlign w:val="superscript"/>
                <w:lang w:val="ru-RU"/>
              </w:rPr>
            </w:pPr>
            <w:r w:rsidRPr="005E0B2B">
              <w:rPr>
                <w:rFonts w:eastAsia="Times New Roman" w:cs="Times New Roman"/>
                <w:lang w:val="ru-RU"/>
              </w:rPr>
              <w:t>шт/м</w:t>
            </w:r>
            <w:r w:rsidRPr="005E0B2B">
              <w:rPr>
                <w:rFonts w:eastAsia="Times New Roman" w:cs="Times New Roman"/>
                <w:vertAlign w:val="superscript"/>
                <w:lang w:val="ru-RU"/>
              </w:rPr>
              <w:t>2</w:t>
            </w:r>
          </w:p>
          <w:p w:rsidR="008D4C48" w:rsidRPr="00094783" w:rsidRDefault="008D4C48" w:rsidP="005E0B2B">
            <w:pPr>
              <w:pStyle w:val="TableContents"/>
              <w:jc w:val="center"/>
              <w:rPr>
                <w:rFonts w:eastAsia="Times New Roman" w:cs="Times New Roman"/>
                <w:vertAlign w:val="superscript"/>
                <w:lang w:val="ru-RU"/>
              </w:rPr>
            </w:pPr>
            <w:r w:rsidRPr="00094783">
              <w:rPr>
                <w:rFonts w:eastAsia="Times New Roman" w:cs="Times New Roman"/>
                <w:lang w:val="ru-RU"/>
              </w:rPr>
              <w:t>шт/м</w:t>
            </w:r>
            <w:r w:rsidRPr="00094783">
              <w:rPr>
                <w:rFonts w:eastAsia="Times New Roman" w:cs="Times New Roman"/>
                <w:vertAlign w:val="superscript"/>
                <w:lang w:val="ru-RU"/>
              </w:rPr>
              <w:t>2</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D4C48" w:rsidRPr="00094783" w:rsidRDefault="008D4C48" w:rsidP="005E0B2B">
            <w:pPr>
              <w:pStyle w:val="TableContents"/>
              <w:snapToGrid w:val="0"/>
              <w:jc w:val="center"/>
              <w:rPr>
                <w:rFonts w:cs="Times New Roman"/>
                <w:lang w:val="ru-RU"/>
              </w:rPr>
            </w:pPr>
          </w:p>
          <w:p w:rsidR="008D4C48" w:rsidRPr="005E0B2B" w:rsidRDefault="008D4C48" w:rsidP="005E0B2B">
            <w:pPr>
              <w:spacing w:after="0" w:line="240" w:lineRule="auto"/>
              <w:jc w:val="center"/>
              <w:rPr>
                <w:rFonts w:ascii="Times New Roman" w:eastAsia="Times New Roman" w:hAnsi="Times New Roman" w:cs="Times New Roman"/>
                <w:sz w:val="24"/>
                <w:szCs w:val="24"/>
              </w:rPr>
            </w:pPr>
            <w:r w:rsidRPr="005E0B2B">
              <w:rPr>
                <w:rFonts w:ascii="Times New Roman" w:eastAsia="Times New Roman" w:hAnsi="Times New Roman" w:cs="Times New Roman"/>
                <w:sz w:val="24"/>
                <w:szCs w:val="24"/>
              </w:rPr>
              <w:t>17748,09</w:t>
            </w:r>
          </w:p>
          <w:p w:rsidR="008D4C48" w:rsidRPr="005E0B2B" w:rsidRDefault="008D4C48" w:rsidP="005E0B2B">
            <w:pPr>
              <w:spacing w:after="0" w:line="240" w:lineRule="auto"/>
              <w:jc w:val="center"/>
              <w:rPr>
                <w:rFonts w:ascii="Times New Roman" w:eastAsia="Times New Roman" w:hAnsi="Times New Roman" w:cs="Times New Roman"/>
                <w:sz w:val="24"/>
                <w:szCs w:val="24"/>
              </w:rPr>
            </w:pPr>
            <w:r w:rsidRPr="005E0B2B">
              <w:rPr>
                <w:rFonts w:ascii="Times New Roman" w:eastAsia="Times New Roman" w:hAnsi="Times New Roman" w:cs="Times New Roman"/>
                <w:sz w:val="24"/>
                <w:szCs w:val="24"/>
              </w:rPr>
              <w:t>128/13884</w:t>
            </w:r>
          </w:p>
          <w:p w:rsidR="008D4C48" w:rsidRPr="005E0B2B" w:rsidRDefault="008D4C48" w:rsidP="005E0B2B">
            <w:pPr>
              <w:spacing w:after="0" w:line="240" w:lineRule="auto"/>
              <w:jc w:val="center"/>
              <w:rPr>
                <w:rFonts w:ascii="Times New Roman" w:eastAsia="Times New Roman" w:hAnsi="Times New Roman" w:cs="Times New Roman"/>
                <w:sz w:val="24"/>
                <w:szCs w:val="24"/>
              </w:rPr>
            </w:pPr>
            <w:r w:rsidRPr="005E0B2B">
              <w:rPr>
                <w:rFonts w:ascii="Times New Roman" w:eastAsia="Times New Roman" w:hAnsi="Times New Roman" w:cs="Times New Roman"/>
                <w:sz w:val="24"/>
                <w:szCs w:val="24"/>
              </w:rPr>
              <w:t>128/13884</w:t>
            </w:r>
          </w:p>
          <w:p w:rsidR="008D4C48" w:rsidRPr="005E0B2B" w:rsidRDefault="008D4C48" w:rsidP="005E0B2B">
            <w:pPr>
              <w:spacing w:after="0" w:line="240" w:lineRule="auto"/>
              <w:jc w:val="center"/>
              <w:rPr>
                <w:rFonts w:ascii="Times New Roman" w:eastAsia="Times New Roman" w:hAnsi="Times New Roman" w:cs="Times New Roman"/>
                <w:sz w:val="24"/>
                <w:szCs w:val="24"/>
              </w:rPr>
            </w:pPr>
          </w:p>
        </w:tc>
      </w:tr>
      <w:tr w:rsidR="008D4C48" w:rsidRPr="005E0B2B" w:rsidTr="007B4CF3">
        <w:tc>
          <w:tcPr>
            <w:tcW w:w="709" w:type="dxa"/>
            <w:tcBorders>
              <w:left w:val="single" w:sz="1" w:space="0" w:color="000000"/>
              <w:bottom w:val="single" w:sz="1" w:space="0" w:color="000000"/>
            </w:tcBorders>
            <w:shd w:val="clear" w:color="auto" w:fill="auto"/>
          </w:tcPr>
          <w:p w:rsidR="008D4C48" w:rsidRPr="005E0B2B" w:rsidRDefault="008D4C48" w:rsidP="005E0B2B">
            <w:pPr>
              <w:pStyle w:val="TableContents"/>
              <w:snapToGrid w:val="0"/>
              <w:jc w:val="center"/>
              <w:rPr>
                <w:rFonts w:cs="Times New Roman"/>
              </w:rPr>
            </w:pPr>
            <w:r w:rsidRPr="005E0B2B">
              <w:rPr>
                <w:rFonts w:cs="Times New Roman"/>
              </w:rPr>
              <w:t>II</w:t>
            </w:r>
          </w:p>
        </w:tc>
        <w:tc>
          <w:tcPr>
            <w:tcW w:w="3686" w:type="dxa"/>
            <w:tcBorders>
              <w:left w:val="single" w:sz="1" w:space="0" w:color="000000"/>
              <w:bottom w:val="single" w:sz="1" w:space="0" w:color="000000"/>
            </w:tcBorders>
            <w:shd w:val="clear" w:color="auto" w:fill="auto"/>
          </w:tcPr>
          <w:p w:rsidR="008D4C48" w:rsidRPr="005E0B2B" w:rsidRDefault="008D4C48" w:rsidP="005E0B2B">
            <w:pPr>
              <w:pStyle w:val="TableContents"/>
              <w:snapToGrid w:val="0"/>
              <w:rPr>
                <w:rFonts w:cs="Times New Roman"/>
                <w:lang w:val="ru-RU"/>
              </w:rPr>
            </w:pPr>
            <w:r w:rsidRPr="005E0B2B">
              <w:rPr>
                <w:rFonts w:cs="Times New Roman"/>
                <w:lang w:val="ru-RU"/>
              </w:rPr>
              <w:t>Газификация:</w:t>
            </w:r>
          </w:p>
          <w:p w:rsidR="008D4C48" w:rsidRPr="005E0B2B" w:rsidRDefault="008D4C48" w:rsidP="005E0B2B">
            <w:pPr>
              <w:pStyle w:val="TableContents"/>
              <w:rPr>
                <w:rFonts w:cs="Times New Roman"/>
                <w:lang w:val="ru-RU"/>
              </w:rPr>
            </w:pPr>
            <w:r w:rsidRPr="005E0B2B">
              <w:rPr>
                <w:rFonts w:cs="Times New Roman"/>
                <w:lang w:val="ru-RU"/>
              </w:rPr>
              <w:t>- выполнено СМР всего</w:t>
            </w:r>
          </w:p>
          <w:p w:rsidR="008D4C48" w:rsidRPr="005E0B2B" w:rsidRDefault="008D4C48" w:rsidP="005E0B2B">
            <w:pPr>
              <w:pStyle w:val="TableContents"/>
              <w:rPr>
                <w:rFonts w:cs="Times New Roman"/>
                <w:lang w:val="ru-RU"/>
              </w:rPr>
            </w:pPr>
            <w:r w:rsidRPr="005E0B2B">
              <w:rPr>
                <w:rFonts w:cs="Times New Roman"/>
                <w:lang w:val="ru-RU"/>
              </w:rPr>
              <w:t>- строительство газопровода</w:t>
            </w:r>
          </w:p>
          <w:p w:rsidR="008D4C48" w:rsidRPr="005E0B2B" w:rsidRDefault="008D4C48" w:rsidP="005E0B2B">
            <w:pPr>
              <w:pStyle w:val="TableContents"/>
              <w:rPr>
                <w:rFonts w:cs="Times New Roman"/>
                <w:lang w:val="ru-RU"/>
              </w:rPr>
            </w:pPr>
            <w:r w:rsidRPr="005E0B2B">
              <w:rPr>
                <w:rFonts w:cs="Times New Roman"/>
                <w:lang w:val="ru-RU"/>
              </w:rPr>
              <w:t>- газификация квартир</w:t>
            </w:r>
          </w:p>
          <w:p w:rsidR="008D4C48" w:rsidRPr="005E0B2B" w:rsidRDefault="008D4C48" w:rsidP="005E0B2B">
            <w:pPr>
              <w:pStyle w:val="TableContents"/>
              <w:rPr>
                <w:rFonts w:cs="Times New Roman"/>
                <w:lang w:val="ru-RU"/>
              </w:rPr>
            </w:pPr>
            <w:r w:rsidRPr="005E0B2B">
              <w:rPr>
                <w:rFonts w:cs="Times New Roman"/>
                <w:lang w:val="ru-RU"/>
              </w:rPr>
              <w:t>- переведено котельных на газ</w:t>
            </w:r>
          </w:p>
        </w:tc>
        <w:tc>
          <w:tcPr>
            <w:tcW w:w="1984" w:type="dxa"/>
            <w:tcBorders>
              <w:left w:val="single" w:sz="1" w:space="0" w:color="000000"/>
              <w:bottom w:val="single" w:sz="1" w:space="0" w:color="000000"/>
              <w:right w:val="single" w:sz="4" w:space="0" w:color="auto"/>
            </w:tcBorders>
            <w:shd w:val="clear" w:color="auto" w:fill="auto"/>
          </w:tcPr>
          <w:p w:rsidR="008D4C48" w:rsidRPr="005E0B2B" w:rsidRDefault="008D4C48" w:rsidP="005E0B2B">
            <w:pPr>
              <w:pStyle w:val="TableContents"/>
              <w:snapToGrid w:val="0"/>
              <w:jc w:val="center"/>
              <w:rPr>
                <w:rFonts w:cs="Times New Roman"/>
                <w:lang w:val="ru-RU"/>
              </w:rPr>
            </w:pPr>
          </w:p>
          <w:p w:rsidR="008D4C48" w:rsidRPr="005E0B2B" w:rsidRDefault="008D4C48" w:rsidP="005E0B2B">
            <w:pPr>
              <w:pStyle w:val="TableContents"/>
              <w:jc w:val="center"/>
              <w:rPr>
                <w:rFonts w:cs="Times New Roman"/>
                <w:lang w:val="ru-RU"/>
              </w:rPr>
            </w:pPr>
            <w:r w:rsidRPr="005E0B2B">
              <w:rPr>
                <w:rFonts w:cs="Times New Roman"/>
                <w:lang w:val="ru-RU"/>
              </w:rPr>
              <w:t>тыс. руб.</w:t>
            </w:r>
          </w:p>
          <w:p w:rsidR="008D4C48" w:rsidRPr="005E0B2B" w:rsidRDefault="008D4C48" w:rsidP="005E0B2B">
            <w:pPr>
              <w:pStyle w:val="TableContents"/>
              <w:jc w:val="center"/>
              <w:rPr>
                <w:rFonts w:cs="Times New Roman"/>
                <w:lang w:val="ru-RU"/>
              </w:rPr>
            </w:pPr>
            <w:r w:rsidRPr="005E0B2B">
              <w:rPr>
                <w:rFonts w:cs="Times New Roman"/>
                <w:lang w:val="ru-RU"/>
              </w:rPr>
              <w:t>км.</w:t>
            </w:r>
          </w:p>
          <w:p w:rsidR="008D4C48" w:rsidRPr="005E0B2B" w:rsidRDefault="008D4C48" w:rsidP="005E0B2B">
            <w:pPr>
              <w:pStyle w:val="TableContents"/>
              <w:jc w:val="center"/>
              <w:rPr>
                <w:rFonts w:cs="Times New Roman"/>
                <w:lang w:val="ru-RU"/>
              </w:rPr>
            </w:pPr>
            <w:r w:rsidRPr="005E0B2B">
              <w:rPr>
                <w:rFonts w:cs="Times New Roman"/>
                <w:lang w:val="ru-RU"/>
              </w:rPr>
              <w:t>шт.</w:t>
            </w:r>
          </w:p>
          <w:p w:rsidR="008D4C48" w:rsidRPr="005E0B2B" w:rsidRDefault="008D4C48" w:rsidP="005E0B2B">
            <w:pPr>
              <w:pStyle w:val="TableContents"/>
              <w:jc w:val="center"/>
              <w:rPr>
                <w:rFonts w:cs="Times New Roman"/>
                <w:lang w:val="ru-RU"/>
              </w:rPr>
            </w:pPr>
            <w:r w:rsidRPr="005E0B2B">
              <w:rPr>
                <w:rFonts w:cs="Times New Roman"/>
                <w:lang w:val="ru-RU"/>
              </w:rPr>
              <w:t>шт.</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D4C48" w:rsidRPr="005E0B2B" w:rsidRDefault="008D4C48" w:rsidP="005E0B2B">
            <w:pPr>
              <w:tabs>
                <w:tab w:val="left" w:pos="1350"/>
              </w:tabs>
              <w:spacing w:after="0" w:line="240" w:lineRule="auto"/>
              <w:jc w:val="center"/>
              <w:rPr>
                <w:rFonts w:ascii="Times New Roman" w:eastAsia="Times New Roman" w:hAnsi="Times New Roman" w:cs="Times New Roman"/>
                <w:sz w:val="24"/>
                <w:szCs w:val="24"/>
              </w:rPr>
            </w:pPr>
          </w:p>
          <w:p w:rsidR="008D4C48" w:rsidRPr="005E0B2B" w:rsidRDefault="008D4C48" w:rsidP="005E0B2B">
            <w:pPr>
              <w:tabs>
                <w:tab w:val="left" w:pos="1350"/>
              </w:tabs>
              <w:spacing w:after="0" w:line="240" w:lineRule="auto"/>
              <w:jc w:val="center"/>
              <w:rPr>
                <w:rFonts w:ascii="Times New Roman" w:eastAsia="Times New Roman" w:hAnsi="Times New Roman" w:cs="Times New Roman"/>
                <w:sz w:val="24"/>
                <w:szCs w:val="24"/>
              </w:rPr>
            </w:pPr>
            <w:r w:rsidRPr="005E0B2B">
              <w:rPr>
                <w:rFonts w:ascii="Times New Roman" w:eastAsia="Times New Roman" w:hAnsi="Times New Roman" w:cs="Times New Roman"/>
                <w:sz w:val="24"/>
                <w:szCs w:val="24"/>
              </w:rPr>
              <w:t>0</w:t>
            </w:r>
          </w:p>
          <w:p w:rsidR="008D4C48" w:rsidRPr="005E0B2B" w:rsidRDefault="008D4C48" w:rsidP="005E0B2B">
            <w:pPr>
              <w:tabs>
                <w:tab w:val="left" w:pos="1350"/>
              </w:tabs>
              <w:spacing w:after="0" w:line="240" w:lineRule="auto"/>
              <w:jc w:val="center"/>
              <w:rPr>
                <w:rFonts w:ascii="Times New Roman" w:eastAsia="Times New Roman" w:hAnsi="Times New Roman" w:cs="Times New Roman"/>
                <w:sz w:val="24"/>
                <w:szCs w:val="24"/>
              </w:rPr>
            </w:pPr>
            <w:r w:rsidRPr="005E0B2B">
              <w:rPr>
                <w:rFonts w:ascii="Times New Roman" w:eastAsia="Times New Roman" w:hAnsi="Times New Roman" w:cs="Times New Roman"/>
                <w:sz w:val="24"/>
                <w:szCs w:val="24"/>
              </w:rPr>
              <w:t>0</w:t>
            </w:r>
          </w:p>
          <w:p w:rsidR="008D4C48" w:rsidRPr="005E0B2B" w:rsidRDefault="008D4C48" w:rsidP="005E0B2B">
            <w:pPr>
              <w:tabs>
                <w:tab w:val="left" w:pos="1350"/>
              </w:tabs>
              <w:spacing w:after="0" w:line="240" w:lineRule="auto"/>
              <w:jc w:val="center"/>
              <w:rPr>
                <w:rFonts w:ascii="Times New Roman" w:eastAsia="Times New Roman" w:hAnsi="Times New Roman" w:cs="Times New Roman"/>
                <w:sz w:val="24"/>
                <w:szCs w:val="24"/>
              </w:rPr>
            </w:pPr>
            <w:r w:rsidRPr="005E0B2B">
              <w:rPr>
                <w:rFonts w:ascii="Times New Roman" w:eastAsia="Times New Roman" w:hAnsi="Times New Roman" w:cs="Times New Roman"/>
                <w:sz w:val="24"/>
                <w:szCs w:val="24"/>
              </w:rPr>
              <w:t>25</w:t>
            </w:r>
          </w:p>
          <w:p w:rsidR="008D4C48" w:rsidRPr="005E0B2B" w:rsidRDefault="008D4C48" w:rsidP="005E0B2B">
            <w:pPr>
              <w:tabs>
                <w:tab w:val="left" w:pos="1350"/>
              </w:tabs>
              <w:spacing w:after="0" w:line="240" w:lineRule="auto"/>
              <w:jc w:val="center"/>
              <w:rPr>
                <w:rFonts w:ascii="Times New Roman" w:eastAsia="Times New Roman" w:hAnsi="Times New Roman" w:cs="Times New Roman"/>
                <w:sz w:val="24"/>
                <w:szCs w:val="24"/>
              </w:rPr>
            </w:pPr>
            <w:r w:rsidRPr="005E0B2B">
              <w:rPr>
                <w:rFonts w:ascii="Times New Roman" w:eastAsia="Times New Roman" w:hAnsi="Times New Roman" w:cs="Times New Roman"/>
                <w:sz w:val="24"/>
                <w:szCs w:val="24"/>
              </w:rPr>
              <w:t>0</w:t>
            </w:r>
          </w:p>
        </w:tc>
      </w:tr>
      <w:tr w:rsidR="008D4C48" w:rsidRPr="005E0B2B" w:rsidTr="007B4CF3">
        <w:trPr>
          <w:trHeight w:val="1697"/>
        </w:trPr>
        <w:tc>
          <w:tcPr>
            <w:tcW w:w="709" w:type="dxa"/>
            <w:tcBorders>
              <w:left w:val="single" w:sz="1" w:space="0" w:color="000000"/>
              <w:bottom w:val="single" w:sz="1" w:space="0" w:color="000000"/>
            </w:tcBorders>
            <w:shd w:val="clear" w:color="auto" w:fill="auto"/>
          </w:tcPr>
          <w:p w:rsidR="008D4C48" w:rsidRPr="005E0B2B" w:rsidRDefault="008D4C48" w:rsidP="005E0B2B">
            <w:pPr>
              <w:pStyle w:val="TableContents"/>
              <w:snapToGrid w:val="0"/>
              <w:jc w:val="center"/>
              <w:rPr>
                <w:rFonts w:cs="Times New Roman"/>
              </w:rPr>
            </w:pPr>
            <w:r w:rsidRPr="005E0B2B">
              <w:rPr>
                <w:rFonts w:cs="Times New Roman"/>
              </w:rPr>
              <w:t>III</w:t>
            </w:r>
          </w:p>
        </w:tc>
        <w:tc>
          <w:tcPr>
            <w:tcW w:w="3686" w:type="dxa"/>
            <w:tcBorders>
              <w:left w:val="single" w:sz="1" w:space="0" w:color="000000"/>
              <w:bottom w:val="single" w:sz="1" w:space="0" w:color="000000"/>
            </w:tcBorders>
            <w:shd w:val="clear" w:color="auto" w:fill="auto"/>
          </w:tcPr>
          <w:p w:rsidR="008D4C48" w:rsidRPr="005E0B2B" w:rsidRDefault="008D4C48" w:rsidP="005E0B2B">
            <w:pPr>
              <w:pStyle w:val="TableContents"/>
              <w:snapToGrid w:val="0"/>
              <w:rPr>
                <w:rFonts w:cs="Times New Roman"/>
                <w:lang w:val="ru-RU"/>
              </w:rPr>
            </w:pPr>
            <w:r w:rsidRPr="005E0B2B">
              <w:rPr>
                <w:rFonts w:cs="Times New Roman"/>
                <w:lang w:val="ru-RU"/>
              </w:rPr>
              <w:t>Ремонт объектов социально-культурного быта:</w:t>
            </w:r>
          </w:p>
          <w:p w:rsidR="008D4C48" w:rsidRPr="005E0B2B" w:rsidRDefault="008D4C48" w:rsidP="005E0B2B">
            <w:pPr>
              <w:pStyle w:val="TableContents"/>
              <w:rPr>
                <w:rFonts w:cs="Times New Roman"/>
                <w:lang w:val="ru-RU"/>
              </w:rPr>
            </w:pPr>
          </w:p>
        </w:tc>
        <w:tc>
          <w:tcPr>
            <w:tcW w:w="1984" w:type="dxa"/>
            <w:tcBorders>
              <w:left w:val="single" w:sz="1" w:space="0" w:color="000000"/>
              <w:bottom w:val="single" w:sz="1" w:space="0" w:color="000000"/>
              <w:right w:val="single" w:sz="4" w:space="0" w:color="auto"/>
            </w:tcBorders>
            <w:shd w:val="clear" w:color="auto" w:fill="auto"/>
          </w:tcPr>
          <w:p w:rsidR="008D4C48" w:rsidRPr="005E0B2B" w:rsidRDefault="008D4C48" w:rsidP="005E0B2B">
            <w:pPr>
              <w:pStyle w:val="TableContents"/>
              <w:snapToGrid w:val="0"/>
              <w:jc w:val="center"/>
              <w:rPr>
                <w:rFonts w:cs="Times New Roman"/>
                <w:lang w:val="ru-RU"/>
              </w:rPr>
            </w:pPr>
          </w:p>
          <w:p w:rsidR="008D4C48" w:rsidRPr="005E0B2B" w:rsidRDefault="008D4C48" w:rsidP="005E0B2B">
            <w:pPr>
              <w:pStyle w:val="TableContents"/>
              <w:jc w:val="center"/>
              <w:rPr>
                <w:rFonts w:cs="Times New Roman"/>
              </w:rPr>
            </w:pPr>
            <w:r w:rsidRPr="005E0B2B">
              <w:rPr>
                <w:rFonts w:cs="Times New Roman"/>
              </w:rPr>
              <w:t>тыс. руб.</w:t>
            </w:r>
          </w:p>
          <w:p w:rsidR="008D4C48" w:rsidRPr="005E0B2B" w:rsidRDefault="008D4C48" w:rsidP="005E0B2B">
            <w:pPr>
              <w:pStyle w:val="TableContents"/>
              <w:jc w:val="center"/>
              <w:rPr>
                <w:rFonts w:cs="Times New Roman"/>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D4C48" w:rsidRPr="005E0B2B" w:rsidRDefault="008D4C48" w:rsidP="005E0B2B">
            <w:pPr>
              <w:pStyle w:val="TableContents"/>
              <w:snapToGrid w:val="0"/>
              <w:jc w:val="center"/>
              <w:rPr>
                <w:rFonts w:cs="Times New Roman"/>
              </w:rPr>
            </w:pPr>
          </w:p>
          <w:p w:rsidR="008D4C48" w:rsidRPr="005E0B2B" w:rsidRDefault="008D4C48" w:rsidP="005E0B2B">
            <w:pPr>
              <w:pStyle w:val="TableContents"/>
              <w:snapToGrid w:val="0"/>
              <w:jc w:val="center"/>
              <w:rPr>
                <w:rFonts w:cs="Times New Roman"/>
              </w:rPr>
            </w:pPr>
            <w:r w:rsidRPr="005E0B2B">
              <w:rPr>
                <w:rFonts w:cs="Times New Roman"/>
              </w:rPr>
              <w:t>5600,00</w:t>
            </w:r>
          </w:p>
        </w:tc>
      </w:tr>
      <w:tr w:rsidR="008D4C48" w:rsidRPr="005E0B2B" w:rsidTr="007B4CF3">
        <w:trPr>
          <w:trHeight w:val="2122"/>
        </w:trPr>
        <w:tc>
          <w:tcPr>
            <w:tcW w:w="709" w:type="dxa"/>
            <w:tcBorders>
              <w:left w:val="single" w:sz="1" w:space="0" w:color="000000"/>
              <w:bottom w:val="single" w:sz="1" w:space="0" w:color="000000"/>
            </w:tcBorders>
            <w:shd w:val="clear" w:color="auto" w:fill="auto"/>
          </w:tcPr>
          <w:p w:rsidR="008D4C48" w:rsidRPr="005E0B2B" w:rsidRDefault="008D4C48" w:rsidP="005E0B2B">
            <w:pPr>
              <w:pStyle w:val="TableContents"/>
              <w:snapToGrid w:val="0"/>
              <w:jc w:val="center"/>
              <w:rPr>
                <w:rFonts w:cs="Times New Roman"/>
              </w:rPr>
            </w:pPr>
            <w:r w:rsidRPr="005E0B2B">
              <w:rPr>
                <w:rFonts w:cs="Times New Roman"/>
              </w:rPr>
              <w:t>IV</w:t>
            </w:r>
          </w:p>
        </w:tc>
        <w:tc>
          <w:tcPr>
            <w:tcW w:w="3686" w:type="dxa"/>
            <w:tcBorders>
              <w:left w:val="single" w:sz="1" w:space="0" w:color="000000"/>
              <w:bottom w:val="single" w:sz="1" w:space="0" w:color="000000"/>
            </w:tcBorders>
            <w:shd w:val="clear" w:color="auto" w:fill="auto"/>
          </w:tcPr>
          <w:p w:rsidR="008D4C48" w:rsidRPr="005E0B2B" w:rsidRDefault="008D4C48" w:rsidP="005E0B2B">
            <w:pPr>
              <w:pStyle w:val="TableContents"/>
              <w:snapToGrid w:val="0"/>
              <w:rPr>
                <w:rFonts w:cs="Times New Roman"/>
                <w:lang w:val="ru-RU"/>
              </w:rPr>
            </w:pPr>
            <w:r w:rsidRPr="005E0B2B">
              <w:rPr>
                <w:rFonts w:cs="Times New Roman"/>
                <w:lang w:val="ru-RU"/>
              </w:rPr>
              <w:t xml:space="preserve"> Выполненный объем СМР предприятиями ЖКХ, всего:</w:t>
            </w:r>
          </w:p>
          <w:p w:rsidR="008D4C48" w:rsidRPr="005E0B2B" w:rsidRDefault="008D4C48" w:rsidP="005E0B2B">
            <w:pPr>
              <w:pStyle w:val="TableContents"/>
              <w:rPr>
                <w:rFonts w:cs="Times New Roman"/>
                <w:lang w:val="ru-RU"/>
              </w:rPr>
            </w:pPr>
            <w:r w:rsidRPr="005E0B2B">
              <w:rPr>
                <w:rFonts w:cs="Times New Roman"/>
                <w:lang w:val="ru-RU"/>
              </w:rPr>
              <w:t>- ООО «Уют»</w:t>
            </w:r>
          </w:p>
          <w:p w:rsidR="008D4C48" w:rsidRPr="005E0B2B" w:rsidRDefault="008D4C48" w:rsidP="005E0B2B">
            <w:pPr>
              <w:pStyle w:val="TableContents"/>
              <w:rPr>
                <w:rFonts w:cs="Times New Roman"/>
                <w:lang w:val="ru-RU"/>
              </w:rPr>
            </w:pPr>
            <w:r w:rsidRPr="005E0B2B">
              <w:rPr>
                <w:rFonts w:cs="Times New Roman"/>
                <w:lang w:val="ru-RU"/>
              </w:rPr>
              <w:t>- ООО «Успех»</w:t>
            </w:r>
          </w:p>
          <w:p w:rsidR="008D4C48" w:rsidRPr="005E0B2B" w:rsidRDefault="008D4C48" w:rsidP="005E0B2B">
            <w:pPr>
              <w:pStyle w:val="TableContents"/>
              <w:rPr>
                <w:rFonts w:cs="Times New Roman"/>
                <w:lang w:val="ru-RU"/>
              </w:rPr>
            </w:pPr>
            <w:r w:rsidRPr="005E0B2B">
              <w:rPr>
                <w:rFonts w:cs="Times New Roman"/>
                <w:lang w:val="ru-RU"/>
              </w:rPr>
              <w:t>- ООО «Цильнинская ДУК»</w:t>
            </w:r>
          </w:p>
          <w:p w:rsidR="008D4C48" w:rsidRPr="005E0B2B" w:rsidRDefault="008D4C48" w:rsidP="005E0B2B">
            <w:pPr>
              <w:pStyle w:val="TableContents"/>
              <w:rPr>
                <w:rFonts w:cs="Times New Roman"/>
                <w:lang w:val="ru-RU"/>
              </w:rPr>
            </w:pPr>
            <w:r w:rsidRPr="005E0B2B">
              <w:rPr>
                <w:rFonts w:cs="Times New Roman"/>
                <w:lang w:val="ru-RU"/>
              </w:rPr>
              <w:t>- ООО «Тепловод»</w:t>
            </w:r>
          </w:p>
          <w:p w:rsidR="008D4C48" w:rsidRPr="005E0B2B" w:rsidRDefault="008D4C48" w:rsidP="005E0B2B">
            <w:pPr>
              <w:pStyle w:val="TableContents"/>
              <w:rPr>
                <w:rFonts w:cs="Times New Roman"/>
                <w:lang w:val="ru-RU"/>
              </w:rPr>
            </w:pPr>
            <w:r w:rsidRPr="005E0B2B">
              <w:rPr>
                <w:rFonts w:cs="Times New Roman"/>
                <w:lang w:val="ru-RU"/>
              </w:rPr>
              <w:t>- МУП «УК ЖКХ»</w:t>
            </w:r>
          </w:p>
        </w:tc>
        <w:tc>
          <w:tcPr>
            <w:tcW w:w="1984" w:type="dxa"/>
            <w:tcBorders>
              <w:left w:val="single" w:sz="1" w:space="0" w:color="000000"/>
              <w:bottom w:val="single" w:sz="1" w:space="0" w:color="000000"/>
              <w:right w:val="single" w:sz="4" w:space="0" w:color="auto"/>
            </w:tcBorders>
            <w:shd w:val="clear" w:color="auto" w:fill="auto"/>
          </w:tcPr>
          <w:p w:rsidR="008D4C48" w:rsidRPr="005E0B2B" w:rsidRDefault="008D4C48" w:rsidP="005E0B2B">
            <w:pPr>
              <w:pStyle w:val="TableContents"/>
              <w:jc w:val="center"/>
              <w:rPr>
                <w:rFonts w:cs="Times New Roman"/>
                <w:lang w:val="ru-RU"/>
              </w:rPr>
            </w:pPr>
          </w:p>
          <w:p w:rsidR="008D4C48" w:rsidRPr="005E0B2B" w:rsidRDefault="008D4C48" w:rsidP="005E0B2B">
            <w:pPr>
              <w:pStyle w:val="TableContents"/>
              <w:jc w:val="center"/>
              <w:rPr>
                <w:rFonts w:cs="Times New Roman"/>
                <w:lang w:val="ru-RU"/>
              </w:rPr>
            </w:pPr>
            <w:r w:rsidRPr="005E0B2B">
              <w:rPr>
                <w:rFonts w:cs="Times New Roman"/>
                <w:lang w:val="ru-RU"/>
              </w:rPr>
              <w:t>тыс. руб.</w:t>
            </w:r>
          </w:p>
          <w:p w:rsidR="008D4C48" w:rsidRPr="005E0B2B" w:rsidRDefault="008D4C48" w:rsidP="005E0B2B">
            <w:pPr>
              <w:pStyle w:val="TableContents"/>
              <w:jc w:val="center"/>
              <w:rPr>
                <w:rFonts w:cs="Times New Roman"/>
                <w:lang w:val="ru-RU"/>
              </w:rPr>
            </w:pPr>
            <w:r w:rsidRPr="005E0B2B">
              <w:rPr>
                <w:rFonts w:cs="Times New Roman"/>
                <w:lang w:val="ru-RU"/>
              </w:rPr>
              <w:t>тыс. руб.</w:t>
            </w:r>
          </w:p>
          <w:p w:rsidR="008D4C48" w:rsidRPr="005E0B2B" w:rsidRDefault="008D4C48" w:rsidP="005E0B2B">
            <w:pPr>
              <w:pStyle w:val="TableContents"/>
              <w:jc w:val="center"/>
              <w:rPr>
                <w:rFonts w:cs="Times New Roman"/>
                <w:lang w:val="ru-RU"/>
              </w:rPr>
            </w:pPr>
            <w:r w:rsidRPr="005E0B2B">
              <w:rPr>
                <w:rFonts w:cs="Times New Roman"/>
                <w:lang w:val="ru-RU"/>
              </w:rPr>
              <w:t>тыс. руб.</w:t>
            </w:r>
          </w:p>
          <w:p w:rsidR="008D4C48" w:rsidRPr="005E0B2B" w:rsidRDefault="008D4C48" w:rsidP="005E0B2B">
            <w:pPr>
              <w:pStyle w:val="TableContents"/>
              <w:jc w:val="center"/>
              <w:rPr>
                <w:rFonts w:cs="Times New Roman"/>
                <w:lang w:val="ru-RU"/>
              </w:rPr>
            </w:pPr>
            <w:r w:rsidRPr="005E0B2B">
              <w:rPr>
                <w:rFonts w:cs="Times New Roman"/>
                <w:lang w:val="ru-RU"/>
              </w:rPr>
              <w:t>тыс. руб.</w:t>
            </w:r>
          </w:p>
          <w:p w:rsidR="008D4C48" w:rsidRPr="005E0B2B" w:rsidRDefault="008D4C48" w:rsidP="005E0B2B">
            <w:pPr>
              <w:pStyle w:val="TableContents"/>
              <w:jc w:val="center"/>
              <w:rPr>
                <w:rFonts w:cs="Times New Roman"/>
                <w:lang w:val="ru-RU"/>
              </w:rPr>
            </w:pPr>
            <w:r w:rsidRPr="005E0B2B">
              <w:rPr>
                <w:rFonts w:cs="Times New Roman"/>
                <w:lang w:val="ru-RU"/>
              </w:rPr>
              <w:t>тыс. руб.</w:t>
            </w:r>
          </w:p>
          <w:p w:rsidR="008D4C48" w:rsidRPr="005E0B2B" w:rsidRDefault="008D4C48" w:rsidP="005E0B2B">
            <w:pPr>
              <w:spacing w:after="0" w:line="240" w:lineRule="auto"/>
              <w:jc w:val="center"/>
              <w:rPr>
                <w:rFonts w:ascii="Times New Roman" w:eastAsia="Times New Roman" w:hAnsi="Times New Roman" w:cs="Times New Roman"/>
                <w:sz w:val="24"/>
                <w:szCs w:val="24"/>
              </w:rPr>
            </w:pPr>
            <w:r w:rsidRPr="005E0B2B">
              <w:rPr>
                <w:rFonts w:ascii="Times New Roman" w:eastAsia="Times New Roman" w:hAnsi="Times New Roman" w:cs="Times New Roman"/>
                <w:sz w:val="24"/>
                <w:szCs w:val="24"/>
              </w:rPr>
              <w:t>тыс. руб</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D4C48" w:rsidRPr="005E0B2B" w:rsidRDefault="008D4C48" w:rsidP="005E0B2B">
            <w:pPr>
              <w:spacing w:after="0" w:line="240" w:lineRule="auto"/>
              <w:jc w:val="center"/>
              <w:rPr>
                <w:rFonts w:ascii="Times New Roman" w:eastAsia="Times New Roman" w:hAnsi="Times New Roman" w:cs="Times New Roman"/>
                <w:sz w:val="24"/>
                <w:szCs w:val="24"/>
              </w:rPr>
            </w:pPr>
          </w:p>
          <w:p w:rsidR="008D4C48" w:rsidRPr="005E0B2B" w:rsidRDefault="008D4C48" w:rsidP="005E0B2B">
            <w:pPr>
              <w:spacing w:after="0" w:line="240" w:lineRule="auto"/>
              <w:jc w:val="center"/>
              <w:rPr>
                <w:rFonts w:ascii="Times New Roman" w:eastAsia="Times New Roman" w:hAnsi="Times New Roman" w:cs="Times New Roman"/>
                <w:sz w:val="24"/>
                <w:szCs w:val="24"/>
              </w:rPr>
            </w:pPr>
            <w:r w:rsidRPr="005E0B2B">
              <w:rPr>
                <w:rFonts w:ascii="Times New Roman" w:eastAsia="Times New Roman" w:hAnsi="Times New Roman" w:cs="Times New Roman"/>
                <w:sz w:val="24"/>
                <w:szCs w:val="24"/>
              </w:rPr>
              <w:t>2523,25</w:t>
            </w:r>
          </w:p>
          <w:p w:rsidR="008D4C48" w:rsidRPr="005E0B2B" w:rsidRDefault="008D4C48" w:rsidP="005E0B2B">
            <w:pPr>
              <w:spacing w:after="0" w:line="240" w:lineRule="auto"/>
              <w:jc w:val="center"/>
              <w:rPr>
                <w:rFonts w:ascii="Times New Roman" w:eastAsia="Times New Roman" w:hAnsi="Times New Roman" w:cs="Times New Roman"/>
                <w:sz w:val="24"/>
                <w:szCs w:val="24"/>
              </w:rPr>
            </w:pPr>
            <w:r w:rsidRPr="005E0B2B">
              <w:rPr>
                <w:rFonts w:ascii="Times New Roman" w:eastAsia="Times New Roman" w:hAnsi="Times New Roman" w:cs="Times New Roman"/>
                <w:sz w:val="24"/>
                <w:szCs w:val="24"/>
              </w:rPr>
              <w:t>645,1</w:t>
            </w:r>
          </w:p>
          <w:p w:rsidR="008D4C48" w:rsidRPr="005E0B2B" w:rsidRDefault="008D4C48" w:rsidP="005E0B2B">
            <w:pPr>
              <w:spacing w:after="0" w:line="240" w:lineRule="auto"/>
              <w:jc w:val="center"/>
              <w:rPr>
                <w:rFonts w:ascii="Times New Roman" w:eastAsia="Times New Roman" w:hAnsi="Times New Roman" w:cs="Times New Roman"/>
                <w:sz w:val="24"/>
                <w:szCs w:val="24"/>
              </w:rPr>
            </w:pPr>
            <w:r w:rsidRPr="005E0B2B">
              <w:rPr>
                <w:rFonts w:ascii="Times New Roman" w:eastAsia="Times New Roman" w:hAnsi="Times New Roman" w:cs="Times New Roman"/>
                <w:sz w:val="24"/>
                <w:szCs w:val="24"/>
              </w:rPr>
              <w:t>102,78</w:t>
            </w:r>
          </w:p>
          <w:p w:rsidR="008D4C48" w:rsidRPr="005E0B2B" w:rsidRDefault="008D4C48" w:rsidP="005E0B2B">
            <w:pPr>
              <w:spacing w:after="0" w:line="240" w:lineRule="auto"/>
              <w:jc w:val="center"/>
              <w:rPr>
                <w:rFonts w:ascii="Times New Roman" w:eastAsia="Times New Roman" w:hAnsi="Times New Roman" w:cs="Times New Roman"/>
                <w:sz w:val="24"/>
                <w:szCs w:val="24"/>
              </w:rPr>
            </w:pPr>
            <w:r w:rsidRPr="005E0B2B">
              <w:rPr>
                <w:rFonts w:ascii="Times New Roman" w:eastAsia="Times New Roman" w:hAnsi="Times New Roman" w:cs="Times New Roman"/>
                <w:sz w:val="24"/>
                <w:szCs w:val="24"/>
              </w:rPr>
              <w:t>205,0</w:t>
            </w:r>
          </w:p>
          <w:p w:rsidR="008D4C48" w:rsidRPr="005E0B2B" w:rsidRDefault="008D4C48" w:rsidP="005E0B2B">
            <w:pPr>
              <w:spacing w:after="0" w:line="240" w:lineRule="auto"/>
              <w:jc w:val="center"/>
              <w:rPr>
                <w:rFonts w:ascii="Times New Roman" w:eastAsia="Times New Roman" w:hAnsi="Times New Roman" w:cs="Times New Roman"/>
                <w:sz w:val="24"/>
                <w:szCs w:val="24"/>
              </w:rPr>
            </w:pPr>
            <w:r w:rsidRPr="005E0B2B">
              <w:rPr>
                <w:rFonts w:ascii="Times New Roman" w:eastAsia="Times New Roman" w:hAnsi="Times New Roman" w:cs="Times New Roman"/>
                <w:sz w:val="24"/>
                <w:szCs w:val="24"/>
              </w:rPr>
              <w:t>209,37</w:t>
            </w:r>
          </w:p>
          <w:p w:rsidR="008D4C48" w:rsidRPr="005E0B2B" w:rsidRDefault="008D4C48" w:rsidP="005E0B2B">
            <w:pPr>
              <w:spacing w:after="0" w:line="240" w:lineRule="auto"/>
              <w:jc w:val="center"/>
              <w:rPr>
                <w:rFonts w:ascii="Times New Roman" w:eastAsia="Times New Roman" w:hAnsi="Times New Roman" w:cs="Times New Roman"/>
                <w:sz w:val="24"/>
                <w:szCs w:val="24"/>
              </w:rPr>
            </w:pPr>
            <w:r w:rsidRPr="005E0B2B">
              <w:rPr>
                <w:rFonts w:ascii="Times New Roman" w:eastAsia="Times New Roman" w:hAnsi="Times New Roman" w:cs="Times New Roman"/>
                <w:sz w:val="24"/>
                <w:szCs w:val="24"/>
              </w:rPr>
              <w:t>1361,0</w:t>
            </w:r>
          </w:p>
        </w:tc>
      </w:tr>
      <w:tr w:rsidR="008D4C48" w:rsidRPr="005E0B2B" w:rsidTr="007B4CF3">
        <w:tc>
          <w:tcPr>
            <w:tcW w:w="709" w:type="dxa"/>
            <w:tcBorders>
              <w:left w:val="single" w:sz="1" w:space="0" w:color="000000"/>
              <w:bottom w:val="single" w:sz="1" w:space="0" w:color="000000"/>
            </w:tcBorders>
            <w:shd w:val="clear" w:color="auto" w:fill="auto"/>
          </w:tcPr>
          <w:p w:rsidR="008D4C48" w:rsidRPr="005E0B2B" w:rsidRDefault="008D4C48" w:rsidP="005E0B2B">
            <w:pPr>
              <w:pStyle w:val="TableContents"/>
              <w:snapToGrid w:val="0"/>
              <w:jc w:val="center"/>
              <w:rPr>
                <w:rFonts w:cs="Times New Roman"/>
              </w:rPr>
            </w:pPr>
            <w:r w:rsidRPr="005E0B2B">
              <w:rPr>
                <w:rFonts w:cs="Times New Roman"/>
              </w:rPr>
              <w:t>V</w:t>
            </w:r>
          </w:p>
        </w:tc>
        <w:tc>
          <w:tcPr>
            <w:tcW w:w="3686" w:type="dxa"/>
            <w:tcBorders>
              <w:left w:val="single" w:sz="1" w:space="0" w:color="000000"/>
              <w:bottom w:val="single" w:sz="1" w:space="0" w:color="000000"/>
            </w:tcBorders>
            <w:shd w:val="clear" w:color="auto" w:fill="auto"/>
          </w:tcPr>
          <w:p w:rsidR="008D4C48" w:rsidRPr="005E0B2B" w:rsidRDefault="008D4C48" w:rsidP="005E0B2B">
            <w:pPr>
              <w:pStyle w:val="TableContents"/>
              <w:snapToGrid w:val="0"/>
              <w:rPr>
                <w:rFonts w:cs="Times New Roman"/>
                <w:lang w:val="ru-RU"/>
              </w:rPr>
            </w:pPr>
            <w:r w:rsidRPr="005E0B2B">
              <w:rPr>
                <w:rFonts w:cs="Times New Roman"/>
                <w:lang w:val="ru-RU"/>
              </w:rPr>
              <w:t>Уличное освещение:</w:t>
            </w:r>
          </w:p>
          <w:p w:rsidR="008D4C48" w:rsidRPr="005E0B2B" w:rsidRDefault="008D4C48" w:rsidP="005E0B2B">
            <w:pPr>
              <w:pStyle w:val="TableContents"/>
              <w:rPr>
                <w:rFonts w:cs="Times New Roman"/>
                <w:lang w:val="ru-RU"/>
              </w:rPr>
            </w:pPr>
            <w:r w:rsidRPr="005E0B2B">
              <w:rPr>
                <w:rFonts w:cs="Times New Roman"/>
                <w:lang w:val="ru-RU"/>
              </w:rPr>
              <w:t>освоено всего средств</w:t>
            </w:r>
          </w:p>
        </w:tc>
        <w:tc>
          <w:tcPr>
            <w:tcW w:w="1984" w:type="dxa"/>
            <w:tcBorders>
              <w:left w:val="single" w:sz="1" w:space="0" w:color="000000"/>
              <w:bottom w:val="single" w:sz="1" w:space="0" w:color="000000"/>
              <w:right w:val="single" w:sz="4" w:space="0" w:color="auto"/>
            </w:tcBorders>
            <w:shd w:val="clear" w:color="auto" w:fill="auto"/>
          </w:tcPr>
          <w:p w:rsidR="008D4C48" w:rsidRPr="005E0B2B" w:rsidRDefault="008D4C48" w:rsidP="005E0B2B">
            <w:pPr>
              <w:pStyle w:val="TableContents"/>
              <w:snapToGrid w:val="0"/>
              <w:jc w:val="center"/>
              <w:rPr>
                <w:rFonts w:cs="Times New Roman"/>
                <w:lang w:val="ru-RU"/>
              </w:rPr>
            </w:pPr>
          </w:p>
          <w:p w:rsidR="008D4C48" w:rsidRPr="005E0B2B" w:rsidRDefault="008D4C48" w:rsidP="005E0B2B">
            <w:pPr>
              <w:pStyle w:val="TableContents"/>
              <w:jc w:val="center"/>
              <w:rPr>
                <w:rFonts w:cs="Times New Roman"/>
              </w:rPr>
            </w:pPr>
            <w:r w:rsidRPr="005E0B2B">
              <w:rPr>
                <w:rFonts w:cs="Times New Roman"/>
              </w:rPr>
              <w:t>тыс. руб.</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D4C48" w:rsidRPr="005E0B2B" w:rsidRDefault="008D4C48" w:rsidP="005E0B2B">
            <w:pPr>
              <w:pStyle w:val="TableContents"/>
              <w:snapToGrid w:val="0"/>
              <w:jc w:val="center"/>
              <w:rPr>
                <w:rFonts w:cs="Times New Roman"/>
                <w:bCs/>
              </w:rPr>
            </w:pPr>
          </w:p>
          <w:p w:rsidR="008D4C48" w:rsidRPr="005E0B2B" w:rsidRDefault="008D4C48" w:rsidP="005E0B2B">
            <w:pPr>
              <w:spacing w:after="0" w:line="240" w:lineRule="auto"/>
              <w:jc w:val="center"/>
              <w:rPr>
                <w:rFonts w:ascii="Times New Roman" w:eastAsia="Times New Roman" w:hAnsi="Times New Roman" w:cs="Times New Roman"/>
                <w:sz w:val="24"/>
                <w:szCs w:val="24"/>
              </w:rPr>
            </w:pPr>
            <w:r w:rsidRPr="005E0B2B">
              <w:rPr>
                <w:rFonts w:ascii="Times New Roman" w:eastAsia="Times New Roman" w:hAnsi="Times New Roman" w:cs="Times New Roman"/>
                <w:sz w:val="24"/>
                <w:szCs w:val="24"/>
              </w:rPr>
              <w:t>2447,77</w:t>
            </w:r>
          </w:p>
        </w:tc>
      </w:tr>
      <w:tr w:rsidR="008D4C48" w:rsidRPr="005E0B2B" w:rsidTr="007B4CF3">
        <w:trPr>
          <w:trHeight w:val="1368"/>
        </w:trPr>
        <w:tc>
          <w:tcPr>
            <w:tcW w:w="709" w:type="dxa"/>
            <w:tcBorders>
              <w:left w:val="single" w:sz="1" w:space="0" w:color="000000"/>
              <w:bottom w:val="single" w:sz="1" w:space="0" w:color="000000"/>
            </w:tcBorders>
            <w:shd w:val="clear" w:color="auto" w:fill="auto"/>
          </w:tcPr>
          <w:p w:rsidR="008D4C48" w:rsidRPr="005E0B2B" w:rsidRDefault="008D4C48" w:rsidP="005E0B2B">
            <w:pPr>
              <w:pStyle w:val="TableContents"/>
              <w:snapToGrid w:val="0"/>
              <w:jc w:val="center"/>
              <w:rPr>
                <w:rFonts w:cs="Times New Roman"/>
              </w:rPr>
            </w:pPr>
            <w:r w:rsidRPr="005E0B2B">
              <w:rPr>
                <w:rFonts w:cs="Times New Roman"/>
              </w:rPr>
              <w:t>VI</w:t>
            </w:r>
          </w:p>
        </w:tc>
        <w:tc>
          <w:tcPr>
            <w:tcW w:w="3686" w:type="dxa"/>
            <w:tcBorders>
              <w:left w:val="single" w:sz="1" w:space="0" w:color="000000"/>
              <w:bottom w:val="single" w:sz="1" w:space="0" w:color="000000"/>
            </w:tcBorders>
            <w:shd w:val="clear" w:color="auto" w:fill="auto"/>
          </w:tcPr>
          <w:p w:rsidR="008D4C48" w:rsidRPr="005E0B2B" w:rsidRDefault="008D4C48" w:rsidP="005E0B2B">
            <w:pPr>
              <w:pStyle w:val="TableContents"/>
              <w:snapToGrid w:val="0"/>
              <w:rPr>
                <w:rFonts w:cs="Times New Roman"/>
                <w:lang w:val="ru-RU"/>
              </w:rPr>
            </w:pPr>
            <w:r w:rsidRPr="005E0B2B">
              <w:rPr>
                <w:rFonts w:cs="Times New Roman"/>
                <w:lang w:val="ru-RU"/>
              </w:rPr>
              <w:t>Энергетика (ремонт сетей),</w:t>
            </w:r>
          </w:p>
          <w:p w:rsidR="008D4C48" w:rsidRPr="005E0B2B" w:rsidRDefault="008D4C48" w:rsidP="005E0B2B">
            <w:pPr>
              <w:pStyle w:val="TableContents"/>
              <w:rPr>
                <w:rFonts w:cs="Times New Roman"/>
                <w:lang w:val="ru-RU"/>
              </w:rPr>
            </w:pPr>
            <w:r w:rsidRPr="005E0B2B">
              <w:rPr>
                <w:rFonts w:cs="Times New Roman"/>
                <w:lang w:val="ru-RU"/>
              </w:rPr>
              <w:t>освоено всего средств:</w:t>
            </w:r>
          </w:p>
          <w:p w:rsidR="008D4C48" w:rsidRPr="005E0B2B" w:rsidRDefault="008D4C48" w:rsidP="005E0B2B">
            <w:pPr>
              <w:pStyle w:val="TableContents"/>
              <w:rPr>
                <w:rFonts w:cs="Times New Roman"/>
                <w:lang w:val="ru-RU"/>
              </w:rPr>
            </w:pPr>
            <w:r w:rsidRPr="005E0B2B">
              <w:rPr>
                <w:rFonts w:cs="Times New Roman"/>
                <w:lang w:val="ru-RU"/>
              </w:rPr>
              <w:t>в том числе:</w:t>
            </w:r>
          </w:p>
          <w:p w:rsidR="008D4C48" w:rsidRPr="005E0B2B" w:rsidRDefault="008D4C48" w:rsidP="005E0B2B">
            <w:pPr>
              <w:pStyle w:val="TableContents"/>
              <w:rPr>
                <w:rFonts w:cs="Times New Roman"/>
                <w:lang w:val="ru-RU"/>
              </w:rPr>
            </w:pPr>
            <w:r w:rsidRPr="005E0B2B">
              <w:rPr>
                <w:rFonts w:cs="Times New Roman"/>
                <w:lang w:val="ru-RU"/>
              </w:rPr>
              <w:t>- ОАО «УСК»</w:t>
            </w:r>
          </w:p>
          <w:p w:rsidR="008D4C48" w:rsidRPr="005E0B2B" w:rsidRDefault="008D4C48" w:rsidP="005E0B2B">
            <w:pPr>
              <w:pStyle w:val="TableContents"/>
              <w:rPr>
                <w:rFonts w:cs="Times New Roman"/>
              </w:rPr>
            </w:pPr>
            <w:r w:rsidRPr="005E0B2B">
              <w:rPr>
                <w:rFonts w:cs="Times New Roman"/>
              </w:rPr>
              <w:t>- ОАО «МРСК-Волги»</w:t>
            </w:r>
          </w:p>
        </w:tc>
        <w:tc>
          <w:tcPr>
            <w:tcW w:w="1984" w:type="dxa"/>
            <w:tcBorders>
              <w:left w:val="single" w:sz="1" w:space="0" w:color="000000"/>
              <w:bottom w:val="single" w:sz="1" w:space="0" w:color="000000"/>
              <w:right w:val="single" w:sz="4" w:space="0" w:color="auto"/>
            </w:tcBorders>
            <w:shd w:val="clear" w:color="auto" w:fill="auto"/>
          </w:tcPr>
          <w:p w:rsidR="008D4C48" w:rsidRPr="005E0B2B" w:rsidRDefault="008D4C48" w:rsidP="005E0B2B">
            <w:pPr>
              <w:pStyle w:val="TableContents"/>
              <w:snapToGrid w:val="0"/>
              <w:jc w:val="center"/>
              <w:rPr>
                <w:rFonts w:cs="Times New Roman"/>
                <w:lang w:val="ru-RU"/>
              </w:rPr>
            </w:pPr>
          </w:p>
          <w:p w:rsidR="008D4C48" w:rsidRPr="005E0B2B" w:rsidRDefault="008D4C48" w:rsidP="005E0B2B">
            <w:pPr>
              <w:pStyle w:val="TableContents"/>
              <w:jc w:val="center"/>
              <w:rPr>
                <w:rFonts w:cs="Times New Roman"/>
                <w:lang w:val="ru-RU"/>
              </w:rPr>
            </w:pPr>
          </w:p>
          <w:p w:rsidR="008D4C48" w:rsidRPr="005E0B2B" w:rsidRDefault="008D4C48" w:rsidP="005E0B2B">
            <w:pPr>
              <w:pStyle w:val="TableContents"/>
              <w:jc w:val="center"/>
              <w:rPr>
                <w:rFonts w:cs="Times New Roman"/>
                <w:lang w:val="ru-RU"/>
              </w:rPr>
            </w:pPr>
            <w:r w:rsidRPr="005E0B2B">
              <w:rPr>
                <w:rFonts w:cs="Times New Roman"/>
                <w:lang w:val="ru-RU"/>
              </w:rPr>
              <w:t>тыс. руб.</w:t>
            </w:r>
          </w:p>
          <w:p w:rsidR="008D4C48" w:rsidRPr="005E0B2B" w:rsidRDefault="008D4C48" w:rsidP="005E0B2B">
            <w:pPr>
              <w:pStyle w:val="TableContents"/>
              <w:jc w:val="center"/>
              <w:rPr>
                <w:rFonts w:cs="Times New Roman"/>
                <w:lang w:val="ru-RU"/>
              </w:rPr>
            </w:pPr>
            <w:r w:rsidRPr="005E0B2B">
              <w:rPr>
                <w:rFonts w:cs="Times New Roman"/>
                <w:lang w:val="ru-RU"/>
              </w:rPr>
              <w:t>тыс. руб.</w:t>
            </w:r>
          </w:p>
          <w:p w:rsidR="008D4C48" w:rsidRPr="005E0B2B" w:rsidRDefault="008D4C48" w:rsidP="005E0B2B">
            <w:pPr>
              <w:pStyle w:val="TableContents"/>
              <w:jc w:val="center"/>
              <w:rPr>
                <w:rFonts w:cs="Times New Roman"/>
                <w:lang w:val="ru-RU"/>
              </w:rPr>
            </w:pPr>
            <w:r w:rsidRPr="005E0B2B">
              <w:rPr>
                <w:rFonts w:cs="Times New Roman"/>
                <w:lang w:val="ru-RU"/>
              </w:rPr>
              <w:t>тыс. руб.</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D4C48" w:rsidRPr="005E0B2B" w:rsidRDefault="008D4C48" w:rsidP="005E0B2B">
            <w:pPr>
              <w:tabs>
                <w:tab w:val="left" w:pos="1410"/>
              </w:tabs>
              <w:spacing w:after="0" w:line="240" w:lineRule="auto"/>
              <w:jc w:val="center"/>
              <w:rPr>
                <w:rFonts w:ascii="Times New Roman" w:eastAsia="Times New Roman" w:hAnsi="Times New Roman" w:cs="Times New Roman"/>
                <w:sz w:val="24"/>
                <w:szCs w:val="24"/>
              </w:rPr>
            </w:pPr>
          </w:p>
          <w:p w:rsidR="008D4C48" w:rsidRPr="005E0B2B" w:rsidRDefault="008D4C48" w:rsidP="005E0B2B">
            <w:pPr>
              <w:spacing w:after="0" w:line="240" w:lineRule="auto"/>
              <w:jc w:val="center"/>
              <w:rPr>
                <w:rFonts w:ascii="Times New Roman" w:eastAsia="Times New Roman" w:hAnsi="Times New Roman" w:cs="Times New Roman"/>
                <w:sz w:val="24"/>
                <w:szCs w:val="24"/>
              </w:rPr>
            </w:pPr>
            <w:r w:rsidRPr="005E0B2B">
              <w:rPr>
                <w:rFonts w:ascii="Times New Roman" w:eastAsia="Times New Roman" w:hAnsi="Times New Roman" w:cs="Times New Roman"/>
                <w:sz w:val="24"/>
                <w:szCs w:val="24"/>
              </w:rPr>
              <w:t>0</w:t>
            </w:r>
          </w:p>
          <w:p w:rsidR="008D4C48" w:rsidRPr="005E0B2B" w:rsidRDefault="008D4C48" w:rsidP="005E0B2B">
            <w:pPr>
              <w:spacing w:after="0" w:line="240" w:lineRule="auto"/>
              <w:jc w:val="center"/>
              <w:rPr>
                <w:rFonts w:ascii="Times New Roman" w:eastAsia="Times New Roman" w:hAnsi="Times New Roman" w:cs="Times New Roman"/>
                <w:sz w:val="24"/>
                <w:szCs w:val="24"/>
              </w:rPr>
            </w:pPr>
          </w:p>
          <w:p w:rsidR="008D4C48" w:rsidRPr="005E0B2B" w:rsidRDefault="008D4C48" w:rsidP="005E0B2B">
            <w:pPr>
              <w:spacing w:after="0" w:line="240" w:lineRule="auto"/>
              <w:jc w:val="center"/>
              <w:rPr>
                <w:rFonts w:ascii="Times New Roman" w:eastAsia="Times New Roman" w:hAnsi="Times New Roman" w:cs="Times New Roman"/>
                <w:sz w:val="24"/>
                <w:szCs w:val="24"/>
              </w:rPr>
            </w:pPr>
            <w:r w:rsidRPr="005E0B2B">
              <w:rPr>
                <w:rFonts w:ascii="Times New Roman" w:eastAsia="Times New Roman" w:hAnsi="Times New Roman" w:cs="Times New Roman"/>
                <w:sz w:val="24"/>
                <w:szCs w:val="24"/>
              </w:rPr>
              <w:t>0</w:t>
            </w:r>
          </w:p>
          <w:p w:rsidR="008D4C48" w:rsidRPr="005E0B2B" w:rsidRDefault="008D4C48" w:rsidP="005E0B2B">
            <w:pPr>
              <w:spacing w:after="0" w:line="240" w:lineRule="auto"/>
              <w:jc w:val="center"/>
              <w:rPr>
                <w:rFonts w:ascii="Times New Roman" w:eastAsia="Times New Roman" w:hAnsi="Times New Roman" w:cs="Times New Roman"/>
                <w:sz w:val="24"/>
                <w:szCs w:val="24"/>
              </w:rPr>
            </w:pPr>
            <w:r w:rsidRPr="005E0B2B">
              <w:rPr>
                <w:rFonts w:ascii="Times New Roman" w:eastAsia="Times New Roman" w:hAnsi="Times New Roman" w:cs="Times New Roman"/>
                <w:sz w:val="24"/>
                <w:szCs w:val="24"/>
              </w:rPr>
              <w:t>0</w:t>
            </w:r>
          </w:p>
        </w:tc>
      </w:tr>
      <w:tr w:rsidR="008D4C48" w:rsidRPr="005E0B2B" w:rsidTr="007B4CF3">
        <w:tc>
          <w:tcPr>
            <w:tcW w:w="709" w:type="dxa"/>
            <w:tcBorders>
              <w:left w:val="single" w:sz="1" w:space="0" w:color="000000"/>
              <w:bottom w:val="single" w:sz="1" w:space="0" w:color="000000"/>
            </w:tcBorders>
            <w:shd w:val="clear" w:color="auto" w:fill="auto"/>
          </w:tcPr>
          <w:p w:rsidR="008D4C48" w:rsidRPr="005E0B2B" w:rsidRDefault="008D4C48" w:rsidP="005E0B2B">
            <w:pPr>
              <w:pStyle w:val="TableContents"/>
              <w:snapToGrid w:val="0"/>
              <w:jc w:val="center"/>
              <w:rPr>
                <w:rFonts w:cs="Times New Roman"/>
              </w:rPr>
            </w:pPr>
            <w:r w:rsidRPr="005E0B2B">
              <w:rPr>
                <w:rFonts w:cs="Times New Roman"/>
              </w:rPr>
              <w:t>VII</w:t>
            </w:r>
          </w:p>
        </w:tc>
        <w:tc>
          <w:tcPr>
            <w:tcW w:w="3686" w:type="dxa"/>
            <w:tcBorders>
              <w:left w:val="single" w:sz="1" w:space="0" w:color="000000"/>
              <w:bottom w:val="single" w:sz="1" w:space="0" w:color="000000"/>
            </w:tcBorders>
            <w:shd w:val="clear" w:color="auto" w:fill="auto"/>
          </w:tcPr>
          <w:p w:rsidR="008D4C48" w:rsidRPr="005E0B2B" w:rsidRDefault="008D4C48" w:rsidP="005E0B2B">
            <w:pPr>
              <w:pStyle w:val="TableContents"/>
              <w:snapToGrid w:val="0"/>
              <w:rPr>
                <w:rFonts w:cs="Times New Roman"/>
                <w:lang w:val="ru-RU"/>
              </w:rPr>
            </w:pPr>
            <w:r w:rsidRPr="005E0B2B">
              <w:rPr>
                <w:rFonts w:cs="Times New Roman"/>
                <w:lang w:val="ru-RU"/>
              </w:rPr>
              <w:t>Ремонт и строительство объектов водоснабжения и водоотведения</w:t>
            </w:r>
          </w:p>
        </w:tc>
        <w:tc>
          <w:tcPr>
            <w:tcW w:w="1984" w:type="dxa"/>
            <w:tcBorders>
              <w:left w:val="single" w:sz="1" w:space="0" w:color="000000"/>
              <w:bottom w:val="single" w:sz="1" w:space="0" w:color="000000"/>
              <w:right w:val="single" w:sz="4" w:space="0" w:color="auto"/>
            </w:tcBorders>
            <w:shd w:val="clear" w:color="auto" w:fill="auto"/>
          </w:tcPr>
          <w:p w:rsidR="008D4C48" w:rsidRPr="005E0B2B" w:rsidRDefault="008D4C48" w:rsidP="005E0B2B">
            <w:pPr>
              <w:pStyle w:val="TableContents"/>
              <w:snapToGrid w:val="0"/>
              <w:jc w:val="center"/>
              <w:rPr>
                <w:rFonts w:cs="Times New Roman"/>
                <w:lang w:val="ru-RU"/>
              </w:rPr>
            </w:pPr>
          </w:p>
          <w:p w:rsidR="008D4C48" w:rsidRPr="005E0B2B" w:rsidRDefault="008D4C48" w:rsidP="005E0B2B">
            <w:pPr>
              <w:pStyle w:val="TableContents"/>
              <w:jc w:val="center"/>
              <w:rPr>
                <w:rFonts w:cs="Times New Roman"/>
              </w:rPr>
            </w:pPr>
            <w:r w:rsidRPr="005E0B2B">
              <w:rPr>
                <w:rFonts w:cs="Times New Roman"/>
              </w:rPr>
              <w:t>тыс. руб.</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D4C48" w:rsidRPr="005E0B2B" w:rsidRDefault="008D4C48" w:rsidP="005E0B2B">
            <w:pPr>
              <w:pStyle w:val="TableContents"/>
              <w:snapToGrid w:val="0"/>
              <w:jc w:val="center"/>
              <w:rPr>
                <w:rFonts w:cs="Times New Roman"/>
                <w:bCs/>
              </w:rPr>
            </w:pPr>
            <w:r w:rsidRPr="005E0B2B">
              <w:rPr>
                <w:rFonts w:cs="Times New Roman"/>
                <w:bCs/>
              </w:rPr>
              <w:t>9694,5</w:t>
            </w:r>
          </w:p>
        </w:tc>
      </w:tr>
      <w:tr w:rsidR="008D4C48" w:rsidRPr="005E0B2B" w:rsidTr="007B4CF3">
        <w:tc>
          <w:tcPr>
            <w:tcW w:w="709" w:type="dxa"/>
            <w:tcBorders>
              <w:left w:val="single" w:sz="1" w:space="0" w:color="000000"/>
              <w:bottom w:val="single" w:sz="1" w:space="0" w:color="000000"/>
            </w:tcBorders>
            <w:shd w:val="clear" w:color="auto" w:fill="auto"/>
          </w:tcPr>
          <w:p w:rsidR="008D4C48" w:rsidRPr="005E0B2B" w:rsidRDefault="008D4C48" w:rsidP="005E0B2B">
            <w:pPr>
              <w:pStyle w:val="TableContents"/>
              <w:snapToGrid w:val="0"/>
              <w:jc w:val="center"/>
              <w:rPr>
                <w:rFonts w:cs="Times New Roman"/>
              </w:rPr>
            </w:pPr>
            <w:r w:rsidRPr="005E0B2B">
              <w:rPr>
                <w:rFonts w:cs="Times New Roman"/>
              </w:rPr>
              <w:t>VIII</w:t>
            </w:r>
          </w:p>
        </w:tc>
        <w:tc>
          <w:tcPr>
            <w:tcW w:w="3686" w:type="dxa"/>
            <w:tcBorders>
              <w:left w:val="single" w:sz="1" w:space="0" w:color="000000"/>
              <w:bottom w:val="single" w:sz="1" w:space="0" w:color="000000"/>
            </w:tcBorders>
            <w:shd w:val="clear" w:color="auto" w:fill="auto"/>
          </w:tcPr>
          <w:p w:rsidR="008D4C48" w:rsidRPr="005E0B2B" w:rsidRDefault="008D4C48" w:rsidP="005E0B2B">
            <w:pPr>
              <w:pStyle w:val="TableContents"/>
              <w:snapToGrid w:val="0"/>
              <w:rPr>
                <w:rFonts w:cs="Times New Roman"/>
                <w:lang w:val="ru-RU"/>
              </w:rPr>
            </w:pPr>
            <w:r w:rsidRPr="005E0B2B">
              <w:rPr>
                <w:rFonts w:cs="Times New Roman"/>
                <w:lang w:val="ru-RU"/>
              </w:rPr>
              <w:t>Ремонт дорог и улиц.</w:t>
            </w:r>
          </w:p>
          <w:p w:rsidR="008D4C48" w:rsidRPr="005E0B2B" w:rsidRDefault="008D4C48" w:rsidP="005E0B2B">
            <w:pPr>
              <w:pStyle w:val="TableContents"/>
              <w:rPr>
                <w:rFonts w:cs="Times New Roman"/>
                <w:lang w:val="ru-RU"/>
              </w:rPr>
            </w:pPr>
            <w:r w:rsidRPr="005E0B2B">
              <w:rPr>
                <w:rFonts w:cs="Times New Roman"/>
                <w:lang w:val="ru-RU"/>
              </w:rPr>
              <w:t>Содержание дорог и улиц.</w:t>
            </w:r>
          </w:p>
        </w:tc>
        <w:tc>
          <w:tcPr>
            <w:tcW w:w="1984" w:type="dxa"/>
            <w:tcBorders>
              <w:left w:val="single" w:sz="1" w:space="0" w:color="000000"/>
              <w:bottom w:val="single" w:sz="1" w:space="0" w:color="000000"/>
              <w:right w:val="single" w:sz="4" w:space="0" w:color="auto"/>
            </w:tcBorders>
            <w:shd w:val="clear" w:color="auto" w:fill="auto"/>
          </w:tcPr>
          <w:p w:rsidR="008D4C48" w:rsidRPr="005E0B2B" w:rsidRDefault="008D4C48" w:rsidP="005E0B2B">
            <w:pPr>
              <w:pStyle w:val="TableContents"/>
              <w:snapToGrid w:val="0"/>
              <w:jc w:val="center"/>
              <w:rPr>
                <w:rFonts w:cs="Times New Roman"/>
              </w:rPr>
            </w:pPr>
            <w:r w:rsidRPr="005E0B2B">
              <w:rPr>
                <w:rFonts w:cs="Times New Roman"/>
              </w:rPr>
              <w:t>тыс. руб.</w:t>
            </w:r>
          </w:p>
          <w:p w:rsidR="008D4C48" w:rsidRPr="005E0B2B" w:rsidRDefault="008D4C48" w:rsidP="005E0B2B">
            <w:pPr>
              <w:pStyle w:val="TableContents"/>
              <w:jc w:val="center"/>
              <w:rPr>
                <w:rFonts w:cs="Times New Roman"/>
              </w:rPr>
            </w:pPr>
            <w:r w:rsidRPr="005E0B2B">
              <w:rPr>
                <w:rFonts w:cs="Times New Roman"/>
              </w:rPr>
              <w:t>тыс. руб.</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D4C48" w:rsidRPr="005E0B2B" w:rsidRDefault="008D4C48" w:rsidP="005E0B2B">
            <w:pPr>
              <w:pStyle w:val="TableContents"/>
              <w:snapToGrid w:val="0"/>
              <w:jc w:val="center"/>
              <w:rPr>
                <w:rFonts w:cs="Times New Roman"/>
              </w:rPr>
            </w:pPr>
            <w:r w:rsidRPr="005E0B2B">
              <w:rPr>
                <w:rFonts w:cs="Times New Roman"/>
              </w:rPr>
              <w:t>10070,0</w:t>
            </w:r>
          </w:p>
        </w:tc>
      </w:tr>
      <w:tr w:rsidR="008D4C48" w:rsidRPr="005E0B2B" w:rsidTr="007B4CF3">
        <w:tc>
          <w:tcPr>
            <w:tcW w:w="709" w:type="dxa"/>
            <w:tcBorders>
              <w:left w:val="single" w:sz="1" w:space="0" w:color="000000"/>
              <w:bottom w:val="single" w:sz="1" w:space="0" w:color="000000"/>
            </w:tcBorders>
            <w:shd w:val="clear" w:color="auto" w:fill="auto"/>
          </w:tcPr>
          <w:p w:rsidR="008D4C48" w:rsidRPr="005E0B2B" w:rsidRDefault="008D4C48" w:rsidP="005E0B2B">
            <w:pPr>
              <w:pStyle w:val="TableContents"/>
              <w:snapToGrid w:val="0"/>
              <w:jc w:val="center"/>
              <w:rPr>
                <w:rFonts w:cs="Times New Roman"/>
              </w:rPr>
            </w:pPr>
            <w:r w:rsidRPr="005E0B2B">
              <w:rPr>
                <w:rFonts w:cs="Times New Roman"/>
              </w:rPr>
              <w:t>IX</w:t>
            </w:r>
          </w:p>
        </w:tc>
        <w:tc>
          <w:tcPr>
            <w:tcW w:w="3686" w:type="dxa"/>
            <w:tcBorders>
              <w:left w:val="single" w:sz="1" w:space="0" w:color="000000"/>
              <w:bottom w:val="single" w:sz="1" w:space="0" w:color="000000"/>
            </w:tcBorders>
            <w:shd w:val="clear" w:color="auto" w:fill="auto"/>
          </w:tcPr>
          <w:p w:rsidR="008D4C48" w:rsidRPr="005E0B2B" w:rsidRDefault="008D4C48" w:rsidP="005E0B2B">
            <w:pPr>
              <w:pStyle w:val="TableContents"/>
              <w:snapToGrid w:val="0"/>
              <w:rPr>
                <w:rFonts w:cs="Times New Roman"/>
                <w:lang w:val="ru-RU"/>
              </w:rPr>
            </w:pPr>
            <w:r w:rsidRPr="005E0B2B">
              <w:rPr>
                <w:rFonts w:cs="Times New Roman"/>
                <w:lang w:val="ru-RU"/>
              </w:rPr>
              <w:t>Подготовка объектов ЖКХ и соцкультбыта к зиме</w:t>
            </w:r>
          </w:p>
        </w:tc>
        <w:tc>
          <w:tcPr>
            <w:tcW w:w="1984" w:type="dxa"/>
            <w:tcBorders>
              <w:left w:val="single" w:sz="1" w:space="0" w:color="000000"/>
              <w:bottom w:val="single" w:sz="1" w:space="0" w:color="000000"/>
              <w:right w:val="single" w:sz="4" w:space="0" w:color="auto"/>
            </w:tcBorders>
            <w:shd w:val="clear" w:color="auto" w:fill="auto"/>
          </w:tcPr>
          <w:p w:rsidR="008D4C48" w:rsidRPr="005E0B2B" w:rsidRDefault="008D4C48" w:rsidP="005E0B2B">
            <w:pPr>
              <w:pStyle w:val="TableContents"/>
              <w:snapToGrid w:val="0"/>
              <w:jc w:val="center"/>
              <w:rPr>
                <w:rFonts w:cs="Times New Roman"/>
                <w:lang w:val="ru-RU"/>
              </w:rPr>
            </w:pPr>
          </w:p>
          <w:p w:rsidR="008D4C48" w:rsidRPr="005E0B2B" w:rsidRDefault="008D4C48" w:rsidP="005E0B2B">
            <w:pPr>
              <w:pStyle w:val="TableContents"/>
              <w:jc w:val="center"/>
              <w:rPr>
                <w:rFonts w:cs="Times New Roman"/>
              </w:rPr>
            </w:pPr>
            <w:r w:rsidRPr="005E0B2B">
              <w:rPr>
                <w:rFonts w:cs="Times New Roman"/>
              </w:rPr>
              <w:t>тыс. руб.</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D4C48" w:rsidRPr="005E0B2B" w:rsidRDefault="008D4C48" w:rsidP="005E0B2B">
            <w:pPr>
              <w:pStyle w:val="TableContents"/>
              <w:snapToGrid w:val="0"/>
              <w:jc w:val="center"/>
              <w:rPr>
                <w:rFonts w:cs="Times New Roman"/>
                <w:bCs/>
              </w:rPr>
            </w:pPr>
            <w:r w:rsidRPr="005E0B2B">
              <w:rPr>
                <w:rFonts w:cs="Times New Roman"/>
                <w:bCs/>
              </w:rPr>
              <w:t>3330,0</w:t>
            </w:r>
          </w:p>
        </w:tc>
      </w:tr>
      <w:tr w:rsidR="008D4C48" w:rsidRPr="005E0B2B" w:rsidTr="007B4CF3">
        <w:tc>
          <w:tcPr>
            <w:tcW w:w="709" w:type="dxa"/>
            <w:tcBorders>
              <w:left w:val="single" w:sz="1" w:space="0" w:color="000000"/>
              <w:bottom w:val="single" w:sz="1" w:space="0" w:color="000000"/>
            </w:tcBorders>
            <w:shd w:val="clear" w:color="auto" w:fill="auto"/>
          </w:tcPr>
          <w:p w:rsidR="008D4C48" w:rsidRPr="005E0B2B" w:rsidRDefault="008D4C48" w:rsidP="005E0B2B">
            <w:pPr>
              <w:pStyle w:val="TableContents"/>
              <w:snapToGrid w:val="0"/>
              <w:jc w:val="center"/>
              <w:rPr>
                <w:rFonts w:cs="Times New Roman"/>
              </w:rPr>
            </w:pPr>
            <w:r w:rsidRPr="005E0B2B">
              <w:rPr>
                <w:rFonts w:cs="Times New Roman"/>
              </w:rPr>
              <w:t>X</w:t>
            </w:r>
          </w:p>
        </w:tc>
        <w:tc>
          <w:tcPr>
            <w:tcW w:w="3686" w:type="dxa"/>
            <w:tcBorders>
              <w:left w:val="single" w:sz="1" w:space="0" w:color="000000"/>
              <w:bottom w:val="single" w:sz="1" w:space="0" w:color="000000"/>
            </w:tcBorders>
            <w:shd w:val="clear" w:color="auto" w:fill="auto"/>
          </w:tcPr>
          <w:p w:rsidR="008D4C48" w:rsidRPr="005E0B2B" w:rsidRDefault="008D4C48" w:rsidP="005E0B2B">
            <w:pPr>
              <w:pStyle w:val="TableContents"/>
              <w:snapToGrid w:val="0"/>
              <w:rPr>
                <w:rFonts w:cs="Times New Roman"/>
              </w:rPr>
            </w:pPr>
            <w:r w:rsidRPr="005E0B2B">
              <w:rPr>
                <w:rFonts w:cs="Times New Roman"/>
              </w:rPr>
              <w:t>Благоустройство</w:t>
            </w:r>
          </w:p>
        </w:tc>
        <w:tc>
          <w:tcPr>
            <w:tcW w:w="1984" w:type="dxa"/>
            <w:tcBorders>
              <w:left w:val="single" w:sz="1" w:space="0" w:color="000000"/>
              <w:bottom w:val="single" w:sz="1" w:space="0" w:color="000000"/>
              <w:right w:val="single" w:sz="4" w:space="0" w:color="auto"/>
            </w:tcBorders>
            <w:shd w:val="clear" w:color="auto" w:fill="auto"/>
          </w:tcPr>
          <w:p w:rsidR="008D4C48" w:rsidRPr="005E0B2B" w:rsidRDefault="008D4C48" w:rsidP="005E0B2B">
            <w:pPr>
              <w:pStyle w:val="TableContents"/>
              <w:snapToGrid w:val="0"/>
              <w:jc w:val="center"/>
              <w:rPr>
                <w:rFonts w:cs="Times New Roman"/>
              </w:rPr>
            </w:pPr>
            <w:r w:rsidRPr="005E0B2B">
              <w:rPr>
                <w:rFonts w:cs="Times New Roman"/>
              </w:rPr>
              <w:t>тыс. руб.</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D4C48" w:rsidRPr="005E0B2B" w:rsidRDefault="008D4C48" w:rsidP="005E0B2B">
            <w:pPr>
              <w:pStyle w:val="TableContents"/>
              <w:snapToGrid w:val="0"/>
              <w:jc w:val="center"/>
              <w:rPr>
                <w:rFonts w:cs="Times New Roman"/>
                <w:bCs/>
              </w:rPr>
            </w:pPr>
            <w:r w:rsidRPr="005E0B2B">
              <w:rPr>
                <w:rFonts w:cs="Times New Roman"/>
                <w:bCs/>
              </w:rPr>
              <w:t>8832,63</w:t>
            </w:r>
          </w:p>
        </w:tc>
      </w:tr>
    </w:tbl>
    <w:p w:rsidR="0071536E" w:rsidRPr="005E0B2B" w:rsidRDefault="0071536E" w:rsidP="005E0B2B">
      <w:pPr>
        <w:spacing w:after="0" w:line="240" w:lineRule="auto"/>
        <w:jc w:val="both"/>
        <w:rPr>
          <w:rFonts w:ascii="Times New Roman" w:eastAsia="Times New Roman" w:hAnsi="Times New Roman" w:cs="Times New Roman"/>
          <w:color w:val="000000"/>
          <w:sz w:val="24"/>
          <w:szCs w:val="24"/>
        </w:rPr>
      </w:pPr>
    </w:p>
    <w:p w:rsidR="00333645" w:rsidRPr="00577B35" w:rsidRDefault="00333645" w:rsidP="00577B35">
      <w:pPr>
        <w:spacing w:after="0" w:line="240" w:lineRule="auto"/>
        <w:jc w:val="center"/>
        <w:rPr>
          <w:rFonts w:ascii="Times New Roman" w:eastAsia="Times New Roman" w:hAnsi="Times New Roman" w:cs="Times New Roman"/>
          <w:b/>
          <w:i/>
          <w:color w:val="000000"/>
          <w:sz w:val="24"/>
          <w:szCs w:val="24"/>
        </w:rPr>
      </w:pPr>
      <w:r w:rsidRPr="00577B35">
        <w:rPr>
          <w:rFonts w:ascii="Times New Roman" w:eastAsia="Times New Roman" w:hAnsi="Times New Roman" w:cs="Times New Roman"/>
          <w:b/>
          <w:i/>
          <w:color w:val="000000"/>
          <w:sz w:val="24"/>
          <w:szCs w:val="24"/>
        </w:rPr>
        <w:t>11. Отдел архитектуры и градостроительства</w:t>
      </w:r>
    </w:p>
    <w:p w:rsidR="00577B35" w:rsidRDefault="00577B35" w:rsidP="005E0B2B">
      <w:pPr>
        <w:spacing w:after="0" w:line="240" w:lineRule="auto"/>
        <w:jc w:val="both"/>
        <w:rPr>
          <w:rFonts w:ascii="Times New Roman" w:hAnsi="Times New Roman" w:cs="Times New Roman"/>
          <w:sz w:val="24"/>
          <w:szCs w:val="24"/>
        </w:rPr>
      </w:pPr>
    </w:p>
    <w:p w:rsidR="008D4C48" w:rsidRPr="005E0B2B" w:rsidRDefault="00577B35" w:rsidP="005E0B2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8D4C48" w:rsidRPr="005E0B2B">
        <w:rPr>
          <w:rFonts w:ascii="Times New Roman" w:hAnsi="Times New Roman" w:cs="Times New Roman"/>
          <w:sz w:val="24"/>
          <w:szCs w:val="24"/>
        </w:rPr>
        <w:t xml:space="preserve">Муниципальное  образование «Цильнинский район» активно включилось в реализацию регионального проекта «Пятилетка благоустройства». Разработан и утвержден план проекта. За пять лет планом предусмотрено освоить 69 млн.рублей, в том числе в 2017 году консолидированным бюджетом района запланировано  освоить на благоустроительные работы  10285 тыс. рублей, в том числе на обновление архитектурного </w:t>
      </w:r>
      <w:r w:rsidR="008D4C48" w:rsidRPr="005E0B2B">
        <w:rPr>
          <w:rFonts w:ascii="Times New Roman" w:hAnsi="Times New Roman" w:cs="Times New Roman"/>
          <w:sz w:val="24"/>
          <w:szCs w:val="24"/>
        </w:rPr>
        <w:lastRenderedPageBreak/>
        <w:t xml:space="preserve">облика сел и на озеленение  8774 тыс. рублей. Как показала практика  освоение на благоустройство  ежегодно превышает  плановые расчеты. </w:t>
      </w:r>
      <w:r w:rsidR="008D4C48" w:rsidRPr="005E0B2B">
        <w:rPr>
          <w:rFonts w:ascii="Times New Roman" w:hAnsi="Times New Roman" w:cs="Times New Roman"/>
          <w:bCs/>
          <w:sz w:val="24"/>
          <w:szCs w:val="24"/>
        </w:rPr>
        <w:t xml:space="preserve"> </w:t>
      </w:r>
    </w:p>
    <w:p w:rsidR="008D4C48" w:rsidRPr="005E0B2B" w:rsidRDefault="008D4C48" w:rsidP="005E0B2B">
      <w:pPr>
        <w:spacing w:after="0" w:line="240" w:lineRule="auto"/>
        <w:jc w:val="both"/>
        <w:rPr>
          <w:rFonts w:ascii="Times New Roman" w:hAnsi="Times New Roman" w:cs="Times New Roman"/>
          <w:sz w:val="24"/>
          <w:szCs w:val="24"/>
        </w:rPr>
      </w:pPr>
      <w:r w:rsidRPr="005E0B2B">
        <w:rPr>
          <w:rFonts w:ascii="Times New Roman" w:hAnsi="Times New Roman" w:cs="Times New Roman"/>
          <w:bCs/>
          <w:sz w:val="24"/>
          <w:szCs w:val="24"/>
        </w:rPr>
        <w:tab/>
        <w:t xml:space="preserve"> Освоено за 9 месяцев  2017 года 8832,6 тыс.руб.</w:t>
      </w:r>
      <w:r w:rsidRPr="005E0B2B">
        <w:rPr>
          <w:rFonts w:ascii="Times New Roman" w:hAnsi="Times New Roman" w:cs="Times New Roman"/>
          <w:bCs/>
          <w:sz w:val="24"/>
          <w:szCs w:val="24"/>
        </w:rPr>
        <w:tab/>
      </w:r>
    </w:p>
    <w:p w:rsidR="008D4C48" w:rsidRPr="005E0B2B" w:rsidRDefault="008D4C48" w:rsidP="005E0B2B">
      <w:pPr>
        <w:spacing w:after="0" w:line="240" w:lineRule="auto"/>
        <w:jc w:val="both"/>
        <w:rPr>
          <w:rFonts w:ascii="Times New Roman" w:hAnsi="Times New Roman" w:cs="Times New Roman"/>
          <w:sz w:val="24"/>
          <w:szCs w:val="24"/>
        </w:rPr>
      </w:pPr>
      <w:r w:rsidRPr="005E0B2B">
        <w:rPr>
          <w:rFonts w:ascii="Times New Roman" w:hAnsi="Times New Roman" w:cs="Times New Roman"/>
          <w:sz w:val="24"/>
          <w:szCs w:val="24"/>
        </w:rPr>
        <w:tab/>
        <w:t xml:space="preserve">За истекший период  в муниципальном образовании «Цильнинский район»  были выполнены основные запланированные мероприятия по обустройству населенных пунктов района. </w:t>
      </w:r>
    </w:p>
    <w:p w:rsidR="008D4C48" w:rsidRPr="005E0B2B" w:rsidRDefault="008D4C48" w:rsidP="005E0B2B">
      <w:pPr>
        <w:spacing w:after="0" w:line="240" w:lineRule="auto"/>
        <w:jc w:val="both"/>
        <w:rPr>
          <w:rFonts w:ascii="Times New Roman" w:hAnsi="Times New Roman" w:cs="Times New Roman"/>
          <w:sz w:val="24"/>
          <w:szCs w:val="24"/>
        </w:rPr>
      </w:pPr>
      <w:r w:rsidRPr="005E0B2B">
        <w:rPr>
          <w:rFonts w:ascii="Times New Roman" w:hAnsi="Times New Roman" w:cs="Times New Roman"/>
          <w:sz w:val="24"/>
          <w:szCs w:val="24"/>
        </w:rPr>
        <w:tab/>
        <w:t>Все предприятия, учреждения, организации, учащиеся, предприниматели и   жители сел принимают  самое активное участие   в работах по обустройству своих территорий.</w:t>
      </w:r>
    </w:p>
    <w:p w:rsidR="008D4C48" w:rsidRPr="005E0B2B" w:rsidRDefault="008D4C48" w:rsidP="005E0B2B">
      <w:pPr>
        <w:spacing w:after="0" w:line="240" w:lineRule="auto"/>
        <w:jc w:val="both"/>
        <w:rPr>
          <w:rFonts w:ascii="Times New Roman" w:hAnsi="Times New Roman" w:cs="Times New Roman"/>
          <w:sz w:val="24"/>
          <w:szCs w:val="24"/>
        </w:rPr>
      </w:pPr>
      <w:r w:rsidRPr="005E0B2B">
        <w:rPr>
          <w:rFonts w:ascii="Times New Roman" w:hAnsi="Times New Roman" w:cs="Times New Roman"/>
          <w:sz w:val="24"/>
          <w:szCs w:val="24"/>
        </w:rPr>
        <w:tab/>
        <w:t>С</w:t>
      </w:r>
      <w:r w:rsidRPr="005E0B2B">
        <w:rPr>
          <w:rFonts w:ascii="Times New Roman" w:hAnsi="Times New Roman" w:cs="Times New Roman"/>
          <w:color w:val="000000"/>
          <w:sz w:val="24"/>
          <w:szCs w:val="24"/>
        </w:rPr>
        <w:t>илами населения очищено 134 тысячи квадратных метров газонов, цветников, парков и скверов. По оперативным данным во всех поселениях района высажено 3080 штук саженцев деревьев. Жители 84-х многоквартирных жилых домов очистили подвалы и чердаки от мусора, проведены работы по благоустройству прилегающих территорий.</w:t>
      </w:r>
    </w:p>
    <w:p w:rsidR="008D4C48" w:rsidRPr="005E0B2B" w:rsidRDefault="008D4C48" w:rsidP="005E0B2B">
      <w:pPr>
        <w:pStyle w:val="a0"/>
        <w:spacing w:after="0" w:line="240" w:lineRule="auto"/>
        <w:jc w:val="both"/>
        <w:rPr>
          <w:rFonts w:ascii="Times New Roman" w:hAnsi="Times New Roman" w:cs="Times New Roman"/>
          <w:sz w:val="24"/>
          <w:szCs w:val="24"/>
        </w:rPr>
      </w:pPr>
      <w:r w:rsidRPr="005E0B2B">
        <w:rPr>
          <w:rFonts w:ascii="Times New Roman" w:hAnsi="Times New Roman" w:cs="Times New Roman"/>
          <w:color w:val="000000"/>
          <w:sz w:val="24"/>
          <w:szCs w:val="24"/>
        </w:rPr>
        <w:tab/>
        <w:t xml:space="preserve">В с.Большое Нагаткино и р.п.Цильна была обустроены бетонные тротуары. В парке им.Горького с.Большое Нагаткино проведена огромная работа по очистке территории. Произведена вырубка и вывоз кустарных порослей, уборка территории от мусора, установлены футбольные ворота. </w:t>
      </w:r>
    </w:p>
    <w:p w:rsidR="008D4C48" w:rsidRPr="005E0B2B" w:rsidRDefault="008D4C48" w:rsidP="005E0B2B">
      <w:pPr>
        <w:spacing w:after="0" w:line="240" w:lineRule="auto"/>
        <w:jc w:val="both"/>
        <w:rPr>
          <w:rFonts w:ascii="Times New Roman" w:hAnsi="Times New Roman" w:cs="Times New Roman"/>
          <w:sz w:val="24"/>
          <w:szCs w:val="24"/>
        </w:rPr>
      </w:pPr>
      <w:r w:rsidRPr="005E0B2B">
        <w:rPr>
          <w:rFonts w:ascii="Times New Roman" w:hAnsi="Times New Roman" w:cs="Times New Roman"/>
          <w:color w:val="000000"/>
          <w:sz w:val="24"/>
          <w:szCs w:val="24"/>
        </w:rPr>
        <w:tab/>
        <w:t>За истекший период было вывезено более 3000 кубических метров мусора. Отмыты и отремонтированы все остановочные павильоны рабочими дорожной организации. При ревизии зеленого фонда было выявлено и спилено 71 аварийное дерево. Параллельно улицы, парки, скверы и аллеи обновлялись новыми саженцами березок, рябины и елей.</w:t>
      </w:r>
      <w:r w:rsidRPr="005E0B2B">
        <w:rPr>
          <w:rFonts w:ascii="Times New Roman" w:hAnsi="Times New Roman" w:cs="Times New Roman"/>
          <w:sz w:val="24"/>
          <w:szCs w:val="24"/>
        </w:rPr>
        <w:t xml:space="preserve"> </w:t>
      </w:r>
    </w:p>
    <w:p w:rsidR="008D4C48" w:rsidRPr="005E0B2B" w:rsidRDefault="008D4C48" w:rsidP="005E0B2B">
      <w:pPr>
        <w:spacing w:after="0" w:line="240" w:lineRule="auto"/>
        <w:jc w:val="both"/>
        <w:rPr>
          <w:rFonts w:ascii="Times New Roman" w:hAnsi="Times New Roman" w:cs="Times New Roman"/>
          <w:sz w:val="24"/>
          <w:szCs w:val="24"/>
        </w:rPr>
      </w:pPr>
      <w:r w:rsidRPr="005E0B2B">
        <w:rPr>
          <w:rFonts w:ascii="Times New Roman" w:hAnsi="Times New Roman" w:cs="Times New Roman"/>
          <w:sz w:val="24"/>
          <w:szCs w:val="24"/>
        </w:rPr>
        <w:tab/>
        <w:t>Окрашены мостовые  переходы, отремонтированы и покрашены  пешеходные ограждения,  окрашен бордюрный камень в количестве 1850 погонных метров.  Обновили доски почета, отремонтировали памятники и произвели санитарную очистку сельских кладбищ.  Отремонтированы и покрашены детские площадки в количестве 40 площадок.</w:t>
      </w:r>
      <w:r w:rsidRPr="005E0B2B">
        <w:rPr>
          <w:rFonts w:ascii="Times New Roman" w:eastAsia="Times New Roman" w:hAnsi="Times New Roman" w:cs="Times New Roman"/>
          <w:sz w:val="24"/>
          <w:szCs w:val="24"/>
        </w:rPr>
        <w:t xml:space="preserve"> </w:t>
      </w:r>
    </w:p>
    <w:p w:rsidR="008D4C48" w:rsidRPr="005E0B2B" w:rsidRDefault="008D4C48" w:rsidP="005E0B2B">
      <w:pPr>
        <w:spacing w:after="0" w:line="240" w:lineRule="auto"/>
        <w:jc w:val="both"/>
        <w:rPr>
          <w:rFonts w:ascii="Times New Roman" w:hAnsi="Times New Roman" w:cs="Times New Roman"/>
          <w:sz w:val="24"/>
          <w:szCs w:val="24"/>
        </w:rPr>
      </w:pPr>
      <w:r w:rsidRPr="005E0B2B">
        <w:rPr>
          <w:rFonts w:ascii="Times New Roman" w:eastAsia="Times New Roman" w:hAnsi="Times New Roman" w:cs="Times New Roman"/>
          <w:sz w:val="24"/>
          <w:szCs w:val="24"/>
        </w:rPr>
        <w:tab/>
        <w:t xml:space="preserve">Во всех поселениях произведены работы  по ремонту памятников. Консолидированным бюджетом района  на ремонт памятников в  2017 году было освоено  480 тыс.руб.  В селе Старые Алгаши построен новый сквер «Сквер Памяти». Установлен танк, 2 пушки, самолёт, высажены саженцы деревьев и кустарник, устроены дорожки из тротуарной плитки.      </w:t>
      </w:r>
    </w:p>
    <w:p w:rsidR="008D4C48" w:rsidRPr="005E0B2B" w:rsidRDefault="008D4C48" w:rsidP="005E0B2B">
      <w:pPr>
        <w:spacing w:after="0" w:line="240" w:lineRule="auto"/>
        <w:jc w:val="both"/>
        <w:rPr>
          <w:rFonts w:ascii="Times New Roman" w:hAnsi="Times New Roman" w:cs="Times New Roman"/>
          <w:sz w:val="24"/>
          <w:szCs w:val="24"/>
        </w:rPr>
      </w:pPr>
      <w:r w:rsidRPr="005E0B2B">
        <w:rPr>
          <w:rFonts w:ascii="Times New Roman" w:eastAsia="Times New Roman" w:hAnsi="Times New Roman" w:cs="Times New Roman"/>
          <w:sz w:val="24"/>
          <w:szCs w:val="24"/>
        </w:rPr>
        <w:tab/>
        <w:t xml:space="preserve">   </w:t>
      </w:r>
      <w:r w:rsidRPr="005E0B2B">
        <w:rPr>
          <w:rFonts w:ascii="Times New Roman" w:eastAsia="Times New Roman" w:hAnsi="Times New Roman" w:cs="Times New Roman"/>
          <w:color w:val="000000"/>
          <w:sz w:val="24"/>
          <w:szCs w:val="24"/>
        </w:rPr>
        <w:t>В рамках Всероссийского проекта «Лес Победы» в каждом поселении запланированы парки «Лес Победы». В осенний период провели подготовительные работы (очистка от сухостоя, грейд</w:t>
      </w:r>
      <w:r w:rsidR="00577B35">
        <w:rPr>
          <w:rFonts w:ascii="Times New Roman" w:eastAsia="Times New Roman" w:hAnsi="Times New Roman" w:cs="Times New Roman"/>
          <w:color w:val="000000"/>
          <w:sz w:val="24"/>
          <w:szCs w:val="24"/>
        </w:rPr>
        <w:t>и</w:t>
      </w:r>
      <w:r w:rsidRPr="005E0B2B">
        <w:rPr>
          <w:rFonts w:ascii="Times New Roman" w:eastAsia="Times New Roman" w:hAnsi="Times New Roman" w:cs="Times New Roman"/>
          <w:color w:val="000000"/>
          <w:sz w:val="24"/>
          <w:szCs w:val="24"/>
        </w:rPr>
        <w:t>рование территории, высадка саженцев березы, рябины, ели).</w:t>
      </w:r>
      <w:r w:rsidRPr="005E0B2B">
        <w:rPr>
          <w:rFonts w:ascii="Times New Roman" w:eastAsia="Times New Roman" w:hAnsi="Times New Roman" w:cs="Times New Roman"/>
          <w:sz w:val="24"/>
          <w:szCs w:val="24"/>
        </w:rPr>
        <w:t xml:space="preserve">       </w:t>
      </w:r>
    </w:p>
    <w:p w:rsidR="008D4C48" w:rsidRPr="005E0B2B" w:rsidRDefault="008D4C48" w:rsidP="005E0B2B">
      <w:pPr>
        <w:spacing w:after="0" w:line="240" w:lineRule="auto"/>
        <w:jc w:val="both"/>
        <w:rPr>
          <w:rFonts w:ascii="Times New Roman" w:hAnsi="Times New Roman" w:cs="Times New Roman"/>
          <w:sz w:val="24"/>
          <w:szCs w:val="24"/>
        </w:rPr>
      </w:pPr>
      <w:r w:rsidRPr="005E0B2B">
        <w:rPr>
          <w:rFonts w:ascii="Times New Roman" w:hAnsi="Times New Roman" w:cs="Times New Roman"/>
          <w:sz w:val="24"/>
          <w:szCs w:val="24"/>
        </w:rPr>
        <w:tab/>
        <w:t>Торговые предприятия обновили вывески, ночное освещение, оформили клумбы.</w:t>
      </w:r>
    </w:p>
    <w:p w:rsidR="008D4C48" w:rsidRPr="005E0B2B" w:rsidRDefault="008D4C48" w:rsidP="005E0B2B">
      <w:pPr>
        <w:spacing w:after="0" w:line="240" w:lineRule="auto"/>
        <w:jc w:val="both"/>
        <w:rPr>
          <w:rFonts w:ascii="Times New Roman" w:hAnsi="Times New Roman" w:cs="Times New Roman"/>
          <w:sz w:val="24"/>
          <w:szCs w:val="24"/>
        </w:rPr>
      </w:pPr>
      <w:r w:rsidRPr="005E0B2B">
        <w:rPr>
          <w:rFonts w:ascii="Times New Roman" w:hAnsi="Times New Roman" w:cs="Times New Roman"/>
          <w:sz w:val="24"/>
          <w:szCs w:val="24"/>
        </w:rPr>
        <w:tab/>
        <w:t xml:space="preserve">Выявлено и ликвидировано 9 мест стихийного складирования бытовых отходов. Данная территория очищена от мусора   завезен и спланирован грунт.  Выполнены работы по очистке от мусора  прилегающей к полигону ТБО территории.  Очищено 9000 квадратных метров  территории.  </w:t>
      </w:r>
      <w:r w:rsidRPr="005E0B2B">
        <w:rPr>
          <w:rFonts w:ascii="Times New Roman" w:eastAsia="Times New Roman" w:hAnsi="Times New Roman" w:cs="Times New Roman"/>
          <w:sz w:val="24"/>
          <w:szCs w:val="24"/>
        </w:rPr>
        <w:t xml:space="preserve"> </w:t>
      </w:r>
    </w:p>
    <w:p w:rsidR="008D4C48" w:rsidRPr="005E0B2B" w:rsidRDefault="008D4C48" w:rsidP="005E0B2B">
      <w:pPr>
        <w:spacing w:after="0" w:line="240" w:lineRule="auto"/>
        <w:jc w:val="both"/>
        <w:rPr>
          <w:rFonts w:ascii="Times New Roman" w:hAnsi="Times New Roman" w:cs="Times New Roman"/>
          <w:sz w:val="24"/>
          <w:szCs w:val="24"/>
        </w:rPr>
      </w:pPr>
      <w:r w:rsidRPr="005E0B2B">
        <w:rPr>
          <w:rFonts w:ascii="Times New Roman" w:hAnsi="Times New Roman" w:cs="Times New Roman"/>
          <w:sz w:val="24"/>
          <w:szCs w:val="24"/>
        </w:rPr>
        <w:tab/>
        <w:t>Управляющая компания  «Уют» благоустраивают  придомовые территории многоквартирных домов. Произведена работа по покраске изгородей и  лавочек. Перед домами жители  устроили цветники.  Обустроены детские игровые площадки.</w:t>
      </w:r>
    </w:p>
    <w:p w:rsidR="008D4C48" w:rsidRPr="005E0B2B" w:rsidRDefault="008D4C48" w:rsidP="005E0B2B">
      <w:pPr>
        <w:spacing w:after="0" w:line="240" w:lineRule="auto"/>
        <w:jc w:val="both"/>
        <w:rPr>
          <w:rFonts w:ascii="Times New Roman" w:hAnsi="Times New Roman" w:cs="Times New Roman"/>
          <w:sz w:val="24"/>
          <w:szCs w:val="24"/>
        </w:rPr>
      </w:pPr>
      <w:r w:rsidRPr="005E0B2B">
        <w:rPr>
          <w:rFonts w:ascii="Times New Roman" w:hAnsi="Times New Roman" w:cs="Times New Roman"/>
          <w:sz w:val="24"/>
          <w:szCs w:val="24"/>
        </w:rPr>
        <w:tab/>
        <w:t>Весной  2017 года  высажено 15000 штук цветочной рассады в клумбы.  Договора на поставку  цветочной рассады были заключены с ООО «Дизайн Флора» на сумму 250 тысяч рублей. Полностью оформлены клумбы и высажены цветы у досок почета, около офисных зданий всех организаций, на входе в парк «Победы», в центральной районной больнице, все школы оформили свои территории цветниками  и высадили  многолетние цветы, а  однолетки посадили семенами.</w:t>
      </w:r>
    </w:p>
    <w:p w:rsidR="008D4C48" w:rsidRPr="005E0B2B" w:rsidRDefault="008D4C48" w:rsidP="005E0B2B">
      <w:pPr>
        <w:spacing w:after="0" w:line="240" w:lineRule="auto"/>
        <w:jc w:val="both"/>
        <w:rPr>
          <w:rFonts w:ascii="Times New Roman" w:hAnsi="Times New Roman" w:cs="Times New Roman"/>
          <w:sz w:val="24"/>
          <w:szCs w:val="24"/>
        </w:rPr>
      </w:pPr>
      <w:r w:rsidRPr="005E0B2B">
        <w:rPr>
          <w:rFonts w:ascii="Times New Roman" w:hAnsi="Times New Roman" w:cs="Times New Roman"/>
          <w:sz w:val="24"/>
          <w:szCs w:val="24"/>
        </w:rPr>
        <w:tab/>
        <w:t>В районе работает программа «Народный парк». В ходе реализации регионального проекта  «Народный парк» в муниципальном образовании  проводится  активная работа по строительству «Народных парков».  В 2016 году в районе  вновь заложено 11 народных парков. Выполнено ограждение, весной 2017 года высажены декоративные деревья и кустарник, построена сцена   в парке с.Кундюковка  и часовня в честь 100- летия образования села. На начало года получено  и установлено детское оборудование по линии проекта «Народный парк»:</w:t>
      </w:r>
    </w:p>
    <w:p w:rsidR="008D4C48" w:rsidRPr="005E0B2B" w:rsidRDefault="008D4C48" w:rsidP="005E0B2B">
      <w:pPr>
        <w:spacing w:after="0" w:line="240" w:lineRule="auto"/>
        <w:jc w:val="both"/>
        <w:rPr>
          <w:rFonts w:ascii="Times New Roman" w:hAnsi="Times New Roman" w:cs="Times New Roman"/>
          <w:sz w:val="24"/>
          <w:szCs w:val="24"/>
        </w:rPr>
      </w:pPr>
      <w:r w:rsidRPr="005E0B2B">
        <w:rPr>
          <w:rFonts w:ascii="Times New Roman" w:hAnsi="Times New Roman" w:cs="Times New Roman"/>
          <w:sz w:val="24"/>
          <w:szCs w:val="24"/>
        </w:rPr>
        <w:lastRenderedPageBreak/>
        <w:tab/>
        <w:t>с.Большое Нагаткино — детская игровая площадка;</w:t>
      </w:r>
    </w:p>
    <w:p w:rsidR="008D4C48" w:rsidRPr="005E0B2B" w:rsidRDefault="008D4C48" w:rsidP="005E0B2B">
      <w:pPr>
        <w:spacing w:after="0" w:line="240" w:lineRule="auto"/>
        <w:jc w:val="both"/>
        <w:rPr>
          <w:rFonts w:ascii="Times New Roman" w:hAnsi="Times New Roman" w:cs="Times New Roman"/>
          <w:sz w:val="24"/>
          <w:szCs w:val="24"/>
        </w:rPr>
      </w:pPr>
      <w:r w:rsidRPr="005E0B2B">
        <w:rPr>
          <w:rFonts w:ascii="Times New Roman" w:hAnsi="Times New Roman" w:cs="Times New Roman"/>
          <w:sz w:val="24"/>
          <w:szCs w:val="24"/>
        </w:rPr>
        <w:tab/>
        <w:t>с.Большое Нагаткино — детская игровая площадка;</w:t>
      </w:r>
    </w:p>
    <w:p w:rsidR="008D4C48" w:rsidRPr="005E0B2B" w:rsidRDefault="008D4C48" w:rsidP="005E0B2B">
      <w:pPr>
        <w:spacing w:after="0" w:line="240" w:lineRule="auto"/>
        <w:jc w:val="both"/>
        <w:rPr>
          <w:rFonts w:ascii="Times New Roman" w:hAnsi="Times New Roman" w:cs="Times New Roman"/>
          <w:sz w:val="24"/>
          <w:szCs w:val="24"/>
        </w:rPr>
      </w:pPr>
      <w:r w:rsidRPr="005E0B2B">
        <w:rPr>
          <w:rFonts w:ascii="Times New Roman" w:hAnsi="Times New Roman" w:cs="Times New Roman"/>
          <w:sz w:val="24"/>
          <w:szCs w:val="24"/>
        </w:rPr>
        <w:tab/>
        <w:t>с.Малое Нагаткино   — детская игровая площадка;</w:t>
      </w:r>
    </w:p>
    <w:p w:rsidR="008D4C48" w:rsidRPr="005E0B2B" w:rsidRDefault="008D4C48" w:rsidP="005E0B2B">
      <w:pPr>
        <w:spacing w:after="0" w:line="240" w:lineRule="auto"/>
        <w:jc w:val="both"/>
        <w:rPr>
          <w:rFonts w:ascii="Times New Roman" w:hAnsi="Times New Roman" w:cs="Times New Roman"/>
          <w:sz w:val="24"/>
          <w:szCs w:val="24"/>
        </w:rPr>
      </w:pPr>
      <w:r w:rsidRPr="005E0B2B">
        <w:rPr>
          <w:rFonts w:ascii="Times New Roman" w:hAnsi="Times New Roman" w:cs="Times New Roman"/>
          <w:sz w:val="24"/>
          <w:szCs w:val="24"/>
        </w:rPr>
        <w:tab/>
        <w:t>с.Большое Нагаткино — спортивная площадка;</w:t>
      </w:r>
    </w:p>
    <w:p w:rsidR="008D4C48" w:rsidRPr="005E0B2B" w:rsidRDefault="008D4C48" w:rsidP="005E0B2B">
      <w:pPr>
        <w:spacing w:after="0" w:line="240" w:lineRule="auto"/>
        <w:jc w:val="both"/>
        <w:rPr>
          <w:rFonts w:ascii="Times New Roman" w:hAnsi="Times New Roman" w:cs="Times New Roman"/>
          <w:sz w:val="24"/>
          <w:szCs w:val="24"/>
        </w:rPr>
      </w:pPr>
      <w:r w:rsidRPr="005E0B2B">
        <w:rPr>
          <w:rFonts w:ascii="Times New Roman" w:hAnsi="Times New Roman" w:cs="Times New Roman"/>
          <w:sz w:val="24"/>
          <w:szCs w:val="24"/>
        </w:rPr>
        <w:tab/>
        <w:t>с.Новое Никулино — детская игровая площадка;</w:t>
      </w:r>
    </w:p>
    <w:p w:rsidR="008D4C48" w:rsidRPr="005E0B2B" w:rsidRDefault="008D4C48" w:rsidP="005E0B2B">
      <w:pPr>
        <w:spacing w:after="0" w:line="240" w:lineRule="auto"/>
        <w:jc w:val="both"/>
        <w:rPr>
          <w:rFonts w:ascii="Times New Roman" w:hAnsi="Times New Roman" w:cs="Times New Roman"/>
          <w:sz w:val="24"/>
          <w:szCs w:val="24"/>
        </w:rPr>
      </w:pPr>
      <w:r w:rsidRPr="005E0B2B">
        <w:rPr>
          <w:rFonts w:ascii="Times New Roman" w:hAnsi="Times New Roman" w:cs="Times New Roman"/>
          <w:sz w:val="24"/>
          <w:szCs w:val="24"/>
        </w:rPr>
        <w:tab/>
        <w:t>с.Кундюковка — детская игровая площадка;</w:t>
      </w:r>
    </w:p>
    <w:p w:rsidR="008D4C48" w:rsidRPr="005E0B2B" w:rsidRDefault="008D4C48" w:rsidP="005E0B2B">
      <w:pPr>
        <w:spacing w:after="0" w:line="240" w:lineRule="auto"/>
        <w:jc w:val="both"/>
        <w:rPr>
          <w:rFonts w:ascii="Times New Roman" w:hAnsi="Times New Roman" w:cs="Times New Roman"/>
          <w:sz w:val="24"/>
          <w:szCs w:val="24"/>
        </w:rPr>
      </w:pPr>
      <w:r w:rsidRPr="005E0B2B">
        <w:rPr>
          <w:rFonts w:ascii="Times New Roman" w:hAnsi="Times New Roman" w:cs="Times New Roman"/>
          <w:sz w:val="24"/>
          <w:szCs w:val="24"/>
        </w:rPr>
        <w:tab/>
        <w:t>с.Степное Анненково — детская игровая площадка;</w:t>
      </w:r>
    </w:p>
    <w:p w:rsidR="008D4C48" w:rsidRPr="005E0B2B" w:rsidRDefault="008D4C48" w:rsidP="005E0B2B">
      <w:pPr>
        <w:spacing w:after="0" w:line="240" w:lineRule="auto"/>
        <w:jc w:val="both"/>
        <w:rPr>
          <w:rFonts w:ascii="Times New Roman" w:hAnsi="Times New Roman" w:cs="Times New Roman"/>
          <w:sz w:val="24"/>
          <w:szCs w:val="24"/>
        </w:rPr>
      </w:pPr>
      <w:r w:rsidRPr="005E0B2B">
        <w:rPr>
          <w:rFonts w:ascii="Times New Roman" w:hAnsi="Times New Roman" w:cs="Times New Roman"/>
          <w:sz w:val="24"/>
          <w:szCs w:val="24"/>
        </w:rPr>
        <w:tab/>
        <w:t>с.Новые Тимерсяны — детская игровая площадка;</w:t>
      </w:r>
    </w:p>
    <w:p w:rsidR="008D4C48" w:rsidRPr="005E0B2B" w:rsidRDefault="008D4C48" w:rsidP="005E0B2B">
      <w:pPr>
        <w:spacing w:after="0" w:line="240" w:lineRule="auto"/>
        <w:jc w:val="both"/>
        <w:rPr>
          <w:rFonts w:ascii="Times New Roman" w:hAnsi="Times New Roman" w:cs="Times New Roman"/>
          <w:sz w:val="24"/>
          <w:szCs w:val="24"/>
        </w:rPr>
      </w:pPr>
      <w:r w:rsidRPr="005E0B2B">
        <w:rPr>
          <w:rFonts w:ascii="Times New Roman" w:hAnsi="Times New Roman" w:cs="Times New Roman"/>
          <w:sz w:val="24"/>
          <w:szCs w:val="24"/>
        </w:rPr>
        <w:tab/>
        <w:t xml:space="preserve">с.Большое Нагаткино — спортивная площадка;   </w:t>
      </w:r>
    </w:p>
    <w:p w:rsidR="008D4C48" w:rsidRPr="005E0B2B" w:rsidRDefault="008D4C48" w:rsidP="005E0B2B">
      <w:pPr>
        <w:spacing w:after="0" w:line="240" w:lineRule="auto"/>
        <w:jc w:val="both"/>
        <w:rPr>
          <w:rFonts w:ascii="Times New Roman" w:hAnsi="Times New Roman" w:cs="Times New Roman"/>
          <w:sz w:val="24"/>
          <w:szCs w:val="24"/>
        </w:rPr>
      </w:pPr>
      <w:r w:rsidRPr="005E0B2B">
        <w:rPr>
          <w:rFonts w:ascii="Times New Roman" w:hAnsi="Times New Roman" w:cs="Times New Roman"/>
          <w:sz w:val="24"/>
          <w:szCs w:val="24"/>
        </w:rPr>
        <w:tab/>
        <w:t>с.Нижние Тимерсяны — детская игровая площадка;</w:t>
      </w:r>
    </w:p>
    <w:p w:rsidR="008D4C48" w:rsidRPr="005E0B2B" w:rsidRDefault="008D4C48" w:rsidP="005E0B2B">
      <w:pPr>
        <w:spacing w:after="0" w:line="240" w:lineRule="auto"/>
        <w:jc w:val="both"/>
        <w:rPr>
          <w:rFonts w:ascii="Times New Roman" w:hAnsi="Times New Roman" w:cs="Times New Roman"/>
          <w:sz w:val="24"/>
          <w:szCs w:val="24"/>
        </w:rPr>
      </w:pPr>
      <w:r w:rsidRPr="005E0B2B">
        <w:rPr>
          <w:rFonts w:ascii="Times New Roman" w:hAnsi="Times New Roman" w:cs="Times New Roman"/>
          <w:sz w:val="24"/>
          <w:szCs w:val="24"/>
        </w:rPr>
        <w:tab/>
        <w:t>с.Большое Нагаткино — беседка.</w:t>
      </w:r>
    </w:p>
    <w:p w:rsidR="008D4C48" w:rsidRPr="005E0B2B" w:rsidRDefault="008D4C48" w:rsidP="005E0B2B">
      <w:pPr>
        <w:spacing w:after="0" w:line="240" w:lineRule="auto"/>
        <w:jc w:val="both"/>
        <w:rPr>
          <w:rFonts w:ascii="Times New Roman" w:hAnsi="Times New Roman" w:cs="Times New Roman"/>
          <w:sz w:val="24"/>
          <w:szCs w:val="24"/>
        </w:rPr>
      </w:pPr>
    </w:p>
    <w:p w:rsidR="008D4C48" w:rsidRPr="005E0B2B" w:rsidRDefault="008D4C48" w:rsidP="005E0B2B">
      <w:pPr>
        <w:spacing w:after="0" w:line="240" w:lineRule="auto"/>
        <w:jc w:val="both"/>
        <w:rPr>
          <w:rFonts w:ascii="Times New Roman" w:hAnsi="Times New Roman" w:cs="Times New Roman"/>
          <w:sz w:val="24"/>
          <w:szCs w:val="24"/>
        </w:rPr>
      </w:pPr>
      <w:r w:rsidRPr="005E0B2B">
        <w:rPr>
          <w:rFonts w:ascii="Times New Roman" w:hAnsi="Times New Roman" w:cs="Times New Roman"/>
          <w:sz w:val="24"/>
          <w:szCs w:val="24"/>
        </w:rPr>
        <w:tab/>
        <w:t>На первом этапе были проведены сходы граждан, впоследствии были  разработаны проекты реконструкции парков, составлены сметы по затратам. Проекты были рассмотрены и одобрены жителями сел. Запланировано обустроить несколько парков в рамках проекта «Народный парк» в селах:</w:t>
      </w:r>
    </w:p>
    <w:p w:rsidR="008D4C48" w:rsidRPr="005E0B2B" w:rsidRDefault="008D4C48" w:rsidP="005E0B2B">
      <w:pPr>
        <w:spacing w:after="0" w:line="240" w:lineRule="auto"/>
        <w:jc w:val="both"/>
        <w:rPr>
          <w:rFonts w:ascii="Times New Roman" w:hAnsi="Times New Roman" w:cs="Times New Roman"/>
          <w:sz w:val="24"/>
          <w:szCs w:val="24"/>
        </w:rPr>
      </w:pPr>
      <w:r w:rsidRPr="005E0B2B">
        <w:rPr>
          <w:rFonts w:ascii="Times New Roman" w:hAnsi="Times New Roman" w:cs="Times New Roman"/>
          <w:sz w:val="24"/>
          <w:szCs w:val="24"/>
        </w:rPr>
        <w:tab/>
        <w:t>с.Большое Нагаткино, ул.Молодежная,</w:t>
      </w:r>
      <w:r w:rsidRPr="005E0B2B">
        <w:rPr>
          <w:rFonts w:ascii="Times New Roman" w:hAnsi="Times New Roman" w:cs="Times New Roman"/>
          <w:sz w:val="24"/>
          <w:szCs w:val="24"/>
        </w:rPr>
        <w:tab/>
      </w:r>
    </w:p>
    <w:p w:rsidR="008D4C48" w:rsidRPr="005E0B2B" w:rsidRDefault="008D4C48" w:rsidP="005E0B2B">
      <w:pPr>
        <w:spacing w:after="0" w:line="240" w:lineRule="auto"/>
        <w:jc w:val="both"/>
        <w:rPr>
          <w:rFonts w:ascii="Times New Roman" w:hAnsi="Times New Roman" w:cs="Times New Roman"/>
          <w:sz w:val="24"/>
          <w:szCs w:val="24"/>
        </w:rPr>
      </w:pPr>
      <w:r w:rsidRPr="005E0B2B">
        <w:rPr>
          <w:rFonts w:ascii="Times New Roman" w:eastAsia="Times New Roman" w:hAnsi="Times New Roman" w:cs="Times New Roman"/>
          <w:sz w:val="24"/>
          <w:szCs w:val="24"/>
        </w:rPr>
        <w:t xml:space="preserve">          </w:t>
      </w:r>
      <w:r w:rsidRPr="005E0B2B">
        <w:rPr>
          <w:rFonts w:ascii="Times New Roman" w:hAnsi="Times New Roman" w:cs="Times New Roman"/>
          <w:sz w:val="24"/>
          <w:szCs w:val="24"/>
        </w:rPr>
        <w:t>с.Крестниково, ул.Церковная</w:t>
      </w:r>
      <w:r w:rsidRPr="005E0B2B">
        <w:rPr>
          <w:rFonts w:ascii="Times New Roman" w:hAnsi="Times New Roman" w:cs="Times New Roman"/>
          <w:sz w:val="24"/>
          <w:szCs w:val="24"/>
        </w:rPr>
        <w:tab/>
      </w:r>
    </w:p>
    <w:p w:rsidR="008D4C48" w:rsidRPr="005E0B2B" w:rsidRDefault="008D4C48" w:rsidP="005E0B2B">
      <w:pPr>
        <w:spacing w:after="0" w:line="240" w:lineRule="auto"/>
        <w:jc w:val="both"/>
        <w:rPr>
          <w:rFonts w:ascii="Times New Roman" w:hAnsi="Times New Roman" w:cs="Times New Roman"/>
          <w:sz w:val="24"/>
          <w:szCs w:val="24"/>
        </w:rPr>
      </w:pPr>
      <w:r w:rsidRPr="005E0B2B">
        <w:rPr>
          <w:rFonts w:ascii="Times New Roman" w:hAnsi="Times New Roman" w:cs="Times New Roman"/>
          <w:sz w:val="24"/>
          <w:szCs w:val="24"/>
        </w:rPr>
        <w:tab/>
        <w:t>с.Кундюковка, ул.Школьная.</w:t>
      </w:r>
      <w:r w:rsidRPr="005E0B2B">
        <w:rPr>
          <w:rFonts w:ascii="Times New Roman" w:hAnsi="Times New Roman" w:cs="Times New Roman"/>
          <w:sz w:val="24"/>
          <w:szCs w:val="24"/>
        </w:rPr>
        <w:tab/>
      </w:r>
    </w:p>
    <w:p w:rsidR="008D4C48" w:rsidRPr="005E0B2B" w:rsidRDefault="008D4C48" w:rsidP="005E0B2B">
      <w:pPr>
        <w:spacing w:after="0" w:line="240" w:lineRule="auto"/>
        <w:jc w:val="both"/>
        <w:rPr>
          <w:rFonts w:ascii="Times New Roman" w:hAnsi="Times New Roman" w:cs="Times New Roman"/>
          <w:sz w:val="24"/>
          <w:szCs w:val="24"/>
        </w:rPr>
      </w:pPr>
      <w:r w:rsidRPr="005E0B2B">
        <w:rPr>
          <w:rFonts w:ascii="Times New Roman" w:eastAsia="Times New Roman" w:hAnsi="Times New Roman" w:cs="Times New Roman"/>
          <w:sz w:val="24"/>
          <w:szCs w:val="24"/>
        </w:rPr>
        <w:t xml:space="preserve">          </w:t>
      </w:r>
      <w:r w:rsidRPr="005E0B2B">
        <w:rPr>
          <w:rFonts w:ascii="Times New Roman" w:hAnsi="Times New Roman" w:cs="Times New Roman"/>
          <w:sz w:val="24"/>
          <w:szCs w:val="24"/>
        </w:rPr>
        <w:t>с.Кайсарово, ул.Чапаева.</w:t>
      </w:r>
    </w:p>
    <w:p w:rsidR="008D4C48" w:rsidRPr="005E0B2B" w:rsidRDefault="008D4C48" w:rsidP="005E0B2B">
      <w:pPr>
        <w:spacing w:after="0" w:line="240" w:lineRule="auto"/>
        <w:jc w:val="both"/>
        <w:rPr>
          <w:rFonts w:ascii="Times New Roman" w:hAnsi="Times New Roman" w:cs="Times New Roman"/>
          <w:sz w:val="24"/>
          <w:szCs w:val="24"/>
        </w:rPr>
      </w:pPr>
      <w:r w:rsidRPr="005E0B2B">
        <w:rPr>
          <w:rFonts w:ascii="Times New Roman" w:hAnsi="Times New Roman" w:cs="Times New Roman"/>
          <w:sz w:val="24"/>
          <w:szCs w:val="24"/>
        </w:rPr>
        <w:tab/>
        <w:t>с.Нижние Тимерсяны, ул.Центральная,</w:t>
      </w:r>
      <w:r w:rsidRPr="005E0B2B">
        <w:rPr>
          <w:rFonts w:ascii="Times New Roman" w:hAnsi="Times New Roman" w:cs="Times New Roman"/>
          <w:sz w:val="24"/>
          <w:szCs w:val="24"/>
        </w:rPr>
        <w:tab/>
      </w:r>
    </w:p>
    <w:p w:rsidR="008D4C48" w:rsidRPr="005E0B2B" w:rsidRDefault="008D4C48" w:rsidP="005E0B2B">
      <w:pPr>
        <w:spacing w:after="0" w:line="240" w:lineRule="auto"/>
        <w:jc w:val="both"/>
        <w:rPr>
          <w:rFonts w:ascii="Times New Roman" w:hAnsi="Times New Roman" w:cs="Times New Roman"/>
          <w:sz w:val="24"/>
          <w:szCs w:val="24"/>
        </w:rPr>
      </w:pPr>
      <w:r w:rsidRPr="005E0B2B">
        <w:rPr>
          <w:rFonts w:ascii="Times New Roman" w:eastAsia="Times New Roman" w:hAnsi="Times New Roman" w:cs="Times New Roman"/>
          <w:sz w:val="24"/>
          <w:szCs w:val="24"/>
        </w:rPr>
        <w:t xml:space="preserve">          </w:t>
      </w:r>
      <w:r w:rsidRPr="005E0B2B">
        <w:rPr>
          <w:rFonts w:ascii="Times New Roman" w:hAnsi="Times New Roman" w:cs="Times New Roman"/>
          <w:sz w:val="24"/>
          <w:szCs w:val="24"/>
        </w:rPr>
        <w:t xml:space="preserve">с.Степное Анненково, ул.Пионерская, </w:t>
      </w:r>
    </w:p>
    <w:p w:rsidR="008D4C48" w:rsidRPr="005E0B2B" w:rsidRDefault="008D4C48" w:rsidP="005E0B2B">
      <w:pPr>
        <w:spacing w:after="0" w:line="240" w:lineRule="auto"/>
        <w:jc w:val="both"/>
        <w:rPr>
          <w:rFonts w:ascii="Times New Roman" w:hAnsi="Times New Roman" w:cs="Times New Roman"/>
          <w:sz w:val="24"/>
          <w:szCs w:val="24"/>
        </w:rPr>
      </w:pPr>
      <w:r w:rsidRPr="005E0B2B">
        <w:rPr>
          <w:rFonts w:ascii="Times New Roman" w:hAnsi="Times New Roman" w:cs="Times New Roman"/>
          <w:sz w:val="24"/>
          <w:szCs w:val="24"/>
        </w:rPr>
        <w:tab/>
        <w:t>с.Мокрая Бугурна, ул.Суркова.</w:t>
      </w:r>
    </w:p>
    <w:p w:rsidR="008D4C48" w:rsidRPr="005E0B2B" w:rsidRDefault="008D4C48" w:rsidP="005E0B2B">
      <w:pPr>
        <w:spacing w:after="0" w:line="240" w:lineRule="auto"/>
        <w:jc w:val="both"/>
        <w:rPr>
          <w:rFonts w:ascii="Times New Roman" w:hAnsi="Times New Roman" w:cs="Times New Roman"/>
          <w:sz w:val="24"/>
          <w:szCs w:val="24"/>
        </w:rPr>
      </w:pPr>
      <w:r w:rsidRPr="005E0B2B">
        <w:rPr>
          <w:rFonts w:ascii="Times New Roman" w:hAnsi="Times New Roman" w:cs="Times New Roman"/>
          <w:sz w:val="24"/>
          <w:szCs w:val="24"/>
        </w:rPr>
        <w:tab/>
        <w:t>с.Арбузовка,ул.Свияжская</w:t>
      </w:r>
      <w:r w:rsidRPr="005E0B2B">
        <w:rPr>
          <w:rFonts w:ascii="Times New Roman" w:eastAsia="Times New Roman" w:hAnsi="Times New Roman" w:cs="Times New Roman"/>
          <w:sz w:val="24"/>
          <w:szCs w:val="24"/>
        </w:rPr>
        <w:t xml:space="preserve">,    </w:t>
      </w:r>
    </w:p>
    <w:p w:rsidR="008D4C48" w:rsidRPr="005E0B2B" w:rsidRDefault="008D4C48" w:rsidP="005E0B2B">
      <w:pPr>
        <w:spacing w:after="0" w:line="240" w:lineRule="auto"/>
        <w:jc w:val="both"/>
        <w:rPr>
          <w:rFonts w:ascii="Times New Roman" w:hAnsi="Times New Roman" w:cs="Times New Roman"/>
          <w:sz w:val="24"/>
          <w:szCs w:val="24"/>
        </w:rPr>
      </w:pPr>
      <w:r w:rsidRPr="005E0B2B">
        <w:rPr>
          <w:rFonts w:ascii="Times New Roman" w:eastAsia="Times New Roman" w:hAnsi="Times New Roman" w:cs="Times New Roman"/>
          <w:sz w:val="24"/>
          <w:szCs w:val="24"/>
        </w:rPr>
        <w:t xml:space="preserve">          </w:t>
      </w:r>
      <w:r w:rsidRPr="005E0B2B">
        <w:rPr>
          <w:rFonts w:ascii="Times New Roman" w:hAnsi="Times New Roman" w:cs="Times New Roman"/>
          <w:sz w:val="24"/>
          <w:szCs w:val="24"/>
        </w:rPr>
        <w:t>с.Новое Никулино, ул.Молодежная</w:t>
      </w:r>
    </w:p>
    <w:p w:rsidR="008D4C48" w:rsidRPr="005E0B2B" w:rsidRDefault="008D4C48" w:rsidP="005E0B2B">
      <w:pPr>
        <w:spacing w:after="0" w:line="240" w:lineRule="auto"/>
        <w:jc w:val="both"/>
        <w:rPr>
          <w:rFonts w:ascii="Times New Roman" w:hAnsi="Times New Roman" w:cs="Times New Roman"/>
          <w:sz w:val="24"/>
          <w:szCs w:val="24"/>
        </w:rPr>
      </w:pPr>
      <w:r w:rsidRPr="005E0B2B">
        <w:rPr>
          <w:rFonts w:ascii="Times New Roman" w:hAnsi="Times New Roman" w:cs="Times New Roman"/>
          <w:sz w:val="24"/>
          <w:szCs w:val="24"/>
        </w:rPr>
        <w:tab/>
        <w:t xml:space="preserve">д.Степная Репьевка,  </w:t>
      </w:r>
      <w:r w:rsidRPr="005E0B2B">
        <w:rPr>
          <w:rFonts w:ascii="Times New Roman" w:hAnsi="Times New Roman" w:cs="Times New Roman"/>
          <w:sz w:val="24"/>
          <w:szCs w:val="24"/>
        </w:rPr>
        <w:tab/>
      </w:r>
    </w:p>
    <w:p w:rsidR="008D4C48" w:rsidRPr="005E0B2B" w:rsidRDefault="008D4C48" w:rsidP="005E0B2B">
      <w:pPr>
        <w:spacing w:after="0" w:line="240" w:lineRule="auto"/>
        <w:jc w:val="both"/>
        <w:rPr>
          <w:rFonts w:ascii="Times New Roman" w:hAnsi="Times New Roman" w:cs="Times New Roman"/>
          <w:sz w:val="24"/>
          <w:szCs w:val="24"/>
        </w:rPr>
      </w:pPr>
      <w:r w:rsidRPr="005E0B2B">
        <w:rPr>
          <w:rFonts w:ascii="Times New Roman" w:hAnsi="Times New Roman" w:cs="Times New Roman"/>
          <w:sz w:val="24"/>
          <w:szCs w:val="24"/>
        </w:rPr>
        <w:tab/>
        <w:t>п.Новая Воля</w:t>
      </w:r>
      <w:r w:rsidRPr="005E0B2B">
        <w:rPr>
          <w:rFonts w:ascii="Times New Roman" w:hAnsi="Times New Roman" w:cs="Times New Roman"/>
          <w:sz w:val="24"/>
          <w:szCs w:val="24"/>
        </w:rPr>
        <w:tab/>
      </w:r>
    </w:p>
    <w:p w:rsidR="008D4C48" w:rsidRPr="005E0B2B" w:rsidRDefault="008D4C48" w:rsidP="005E0B2B">
      <w:pPr>
        <w:spacing w:after="0" w:line="240" w:lineRule="auto"/>
        <w:jc w:val="both"/>
        <w:rPr>
          <w:rFonts w:ascii="Times New Roman" w:hAnsi="Times New Roman" w:cs="Times New Roman"/>
          <w:sz w:val="24"/>
          <w:szCs w:val="24"/>
        </w:rPr>
      </w:pPr>
      <w:r w:rsidRPr="005E0B2B">
        <w:rPr>
          <w:rFonts w:ascii="Times New Roman" w:hAnsi="Times New Roman" w:cs="Times New Roman"/>
          <w:sz w:val="24"/>
          <w:szCs w:val="24"/>
        </w:rPr>
        <w:tab/>
        <w:t>Проведены акции «Посади  и вырасти свое дерево», «Лес Победы»,</w:t>
      </w:r>
    </w:p>
    <w:p w:rsidR="008D4C48" w:rsidRPr="005E0B2B" w:rsidRDefault="008D4C48" w:rsidP="005E0B2B">
      <w:pPr>
        <w:spacing w:after="0" w:line="240" w:lineRule="auto"/>
        <w:jc w:val="both"/>
        <w:rPr>
          <w:rFonts w:ascii="Times New Roman" w:hAnsi="Times New Roman" w:cs="Times New Roman"/>
          <w:sz w:val="24"/>
          <w:szCs w:val="24"/>
        </w:rPr>
      </w:pPr>
      <w:r w:rsidRPr="005E0B2B">
        <w:rPr>
          <w:rFonts w:ascii="Times New Roman" w:hAnsi="Times New Roman" w:cs="Times New Roman"/>
          <w:sz w:val="24"/>
          <w:szCs w:val="24"/>
        </w:rPr>
        <w:t>«Чистый четверг»,  «Подарок малой Родине», санитарные дни по пятницам.</w:t>
      </w:r>
    </w:p>
    <w:p w:rsidR="008D4C48" w:rsidRPr="005E0B2B" w:rsidRDefault="008D4C48" w:rsidP="005E0B2B">
      <w:pPr>
        <w:spacing w:after="0" w:line="240" w:lineRule="auto"/>
        <w:jc w:val="both"/>
        <w:rPr>
          <w:rFonts w:ascii="Times New Roman" w:hAnsi="Times New Roman" w:cs="Times New Roman"/>
          <w:sz w:val="24"/>
          <w:szCs w:val="24"/>
        </w:rPr>
      </w:pPr>
      <w:r w:rsidRPr="005E0B2B">
        <w:rPr>
          <w:rFonts w:ascii="Times New Roman" w:hAnsi="Times New Roman" w:cs="Times New Roman"/>
          <w:sz w:val="24"/>
          <w:szCs w:val="24"/>
        </w:rPr>
        <w:tab/>
        <w:t>В рамках регионального проекта «Пятилетка благоустройства»</w:t>
      </w:r>
    </w:p>
    <w:p w:rsidR="008D4C48" w:rsidRPr="005E0B2B" w:rsidRDefault="008D4C48" w:rsidP="005E0B2B">
      <w:pPr>
        <w:spacing w:after="0" w:line="240" w:lineRule="auto"/>
        <w:jc w:val="both"/>
        <w:rPr>
          <w:rFonts w:ascii="Times New Roman" w:hAnsi="Times New Roman" w:cs="Times New Roman"/>
          <w:sz w:val="24"/>
          <w:szCs w:val="24"/>
        </w:rPr>
      </w:pPr>
      <w:r w:rsidRPr="005E0B2B">
        <w:rPr>
          <w:rFonts w:ascii="Times New Roman" w:hAnsi="Times New Roman" w:cs="Times New Roman"/>
          <w:sz w:val="24"/>
          <w:szCs w:val="24"/>
        </w:rPr>
        <w:t>установлено:</w:t>
      </w:r>
    </w:p>
    <w:p w:rsidR="008D4C48" w:rsidRPr="005E0B2B" w:rsidRDefault="008D4C48" w:rsidP="005E0B2B">
      <w:pPr>
        <w:spacing w:after="0" w:line="240" w:lineRule="auto"/>
        <w:jc w:val="both"/>
        <w:rPr>
          <w:rFonts w:ascii="Times New Roman" w:hAnsi="Times New Roman" w:cs="Times New Roman"/>
          <w:sz w:val="24"/>
          <w:szCs w:val="24"/>
        </w:rPr>
      </w:pPr>
      <w:r w:rsidRPr="005E0B2B">
        <w:rPr>
          <w:rFonts w:ascii="Times New Roman" w:hAnsi="Times New Roman" w:cs="Times New Roman"/>
          <w:sz w:val="24"/>
          <w:szCs w:val="24"/>
        </w:rPr>
        <w:t>Детские городки — 9 городков</w:t>
      </w:r>
    </w:p>
    <w:p w:rsidR="008D4C48" w:rsidRPr="005E0B2B" w:rsidRDefault="008D4C48" w:rsidP="005E0B2B">
      <w:pPr>
        <w:spacing w:after="0" w:line="240" w:lineRule="auto"/>
        <w:jc w:val="both"/>
        <w:rPr>
          <w:rFonts w:ascii="Times New Roman" w:hAnsi="Times New Roman" w:cs="Times New Roman"/>
          <w:sz w:val="24"/>
          <w:szCs w:val="24"/>
        </w:rPr>
      </w:pPr>
      <w:r w:rsidRPr="005E0B2B">
        <w:rPr>
          <w:rFonts w:ascii="Times New Roman" w:hAnsi="Times New Roman" w:cs="Times New Roman"/>
          <w:sz w:val="24"/>
          <w:szCs w:val="24"/>
        </w:rPr>
        <w:t>Качели — 12 качелей</w:t>
      </w:r>
    </w:p>
    <w:p w:rsidR="008D4C48" w:rsidRPr="005E0B2B" w:rsidRDefault="008D4C48" w:rsidP="005E0B2B">
      <w:pPr>
        <w:spacing w:after="0" w:line="240" w:lineRule="auto"/>
        <w:jc w:val="both"/>
        <w:rPr>
          <w:rFonts w:ascii="Times New Roman" w:hAnsi="Times New Roman" w:cs="Times New Roman"/>
          <w:sz w:val="24"/>
          <w:szCs w:val="24"/>
        </w:rPr>
      </w:pPr>
      <w:r w:rsidRPr="005E0B2B">
        <w:rPr>
          <w:rFonts w:ascii="Times New Roman" w:hAnsi="Times New Roman" w:cs="Times New Roman"/>
          <w:sz w:val="24"/>
          <w:szCs w:val="24"/>
        </w:rPr>
        <w:t>Песочницы — 7 песочниц</w:t>
      </w:r>
    </w:p>
    <w:p w:rsidR="008D4C48" w:rsidRPr="005E0B2B" w:rsidRDefault="008D4C48" w:rsidP="005E0B2B">
      <w:pPr>
        <w:spacing w:after="0" w:line="240" w:lineRule="auto"/>
        <w:jc w:val="both"/>
        <w:rPr>
          <w:rFonts w:ascii="Times New Roman" w:hAnsi="Times New Roman" w:cs="Times New Roman"/>
          <w:sz w:val="24"/>
          <w:szCs w:val="24"/>
        </w:rPr>
      </w:pPr>
      <w:r w:rsidRPr="005E0B2B">
        <w:rPr>
          <w:rFonts w:ascii="Times New Roman" w:hAnsi="Times New Roman" w:cs="Times New Roman"/>
          <w:sz w:val="24"/>
          <w:szCs w:val="24"/>
        </w:rPr>
        <w:t>Скамейки — 40 штук</w:t>
      </w:r>
    </w:p>
    <w:p w:rsidR="008D4C48" w:rsidRPr="005E0B2B" w:rsidRDefault="008D4C48" w:rsidP="005E0B2B">
      <w:pPr>
        <w:spacing w:after="0" w:line="240" w:lineRule="auto"/>
        <w:jc w:val="both"/>
        <w:rPr>
          <w:rFonts w:ascii="Times New Roman" w:hAnsi="Times New Roman" w:cs="Times New Roman"/>
          <w:sz w:val="24"/>
          <w:szCs w:val="24"/>
        </w:rPr>
      </w:pPr>
      <w:r w:rsidRPr="005E0B2B">
        <w:rPr>
          <w:rFonts w:ascii="Times New Roman" w:hAnsi="Times New Roman" w:cs="Times New Roman"/>
          <w:sz w:val="24"/>
          <w:szCs w:val="24"/>
        </w:rPr>
        <w:t>Урны  - 40 штук</w:t>
      </w:r>
    </w:p>
    <w:p w:rsidR="008D4C48" w:rsidRPr="005E0B2B" w:rsidRDefault="008D4C48" w:rsidP="005E0B2B">
      <w:pPr>
        <w:spacing w:after="0" w:line="240" w:lineRule="auto"/>
        <w:jc w:val="both"/>
        <w:rPr>
          <w:rFonts w:ascii="Times New Roman" w:hAnsi="Times New Roman" w:cs="Times New Roman"/>
          <w:sz w:val="24"/>
          <w:szCs w:val="24"/>
        </w:rPr>
      </w:pPr>
      <w:r w:rsidRPr="005E0B2B">
        <w:rPr>
          <w:rFonts w:ascii="Times New Roman" w:hAnsi="Times New Roman" w:cs="Times New Roman"/>
          <w:sz w:val="24"/>
          <w:szCs w:val="24"/>
        </w:rPr>
        <w:t>Высажено деревьев -3080 штук</w:t>
      </w:r>
    </w:p>
    <w:p w:rsidR="008D4C48" w:rsidRPr="005E0B2B" w:rsidRDefault="008D4C48" w:rsidP="005E0B2B">
      <w:pPr>
        <w:spacing w:after="0" w:line="240" w:lineRule="auto"/>
        <w:jc w:val="both"/>
        <w:rPr>
          <w:rFonts w:ascii="Times New Roman" w:hAnsi="Times New Roman" w:cs="Times New Roman"/>
          <w:sz w:val="24"/>
          <w:szCs w:val="24"/>
        </w:rPr>
      </w:pPr>
      <w:r w:rsidRPr="005E0B2B">
        <w:rPr>
          <w:rFonts w:ascii="Times New Roman" w:hAnsi="Times New Roman" w:cs="Times New Roman"/>
          <w:sz w:val="24"/>
          <w:szCs w:val="24"/>
        </w:rPr>
        <w:t>Разбито новых цветников — 48 цветников, 4800 кв.м</w:t>
      </w:r>
    </w:p>
    <w:p w:rsidR="008D4C48" w:rsidRPr="005E0B2B" w:rsidRDefault="008D4C48" w:rsidP="005E0B2B">
      <w:pPr>
        <w:spacing w:after="0" w:line="240" w:lineRule="auto"/>
        <w:jc w:val="both"/>
        <w:rPr>
          <w:rFonts w:ascii="Times New Roman" w:hAnsi="Times New Roman" w:cs="Times New Roman"/>
          <w:sz w:val="24"/>
          <w:szCs w:val="24"/>
        </w:rPr>
      </w:pPr>
      <w:r w:rsidRPr="005E0B2B">
        <w:rPr>
          <w:rFonts w:ascii="Times New Roman" w:hAnsi="Times New Roman" w:cs="Times New Roman"/>
          <w:sz w:val="24"/>
          <w:szCs w:val="24"/>
        </w:rPr>
        <w:t>Высажено рассады цветов   - 15000 шт,  250 тыс.рублей</w:t>
      </w:r>
    </w:p>
    <w:p w:rsidR="008D4C48" w:rsidRPr="005E0B2B" w:rsidRDefault="008D4C48" w:rsidP="005E0B2B">
      <w:pPr>
        <w:spacing w:after="0" w:line="240" w:lineRule="auto"/>
        <w:jc w:val="both"/>
        <w:rPr>
          <w:rFonts w:ascii="Times New Roman" w:hAnsi="Times New Roman" w:cs="Times New Roman"/>
          <w:sz w:val="24"/>
          <w:szCs w:val="24"/>
        </w:rPr>
      </w:pPr>
      <w:r w:rsidRPr="005E0B2B">
        <w:rPr>
          <w:rFonts w:ascii="Times New Roman" w:hAnsi="Times New Roman" w:cs="Times New Roman"/>
          <w:sz w:val="24"/>
          <w:szCs w:val="24"/>
        </w:rPr>
        <w:t>Освещение — 168 лампочки</w:t>
      </w:r>
    </w:p>
    <w:p w:rsidR="008D4C48" w:rsidRPr="005E0B2B" w:rsidRDefault="008D4C48" w:rsidP="005E0B2B">
      <w:pPr>
        <w:spacing w:after="0" w:line="240" w:lineRule="auto"/>
        <w:jc w:val="both"/>
        <w:rPr>
          <w:rFonts w:ascii="Times New Roman" w:hAnsi="Times New Roman" w:cs="Times New Roman"/>
          <w:sz w:val="24"/>
          <w:szCs w:val="24"/>
        </w:rPr>
      </w:pPr>
      <w:r w:rsidRPr="005E0B2B">
        <w:rPr>
          <w:rFonts w:ascii="Times New Roman" w:hAnsi="Times New Roman" w:cs="Times New Roman"/>
          <w:sz w:val="24"/>
          <w:szCs w:val="24"/>
        </w:rPr>
        <w:t>Тротуары  - 320 пог.м</w:t>
      </w:r>
    </w:p>
    <w:p w:rsidR="008D4C48" w:rsidRPr="005E0B2B" w:rsidRDefault="008D4C48" w:rsidP="005E0B2B">
      <w:pPr>
        <w:spacing w:after="0" w:line="240" w:lineRule="auto"/>
        <w:jc w:val="both"/>
        <w:rPr>
          <w:rFonts w:ascii="Times New Roman" w:hAnsi="Times New Roman" w:cs="Times New Roman"/>
          <w:sz w:val="24"/>
          <w:szCs w:val="24"/>
        </w:rPr>
      </w:pPr>
      <w:r w:rsidRPr="005E0B2B">
        <w:rPr>
          <w:rFonts w:ascii="Times New Roman" w:hAnsi="Times New Roman" w:cs="Times New Roman"/>
          <w:sz w:val="24"/>
          <w:szCs w:val="24"/>
        </w:rPr>
        <w:t>Реконструкция дорог — 5324 кв.м</w:t>
      </w:r>
    </w:p>
    <w:p w:rsidR="008D4C48" w:rsidRPr="005E0B2B" w:rsidRDefault="008D4C48" w:rsidP="005E0B2B">
      <w:pPr>
        <w:spacing w:after="0" w:line="240" w:lineRule="auto"/>
        <w:jc w:val="both"/>
        <w:rPr>
          <w:rFonts w:ascii="Times New Roman" w:hAnsi="Times New Roman" w:cs="Times New Roman"/>
          <w:sz w:val="24"/>
          <w:szCs w:val="24"/>
        </w:rPr>
      </w:pPr>
      <w:r w:rsidRPr="005E0B2B">
        <w:rPr>
          <w:rFonts w:ascii="Times New Roman" w:hAnsi="Times New Roman" w:cs="Times New Roman"/>
          <w:sz w:val="24"/>
          <w:szCs w:val="24"/>
        </w:rPr>
        <w:t>Новые Народные парки — 11 парков</w:t>
      </w:r>
    </w:p>
    <w:p w:rsidR="008D4C48" w:rsidRPr="005E0B2B" w:rsidRDefault="008D4C48" w:rsidP="005E0B2B">
      <w:pPr>
        <w:spacing w:after="0" w:line="240" w:lineRule="auto"/>
        <w:jc w:val="both"/>
        <w:rPr>
          <w:rFonts w:ascii="Times New Roman" w:hAnsi="Times New Roman" w:cs="Times New Roman"/>
          <w:sz w:val="24"/>
          <w:szCs w:val="24"/>
        </w:rPr>
      </w:pPr>
      <w:r w:rsidRPr="005E0B2B">
        <w:rPr>
          <w:rFonts w:ascii="Times New Roman" w:hAnsi="Times New Roman" w:cs="Times New Roman"/>
          <w:sz w:val="24"/>
          <w:szCs w:val="24"/>
        </w:rPr>
        <w:t>Благоустройство родников  - 5 родников.</w:t>
      </w:r>
    </w:p>
    <w:p w:rsidR="008D4C48" w:rsidRPr="005E0B2B" w:rsidRDefault="008D4C48" w:rsidP="005E0B2B">
      <w:pPr>
        <w:spacing w:after="0" w:line="240" w:lineRule="auto"/>
        <w:jc w:val="both"/>
        <w:rPr>
          <w:rFonts w:ascii="Times New Roman" w:hAnsi="Times New Roman" w:cs="Times New Roman"/>
          <w:sz w:val="24"/>
          <w:szCs w:val="24"/>
        </w:rPr>
      </w:pPr>
    </w:p>
    <w:p w:rsidR="008D4C48" w:rsidRPr="005E0B2B" w:rsidRDefault="008D4C48" w:rsidP="005E0B2B">
      <w:pPr>
        <w:spacing w:after="0" w:line="240" w:lineRule="auto"/>
        <w:jc w:val="both"/>
        <w:rPr>
          <w:rFonts w:ascii="Times New Roman" w:hAnsi="Times New Roman" w:cs="Times New Roman"/>
          <w:sz w:val="24"/>
          <w:szCs w:val="24"/>
        </w:rPr>
      </w:pPr>
      <w:r w:rsidRPr="005E0B2B">
        <w:rPr>
          <w:rFonts w:ascii="Times New Roman" w:hAnsi="Times New Roman" w:cs="Times New Roman"/>
          <w:sz w:val="24"/>
          <w:szCs w:val="24"/>
        </w:rPr>
        <w:tab/>
        <w:t>За 9 месяцев 2017 года в районе было построено и введено в эксплуатацию</w:t>
      </w:r>
      <w:r w:rsidRPr="005E0B2B">
        <w:rPr>
          <w:rFonts w:ascii="Times New Roman" w:eastAsia="Times New Roman" w:hAnsi="Times New Roman" w:cs="Times New Roman"/>
          <w:sz w:val="24"/>
          <w:szCs w:val="24"/>
        </w:rPr>
        <w:t xml:space="preserve"> 13884</w:t>
      </w:r>
      <w:r w:rsidRPr="005E0B2B">
        <w:rPr>
          <w:rFonts w:ascii="Times New Roman" w:hAnsi="Times New Roman" w:cs="Times New Roman"/>
          <w:sz w:val="24"/>
          <w:szCs w:val="24"/>
        </w:rPr>
        <w:t xml:space="preserve"> кв.м. жилья - э</w:t>
      </w:r>
      <w:r w:rsidR="00577B35">
        <w:rPr>
          <w:rFonts w:ascii="Times New Roman" w:hAnsi="Times New Roman" w:cs="Times New Roman"/>
          <w:sz w:val="24"/>
          <w:szCs w:val="24"/>
        </w:rPr>
        <w:t>то 128 индивидуальных жилых домов</w:t>
      </w:r>
      <w:r w:rsidRPr="005E0B2B">
        <w:rPr>
          <w:rFonts w:ascii="Times New Roman" w:hAnsi="Times New Roman" w:cs="Times New Roman"/>
          <w:sz w:val="24"/>
          <w:szCs w:val="24"/>
        </w:rPr>
        <w:t>.</w:t>
      </w:r>
    </w:p>
    <w:p w:rsidR="00333645" w:rsidRPr="005E0B2B" w:rsidRDefault="00333645" w:rsidP="005E0B2B">
      <w:pPr>
        <w:spacing w:after="0" w:line="240" w:lineRule="auto"/>
        <w:rPr>
          <w:rFonts w:ascii="Times New Roman" w:hAnsi="Times New Roman" w:cs="Times New Roman"/>
          <w:sz w:val="24"/>
          <w:szCs w:val="24"/>
        </w:rPr>
      </w:pPr>
    </w:p>
    <w:p w:rsidR="00FA6CBA" w:rsidRDefault="00FA6CBA" w:rsidP="00577B35">
      <w:pPr>
        <w:spacing w:after="0" w:line="240" w:lineRule="auto"/>
        <w:jc w:val="center"/>
        <w:rPr>
          <w:rFonts w:ascii="Times New Roman" w:hAnsi="Times New Roman" w:cs="Times New Roman"/>
          <w:b/>
          <w:i/>
          <w:sz w:val="24"/>
          <w:szCs w:val="24"/>
        </w:rPr>
      </w:pPr>
    </w:p>
    <w:p w:rsidR="00FA6CBA" w:rsidRDefault="00FA6CBA" w:rsidP="00577B35">
      <w:pPr>
        <w:spacing w:after="0" w:line="240" w:lineRule="auto"/>
        <w:jc w:val="center"/>
        <w:rPr>
          <w:rFonts w:ascii="Times New Roman" w:hAnsi="Times New Roman" w:cs="Times New Roman"/>
          <w:b/>
          <w:i/>
          <w:sz w:val="24"/>
          <w:szCs w:val="24"/>
        </w:rPr>
      </w:pPr>
    </w:p>
    <w:p w:rsidR="00FA6CBA" w:rsidRDefault="00FA6CBA" w:rsidP="00577B35">
      <w:pPr>
        <w:spacing w:after="0" w:line="240" w:lineRule="auto"/>
        <w:jc w:val="center"/>
        <w:rPr>
          <w:rFonts w:ascii="Times New Roman" w:hAnsi="Times New Roman" w:cs="Times New Roman"/>
          <w:b/>
          <w:i/>
          <w:sz w:val="24"/>
          <w:szCs w:val="24"/>
        </w:rPr>
      </w:pPr>
    </w:p>
    <w:p w:rsidR="00FA6CBA" w:rsidRDefault="00FA6CBA" w:rsidP="00577B35">
      <w:pPr>
        <w:spacing w:after="0" w:line="240" w:lineRule="auto"/>
        <w:jc w:val="center"/>
        <w:rPr>
          <w:rFonts w:ascii="Times New Roman" w:hAnsi="Times New Roman" w:cs="Times New Roman"/>
          <w:b/>
          <w:i/>
          <w:sz w:val="24"/>
          <w:szCs w:val="24"/>
        </w:rPr>
      </w:pPr>
    </w:p>
    <w:p w:rsidR="00FA6CBA" w:rsidRDefault="00FA6CBA" w:rsidP="00577B35">
      <w:pPr>
        <w:spacing w:after="0" w:line="240" w:lineRule="auto"/>
        <w:jc w:val="center"/>
        <w:rPr>
          <w:rFonts w:ascii="Times New Roman" w:hAnsi="Times New Roman" w:cs="Times New Roman"/>
          <w:b/>
          <w:i/>
          <w:sz w:val="24"/>
          <w:szCs w:val="24"/>
        </w:rPr>
      </w:pPr>
    </w:p>
    <w:p w:rsidR="00737133" w:rsidRDefault="00737133" w:rsidP="00577B35">
      <w:pPr>
        <w:spacing w:after="0" w:line="240" w:lineRule="auto"/>
        <w:jc w:val="center"/>
        <w:rPr>
          <w:rFonts w:ascii="Times New Roman" w:hAnsi="Times New Roman" w:cs="Times New Roman"/>
          <w:b/>
          <w:i/>
          <w:sz w:val="24"/>
          <w:szCs w:val="24"/>
        </w:rPr>
      </w:pPr>
      <w:r w:rsidRPr="00577B35">
        <w:rPr>
          <w:rFonts w:ascii="Times New Roman" w:hAnsi="Times New Roman" w:cs="Times New Roman"/>
          <w:b/>
          <w:i/>
          <w:sz w:val="24"/>
          <w:szCs w:val="24"/>
        </w:rPr>
        <w:lastRenderedPageBreak/>
        <w:t>12. Комиссия по делам несовершеннолетних</w:t>
      </w:r>
    </w:p>
    <w:p w:rsidR="00577B35" w:rsidRPr="00577B35" w:rsidRDefault="00577B35" w:rsidP="00577B35">
      <w:pPr>
        <w:spacing w:after="0" w:line="240" w:lineRule="auto"/>
        <w:jc w:val="center"/>
        <w:rPr>
          <w:rFonts w:ascii="Times New Roman" w:hAnsi="Times New Roman" w:cs="Times New Roman"/>
          <w:b/>
          <w:i/>
          <w:sz w:val="24"/>
          <w:szCs w:val="24"/>
        </w:rPr>
      </w:pPr>
    </w:p>
    <w:tbl>
      <w:tblPr>
        <w:tblW w:w="9838" w:type="dxa"/>
        <w:tblInd w:w="-100" w:type="dxa"/>
        <w:tblLayout w:type="fixed"/>
        <w:tblLook w:val="0000"/>
      </w:tblPr>
      <w:tblGrid>
        <w:gridCol w:w="1090"/>
        <w:gridCol w:w="6725"/>
        <w:gridCol w:w="915"/>
        <w:gridCol w:w="1108"/>
      </w:tblGrid>
      <w:tr w:rsidR="008D4C48" w:rsidRPr="00FA6CBA" w:rsidTr="008D4C48">
        <w:tc>
          <w:tcPr>
            <w:tcW w:w="1090"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ind w:hanging="40"/>
              <w:jc w:val="center"/>
              <w:rPr>
                <w:rFonts w:ascii="Times New Roman" w:hAnsi="Times New Roman" w:cs="Times New Roman"/>
                <w:b w:val="0"/>
                <w:sz w:val="20"/>
              </w:rPr>
            </w:pPr>
            <w:r w:rsidRPr="00FA6CBA">
              <w:rPr>
                <w:rFonts w:ascii="Times New Roman" w:hAnsi="Times New Roman" w:cs="Times New Roman"/>
                <w:b w:val="0"/>
                <w:sz w:val="20"/>
              </w:rPr>
              <w:t>№</w:t>
            </w:r>
          </w:p>
          <w:p w:rsidR="008D4C48" w:rsidRPr="00FA6CBA" w:rsidRDefault="008D4C48" w:rsidP="005E0B2B">
            <w:pPr>
              <w:spacing w:after="0" w:line="240" w:lineRule="auto"/>
              <w:jc w:val="center"/>
              <w:rPr>
                <w:rFonts w:ascii="Times New Roman" w:hAnsi="Times New Roman" w:cs="Times New Roman"/>
                <w:sz w:val="20"/>
                <w:szCs w:val="20"/>
              </w:rPr>
            </w:pPr>
            <w:r w:rsidRPr="00FA6CBA">
              <w:rPr>
                <w:rFonts w:ascii="Times New Roman" w:hAnsi="Times New Roman" w:cs="Times New Roman"/>
                <w:sz w:val="20"/>
                <w:szCs w:val="20"/>
              </w:rPr>
              <w:t>п/п</w:t>
            </w:r>
          </w:p>
        </w:tc>
        <w:tc>
          <w:tcPr>
            <w:tcW w:w="6725" w:type="dxa"/>
            <w:tcBorders>
              <w:top w:val="single" w:sz="4" w:space="0" w:color="000000"/>
              <w:left w:val="single" w:sz="4" w:space="0" w:color="000000"/>
              <w:bottom w:val="single" w:sz="4" w:space="0" w:color="000000"/>
            </w:tcBorders>
            <w:shd w:val="clear" w:color="auto" w:fill="auto"/>
            <w:vAlign w:val="center"/>
          </w:tcPr>
          <w:p w:rsidR="008D4C48" w:rsidRPr="00FA6CBA" w:rsidRDefault="008D4C48" w:rsidP="005E0B2B">
            <w:pPr>
              <w:pStyle w:val="aff0"/>
              <w:suppressAutoHyphens w:val="0"/>
              <w:snapToGrid w:val="0"/>
              <w:ind w:hanging="40"/>
              <w:jc w:val="center"/>
              <w:rPr>
                <w:rFonts w:ascii="Times New Roman" w:hAnsi="Times New Roman" w:cs="Times New Roman"/>
                <w:b w:val="0"/>
                <w:sz w:val="20"/>
              </w:rPr>
            </w:pPr>
            <w:r w:rsidRPr="00FA6CBA">
              <w:rPr>
                <w:rFonts w:ascii="Times New Roman" w:hAnsi="Times New Roman" w:cs="Times New Roman"/>
                <w:b w:val="0"/>
                <w:sz w:val="20"/>
              </w:rPr>
              <w:t>Показатели деятельности</w:t>
            </w:r>
          </w:p>
        </w:tc>
        <w:tc>
          <w:tcPr>
            <w:tcW w:w="915"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jc w:val="center"/>
              <w:rPr>
                <w:rFonts w:ascii="Times New Roman" w:hAnsi="Times New Roman" w:cs="Times New Roman"/>
                <w:b w:val="0"/>
                <w:sz w:val="20"/>
              </w:rPr>
            </w:pPr>
            <w:r w:rsidRPr="00FA6CBA">
              <w:rPr>
                <w:rFonts w:ascii="Times New Roman" w:hAnsi="Times New Roman" w:cs="Times New Roman"/>
                <w:b w:val="0"/>
                <w:sz w:val="20"/>
              </w:rPr>
              <w:t>Текущий год</w:t>
            </w:r>
          </w:p>
        </w:tc>
        <w:tc>
          <w:tcPr>
            <w:tcW w:w="1108" w:type="dxa"/>
            <w:tcBorders>
              <w:top w:val="single" w:sz="4" w:space="0" w:color="000000"/>
              <w:left w:val="single" w:sz="4" w:space="0" w:color="000000"/>
              <w:bottom w:val="single" w:sz="4" w:space="0" w:color="000000"/>
              <w:right w:val="single" w:sz="4" w:space="0" w:color="000000"/>
            </w:tcBorders>
            <w:shd w:val="clear" w:color="auto" w:fill="auto"/>
          </w:tcPr>
          <w:p w:rsidR="008D4C48" w:rsidRPr="00FA6CBA" w:rsidRDefault="008D4C48" w:rsidP="005E0B2B">
            <w:pPr>
              <w:pStyle w:val="aff0"/>
              <w:suppressAutoHyphens w:val="0"/>
              <w:snapToGrid w:val="0"/>
              <w:jc w:val="center"/>
              <w:rPr>
                <w:rFonts w:ascii="Times New Roman" w:hAnsi="Times New Roman" w:cs="Times New Roman"/>
                <w:b w:val="0"/>
                <w:sz w:val="20"/>
              </w:rPr>
            </w:pPr>
            <w:r w:rsidRPr="00FA6CBA">
              <w:rPr>
                <w:rFonts w:ascii="Times New Roman" w:hAnsi="Times New Roman" w:cs="Times New Roman"/>
                <w:b w:val="0"/>
                <w:sz w:val="20"/>
              </w:rPr>
              <w:t>Предыдущий год</w:t>
            </w:r>
          </w:p>
        </w:tc>
      </w:tr>
    </w:tbl>
    <w:p w:rsidR="008D4C48" w:rsidRPr="005E0B2B" w:rsidRDefault="008D4C48" w:rsidP="005E0B2B">
      <w:pPr>
        <w:spacing w:after="0" w:line="240" w:lineRule="auto"/>
        <w:rPr>
          <w:rFonts w:ascii="Times New Roman" w:hAnsi="Times New Roman" w:cs="Times New Roman"/>
          <w:sz w:val="24"/>
          <w:szCs w:val="24"/>
        </w:rPr>
      </w:pPr>
    </w:p>
    <w:tbl>
      <w:tblPr>
        <w:tblW w:w="0" w:type="auto"/>
        <w:tblInd w:w="-100" w:type="dxa"/>
        <w:tblLayout w:type="fixed"/>
        <w:tblLook w:val="0000"/>
      </w:tblPr>
      <w:tblGrid>
        <w:gridCol w:w="1090"/>
        <w:gridCol w:w="6725"/>
        <w:gridCol w:w="915"/>
        <w:gridCol w:w="1076"/>
        <w:gridCol w:w="32"/>
      </w:tblGrid>
      <w:tr w:rsidR="008D4C48" w:rsidRPr="00FA6CBA" w:rsidTr="006F46F9">
        <w:trPr>
          <w:tblHeader/>
        </w:trPr>
        <w:tc>
          <w:tcPr>
            <w:tcW w:w="1090"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ind w:hanging="40"/>
              <w:jc w:val="center"/>
              <w:rPr>
                <w:rFonts w:ascii="Times New Roman" w:hAnsi="Times New Roman" w:cs="Times New Roman"/>
                <w:b w:val="0"/>
                <w:sz w:val="20"/>
              </w:rPr>
            </w:pPr>
            <w:r w:rsidRPr="00FA6CBA">
              <w:rPr>
                <w:rFonts w:ascii="Times New Roman" w:hAnsi="Times New Roman" w:cs="Times New Roman"/>
                <w:b w:val="0"/>
                <w:sz w:val="20"/>
              </w:rPr>
              <w:t>1</w:t>
            </w:r>
          </w:p>
        </w:tc>
        <w:tc>
          <w:tcPr>
            <w:tcW w:w="6725"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ind w:hanging="40"/>
              <w:jc w:val="center"/>
              <w:rPr>
                <w:rFonts w:ascii="Times New Roman" w:hAnsi="Times New Roman" w:cs="Times New Roman"/>
                <w:b w:val="0"/>
                <w:sz w:val="20"/>
              </w:rPr>
            </w:pPr>
            <w:r w:rsidRPr="00FA6CBA">
              <w:rPr>
                <w:rFonts w:ascii="Times New Roman" w:hAnsi="Times New Roman" w:cs="Times New Roman"/>
                <w:b w:val="0"/>
                <w:sz w:val="20"/>
              </w:rPr>
              <w:t>2</w:t>
            </w:r>
          </w:p>
        </w:tc>
        <w:tc>
          <w:tcPr>
            <w:tcW w:w="915"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jc w:val="center"/>
              <w:rPr>
                <w:rFonts w:ascii="Times New Roman" w:hAnsi="Times New Roman" w:cs="Times New Roman"/>
                <w:b w:val="0"/>
                <w:sz w:val="20"/>
              </w:rPr>
            </w:pPr>
            <w:r w:rsidRPr="00FA6CBA">
              <w:rPr>
                <w:rFonts w:ascii="Times New Roman" w:hAnsi="Times New Roman" w:cs="Times New Roman"/>
                <w:b w:val="0"/>
                <w:sz w:val="20"/>
              </w:rPr>
              <w:t>3</w:t>
            </w:r>
          </w:p>
        </w:tc>
        <w:tc>
          <w:tcPr>
            <w:tcW w:w="1108" w:type="dxa"/>
            <w:gridSpan w:val="2"/>
            <w:tcBorders>
              <w:top w:val="single" w:sz="4" w:space="0" w:color="000000"/>
              <w:left w:val="single" w:sz="4" w:space="0" w:color="000000"/>
              <w:bottom w:val="single" w:sz="4" w:space="0" w:color="000000"/>
              <w:right w:val="single" w:sz="4" w:space="0" w:color="000000"/>
            </w:tcBorders>
            <w:shd w:val="clear" w:color="auto" w:fill="auto"/>
          </w:tcPr>
          <w:p w:rsidR="008D4C48" w:rsidRPr="00FA6CBA" w:rsidRDefault="008D4C48" w:rsidP="005E0B2B">
            <w:pPr>
              <w:pStyle w:val="aff0"/>
              <w:suppressAutoHyphens w:val="0"/>
              <w:snapToGrid w:val="0"/>
              <w:jc w:val="center"/>
              <w:rPr>
                <w:rFonts w:ascii="Times New Roman" w:hAnsi="Times New Roman" w:cs="Times New Roman"/>
                <w:b w:val="0"/>
                <w:sz w:val="20"/>
              </w:rPr>
            </w:pPr>
            <w:r w:rsidRPr="00FA6CBA">
              <w:rPr>
                <w:rFonts w:ascii="Times New Roman" w:hAnsi="Times New Roman" w:cs="Times New Roman"/>
                <w:b w:val="0"/>
                <w:sz w:val="20"/>
              </w:rPr>
              <w:t>4</w:t>
            </w:r>
          </w:p>
        </w:tc>
      </w:tr>
      <w:tr w:rsidR="008D4C48" w:rsidRPr="00FA6CBA" w:rsidTr="006F46F9">
        <w:trPr>
          <w:gridAfter w:val="1"/>
          <w:wAfter w:w="32" w:type="dxa"/>
        </w:trPr>
        <w:tc>
          <w:tcPr>
            <w:tcW w:w="9806" w:type="dxa"/>
            <w:gridSpan w:val="4"/>
            <w:tcBorders>
              <w:top w:val="single" w:sz="4" w:space="0" w:color="000000"/>
              <w:left w:val="single" w:sz="4" w:space="0" w:color="000000"/>
              <w:bottom w:val="single" w:sz="4" w:space="0" w:color="000000"/>
              <w:right w:val="single" w:sz="4" w:space="0" w:color="000000"/>
            </w:tcBorders>
            <w:shd w:val="clear" w:color="auto" w:fill="auto"/>
          </w:tcPr>
          <w:p w:rsidR="008D4C48" w:rsidRPr="00FA6CBA" w:rsidRDefault="008D4C48" w:rsidP="005E0B2B">
            <w:pPr>
              <w:pStyle w:val="aff0"/>
              <w:suppressAutoHyphens w:val="0"/>
              <w:snapToGrid w:val="0"/>
              <w:jc w:val="center"/>
              <w:rPr>
                <w:rFonts w:ascii="Times New Roman" w:hAnsi="Times New Roman" w:cs="Times New Roman"/>
                <w:b w:val="0"/>
                <w:sz w:val="20"/>
              </w:rPr>
            </w:pPr>
            <w:r w:rsidRPr="00FA6CBA">
              <w:rPr>
                <w:rFonts w:ascii="Times New Roman" w:hAnsi="Times New Roman" w:cs="Times New Roman"/>
                <w:b w:val="0"/>
                <w:sz w:val="20"/>
                <w:lang w:val="en-US"/>
              </w:rPr>
              <w:t>I</w:t>
            </w:r>
            <w:r w:rsidRPr="00FA6CBA">
              <w:rPr>
                <w:rFonts w:ascii="Times New Roman" w:hAnsi="Times New Roman" w:cs="Times New Roman"/>
                <w:b w:val="0"/>
                <w:sz w:val="20"/>
              </w:rPr>
              <w:t>. Общие сведения</w:t>
            </w:r>
          </w:p>
        </w:tc>
      </w:tr>
      <w:tr w:rsidR="008D4C48" w:rsidRPr="00FA6CBA" w:rsidTr="006F46F9">
        <w:tc>
          <w:tcPr>
            <w:tcW w:w="1090"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ind w:hanging="40"/>
              <w:jc w:val="center"/>
              <w:rPr>
                <w:rFonts w:ascii="Times New Roman" w:hAnsi="Times New Roman" w:cs="Times New Roman"/>
                <w:b w:val="0"/>
                <w:sz w:val="20"/>
              </w:rPr>
            </w:pPr>
            <w:r w:rsidRPr="00FA6CBA">
              <w:rPr>
                <w:rFonts w:ascii="Times New Roman" w:hAnsi="Times New Roman" w:cs="Times New Roman"/>
                <w:b w:val="0"/>
                <w:sz w:val="20"/>
              </w:rPr>
              <w:t>1.</w:t>
            </w:r>
          </w:p>
        </w:tc>
        <w:tc>
          <w:tcPr>
            <w:tcW w:w="6725"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ind w:hanging="40"/>
              <w:jc w:val="both"/>
              <w:rPr>
                <w:rFonts w:ascii="Times New Roman" w:hAnsi="Times New Roman" w:cs="Times New Roman"/>
                <w:b w:val="0"/>
                <w:sz w:val="20"/>
              </w:rPr>
            </w:pPr>
            <w:r w:rsidRPr="00FA6CBA">
              <w:rPr>
                <w:rFonts w:ascii="Times New Roman" w:hAnsi="Times New Roman" w:cs="Times New Roman"/>
                <w:b w:val="0"/>
                <w:sz w:val="20"/>
              </w:rPr>
              <w:t xml:space="preserve"> Количество муниципальных служащих в администрации соответствующего муниципального района или городского округа, осуществляющих организационно-методическое, информационно-аналитическое и иное обеспечение деятельности  муниципальных комиссий по делам несовершеннолетних и защите их прав, всего, из них:</w:t>
            </w:r>
          </w:p>
        </w:tc>
        <w:tc>
          <w:tcPr>
            <w:tcW w:w="915"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jc w:val="center"/>
              <w:rPr>
                <w:rFonts w:ascii="Times New Roman" w:hAnsi="Times New Roman" w:cs="Times New Roman"/>
                <w:b w:val="0"/>
                <w:sz w:val="20"/>
              </w:rPr>
            </w:pPr>
            <w:r w:rsidRPr="00FA6CBA">
              <w:rPr>
                <w:rFonts w:ascii="Times New Roman" w:hAnsi="Times New Roman" w:cs="Times New Roman"/>
                <w:b w:val="0"/>
                <w:sz w:val="20"/>
              </w:rPr>
              <w:t>2</w:t>
            </w:r>
          </w:p>
        </w:tc>
        <w:tc>
          <w:tcPr>
            <w:tcW w:w="1108" w:type="dxa"/>
            <w:gridSpan w:val="2"/>
            <w:tcBorders>
              <w:top w:val="single" w:sz="4" w:space="0" w:color="000000"/>
              <w:left w:val="single" w:sz="4" w:space="0" w:color="000000"/>
              <w:bottom w:val="single" w:sz="4" w:space="0" w:color="000000"/>
              <w:right w:val="single" w:sz="4" w:space="0" w:color="000000"/>
            </w:tcBorders>
            <w:shd w:val="clear" w:color="auto" w:fill="auto"/>
          </w:tcPr>
          <w:p w:rsidR="008D4C48" w:rsidRPr="00FA6CBA" w:rsidRDefault="008D4C48" w:rsidP="005E0B2B">
            <w:pPr>
              <w:pStyle w:val="aff0"/>
              <w:suppressAutoHyphens w:val="0"/>
              <w:snapToGrid w:val="0"/>
              <w:jc w:val="center"/>
              <w:rPr>
                <w:rFonts w:ascii="Times New Roman" w:hAnsi="Times New Roman" w:cs="Times New Roman"/>
                <w:b w:val="0"/>
                <w:sz w:val="20"/>
              </w:rPr>
            </w:pPr>
            <w:r w:rsidRPr="00FA6CBA">
              <w:rPr>
                <w:rFonts w:ascii="Times New Roman" w:hAnsi="Times New Roman" w:cs="Times New Roman"/>
                <w:b w:val="0"/>
                <w:sz w:val="20"/>
              </w:rPr>
              <w:t>2</w:t>
            </w:r>
          </w:p>
        </w:tc>
      </w:tr>
      <w:tr w:rsidR="008D4C48" w:rsidRPr="00FA6CBA" w:rsidTr="006F46F9">
        <w:tc>
          <w:tcPr>
            <w:tcW w:w="1090"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ind w:hanging="40"/>
              <w:jc w:val="center"/>
              <w:rPr>
                <w:rFonts w:ascii="Times New Roman" w:hAnsi="Times New Roman" w:cs="Times New Roman"/>
                <w:b w:val="0"/>
                <w:sz w:val="20"/>
              </w:rPr>
            </w:pPr>
            <w:r w:rsidRPr="00FA6CBA">
              <w:rPr>
                <w:rFonts w:ascii="Times New Roman" w:hAnsi="Times New Roman" w:cs="Times New Roman"/>
                <w:b w:val="0"/>
                <w:sz w:val="20"/>
              </w:rPr>
              <w:t>1.1.</w:t>
            </w:r>
          </w:p>
        </w:tc>
        <w:tc>
          <w:tcPr>
            <w:tcW w:w="6725"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ind w:hanging="40"/>
              <w:jc w:val="both"/>
              <w:rPr>
                <w:rFonts w:ascii="Times New Roman" w:hAnsi="Times New Roman" w:cs="Times New Roman"/>
                <w:b w:val="0"/>
                <w:sz w:val="20"/>
              </w:rPr>
            </w:pPr>
            <w:r w:rsidRPr="00FA6CBA">
              <w:rPr>
                <w:rFonts w:ascii="Times New Roman" w:hAnsi="Times New Roman" w:cs="Times New Roman"/>
                <w:b w:val="0"/>
                <w:sz w:val="20"/>
              </w:rPr>
              <w:t>заместителей председателя комиссии</w:t>
            </w:r>
          </w:p>
        </w:tc>
        <w:tc>
          <w:tcPr>
            <w:tcW w:w="915"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jc w:val="center"/>
              <w:rPr>
                <w:rFonts w:ascii="Times New Roman" w:hAnsi="Times New Roman" w:cs="Times New Roman"/>
                <w:b w:val="0"/>
                <w:sz w:val="20"/>
              </w:rPr>
            </w:pPr>
            <w:r w:rsidRPr="00FA6CBA">
              <w:rPr>
                <w:rFonts w:ascii="Times New Roman" w:hAnsi="Times New Roman" w:cs="Times New Roman"/>
                <w:b w:val="0"/>
                <w:sz w:val="20"/>
              </w:rPr>
              <w:t>-</w:t>
            </w:r>
          </w:p>
        </w:tc>
        <w:tc>
          <w:tcPr>
            <w:tcW w:w="1108" w:type="dxa"/>
            <w:gridSpan w:val="2"/>
            <w:tcBorders>
              <w:top w:val="single" w:sz="4" w:space="0" w:color="000000"/>
              <w:left w:val="single" w:sz="4" w:space="0" w:color="000000"/>
              <w:bottom w:val="single" w:sz="4" w:space="0" w:color="000000"/>
              <w:right w:val="single" w:sz="4" w:space="0" w:color="000000"/>
            </w:tcBorders>
            <w:shd w:val="clear" w:color="auto" w:fill="auto"/>
          </w:tcPr>
          <w:p w:rsidR="008D4C48" w:rsidRPr="00FA6CBA" w:rsidRDefault="008D4C48" w:rsidP="005E0B2B">
            <w:pPr>
              <w:pStyle w:val="aff0"/>
              <w:suppressAutoHyphens w:val="0"/>
              <w:snapToGrid w:val="0"/>
              <w:jc w:val="center"/>
              <w:rPr>
                <w:rFonts w:ascii="Times New Roman" w:hAnsi="Times New Roman" w:cs="Times New Roman"/>
                <w:b w:val="0"/>
                <w:sz w:val="20"/>
              </w:rPr>
            </w:pPr>
            <w:r w:rsidRPr="00FA6CBA">
              <w:rPr>
                <w:rFonts w:ascii="Times New Roman" w:hAnsi="Times New Roman" w:cs="Times New Roman"/>
                <w:b w:val="0"/>
                <w:sz w:val="20"/>
              </w:rPr>
              <w:t>-</w:t>
            </w:r>
          </w:p>
        </w:tc>
      </w:tr>
      <w:tr w:rsidR="008D4C48" w:rsidRPr="00FA6CBA" w:rsidTr="006F46F9">
        <w:tc>
          <w:tcPr>
            <w:tcW w:w="1090"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jc w:val="center"/>
              <w:rPr>
                <w:rFonts w:ascii="Times New Roman" w:hAnsi="Times New Roman" w:cs="Times New Roman"/>
                <w:b w:val="0"/>
                <w:sz w:val="20"/>
              </w:rPr>
            </w:pPr>
            <w:r w:rsidRPr="00FA6CBA">
              <w:rPr>
                <w:rFonts w:ascii="Times New Roman" w:hAnsi="Times New Roman" w:cs="Times New Roman"/>
                <w:b w:val="0"/>
                <w:sz w:val="20"/>
              </w:rPr>
              <w:t>1.2.</w:t>
            </w:r>
          </w:p>
        </w:tc>
        <w:tc>
          <w:tcPr>
            <w:tcW w:w="6725"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jc w:val="both"/>
              <w:rPr>
                <w:rFonts w:ascii="Times New Roman" w:hAnsi="Times New Roman" w:cs="Times New Roman"/>
                <w:b w:val="0"/>
                <w:sz w:val="20"/>
              </w:rPr>
            </w:pPr>
            <w:r w:rsidRPr="00FA6CBA">
              <w:rPr>
                <w:rFonts w:ascii="Times New Roman" w:hAnsi="Times New Roman" w:cs="Times New Roman"/>
                <w:b w:val="0"/>
                <w:sz w:val="20"/>
              </w:rPr>
              <w:t xml:space="preserve">ответственных секретарей комиссии                         </w:t>
            </w:r>
          </w:p>
        </w:tc>
        <w:tc>
          <w:tcPr>
            <w:tcW w:w="915"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jc w:val="center"/>
              <w:rPr>
                <w:rFonts w:ascii="Times New Roman" w:hAnsi="Times New Roman" w:cs="Times New Roman"/>
                <w:b w:val="0"/>
                <w:sz w:val="20"/>
              </w:rPr>
            </w:pPr>
            <w:r w:rsidRPr="00FA6CBA">
              <w:rPr>
                <w:rFonts w:ascii="Times New Roman" w:hAnsi="Times New Roman" w:cs="Times New Roman"/>
                <w:b w:val="0"/>
                <w:sz w:val="20"/>
              </w:rPr>
              <w:t>1</w:t>
            </w:r>
          </w:p>
        </w:tc>
        <w:tc>
          <w:tcPr>
            <w:tcW w:w="1108" w:type="dxa"/>
            <w:gridSpan w:val="2"/>
            <w:tcBorders>
              <w:top w:val="single" w:sz="4" w:space="0" w:color="000000"/>
              <w:left w:val="single" w:sz="4" w:space="0" w:color="000000"/>
              <w:bottom w:val="single" w:sz="4" w:space="0" w:color="000000"/>
              <w:right w:val="single" w:sz="4" w:space="0" w:color="000000"/>
            </w:tcBorders>
            <w:shd w:val="clear" w:color="auto" w:fill="auto"/>
          </w:tcPr>
          <w:p w:rsidR="008D4C48" w:rsidRPr="00FA6CBA" w:rsidRDefault="008D4C48" w:rsidP="005E0B2B">
            <w:pPr>
              <w:pStyle w:val="aff0"/>
              <w:suppressAutoHyphens w:val="0"/>
              <w:snapToGrid w:val="0"/>
              <w:jc w:val="center"/>
              <w:rPr>
                <w:rFonts w:ascii="Times New Roman" w:hAnsi="Times New Roman" w:cs="Times New Roman"/>
                <w:b w:val="0"/>
                <w:sz w:val="20"/>
              </w:rPr>
            </w:pPr>
            <w:r w:rsidRPr="00FA6CBA">
              <w:rPr>
                <w:rFonts w:ascii="Times New Roman" w:hAnsi="Times New Roman" w:cs="Times New Roman"/>
                <w:b w:val="0"/>
                <w:sz w:val="20"/>
              </w:rPr>
              <w:t>1</w:t>
            </w:r>
          </w:p>
        </w:tc>
      </w:tr>
      <w:tr w:rsidR="008D4C48" w:rsidRPr="00FA6CBA" w:rsidTr="006F46F9">
        <w:tc>
          <w:tcPr>
            <w:tcW w:w="1090"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jc w:val="center"/>
              <w:rPr>
                <w:rFonts w:ascii="Times New Roman" w:hAnsi="Times New Roman" w:cs="Times New Roman"/>
                <w:b w:val="0"/>
                <w:sz w:val="20"/>
              </w:rPr>
            </w:pPr>
            <w:r w:rsidRPr="00FA6CBA">
              <w:rPr>
                <w:rFonts w:ascii="Times New Roman" w:hAnsi="Times New Roman" w:cs="Times New Roman"/>
                <w:b w:val="0"/>
                <w:sz w:val="20"/>
              </w:rPr>
              <w:t>1.3.</w:t>
            </w:r>
          </w:p>
        </w:tc>
        <w:tc>
          <w:tcPr>
            <w:tcW w:w="6725"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jc w:val="both"/>
              <w:rPr>
                <w:rFonts w:ascii="Times New Roman" w:hAnsi="Times New Roman" w:cs="Times New Roman"/>
                <w:b w:val="0"/>
                <w:sz w:val="20"/>
              </w:rPr>
            </w:pPr>
            <w:r w:rsidRPr="00FA6CBA">
              <w:rPr>
                <w:rFonts w:ascii="Times New Roman" w:hAnsi="Times New Roman" w:cs="Times New Roman"/>
                <w:b w:val="0"/>
                <w:sz w:val="20"/>
              </w:rPr>
              <w:t>членов комиссии</w:t>
            </w:r>
          </w:p>
        </w:tc>
        <w:tc>
          <w:tcPr>
            <w:tcW w:w="915"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jc w:val="center"/>
              <w:rPr>
                <w:rFonts w:ascii="Times New Roman" w:hAnsi="Times New Roman" w:cs="Times New Roman"/>
                <w:b w:val="0"/>
                <w:sz w:val="20"/>
              </w:rPr>
            </w:pPr>
            <w:r w:rsidRPr="00FA6CBA">
              <w:rPr>
                <w:rFonts w:ascii="Times New Roman" w:hAnsi="Times New Roman" w:cs="Times New Roman"/>
                <w:b w:val="0"/>
                <w:sz w:val="20"/>
              </w:rPr>
              <w:t>1</w:t>
            </w:r>
          </w:p>
        </w:tc>
        <w:tc>
          <w:tcPr>
            <w:tcW w:w="1108" w:type="dxa"/>
            <w:gridSpan w:val="2"/>
            <w:tcBorders>
              <w:top w:val="single" w:sz="4" w:space="0" w:color="000000"/>
              <w:left w:val="single" w:sz="4" w:space="0" w:color="000000"/>
              <w:bottom w:val="single" w:sz="4" w:space="0" w:color="000000"/>
              <w:right w:val="single" w:sz="4" w:space="0" w:color="000000"/>
            </w:tcBorders>
            <w:shd w:val="clear" w:color="auto" w:fill="auto"/>
          </w:tcPr>
          <w:p w:rsidR="008D4C48" w:rsidRPr="00FA6CBA" w:rsidRDefault="008D4C48" w:rsidP="005E0B2B">
            <w:pPr>
              <w:pStyle w:val="aff0"/>
              <w:suppressAutoHyphens w:val="0"/>
              <w:snapToGrid w:val="0"/>
              <w:jc w:val="center"/>
              <w:rPr>
                <w:rFonts w:ascii="Times New Roman" w:hAnsi="Times New Roman" w:cs="Times New Roman"/>
                <w:b w:val="0"/>
                <w:sz w:val="20"/>
              </w:rPr>
            </w:pPr>
            <w:r w:rsidRPr="00FA6CBA">
              <w:rPr>
                <w:rFonts w:ascii="Times New Roman" w:hAnsi="Times New Roman" w:cs="Times New Roman"/>
                <w:b w:val="0"/>
                <w:sz w:val="20"/>
              </w:rPr>
              <w:t>1</w:t>
            </w:r>
          </w:p>
        </w:tc>
      </w:tr>
      <w:tr w:rsidR="008D4C48" w:rsidRPr="00FA6CBA" w:rsidTr="006F46F9">
        <w:tc>
          <w:tcPr>
            <w:tcW w:w="1090"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ind w:hanging="40"/>
              <w:jc w:val="center"/>
              <w:rPr>
                <w:rFonts w:ascii="Times New Roman" w:hAnsi="Times New Roman" w:cs="Times New Roman"/>
                <w:b w:val="0"/>
                <w:sz w:val="20"/>
              </w:rPr>
            </w:pPr>
            <w:r w:rsidRPr="00FA6CBA">
              <w:rPr>
                <w:rFonts w:ascii="Times New Roman" w:hAnsi="Times New Roman" w:cs="Times New Roman"/>
                <w:b w:val="0"/>
                <w:sz w:val="20"/>
              </w:rPr>
              <w:t>1.4.</w:t>
            </w:r>
          </w:p>
        </w:tc>
        <w:tc>
          <w:tcPr>
            <w:tcW w:w="6725"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ind w:hanging="40"/>
              <w:jc w:val="both"/>
              <w:rPr>
                <w:rFonts w:ascii="Times New Roman" w:hAnsi="Times New Roman" w:cs="Times New Roman"/>
                <w:b w:val="0"/>
                <w:sz w:val="20"/>
              </w:rPr>
            </w:pPr>
            <w:r w:rsidRPr="00FA6CBA">
              <w:rPr>
                <w:rFonts w:ascii="Times New Roman" w:hAnsi="Times New Roman" w:cs="Times New Roman"/>
                <w:b w:val="0"/>
                <w:sz w:val="20"/>
              </w:rPr>
              <w:t>имеющих высшее юридическое образование</w:t>
            </w:r>
          </w:p>
        </w:tc>
        <w:tc>
          <w:tcPr>
            <w:tcW w:w="915"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jc w:val="center"/>
              <w:rPr>
                <w:rFonts w:ascii="Times New Roman" w:hAnsi="Times New Roman" w:cs="Times New Roman"/>
                <w:b w:val="0"/>
                <w:sz w:val="20"/>
              </w:rPr>
            </w:pPr>
            <w:r w:rsidRPr="00FA6CBA">
              <w:rPr>
                <w:rFonts w:ascii="Times New Roman" w:hAnsi="Times New Roman" w:cs="Times New Roman"/>
                <w:b w:val="0"/>
                <w:sz w:val="20"/>
              </w:rPr>
              <w:t>-</w:t>
            </w:r>
          </w:p>
        </w:tc>
        <w:tc>
          <w:tcPr>
            <w:tcW w:w="1108" w:type="dxa"/>
            <w:gridSpan w:val="2"/>
            <w:tcBorders>
              <w:top w:val="single" w:sz="4" w:space="0" w:color="000000"/>
              <w:left w:val="single" w:sz="4" w:space="0" w:color="000000"/>
              <w:bottom w:val="single" w:sz="4" w:space="0" w:color="000000"/>
              <w:right w:val="single" w:sz="4" w:space="0" w:color="000000"/>
            </w:tcBorders>
            <w:shd w:val="clear" w:color="auto" w:fill="auto"/>
          </w:tcPr>
          <w:p w:rsidR="008D4C48" w:rsidRPr="00FA6CBA" w:rsidRDefault="008D4C48" w:rsidP="005E0B2B">
            <w:pPr>
              <w:pStyle w:val="aff0"/>
              <w:suppressAutoHyphens w:val="0"/>
              <w:snapToGrid w:val="0"/>
              <w:jc w:val="center"/>
              <w:rPr>
                <w:rFonts w:ascii="Times New Roman" w:hAnsi="Times New Roman" w:cs="Times New Roman"/>
                <w:b w:val="0"/>
                <w:sz w:val="20"/>
              </w:rPr>
            </w:pPr>
            <w:r w:rsidRPr="00FA6CBA">
              <w:rPr>
                <w:rFonts w:ascii="Times New Roman" w:hAnsi="Times New Roman" w:cs="Times New Roman"/>
                <w:b w:val="0"/>
                <w:sz w:val="20"/>
              </w:rPr>
              <w:t>-</w:t>
            </w:r>
          </w:p>
        </w:tc>
      </w:tr>
      <w:tr w:rsidR="008D4C48" w:rsidRPr="00FA6CBA" w:rsidTr="006F46F9">
        <w:tc>
          <w:tcPr>
            <w:tcW w:w="1090"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jc w:val="center"/>
              <w:rPr>
                <w:rFonts w:ascii="Times New Roman" w:hAnsi="Times New Roman" w:cs="Times New Roman"/>
                <w:b w:val="0"/>
                <w:sz w:val="20"/>
              </w:rPr>
            </w:pPr>
            <w:r w:rsidRPr="00FA6CBA">
              <w:rPr>
                <w:rFonts w:ascii="Times New Roman" w:hAnsi="Times New Roman" w:cs="Times New Roman"/>
                <w:b w:val="0"/>
                <w:sz w:val="20"/>
              </w:rPr>
              <w:t>1.5.</w:t>
            </w:r>
          </w:p>
        </w:tc>
        <w:tc>
          <w:tcPr>
            <w:tcW w:w="6725"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jc w:val="both"/>
              <w:rPr>
                <w:rFonts w:ascii="Times New Roman" w:hAnsi="Times New Roman" w:cs="Times New Roman"/>
                <w:b w:val="0"/>
                <w:sz w:val="20"/>
              </w:rPr>
            </w:pPr>
            <w:r w:rsidRPr="00FA6CBA">
              <w:rPr>
                <w:rFonts w:ascii="Times New Roman" w:hAnsi="Times New Roman" w:cs="Times New Roman"/>
                <w:b w:val="0"/>
                <w:sz w:val="20"/>
              </w:rPr>
              <w:t>имеющих высшее педагогическое образование</w:t>
            </w:r>
          </w:p>
        </w:tc>
        <w:tc>
          <w:tcPr>
            <w:tcW w:w="915"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jc w:val="center"/>
              <w:rPr>
                <w:rFonts w:ascii="Times New Roman" w:hAnsi="Times New Roman" w:cs="Times New Roman"/>
                <w:b w:val="0"/>
                <w:sz w:val="20"/>
              </w:rPr>
            </w:pPr>
            <w:r w:rsidRPr="00FA6CBA">
              <w:rPr>
                <w:rFonts w:ascii="Times New Roman" w:hAnsi="Times New Roman" w:cs="Times New Roman"/>
                <w:b w:val="0"/>
                <w:sz w:val="20"/>
              </w:rPr>
              <w:t>-</w:t>
            </w:r>
          </w:p>
        </w:tc>
        <w:tc>
          <w:tcPr>
            <w:tcW w:w="1108" w:type="dxa"/>
            <w:gridSpan w:val="2"/>
            <w:tcBorders>
              <w:top w:val="single" w:sz="4" w:space="0" w:color="000000"/>
              <w:left w:val="single" w:sz="4" w:space="0" w:color="000000"/>
              <w:bottom w:val="single" w:sz="4" w:space="0" w:color="000000"/>
              <w:right w:val="single" w:sz="4" w:space="0" w:color="000000"/>
            </w:tcBorders>
            <w:shd w:val="clear" w:color="auto" w:fill="auto"/>
          </w:tcPr>
          <w:p w:rsidR="008D4C48" w:rsidRPr="00FA6CBA" w:rsidRDefault="008D4C48" w:rsidP="005E0B2B">
            <w:pPr>
              <w:pStyle w:val="aff0"/>
              <w:suppressAutoHyphens w:val="0"/>
              <w:snapToGrid w:val="0"/>
              <w:jc w:val="center"/>
              <w:rPr>
                <w:rFonts w:ascii="Times New Roman" w:hAnsi="Times New Roman" w:cs="Times New Roman"/>
                <w:b w:val="0"/>
                <w:sz w:val="20"/>
              </w:rPr>
            </w:pPr>
            <w:r w:rsidRPr="00FA6CBA">
              <w:rPr>
                <w:rFonts w:ascii="Times New Roman" w:hAnsi="Times New Roman" w:cs="Times New Roman"/>
                <w:b w:val="0"/>
                <w:sz w:val="20"/>
              </w:rPr>
              <w:t>-</w:t>
            </w:r>
          </w:p>
        </w:tc>
      </w:tr>
      <w:tr w:rsidR="008D4C48" w:rsidRPr="00FA6CBA" w:rsidTr="006F46F9">
        <w:tc>
          <w:tcPr>
            <w:tcW w:w="1090"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ind w:hanging="40"/>
              <w:jc w:val="center"/>
              <w:rPr>
                <w:rFonts w:ascii="Times New Roman" w:hAnsi="Times New Roman" w:cs="Times New Roman"/>
                <w:b w:val="0"/>
                <w:sz w:val="20"/>
              </w:rPr>
            </w:pPr>
            <w:r w:rsidRPr="00FA6CBA">
              <w:rPr>
                <w:rFonts w:ascii="Times New Roman" w:hAnsi="Times New Roman" w:cs="Times New Roman"/>
                <w:b w:val="0"/>
                <w:sz w:val="20"/>
              </w:rPr>
              <w:t>1.6.</w:t>
            </w:r>
          </w:p>
        </w:tc>
        <w:tc>
          <w:tcPr>
            <w:tcW w:w="6725"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ind w:hanging="40"/>
              <w:jc w:val="both"/>
              <w:rPr>
                <w:rFonts w:ascii="Times New Roman" w:hAnsi="Times New Roman" w:cs="Times New Roman"/>
                <w:b w:val="0"/>
                <w:sz w:val="20"/>
              </w:rPr>
            </w:pPr>
            <w:r w:rsidRPr="00FA6CBA">
              <w:rPr>
                <w:rFonts w:ascii="Times New Roman" w:hAnsi="Times New Roman" w:cs="Times New Roman"/>
                <w:b w:val="0"/>
                <w:sz w:val="20"/>
              </w:rPr>
              <w:t>имеющих высшее образование другой направленности (профиля)</w:t>
            </w:r>
          </w:p>
        </w:tc>
        <w:tc>
          <w:tcPr>
            <w:tcW w:w="915"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jc w:val="center"/>
              <w:rPr>
                <w:rFonts w:ascii="Times New Roman" w:hAnsi="Times New Roman" w:cs="Times New Roman"/>
                <w:b w:val="0"/>
                <w:sz w:val="20"/>
              </w:rPr>
            </w:pPr>
            <w:r w:rsidRPr="00FA6CBA">
              <w:rPr>
                <w:rFonts w:ascii="Times New Roman" w:hAnsi="Times New Roman" w:cs="Times New Roman"/>
                <w:b w:val="0"/>
                <w:sz w:val="20"/>
              </w:rPr>
              <w:t>-</w:t>
            </w:r>
          </w:p>
        </w:tc>
        <w:tc>
          <w:tcPr>
            <w:tcW w:w="1108" w:type="dxa"/>
            <w:gridSpan w:val="2"/>
            <w:tcBorders>
              <w:top w:val="single" w:sz="4" w:space="0" w:color="000000"/>
              <w:left w:val="single" w:sz="4" w:space="0" w:color="000000"/>
              <w:bottom w:val="single" w:sz="4" w:space="0" w:color="000000"/>
              <w:right w:val="single" w:sz="4" w:space="0" w:color="000000"/>
            </w:tcBorders>
            <w:shd w:val="clear" w:color="auto" w:fill="auto"/>
          </w:tcPr>
          <w:p w:rsidR="008D4C48" w:rsidRPr="00FA6CBA" w:rsidRDefault="008D4C48" w:rsidP="005E0B2B">
            <w:pPr>
              <w:pStyle w:val="aff0"/>
              <w:suppressAutoHyphens w:val="0"/>
              <w:snapToGrid w:val="0"/>
              <w:jc w:val="center"/>
              <w:rPr>
                <w:rFonts w:ascii="Times New Roman" w:hAnsi="Times New Roman" w:cs="Times New Roman"/>
                <w:b w:val="0"/>
                <w:sz w:val="20"/>
              </w:rPr>
            </w:pPr>
            <w:r w:rsidRPr="00FA6CBA">
              <w:rPr>
                <w:rFonts w:ascii="Times New Roman" w:hAnsi="Times New Roman" w:cs="Times New Roman"/>
                <w:b w:val="0"/>
                <w:sz w:val="20"/>
              </w:rPr>
              <w:t>1</w:t>
            </w:r>
          </w:p>
        </w:tc>
      </w:tr>
      <w:tr w:rsidR="008D4C48" w:rsidRPr="00FA6CBA" w:rsidTr="006F46F9">
        <w:tc>
          <w:tcPr>
            <w:tcW w:w="1090"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ind w:hanging="40"/>
              <w:jc w:val="center"/>
              <w:rPr>
                <w:rFonts w:ascii="Times New Roman" w:hAnsi="Times New Roman" w:cs="Times New Roman"/>
                <w:b w:val="0"/>
                <w:sz w:val="20"/>
              </w:rPr>
            </w:pPr>
            <w:r w:rsidRPr="00FA6CBA">
              <w:rPr>
                <w:rFonts w:ascii="Times New Roman" w:hAnsi="Times New Roman" w:cs="Times New Roman"/>
                <w:b w:val="0"/>
                <w:sz w:val="20"/>
              </w:rPr>
              <w:t>1.7.</w:t>
            </w:r>
          </w:p>
        </w:tc>
        <w:tc>
          <w:tcPr>
            <w:tcW w:w="6725"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ind w:hanging="40"/>
              <w:jc w:val="both"/>
              <w:rPr>
                <w:rFonts w:ascii="Times New Roman" w:hAnsi="Times New Roman" w:cs="Times New Roman"/>
                <w:b w:val="0"/>
                <w:sz w:val="20"/>
              </w:rPr>
            </w:pPr>
            <w:r w:rsidRPr="00FA6CBA">
              <w:rPr>
                <w:rFonts w:ascii="Times New Roman" w:hAnsi="Times New Roman" w:cs="Times New Roman"/>
                <w:b w:val="0"/>
                <w:sz w:val="20"/>
              </w:rPr>
              <w:t>имеющих среднее профессиональное образование</w:t>
            </w:r>
          </w:p>
        </w:tc>
        <w:tc>
          <w:tcPr>
            <w:tcW w:w="915"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jc w:val="center"/>
              <w:rPr>
                <w:rFonts w:ascii="Times New Roman" w:hAnsi="Times New Roman" w:cs="Times New Roman"/>
                <w:b w:val="0"/>
                <w:sz w:val="20"/>
              </w:rPr>
            </w:pPr>
            <w:r w:rsidRPr="00FA6CBA">
              <w:rPr>
                <w:rFonts w:ascii="Times New Roman" w:hAnsi="Times New Roman" w:cs="Times New Roman"/>
                <w:b w:val="0"/>
                <w:sz w:val="20"/>
              </w:rPr>
              <w:t>2</w:t>
            </w:r>
          </w:p>
        </w:tc>
        <w:tc>
          <w:tcPr>
            <w:tcW w:w="1108" w:type="dxa"/>
            <w:gridSpan w:val="2"/>
            <w:tcBorders>
              <w:top w:val="single" w:sz="4" w:space="0" w:color="000000"/>
              <w:left w:val="single" w:sz="4" w:space="0" w:color="000000"/>
              <w:bottom w:val="single" w:sz="4" w:space="0" w:color="000000"/>
              <w:right w:val="single" w:sz="4" w:space="0" w:color="000000"/>
            </w:tcBorders>
            <w:shd w:val="clear" w:color="auto" w:fill="auto"/>
          </w:tcPr>
          <w:p w:rsidR="008D4C48" w:rsidRPr="00FA6CBA" w:rsidRDefault="008D4C48" w:rsidP="005E0B2B">
            <w:pPr>
              <w:pStyle w:val="aff0"/>
              <w:suppressAutoHyphens w:val="0"/>
              <w:snapToGrid w:val="0"/>
              <w:jc w:val="center"/>
              <w:rPr>
                <w:rFonts w:ascii="Times New Roman" w:hAnsi="Times New Roman" w:cs="Times New Roman"/>
                <w:b w:val="0"/>
                <w:sz w:val="20"/>
              </w:rPr>
            </w:pPr>
            <w:r w:rsidRPr="00FA6CBA">
              <w:rPr>
                <w:rFonts w:ascii="Times New Roman" w:hAnsi="Times New Roman" w:cs="Times New Roman"/>
                <w:b w:val="0"/>
                <w:sz w:val="20"/>
              </w:rPr>
              <w:t>1</w:t>
            </w:r>
          </w:p>
        </w:tc>
      </w:tr>
      <w:tr w:rsidR="008D4C48" w:rsidRPr="00FA6CBA" w:rsidTr="006F46F9">
        <w:tc>
          <w:tcPr>
            <w:tcW w:w="1090"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ind w:hanging="40"/>
              <w:jc w:val="center"/>
              <w:rPr>
                <w:rFonts w:ascii="Times New Roman" w:hAnsi="Times New Roman" w:cs="Times New Roman"/>
                <w:b w:val="0"/>
                <w:sz w:val="20"/>
              </w:rPr>
            </w:pPr>
            <w:r w:rsidRPr="00FA6CBA">
              <w:rPr>
                <w:rFonts w:ascii="Times New Roman" w:hAnsi="Times New Roman" w:cs="Times New Roman"/>
                <w:b w:val="0"/>
                <w:sz w:val="20"/>
              </w:rPr>
              <w:t>1.8.</w:t>
            </w:r>
          </w:p>
        </w:tc>
        <w:tc>
          <w:tcPr>
            <w:tcW w:w="6725"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ind w:hanging="40"/>
              <w:jc w:val="both"/>
              <w:rPr>
                <w:rFonts w:ascii="Times New Roman" w:hAnsi="Times New Roman" w:cs="Times New Roman"/>
                <w:b w:val="0"/>
                <w:sz w:val="20"/>
              </w:rPr>
            </w:pPr>
            <w:r w:rsidRPr="00FA6CBA">
              <w:rPr>
                <w:rFonts w:ascii="Times New Roman" w:hAnsi="Times New Roman" w:cs="Times New Roman"/>
                <w:b w:val="0"/>
                <w:sz w:val="20"/>
              </w:rPr>
              <w:t>имеющих стаж работы в занимаемой должности до 2 лет</w:t>
            </w:r>
          </w:p>
        </w:tc>
        <w:tc>
          <w:tcPr>
            <w:tcW w:w="915"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jc w:val="center"/>
              <w:rPr>
                <w:rFonts w:ascii="Times New Roman" w:hAnsi="Times New Roman" w:cs="Times New Roman"/>
                <w:b w:val="0"/>
                <w:sz w:val="20"/>
              </w:rPr>
            </w:pPr>
            <w:r w:rsidRPr="00FA6CBA">
              <w:rPr>
                <w:rFonts w:ascii="Times New Roman" w:hAnsi="Times New Roman" w:cs="Times New Roman"/>
                <w:b w:val="0"/>
                <w:sz w:val="20"/>
              </w:rPr>
              <w:t>1</w:t>
            </w:r>
          </w:p>
        </w:tc>
        <w:tc>
          <w:tcPr>
            <w:tcW w:w="1108" w:type="dxa"/>
            <w:gridSpan w:val="2"/>
            <w:tcBorders>
              <w:top w:val="single" w:sz="4" w:space="0" w:color="000000"/>
              <w:left w:val="single" w:sz="4" w:space="0" w:color="000000"/>
              <w:bottom w:val="single" w:sz="4" w:space="0" w:color="000000"/>
              <w:right w:val="single" w:sz="4" w:space="0" w:color="000000"/>
            </w:tcBorders>
            <w:shd w:val="clear" w:color="auto" w:fill="auto"/>
          </w:tcPr>
          <w:p w:rsidR="008D4C48" w:rsidRPr="00FA6CBA" w:rsidRDefault="008D4C48" w:rsidP="005E0B2B">
            <w:pPr>
              <w:pStyle w:val="aff0"/>
              <w:suppressAutoHyphens w:val="0"/>
              <w:snapToGrid w:val="0"/>
              <w:jc w:val="center"/>
              <w:rPr>
                <w:rFonts w:ascii="Times New Roman" w:hAnsi="Times New Roman" w:cs="Times New Roman"/>
                <w:b w:val="0"/>
                <w:sz w:val="20"/>
              </w:rPr>
            </w:pPr>
            <w:r w:rsidRPr="00FA6CBA">
              <w:rPr>
                <w:rFonts w:ascii="Times New Roman" w:hAnsi="Times New Roman" w:cs="Times New Roman"/>
                <w:b w:val="0"/>
                <w:sz w:val="20"/>
              </w:rPr>
              <w:t>1</w:t>
            </w:r>
          </w:p>
        </w:tc>
      </w:tr>
      <w:tr w:rsidR="008D4C48" w:rsidRPr="00FA6CBA" w:rsidTr="006F46F9">
        <w:tc>
          <w:tcPr>
            <w:tcW w:w="1090"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ind w:hanging="40"/>
              <w:jc w:val="center"/>
              <w:rPr>
                <w:rFonts w:ascii="Times New Roman" w:hAnsi="Times New Roman" w:cs="Times New Roman"/>
                <w:b w:val="0"/>
                <w:sz w:val="20"/>
              </w:rPr>
            </w:pPr>
            <w:r w:rsidRPr="00FA6CBA">
              <w:rPr>
                <w:rFonts w:ascii="Times New Roman" w:hAnsi="Times New Roman" w:cs="Times New Roman"/>
                <w:b w:val="0"/>
                <w:sz w:val="20"/>
              </w:rPr>
              <w:t>1.9.</w:t>
            </w:r>
          </w:p>
        </w:tc>
        <w:tc>
          <w:tcPr>
            <w:tcW w:w="6725"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ind w:hanging="40"/>
              <w:jc w:val="both"/>
              <w:rPr>
                <w:rFonts w:ascii="Times New Roman" w:hAnsi="Times New Roman" w:cs="Times New Roman"/>
                <w:b w:val="0"/>
                <w:sz w:val="20"/>
              </w:rPr>
            </w:pPr>
            <w:r w:rsidRPr="00FA6CBA">
              <w:rPr>
                <w:rFonts w:ascii="Times New Roman" w:hAnsi="Times New Roman" w:cs="Times New Roman"/>
                <w:b w:val="0"/>
                <w:sz w:val="20"/>
              </w:rPr>
              <w:t>имеющих стаж работы в занимаемой должности от 2 до 5 лет</w:t>
            </w:r>
          </w:p>
        </w:tc>
        <w:tc>
          <w:tcPr>
            <w:tcW w:w="915"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jc w:val="center"/>
              <w:rPr>
                <w:rFonts w:ascii="Times New Roman" w:hAnsi="Times New Roman" w:cs="Times New Roman"/>
                <w:b w:val="0"/>
                <w:sz w:val="20"/>
              </w:rPr>
            </w:pPr>
            <w:r w:rsidRPr="00FA6CBA">
              <w:rPr>
                <w:rFonts w:ascii="Times New Roman" w:hAnsi="Times New Roman" w:cs="Times New Roman"/>
                <w:b w:val="0"/>
                <w:sz w:val="20"/>
              </w:rPr>
              <w:t>-</w:t>
            </w:r>
          </w:p>
        </w:tc>
        <w:tc>
          <w:tcPr>
            <w:tcW w:w="1108" w:type="dxa"/>
            <w:gridSpan w:val="2"/>
            <w:tcBorders>
              <w:top w:val="single" w:sz="4" w:space="0" w:color="000000"/>
              <w:left w:val="single" w:sz="4" w:space="0" w:color="000000"/>
              <w:bottom w:val="single" w:sz="4" w:space="0" w:color="000000"/>
              <w:right w:val="single" w:sz="4" w:space="0" w:color="000000"/>
            </w:tcBorders>
            <w:shd w:val="clear" w:color="auto" w:fill="auto"/>
          </w:tcPr>
          <w:p w:rsidR="008D4C48" w:rsidRPr="00FA6CBA" w:rsidRDefault="008D4C48" w:rsidP="005E0B2B">
            <w:pPr>
              <w:pStyle w:val="aff0"/>
              <w:suppressAutoHyphens w:val="0"/>
              <w:snapToGrid w:val="0"/>
              <w:jc w:val="center"/>
              <w:rPr>
                <w:rFonts w:ascii="Times New Roman" w:hAnsi="Times New Roman" w:cs="Times New Roman"/>
                <w:b w:val="0"/>
                <w:sz w:val="20"/>
              </w:rPr>
            </w:pPr>
            <w:r w:rsidRPr="00FA6CBA">
              <w:rPr>
                <w:rFonts w:ascii="Times New Roman" w:hAnsi="Times New Roman" w:cs="Times New Roman"/>
                <w:b w:val="0"/>
                <w:sz w:val="20"/>
              </w:rPr>
              <w:t>-</w:t>
            </w:r>
          </w:p>
        </w:tc>
      </w:tr>
      <w:tr w:rsidR="008D4C48" w:rsidRPr="00FA6CBA" w:rsidTr="006F46F9">
        <w:tc>
          <w:tcPr>
            <w:tcW w:w="1090"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ind w:left="-40"/>
              <w:jc w:val="center"/>
              <w:rPr>
                <w:rFonts w:ascii="Times New Roman" w:hAnsi="Times New Roman" w:cs="Times New Roman"/>
                <w:b w:val="0"/>
                <w:sz w:val="20"/>
              </w:rPr>
            </w:pPr>
            <w:r w:rsidRPr="00FA6CBA">
              <w:rPr>
                <w:rFonts w:ascii="Times New Roman" w:hAnsi="Times New Roman" w:cs="Times New Roman"/>
                <w:b w:val="0"/>
                <w:sz w:val="20"/>
              </w:rPr>
              <w:t>1.10.</w:t>
            </w:r>
          </w:p>
        </w:tc>
        <w:tc>
          <w:tcPr>
            <w:tcW w:w="6725"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ind w:left="-40"/>
              <w:jc w:val="both"/>
              <w:rPr>
                <w:rFonts w:ascii="Times New Roman" w:hAnsi="Times New Roman" w:cs="Times New Roman"/>
                <w:b w:val="0"/>
                <w:sz w:val="20"/>
              </w:rPr>
            </w:pPr>
            <w:r w:rsidRPr="00FA6CBA">
              <w:rPr>
                <w:rFonts w:ascii="Times New Roman" w:hAnsi="Times New Roman" w:cs="Times New Roman"/>
                <w:b w:val="0"/>
                <w:sz w:val="20"/>
              </w:rPr>
              <w:t>имеющих стаж работы в занимаемой должности от 5  до 10 лет</w:t>
            </w:r>
          </w:p>
        </w:tc>
        <w:tc>
          <w:tcPr>
            <w:tcW w:w="915"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jc w:val="center"/>
              <w:rPr>
                <w:rFonts w:ascii="Times New Roman" w:hAnsi="Times New Roman" w:cs="Times New Roman"/>
                <w:b w:val="0"/>
                <w:sz w:val="20"/>
              </w:rPr>
            </w:pPr>
            <w:r w:rsidRPr="00FA6CBA">
              <w:rPr>
                <w:rFonts w:ascii="Times New Roman" w:hAnsi="Times New Roman" w:cs="Times New Roman"/>
                <w:b w:val="0"/>
                <w:sz w:val="20"/>
              </w:rPr>
              <w:t>-</w:t>
            </w:r>
          </w:p>
        </w:tc>
        <w:tc>
          <w:tcPr>
            <w:tcW w:w="1108" w:type="dxa"/>
            <w:gridSpan w:val="2"/>
            <w:tcBorders>
              <w:top w:val="single" w:sz="4" w:space="0" w:color="000000"/>
              <w:left w:val="single" w:sz="4" w:space="0" w:color="000000"/>
              <w:bottom w:val="single" w:sz="4" w:space="0" w:color="000000"/>
              <w:right w:val="single" w:sz="4" w:space="0" w:color="000000"/>
            </w:tcBorders>
            <w:shd w:val="clear" w:color="auto" w:fill="auto"/>
          </w:tcPr>
          <w:p w:rsidR="008D4C48" w:rsidRPr="00FA6CBA" w:rsidRDefault="008D4C48" w:rsidP="005E0B2B">
            <w:pPr>
              <w:pStyle w:val="aff0"/>
              <w:suppressAutoHyphens w:val="0"/>
              <w:snapToGrid w:val="0"/>
              <w:jc w:val="center"/>
              <w:rPr>
                <w:rFonts w:ascii="Times New Roman" w:hAnsi="Times New Roman" w:cs="Times New Roman"/>
                <w:b w:val="0"/>
                <w:sz w:val="20"/>
              </w:rPr>
            </w:pPr>
            <w:r w:rsidRPr="00FA6CBA">
              <w:rPr>
                <w:rFonts w:ascii="Times New Roman" w:hAnsi="Times New Roman" w:cs="Times New Roman"/>
                <w:b w:val="0"/>
                <w:sz w:val="20"/>
              </w:rPr>
              <w:t>-</w:t>
            </w:r>
          </w:p>
        </w:tc>
      </w:tr>
      <w:tr w:rsidR="008D4C48" w:rsidRPr="00FA6CBA" w:rsidTr="006F46F9">
        <w:tc>
          <w:tcPr>
            <w:tcW w:w="1090"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ind w:hanging="40"/>
              <w:jc w:val="center"/>
              <w:rPr>
                <w:rFonts w:ascii="Times New Roman" w:hAnsi="Times New Roman" w:cs="Times New Roman"/>
                <w:b w:val="0"/>
                <w:sz w:val="20"/>
              </w:rPr>
            </w:pPr>
            <w:r w:rsidRPr="00FA6CBA">
              <w:rPr>
                <w:rFonts w:ascii="Times New Roman" w:hAnsi="Times New Roman" w:cs="Times New Roman"/>
                <w:b w:val="0"/>
                <w:sz w:val="20"/>
              </w:rPr>
              <w:t>1.11.</w:t>
            </w:r>
          </w:p>
        </w:tc>
        <w:tc>
          <w:tcPr>
            <w:tcW w:w="6725"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ind w:hanging="40"/>
              <w:jc w:val="both"/>
              <w:rPr>
                <w:rFonts w:ascii="Times New Roman" w:hAnsi="Times New Roman" w:cs="Times New Roman"/>
                <w:b w:val="0"/>
                <w:sz w:val="20"/>
              </w:rPr>
            </w:pPr>
            <w:r w:rsidRPr="00FA6CBA">
              <w:rPr>
                <w:rFonts w:ascii="Times New Roman" w:hAnsi="Times New Roman" w:cs="Times New Roman"/>
                <w:b w:val="0"/>
                <w:sz w:val="20"/>
              </w:rPr>
              <w:t>имеющих стаж работы в занимаемой должности  свыше 10 лет</w:t>
            </w:r>
          </w:p>
        </w:tc>
        <w:tc>
          <w:tcPr>
            <w:tcW w:w="915"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jc w:val="center"/>
              <w:rPr>
                <w:rFonts w:ascii="Times New Roman" w:hAnsi="Times New Roman" w:cs="Times New Roman"/>
                <w:b w:val="0"/>
                <w:sz w:val="20"/>
              </w:rPr>
            </w:pPr>
            <w:r w:rsidRPr="00FA6CBA">
              <w:rPr>
                <w:rFonts w:ascii="Times New Roman" w:hAnsi="Times New Roman" w:cs="Times New Roman"/>
                <w:b w:val="0"/>
                <w:sz w:val="20"/>
              </w:rPr>
              <w:t>1</w:t>
            </w:r>
          </w:p>
        </w:tc>
        <w:tc>
          <w:tcPr>
            <w:tcW w:w="1108" w:type="dxa"/>
            <w:gridSpan w:val="2"/>
            <w:tcBorders>
              <w:top w:val="single" w:sz="4" w:space="0" w:color="000000"/>
              <w:left w:val="single" w:sz="4" w:space="0" w:color="000000"/>
              <w:bottom w:val="single" w:sz="4" w:space="0" w:color="000000"/>
              <w:right w:val="single" w:sz="4" w:space="0" w:color="000000"/>
            </w:tcBorders>
            <w:shd w:val="clear" w:color="auto" w:fill="auto"/>
          </w:tcPr>
          <w:p w:rsidR="008D4C48" w:rsidRPr="00FA6CBA" w:rsidRDefault="008D4C48" w:rsidP="005E0B2B">
            <w:pPr>
              <w:pStyle w:val="aff0"/>
              <w:suppressAutoHyphens w:val="0"/>
              <w:snapToGrid w:val="0"/>
              <w:jc w:val="center"/>
              <w:rPr>
                <w:rFonts w:ascii="Times New Roman" w:hAnsi="Times New Roman" w:cs="Times New Roman"/>
                <w:b w:val="0"/>
                <w:sz w:val="20"/>
              </w:rPr>
            </w:pPr>
            <w:r w:rsidRPr="00FA6CBA">
              <w:rPr>
                <w:rFonts w:ascii="Times New Roman" w:hAnsi="Times New Roman" w:cs="Times New Roman"/>
                <w:b w:val="0"/>
                <w:sz w:val="20"/>
              </w:rPr>
              <w:t>1</w:t>
            </w:r>
          </w:p>
        </w:tc>
      </w:tr>
      <w:tr w:rsidR="008D4C48" w:rsidRPr="00FA6CBA" w:rsidTr="006F46F9">
        <w:tc>
          <w:tcPr>
            <w:tcW w:w="1090"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ind w:hanging="40"/>
              <w:jc w:val="center"/>
              <w:rPr>
                <w:rFonts w:ascii="Times New Roman" w:hAnsi="Times New Roman" w:cs="Times New Roman"/>
                <w:b w:val="0"/>
                <w:sz w:val="20"/>
              </w:rPr>
            </w:pPr>
            <w:r w:rsidRPr="00FA6CBA">
              <w:rPr>
                <w:rFonts w:ascii="Times New Roman" w:hAnsi="Times New Roman" w:cs="Times New Roman"/>
                <w:b w:val="0"/>
                <w:sz w:val="20"/>
              </w:rPr>
              <w:t>1.12.</w:t>
            </w:r>
          </w:p>
        </w:tc>
        <w:tc>
          <w:tcPr>
            <w:tcW w:w="6725"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ind w:hanging="40"/>
              <w:jc w:val="both"/>
              <w:rPr>
                <w:rFonts w:ascii="Times New Roman" w:hAnsi="Times New Roman" w:cs="Times New Roman"/>
                <w:b w:val="0"/>
                <w:sz w:val="20"/>
              </w:rPr>
            </w:pPr>
            <w:r w:rsidRPr="00FA6CBA">
              <w:rPr>
                <w:rFonts w:ascii="Times New Roman" w:hAnsi="Times New Roman" w:cs="Times New Roman"/>
                <w:b w:val="0"/>
                <w:sz w:val="20"/>
              </w:rPr>
              <w:t>получивших дополнительное профессиональное образование</w:t>
            </w:r>
          </w:p>
        </w:tc>
        <w:tc>
          <w:tcPr>
            <w:tcW w:w="915"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jc w:val="center"/>
              <w:rPr>
                <w:rFonts w:ascii="Times New Roman" w:hAnsi="Times New Roman" w:cs="Times New Roman"/>
                <w:b w:val="0"/>
                <w:sz w:val="20"/>
              </w:rPr>
            </w:pPr>
            <w:r w:rsidRPr="00FA6CBA">
              <w:rPr>
                <w:rFonts w:ascii="Times New Roman" w:hAnsi="Times New Roman" w:cs="Times New Roman"/>
                <w:b w:val="0"/>
                <w:sz w:val="20"/>
              </w:rPr>
              <w:t>-</w:t>
            </w:r>
          </w:p>
        </w:tc>
        <w:tc>
          <w:tcPr>
            <w:tcW w:w="1108" w:type="dxa"/>
            <w:gridSpan w:val="2"/>
            <w:tcBorders>
              <w:top w:val="single" w:sz="4" w:space="0" w:color="000000"/>
              <w:left w:val="single" w:sz="4" w:space="0" w:color="000000"/>
              <w:bottom w:val="single" w:sz="4" w:space="0" w:color="000000"/>
              <w:right w:val="single" w:sz="4" w:space="0" w:color="000000"/>
            </w:tcBorders>
            <w:shd w:val="clear" w:color="auto" w:fill="auto"/>
          </w:tcPr>
          <w:p w:rsidR="008D4C48" w:rsidRPr="00FA6CBA" w:rsidRDefault="008D4C48" w:rsidP="005E0B2B">
            <w:pPr>
              <w:pStyle w:val="aff0"/>
              <w:suppressAutoHyphens w:val="0"/>
              <w:snapToGrid w:val="0"/>
              <w:jc w:val="center"/>
              <w:rPr>
                <w:rFonts w:ascii="Times New Roman" w:hAnsi="Times New Roman" w:cs="Times New Roman"/>
                <w:b w:val="0"/>
                <w:sz w:val="20"/>
              </w:rPr>
            </w:pPr>
            <w:r w:rsidRPr="00FA6CBA">
              <w:rPr>
                <w:rFonts w:ascii="Times New Roman" w:hAnsi="Times New Roman" w:cs="Times New Roman"/>
                <w:b w:val="0"/>
                <w:sz w:val="20"/>
              </w:rPr>
              <w:t>-</w:t>
            </w:r>
          </w:p>
        </w:tc>
      </w:tr>
      <w:tr w:rsidR="008D4C48" w:rsidRPr="00FA6CBA" w:rsidTr="006F46F9">
        <w:tc>
          <w:tcPr>
            <w:tcW w:w="1090"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ind w:hanging="40"/>
              <w:jc w:val="center"/>
              <w:rPr>
                <w:rFonts w:ascii="Times New Roman" w:hAnsi="Times New Roman" w:cs="Times New Roman"/>
                <w:b w:val="0"/>
                <w:sz w:val="20"/>
              </w:rPr>
            </w:pPr>
            <w:r w:rsidRPr="00FA6CBA">
              <w:rPr>
                <w:rFonts w:ascii="Times New Roman" w:hAnsi="Times New Roman" w:cs="Times New Roman"/>
                <w:b w:val="0"/>
                <w:sz w:val="20"/>
              </w:rPr>
              <w:t>2.</w:t>
            </w:r>
          </w:p>
        </w:tc>
        <w:tc>
          <w:tcPr>
            <w:tcW w:w="6725"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ind w:hanging="40"/>
              <w:jc w:val="both"/>
              <w:rPr>
                <w:rFonts w:ascii="Times New Roman" w:hAnsi="Times New Roman" w:cs="Times New Roman"/>
                <w:b w:val="0"/>
                <w:sz w:val="20"/>
              </w:rPr>
            </w:pPr>
            <w:r w:rsidRPr="00FA6CBA">
              <w:rPr>
                <w:rFonts w:ascii="Times New Roman" w:hAnsi="Times New Roman" w:cs="Times New Roman"/>
                <w:b w:val="0"/>
                <w:sz w:val="20"/>
              </w:rPr>
              <w:t>Наличие условий для работы, в том числе:</w:t>
            </w:r>
          </w:p>
        </w:tc>
        <w:tc>
          <w:tcPr>
            <w:tcW w:w="915"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jc w:val="center"/>
              <w:rPr>
                <w:rFonts w:ascii="Times New Roman" w:hAnsi="Times New Roman" w:cs="Times New Roman"/>
                <w:b w:val="0"/>
                <w:sz w:val="20"/>
              </w:rPr>
            </w:pPr>
          </w:p>
        </w:tc>
        <w:tc>
          <w:tcPr>
            <w:tcW w:w="1108" w:type="dxa"/>
            <w:gridSpan w:val="2"/>
            <w:tcBorders>
              <w:top w:val="single" w:sz="4" w:space="0" w:color="000000"/>
              <w:left w:val="single" w:sz="4" w:space="0" w:color="000000"/>
              <w:bottom w:val="single" w:sz="4" w:space="0" w:color="000000"/>
              <w:right w:val="single" w:sz="4" w:space="0" w:color="000000"/>
            </w:tcBorders>
            <w:shd w:val="clear" w:color="auto" w:fill="auto"/>
          </w:tcPr>
          <w:p w:rsidR="008D4C48" w:rsidRPr="00FA6CBA" w:rsidRDefault="008D4C48" w:rsidP="005E0B2B">
            <w:pPr>
              <w:pStyle w:val="aff0"/>
              <w:suppressAutoHyphens w:val="0"/>
              <w:snapToGrid w:val="0"/>
              <w:jc w:val="center"/>
              <w:rPr>
                <w:rFonts w:ascii="Times New Roman" w:hAnsi="Times New Roman" w:cs="Times New Roman"/>
                <w:b w:val="0"/>
                <w:sz w:val="20"/>
              </w:rPr>
            </w:pPr>
          </w:p>
        </w:tc>
      </w:tr>
      <w:tr w:rsidR="008D4C48" w:rsidRPr="00FA6CBA" w:rsidTr="006F46F9">
        <w:tc>
          <w:tcPr>
            <w:tcW w:w="1090"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ind w:hanging="40"/>
              <w:jc w:val="center"/>
              <w:rPr>
                <w:rFonts w:ascii="Times New Roman" w:hAnsi="Times New Roman" w:cs="Times New Roman"/>
                <w:b w:val="0"/>
                <w:sz w:val="20"/>
              </w:rPr>
            </w:pPr>
            <w:r w:rsidRPr="00FA6CBA">
              <w:rPr>
                <w:rFonts w:ascii="Times New Roman" w:hAnsi="Times New Roman" w:cs="Times New Roman"/>
                <w:b w:val="0"/>
                <w:sz w:val="20"/>
              </w:rPr>
              <w:t>2.1.</w:t>
            </w:r>
          </w:p>
        </w:tc>
        <w:tc>
          <w:tcPr>
            <w:tcW w:w="6725"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ind w:hanging="40"/>
              <w:jc w:val="both"/>
              <w:rPr>
                <w:rFonts w:ascii="Times New Roman" w:hAnsi="Times New Roman" w:cs="Times New Roman"/>
                <w:b w:val="0"/>
                <w:sz w:val="20"/>
              </w:rPr>
            </w:pPr>
            <w:r w:rsidRPr="00FA6CBA">
              <w:rPr>
                <w:rFonts w:ascii="Times New Roman" w:hAnsi="Times New Roman" w:cs="Times New Roman"/>
                <w:b w:val="0"/>
                <w:sz w:val="20"/>
              </w:rPr>
              <w:t>отдельного кабинета</w:t>
            </w:r>
          </w:p>
        </w:tc>
        <w:tc>
          <w:tcPr>
            <w:tcW w:w="915"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jc w:val="center"/>
              <w:rPr>
                <w:rFonts w:ascii="Times New Roman" w:hAnsi="Times New Roman" w:cs="Times New Roman"/>
                <w:b w:val="0"/>
                <w:sz w:val="20"/>
              </w:rPr>
            </w:pPr>
            <w:r w:rsidRPr="00FA6CBA">
              <w:rPr>
                <w:rFonts w:ascii="Times New Roman" w:hAnsi="Times New Roman" w:cs="Times New Roman"/>
                <w:b w:val="0"/>
                <w:sz w:val="20"/>
              </w:rPr>
              <w:t>1</w:t>
            </w:r>
          </w:p>
        </w:tc>
        <w:tc>
          <w:tcPr>
            <w:tcW w:w="1108" w:type="dxa"/>
            <w:gridSpan w:val="2"/>
            <w:tcBorders>
              <w:top w:val="single" w:sz="4" w:space="0" w:color="000000"/>
              <w:left w:val="single" w:sz="4" w:space="0" w:color="000000"/>
              <w:bottom w:val="single" w:sz="4" w:space="0" w:color="000000"/>
              <w:right w:val="single" w:sz="4" w:space="0" w:color="000000"/>
            </w:tcBorders>
            <w:shd w:val="clear" w:color="auto" w:fill="auto"/>
          </w:tcPr>
          <w:p w:rsidR="008D4C48" w:rsidRPr="00FA6CBA" w:rsidRDefault="008D4C48" w:rsidP="005E0B2B">
            <w:pPr>
              <w:pStyle w:val="aff0"/>
              <w:suppressAutoHyphens w:val="0"/>
              <w:snapToGrid w:val="0"/>
              <w:jc w:val="center"/>
              <w:rPr>
                <w:rFonts w:ascii="Times New Roman" w:hAnsi="Times New Roman" w:cs="Times New Roman"/>
                <w:b w:val="0"/>
                <w:sz w:val="20"/>
              </w:rPr>
            </w:pPr>
            <w:r w:rsidRPr="00FA6CBA">
              <w:rPr>
                <w:rFonts w:ascii="Times New Roman" w:hAnsi="Times New Roman" w:cs="Times New Roman"/>
                <w:b w:val="0"/>
                <w:sz w:val="20"/>
              </w:rPr>
              <w:t>1</w:t>
            </w:r>
          </w:p>
        </w:tc>
      </w:tr>
      <w:tr w:rsidR="008D4C48" w:rsidRPr="00FA6CBA" w:rsidTr="006F46F9">
        <w:tc>
          <w:tcPr>
            <w:tcW w:w="1090"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ind w:hanging="40"/>
              <w:jc w:val="center"/>
              <w:rPr>
                <w:rFonts w:ascii="Times New Roman" w:hAnsi="Times New Roman" w:cs="Times New Roman"/>
                <w:b w:val="0"/>
                <w:sz w:val="20"/>
              </w:rPr>
            </w:pPr>
            <w:r w:rsidRPr="00FA6CBA">
              <w:rPr>
                <w:rFonts w:ascii="Times New Roman" w:hAnsi="Times New Roman" w:cs="Times New Roman"/>
                <w:b w:val="0"/>
                <w:sz w:val="20"/>
              </w:rPr>
              <w:t>2.2.</w:t>
            </w:r>
          </w:p>
        </w:tc>
        <w:tc>
          <w:tcPr>
            <w:tcW w:w="6725"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ind w:hanging="40"/>
              <w:jc w:val="both"/>
              <w:rPr>
                <w:rFonts w:ascii="Times New Roman" w:hAnsi="Times New Roman" w:cs="Times New Roman"/>
                <w:b w:val="0"/>
                <w:sz w:val="20"/>
              </w:rPr>
            </w:pPr>
            <w:r w:rsidRPr="00FA6CBA">
              <w:rPr>
                <w:rFonts w:ascii="Times New Roman" w:hAnsi="Times New Roman" w:cs="Times New Roman"/>
                <w:b w:val="0"/>
                <w:sz w:val="20"/>
              </w:rPr>
              <w:t>абонентского номера, предоставленного по договору об оказании услуг телефонной связи</w:t>
            </w:r>
          </w:p>
        </w:tc>
        <w:tc>
          <w:tcPr>
            <w:tcW w:w="915"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jc w:val="center"/>
              <w:rPr>
                <w:rFonts w:ascii="Times New Roman" w:hAnsi="Times New Roman" w:cs="Times New Roman"/>
                <w:b w:val="0"/>
                <w:sz w:val="20"/>
              </w:rPr>
            </w:pPr>
            <w:r w:rsidRPr="00FA6CBA">
              <w:rPr>
                <w:rFonts w:ascii="Times New Roman" w:hAnsi="Times New Roman" w:cs="Times New Roman"/>
                <w:b w:val="0"/>
                <w:sz w:val="20"/>
              </w:rPr>
              <w:t>1</w:t>
            </w:r>
          </w:p>
        </w:tc>
        <w:tc>
          <w:tcPr>
            <w:tcW w:w="1108" w:type="dxa"/>
            <w:gridSpan w:val="2"/>
            <w:tcBorders>
              <w:top w:val="single" w:sz="4" w:space="0" w:color="000000"/>
              <w:left w:val="single" w:sz="4" w:space="0" w:color="000000"/>
              <w:bottom w:val="single" w:sz="4" w:space="0" w:color="000000"/>
              <w:right w:val="single" w:sz="4" w:space="0" w:color="000000"/>
            </w:tcBorders>
            <w:shd w:val="clear" w:color="auto" w:fill="auto"/>
          </w:tcPr>
          <w:p w:rsidR="008D4C48" w:rsidRPr="00FA6CBA" w:rsidRDefault="008D4C48" w:rsidP="005E0B2B">
            <w:pPr>
              <w:pStyle w:val="aff0"/>
              <w:suppressAutoHyphens w:val="0"/>
              <w:snapToGrid w:val="0"/>
              <w:jc w:val="center"/>
              <w:rPr>
                <w:rFonts w:ascii="Times New Roman" w:hAnsi="Times New Roman" w:cs="Times New Roman"/>
                <w:b w:val="0"/>
                <w:sz w:val="20"/>
              </w:rPr>
            </w:pPr>
            <w:r w:rsidRPr="00FA6CBA">
              <w:rPr>
                <w:rFonts w:ascii="Times New Roman" w:hAnsi="Times New Roman" w:cs="Times New Roman"/>
                <w:b w:val="0"/>
                <w:sz w:val="20"/>
              </w:rPr>
              <w:t>1</w:t>
            </w:r>
          </w:p>
        </w:tc>
      </w:tr>
      <w:tr w:rsidR="008D4C48" w:rsidRPr="00FA6CBA" w:rsidTr="006F46F9">
        <w:tc>
          <w:tcPr>
            <w:tcW w:w="1090"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ind w:hanging="40"/>
              <w:jc w:val="center"/>
              <w:rPr>
                <w:rFonts w:ascii="Times New Roman" w:hAnsi="Times New Roman" w:cs="Times New Roman"/>
                <w:b w:val="0"/>
                <w:sz w:val="20"/>
              </w:rPr>
            </w:pPr>
            <w:r w:rsidRPr="00FA6CBA">
              <w:rPr>
                <w:rFonts w:ascii="Times New Roman" w:hAnsi="Times New Roman" w:cs="Times New Roman"/>
                <w:b w:val="0"/>
                <w:sz w:val="20"/>
              </w:rPr>
              <w:t>2.3.</w:t>
            </w:r>
          </w:p>
        </w:tc>
        <w:tc>
          <w:tcPr>
            <w:tcW w:w="6725"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ind w:hanging="40"/>
              <w:jc w:val="both"/>
              <w:rPr>
                <w:rFonts w:ascii="Times New Roman" w:hAnsi="Times New Roman" w:cs="Times New Roman"/>
                <w:b w:val="0"/>
                <w:sz w:val="20"/>
              </w:rPr>
            </w:pPr>
            <w:r w:rsidRPr="00FA6CBA">
              <w:rPr>
                <w:rFonts w:ascii="Times New Roman" w:hAnsi="Times New Roman" w:cs="Times New Roman"/>
                <w:b w:val="0"/>
                <w:sz w:val="20"/>
              </w:rPr>
              <w:t>компьютера</w:t>
            </w:r>
          </w:p>
        </w:tc>
        <w:tc>
          <w:tcPr>
            <w:tcW w:w="915"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jc w:val="center"/>
              <w:rPr>
                <w:rFonts w:ascii="Times New Roman" w:hAnsi="Times New Roman" w:cs="Times New Roman"/>
                <w:b w:val="0"/>
                <w:sz w:val="20"/>
              </w:rPr>
            </w:pPr>
            <w:r w:rsidRPr="00FA6CBA">
              <w:rPr>
                <w:rFonts w:ascii="Times New Roman" w:hAnsi="Times New Roman" w:cs="Times New Roman"/>
                <w:b w:val="0"/>
                <w:sz w:val="20"/>
              </w:rPr>
              <w:t>2</w:t>
            </w:r>
          </w:p>
        </w:tc>
        <w:tc>
          <w:tcPr>
            <w:tcW w:w="1108" w:type="dxa"/>
            <w:gridSpan w:val="2"/>
            <w:tcBorders>
              <w:top w:val="single" w:sz="4" w:space="0" w:color="000000"/>
              <w:left w:val="single" w:sz="4" w:space="0" w:color="000000"/>
              <w:bottom w:val="single" w:sz="4" w:space="0" w:color="000000"/>
              <w:right w:val="single" w:sz="4" w:space="0" w:color="000000"/>
            </w:tcBorders>
            <w:shd w:val="clear" w:color="auto" w:fill="auto"/>
          </w:tcPr>
          <w:p w:rsidR="008D4C48" w:rsidRPr="00FA6CBA" w:rsidRDefault="008D4C48" w:rsidP="005E0B2B">
            <w:pPr>
              <w:pStyle w:val="aff0"/>
              <w:suppressAutoHyphens w:val="0"/>
              <w:snapToGrid w:val="0"/>
              <w:jc w:val="center"/>
              <w:rPr>
                <w:rFonts w:ascii="Times New Roman" w:hAnsi="Times New Roman" w:cs="Times New Roman"/>
                <w:b w:val="0"/>
                <w:sz w:val="20"/>
              </w:rPr>
            </w:pPr>
            <w:r w:rsidRPr="00FA6CBA">
              <w:rPr>
                <w:rFonts w:ascii="Times New Roman" w:hAnsi="Times New Roman" w:cs="Times New Roman"/>
                <w:b w:val="0"/>
                <w:sz w:val="20"/>
              </w:rPr>
              <w:t>2</w:t>
            </w:r>
          </w:p>
        </w:tc>
      </w:tr>
      <w:tr w:rsidR="008D4C48" w:rsidRPr="00FA6CBA" w:rsidTr="006F46F9">
        <w:tc>
          <w:tcPr>
            <w:tcW w:w="1090"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ind w:hanging="40"/>
              <w:jc w:val="center"/>
              <w:rPr>
                <w:rFonts w:ascii="Times New Roman" w:hAnsi="Times New Roman" w:cs="Times New Roman"/>
                <w:b w:val="0"/>
                <w:sz w:val="20"/>
              </w:rPr>
            </w:pPr>
            <w:r w:rsidRPr="00FA6CBA">
              <w:rPr>
                <w:rFonts w:ascii="Times New Roman" w:hAnsi="Times New Roman" w:cs="Times New Roman"/>
                <w:b w:val="0"/>
                <w:sz w:val="20"/>
              </w:rPr>
              <w:t>2.4.</w:t>
            </w:r>
          </w:p>
        </w:tc>
        <w:tc>
          <w:tcPr>
            <w:tcW w:w="6725"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ind w:hanging="40"/>
              <w:jc w:val="both"/>
              <w:rPr>
                <w:rFonts w:ascii="Times New Roman" w:hAnsi="Times New Roman" w:cs="Times New Roman"/>
                <w:b w:val="0"/>
                <w:sz w:val="20"/>
              </w:rPr>
            </w:pPr>
            <w:r w:rsidRPr="00FA6CBA">
              <w:rPr>
                <w:rFonts w:ascii="Times New Roman" w:hAnsi="Times New Roman" w:cs="Times New Roman"/>
                <w:b w:val="0"/>
                <w:sz w:val="20"/>
              </w:rPr>
              <w:t>места проведения заседаний комиссии по делам несовершеннолетних и защите их прав</w:t>
            </w:r>
          </w:p>
        </w:tc>
        <w:tc>
          <w:tcPr>
            <w:tcW w:w="915"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jc w:val="center"/>
              <w:rPr>
                <w:rFonts w:ascii="Times New Roman" w:hAnsi="Times New Roman" w:cs="Times New Roman"/>
                <w:b w:val="0"/>
                <w:sz w:val="20"/>
              </w:rPr>
            </w:pPr>
            <w:r w:rsidRPr="00FA6CBA">
              <w:rPr>
                <w:rFonts w:ascii="Times New Roman" w:hAnsi="Times New Roman" w:cs="Times New Roman"/>
                <w:b w:val="0"/>
                <w:sz w:val="20"/>
              </w:rPr>
              <w:t>Зал заседаний</w:t>
            </w:r>
          </w:p>
        </w:tc>
        <w:tc>
          <w:tcPr>
            <w:tcW w:w="1108" w:type="dxa"/>
            <w:gridSpan w:val="2"/>
            <w:tcBorders>
              <w:top w:val="single" w:sz="4" w:space="0" w:color="000000"/>
              <w:left w:val="single" w:sz="4" w:space="0" w:color="000000"/>
              <w:bottom w:val="single" w:sz="4" w:space="0" w:color="000000"/>
              <w:right w:val="single" w:sz="4" w:space="0" w:color="000000"/>
            </w:tcBorders>
            <w:shd w:val="clear" w:color="auto" w:fill="auto"/>
          </w:tcPr>
          <w:p w:rsidR="008D4C48" w:rsidRPr="00FA6CBA" w:rsidRDefault="008D4C48" w:rsidP="005E0B2B">
            <w:pPr>
              <w:pStyle w:val="aff0"/>
              <w:suppressAutoHyphens w:val="0"/>
              <w:snapToGrid w:val="0"/>
              <w:jc w:val="center"/>
              <w:rPr>
                <w:rFonts w:ascii="Times New Roman" w:hAnsi="Times New Roman" w:cs="Times New Roman"/>
                <w:b w:val="0"/>
                <w:sz w:val="20"/>
              </w:rPr>
            </w:pPr>
            <w:r w:rsidRPr="00FA6CBA">
              <w:rPr>
                <w:rFonts w:ascii="Times New Roman" w:hAnsi="Times New Roman" w:cs="Times New Roman"/>
                <w:b w:val="0"/>
                <w:sz w:val="20"/>
              </w:rPr>
              <w:t>Зал заседаний</w:t>
            </w:r>
          </w:p>
        </w:tc>
      </w:tr>
      <w:tr w:rsidR="008D4C48" w:rsidRPr="00FA6CBA" w:rsidTr="006F46F9">
        <w:trPr>
          <w:gridAfter w:val="1"/>
          <w:wAfter w:w="32" w:type="dxa"/>
        </w:trPr>
        <w:tc>
          <w:tcPr>
            <w:tcW w:w="9806" w:type="dxa"/>
            <w:gridSpan w:val="4"/>
            <w:tcBorders>
              <w:top w:val="single" w:sz="4" w:space="0" w:color="000000"/>
              <w:left w:val="single" w:sz="4" w:space="0" w:color="000000"/>
              <w:bottom w:val="single" w:sz="4" w:space="0" w:color="000000"/>
              <w:right w:val="single" w:sz="4" w:space="0" w:color="000000"/>
            </w:tcBorders>
            <w:shd w:val="clear" w:color="auto" w:fill="auto"/>
          </w:tcPr>
          <w:p w:rsidR="008D4C48" w:rsidRPr="00FA6CBA" w:rsidRDefault="008D4C48" w:rsidP="005E0B2B">
            <w:pPr>
              <w:pStyle w:val="aff0"/>
              <w:suppressAutoHyphens w:val="0"/>
              <w:snapToGrid w:val="0"/>
              <w:jc w:val="center"/>
              <w:rPr>
                <w:rFonts w:ascii="Times New Roman" w:hAnsi="Times New Roman" w:cs="Times New Roman"/>
                <w:b w:val="0"/>
                <w:sz w:val="20"/>
              </w:rPr>
            </w:pPr>
            <w:r w:rsidRPr="00FA6CBA">
              <w:rPr>
                <w:rFonts w:ascii="Times New Roman" w:hAnsi="Times New Roman" w:cs="Times New Roman"/>
                <w:b w:val="0"/>
                <w:sz w:val="20"/>
                <w:lang w:val="en-US"/>
              </w:rPr>
              <w:t>II</w:t>
            </w:r>
            <w:r w:rsidRPr="00FA6CBA">
              <w:rPr>
                <w:rFonts w:ascii="Times New Roman" w:hAnsi="Times New Roman" w:cs="Times New Roman"/>
                <w:b w:val="0"/>
                <w:sz w:val="20"/>
              </w:rPr>
              <w:t xml:space="preserve">. Органы и учреждения системы профилактики безнадзорности </w:t>
            </w:r>
          </w:p>
          <w:p w:rsidR="008D4C48" w:rsidRPr="00FA6CBA" w:rsidRDefault="008D4C48" w:rsidP="005E0B2B">
            <w:pPr>
              <w:pStyle w:val="aff0"/>
              <w:suppressAutoHyphens w:val="0"/>
              <w:jc w:val="center"/>
              <w:rPr>
                <w:rFonts w:ascii="Times New Roman" w:hAnsi="Times New Roman" w:cs="Times New Roman"/>
                <w:b w:val="0"/>
                <w:sz w:val="20"/>
              </w:rPr>
            </w:pPr>
            <w:r w:rsidRPr="00FA6CBA">
              <w:rPr>
                <w:rFonts w:ascii="Times New Roman" w:hAnsi="Times New Roman" w:cs="Times New Roman"/>
                <w:b w:val="0"/>
                <w:sz w:val="20"/>
              </w:rPr>
              <w:t>и правонарушений несовершеннолетних</w:t>
            </w:r>
          </w:p>
        </w:tc>
      </w:tr>
      <w:tr w:rsidR="008D4C48" w:rsidRPr="00FA6CBA" w:rsidTr="006F46F9">
        <w:tc>
          <w:tcPr>
            <w:tcW w:w="1090"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ind w:hanging="40"/>
              <w:jc w:val="center"/>
              <w:rPr>
                <w:rFonts w:ascii="Times New Roman" w:hAnsi="Times New Roman" w:cs="Times New Roman"/>
                <w:b w:val="0"/>
                <w:sz w:val="20"/>
              </w:rPr>
            </w:pPr>
            <w:r w:rsidRPr="00FA6CBA">
              <w:rPr>
                <w:rFonts w:ascii="Times New Roman" w:hAnsi="Times New Roman" w:cs="Times New Roman"/>
                <w:b w:val="0"/>
                <w:sz w:val="20"/>
              </w:rPr>
              <w:t>1.</w:t>
            </w:r>
          </w:p>
        </w:tc>
        <w:tc>
          <w:tcPr>
            <w:tcW w:w="6725"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ind w:hanging="40"/>
              <w:jc w:val="both"/>
              <w:rPr>
                <w:rFonts w:ascii="Times New Roman" w:hAnsi="Times New Roman" w:cs="Times New Roman"/>
                <w:b w:val="0"/>
                <w:sz w:val="20"/>
              </w:rPr>
            </w:pPr>
            <w:r w:rsidRPr="00FA6CBA">
              <w:rPr>
                <w:rFonts w:ascii="Times New Roman" w:hAnsi="Times New Roman" w:cs="Times New Roman"/>
                <w:b w:val="0"/>
                <w:sz w:val="20"/>
              </w:rPr>
              <w:t>Заполняется на основании сведений, представленных органами, осуществляющими управление в сфере образования</w:t>
            </w:r>
          </w:p>
        </w:tc>
        <w:tc>
          <w:tcPr>
            <w:tcW w:w="915"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jc w:val="center"/>
              <w:rPr>
                <w:rFonts w:ascii="Times New Roman" w:hAnsi="Times New Roman" w:cs="Times New Roman"/>
                <w:b w:val="0"/>
                <w:sz w:val="20"/>
              </w:rPr>
            </w:pPr>
          </w:p>
        </w:tc>
        <w:tc>
          <w:tcPr>
            <w:tcW w:w="1108" w:type="dxa"/>
            <w:gridSpan w:val="2"/>
            <w:tcBorders>
              <w:top w:val="single" w:sz="4" w:space="0" w:color="000000"/>
              <w:left w:val="single" w:sz="4" w:space="0" w:color="000000"/>
              <w:bottom w:val="single" w:sz="4" w:space="0" w:color="000000"/>
              <w:right w:val="single" w:sz="4" w:space="0" w:color="000000"/>
            </w:tcBorders>
            <w:shd w:val="clear" w:color="auto" w:fill="auto"/>
          </w:tcPr>
          <w:p w:rsidR="008D4C48" w:rsidRPr="00FA6CBA" w:rsidRDefault="008D4C48" w:rsidP="005E0B2B">
            <w:pPr>
              <w:pStyle w:val="aff0"/>
              <w:suppressAutoHyphens w:val="0"/>
              <w:snapToGrid w:val="0"/>
              <w:jc w:val="center"/>
              <w:rPr>
                <w:rFonts w:ascii="Times New Roman" w:hAnsi="Times New Roman" w:cs="Times New Roman"/>
                <w:b w:val="0"/>
                <w:sz w:val="20"/>
              </w:rPr>
            </w:pPr>
          </w:p>
        </w:tc>
      </w:tr>
      <w:tr w:rsidR="008D4C48" w:rsidRPr="00FA6CBA" w:rsidTr="006F46F9">
        <w:tc>
          <w:tcPr>
            <w:tcW w:w="1090"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ind w:hanging="40"/>
              <w:jc w:val="center"/>
              <w:rPr>
                <w:rFonts w:ascii="Times New Roman" w:hAnsi="Times New Roman" w:cs="Times New Roman"/>
                <w:b w:val="0"/>
                <w:sz w:val="20"/>
              </w:rPr>
            </w:pPr>
            <w:r w:rsidRPr="00FA6CBA">
              <w:rPr>
                <w:rFonts w:ascii="Times New Roman" w:hAnsi="Times New Roman" w:cs="Times New Roman"/>
                <w:b w:val="0"/>
                <w:sz w:val="20"/>
              </w:rPr>
              <w:t>1.1.</w:t>
            </w:r>
          </w:p>
        </w:tc>
        <w:tc>
          <w:tcPr>
            <w:tcW w:w="6725"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ind w:hanging="40"/>
              <w:jc w:val="both"/>
              <w:rPr>
                <w:rFonts w:ascii="Times New Roman" w:hAnsi="Times New Roman" w:cs="Times New Roman"/>
                <w:b w:val="0"/>
                <w:sz w:val="20"/>
              </w:rPr>
            </w:pPr>
            <w:r w:rsidRPr="00FA6CBA">
              <w:rPr>
                <w:rFonts w:ascii="Times New Roman" w:hAnsi="Times New Roman" w:cs="Times New Roman"/>
                <w:b w:val="0"/>
                <w:sz w:val="20"/>
              </w:rPr>
              <w:t>Количество дошкольных образовательных организаций, всего</w:t>
            </w:r>
          </w:p>
        </w:tc>
        <w:tc>
          <w:tcPr>
            <w:tcW w:w="915"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jc w:val="center"/>
              <w:rPr>
                <w:rFonts w:ascii="Times New Roman" w:hAnsi="Times New Roman" w:cs="Times New Roman"/>
                <w:b w:val="0"/>
                <w:sz w:val="20"/>
              </w:rPr>
            </w:pPr>
            <w:r w:rsidRPr="00FA6CBA">
              <w:rPr>
                <w:rFonts w:ascii="Times New Roman" w:hAnsi="Times New Roman" w:cs="Times New Roman"/>
                <w:b w:val="0"/>
                <w:sz w:val="20"/>
              </w:rPr>
              <w:t>11</w:t>
            </w:r>
          </w:p>
        </w:tc>
        <w:tc>
          <w:tcPr>
            <w:tcW w:w="1108" w:type="dxa"/>
            <w:gridSpan w:val="2"/>
            <w:tcBorders>
              <w:top w:val="single" w:sz="4" w:space="0" w:color="000000"/>
              <w:left w:val="single" w:sz="4" w:space="0" w:color="000000"/>
              <w:bottom w:val="single" w:sz="4" w:space="0" w:color="000000"/>
              <w:right w:val="single" w:sz="4" w:space="0" w:color="000000"/>
            </w:tcBorders>
            <w:shd w:val="clear" w:color="auto" w:fill="auto"/>
          </w:tcPr>
          <w:p w:rsidR="008D4C48" w:rsidRPr="00FA6CBA" w:rsidRDefault="008D4C48" w:rsidP="005E0B2B">
            <w:pPr>
              <w:pStyle w:val="aff0"/>
              <w:suppressAutoHyphens w:val="0"/>
              <w:snapToGrid w:val="0"/>
              <w:jc w:val="center"/>
              <w:rPr>
                <w:rFonts w:ascii="Times New Roman" w:hAnsi="Times New Roman" w:cs="Times New Roman"/>
                <w:b w:val="0"/>
                <w:sz w:val="20"/>
              </w:rPr>
            </w:pPr>
            <w:r w:rsidRPr="00FA6CBA">
              <w:rPr>
                <w:rFonts w:ascii="Times New Roman" w:hAnsi="Times New Roman" w:cs="Times New Roman"/>
                <w:b w:val="0"/>
                <w:sz w:val="20"/>
              </w:rPr>
              <w:t>15</w:t>
            </w:r>
          </w:p>
        </w:tc>
      </w:tr>
      <w:tr w:rsidR="008D4C48" w:rsidRPr="00FA6CBA" w:rsidTr="006F46F9">
        <w:tc>
          <w:tcPr>
            <w:tcW w:w="1090"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ind w:hanging="40"/>
              <w:jc w:val="center"/>
              <w:rPr>
                <w:rFonts w:ascii="Times New Roman" w:hAnsi="Times New Roman" w:cs="Times New Roman"/>
                <w:b w:val="0"/>
                <w:sz w:val="20"/>
              </w:rPr>
            </w:pPr>
            <w:r w:rsidRPr="00FA6CBA">
              <w:rPr>
                <w:rFonts w:ascii="Times New Roman" w:hAnsi="Times New Roman" w:cs="Times New Roman"/>
                <w:b w:val="0"/>
                <w:sz w:val="20"/>
              </w:rPr>
              <w:t>1.1.1.</w:t>
            </w:r>
          </w:p>
        </w:tc>
        <w:tc>
          <w:tcPr>
            <w:tcW w:w="6725"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ind w:hanging="40"/>
              <w:jc w:val="both"/>
              <w:rPr>
                <w:rFonts w:ascii="Times New Roman" w:hAnsi="Times New Roman" w:cs="Times New Roman"/>
                <w:b w:val="0"/>
                <w:sz w:val="20"/>
              </w:rPr>
            </w:pPr>
            <w:r w:rsidRPr="00FA6CBA">
              <w:rPr>
                <w:rFonts w:ascii="Times New Roman" w:hAnsi="Times New Roman" w:cs="Times New Roman"/>
                <w:b w:val="0"/>
                <w:sz w:val="20"/>
              </w:rPr>
              <w:t xml:space="preserve"> количество воспитанников, находящихся в них</w:t>
            </w:r>
          </w:p>
        </w:tc>
        <w:tc>
          <w:tcPr>
            <w:tcW w:w="915"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jc w:val="center"/>
              <w:rPr>
                <w:rFonts w:ascii="Times New Roman" w:hAnsi="Times New Roman" w:cs="Times New Roman"/>
                <w:b w:val="0"/>
                <w:sz w:val="20"/>
                <w:lang w:val="en-US"/>
              </w:rPr>
            </w:pPr>
            <w:r w:rsidRPr="00FA6CBA">
              <w:rPr>
                <w:rFonts w:ascii="Times New Roman" w:hAnsi="Times New Roman" w:cs="Times New Roman"/>
                <w:b w:val="0"/>
                <w:sz w:val="20"/>
                <w:lang w:val="en-US"/>
              </w:rPr>
              <w:t>627</w:t>
            </w:r>
          </w:p>
        </w:tc>
        <w:tc>
          <w:tcPr>
            <w:tcW w:w="1108" w:type="dxa"/>
            <w:gridSpan w:val="2"/>
            <w:tcBorders>
              <w:top w:val="single" w:sz="4" w:space="0" w:color="000000"/>
              <w:left w:val="single" w:sz="4" w:space="0" w:color="000000"/>
              <w:bottom w:val="single" w:sz="4" w:space="0" w:color="000000"/>
              <w:right w:val="single" w:sz="4" w:space="0" w:color="000000"/>
            </w:tcBorders>
            <w:shd w:val="clear" w:color="auto" w:fill="auto"/>
          </w:tcPr>
          <w:p w:rsidR="008D4C48" w:rsidRPr="00FA6CBA" w:rsidRDefault="008D4C48" w:rsidP="005E0B2B">
            <w:pPr>
              <w:pStyle w:val="aff0"/>
              <w:suppressAutoHyphens w:val="0"/>
              <w:snapToGrid w:val="0"/>
              <w:jc w:val="center"/>
              <w:rPr>
                <w:rFonts w:ascii="Times New Roman" w:hAnsi="Times New Roman" w:cs="Times New Roman"/>
                <w:b w:val="0"/>
                <w:sz w:val="20"/>
                <w:lang w:val="en-US"/>
              </w:rPr>
            </w:pPr>
            <w:r w:rsidRPr="00FA6CBA">
              <w:rPr>
                <w:rFonts w:ascii="Times New Roman" w:hAnsi="Times New Roman" w:cs="Times New Roman"/>
                <w:b w:val="0"/>
                <w:sz w:val="20"/>
                <w:lang w:val="en-US"/>
              </w:rPr>
              <w:t>683</w:t>
            </w:r>
          </w:p>
        </w:tc>
      </w:tr>
      <w:tr w:rsidR="008D4C48" w:rsidRPr="00FA6CBA" w:rsidTr="006F46F9">
        <w:tc>
          <w:tcPr>
            <w:tcW w:w="1090"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ind w:hanging="40"/>
              <w:jc w:val="center"/>
              <w:rPr>
                <w:rFonts w:ascii="Times New Roman" w:hAnsi="Times New Roman" w:cs="Times New Roman"/>
                <w:b w:val="0"/>
                <w:sz w:val="20"/>
              </w:rPr>
            </w:pPr>
            <w:r w:rsidRPr="00FA6CBA">
              <w:rPr>
                <w:rFonts w:ascii="Times New Roman" w:hAnsi="Times New Roman" w:cs="Times New Roman"/>
                <w:b w:val="0"/>
                <w:sz w:val="20"/>
              </w:rPr>
              <w:t>1.2.</w:t>
            </w:r>
          </w:p>
        </w:tc>
        <w:tc>
          <w:tcPr>
            <w:tcW w:w="6725"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ind w:hanging="40"/>
              <w:jc w:val="both"/>
              <w:rPr>
                <w:rFonts w:ascii="Times New Roman" w:hAnsi="Times New Roman" w:cs="Times New Roman"/>
                <w:b w:val="0"/>
                <w:sz w:val="20"/>
              </w:rPr>
            </w:pPr>
            <w:r w:rsidRPr="00FA6CBA">
              <w:rPr>
                <w:rFonts w:ascii="Times New Roman" w:hAnsi="Times New Roman" w:cs="Times New Roman"/>
                <w:b w:val="0"/>
                <w:sz w:val="20"/>
              </w:rPr>
              <w:t>Количество дошкольных групп в общеобразовательных организациях, всего</w:t>
            </w:r>
          </w:p>
        </w:tc>
        <w:tc>
          <w:tcPr>
            <w:tcW w:w="915"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jc w:val="center"/>
              <w:rPr>
                <w:rFonts w:ascii="Times New Roman" w:hAnsi="Times New Roman" w:cs="Times New Roman"/>
                <w:b w:val="0"/>
                <w:sz w:val="20"/>
              </w:rPr>
            </w:pPr>
            <w:r w:rsidRPr="00FA6CBA">
              <w:rPr>
                <w:rFonts w:ascii="Times New Roman" w:hAnsi="Times New Roman" w:cs="Times New Roman"/>
                <w:b w:val="0"/>
                <w:sz w:val="20"/>
              </w:rPr>
              <w:t>12</w:t>
            </w:r>
          </w:p>
        </w:tc>
        <w:tc>
          <w:tcPr>
            <w:tcW w:w="1108" w:type="dxa"/>
            <w:gridSpan w:val="2"/>
            <w:tcBorders>
              <w:top w:val="single" w:sz="4" w:space="0" w:color="000000"/>
              <w:left w:val="single" w:sz="4" w:space="0" w:color="000000"/>
              <w:bottom w:val="single" w:sz="4" w:space="0" w:color="000000"/>
              <w:right w:val="single" w:sz="4" w:space="0" w:color="000000"/>
            </w:tcBorders>
            <w:shd w:val="clear" w:color="auto" w:fill="auto"/>
          </w:tcPr>
          <w:p w:rsidR="008D4C48" w:rsidRPr="00FA6CBA" w:rsidRDefault="008D4C48" w:rsidP="005E0B2B">
            <w:pPr>
              <w:pStyle w:val="aff0"/>
              <w:suppressAutoHyphens w:val="0"/>
              <w:snapToGrid w:val="0"/>
              <w:jc w:val="center"/>
              <w:rPr>
                <w:rFonts w:ascii="Times New Roman" w:hAnsi="Times New Roman" w:cs="Times New Roman"/>
                <w:b w:val="0"/>
                <w:sz w:val="20"/>
              </w:rPr>
            </w:pPr>
            <w:r w:rsidRPr="00FA6CBA">
              <w:rPr>
                <w:rFonts w:ascii="Times New Roman" w:hAnsi="Times New Roman" w:cs="Times New Roman"/>
                <w:b w:val="0"/>
                <w:sz w:val="20"/>
              </w:rPr>
              <w:t>9</w:t>
            </w:r>
          </w:p>
        </w:tc>
      </w:tr>
      <w:tr w:rsidR="008D4C48" w:rsidRPr="00FA6CBA" w:rsidTr="006F46F9">
        <w:tc>
          <w:tcPr>
            <w:tcW w:w="1090"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ind w:hanging="40"/>
              <w:jc w:val="center"/>
              <w:rPr>
                <w:rFonts w:ascii="Times New Roman" w:hAnsi="Times New Roman" w:cs="Times New Roman"/>
                <w:b w:val="0"/>
                <w:sz w:val="20"/>
              </w:rPr>
            </w:pPr>
            <w:r w:rsidRPr="00FA6CBA">
              <w:rPr>
                <w:rFonts w:ascii="Times New Roman" w:hAnsi="Times New Roman" w:cs="Times New Roman"/>
                <w:b w:val="0"/>
                <w:sz w:val="20"/>
              </w:rPr>
              <w:t>1.2.1</w:t>
            </w:r>
          </w:p>
        </w:tc>
        <w:tc>
          <w:tcPr>
            <w:tcW w:w="6725"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ind w:hanging="40"/>
              <w:jc w:val="both"/>
              <w:rPr>
                <w:rFonts w:ascii="Times New Roman" w:hAnsi="Times New Roman" w:cs="Times New Roman"/>
                <w:b w:val="0"/>
                <w:sz w:val="20"/>
              </w:rPr>
            </w:pPr>
            <w:r w:rsidRPr="00FA6CBA">
              <w:rPr>
                <w:rFonts w:ascii="Times New Roman" w:hAnsi="Times New Roman" w:cs="Times New Roman"/>
                <w:b w:val="0"/>
                <w:sz w:val="20"/>
              </w:rPr>
              <w:t>количество воспитанников, находящихся в них</w:t>
            </w:r>
          </w:p>
        </w:tc>
        <w:tc>
          <w:tcPr>
            <w:tcW w:w="915"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jc w:val="center"/>
              <w:rPr>
                <w:rFonts w:ascii="Times New Roman" w:hAnsi="Times New Roman" w:cs="Times New Roman"/>
                <w:b w:val="0"/>
                <w:sz w:val="20"/>
              </w:rPr>
            </w:pPr>
            <w:r w:rsidRPr="00FA6CBA">
              <w:rPr>
                <w:rFonts w:ascii="Times New Roman" w:hAnsi="Times New Roman" w:cs="Times New Roman"/>
                <w:b w:val="0"/>
                <w:sz w:val="20"/>
              </w:rPr>
              <w:t>162</w:t>
            </w:r>
          </w:p>
        </w:tc>
        <w:tc>
          <w:tcPr>
            <w:tcW w:w="1108" w:type="dxa"/>
            <w:gridSpan w:val="2"/>
            <w:tcBorders>
              <w:top w:val="single" w:sz="4" w:space="0" w:color="000000"/>
              <w:left w:val="single" w:sz="4" w:space="0" w:color="000000"/>
              <w:bottom w:val="single" w:sz="4" w:space="0" w:color="000000"/>
              <w:right w:val="single" w:sz="4" w:space="0" w:color="000000"/>
            </w:tcBorders>
            <w:shd w:val="clear" w:color="auto" w:fill="auto"/>
          </w:tcPr>
          <w:p w:rsidR="008D4C48" w:rsidRPr="00FA6CBA" w:rsidRDefault="008D4C48" w:rsidP="005E0B2B">
            <w:pPr>
              <w:pStyle w:val="aff0"/>
              <w:suppressAutoHyphens w:val="0"/>
              <w:snapToGrid w:val="0"/>
              <w:jc w:val="center"/>
              <w:rPr>
                <w:rFonts w:ascii="Times New Roman" w:hAnsi="Times New Roman" w:cs="Times New Roman"/>
                <w:b w:val="0"/>
                <w:sz w:val="20"/>
              </w:rPr>
            </w:pPr>
            <w:r w:rsidRPr="00FA6CBA">
              <w:rPr>
                <w:rFonts w:ascii="Times New Roman" w:hAnsi="Times New Roman" w:cs="Times New Roman"/>
                <w:b w:val="0"/>
                <w:sz w:val="20"/>
              </w:rPr>
              <w:t>137</w:t>
            </w:r>
          </w:p>
        </w:tc>
      </w:tr>
      <w:tr w:rsidR="008D4C48" w:rsidRPr="00FA6CBA" w:rsidTr="006F46F9">
        <w:tc>
          <w:tcPr>
            <w:tcW w:w="1090"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ind w:hanging="40"/>
              <w:jc w:val="center"/>
              <w:rPr>
                <w:rFonts w:ascii="Times New Roman" w:hAnsi="Times New Roman" w:cs="Times New Roman"/>
                <w:b w:val="0"/>
                <w:sz w:val="20"/>
              </w:rPr>
            </w:pPr>
            <w:r w:rsidRPr="00FA6CBA">
              <w:rPr>
                <w:rFonts w:ascii="Times New Roman" w:hAnsi="Times New Roman" w:cs="Times New Roman"/>
                <w:b w:val="0"/>
                <w:sz w:val="20"/>
              </w:rPr>
              <w:t>1.3.</w:t>
            </w:r>
          </w:p>
        </w:tc>
        <w:tc>
          <w:tcPr>
            <w:tcW w:w="6725"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ind w:hanging="40"/>
              <w:jc w:val="both"/>
              <w:rPr>
                <w:rFonts w:ascii="Times New Roman" w:hAnsi="Times New Roman" w:cs="Times New Roman"/>
                <w:b w:val="0"/>
                <w:sz w:val="20"/>
              </w:rPr>
            </w:pPr>
            <w:r w:rsidRPr="00FA6CBA">
              <w:rPr>
                <w:rFonts w:ascii="Times New Roman" w:hAnsi="Times New Roman" w:cs="Times New Roman"/>
                <w:b w:val="0"/>
                <w:sz w:val="20"/>
              </w:rPr>
              <w:t>Количество общеобразовательных организаций, всего</w:t>
            </w:r>
          </w:p>
        </w:tc>
        <w:tc>
          <w:tcPr>
            <w:tcW w:w="915"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jc w:val="center"/>
              <w:rPr>
                <w:rFonts w:ascii="Times New Roman" w:hAnsi="Times New Roman" w:cs="Times New Roman"/>
                <w:b w:val="0"/>
                <w:sz w:val="20"/>
              </w:rPr>
            </w:pPr>
            <w:r w:rsidRPr="00FA6CBA">
              <w:rPr>
                <w:rFonts w:ascii="Times New Roman" w:hAnsi="Times New Roman" w:cs="Times New Roman"/>
                <w:b w:val="0"/>
                <w:sz w:val="20"/>
              </w:rPr>
              <w:t>18</w:t>
            </w:r>
          </w:p>
        </w:tc>
        <w:tc>
          <w:tcPr>
            <w:tcW w:w="1108" w:type="dxa"/>
            <w:gridSpan w:val="2"/>
            <w:tcBorders>
              <w:top w:val="single" w:sz="4" w:space="0" w:color="000000"/>
              <w:left w:val="single" w:sz="4" w:space="0" w:color="000000"/>
              <w:bottom w:val="single" w:sz="4" w:space="0" w:color="000000"/>
              <w:right w:val="single" w:sz="4" w:space="0" w:color="000000"/>
            </w:tcBorders>
            <w:shd w:val="clear" w:color="auto" w:fill="auto"/>
          </w:tcPr>
          <w:p w:rsidR="008D4C48" w:rsidRPr="00FA6CBA" w:rsidRDefault="008D4C48" w:rsidP="005E0B2B">
            <w:pPr>
              <w:pStyle w:val="aff0"/>
              <w:suppressAutoHyphens w:val="0"/>
              <w:snapToGrid w:val="0"/>
              <w:jc w:val="center"/>
              <w:rPr>
                <w:rFonts w:ascii="Times New Roman" w:hAnsi="Times New Roman" w:cs="Times New Roman"/>
                <w:b w:val="0"/>
                <w:sz w:val="20"/>
              </w:rPr>
            </w:pPr>
            <w:r w:rsidRPr="00FA6CBA">
              <w:rPr>
                <w:rFonts w:ascii="Times New Roman" w:hAnsi="Times New Roman" w:cs="Times New Roman"/>
                <w:b w:val="0"/>
                <w:sz w:val="20"/>
              </w:rPr>
              <w:t>18</w:t>
            </w:r>
          </w:p>
        </w:tc>
      </w:tr>
      <w:tr w:rsidR="008D4C48" w:rsidRPr="00FA6CBA" w:rsidTr="006F46F9">
        <w:tc>
          <w:tcPr>
            <w:tcW w:w="1090"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ind w:hanging="40"/>
              <w:jc w:val="center"/>
              <w:rPr>
                <w:rFonts w:ascii="Times New Roman" w:hAnsi="Times New Roman" w:cs="Times New Roman"/>
                <w:b w:val="0"/>
                <w:sz w:val="20"/>
              </w:rPr>
            </w:pPr>
            <w:r w:rsidRPr="00FA6CBA">
              <w:rPr>
                <w:rFonts w:ascii="Times New Roman" w:hAnsi="Times New Roman" w:cs="Times New Roman"/>
                <w:b w:val="0"/>
                <w:sz w:val="20"/>
              </w:rPr>
              <w:t>1.3.1.</w:t>
            </w:r>
          </w:p>
        </w:tc>
        <w:tc>
          <w:tcPr>
            <w:tcW w:w="6725"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ind w:hanging="40"/>
              <w:jc w:val="both"/>
              <w:rPr>
                <w:rFonts w:ascii="Times New Roman" w:hAnsi="Times New Roman" w:cs="Times New Roman"/>
                <w:b w:val="0"/>
                <w:sz w:val="20"/>
              </w:rPr>
            </w:pPr>
            <w:r w:rsidRPr="00FA6CBA">
              <w:rPr>
                <w:rFonts w:ascii="Times New Roman" w:hAnsi="Times New Roman" w:cs="Times New Roman"/>
                <w:b w:val="0"/>
                <w:sz w:val="20"/>
              </w:rPr>
              <w:t>количество учащихся, обучающихся в них, всего, из них:</w:t>
            </w:r>
          </w:p>
        </w:tc>
        <w:tc>
          <w:tcPr>
            <w:tcW w:w="915"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jc w:val="center"/>
              <w:rPr>
                <w:rFonts w:ascii="Times New Roman" w:hAnsi="Times New Roman" w:cs="Times New Roman"/>
                <w:b w:val="0"/>
                <w:sz w:val="20"/>
                <w:lang w:val="en-US"/>
              </w:rPr>
            </w:pPr>
            <w:r w:rsidRPr="00FA6CBA">
              <w:rPr>
                <w:rFonts w:ascii="Times New Roman" w:hAnsi="Times New Roman" w:cs="Times New Roman"/>
                <w:b w:val="0"/>
                <w:sz w:val="20"/>
                <w:lang w:val="en-US"/>
              </w:rPr>
              <w:t>2270</w:t>
            </w:r>
          </w:p>
        </w:tc>
        <w:tc>
          <w:tcPr>
            <w:tcW w:w="1108" w:type="dxa"/>
            <w:gridSpan w:val="2"/>
            <w:tcBorders>
              <w:top w:val="single" w:sz="4" w:space="0" w:color="000000"/>
              <w:left w:val="single" w:sz="4" w:space="0" w:color="000000"/>
              <w:bottom w:val="single" w:sz="4" w:space="0" w:color="000000"/>
              <w:right w:val="single" w:sz="4" w:space="0" w:color="000000"/>
            </w:tcBorders>
            <w:shd w:val="clear" w:color="auto" w:fill="auto"/>
          </w:tcPr>
          <w:p w:rsidR="008D4C48" w:rsidRPr="00FA6CBA" w:rsidRDefault="008D4C48" w:rsidP="005E0B2B">
            <w:pPr>
              <w:pStyle w:val="aff0"/>
              <w:suppressAutoHyphens w:val="0"/>
              <w:snapToGrid w:val="0"/>
              <w:jc w:val="center"/>
              <w:rPr>
                <w:rFonts w:ascii="Times New Roman" w:hAnsi="Times New Roman" w:cs="Times New Roman"/>
                <w:b w:val="0"/>
                <w:sz w:val="20"/>
                <w:lang w:val="en-US"/>
              </w:rPr>
            </w:pPr>
            <w:r w:rsidRPr="00FA6CBA">
              <w:rPr>
                <w:rFonts w:ascii="Times New Roman" w:hAnsi="Times New Roman" w:cs="Times New Roman"/>
                <w:b w:val="0"/>
                <w:sz w:val="20"/>
                <w:lang w:val="en-US"/>
              </w:rPr>
              <w:t>2310</w:t>
            </w:r>
          </w:p>
        </w:tc>
      </w:tr>
      <w:tr w:rsidR="008D4C48" w:rsidRPr="00FA6CBA" w:rsidTr="006F46F9">
        <w:tc>
          <w:tcPr>
            <w:tcW w:w="1090"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ind w:hanging="40"/>
              <w:jc w:val="center"/>
              <w:rPr>
                <w:rFonts w:ascii="Times New Roman" w:hAnsi="Times New Roman" w:cs="Times New Roman"/>
                <w:b w:val="0"/>
                <w:sz w:val="20"/>
              </w:rPr>
            </w:pPr>
            <w:r w:rsidRPr="00FA6CBA">
              <w:rPr>
                <w:rFonts w:ascii="Times New Roman" w:hAnsi="Times New Roman" w:cs="Times New Roman"/>
                <w:b w:val="0"/>
                <w:sz w:val="20"/>
              </w:rPr>
              <w:t>1.3.1.1.</w:t>
            </w:r>
          </w:p>
        </w:tc>
        <w:tc>
          <w:tcPr>
            <w:tcW w:w="6725"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ind w:hanging="40"/>
              <w:jc w:val="both"/>
              <w:rPr>
                <w:rFonts w:ascii="Times New Roman" w:hAnsi="Times New Roman" w:cs="Times New Roman"/>
                <w:b w:val="0"/>
                <w:sz w:val="20"/>
              </w:rPr>
            </w:pPr>
            <w:r w:rsidRPr="00FA6CBA">
              <w:rPr>
                <w:rFonts w:ascii="Times New Roman" w:hAnsi="Times New Roman" w:cs="Times New Roman"/>
                <w:b w:val="0"/>
                <w:sz w:val="20"/>
              </w:rPr>
              <w:t>учащихся, достигших возраста 15 лет и не получивших основного общего образования, отчисленных из общеобразовательных организаций</w:t>
            </w:r>
          </w:p>
        </w:tc>
        <w:tc>
          <w:tcPr>
            <w:tcW w:w="915"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jc w:val="center"/>
              <w:rPr>
                <w:rFonts w:ascii="Times New Roman" w:hAnsi="Times New Roman" w:cs="Times New Roman"/>
                <w:b w:val="0"/>
                <w:sz w:val="20"/>
              </w:rPr>
            </w:pPr>
            <w:r w:rsidRPr="00FA6CBA">
              <w:rPr>
                <w:rFonts w:ascii="Times New Roman" w:hAnsi="Times New Roman" w:cs="Times New Roman"/>
                <w:b w:val="0"/>
                <w:sz w:val="20"/>
              </w:rPr>
              <w:t>-</w:t>
            </w:r>
          </w:p>
        </w:tc>
        <w:tc>
          <w:tcPr>
            <w:tcW w:w="1108" w:type="dxa"/>
            <w:gridSpan w:val="2"/>
            <w:tcBorders>
              <w:top w:val="single" w:sz="4" w:space="0" w:color="000000"/>
              <w:left w:val="single" w:sz="4" w:space="0" w:color="000000"/>
              <w:bottom w:val="single" w:sz="4" w:space="0" w:color="000000"/>
              <w:right w:val="single" w:sz="4" w:space="0" w:color="000000"/>
            </w:tcBorders>
            <w:shd w:val="clear" w:color="auto" w:fill="auto"/>
          </w:tcPr>
          <w:p w:rsidR="008D4C48" w:rsidRPr="00FA6CBA" w:rsidRDefault="008D4C48" w:rsidP="005E0B2B">
            <w:pPr>
              <w:pStyle w:val="aff0"/>
              <w:suppressAutoHyphens w:val="0"/>
              <w:snapToGrid w:val="0"/>
              <w:jc w:val="center"/>
              <w:rPr>
                <w:rFonts w:ascii="Times New Roman" w:hAnsi="Times New Roman" w:cs="Times New Roman"/>
                <w:b w:val="0"/>
                <w:sz w:val="20"/>
              </w:rPr>
            </w:pPr>
            <w:r w:rsidRPr="00FA6CBA">
              <w:rPr>
                <w:rFonts w:ascii="Times New Roman" w:hAnsi="Times New Roman" w:cs="Times New Roman"/>
                <w:b w:val="0"/>
                <w:sz w:val="20"/>
              </w:rPr>
              <w:t>-</w:t>
            </w:r>
          </w:p>
        </w:tc>
      </w:tr>
      <w:tr w:rsidR="008D4C48" w:rsidRPr="00FA6CBA" w:rsidTr="006F46F9">
        <w:tc>
          <w:tcPr>
            <w:tcW w:w="1090"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ind w:hanging="40"/>
              <w:jc w:val="center"/>
              <w:rPr>
                <w:rFonts w:ascii="Times New Roman" w:hAnsi="Times New Roman" w:cs="Times New Roman"/>
                <w:b w:val="0"/>
                <w:sz w:val="20"/>
              </w:rPr>
            </w:pPr>
            <w:r w:rsidRPr="00FA6CBA">
              <w:rPr>
                <w:rFonts w:ascii="Times New Roman" w:hAnsi="Times New Roman" w:cs="Times New Roman"/>
                <w:b w:val="0"/>
                <w:sz w:val="20"/>
              </w:rPr>
              <w:t>1.3.1.2</w:t>
            </w:r>
          </w:p>
        </w:tc>
        <w:tc>
          <w:tcPr>
            <w:tcW w:w="6725"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ind w:hanging="40"/>
              <w:jc w:val="both"/>
              <w:rPr>
                <w:rFonts w:ascii="Times New Roman" w:hAnsi="Times New Roman" w:cs="Times New Roman"/>
                <w:b w:val="0"/>
                <w:sz w:val="20"/>
              </w:rPr>
            </w:pPr>
            <w:r w:rsidRPr="00FA6CBA">
              <w:rPr>
                <w:rFonts w:ascii="Times New Roman" w:hAnsi="Times New Roman" w:cs="Times New Roman"/>
                <w:b w:val="0"/>
                <w:sz w:val="20"/>
              </w:rPr>
              <w:t>учащихся старше  15 лет, отчисленных из общеобразовательных организаций</w:t>
            </w:r>
          </w:p>
        </w:tc>
        <w:tc>
          <w:tcPr>
            <w:tcW w:w="915"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jc w:val="center"/>
              <w:rPr>
                <w:rFonts w:ascii="Times New Roman" w:hAnsi="Times New Roman" w:cs="Times New Roman"/>
                <w:b w:val="0"/>
                <w:sz w:val="20"/>
              </w:rPr>
            </w:pPr>
            <w:r w:rsidRPr="00FA6CBA">
              <w:rPr>
                <w:rFonts w:ascii="Times New Roman" w:hAnsi="Times New Roman" w:cs="Times New Roman"/>
                <w:b w:val="0"/>
                <w:sz w:val="20"/>
              </w:rPr>
              <w:t>-</w:t>
            </w:r>
          </w:p>
        </w:tc>
        <w:tc>
          <w:tcPr>
            <w:tcW w:w="1108" w:type="dxa"/>
            <w:gridSpan w:val="2"/>
            <w:tcBorders>
              <w:top w:val="single" w:sz="4" w:space="0" w:color="000000"/>
              <w:left w:val="single" w:sz="4" w:space="0" w:color="000000"/>
              <w:bottom w:val="single" w:sz="4" w:space="0" w:color="000000"/>
              <w:right w:val="single" w:sz="4" w:space="0" w:color="000000"/>
            </w:tcBorders>
            <w:shd w:val="clear" w:color="auto" w:fill="auto"/>
          </w:tcPr>
          <w:p w:rsidR="008D4C48" w:rsidRPr="00FA6CBA" w:rsidRDefault="008D4C48" w:rsidP="005E0B2B">
            <w:pPr>
              <w:pStyle w:val="aff0"/>
              <w:suppressAutoHyphens w:val="0"/>
              <w:snapToGrid w:val="0"/>
              <w:jc w:val="center"/>
              <w:rPr>
                <w:rFonts w:ascii="Times New Roman" w:hAnsi="Times New Roman" w:cs="Times New Roman"/>
                <w:b w:val="0"/>
                <w:sz w:val="20"/>
              </w:rPr>
            </w:pPr>
            <w:r w:rsidRPr="00FA6CBA">
              <w:rPr>
                <w:rFonts w:ascii="Times New Roman" w:hAnsi="Times New Roman" w:cs="Times New Roman"/>
                <w:b w:val="0"/>
                <w:sz w:val="20"/>
              </w:rPr>
              <w:t>-</w:t>
            </w:r>
          </w:p>
        </w:tc>
      </w:tr>
      <w:tr w:rsidR="008D4C48" w:rsidRPr="00FA6CBA" w:rsidTr="006F46F9">
        <w:tc>
          <w:tcPr>
            <w:tcW w:w="1090"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ind w:hanging="40"/>
              <w:jc w:val="center"/>
              <w:rPr>
                <w:rFonts w:ascii="Times New Roman" w:hAnsi="Times New Roman" w:cs="Times New Roman"/>
                <w:b w:val="0"/>
                <w:sz w:val="20"/>
              </w:rPr>
            </w:pPr>
            <w:r w:rsidRPr="00FA6CBA">
              <w:rPr>
                <w:rFonts w:ascii="Times New Roman" w:hAnsi="Times New Roman" w:cs="Times New Roman"/>
                <w:b w:val="0"/>
                <w:sz w:val="20"/>
              </w:rPr>
              <w:t>1.4.</w:t>
            </w:r>
          </w:p>
        </w:tc>
        <w:tc>
          <w:tcPr>
            <w:tcW w:w="6725"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ind w:hanging="40"/>
              <w:jc w:val="both"/>
              <w:rPr>
                <w:rFonts w:ascii="Times New Roman" w:hAnsi="Times New Roman" w:cs="Times New Roman"/>
                <w:b w:val="0"/>
                <w:sz w:val="20"/>
              </w:rPr>
            </w:pPr>
            <w:r w:rsidRPr="00FA6CBA">
              <w:rPr>
                <w:rFonts w:ascii="Times New Roman" w:hAnsi="Times New Roman" w:cs="Times New Roman"/>
                <w:b w:val="0"/>
                <w:sz w:val="20"/>
              </w:rPr>
              <w:t>Количество профессиональных образовательных организаций, всего</w:t>
            </w:r>
          </w:p>
        </w:tc>
        <w:tc>
          <w:tcPr>
            <w:tcW w:w="915"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jc w:val="center"/>
              <w:rPr>
                <w:rFonts w:ascii="Times New Roman" w:hAnsi="Times New Roman" w:cs="Times New Roman"/>
                <w:b w:val="0"/>
                <w:sz w:val="20"/>
              </w:rPr>
            </w:pPr>
            <w:r w:rsidRPr="00FA6CBA">
              <w:rPr>
                <w:rFonts w:ascii="Times New Roman" w:hAnsi="Times New Roman" w:cs="Times New Roman"/>
                <w:b w:val="0"/>
                <w:sz w:val="20"/>
              </w:rPr>
              <w:t>1</w:t>
            </w:r>
          </w:p>
        </w:tc>
        <w:tc>
          <w:tcPr>
            <w:tcW w:w="1108" w:type="dxa"/>
            <w:gridSpan w:val="2"/>
            <w:tcBorders>
              <w:top w:val="single" w:sz="4" w:space="0" w:color="000000"/>
              <w:left w:val="single" w:sz="4" w:space="0" w:color="000000"/>
              <w:bottom w:val="single" w:sz="4" w:space="0" w:color="000000"/>
              <w:right w:val="single" w:sz="4" w:space="0" w:color="000000"/>
            </w:tcBorders>
            <w:shd w:val="clear" w:color="auto" w:fill="auto"/>
          </w:tcPr>
          <w:p w:rsidR="008D4C48" w:rsidRPr="00FA6CBA" w:rsidRDefault="008D4C48" w:rsidP="005E0B2B">
            <w:pPr>
              <w:pStyle w:val="aff0"/>
              <w:suppressAutoHyphens w:val="0"/>
              <w:snapToGrid w:val="0"/>
              <w:jc w:val="center"/>
              <w:rPr>
                <w:rFonts w:ascii="Times New Roman" w:hAnsi="Times New Roman" w:cs="Times New Roman"/>
                <w:b w:val="0"/>
                <w:sz w:val="20"/>
                <w:shd w:val="clear" w:color="auto" w:fill="FFFFFF"/>
              </w:rPr>
            </w:pPr>
            <w:r w:rsidRPr="00FA6CBA">
              <w:rPr>
                <w:rFonts w:ascii="Times New Roman" w:hAnsi="Times New Roman" w:cs="Times New Roman"/>
                <w:b w:val="0"/>
                <w:sz w:val="20"/>
                <w:shd w:val="clear" w:color="auto" w:fill="FFFFFF"/>
              </w:rPr>
              <w:t>1</w:t>
            </w:r>
          </w:p>
        </w:tc>
      </w:tr>
      <w:tr w:rsidR="008D4C48" w:rsidRPr="00FA6CBA" w:rsidTr="006F46F9">
        <w:tc>
          <w:tcPr>
            <w:tcW w:w="1090"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ind w:hanging="40"/>
              <w:jc w:val="center"/>
              <w:rPr>
                <w:rFonts w:ascii="Times New Roman" w:hAnsi="Times New Roman" w:cs="Times New Roman"/>
                <w:b w:val="0"/>
                <w:sz w:val="20"/>
              </w:rPr>
            </w:pPr>
            <w:r w:rsidRPr="00FA6CBA">
              <w:rPr>
                <w:rFonts w:ascii="Times New Roman" w:hAnsi="Times New Roman" w:cs="Times New Roman"/>
                <w:b w:val="0"/>
                <w:sz w:val="20"/>
              </w:rPr>
              <w:t>1.4.1.</w:t>
            </w:r>
          </w:p>
        </w:tc>
        <w:tc>
          <w:tcPr>
            <w:tcW w:w="6725"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ind w:hanging="40"/>
              <w:jc w:val="both"/>
              <w:rPr>
                <w:rFonts w:ascii="Times New Roman" w:hAnsi="Times New Roman" w:cs="Times New Roman"/>
                <w:b w:val="0"/>
                <w:sz w:val="20"/>
              </w:rPr>
            </w:pPr>
            <w:r w:rsidRPr="00FA6CBA">
              <w:rPr>
                <w:rFonts w:ascii="Times New Roman" w:hAnsi="Times New Roman" w:cs="Times New Roman"/>
                <w:b w:val="0"/>
                <w:sz w:val="20"/>
              </w:rPr>
              <w:t>количество студентов, обучающихся в них, всего, из них:</w:t>
            </w:r>
          </w:p>
        </w:tc>
        <w:tc>
          <w:tcPr>
            <w:tcW w:w="915"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jc w:val="center"/>
              <w:rPr>
                <w:rFonts w:ascii="Times New Roman" w:hAnsi="Times New Roman" w:cs="Times New Roman"/>
                <w:b w:val="0"/>
                <w:sz w:val="20"/>
                <w:lang w:val="en-US"/>
              </w:rPr>
            </w:pPr>
            <w:r w:rsidRPr="00FA6CBA">
              <w:rPr>
                <w:rFonts w:ascii="Times New Roman" w:hAnsi="Times New Roman" w:cs="Times New Roman"/>
                <w:b w:val="0"/>
                <w:sz w:val="20"/>
                <w:lang w:val="en-US"/>
              </w:rPr>
              <w:t>297</w:t>
            </w:r>
          </w:p>
        </w:tc>
        <w:tc>
          <w:tcPr>
            <w:tcW w:w="1108" w:type="dxa"/>
            <w:gridSpan w:val="2"/>
            <w:tcBorders>
              <w:top w:val="single" w:sz="4" w:space="0" w:color="000000"/>
              <w:left w:val="single" w:sz="4" w:space="0" w:color="000000"/>
              <w:bottom w:val="single" w:sz="4" w:space="0" w:color="000000"/>
              <w:right w:val="single" w:sz="4" w:space="0" w:color="000000"/>
            </w:tcBorders>
            <w:shd w:val="clear" w:color="auto" w:fill="auto"/>
          </w:tcPr>
          <w:p w:rsidR="008D4C48" w:rsidRPr="00FA6CBA" w:rsidRDefault="008D4C48" w:rsidP="005E0B2B">
            <w:pPr>
              <w:pStyle w:val="aff0"/>
              <w:suppressAutoHyphens w:val="0"/>
              <w:snapToGrid w:val="0"/>
              <w:jc w:val="center"/>
              <w:rPr>
                <w:rFonts w:ascii="Times New Roman" w:hAnsi="Times New Roman" w:cs="Times New Roman"/>
                <w:b w:val="0"/>
                <w:sz w:val="20"/>
                <w:shd w:val="clear" w:color="auto" w:fill="FFFFFF"/>
                <w:lang w:val="en-US"/>
              </w:rPr>
            </w:pPr>
            <w:r w:rsidRPr="00FA6CBA">
              <w:rPr>
                <w:rFonts w:ascii="Times New Roman" w:hAnsi="Times New Roman" w:cs="Times New Roman"/>
                <w:b w:val="0"/>
                <w:sz w:val="20"/>
                <w:shd w:val="clear" w:color="auto" w:fill="FFFFFF"/>
                <w:lang w:val="en-US"/>
              </w:rPr>
              <w:t>309</w:t>
            </w:r>
          </w:p>
        </w:tc>
      </w:tr>
      <w:tr w:rsidR="008D4C48" w:rsidRPr="00FA6CBA" w:rsidTr="006F46F9">
        <w:tc>
          <w:tcPr>
            <w:tcW w:w="1090"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ind w:hanging="40"/>
              <w:jc w:val="center"/>
              <w:rPr>
                <w:rFonts w:ascii="Times New Roman" w:hAnsi="Times New Roman" w:cs="Times New Roman"/>
                <w:b w:val="0"/>
                <w:sz w:val="20"/>
              </w:rPr>
            </w:pPr>
            <w:r w:rsidRPr="00FA6CBA">
              <w:rPr>
                <w:rFonts w:ascii="Times New Roman" w:hAnsi="Times New Roman" w:cs="Times New Roman"/>
                <w:b w:val="0"/>
                <w:sz w:val="20"/>
              </w:rPr>
              <w:t>1.4.1.1.</w:t>
            </w:r>
          </w:p>
        </w:tc>
        <w:tc>
          <w:tcPr>
            <w:tcW w:w="6725"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ind w:hanging="40"/>
              <w:jc w:val="both"/>
              <w:rPr>
                <w:rFonts w:ascii="Times New Roman" w:hAnsi="Times New Roman" w:cs="Times New Roman"/>
                <w:b w:val="0"/>
                <w:sz w:val="20"/>
              </w:rPr>
            </w:pPr>
            <w:r w:rsidRPr="00FA6CBA">
              <w:rPr>
                <w:rFonts w:ascii="Times New Roman" w:hAnsi="Times New Roman" w:cs="Times New Roman"/>
                <w:b w:val="0"/>
                <w:sz w:val="20"/>
              </w:rPr>
              <w:t>студентов из числа детей-сирот и детей, оставшихся без попечения родителей</w:t>
            </w:r>
          </w:p>
        </w:tc>
        <w:tc>
          <w:tcPr>
            <w:tcW w:w="915"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jc w:val="center"/>
              <w:rPr>
                <w:rFonts w:ascii="Times New Roman" w:hAnsi="Times New Roman" w:cs="Times New Roman"/>
                <w:b w:val="0"/>
                <w:sz w:val="20"/>
              </w:rPr>
            </w:pPr>
            <w:r w:rsidRPr="00FA6CBA">
              <w:rPr>
                <w:rFonts w:ascii="Times New Roman" w:hAnsi="Times New Roman" w:cs="Times New Roman"/>
                <w:b w:val="0"/>
                <w:sz w:val="20"/>
              </w:rPr>
              <w:t>22</w:t>
            </w:r>
          </w:p>
        </w:tc>
        <w:tc>
          <w:tcPr>
            <w:tcW w:w="1108" w:type="dxa"/>
            <w:gridSpan w:val="2"/>
            <w:tcBorders>
              <w:top w:val="single" w:sz="4" w:space="0" w:color="000000"/>
              <w:left w:val="single" w:sz="4" w:space="0" w:color="000000"/>
              <w:bottom w:val="single" w:sz="4" w:space="0" w:color="000000"/>
              <w:right w:val="single" w:sz="4" w:space="0" w:color="000000"/>
            </w:tcBorders>
            <w:shd w:val="clear" w:color="auto" w:fill="auto"/>
          </w:tcPr>
          <w:p w:rsidR="008D4C48" w:rsidRPr="00FA6CBA" w:rsidRDefault="008D4C48" w:rsidP="005E0B2B">
            <w:pPr>
              <w:pStyle w:val="aff0"/>
              <w:suppressAutoHyphens w:val="0"/>
              <w:snapToGrid w:val="0"/>
              <w:jc w:val="center"/>
              <w:rPr>
                <w:rFonts w:ascii="Times New Roman" w:hAnsi="Times New Roman" w:cs="Times New Roman"/>
                <w:b w:val="0"/>
                <w:sz w:val="20"/>
                <w:shd w:val="clear" w:color="auto" w:fill="FFFFFF"/>
                <w:lang w:val="en-US"/>
              </w:rPr>
            </w:pPr>
            <w:r w:rsidRPr="00FA6CBA">
              <w:rPr>
                <w:rFonts w:ascii="Times New Roman" w:hAnsi="Times New Roman" w:cs="Times New Roman"/>
                <w:b w:val="0"/>
                <w:sz w:val="20"/>
                <w:shd w:val="clear" w:color="auto" w:fill="FFFFFF"/>
                <w:lang w:val="en-US"/>
              </w:rPr>
              <w:t>49</w:t>
            </w:r>
          </w:p>
        </w:tc>
      </w:tr>
      <w:tr w:rsidR="008D4C48" w:rsidRPr="00FA6CBA" w:rsidTr="006F46F9">
        <w:tc>
          <w:tcPr>
            <w:tcW w:w="1090"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ind w:hanging="40"/>
              <w:jc w:val="center"/>
              <w:rPr>
                <w:rFonts w:ascii="Times New Roman" w:hAnsi="Times New Roman" w:cs="Times New Roman"/>
                <w:b w:val="0"/>
                <w:sz w:val="20"/>
              </w:rPr>
            </w:pPr>
            <w:r w:rsidRPr="00FA6CBA">
              <w:rPr>
                <w:rFonts w:ascii="Times New Roman" w:hAnsi="Times New Roman" w:cs="Times New Roman"/>
                <w:b w:val="0"/>
                <w:sz w:val="20"/>
              </w:rPr>
              <w:t>1.4.1.2.</w:t>
            </w:r>
          </w:p>
        </w:tc>
        <w:tc>
          <w:tcPr>
            <w:tcW w:w="6725"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ind w:hanging="40"/>
              <w:jc w:val="both"/>
              <w:rPr>
                <w:rFonts w:ascii="Times New Roman" w:hAnsi="Times New Roman" w:cs="Times New Roman"/>
                <w:b w:val="0"/>
                <w:sz w:val="20"/>
              </w:rPr>
            </w:pPr>
            <w:r w:rsidRPr="00FA6CBA">
              <w:rPr>
                <w:rFonts w:ascii="Times New Roman" w:hAnsi="Times New Roman" w:cs="Times New Roman"/>
                <w:b w:val="0"/>
                <w:sz w:val="20"/>
              </w:rPr>
              <w:t>студентов,  достигших возраста 15 лет и не получивших основного общего образования, отчисленных из профессиональных образовательных организаций</w:t>
            </w:r>
          </w:p>
        </w:tc>
        <w:tc>
          <w:tcPr>
            <w:tcW w:w="915"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jc w:val="center"/>
              <w:rPr>
                <w:rFonts w:ascii="Times New Roman" w:hAnsi="Times New Roman" w:cs="Times New Roman"/>
                <w:b w:val="0"/>
                <w:sz w:val="20"/>
              </w:rPr>
            </w:pPr>
            <w:r w:rsidRPr="00FA6CBA">
              <w:rPr>
                <w:rFonts w:ascii="Times New Roman" w:hAnsi="Times New Roman" w:cs="Times New Roman"/>
                <w:b w:val="0"/>
                <w:sz w:val="20"/>
              </w:rPr>
              <w:t>-</w:t>
            </w:r>
          </w:p>
        </w:tc>
        <w:tc>
          <w:tcPr>
            <w:tcW w:w="1108" w:type="dxa"/>
            <w:gridSpan w:val="2"/>
            <w:tcBorders>
              <w:top w:val="single" w:sz="4" w:space="0" w:color="000000"/>
              <w:left w:val="single" w:sz="4" w:space="0" w:color="000000"/>
              <w:bottom w:val="single" w:sz="4" w:space="0" w:color="000000"/>
              <w:right w:val="single" w:sz="4" w:space="0" w:color="000000"/>
            </w:tcBorders>
            <w:shd w:val="clear" w:color="auto" w:fill="auto"/>
          </w:tcPr>
          <w:p w:rsidR="008D4C48" w:rsidRPr="00FA6CBA" w:rsidRDefault="008D4C48" w:rsidP="005E0B2B">
            <w:pPr>
              <w:pStyle w:val="aff0"/>
              <w:suppressAutoHyphens w:val="0"/>
              <w:snapToGrid w:val="0"/>
              <w:jc w:val="center"/>
              <w:rPr>
                <w:rFonts w:ascii="Times New Roman" w:hAnsi="Times New Roman" w:cs="Times New Roman"/>
                <w:b w:val="0"/>
                <w:sz w:val="20"/>
                <w:shd w:val="clear" w:color="auto" w:fill="FFFFFF"/>
              </w:rPr>
            </w:pPr>
            <w:r w:rsidRPr="00FA6CBA">
              <w:rPr>
                <w:rFonts w:ascii="Times New Roman" w:hAnsi="Times New Roman" w:cs="Times New Roman"/>
                <w:b w:val="0"/>
                <w:sz w:val="20"/>
                <w:shd w:val="clear" w:color="auto" w:fill="FFFFFF"/>
              </w:rPr>
              <w:t>-</w:t>
            </w:r>
          </w:p>
        </w:tc>
      </w:tr>
      <w:tr w:rsidR="008D4C48" w:rsidRPr="00FA6CBA" w:rsidTr="006F46F9">
        <w:tc>
          <w:tcPr>
            <w:tcW w:w="1090"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ind w:hanging="40"/>
              <w:jc w:val="center"/>
              <w:rPr>
                <w:rFonts w:ascii="Times New Roman" w:hAnsi="Times New Roman" w:cs="Times New Roman"/>
                <w:b w:val="0"/>
                <w:sz w:val="20"/>
              </w:rPr>
            </w:pPr>
            <w:r w:rsidRPr="00FA6CBA">
              <w:rPr>
                <w:rFonts w:ascii="Times New Roman" w:hAnsi="Times New Roman" w:cs="Times New Roman"/>
                <w:b w:val="0"/>
                <w:sz w:val="20"/>
              </w:rPr>
              <w:t>1.4.1.3.</w:t>
            </w:r>
          </w:p>
        </w:tc>
        <w:tc>
          <w:tcPr>
            <w:tcW w:w="6725"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ind w:hanging="40"/>
              <w:jc w:val="both"/>
              <w:rPr>
                <w:rFonts w:ascii="Times New Roman" w:hAnsi="Times New Roman" w:cs="Times New Roman"/>
                <w:b w:val="0"/>
                <w:sz w:val="20"/>
              </w:rPr>
            </w:pPr>
            <w:r w:rsidRPr="00FA6CBA">
              <w:rPr>
                <w:rFonts w:ascii="Times New Roman" w:hAnsi="Times New Roman" w:cs="Times New Roman"/>
                <w:b w:val="0"/>
                <w:sz w:val="20"/>
              </w:rPr>
              <w:t xml:space="preserve">студентов  старше  15 лет, отчисленных из профессиональных образовательных организаций </w:t>
            </w:r>
          </w:p>
        </w:tc>
        <w:tc>
          <w:tcPr>
            <w:tcW w:w="915"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jc w:val="center"/>
              <w:rPr>
                <w:rFonts w:ascii="Times New Roman" w:hAnsi="Times New Roman" w:cs="Times New Roman"/>
                <w:b w:val="0"/>
                <w:sz w:val="20"/>
                <w:lang w:val="en-US"/>
              </w:rPr>
            </w:pPr>
            <w:r w:rsidRPr="00FA6CBA">
              <w:rPr>
                <w:rFonts w:ascii="Times New Roman" w:hAnsi="Times New Roman" w:cs="Times New Roman"/>
                <w:b w:val="0"/>
                <w:sz w:val="20"/>
                <w:lang w:val="en-US"/>
              </w:rPr>
              <w:t>10</w:t>
            </w:r>
          </w:p>
        </w:tc>
        <w:tc>
          <w:tcPr>
            <w:tcW w:w="1108" w:type="dxa"/>
            <w:gridSpan w:val="2"/>
            <w:tcBorders>
              <w:top w:val="single" w:sz="4" w:space="0" w:color="000000"/>
              <w:left w:val="single" w:sz="4" w:space="0" w:color="000000"/>
              <w:bottom w:val="single" w:sz="4" w:space="0" w:color="000000"/>
              <w:right w:val="single" w:sz="4" w:space="0" w:color="000000"/>
            </w:tcBorders>
            <w:shd w:val="clear" w:color="auto" w:fill="auto"/>
          </w:tcPr>
          <w:p w:rsidR="008D4C48" w:rsidRPr="00FA6CBA" w:rsidRDefault="008D4C48" w:rsidP="005E0B2B">
            <w:pPr>
              <w:pStyle w:val="aff0"/>
              <w:suppressAutoHyphens w:val="0"/>
              <w:snapToGrid w:val="0"/>
              <w:jc w:val="center"/>
              <w:rPr>
                <w:rFonts w:ascii="Times New Roman" w:hAnsi="Times New Roman" w:cs="Times New Roman"/>
                <w:b w:val="0"/>
                <w:sz w:val="20"/>
                <w:shd w:val="clear" w:color="auto" w:fill="FFFFFF"/>
                <w:lang w:val="en-US"/>
              </w:rPr>
            </w:pPr>
            <w:r w:rsidRPr="00FA6CBA">
              <w:rPr>
                <w:rFonts w:ascii="Times New Roman" w:hAnsi="Times New Roman" w:cs="Times New Roman"/>
                <w:b w:val="0"/>
                <w:sz w:val="20"/>
                <w:shd w:val="clear" w:color="auto" w:fill="FFFFFF"/>
                <w:lang w:val="en-US"/>
              </w:rPr>
              <w:t>24</w:t>
            </w:r>
          </w:p>
        </w:tc>
      </w:tr>
      <w:tr w:rsidR="008D4C48" w:rsidRPr="00FA6CBA" w:rsidTr="006F46F9">
        <w:tc>
          <w:tcPr>
            <w:tcW w:w="1090"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ind w:hanging="40"/>
              <w:jc w:val="center"/>
              <w:rPr>
                <w:rFonts w:ascii="Times New Roman" w:hAnsi="Times New Roman" w:cs="Times New Roman"/>
                <w:b w:val="0"/>
                <w:sz w:val="20"/>
              </w:rPr>
            </w:pPr>
            <w:r w:rsidRPr="00FA6CBA">
              <w:rPr>
                <w:rFonts w:ascii="Times New Roman" w:hAnsi="Times New Roman" w:cs="Times New Roman"/>
                <w:b w:val="0"/>
                <w:sz w:val="20"/>
              </w:rPr>
              <w:t>1.5.</w:t>
            </w:r>
          </w:p>
        </w:tc>
        <w:tc>
          <w:tcPr>
            <w:tcW w:w="6725"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ind w:hanging="40"/>
              <w:jc w:val="both"/>
              <w:rPr>
                <w:rFonts w:ascii="Times New Roman" w:hAnsi="Times New Roman" w:cs="Times New Roman"/>
                <w:b w:val="0"/>
                <w:sz w:val="20"/>
              </w:rPr>
            </w:pPr>
            <w:r w:rsidRPr="00FA6CBA">
              <w:rPr>
                <w:rFonts w:ascii="Times New Roman" w:hAnsi="Times New Roman" w:cs="Times New Roman"/>
                <w:b w:val="0"/>
                <w:sz w:val="20"/>
              </w:rPr>
              <w:t>Количество организаций для детей-сирот и детей, оставшихся без попечения родителей, всего</w:t>
            </w:r>
          </w:p>
        </w:tc>
        <w:tc>
          <w:tcPr>
            <w:tcW w:w="915"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jc w:val="center"/>
              <w:rPr>
                <w:rFonts w:ascii="Times New Roman" w:hAnsi="Times New Roman" w:cs="Times New Roman"/>
                <w:b w:val="0"/>
                <w:sz w:val="20"/>
              </w:rPr>
            </w:pPr>
            <w:r w:rsidRPr="00FA6CBA">
              <w:rPr>
                <w:rFonts w:ascii="Times New Roman" w:hAnsi="Times New Roman" w:cs="Times New Roman"/>
                <w:b w:val="0"/>
                <w:sz w:val="20"/>
              </w:rPr>
              <w:t>-</w:t>
            </w:r>
          </w:p>
        </w:tc>
        <w:tc>
          <w:tcPr>
            <w:tcW w:w="1108" w:type="dxa"/>
            <w:gridSpan w:val="2"/>
            <w:tcBorders>
              <w:top w:val="single" w:sz="4" w:space="0" w:color="000000"/>
              <w:left w:val="single" w:sz="4" w:space="0" w:color="000000"/>
              <w:bottom w:val="single" w:sz="4" w:space="0" w:color="000000"/>
              <w:right w:val="single" w:sz="4" w:space="0" w:color="000000"/>
            </w:tcBorders>
            <w:shd w:val="clear" w:color="auto" w:fill="auto"/>
          </w:tcPr>
          <w:p w:rsidR="008D4C48" w:rsidRPr="00FA6CBA" w:rsidRDefault="008D4C48" w:rsidP="005E0B2B">
            <w:pPr>
              <w:pStyle w:val="aff0"/>
              <w:suppressAutoHyphens w:val="0"/>
              <w:snapToGrid w:val="0"/>
              <w:jc w:val="center"/>
              <w:rPr>
                <w:rFonts w:ascii="Times New Roman" w:hAnsi="Times New Roman" w:cs="Times New Roman"/>
                <w:b w:val="0"/>
                <w:sz w:val="20"/>
              </w:rPr>
            </w:pPr>
            <w:r w:rsidRPr="00FA6CBA">
              <w:rPr>
                <w:rFonts w:ascii="Times New Roman" w:hAnsi="Times New Roman" w:cs="Times New Roman"/>
                <w:b w:val="0"/>
                <w:sz w:val="20"/>
              </w:rPr>
              <w:t>-</w:t>
            </w:r>
          </w:p>
        </w:tc>
      </w:tr>
      <w:tr w:rsidR="008D4C48" w:rsidRPr="00FA6CBA" w:rsidTr="006F46F9">
        <w:tc>
          <w:tcPr>
            <w:tcW w:w="1090"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ind w:hanging="40"/>
              <w:jc w:val="center"/>
              <w:rPr>
                <w:rFonts w:ascii="Times New Roman" w:hAnsi="Times New Roman" w:cs="Times New Roman"/>
                <w:b w:val="0"/>
                <w:sz w:val="20"/>
              </w:rPr>
            </w:pPr>
            <w:r w:rsidRPr="00FA6CBA">
              <w:rPr>
                <w:rFonts w:ascii="Times New Roman" w:hAnsi="Times New Roman" w:cs="Times New Roman"/>
                <w:b w:val="0"/>
                <w:sz w:val="20"/>
              </w:rPr>
              <w:t>1.5.1.</w:t>
            </w:r>
          </w:p>
        </w:tc>
        <w:tc>
          <w:tcPr>
            <w:tcW w:w="6725"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ind w:hanging="40"/>
              <w:jc w:val="both"/>
              <w:rPr>
                <w:rFonts w:ascii="Times New Roman" w:hAnsi="Times New Roman" w:cs="Times New Roman"/>
                <w:b w:val="0"/>
                <w:sz w:val="20"/>
              </w:rPr>
            </w:pPr>
            <w:r w:rsidRPr="00FA6CBA">
              <w:rPr>
                <w:rFonts w:ascii="Times New Roman" w:hAnsi="Times New Roman" w:cs="Times New Roman"/>
                <w:b w:val="0"/>
                <w:sz w:val="20"/>
              </w:rPr>
              <w:t>количество воспитанников, находящихся в них, всего, из них:</w:t>
            </w:r>
          </w:p>
        </w:tc>
        <w:tc>
          <w:tcPr>
            <w:tcW w:w="915"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jc w:val="center"/>
              <w:rPr>
                <w:rFonts w:ascii="Times New Roman" w:hAnsi="Times New Roman" w:cs="Times New Roman"/>
                <w:b w:val="0"/>
                <w:sz w:val="20"/>
              </w:rPr>
            </w:pPr>
            <w:r w:rsidRPr="00FA6CBA">
              <w:rPr>
                <w:rFonts w:ascii="Times New Roman" w:hAnsi="Times New Roman" w:cs="Times New Roman"/>
                <w:b w:val="0"/>
                <w:sz w:val="20"/>
              </w:rPr>
              <w:t>-</w:t>
            </w:r>
          </w:p>
        </w:tc>
        <w:tc>
          <w:tcPr>
            <w:tcW w:w="1108" w:type="dxa"/>
            <w:gridSpan w:val="2"/>
            <w:tcBorders>
              <w:top w:val="single" w:sz="4" w:space="0" w:color="000000"/>
              <w:left w:val="single" w:sz="4" w:space="0" w:color="000000"/>
              <w:bottom w:val="single" w:sz="4" w:space="0" w:color="000000"/>
              <w:right w:val="single" w:sz="4" w:space="0" w:color="000000"/>
            </w:tcBorders>
            <w:shd w:val="clear" w:color="auto" w:fill="auto"/>
          </w:tcPr>
          <w:p w:rsidR="008D4C48" w:rsidRPr="00FA6CBA" w:rsidRDefault="008D4C48" w:rsidP="005E0B2B">
            <w:pPr>
              <w:pStyle w:val="aff0"/>
              <w:suppressAutoHyphens w:val="0"/>
              <w:snapToGrid w:val="0"/>
              <w:jc w:val="center"/>
              <w:rPr>
                <w:rFonts w:ascii="Times New Roman" w:hAnsi="Times New Roman" w:cs="Times New Roman"/>
                <w:b w:val="0"/>
                <w:sz w:val="20"/>
              </w:rPr>
            </w:pPr>
            <w:r w:rsidRPr="00FA6CBA">
              <w:rPr>
                <w:rFonts w:ascii="Times New Roman" w:hAnsi="Times New Roman" w:cs="Times New Roman"/>
                <w:b w:val="0"/>
                <w:sz w:val="20"/>
              </w:rPr>
              <w:t>-</w:t>
            </w:r>
          </w:p>
        </w:tc>
      </w:tr>
      <w:tr w:rsidR="008D4C48" w:rsidRPr="00FA6CBA" w:rsidTr="006F46F9">
        <w:tc>
          <w:tcPr>
            <w:tcW w:w="1090"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ind w:hanging="40"/>
              <w:jc w:val="center"/>
              <w:rPr>
                <w:rFonts w:ascii="Times New Roman" w:hAnsi="Times New Roman" w:cs="Times New Roman"/>
                <w:b w:val="0"/>
                <w:sz w:val="20"/>
              </w:rPr>
            </w:pPr>
            <w:r w:rsidRPr="00FA6CBA">
              <w:rPr>
                <w:rFonts w:ascii="Times New Roman" w:hAnsi="Times New Roman" w:cs="Times New Roman"/>
                <w:b w:val="0"/>
                <w:sz w:val="20"/>
              </w:rPr>
              <w:t>1.5.1.1.</w:t>
            </w:r>
          </w:p>
        </w:tc>
        <w:tc>
          <w:tcPr>
            <w:tcW w:w="6725"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ind w:hanging="40"/>
              <w:jc w:val="both"/>
              <w:rPr>
                <w:rFonts w:ascii="Times New Roman" w:hAnsi="Times New Roman" w:cs="Times New Roman"/>
                <w:b w:val="0"/>
                <w:sz w:val="20"/>
              </w:rPr>
            </w:pPr>
            <w:r w:rsidRPr="00FA6CBA">
              <w:rPr>
                <w:rFonts w:ascii="Times New Roman" w:hAnsi="Times New Roman" w:cs="Times New Roman"/>
                <w:b w:val="0"/>
                <w:sz w:val="20"/>
              </w:rPr>
              <w:t>количество детей с ограниченными возможностями</w:t>
            </w:r>
          </w:p>
        </w:tc>
        <w:tc>
          <w:tcPr>
            <w:tcW w:w="915"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jc w:val="center"/>
              <w:rPr>
                <w:rFonts w:ascii="Times New Roman" w:hAnsi="Times New Roman" w:cs="Times New Roman"/>
                <w:b w:val="0"/>
                <w:sz w:val="20"/>
              </w:rPr>
            </w:pPr>
            <w:r w:rsidRPr="00FA6CBA">
              <w:rPr>
                <w:rFonts w:ascii="Times New Roman" w:hAnsi="Times New Roman" w:cs="Times New Roman"/>
                <w:b w:val="0"/>
                <w:sz w:val="20"/>
              </w:rPr>
              <w:t>-</w:t>
            </w:r>
          </w:p>
        </w:tc>
        <w:tc>
          <w:tcPr>
            <w:tcW w:w="1108" w:type="dxa"/>
            <w:gridSpan w:val="2"/>
            <w:tcBorders>
              <w:top w:val="single" w:sz="4" w:space="0" w:color="000000"/>
              <w:left w:val="single" w:sz="4" w:space="0" w:color="000000"/>
              <w:bottom w:val="single" w:sz="4" w:space="0" w:color="000000"/>
              <w:right w:val="single" w:sz="4" w:space="0" w:color="000000"/>
            </w:tcBorders>
            <w:shd w:val="clear" w:color="auto" w:fill="auto"/>
          </w:tcPr>
          <w:p w:rsidR="008D4C48" w:rsidRPr="00FA6CBA" w:rsidRDefault="008D4C48" w:rsidP="005E0B2B">
            <w:pPr>
              <w:pStyle w:val="aff0"/>
              <w:suppressAutoHyphens w:val="0"/>
              <w:snapToGrid w:val="0"/>
              <w:jc w:val="center"/>
              <w:rPr>
                <w:rFonts w:ascii="Times New Roman" w:hAnsi="Times New Roman" w:cs="Times New Roman"/>
                <w:b w:val="0"/>
                <w:sz w:val="20"/>
              </w:rPr>
            </w:pPr>
            <w:r w:rsidRPr="00FA6CBA">
              <w:rPr>
                <w:rFonts w:ascii="Times New Roman" w:hAnsi="Times New Roman" w:cs="Times New Roman"/>
                <w:b w:val="0"/>
                <w:sz w:val="20"/>
              </w:rPr>
              <w:t>-</w:t>
            </w:r>
          </w:p>
        </w:tc>
      </w:tr>
      <w:tr w:rsidR="008D4C48" w:rsidRPr="00FA6CBA" w:rsidTr="006F46F9">
        <w:tc>
          <w:tcPr>
            <w:tcW w:w="1090"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ind w:hanging="40"/>
              <w:jc w:val="center"/>
              <w:rPr>
                <w:rFonts w:ascii="Times New Roman" w:hAnsi="Times New Roman" w:cs="Times New Roman"/>
                <w:b w:val="0"/>
                <w:sz w:val="20"/>
              </w:rPr>
            </w:pPr>
            <w:r w:rsidRPr="00FA6CBA">
              <w:rPr>
                <w:rFonts w:ascii="Times New Roman" w:hAnsi="Times New Roman" w:cs="Times New Roman"/>
                <w:b w:val="0"/>
                <w:sz w:val="20"/>
              </w:rPr>
              <w:t>1.6.</w:t>
            </w:r>
          </w:p>
        </w:tc>
        <w:tc>
          <w:tcPr>
            <w:tcW w:w="6725"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ind w:hanging="40"/>
              <w:jc w:val="both"/>
              <w:rPr>
                <w:rFonts w:ascii="Times New Roman" w:hAnsi="Times New Roman" w:cs="Times New Roman"/>
                <w:b w:val="0"/>
                <w:sz w:val="20"/>
              </w:rPr>
            </w:pPr>
            <w:r w:rsidRPr="00FA6CBA">
              <w:rPr>
                <w:rFonts w:ascii="Times New Roman" w:hAnsi="Times New Roman" w:cs="Times New Roman"/>
                <w:b w:val="0"/>
                <w:sz w:val="20"/>
              </w:rPr>
              <w:t>Количество организаций дополнительного образования детей, всего</w:t>
            </w:r>
          </w:p>
        </w:tc>
        <w:tc>
          <w:tcPr>
            <w:tcW w:w="915"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jc w:val="center"/>
              <w:rPr>
                <w:rFonts w:ascii="Times New Roman" w:hAnsi="Times New Roman" w:cs="Times New Roman"/>
                <w:b w:val="0"/>
                <w:sz w:val="20"/>
              </w:rPr>
            </w:pPr>
            <w:r w:rsidRPr="00FA6CBA">
              <w:rPr>
                <w:rFonts w:ascii="Times New Roman" w:hAnsi="Times New Roman" w:cs="Times New Roman"/>
                <w:b w:val="0"/>
                <w:sz w:val="20"/>
              </w:rPr>
              <w:t>1</w:t>
            </w:r>
          </w:p>
        </w:tc>
        <w:tc>
          <w:tcPr>
            <w:tcW w:w="1108" w:type="dxa"/>
            <w:gridSpan w:val="2"/>
            <w:tcBorders>
              <w:top w:val="single" w:sz="4" w:space="0" w:color="000000"/>
              <w:left w:val="single" w:sz="4" w:space="0" w:color="000000"/>
              <w:bottom w:val="single" w:sz="4" w:space="0" w:color="000000"/>
              <w:right w:val="single" w:sz="4" w:space="0" w:color="000000"/>
            </w:tcBorders>
            <w:shd w:val="clear" w:color="auto" w:fill="auto"/>
          </w:tcPr>
          <w:p w:rsidR="008D4C48" w:rsidRPr="00FA6CBA" w:rsidRDefault="008D4C48" w:rsidP="005E0B2B">
            <w:pPr>
              <w:pStyle w:val="aff0"/>
              <w:suppressAutoHyphens w:val="0"/>
              <w:snapToGrid w:val="0"/>
              <w:jc w:val="center"/>
              <w:rPr>
                <w:rFonts w:ascii="Times New Roman" w:hAnsi="Times New Roman" w:cs="Times New Roman"/>
                <w:b w:val="0"/>
                <w:sz w:val="20"/>
              </w:rPr>
            </w:pPr>
            <w:r w:rsidRPr="00FA6CBA">
              <w:rPr>
                <w:rFonts w:ascii="Times New Roman" w:hAnsi="Times New Roman" w:cs="Times New Roman"/>
                <w:b w:val="0"/>
                <w:sz w:val="20"/>
              </w:rPr>
              <w:t>1</w:t>
            </w:r>
          </w:p>
        </w:tc>
      </w:tr>
      <w:tr w:rsidR="008D4C48" w:rsidRPr="00FA6CBA" w:rsidTr="006F46F9">
        <w:tc>
          <w:tcPr>
            <w:tcW w:w="1090"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ind w:hanging="40"/>
              <w:jc w:val="center"/>
              <w:rPr>
                <w:rFonts w:ascii="Times New Roman" w:hAnsi="Times New Roman" w:cs="Times New Roman"/>
                <w:b w:val="0"/>
                <w:sz w:val="20"/>
              </w:rPr>
            </w:pPr>
            <w:r w:rsidRPr="00FA6CBA">
              <w:rPr>
                <w:rFonts w:ascii="Times New Roman" w:hAnsi="Times New Roman" w:cs="Times New Roman"/>
                <w:b w:val="0"/>
                <w:sz w:val="20"/>
              </w:rPr>
              <w:t>1.6.1.</w:t>
            </w:r>
          </w:p>
        </w:tc>
        <w:tc>
          <w:tcPr>
            <w:tcW w:w="6725"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ind w:hanging="40"/>
              <w:jc w:val="both"/>
              <w:rPr>
                <w:rFonts w:ascii="Times New Roman" w:hAnsi="Times New Roman" w:cs="Times New Roman"/>
                <w:b w:val="0"/>
                <w:sz w:val="20"/>
              </w:rPr>
            </w:pPr>
            <w:r w:rsidRPr="00FA6CBA">
              <w:rPr>
                <w:rFonts w:ascii="Times New Roman" w:hAnsi="Times New Roman" w:cs="Times New Roman"/>
                <w:b w:val="0"/>
                <w:sz w:val="20"/>
              </w:rPr>
              <w:t>количество детей,  обучающихся в них</w:t>
            </w:r>
          </w:p>
        </w:tc>
        <w:tc>
          <w:tcPr>
            <w:tcW w:w="915"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jc w:val="center"/>
              <w:rPr>
                <w:rFonts w:ascii="Times New Roman" w:hAnsi="Times New Roman" w:cs="Times New Roman"/>
                <w:b w:val="0"/>
                <w:sz w:val="20"/>
              </w:rPr>
            </w:pPr>
            <w:r w:rsidRPr="00FA6CBA">
              <w:rPr>
                <w:rFonts w:ascii="Times New Roman" w:hAnsi="Times New Roman" w:cs="Times New Roman"/>
                <w:b w:val="0"/>
                <w:sz w:val="20"/>
              </w:rPr>
              <w:t>431</w:t>
            </w:r>
          </w:p>
        </w:tc>
        <w:tc>
          <w:tcPr>
            <w:tcW w:w="1108" w:type="dxa"/>
            <w:gridSpan w:val="2"/>
            <w:tcBorders>
              <w:top w:val="single" w:sz="4" w:space="0" w:color="000000"/>
              <w:left w:val="single" w:sz="4" w:space="0" w:color="000000"/>
              <w:bottom w:val="single" w:sz="4" w:space="0" w:color="000000"/>
              <w:right w:val="single" w:sz="4" w:space="0" w:color="000000"/>
            </w:tcBorders>
            <w:shd w:val="clear" w:color="auto" w:fill="auto"/>
          </w:tcPr>
          <w:p w:rsidR="008D4C48" w:rsidRPr="00FA6CBA" w:rsidRDefault="008D4C48" w:rsidP="005E0B2B">
            <w:pPr>
              <w:pStyle w:val="aff0"/>
              <w:suppressAutoHyphens w:val="0"/>
              <w:snapToGrid w:val="0"/>
              <w:jc w:val="center"/>
              <w:rPr>
                <w:rFonts w:ascii="Times New Roman" w:hAnsi="Times New Roman" w:cs="Times New Roman"/>
                <w:b w:val="0"/>
                <w:sz w:val="20"/>
              </w:rPr>
            </w:pPr>
            <w:r w:rsidRPr="00FA6CBA">
              <w:rPr>
                <w:rFonts w:ascii="Times New Roman" w:hAnsi="Times New Roman" w:cs="Times New Roman"/>
                <w:b w:val="0"/>
                <w:sz w:val="20"/>
              </w:rPr>
              <w:t>431</w:t>
            </w:r>
          </w:p>
        </w:tc>
      </w:tr>
      <w:tr w:rsidR="008D4C48" w:rsidRPr="00FA6CBA" w:rsidTr="006F46F9">
        <w:tc>
          <w:tcPr>
            <w:tcW w:w="1090"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ind w:hanging="40"/>
              <w:jc w:val="center"/>
              <w:rPr>
                <w:rFonts w:ascii="Times New Roman" w:hAnsi="Times New Roman" w:cs="Times New Roman"/>
                <w:b w:val="0"/>
                <w:sz w:val="20"/>
              </w:rPr>
            </w:pPr>
            <w:r w:rsidRPr="00FA6CBA">
              <w:rPr>
                <w:rFonts w:ascii="Times New Roman" w:hAnsi="Times New Roman" w:cs="Times New Roman"/>
                <w:b w:val="0"/>
                <w:sz w:val="20"/>
              </w:rPr>
              <w:lastRenderedPageBreak/>
              <w:t>2.</w:t>
            </w:r>
          </w:p>
        </w:tc>
        <w:tc>
          <w:tcPr>
            <w:tcW w:w="6725"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ind w:hanging="40"/>
              <w:jc w:val="both"/>
              <w:rPr>
                <w:rFonts w:ascii="Times New Roman" w:hAnsi="Times New Roman" w:cs="Times New Roman"/>
                <w:b w:val="0"/>
                <w:sz w:val="20"/>
              </w:rPr>
            </w:pPr>
            <w:r w:rsidRPr="00FA6CBA">
              <w:rPr>
                <w:rFonts w:ascii="Times New Roman" w:hAnsi="Times New Roman" w:cs="Times New Roman"/>
                <w:b w:val="0"/>
                <w:sz w:val="20"/>
              </w:rPr>
              <w:t>Заполняется на основании сведений, предоставленных органами  социальной защиты населения</w:t>
            </w:r>
          </w:p>
        </w:tc>
        <w:tc>
          <w:tcPr>
            <w:tcW w:w="915"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jc w:val="center"/>
              <w:rPr>
                <w:rFonts w:ascii="Times New Roman" w:hAnsi="Times New Roman" w:cs="Times New Roman"/>
                <w:b w:val="0"/>
                <w:sz w:val="20"/>
              </w:rPr>
            </w:pPr>
          </w:p>
        </w:tc>
        <w:tc>
          <w:tcPr>
            <w:tcW w:w="1108" w:type="dxa"/>
            <w:gridSpan w:val="2"/>
            <w:tcBorders>
              <w:top w:val="single" w:sz="4" w:space="0" w:color="000000"/>
              <w:left w:val="single" w:sz="4" w:space="0" w:color="000000"/>
              <w:bottom w:val="single" w:sz="4" w:space="0" w:color="000000"/>
              <w:right w:val="single" w:sz="4" w:space="0" w:color="000000"/>
            </w:tcBorders>
            <w:shd w:val="clear" w:color="auto" w:fill="auto"/>
          </w:tcPr>
          <w:p w:rsidR="008D4C48" w:rsidRPr="00FA6CBA" w:rsidRDefault="008D4C48" w:rsidP="005E0B2B">
            <w:pPr>
              <w:pStyle w:val="aff0"/>
              <w:suppressAutoHyphens w:val="0"/>
              <w:snapToGrid w:val="0"/>
              <w:jc w:val="center"/>
              <w:rPr>
                <w:rFonts w:ascii="Times New Roman" w:hAnsi="Times New Roman" w:cs="Times New Roman"/>
                <w:b w:val="0"/>
                <w:sz w:val="20"/>
              </w:rPr>
            </w:pPr>
          </w:p>
        </w:tc>
      </w:tr>
      <w:tr w:rsidR="008D4C48" w:rsidRPr="00FA6CBA" w:rsidTr="006F46F9">
        <w:tc>
          <w:tcPr>
            <w:tcW w:w="1090"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ind w:hanging="40"/>
              <w:jc w:val="center"/>
              <w:rPr>
                <w:rFonts w:ascii="Times New Roman" w:hAnsi="Times New Roman" w:cs="Times New Roman"/>
                <w:b w:val="0"/>
                <w:sz w:val="20"/>
              </w:rPr>
            </w:pPr>
            <w:r w:rsidRPr="00FA6CBA">
              <w:rPr>
                <w:rFonts w:ascii="Times New Roman" w:hAnsi="Times New Roman" w:cs="Times New Roman"/>
                <w:b w:val="0"/>
                <w:sz w:val="20"/>
              </w:rPr>
              <w:t>2.1.</w:t>
            </w:r>
          </w:p>
        </w:tc>
        <w:tc>
          <w:tcPr>
            <w:tcW w:w="6725"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ind w:hanging="40"/>
              <w:jc w:val="both"/>
              <w:rPr>
                <w:rFonts w:ascii="Times New Roman" w:hAnsi="Times New Roman" w:cs="Times New Roman"/>
                <w:b w:val="0"/>
                <w:color w:val="FF0000"/>
                <w:sz w:val="20"/>
              </w:rPr>
            </w:pPr>
            <w:r w:rsidRPr="00FA6CBA">
              <w:rPr>
                <w:rFonts w:ascii="Times New Roman" w:hAnsi="Times New Roman" w:cs="Times New Roman"/>
                <w:b w:val="0"/>
                <w:sz w:val="20"/>
              </w:rPr>
              <w:t xml:space="preserve">Количество учреждений социального обслуживания (территориальные центры социальной помощи семье и детям, центры психолого-педагогической помощи населению, центры экстренной психологической помощи и т.п.), всего </w:t>
            </w:r>
            <w:r w:rsidRPr="00FA6CBA">
              <w:rPr>
                <w:rFonts w:ascii="Times New Roman" w:hAnsi="Times New Roman" w:cs="Times New Roman"/>
                <w:b w:val="0"/>
                <w:color w:val="FF0000"/>
                <w:sz w:val="20"/>
              </w:rPr>
              <w:t xml:space="preserve"> </w:t>
            </w:r>
          </w:p>
        </w:tc>
        <w:tc>
          <w:tcPr>
            <w:tcW w:w="915"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jc w:val="center"/>
              <w:rPr>
                <w:rFonts w:ascii="Times New Roman" w:hAnsi="Times New Roman" w:cs="Times New Roman"/>
                <w:b w:val="0"/>
                <w:sz w:val="20"/>
              </w:rPr>
            </w:pPr>
            <w:r w:rsidRPr="00FA6CBA">
              <w:rPr>
                <w:rFonts w:ascii="Times New Roman" w:hAnsi="Times New Roman" w:cs="Times New Roman"/>
                <w:b w:val="0"/>
                <w:sz w:val="20"/>
              </w:rPr>
              <w:t>1</w:t>
            </w:r>
          </w:p>
        </w:tc>
        <w:tc>
          <w:tcPr>
            <w:tcW w:w="1108" w:type="dxa"/>
            <w:gridSpan w:val="2"/>
            <w:tcBorders>
              <w:top w:val="single" w:sz="4" w:space="0" w:color="000000"/>
              <w:left w:val="single" w:sz="4" w:space="0" w:color="000000"/>
              <w:bottom w:val="single" w:sz="4" w:space="0" w:color="000000"/>
              <w:right w:val="single" w:sz="4" w:space="0" w:color="000000"/>
            </w:tcBorders>
            <w:shd w:val="clear" w:color="auto" w:fill="auto"/>
          </w:tcPr>
          <w:p w:rsidR="008D4C48" w:rsidRPr="00FA6CBA" w:rsidRDefault="008D4C48" w:rsidP="005E0B2B">
            <w:pPr>
              <w:pStyle w:val="aff0"/>
              <w:suppressAutoHyphens w:val="0"/>
              <w:snapToGrid w:val="0"/>
              <w:jc w:val="center"/>
              <w:rPr>
                <w:rFonts w:ascii="Times New Roman" w:hAnsi="Times New Roman" w:cs="Times New Roman"/>
                <w:b w:val="0"/>
                <w:sz w:val="20"/>
              </w:rPr>
            </w:pPr>
            <w:r w:rsidRPr="00FA6CBA">
              <w:rPr>
                <w:rFonts w:ascii="Times New Roman" w:hAnsi="Times New Roman" w:cs="Times New Roman"/>
                <w:b w:val="0"/>
                <w:sz w:val="20"/>
              </w:rPr>
              <w:t>1</w:t>
            </w:r>
          </w:p>
        </w:tc>
      </w:tr>
      <w:tr w:rsidR="008D4C48" w:rsidRPr="00FA6CBA" w:rsidTr="006F46F9">
        <w:tc>
          <w:tcPr>
            <w:tcW w:w="1090"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ind w:hanging="40"/>
              <w:jc w:val="center"/>
              <w:rPr>
                <w:rFonts w:ascii="Times New Roman" w:hAnsi="Times New Roman" w:cs="Times New Roman"/>
                <w:b w:val="0"/>
                <w:sz w:val="20"/>
              </w:rPr>
            </w:pPr>
            <w:r w:rsidRPr="00FA6CBA">
              <w:rPr>
                <w:rFonts w:ascii="Times New Roman" w:hAnsi="Times New Roman" w:cs="Times New Roman"/>
                <w:b w:val="0"/>
                <w:sz w:val="20"/>
              </w:rPr>
              <w:t>2.2.</w:t>
            </w:r>
          </w:p>
        </w:tc>
        <w:tc>
          <w:tcPr>
            <w:tcW w:w="6725"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ind w:hanging="40"/>
              <w:jc w:val="both"/>
              <w:rPr>
                <w:rFonts w:ascii="Times New Roman" w:hAnsi="Times New Roman" w:cs="Times New Roman"/>
                <w:b w:val="0"/>
                <w:sz w:val="20"/>
              </w:rPr>
            </w:pPr>
            <w:r w:rsidRPr="00FA6CBA">
              <w:rPr>
                <w:rFonts w:ascii="Times New Roman" w:hAnsi="Times New Roman" w:cs="Times New Roman"/>
                <w:b w:val="0"/>
                <w:sz w:val="20"/>
              </w:rPr>
              <w:t>Количество специализированных учреждений для несовершеннолетних, нуждающихся в социальной реабилитации, всего</w:t>
            </w:r>
          </w:p>
        </w:tc>
        <w:tc>
          <w:tcPr>
            <w:tcW w:w="915"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jc w:val="center"/>
              <w:rPr>
                <w:rFonts w:ascii="Times New Roman" w:hAnsi="Times New Roman" w:cs="Times New Roman"/>
                <w:b w:val="0"/>
                <w:sz w:val="20"/>
              </w:rPr>
            </w:pPr>
            <w:r w:rsidRPr="00FA6CBA">
              <w:rPr>
                <w:rFonts w:ascii="Times New Roman" w:hAnsi="Times New Roman" w:cs="Times New Roman"/>
                <w:b w:val="0"/>
                <w:sz w:val="20"/>
              </w:rPr>
              <w:t>-</w:t>
            </w:r>
          </w:p>
        </w:tc>
        <w:tc>
          <w:tcPr>
            <w:tcW w:w="1108" w:type="dxa"/>
            <w:gridSpan w:val="2"/>
            <w:tcBorders>
              <w:top w:val="single" w:sz="4" w:space="0" w:color="000000"/>
              <w:left w:val="single" w:sz="4" w:space="0" w:color="000000"/>
              <w:bottom w:val="single" w:sz="4" w:space="0" w:color="000000"/>
              <w:right w:val="single" w:sz="4" w:space="0" w:color="000000"/>
            </w:tcBorders>
            <w:shd w:val="clear" w:color="auto" w:fill="auto"/>
          </w:tcPr>
          <w:p w:rsidR="008D4C48" w:rsidRPr="00FA6CBA" w:rsidRDefault="008D4C48" w:rsidP="005E0B2B">
            <w:pPr>
              <w:pStyle w:val="aff0"/>
              <w:suppressAutoHyphens w:val="0"/>
              <w:snapToGrid w:val="0"/>
              <w:jc w:val="center"/>
              <w:rPr>
                <w:rFonts w:ascii="Times New Roman" w:hAnsi="Times New Roman" w:cs="Times New Roman"/>
                <w:b w:val="0"/>
                <w:sz w:val="20"/>
              </w:rPr>
            </w:pPr>
            <w:r w:rsidRPr="00FA6CBA">
              <w:rPr>
                <w:rFonts w:ascii="Times New Roman" w:hAnsi="Times New Roman" w:cs="Times New Roman"/>
                <w:b w:val="0"/>
                <w:sz w:val="20"/>
              </w:rPr>
              <w:t>-</w:t>
            </w:r>
          </w:p>
        </w:tc>
      </w:tr>
      <w:tr w:rsidR="008D4C48" w:rsidRPr="00FA6CBA" w:rsidTr="006F46F9">
        <w:tc>
          <w:tcPr>
            <w:tcW w:w="1090"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ind w:hanging="40"/>
              <w:jc w:val="center"/>
              <w:rPr>
                <w:rFonts w:ascii="Times New Roman" w:hAnsi="Times New Roman" w:cs="Times New Roman"/>
                <w:b w:val="0"/>
                <w:sz w:val="20"/>
              </w:rPr>
            </w:pPr>
            <w:r w:rsidRPr="00FA6CBA">
              <w:rPr>
                <w:rFonts w:ascii="Times New Roman" w:hAnsi="Times New Roman" w:cs="Times New Roman"/>
                <w:b w:val="0"/>
                <w:sz w:val="20"/>
              </w:rPr>
              <w:t>2.2.1.</w:t>
            </w:r>
          </w:p>
        </w:tc>
        <w:tc>
          <w:tcPr>
            <w:tcW w:w="6725"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ind w:hanging="40"/>
              <w:jc w:val="both"/>
              <w:rPr>
                <w:rFonts w:ascii="Times New Roman" w:hAnsi="Times New Roman" w:cs="Times New Roman"/>
                <w:b w:val="0"/>
                <w:sz w:val="20"/>
              </w:rPr>
            </w:pPr>
            <w:r w:rsidRPr="00FA6CBA">
              <w:rPr>
                <w:rFonts w:ascii="Times New Roman" w:hAnsi="Times New Roman" w:cs="Times New Roman"/>
                <w:b w:val="0"/>
                <w:sz w:val="20"/>
              </w:rPr>
              <w:t xml:space="preserve">количество несовершеннолетних, </w:t>
            </w:r>
          </w:p>
          <w:p w:rsidR="008D4C48" w:rsidRPr="00FA6CBA" w:rsidRDefault="008D4C48" w:rsidP="005E0B2B">
            <w:pPr>
              <w:pStyle w:val="aff0"/>
              <w:suppressAutoHyphens w:val="0"/>
              <w:snapToGrid w:val="0"/>
              <w:ind w:hanging="40"/>
              <w:jc w:val="both"/>
              <w:rPr>
                <w:rFonts w:ascii="Times New Roman" w:hAnsi="Times New Roman" w:cs="Times New Roman"/>
                <w:b w:val="0"/>
                <w:sz w:val="20"/>
              </w:rPr>
            </w:pPr>
            <w:r w:rsidRPr="00FA6CBA">
              <w:rPr>
                <w:rFonts w:ascii="Times New Roman" w:hAnsi="Times New Roman" w:cs="Times New Roman"/>
                <w:b w:val="0"/>
                <w:sz w:val="20"/>
              </w:rPr>
              <w:t>находящихся в них</w:t>
            </w:r>
          </w:p>
        </w:tc>
        <w:tc>
          <w:tcPr>
            <w:tcW w:w="915"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jc w:val="center"/>
              <w:rPr>
                <w:rFonts w:ascii="Times New Roman" w:hAnsi="Times New Roman" w:cs="Times New Roman"/>
                <w:b w:val="0"/>
                <w:sz w:val="20"/>
              </w:rPr>
            </w:pPr>
            <w:r w:rsidRPr="00FA6CBA">
              <w:rPr>
                <w:rFonts w:ascii="Times New Roman" w:hAnsi="Times New Roman" w:cs="Times New Roman"/>
                <w:b w:val="0"/>
                <w:sz w:val="20"/>
              </w:rPr>
              <w:t>-</w:t>
            </w:r>
          </w:p>
        </w:tc>
        <w:tc>
          <w:tcPr>
            <w:tcW w:w="1108" w:type="dxa"/>
            <w:gridSpan w:val="2"/>
            <w:tcBorders>
              <w:top w:val="single" w:sz="4" w:space="0" w:color="000000"/>
              <w:left w:val="single" w:sz="4" w:space="0" w:color="000000"/>
              <w:bottom w:val="single" w:sz="4" w:space="0" w:color="000000"/>
              <w:right w:val="single" w:sz="4" w:space="0" w:color="000000"/>
            </w:tcBorders>
            <w:shd w:val="clear" w:color="auto" w:fill="auto"/>
          </w:tcPr>
          <w:p w:rsidR="008D4C48" w:rsidRPr="00FA6CBA" w:rsidRDefault="008D4C48" w:rsidP="005E0B2B">
            <w:pPr>
              <w:pStyle w:val="aff0"/>
              <w:suppressAutoHyphens w:val="0"/>
              <w:snapToGrid w:val="0"/>
              <w:jc w:val="center"/>
              <w:rPr>
                <w:rFonts w:ascii="Times New Roman" w:hAnsi="Times New Roman" w:cs="Times New Roman"/>
                <w:b w:val="0"/>
                <w:sz w:val="20"/>
              </w:rPr>
            </w:pPr>
            <w:r w:rsidRPr="00FA6CBA">
              <w:rPr>
                <w:rFonts w:ascii="Times New Roman" w:hAnsi="Times New Roman" w:cs="Times New Roman"/>
                <w:b w:val="0"/>
                <w:sz w:val="20"/>
              </w:rPr>
              <w:t>-</w:t>
            </w:r>
          </w:p>
        </w:tc>
      </w:tr>
      <w:tr w:rsidR="008D4C48" w:rsidRPr="00FA6CBA" w:rsidTr="006F46F9">
        <w:tc>
          <w:tcPr>
            <w:tcW w:w="1090"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ind w:hanging="40"/>
              <w:jc w:val="center"/>
              <w:rPr>
                <w:rFonts w:ascii="Times New Roman" w:hAnsi="Times New Roman" w:cs="Times New Roman"/>
                <w:b w:val="0"/>
                <w:sz w:val="20"/>
              </w:rPr>
            </w:pPr>
            <w:r w:rsidRPr="00FA6CBA">
              <w:rPr>
                <w:rFonts w:ascii="Times New Roman" w:hAnsi="Times New Roman" w:cs="Times New Roman"/>
                <w:b w:val="0"/>
                <w:sz w:val="20"/>
              </w:rPr>
              <w:t>2.3.</w:t>
            </w:r>
          </w:p>
        </w:tc>
        <w:tc>
          <w:tcPr>
            <w:tcW w:w="6725"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ind w:hanging="40"/>
              <w:jc w:val="both"/>
              <w:rPr>
                <w:rFonts w:ascii="Times New Roman" w:hAnsi="Times New Roman" w:cs="Times New Roman"/>
                <w:b w:val="0"/>
                <w:sz w:val="20"/>
              </w:rPr>
            </w:pPr>
            <w:r w:rsidRPr="00FA6CBA">
              <w:rPr>
                <w:rFonts w:ascii="Times New Roman" w:hAnsi="Times New Roman" w:cs="Times New Roman"/>
                <w:b w:val="0"/>
                <w:sz w:val="20"/>
              </w:rPr>
              <w:t>Количество семей, находящихся в социально опасном положении, всего</w:t>
            </w:r>
          </w:p>
        </w:tc>
        <w:tc>
          <w:tcPr>
            <w:tcW w:w="915"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jc w:val="center"/>
              <w:rPr>
                <w:rFonts w:ascii="Times New Roman" w:hAnsi="Times New Roman" w:cs="Times New Roman"/>
                <w:b w:val="0"/>
                <w:bCs/>
                <w:sz w:val="20"/>
                <w:lang w:val="en-US"/>
              </w:rPr>
            </w:pPr>
            <w:r w:rsidRPr="00FA6CBA">
              <w:rPr>
                <w:rFonts w:ascii="Times New Roman" w:hAnsi="Times New Roman" w:cs="Times New Roman"/>
                <w:b w:val="0"/>
                <w:bCs/>
                <w:sz w:val="20"/>
                <w:lang w:val="en-US"/>
              </w:rPr>
              <w:t>41</w:t>
            </w:r>
          </w:p>
        </w:tc>
        <w:tc>
          <w:tcPr>
            <w:tcW w:w="1108" w:type="dxa"/>
            <w:gridSpan w:val="2"/>
            <w:tcBorders>
              <w:top w:val="single" w:sz="4" w:space="0" w:color="000000"/>
              <w:left w:val="single" w:sz="4" w:space="0" w:color="000000"/>
              <w:bottom w:val="single" w:sz="4" w:space="0" w:color="000000"/>
              <w:right w:val="single" w:sz="4" w:space="0" w:color="000000"/>
            </w:tcBorders>
            <w:shd w:val="clear" w:color="auto" w:fill="auto"/>
          </w:tcPr>
          <w:p w:rsidR="008D4C48" w:rsidRPr="00FA6CBA" w:rsidRDefault="008D4C48" w:rsidP="005E0B2B">
            <w:pPr>
              <w:pStyle w:val="aff0"/>
              <w:suppressAutoHyphens w:val="0"/>
              <w:snapToGrid w:val="0"/>
              <w:jc w:val="center"/>
              <w:rPr>
                <w:rFonts w:ascii="Times New Roman" w:hAnsi="Times New Roman" w:cs="Times New Roman"/>
                <w:b w:val="0"/>
                <w:bCs/>
                <w:sz w:val="20"/>
                <w:lang w:val="en-US"/>
              </w:rPr>
            </w:pPr>
            <w:r w:rsidRPr="00FA6CBA">
              <w:rPr>
                <w:rFonts w:ascii="Times New Roman" w:hAnsi="Times New Roman" w:cs="Times New Roman"/>
                <w:b w:val="0"/>
                <w:bCs/>
                <w:sz w:val="20"/>
                <w:lang w:val="en-US"/>
              </w:rPr>
              <w:t>51</w:t>
            </w:r>
          </w:p>
        </w:tc>
      </w:tr>
      <w:tr w:rsidR="008D4C48" w:rsidRPr="00FA6CBA" w:rsidTr="006F46F9">
        <w:tc>
          <w:tcPr>
            <w:tcW w:w="1090"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ind w:hanging="40"/>
              <w:jc w:val="center"/>
              <w:rPr>
                <w:rFonts w:ascii="Times New Roman" w:hAnsi="Times New Roman" w:cs="Times New Roman"/>
                <w:b w:val="0"/>
                <w:sz w:val="20"/>
              </w:rPr>
            </w:pPr>
            <w:r w:rsidRPr="00FA6CBA">
              <w:rPr>
                <w:rFonts w:ascii="Times New Roman" w:hAnsi="Times New Roman" w:cs="Times New Roman"/>
                <w:b w:val="0"/>
                <w:sz w:val="20"/>
              </w:rPr>
              <w:t>2.3.1.</w:t>
            </w:r>
          </w:p>
        </w:tc>
        <w:tc>
          <w:tcPr>
            <w:tcW w:w="6725"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ind w:hanging="40"/>
              <w:jc w:val="both"/>
              <w:rPr>
                <w:rFonts w:ascii="Times New Roman" w:hAnsi="Times New Roman" w:cs="Times New Roman"/>
                <w:b w:val="0"/>
                <w:sz w:val="20"/>
              </w:rPr>
            </w:pPr>
            <w:r w:rsidRPr="00FA6CBA">
              <w:rPr>
                <w:rFonts w:ascii="Times New Roman" w:hAnsi="Times New Roman" w:cs="Times New Roman"/>
                <w:b w:val="0"/>
                <w:sz w:val="20"/>
              </w:rPr>
              <w:t>количество  несовершеннолетних в них</w:t>
            </w:r>
          </w:p>
        </w:tc>
        <w:tc>
          <w:tcPr>
            <w:tcW w:w="915"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jc w:val="center"/>
              <w:rPr>
                <w:rFonts w:ascii="Times New Roman" w:hAnsi="Times New Roman" w:cs="Times New Roman"/>
                <w:b w:val="0"/>
                <w:sz w:val="20"/>
                <w:lang w:val="en-US"/>
              </w:rPr>
            </w:pPr>
            <w:r w:rsidRPr="00FA6CBA">
              <w:rPr>
                <w:rFonts w:ascii="Times New Roman" w:hAnsi="Times New Roman" w:cs="Times New Roman"/>
                <w:b w:val="0"/>
                <w:sz w:val="20"/>
                <w:lang w:val="en-US"/>
              </w:rPr>
              <w:t>81</w:t>
            </w:r>
          </w:p>
        </w:tc>
        <w:tc>
          <w:tcPr>
            <w:tcW w:w="1108" w:type="dxa"/>
            <w:gridSpan w:val="2"/>
            <w:tcBorders>
              <w:top w:val="single" w:sz="4" w:space="0" w:color="000000"/>
              <w:left w:val="single" w:sz="4" w:space="0" w:color="000000"/>
              <w:bottom w:val="single" w:sz="4" w:space="0" w:color="000000"/>
              <w:right w:val="single" w:sz="4" w:space="0" w:color="000000"/>
            </w:tcBorders>
            <w:shd w:val="clear" w:color="auto" w:fill="auto"/>
          </w:tcPr>
          <w:p w:rsidR="008D4C48" w:rsidRPr="00FA6CBA" w:rsidRDefault="008D4C48" w:rsidP="005E0B2B">
            <w:pPr>
              <w:pStyle w:val="aff0"/>
              <w:suppressAutoHyphens w:val="0"/>
              <w:snapToGrid w:val="0"/>
              <w:jc w:val="center"/>
              <w:rPr>
                <w:rFonts w:ascii="Times New Roman" w:hAnsi="Times New Roman" w:cs="Times New Roman"/>
                <w:b w:val="0"/>
                <w:sz w:val="20"/>
                <w:lang w:val="en-US"/>
              </w:rPr>
            </w:pPr>
            <w:r w:rsidRPr="00FA6CBA">
              <w:rPr>
                <w:rFonts w:ascii="Times New Roman" w:hAnsi="Times New Roman" w:cs="Times New Roman"/>
                <w:b w:val="0"/>
                <w:sz w:val="20"/>
                <w:lang w:val="en-US"/>
              </w:rPr>
              <w:t>102</w:t>
            </w:r>
          </w:p>
        </w:tc>
      </w:tr>
      <w:tr w:rsidR="008D4C48" w:rsidRPr="00FA6CBA" w:rsidTr="006F46F9">
        <w:tc>
          <w:tcPr>
            <w:tcW w:w="1090"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ind w:hanging="40"/>
              <w:jc w:val="center"/>
              <w:rPr>
                <w:rFonts w:ascii="Times New Roman" w:hAnsi="Times New Roman" w:cs="Times New Roman"/>
                <w:b w:val="0"/>
                <w:sz w:val="20"/>
              </w:rPr>
            </w:pPr>
            <w:r w:rsidRPr="00FA6CBA">
              <w:rPr>
                <w:rFonts w:ascii="Times New Roman" w:hAnsi="Times New Roman" w:cs="Times New Roman"/>
                <w:b w:val="0"/>
                <w:sz w:val="20"/>
              </w:rPr>
              <w:t>2.3.2.</w:t>
            </w:r>
          </w:p>
        </w:tc>
        <w:tc>
          <w:tcPr>
            <w:tcW w:w="6725"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ind w:hanging="40"/>
              <w:jc w:val="both"/>
              <w:rPr>
                <w:rFonts w:ascii="Times New Roman" w:hAnsi="Times New Roman" w:cs="Times New Roman"/>
                <w:b w:val="0"/>
                <w:sz w:val="20"/>
              </w:rPr>
            </w:pPr>
            <w:r w:rsidRPr="00FA6CBA">
              <w:rPr>
                <w:rFonts w:ascii="Times New Roman" w:hAnsi="Times New Roman" w:cs="Times New Roman"/>
                <w:b w:val="0"/>
                <w:sz w:val="20"/>
              </w:rPr>
              <w:t>количество родителей в них</w:t>
            </w:r>
          </w:p>
        </w:tc>
        <w:tc>
          <w:tcPr>
            <w:tcW w:w="915"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jc w:val="center"/>
              <w:rPr>
                <w:rFonts w:ascii="Times New Roman" w:hAnsi="Times New Roman" w:cs="Times New Roman"/>
                <w:b w:val="0"/>
                <w:sz w:val="20"/>
              </w:rPr>
            </w:pPr>
            <w:r w:rsidRPr="00FA6CBA">
              <w:rPr>
                <w:rFonts w:ascii="Times New Roman" w:hAnsi="Times New Roman" w:cs="Times New Roman"/>
                <w:b w:val="0"/>
                <w:sz w:val="20"/>
              </w:rPr>
              <w:t>67</w:t>
            </w:r>
          </w:p>
        </w:tc>
        <w:tc>
          <w:tcPr>
            <w:tcW w:w="1108" w:type="dxa"/>
            <w:gridSpan w:val="2"/>
            <w:tcBorders>
              <w:top w:val="single" w:sz="4" w:space="0" w:color="000000"/>
              <w:left w:val="single" w:sz="4" w:space="0" w:color="000000"/>
              <w:bottom w:val="single" w:sz="4" w:space="0" w:color="000000"/>
              <w:right w:val="single" w:sz="4" w:space="0" w:color="000000"/>
            </w:tcBorders>
            <w:shd w:val="clear" w:color="auto" w:fill="auto"/>
          </w:tcPr>
          <w:p w:rsidR="008D4C48" w:rsidRPr="00FA6CBA" w:rsidRDefault="008D4C48" w:rsidP="005E0B2B">
            <w:pPr>
              <w:pStyle w:val="aff0"/>
              <w:suppressAutoHyphens w:val="0"/>
              <w:snapToGrid w:val="0"/>
              <w:jc w:val="center"/>
              <w:rPr>
                <w:rFonts w:ascii="Times New Roman" w:hAnsi="Times New Roman" w:cs="Times New Roman"/>
                <w:b w:val="0"/>
                <w:sz w:val="20"/>
              </w:rPr>
            </w:pPr>
            <w:r w:rsidRPr="00FA6CBA">
              <w:rPr>
                <w:rFonts w:ascii="Times New Roman" w:hAnsi="Times New Roman" w:cs="Times New Roman"/>
                <w:b w:val="0"/>
                <w:sz w:val="20"/>
              </w:rPr>
              <w:t>86</w:t>
            </w:r>
          </w:p>
        </w:tc>
      </w:tr>
      <w:tr w:rsidR="008D4C48" w:rsidRPr="00FA6CBA" w:rsidTr="006F46F9">
        <w:tc>
          <w:tcPr>
            <w:tcW w:w="1090"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ind w:hanging="40"/>
              <w:jc w:val="center"/>
              <w:rPr>
                <w:rFonts w:ascii="Times New Roman" w:hAnsi="Times New Roman" w:cs="Times New Roman"/>
                <w:b w:val="0"/>
                <w:sz w:val="20"/>
              </w:rPr>
            </w:pPr>
            <w:r w:rsidRPr="00FA6CBA">
              <w:rPr>
                <w:rFonts w:ascii="Times New Roman" w:hAnsi="Times New Roman" w:cs="Times New Roman"/>
                <w:b w:val="0"/>
                <w:sz w:val="20"/>
              </w:rPr>
              <w:t>2.4.</w:t>
            </w:r>
          </w:p>
        </w:tc>
        <w:tc>
          <w:tcPr>
            <w:tcW w:w="6725"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ind w:hanging="40"/>
              <w:jc w:val="both"/>
              <w:rPr>
                <w:rFonts w:ascii="Times New Roman" w:hAnsi="Times New Roman" w:cs="Times New Roman"/>
                <w:b w:val="0"/>
                <w:sz w:val="20"/>
              </w:rPr>
            </w:pPr>
            <w:r w:rsidRPr="00FA6CBA">
              <w:rPr>
                <w:rFonts w:ascii="Times New Roman" w:hAnsi="Times New Roman" w:cs="Times New Roman"/>
                <w:b w:val="0"/>
                <w:sz w:val="20"/>
              </w:rPr>
              <w:t>Количество многодетных семей, всего</w:t>
            </w:r>
          </w:p>
        </w:tc>
        <w:tc>
          <w:tcPr>
            <w:tcW w:w="915"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jc w:val="center"/>
              <w:rPr>
                <w:rFonts w:ascii="Times New Roman" w:hAnsi="Times New Roman" w:cs="Times New Roman"/>
                <w:b w:val="0"/>
                <w:sz w:val="20"/>
              </w:rPr>
            </w:pPr>
            <w:r w:rsidRPr="00FA6CBA">
              <w:rPr>
                <w:rFonts w:ascii="Times New Roman" w:hAnsi="Times New Roman" w:cs="Times New Roman"/>
                <w:b w:val="0"/>
                <w:sz w:val="20"/>
              </w:rPr>
              <w:t>392</w:t>
            </w:r>
          </w:p>
        </w:tc>
        <w:tc>
          <w:tcPr>
            <w:tcW w:w="1108" w:type="dxa"/>
            <w:gridSpan w:val="2"/>
            <w:tcBorders>
              <w:top w:val="single" w:sz="4" w:space="0" w:color="000000"/>
              <w:left w:val="single" w:sz="4" w:space="0" w:color="000000"/>
              <w:bottom w:val="single" w:sz="4" w:space="0" w:color="000000"/>
              <w:right w:val="single" w:sz="4" w:space="0" w:color="000000"/>
            </w:tcBorders>
            <w:shd w:val="clear" w:color="auto" w:fill="auto"/>
          </w:tcPr>
          <w:p w:rsidR="008D4C48" w:rsidRPr="00FA6CBA" w:rsidRDefault="008D4C48" w:rsidP="005E0B2B">
            <w:pPr>
              <w:pStyle w:val="aff0"/>
              <w:suppressAutoHyphens w:val="0"/>
              <w:snapToGrid w:val="0"/>
              <w:jc w:val="center"/>
              <w:rPr>
                <w:rFonts w:ascii="Times New Roman" w:hAnsi="Times New Roman" w:cs="Times New Roman"/>
                <w:b w:val="0"/>
                <w:sz w:val="20"/>
              </w:rPr>
            </w:pPr>
            <w:r w:rsidRPr="00FA6CBA">
              <w:rPr>
                <w:rFonts w:ascii="Times New Roman" w:hAnsi="Times New Roman" w:cs="Times New Roman"/>
                <w:b w:val="0"/>
                <w:sz w:val="20"/>
              </w:rPr>
              <w:t>389</w:t>
            </w:r>
          </w:p>
        </w:tc>
      </w:tr>
      <w:tr w:rsidR="008D4C48" w:rsidRPr="00FA6CBA" w:rsidTr="006F46F9">
        <w:tc>
          <w:tcPr>
            <w:tcW w:w="1090"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jc w:val="center"/>
              <w:rPr>
                <w:rFonts w:ascii="Times New Roman" w:hAnsi="Times New Roman" w:cs="Times New Roman"/>
                <w:b w:val="0"/>
                <w:sz w:val="20"/>
              </w:rPr>
            </w:pPr>
            <w:r w:rsidRPr="00FA6CBA">
              <w:rPr>
                <w:rFonts w:ascii="Times New Roman" w:hAnsi="Times New Roman" w:cs="Times New Roman"/>
                <w:b w:val="0"/>
                <w:sz w:val="20"/>
              </w:rPr>
              <w:t>2.4.1.</w:t>
            </w:r>
          </w:p>
        </w:tc>
        <w:tc>
          <w:tcPr>
            <w:tcW w:w="6725"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jc w:val="both"/>
              <w:rPr>
                <w:rFonts w:ascii="Times New Roman" w:hAnsi="Times New Roman" w:cs="Times New Roman"/>
                <w:b w:val="0"/>
                <w:sz w:val="20"/>
              </w:rPr>
            </w:pPr>
            <w:r w:rsidRPr="00FA6CBA">
              <w:rPr>
                <w:rFonts w:ascii="Times New Roman" w:hAnsi="Times New Roman" w:cs="Times New Roman"/>
                <w:b w:val="0"/>
                <w:sz w:val="20"/>
              </w:rPr>
              <w:t>количество несовершеннолетних в них</w:t>
            </w:r>
          </w:p>
        </w:tc>
        <w:tc>
          <w:tcPr>
            <w:tcW w:w="915"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jc w:val="center"/>
              <w:rPr>
                <w:rFonts w:ascii="Times New Roman" w:hAnsi="Times New Roman" w:cs="Times New Roman"/>
                <w:b w:val="0"/>
                <w:sz w:val="20"/>
              </w:rPr>
            </w:pPr>
            <w:r w:rsidRPr="00FA6CBA">
              <w:rPr>
                <w:rFonts w:ascii="Times New Roman" w:hAnsi="Times New Roman" w:cs="Times New Roman"/>
                <w:b w:val="0"/>
                <w:sz w:val="20"/>
              </w:rPr>
              <w:t>1294</w:t>
            </w:r>
          </w:p>
        </w:tc>
        <w:tc>
          <w:tcPr>
            <w:tcW w:w="1108" w:type="dxa"/>
            <w:gridSpan w:val="2"/>
            <w:tcBorders>
              <w:top w:val="single" w:sz="4" w:space="0" w:color="000000"/>
              <w:left w:val="single" w:sz="4" w:space="0" w:color="000000"/>
              <w:bottom w:val="single" w:sz="4" w:space="0" w:color="000000"/>
              <w:right w:val="single" w:sz="4" w:space="0" w:color="000000"/>
            </w:tcBorders>
            <w:shd w:val="clear" w:color="auto" w:fill="auto"/>
          </w:tcPr>
          <w:p w:rsidR="008D4C48" w:rsidRPr="00FA6CBA" w:rsidRDefault="008D4C48" w:rsidP="005E0B2B">
            <w:pPr>
              <w:pStyle w:val="aff0"/>
              <w:suppressAutoHyphens w:val="0"/>
              <w:snapToGrid w:val="0"/>
              <w:jc w:val="center"/>
              <w:rPr>
                <w:rFonts w:ascii="Times New Roman" w:hAnsi="Times New Roman" w:cs="Times New Roman"/>
                <w:b w:val="0"/>
                <w:sz w:val="20"/>
              </w:rPr>
            </w:pPr>
            <w:r w:rsidRPr="00FA6CBA">
              <w:rPr>
                <w:rFonts w:ascii="Times New Roman" w:hAnsi="Times New Roman" w:cs="Times New Roman"/>
                <w:b w:val="0"/>
                <w:sz w:val="20"/>
              </w:rPr>
              <w:t>1278</w:t>
            </w:r>
          </w:p>
        </w:tc>
      </w:tr>
      <w:tr w:rsidR="008D4C48" w:rsidRPr="00FA6CBA" w:rsidTr="006F46F9">
        <w:tc>
          <w:tcPr>
            <w:tcW w:w="1090"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ind w:hanging="40"/>
              <w:jc w:val="center"/>
              <w:rPr>
                <w:rFonts w:ascii="Times New Roman" w:hAnsi="Times New Roman" w:cs="Times New Roman"/>
                <w:b w:val="0"/>
                <w:sz w:val="20"/>
              </w:rPr>
            </w:pPr>
            <w:r w:rsidRPr="00FA6CBA">
              <w:rPr>
                <w:rFonts w:ascii="Times New Roman" w:hAnsi="Times New Roman" w:cs="Times New Roman"/>
                <w:b w:val="0"/>
                <w:sz w:val="20"/>
              </w:rPr>
              <w:t>2.4.2.</w:t>
            </w:r>
          </w:p>
        </w:tc>
        <w:tc>
          <w:tcPr>
            <w:tcW w:w="6725"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ind w:hanging="40"/>
              <w:jc w:val="both"/>
              <w:rPr>
                <w:rFonts w:ascii="Times New Roman" w:hAnsi="Times New Roman" w:cs="Times New Roman"/>
                <w:b w:val="0"/>
                <w:sz w:val="20"/>
              </w:rPr>
            </w:pPr>
            <w:r w:rsidRPr="00FA6CBA">
              <w:rPr>
                <w:rFonts w:ascii="Times New Roman" w:hAnsi="Times New Roman" w:cs="Times New Roman"/>
                <w:b w:val="0"/>
                <w:sz w:val="20"/>
              </w:rPr>
              <w:t>количество родителей в них</w:t>
            </w:r>
          </w:p>
        </w:tc>
        <w:tc>
          <w:tcPr>
            <w:tcW w:w="915"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jc w:val="center"/>
              <w:rPr>
                <w:rFonts w:ascii="Times New Roman" w:hAnsi="Times New Roman" w:cs="Times New Roman"/>
                <w:b w:val="0"/>
                <w:sz w:val="20"/>
              </w:rPr>
            </w:pPr>
            <w:r w:rsidRPr="00FA6CBA">
              <w:rPr>
                <w:rFonts w:ascii="Times New Roman" w:hAnsi="Times New Roman" w:cs="Times New Roman"/>
                <w:b w:val="0"/>
                <w:sz w:val="20"/>
              </w:rPr>
              <w:t>715</w:t>
            </w:r>
          </w:p>
        </w:tc>
        <w:tc>
          <w:tcPr>
            <w:tcW w:w="1108" w:type="dxa"/>
            <w:gridSpan w:val="2"/>
            <w:tcBorders>
              <w:top w:val="single" w:sz="4" w:space="0" w:color="000000"/>
              <w:left w:val="single" w:sz="4" w:space="0" w:color="000000"/>
              <w:bottom w:val="single" w:sz="4" w:space="0" w:color="000000"/>
              <w:right w:val="single" w:sz="4" w:space="0" w:color="000000"/>
            </w:tcBorders>
            <w:shd w:val="clear" w:color="auto" w:fill="auto"/>
          </w:tcPr>
          <w:p w:rsidR="008D4C48" w:rsidRPr="00FA6CBA" w:rsidRDefault="008D4C48" w:rsidP="005E0B2B">
            <w:pPr>
              <w:pStyle w:val="aff0"/>
              <w:suppressAutoHyphens w:val="0"/>
              <w:snapToGrid w:val="0"/>
              <w:jc w:val="center"/>
              <w:rPr>
                <w:rFonts w:ascii="Times New Roman" w:hAnsi="Times New Roman" w:cs="Times New Roman"/>
                <w:b w:val="0"/>
                <w:sz w:val="20"/>
              </w:rPr>
            </w:pPr>
            <w:r w:rsidRPr="00FA6CBA">
              <w:rPr>
                <w:rFonts w:ascii="Times New Roman" w:hAnsi="Times New Roman" w:cs="Times New Roman"/>
                <w:b w:val="0"/>
                <w:sz w:val="20"/>
              </w:rPr>
              <w:t>709</w:t>
            </w:r>
          </w:p>
        </w:tc>
      </w:tr>
      <w:tr w:rsidR="008D4C48" w:rsidRPr="00FA6CBA" w:rsidTr="006F46F9">
        <w:tc>
          <w:tcPr>
            <w:tcW w:w="1090"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ind w:hanging="40"/>
              <w:jc w:val="center"/>
              <w:rPr>
                <w:rFonts w:ascii="Times New Roman" w:hAnsi="Times New Roman" w:cs="Times New Roman"/>
                <w:b w:val="0"/>
                <w:sz w:val="20"/>
              </w:rPr>
            </w:pPr>
            <w:r w:rsidRPr="00FA6CBA">
              <w:rPr>
                <w:rFonts w:ascii="Times New Roman" w:hAnsi="Times New Roman" w:cs="Times New Roman"/>
                <w:b w:val="0"/>
                <w:sz w:val="20"/>
              </w:rPr>
              <w:t>2.5.</w:t>
            </w:r>
          </w:p>
        </w:tc>
        <w:tc>
          <w:tcPr>
            <w:tcW w:w="6725"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ind w:hanging="40"/>
              <w:jc w:val="both"/>
              <w:rPr>
                <w:rFonts w:ascii="Times New Roman" w:hAnsi="Times New Roman" w:cs="Times New Roman"/>
                <w:b w:val="0"/>
                <w:spacing w:val="-4"/>
                <w:sz w:val="20"/>
              </w:rPr>
            </w:pPr>
            <w:r w:rsidRPr="00FA6CBA">
              <w:rPr>
                <w:rFonts w:ascii="Times New Roman" w:hAnsi="Times New Roman" w:cs="Times New Roman"/>
                <w:b w:val="0"/>
                <w:spacing w:val="-4"/>
                <w:sz w:val="20"/>
              </w:rPr>
              <w:t>Количество малообеспеченных семей, всего</w:t>
            </w:r>
          </w:p>
        </w:tc>
        <w:tc>
          <w:tcPr>
            <w:tcW w:w="915"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jc w:val="center"/>
              <w:rPr>
                <w:rFonts w:ascii="Times New Roman" w:hAnsi="Times New Roman" w:cs="Times New Roman"/>
                <w:b w:val="0"/>
                <w:sz w:val="20"/>
              </w:rPr>
            </w:pPr>
            <w:r w:rsidRPr="00FA6CBA">
              <w:rPr>
                <w:rFonts w:ascii="Times New Roman" w:hAnsi="Times New Roman" w:cs="Times New Roman"/>
                <w:b w:val="0"/>
                <w:sz w:val="20"/>
              </w:rPr>
              <w:t>795</w:t>
            </w:r>
          </w:p>
        </w:tc>
        <w:tc>
          <w:tcPr>
            <w:tcW w:w="1108" w:type="dxa"/>
            <w:gridSpan w:val="2"/>
            <w:tcBorders>
              <w:top w:val="single" w:sz="4" w:space="0" w:color="000000"/>
              <w:left w:val="single" w:sz="4" w:space="0" w:color="000000"/>
              <w:bottom w:val="single" w:sz="4" w:space="0" w:color="000000"/>
              <w:right w:val="single" w:sz="4" w:space="0" w:color="000000"/>
            </w:tcBorders>
            <w:shd w:val="clear" w:color="auto" w:fill="auto"/>
          </w:tcPr>
          <w:p w:rsidR="008D4C48" w:rsidRPr="00FA6CBA" w:rsidRDefault="008D4C48" w:rsidP="005E0B2B">
            <w:pPr>
              <w:pStyle w:val="aff0"/>
              <w:suppressAutoHyphens w:val="0"/>
              <w:snapToGrid w:val="0"/>
              <w:jc w:val="center"/>
              <w:rPr>
                <w:rFonts w:ascii="Times New Roman" w:hAnsi="Times New Roman" w:cs="Times New Roman"/>
                <w:b w:val="0"/>
                <w:sz w:val="20"/>
              </w:rPr>
            </w:pPr>
            <w:r w:rsidRPr="00FA6CBA">
              <w:rPr>
                <w:rFonts w:ascii="Times New Roman" w:hAnsi="Times New Roman" w:cs="Times New Roman"/>
                <w:b w:val="0"/>
                <w:sz w:val="20"/>
              </w:rPr>
              <w:t>1002</w:t>
            </w:r>
          </w:p>
        </w:tc>
      </w:tr>
      <w:tr w:rsidR="008D4C48" w:rsidRPr="00FA6CBA" w:rsidTr="006F46F9">
        <w:tc>
          <w:tcPr>
            <w:tcW w:w="1090"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ind w:hanging="40"/>
              <w:jc w:val="center"/>
              <w:rPr>
                <w:rFonts w:ascii="Times New Roman" w:hAnsi="Times New Roman" w:cs="Times New Roman"/>
                <w:b w:val="0"/>
                <w:sz w:val="20"/>
              </w:rPr>
            </w:pPr>
            <w:r w:rsidRPr="00FA6CBA">
              <w:rPr>
                <w:rFonts w:ascii="Times New Roman" w:hAnsi="Times New Roman" w:cs="Times New Roman"/>
                <w:b w:val="0"/>
                <w:sz w:val="20"/>
              </w:rPr>
              <w:t>2.5.1.</w:t>
            </w:r>
          </w:p>
        </w:tc>
        <w:tc>
          <w:tcPr>
            <w:tcW w:w="6725"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ind w:hanging="40"/>
              <w:jc w:val="both"/>
              <w:rPr>
                <w:rFonts w:ascii="Times New Roman" w:hAnsi="Times New Roman" w:cs="Times New Roman"/>
                <w:b w:val="0"/>
                <w:sz w:val="20"/>
              </w:rPr>
            </w:pPr>
            <w:r w:rsidRPr="00FA6CBA">
              <w:rPr>
                <w:rFonts w:ascii="Times New Roman" w:hAnsi="Times New Roman" w:cs="Times New Roman"/>
                <w:b w:val="0"/>
                <w:sz w:val="20"/>
              </w:rPr>
              <w:t>количество несовершеннолетних в них</w:t>
            </w:r>
          </w:p>
        </w:tc>
        <w:tc>
          <w:tcPr>
            <w:tcW w:w="915"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jc w:val="center"/>
              <w:rPr>
                <w:rFonts w:ascii="Times New Roman" w:hAnsi="Times New Roman" w:cs="Times New Roman"/>
                <w:b w:val="0"/>
                <w:sz w:val="20"/>
              </w:rPr>
            </w:pPr>
            <w:r w:rsidRPr="00FA6CBA">
              <w:rPr>
                <w:rFonts w:ascii="Times New Roman" w:hAnsi="Times New Roman" w:cs="Times New Roman"/>
                <w:b w:val="0"/>
                <w:sz w:val="20"/>
              </w:rPr>
              <w:t>1468</w:t>
            </w:r>
          </w:p>
        </w:tc>
        <w:tc>
          <w:tcPr>
            <w:tcW w:w="1108" w:type="dxa"/>
            <w:gridSpan w:val="2"/>
            <w:tcBorders>
              <w:top w:val="single" w:sz="4" w:space="0" w:color="000000"/>
              <w:left w:val="single" w:sz="4" w:space="0" w:color="000000"/>
              <w:bottom w:val="single" w:sz="4" w:space="0" w:color="000000"/>
              <w:right w:val="single" w:sz="4" w:space="0" w:color="000000"/>
            </w:tcBorders>
            <w:shd w:val="clear" w:color="auto" w:fill="auto"/>
          </w:tcPr>
          <w:p w:rsidR="008D4C48" w:rsidRPr="00FA6CBA" w:rsidRDefault="008D4C48" w:rsidP="005E0B2B">
            <w:pPr>
              <w:pStyle w:val="aff0"/>
              <w:suppressAutoHyphens w:val="0"/>
              <w:snapToGrid w:val="0"/>
              <w:jc w:val="center"/>
              <w:rPr>
                <w:rFonts w:ascii="Times New Roman" w:hAnsi="Times New Roman" w:cs="Times New Roman"/>
                <w:b w:val="0"/>
                <w:sz w:val="20"/>
              </w:rPr>
            </w:pPr>
            <w:r w:rsidRPr="00FA6CBA">
              <w:rPr>
                <w:rFonts w:ascii="Times New Roman" w:hAnsi="Times New Roman" w:cs="Times New Roman"/>
                <w:b w:val="0"/>
                <w:sz w:val="20"/>
              </w:rPr>
              <w:t>1828</w:t>
            </w:r>
          </w:p>
        </w:tc>
      </w:tr>
      <w:tr w:rsidR="008D4C48" w:rsidRPr="00FA6CBA" w:rsidTr="006F46F9">
        <w:tc>
          <w:tcPr>
            <w:tcW w:w="1090"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ind w:hanging="40"/>
              <w:jc w:val="center"/>
              <w:rPr>
                <w:rFonts w:ascii="Times New Roman" w:hAnsi="Times New Roman" w:cs="Times New Roman"/>
                <w:b w:val="0"/>
                <w:sz w:val="20"/>
              </w:rPr>
            </w:pPr>
            <w:r w:rsidRPr="00FA6CBA">
              <w:rPr>
                <w:rFonts w:ascii="Times New Roman" w:hAnsi="Times New Roman" w:cs="Times New Roman"/>
                <w:b w:val="0"/>
                <w:sz w:val="20"/>
              </w:rPr>
              <w:t>2.5.2.</w:t>
            </w:r>
          </w:p>
        </w:tc>
        <w:tc>
          <w:tcPr>
            <w:tcW w:w="6725"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ind w:hanging="40"/>
              <w:jc w:val="both"/>
              <w:rPr>
                <w:rFonts w:ascii="Times New Roman" w:hAnsi="Times New Roman" w:cs="Times New Roman"/>
                <w:b w:val="0"/>
                <w:sz w:val="20"/>
              </w:rPr>
            </w:pPr>
            <w:r w:rsidRPr="00FA6CBA">
              <w:rPr>
                <w:rFonts w:ascii="Times New Roman" w:hAnsi="Times New Roman" w:cs="Times New Roman"/>
                <w:b w:val="0"/>
                <w:sz w:val="20"/>
              </w:rPr>
              <w:t>количество родителей в них</w:t>
            </w:r>
          </w:p>
        </w:tc>
        <w:tc>
          <w:tcPr>
            <w:tcW w:w="915"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jc w:val="center"/>
              <w:rPr>
                <w:rFonts w:ascii="Times New Roman" w:hAnsi="Times New Roman" w:cs="Times New Roman"/>
                <w:b w:val="0"/>
                <w:sz w:val="20"/>
                <w:lang w:val="en-US"/>
              </w:rPr>
            </w:pPr>
            <w:r w:rsidRPr="00FA6CBA">
              <w:rPr>
                <w:rFonts w:ascii="Times New Roman" w:hAnsi="Times New Roman" w:cs="Times New Roman"/>
                <w:b w:val="0"/>
                <w:sz w:val="20"/>
                <w:lang w:val="en-US"/>
              </w:rPr>
              <w:t>1186</w:t>
            </w:r>
          </w:p>
        </w:tc>
        <w:tc>
          <w:tcPr>
            <w:tcW w:w="1108" w:type="dxa"/>
            <w:gridSpan w:val="2"/>
            <w:tcBorders>
              <w:top w:val="single" w:sz="4" w:space="0" w:color="000000"/>
              <w:left w:val="single" w:sz="4" w:space="0" w:color="000000"/>
              <w:bottom w:val="single" w:sz="4" w:space="0" w:color="000000"/>
              <w:right w:val="single" w:sz="4" w:space="0" w:color="000000"/>
            </w:tcBorders>
            <w:shd w:val="clear" w:color="auto" w:fill="auto"/>
          </w:tcPr>
          <w:p w:rsidR="008D4C48" w:rsidRPr="00FA6CBA" w:rsidRDefault="008D4C48" w:rsidP="005E0B2B">
            <w:pPr>
              <w:pStyle w:val="aff0"/>
              <w:suppressAutoHyphens w:val="0"/>
              <w:snapToGrid w:val="0"/>
              <w:jc w:val="center"/>
              <w:rPr>
                <w:rFonts w:ascii="Times New Roman" w:hAnsi="Times New Roman" w:cs="Times New Roman"/>
                <w:b w:val="0"/>
                <w:sz w:val="20"/>
                <w:lang w:val="en-US"/>
              </w:rPr>
            </w:pPr>
            <w:r w:rsidRPr="00FA6CBA">
              <w:rPr>
                <w:rFonts w:ascii="Times New Roman" w:hAnsi="Times New Roman" w:cs="Times New Roman"/>
                <w:b w:val="0"/>
                <w:sz w:val="20"/>
                <w:lang w:val="en-US"/>
              </w:rPr>
              <w:t>1592</w:t>
            </w:r>
          </w:p>
        </w:tc>
      </w:tr>
      <w:tr w:rsidR="008D4C48" w:rsidRPr="00FA6CBA" w:rsidTr="006F46F9">
        <w:tc>
          <w:tcPr>
            <w:tcW w:w="1090"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ind w:hanging="40"/>
              <w:jc w:val="center"/>
              <w:rPr>
                <w:rFonts w:ascii="Times New Roman" w:hAnsi="Times New Roman" w:cs="Times New Roman"/>
                <w:b w:val="0"/>
                <w:sz w:val="20"/>
              </w:rPr>
            </w:pPr>
            <w:r w:rsidRPr="00FA6CBA">
              <w:rPr>
                <w:rFonts w:ascii="Times New Roman" w:hAnsi="Times New Roman" w:cs="Times New Roman"/>
                <w:b w:val="0"/>
                <w:sz w:val="20"/>
              </w:rPr>
              <w:t>2.6.</w:t>
            </w:r>
          </w:p>
        </w:tc>
        <w:tc>
          <w:tcPr>
            <w:tcW w:w="6725"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ind w:hanging="40"/>
              <w:jc w:val="both"/>
              <w:rPr>
                <w:rFonts w:ascii="Times New Roman" w:hAnsi="Times New Roman" w:cs="Times New Roman"/>
                <w:b w:val="0"/>
                <w:sz w:val="20"/>
              </w:rPr>
            </w:pPr>
            <w:r w:rsidRPr="00FA6CBA">
              <w:rPr>
                <w:rFonts w:ascii="Times New Roman" w:hAnsi="Times New Roman" w:cs="Times New Roman"/>
                <w:b w:val="0"/>
                <w:sz w:val="20"/>
              </w:rPr>
              <w:t>Количество несовершеннолетних, нуждающихся в социальной реабилитации,  помещённых  за отчётный период  в специализированные учреждения  для несовершеннолетних,  всего</w:t>
            </w:r>
          </w:p>
        </w:tc>
        <w:tc>
          <w:tcPr>
            <w:tcW w:w="915"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jc w:val="center"/>
              <w:rPr>
                <w:rFonts w:ascii="Times New Roman" w:hAnsi="Times New Roman" w:cs="Times New Roman"/>
                <w:b w:val="0"/>
                <w:sz w:val="20"/>
                <w:lang w:val="en-US"/>
              </w:rPr>
            </w:pPr>
            <w:r w:rsidRPr="00FA6CBA">
              <w:rPr>
                <w:rFonts w:ascii="Times New Roman" w:hAnsi="Times New Roman" w:cs="Times New Roman"/>
                <w:b w:val="0"/>
                <w:sz w:val="20"/>
                <w:lang w:val="en-US"/>
              </w:rPr>
              <w:t>2</w:t>
            </w:r>
          </w:p>
        </w:tc>
        <w:tc>
          <w:tcPr>
            <w:tcW w:w="1108" w:type="dxa"/>
            <w:gridSpan w:val="2"/>
            <w:tcBorders>
              <w:top w:val="single" w:sz="4" w:space="0" w:color="000000"/>
              <w:left w:val="single" w:sz="4" w:space="0" w:color="000000"/>
              <w:bottom w:val="single" w:sz="4" w:space="0" w:color="000000"/>
              <w:right w:val="single" w:sz="4" w:space="0" w:color="000000"/>
            </w:tcBorders>
            <w:shd w:val="clear" w:color="auto" w:fill="auto"/>
          </w:tcPr>
          <w:p w:rsidR="008D4C48" w:rsidRPr="00FA6CBA" w:rsidRDefault="008D4C48" w:rsidP="005E0B2B">
            <w:pPr>
              <w:pStyle w:val="aff0"/>
              <w:suppressAutoHyphens w:val="0"/>
              <w:snapToGrid w:val="0"/>
              <w:jc w:val="center"/>
              <w:rPr>
                <w:rFonts w:ascii="Times New Roman" w:hAnsi="Times New Roman" w:cs="Times New Roman"/>
                <w:b w:val="0"/>
                <w:sz w:val="20"/>
                <w:lang w:val="en-US"/>
              </w:rPr>
            </w:pPr>
            <w:r w:rsidRPr="00FA6CBA">
              <w:rPr>
                <w:rFonts w:ascii="Times New Roman" w:hAnsi="Times New Roman" w:cs="Times New Roman"/>
                <w:b w:val="0"/>
                <w:sz w:val="20"/>
                <w:lang w:val="en-US"/>
              </w:rPr>
              <w:t>14</w:t>
            </w:r>
          </w:p>
        </w:tc>
      </w:tr>
      <w:tr w:rsidR="008D4C48" w:rsidRPr="00FA6CBA" w:rsidTr="006F46F9">
        <w:tc>
          <w:tcPr>
            <w:tcW w:w="1090"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ind w:hanging="40"/>
              <w:jc w:val="center"/>
              <w:rPr>
                <w:rFonts w:ascii="Times New Roman" w:hAnsi="Times New Roman" w:cs="Times New Roman"/>
                <w:b w:val="0"/>
                <w:sz w:val="20"/>
              </w:rPr>
            </w:pPr>
            <w:r w:rsidRPr="00FA6CBA">
              <w:rPr>
                <w:rFonts w:ascii="Times New Roman" w:hAnsi="Times New Roman" w:cs="Times New Roman"/>
                <w:b w:val="0"/>
                <w:sz w:val="20"/>
              </w:rPr>
              <w:t>3.</w:t>
            </w:r>
          </w:p>
        </w:tc>
        <w:tc>
          <w:tcPr>
            <w:tcW w:w="6725"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ind w:hanging="40"/>
              <w:jc w:val="both"/>
              <w:rPr>
                <w:rFonts w:ascii="Times New Roman" w:hAnsi="Times New Roman" w:cs="Times New Roman"/>
                <w:b w:val="0"/>
                <w:sz w:val="20"/>
              </w:rPr>
            </w:pPr>
            <w:r w:rsidRPr="00FA6CBA">
              <w:rPr>
                <w:rFonts w:ascii="Times New Roman" w:hAnsi="Times New Roman" w:cs="Times New Roman"/>
                <w:b w:val="0"/>
                <w:sz w:val="20"/>
              </w:rPr>
              <w:t>Заполняется на основании сведений, представленных органами, осуществляющими управление в сфере охраны здоровья</w:t>
            </w:r>
          </w:p>
        </w:tc>
        <w:tc>
          <w:tcPr>
            <w:tcW w:w="915"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ind w:hanging="40"/>
              <w:jc w:val="center"/>
              <w:rPr>
                <w:rFonts w:ascii="Times New Roman" w:hAnsi="Times New Roman" w:cs="Times New Roman"/>
                <w:b w:val="0"/>
                <w:sz w:val="20"/>
              </w:rPr>
            </w:pPr>
          </w:p>
        </w:tc>
        <w:tc>
          <w:tcPr>
            <w:tcW w:w="1108" w:type="dxa"/>
            <w:gridSpan w:val="2"/>
            <w:tcBorders>
              <w:top w:val="single" w:sz="4" w:space="0" w:color="000000"/>
              <w:left w:val="single" w:sz="4" w:space="0" w:color="000000"/>
              <w:bottom w:val="single" w:sz="4" w:space="0" w:color="000000"/>
              <w:right w:val="single" w:sz="4" w:space="0" w:color="000000"/>
            </w:tcBorders>
            <w:shd w:val="clear" w:color="auto" w:fill="auto"/>
          </w:tcPr>
          <w:p w:rsidR="008D4C48" w:rsidRPr="00FA6CBA" w:rsidRDefault="008D4C48" w:rsidP="005E0B2B">
            <w:pPr>
              <w:pStyle w:val="aff0"/>
              <w:suppressAutoHyphens w:val="0"/>
              <w:snapToGrid w:val="0"/>
              <w:ind w:hanging="40"/>
              <w:jc w:val="center"/>
              <w:rPr>
                <w:rFonts w:ascii="Times New Roman" w:hAnsi="Times New Roman" w:cs="Times New Roman"/>
                <w:b w:val="0"/>
                <w:sz w:val="20"/>
              </w:rPr>
            </w:pPr>
          </w:p>
        </w:tc>
      </w:tr>
      <w:tr w:rsidR="008D4C48" w:rsidRPr="00FA6CBA" w:rsidTr="006F46F9">
        <w:tc>
          <w:tcPr>
            <w:tcW w:w="1090"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ind w:hanging="40"/>
              <w:jc w:val="center"/>
              <w:rPr>
                <w:rFonts w:ascii="Times New Roman" w:hAnsi="Times New Roman" w:cs="Times New Roman"/>
                <w:b w:val="0"/>
                <w:sz w:val="20"/>
              </w:rPr>
            </w:pPr>
            <w:r w:rsidRPr="00FA6CBA">
              <w:rPr>
                <w:rFonts w:ascii="Times New Roman" w:hAnsi="Times New Roman" w:cs="Times New Roman"/>
                <w:b w:val="0"/>
                <w:sz w:val="20"/>
              </w:rPr>
              <w:t>3.1.</w:t>
            </w:r>
          </w:p>
        </w:tc>
        <w:tc>
          <w:tcPr>
            <w:tcW w:w="6725"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ind w:hanging="40"/>
              <w:jc w:val="both"/>
              <w:rPr>
                <w:rFonts w:ascii="Times New Roman" w:hAnsi="Times New Roman" w:cs="Times New Roman"/>
                <w:b w:val="0"/>
                <w:sz w:val="20"/>
              </w:rPr>
            </w:pPr>
            <w:r w:rsidRPr="00FA6CBA">
              <w:rPr>
                <w:rFonts w:ascii="Times New Roman" w:hAnsi="Times New Roman" w:cs="Times New Roman"/>
                <w:b w:val="0"/>
                <w:sz w:val="20"/>
              </w:rPr>
              <w:t>Количество несовершеннолетних, состоящих на учёте в медицинских организациях в связи с необходимостью оказания наркологической помощи, всего, в том числе в связи:</w:t>
            </w:r>
          </w:p>
        </w:tc>
        <w:tc>
          <w:tcPr>
            <w:tcW w:w="915"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jc w:val="center"/>
              <w:rPr>
                <w:rFonts w:ascii="Times New Roman" w:hAnsi="Times New Roman" w:cs="Times New Roman"/>
                <w:b w:val="0"/>
                <w:sz w:val="20"/>
                <w:lang w:val="en-US"/>
              </w:rPr>
            </w:pPr>
            <w:r w:rsidRPr="00FA6CBA">
              <w:rPr>
                <w:rFonts w:ascii="Times New Roman" w:hAnsi="Times New Roman" w:cs="Times New Roman"/>
                <w:b w:val="0"/>
                <w:sz w:val="20"/>
                <w:lang w:val="en-US"/>
              </w:rPr>
              <w:t>1</w:t>
            </w:r>
          </w:p>
        </w:tc>
        <w:tc>
          <w:tcPr>
            <w:tcW w:w="1108" w:type="dxa"/>
            <w:gridSpan w:val="2"/>
            <w:tcBorders>
              <w:top w:val="single" w:sz="4" w:space="0" w:color="000000"/>
              <w:left w:val="single" w:sz="4" w:space="0" w:color="000000"/>
              <w:bottom w:val="single" w:sz="4" w:space="0" w:color="000000"/>
              <w:right w:val="single" w:sz="4" w:space="0" w:color="000000"/>
            </w:tcBorders>
            <w:shd w:val="clear" w:color="auto" w:fill="auto"/>
          </w:tcPr>
          <w:p w:rsidR="008D4C48" w:rsidRPr="00FA6CBA" w:rsidRDefault="008D4C48" w:rsidP="005E0B2B">
            <w:pPr>
              <w:pStyle w:val="aff0"/>
              <w:suppressAutoHyphens w:val="0"/>
              <w:snapToGrid w:val="0"/>
              <w:jc w:val="center"/>
              <w:rPr>
                <w:rFonts w:ascii="Times New Roman" w:hAnsi="Times New Roman" w:cs="Times New Roman"/>
                <w:b w:val="0"/>
                <w:sz w:val="20"/>
                <w:lang w:val="en-US"/>
              </w:rPr>
            </w:pPr>
            <w:r w:rsidRPr="00FA6CBA">
              <w:rPr>
                <w:rFonts w:ascii="Times New Roman" w:hAnsi="Times New Roman" w:cs="Times New Roman"/>
                <w:b w:val="0"/>
                <w:sz w:val="20"/>
                <w:lang w:val="en-US"/>
              </w:rPr>
              <w:t>4</w:t>
            </w:r>
          </w:p>
        </w:tc>
      </w:tr>
      <w:tr w:rsidR="008D4C48" w:rsidRPr="00FA6CBA" w:rsidTr="006F46F9">
        <w:tc>
          <w:tcPr>
            <w:tcW w:w="1090"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ind w:hanging="40"/>
              <w:jc w:val="center"/>
              <w:rPr>
                <w:rFonts w:ascii="Times New Roman" w:hAnsi="Times New Roman" w:cs="Times New Roman"/>
                <w:b w:val="0"/>
                <w:sz w:val="20"/>
              </w:rPr>
            </w:pPr>
            <w:r w:rsidRPr="00FA6CBA">
              <w:rPr>
                <w:rFonts w:ascii="Times New Roman" w:hAnsi="Times New Roman" w:cs="Times New Roman"/>
                <w:b w:val="0"/>
                <w:sz w:val="20"/>
              </w:rPr>
              <w:t>3.1.1.</w:t>
            </w:r>
          </w:p>
        </w:tc>
        <w:tc>
          <w:tcPr>
            <w:tcW w:w="6725"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ind w:hanging="40"/>
              <w:jc w:val="both"/>
              <w:rPr>
                <w:rFonts w:ascii="Times New Roman" w:hAnsi="Times New Roman" w:cs="Times New Roman"/>
                <w:b w:val="0"/>
                <w:sz w:val="20"/>
              </w:rPr>
            </w:pPr>
            <w:r w:rsidRPr="00FA6CBA">
              <w:rPr>
                <w:rFonts w:ascii="Times New Roman" w:hAnsi="Times New Roman" w:cs="Times New Roman"/>
                <w:b w:val="0"/>
                <w:sz w:val="20"/>
              </w:rPr>
              <w:t>с заболеванием хроническим алкоголизмом</w:t>
            </w:r>
          </w:p>
        </w:tc>
        <w:tc>
          <w:tcPr>
            <w:tcW w:w="915"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jc w:val="center"/>
              <w:rPr>
                <w:rFonts w:ascii="Times New Roman" w:hAnsi="Times New Roman" w:cs="Times New Roman"/>
                <w:b w:val="0"/>
                <w:sz w:val="20"/>
              </w:rPr>
            </w:pPr>
            <w:r w:rsidRPr="00FA6CBA">
              <w:rPr>
                <w:rFonts w:ascii="Times New Roman" w:hAnsi="Times New Roman" w:cs="Times New Roman"/>
                <w:b w:val="0"/>
                <w:sz w:val="20"/>
              </w:rPr>
              <w:t>-</w:t>
            </w:r>
          </w:p>
        </w:tc>
        <w:tc>
          <w:tcPr>
            <w:tcW w:w="1108" w:type="dxa"/>
            <w:gridSpan w:val="2"/>
            <w:tcBorders>
              <w:top w:val="single" w:sz="4" w:space="0" w:color="000000"/>
              <w:left w:val="single" w:sz="4" w:space="0" w:color="000000"/>
              <w:bottom w:val="single" w:sz="4" w:space="0" w:color="000000"/>
              <w:right w:val="single" w:sz="4" w:space="0" w:color="000000"/>
            </w:tcBorders>
            <w:shd w:val="clear" w:color="auto" w:fill="auto"/>
          </w:tcPr>
          <w:p w:rsidR="008D4C48" w:rsidRPr="00FA6CBA" w:rsidRDefault="008D4C48" w:rsidP="005E0B2B">
            <w:pPr>
              <w:pStyle w:val="aff0"/>
              <w:suppressAutoHyphens w:val="0"/>
              <w:snapToGrid w:val="0"/>
              <w:jc w:val="center"/>
              <w:rPr>
                <w:rFonts w:ascii="Times New Roman" w:hAnsi="Times New Roman" w:cs="Times New Roman"/>
                <w:b w:val="0"/>
                <w:sz w:val="20"/>
              </w:rPr>
            </w:pPr>
            <w:r w:rsidRPr="00FA6CBA">
              <w:rPr>
                <w:rFonts w:ascii="Times New Roman" w:hAnsi="Times New Roman" w:cs="Times New Roman"/>
                <w:b w:val="0"/>
                <w:sz w:val="20"/>
              </w:rPr>
              <w:t>-</w:t>
            </w:r>
          </w:p>
        </w:tc>
      </w:tr>
      <w:tr w:rsidR="008D4C48" w:rsidRPr="00FA6CBA" w:rsidTr="006F46F9">
        <w:tc>
          <w:tcPr>
            <w:tcW w:w="1090"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jc w:val="center"/>
              <w:rPr>
                <w:rFonts w:ascii="Times New Roman" w:hAnsi="Times New Roman" w:cs="Times New Roman"/>
                <w:b w:val="0"/>
                <w:sz w:val="20"/>
              </w:rPr>
            </w:pPr>
            <w:r w:rsidRPr="00FA6CBA">
              <w:rPr>
                <w:rFonts w:ascii="Times New Roman" w:hAnsi="Times New Roman" w:cs="Times New Roman"/>
                <w:b w:val="0"/>
                <w:sz w:val="20"/>
              </w:rPr>
              <w:t>3.1.2.</w:t>
            </w:r>
          </w:p>
        </w:tc>
        <w:tc>
          <w:tcPr>
            <w:tcW w:w="6725"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jc w:val="both"/>
              <w:rPr>
                <w:rFonts w:ascii="Times New Roman" w:hAnsi="Times New Roman" w:cs="Times New Roman"/>
                <w:b w:val="0"/>
                <w:sz w:val="20"/>
              </w:rPr>
            </w:pPr>
            <w:r w:rsidRPr="00FA6CBA">
              <w:rPr>
                <w:rFonts w:ascii="Times New Roman" w:hAnsi="Times New Roman" w:cs="Times New Roman"/>
                <w:b w:val="0"/>
                <w:sz w:val="20"/>
              </w:rPr>
              <w:t>с заболеванием наркоманией</w:t>
            </w:r>
          </w:p>
        </w:tc>
        <w:tc>
          <w:tcPr>
            <w:tcW w:w="915"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jc w:val="center"/>
              <w:rPr>
                <w:rFonts w:ascii="Times New Roman" w:hAnsi="Times New Roman" w:cs="Times New Roman"/>
                <w:b w:val="0"/>
                <w:sz w:val="20"/>
                <w:lang w:val="en-US"/>
              </w:rPr>
            </w:pPr>
            <w:r w:rsidRPr="00FA6CBA">
              <w:rPr>
                <w:rFonts w:ascii="Times New Roman" w:hAnsi="Times New Roman" w:cs="Times New Roman"/>
                <w:b w:val="0"/>
                <w:sz w:val="20"/>
                <w:lang w:val="en-US"/>
              </w:rPr>
              <w:t>-</w:t>
            </w:r>
          </w:p>
        </w:tc>
        <w:tc>
          <w:tcPr>
            <w:tcW w:w="1108" w:type="dxa"/>
            <w:gridSpan w:val="2"/>
            <w:tcBorders>
              <w:top w:val="single" w:sz="4" w:space="0" w:color="000000"/>
              <w:left w:val="single" w:sz="4" w:space="0" w:color="000000"/>
              <w:bottom w:val="single" w:sz="4" w:space="0" w:color="000000"/>
              <w:right w:val="single" w:sz="4" w:space="0" w:color="000000"/>
            </w:tcBorders>
            <w:shd w:val="clear" w:color="auto" w:fill="auto"/>
          </w:tcPr>
          <w:p w:rsidR="008D4C48" w:rsidRPr="00FA6CBA" w:rsidRDefault="008D4C48" w:rsidP="005E0B2B">
            <w:pPr>
              <w:pStyle w:val="aff0"/>
              <w:suppressAutoHyphens w:val="0"/>
              <w:snapToGrid w:val="0"/>
              <w:jc w:val="center"/>
              <w:rPr>
                <w:rFonts w:ascii="Times New Roman" w:hAnsi="Times New Roman" w:cs="Times New Roman"/>
                <w:b w:val="0"/>
                <w:sz w:val="20"/>
                <w:lang w:val="en-US"/>
              </w:rPr>
            </w:pPr>
            <w:r w:rsidRPr="00FA6CBA">
              <w:rPr>
                <w:rFonts w:ascii="Times New Roman" w:hAnsi="Times New Roman" w:cs="Times New Roman"/>
                <w:b w:val="0"/>
                <w:sz w:val="20"/>
                <w:lang w:val="en-US"/>
              </w:rPr>
              <w:t>-</w:t>
            </w:r>
          </w:p>
        </w:tc>
      </w:tr>
      <w:tr w:rsidR="008D4C48" w:rsidRPr="00FA6CBA" w:rsidTr="006F46F9">
        <w:tc>
          <w:tcPr>
            <w:tcW w:w="1090"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ind w:hanging="40"/>
              <w:jc w:val="center"/>
              <w:rPr>
                <w:rFonts w:ascii="Times New Roman" w:hAnsi="Times New Roman" w:cs="Times New Roman"/>
                <w:b w:val="0"/>
                <w:sz w:val="20"/>
              </w:rPr>
            </w:pPr>
            <w:r w:rsidRPr="00FA6CBA">
              <w:rPr>
                <w:rFonts w:ascii="Times New Roman" w:hAnsi="Times New Roman" w:cs="Times New Roman"/>
                <w:b w:val="0"/>
                <w:sz w:val="20"/>
              </w:rPr>
              <w:t>3.1.3.</w:t>
            </w:r>
          </w:p>
        </w:tc>
        <w:tc>
          <w:tcPr>
            <w:tcW w:w="6725"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ind w:hanging="40"/>
              <w:jc w:val="both"/>
              <w:rPr>
                <w:rFonts w:ascii="Times New Roman" w:hAnsi="Times New Roman" w:cs="Times New Roman"/>
                <w:b w:val="0"/>
                <w:sz w:val="20"/>
              </w:rPr>
            </w:pPr>
            <w:r w:rsidRPr="00FA6CBA">
              <w:rPr>
                <w:rFonts w:ascii="Times New Roman" w:hAnsi="Times New Roman" w:cs="Times New Roman"/>
                <w:b w:val="0"/>
                <w:sz w:val="20"/>
              </w:rPr>
              <w:t>с заболеванием токсикоманией</w:t>
            </w:r>
          </w:p>
        </w:tc>
        <w:tc>
          <w:tcPr>
            <w:tcW w:w="915"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jc w:val="center"/>
              <w:rPr>
                <w:rFonts w:ascii="Times New Roman" w:hAnsi="Times New Roman" w:cs="Times New Roman"/>
                <w:b w:val="0"/>
                <w:sz w:val="20"/>
              </w:rPr>
            </w:pPr>
            <w:r w:rsidRPr="00FA6CBA">
              <w:rPr>
                <w:rFonts w:ascii="Times New Roman" w:hAnsi="Times New Roman" w:cs="Times New Roman"/>
                <w:b w:val="0"/>
                <w:sz w:val="20"/>
              </w:rPr>
              <w:t>-</w:t>
            </w:r>
          </w:p>
        </w:tc>
        <w:tc>
          <w:tcPr>
            <w:tcW w:w="1108" w:type="dxa"/>
            <w:gridSpan w:val="2"/>
            <w:tcBorders>
              <w:top w:val="single" w:sz="4" w:space="0" w:color="000000"/>
              <w:left w:val="single" w:sz="4" w:space="0" w:color="000000"/>
              <w:bottom w:val="single" w:sz="4" w:space="0" w:color="000000"/>
              <w:right w:val="single" w:sz="4" w:space="0" w:color="000000"/>
            </w:tcBorders>
            <w:shd w:val="clear" w:color="auto" w:fill="auto"/>
          </w:tcPr>
          <w:p w:rsidR="008D4C48" w:rsidRPr="00FA6CBA" w:rsidRDefault="008D4C48" w:rsidP="005E0B2B">
            <w:pPr>
              <w:pStyle w:val="aff0"/>
              <w:suppressAutoHyphens w:val="0"/>
              <w:snapToGrid w:val="0"/>
              <w:jc w:val="center"/>
              <w:rPr>
                <w:rFonts w:ascii="Times New Roman" w:hAnsi="Times New Roman" w:cs="Times New Roman"/>
                <w:b w:val="0"/>
                <w:sz w:val="20"/>
              </w:rPr>
            </w:pPr>
            <w:r w:rsidRPr="00FA6CBA">
              <w:rPr>
                <w:rFonts w:ascii="Times New Roman" w:hAnsi="Times New Roman" w:cs="Times New Roman"/>
                <w:b w:val="0"/>
                <w:sz w:val="20"/>
              </w:rPr>
              <w:t>-</w:t>
            </w:r>
          </w:p>
        </w:tc>
      </w:tr>
      <w:tr w:rsidR="008D4C48" w:rsidRPr="00FA6CBA" w:rsidTr="006F46F9">
        <w:tc>
          <w:tcPr>
            <w:tcW w:w="1090"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ind w:hanging="40"/>
              <w:jc w:val="center"/>
              <w:rPr>
                <w:rFonts w:ascii="Times New Roman" w:hAnsi="Times New Roman" w:cs="Times New Roman"/>
                <w:b w:val="0"/>
                <w:sz w:val="20"/>
              </w:rPr>
            </w:pPr>
            <w:r w:rsidRPr="00FA6CBA">
              <w:rPr>
                <w:rFonts w:ascii="Times New Roman" w:hAnsi="Times New Roman" w:cs="Times New Roman"/>
                <w:b w:val="0"/>
                <w:sz w:val="20"/>
              </w:rPr>
              <w:t>3.1.4.</w:t>
            </w:r>
          </w:p>
        </w:tc>
        <w:tc>
          <w:tcPr>
            <w:tcW w:w="6725"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ind w:hanging="40"/>
              <w:jc w:val="both"/>
              <w:rPr>
                <w:rFonts w:ascii="Times New Roman" w:hAnsi="Times New Roman" w:cs="Times New Roman"/>
                <w:b w:val="0"/>
                <w:sz w:val="20"/>
              </w:rPr>
            </w:pPr>
            <w:r w:rsidRPr="00FA6CBA">
              <w:rPr>
                <w:rFonts w:ascii="Times New Roman" w:hAnsi="Times New Roman" w:cs="Times New Roman"/>
                <w:b w:val="0"/>
                <w:sz w:val="20"/>
              </w:rPr>
              <w:t>со злоупотреблением наркотическими средствами</w:t>
            </w:r>
          </w:p>
        </w:tc>
        <w:tc>
          <w:tcPr>
            <w:tcW w:w="915"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jc w:val="center"/>
              <w:rPr>
                <w:rFonts w:ascii="Times New Roman" w:hAnsi="Times New Roman" w:cs="Times New Roman"/>
                <w:b w:val="0"/>
                <w:sz w:val="20"/>
              </w:rPr>
            </w:pPr>
            <w:r w:rsidRPr="00FA6CBA">
              <w:rPr>
                <w:rFonts w:ascii="Times New Roman" w:hAnsi="Times New Roman" w:cs="Times New Roman"/>
                <w:b w:val="0"/>
                <w:sz w:val="20"/>
              </w:rPr>
              <w:t>-</w:t>
            </w:r>
          </w:p>
        </w:tc>
        <w:tc>
          <w:tcPr>
            <w:tcW w:w="1108" w:type="dxa"/>
            <w:gridSpan w:val="2"/>
            <w:tcBorders>
              <w:top w:val="single" w:sz="4" w:space="0" w:color="000000"/>
              <w:left w:val="single" w:sz="4" w:space="0" w:color="000000"/>
              <w:bottom w:val="single" w:sz="4" w:space="0" w:color="000000"/>
              <w:right w:val="single" w:sz="4" w:space="0" w:color="000000"/>
            </w:tcBorders>
            <w:shd w:val="clear" w:color="auto" w:fill="auto"/>
          </w:tcPr>
          <w:p w:rsidR="008D4C48" w:rsidRPr="00FA6CBA" w:rsidRDefault="008D4C48" w:rsidP="005E0B2B">
            <w:pPr>
              <w:pStyle w:val="aff0"/>
              <w:suppressAutoHyphens w:val="0"/>
              <w:snapToGrid w:val="0"/>
              <w:jc w:val="center"/>
              <w:rPr>
                <w:rFonts w:ascii="Times New Roman" w:hAnsi="Times New Roman" w:cs="Times New Roman"/>
                <w:b w:val="0"/>
                <w:sz w:val="20"/>
              </w:rPr>
            </w:pPr>
            <w:r w:rsidRPr="00FA6CBA">
              <w:rPr>
                <w:rFonts w:ascii="Times New Roman" w:hAnsi="Times New Roman" w:cs="Times New Roman"/>
                <w:b w:val="0"/>
                <w:sz w:val="20"/>
              </w:rPr>
              <w:t>4</w:t>
            </w:r>
          </w:p>
        </w:tc>
      </w:tr>
      <w:tr w:rsidR="008D4C48" w:rsidRPr="00FA6CBA" w:rsidTr="006F46F9">
        <w:tc>
          <w:tcPr>
            <w:tcW w:w="1090"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ind w:hanging="40"/>
              <w:jc w:val="center"/>
              <w:rPr>
                <w:rFonts w:ascii="Times New Roman" w:hAnsi="Times New Roman" w:cs="Times New Roman"/>
                <w:b w:val="0"/>
                <w:sz w:val="20"/>
              </w:rPr>
            </w:pPr>
            <w:r w:rsidRPr="00FA6CBA">
              <w:rPr>
                <w:rFonts w:ascii="Times New Roman" w:hAnsi="Times New Roman" w:cs="Times New Roman"/>
                <w:b w:val="0"/>
                <w:sz w:val="20"/>
              </w:rPr>
              <w:t>3.1.5.</w:t>
            </w:r>
          </w:p>
        </w:tc>
        <w:tc>
          <w:tcPr>
            <w:tcW w:w="6725"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ind w:hanging="40"/>
              <w:jc w:val="both"/>
              <w:rPr>
                <w:rFonts w:ascii="Times New Roman" w:hAnsi="Times New Roman" w:cs="Times New Roman"/>
                <w:b w:val="0"/>
                <w:sz w:val="20"/>
              </w:rPr>
            </w:pPr>
            <w:r w:rsidRPr="00FA6CBA">
              <w:rPr>
                <w:rFonts w:ascii="Times New Roman" w:hAnsi="Times New Roman" w:cs="Times New Roman"/>
                <w:b w:val="0"/>
                <w:sz w:val="20"/>
              </w:rPr>
              <w:t>со злоупотреблением  токсическими веществами</w:t>
            </w:r>
          </w:p>
        </w:tc>
        <w:tc>
          <w:tcPr>
            <w:tcW w:w="915"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jc w:val="center"/>
              <w:rPr>
                <w:rFonts w:ascii="Times New Roman" w:hAnsi="Times New Roman" w:cs="Times New Roman"/>
                <w:b w:val="0"/>
                <w:sz w:val="20"/>
              </w:rPr>
            </w:pPr>
            <w:r w:rsidRPr="00FA6CBA">
              <w:rPr>
                <w:rFonts w:ascii="Times New Roman" w:hAnsi="Times New Roman" w:cs="Times New Roman"/>
                <w:b w:val="0"/>
                <w:sz w:val="20"/>
              </w:rPr>
              <w:t>-</w:t>
            </w:r>
          </w:p>
        </w:tc>
        <w:tc>
          <w:tcPr>
            <w:tcW w:w="1108" w:type="dxa"/>
            <w:gridSpan w:val="2"/>
            <w:tcBorders>
              <w:top w:val="single" w:sz="4" w:space="0" w:color="000000"/>
              <w:left w:val="single" w:sz="4" w:space="0" w:color="000000"/>
              <w:bottom w:val="single" w:sz="4" w:space="0" w:color="000000"/>
              <w:right w:val="single" w:sz="4" w:space="0" w:color="000000"/>
            </w:tcBorders>
            <w:shd w:val="clear" w:color="auto" w:fill="auto"/>
          </w:tcPr>
          <w:p w:rsidR="008D4C48" w:rsidRPr="00FA6CBA" w:rsidRDefault="008D4C48" w:rsidP="005E0B2B">
            <w:pPr>
              <w:pStyle w:val="aff0"/>
              <w:suppressAutoHyphens w:val="0"/>
              <w:snapToGrid w:val="0"/>
              <w:jc w:val="center"/>
              <w:rPr>
                <w:rFonts w:ascii="Times New Roman" w:hAnsi="Times New Roman" w:cs="Times New Roman"/>
                <w:b w:val="0"/>
                <w:sz w:val="20"/>
              </w:rPr>
            </w:pPr>
            <w:r w:rsidRPr="00FA6CBA">
              <w:rPr>
                <w:rFonts w:ascii="Times New Roman" w:hAnsi="Times New Roman" w:cs="Times New Roman"/>
                <w:b w:val="0"/>
                <w:sz w:val="20"/>
              </w:rPr>
              <w:t>-</w:t>
            </w:r>
          </w:p>
        </w:tc>
      </w:tr>
      <w:tr w:rsidR="008D4C48" w:rsidRPr="00FA6CBA" w:rsidTr="006F46F9">
        <w:tc>
          <w:tcPr>
            <w:tcW w:w="1090"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ind w:left="-40"/>
              <w:jc w:val="center"/>
              <w:rPr>
                <w:rFonts w:ascii="Times New Roman" w:hAnsi="Times New Roman" w:cs="Times New Roman"/>
                <w:b w:val="0"/>
                <w:sz w:val="20"/>
              </w:rPr>
            </w:pPr>
            <w:r w:rsidRPr="00FA6CBA">
              <w:rPr>
                <w:rFonts w:ascii="Times New Roman" w:hAnsi="Times New Roman" w:cs="Times New Roman"/>
                <w:b w:val="0"/>
                <w:sz w:val="20"/>
              </w:rPr>
              <w:t>3.1.6.</w:t>
            </w:r>
          </w:p>
        </w:tc>
        <w:tc>
          <w:tcPr>
            <w:tcW w:w="6725"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ind w:left="-40"/>
              <w:jc w:val="both"/>
              <w:rPr>
                <w:rFonts w:ascii="Times New Roman" w:hAnsi="Times New Roman" w:cs="Times New Roman"/>
                <w:b w:val="0"/>
                <w:sz w:val="20"/>
              </w:rPr>
            </w:pPr>
            <w:r w:rsidRPr="00FA6CBA">
              <w:rPr>
                <w:rFonts w:ascii="Times New Roman" w:hAnsi="Times New Roman" w:cs="Times New Roman"/>
                <w:b w:val="0"/>
                <w:sz w:val="20"/>
              </w:rPr>
              <w:t>со злоупотреблением алкогольной и спиртосодержащей продукцией</w:t>
            </w:r>
          </w:p>
        </w:tc>
        <w:tc>
          <w:tcPr>
            <w:tcW w:w="915"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jc w:val="center"/>
              <w:rPr>
                <w:rFonts w:ascii="Times New Roman" w:hAnsi="Times New Roman" w:cs="Times New Roman"/>
                <w:b w:val="0"/>
                <w:sz w:val="20"/>
              </w:rPr>
            </w:pPr>
            <w:r w:rsidRPr="00FA6CBA">
              <w:rPr>
                <w:rFonts w:ascii="Times New Roman" w:hAnsi="Times New Roman" w:cs="Times New Roman"/>
                <w:b w:val="0"/>
                <w:sz w:val="20"/>
              </w:rPr>
              <w:t>1</w:t>
            </w:r>
          </w:p>
        </w:tc>
        <w:tc>
          <w:tcPr>
            <w:tcW w:w="1108" w:type="dxa"/>
            <w:gridSpan w:val="2"/>
            <w:tcBorders>
              <w:top w:val="single" w:sz="4" w:space="0" w:color="000000"/>
              <w:left w:val="single" w:sz="4" w:space="0" w:color="000000"/>
              <w:bottom w:val="single" w:sz="4" w:space="0" w:color="000000"/>
              <w:right w:val="single" w:sz="4" w:space="0" w:color="000000"/>
            </w:tcBorders>
            <w:shd w:val="clear" w:color="auto" w:fill="auto"/>
          </w:tcPr>
          <w:p w:rsidR="008D4C48" w:rsidRPr="00FA6CBA" w:rsidRDefault="008D4C48" w:rsidP="005E0B2B">
            <w:pPr>
              <w:pStyle w:val="aff0"/>
              <w:suppressAutoHyphens w:val="0"/>
              <w:snapToGrid w:val="0"/>
              <w:jc w:val="center"/>
              <w:rPr>
                <w:rFonts w:ascii="Times New Roman" w:hAnsi="Times New Roman" w:cs="Times New Roman"/>
                <w:b w:val="0"/>
                <w:sz w:val="20"/>
              </w:rPr>
            </w:pPr>
            <w:r w:rsidRPr="00FA6CBA">
              <w:rPr>
                <w:rFonts w:ascii="Times New Roman" w:hAnsi="Times New Roman" w:cs="Times New Roman"/>
                <w:b w:val="0"/>
                <w:sz w:val="20"/>
              </w:rPr>
              <w:t>-</w:t>
            </w:r>
          </w:p>
        </w:tc>
      </w:tr>
      <w:tr w:rsidR="008D4C48" w:rsidRPr="00FA6CBA" w:rsidTr="006F46F9">
        <w:tc>
          <w:tcPr>
            <w:tcW w:w="1090"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ind w:hanging="40"/>
              <w:jc w:val="center"/>
              <w:rPr>
                <w:rFonts w:ascii="Times New Roman" w:hAnsi="Times New Roman" w:cs="Times New Roman"/>
                <w:b w:val="0"/>
                <w:sz w:val="20"/>
              </w:rPr>
            </w:pPr>
            <w:r w:rsidRPr="00FA6CBA">
              <w:rPr>
                <w:rFonts w:ascii="Times New Roman" w:hAnsi="Times New Roman" w:cs="Times New Roman"/>
                <w:b w:val="0"/>
                <w:sz w:val="20"/>
              </w:rPr>
              <w:t>3.2.</w:t>
            </w:r>
          </w:p>
        </w:tc>
        <w:tc>
          <w:tcPr>
            <w:tcW w:w="6725"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ind w:hanging="40"/>
              <w:jc w:val="both"/>
              <w:rPr>
                <w:rFonts w:ascii="Times New Roman" w:hAnsi="Times New Roman" w:cs="Times New Roman"/>
                <w:b w:val="0"/>
                <w:sz w:val="20"/>
              </w:rPr>
            </w:pPr>
            <w:r w:rsidRPr="00FA6CBA">
              <w:rPr>
                <w:rFonts w:ascii="Times New Roman" w:hAnsi="Times New Roman" w:cs="Times New Roman"/>
                <w:b w:val="0"/>
                <w:sz w:val="20"/>
              </w:rPr>
              <w:t xml:space="preserve">Количество безнадзорных (беспризорных) несовершеннолетних, доставленных в медицинские организации </w:t>
            </w:r>
          </w:p>
        </w:tc>
        <w:tc>
          <w:tcPr>
            <w:tcW w:w="915"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jc w:val="center"/>
              <w:rPr>
                <w:rFonts w:ascii="Times New Roman" w:hAnsi="Times New Roman" w:cs="Times New Roman"/>
                <w:b w:val="0"/>
                <w:sz w:val="20"/>
                <w:lang w:val="en-US"/>
              </w:rPr>
            </w:pPr>
            <w:r w:rsidRPr="00FA6CBA">
              <w:rPr>
                <w:rFonts w:ascii="Times New Roman" w:hAnsi="Times New Roman" w:cs="Times New Roman"/>
                <w:b w:val="0"/>
                <w:sz w:val="20"/>
                <w:lang w:val="en-US"/>
              </w:rPr>
              <w:t>7</w:t>
            </w:r>
          </w:p>
        </w:tc>
        <w:tc>
          <w:tcPr>
            <w:tcW w:w="1108" w:type="dxa"/>
            <w:gridSpan w:val="2"/>
            <w:tcBorders>
              <w:top w:val="single" w:sz="4" w:space="0" w:color="000000"/>
              <w:left w:val="single" w:sz="4" w:space="0" w:color="000000"/>
              <w:bottom w:val="single" w:sz="4" w:space="0" w:color="000000"/>
              <w:right w:val="single" w:sz="4" w:space="0" w:color="000000"/>
            </w:tcBorders>
            <w:shd w:val="clear" w:color="auto" w:fill="auto"/>
          </w:tcPr>
          <w:p w:rsidR="008D4C48" w:rsidRPr="00FA6CBA" w:rsidRDefault="008D4C48" w:rsidP="005E0B2B">
            <w:pPr>
              <w:pStyle w:val="aff0"/>
              <w:suppressAutoHyphens w:val="0"/>
              <w:snapToGrid w:val="0"/>
              <w:jc w:val="center"/>
              <w:rPr>
                <w:rFonts w:ascii="Times New Roman" w:hAnsi="Times New Roman" w:cs="Times New Roman"/>
                <w:b w:val="0"/>
                <w:sz w:val="20"/>
                <w:lang w:val="en-US"/>
              </w:rPr>
            </w:pPr>
            <w:r w:rsidRPr="00FA6CBA">
              <w:rPr>
                <w:rFonts w:ascii="Times New Roman" w:hAnsi="Times New Roman" w:cs="Times New Roman"/>
                <w:b w:val="0"/>
                <w:sz w:val="20"/>
                <w:lang w:val="en-US"/>
              </w:rPr>
              <w:t>5</w:t>
            </w:r>
          </w:p>
        </w:tc>
      </w:tr>
      <w:tr w:rsidR="008D4C48" w:rsidRPr="00FA6CBA" w:rsidTr="006F46F9">
        <w:tc>
          <w:tcPr>
            <w:tcW w:w="1090"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ind w:hanging="40"/>
              <w:jc w:val="center"/>
              <w:rPr>
                <w:rFonts w:ascii="Times New Roman" w:hAnsi="Times New Roman" w:cs="Times New Roman"/>
                <w:b w:val="0"/>
                <w:sz w:val="20"/>
              </w:rPr>
            </w:pPr>
            <w:r w:rsidRPr="00FA6CBA">
              <w:rPr>
                <w:rFonts w:ascii="Times New Roman" w:hAnsi="Times New Roman" w:cs="Times New Roman"/>
                <w:b w:val="0"/>
                <w:sz w:val="20"/>
              </w:rPr>
              <w:t>3.3.</w:t>
            </w:r>
          </w:p>
        </w:tc>
        <w:tc>
          <w:tcPr>
            <w:tcW w:w="6725"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ind w:hanging="40"/>
              <w:jc w:val="both"/>
              <w:rPr>
                <w:rFonts w:ascii="Times New Roman" w:hAnsi="Times New Roman" w:cs="Times New Roman"/>
                <w:b w:val="0"/>
                <w:sz w:val="20"/>
              </w:rPr>
            </w:pPr>
            <w:r w:rsidRPr="00FA6CBA">
              <w:rPr>
                <w:rFonts w:ascii="Times New Roman" w:hAnsi="Times New Roman" w:cs="Times New Roman"/>
                <w:b w:val="0"/>
                <w:sz w:val="20"/>
              </w:rPr>
              <w:t xml:space="preserve">Количество детей-сирот, детей, оставшихся без попечения родителей, и детей, находящихся в трудной жизненной ситуации, в возрасте до 4 лет включительно, находящихся в медицинских организациях </w:t>
            </w:r>
          </w:p>
        </w:tc>
        <w:tc>
          <w:tcPr>
            <w:tcW w:w="915"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jc w:val="center"/>
              <w:rPr>
                <w:rFonts w:ascii="Times New Roman" w:hAnsi="Times New Roman" w:cs="Times New Roman"/>
                <w:b w:val="0"/>
                <w:sz w:val="20"/>
              </w:rPr>
            </w:pPr>
            <w:r w:rsidRPr="00FA6CBA">
              <w:rPr>
                <w:rFonts w:ascii="Times New Roman" w:hAnsi="Times New Roman" w:cs="Times New Roman"/>
                <w:b w:val="0"/>
                <w:sz w:val="20"/>
              </w:rPr>
              <w:t>-</w:t>
            </w:r>
          </w:p>
        </w:tc>
        <w:tc>
          <w:tcPr>
            <w:tcW w:w="1108" w:type="dxa"/>
            <w:gridSpan w:val="2"/>
            <w:tcBorders>
              <w:top w:val="single" w:sz="4" w:space="0" w:color="000000"/>
              <w:left w:val="single" w:sz="4" w:space="0" w:color="000000"/>
              <w:bottom w:val="single" w:sz="4" w:space="0" w:color="000000"/>
              <w:right w:val="single" w:sz="4" w:space="0" w:color="000000"/>
            </w:tcBorders>
            <w:shd w:val="clear" w:color="auto" w:fill="auto"/>
          </w:tcPr>
          <w:p w:rsidR="008D4C48" w:rsidRPr="00FA6CBA" w:rsidRDefault="008D4C48" w:rsidP="005E0B2B">
            <w:pPr>
              <w:pStyle w:val="aff0"/>
              <w:suppressAutoHyphens w:val="0"/>
              <w:snapToGrid w:val="0"/>
              <w:jc w:val="center"/>
              <w:rPr>
                <w:rFonts w:ascii="Times New Roman" w:hAnsi="Times New Roman" w:cs="Times New Roman"/>
                <w:b w:val="0"/>
                <w:sz w:val="20"/>
                <w:lang w:val="en-US"/>
              </w:rPr>
            </w:pPr>
            <w:r w:rsidRPr="00FA6CBA">
              <w:rPr>
                <w:rFonts w:ascii="Times New Roman" w:hAnsi="Times New Roman" w:cs="Times New Roman"/>
                <w:b w:val="0"/>
                <w:sz w:val="20"/>
                <w:lang w:val="en-US"/>
              </w:rPr>
              <w:t>-</w:t>
            </w:r>
          </w:p>
        </w:tc>
      </w:tr>
      <w:tr w:rsidR="008D4C48" w:rsidRPr="00FA6CBA" w:rsidTr="006F46F9">
        <w:tc>
          <w:tcPr>
            <w:tcW w:w="1090"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ind w:hanging="40"/>
              <w:jc w:val="center"/>
              <w:rPr>
                <w:rFonts w:ascii="Times New Roman" w:hAnsi="Times New Roman" w:cs="Times New Roman"/>
                <w:b w:val="0"/>
                <w:sz w:val="20"/>
              </w:rPr>
            </w:pPr>
            <w:r w:rsidRPr="00FA6CBA">
              <w:rPr>
                <w:rFonts w:ascii="Times New Roman" w:hAnsi="Times New Roman" w:cs="Times New Roman"/>
                <w:b w:val="0"/>
                <w:sz w:val="20"/>
              </w:rPr>
              <w:t>4.</w:t>
            </w:r>
          </w:p>
        </w:tc>
        <w:tc>
          <w:tcPr>
            <w:tcW w:w="6725"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ind w:hanging="40"/>
              <w:jc w:val="both"/>
              <w:rPr>
                <w:rFonts w:ascii="Times New Roman" w:hAnsi="Times New Roman" w:cs="Times New Roman"/>
                <w:b w:val="0"/>
                <w:sz w:val="20"/>
              </w:rPr>
            </w:pPr>
            <w:r w:rsidRPr="00FA6CBA">
              <w:rPr>
                <w:rFonts w:ascii="Times New Roman" w:hAnsi="Times New Roman" w:cs="Times New Roman"/>
                <w:b w:val="0"/>
                <w:sz w:val="20"/>
              </w:rPr>
              <w:t xml:space="preserve"> Заполняется на основании  сведений, представленных органами опеки и попечительства</w:t>
            </w:r>
          </w:p>
        </w:tc>
        <w:tc>
          <w:tcPr>
            <w:tcW w:w="915"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ind w:hanging="40"/>
              <w:jc w:val="center"/>
              <w:rPr>
                <w:rFonts w:ascii="Times New Roman" w:hAnsi="Times New Roman" w:cs="Times New Roman"/>
                <w:b w:val="0"/>
                <w:sz w:val="20"/>
              </w:rPr>
            </w:pPr>
          </w:p>
        </w:tc>
        <w:tc>
          <w:tcPr>
            <w:tcW w:w="1108" w:type="dxa"/>
            <w:gridSpan w:val="2"/>
            <w:tcBorders>
              <w:top w:val="single" w:sz="4" w:space="0" w:color="000000"/>
              <w:left w:val="single" w:sz="4" w:space="0" w:color="000000"/>
              <w:bottom w:val="single" w:sz="4" w:space="0" w:color="000000"/>
              <w:right w:val="single" w:sz="4" w:space="0" w:color="000000"/>
            </w:tcBorders>
            <w:shd w:val="clear" w:color="auto" w:fill="auto"/>
          </w:tcPr>
          <w:p w:rsidR="008D4C48" w:rsidRPr="00FA6CBA" w:rsidRDefault="008D4C48" w:rsidP="005E0B2B">
            <w:pPr>
              <w:pStyle w:val="aff0"/>
              <w:suppressAutoHyphens w:val="0"/>
              <w:snapToGrid w:val="0"/>
              <w:ind w:hanging="40"/>
              <w:jc w:val="center"/>
              <w:rPr>
                <w:rFonts w:ascii="Times New Roman" w:hAnsi="Times New Roman" w:cs="Times New Roman"/>
                <w:b w:val="0"/>
                <w:sz w:val="20"/>
              </w:rPr>
            </w:pPr>
          </w:p>
        </w:tc>
      </w:tr>
      <w:tr w:rsidR="008D4C48" w:rsidRPr="00FA6CBA" w:rsidTr="006F46F9">
        <w:tc>
          <w:tcPr>
            <w:tcW w:w="1090"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ind w:hanging="40"/>
              <w:jc w:val="center"/>
              <w:rPr>
                <w:rFonts w:ascii="Times New Roman" w:hAnsi="Times New Roman" w:cs="Times New Roman"/>
                <w:b w:val="0"/>
                <w:sz w:val="20"/>
              </w:rPr>
            </w:pPr>
            <w:r w:rsidRPr="00FA6CBA">
              <w:rPr>
                <w:rFonts w:ascii="Times New Roman" w:hAnsi="Times New Roman" w:cs="Times New Roman"/>
                <w:b w:val="0"/>
                <w:sz w:val="20"/>
              </w:rPr>
              <w:t>4.1.</w:t>
            </w:r>
          </w:p>
        </w:tc>
        <w:tc>
          <w:tcPr>
            <w:tcW w:w="6725"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ind w:hanging="40"/>
              <w:jc w:val="both"/>
              <w:rPr>
                <w:rFonts w:ascii="Times New Roman" w:hAnsi="Times New Roman" w:cs="Times New Roman"/>
                <w:b w:val="0"/>
                <w:sz w:val="20"/>
              </w:rPr>
            </w:pPr>
            <w:r w:rsidRPr="00FA6CBA">
              <w:rPr>
                <w:rFonts w:ascii="Times New Roman" w:hAnsi="Times New Roman" w:cs="Times New Roman"/>
                <w:b w:val="0"/>
                <w:sz w:val="20"/>
              </w:rPr>
              <w:t>Общее количество детей-сирот и детей, оставшихся без попечения родителей, находящихся на учёте в органах опеки и попечительства</w:t>
            </w:r>
          </w:p>
        </w:tc>
        <w:tc>
          <w:tcPr>
            <w:tcW w:w="915"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jc w:val="center"/>
              <w:rPr>
                <w:rFonts w:ascii="Times New Roman" w:hAnsi="Times New Roman" w:cs="Times New Roman"/>
                <w:b w:val="0"/>
                <w:bCs/>
                <w:sz w:val="20"/>
                <w:shd w:val="clear" w:color="auto" w:fill="FFFFFF"/>
                <w:lang w:val="en-US"/>
              </w:rPr>
            </w:pPr>
            <w:r w:rsidRPr="00FA6CBA">
              <w:rPr>
                <w:rFonts w:ascii="Times New Roman" w:hAnsi="Times New Roman" w:cs="Times New Roman"/>
                <w:b w:val="0"/>
                <w:bCs/>
                <w:sz w:val="20"/>
                <w:shd w:val="clear" w:color="auto" w:fill="FFFFFF"/>
                <w:lang w:val="en-US"/>
              </w:rPr>
              <w:t>172</w:t>
            </w:r>
          </w:p>
        </w:tc>
        <w:tc>
          <w:tcPr>
            <w:tcW w:w="1108" w:type="dxa"/>
            <w:gridSpan w:val="2"/>
            <w:tcBorders>
              <w:top w:val="single" w:sz="4" w:space="0" w:color="000000"/>
              <w:left w:val="single" w:sz="4" w:space="0" w:color="000000"/>
              <w:bottom w:val="single" w:sz="4" w:space="0" w:color="000000"/>
              <w:right w:val="single" w:sz="4" w:space="0" w:color="000000"/>
            </w:tcBorders>
            <w:shd w:val="clear" w:color="auto" w:fill="auto"/>
          </w:tcPr>
          <w:p w:rsidR="008D4C48" w:rsidRPr="00FA6CBA" w:rsidRDefault="008D4C48" w:rsidP="005E0B2B">
            <w:pPr>
              <w:pStyle w:val="aff0"/>
              <w:suppressAutoHyphens w:val="0"/>
              <w:snapToGrid w:val="0"/>
              <w:jc w:val="center"/>
              <w:rPr>
                <w:rFonts w:ascii="Times New Roman" w:hAnsi="Times New Roman" w:cs="Times New Roman"/>
                <w:b w:val="0"/>
                <w:bCs/>
                <w:sz w:val="20"/>
                <w:shd w:val="clear" w:color="auto" w:fill="FFFFFF"/>
                <w:lang w:val="en-US"/>
              </w:rPr>
            </w:pPr>
            <w:r w:rsidRPr="00FA6CBA">
              <w:rPr>
                <w:rFonts w:ascii="Times New Roman" w:hAnsi="Times New Roman" w:cs="Times New Roman"/>
                <w:b w:val="0"/>
                <w:bCs/>
                <w:sz w:val="20"/>
                <w:shd w:val="clear" w:color="auto" w:fill="FFFFFF"/>
                <w:lang w:val="en-US"/>
              </w:rPr>
              <w:t>178</w:t>
            </w:r>
          </w:p>
        </w:tc>
      </w:tr>
      <w:tr w:rsidR="008D4C48" w:rsidRPr="00FA6CBA" w:rsidTr="006F46F9">
        <w:tc>
          <w:tcPr>
            <w:tcW w:w="1090"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ind w:hanging="40"/>
              <w:jc w:val="center"/>
              <w:rPr>
                <w:rFonts w:ascii="Times New Roman" w:hAnsi="Times New Roman" w:cs="Times New Roman"/>
                <w:b w:val="0"/>
                <w:sz w:val="20"/>
              </w:rPr>
            </w:pPr>
            <w:r w:rsidRPr="00FA6CBA">
              <w:rPr>
                <w:rFonts w:ascii="Times New Roman" w:hAnsi="Times New Roman" w:cs="Times New Roman"/>
                <w:b w:val="0"/>
                <w:sz w:val="20"/>
              </w:rPr>
              <w:t>4.2.</w:t>
            </w:r>
          </w:p>
        </w:tc>
        <w:tc>
          <w:tcPr>
            <w:tcW w:w="6725"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ind w:hanging="40"/>
              <w:jc w:val="both"/>
              <w:rPr>
                <w:rFonts w:ascii="Times New Roman" w:hAnsi="Times New Roman" w:cs="Times New Roman"/>
                <w:b w:val="0"/>
                <w:sz w:val="20"/>
              </w:rPr>
            </w:pPr>
            <w:r w:rsidRPr="00FA6CBA">
              <w:rPr>
                <w:rFonts w:ascii="Times New Roman" w:hAnsi="Times New Roman" w:cs="Times New Roman"/>
                <w:b w:val="0"/>
                <w:sz w:val="20"/>
              </w:rPr>
              <w:t>Количество детей-сирот и детей, оставшихся без попечения родителей, обучающихся в профессиональных образовательных организациях</w:t>
            </w:r>
          </w:p>
        </w:tc>
        <w:tc>
          <w:tcPr>
            <w:tcW w:w="915"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jc w:val="center"/>
              <w:rPr>
                <w:rFonts w:ascii="Times New Roman" w:hAnsi="Times New Roman" w:cs="Times New Roman"/>
                <w:b w:val="0"/>
                <w:sz w:val="20"/>
                <w:shd w:val="clear" w:color="auto" w:fill="FFFFFF"/>
              </w:rPr>
            </w:pPr>
            <w:r w:rsidRPr="00FA6CBA">
              <w:rPr>
                <w:rFonts w:ascii="Times New Roman" w:hAnsi="Times New Roman" w:cs="Times New Roman"/>
                <w:b w:val="0"/>
                <w:sz w:val="20"/>
                <w:shd w:val="clear" w:color="auto" w:fill="FFFFFF"/>
              </w:rPr>
              <w:t>12</w:t>
            </w:r>
          </w:p>
        </w:tc>
        <w:tc>
          <w:tcPr>
            <w:tcW w:w="1108" w:type="dxa"/>
            <w:gridSpan w:val="2"/>
            <w:tcBorders>
              <w:top w:val="single" w:sz="4" w:space="0" w:color="000000"/>
              <w:left w:val="single" w:sz="4" w:space="0" w:color="000000"/>
              <w:bottom w:val="single" w:sz="4" w:space="0" w:color="000000"/>
              <w:right w:val="single" w:sz="4" w:space="0" w:color="000000"/>
            </w:tcBorders>
            <w:shd w:val="clear" w:color="auto" w:fill="auto"/>
          </w:tcPr>
          <w:p w:rsidR="008D4C48" w:rsidRPr="00FA6CBA" w:rsidRDefault="008D4C48" w:rsidP="005E0B2B">
            <w:pPr>
              <w:pStyle w:val="aff0"/>
              <w:suppressAutoHyphens w:val="0"/>
              <w:snapToGrid w:val="0"/>
              <w:jc w:val="center"/>
              <w:rPr>
                <w:rFonts w:ascii="Times New Roman" w:hAnsi="Times New Roman" w:cs="Times New Roman"/>
                <w:b w:val="0"/>
                <w:sz w:val="20"/>
                <w:shd w:val="clear" w:color="auto" w:fill="FFFFFF"/>
                <w:lang w:val="en-US"/>
              </w:rPr>
            </w:pPr>
            <w:r w:rsidRPr="00FA6CBA">
              <w:rPr>
                <w:rFonts w:ascii="Times New Roman" w:hAnsi="Times New Roman" w:cs="Times New Roman"/>
                <w:b w:val="0"/>
                <w:sz w:val="20"/>
                <w:shd w:val="clear" w:color="auto" w:fill="FFFFFF"/>
                <w:lang w:val="en-US"/>
              </w:rPr>
              <w:t>8</w:t>
            </w:r>
          </w:p>
        </w:tc>
      </w:tr>
      <w:tr w:rsidR="008D4C48" w:rsidRPr="00FA6CBA" w:rsidTr="006F46F9">
        <w:tc>
          <w:tcPr>
            <w:tcW w:w="1090"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ind w:hanging="40"/>
              <w:jc w:val="center"/>
              <w:rPr>
                <w:rFonts w:ascii="Times New Roman" w:hAnsi="Times New Roman" w:cs="Times New Roman"/>
                <w:b w:val="0"/>
                <w:sz w:val="20"/>
              </w:rPr>
            </w:pPr>
            <w:r w:rsidRPr="00FA6CBA">
              <w:rPr>
                <w:rFonts w:ascii="Times New Roman" w:hAnsi="Times New Roman" w:cs="Times New Roman"/>
                <w:b w:val="0"/>
                <w:sz w:val="20"/>
              </w:rPr>
              <w:t>4.3.</w:t>
            </w:r>
          </w:p>
        </w:tc>
        <w:tc>
          <w:tcPr>
            <w:tcW w:w="6725"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ind w:hanging="40"/>
              <w:jc w:val="both"/>
              <w:rPr>
                <w:rFonts w:ascii="Times New Roman" w:hAnsi="Times New Roman" w:cs="Times New Roman"/>
                <w:b w:val="0"/>
                <w:sz w:val="20"/>
              </w:rPr>
            </w:pPr>
            <w:r w:rsidRPr="00FA6CBA">
              <w:rPr>
                <w:rFonts w:ascii="Times New Roman" w:hAnsi="Times New Roman" w:cs="Times New Roman"/>
                <w:b w:val="0"/>
                <w:sz w:val="20"/>
              </w:rPr>
              <w:t>Количество детей-сирот, оба или единственный родитель которых умерли</w:t>
            </w:r>
          </w:p>
        </w:tc>
        <w:tc>
          <w:tcPr>
            <w:tcW w:w="915"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jc w:val="center"/>
              <w:rPr>
                <w:rFonts w:ascii="Times New Roman" w:hAnsi="Times New Roman" w:cs="Times New Roman"/>
                <w:b w:val="0"/>
                <w:sz w:val="20"/>
                <w:shd w:val="clear" w:color="auto" w:fill="FFFFFF"/>
                <w:lang w:val="en-US"/>
              </w:rPr>
            </w:pPr>
            <w:r w:rsidRPr="00FA6CBA">
              <w:rPr>
                <w:rFonts w:ascii="Times New Roman" w:hAnsi="Times New Roman" w:cs="Times New Roman"/>
                <w:b w:val="0"/>
                <w:sz w:val="20"/>
                <w:shd w:val="clear" w:color="auto" w:fill="FFFFFF"/>
                <w:lang w:val="en-US"/>
              </w:rPr>
              <w:t>40</w:t>
            </w:r>
          </w:p>
        </w:tc>
        <w:tc>
          <w:tcPr>
            <w:tcW w:w="1108" w:type="dxa"/>
            <w:gridSpan w:val="2"/>
            <w:tcBorders>
              <w:top w:val="single" w:sz="4" w:space="0" w:color="000000"/>
              <w:left w:val="single" w:sz="4" w:space="0" w:color="000000"/>
              <w:bottom w:val="single" w:sz="4" w:space="0" w:color="000000"/>
              <w:right w:val="single" w:sz="4" w:space="0" w:color="000000"/>
            </w:tcBorders>
            <w:shd w:val="clear" w:color="auto" w:fill="auto"/>
          </w:tcPr>
          <w:p w:rsidR="008D4C48" w:rsidRPr="00FA6CBA" w:rsidRDefault="008D4C48" w:rsidP="005E0B2B">
            <w:pPr>
              <w:pStyle w:val="aff0"/>
              <w:suppressAutoHyphens w:val="0"/>
              <w:snapToGrid w:val="0"/>
              <w:jc w:val="center"/>
              <w:rPr>
                <w:rFonts w:ascii="Times New Roman" w:hAnsi="Times New Roman" w:cs="Times New Roman"/>
                <w:b w:val="0"/>
                <w:sz w:val="20"/>
                <w:shd w:val="clear" w:color="auto" w:fill="FFFFFF"/>
                <w:lang w:val="en-US"/>
              </w:rPr>
            </w:pPr>
            <w:r w:rsidRPr="00FA6CBA">
              <w:rPr>
                <w:rFonts w:ascii="Times New Roman" w:hAnsi="Times New Roman" w:cs="Times New Roman"/>
                <w:b w:val="0"/>
                <w:sz w:val="20"/>
                <w:shd w:val="clear" w:color="auto" w:fill="FFFFFF"/>
                <w:lang w:val="en-US"/>
              </w:rPr>
              <w:t>43</w:t>
            </w:r>
          </w:p>
        </w:tc>
      </w:tr>
      <w:tr w:rsidR="008D4C48" w:rsidRPr="00FA6CBA" w:rsidTr="006F46F9">
        <w:tc>
          <w:tcPr>
            <w:tcW w:w="1090"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ind w:hanging="40"/>
              <w:jc w:val="center"/>
              <w:rPr>
                <w:rFonts w:ascii="Times New Roman" w:hAnsi="Times New Roman" w:cs="Times New Roman"/>
                <w:b w:val="0"/>
                <w:sz w:val="20"/>
              </w:rPr>
            </w:pPr>
            <w:r w:rsidRPr="00FA6CBA">
              <w:rPr>
                <w:rFonts w:ascii="Times New Roman" w:hAnsi="Times New Roman" w:cs="Times New Roman"/>
                <w:b w:val="0"/>
                <w:sz w:val="20"/>
              </w:rPr>
              <w:t>4.4.</w:t>
            </w:r>
          </w:p>
        </w:tc>
        <w:tc>
          <w:tcPr>
            <w:tcW w:w="6725"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ind w:hanging="40"/>
              <w:jc w:val="both"/>
              <w:rPr>
                <w:rFonts w:ascii="Times New Roman" w:hAnsi="Times New Roman" w:cs="Times New Roman"/>
                <w:b w:val="0"/>
                <w:sz w:val="20"/>
              </w:rPr>
            </w:pPr>
            <w:r w:rsidRPr="00FA6CBA">
              <w:rPr>
                <w:rFonts w:ascii="Times New Roman" w:hAnsi="Times New Roman" w:cs="Times New Roman"/>
                <w:b w:val="0"/>
                <w:sz w:val="20"/>
              </w:rPr>
              <w:t>Количество детей-сирот и детей, оставшихся без попечения родителей, проживающих в семьях опекунов (попечителей)</w:t>
            </w:r>
          </w:p>
        </w:tc>
        <w:tc>
          <w:tcPr>
            <w:tcW w:w="915"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jc w:val="center"/>
              <w:rPr>
                <w:rFonts w:ascii="Times New Roman" w:hAnsi="Times New Roman" w:cs="Times New Roman"/>
                <w:b w:val="0"/>
                <w:sz w:val="20"/>
                <w:shd w:val="clear" w:color="auto" w:fill="FFFFFF"/>
              </w:rPr>
            </w:pPr>
            <w:r w:rsidRPr="00FA6CBA">
              <w:rPr>
                <w:rFonts w:ascii="Times New Roman" w:hAnsi="Times New Roman" w:cs="Times New Roman"/>
                <w:b w:val="0"/>
                <w:sz w:val="20"/>
                <w:shd w:val="clear" w:color="auto" w:fill="FFFFFF"/>
              </w:rPr>
              <w:t>11</w:t>
            </w:r>
          </w:p>
        </w:tc>
        <w:tc>
          <w:tcPr>
            <w:tcW w:w="1108" w:type="dxa"/>
            <w:gridSpan w:val="2"/>
            <w:tcBorders>
              <w:top w:val="single" w:sz="4" w:space="0" w:color="000000"/>
              <w:left w:val="single" w:sz="4" w:space="0" w:color="000000"/>
              <w:bottom w:val="single" w:sz="4" w:space="0" w:color="000000"/>
              <w:right w:val="single" w:sz="4" w:space="0" w:color="000000"/>
            </w:tcBorders>
            <w:shd w:val="clear" w:color="auto" w:fill="auto"/>
          </w:tcPr>
          <w:p w:rsidR="008D4C48" w:rsidRPr="00FA6CBA" w:rsidRDefault="008D4C48" w:rsidP="005E0B2B">
            <w:pPr>
              <w:pStyle w:val="aff0"/>
              <w:suppressAutoHyphens w:val="0"/>
              <w:snapToGrid w:val="0"/>
              <w:jc w:val="center"/>
              <w:rPr>
                <w:rFonts w:ascii="Times New Roman" w:hAnsi="Times New Roman" w:cs="Times New Roman"/>
                <w:b w:val="0"/>
                <w:sz w:val="20"/>
                <w:shd w:val="clear" w:color="auto" w:fill="FFFFFF"/>
                <w:lang w:val="en-US"/>
              </w:rPr>
            </w:pPr>
            <w:r w:rsidRPr="00FA6CBA">
              <w:rPr>
                <w:rFonts w:ascii="Times New Roman" w:hAnsi="Times New Roman" w:cs="Times New Roman"/>
                <w:b w:val="0"/>
                <w:sz w:val="20"/>
                <w:shd w:val="clear" w:color="auto" w:fill="FFFFFF"/>
                <w:lang w:val="en-US"/>
              </w:rPr>
              <w:t>11</w:t>
            </w:r>
          </w:p>
        </w:tc>
      </w:tr>
      <w:tr w:rsidR="008D4C48" w:rsidRPr="00FA6CBA" w:rsidTr="006F46F9">
        <w:tc>
          <w:tcPr>
            <w:tcW w:w="1090"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ind w:hanging="40"/>
              <w:jc w:val="center"/>
              <w:rPr>
                <w:rFonts w:ascii="Times New Roman" w:hAnsi="Times New Roman" w:cs="Times New Roman"/>
                <w:b w:val="0"/>
                <w:sz w:val="20"/>
              </w:rPr>
            </w:pPr>
            <w:r w:rsidRPr="00FA6CBA">
              <w:rPr>
                <w:rFonts w:ascii="Times New Roman" w:hAnsi="Times New Roman" w:cs="Times New Roman"/>
                <w:b w:val="0"/>
                <w:sz w:val="20"/>
              </w:rPr>
              <w:t>4.5.</w:t>
            </w:r>
          </w:p>
        </w:tc>
        <w:tc>
          <w:tcPr>
            <w:tcW w:w="6725"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ind w:hanging="40"/>
              <w:jc w:val="both"/>
              <w:rPr>
                <w:rFonts w:ascii="Times New Roman" w:hAnsi="Times New Roman" w:cs="Times New Roman"/>
                <w:b w:val="0"/>
                <w:sz w:val="20"/>
              </w:rPr>
            </w:pPr>
            <w:r w:rsidRPr="00FA6CBA">
              <w:rPr>
                <w:rFonts w:ascii="Times New Roman" w:hAnsi="Times New Roman" w:cs="Times New Roman"/>
                <w:b w:val="0"/>
                <w:sz w:val="20"/>
              </w:rPr>
              <w:t xml:space="preserve">Количество детей-сирот и детей, оставшихся без попечения родителей, проживающих в приёмных семьях </w:t>
            </w:r>
          </w:p>
        </w:tc>
        <w:tc>
          <w:tcPr>
            <w:tcW w:w="915"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jc w:val="center"/>
              <w:rPr>
                <w:rFonts w:ascii="Times New Roman" w:hAnsi="Times New Roman" w:cs="Times New Roman"/>
                <w:b w:val="0"/>
                <w:sz w:val="20"/>
                <w:shd w:val="clear" w:color="auto" w:fill="FFFFFF"/>
              </w:rPr>
            </w:pPr>
            <w:r w:rsidRPr="00FA6CBA">
              <w:rPr>
                <w:rFonts w:ascii="Times New Roman" w:hAnsi="Times New Roman" w:cs="Times New Roman"/>
                <w:b w:val="0"/>
                <w:sz w:val="20"/>
                <w:shd w:val="clear" w:color="auto" w:fill="FFFFFF"/>
              </w:rPr>
              <w:t>149</w:t>
            </w:r>
          </w:p>
        </w:tc>
        <w:tc>
          <w:tcPr>
            <w:tcW w:w="1108" w:type="dxa"/>
            <w:gridSpan w:val="2"/>
            <w:tcBorders>
              <w:top w:val="single" w:sz="4" w:space="0" w:color="000000"/>
              <w:left w:val="single" w:sz="4" w:space="0" w:color="000000"/>
              <w:bottom w:val="single" w:sz="4" w:space="0" w:color="000000"/>
              <w:right w:val="single" w:sz="4" w:space="0" w:color="000000"/>
            </w:tcBorders>
            <w:shd w:val="clear" w:color="auto" w:fill="auto"/>
          </w:tcPr>
          <w:p w:rsidR="008D4C48" w:rsidRPr="00FA6CBA" w:rsidRDefault="008D4C48" w:rsidP="005E0B2B">
            <w:pPr>
              <w:pStyle w:val="aff0"/>
              <w:suppressAutoHyphens w:val="0"/>
              <w:snapToGrid w:val="0"/>
              <w:jc w:val="center"/>
              <w:rPr>
                <w:rFonts w:ascii="Times New Roman" w:hAnsi="Times New Roman" w:cs="Times New Roman"/>
                <w:b w:val="0"/>
                <w:sz w:val="20"/>
                <w:shd w:val="clear" w:color="auto" w:fill="FFFFFF"/>
              </w:rPr>
            </w:pPr>
            <w:r w:rsidRPr="00FA6CBA">
              <w:rPr>
                <w:rFonts w:ascii="Times New Roman" w:hAnsi="Times New Roman" w:cs="Times New Roman"/>
                <w:b w:val="0"/>
                <w:sz w:val="20"/>
                <w:shd w:val="clear" w:color="auto" w:fill="FFFFFF"/>
              </w:rPr>
              <w:t>159</w:t>
            </w:r>
          </w:p>
        </w:tc>
      </w:tr>
      <w:tr w:rsidR="008D4C48" w:rsidRPr="00FA6CBA" w:rsidTr="006F46F9">
        <w:tc>
          <w:tcPr>
            <w:tcW w:w="1090"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ind w:hanging="40"/>
              <w:jc w:val="center"/>
              <w:rPr>
                <w:rFonts w:ascii="Times New Roman" w:hAnsi="Times New Roman" w:cs="Times New Roman"/>
                <w:b w:val="0"/>
                <w:sz w:val="20"/>
              </w:rPr>
            </w:pPr>
            <w:r w:rsidRPr="00FA6CBA">
              <w:rPr>
                <w:rFonts w:ascii="Times New Roman" w:hAnsi="Times New Roman" w:cs="Times New Roman"/>
                <w:b w:val="0"/>
                <w:sz w:val="20"/>
              </w:rPr>
              <w:t>4.6.</w:t>
            </w:r>
          </w:p>
        </w:tc>
        <w:tc>
          <w:tcPr>
            <w:tcW w:w="6725"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ind w:hanging="40"/>
              <w:jc w:val="both"/>
              <w:rPr>
                <w:rFonts w:ascii="Times New Roman" w:hAnsi="Times New Roman" w:cs="Times New Roman"/>
                <w:b w:val="0"/>
                <w:sz w:val="20"/>
              </w:rPr>
            </w:pPr>
            <w:r w:rsidRPr="00FA6CBA">
              <w:rPr>
                <w:rFonts w:ascii="Times New Roman" w:hAnsi="Times New Roman" w:cs="Times New Roman"/>
                <w:b w:val="0"/>
                <w:sz w:val="20"/>
              </w:rPr>
              <w:t>Количество детей-сирот и детей, оставшихся без попечения родителей, определённых за отчётный период под опеку (попечительство)</w:t>
            </w:r>
          </w:p>
        </w:tc>
        <w:tc>
          <w:tcPr>
            <w:tcW w:w="915"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jc w:val="center"/>
              <w:rPr>
                <w:rFonts w:ascii="Times New Roman" w:hAnsi="Times New Roman" w:cs="Times New Roman"/>
                <w:b w:val="0"/>
                <w:sz w:val="20"/>
                <w:shd w:val="clear" w:color="auto" w:fill="FFFFFF"/>
                <w:lang w:val="en-US"/>
              </w:rPr>
            </w:pPr>
            <w:r w:rsidRPr="00FA6CBA">
              <w:rPr>
                <w:rFonts w:ascii="Times New Roman" w:hAnsi="Times New Roman" w:cs="Times New Roman"/>
                <w:b w:val="0"/>
                <w:sz w:val="20"/>
                <w:shd w:val="clear" w:color="auto" w:fill="FFFFFF"/>
                <w:lang w:val="en-US"/>
              </w:rPr>
              <w:t>4</w:t>
            </w:r>
          </w:p>
        </w:tc>
        <w:tc>
          <w:tcPr>
            <w:tcW w:w="1108" w:type="dxa"/>
            <w:gridSpan w:val="2"/>
            <w:tcBorders>
              <w:top w:val="single" w:sz="4" w:space="0" w:color="000000"/>
              <w:left w:val="single" w:sz="4" w:space="0" w:color="000000"/>
              <w:bottom w:val="single" w:sz="4" w:space="0" w:color="000000"/>
              <w:right w:val="single" w:sz="4" w:space="0" w:color="000000"/>
            </w:tcBorders>
            <w:shd w:val="clear" w:color="auto" w:fill="auto"/>
          </w:tcPr>
          <w:p w:rsidR="008D4C48" w:rsidRPr="00FA6CBA" w:rsidRDefault="008D4C48" w:rsidP="005E0B2B">
            <w:pPr>
              <w:pStyle w:val="aff0"/>
              <w:suppressAutoHyphens w:val="0"/>
              <w:snapToGrid w:val="0"/>
              <w:jc w:val="center"/>
              <w:rPr>
                <w:rFonts w:ascii="Times New Roman" w:hAnsi="Times New Roman" w:cs="Times New Roman"/>
                <w:b w:val="0"/>
                <w:sz w:val="20"/>
                <w:shd w:val="clear" w:color="auto" w:fill="FFFFFF"/>
                <w:lang w:val="en-US"/>
              </w:rPr>
            </w:pPr>
            <w:r w:rsidRPr="00FA6CBA">
              <w:rPr>
                <w:rFonts w:ascii="Times New Roman" w:hAnsi="Times New Roman" w:cs="Times New Roman"/>
                <w:b w:val="0"/>
                <w:sz w:val="20"/>
                <w:shd w:val="clear" w:color="auto" w:fill="FFFFFF"/>
                <w:lang w:val="en-US"/>
              </w:rPr>
              <w:t>3</w:t>
            </w:r>
          </w:p>
        </w:tc>
      </w:tr>
      <w:tr w:rsidR="008D4C48" w:rsidRPr="00FA6CBA" w:rsidTr="006F46F9">
        <w:tc>
          <w:tcPr>
            <w:tcW w:w="1090"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ind w:hanging="40"/>
              <w:jc w:val="center"/>
              <w:rPr>
                <w:rFonts w:ascii="Times New Roman" w:hAnsi="Times New Roman" w:cs="Times New Roman"/>
                <w:b w:val="0"/>
                <w:sz w:val="20"/>
              </w:rPr>
            </w:pPr>
            <w:r w:rsidRPr="00FA6CBA">
              <w:rPr>
                <w:rFonts w:ascii="Times New Roman" w:hAnsi="Times New Roman" w:cs="Times New Roman"/>
                <w:b w:val="0"/>
                <w:sz w:val="20"/>
              </w:rPr>
              <w:t>4.7.</w:t>
            </w:r>
          </w:p>
        </w:tc>
        <w:tc>
          <w:tcPr>
            <w:tcW w:w="6725"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ind w:hanging="40"/>
              <w:jc w:val="both"/>
              <w:rPr>
                <w:rFonts w:ascii="Times New Roman" w:hAnsi="Times New Roman" w:cs="Times New Roman"/>
                <w:b w:val="0"/>
                <w:sz w:val="20"/>
              </w:rPr>
            </w:pPr>
            <w:r w:rsidRPr="00FA6CBA">
              <w:rPr>
                <w:rFonts w:ascii="Times New Roman" w:hAnsi="Times New Roman" w:cs="Times New Roman"/>
                <w:b w:val="0"/>
                <w:sz w:val="20"/>
              </w:rPr>
              <w:t>Количество детей-сирот и детей, оставшихся без попечения родителей, определённых  за отчётный период в приёмные семьи</w:t>
            </w:r>
          </w:p>
        </w:tc>
        <w:tc>
          <w:tcPr>
            <w:tcW w:w="915"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jc w:val="center"/>
              <w:rPr>
                <w:rFonts w:ascii="Times New Roman" w:hAnsi="Times New Roman" w:cs="Times New Roman"/>
                <w:b w:val="0"/>
                <w:sz w:val="20"/>
                <w:shd w:val="clear" w:color="auto" w:fill="FFFFFF"/>
                <w:lang w:val="en-US"/>
              </w:rPr>
            </w:pPr>
            <w:r w:rsidRPr="00FA6CBA">
              <w:rPr>
                <w:rFonts w:ascii="Times New Roman" w:hAnsi="Times New Roman" w:cs="Times New Roman"/>
                <w:b w:val="0"/>
                <w:sz w:val="20"/>
                <w:shd w:val="clear" w:color="auto" w:fill="FFFFFF"/>
                <w:lang w:val="en-US"/>
              </w:rPr>
              <w:t>2</w:t>
            </w:r>
          </w:p>
        </w:tc>
        <w:tc>
          <w:tcPr>
            <w:tcW w:w="1108" w:type="dxa"/>
            <w:gridSpan w:val="2"/>
            <w:tcBorders>
              <w:top w:val="single" w:sz="4" w:space="0" w:color="000000"/>
              <w:left w:val="single" w:sz="4" w:space="0" w:color="000000"/>
              <w:bottom w:val="single" w:sz="4" w:space="0" w:color="000000"/>
              <w:right w:val="single" w:sz="4" w:space="0" w:color="000000"/>
            </w:tcBorders>
            <w:shd w:val="clear" w:color="auto" w:fill="auto"/>
          </w:tcPr>
          <w:p w:rsidR="008D4C48" w:rsidRPr="00FA6CBA" w:rsidRDefault="008D4C48" w:rsidP="005E0B2B">
            <w:pPr>
              <w:pStyle w:val="aff0"/>
              <w:suppressAutoHyphens w:val="0"/>
              <w:snapToGrid w:val="0"/>
              <w:jc w:val="center"/>
              <w:rPr>
                <w:rFonts w:ascii="Times New Roman" w:hAnsi="Times New Roman" w:cs="Times New Roman"/>
                <w:b w:val="0"/>
                <w:sz w:val="20"/>
                <w:shd w:val="clear" w:color="auto" w:fill="FFFFFF"/>
                <w:lang w:val="en-US"/>
              </w:rPr>
            </w:pPr>
            <w:r w:rsidRPr="00FA6CBA">
              <w:rPr>
                <w:rFonts w:ascii="Times New Roman" w:hAnsi="Times New Roman" w:cs="Times New Roman"/>
                <w:b w:val="0"/>
                <w:sz w:val="20"/>
                <w:shd w:val="clear" w:color="auto" w:fill="FFFFFF"/>
                <w:lang w:val="en-US"/>
              </w:rPr>
              <w:t>8</w:t>
            </w:r>
          </w:p>
        </w:tc>
      </w:tr>
      <w:tr w:rsidR="008D4C48" w:rsidRPr="00FA6CBA" w:rsidTr="006F46F9">
        <w:tc>
          <w:tcPr>
            <w:tcW w:w="1090"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ind w:hanging="40"/>
              <w:jc w:val="center"/>
              <w:rPr>
                <w:rFonts w:ascii="Times New Roman" w:hAnsi="Times New Roman" w:cs="Times New Roman"/>
                <w:b w:val="0"/>
                <w:sz w:val="20"/>
              </w:rPr>
            </w:pPr>
            <w:r w:rsidRPr="00FA6CBA">
              <w:rPr>
                <w:rFonts w:ascii="Times New Roman" w:hAnsi="Times New Roman" w:cs="Times New Roman"/>
                <w:b w:val="0"/>
                <w:sz w:val="20"/>
              </w:rPr>
              <w:t>4.8.</w:t>
            </w:r>
          </w:p>
        </w:tc>
        <w:tc>
          <w:tcPr>
            <w:tcW w:w="6725"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ind w:hanging="40"/>
              <w:jc w:val="both"/>
              <w:rPr>
                <w:rFonts w:ascii="Times New Roman" w:hAnsi="Times New Roman" w:cs="Times New Roman"/>
                <w:b w:val="0"/>
                <w:sz w:val="20"/>
              </w:rPr>
            </w:pPr>
            <w:r w:rsidRPr="00FA6CBA">
              <w:rPr>
                <w:rFonts w:ascii="Times New Roman" w:hAnsi="Times New Roman" w:cs="Times New Roman"/>
                <w:b w:val="0"/>
                <w:sz w:val="20"/>
              </w:rPr>
              <w:t>Количество детей-сирот и детей, оставшихся без попечения родителей, определённых за отчётный период в организации для детей-сирот и детей, оставшихся без попечения родителей</w:t>
            </w:r>
          </w:p>
        </w:tc>
        <w:tc>
          <w:tcPr>
            <w:tcW w:w="915"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jc w:val="center"/>
              <w:rPr>
                <w:rFonts w:ascii="Times New Roman" w:hAnsi="Times New Roman" w:cs="Times New Roman"/>
                <w:b w:val="0"/>
                <w:sz w:val="20"/>
                <w:shd w:val="clear" w:color="auto" w:fill="FFFFFF"/>
                <w:lang w:val="en-US"/>
              </w:rPr>
            </w:pPr>
            <w:r w:rsidRPr="00FA6CBA">
              <w:rPr>
                <w:rFonts w:ascii="Times New Roman" w:hAnsi="Times New Roman" w:cs="Times New Roman"/>
                <w:b w:val="0"/>
                <w:sz w:val="20"/>
                <w:shd w:val="clear" w:color="auto" w:fill="FFFFFF"/>
                <w:lang w:val="en-US"/>
              </w:rPr>
              <w:t>1</w:t>
            </w:r>
          </w:p>
        </w:tc>
        <w:tc>
          <w:tcPr>
            <w:tcW w:w="1108" w:type="dxa"/>
            <w:gridSpan w:val="2"/>
            <w:tcBorders>
              <w:top w:val="single" w:sz="4" w:space="0" w:color="000000"/>
              <w:left w:val="single" w:sz="4" w:space="0" w:color="000000"/>
              <w:bottom w:val="single" w:sz="4" w:space="0" w:color="000000"/>
              <w:right w:val="single" w:sz="4" w:space="0" w:color="000000"/>
            </w:tcBorders>
            <w:shd w:val="clear" w:color="auto" w:fill="auto"/>
          </w:tcPr>
          <w:p w:rsidR="008D4C48" w:rsidRPr="00FA6CBA" w:rsidRDefault="008D4C48" w:rsidP="005E0B2B">
            <w:pPr>
              <w:pStyle w:val="aff0"/>
              <w:suppressAutoHyphens w:val="0"/>
              <w:snapToGrid w:val="0"/>
              <w:jc w:val="center"/>
              <w:rPr>
                <w:rFonts w:ascii="Times New Roman" w:hAnsi="Times New Roman" w:cs="Times New Roman"/>
                <w:b w:val="0"/>
                <w:sz w:val="20"/>
                <w:shd w:val="clear" w:color="auto" w:fill="FFFFFF"/>
                <w:lang w:val="en-US"/>
              </w:rPr>
            </w:pPr>
            <w:r w:rsidRPr="00FA6CBA">
              <w:rPr>
                <w:rFonts w:ascii="Times New Roman" w:hAnsi="Times New Roman" w:cs="Times New Roman"/>
                <w:b w:val="0"/>
                <w:sz w:val="20"/>
                <w:shd w:val="clear" w:color="auto" w:fill="FFFFFF"/>
                <w:lang w:val="en-US"/>
              </w:rPr>
              <w:t>2</w:t>
            </w:r>
          </w:p>
        </w:tc>
      </w:tr>
      <w:tr w:rsidR="008D4C48" w:rsidRPr="00FA6CBA" w:rsidTr="006F46F9">
        <w:tc>
          <w:tcPr>
            <w:tcW w:w="1090"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ind w:hanging="40"/>
              <w:jc w:val="center"/>
              <w:rPr>
                <w:rFonts w:ascii="Times New Roman" w:hAnsi="Times New Roman" w:cs="Times New Roman"/>
                <w:b w:val="0"/>
                <w:sz w:val="20"/>
              </w:rPr>
            </w:pPr>
            <w:r w:rsidRPr="00FA6CBA">
              <w:rPr>
                <w:rFonts w:ascii="Times New Roman" w:hAnsi="Times New Roman" w:cs="Times New Roman"/>
                <w:b w:val="0"/>
                <w:sz w:val="20"/>
              </w:rPr>
              <w:t>5.</w:t>
            </w:r>
          </w:p>
        </w:tc>
        <w:tc>
          <w:tcPr>
            <w:tcW w:w="6725"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ind w:hanging="40"/>
              <w:jc w:val="both"/>
              <w:rPr>
                <w:rFonts w:ascii="Times New Roman" w:hAnsi="Times New Roman" w:cs="Times New Roman"/>
                <w:b w:val="0"/>
                <w:sz w:val="20"/>
              </w:rPr>
            </w:pPr>
            <w:r w:rsidRPr="00FA6CBA">
              <w:rPr>
                <w:rFonts w:ascii="Times New Roman" w:hAnsi="Times New Roman" w:cs="Times New Roman"/>
                <w:b w:val="0"/>
                <w:sz w:val="20"/>
              </w:rPr>
              <w:t>Заполняется на основании  сведений, представленных подразделениями по делам несовершеннолетних органов внутренних дел</w:t>
            </w:r>
          </w:p>
        </w:tc>
        <w:tc>
          <w:tcPr>
            <w:tcW w:w="915"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jc w:val="center"/>
              <w:rPr>
                <w:rFonts w:ascii="Times New Roman" w:hAnsi="Times New Roman" w:cs="Times New Roman"/>
                <w:b w:val="0"/>
                <w:sz w:val="20"/>
              </w:rPr>
            </w:pPr>
          </w:p>
        </w:tc>
        <w:tc>
          <w:tcPr>
            <w:tcW w:w="1108" w:type="dxa"/>
            <w:gridSpan w:val="2"/>
            <w:tcBorders>
              <w:top w:val="single" w:sz="4" w:space="0" w:color="000000"/>
              <w:left w:val="single" w:sz="4" w:space="0" w:color="000000"/>
              <w:bottom w:val="single" w:sz="4" w:space="0" w:color="000000"/>
              <w:right w:val="single" w:sz="4" w:space="0" w:color="000000"/>
            </w:tcBorders>
            <w:shd w:val="clear" w:color="auto" w:fill="auto"/>
          </w:tcPr>
          <w:p w:rsidR="008D4C48" w:rsidRPr="00FA6CBA" w:rsidRDefault="008D4C48" w:rsidP="005E0B2B">
            <w:pPr>
              <w:pStyle w:val="aff0"/>
              <w:suppressAutoHyphens w:val="0"/>
              <w:snapToGrid w:val="0"/>
              <w:jc w:val="center"/>
              <w:rPr>
                <w:rFonts w:ascii="Times New Roman" w:hAnsi="Times New Roman" w:cs="Times New Roman"/>
                <w:b w:val="0"/>
                <w:sz w:val="20"/>
                <w:shd w:val="clear" w:color="auto" w:fill="FFFF00"/>
              </w:rPr>
            </w:pPr>
          </w:p>
        </w:tc>
      </w:tr>
      <w:tr w:rsidR="008D4C48" w:rsidRPr="00FA6CBA" w:rsidTr="006F46F9">
        <w:tc>
          <w:tcPr>
            <w:tcW w:w="1090"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ind w:hanging="40"/>
              <w:jc w:val="center"/>
              <w:rPr>
                <w:rFonts w:ascii="Times New Roman" w:hAnsi="Times New Roman" w:cs="Times New Roman"/>
                <w:b w:val="0"/>
                <w:sz w:val="20"/>
              </w:rPr>
            </w:pPr>
            <w:r w:rsidRPr="00FA6CBA">
              <w:rPr>
                <w:rFonts w:ascii="Times New Roman" w:hAnsi="Times New Roman" w:cs="Times New Roman"/>
                <w:b w:val="0"/>
                <w:sz w:val="20"/>
              </w:rPr>
              <w:t>5.1.</w:t>
            </w:r>
          </w:p>
        </w:tc>
        <w:tc>
          <w:tcPr>
            <w:tcW w:w="6725"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ind w:hanging="40"/>
              <w:jc w:val="both"/>
              <w:rPr>
                <w:rFonts w:ascii="Times New Roman" w:hAnsi="Times New Roman" w:cs="Times New Roman"/>
                <w:b w:val="0"/>
                <w:sz w:val="20"/>
              </w:rPr>
            </w:pPr>
            <w:r w:rsidRPr="00FA6CBA">
              <w:rPr>
                <w:rFonts w:ascii="Times New Roman" w:hAnsi="Times New Roman" w:cs="Times New Roman"/>
                <w:b w:val="0"/>
                <w:sz w:val="20"/>
              </w:rPr>
              <w:t>Количество подростков, состоящих на  учёте в подразделении по делам несовершеннолетних, всего, в том числе:</w:t>
            </w:r>
          </w:p>
        </w:tc>
        <w:tc>
          <w:tcPr>
            <w:tcW w:w="915"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jc w:val="center"/>
              <w:rPr>
                <w:rFonts w:ascii="Times New Roman" w:hAnsi="Times New Roman" w:cs="Times New Roman"/>
                <w:b w:val="0"/>
                <w:bCs/>
                <w:sz w:val="20"/>
              </w:rPr>
            </w:pPr>
            <w:r w:rsidRPr="00FA6CBA">
              <w:rPr>
                <w:rFonts w:ascii="Times New Roman" w:hAnsi="Times New Roman" w:cs="Times New Roman"/>
                <w:b w:val="0"/>
                <w:bCs/>
                <w:sz w:val="20"/>
              </w:rPr>
              <w:t>44</w:t>
            </w:r>
          </w:p>
        </w:tc>
        <w:tc>
          <w:tcPr>
            <w:tcW w:w="1108" w:type="dxa"/>
            <w:gridSpan w:val="2"/>
            <w:tcBorders>
              <w:top w:val="single" w:sz="4" w:space="0" w:color="000000"/>
              <w:left w:val="single" w:sz="4" w:space="0" w:color="000000"/>
              <w:bottom w:val="single" w:sz="4" w:space="0" w:color="000000"/>
              <w:right w:val="single" w:sz="4" w:space="0" w:color="000000"/>
            </w:tcBorders>
            <w:shd w:val="clear" w:color="auto" w:fill="auto"/>
          </w:tcPr>
          <w:p w:rsidR="008D4C48" w:rsidRPr="00FA6CBA" w:rsidRDefault="008D4C48" w:rsidP="005E0B2B">
            <w:pPr>
              <w:pStyle w:val="aff0"/>
              <w:suppressAutoHyphens w:val="0"/>
              <w:snapToGrid w:val="0"/>
              <w:jc w:val="center"/>
              <w:rPr>
                <w:rFonts w:ascii="Times New Roman" w:hAnsi="Times New Roman" w:cs="Times New Roman"/>
                <w:b w:val="0"/>
                <w:bCs/>
                <w:sz w:val="20"/>
                <w:shd w:val="clear" w:color="auto" w:fill="FFFFFF"/>
                <w:lang w:val="en-US"/>
              </w:rPr>
            </w:pPr>
            <w:r w:rsidRPr="00FA6CBA">
              <w:rPr>
                <w:rFonts w:ascii="Times New Roman" w:hAnsi="Times New Roman" w:cs="Times New Roman"/>
                <w:b w:val="0"/>
                <w:bCs/>
                <w:sz w:val="20"/>
                <w:shd w:val="clear" w:color="auto" w:fill="FFFFFF"/>
                <w:lang w:val="en-US"/>
              </w:rPr>
              <w:t>43</w:t>
            </w:r>
          </w:p>
        </w:tc>
      </w:tr>
      <w:tr w:rsidR="008D4C48" w:rsidRPr="00FA6CBA" w:rsidTr="006F46F9">
        <w:tc>
          <w:tcPr>
            <w:tcW w:w="1090"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ind w:hanging="40"/>
              <w:jc w:val="center"/>
              <w:rPr>
                <w:rFonts w:ascii="Times New Roman" w:hAnsi="Times New Roman" w:cs="Times New Roman"/>
                <w:b w:val="0"/>
                <w:sz w:val="20"/>
              </w:rPr>
            </w:pPr>
            <w:r w:rsidRPr="00FA6CBA">
              <w:rPr>
                <w:rFonts w:ascii="Times New Roman" w:hAnsi="Times New Roman" w:cs="Times New Roman"/>
                <w:b w:val="0"/>
                <w:sz w:val="20"/>
              </w:rPr>
              <w:t>5.1.1.</w:t>
            </w:r>
          </w:p>
        </w:tc>
        <w:tc>
          <w:tcPr>
            <w:tcW w:w="6725"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ind w:hanging="40"/>
              <w:jc w:val="both"/>
              <w:rPr>
                <w:rFonts w:ascii="Times New Roman" w:hAnsi="Times New Roman" w:cs="Times New Roman"/>
                <w:b w:val="0"/>
                <w:sz w:val="20"/>
              </w:rPr>
            </w:pPr>
            <w:r w:rsidRPr="00FA6CBA">
              <w:rPr>
                <w:rFonts w:ascii="Times New Roman" w:hAnsi="Times New Roman" w:cs="Times New Roman"/>
                <w:b w:val="0"/>
                <w:sz w:val="20"/>
              </w:rPr>
              <w:t>осуждённых условно</w:t>
            </w:r>
          </w:p>
        </w:tc>
        <w:tc>
          <w:tcPr>
            <w:tcW w:w="915"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jc w:val="center"/>
              <w:rPr>
                <w:rFonts w:ascii="Times New Roman" w:hAnsi="Times New Roman" w:cs="Times New Roman"/>
                <w:b w:val="0"/>
                <w:sz w:val="20"/>
              </w:rPr>
            </w:pPr>
            <w:r w:rsidRPr="00FA6CBA">
              <w:rPr>
                <w:rFonts w:ascii="Times New Roman" w:hAnsi="Times New Roman" w:cs="Times New Roman"/>
                <w:b w:val="0"/>
                <w:sz w:val="20"/>
              </w:rPr>
              <w:t>1</w:t>
            </w:r>
          </w:p>
        </w:tc>
        <w:tc>
          <w:tcPr>
            <w:tcW w:w="1108" w:type="dxa"/>
            <w:gridSpan w:val="2"/>
            <w:tcBorders>
              <w:top w:val="single" w:sz="4" w:space="0" w:color="000000"/>
              <w:left w:val="single" w:sz="4" w:space="0" w:color="000000"/>
              <w:bottom w:val="single" w:sz="4" w:space="0" w:color="000000"/>
              <w:right w:val="single" w:sz="4" w:space="0" w:color="000000"/>
            </w:tcBorders>
            <w:shd w:val="clear" w:color="auto" w:fill="auto"/>
          </w:tcPr>
          <w:p w:rsidR="008D4C48" w:rsidRPr="00FA6CBA" w:rsidRDefault="008D4C48" w:rsidP="005E0B2B">
            <w:pPr>
              <w:pStyle w:val="aff0"/>
              <w:suppressAutoHyphens w:val="0"/>
              <w:snapToGrid w:val="0"/>
              <w:jc w:val="center"/>
              <w:rPr>
                <w:rFonts w:ascii="Times New Roman" w:hAnsi="Times New Roman" w:cs="Times New Roman"/>
                <w:b w:val="0"/>
                <w:sz w:val="20"/>
                <w:shd w:val="clear" w:color="auto" w:fill="FFFFFF"/>
              </w:rPr>
            </w:pPr>
            <w:r w:rsidRPr="00FA6CBA">
              <w:rPr>
                <w:rFonts w:ascii="Times New Roman" w:hAnsi="Times New Roman" w:cs="Times New Roman"/>
                <w:b w:val="0"/>
                <w:sz w:val="20"/>
                <w:shd w:val="clear" w:color="auto" w:fill="FFFFFF"/>
              </w:rPr>
              <w:t>-</w:t>
            </w:r>
          </w:p>
        </w:tc>
      </w:tr>
      <w:tr w:rsidR="008D4C48" w:rsidRPr="00FA6CBA" w:rsidTr="006F46F9">
        <w:tc>
          <w:tcPr>
            <w:tcW w:w="1090"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ind w:hanging="40"/>
              <w:jc w:val="center"/>
              <w:rPr>
                <w:rFonts w:ascii="Times New Roman" w:hAnsi="Times New Roman" w:cs="Times New Roman"/>
                <w:b w:val="0"/>
                <w:sz w:val="20"/>
              </w:rPr>
            </w:pPr>
            <w:r w:rsidRPr="00FA6CBA">
              <w:rPr>
                <w:rFonts w:ascii="Times New Roman" w:hAnsi="Times New Roman" w:cs="Times New Roman"/>
                <w:b w:val="0"/>
                <w:sz w:val="20"/>
              </w:rPr>
              <w:lastRenderedPageBreak/>
              <w:t>5.1.2.</w:t>
            </w:r>
          </w:p>
        </w:tc>
        <w:tc>
          <w:tcPr>
            <w:tcW w:w="6725"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ind w:hanging="40"/>
              <w:jc w:val="both"/>
              <w:rPr>
                <w:rFonts w:ascii="Times New Roman" w:hAnsi="Times New Roman" w:cs="Times New Roman"/>
                <w:b w:val="0"/>
                <w:sz w:val="20"/>
              </w:rPr>
            </w:pPr>
            <w:r w:rsidRPr="00FA6CBA">
              <w:rPr>
                <w:rFonts w:ascii="Times New Roman" w:hAnsi="Times New Roman" w:cs="Times New Roman"/>
                <w:b w:val="0"/>
                <w:sz w:val="20"/>
              </w:rPr>
              <w:t>осуждённых к исправительным работам</w:t>
            </w:r>
          </w:p>
        </w:tc>
        <w:tc>
          <w:tcPr>
            <w:tcW w:w="915"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jc w:val="center"/>
              <w:rPr>
                <w:rFonts w:ascii="Times New Roman" w:hAnsi="Times New Roman" w:cs="Times New Roman"/>
                <w:b w:val="0"/>
                <w:sz w:val="20"/>
              </w:rPr>
            </w:pPr>
            <w:r w:rsidRPr="00FA6CBA">
              <w:rPr>
                <w:rFonts w:ascii="Times New Roman" w:hAnsi="Times New Roman" w:cs="Times New Roman"/>
                <w:b w:val="0"/>
                <w:sz w:val="20"/>
              </w:rPr>
              <w:t>-</w:t>
            </w:r>
          </w:p>
        </w:tc>
        <w:tc>
          <w:tcPr>
            <w:tcW w:w="1108" w:type="dxa"/>
            <w:gridSpan w:val="2"/>
            <w:tcBorders>
              <w:top w:val="single" w:sz="4" w:space="0" w:color="000000"/>
              <w:left w:val="single" w:sz="4" w:space="0" w:color="000000"/>
              <w:bottom w:val="single" w:sz="4" w:space="0" w:color="000000"/>
              <w:right w:val="single" w:sz="4" w:space="0" w:color="000000"/>
            </w:tcBorders>
            <w:shd w:val="clear" w:color="auto" w:fill="auto"/>
          </w:tcPr>
          <w:p w:rsidR="008D4C48" w:rsidRPr="00FA6CBA" w:rsidRDefault="008D4C48" w:rsidP="005E0B2B">
            <w:pPr>
              <w:pStyle w:val="aff0"/>
              <w:suppressAutoHyphens w:val="0"/>
              <w:snapToGrid w:val="0"/>
              <w:jc w:val="center"/>
              <w:rPr>
                <w:rFonts w:ascii="Times New Roman" w:hAnsi="Times New Roman" w:cs="Times New Roman"/>
                <w:b w:val="0"/>
                <w:sz w:val="20"/>
                <w:shd w:val="clear" w:color="auto" w:fill="FFFFFF"/>
              </w:rPr>
            </w:pPr>
            <w:r w:rsidRPr="00FA6CBA">
              <w:rPr>
                <w:rFonts w:ascii="Times New Roman" w:hAnsi="Times New Roman" w:cs="Times New Roman"/>
                <w:b w:val="0"/>
                <w:sz w:val="20"/>
                <w:shd w:val="clear" w:color="auto" w:fill="FFFFFF"/>
              </w:rPr>
              <w:t>-</w:t>
            </w:r>
          </w:p>
        </w:tc>
      </w:tr>
      <w:tr w:rsidR="008D4C48" w:rsidRPr="00FA6CBA" w:rsidTr="006F46F9">
        <w:tc>
          <w:tcPr>
            <w:tcW w:w="1090"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ind w:hanging="40"/>
              <w:jc w:val="center"/>
              <w:rPr>
                <w:rFonts w:ascii="Times New Roman" w:hAnsi="Times New Roman" w:cs="Times New Roman"/>
                <w:b w:val="0"/>
                <w:sz w:val="20"/>
              </w:rPr>
            </w:pPr>
            <w:r w:rsidRPr="00FA6CBA">
              <w:rPr>
                <w:rFonts w:ascii="Times New Roman" w:hAnsi="Times New Roman" w:cs="Times New Roman"/>
                <w:b w:val="0"/>
                <w:sz w:val="20"/>
              </w:rPr>
              <w:t>5.1.3.</w:t>
            </w:r>
          </w:p>
        </w:tc>
        <w:tc>
          <w:tcPr>
            <w:tcW w:w="6725"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ind w:hanging="40"/>
              <w:jc w:val="both"/>
              <w:rPr>
                <w:rFonts w:ascii="Times New Roman" w:hAnsi="Times New Roman" w:cs="Times New Roman"/>
                <w:b w:val="0"/>
                <w:sz w:val="20"/>
              </w:rPr>
            </w:pPr>
            <w:r w:rsidRPr="00FA6CBA">
              <w:rPr>
                <w:rFonts w:ascii="Times New Roman" w:hAnsi="Times New Roman" w:cs="Times New Roman"/>
                <w:b w:val="0"/>
                <w:sz w:val="20"/>
              </w:rPr>
              <w:t>осуждённых к обязательным работам</w:t>
            </w:r>
          </w:p>
        </w:tc>
        <w:tc>
          <w:tcPr>
            <w:tcW w:w="915"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jc w:val="center"/>
              <w:rPr>
                <w:rFonts w:ascii="Times New Roman" w:hAnsi="Times New Roman" w:cs="Times New Roman"/>
                <w:b w:val="0"/>
                <w:sz w:val="20"/>
              </w:rPr>
            </w:pPr>
            <w:r w:rsidRPr="00FA6CBA">
              <w:rPr>
                <w:rFonts w:ascii="Times New Roman" w:hAnsi="Times New Roman" w:cs="Times New Roman"/>
                <w:b w:val="0"/>
                <w:sz w:val="20"/>
              </w:rPr>
              <w:t>2</w:t>
            </w:r>
          </w:p>
        </w:tc>
        <w:tc>
          <w:tcPr>
            <w:tcW w:w="1108" w:type="dxa"/>
            <w:gridSpan w:val="2"/>
            <w:tcBorders>
              <w:top w:val="single" w:sz="4" w:space="0" w:color="000000"/>
              <w:left w:val="single" w:sz="4" w:space="0" w:color="000000"/>
              <w:bottom w:val="single" w:sz="4" w:space="0" w:color="000000"/>
              <w:right w:val="single" w:sz="4" w:space="0" w:color="000000"/>
            </w:tcBorders>
            <w:shd w:val="clear" w:color="auto" w:fill="auto"/>
          </w:tcPr>
          <w:p w:rsidR="008D4C48" w:rsidRPr="00FA6CBA" w:rsidRDefault="008D4C48" w:rsidP="005E0B2B">
            <w:pPr>
              <w:pStyle w:val="aff0"/>
              <w:suppressAutoHyphens w:val="0"/>
              <w:snapToGrid w:val="0"/>
              <w:jc w:val="center"/>
              <w:rPr>
                <w:rFonts w:ascii="Times New Roman" w:hAnsi="Times New Roman" w:cs="Times New Roman"/>
                <w:b w:val="0"/>
                <w:sz w:val="20"/>
                <w:shd w:val="clear" w:color="auto" w:fill="FFFFFF"/>
              </w:rPr>
            </w:pPr>
            <w:r w:rsidRPr="00FA6CBA">
              <w:rPr>
                <w:rFonts w:ascii="Times New Roman" w:hAnsi="Times New Roman" w:cs="Times New Roman"/>
                <w:b w:val="0"/>
                <w:sz w:val="20"/>
                <w:shd w:val="clear" w:color="auto" w:fill="FFFFFF"/>
              </w:rPr>
              <w:t>1</w:t>
            </w:r>
          </w:p>
        </w:tc>
      </w:tr>
      <w:tr w:rsidR="008D4C48" w:rsidRPr="00FA6CBA" w:rsidTr="006F46F9">
        <w:tc>
          <w:tcPr>
            <w:tcW w:w="1090"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snapToGrid w:val="0"/>
              <w:spacing w:after="0" w:line="240" w:lineRule="auto"/>
              <w:jc w:val="center"/>
              <w:rPr>
                <w:rFonts w:ascii="Times New Roman" w:hAnsi="Times New Roman" w:cs="Times New Roman"/>
                <w:sz w:val="20"/>
                <w:szCs w:val="20"/>
              </w:rPr>
            </w:pPr>
            <w:r w:rsidRPr="00FA6CBA">
              <w:rPr>
                <w:rFonts w:ascii="Times New Roman" w:hAnsi="Times New Roman" w:cs="Times New Roman"/>
                <w:sz w:val="20"/>
                <w:szCs w:val="20"/>
              </w:rPr>
              <w:t>5.1.4.</w:t>
            </w:r>
          </w:p>
        </w:tc>
        <w:tc>
          <w:tcPr>
            <w:tcW w:w="6725"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ind w:hanging="40"/>
              <w:jc w:val="both"/>
              <w:rPr>
                <w:rFonts w:ascii="Times New Roman" w:hAnsi="Times New Roman" w:cs="Times New Roman"/>
                <w:b w:val="0"/>
                <w:sz w:val="20"/>
              </w:rPr>
            </w:pPr>
            <w:r w:rsidRPr="00FA6CBA">
              <w:rPr>
                <w:rFonts w:ascii="Times New Roman" w:hAnsi="Times New Roman" w:cs="Times New Roman"/>
                <w:b w:val="0"/>
                <w:sz w:val="20"/>
              </w:rPr>
              <w:t>осуждённых к иным мерам наказания, не связанным с лишением свободы</w:t>
            </w:r>
          </w:p>
        </w:tc>
        <w:tc>
          <w:tcPr>
            <w:tcW w:w="915"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jc w:val="center"/>
              <w:rPr>
                <w:rFonts w:ascii="Times New Roman" w:hAnsi="Times New Roman" w:cs="Times New Roman"/>
                <w:b w:val="0"/>
                <w:sz w:val="20"/>
              </w:rPr>
            </w:pPr>
            <w:r w:rsidRPr="00FA6CBA">
              <w:rPr>
                <w:rFonts w:ascii="Times New Roman" w:hAnsi="Times New Roman" w:cs="Times New Roman"/>
                <w:b w:val="0"/>
                <w:sz w:val="20"/>
              </w:rPr>
              <w:t>-</w:t>
            </w:r>
          </w:p>
        </w:tc>
        <w:tc>
          <w:tcPr>
            <w:tcW w:w="1108" w:type="dxa"/>
            <w:gridSpan w:val="2"/>
            <w:tcBorders>
              <w:top w:val="single" w:sz="4" w:space="0" w:color="000000"/>
              <w:left w:val="single" w:sz="4" w:space="0" w:color="000000"/>
              <w:bottom w:val="single" w:sz="4" w:space="0" w:color="000000"/>
              <w:right w:val="single" w:sz="4" w:space="0" w:color="000000"/>
            </w:tcBorders>
            <w:shd w:val="clear" w:color="auto" w:fill="auto"/>
          </w:tcPr>
          <w:p w:rsidR="008D4C48" w:rsidRPr="00FA6CBA" w:rsidRDefault="008D4C48" w:rsidP="005E0B2B">
            <w:pPr>
              <w:pStyle w:val="aff0"/>
              <w:suppressAutoHyphens w:val="0"/>
              <w:snapToGrid w:val="0"/>
              <w:jc w:val="center"/>
              <w:rPr>
                <w:rFonts w:ascii="Times New Roman" w:hAnsi="Times New Roman" w:cs="Times New Roman"/>
                <w:b w:val="0"/>
                <w:sz w:val="20"/>
                <w:shd w:val="clear" w:color="auto" w:fill="FFFFFF"/>
              </w:rPr>
            </w:pPr>
            <w:r w:rsidRPr="00FA6CBA">
              <w:rPr>
                <w:rFonts w:ascii="Times New Roman" w:hAnsi="Times New Roman" w:cs="Times New Roman"/>
                <w:b w:val="0"/>
                <w:sz w:val="20"/>
                <w:shd w:val="clear" w:color="auto" w:fill="FFFFFF"/>
              </w:rPr>
              <w:t>-</w:t>
            </w:r>
          </w:p>
        </w:tc>
      </w:tr>
      <w:tr w:rsidR="008D4C48" w:rsidRPr="00FA6CBA" w:rsidTr="006F46F9">
        <w:tc>
          <w:tcPr>
            <w:tcW w:w="1090"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snapToGrid w:val="0"/>
              <w:spacing w:after="0" w:line="240" w:lineRule="auto"/>
              <w:jc w:val="center"/>
              <w:rPr>
                <w:rFonts w:ascii="Times New Roman" w:hAnsi="Times New Roman" w:cs="Times New Roman"/>
                <w:sz w:val="20"/>
                <w:szCs w:val="20"/>
              </w:rPr>
            </w:pPr>
            <w:r w:rsidRPr="00FA6CBA">
              <w:rPr>
                <w:rFonts w:ascii="Times New Roman" w:hAnsi="Times New Roman" w:cs="Times New Roman"/>
                <w:sz w:val="20"/>
                <w:szCs w:val="20"/>
              </w:rPr>
              <w:t>5.1.5.</w:t>
            </w:r>
          </w:p>
        </w:tc>
        <w:tc>
          <w:tcPr>
            <w:tcW w:w="6725"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ind w:hanging="40"/>
              <w:jc w:val="both"/>
              <w:rPr>
                <w:rFonts w:ascii="Times New Roman" w:hAnsi="Times New Roman" w:cs="Times New Roman"/>
                <w:b w:val="0"/>
                <w:sz w:val="20"/>
              </w:rPr>
            </w:pPr>
            <w:r w:rsidRPr="00FA6CBA">
              <w:rPr>
                <w:rFonts w:ascii="Times New Roman" w:hAnsi="Times New Roman" w:cs="Times New Roman"/>
                <w:b w:val="0"/>
                <w:sz w:val="20"/>
              </w:rPr>
              <w:t xml:space="preserve">обвиняемых или подозреваемых в  совершении преступлений, в отношении которых избраны меры пресечения, не связанные с заключением под стражу </w:t>
            </w:r>
          </w:p>
        </w:tc>
        <w:tc>
          <w:tcPr>
            <w:tcW w:w="915"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jc w:val="center"/>
              <w:rPr>
                <w:rFonts w:ascii="Times New Roman" w:hAnsi="Times New Roman" w:cs="Times New Roman"/>
                <w:b w:val="0"/>
                <w:sz w:val="20"/>
              </w:rPr>
            </w:pPr>
            <w:r w:rsidRPr="00FA6CBA">
              <w:rPr>
                <w:rFonts w:ascii="Times New Roman" w:hAnsi="Times New Roman" w:cs="Times New Roman"/>
                <w:b w:val="0"/>
                <w:sz w:val="20"/>
              </w:rPr>
              <w:t>-</w:t>
            </w:r>
          </w:p>
        </w:tc>
        <w:tc>
          <w:tcPr>
            <w:tcW w:w="1108" w:type="dxa"/>
            <w:gridSpan w:val="2"/>
            <w:tcBorders>
              <w:top w:val="single" w:sz="4" w:space="0" w:color="000000"/>
              <w:left w:val="single" w:sz="4" w:space="0" w:color="000000"/>
              <w:bottom w:val="single" w:sz="4" w:space="0" w:color="000000"/>
              <w:right w:val="single" w:sz="4" w:space="0" w:color="000000"/>
            </w:tcBorders>
            <w:shd w:val="clear" w:color="auto" w:fill="auto"/>
          </w:tcPr>
          <w:p w:rsidR="008D4C48" w:rsidRPr="00FA6CBA" w:rsidRDefault="008D4C48" w:rsidP="005E0B2B">
            <w:pPr>
              <w:pStyle w:val="aff0"/>
              <w:suppressAutoHyphens w:val="0"/>
              <w:snapToGrid w:val="0"/>
              <w:jc w:val="center"/>
              <w:rPr>
                <w:rFonts w:ascii="Times New Roman" w:hAnsi="Times New Roman" w:cs="Times New Roman"/>
                <w:b w:val="0"/>
                <w:sz w:val="20"/>
                <w:shd w:val="clear" w:color="auto" w:fill="FFFFFF"/>
              </w:rPr>
            </w:pPr>
            <w:r w:rsidRPr="00FA6CBA">
              <w:rPr>
                <w:rFonts w:ascii="Times New Roman" w:hAnsi="Times New Roman" w:cs="Times New Roman"/>
                <w:b w:val="0"/>
                <w:sz w:val="20"/>
                <w:shd w:val="clear" w:color="auto" w:fill="FFFFFF"/>
              </w:rPr>
              <w:t>-</w:t>
            </w:r>
          </w:p>
        </w:tc>
      </w:tr>
      <w:tr w:rsidR="008D4C48" w:rsidRPr="00FA6CBA" w:rsidTr="006F46F9">
        <w:tc>
          <w:tcPr>
            <w:tcW w:w="1090"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snapToGrid w:val="0"/>
              <w:spacing w:after="0" w:line="240" w:lineRule="auto"/>
              <w:jc w:val="center"/>
              <w:rPr>
                <w:rFonts w:ascii="Times New Roman" w:hAnsi="Times New Roman" w:cs="Times New Roman"/>
                <w:sz w:val="20"/>
                <w:szCs w:val="20"/>
              </w:rPr>
            </w:pPr>
            <w:r w:rsidRPr="00FA6CBA">
              <w:rPr>
                <w:rFonts w:ascii="Times New Roman" w:hAnsi="Times New Roman" w:cs="Times New Roman"/>
                <w:sz w:val="20"/>
                <w:szCs w:val="20"/>
              </w:rPr>
              <w:t>5.1.6.</w:t>
            </w:r>
          </w:p>
        </w:tc>
        <w:tc>
          <w:tcPr>
            <w:tcW w:w="6725"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ind w:left="-40"/>
              <w:jc w:val="both"/>
              <w:rPr>
                <w:rFonts w:ascii="Times New Roman" w:hAnsi="Times New Roman" w:cs="Times New Roman"/>
                <w:b w:val="0"/>
                <w:sz w:val="20"/>
              </w:rPr>
            </w:pPr>
            <w:r w:rsidRPr="00FA6CBA">
              <w:rPr>
                <w:rFonts w:ascii="Times New Roman" w:hAnsi="Times New Roman" w:cs="Times New Roman"/>
                <w:b w:val="0"/>
                <w:sz w:val="20"/>
              </w:rPr>
              <w:t>условно-досрочно освобождённых от отбывания наказания, освобождённых от наказания вследствие акта об амнистии или в связи с помилованием</w:t>
            </w:r>
          </w:p>
        </w:tc>
        <w:tc>
          <w:tcPr>
            <w:tcW w:w="915"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jc w:val="center"/>
              <w:rPr>
                <w:rFonts w:ascii="Times New Roman" w:hAnsi="Times New Roman" w:cs="Times New Roman"/>
                <w:b w:val="0"/>
                <w:sz w:val="20"/>
              </w:rPr>
            </w:pPr>
            <w:r w:rsidRPr="00FA6CBA">
              <w:rPr>
                <w:rFonts w:ascii="Times New Roman" w:hAnsi="Times New Roman" w:cs="Times New Roman"/>
                <w:b w:val="0"/>
                <w:sz w:val="20"/>
              </w:rPr>
              <w:t>-</w:t>
            </w:r>
          </w:p>
        </w:tc>
        <w:tc>
          <w:tcPr>
            <w:tcW w:w="1108" w:type="dxa"/>
            <w:gridSpan w:val="2"/>
            <w:tcBorders>
              <w:top w:val="single" w:sz="4" w:space="0" w:color="000000"/>
              <w:left w:val="single" w:sz="4" w:space="0" w:color="000000"/>
              <w:bottom w:val="single" w:sz="4" w:space="0" w:color="000000"/>
              <w:right w:val="single" w:sz="4" w:space="0" w:color="000000"/>
            </w:tcBorders>
            <w:shd w:val="clear" w:color="auto" w:fill="auto"/>
          </w:tcPr>
          <w:p w:rsidR="008D4C48" w:rsidRPr="00FA6CBA" w:rsidRDefault="008D4C48" w:rsidP="005E0B2B">
            <w:pPr>
              <w:pStyle w:val="aff0"/>
              <w:suppressAutoHyphens w:val="0"/>
              <w:snapToGrid w:val="0"/>
              <w:jc w:val="center"/>
              <w:rPr>
                <w:rFonts w:ascii="Times New Roman" w:hAnsi="Times New Roman" w:cs="Times New Roman"/>
                <w:b w:val="0"/>
                <w:sz w:val="20"/>
                <w:shd w:val="clear" w:color="auto" w:fill="FFFFFF"/>
              </w:rPr>
            </w:pPr>
            <w:r w:rsidRPr="00FA6CBA">
              <w:rPr>
                <w:rFonts w:ascii="Times New Roman" w:hAnsi="Times New Roman" w:cs="Times New Roman"/>
                <w:b w:val="0"/>
                <w:sz w:val="20"/>
                <w:shd w:val="clear" w:color="auto" w:fill="FFFFFF"/>
              </w:rPr>
              <w:t>-</w:t>
            </w:r>
          </w:p>
        </w:tc>
      </w:tr>
      <w:tr w:rsidR="008D4C48" w:rsidRPr="00FA6CBA" w:rsidTr="006F46F9">
        <w:tc>
          <w:tcPr>
            <w:tcW w:w="1090"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snapToGrid w:val="0"/>
              <w:spacing w:after="0" w:line="240" w:lineRule="auto"/>
              <w:jc w:val="center"/>
              <w:rPr>
                <w:rFonts w:ascii="Times New Roman" w:hAnsi="Times New Roman" w:cs="Times New Roman"/>
                <w:sz w:val="20"/>
                <w:szCs w:val="20"/>
              </w:rPr>
            </w:pPr>
            <w:r w:rsidRPr="00FA6CBA">
              <w:rPr>
                <w:rFonts w:ascii="Times New Roman" w:hAnsi="Times New Roman" w:cs="Times New Roman"/>
                <w:sz w:val="20"/>
                <w:szCs w:val="20"/>
              </w:rPr>
              <w:t>5.1.7.</w:t>
            </w:r>
          </w:p>
        </w:tc>
        <w:tc>
          <w:tcPr>
            <w:tcW w:w="6725"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ind w:hanging="40"/>
              <w:jc w:val="both"/>
              <w:rPr>
                <w:rFonts w:ascii="Times New Roman" w:hAnsi="Times New Roman" w:cs="Times New Roman"/>
                <w:b w:val="0"/>
                <w:sz w:val="20"/>
              </w:rPr>
            </w:pPr>
            <w:r w:rsidRPr="00FA6CBA">
              <w:rPr>
                <w:rFonts w:ascii="Times New Roman" w:hAnsi="Times New Roman" w:cs="Times New Roman"/>
                <w:b w:val="0"/>
                <w:sz w:val="20"/>
              </w:rPr>
              <w:t>совершивших административное правонарушение, повлёкшее назначение административного наказания, в том числе:</w:t>
            </w:r>
          </w:p>
        </w:tc>
        <w:tc>
          <w:tcPr>
            <w:tcW w:w="915"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jc w:val="center"/>
              <w:rPr>
                <w:rFonts w:ascii="Times New Roman" w:hAnsi="Times New Roman" w:cs="Times New Roman"/>
                <w:b w:val="0"/>
                <w:sz w:val="20"/>
                <w:lang w:val="en-US"/>
              </w:rPr>
            </w:pPr>
            <w:r w:rsidRPr="00FA6CBA">
              <w:rPr>
                <w:rFonts w:ascii="Times New Roman" w:hAnsi="Times New Roman" w:cs="Times New Roman"/>
                <w:b w:val="0"/>
                <w:sz w:val="20"/>
                <w:lang w:val="en-US"/>
              </w:rPr>
              <w:t>30</w:t>
            </w:r>
          </w:p>
        </w:tc>
        <w:tc>
          <w:tcPr>
            <w:tcW w:w="1108" w:type="dxa"/>
            <w:gridSpan w:val="2"/>
            <w:tcBorders>
              <w:top w:val="single" w:sz="4" w:space="0" w:color="000000"/>
              <w:left w:val="single" w:sz="4" w:space="0" w:color="000000"/>
              <w:bottom w:val="single" w:sz="4" w:space="0" w:color="000000"/>
              <w:right w:val="single" w:sz="4" w:space="0" w:color="000000"/>
            </w:tcBorders>
            <w:shd w:val="clear" w:color="auto" w:fill="auto"/>
          </w:tcPr>
          <w:p w:rsidR="008D4C48" w:rsidRPr="00FA6CBA" w:rsidRDefault="008D4C48" w:rsidP="005E0B2B">
            <w:pPr>
              <w:pStyle w:val="aff0"/>
              <w:suppressAutoHyphens w:val="0"/>
              <w:snapToGrid w:val="0"/>
              <w:jc w:val="center"/>
              <w:rPr>
                <w:rFonts w:ascii="Times New Roman" w:hAnsi="Times New Roman" w:cs="Times New Roman"/>
                <w:b w:val="0"/>
                <w:sz w:val="20"/>
                <w:shd w:val="clear" w:color="auto" w:fill="FFFFFF"/>
                <w:lang w:val="en-US"/>
              </w:rPr>
            </w:pPr>
            <w:r w:rsidRPr="00FA6CBA">
              <w:rPr>
                <w:rFonts w:ascii="Times New Roman" w:hAnsi="Times New Roman" w:cs="Times New Roman"/>
                <w:b w:val="0"/>
                <w:sz w:val="20"/>
                <w:shd w:val="clear" w:color="auto" w:fill="FFFFFF"/>
                <w:lang w:val="en-US"/>
              </w:rPr>
              <w:t>12</w:t>
            </w:r>
          </w:p>
        </w:tc>
      </w:tr>
      <w:tr w:rsidR="008D4C48" w:rsidRPr="00FA6CBA" w:rsidTr="006F46F9">
        <w:tc>
          <w:tcPr>
            <w:tcW w:w="1090"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ind w:hanging="40"/>
              <w:jc w:val="center"/>
              <w:rPr>
                <w:rFonts w:ascii="Times New Roman" w:hAnsi="Times New Roman" w:cs="Times New Roman"/>
                <w:b w:val="0"/>
                <w:sz w:val="20"/>
              </w:rPr>
            </w:pPr>
            <w:r w:rsidRPr="00FA6CBA">
              <w:rPr>
                <w:rFonts w:ascii="Times New Roman" w:hAnsi="Times New Roman" w:cs="Times New Roman"/>
                <w:b w:val="0"/>
                <w:sz w:val="20"/>
              </w:rPr>
              <w:t>5.1.7.1</w:t>
            </w:r>
          </w:p>
        </w:tc>
        <w:tc>
          <w:tcPr>
            <w:tcW w:w="6725"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ind w:hanging="40"/>
              <w:jc w:val="both"/>
              <w:rPr>
                <w:rFonts w:ascii="Times New Roman" w:hAnsi="Times New Roman" w:cs="Times New Roman"/>
                <w:b w:val="0"/>
                <w:sz w:val="20"/>
              </w:rPr>
            </w:pPr>
            <w:r w:rsidRPr="00FA6CBA">
              <w:rPr>
                <w:rFonts w:ascii="Times New Roman" w:hAnsi="Times New Roman" w:cs="Times New Roman"/>
                <w:b w:val="0"/>
                <w:sz w:val="20"/>
              </w:rPr>
              <w:t>за употребление наркотических средств или психотропных веществ без назначения врача</w:t>
            </w:r>
          </w:p>
        </w:tc>
        <w:tc>
          <w:tcPr>
            <w:tcW w:w="915"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jc w:val="center"/>
              <w:rPr>
                <w:rFonts w:ascii="Times New Roman" w:hAnsi="Times New Roman" w:cs="Times New Roman"/>
                <w:b w:val="0"/>
                <w:sz w:val="20"/>
                <w:lang w:val="en-US"/>
              </w:rPr>
            </w:pPr>
            <w:r w:rsidRPr="00FA6CBA">
              <w:rPr>
                <w:rFonts w:ascii="Times New Roman" w:hAnsi="Times New Roman" w:cs="Times New Roman"/>
                <w:b w:val="0"/>
                <w:sz w:val="20"/>
                <w:lang w:val="en-US"/>
              </w:rPr>
              <w:t>-</w:t>
            </w:r>
          </w:p>
        </w:tc>
        <w:tc>
          <w:tcPr>
            <w:tcW w:w="1108" w:type="dxa"/>
            <w:gridSpan w:val="2"/>
            <w:tcBorders>
              <w:top w:val="single" w:sz="4" w:space="0" w:color="000000"/>
              <w:left w:val="single" w:sz="4" w:space="0" w:color="000000"/>
              <w:bottom w:val="single" w:sz="4" w:space="0" w:color="000000"/>
              <w:right w:val="single" w:sz="4" w:space="0" w:color="000000"/>
            </w:tcBorders>
            <w:shd w:val="clear" w:color="auto" w:fill="auto"/>
          </w:tcPr>
          <w:p w:rsidR="008D4C48" w:rsidRPr="00FA6CBA" w:rsidRDefault="008D4C48" w:rsidP="005E0B2B">
            <w:pPr>
              <w:pStyle w:val="aff0"/>
              <w:suppressAutoHyphens w:val="0"/>
              <w:snapToGrid w:val="0"/>
              <w:jc w:val="center"/>
              <w:rPr>
                <w:rFonts w:ascii="Times New Roman" w:hAnsi="Times New Roman" w:cs="Times New Roman"/>
                <w:b w:val="0"/>
                <w:sz w:val="20"/>
                <w:shd w:val="clear" w:color="auto" w:fill="FFFFFF"/>
                <w:lang w:val="en-US"/>
              </w:rPr>
            </w:pPr>
            <w:r w:rsidRPr="00FA6CBA">
              <w:rPr>
                <w:rFonts w:ascii="Times New Roman" w:hAnsi="Times New Roman" w:cs="Times New Roman"/>
                <w:b w:val="0"/>
                <w:sz w:val="20"/>
                <w:shd w:val="clear" w:color="auto" w:fill="FFFFFF"/>
                <w:lang w:val="en-US"/>
              </w:rPr>
              <w:t>4</w:t>
            </w:r>
          </w:p>
        </w:tc>
      </w:tr>
      <w:tr w:rsidR="008D4C48" w:rsidRPr="00FA6CBA" w:rsidTr="006F46F9">
        <w:tc>
          <w:tcPr>
            <w:tcW w:w="1090"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ind w:hanging="40"/>
              <w:jc w:val="center"/>
              <w:rPr>
                <w:rFonts w:ascii="Times New Roman" w:hAnsi="Times New Roman" w:cs="Times New Roman"/>
                <w:b w:val="0"/>
                <w:sz w:val="20"/>
              </w:rPr>
            </w:pPr>
            <w:r w:rsidRPr="00FA6CBA">
              <w:rPr>
                <w:rFonts w:ascii="Times New Roman" w:hAnsi="Times New Roman" w:cs="Times New Roman"/>
                <w:b w:val="0"/>
                <w:sz w:val="20"/>
              </w:rPr>
              <w:t>5.1.7.2.</w:t>
            </w:r>
          </w:p>
        </w:tc>
        <w:tc>
          <w:tcPr>
            <w:tcW w:w="6725"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ind w:hanging="40"/>
              <w:jc w:val="both"/>
              <w:rPr>
                <w:rFonts w:ascii="Times New Roman" w:hAnsi="Times New Roman" w:cs="Times New Roman"/>
                <w:b w:val="0"/>
                <w:sz w:val="20"/>
              </w:rPr>
            </w:pPr>
            <w:r w:rsidRPr="00FA6CBA">
              <w:rPr>
                <w:rFonts w:ascii="Times New Roman" w:hAnsi="Times New Roman" w:cs="Times New Roman"/>
                <w:b w:val="0"/>
                <w:sz w:val="20"/>
              </w:rPr>
              <w:t>за употребление токсических веществ</w:t>
            </w:r>
          </w:p>
        </w:tc>
        <w:tc>
          <w:tcPr>
            <w:tcW w:w="915"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jc w:val="center"/>
              <w:rPr>
                <w:rFonts w:ascii="Times New Roman" w:hAnsi="Times New Roman" w:cs="Times New Roman"/>
                <w:b w:val="0"/>
                <w:sz w:val="20"/>
              </w:rPr>
            </w:pPr>
            <w:r w:rsidRPr="00FA6CBA">
              <w:rPr>
                <w:rFonts w:ascii="Times New Roman" w:hAnsi="Times New Roman" w:cs="Times New Roman"/>
                <w:b w:val="0"/>
                <w:sz w:val="20"/>
              </w:rPr>
              <w:t>-</w:t>
            </w:r>
          </w:p>
        </w:tc>
        <w:tc>
          <w:tcPr>
            <w:tcW w:w="1108" w:type="dxa"/>
            <w:gridSpan w:val="2"/>
            <w:tcBorders>
              <w:top w:val="single" w:sz="4" w:space="0" w:color="000000"/>
              <w:left w:val="single" w:sz="4" w:space="0" w:color="000000"/>
              <w:bottom w:val="single" w:sz="4" w:space="0" w:color="000000"/>
              <w:right w:val="single" w:sz="4" w:space="0" w:color="000000"/>
            </w:tcBorders>
            <w:shd w:val="clear" w:color="auto" w:fill="auto"/>
          </w:tcPr>
          <w:p w:rsidR="008D4C48" w:rsidRPr="00FA6CBA" w:rsidRDefault="008D4C48" w:rsidP="005E0B2B">
            <w:pPr>
              <w:pStyle w:val="aff0"/>
              <w:suppressAutoHyphens w:val="0"/>
              <w:snapToGrid w:val="0"/>
              <w:jc w:val="center"/>
              <w:rPr>
                <w:rFonts w:ascii="Times New Roman" w:hAnsi="Times New Roman" w:cs="Times New Roman"/>
                <w:b w:val="0"/>
                <w:sz w:val="20"/>
                <w:shd w:val="clear" w:color="auto" w:fill="FFFFFF"/>
              </w:rPr>
            </w:pPr>
            <w:r w:rsidRPr="00FA6CBA">
              <w:rPr>
                <w:rFonts w:ascii="Times New Roman" w:hAnsi="Times New Roman" w:cs="Times New Roman"/>
                <w:b w:val="0"/>
                <w:sz w:val="20"/>
                <w:shd w:val="clear" w:color="auto" w:fill="FFFFFF"/>
              </w:rPr>
              <w:t>-</w:t>
            </w:r>
          </w:p>
        </w:tc>
      </w:tr>
      <w:tr w:rsidR="008D4C48" w:rsidRPr="00FA6CBA" w:rsidTr="006F46F9">
        <w:tc>
          <w:tcPr>
            <w:tcW w:w="1090"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ind w:hanging="40"/>
              <w:jc w:val="center"/>
              <w:rPr>
                <w:rFonts w:ascii="Times New Roman" w:hAnsi="Times New Roman" w:cs="Times New Roman"/>
                <w:b w:val="0"/>
                <w:sz w:val="20"/>
              </w:rPr>
            </w:pPr>
            <w:r w:rsidRPr="00FA6CBA">
              <w:rPr>
                <w:rFonts w:ascii="Times New Roman" w:hAnsi="Times New Roman" w:cs="Times New Roman"/>
                <w:b w:val="0"/>
                <w:sz w:val="20"/>
              </w:rPr>
              <w:t>5.1.7.3.</w:t>
            </w:r>
          </w:p>
        </w:tc>
        <w:tc>
          <w:tcPr>
            <w:tcW w:w="6725"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ind w:hanging="40"/>
              <w:jc w:val="both"/>
              <w:rPr>
                <w:rFonts w:ascii="Times New Roman" w:hAnsi="Times New Roman" w:cs="Times New Roman"/>
                <w:b w:val="0"/>
                <w:sz w:val="20"/>
              </w:rPr>
            </w:pPr>
            <w:r w:rsidRPr="00FA6CBA">
              <w:rPr>
                <w:rFonts w:ascii="Times New Roman" w:hAnsi="Times New Roman" w:cs="Times New Roman"/>
                <w:b w:val="0"/>
                <w:sz w:val="20"/>
              </w:rPr>
              <w:t>за употребление одурманивающих веществ</w:t>
            </w:r>
          </w:p>
        </w:tc>
        <w:tc>
          <w:tcPr>
            <w:tcW w:w="915"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jc w:val="center"/>
              <w:rPr>
                <w:rFonts w:ascii="Times New Roman" w:hAnsi="Times New Roman" w:cs="Times New Roman"/>
                <w:b w:val="0"/>
                <w:sz w:val="20"/>
              </w:rPr>
            </w:pPr>
            <w:r w:rsidRPr="00FA6CBA">
              <w:rPr>
                <w:rFonts w:ascii="Times New Roman" w:hAnsi="Times New Roman" w:cs="Times New Roman"/>
                <w:b w:val="0"/>
                <w:sz w:val="20"/>
              </w:rPr>
              <w:t>-</w:t>
            </w:r>
          </w:p>
        </w:tc>
        <w:tc>
          <w:tcPr>
            <w:tcW w:w="1108" w:type="dxa"/>
            <w:gridSpan w:val="2"/>
            <w:tcBorders>
              <w:top w:val="single" w:sz="4" w:space="0" w:color="000000"/>
              <w:left w:val="single" w:sz="4" w:space="0" w:color="000000"/>
              <w:bottom w:val="single" w:sz="4" w:space="0" w:color="000000"/>
              <w:right w:val="single" w:sz="4" w:space="0" w:color="000000"/>
            </w:tcBorders>
            <w:shd w:val="clear" w:color="auto" w:fill="auto"/>
          </w:tcPr>
          <w:p w:rsidR="008D4C48" w:rsidRPr="00FA6CBA" w:rsidRDefault="008D4C48" w:rsidP="005E0B2B">
            <w:pPr>
              <w:pStyle w:val="aff0"/>
              <w:suppressAutoHyphens w:val="0"/>
              <w:snapToGrid w:val="0"/>
              <w:jc w:val="center"/>
              <w:rPr>
                <w:rFonts w:ascii="Times New Roman" w:hAnsi="Times New Roman" w:cs="Times New Roman"/>
                <w:b w:val="0"/>
                <w:sz w:val="20"/>
                <w:shd w:val="clear" w:color="auto" w:fill="FFFFFF"/>
              </w:rPr>
            </w:pPr>
            <w:r w:rsidRPr="00FA6CBA">
              <w:rPr>
                <w:rFonts w:ascii="Times New Roman" w:hAnsi="Times New Roman" w:cs="Times New Roman"/>
                <w:b w:val="0"/>
                <w:sz w:val="20"/>
                <w:shd w:val="clear" w:color="auto" w:fill="FFFFFF"/>
              </w:rPr>
              <w:t>-</w:t>
            </w:r>
          </w:p>
        </w:tc>
      </w:tr>
      <w:tr w:rsidR="008D4C48" w:rsidRPr="00FA6CBA" w:rsidTr="006F46F9">
        <w:tc>
          <w:tcPr>
            <w:tcW w:w="1090"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ind w:hanging="40"/>
              <w:jc w:val="center"/>
              <w:rPr>
                <w:rFonts w:ascii="Times New Roman" w:hAnsi="Times New Roman" w:cs="Times New Roman"/>
                <w:b w:val="0"/>
                <w:sz w:val="20"/>
              </w:rPr>
            </w:pPr>
            <w:r w:rsidRPr="00FA6CBA">
              <w:rPr>
                <w:rFonts w:ascii="Times New Roman" w:hAnsi="Times New Roman" w:cs="Times New Roman"/>
                <w:b w:val="0"/>
                <w:sz w:val="20"/>
              </w:rPr>
              <w:t>5.1.7.4.</w:t>
            </w:r>
          </w:p>
        </w:tc>
        <w:tc>
          <w:tcPr>
            <w:tcW w:w="6725"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ind w:hanging="40"/>
              <w:jc w:val="both"/>
              <w:rPr>
                <w:rFonts w:ascii="Times New Roman" w:hAnsi="Times New Roman" w:cs="Times New Roman"/>
                <w:b w:val="0"/>
                <w:sz w:val="20"/>
              </w:rPr>
            </w:pPr>
            <w:r w:rsidRPr="00FA6CBA">
              <w:rPr>
                <w:rFonts w:ascii="Times New Roman" w:hAnsi="Times New Roman" w:cs="Times New Roman"/>
                <w:b w:val="0"/>
                <w:sz w:val="20"/>
              </w:rPr>
              <w:t>за употребление алкогольной и спиртосодержащей продукции</w:t>
            </w:r>
          </w:p>
        </w:tc>
        <w:tc>
          <w:tcPr>
            <w:tcW w:w="915"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jc w:val="center"/>
              <w:rPr>
                <w:rFonts w:ascii="Times New Roman" w:hAnsi="Times New Roman" w:cs="Times New Roman"/>
                <w:b w:val="0"/>
                <w:sz w:val="20"/>
              </w:rPr>
            </w:pPr>
            <w:r w:rsidRPr="00FA6CBA">
              <w:rPr>
                <w:rFonts w:ascii="Times New Roman" w:hAnsi="Times New Roman" w:cs="Times New Roman"/>
                <w:b w:val="0"/>
                <w:sz w:val="20"/>
              </w:rPr>
              <w:t>7</w:t>
            </w:r>
          </w:p>
        </w:tc>
        <w:tc>
          <w:tcPr>
            <w:tcW w:w="1108" w:type="dxa"/>
            <w:gridSpan w:val="2"/>
            <w:tcBorders>
              <w:top w:val="single" w:sz="4" w:space="0" w:color="000000"/>
              <w:left w:val="single" w:sz="4" w:space="0" w:color="000000"/>
              <w:bottom w:val="single" w:sz="4" w:space="0" w:color="000000"/>
              <w:right w:val="single" w:sz="4" w:space="0" w:color="000000"/>
            </w:tcBorders>
            <w:shd w:val="clear" w:color="auto" w:fill="auto"/>
          </w:tcPr>
          <w:p w:rsidR="008D4C48" w:rsidRPr="00FA6CBA" w:rsidRDefault="008D4C48" w:rsidP="005E0B2B">
            <w:pPr>
              <w:pStyle w:val="aff0"/>
              <w:suppressAutoHyphens w:val="0"/>
              <w:snapToGrid w:val="0"/>
              <w:jc w:val="center"/>
              <w:rPr>
                <w:rFonts w:ascii="Times New Roman" w:hAnsi="Times New Roman" w:cs="Times New Roman"/>
                <w:b w:val="0"/>
                <w:sz w:val="20"/>
                <w:shd w:val="clear" w:color="auto" w:fill="FFFFFF"/>
                <w:lang w:val="en-US"/>
              </w:rPr>
            </w:pPr>
            <w:r w:rsidRPr="00FA6CBA">
              <w:rPr>
                <w:rFonts w:ascii="Times New Roman" w:hAnsi="Times New Roman" w:cs="Times New Roman"/>
                <w:b w:val="0"/>
                <w:sz w:val="20"/>
                <w:shd w:val="clear" w:color="auto" w:fill="FFFFFF"/>
                <w:lang w:val="en-US"/>
              </w:rPr>
              <w:t>8</w:t>
            </w:r>
          </w:p>
        </w:tc>
      </w:tr>
      <w:tr w:rsidR="008D4C48" w:rsidRPr="00FA6CBA" w:rsidTr="006F46F9">
        <w:tc>
          <w:tcPr>
            <w:tcW w:w="1090"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ind w:left="-40"/>
              <w:jc w:val="center"/>
              <w:rPr>
                <w:rFonts w:ascii="Times New Roman" w:hAnsi="Times New Roman" w:cs="Times New Roman"/>
                <w:b w:val="0"/>
                <w:sz w:val="20"/>
              </w:rPr>
            </w:pPr>
            <w:r w:rsidRPr="00FA6CBA">
              <w:rPr>
                <w:rFonts w:ascii="Times New Roman" w:hAnsi="Times New Roman" w:cs="Times New Roman"/>
                <w:b w:val="0"/>
                <w:sz w:val="20"/>
              </w:rPr>
              <w:t>5.1.8.</w:t>
            </w:r>
          </w:p>
        </w:tc>
        <w:tc>
          <w:tcPr>
            <w:tcW w:w="6725"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ind w:left="-40"/>
              <w:jc w:val="both"/>
              <w:rPr>
                <w:rFonts w:ascii="Times New Roman" w:hAnsi="Times New Roman" w:cs="Times New Roman"/>
                <w:b w:val="0"/>
                <w:sz w:val="20"/>
              </w:rPr>
            </w:pPr>
            <w:r w:rsidRPr="00FA6CBA">
              <w:rPr>
                <w:rFonts w:ascii="Times New Roman" w:hAnsi="Times New Roman" w:cs="Times New Roman"/>
                <w:b w:val="0"/>
                <w:sz w:val="20"/>
              </w:rPr>
              <w:t xml:space="preserve">совершивших административное правонарушение до достижения возраста, с которого наступает административная ответственность </w:t>
            </w:r>
          </w:p>
        </w:tc>
        <w:tc>
          <w:tcPr>
            <w:tcW w:w="915"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jc w:val="center"/>
              <w:rPr>
                <w:rFonts w:ascii="Times New Roman" w:hAnsi="Times New Roman" w:cs="Times New Roman"/>
                <w:b w:val="0"/>
                <w:sz w:val="20"/>
              </w:rPr>
            </w:pPr>
            <w:r w:rsidRPr="00FA6CBA">
              <w:rPr>
                <w:rFonts w:ascii="Times New Roman" w:hAnsi="Times New Roman" w:cs="Times New Roman"/>
                <w:b w:val="0"/>
                <w:sz w:val="20"/>
              </w:rPr>
              <w:t>-</w:t>
            </w:r>
          </w:p>
        </w:tc>
        <w:tc>
          <w:tcPr>
            <w:tcW w:w="1108" w:type="dxa"/>
            <w:gridSpan w:val="2"/>
            <w:tcBorders>
              <w:top w:val="single" w:sz="4" w:space="0" w:color="000000"/>
              <w:left w:val="single" w:sz="4" w:space="0" w:color="000000"/>
              <w:bottom w:val="single" w:sz="4" w:space="0" w:color="000000"/>
              <w:right w:val="single" w:sz="4" w:space="0" w:color="000000"/>
            </w:tcBorders>
            <w:shd w:val="clear" w:color="auto" w:fill="auto"/>
          </w:tcPr>
          <w:p w:rsidR="008D4C48" w:rsidRPr="00FA6CBA" w:rsidRDefault="008D4C48" w:rsidP="005E0B2B">
            <w:pPr>
              <w:pStyle w:val="aff0"/>
              <w:suppressAutoHyphens w:val="0"/>
              <w:snapToGrid w:val="0"/>
              <w:jc w:val="center"/>
              <w:rPr>
                <w:rFonts w:ascii="Times New Roman" w:hAnsi="Times New Roman" w:cs="Times New Roman"/>
                <w:b w:val="0"/>
                <w:sz w:val="20"/>
                <w:shd w:val="clear" w:color="auto" w:fill="FFFFFF"/>
                <w:lang w:val="en-US"/>
              </w:rPr>
            </w:pPr>
            <w:r w:rsidRPr="00FA6CBA">
              <w:rPr>
                <w:rFonts w:ascii="Times New Roman" w:hAnsi="Times New Roman" w:cs="Times New Roman"/>
                <w:b w:val="0"/>
                <w:sz w:val="20"/>
                <w:shd w:val="clear" w:color="auto" w:fill="FFFFFF"/>
                <w:lang w:val="en-US"/>
              </w:rPr>
              <w:t>-</w:t>
            </w:r>
          </w:p>
        </w:tc>
      </w:tr>
      <w:tr w:rsidR="008D4C48" w:rsidRPr="00FA6CBA" w:rsidTr="006F46F9">
        <w:tc>
          <w:tcPr>
            <w:tcW w:w="1090"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ind w:left="-40"/>
              <w:jc w:val="center"/>
              <w:rPr>
                <w:rFonts w:ascii="Times New Roman" w:hAnsi="Times New Roman" w:cs="Times New Roman"/>
                <w:b w:val="0"/>
                <w:sz w:val="20"/>
              </w:rPr>
            </w:pPr>
            <w:r w:rsidRPr="00FA6CBA">
              <w:rPr>
                <w:rFonts w:ascii="Times New Roman" w:hAnsi="Times New Roman" w:cs="Times New Roman"/>
                <w:b w:val="0"/>
                <w:sz w:val="20"/>
              </w:rPr>
              <w:t>5.1.9.</w:t>
            </w:r>
          </w:p>
        </w:tc>
        <w:tc>
          <w:tcPr>
            <w:tcW w:w="6725"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ind w:left="-40"/>
              <w:jc w:val="both"/>
              <w:rPr>
                <w:rFonts w:ascii="Times New Roman" w:hAnsi="Times New Roman" w:cs="Times New Roman"/>
                <w:b w:val="0"/>
                <w:sz w:val="20"/>
              </w:rPr>
            </w:pPr>
            <w:r w:rsidRPr="00FA6CBA">
              <w:rPr>
                <w:rFonts w:ascii="Times New Roman" w:hAnsi="Times New Roman" w:cs="Times New Roman"/>
                <w:b w:val="0"/>
                <w:sz w:val="20"/>
              </w:rPr>
              <w:t>совершивших общественно опасное деяние и не подлежащих уголовной ответственности в связи с недостижением возраста, с которого наступает уголовная ответственность, или вследствие отставания в психическом развитии, не связанного с психическим расстройством</w:t>
            </w:r>
          </w:p>
        </w:tc>
        <w:tc>
          <w:tcPr>
            <w:tcW w:w="915"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jc w:val="center"/>
              <w:rPr>
                <w:rFonts w:ascii="Times New Roman" w:hAnsi="Times New Roman" w:cs="Times New Roman"/>
                <w:b w:val="0"/>
                <w:sz w:val="20"/>
                <w:lang w:val="en-US"/>
              </w:rPr>
            </w:pPr>
            <w:r w:rsidRPr="00FA6CBA">
              <w:rPr>
                <w:rFonts w:ascii="Times New Roman" w:hAnsi="Times New Roman" w:cs="Times New Roman"/>
                <w:b w:val="0"/>
                <w:sz w:val="20"/>
                <w:lang w:val="en-US"/>
              </w:rPr>
              <w:t>2</w:t>
            </w:r>
          </w:p>
        </w:tc>
        <w:tc>
          <w:tcPr>
            <w:tcW w:w="1108" w:type="dxa"/>
            <w:gridSpan w:val="2"/>
            <w:tcBorders>
              <w:top w:val="single" w:sz="4" w:space="0" w:color="000000"/>
              <w:left w:val="single" w:sz="4" w:space="0" w:color="000000"/>
              <w:bottom w:val="single" w:sz="4" w:space="0" w:color="000000"/>
              <w:right w:val="single" w:sz="4" w:space="0" w:color="000000"/>
            </w:tcBorders>
            <w:shd w:val="clear" w:color="auto" w:fill="auto"/>
          </w:tcPr>
          <w:p w:rsidR="008D4C48" w:rsidRPr="00FA6CBA" w:rsidRDefault="008D4C48" w:rsidP="005E0B2B">
            <w:pPr>
              <w:pStyle w:val="aff0"/>
              <w:suppressAutoHyphens w:val="0"/>
              <w:snapToGrid w:val="0"/>
              <w:jc w:val="center"/>
              <w:rPr>
                <w:rFonts w:ascii="Times New Roman" w:hAnsi="Times New Roman" w:cs="Times New Roman"/>
                <w:b w:val="0"/>
                <w:sz w:val="20"/>
                <w:shd w:val="clear" w:color="auto" w:fill="FFFFFF"/>
                <w:lang w:val="en-US"/>
              </w:rPr>
            </w:pPr>
            <w:r w:rsidRPr="00FA6CBA">
              <w:rPr>
                <w:rFonts w:ascii="Times New Roman" w:hAnsi="Times New Roman" w:cs="Times New Roman"/>
                <w:b w:val="0"/>
                <w:sz w:val="20"/>
                <w:shd w:val="clear" w:color="auto" w:fill="FFFFFF"/>
                <w:lang w:val="en-US"/>
              </w:rPr>
              <w:t>3</w:t>
            </w:r>
          </w:p>
        </w:tc>
      </w:tr>
      <w:tr w:rsidR="008D4C48" w:rsidRPr="00FA6CBA" w:rsidTr="006F46F9">
        <w:tc>
          <w:tcPr>
            <w:tcW w:w="1090"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ind w:hanging="40"/>
              <w:jc w:val="center"/>
              <w:rPr>
                <w:rFonts w:ascii="Times New Roman" w:hAnsi="Times New Roman" w:cs="Times New Roman"/>
                <w:b w:val="0"/>
                <w:sz w:val="20"/>
              </w:rPr>
            </w:pPr>
            <w:r w:rsidRPr="00FA6CBA">
              <w:rPr>
                <w:rFonts w:ascii="Times New Roman" w:hAnsi="Times New Roman" w:cs="Times New Roman"/>
                <w:b w:val="0"/>
                <w:sz w:val="20"/>
              </w:rPr>
              <w:t>5.1.10.</w:t>
            </w:r>
          </w:p>
        </w:tc>
        <w:tc>
          <w:tcPr>
            <w:tcW w:w="6725"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ind w:hanging="40"/>
              <w:jc w:val="both"/>
              <w:rPr>
                <w:rFonts w:ascii="Times New Roman" w:hAnsi="Times New Roman" w:cs="Times New Roman"/>
                <w:b w:val="0"/>
                <w:sz w:val="20"/>
              </w:rPr>
            </w:pPr>
            <w:r w:rsidRPr="00FA6CBA">
              <w:rPr>
                <w:rFonts w:ascii="Times New Roman" w:hAnsi="Times New Roman" w:cs="Times New Roman"/>
                <w:b w:val="0"/>
                <w:sz w:val="20"/>
              </w:rPr>
              <w:t>по другим основаниям</w:t>
            </w:r>
          </w:p>
        </w:tc>
        <w:tc>
          <w:tcPr>
            <w:tcW w:w="915"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jc w:val="center"/>
              <w:rPr>
                <w:rFonts w:ascii="Times New Roman" w:hAnsi="Times New Roman" w:cs="Times New Roman"/>
                <w:b w:val="0"/>
                <w:sz w:val="20"/>
                <w:lang w:val="en-US"/>
              </w:rPr>
            </w:pPr>
            <w:r w:rsidRPr="00FA6CBA">
              <w:rPr>
                <w:rFonts w:ascii="Times New Roman" w:hAnsi="Times New Roman" w:cs="Times New Roman"/>
                <w:b w:val="0"/>
                <w:sz w:val="20"/>
                <w:lang w:val="en-US"/>
              </w:rPr>
              <w:t>9</w:t>
            </w:r>
          </w:p>
        </w:tc>
        <w:tc>
          <w:tcPr>
            <w:tcW w:w="1108" w:type="dxa"/>
            <w:gridSpan w:val="2"/>
            <w:tcBorders>
              <w:top w:val="single" w:sz="4" w:space="0" w:color="000000"/>
              <w:left w:val="single" w:sz="4" w:space="0" w:color="000000"/>
              <w:bottom w:val="single" w:sz="4" w:space="0" w:color="000000"/>
              <w:right w:val="single" w:sz="4" w:space="0" w:color="000000"/>
            </w:tcBorders>
            <w:shd w:val="clear" w:color="auto" w:fill="auto"/>
          </w:tcPr>
          <w:p w:rsidR="008D4C48" w:rsidRPr="00FA6CBA" w:rsidRDefault="008D4C48" w:rsidP="005E0B2B">
            <w:pPr>
              <w:pStyle w:val="aff0"/>
              <w:suppressAutoHyphens w:val="0"/>
              <w:snapToGrid w:val="0"/>
              <w:jc w:val="center"/>
              <w:rPr>
                <w:rFonts w:ascii="Times New Roman" w:hAnsi="Times New Roman" w:cs="Times New Roman"/>
                <w:b w:val="0"/>
                <w:sz w:val="20"/>
                <w:shd w:val="clear" w:color="auto" w:fill="FFFFFF"/>
                <w:lang w:val="en-US"/>
              </w:rPr>
            </w:pPr>
            <w:r w:rsidRPr="00FA6CBA">
              <w:rPr>
                <w:rFonts w:ascii="Times New Roman" w:hAnsi="Times New Roman" w:cs="Times New Roman"/>
                <w:b w:val="0"/>
                <w:sz w:val="20"/>
                <w:shd w:val="clear" w:color="auto" w:fill="FFFFFF"/>
                <w:lang w:val="en-US"/>
              </w:rPr>
              <w:t>27</w:t>
            </w:r>
          </w:p>
        </w:tc>
      </w:tr>
      <w:tr w:rsidR="008D4C48" w:rsidRPr="00FA6CBA" w:rsidTr="006F46F9">
        <w:tc>
          <w:tcPr>
            <w:tcW w:w="1090"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ind w:hanging="40"/>
              <w:jc w:val="center"/>
              <w:rPr>
                <w:rFonts w:ascii="Times New Roman" w:hAnsi="Times New Roman" w:cs="Times New Roman"/>
                <w:b w:val="0"/>
                <w:sz w:val="20"/>
              </w:rPr>
            </w:pPr>
            <w:r w:rsidRPr="00FA6CBA">
              <w:rPr>
                <w:rFonts w:ascii="Times New Roman" w:hAnsi="Times New Roman" w:cs="Times New Roman"/>
                <w:b w:val="0"/>
                <w:sz w:val="20"/>
              </w:rPr>
              <w:t>5.2.</w:t>
            </w:r>
          </w:p>
        </w:tc>
        <w:tc>
          <w:tcPr>
            <w:tcW w:w="6725"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ind w:hanging="40"/>
              <w:jc w:val="both"/>
              <w:rPr>
                <w:rFonts w:ascii="Times New Roman" w:hAnsi="Times New Roman" w:cs="Times New Roman"/>
                <w:b w:val="0"/>
                <w:sz w:val="20"/>
              </w:rPr>
            </w:pPr>
            <w:r w:rsidRPr="00FA6CBA">
              <w:rPr>
                <w:rFonts w:ascii="Times New Roman" w:hAnsi="Times New Roman" w:cs="Times New Roman"/>
                <w:b w:val="0"/>
                <w:sz w:val="20"/>
              </w:rPr>
              <w:t>Количество несовершеннолетних, состоящих на учёте в подразделении по делам несовершеннолетних, всего, из них:</w:t>
            </w:r>
          </w:p>
        </w:tc>
        <w:tc>
          <w:tcPr>
            <w:tcW w:w="915"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jc w:val="center"/>
              <w:rPr>
                <w:rFonts w:ascii="Times New Roman" w:hAnsi="Times New Roman" w:cs="Times New Roman"/>
                <w:b w:val="0"/>
                <w:bCs/>
                <w:sz w:val="20"/>
              </w:rPr>
            </w:pPr>
            <w:r w:rsidRPr="00FA6CBA">
              <w:rPr>
                <w:rFonts w:ascii="Times New Roman" w:hAnsi="Times New Roman" w:cs="Times New Roman"/>
                <w:b w:val="0"/>
                <w:bCs/>
                <w:sz w:val="20"/>
              </w:rPr>
              <w:t>44</w:t>
            </w:r>
          </w:p>
        </w:tc>
        <w:tc>
          <w:tcPr>
            <w:tcW w:w="1108" w:type="dxa"/>
            <w:gridSpan w:val="2"/>
            <w:tcBorders>
              <w:top w:val="single" w:sz="4" w:space="0" w:color="000000"/>
              <w:left w:val="single" w:sz="4" w:space="0" w:color="000000"/>
              <w:bottom w:val="single" w:sz="4" w:space="0" w:color="000000"/>
              <w:right w:val="single" w:sz="4" w:space="0" w:color="000000"/>
            </w:tcBorders>
            <w:shd w:val="clear" w:color="auto" w:fill="auto"/>
          </w:tcPr>
          <w:p w:rsidR="008D4C48" w:rsidRPr="00FA6CBA" w:rsidRDefault="008D4C48" w:rsidP="005E0B2B">
            <w:pPr>
              <w:pStyle w:val="aff0"/>
              <w:suppressAutoHyphens w:val="0"/>
              <w:snapToGrid w:val="0"/>
              <w:jc w:val="center"/>
              <w:rPr>
                <w:rFonts w:ascii="Times New Roman" w:hAnsi="Times New Roman" w:cs="Times New Roman"/>
                <w:b w:val="0"/>
                <w:bCs/>
                <w:sz w:val="20"/>
                <w:shd w:val="clear" w:color="auto" w:fill="FFFFFF"/>
                <w:lang w:val="en-US"/>
              </w:rPr>
            </w:pPr>
            <w:r w:rsidRPr="00FA6CBA">
              <w:rPr>
                <w:rFonts w:ascii="Times New Roman" w:hAnsi="Times New Roman" w:cs="Times New Roman"/>
                <w:b w:val="0"/>
                <w:bCs/>
                <w:sz w:val="20"/>
                <w:shd w:val="clear" w:color="auto" w:fill="FFFFFF"/>
                <w:lang w:val="en-US"/>
              </w:rPr>
              <w:t>43</w:t>
            </w:r>
          </w:p>
        </w:tc>
      </w:tr>
      <w:tr w:rsidR="008D4C48" w:rsidRPr="00FA6CBA" w:rsidTr="006F46F9">
        <w:tc>
          <w:tcPr>
            <w:tcW w:w="1090"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ind w:hanging="40"/>
              <w:jc w:val="center"/>
              <w:rPr>
                <w:rFonts w:ascii="Times New Roman" w:hAnsi="Times New Roman" w:cs="Times New Roman"/>
                <w:b w:val="0"/>
                <w:sz w:val="20"/>
              </w:rPr>
            </w:pPr>
            <w:r w:rsidRPr="00FA6CBA">
              <w:rPr>
                <w:rFonts w:ascii="Times New Roman" w:hAnsi="Times New Roman" w:cs="Times New Roman"/>
                <w:b w:val="0"/>
                <w:sz w:val="20"/>
              </w:rPr>
              <w:t>5.2.1.</w:t>
            </w:r>
          </w:p>
        </w:tc>
        <w:tc>
          <w:tcPr>
            <w:tcW w:w="6725"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ind w:hanging="40"/>
              <w:jc w:val="both"/>
              <w:rPr>
                <w:rFonts w:ascii="Times New Roman" w:hAnsi="Times New Roman" w:cs="Times New Roman"/>
                <w:b w:val="0"/>
                <w:sz w:val="20"/>
              </w:rPr>
            </w:pPr>
            <w:r w:rsidRPr="00FA6CBA">
              <w:rPr>
                <w:rFonts w:ascii="Times New Roman" w:hAnsi="Times New Roman" w:cs="Times New Roman"/>
                <w:b w:val="0"/>
                <w:sz w:val="20"/>
              </w:rPr>
              <w:t>учащихся общеобразовательных организаций</w:t>
            </w:r>
          </w:p>
        </w:tc>
        <w:tc>
          <w:tcPr>
            <w:tcW w:w="915"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jc w:val="center"/>
              <w:rPr>
                <w:rFonts w:ascii="Times New Roman" w:hAnsi="Times New Roman" w:cs="Times New Roman"/>
                <w:b w:val="0"/>
                <w:sz w:val="20"/>
              </w:rPr>
            </w:pPr>
            <w:r w:rsidRPr="00FA6CBA">
              <w:rPr>
                <w:rFonts w:ascii="Times New Roman" w:hAnsi="Times New Roman" w:cs="Times New Roman"/>
                <w:b w:val="0"/>
                <w:sz w:val="20"/>
              </w:rPr>
              <w:t>17</w:t>
            </w:r>
          </w:p>
        </w:tc>
        <w:tc>
          <w:tcPr>
            <w:tcW w:w="1108" w:type="dxa"/>
            <w:gridSpan w:val="2"/>
            <w:tcBorders>
              <w:top w:val="single" w:sz="4" w:space="0" w:color="000000"/>
              <w:left w:val="single" w:sz="4" w:space="0" w:color="000000"/>
              <w:bottom w:val="single" w:sz="4" w:space="0" w:color="000000"/>
              <w:right w:val="single" w:sz="4" w:space="0" w:color="000000"/>
            </w:tcBorders>
            <w:shd w:val="clear" w:color="auto" w:fill="auto"/>
          </w:tcPr>
          <w:p w:rsidR="008D4C48" w:rsidRPr="00FA6CBA" w:rsidRDefault="008D4C48" w:rsidP="005E0B2B">
            <w:pPr>
              <w:pStyle w:val="aff0"/>
              <w:suppressAutoHyphens w:val="0"/>
              <w:snapToGrid w:val="0"/>
              <w:jc w:val="center"/>
              <w:rPr>
                <w:rFonts w:ascii="Times New Roman" w:hAnsi="Times New Roman" w:cs="Times New Roman"/>
                <w:b w:val="0"/>
                <w:sz w:val="20"/>
                <w:shd w:val="clear" w:color="auto" w:fill="FFFFFF"/>
                <w:lang w:val="en-US"/>
              </w:rPr>
            </w:pPr>
            <w:r w:rsidRPr="00FA6CBA">
              <w:rPr>
                <w:rFonts w:ascii="Times New Roman" w:hAnsi="Times New Roman" w:cs="Times New Roman"/>
                <w:b w:val="0"/>
                <w:sz w:val="20"/>
                <w:shd w:val="clear" w:color="auto" w:fill="FFFFFF"/>
                <w:lang w:val="en-US"/>
              </w:rPr>
              <w:t>22</w:t>
            </w:r>
          </w:p>
        </w:tc>
      </w:tr>
      <w:tr w:rsidR="008D4C48" w:rsidRPr="00FA6CBA" w:rsidTr="006F46F9">
        <w:tc>
          <w:tcPr>
            <w:tcW w:w="1090"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ind w:hanging="40"/>
              <w:jc w:val="center"/>
              <w:rPr>
                <w:rFonts w:ascii="Times New Roman" w:hAnsi="Times New Roman" w:cs="Times New Roman"/>
                <w:b w:val="0"/>
                <w:sz w:val="20"/>
              </w:rPr>
            </w:pPr>
            <w:r w:rsidRPr="00FA6CBA">
              <w:rPr>
                <w:rFonts w:ascii="Times New Roman" w:hAnsi="Times New Roman" w:cs="Times New Roman"/>
                <w:b w:val="0"/>
                <w:sz w:val="20"/>
              </w:rPr>
              <w:t>5.2.2.</w:t>
            </w:r>
          </w:p>
        </w:tc>
        <w:tc>
          <w:tcPr>
            <w:tcW w:w="6725"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ind w:hanging="40"/>
              <w:jc w:val="both"/>
              <w:rPr>
                <w:rFonts w:ascii="Times New Roman" w:hAnsi="Times New Roman" w:cs="Times New Roman"/>
                <w:b w:val="0"/>
                <w:sz w:val="20"/>
              </w:rPr>
            </w:pPr>
            <w:r w:rsidRPr="00FA6CBA">
              <w:rPr>
                <w:rFonts w:ascii="Times New Roman" w:hAnsi="Times New Roman" w:cs="Times New Roman"/>
                <w:b w:val="0"/>
                <w:sz w:val="20"/>
              </w:rPr>
              <w:t>студентов профессиональных образовательных организаций</w:t>
            </w:r>
          </w:p>
        </w:tc>
        <w:tc>
          <w:tcPr>
            <w:tcW w:w="915"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jc w:val="center"/>
              <w:rPr>
                <w:rFonts w:ascii="Times New Roman" w:hAnsi="Times New Roman" w:cs="Times New Roman"/>
                <w:b w:val="0"/>
                <w:sz w:val="20"/>
              </w:rPr>
            </w:pPr>
            <w:r w:rsidRPr="00FA6CBA">
              <w:rPr>
                <w:rFonts w:ascii="Times New Roman" w:hAnsi="Times New Roman" w:cs="Times New Roman"/>
                <w:b w:val="0"/>
                <w:sz w:val="20"/>
              </w:rPr>
              <w:t>26</w:t>
            </w:r>
          </w:p>
        </w:tc>
        <w:tc>
          <w:tcPr>
            <w:tcW w:w="1108" w:type="dxa"/>
            <w:gridSpan w:val="2"/>
            <w:tcBorders>
              <w:top w:val="single" w:sz="4" w:space="0" w:color="000000"/>
              <w:left w:val="single" w:sz="4" w:space="0" w:color="000000"/>
              <w:bottom w:val="single" w:sz="4" w:space="0" w:color="000000"/>
              <w:right w:val="single" w:sz="4" w:space="0" w:color="000000"/>
            </w:tcBorders>
            <w:shd w:val="clear" w:color="auto" w:fill="auto"/>
          </w:tcPr>
          <w:p w:rsidR="008D4C48" w:rsidRPr="00FA6CBA" w:rsidRDefault="008D4C48" w:rsidP="005E0B2B">
            <w:pPr>
              <w:pStyle w:val="aff0"/>
              <w:suppressAutoHyphens w:val="0"/>
              <w:snapToGrid w:val="0"/>
              <w:jc w:val="center"/>
              <w:rPr>
                <w:rFonts w:ascii="Times New Roman" w:hAnsi="Times New Roman" w:cs="Times New Roman"/>
                <w:b w:val="0"/>
                <w:sz w:val="20"/>
                <w:shd w:val="clear" w:color="auto" w:fill="FFFFFF"/>
              </w:rPr>
            </w:pPr>
            <w:r w:rsidRPr="00FA6CBA">
              <w:rPr>
                <w:rFonts w:ascii="Times New Roman" w:hAnsi="Times New Roman" w:cs="Times New Roman"/>
                <w:b w:val="0"/>
                <w:sz w:val="20"/>
                <w:shd w:val="clear" w:color="auto" w:fill="FFFFFF"/>
              </w:rPr>
              <w:t>18</w:t>
            </w:r>
          </w:p>
        </w:tc>
      </w:tr>
      <w:tr w:rsidR="008D4C48" w:rsidRPr="00FA6CBA" w:rsidTr="006F46F9">
        <w:tc>
          <w:tcPr>
            <w:tcW w:w="1090"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ind w:hanging="40"/>
              <w:jc w:val="center"/>
              <w:rPr>
                <w:rFonts w:ascii="Times New Roman" w:hAnsi="Times New Roman" w:cs="Times New Roman"/>
                <w:b w:val="0"/>
                <w:sz w:val="20"/>
              </w:rPr>
            </w:pPr>
            <w:r w:rsidRPr="00FA6CBA">
              <w:rPr>
                <w:rFonts w:ascii="Times New Roman" w:hAnsi="Times New Roman" w:cs="Times New Roman"/>
                <w:b w:val="0"/>
                <w:sz w:val="20"/>
              </w:rPr>
              <w:t>5.2.3.</w:t>
            </w:r>
          </w:p>
        </w:tc>
        <w:tc>
          <w:tcPr>
            <w:tcW w:w="6725"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ind w:hanging="40"/>
              <w:jc w:val="both"/>
              <w:rPr>
                <w:rFonts w:ascii="Times New Roman" w:hAnsi="Times New Roman" w:cs="Times New Roman"/>
                <w:b w:val="0"/>
                <w:sz w:val="20"/>
              </w:rPr>
            </w:pPr>
            <w:r w:rsidRPr="00FA6CBA">
              <w:rPr>
                <w:rFonts w:ascii="Times New Roman" w:hAnsi="Times New Roman" w:cs="Times New Roman"/>
                <w:b w:val="0"/>
                <w:sz w:val="20"/>
              </w:rPr>
              <w:t>обучающихся в других образовательных организациях</w:t>
            </w:r>
          </w:p>
        </w:tc>
        <w:tc>
          <w:tcPr>
            <w:tcW w:w="915"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jc w:val="center"/>
              <w:rPr>
                <w:rFonts w:ascii="Times New Roman" w:hAnsi="Times New Roman" w:cs="Times New Roman"/>
                <w:b w:val="0"/>
                <w:sz w:val="20"/>
                <w:lang w:val="en-US"/>
              </w:rPr>
            </w:pPr>
            <w:r w:rsidRPr="00FA6CBA">
              <w:rPr>
                <w:rFonts w:ascii="Times New Roman" w:hAnsi="Times New Roman" w:cs="Times New Roman"/>
                <w:b w:val="0"/>
                <w:sz w:val="20"/>
                <w:lang w:val="en-US"/>
              </w:rPr>
              <w:t>-</w:t>
            </w:r>
          </w:p>
        </w:tc>
        <w:tc>
          <w:tcPr>
            <w:tcW w:w="1108" w:type="dxa"/>
            <w:gridSpan w:val="2"/>
            <w:tcBorders>
              <w:top w:val="single" w:sz="4" w:space="0" w:color="000000"/>
              <w:left w:val="single" w:sz="4" w:space="0" w:color="000000"/>
              <w:bottom w:val="single" w:sz="4" w:space="0" w:color="000000"/>
              <w:right w:val="single" w:sz="4" w:space="0" w:color="000000"/>
            </w:tcBorders>
            <w:shd w:val="clear" w:color="auto" w:fill="auto"/>
          </w:tcPr>
          <w:p w:rsidR="008D4C48" w:rsidRPr="00FA6CBA" w:rsidRDefault="008D4C48" w:rsidP="005E0B2B">
            <w:pPr>
              <w:pStyle w:val="aff0"/>
              <w:suppressAutoHyphens w:val="0"/>
              <w:snapToGrid w:val="0"/>
              <w:jc w:val="center"/>
              <w:rPr>
                <w:rFonts w:ascii="Times New Roman" w:hAnsi="Times New Roman" w:cs="Times New Roman"/>
                <w:b w:val="0"/>
                <w:sz w:val="20"/>
                <w:shd w:val="clear" w:color="auto" w:fill="FFFFFF"/>
                <w:lang w:val="en-US"/>
              </w:rPr>
            </w:pPr>
            <w:r w:rsidRPr="00FA6CBA">
              <w:rPr>
                <w:rFonts w:ascii="Times New Roman" w:hAnsi="Times New Roman" w:cs="Times New Roman"/>
                <w:b w:val="0"/>
                <w:sz w:val="20"/>
                <w:shd w:val="clear" w:color="auto" w:fill="FFFFFF"/>
                <w:lang w:val="en-US"/>
              </w:rPr>
              <w:t>-</w:t>
            </w:r>
          </w:p>
        </w:tc>
      </w:tr>
      <w:tr w:rsidR="008D4C48" w:rsidRPr="00FA6CBA" w:rsidTr="006F46F9">
        <w:tc>
          <w:tcPr>
            <w:tcW w:w="1090"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ind w:hanging="40"/>
              <w:jc w:val="center"/>
              <w:rPr>
                <w:rFonts w:ascii="Times New Roman" w:hAnsi="Times New Roman" w:cs="Times New Roman"/>
                <w:b w:val="0"/>
                <w:sz w:val="20"/>
              </w:rPr>
            </w:pPr>
            <w:r w:rsidRPr="00FA6CBA">
              <w:rPr>
                <w:rFonts w:ascii="Times New Roman" w:hAnsi="Times New Roman" w:cs="Times New Roman"/>
                <w:b w:val="0"/>
                <w:sz w:val="20"/>
              </w:rPr>
              <w:t>5.2.4.</w:t>
            </w:r>
          </w:p>
        </w:tc>
        <w:tc>
          <w:tcPr>
            <w:tcW w:w="6725"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ind w:hanging="40"/>
              <w:jc w:val="both"/>
              <w:rPr>
                <w:rFonts w:ascii="Times New Roman" w:hAnsi="Times New Roman" w:cs="Times New Roman"/>
                <w:b w:val="0"/>
                <w:sz w:val="20"/>
              </w:rPr>
            </w:pPr>
            <w:r w:rsidRPr="00FA6CBA">
              <w:rPr>
                <w:rFonts w:ascii="Times New Roman" w:hAnsi="Times New Roman" w:cs="Times New Roman"/>
                <w:b w:val="0"/>
                <w:sz w:val="20"/>
              </w:rPr>
              <w:t>работающих</w:t>
            </w:r>
          </w:p>
        </w:tc>
        <w:tc>
          <w:tcPr>
            <w:tcW w:w="915"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jc w:val="center"/>
              <w:rPr>
                <w:rFonts w:ascii="Times New Roman" w:hAnsi="Times New Roman" w:cs="Times New Roman"/>
                <w:b w:val="0"/>
                <w:sz w:val="20"/>
                <w:lang w:val="en-US"/>
              </w:rPr>
            </w:pPr>
            <w:r w:rsidRPr="00FA6CBA">
              <w:rPr>
                <w:rFonts w:ascii="Times New Roman" w:hAnsi="Times New Roman" w:cs="Times New Roman"/>
                <w:b w:val="0"/>
                <w:sz w:val="20"/>
                <w:lang w:val="en-US"/>
              </w:rPr>
              <w:t>-</w:t>
            </w:r>
          </w:p>
        </w:tc>
        <w:tc>
          <w:tcPr>
            <w:tcW w:w="1108" w:type="dxa"/>
            <w:gridSpan w:val="2"/>
            <w:tcBorders>
              <w:top w:val="single" w:sz="4" w:space="0" w:color="000000"/>
              <w:left w:val="single" w:sz="4" w:space="0" w:color="000000"/>
              <w:bottom w:val="single" w:sz="4" w:space="0" w:color="000000"/>
              <w:right w:val="single" w:sz="4" w:space="0" w:color="000000"/>
            </w:tcBorders>
            <w:shd w:val="clear" w:color="auto" w:fill="auto"/>
          </w:tcPr>
          <w:p w:rsidR="008D4C48" w:rsidRPr="00FA6CBA" w:rsidRDefault="008D4C48" w:rsidP="005E0B2B">
            <w:pPr>
              <w:pStyle w:val="aff0"/>
              <w:suppressAutoHyphens w:val="0"/>
              <w:snapToGrid w:val="0"/>
              <w:jc w:val="center"/>
              <w:rPr>
                <w:rFonts w:ascii="Times New Roman" w:hAnsi="Times New Roman" w:cs="Times New Roman"/>
                <w:b w:val="0"/>
                <w:sz w:val="20"/>
                <w:shd w:val="clear" w:color="auto" w:fill="FFFFFF"/>
                <w:lang w:val="en-US"/>
              </w:rPr>
            </w:pPr>
            <w:r w:rsidRPr="00FA6CBA">
              <w:rPr>
                <w:rFonts w:ascii="Times New Roman" w:hAnsi="Times New Roman" w:cs="Times New Roman"/>
                <w:b w:val="0"/>
                <w:sz w:val="20"/>
                <w:shd w:val="clear" w:color="auto" w:fill="FFFFFF"/>
                <w:lang w:val="en-US"/>
              </w:rPr>
              <w:t>-</w:t>
            </w:r>
          </w:p>
        </w:tc>
      </w:tr>
      <w:tr w:rsidR="008D4C48" w:rsidRPr="00FA6CBA" w:rsidTr="006F46F9">
        <w:tc>
          <w:tcPr>
            <w:tcW w:w="1090"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ind w:hanging="40"/>
              <w:jc w:val="center"/>
              <w:rPr>
                <w:rFonts w:ascii="Times New Roman" w:hAnsi="Times New Roman" w:cs="Times New Roman"/>
                <w:b w:val="0"/>
                <w:sz w:val="20"/>
              </w:rPr>
            </w:pPr>
            <w:r w:rsidRPr="00FA6CBA">
              <w:rPr>
                <w:rFonts w:ascii="Times New Roman" w:hAnsi="Times New Roman" w:cs="Times New Roman"/>
                <w:b w:val="0"/>
                <w:sz w:val="20"/>
              </w:rPr>
              <w:t>5.2.5.</w:t>
            </w:r>
          </w:p>
        </w:tc>
        <w:tc>
          <w:tcPr>
            <w:tcW w:w="6725"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ind w:hanging="40"/>
              <w:jc w:val="both"/>
              <w:rPr>
                <w:rFonts w:ascii="Times New Roman" w:hAnsi="Times New Roman" w:cs="Times New Roman"/>
                <w:b w:val="0"/>
                <w:sz w:val="20"/>
              </w:rPr>
            </w:pPr>
            <w:r w:rsidRPr="00FA6CBA">
              <w:rPr>
                <w:rFonts w:ascii="Times New Roman" w:hAnsi="Times New Roman" w:cs="Times New Roman"/>
                <w:b w:val="0"/>
                <w:sz w:val="20"/>
              </w:rPr>
              <w:t>не работающих, не обучающихся</w:t>
            </w:r>
          </w:p>
        </w:tc>
        <w:tc>
          <w:tcPr>
            <w:tcW w:w="915"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jc w:val="center"/>
              <w:rPr>
                <w:rFonts w:ascii="Times New Roman" w:hAnsi="Times New Roman" w:cs="Times New Roman"/>
                <w:b w:val="0"/>
                <w:sz w:val="20"/>
                <w:lang w:val="en-US"/>
              </w:rPr>
            </w:pPr>
            <w:r w:rsidRPr="00FA6CBA">
              <w:rPr>
                <w:rFonts w:ascii="Times New Roman" w:hAnsi="Times New Roman" w:cs="Times New Roman"/>
                <w:b w:val="0"/>
                <w:sz w:val="20"/>
                <w:lang w:val="en-US"/>
              </w:rPr>
              <w:t>1</w:t>
            </w:r>
          </w:p>
        </w:tc>
        <w:tc>
          <w:tcPr>
            <w:tcW w:w="1108" w:type="dxa"/>
            <w:gridSpan w:val="2"/>
            <w:tcBorders>
              <w:top w:val="single" w:sz="4" w:space="0" w:color="000000"/>
              <w:left w:val="single" w:sz="4" w:space="0" w:color="000000"/>
              <w:bottom w:val="single" w:sz="4" w:space="0" w:color="000000"/>
              <w:right w:val="single" w:sz="4" w:space="0" w:color="000000"/>
            </w:tcBorders>
            <w:shd w:val="clear" w:color="auto" w:fill="auto"/>
          </w:tcPr>
          <w:p w:rsidR="008D4C48" w:rsidRPr="00FA6CBA" w:rsidRDefault="008D4C48" w:rsidP="005E0B2B">
            <w:pPr>
              <w:pStyle w:val="aff0"/>
              <w:suppressAutoHyphens w:val="0"/>
              <w:snapToGrid w:val="0"/>
              <w:jc w:val="center"/>
              <w:rPr>
                <w:rFonts w:ascii="Times New Roman" w:hAnsi="Times New Roman" w:cs="Times New Roman"/>
                <w:b w:val="0"/>
                <w:sz w:val="20"/>
                <w:shd w:val="clear" w:color="auto" w:fill="FFFFFF"/>
                <w:lang w:val="en-US"/>
              </w:rPr>
            </w:pPr>
            <w:r w:rsidRPr="00FA6CBA">
              <w:rPr>
                <w:rFonts w:ascii="Times New Roman" w:hAnsi="Times New Roman" w:cs="Times New Roman"/>
                <w:b w:val="0"/>
                <w:sz w:val="20"/>
                <w:shd w:val="clear" w:color="auto" w:fill="FFFFFF"/>
                <w:lang w:val="en-US"/>
              </w:rPr>
              <w:t>3</w:t>
            </w:r>
          </w:p>
        </w:tc>
      </w:tr>
      <w:tr w:rsidR="008D4C48" w:rsidRPr="00FA6CBA" w:rsidTr="006F46F9">
        <w:tc>
          <w:tcPr>
            <w:tcW w:w="1090"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ind w:hanging="40"/>
              <w:jc w:val="center"/>
              <w:rPr>
                <w:rFonts w:ascii="Times New Roman" w:hAnsi="Times New Roman" w:cs="Times New Roman"/>
                <w:b w:val="0"/>
                <w:sz w:val="20"/>
              </w:rPr>
            </w:pPr>
            <w:r w:rsidRPr="00FA6CBA">
              <w:rPr>
                <w:rFonts w:ascii="Times New Roman" w:hAnsi="Times New Roman" w:cs="Times New Roman"/>
                <w:b w:val="0"/>
                <w:sz w:val="20"/>
              </w:rPr>
              <w:t>6.</w:t>
            </w:r>
          </w:p>
        </w:tc>
        <w:tc>
          <w:tcPr>
            <w:tcW w:w="6725"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ind w:hanging="40"/>
              <w:jc w:val="both"/>
              <w:rPr>
                <w:rFonts w:ascii="Times New Roman" w:hAnsi="Times New Roman" w:cs="Times New Roman"/>
                <w:b w:val="0"/>
                <w:sz w:val="20"/>
              </w:rPr>
            </w:pPr>
            <w:r w:rsidRPr="00FA6CBA">
              <w:rPr>
                <w:rFonts w:ascii="Times New Roman" w:hAnsi="Times New Roman" w:cs="Times New Roman"/>
                <w:b w:val="0"/>
                <w:sz w:val="20"/>
              </w:rPr>
              <w:t xml:space="preserve">Заполняется на основании сведений, представленных учреждениями уголовно-исполнительной системы </w:t>
            </w:r>
          </w:p>
        </w:tc>
        <w:tc>
          <w:tcPr>
            <w:tcW w:w="915"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ind w:hanging="40"/>
              <w:jc w:val="center"/>
              <w:rPr>
                <w:rFonts w:ascii="Times New Roman" w:hAnsi="Times New Roman" w:cs="Times New Roman"/>
                <w:b w:val="0"/>
                <w:sz w:val="20"/>
              </w:rPr>
            </w:pPr>
          </w:p>
        </w:tc>
        <w:tc>
          <w:tcPr>
            <w:tcW w:w="1108" w:type="dxa"/>
            <w:gridSpan w:val="2"/>
            <w:tcBorders>
              <w:top w:val="single" w:sz="4" w:space="0" w:color="000000"/>
              <w:left w:val="single" w:sz="4" w:space="0" w:color="000000"/>
              <w:bottom w:val="single" w:sz="4" w:space="0" w:color="000000"/>
              <w:right w:val="single" w:sz="4" w:space="0" w:color="000000"/>
            </w:tcBorders>
            <w:shd w:val="clear" w:color="auto" w:fill="auto"/>
          </w:tcPr>
          <w:p w:rsidR="008D4C48" w:rsidRPr="00FA6CBA" w:rsidRDefault="008D4C48" w:rsidP="005E0B2B">
            <w:pPr>
              <w:pStyle w:val="aff0"/>
              <w:suppressAutoHyphens w:val="0"/>
              <w:snapToGrid w:val="0"/>
              <w:ind w:hanging="40"/>
              <w:jc w:val="center"/>
              <w:rPr>
                <w:rFonts w:ascii="Times New Roman" w:hAnsi="Times New Roman" w:cs="Times New Roman"/>
                <w:b w:val="0"/>
                <w:sz w:val="20"/>
              </w:rPr>
            </w:pPr>
          </w:p>
        </w:tc>
      </w:tr>
      <w:tr w:rsidR="008D4C48" w:rsidRPr="00FA6CBA" w:rsidTr="006F46F9">
        <w:tc>
          <w:tcPr>
            <w:tcW w:w="1090"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ind w:hanging="40"/>
              <w:jc w:val="center"/>
              <w:rPr>
                <w:rFonts w:ascii="Times New Roman" w:hAnsi="Times New Roman" w:cs="Times New Roman"/>
                <w:b w:val="0"/>
                <w:sz w:val="20"/>
              </w:rPr>
            </w:pPr>
            <w:r w:rsidRPr="00FA6CBA">
              <w:rPr>
                <w:rFonts w:ascii="Times New Roman" w:hAnsi="Times New Roman" w:cs="Times New Roman"/>
                <w:b w:val="0"/>
                <w:sz w:val="20"/>
              </w:rPr>
              <w:t>6.1.</w:t>
            </w:r>
          </w:p>
        </w:tc>
        <w:tc>
          <w:tcPr>
            <w:tcW w:w="6725"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ind w:hanging="40"/>
              <w:jc w:val="both"/>
              <w:rPr>
                <w:rFonts w:ascii="Times New Roman" w:hAnsi="Times New Roman" w:cs="Times New Roman"/>
                <w:b w:val="0"/>
                <w:sz w:val="20"/>
              </w:rPr>
            </w:pPr>
            <w:r w:rsidRPr="00FA6CBA">
              <w:rPr>
                <w:rFonts w:ascii="Times New Roman" w:hAnsi="Times New Roman" w:cs="Times New Roman"/>
                <w:b w:val="0"/>
                <w:sz w:val="20"/>
              </w:rPr>
              <w:t>Количество следственных изоляторов, всего</w:t>
            </w:r>
          </w:p>
        </w:tc>
        <w:tc>
          <w:tcPr>
            <w:tcW w:w="915"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jc w:val="center"/>
              <w:rPr>
                <w:rFonts w:ascii="Times New Roman" w:hAnsi="Times New Roman" w:cs="Times New Roman"/>
                <w:b w:val="0"/>
                <w:sz w:val="20"/>
              </w:rPr>
            </w:pPr>
            <w:r w:rsidRPr="00FA6CBA">
              <w:rPr>
                <w:rFonts w:ascii="Times New Roman" w:hAnsi="Times New Roman" w:cs="Times New Roman"/>
                <w:b w:val="0"/>
                <w:sz w:val="20"/>
              </w:rPr>
              <w:t>-</w:t>
            </w:r>
          </w:p>
        </w:tc>
        <w:tc>
          <w:tcPr>
            <w:tcW w:w="1108" w:type="dxa"/>
            <w:gridSpan w:val="2"/>
            <w:tcBorders>
              <w:top w:val="single" w:sz="4" w:space="0" w:color="000000"/>
              <w:left w:val="single" w:sz="4" w:space="0" w:color="000000"/>
              <w:bottom w:val="single" w:sz="4" w:space="0" w:color="000000"/>
              <w:right w:val="single" w:sz="4" w:space="0" w:color="000000"/>
            </w:tcBorders>
            <w:shd w:val="clear" w:color="auto" w:fill="auto"/>
          </w:tcPr>
          <w:p w:rsidR="008D4C48" w:rsidRPr="00FA6CBA" w:rsidRDefault="008D4C48" w:rsidP="005E0B2B">
            <w:pPr>
              <w:pStyle w:val="aff0"/>
              <w:suppressAutoHyphens w:val="0"/>
              <w:snapToGrid w:val="0"/>
              <w:jc w:val="center"/>
              <w:rPr>
                <w:rFonts w:ascii="Times New Roman" w:hAnsi="Times New Roman" w:cs="Times New Roman"/>
                <w:b w:val="0"/>
                <w:sz w:val="20"/>
              </w:rPr>
            </w:pPr>
            <w:r w:rsidRPr="00FA6CBA">
              <w:rPr>
                <w:rFonts w:ascii="Times New Roman" w:hAnsi="Times New Roman" w:cs="Times New Roman"/>
                <w:b w:val="0"/>
                <w:sz w:val="20"/>
              </w:rPr>
              <w:t>-</w:t>
            </w:r>
          </w:p>
        </w:tc>
      </w:tr>
      <w:tr w:rsidR="008D4C48" w:rsidRPr="00FA6CBA" w:rsidTr="006F46F9">
        <w:tc>
          <w:tcPr>
            <w:tcW w:w="1090"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ind w:hanging="40"/>
              <w:jc w:val="center"/>
              <w:rPr>
                <w:rFonts w:ascii="Times New Roman" w:hAnsi="Times New Roman" w:cs="Times New Roman"/>
                <w:b w:val="0"/>
                <w:sz w:val="20"/>
              </w:rPr>
            </w:pPr>
            <w:r w:rsidRPr="00FA6CBA">
              <w:rPr>
                <w:rFonts w:ascii="Times New Roman" w:hAnsi="Times New Roman" w:cs="Times New Roman"/>
                <w:b w:val="0"/>
                <w:sz w:val="20"/>
              </w:rPr>
              <w:t>6.1.1.</w:t>
            </w:r>
          </w:p>
        </w:tc>
        <w:tc>
          <w:tcPr>
            <w:tcW w:w="6725"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ind w:hanging="40"/>
              <w:jc w:val="both"/>
              <w:rPr>
                <w:rFonts w:ascii="Times New Roman" w:hAnsi="Times New Roman" w:cs="Times New Roman"/>
                <w:b w:val="0"/>
                <w:sz w:val="20"/>
              </w:rPr>
            </w:pPr>
            <w:r w:rsidRPr="00FA6CBA">
              <w:rPr>
                <w:rFonts w:ascii="Times New Roman" w:hAnsi="Times New Roman" w:cs="Times New Roman"/>
                <w:b w:val="0"/>
                <w:sz w:val="20"/>
              </w:rPr>
              <w:t>количество несовершеннолетних подозреваемых и обвиняемых, находящихся в них</w:t>
            </w:r>
          </w:p>
        </w:tc>
        <w:tc>
          <w:tcPr>
            <w:tcW w:w="915"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jc w:val="center"/>
              <w:rPr>
                <w:rFonts w:ascii="Times New Roman" w:hAnsi="Times New Roman" w:cs="Times New Roman"/>
                <w:b w:val="0"/>
                <w:sz w:val="20"/>
              </w:rPr>
            </w:pPr>
            <w:r w:rsidRPr="00FA6CBA">
              <w:rPr>
                <w:rFonts w:ascii="Times New Roman" w:hAnsi="Times New Roman" w:cs="Times New Roman"/>
                <w:b w:val="0"/>
                <w:sz w:val="20"/>
              </w:rPr>
              <w:t>-</w:t>
            </w:r>
          </w:p>
        </w:tc>
        <w:tc>
          <w:tcPr>
            <w:tcW w:w="1108" w:type="dxa"/>
            <w:gridSpan w:val="2"/>
            <w:tcBorders>
              <w:top w:val="single" w:sz="4" w:space="0" w:color="000000"/>
              <w:left w:val="single" w:sz="4" w:space="0" w:color="000000"/>
              <w:bottom w:val="single" w:sz="4" w:space="0" w:color="000000"/>
              <w:right w:val="single" w:sz="4" w:space="0" w:color="000000"/>
            </w:tcBorders>
            <w:shd w:val="clear" w:color="auto" w:fill="auto"/>
          </w:tcPr>
          <w:p w:rsidR="008D4C48" w:rsidRPr="00FA6CBA" w:rsidRDefault="008D4C48" w:rsidP="005E0B2B">
            <w:pPr>
              <w:pStyle w:val="aff0"/>
              <w:suppressAutoHyphens w:val="0"/>
              <w:snapToGrid w:val="0"/>
              <w:jc w:val="center"/>
              <w:rPr>
                <w:rFonts w:ascii="Times New Roman" w:hAnsi="Times New Roman" w:cs="Times New Roman"/>
                <w:b w:val="0"/>
                <w:sz w:val="20"/>
              </w:rPr>
            </w:pPr>
            <w:r w:rsidRPr="00FA6CBA">
              <w:rPr>
                <w:rFonts w:ascii="Times New Roman" w:hAnsi="Times New Roman" w:cs="Times New Roman"/>
                <w:b w:val="0"/>
                <w:sz w:val="20"/>
              </w:rPr>
              <w:t>-</w:t>
            </w:r>
          </w:p>
        </w:tc>
      </w:tr>
      <w:tr w:rsidR="008D4C48" w:rsidRPr="00FA6CBA" w:rsidTr="006F46F9">
        <w:tc>
          <w:tcPr>
            <w:tcW w:w="1090"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ind w:hanging="40"/>
              <w:jc w:val="center"/>
              <w:rPr>
                <w:rFonts w:ascii="Times New Roman" w:hAnsi="Times New Roman" w:cs="Times New Roman"/>
                <w:b w:val="0"/>
                <w:sz w:val="20"/>
              </w:rPr>
            </w:pPr>
            <w:r w:rsidRPr="00FA6CBA">
              <w:rPr>
                <w:rFonts w:ascii="Times New Roman" w:hAnsi="Times New Roman" w:cs="Times New Roman"/>
                <w:b w:val="0"/>
                <w:sz w:val="20"/>
              </w:rPr>
              <w:t>6.2.</w:t>
            </w:r>
          </w:p>
        </w:tc>
        <w:tc>
          <w:tcPr>
            <w:tcW w:w="6725"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ind w:hanging="40"/>
              <w:jc w:val="both"/>
              <w:rPr>
                <w:rFonts w:ascii="Times New Roman" w:hAnsi="Times New Roman" w:cs="Times New Roman"/>
                <w:b w:val="0"/>
                <w:sz w:val="20"/>
              </w:rPr>
            </w:pPr>
            <w:r w:rsidRPr="00FA6CBA">
              <w:rPr>
                <w:rFonts w:ascii="Times New Roman" w:hAnsi="Times New Roman" w:cs="Times New Roman"/>
                <w:b w:val="0"/>
                <w:sz w:val="20"/>
              </w:rPr>
              <w:t>Количество воспитательных колоний, всего</w:t>
            </w:r>
          </w:p>
        </w:tc>
        <w:tc>
          <w:tcPr>
            <w:tcW w:w="915"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jc w:val="center"/>
              <w:rPr>
                <w:rFonts w:ascii="Times New Roman" w:hAnsi="Times New Roman" w:cs="Times New Roman"/>
                <w:b w:val="0"/>
                <w:sz w:val="20"/>
              </w:rPr>
            </w:pPr>
            <w:r w:rsidRPr="00FA6CBA">
              <w:rPr>
                <w:rFonts w:ascii="Times New Roman" w:hAnsi="Times New Roman" w:cs="Times New Roman"/>
                <w:b w:val="0"/>
                <w:sz w:val="20"/>
              </w:rPr>
              <w:t>-</w:t>
            </w:r>
          </w:p>
        </w:tc>
        <w:tc>
          <w:tcPr>
            <w:tcW w:w="1108" w:type="dxa"/>
            <w:gridSpan w:val="2"/>
            <w:tcBorders>
              <w:top w:val="single" w:sz="4" w:space="0" w:color="000000"/>
              <w:left w:val="single" w:sz="4" w:space="0" w:color="000000"/>
              <w:bottom w:val="single" w:sz="4" w:space="0" w:color="000000"/>
              <w:right w:val="single" w:sz="4" w:space="0" w:color="000000"/>
            </w:tcBorders>
            <w:shd w:val="clear" w:color="auto" w:fill="auto"/>
          </w:tcPr>
          <w:p w:rsidR="008D4C48" w:rsidRPr="00FA6CBA" w:rsidRDefault="008D4C48" w:rsidP="005E0B2B">
            <w:pPr>
              <w:pStyle w:val="aff0"/>
              <w:suppressAutoHyphens w:val="0"/>
              <w:snapToGrid w:val="0"/>
              <w:jc w:val="center"/>
              <w:rPr>
                <w:rFonts w:ascii="Times New Roman" w:hAnsi="Times New Roman" w:cs="Times New Roman"/>
                <w:b w:val="0"/>
                <w:sz w:val="20"/>
              </w:rPr>
            </w:pPr>
            <w:r w:rsidRPr="00FA6CBA">
              <w:rPr>
                <w:rFonts w:ascii="Times New Roman" w:hAnsi="Times New Roman" w:cs="Times New Roman"/>
                <w:b w:val="0"/>
                <w:sz w:val="20"/>
              </w:rPr>
              <w:t>-</w:t>
            </w:r>
          </w:p>
        </w:tc>
      </w:tr>
      <w:tr w:rsidR="008D4C48" w:rsidRPr="00FA6CBA" w:rsidTr="006F46F9">
        <w:tc>
          <w:tcPr>
            <w:tcW w:w="1090"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jc w:val="center"/>
              <w:rPr>
                <w:rFonts w:ascii="Times New Roman" w:hAnsi="Times New Roman" w:cs="Times New Roman"/>
                <w:b w:val="0"/>
                <w:sz w:val="20"/>
              </w:rPr>
            </w:pPr>
            <w:r w:rsidRPr="00FA6CBA">
              <w:rPr>
                <w:rFonts w:ascii="Times New Roman" w:hAnsi="Times New Roman" w:cs="Times New Roman"/>
                <w:b w:val="0"/>
                <w:sz w:val="20"/>
              </w:rPr>
              <w:t>6.2.1.</w:t>
            </w:r>
          </w:p>
        </w:tc>
        <w:tc>
          <w:tcPr>
            <w:tcW w:w="6725"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jc w:val="both"/>
              <w:rPr>
                <w:rFonts w:ascii="Times New Roman" w:hAnsi="Times New Roman" w:cs="Times New Roman"/>
                <w:b w:val="0"/>
                <w:sz w:val="20"/>
              </w:rPr>
            </w:pPr>
            <w:r w:rsidRPr="00FA6CBA">
              <w:rPr>
                <w:rFonts w:ascii="Times New Roman" w:hAnsi="Times New Roman" w:cs="Times New Roman"/>
                <w:b w:val="0"/>
                <w:sz w:val="20"/>
              </w:rPr>
              <w:t>количество несовершеннолетних осуждённых, находящихся в них</w:t>
            </w:r>
          </w:p>
        </w:tc>
        <w:tc>
          <w:tcPr>
            <w:tcW w:w="915"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jc w:val="center"/>
              <w:rPr>
                <w:rFonts w:ascii="Times New Roman" w:hAnsi="Times New Roman" w:cs="Times New Roman"/>
                <w:b w:val="0"/>
                <w:sz w:val="20"/>
              </w:rPr>
            </w:pPr>
            <w:r w:rsidRPr="00FA6CBA">
              <w:rPr>
                <w:rFonts w:ascii="Times New Roman" w:hAnsi="Times New Roman" w:cs="Times New Roman"/>
                <w:b w:val="0"/>
                <w:sz w:val="20"/>
              </w:rPr>
              <w:t>-</w:t>
            </w:r>
          </w:p>
        </w:tc>
        <w:tc>
          <w:tcPr>
            <w:tcW w:w="1108" w:type="dxa"/>
            <w:gridSpan w:val="2"/>
            <w:tcBorders>
              <w:top w:val="single" w:sz="4" w:space="0" w:color="000000"/>
              <w:left w:val="single" w:sz="4" w:space="0" w:color="000000"/>
              <w:bottom w:val="single" w:sz="4" w:space="0" w:color="000000"/>
              <w:right w:val="single" w:sz="4" w:space="0" w:color="000000"/>
            </w:tcBorders>
            <w:shd w:val="clear" w:color="auto" w:fill="auto"/>
          </w:tcPr>
          <w:p w:rsidR="008D4C48" w:rsidRPr="00FA6CBA" w:rsidRDefault="008D4C48" w:rsidP="005E0B2B">
            <w:pPr>
              <w:pStyle w:val="aff0"/>
              <w:suppressAutoHyphens w:val="0"/>
              <w:snapToGrid w:val="0"/>
              <w:jc w:val="center"/>
              <w:rPr>
                <w:rFonts w:ascii="Times New Roman" w:hAnsi="Times New Roman" w:cs="Times New Roman"/>
                <w:b w:val="0"/>
                <w:sz w:val="20"/>
              </w:rPr>
            </w:pPr>
            <w:r w:rsidRPr="00FA6CBA">
              <w:rPr>
                <w:rFonts w:ascii="Times New Roman" w:hAnsi="Times New Roman" w:cs="Times New Roman"/>
                <w:b w:val="0"/>
                <w:sz w:val="20"/>
              </w:rPr>
              <w:t>-</w:t>
            </w:r>
          </w:p>
        </w:tc>
      </w:tr>
      <w:tr w:rsidR="008D4C48" w:rsidRPr="00FA6CBA" w:rsidTr="006F46F9">
        <w:tc>
          <w:tcPr>
            <w:tcW w:w="1090"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ind w:hanging="40"/>
              <w:jc w:val="center"/>
              <w:rPr>
                <w:rFonts w:ascii="Times New Roman" w:hAnsi="Times New Roman" w:cs="Times New Roman"/>
                <w:b w:val="0"/>
                <w:sz w:val="20"/>
              </w:rPr>
            </w:pPr>
            <w:r w:rsidRPr="00FA6CBA">
              <w:rPr>
                <w:rFonts w:ascii="Times New Roman" w:hAnsi="Times New Roman" w:cs="Times New Roman"/>
                <w:b w:val="0"/>
                <w:sz w:val="20"/>
              </w:rPr>
              <w:t>6.3.</w:t>
            </w:r>
          </w:p>
        </w:tc>
        <w:tc>
          <w:tcPr>
            <w:tcW w:w="6725"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ind w:hanging="40"/>
              <w:jc w:val="both"/>
              <w:rPr>
                <w:rFonts w:ascii="Times New Roman" w:hAnsi="Times New Roman" w:cs="Times New Roman"/>
                <w:b w:val="0"/>
                <w:sz w:val="20"/>
              </w:rPr>
            </w:pPr>
            <w:r w:rsidRPr="00FA6CBA">
              <w:rPr>
                <w:rFonts w:ascii="Times New Roman" w:hAnsi="Times New Roman" w:cs="Times New Roman"/>
                <w:b w:val="0"/>
                <w:sz w:val="20"/>
              </w:rPr>
              <w:t xml:space="preserve">Количество уголовно-исполнительных </w:t>
            </w:r>
            <w:r w:rsidRPr="00FA6CBA">
              <w:rPr>
                <w:rFonts w:ascii="Times New Roman" w:hAnsi="Times New Roman" w:cs="Times New Roman"/>
                <w:b w:val="0"/>
                <w:sz w:val="20"/>
              </w:rPr>
              <w:br/>
              <w:t>инспекций, всего</w:t>
            </w:r>
          </w:p>
        </w:tc>
        <w:tc>
          <w:tcPr>
            <w:tcW w:w="915"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jc w:val="center"/>
              <w:rPr>
                <w:rFonts w:ascii="Times New Roman" w:hAnsi="Times New Roman" w:cs="Times New Roman"/>
                <w:b w:val="0"/>
                <w:sz w:val="20"/>
              </w:rPr>
            </w:pPr>
            <w:r w:rsidRPr="00FA6CBA">
              <w:rPr>
                <w:rFonts w:ascii="Times New Roman" w:hAnsi="Times New Roman" w:cs="Times New Roman"/>
                <w:b w:val="0"/>
                <w:sz w:val="20"/>
              </w:rPr>
              <w:t>1</w:t>
            </w:r>
          </w:p>
        </w:tc>
        <w:tc>
          <w:tcPr>
            <w:tcW w:w="1108" w:type="dxa"/>
            <w:gridSpan w:val="2"/>
            <w:tcBorders>
              <w:top w:val="single" w:sz="4" w:space="0" w:color="000000"/>
              <w:left w:val="single" w:sz="4" w:space="0" w:color="000000"/>
              <w:bottom w:val="single" w:sz="4" w:space="0" w:color="000000"/>
              <w:right w:val="single" w:sz="4" w:space="0" w:color="000000"/>
            </w:tcBorders>
            <w:shd w:val="clear" w:color="auto" w:fill="auto"/>
          </w:tcPr>
          <w:p w:rsidR="008D4C48" w:rsidRPr="00FA6CBA" w:rsidRDefault="008D4C48" w:rsidP="005E0B2B">
            <w:pPr>
              <w:pStyle w:val="aff0"/>
              <w:suppressAutoHyphens w:val="0"/>
              <w:snapToGrid w:val="0"/>
              <w:jc w:val="center"/>
              <w:rPr>
                <w:rFonts w:ascii="Times New Roman" w:hAnsi="Times New Roman" w:cs="Times New Roman"/>
                <w:b w:val="0"/>
                <w:sz w:val="20"/>
              </w:rPr>
            </w:pPr>
            <w:r w:rsidRPr="00FA6CBA">
              <w:rPr>
                <w:rFonts w:ascii="Times New Roman" w:hAnsi="Times New Roman" w:cs="Times New Roman"/>
                <w:b w:val="0"/>
                <w:sz w:val="20"/>
              </w:rPr>
              <w:t>1</w:t>
            </w:r>
          </w:p>
        </w:tc>
      </w:tr>
      <w:tr w:rsidR="008D4C48" w:rsidRPr="00FA6CBA" w:rsidTr="006F46F9">
        <w:tc>
          <w:tcPr>
            <w:tcW w:w="1090"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ind w:hanging="40"/>
              <w:jc w:val="center"/>
              <w:rPr>
                <w:rFonts w:ascii="Times New Roman" w:hAnsi="Times New Roman" w:cs="Times New Roman"/>
                <w:b w:val="0"/>
                <w:sz w:val="20"/>
              </w:rPr>
            </w:pPr>
            <w:r w:rsidRPr="00FA6CBA">
              <w:rPr>
                <w:rFonts w:ascii="Times New Roman" w:hAnsi="Times New Roman" w:cs="Times New Roman"/>
                <w:b w:val="0"/>
                <w:sz w:val="20"/>
              </w:rPr>
              <w:t>6.3.1.</w:t>
            </w:r>
          </w:p>
        </w:tc>
        <w:tc>
          <w:tcPr>
            <w:tcW w:w="6725"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ind w:hanging="40"/>
              <w:jc w:val="both"/>
              <w:rPr>
                <w:rFonts w:ascii="Times New Roman" w:hAnsi="Times New Roman" w:cs="Times New Roman"/>
                <w:b w:val="0"/>
                <w:sz w:val="20"/>
              </w:rPr>
            </w:pPr>
            <w:r w:rsidRPr="00FA6CBA">
              <w:rPr>
                <w:rFonts w:ascii="Times New Roman" w:hAnsi="Times New Roman" w:cs="Times New Roman"/>
                <w:b w:val="0"/>
                <w:sz w:val="20"/>
              </w:rPr>
              <w:t>количество несовершеннолетних осуждённых, состоящих в них на учёте</w:t>
            </w:r>
          </w:p>
        </w:tc>
        <w:tc>
          <w:tcPr>
            <w:tcW w:w="915"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jc w:val="center"/>
              <w:rPr>
                <w:rFonts w:ascii="Times New Roman" w:hAnsi="Times New Roman" w:cs="Times New Roman"/>
                <w:b w:val="0"/>
                <w:sz w:val="20"/>
              </w:rPr>
            </w:pPr>
            <w:r w:rsidRPr="00FA6CBA">
              <w:rPr>
                <w:rFonts w:ascii="Times New Roman" w:hAnsi="Times New Roman" w:cs="Times New Roman"/>
                <w:b w:val="0"/>
                <w:sz w:val="20"/>
              </w:rPr>
              <w:t>-</w:t>
            </w:r>
          </w:p>
        </w:tc>
        <w:tc>
          <w:tcPr>
            <w:tcW w:w="1108" w:type="dxa"/>
            <w:gridSpan w:val="2"/>
            <w:tcBorders>
              <w:top w:val="single" w:sz="4" w:space="0" w:color="000000"/>
              <w:left w:val="single" w:sz="4" w:space="0" w:color="000000"/>
              <w:bottom w:val="single" w:sz="4" w:space="0" w:color="000000"/>
              <w:right w:val="single" w:sz="4" w:space="0" w:color="000000"/>
            </w:tcBorders>
            <w:shd w:val="clear" w:color="auto" w:fill="auto"/>
          </w:tcPr>
          <w:p w:rsidR="008D4C48" w:rsidRPr="00FA6CBA" w:rsidRDefault="008D4C48" w:rsidP="005E0B2B">
            <w:pPr>
              <w:pStyle w:val="aff0"/>
              <w:suppressAutoHyphens w:val="0"/>
              <w:snapToGrid w:val="0"/>
              <w:jc w:val="center"/>
              <w:rPr>
                <w:rFonts w:ascii="Times New Roman" w:hAnsi="Times New Roman" w:cs="Times New Roman"/>
                <w:b w:val="0"/>
                <w:sz w:val="20"/>
              </w:rPr>
            </w:pPr>
            <w:r w:rsidRPr="00FA6CBA">
              <w:rPr>
                <w:rFonts w:ascii="Times New Roman" w:hAnsi="Times New Roman" w:cs="Times New Roman"/>
                <w:b w:val="0"/>
                <w:sz w:val="20"/>
              </w:rPr>
              <w:t>-</w:t>
            </w:r>
          </w:p>
        </w:tc>
      </w:tr>
      <w:tr w:rsidR="008D4C48" w:rsidRPr="00FA6CBA" w:rsidTr="006F46F9">
        <w:tc>
          <w:tcPr>
            <w:tcW w:w="1090"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ind w:hanging="40"/>
              <w:jc w:val="center"/>
              <w:rPr>
                <w:rFonts w:ascii="Times New Roman" w:hAnsi="Times New Roman" w:cs="Times New Roman"/>
                <w:b w:val="0"/>
                <w:sz w:val="20"/>
              </w:rPr>
            </w:pPr>
            <w:r w:rsidRPr="00FA6CBA">
              <w:rPr>
                <w:rFonts w:ascii="Times New Roman" w:hAnsi="Times New Roman" w:cs="Times New Roman"/>
                <w:b w:val="0"/>
                <w:sz w:val="20"/>
              </w:rPr>
              <w:t>7.</w:t>
            </w:r>
          </w:p>
        </w:tc>
        <w:tc>
          <w:tcPr>
            <w:tcW w:w="6725"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ind w:hanging="40"/>
              <w:jc w:val="both"/>
              <w:rPr>
                <w:rFonts w:ascii="Times New Roman" w:hAnsi="Times New Roman" w:cs="Times New Roman"/>
                <w:b w:val="0"/>
                <w:sz w:val="20"/>
              </w:rPr>
            </w:pPr>
            <w:r w:rsidRPr="00FA6CBA">
              <w:rPr>
                <w:rFonts w:ascii="Times New Roman" w:hAnsi="Times New Roman" w:cs="Times New Roman"/>
                <w:b w:val="0"/>
                <w:sz w:val="20"/>
              </w:rPr>
              <w:t>Сведения о деятельности комиссии по делам несовершеннолетних и защите их прав (далее – комиссия)</w:t>
            </w:r>
          </w:p>
        </w:tc>
        <w:tc>
          <w:tcPr>
            <w:tcW w:w="915"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jc w:val="center"/>
              <w:rPr>
                <w:rFonts w:ascii="Times New Roman" w:hAnsi="Times New Roman" w:cs="Times New Roman"/>
                <w:b w:val="0"/>
                <w:sz w:val="20"/>
              </w:rPr>
            </w:pPr>
          </w:p>
        </w:tc>
        <w:tc>
          <w:tcPr>
            <w:tcW w:w="1108" w:type="dxa"/>
            <w:gridSpan w:val="2"/>
            <w:tcBorders>
              <w:top w:val="single" w:sz="4" w:space="0" w:color="000000"/>
              <w:left w:val="single" w:sz="4" w:space="0" w:color="000000"/>
              <w:bottom w:val="single" w:sz="4" w:space="0" w:color="000000"/>
              <w:right w:val="single" w:sz="4" w:space="0" w:color="000000"/>
            </w:tcBorders>
            <w:shd w:val="clear" w:color="auto" w:fill="auto"/>
          </w:tcPr>
          <w:p w:rsidR="008D4C48" w:rsidRPr="00FA6CBA" w:rsidRDefault="008D4C48" w:rsidP="005E0B2B">
            <w:pPr>
              <w:pStyle w:val="aff0"/>
              <w:suppressAutoHyphens w:val="0"/>
              <w:snapToGrid w:val="0"/>
              <w:jc w:val="center"/>
              <w:rPr>
                <w:rFonts w:ascii="Times New Roman" w:hAnsi="Times New Roman" w:cs="Times New Roman"/>
                <w:b w:val="0"/>
                <w:sz w:val="20"/>
              </w:rPr>
            </w:pPr>
          </w:p>
        </w:tc>
      </w:tr>
      <w:tr w:rsidR="008D4C48" w:rsidRPr="00FA6CBA" w:rsidTr="006F46F9">
        <w:tc>
          <w:tcPr>
            <w:tcW w:w="1090"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ind w:hanging="40"/>
              <w:jc w:val="center"/>
              <w:rPr>
                <w:rFonts w:ascii="Times New Roman" w:hAnsi="Times New Roman" w:cs="Times New Roman"/>
                <w:b w:val="0"/>
                <w:sz w:val="20"/>
              </w:rPr>
            </w:pPr>
            <w:r w:rsidRPr="00FA6CBA">
              <w:rPr>
                <w:rFonts w:ascii="Times New Roman" w:hAnsi="Times New Roman" w:cs="Times New Roman"/>
                <w:b w:val="0"/>
                <w:sz w:val="20"/>
              </w:rPr>
              <w:t>7.1.</w:t>
            </w:r>
          </w:p>
        </w:tc>
        <w:tc>
          <w:tcPr>
            <w:tcW w:w="6725"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ind w:hanging="40"/>
              <w:jc w:val="both"/>
              <w:rPr>
                <w:rFonts w:ascii="Times New Roman" w:hAnsi="Times New Roman" w:cs="Times New Roman"/>
                <w:b w:val="0"/>
                <w:sz w:val="20"/>
              </w:rPr>
            </w:pPr>
            <w:r w:rsidRPr="00FA6CBA">
              <w:rPr>
                <w:rFonts w:ascii="Times New Roman" w:hAnsi="Times New Roman" w:cs="Times New Roman"/>
                <w:b w:val="0"/>
                <w:sz w:val="20"/>
              </w:rPr>
              <w:t>Количество проведённых заседаний комиссии, всего, из них:</w:t>
            </w:r>
          </w:p>
        </w:tc>
        <w:tc>
          <w:tcPr>
            <w:tcW w:w="915"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jc w:val="center"/>
              <w:rPr>
                <w:rFonts w:ascii="Times New Roman" w:hAnsi="Times New Roman" w:cs="Times New Roman"/>
                <w:b w:val="0"/>
                <w:sz w:val="20"/>
              </w:rPr>
            </w:pPr>
            <w:r w:rsidRPr="00FA6CBA">
              <w:rPr>
                <w:rFonts w:ascii="Times New Roman" w:hAnsi="Times New Roman" w:cs="Times New Roman"/>
                <w:b w:val="0"/>
                <w:sz w:val="20"/>
              </w:rPr>
              <w:t>17</w:t>
            </w:r>
          </w:p>
        </w:tc>
        <w:tc>
          <w:tcPr>
            <w:tcW w:w="1108" w:type="dxa"/>
            <w:gridSpan w:val="2"/>
            <w:tcBorders>
              <w:top w:val="single" w:sz="4" w:space="0" w:color="000000"/>
              <w:left w:val="single" w:sz="4" w:space="0" w:color="000000"/>
              <w:bottom w:val="single" w:sz="4" w:space="0" w:color="000000"/>
              <w:right w:val="single" w:sz="4" w:space="0" w:color="000000"/>
            </w:tcBorders>
            <w:shd w:val="clear" w:color="auto" w:fill="auto"/>
          </w:tcPr>
          <w:p w:rsidR="008D4C48" w:rsidRPr="00FA6CBA" w:rsidRDefault="008D4C48" w:rsidP="005E0B2B">
            <w:pPr>
              <w:pStyle w:val="aff0"/>
              <w:suppressAutoHyphens w:val="0"/>
              <w:snapToGrid w:val="0"/>
              <w:jc w:val="center"/>
              <w:rPr>
                <w:rFonts w:ascii="Times New Roman" w:hAnsi="Times New Roman" w:cs="Times New Roman"/>
                <w:b w:val="0"/>
                <w:sz w:val="20"/>
              </w:rPr>
            </w:pPr>
            <w:r w:rsidRPr="00FA6CBA">
              <w:rPr>
                <w:rFonts w:ascii="Times New Roman" w:hAnsi="Times New Roman" w:cs="Times New Roman"/>
                <w:b w:val="0"/>
                <w:sz w:val="20"/>
              </w:rPr>
              <w:t>17</w:t>
            </w:r>
          </w:p>
        </w:tc>
      </w:tr>
      <w:tr w:rsidR="008D4C48" w:rsidRPr="00FA6CBA" w:rsidTr="006F46F9">
        <w:tc>
          <w:tcPr>
            <w:tcW w:w="1090"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ind w:hanging="40"/>
              <w:jc w:val="center"/>
              <w:rPr>
                <w:rFonts w:ascii="Times New Roman" w:hAnsi="Times New Roman" w:cs="Times New Roman"/>
                <w:b w:val="0"/>
                <w:sz w:val="20"/>
              </w:rPr>
            </w:pPr>
            <w:r w:rsidRPr="00FA6CBA">
              <w:rPr>
                <w:rFonts w:ascii="Times New Roman" w:hAnsi="Times New Roman" w:cs="Times New Roman"/>
                <w:b w:val="0"/>
                <w:sz w:val="20"/>
              </w:rPr>
              <w:t>7.1.2.</w:t>
            </w:r>
          </w:p>
        </w:tc>
        <w:tc>
          <w:tcPr>
            <w:tcW w:w="6725"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ind w:hanging="40"/>
              <w:jc w:val="both"/>
              <w:rPr>
                <w:rFonts w:ascii="Times New Roman" w:hAnsi="Times New Roman" w:cs="Times New Roman"/>
                <w:b w:val="0"/>
                <w:sz w:val="20"/>
              </w:rPr>
            </w:pPr>
            <w:r w:rsidRPr="00FA6CBA">
              <w:rPr>
                <w:rFonts w:ascii="Times New Roman" w:hAnsi="Times New Roman" w:cs="Times New Roman"/>
                <w:b w:val="0"/>
                <w:sz w:val="20"/>
              </w:rPr>
              <w:t>выездных</w:t>
            </w:r>
          </w:p>
        </w:tc>
        <w:tc>
          <w:tcPr>
            <w:tcW w:w="915"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jc w:val="center"/>
              <w:rPr>
                <w:rFonts w:ascii="Times New Roman" w:hAnsi="Times New Roman" w:cs="Times New Roman"/>
                <w:b w:val="0"/>
                <w:sz w:val="20"/>
                <w:lang w:val="en-US"/>
              </w:rPr>
            </w:pPr>
            <w:r w:rsidRPr="00FA6CBA">
              <w:rPr>
                <w:rFonts w:ascii="Times New Roman" w:hAnsi="Times New Roman" w:cs="Times New Roman"/>
                <w:b w:val="0"/>
                <w:sz w:val="20"/>
                <w:lang w:val="en-US"/>
              </w:rPr>
              <w:t>-</w:t>
            </w:r>
          </w:p>
        </w:tc>
        <w:tc>
          <w:tcPr>
            <w:tcW w:w="1108" w:type="dxa"/>
            <w:gridSpan w:val="2"/>
            <w:tcBorders>
              <w:top w:val="single" w:sz="4" w:space="0" w:color="000000"/>
              <w:left w:val="single" w:sz="4" w:space="0" w:color="000000"/>
              <w:bottom w:val="single" w:sz="4" w:space="0" w:color="000000"/>
              <w:right w:val="single" w:sz="4" w:space="0" w:color="000000"/>
            </w:tcBorders>
            <w:shd w:val="clear" w:color="auto" w:fill="auto"/>
          </w:tcPr>
          <w:p w:rsidR="008D4C48" w:rsidRPr="00FA6CBA" w:rsidRDefault="008D4C48" w:rsidP="005E0B2B">
            <w:pPr>
              <w:pStyle w:val="aff0"/>
              <w:suppressAutoHyphens w:val="0"/>
              <w:snapToGrid w:val="0"/>
              <w:jc w:val="center"/>
              <w:rPr>
                <w:rFonts w:ascii="Times New Roman" w:hAnsi="Times New Roman" w:cs="Times New Roman"/>
                <w:b w:val="0"/>
                <w:sz w:val="20"/>
                <w:lang w:val="en-US"/>
              </w:rPr>
            </w:pPr>
            <w:r w:rsidRPr="00FA6CBA">
              <w:rPr>
                <w:rFonts w:ascii="Times New Roman" w:hAnsi="Times New Roman" w:cs="Times New Roman"/>
                <w:b w:val="0"/>
                <w:sz w:val="20"/>
                <w:lang w:val="en-US"/>
              </w:rPr>
              <w:t>1</w:t>
            </w:r>
          </w:p>
        </w:tc>
      </w:tr>
      <w:tr w:rsidR="008D4C48" w:rsidRPr="00FA6CBA" w:rsidTr="006F46F9">
        <w:tc>
          <w:tcPr>
            <w:tcW w:w="1090"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ind w:hanging="40"/>
              <w:jc w:val="center"/>
              <w:rPr>
                <w:rFonts w:ascii="Times New Roman" w:hAnsi="Times New Roman" w:cs="Times New Roman"/>
                <w:b w:val="0"/>
                <w:sz w:val="20"/>
              </w:rPr>
            </w:pPr>
            <w:r w:rsidRPr="00FA6CBA">
              <w:rPr>
                <w:rFonts w:ascii="Times New Roman" w:hAnsi="Times New Roman" w:cs="Times New Roman"/>
                <w:b w:val="0"/>
                <w:sz w:val="20"/>
              </w:rPr>
              <w:t>7.2.</w:t>
            </w:r>
          </w:p>
        </w:tc>
        <w:tc>
          <w:tcPr>
            <w:tcW w:w="6725"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ind w:hanging="40"/>
              <w:jc w:val="both"/>
              <w:rPr>
                <w:rFonts w:ascii="Times New Roman" w:hAnsi="Times New Roman" w:cs="Times New Roman"/>
                <w:b w:val="0"/>
                <w:sz w:val="20"/>
              </w:rPr>
            </w:pPr>
            <w:r w:rsidRPr="00FA6CBA">
              <w:rPr>
                <w:rFonts w:ascii="Times New Roman" w:hAnsi="Times New Roman" w:cs="Times New Roman"/>
                <w:b w:val="0"/>
                <w:sz w:val="20"/>
              </w:rPr>
              <w:t>Количество рассмотренных на заседании комиссии вопросов, всего, из них:</w:t>
            </w:r>
          </w:p>
        </w:tc>
        <w:tc>
          <w:tcPr>
            <w:tcW w:w="915"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jc w:val="center"/>
              <w:rPr>
                <w:rFonts w:ascii="Times New Roman" w:hAnsi="Times New Roman" w:cs="Times New Roman"/>
                <w:b w:val="0"/>
                <w:sz w:val="20"/>
                <w:lang w:val="en-US"/>
              </w:rPr>
            </w:pPr>
            <w:r w:rsidRPr="00FA6CBA">
              <w:rPr>
                <w:rFonts w:ascii="Times New Roman" w:hAnsi="Times New Roman" w:cs="Times New Roman"/>
                <w:b w:val="0"/>
                <w:sz w:val="20"/>
                <w:lang w:val="en-US"/>
              </w:rPr>
              <w:t>211</w:t>
            </w:r>
          </w:p>
        </w:tc>
        <w:tc>
          <w:tcPr>
            <w:tcW w:w="1108" w:type="dxa"/>
            <w:gridSpan w:val="2"/>
            <w:tcBorders>
              <w:top w:val="single" w:sz="4" w:space="0" w:color="000000"/>
              <w:left w:val="single" w:sz="4" w:space="0" w:color="000000"/>
              <w:bottom w:val="single" w:sz="4" w:space="0" w:color="000000"/>
              <w:right w:val="single" w:sz="4" w:space="0" w:color="000000"/>
            </w:tcBorders>
            <w:shd w:val="clear" w:color="auto" w:fill="auto"/>
          </w:tcPr>
          <w:p w:rsidR="008D4C48" w:rsidRPr="00FA6CBA" w:rsidRDefault="008D4C48" w:rsidP="005E0B2B">
            <w:pPr>
              <w:pStyle w:val="aff0"/>
              <w:suppressAutoHyphens w:val="0"/>
              <w:snapToGrid w:val="0"/>
              <w:jc w:val="center"/>
              <w:rPr>
                <w:rFonts w:ascii="Times New Roman" w:hAnsi="Times New Roman" w:cs="Times New Roman"/>
                <w:b w:val="0"/>
                <w:sz w:val="20"/>
                <w:lang w:val="en-US"/>
              </w:rPr>
            </w:pPr>
            <w:r w:rsidRPr="00FA6CBA">
              <w:rPr>
                <w:rFonts w:ascii="Times New Roman" w:hAnsi="Times New Roman" w:cs="Times New Roman"/>
                <w:b w:val="0"/>
                <w:sz w:val="20"/>
                <w:lang w:val="en-US"/>
              </w:rPr>
              <w:t>246</w:t>
            </w:r>
          </w:p>
        </w:tc>
      </w:tr>
      <w:tr w:rsidR="008D4C48" w:rsidRPr="00FA6CBA" w:rsidTr="006F46F9">
        <w:tc>
          <w:tcPr>
            <w:tcW w:w="1090"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ind w:hanging="40"/>
              <w:jc w:val="center"/>
              <w:rPr>
                <w:rFonts w:ascii="Times New Roman" w:hAnsi="Times New Roman" w:cs="Times New Roman"/>
                <w:b w:val="0"/>
                <w:sz w:val="20"/>
              </w:rPr>
            </w:pPr>
            <w:r w:rsidRPr="00FA6CBA">
              <w:rPr>
                <w:rFonts w:ascii="Times New Roman" w:hAnsi="Times New Roman" w:cs="Times New Roman"/>
                <w:b w:val="0"/>
                <w:sz w:val="20"/>
              </w:rPr>
              <w:t>7.2.1.</w:t>
            </w:r>
          </w:p>
        </w:tc>
        <w:tc>
          <w:tcPr>
            <w:tcW w:w="6725"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ind w:hanging="40"/>
              <w:jc w:val="both"/>
              <w:rPr>
                <w:rFonts w:ascii="Times New Roman" w:hAnsi="Times New Roman" w:cs="Times New Roman"/>
                <w:b w:val="0"/>
                <w:sz w:val="20"/>
              </w:rPr>
            </w:pPr>
            <w:r w:rsidRPr="00FA6CBA">
              <w:rPr>
                <w:rFonts w:ascii="Times New Roman" w:hAnsi="Times New Roman" w:cs="Times New Roman"/>
                <w:b w:val="0"/>
                <w:sz w:val="20"/>
              </w:rPr>
              <w:t>количество дел по вопросам защиты прав и законных интересов несовершеннолетних</w:t>
            </w:r>
          </w:p>
        </w:tc>
        <w:tc>
          <w:tcPr>
            <w:tcW w:w="915"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jc w:val="center"/>
              <w:rPr>
                <w:rFonts w:ascii="Times New Roman" w:hAnsi="Times New Roman" w:cs="Times New Roman"/>
                <w:b w:val="0"/>
                <w:sz w:val="20"/>
                <w:lang w:val="en-US"/>
              </w:rPr>
            </w:pPr>
            <w:r w:rsidRPr="00FA6CBA">
              <w:rPr>
                <w:rFonts w:ascii="Times New Roman" w:hAnsi="Times New Roman" w:cs="Times New Roman"/>
                <w:b w:val="0"/>
                <w:sz w:val="20"/>
                <w:lang w:val="en-US"/>
              </w:rPr>
              <w:t>98</w:t>
            </w:r>
          </w:p>
        </w:tc>
        <w:tc>
          <w:tcPr>
            <w:tcW w:w="1108" w:type="dxa"/>
            <w:gridSpan w:val="2"/>
            <w:tcBorders>
              <w:top w:val="single" w:sz="4" w:space="0" w:color="000000"/>
              <w:left w:val="single" w:sz="4" w:space="0" w:color="000000"/>
              <w:bottom w:val="single" w:sz="4" w:space="0" w:color="000000"/>
              <w:right w:val="single" w:sz="4" w:space="0" w:color="000000"/>
            </w:tcBorders>
            <w:shd w:val="clear" w:color="auto" w:fill="auto"/>
          </w:tcPr>
          <w:p w:rsidR="008D4C48" w:rsidRPr="00FA6CBA" w:rsidRDefault="008D4C48" w:rsidP="005E0B2B">
            <w:pPr>
              <w:pStyle w:val="aff0"/>
              <w:suppressAutoHyphens w:val="0"/>
              <w:snapToGrid w:val="0"/>
              <w:jc w:val="center"/>
              <w:rPr>
                <w:rFonts w:ascii="Times New Roman" w:hAnsi="Times New Roman" w:cs="Times New Roman"/>
                <w:b w:val="0"/>
                <w:sz w:val="20"/>
                <w:lang w:val="en-US"/>
              </w:rPr>
            </w:pPr>
            <w:r w:rsidRPr="00FA6CBA">
              <w:rPr>
                <w:rFonts w:ascii="Times New Roman" w:hAnsi="Times New Roman" w:cs="Times New Roman"/>
                <w:b w:val="0"/>
                <w:sz w:val="20"/>
                <w:lang w:val="en-US"/>
              </w:rPr>
              <w:t>114</w:t>
            </w:r>
          </w:p>
        </w:tc>
      </w:tr>
      <w:tr w:rsidR="008D4C48" w:rsidRPr="00FA6CBA" w:rsidTr="006F46F9">
        <w:tc>
          <w:tcPr>
            <w:tcW w:w="1090"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ind w:hanging="40"/>
              <w:jc w:val="center"/>
              <w:rPr>
                <w:rFonts w:ascii="Times New Roman" w:hAnsi="Times New Roman" w:cs="Times New Roman"/>
                <w:b w:val="0"/>
                <w:sz w:val="20"/>
              </w:rPr>
            </w:pPr>
            <w:r w:rsidRPr="00FA6CBA">
              <w:rPr>
                <w:rFonts w:ascii="Times New Roman" w:hAnsi="Times New Roman" w:cs="Times New Roman"/>
                <w:b w:val="0"/>
                <w:sz w:val="20"/>
              </w:rPr>
              <w:t>7.3.</w:t>
            </w:r>
          </w:p>
        </w:tc>
        <w:tc>
          <w:tcPr>
            <w:tcW w:w="6725"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jc w:val="both"/>
              <w:rPr>
                <w:rFonts w:ascii="Times New Roman" w:hAnsi="Times New Roman" w:cs="Times New Roman"/>
                <w:b w:val="0"/>
                <w:sz w:val="20"/>
              </w:rPr>
            </w:pPr>
            <w:r w:rsidRPr="00FA6CBA">
              <w:rPr>
                <w:rFonts w:ascii="Times New Roman" w:hAnsi="Times New Roman" w:cs="Times New Roman"/>
                <w:b w:val="0"/>
                <w:sz w:val="20"/>
              </w:rPr>
              <w:t xml:space="preserve">Количество несовершеннолетних, в отношении которых рассмотрены дела по вопросам защиты прав и законных интересов несовершеннолетних, всего, из них: </w:t>
            </w:r>
          </w:p>
        </w:tc>
        <w:tc>
          <w:tcPr>
            <w:tcW w:w="915"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jc w:val="center"/>
              <w:rPr>
                <w:rFonts w:ascii="Times New Roman" w:hAnsi="Times New Roman" w:cs="Times New Roman"/>
                <w:b w:val="0"/>
                <w:sz w:val="20"/>
                <w:lang w:val="en-US"/>
              </w:rPr>
            </w:pPr>
            <w:r w:rsidRPr="00FA6CBA">
              <w:rPr>
                <w:rFonts w:ascii="Times New Roman" w:hAnsi="Times New Roman" w:cs="Times New Roman"/>
                <w:b w:val="0"/>
                <w:sz w:val="20"/>
                <w:lang w:val="en-US"/>
              </w:rPr>
              <w:t>15</w:t>
            </w:r>
          </w:p>
        </w:tc>
        <w:tc>
          <w:tcPr>
            <w:tcW w:w="1108" w:type="dxa"/>
            <w:gridSpan w:val="2"/>
            <w:tcBorders>
              <w:top w:val="single" w:sz="4" w:space="0" w:color="000000"/>
              <w:left w:val="single" w:sz="4" w:space="0" w:color="000000"/>
              <w:bottom w:val="single" w:sz="4" w:space="0" w:color="000000"/>
              <w:right w:val="single" w:sz="4" w:space="0" w:color="000000"/>
            </w:tcBorders>
            <w:shd w:val="clear" w:color="auto" w:fill="auto"/>
          </w:tcPr>
          <w:p w:rsidR="008D4C48" w:rsidRPr="00FA6CBA" w:rsidRDefault="008D4C48" w:rsidP="005E0B2B">
            <w:pPr>
              <w:pStyle w:val="aff0"/>
              <w:suppressAutoHyphens w:val="0"/>
              <w:snapToGrid w:val="0"/>
              <w:jc w:val="center"/>
              <w:rPr>
                <w:rFonts w:ascii="Times New Roman" w:hAnsi="Times New Roman" w:cs="Times New Roman"/>
                <w:b w:val="0"/>
                <w:sz w:val="20"/>
                <w:lang w:val="en-US"/>
              </w:rPr>
            </w:pPr>
            <w:r w:rsidRPr="00FA6CBA">
              <w:rPr>
                <w:rFonts w:ascii="Times New Roman" w:hAnsi="Times New Roman" w:cs="Times New Roman"/>
                <w:b w:val="0"/>
                <w:sz w:val="20"/>
                <w:lang w:val="en-US"/>
              </w:rPr>
              <w:t>9</w:t>
            </w:r>
          </w:p>
        </w:tc>
      </w:tr>
      <w:tr w:rsidR="008D4C48" w:rsidRPr="00FA6CBA" w:rsidTr="006F46F9">
        <w:tc>
          <w:tcPr>
            <w:tcW w:w="1090"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ind w:hanging="40"/>
              <w:jc w:val="center"/>
              <w:rPr>
                <w:rFonts w:ascii="Times New Roman" w:hAnsi="Times New Roman" w:cs="Times New Roman"/>
                <w:b w:val="0"/>
                <w:sz w:val="20"/>
              </w:rPr>
            </w:pPr>
            <w:r w:rsidRPr="00FA6CBA">
              <w:rPr>
                <w:rFonts w:ascii="Times New Roman" w:hAnsi="Times New Roman" w:cs="Times New Roman"/>
                <w:b w:val="0"/>
                <w:sz w:val="20"/>
              </w:rPr>
              <w:t>7.3.1.</w:t>
            </w:r>
          </w:p>
        </w:tc>
        <w:tc>
          <w:tcPr>
            <w:tcW w:w="6725"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ind w:hanging="40"/>
              <w:jc w:val="both"/>
              <w:rPr>
                <w:rFonts w:ascii="Times New Roman" w:hAnsi="Times New Roman" w:cs="Times New Roman"/>
                <w:b w:val="0"/>
                <w:sz w:val="20"/>
              </w:rPr>
            </w:pPr>
            <w:r w:rsidRPr="00FA6CBA">
              <w:rPr>
                <w:rFonts w:ascii="Times New Roman" w:hAnsi="Times New Roman" w:cs="Times New Roman"/>
                <w:b w:val="0"/>
                <w:sz w:val="20"/>
              </w:rPr>
              <w:t xml:space="preserve">количество несовершеннолетних, чьи трудовые права восстановлены </w:t>
            </w:r>
          </w:p>
        </w:tc>
        <w:tc>
          <w:tcPr>
            <w:tcW w:w="915"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jc w:val="center"/>
              <w:rPr>
                <w:rFonts w:ascii="Times New Roman" w:hAnsi="Times New Roman" w:cs="Times New Roman"/>
                <w:b w:val="0"/>
                <w:sz w:val="20"/>
              </w:rPr>
            </w:pPr>
            <w:r w:rsidRPr="00FA6CBA">
              <w:rPr>
                <w:rFonts w:ascii="Times New Roman" w:hAnsi="Times New Roman" w:cs="Times New Roman"/>
                <w:b w:val="0"/>
                <w:sz w:val="20"/>
              </w:rPr>
              <w:t>-</w:t>
            </w:r>
          </w:p>
        </w:tc>
        <w:tc>
          <w:tcPr>
            <w:tcW w:w="1108" w:type="dxa"/>
            <w:gridSpan w:val="2"/>
            <w:tcBorders>
              <w:top w:val="single" w:sz="4" w:space="0" w:color="000000"/>
              <w:left w:val="single" w:sz="4" w:space="0" w:color="000000"/>
              <w:bottom w:val="single" w:sz="4" w:space="0" w:color="000000"/>
              <w:right w:val="single" w:sz="4" w:space="0" w:color="000000"/>
            </w:tcBorders>
            <w:shd w:val="clear" w:color="auto" w:fill="auto"/>
          </w:tcPr>
          <w:p w:rsidR="008D4C48" w:rsidRPr="00FA6CBA" w:rsidRDefault="008D4C48" w:rsidP="005E0B2B">
            <w:pPr>
              <w:pStyle w:val="aff0"/>
              <w:suppressAutoHyphens w:val="0"/>
              <w:snapToGrid w:val="0"/>
              <w:jc w:val="center"/>
              <w:rPr>
                <w:rFonts w:ascii="Times New Roman" w:hAnsi="Times New Roman" w:cs="Times New Roman"/>
                <w:b w:val="0"/>
                <w:sz w:val="20"/>
              </w:rPr>
            </w:pPr>
            <w:r w:rsidRPr="00FA6CBA">
              <w:rPr>
                <w:rFonts w:ascii="Times New Roman" w:hAnsi="Times New Roman" w:cs="Times New Roman"/>
                <w:b w:val="0"/>
                <w:sz w:val="20"/>
              </w:rPr>
              <w:t>-</w:t>
            </w:r>
          </w:p>
        </w:tc>
      </w:tr>
      <w:tr w:rsidR="008D4C48" w:rsidRPr="00FA6CBA" w:rsidTr="006F46F9">
        <w:tc>
          <w:tcPr>
            <w:tcW w:w="1090"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snapToGrid w:val="0"/>
              <w:spacing w:after="0" w:line="240" w:lineRule="auto"/>
              <w:jc w:val="center"/>
              <w:rPr>
                <w:rFonts w:ascii="Times New Roman" w:hAnsi="Times New Roman" w:cs="Times New Roman"/>
                <w:sz w:val="20"/>
                <w:szCs w:val="20"/>
              </w:rPr>
            </w:pPr>
            <w:r w:rsidRPr="00FA6CBA">
              <w:rPr>
                <w:rFonts w:ascii="Times New Roman" w:hAnsi="Times New Roman" w:cs="Times New Roman"/>
                <w:sz w:val="20"/>
                <w:szCs w:val="20"/>
              </w:rPr>
              <w:t>7.3.2.</w:t>
            </w:r>
          </w:p>
        </w:tc>
        <w:tc>
          <w:tcPr>
            <w:tcW w:w="6725"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ind w:hanging="40"/>
              <w:jc w:val="both"/>
              <w:rPr>
                <w:rFonts w:ascii="Times New Roman" w:hAnsi="Times New Roman" w:cs="Times New Roman"/>
                <w:b w:val="0"/>
                <w:sz w:val="20"/>
              </w:rPr>
            </w:pPr>
            <w:r w:rsidRPr="00FA6CBA">
              <w:rPr>
                <w:rFonts w:ascii="Times New Roman" w:hAnsi="Times New Roman" w:cs="Times New Roman"/>
                <w:b w:val="0"/>
                <w:sz w:val="20"/>
              </w:rPr>
              <w:t xml:space="preserve">количество несовершеннолетних, освободившихся из учреждений уголовно-исполнительной системы либо вернувшихся из специальных учебно-воспитательных учреждений, которым оказана помощь </w:t>
            </w:r>
          </w:p>
        </w:tc>
        <w:tc>
          <w:tcPr>
            <w:tcW w:w="915"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jc w:val="center"/>
              <w:rPr>
                <w:rFonts w:ascii="Times New Roman" w:hAnsi="Times New Roman" w:cs="Times New Roman"/>
                <w:b w:val="0"/>
                <w:sz w:val="20"/>
              </w:rPr>
            </w:pPr>
            <w:r w:rsidRPr="00FA6CBA">
              <w:rPr>
                <w:rFonts w:ascii="Times New Roman" w:hAnsi="Times New Roman" w:cs="Times New Roman"/>
                <w:b w:val="0"/>
                <w:sz w:val="20"/>
              </w:rPr>
              <w:t>-</w:t>
            </w:r>
          </w:p>
        </w:tc>
        <w:tc>
          <w:tcPr>
            <w:tcW w:w="1108" w:type="dxa"/>
            <w:gridSpan w:val="2"/>
            <w:tcBorders>
              <w:top w:val="single" w:sz="4" w:space="0" w:color="000000"/>
              <w:left w:val="single" w:sz="4" w:space="0" w:color="000000"/>
              <w:bottom w:val="single" w:sz="4" w:space="0" w:color="000000"/>
              <w:right w:val="single" w:sz="4" w:space="0" w:color="000000"/>
            </w:tcBorders>
            <w:shd w:val="clear" w:color="auto" w:fill="auto"/>
          </w:tcPr>
          <w:p w:rsidR="008D4C48" w:rsidRPr="00FA6CBA" w:rsidRDefault="008D4C48" w:rsidP="005E0B2B">
            <w:pPr>
              <w:pStyle w:val="aff0"/>
              <w:suppressAutoHyphens w:val="0"/>
              <w:snapToGrid w:val="0"/>
              <w:jc w:val="center"/>
              <w:rPr>
                <w:rFonts w:ascii="Times New Roman" w:hAnsi="Times New Roman" w:cs="Times New Roman"/>
                <w:b w:val="0"/>
                <w:sz w:val="20"/>
              </w:rPr>
            </w:pPr>
            <w:r w:rsidRPr="00FA6CBA">
              <w:rPr>
                <w:rFonts w:ascii="Times New Roman" w:hAnsi="Times New Roman" w:cs="Times New Roman"/>
                <w:b w:val="0"/>
                <w:sz w:val="20"/>
              </w:rPr>
              <w:t>-</w:t>
            </w:r>
          </w:p>
        </w:tc>
      </w:tr>
      <w:tr w:rsidR="008D4C48" w:rsidRPr="00FA6CBA" w:rsidTr="006F46F9">
        <w:tc>
          <w:tcPr>
            <w:tcW w:w="1090"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snapToGrid w:val="0"/>
              <w:spacing w:after="0" w:line="240" w:lineRule="auto"/>
              <w:jc w:val="center"/>
              <w:rPr>
                <w:rFonts w:ascii="Times New Roman" w:hAnsi="Times New Roman" w:cs="Times New Roman"/>
                <w:sz w:val="20"/>
                <w:szCs w:val="20"/>
              </w:rPr>
            </w:pPr>
            <w:r w:rsidRPr="00FA6CBA">
              <w:rPr>
                <w:rFonts w:ascii="Times New Roman" w:hAnsi="Times New Roman" w:cs="Times New Roman"/>
                <w:sz w:val="20"/>
                <w:szCs w:val="20"/>
              </w:rPr>
              <w:t>7.3.3.</w:t>
            </w:r>
          </w:p>
        </w:tc>
        <w:tc>
          <w:tcPr>
            <w:tcW w:w="6725"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ind w:hanging="40"/>
              <w:jc w:val="both"/>
              <w:rPr>
                <w:rFonts w:ascii="Times New Roman" w:hAnsi="Times New Roman" w:cs="Times New Roman"/>
                <w:b w:val="0"/>
                <w:sz w:val="20"/>
              </w:rPr>
            </w:pPr>
            <w:r w:rsidRPr="00FA6CBA">
              <w:rPr>
                <w:rFonts w:ascii="Times New Roman" w:hAnsi="Times New Roman" w:cs="Times New Roman"/>
                <w:b w:val="0"/>
                <w:sz w:val="20"/>
              </w:rPr>
              <w:t xml:space="preserve">количество несовершеннолетних, которым возвращены жилые помещения  </w:t>
            </w:r>
          </w:p>
        </w:tc>
        <w:tc>
          <w:tcPr>
            <w:tcW w:w="915"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jc w:val="center"/>
              <w:rPr>
                <w:rFonts w:ascii="Times New Roman" w:hAnsi="Times New Roman" w:cs="Times New Roman"/>
                <w:b w:val="0"/>
                <w:sz w:val="20"/>
              </w:rPr>
            </w:pPr>
            <w:r w:rsidRPr="00FA6CBA">
              <w:rPr>
                <w:rFonts w:ascii="Times New Roman" w:hAnsi="Times New Roman" w:cs="Times New Roman"/>
                <w:b w:val="0"/>
                <w:sz w:val="20"/>
              </w:rPr>
              <w:t>-</w:t>
            </w:r>
          </w:p>
        </w:tc>
        <w:tc>
          <w:tcPr>
            <w:tcW w:w="1108" w:type="dxa"/>
            <w:gridSpan w:val="2"/>
            <w:tcBorders>
              <w:top w:val="single" w:sz="4" w:space="0" w:color="000000"/>
              <w:left w:val="single" w:sz="4" w:space="0" w:color="000000"/>
              <w:bottom w:val="single" w:sz="4" w:space="0" w:color="000000"/>
              <w:right w:val="single" w:sz="4" w:space="0" w:color="000000"/>
            </w:tcBorders>
            <w:shd w:val="clear" w:color="auto" w:fill="auto"/>
          </w:tcPr>
          <w:p w:rsidR="008D4C48" w:rsidRPr="00FA6CBA" w:rsidRDefault="008D4C48" w:rsidP="005E0B2B">
            <w:pPr>
              <w:pStyle w:val="aff0"/>
              <w:suppressAutoHyphens w:val="0"/>
              <w:snapToGrid w:val="0"/>
              <w:jc w:val="center"/>
              <w:rPr>
                <w:rFonts w:ascii="Times New Roman" w:hAnsi="Times New Roman" w:cs="Times New Roman"/>
                <w:b w:val="0"/>
                <w:sz w:val="20"/>
              </w:rPr>
            </w:pPr>
            <w:r w:rsidRPr="00FA6CBA">
              <w:rPr>
                <w:rFonts w:ascii="Times New Roman" w:hAnsi="Times New Roman" w:cs="Times New Roman"/>
                <w:b w:val="0"/>
                <w:sz w:val="20"/>
              </w:rPr>
              <w:t>-</w:t>
            </w:r>
          </w:p>
        </w:tc>
      </w:tr>
      <w:tr w:rsidR="008D4C48" w:rsidRPr="00FA6CBA" w:rsidTr="006F46F9">
        <w:tc>
          <w:tcPr>
            <w:tcW w:w="1090"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snapToGrid w:val="0"/>
              <w:spacing w:after="0" w:line="240" w:lineRule="auto"/>
              <w:jc w:val="center"/>
              <w:rPr>
                <w:rFonts w:ascii="Times New Roman" w:hAnsi="Times New Roman" w:cs="Times New Roman"/>
                <w:sz w:val="20"/>
                <w:szCs w:val="20"/>
              </w:rPr>
            </w:pPr>
            <w:r w:rsidRPr="00FA6CBA">
              <w:rPr>
                <w:rFonts w:ascii="Times New Roman" w:hAnsi="Times New Roman" w:cs="Times New Roman"/>
                <w:sz w:val="20"/>
                <w:szCs w:val="20"/>
              </w:rPr>
              <w:t>7.3.4.</w:t>
            </w:r>
          </w:p>
        </w:tc>
        <w:tc>
          <w:tcPr>
            <w:tcW w:w="6725"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ind w:hanging="40"/>
              <w:jc w:val="both"/>
              <w:rPr>
                <w:rFonts w:ascii="Times New Roman" w:hAnsi="Times New Roman" w:cs="Times New Roman"/>
                <w:b w:val="0"/>
                <w:sz w:val="20"/>
              </w:rPr>
            </w:pPr>
            <w:r w:rsidRPr="00FA6CBA">
              <w:rPr>
                <w:rFonts w:ascii="Times New Roman" w:hAnsi="Times New Roman" w:cs="Times New Roman"/>
                <w:b w:val="0"/>
                <w:sz w:val="20"/>
              </w:rPr>
              <w:t>количество несовершеннолетних направленных на медицинское обследование</w:t>
            </w:r>
          </w:p>
        </w:tc>
        <w:tc>
          <w:tcPr>
            <w:tcW w:w="915"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jc w:val="center"/>
              <w:rPr>
                <w:rFonts w:ascii="Times New Roman" w:hAnsi="Times New Roman" w:cs="Times New Roman"/>
                <w:b w:val="0"/>
                <w:sz w:val="20"/>
                <w:lang w:val="en-US"/>
              </w:rPr>
            </w:pPr>
            <w:r w:rsidRPr="00FA6CBA">
              <w:rPr>
                <w:rFonts w:ascii="Times New Roman" w:hAnsi="Times New Roman" w:cs="Times New Roman"/>
                <w:b w:val="0"/>
                <w:sz w:val="20"/>
                <w:lang w:val="en-US"/>
              </w:rPr>
              <w:t>5</w:t>
            </w:r>
          </w:p>
        </w:tc>
        <w:tc>
          <w:tcPr>
            <w:tcW w:w="1108" w:type="dxa"/>
            <w:gridSpan w:val="2"/>
            <w:tcBorders>
              <w:top w:val="single" w:sz="4" w:space="0" w:color="000000"/>
              <w:left w:val="single" w:sz="4" w:space="0" w:color="000000"/>
              <w:bottom w:val="single" w:sz="4" w:space="0" w:color="000000"/>
              <w:right w:val="single" w:sz="4" w:space="0" w:color="000000"/>
            </w:tcBorders>
            <w:shd w:val="clear" w:color="auto" w:fill="auto"/>
          </w:tcPr>
          <w:p w:rsidR="008D4C48" w:rsidRPr="00FA6CBA" w:rsidRDefault="008D4C48" w:rsidP="005E0B2B">
            <w:pPr>
              <w:pStyle w:val="aff0"/>
              <w:suppressAutoHyphens w:val="0"/>
              <w:snapToGrid w:val="0"/>
              <w:jc w:val="center"/>
              <w:rPr>
                <w:rFonts w:ascii="Times New Roman" w:hAnsi="Times New Roman" w:cs="Times New Roman"/>
                <w:b w:val="0"/>
                <w:sz w:val="20"/>
              </w:rPr>
            </w:pPr>
            <w:r w:rsidRPr="00FA6CBA">
              <w:rPr>
                <w:rFonts w:ascii="Times New Roman" w:hAnsi="Times New Roman" w:cs="Times New Roman"/>
                <w:b w:val="0"/>
                <w:sz w:val="20"/>
              </w:rPr>
              <w:t>9</w:t>
            </w:r>
          </w:p>
        </w:tc>
      </w:tr>
      <w:tr w:rsidR="008D4C48" w:rsidRPr="00FA6CBA" w:rsidTr="006F46F9">
        <w:tc>
          <w:tcPr>
            <w:tcW w:w="1090"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snapToGrid w:val="0"/>
              <w:spacing w:after="0" w:line="240" w:lineRule="auto"/>
              <w:jc w:val="center"/>
              <w:rPr>
                <w:rFonts w:ascii="Times New Roman" w:hAnsi="Times New Roman" w:cs="Times New Roman"/>
                <w:sz w:val="20"/>
                <w:szCs w:val="20"/>
              </w:rPr>
            </w:pPr>
            <w:r w:rsidRPr="00FA6CBA">
              <w:rPr>
                <w:rFonts w:ascii="Times New Roman" w:hAnsi="Times New Roman" w:cs="Times New Roman"/>
                <w:sz w:val="20"/>
                <w:szCs w:val="20"/>
              </w:rPr>
              <w:t>7.3.5.</w:t>
            </w:r>
          </w:p>
        </w:tc>
        <w:tc>
          <w:tcPr>
            <w:tcW w:w="6725"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ind w:hanging="40"/>
              <w:jc w:val="both"/>
              <w:rPr>
                <w:rFonts w:ascii="Times New Roman" w:hAnsi="Times New Roman" w:cs="Times New Roman"/>
                <w:b w:val="0"/>
                <w:sz w:val="20"/>
              </w:rPr>
            </w:pPr>
            <w:r w:rsidRPr="00FA6CBA">
              <w:rPr>
                <w:rFonts w:ascii="Times New Roman" w:hAnsi="Times New Roman" w:cs="Times New Roman"/>
                <w:b w:val="0"/>
                <w:sz w:val="20"/>
              </w:rPr>
              <w:t>количество несовершеннолетних возвращённых в образовательные организации</w:t>
            </w:r>
          </w:p>
        </w:tc>
        <w:tc>
          <w:tcPr>
            <w:tcW w:w="915"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jc w:val="center"/>
              <w:rPr>
                <w:rFonts w:ascii="Times New Roman" w:hAnsi="Times New Roman" w:cs="Times New Roman"/>
                <w:b w:val="0"/>
                <w:sz w:val="20"/>
              </w:rPr>
            </w:pPr>
            <w:r w:rsidRPr="00FA6CBA">
              <w:rPr>
                <w:rFonts w:ascii="Times New Roman" w:hAnsi="Times New Roman" w:cs="Times New Roman"/>
                <w:b w:val="0"/>
                <w:sz w:val="20"/>
              </w:rPr>
              <w:t>-</w:t>
            </w:r>
          </w:p>
        </w:tc>
        <w:tc>
          <w:tcPr>
            <w:tcW w:w="1108" w:type="dxa"/>
            <w:gridSpan w:val="2"/>
            <w:tcBorders>
              <w:top w:val="single" w:sz="4" w:space="0" w:color="000000"/>
              <w:left w:val="single" w:sz="4" w:space="0" w:color="000000"/>
              <w:bottom w:val="single" w:sz="4" w:space="0" w:color="000000"/>
              <w:right w:val="single" w:sz="4" w:space="0" w:color="000000"/>
            </w:tcBorders>
            <w:shd w:val="clear" w:color="auto" w:fill="auto"/>
          </w:tcPr>
          <w:p w:rsidR="008D4C48" w:rsidRPr="00FA6CBA" w:rsidRDefault="008D4C48" w:rsidP="005E0B2B">
            <w:pPr>
              <w:pStyle w:val="aff0"/>
              <w:suppressAutoHyphens w:val="0"/>
              <w:snapToGrid w:val="0"/>
              <w:jc w:val="center"/>
              <w:rPr>
                <w:rFonts w:ascii="Times New Roman" w:hAnsi="Times New Roman" w:cs="Times New Roman"/>
                <w:b w:val="0"/>
                <w:sz w:val="20"/>
              </w:rPr>
            </w:pPr>
            <w:r w:rsidRPr="00FA6CBA">
              <w:rPr>
                <w:rFonts w:ascii="Times New Roman" w:hAnsi="Times New Roman" w:cs="Times New Roman"/>
                <w:b w:val="0"/>
                <w:sz w:val="20"/>
              </w:rPr>
              <w:t>-</w:t>
            </w:r>
          </w:p>
        </w:tc>
      </w:tr>
      <w:tr w:rsidR="008D4C48" w:rsidRPr="00FA6CBA" w:rsidTr="006F46F9">
        <w:tc>
          <w:tcPr>
            <w:tcW w:w="1090"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snapToGrid w:val="0"/>
              <w:spacing w:after="0" w:line="240" w:lineRule="auto"/>
              <w:jc w:val="center"/>
              <w:rPr>
                <w:rFonts w:ascii="Times New Roman" w:hAnsi="Times New Roman" w:cs="Times New Roman"/>
                <w:sz w:val="20"/>
                <w:szCs w:val="20"/>
              </w:rPr>
            </w:pPr>
            <w:r w:rsidRPr="00FA6CBA">
              <w:rPr>
                <w:rFonts w:ascii="Times New Roman" w:hAnsi="Times New Roman" w:cs="Times New Roman"/>
                <w:sz w:val="20"/>
                <w:szCs w:val="20"/>
              </w:rPr>
              <w:t>7.3.6.</w:t>
            </w:r>
          </w:p>
        </w:tc>
        <w:tc>
          <w:tcPr>
            <w:tcW w:w="6725"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ind w:hanging="40"/>
              <w:jc w:val="both"/>
              <w:rPr>
                <w:rFonts w:ascii="Times New Roman" w:hAnsi="Times New Roman" w:cs="Times New Roman"/>
                <w:b w:val="0"/>
                <w:sz w:val="20"/>
              </w:rPr>
            </w:pPr>
            <w:r w:rsidRPr="00FA6CBA">
              <w:rPr>
                <w:rFonts w:ascii="Times New Roman" w:hAnsi="Times New Roman" w:cs="Times New Roman"/>
                <w:b w:val="0"/>
                <w:sz w:val="20"/>
              </w:rPr>
              <w:t>количество несовершеннолетних, помещённых  в специализированные учреждения для несовершеннолетних, нуждающихся в социальной реабилитации</w:t>
            </w:r>
          </w:p>
        </w:tc>
        <w:tc>
          <w:tcPr>
            <w:tcW w:w="915"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jc w:val="center"/>
              <w:rPr>
                <w:rFonts w:ascii="Times New Roman" w:hAnsi="Times New Roman" w:cs="Times New Roman"/>
                <w:b w:val="0"/>
                <w:sz w:val="20"/>
                <w:lang w:val="en-US"/>
              </w:rPr>
            </w:pPr>
            <w:r w:rsidRPr="00FA6CBA">
              <w:rPr>
                <w:rFonts w:ascii="Times New Roman" w:hAnsi="Times New Roman" w:cs="Times New Roman"/>
                <w:b w:val="0"/>
                <w:sz w:val="20"/>
                <w:lang w:val="en-US"/>
              </w:rPr>
              <w:t>10</w:t>
            </w:r>
          </w:p>
        </w:tc>
        <w:tc>
          <w:tcPr>
            <w:tcW w:w="1108" w:type="dxa"/>
            <w:gridSpan w:val="2"/>
            <w:tcBorders>
              <w:top w:val="single" w:sz="4" w:space="0" w:color="000000"/>
              <w:left w:val="single" w:sz="4" w:space="0" w:color="000000"/>
              <w:bottom w:val="single" w:sz="4" w:space="0" w:color="000000"/>
              <w:right w:val="single" w:sz="4" w:space="0" w:color="000000"/>
            </w:tcBorders>
            <w:shd w:val="clear" w:color="auto" w:fill="auto"/>
          </w:tcPr>
          <w:p w:rsidR="008D4C48" w:rsidRPr="00FA6CBA" w:rsidRDefault="008D4C48" w:rsidP="005E0B2B">
            <w:pPr>
              <w:pStyle w:val="aff0"/>
              <w:suppressAutoHyphens w:val="0"/>
              <w:snapToGrid w:val="0"/>
              <w:jc w:val="center"/>
              <w:rPr>
                <w:rFonts w:ascii="Times New Roman" w:hAnsi="Times New Roman" w:cs="Times New Roman"/>
                <w:b w:val="0"/>
                <w:sz w:val="20"/>
                <w:lang w:val="en-US"/>
              </w:rPr>
            </w:pPr>
            <w:r w:rsidRPr="00FA6CBA">
              <w:rPr>
                <w:rFonts w:ascii="Times New Roman" w:hAnsi="Times New Roman" w:cs="Times New Roman"/>
                <w:b w:val="0"/>
                <w:sz w:val="20"/>
                <w:lang w:val="en-US"/>
              </w:rPr>
              <w:t>9</w:t>
            </w:r>
          </w:p>
        </w:tc>
      </w:tr>
      <w:tr w:rsidR="008D4C48" w:rsidRPr="00FA6CBA" w:rsidTr="006F46F9">
        <w:tc>
          <w:tcPr>
            <w:tcW w:w="1090"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ind w:hanging="40"/>
              <w:jc w:val="center"/>
              <w:rPr>
                <w:rFonts w:ascii="Times New Roman" w:hAnsi="Times New Roman" w:cs="Times New Roman"/>
                <w:b w:val="0"/>
                <w:sz w:val="20"/>
              </w:rPr>
            </w:pPr>
            <w:r w:rsidRPr="00FA6CBA">
              <w:rPr>
                <w:rFonts w:ascii="Times New Roman" w:hAnsi="Times New Roman" w:cs="Times New Roman"/>
                <w:b w:val="0"/>
                <w:sz w:val="20"/>
              </w:rPr>
              <w:lastRenderedPageBreak/>
              <w:t>7.4.</w:t>
            </w:r>
          </w:p>
        </w:tc>
        <w:tc>
          <w:tcPr>
            <w:tcW w:w="6725"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ind w:hanging="40"/>
              <w:jc w:val="both"/>
              <w:rPr>
                <w:rFonts w:ascii="Times New Roman" w:hAnsi="Times New Roman" w:cs="Times New Roman"/>
                <w:b w:val="0"/>
                <w:sz w:val="20"/>
              </w:rPr>
            </w:pPr>
            <w:r w:rsidRPr="00FA6CBA">
              <w:rPr>
                <w:rFonts w:ascii="Times New Roman" w:hAnsi="Times New Roman" w:cs="Times New Roman"/>
                <w:b w:val="0"/>
                <w:sz w:val="20"/>
              </w:rPr>
              <w:t xml:space="preserve">Количество рассмотренных обращений, всего, в том числе:                                                                                                                                                                                                                                                </w:t>
            </w:r>
          </w:p>
        </w:tc>
        <w:tc>
          <w:tcPr>
            <w:tcW w:w="915"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jc w:val="center"/>
              <w:rPr>
                <w:rFonts w:ascii="Times New Roman" w:hAnsi="Times New Roman" w:cs="Times New Roman"/>
                <w:b w:val="0"/>
                <w:sz w:val="20"/>
              </w:rPr>
            </w:pPr>
            <w:r w:rsidRPr="00FA6CBA">
              <w:rPr>
                <w:rFonts w:ascii="Times New Roman" w:hAnsi="Times New Roman" w:cs="Times New Roman"/>
                <w:b w:val="0"/>
                <w:sz w:val="20"/>
              </w:rPr>
              <w:t>-</w:t>
            </w:r>
          </w:p>
        </w:tc>
        <w:tc>
          <w:tcPr>
            <w:tcW w:w="1108" w:type="dxa"/>
            <w:gridSpan w:val="2"/>
            <w:tcBorders>
              <w:top w:val="single" w:sz="4" w:space="0" w:color="000000"/>
              <w:left w:val="single" w:sz="4" w:space="0" w:color="000000"/>
              <w:bottom w:val="single" w:sz="4" w:space="0" w:color="000000"/>
              <w:right w:val="single" w:sz="4" w:space="0" w:color="000000"/>
            </w:tcBorders>
            <w:shd w:val="clear" w:color="auto" w:fill="auto"/>
          </w:tcPr>
          <w:p w:rsidR="008D4C48" w:rsidRPr="00FA6CBA" w:rsidRDefault="008D4C48" w:rsidP="005E0B2B">
            <w:pPr>
              <w:pStyle w:val="aff0"/>
              <w:suppressAutoHyphens w:val="0"/>
              <w:snapToGrid w:val="0"/>
              <w:jc w:val="center"/>
              <w:rPr>
                <w:rFonts w:ascii="Times New Roman" w:hAnsi="Times New Roman" w:cs="Times New Roman"/>
                <w:b w:val="0"/>
                <w:sz w:val="20"/>
              </w:rPr>
            </w:pPr>
            <w:r w:rsidRPr="00FA6CBA">
              <w:rPr>
                <w:rFonts w:ascii="Times New Roman" w:hAnsi="Times New Roman" w:cs="Times New Roman"/>
                <w:b w:val="0"/>
                <w:sz w:val="20"/>
              </w:rPr>
              <w:t>-</w:t>
            </w:r>
          </w:p>
        </w:tc>
      </w:tr>
      <w:tr w:rsidR="008D4C48" w:rsidRPr="00FA6CBA" w:rsidTr="006F46F9">
        <w:tc>
          <w:tcPr>
            <w:tcW w:w="1090"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ind w:hanging="40"/>
              <w:jc w:val="center"/>
              <w:rPr>
                <w:rFonts w:ascii="Times New Roman" w:hAnsi="Times New Roman" w:cs="Times New Roman"/>
                <w:b w:val="0"/>
                <w:sz w:val="20"/>
              </w:rPr>
            </w:pPr>
            <w:r w:rsidRPr="00FA6CBA">
              <w:rPr>
                <w:rFonts w:ascii="Times New Roman" w:hAnsi="Times New Roman" w:cs="Times New Roman"/>
                <w:b w:val="0"/>
                <w:sz w:val="20"/>
              </w:rPr>
              <w:t>7.4.1.</w:t>
            </w:r>
          </w:p>
        </w:tc>
        <w:tc>
          <w:tcPr>
            <w:tcW w:w="6725"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ind w:hanging="40"/>
              <w:jc w:val="both"/>
              <w:rPr>
                <w:rFonts w:ascii="Times New Roman" w:hAnsi="Times New Roman" w:cs="Times New Roman"/>
                <w:b w:val="0"/>
                <w:sz w:val="20"/>
              </w:rPr>
            </w:pPr>
            <w:r w:rsidRPr="00FA6CBA">
              <w:rPr>
                <w:rFonts w:ascii="Times New Roman" w:hAnsi="Times New Roman" w:cs="Times New Roman"/>
                <w:b w:val="0"/>
                <w:sz w:val="20"/>
              </w:rPr>
              <w:t>обращений несовершеннолетних</w:t>
            </w:r>
          </w:p>
        </w:tc>
        <w:tc>
          <w:tcPr>
            <w:tcW w:w="915"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jc w:val="center"/>
              <w:rPr>
                <w:rFonts w:ascii="Times New Roman" w:hAnsi="Times New Roman" w:cs="Times New Roman"/>
                <w:b w:val="0"/>
                <w:sz w:val="20"/>
              </w:rPr>
            </w:pPr>
            <w:r w:rsidRPr="00FA6CBA">
              <w:rPr>
                <w:rFonts w:ascii="Times New Roman" w:hAnsi="Times New Roman" w:cs="Times New Roman"/>
                <w:b w:val="0"/>
                <w:sz w:val="20"/>
              </w:rPr>
              <w:t>-</w:t>
            </w:r>
          </w:p>
        </w:tc>
        <w:tc>
          <w:tcPr>
            <w:tcW w:w="1108" w:type="dxa"/>
            <w:gridSpan w:val="2"/>
            <w:tcBorders>
              <w:top w:val="single" w:sz="4" w:space="0" w:color="000000"/>
              <w:left w:val="single" w:sz="4" w:space="0" w:color="000000"/>
              <w:bottom w:val="single" w:sz="4" w:space="0" w:color="000000"/>
              <w:right w:val="single" w:sz="4" w:space="0" w:color="000000"/>
            </w:tcBorders>
            <w:shd w:val="clear" w:color="auto" w:fill="auto"/>
          </w:tcPr>
          <w:p w:rsidR="008D4C48" w:rsidRPr="00FA6CBA" w:rsidRDefault="008D4C48" w:rsidP="005E0B2B">
            <w:pPr>
              <w:pStyle w:val="aff0"/>
              <w:suppressAutoHyphens w:val="0"/>
              <w:snapToGrid w:val="0"/>
              <w:jc w:val="center"/>
              <w:rPr>
                <w:rFonts w:ascii="Times New Roman" w:hAnsi="Times New Roman" w:cs="Times New Roman"/>
                <w:b w:val="0"/>
                <w:sz w:val="20"/>
              </w:rPr>
            </w:pPr>
            <w:r w:rsidRPr="00FA6CBA">
              <w:rPr>
                <w:rFonts w:ascii="Times New Roman" w:hAnsi="Times New Roman" w:cs="Times New Roman"/>
                <w:b w:val="0"/>
                <w:sz w:val="20"/>
              </w:rPr>
              <w:t>-</w:t>
            </w:r>
          </w:p>
        </w:tc>
      </w:tr>
      <w:tr w:rsidR="008D4C48" w:rsidRPr="00FA6CBA" w:rsidTr="006F46F9">
        <w:tc>
          <w:tcPr>
            <w:tcW w:w="1090"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ind w:hanging="40"/>
              <w:jc w:val="center"/>
              <w:rPr>
                <w:rFonts w:ascii="Times New Roman" w:hAnsi="Times New Roman" w:cs="Times New Roman"/>
                <w:b w:val="0"/>
                <w:sz w:val="20"/>
              </w:rPr>
            </w:pPr>
            <w:r w:rsidRPr="00FA6CBA">
              <w:rPr>
                <w:rFonts w:ascii="Times New Roman" w:hAnsi="Times New Roman" w:cs="Times New Roman"/>
                <w:b w:val="0"/>
                <w:sz w:val="20"/>
              </w:rPr>
              <w:t>7.4.2.</w:t>
            </w:r>
          </w:p>
        </w:tc>
        <w:tc>
          <w:tcPr>
            <w:tcW w:w="6725"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ind w:hanging="40"/>
              <w:jc w:val="both"/>
              <w:rPr>
                <w:rFonts w:ascii="Times New Roman" w:hAnsi="Times New Roman" w:cs="Times New Roman"/>
                <w:b w:val="0"/>
                <w:sz w:val="20"/>
              </w:rPr>
            </w:pPr>
            <w:r w:rsidRPr="00FA6CBA">
              <w:rPr>
                <w:rFonts w:ascii="Times New Roman" w:hAnsi="Times New Roman" w:cs="Times New Roman"/>
                <w:b w:val="0"/>
                <w:sz w:val="20"/>
              </w:rPr>
              <w:t>обращений родителей или иных законных представителей</w:t>
            </w:r>
          </w:p>
        </w:tc>
        <w:tc>
          <w:tcPr>
            <w:tcW w:w="915"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jc w:val="center"/>
              <w:rPr>
                <w:rFonts w:ascii="Times New Roman" w:hAnsi="Times New Roman" w:cs="Times New Roman"/>
                <w:b w:val="0"/>
                <w:sz w:val="20"/>
              </w:rPr>
            </w:pPr>
            <w:r w:rsidRPr="00FA6CBA">
              <w:rPr>
                <w:rFonts w:ascii="Times New Roman" w:hAnsi="Times New Roman" w:cs="Times New Roman"/>
                <w:b w:val="0"/>
                <w:sz w:val="20"/>
              </w:rPr>
              <w:t>-</w:t>
            </w:r>
          </w:p>
        </w:tc>
        <w:tc>
          <w:tcPr>
            <w:tcW w:w="1108" w:type="dxa"/>
            <w:gridSpan w:val="2"/>
            <w:tcBorders>
              <w:top w:val="single" w:sz="4" w:space="0" w:color="000000"/>
              <w:left w:val="single" w:sz="4" w:space="0" w:color="000000"/>
              <w:bottom w:val="single" w:sz="4" w:space="0" w:color="000000"/>
              <w:right w:val="single" w:sz="4" w:space="0" w:color="000000"/>
            </w:tcBorders>
            <w:shd w:val="clear" w:color="auto" w:fill="auto"/>
          </w:tcPr>
          <w:p w:rsidR="008D4C48" w:rsidRPr="00FA6CBA" w:rsidRDefault="008D4C48" w:rsidP="005E0B2B">
            <w:pPr>
              <w:pStyle w:val="aff0"/>
              <w:suppressAutoHyphens w:val="0"/>
              <w:snapToGrid w:val="0"/>
              <w:jc w:val="center"/>
              <w:rPr>
                <w:rFonts w:ascii="Times New Roman" w:hAnsi="Times New Roman" w:cs="Times New Roman"/>
                <w:b w:val="0"/>
                <w:sz w:val="20"/>
              </w:rPr>
            </w:pPr>
            <w:r w:rsidRPr="00FA6CBA">
              <w:rPr>
                <w:rFonts w:ascii="Times New Roman" w:hAnsi="Times New Roman" w:cs="Times New Roman"/>
                <w:b w:val="0"/>
                <w:sz w:val="20"/>
              </w:rPr>
              <w:t>-</w:t>
            </w:r>
          </w:p>
        </w:tc>
      </w:tr>
      <w:tr w:rsidR="008D4C48" w:rsidRPr="00FA6CBA" w:rsidTr="006F46F9">
        <w:tc>
          <w:tcPr>
            <w:tcW w:w="1090"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ind w:hanging="40"/>
              <w:jc w:val="center"/>
              <w:rPr>
                <w:rFonts w:ascii="Times New Roman" w:hAnsi="Times New Roman" w:cs="Times New Roman"/>
                <w:b w:val="0"/>
                <w:sz w:val="20"/>
              </w:rPr>
            </w:pPr>
            <w:r w:rsidRPr="00FA6CBA">
              <w:rPr>
                <w:rFonts w:ascii="Times New Roman" w:hAnsi="Times New Roman" w:cs="Times New Roman"/>
                <w:b w:val="0"/>
                <w:sz w:val="20"/>
              </w:rPr>
              <w:t>7.4.3.</w:t>
            </w:r>
          </w:p>
        </w:tc>
        <w:tc>
          <w:tcPr>
            <w:tcW w:w="6725"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ind w:hanging="40"/>
              <w:jc w:val="both"/>
              <w:rPr>
                <w:rFonts w:ascii="Times New Roman" w:hAnsi="Times New Roman" w:cs="Times New Roman"/>
                <w:b w:val="0"/>
                <w:sz w:val="20"/>
              </w:rPr>
            </w:pPr>
            <w:r w:rsidRPr="00FA6CBA">
              <w:rPr>
                <w:rFonts w:ascii="Times New Roman" w:hAnsi="Times New Roman" w:cs="Times New Roman"/>
                <w:b w:val="0"/>
                <w:sz w:val="20"/>
              </w:rPr>
              <w:t>обращений других граждан</w:t>
            </w:r>
          </w:p>
        </w:tc>
        <w:tc>
          <w:tcPr>
            <w:tcW w:w="915"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jc w:val="center"/>
              <w:rPr>
                <w:rFonts w:ascii="Times New Roman" w:hAnsi="Times New Roman" w:cs="Times New Roman"/>
                <w:b w:val="0"/>
                <w:sz w:val="20"/>
              </w:rPr>
            </w:pPr>
            <w:r w:rsidRPr="00FA6CBA">
              <w:rPr>
                <w:rFonts w:ascii="Times New Roman" w:hAnsi="Times New Roman" w:cs="Times New Roman"/>
                <w:b w:val="0"/>
                <w:sz w:val="20"/>
              </w:rPr>
              <w:t>-</w:t>
            </w:r>
          </w:p>
        </w:tc>
        <w:tc>
          <w:tcPr>
            <w:tcW w:w="1108" w:type="dxa"/>
            <w:gridSpan w:val="2"/>
            <w:tcBorders>
              <w:top w:val="single" w:sz="4" w:space="0" w:color="000000"/>
              <w:left w:val="single" w:sz="4" w:space="0" w:color="000000"/>
              <w:bottom w:val="single" w:sz="4" w:space="0" w:color="000000"/>
              <w:right w:val="single" w:sz="4" w:space="0" w:color="000000"/>
            </w:tcBorders>
            <w:shd w:val="clear" w:color="auto" w:fill="auto"/>
          </w:tcPr>
          <w:p w:rsidR="008D4C48" w:rsidRPr="00FA6CBA" w:rsidRDefault="008D4C48" w:rsidP="005E0B2B">
            <w:pPr>
              <w:pStyle w:val="aff0"/>
              <w:suppressAutoHyphens w:val="0"/>
              <w:snapToGrid w:val="0"/>
              <w:jc w:val="center"/>
              <w:rPr>
                <w:rFonts w:ascii="Times New Roman" w:hAnsi="Times New Roman" w:cs="Times New Roman"/>
                <w:b w:val="0"/>
                <w:sz w:val="20"/>
              </w:rPr>
            </w:pPr>
            <w:r w:rsidRPr="00FA6CBA">
              <w:rPr>
                <w:rFonts w:ascii="Times New Roman" w:hAnsi="Times New Roman" w:cs="Times New Roman"/>
                <w:b w:val="0"/>
                <w:sz w:val="20"/>
              </w:rPr>
              <w:t>-</w:t>
            </w:r>
          </w:p>
        </w:tc>
      </w:tr>
      <w:tr w:rsidR="008D4C48" w:rsidRPr="00FA6CBA" w:rsidTr="006F46F9">
        <w:tc>
          <w:tcPr>
            <w:tcW w:w="1090"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jc w:val="center"/>
              <w:rPr>
                <w:rFonts w:ascii="Times New Roman" w:hAnsi="Times New Roman" w:cs="Times New Roman"/>
                <w:b w:val="0"/>
                <w:sz w:val="20"/>
              </w:rPr>
            </w:pPr>
            <w:r w:rsidRPr="00FA6CBA">
              <w:rPr>
                <w:rFonts w:ascii="Times New Roman" w:hAnsi="Times New Roman" w:cs="Times New Roman"/>
                <w:b w:val="0"/>
                <w:sz w:val="20"/>
              </w:rPr>
              <w:t>7.5.</w:t>
            </w:r>
          </w:p>
        </w:tc>
        <w:tc>
          <w:tcPr>
            <w:tcW w:w="6725"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ind w:hanging="40"/>
              <w:jc w:val="both"/>
              <w:rPr>
                <w:rFonts w:ascii="Times New Roman" w:hAnsi="Times New Roman" w:cs="Times New Roman"/>
                <w:b w:val="0"/>
                <w:sz w:val="20"/>
              </w:rPr>
            </w:pPr>
            <w:r w:rsidRPr="00FA6CBA">
              <w:rPr>
                <w:rFonts w:ascii="Times New Roman" w:hAnsi="Times New Roman" w:cs="Times New Roman"/>
                <w:b w:val="0"/>
                <w:sz w:val="20"/>
              </w:rPr>
              <w:t>Количество поступивших в комиссию  информационных материалов в соответствии с подпунктом 2 пункта 2 статьи 9 Федерального закона от 24.06.1999 № 120-ФЗ «Об основах системы профилактики безнадзорности и правонарушений несовершеннолетних», всего, в том числе:</w:t>
            </w:r>
          </w:p>
        </w:tc>
        <w:tc>
          <w:tcPr>
            <w:tcW w:w="915"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jc w:val="center"/>
              <w:rPr>
                <w:rFonts w:ascii="Times New Roman" w:hAnsi="Times New Roman" w:cs="Times New Roman"/>
                <w:b w:val="0"/>
                <w:sz w:val="20"/>
                <w:lang w:val="en-US"/>
              </w:rPr>
            </w:pPr>
            <w:r w:rsidRPr="00FA6CBA">
              <w:rPr>
                <w:rFonts w:ascii="Times New Roman" w:hAnsi="Times New Roman" w:cs="Times New Roman"/>
                <w:b w:val="0"/>
                <w:sz w:val="20"/>
                <w:lang w:val="en-US"/>
              </w:rPr>
              <w:t>53</w:t>
            </w:r>
          </w:p>
        </w:tc>
        <w:tc>
          <w:tcPr>
            <w:tcW w:w="1108" w:type="dxa"/>
            <w:gridSpan w:val="2"/>
            <w:tcBorders>
              <w:top w:val="single" w:sz="4" w:space="0" w:color="000000"/>
              <w:left w:val="single" w:sz="4" w:space="0" w:color="000000"/>
              <w:bottom w:val="single" w:sz="4" w:space="0" w:color="000000"/>
              <w:right w:val="single" w:sz="4" w:space="0" w:color="000000"/>
            </w:tcBorders>
            <w:shd w:val="clear" w:color="auto" w:fill="auto"/>
          </w:tcPr>
          <w:p w:rsidR="008D4C48" w:rsidRPr="00FA6CBA" w:rsidRDefault="008D4C48" w:rsidP="005E0B2B">
            <w:pPr>
              <w:pStyle w:val="aff0"/>
              <w:suppressAutoHyphens w:val="0"/>
              <w:snapToGrid w:val="0"/>
              <w:jc w:val="center"/>
              <w:rPr>
                <w:rFonts w:ascii="Times New Roman" w:hAnsi="Times New Roman" w:cs="Times New Roman"/>
                <w:b w:val="0"/>
                <w:sz w:val="20"/>
                <w:shd w:val="clear" w:color="auto" w:fill="FFFFFF"/>
                <w:lang w:val="en-US"/>
              </w:rPr>
            </w:pPr>
            <w:r w:rsidRPr="00FA6CBA">
              <w:rPr>
                <w:rFonts w:ascii="Times New Roman" w:hAnsi="Times New Roman" w:cs="Times New Roman"/>
                <w:b w:val="0"/>
                <w:sz w:val="20"/>
                <w:shd w:val="clear" w:color="auto" w:fill="FFFFFF"/>
                <w:lang w:val="en-US"/>
              </w:rPr>
              <w:t>54</w:t>
            </w:r>
          </w:p>
        </w:tc>
      </w:tr>
      <w:tr w:rsidR="008D4C48" w:rsidRPr="00FA6CBA" w:rsidTr="006F46F9">
        <w:tc>
          <w:tcPr>
            <w:tcW w:w="1090"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ind w:hanging="40"/>
              <w:jc w:val="center"/>
              <w:rPr>
                <w:rFonts w:ascii="Times New Roman" w:hAnsi="Times New Roman" w:cs="Times New Roman"/>
                <w:b w:val="0"/>
                <w:sz w:val="20"/>
              </w:rPr>
            </w:pPr>
            <w:r w:rsidRPr="00FA6CBA">
              <w:rPr>
                <w:rFonts w:ascii="Times New Roman" w:hAnsi="Times New Roman" w:cs="Times New Roman"/>
                <w:b w:val="0"/>
                <w:sz w:val="20"/>
              </w:rPr>
              <w:t>7.5.1.</w:t>
            </w:r>
          </w:p>
        </w:tc>
        <w:tc>
          <w:tcPr>
            <w:tcW w:w="6725"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ind w:hanging="40"/>
              <w:jc w:val="both"/>
              <w:rPr>
                <w:rFonts w:ascii="Times New Roman" w:hAnsi="Times New Roman" w:cs="Times New Roman"/>
                <w:b w:val="0"/>
                <w:sz w:val="20"/>
              </w:rPr>
            </w:pPr>
            <w:r w:rsidRPr="00FA6CBA">
              <w:rPr>
                <w:rFonts w:ascii="Times New Roman" w:hAnsi="Times New Roman" w:cs="Times New Roman"/>
                <w:b w:val="0"/>
                <w:sz w:val="20"/>
              </w:rPr>
              <w:t xml:space="preserve">из органов, осуществляющих управление в сфере охраны здоровья </w:t>
            </w:r>
          </w:p>
        </w:tc>
        <w:tc>
          <w:tcPr>
            <w:tcW w:w="915"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jc w:val="center"/>
              <w:rPr>
                <w:rFonts w:ascii="Times New Roman" w:hAnsi="Times New Roman" w:cs="Times New Roman"/>
                <w:b w:val="0"/>
                <w:sz w:val="20"/>
                <w:lang w:val="en-US"/>
              </w:rPr>
            </w:pPr>
            <w:r w:rsidRPr="00FA6CBA">
              <w:rPr>
                <w:rFonts w:ascii="Times New Roman" w:hAnsi="Times New Roman" w:cs="Times New Roman"/>
                <w:b w:val="0"/>
                <w:sz w:val="20"/>
                <w:lang w:val="en-US"/>
              </w:rPr>
              <w:t>12</w:t>
            </w:r>
          </w:p>
        </w:tc>
        <w:tc>
          <w:tcPr>
            <w:tcW w:w="1108" w:type="dxa"/>
            <w:gridSpan w:val="2"/>
            <w:tcBorders>
              <w:top w:val="single" w:sz="4" w:space="0" w:color="000000"/>
              <w:left w:val="single" w:sz="4" w:space="0" w:color="000000"/>
              <w:bottom w:val="single" w:sz="4" w:space="0" w:color="000000"/>
              <w:right w:val="single" w:sz="4" w:space="0" w:color="000000"/>
            </w:tcBorders>
            <w:shd w:val="clear" w:color="auto" w:fill="auto"/>
          </w:tcPr>
          <w:p w:rsidR="008D4C48" w:rsidRPr="00FA6CBA" w:rsidRDefault="008D4C48" w:rsidP="005E0B2B">
            <w:pPr>
              <w:pStyle w:val="aff0"/>
              <w:suppressAutoHyphens w:val="0"/>
              <w:snapToGrid w:val="0"/>
              <w:jc w:val="center"/>
              <w:rPr>
                <w:rFonts w:ascii="Times New Roman" w:hAnsi="Times New Roman" w:cs="Times New Roman"/>
                <w:b w:val="0"/>
                <w:sz w:val="20"/>
                <w:shd w:val="clear" w:color="auto" w:fill="FFFFFF"/>
                <w:lang w:val="en-US"/>
              </w:rPr>
            </w:pPr>
            <w:r w:rsidRPr="00FA6CBA">
              <w:rPr>
                <w:rFonts w:ascii="Times New Roman" w:hAnsi="Times New Roman" w:cs="Times New Roman"/>
                <w:b w:val="0"/>
                <w:sz w:val="20"/>
                <w:shd w:val="clear" w:color="auto" w:fill="FFFFFF"/>
                <w:lang w:val="en-US"/>
              </w:rPr>
              <w:t>14</w:t>
            </w:r>
          </w:p>
        </w:tc>
      </w:tr>
      <w:tr w:rsidR="008D4C48" w:rsidRPr="00FA6CBA" w:rsidTr="006F46F9">
        <w:tc>
          <w:tcPr>
            <w:tcW w:w="1090"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ind w:hanging="40"/>
              <w:jc w:val="center"/>
              <w:rPr>
                <w:rFonts w:ascii="Times New Roman" w:hAnsi="Times New Roman" w:cs="Times New Roman"/>
                <w:b w:val="0"/>
                <w:sz w:val="20"/>
              </w:rPr>
            </w:pPr>
            <w:r w:rsidRPr="00FA6CBA">
              <w:rPr>
                <w:rFonts w:ascii="Times New Roman" w:hAnsi="Times New Roman" w:cs="Times New Roman"/>
                <w:b w:val="0"/>
                <w:sz w:val="20"/>
              </w:rPr>
              <w:t>7.5.2.</w:t>
            </w:r>
          </w:p>
        </w:tc>
        <w:tc>
          <w:tcPr>
            <w:tcW w:w="6725"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ind w:hanging="40"/>
              <w:jc w:val="both"/>
              <w:rPr>
                <w:rFonts w:ascii="Times New Roman" w:hAnsi="Times New Roman" w:cs="Times New Roman"/>
                <w:b w:val="0"/>
                <w:sz w:val="20"/>
              </w:rPr>
            </w:pPr>
            <w:r w:rsidRPr="00FA6CBA">
              <w:rPr>
                <w:rFonts w:ascii="Times New Roman" w:hAnsi="Times New Roman" w:cs="Times New Roman"/>
                <w:b w:val="0"/>
                <w:sz w:val="20"/>
              </w:rPr>
              <w:t xml:space="preserve">из органов, осуществляющих управление в сфере образования </w:t>
            </w:r>
          </w:p>
        </w:tc>
        <w:tc>
          <w:tcPr>
            <w:tcW w:w="915"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jc w:val="center"/>
              <w:rPr>
                <w:rFonts w:ascii="Times New Roman" w:hAnsi="Times New Roman" w:cs="Times New Roman"/>
                <w:b w:val="0"/>
                <w:sz w:val="20"/>
                <w:lang w:val="en-US"/>
              </w:rPr>
            </w:pPr>
            <w:r w:rsidRPr="00FA6CBA">
              <w:rPr>
                <w:rFonts w:ascii="Times New Roman" w:hAnsi="Times New Roman" w:cs="Times New Roman"/>
                <w:b w:val="0"/>
                <w:sz w:val="20"/>
                <w:lang w:val="en-US"/>
              </w:rPr>
              <w:t>2</w:t>
            </w:r>
          </w:p>
        </w:tc>
        <w:tc>
          <w:tcPr>
            <w:tcW w:w="1108" w:type="dxa"/>
            <w:gridSpan w:val="2"/>
            <w:tcBorders>
              <w:top w:val="single" w:sz="4" w:space="0" w:color="000000"/>
              <w:left w:val="single" w:sz="4" w:space="0" w:color="000000"/>
              <w:bottom w:val="single" w:sz="4" w:space="0" w:color="000000"/>
              <w:right w:val="single" w:sz="4" w:space="0" w:color="000000"/>
            </w:tcBorders>
            <w:shd w:val="clear" w:color="auto" w:fill="auto"/>
          </w:tcPr>
          <w:p w:rsidR="008D4C48" w:rsidRPr="00FA6CBA" w:rsidRDefault="008D4C48" w:rsidP="005E0B2B">
            <w:pPr>
              <w:pStyle w:val="aff0"/>
              <w:suppressAutoHyphens w:val="0"/>
              <w:snapToGrid w:val="0"/>
              <w:jc w:val="center"/>
              <w:rPr>
                <w:rFonts w:ascii="Times New Roman" w:hAnsi="Times New Roman" w:cs="Times New Roman"/>
                <w:b w:val="0"/>
                <w:sz w:val="20"/>
                <w:shd w:val="clear" w:color="auto" w:fill="FFFFFF"/>
                <w:lang w:val="en-US"/>
              </w:rPr>
            </w:pPr>
            <w:r w:rsidRPr="00FA6CBA">
              <w:rPr>
                <w:rFonts w:ascii="Times New Roman" w:hAnsi="Times New Roman" w:cs="Times New Roman"/>
                <w:b w:val="0"/>
                <w:sz w:val="20"/>
                <w:shd w:val="clear" w:color="auto" w:fill="FFFFFF"/>
                <w:lang w:val="en-US"/>
              </w:rPr>
              <w:t>-</w:t>
            </w:r>
          </w:p>
        </w:tc>
      </w:tr>
      <w:tr w:rsidR="008D4C48" w:rsidRPr="00FA6CBA" w:rsidTr="006F46F9">
        <w:tc>
          <w:tcPr>
            <w:tcW w:w="1090"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ind w:hanging="40"/>
              <w:jc w:val="center"/>
              <w:rPr>
                <w:rFonts w:ascii="Times New Roman" w:hAnsi="Times New Roman" w:cs="Times New Roman"/>
                <w:b w:val="0"/>
                <w:sz w:val="20"/>
              </w:rPr>
            </w:pPr>
            <w:r w:rsidRPr="00FA6CBA">
              <w:rPr>
                <w:rFonts w:ascii="Times New Roman" w:hAnsi="Times New Roman" w:cs="Times New Roman"/>
                <w:b w:val="0"/>
                <w:sz w:val="20"/>
              </w:rPr>
              <w:t>7.5.3.</w:t>
            </w:r>
          </w:p>
        </w:tc>
        <w:tc>
          <w:tcPr>
            <w:tcW w:w="6725"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ind w:hanging="40"/>
              <w:jc w:val="both"/>
              <w:rPr>
                <w:rFonts w:ascii="Times New Roman" w:hAnsi="Times New Roman" w:cs="Times New Roman"/>
                <w:b w:val="0"/>
                <w:sz w:val="20"/>
              </w:rPr>
            </w:pPr>
            <w:r w:rsidRPr="00FA6CBA">
              <w:rPr>
                <w:rFonts w:ascii="Times New Roman" w:hAnsi="Times New Roman" w:cs="Times New Roman"/>
                <w:b w:val="0"/>
                <w:sz w:val="20"/>
              </w:rPr>
              <w:t>из органов  социальной защиты населения</w:t>
            </w:r>
          </w:p>
        </w:tc>
        <w:tc>
          <w:tcPr>
            <w:tcW w:w="915"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jc w:val="center"/>
              <w:rPr>
                <w:rFonts w:ascii="Times New Roman" w:hAnsi="Times New Roman" w:cs="Times New Roman"/>
                <w:b w:val="0"/>
                <w:sz w:val="20"/>
                <w:lang w:val="en-US"/>
              </w:rPr>
            </w:pPr>
            <w:r w:rsidRPr="00FA6CBA">
              <w:rPr>
                <w:rFonts w:ascii="Times New Roman" w:hAnsi="Times New Roman" w:cs="Times New Roman"/>
                <w:b w:val="0"/>
                <w:sz w:val="20"/>
                <w:lang w:val="en-US"/>
              </w:rPr>
              <w:t>14</w:t>
            </w:r>
          </w:p>
        </w:tc>
        <w:tc>
          <w:tcPr>
            <w:tcW w:w="1108" w:type="dxa"/>
            <w:gridSpan w:val="2"/>
            <w:tcBorders>
              <w:top w:val="single" w:sz="4" w:space="0" w:color="000000"/>
              <w:left w:val="single" w:sz="4" w:space="0" w:color="000000"/>
              <w:bottom w:val="single" w:sz="4" w:space="0" w:color="000000"/>
              <w:right w:val="single" w:sz="4" w:space="0" w:color="000000"/>
            </w:tcBorders>
            <w:shd w:val="clear" w:color="auto" w:fill="auto"/>
          </w:tcPr>
          <w:p w:rsidR="008D4C48" w:rsidRPr="00FA6CBA" w:rsidRDefault="008D4C48" w:rsidP="005E0B2B">
            <w:pPr>
              <w:pStyle w:val="aff0"/>
              <w:suppressAutoHyphens w:val="0"/>
              <w:snapToGrid w:val="0"/>
              <w:jc w:val="center"/>
              <w:rPr>
                <w:rFonts w:ascii="Times New Roman" w:hAnsi="Times New Roman" w:cs="Times New Roman"/>
                <w:b w:val="0"/>
                <w:sz w:val="20"/>
                <w:shd w:val="clear" w:color="auto" w:fill="FFFFFF"/>
                <w:lang w:val="en-US"/>
              </w:rPr>
            </w:pPr>
            <w:r w:rsidRPr="00FA6CBA">
              <w:rPr>
                <w:rFonts w:ascii="Times New Roman" w:hAnsi="Times New Roman" w:cs="Times New Roman"/>
                <w:b w:val="0"/>
                <w:sz w:val="20"/>
                <w:shd w:val="clear" w:color="auto" w:fill="FFFFFF"/>
                <w:lang w:val="en-US"/>
              </w:rPr>
              <w:t>9</w:t>
            </w:r>
          </w:p>
        </w:tc>
      </w:tr>
      <w:tr w:rsidR="008D4C48" w:rsidRPr="00FA6CBA" w:rsidTr="006F46F9">
        <w:tc>
          <w:tcPr>
            <w:tcW w:w="1090"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ind w:hanging="40"/>
              <w:jc w:val="center"/>
              <w:rPr>
                <w:rFonts w:ascii="Times New Roman" w:hAnsi="Times New Roman" w:cs="Times New Roman"/>
                <w:b w:val="0"/>
                <w:sz w:val="20"/>
              </w:rPr>
            </w:pPr>
            <w:r w:rsidRPr="00FA6CBA">
              <w:rPr>
                <w:rFonts w:ascii="Times New Roman" w:hAnsi="Times New Roman" w:cs="Times New Roman"/>
                <w:b w:val="0"/>
                <w:sz w:val="20"/>
              </w:rPr>
              <w:t>7.5.4.</w:t>
            </w:r>
          </w:p>
        </w:tc>
        <w:tc>
          <w:tcPr>
            <w:tcW w:w="6725"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ind w:hanging="40"/>
              <w:jc w:val="both"/>
              <w:rPr>
                <w:rFonts w:ascii="Times New Roman" w:hAnsi="Times New Roman" w:cs="Times New Roman"/>
                <w:b w:val="0"/>
                <w:sz w:val="20"/>
              </w:rPr>
            </w:pPr>
            <w:r w:rsidRPr="00FA6CBA">
              <w:rPr>
                <w:rFonts w:ascii="Times New Roman" w:hAnsi="Times New Roman" w:cs="Times New Roman"/>
                <w:b w:val="0"/>
                <w:sz w:val="20"/>
              </w:rPr>
              <w:t>из органов внутренних дел</w:t>
            </w:r>
          </w:p>
        </w:tc>
        <w:tc>
          <w:tcPr>
            <w:tcW w:w="915"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jc w:val="center"/>
              <w:rPr>
                <w:rFonts w:ascii="Times New Roman" w:hAnsi="Times New Roman" w:cs="Times New Roman"/>
                <w:b w:val="0"/>
                <w:sz w:val="20"/>
                <w:lang w:val="en-US"/>
              </w:rPr>
            </w:pPr>
            <w:r w:rsidRPr="00FA6CBA">
              <w:rPr>
                <w:rFonts w:ascii="Times New Roman" w:hAnsi="Times New Roman" w:cs="Times New Roman"/>
                <w:b w:val="0"/>
                <w:sz w:val="20"/>
                <w:lang w:val="en-US"/>
              </w:rPr>
              <w:t>17</w:t>
            </w:r>
          </w:p>
        </w:tc>
        <w:tc>
          <w:tcPr>
            <w:tcW w:w="1108" w:type="dxa"/>
            <w:gridSpan w:val="2"/>
            <w:tcBorders>
              <w:top w:val="single" w:sz="4" w:space="0" w:color="000000"/>
              <w:left w:val="single" w:sz="4" w:space="0" w:color="000000"/>
              <w:bottom w:val="single" w:sz="4" w:space="0" w:color="000000"/>
              <w:right w:val="single" w:sz="4" w:space="0" w:color="000000"/>
            </w:tcBorders>
            <w:shd w:val="clear" w:color="auto" w:fill="auto"/>
          </w:tcPr>
          <w:p w:rsidR="008D4C48" w:rsidRPr="00FA6CBA" w:rsidRDefault="008D4C48" w:rsidP="005E0B2B">
            <w:pPr>
              <w:pStyle w:val="aff0"/>
              <w:suppressAutoHyphens w:val="0"/>
              <w:snapToGrid w:val="0"/>
              <w:jc w:val="center"/>
              <w:rPr>
                <w:rFonts w:ascii="Times New Roman" w:hAnsi="Times New Roman" w:cs="Times New Roman"/>
                <w:b w:val="0"/>
                <w:sz w:val="20"/>
                <w:shd w:val="clear" w:color="auto" w:fill="FFFFFF"/>
                <w:lang w:val="en-US"/>
              </w:rPr>
            </w:pPr>
            <w:r w:rsidRPr="00FA6CBA">
              <w:rPr>
                <w:rFonts w:ascii="Times New Roman" w:hAnsi="Times New Roman" w:cs="Times New Roman"/>
                <w:b w:val="0"/>
                <w:sz w:val="20"/>
                <w:shd w:val="clear" w:color="auto" w:fill="FFFFFF"/>
                <w:lang w:val="en-US"/>
              </w:rPr>
              <w:t>19</w:t>
            </w:r>
          </w:p>
        </w:tc>
      </w:tr>
      <w:tr w:rsidR="008D4C48" w:rsidRPr="00FA6CBA" w:rsidTr="006F46F9">
        <w:tc>
          <w:tcPr>
            <w:tcW w:w="1090"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ind w:hanging="40"/>
              <w:jc w:val="center"/>
              <w:rPr>
                <w:rFonts w:ascii="Times New Roman" w:hAnsi="Times New Roman" w:cs="Times New Roman"/>
                <w:b w:val="0"/>
                <w:sz w:val="20"/>
              </w:rPr>
            </w:pPr>
            <w:r w:rsidRPr="00FA6CBA">
              <w:rPr>
                <w:rFonts w:ascii="Times New Roman" w:hAnsi="Times New Roman" w:cs="Times New Roman"/>
                <w:b w:val="0"/>
                <w:sz w:val="20"/>
              </w:rPr>
              <w:t>7.5.5.</w:t>
            </w:r>
          </w:p>
        </w:tc>
        <w:tc>
          <w:tcPr>
            <w:tcW w:w="6725"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ind w:hanging="40"/>
              <w:jc w:val="both"/>
              <w:rPr>
                <w:rFonts w:ascii="Times New Roman" w:hAnsi="Times New Roman" w:cs="Times New Roman"/>
                <w:b w:val="0"/>
                <w:sz w:val="20"/>
              </w:rPr>
            </w:pPr>
            <w:r w:rsidRPr="00FA6CBA">
              <w:rPr>
                <w:rFonts w:ascii="Times New Roman" w:hAnsi="Times New Roman" w:cs="Times New Roman"/>
                <w:b w:val="0"/>
                <w:sz w:val="20"/>
              </w:rPr>
              <w:t>из учреждений уголовно-исполнительной системы</w:t>
            </w:r>
          </w:p>
        </w:tc>
        <w:tc>
          <w:tcPr>
            <w:tcW w:w="915"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jc w:val="center"/>
              <w:rPr>
                <w:rFonts w:ascii="Times New Roman" w:hAnsi="Times New Roman" w:cs="Times New Roman"/>
                <w:b w:val="0"/>
                <w:sz w:val="20"/>
              </w:rPr>
            </w:pPr>
            <w:r w:rsidRPr="00FA6CBA">
              <w:rPr>
                <w:rFonts w:ascii="Times New Roman" w:hAnsi="Times New Roman" w:cs="Times New Roman"/>
                <w:b w:val="0"/>
                <w:sz w:val="20"/>
              </w:rPr>
              <w:t>5</w:t>
            </w:r>
          </w:p>
        </w:tc>
        <w:tc>
          <w:tcPr>
            <w:tcW w:w="1108" w:type="dxa"/>
            <w:gridSpan w:val="2"/>
            <w:tcBorders>
              <w:top w:val="single" w:sz="4" w:space="0" w:color="000000"/>
              <w:left w:val="single" w:sz="4" w:space="0" w:color="000000"/>
              <w:bottom w:val="single" w:sz="4" w:space="0" w:color="000000"/>
              <w:right w:val="single" w:sz="4" w:space="0" w:color="000000"/>
            </w:tcBorders>
            <w:shd w:val="clear" w:color="auto" w:fill="auto"/>
          </w:tcPr>
          <w:p w:rsidR="008D4C48" w:rsidRPr="00FA6CBA" w:rsidRDefault="008D4C48" w:rsidP="005E0B2B">
            <w:pPr>
              <w:pStyle w:val="aff0"/>
              <w:suppressAutoHyphens w:val="0"/>
              <w:snapToGrid w:val="0"/>
              <w:jc w:val="center"/>
              <w:rPr>
                <w:rFonts w:ascii="Times New Roman" w:hAnsi="Times New Roman" w:cs="Times New Roman"/>
                <w:b w:val="0"/>
                <w:sz w:val="20"/>
                <w:shd w:val="clear" w:color="auto" w:fill="FFFFFF"/>
              </w:rPr>
            </w:pPr>
            <w:r w:rsidRPr="00FA6CBA">
              <w:rPr>
                <w:rFonts w:ascii="Times New Roman" w:hAnsi="Times New Roman" w:cs="Times New Roman"/>
                <w:b w:val="0"/>
                <w:sz w:val="20"/>
                <w:shd w:val="clear" w:color="auto" w:fill="FFFFFF"/>
              </w:rPr>
              <w:t>6</w:t>
            </w:r>
          </w:p>
        </w:tc>
      </w:tr>
      <w:tr w:rsidR="008D4C48" w:rsidRPr="00FA6CBA" w:rsidTr="006F46F9">
        <w:tc>
          <w:tcPr>
            <w:tcW w:w="1090"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ind w:hanging="40"/>
              <w:jc w:val="center"/>
              <w:rPr>
                <w:rFonts w:ascii="Times New Roman" w:hAnsi="Times New Roman" w:cs="Times New Roman"/>
                <w:b w:val="0"/>
                <w:sz w:val="20"/>
              </w:rPr>
            </w:pPr>
            <w:r w:rsidRPr="00FA6CBA">
              <w:rPr>
                <w:rFonts w:ascii="Times New Roman" w:hAnsi="Times New Roman" w:cs="Times New Roman"/>
                <w:b w:val="0"/>
                <w:sz w:val="20"/>
              </w:rPr>
              <w:t>7.5.6.</w:t>
            </w:r>
          </w:p>
        </w:tc>
        <w:tc>
          <w:tcPr>
            <w:tcW w:w="6725"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ind w:hanging="40"/>
              <w:jc w:val="both"/>
              <w:rPr>
                <w:rFonts w:ascii="Times New Roman" w:hAnsi="Times New Roman" w:cs="Times New Roman"/>
                <w:b w:val="0"/>
                <w:sz w:val="20"/>
              </w:rPr>
            </w:pPr>
            <w:r w:rsidRPr="00FA6CBA">
              <w:rPr>
                <w:rFonts w:ascii="Times New Roman" w:hAnsi="Times New Roman" w:cs="Times New Roman"/>
                <w:b w:val="0"/>
                <w:sz w:val="20"/>
              </w:rPr>
              <w:t>из органов по контролю за оборотом наркотических средств и психотропных веществ</w:t>
            </w:r>
          </w:p>
        </w:tc>
        <w:tc>
          <w:tcPr>
            <w:tcW w:w="915"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jc w:val="center"/>
              <w:rPr>
                <w:rFonts w:ascii="Times New Roman" w:hAnsi="Times New Roman" w:cs="Times New Roman"/>
                <w:b w:val="0"/>
                <w:sz w:val="20"/>
              </w:rPr>
            </w:pPr>
            <w:r w:rsidRPr="00FA6CBA">
              <w:rPr>
                <w:rFonts w:ascii="Times New Roman" w:hAnsi="Times New Roman" w:cs="Times New Roman"/>
                <w:b w:val="0"/>
                <w:sz w:val="20"/>
              </w:rPr>
              <w:t>-</w:t>
            </w:r>
          </w:p>
        </w:tc>
        <w:tc>
          <w:tcPr>
            <w:tcW w:w="1108" w:type="dxa"/>
            <w:gridSpan w:val="2"/>
            <w:tcBorders>
              <w:top w:val="single" w:sz="4" w:space="0" w:color="000000"/>
              <w:left w:val="single" w:sz="4" w:space="0" w:color="000000"/>
              <w:bottom w:val="single" w:sz="4" w:space="0" w:color="000000"/>
              <w:right w:val="single" w:sz="4" w:space="0" w:color="000000"/>
            </w:tcBorders>
            <w:shd w:val="clear" w:color="auto" w:fill="auto"/>
          </w:tcPr>
          <w:p w:rsidR="008D4C48" w:rsidRPr="00FA6CBA" w:rsidRDefault="008D4C48" w:rsidP="005E0B2B">
            <w:pPr>
              <w:pStyle w:val="aff0"/>
              <w:suppressAutoHyphens w:val="0"/>
              <w:snapToGrid w:val="0"/>
              <w:jc w:val="center"/>
              <w:rPr>
                <w:rFonts w:ascii="Times New Roman" w:hAnsi="Times New Roman" w:cs="Times New Roman"/>
                <w:b w:val="0"/>
                <w:sz w:val="20"/>
                <w:shd w:val="clear" w:color="auto" w:fill="FFFFFF"/>
              </w:rPr>
            </w:pPr>
            <w:r w:rsidRPr="00FA6CBA">
              <w:rPr>
                <w:rFonts w:ascii="Times New Roman" w:hAnsi="Times New Roman" w:cs="Times New Roman"/>
                <w:b w:val="0"/>
                <w:sz w:val="20"/>
                <w:shd w:val="clear" w:color="auto" w:fill="FFFFFF"/>
              </w:rPr>
              <w:t>-</w:t>
            </w:r>
          </w:p>
        </w:tc>
      </w:tr>
      <w:tr w:rsidR="008D4C48" w:rsidRPr="00FA6CBA" w:rsidTr="006F46F9">
        <w:tc>
          <w:tcPr>
            <w:tcW w:w="1090"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ind w:hanging="40"/>
              <w:jc w:val="center"/>
              <w:rPr>
                <w:rFonts w:ascii="Times New Roman" w:hAnsi="Times New Roman" w:cs="Times New Roman"/>
                <w:b w:val="0"/>
                <w:sz w:val="20"/>
              </w:rPr>
            </w:pPr>
            <w:r w:rsidRPr="00FA6CBA">
              <w:rPr>
                <w:rFonts w:ascii="Times New Roman" w:hAnsi="Times New Roman" w:cs="Times New Roman"/>
                <w:b w:val="0"/>
                <w:sz w:val="20"/>
              </w:rPr>
              <w:t>7.5.7.</w:t>
            </w:r>
          </w:p>
        </w:tc>
        <w:tc>
          <w:tcPr>
            <w:tcW w:w="6725"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ind w:hanging="40"/>
              <w:jc w:val="both"/>
              <w:rPr>
                <w:rFonts w:ascii="Times New Roman" w:hAnsi="Times New Roman" w:cs="Times New Roman"/>
                <w:b w:val="0"/>
                <w:sz w:val="20"/>
              </w:rPr>
            </w:pPr>
            <w:r w:rsidRPr="00FA6CBA">
              <w:rPr>
                <w:rFonts w:ascii="Times New Roman" w:hAnsi="Times New Roman" w:cs="Times New Roman"/>
                <w:b w:val="0"/>
                <w:sz w:val="20"/>
              </w:rPr>
              <w:t>из органов  по делам молодёжи</w:t>
            </w:r>
          </w:p>
        </w:tc>
        <w:tc>
          <w:tcPr>
            <w:tcW w:w="915"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jc w:val="center"/>
              <w:rPr>
                <w:rFonts w:ascii="Times New Roman" w:hAnsi="Times New Roman" w:cs="Times New Roman"/>
                <w:b w:val="0"/>
                <w:sz w:val="20"/>
              </w:rPr>
            </w:pPr>
            <w:r w:rsidRPr="00FA6CBA">
              <w:rPr>
                <w:rFonts w:ascii="Times New Roman" w:hAnsi="Times New Roman" w:cs="Times New Roman"/>
                <w:b w:val="0"/>
                <w:sz w:val="20"/>
              </w:rPr>
              <w:t>-</w:t>
            </w:r>
          </w:p>
        </w:tc>
        <w:tc>
          <w:tcPr>
            <w:tcW w:w="1108" w:type="dxa"/>
            <w:gridSpan w:val="2"/>
            <w:tcBorders>
              <w:top w:val="single" w:sz="4" w:space="0" w:color="000000"/>
              <w:left w:val="single" w:sz="4" w:space="0" w:color="000000"/>
              <w:bottom w:val="single" w:sz="4" w:space="0" w:color="000000"/>
              <w:right w:val="single" w:sz="4" w:space="0" w:color="000000"/>
            </w:tcBorders>
            <w:shd w:val="clear" w:color="auto" w:fill="auto"/>
          </w:tcPr>
          <w:p w:rsidR="008D4C48" w:rsidRPr="00FA6CBA" w:rsidRDefault="008D4C48" w:rsidP="005E0B2B">
            <w:pPr>
              <w:pStyle w:val="aff0"/>
              <w:suppressAutoHyphens w:val="0"/>
              <w:snapToGrid w:val="0"/>
              <w:jc w:val="center"/>
              <w:rPr>
                <w:rFonts w:ascii="Times New Roman" w:hAnsi="Times New Roman" w:cs="Times New Roman"/>
                <w:b w:val="0"/>
                <w:sz w:val="20"/>
                <w:shd w:val="clear" w:color="auto" w:fill="FFFFFF"/>
              </w:rPr>
            </w:pPr>
            <w:r w:rsidRPr="00FA6CBA">
              <w:rPr>
                <w:rFonts w:ascii="Times New Roman" w:hAnsi="Times New Roman" w:cs="Times New Roman"/>
                <w:b w:val="0"/>
                <w:sz w:val="20"/>
                <w:shd w:val="clear" w:color="auto" w:fill="FFFFFF"/>
              </w:rPr>
              <w:t>-</w:t>
            </w:r>
          </w:p>
        </w:tc>
      </w:tr>
      <w:tr w:rsidR="008D4C48" w:rsidRPr="00FA6CBA" w:rsidTr="006F46F9">
        <w:tc>
          <w:tcPr>
            <w:tcW w:w="1090"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ind w:hanging="40"/>
              <w:jc w:val="center"/>
              <w:rPr>
                <w:rFonts w:ascii="Times New Roman" w:hAnsi="Times New Roman" w:cs="Times New Roman"/>
                <w:b w:val="0"/>
                <w:sz w:val="20"/>
              </w:rPr>
            </w:pPr>
            <w:r w:rsidRPr="00FA6CBA">
              <w:rPr>
                <w:rFonts w:ascii="Times New Roman" w:hAnsi="Times New Roman" w:cs="Times New Roman"/>
                <w:b w:val="0"/>
                <w:sz w:val="20"/>
              </w:rPr>
              <w:t>7.5.8.</w:t>
            </w:r>
          </w:p>
        </w:tc>
        <w:tc>
          <w:tcPr>
            <w:tcW w:w="6725"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ind w:hanging="40"/>
              <w:jc w:val="both"/>
              <w:rPr>
                <w:rFonts w:ascii="Times New Roman" w:hAnsi="Times New Roman" w:cs="Times New Roman"/>
                <w:b w:val="0"/>
                <w:sz w:val="20"/>
              </w:rPr>
            </w:pPr>
            <w:r w:rsidRPr="00FA6CBA">
              <w:rPr>
                <w:rFonts w:ascii="Times New Roman" w:hAnsi="Times New Roman" w:cs="Times New Roman"/>
                <w:b w:val="0"/>
                <w:sz w:val="20"/>
              </w:rPr>
              <w:t>из  других органов и учреждений системы профилактики безнадзорности и правонарушений несовершеннолетних</w:t>
            </w:r>
          </w:p>
        </w:tc>
        <w:tc>
          <w:tcPr>
            <w:tcW w:w="915"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jc w:val="center"/>
              <w:rPr>
                <w:rFonts w:ascii="Times New Roman" w:hAnsi="Times New Roman" w:cs="Times New Roman"/>
                <w:b w:val="0"/>
                <w:sz w:val="20"/>
                <w:lang w:val="en-US"/>
              </w:rPr>
            </w:pPr>
            <w:r w:rsidRPr="00FA6CBA">
              <w:rPr>
                <w:rFonts w:ascii="Times New Roman" w:hAnsi="Times New Roman" w:cs="Times New Roman"/>
                <w:b w:val="0"/>
                <w:sz w:val="20"/>
                <w:lang w:val="en-US"/>
              </w:rPr>
              <w:t>3</w:t>
            </w:r>
          </w:p>
        </w:tc>
        <w:tc>
          <w:tcPr>
            <w:tcW w:w="1108" w:type="dxa"/>
            <w:gridSpan w:val="2"/>
            <w:tcBorders>
              <w:top w:val="single" w:sz="4" w:space="0" w:color="000000"/>
              <w:left w:val="single" w:sz="4" w:space="0" w:color="000000"/>
              <w:bottom w:val="single" w:sz="4" w:space="0" w:color="000000"/>
              <w:right w:val="single" w:sz="4" w:space="0" w:color="000000"/>
            </w:tcBorders>
            <w:shd w:val="clear" w:color="auto" w:fill="auto"/>
          </w:tcPr>
          <w:p w:rsidR="008D4C48" w:rsidRPr="00FA6CBA" w:rsidRDefault="008D4C48" w:rsidP="005E0B2B">
            <w:pPr>
              <w:pStyle w:val="aff0"/>
              <w:suppressAutoHyphens w:val="0"/>
              <w:snapToGrid w:val="0"/>
              <w:jc w:val="center"/>
              <w:rPr>
                <w:rFonts w:ascii="Times New Roman" w:hAnsi="Times New Roman" w:cs="Times New Roman"/>
                <w:b w:val="0"/>
                <w:sz w:val="20"/>
                <w:shd w:val="clear" w:color="auto" w:fill="FFFFFF"/>
                <w:lang w:val="en-US"/>
              </w:rPr>
            </w:pPr>
            <w:r w:rsidRPr="00FA6CBA">
              <w:rPr>
                <w:rFonts w:ascii="Times New Roman" w:hAnsi="Times New Roman" w:cs="Times New Roman"/>
                <w:b w:val="0"/>
                <w:sz w:val="20"/>
                <w:shd w:val="clear" w:color="auto" w:fill="FFFFFF"/>
                <w:lang w:val="en-US"/>
              </w:rPr>
              <w:t>6</w:t>
            </w:r>
          </w:p>
        </w:tc>
      </w:tr>
      <w:tr w:rsidR="008D4C48" w:rsidRPr="00FA6CBA" w:rsidTr="006F46F9">
        <w:tc>
          <w:tcPr>
            <w:tcW w:w="1090"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ind w:hanging="40"/>
              <w:jc w:val="center"/>
              <w:rPr>
                <w:rFonts w:ascii="Times New Roman" w:hAnsi="Times New Roman" w:cs="Times New Roman"/>
                <w:b w:val="0"/>
                <w:sz w:val="20"/>
              </w:rPr>
            </w:pPr>
            <w:r w:rsidRPr="00FA6CBA">
              <w:rPr>
                <w:rFonts w:ascii="Times New Roman" w:hAnsi="Times New Roman" w:cs="Times New Roman"/>
                <w:b w:val="0"/>
                <w:sz w:val="20"/>
              </w:rPr>
              <w:t>7.5.9.</w:t>
            </w:r>
          </w:p>
        </w:tc>
        <w:tc>
          <w:tcPr>
            <w:tcW w:w="6725"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ind w:hanging="40"/>
              <w:jc w:val="both"/>
              <w:rPr>
                <w:rFonts w:ascii="Times New Roman" w:hAnsi="Times New Roman" w:cs="Times New Roman"/>
                <w:b w:val="0"/>
                <w:sz w:val="20"/>
              </w:rPr>
            </w:pPr>
            <w:r w:rsidRPr="00FA6CBA">
              <w:rPr>
                <w:rFonts w:ascii="Times New Roman" w:hAnsi="Times New Roman" w:cs="Times New Roman"/>
                <w:b w:val="0"/>
                <w:sz w:val="20"/>
              </w:rPr>
              <w:t>от граждан</w:t>
            </w:r>
          </w:p>
        </w:tc>
        <w:tc>
          <w:tcPr>
            <w:tcW w:w="915"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jc w:val="center"/>
              <w:rPr>
                <w:rFonts w:ascii="Times New Roman" w:hAnsi="Times New Roman" w:cs="Times New Roman"/>
                <w:b w:val="0"/>
                <w:sz w:val="20"/>
                <w:lang w:val="en-US"/>
              </w:rPr>
            </w:pPr>
            <w:r w:rsidRPr="00FA6CBA">
              <w:rPr>
                <w:rFonts w:ascii="Times New Roman" w:hAnsi="Times New Roman" w:cs="Times New Roman"/>
                <w:b w:val="0"/>
                <w:sz w:val="20"/>
                <w:lang w:val="en-US"/>
              </w:rPr>
              <w:t>-</w:t>
            </w:r>
          </w:p>
        </w:tc>
        <w:tc>
          <w:tcPr>
            <w:tcW w:w="1108" w:type="dxa"/>
            <w:gridSpan w:val="2"/>
            <w:tcBorders>
              <w:top w:val="single" w:sz="4" w:space="0" w:color="000000"/>
              <w:left w:val="single" w:sz="4" w:space="0" w:color="000000"/>
              <w:bottom w:val="single" w:sz="4" w:space="0" w:color="000000"/>
              <w:right w:val="single" w:sz="4" w:space="0" w:color="000000"/>
            </w:tcBorders>
            <w:shd w:val="clear" w:color="auto" w:fill="auto"/>
          </w:tcPr>
          <w:p w:rsidR="008D4C48" w:rsidRPr="00FA6CBA" w:rsidRDefault="008D4C48" w:rsidP="005E0B2B">
            <w:pPr>
              <w:pStyle w:val="aff0"/>
              <w:suppressAutoHyphens w:val="0"/>
              <w:snapToGrid w:val="0"/>
              <w:jc w:val="center"/>
              <w:rPr>
                <w:rFonts w:ascii="Times New Roman" w:hAnsi="Times New Roman" w:cs="Times New Roman"/>
                <w:b w:val="0"/>
                <w:sz w:val="20"/>
                <w:shd w:val="clear" w:color="auto" w:fill="FFFFFF"/>
                <w:lang w:val="en-US"/>
              </w:rPr>
            </w:pPr>
            <w:r w:rsidRPr="00FA6CBA">
              <w:rPr>
                <w:rFonts w:ascii="Times New Roman" w:hAnsi="Times New Roman" w:cs="Times New Roman"/>
                <w:b w:val="0"/>
                <w:sz w:val="20"/>
                <w:shd w:val="clear" w:color="auto" w:fill="FFFFFF"/>
                <w:lang w:val="en-US"/>
              </w:rPr>
              <w:t>-</w:t>
            </w:r>
          </w:p>
        </w:tc>
      </w:tr>
      <w:tr w:rsidR="008D4C48" w:rsidRPr="00FA6CBA" w:rsidTr="006F46F9">
        <w:tc>
          <w:tcPr>
            <w:tcW w:w="1090"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ind w:hanging="40"/>
              <w:jc w:val="center"/>
              <w:rPr>
                <w:rFonts w:ascii="Times New Roman" w:hAnsi="Times New Roman" w:cs="Times New Roman"/>
                <w:b w:val="0"/>
                <w:sz w:val="20"/>
              </w:rPr>
            </w:pPr>
            <w:r w:rsidRPr="00FA6CBA">
              <w:rPr>
                <w:rFonts w:ascii="Times New Roman" w:hAnsi="Times New Roman" w:cs="Times New Roman"/>
                <w:b w:val="0"/>
                <w:sz w:val="20"/>
              </w:rPr>
              <w:t>7.6.</w:t>
            </w:r>
          </w:p>
        </w:tc>
        <w:tc>
          <w:tcPr>
            <w:tcW w:w="6725"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ind w:hanging="40"/>
              <w:jc w:val="both"/>
              <w:rPr>
                <w:rFonts w:ascii="Times New Roman" w:hAnsi="Times New Roman" w:cs="Times New Roman"/>
                <w:b w:val="0"/>
                <w:sz w:val="20"/>
              </w:rPr>
            </w:pPr>
            <w:r w:rsidRPr="00FA6CBA">
              <w:rPr>
                <w:rFonts w:ascii="Times New Roman" w:hAnsi="Times New Roman" w:cs="Times New Roman"/>
                <w:b w:val="0"/>
                <w:sz w:val="20"/>
              </w:rPr>
              <w:t>Количество информационных материалов, направленных  комиссией в соответствии со статьёй 9 Федерального закона от 24.06.1999 № 120-ФЗ «Об основах системы профилактики безнадзорности и правонарушений несовершеннолетних», всего, в том числе:</w:t>
            </w:r>
          </w:p>
        </w:tc>
        <w:tc>
          <w:tcPr>
            <w:tcW w:w="915"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jc w:val="center"/>
              <w:rPr>
                <w:rFonts w:ascii="Times New Roman" w:hAnsi="Times New Roman" w:cs="Times New Roman"/>
                <w:b w:val="0"/>
                <w:sz w:val="20"/>
                <w:lang w:val="en-US"/>
              </w:rPr>
            </w:pPr>
            <w:r w:rsidRPr="00FA6CBA">
              <w:rPr>
                <w:rFonts w:ascii="Times New Roman" w:hAnsi="Times New Roman" w:cs="Times New Roman"/>
                <w:b w:val="0"/>
                <w:sz w:val="20"/>
                <w:lang w:val="en-US"/>
              </w:rPr>
              <w:t>67</w:t>
            </w:r>
          </w:p>
        </w:tc>
        <w:tc>
          <w:tcPr>
            <w:tcW w:w="1108" w:type="dxa"/>
            <w:gridSpan w:val="2"/>
            <w:tcBorders>
              <w:top w:val="single" w:sz="4" w:space="0" w:color="000000"/>
              <w:left w:val="single" w:sz="4" w:space="0" w:color="000000"/>
              <w:bottom w:val="single" w:sz="4" w:space="0" w:color="000000"/>
              <w:right w:val="single" w:sz="4" w:space="0" w:color="000000"/>
            </w:tcBorders>
            <w:shd w:val="clear" w:color="auto" w:fill="auto"/>
          </w:tcPr>
          <w:p w:rsidR="008D4C48" w:rsidRPr="00FA6CBA" w:rsidRDefault="008D4C48" w:rsidP="005E0B2B">
            <w:pPr>
              <w:pStyle w:val="aff0"/>
              <w:suppressAutoHyphens w:val="0"/>
              <w:snapToGrid w:val="0"/>
              <w:jc w:val="center"/>
              <w:rPr>
                <w:rFonts w:ascii="Times New Roman" w:hAnsi="Times New Roman" w:cs="Times New Roman"/>
                <w:b w:val="0"/>
                <w:sz w:val="20"/>
                <w:shd w:val="clear" w:color="auto" w:fill="FFFFFF"/>
                <w:lang w:val="en-US"/>
              </w:rPr>
            </w:pPr>
            <w:r w:rsidRPr="00FA6CBA">
              <w:rPr>
                <w:rFonts w:ascii="Times New Roman" w:hAnsi="Times New Roman" w:cs="Times New Roman"/>
                <w:b w:val="0"/>
                <w:sz w:val="20"/>
                <w:shd w:val="clear" w:color="auto" w:fill="FFFFFF"/>
                <w:lang w:val="en-US"/>
              </w:rPr>
              <w:t>77</w:t>
            </w:r>
          </w:p>
        </w:tc>
      </w:tr>
      <w:tr w:rsidR="008D4C48" w:rsidRPr="00FA6CBA" w:rsidTr="006F46F9">
        <w:tc>
          <w:tcPr>
            <w:tcW w:w="1090"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ind w:hanging="40"/>
              <w:jc w:val="center"/>
              <w:rPr>
                <w:rFonts w:ascii="Times New Roman" w:hAnsi="Times New Roman" w:cs="Times New Roman"/>
                <w:b w:val="0"/>
                <w:sz w:val="20"/>
              </w:rPr>
            </w:pPr>
            <w:r w:rsidRPr="00FA6CBA">
              <w:rPr>
                <w:rFonts w:ascii="Times New Roman" w:hAnsi="Times New Roman" w:cs="Times New Roman"/>
                <w:b w:val="0"/>
                <w:sz w:val="20"/>
              </w:rPr>
              <w:t>7.6.1.</w:t>
            </w:r>
          </w:p>
        </w:tc>
        <w:tc>
          <w:tcPr>
            <w:tcW w:w="6725"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ind w:hanging="40"/>
              <w:jc w:val="both"/>
              <w:rPr>
                <w:rFonts w:ascii="Times New Roman" w:hAnsi="Times New Roman" w:cs="Times New Roman"/>
                <w:b w:val="0"/>
                <w:sz w:val="20"/>
              </w:rPr>
            </w:pPr>
            <w:r w:rsidRPr="00FA6CBA">
              <w:rPr>
                <w:rFonts w:ascii="Times New Roman" w:hAnsi="Times New Roman" w:cs="Times New Roman"/>
                <w:b w:val="0"/>
                <w:sz w:val="20"/>
              </w:rPr>
              <w:t>в органы прокуратуры</w:t>
            </w:r>
          </w:p>
        </w:tc>
        <w:tc>
          <w:tcPr>
            <w:tcW w:w="915"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jc w:val="center"/>
              <w:rPr>
                <w:rFonts w:ascii="Times New Roman" w:hAnsi="Times New Roman" w:cs="Times New Roman"/>
                <w:b w:val="0"/>
                <w:sz w:val="20"/>
                <w:lang w:val="en-US"/>
              </w:rPr>
            </w:pPr>
            <w:r w:rsidRPr="00FA6CBA">
              <w:rPr>
                <w:rFonts w:ascii="Times New Roman" w:hAnsi="Times New Roman" w:cs="Times New Roman"/>
                <w:b w:val="0"/>
                <w:sz w:val="20"/>
                <w:lang w:val="en-US"/>
              </w:rPr>
              <w:t>2</w:t>
            </w:r>
          </w:p>
        </w:tc>
        <w:tc>
          <w:tcPr>
            <w:tcW w:w="1108" w:type="dxa"/>
            <w:gridSpan w:val="2"/>
            <w:tcBorders>
              <w:top w:val="single" w:sz="4" w:space="0" w:color="000000"/>
              <w:left w:val="single" w:sz="4" w:space="0" w:color="000000"/>
              <w:bottom w:val="single" w:sz="4" w:space="0" w:color="000000"/>
              <w:right w:val="single" w:sz="4" w:space="0" w:color="000000"/>
            </w:tcBorders>
            <w:shd w:val="clear" w:color="auto" w:fill="auto"/>
          </w:tcPr>
          <w:p w:rsidR="008D4C48" w:rsidRPr="00FA6CBA" w:rsidRDefault="008D4C48" w:rsidP="005E0B2B">
            <w:pPr>
              <w:pStyle w:val="aff0"/>
              <w:suppressAutoHyphens w:val="0"/>
              <w:snapToGrid w:val="0"/>
              <w:jc w:val="center"/>
              <w:rPr>
                <w:rFonts w:ascii="Times New Roman" w:hAnsi="Times New Roman" w:cs="Times New Roman"/>
                <w:b w:val="0"/>
                <w:sz w:val="20"/>
                <w:shd w:val="clear" w:color="auto" w:fill="FFFFFF"/>
                <w:lang w:val="en-US"/>
              </w:rPr>
            </w:pPr>
            <w:r w:rsidRPr="00FA6CBA">
              <w:rPr>
                <w:rFonts w:ascii="Times New Roman" w:hAnsi="Times New Roman" w:cs="Times New Roman"/>
                <w:b w:val="0"/>
                <w:sz w:val="20"/>
                <w:shd w:val="clear" w:color="auto" w:fill="FFFFFF"/>
                <w:lang w:val="en-US"/>
              </w:rPr>
              <w:t>2</w:t>
            </w:r>
          </w:p>
        </w:tc>
      </w:tr>
      <w:tr w:rsidR="008D4C48" w:rsidRPr="00FA6CBA" w:rsidTr="006F46F9">
        <w:tc>
          <w:tcPr>
            <w:tcW w:w="1090"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snapToGrid w:val="0"/>
              <w:spacing w:after="0" w:line="240" w:lineRule="auto"/>
              <w:jc w:val="center"/>
              <w:rPr>
                <w:rFonts w:ascii="Times New Roman" w:hAnsi="Times New Roman" w:cs="Times New Roman"/>
                <w:sz w:val="20"/>
                <w:szCs w:val="20"/>
              </w:rPr>
            </w:pPr>
            <w:r w:rsidRPr="00FA6CBA">
              <w:rPr>
                <w:rFonts w:ascii="Times New Roman" w:hAnsi="Times New Roman" w:cs="Times New Roman"/>
                <w:sz w:val="20"/>
                <w:szCs w:val="20"/>
              </w:rPr>
              <w:t>7.6.2.</w:t>
            </w:r>
          </w:p>
        </w:tc>
        <w:tc>
          <w:tcPr>
            <w:tcW w:w="6725"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ind w:hanging="40"/>
              <w:jc w:val="both"/>
              <w:rPr>
                <w:rFonts w:ascii="Times New Roman" w:hAnsi="Times New Roman" w:cs="Times New Roman"/>
                <w:b w:val="0"/>
                <w:sz w:val="20"/>
              </w:rPr>
            </w:pPr>
            <w:r w:rsidRPr="00FA6CBA">
              <w:rPr>
                <w:rFonts w:ascii="Times New Roman" w:hAnsi="Times New Roman" w:cs="Times New Roman"/>
                <w:b w:val="0"/>
                <w:sz w:val="20"/>
              </w:rPr>
              <w:t>в органы опеки и попечительства</w:t>
            </w:r>
          </w:p>
        </w:tc>
        <w:tc>
          <w:tcPr>
            <w:tcW w:w="915"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jc w:val="center"/>
              <w:rPr>
                <w:rFonts w:ascii="Times New Roman" w:hAnsi="Times New Roman" w:cs="Times New Roman"/>
                <w:b w:val="0"/>
                <w:sz w:val="20"/>
                <w:lang w:val="en-US"/>
              </w:rPr>
            </w:pPr>
            <w:r w:rsidRPr="00FA6CBA">
              <w:rPr>
                <w:rFonts w:ascii="Times New Roman" w:hAnsi="Times New Roman" w:cs="Times New Roman"/>
                <w:b w:val="0"/>
                <w:sz w:val="20"/>
                <w:lang w:val="en-US"/>
              </w:rPr>
              <w:t>9</w:t>
            </w:r>
          </w:p>
        </w:tc>
        <w:tc>
          <w:tcPr>
            <w:tcW w:w="1108" w:type="dxa"/>
            <w:gridSpan w:val="2"/>
            <w:tcBorders>
              <w:top w:val="single" w:sz="4" w:space="0" w:color="000000"/>
              <w:left w:val="single" w:sz="4" w:space="0" w:color="000000"/>
              <w:bottom w:val="single" w:sz="4" w:space="0" w:color="000000"/>
              <w:right w:val="single" w:sz="4" w:space="0" w:color="000000"/>
            </w:tcBorders>
            <w:shd w:val="clear" w:color="auto" w:fill="auto"/>
          </w:tcPr>
          <w:p w:rsidR="008D4C48" w:rsidRPr="00FA6CBA" w:rsidRDefault="008D4C48" w:rsidP="005E0B2B">
            <w:pPr>
              <w:pStyle w:val="aff0"/>
              <w:suppressAutoHyphens w:val="0"/>
              <w:snapToGrid w:val="0"/>
              <w:jc w:val="center"/>
              <w:rPr>
                <w:rFonts w:ascii="Times New Roman" w:hAnsi="Times New Roman" w:cs="Times New Roman"/>
                <w:b w:val="0"/>
                <w:sz w:val="20"/>
                <w:shd w:val="clear" w:color="auto" w:fill="FFFFFF"/>
                <w:lang w:val="en-US"/>
              </w:rPr>
            </w:pPr>
            <w:r w:rsidRPr="00FA6CBA">
              <w:rPr>
                <w:rFonts w:ascii="Times New Roman" w:hAnsi="Times New Roman" w:cs="Times New Roman"/>
                <w:b w:val="0"/>
                <w:sz w:val="20"/>
                <w:shd w:val="clear" w:color="auto" w:fill="FFFFFF"/>
                <w:lang w:val="en-US"/>
              </w:rPr>
              <w:t>12</w:t>
            </w:r>
          </w:p>
        </w:tc>
      </w:tr>
      <w:tr w:rsidR="008D4C48" w:rsidRPr="00FA6CBA" w:rsidTr="006F46F9">
        <w:tc>
          <w:tcPr>
            <w:tcW w:w="1090"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snapToGrid w:val="0"/>
              <w:spacing w:after="0" w:line="240" w:lineRule="auto"/>
              <w:jc w:val="center"/>
              <w:rPr>
                <w:rFonts w:ascii="Times New Roman" w:hAnsi="Times New Roman" w:cs="Times New Roman"/>
                <w:sz w:val="20"/>
                <w:szCs w:val="20"/>
              </w:rPr>
            </w:pPr>
            <w:r w:rsidRPr="00FA6CBA">
              <w:rPr>
                <w:rFonts w:ascii="Times New Roman" w:hAnsi="Times New Roman" w:cs="Times New Roman"/>
                <w:sz w:val="20"/>
                <w:szCs w:val="20"/>
              </w:rPr>
              <w:t>7.6.3.</w:t>
            </w:r>
          </w:p>
        </w:tc>
        <w:tc>
          <w:tcPr>
            <w:tcW w:w="6725"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ind w:hanging="40"/>
              <w:jc w:val="both"/>
              <w:rPr>
                <w:rFonts w:ascii="Times New Roman" w:hAnsi="Times New Roman" w:cs="Times New Roman"/>
                <w:b w:val="0"/>
                <w:sz w:val="20"/>
              </w:rPr>
            </w:pPr>
            <w:r w:rsidRPr="00FA6CBA">
              <w:rPr>
                <w:rFonts w:ascii="Times New Roman" w:hAnsi="Times New Roman" w:cs="Times New Roman"/>
                <w:b w:val="0"/>
                <w:sz w:val="20"/>
              </w:rPr>
              <w:t>в орган, осуществляющий управление в сфере охраны здоровья</w:t>
            </w:r>
          </w:p>
        </w:tc>
        <w:tc>
          <w:tcPr>
            <w:tcW w:w="915"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jc w:val="center"/>
              <w:rPr>
                <w:rFonts w:ascii="Times New Roman" w:hAnsi="Times New Roman" w:cs="Times New Roman"/>
                <w:b w:val="0"/>
                <w:sz w:val="20"/>
                <w:lang w:val="en-US"/>
              </w:rPr>
            </w:pPr>
            <w:r w:rsidRPr="00FA6CBA">
              <w:rPr>
                <w:rFonts w:ascii="Times New Roman" w:hAnsi="Times New Roman" w:cs="Times New Roman"/>
                <w:b w:val="0"/>
                <w:sz w:val="20"/>
                <w:lang w:val="en-US"/>
              </w:rPr>
              <w:t>7</w:t>
            </w:r>
          </w:p>
        </w:tc>
        <w:tc>
          <w:tcPr>
            <w:tcW w:w="1108" w:type="dxa"/>
            <w:gridSpan w:val="2"/>
            <w:tcBorders>
              <w:top w:val="single" w:sz="4" w:space="0" w:color="000000"/>
              <w:left w:val="single" w:sz="4" w:space="0" w:color="000000"/>
              <w:bottom w:val="single" w:sz="4" w:space="0" w:color="000000"/>
              <w:right w:val="single" w:sz="4" w:space="0" w:color="000000"/>
            </w:tcBorders>
            <w:shd w:val="clear" w:color="auto" w:fill="auto"/>
          </w:tcPr>
          <w:p w:rsidR="008D4C48" w:rsidRPr="00FA6CBA" w:rsidRDefault="008D4C48" w:rsidP="005E0B2B">
            <w:pPr>
              <w:pStyle w:val="aff0"/>
              <w:suppressAutoHyphens w:val="0"/>
              <w:snapToGrid w:val="0"/>
              <w:jc w:val="center"/>
              <w:rPr>
                <w:rFonts w:ascii="Times New Roman" w:hAnsi="Times New Roman" w:cs="Times New Roman"/>
                <w:b w:val="0"/>
                <w:sz w:val="20"/>
                <w:shd w:val="clear" w:color="auto" w:fill="FFFFFF"/>
                <w:lang w:val="en-US"/>
              </w:rPr>
            </w:pPr>
            <w:r w:rsidRPr="00FA6CBA">
              <w:rPr>
                <w:rFonts w:ascii="Times New Roman" w:hAnsi="Times New Roman" w:cs="Times New Roman"/>
                <w:b w:val="0"/>
                <w:sz w:val="20"/>
                <w:shd w:val="clear" w:color="auto" w:fill="FFFFFF"/>
                <w:lang w:val="en-US"/>
              </w:rPr>
              <w:t>7</w:t>
            </w:r>
          </w:p>
        </w:tc>
      </w:tr>
      <w:tr w:rsidR="008D4C48" w:rsidRPr="00FA6CBA" w:rsidTr="006F46F9">
        <w:tc>
          <w:tcPr>
            <w:tcW w:w="1090"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snapToGrid w:val="0"/>
              <w:spacing w:after="0" w:line="240" w:lineRule="auto"/>
              <w:jc w:val="center"/>
              <w:rPr>
                <w:rFonts w:ascii="Times New Roman" w:hAnsi="Times New Roman" w:cs="Times New Roman"/>
                <w:sz w:val="20"/>
                <w:szCs w:val="20"/>
              </w:rPr>
            </w:pPr>
            <w:r w:rsidRPr="00FA6CBA">
              <w:rPr>
                <w:rFonts w:ascii="Times New Roman" w:hAnsi="Times New Roman" w:cs="Times New Roman"/>
                <w:sz w:val="20"/>
                <w:szCs w:val="20"/>
              </w:rPr>
              <w:t>7.6.4.</w:t>
            </w:r>
          </w:p>
        </w:tc>
        <w:tc>
          <w:tcPr>
            <w:tcW w:w="6725"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ind w:hanging="40"/>
              <w:jc w:val="both"/>
              <w:rPr>
                <w:rFonts w:ascii="Times New Roman" w:hAnsi="Times New Roman" w:cs="Times New Roman"/>
                <w:b w:val="0"/>
                <w:sz w:val="20"/>
              </w:rPr>
            </w:pPr>
            <w:r w:rsidRPr="00FA6CBA">
              <w:rPr>
                <w:rFonts w:ascii="Times New Roman" w:hAnsi="Times New Roman" w:cs="Times New Roman"/>
                <w:b w:val="0"/>
                <w:sz w:val="20"/>
              </w:rPr>
              <w:t xml:space="preserve">в орган, осуществляющий управление в сфере образования </w:t>
            </w:r>
          </w:p>
        </w:tc>
        <w:tc>
          <w:tcPr>
            <w:tcW w:w="915"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jc w:val="center"/>
              <w:rPr>
                <w:rFonts w:ascii="Times New Roman" w:hAnsi="Times New Roman" w:cs="Times New Roman"/>
                <w:b w:val="0"/>
                <w:sz w:val="20"/>
                <w:lang w:val="en-US"/>
              </w:rPr>
            </w:pPr>
            <w:r w:rsidRPr="00FA6CBA">
              <w:rPr>
                <w:rFonts w:ascii="Times New Roman" w:hAnsi="Times New Roman" w:cs="Times New Roman"/>
                <w:b w:val="0"/>
                <w:sz w:val="20"/>
                <w:lang w:val="en-US"/>
              </w:rPr>
              <w:t>9</w:t>
            </w:r>
          </w:p>
        </w:tc>
        <w:tc>
          <w:tcPr>
            <w:tcW w:w="1108" w:type="dxa"/>
            <w:gridSpan w:val="2"/>
            <w:tcBorders>
              <w:top w:val="single" w:sz="4" w:space="0" w:color="000000"/>
              <w:left w:val="single" w:sz="4" w:space="0" w:color="000000"/>
              <w:bottom w:val="single" w:sz="4" w:space="0" w:color="000000"/>
              <w:right w:val="single" w:sz="4" w:space="0" w:color="000000"/>
            </w:tcBorders>
            <w:shd w:val="clear" w:color="auto" w:fill="auto"/>
          </w:tcPr>
          <w:p w:rsidR="008D4C48" w:rsidRPr="00FA6CBA" w:rsidRDefault="008D4C48" w:rsidP="005E0B2B">
            <w:pPr>
              <w:pStyle w:val="aff0"/>
              <w:suppressAutoHyphens w:val="0"/>
              <w:snapToGrid w:val="0"/>
              <w:jc w:val="center"/>
              <w:rPr>
                <w:rFonts w:ascii="Times New Roman" w:hAnsi="Times New Roman" w:cs="Times New Roman"/>
                <w:b w:val="0"/>
                <w:sz w:val="20"/>
                <w:shd w:val="clear" w:color="auto" w:fill="FFFFFF"/>
                <w:lang w:val="en-US"/>
              </w:rPr>
            </w:pPr>
            <w:r w:rsidRPr="00FA6CBA">
              <w:rPr>
                <w:rFonts w:ascii="Times New Roman" w:hAnsi="Times New Roman" w:cs="Times New Roman"/>
                <w:b w:val="0"/>
                <w:sz w:val="20"/>
                <w:shd w:val="clear" w:color="auto" w:fill="FFFFFF"/>
                <w:lang w:val="en-US"/>
              </w:rPr>
              <w:t>9</w:t>
            </w:r>
          </w:p>
        </w:tc>
      </w:tr>
      <w:tr w:rsidR="008D4C48" w:rsidRPr="00FA6CBA" w:rsidTr="006F46F9">
        <w:tc>
          <w:tcPr>
            <w:tcW w:w="1090"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snapToGrid w:val="0"/>
              <w:spacing w:after="0" w:line="240" w:lineRule="auto"/>
              <w:jc w:val="center"/>
              <w:rPr>
                <w:rFonts w:ascii="Times New Roman" w:hAnsi="Times New Roman" w:cs="Times New Roman"/>
                <w:sz w:val="20"/>
                <w:szCs w:val="20"/>
              </w:rPr>
            </w:pPr>
            <w:r w:rsidRPr="00FA6CBA">
              <w:rPr>
                <w:rFonts w:ascii="Times New Roman" w:hAnsi="Times New Roman" w:cs="Times New Roman"/>
                <w:sz w:val="20"/>
                <w:szCs w:val="20"/>
              </w:rPr>
              <w:t>7.6.5.</w:t>
            </w:r>
          </w:p>
        </w:tc>
        <w:tc>
          <w:tcPr>
            <w:tcW w:w="6725"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ind w:hanging="40"/>
              <w:jc w:val="both"/>
              <w:rPr>
                <w:rFonts w:ascii="Times New Roman" w:hAnsi="Times New Roman" w:cs="Times New Roman"/>
                <w:b w:val="0"/>
                <w:sz w:val="20"/>
              </w:rPr>
            </w:pPr>
            <w:r w:rsidRPr="00FA6CBA">
              <w:rPr>
                <w:rFonts w:ascii="Times New Roman" w:hAnsi="Times New Roman" w:cs="Times New Roman"/>
                <w:b w:val="0"/>
                <w:sz w:val="20"/>
              </w:rPr>
              <w:t>в орган социальной защиты населения</w:t>
            </w:r>
          </w:p>
        </w:tc>
        <w:tc>
          <w:tcPr>
            <w:tcW w:w="915"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jc w:val="center"/>
              <w:rPr>
                <w:rFonts w:ascii="Times New Roman" w:hAnsi="Times New Roman" w:cs="Times New Roman"/>
                <w:b w:val="0"/>
                <w:sz w:val="20"/>
                <w:lang w:val="en-US"/>
              </w:rPr>
            </w:pPr>
            <w:r w:rsidRPr="00FA6CBA">
              <w:rPr>
                <w:rFonts w:ascii="Times New Roman" w:hAnsi="Times New Roman" w:cs="Times New Roman"/>
                <w:b w:val="0"/>
                <w:sz w:val="20"/>
                <w:lang w:val="en-US"/>
              </w:rPr>
              <w:t>9</w:t>
            </w:r>
          </w:p>
        </w:tc>
        <w:tc>
          <w:tcPr>
            <w:tcW w:w="1108" w:type="dxa"/>
            <w:gridSpan w:val="2"/>
            <w:tcBorders>
              <w:top w:val="single" w:sz="4" w:space="0" w:color="000000"/>
              <w:left w:val="single" w:sz="4" w:space="0" w:color="000000"/>
              <w:bottom w:val="single" w:sz="4" w:space="0" w:color="000000"/>
              <w:right w:val="single" w:sz="4" w:space="0" w:color="000000"/>
            </w:tcBorders>
            <w:shd w:val="clear" w:color="auto" w:fill="auto"/>
          </w:tcPr>
          <w:p w:rsidR="008D4C48" w:rsidRPr="00FA6CBA" w:rsidRDefault="008D4C48" w:rsidP="005E0B2B">
            <w:pPr>
              <w:pStyle w:val="aff0"/>
              <w:suppressAutoHyphens w:val="0"/>
              <w:snapToGrid w:val="0"/>
              <w:jc w:val="center"/>
              <w:rPr>
                <w:rFonts w:ascii="Times New Roman" w:hAnsi="Times New Roman" w:cs="Times New Roman"/>
                <w:b w:val="0"/>
                <w:sz w:val="20"/>
                <w:shd w:val="clear" w:color="auto" w:fill="FFFFFF"/>
                <w:lang w:val="en-US"/>
              </w:rPr>
            </w:pPr>
            <w:r w:rsidRPr="00FA6CBA">
              <w:rPr>
                <w:rFonts w:ascii="Times New Roman" w:hAnsi="Times New Roman" w:cs="Times New Roman"/>
                <w:b w:val="0"/>
                <w:sz w:val="20"/>
                <w:shd w:val="clear" w:color="auto" w:fill="FFFFFF"/>
                <w:lang w:val="en-US"/>
              </w:rPr>
              <w:t>9</w:t>
            </w:r>
          </w:p>
        </w:tc>
      </w:tr>
      <w:tr w:rsidR="008D4C48" w:rsidRPr="00FA6CBA" w:rsidTr="006F46F9">
        <w:tc>
          <w:tcPr>
            <w:tcW w:w="1090"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snapToGrid w:val="0"/>
              <w:spacing w:after="0" w:line="240" w:lineRule="auto"/>
              <w:jc w:val="center"/>
              <w:rPr>
                <w:rFonts w:ascii="Times New Roman" w:hAnsi="Times New Roman" w:cs="Times New Roman"/>
                <w:sz w:val="20"/>
                <w:szCs w:val="20"/>
              </w:rPr>
            </w:pPr>
            <w:r w:rsidRPr="00FA6CBA">
              <w:rPr>
                <w:rFonts w:ascii="Times New Roman" w:hAnsi="Times New Roman" w:cs="Times New Roman"/>
                <w:sz w:val="20"/>
                <w:szCs w:val="20"/>
              </w:rPr>
              <w:t>7.6.6.</w:t>
            </w:r>
          </w:p>
        </w:tc>
        <w:tc>
          <w:tcPr>
            <w:tcW w:w="6725"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ind w:hanging="40"/>
              <w:jc w:val="both"/>
              <w:rPr>
                <w:rFonts w:ascii="Times New Roman" w:hAnsi="Times New Roman" w:cs="Times New Roman"/>
                <w:b w:val="0"/>
                <w:sz w:val="20"/>
              </w:rPr>
            </w:pPr>
            <w:r w:rsidRPr="00FA6CBA">
              <w:rPr>
                <w:rFonts w:ascii="Times New Roman" w:hAnsi="Times New Roman" w:cs="Times New Roman"/>
                <w:b w:val="0"/>
                <w:sz w:val="20"/>
              </w:rPr>
              <w:t>в  органы внутренних дел</w:t>
            </w:r>
          </w:p>
        </w:tc>
        <w:tc>
          <w:tcPr>
            <w:tcW w:w="915"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jc w:val="center"/>
              <w:rPr>
                <w:rFonts w:ascii="Times New Roman" w:hAnsi="Times New Roman" w:cs="Times New Roman"/>
                <w:b w:val="0"/>
                <w:sz w:val="20"/>
                <w:lang w:val="en-US"/>
              </w:rPr>
            </w:pPr>
            <w:r w:rsidRPr="00FA6CBA">
              <w:rPr>
                <w:rFonts w:ascii="Times New Roman" w:hAnsi="Times New Roman" w:cs="Times New Roman"/>
                <w:b w:val="0"/>
                <w:sz w:val="20"/>
                <w:lang w:val="en-US"/>
              </w:rPr>
              <w:t>18</w:t>
            </w:r>
          </w:p>
        </w:tc>
        <w:tc>
          <w:tcPr>
            <w:tcW w:w="1108" w:type="dxa"/>
            <w:gridSpan w:val="2"/>
            <w:tcBorders>
              <w:top w:val="single" w:sz="4" w:space="0" w:color="000000"/>
              <w:left w:val="single" w:sz="4" w:space="0" w:color="000000"/>
              <w:bottom w:val="single" w:sz="4" w:space="0" w:color="000000"/>
              <w:right w:val="single" w:sz="4" w:space="0" w:color="000000"/>
            </w:tcBorders>
            <w:shd w:val="clear" w:color="auto" w:fill="auto"/>
          </w:tcPr>
          <w:p w:rsidR="008D4C48" w:rsidRPr="00FA6CBA" w:rsidRDefault="008D4C48" w:rsidP="005E0B2B">
            <w:pPr>
              <w:pStyle w:val="aff0"/>
              <w:suppressAutoHyphens w:val="0"/>
              <w:snapToGrid w:val="0"/>
              <w:jc w:val="center"/>
              <w:rPr>
                <w:rFonts w:ascii="Times New Roman" w:hAnsi="Times New Roman" w:cs="Times New Roman"/>
                <w:b w:val="0"/>
                <w:sz w:val="20"/>
                <w:shd w:val="clear" w:color="auto" w:fill="FFFFFF"/>
                <w:lang w:val="en-US"/>
              </w:rPr>
            </w:pPr>
            <w:r w:rsidRPr="00FA6CBA">
              <w:rPr>
                <w:rFonts w:ascii="Times New Roman" w:hAnsi="Times New Roman" w:cs="Times New Roman"/>
                <w:b w:val="0"/>
                <w:sz w:val="20"/>
                <w:shd w:val="clear" w:color="auto" w:fill="FFFFFF"/>
                <w:lang w:val="en-US"/>
              </w:rPr>
              <w:t>22</w:t>
            </w:r>
          </w:p>
        </w:tc>
      </w:tr>
      <w:tr w:rsidR="008D4C48" w:rsidRPr="00FA6CBA" w:rsidTr="006F46F9">
        <w:tc>
          <w:tcPr>
            <w:tcW w:w="1090"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snapToGrid w:val="0"/>
              <w:spacing w:after="0" w:line="240" w:lineRule="auto"/>
              <w:jc w:val="center"/>
              <w:rPr>
                <w:rFonts w:ascii="Times New Roman" w:hAnsi="Times New Roman" w:cs="Times New Roman"/>
                <w:sz w:val="20"/>
                <w:szCs w:val="20"/>
              </w:rPr>
            </w:pPr>
            <w:r w:rsidRPr="00FA6CBA">
              <w:rPr>
                <w:rFonts w:ascii="Times New Roman" w:hAnsi="Times New Roman" w:cs="Times New Roman"/>
                <w:sz w:val="20"/>
                <w:szCs w:val="20"/>
              </w:rPr>
              <w:t>7.6.7.</w:t>
            </w:r>
          </w:p>
        </w:tc>
        <w:tc>
          <w:tcPr>
            <w:tcW w:w="6725"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ind w:hanging="40"/>
              <w:jc w:val="both"/>
              <w:rPr>
                <w:rFonts w:ascii="Times New Roman" w:hAnsi="Times New Roman" w:cs="Times New Roman"/>
                <w:b w:val="0"/>
                <w:sz w:val="20"/>
              </w:rPr>
            </w:pPr>
            <w:r w:rsidRPr="00FA6CBA">
              <w:rPr>
                <w:rFonts w:ascii="Times New Roman" w:hAnsi="Times New Roman" w:cs="Times New Roman"/>
                <w:b w:val="0"/>
                <w:sz w:val="20"/>
              </w:rPr>
              <w:t>в  уголовно-исполнительную инспекцию</w:t>
            </w:r>
          </w:p>
        </w:tc>
        <w:tc>
          <w:tcPr>
            <w:tcW w:w="915"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jc w:val="center"/>
              <w:rPr>
                <w:rFonts w:ascii="Times New Roman" w:hAnsi="Times New Roman" w:cs="Times New Roman"/>
                <w:b w:val="0"/>
                <w:sz w:val="20"/>
                <w:lang w:val="en-US"/>
              </w:rPr>
            </w:pPr>
            <w:r w:rsidRPr="00FA6CBA">
              <w:rPr>
                <w:rFonts w:ascii="Times New Roman" w:hAnsi="Times New Roman" w:cs="Times New Roman"/>
                <w:b w:val="0"/>
                <w:sz w:val="20"/>
                <w:lang w:val="en-US"/>
              </w:rPr>
              <w:t>3</w:t>
            </w:r>
          </w:p>
        </w:tc>
        <w:tc>
          <w:tcPr>
            <w:tcW w:w="1108" w:type="dxa"/>
            <w:gridSpan w:val="2"/>
            <w:tcBorders>
              <w:top w:val="single" w:sz="4" w:space="0" w:color="000000"/>
              <w:left w:val="single" w:sz="4" w:space="0" w:color="000000"/>
              <w:bottom w:val="single" w:sz="4" w:space="0" w:color="000000"/>
              <w:right w:val="single" w:sz="4" w:space="0" w:color="000000"/>
            </w:tcBorders>
            <w:shd w:val="clear" w:color="auto" w:fill="auto"/>
          </w:tcPr>
          <w:p w:rsidR="008D4C48" w:rsidRPr="00FA6CBA" w:rsidRDefault="008D4C48" w:rsidP="005E0B2B">
            <w:pPr>
              <w:pStyle w:val="aff0"/>
              <w:suppressAutoHyphens w:val="0"/>
              <w:snapToGrid w:val="0"/>
              <w:jc w:val="center"/>
              <w:rPr>
                <w:rFonts w:ascii="Times New Roman" w:hAnsi="Times New Roman" w:cs="Times New Roman"/>
                <w:b w:val="0"/>
                <w:sz w:val="20"/>
                <w:shd w:val="clear" w:color="auto" w:fill="FFFFFF"/>
                <w:lang w:val="en-US"/>
              </w:rPr>
            </w:pPr>
            <w:r w:rsidRPr="00FA6CBA">
              <w:rPr>
                <w:rFonts w:ascii="Times New Roman" w:hAnsi="Times New Roman" w:cs="Times New Roman"/>
                <w:b w:val="0"/>
                <w:sz w:val="20"/>
                <w:shd w:val="clear" w:color="auto" w:fill="FFFFFF"/>
                <w:lang w:val="en-US"/>
              </w:rPr>
              <w:t>4</w:t>
            </w:r>
          </w:p>
        </w:tc>
      </w:tr>
      <w:tr w:rsidR="008D4C48" w:rsidRPr="00FA6CBA" w:rsidTr="006F46F9">
        <w:tc>
          <w:tcPr>
            <w:tcW w:w="1090"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snapToGrid w:val="0"/>
              <w:spacing w:after="0" w:line="240" w:lineRule="auto"/>
              <w:jc w:val="center"/>
              <w:rPr>
                <w:rFonts w:ascii="Times New Roman" w:hAnsi="Times New Roman" w:cs="Times New Roman"/>
                <w:sz w:val="20"/>
                <w:szCs w:val="20"/>
              </w:rPr>
            </w:pPr>
            <w:r w:rsidRPr="00FA6CBA">
              <w:rPr>
                <w:rFonts w:ascii="Times New Roman" w:hAnsi="Times New Roman" w:cs="Times New Roman"/>
                <w:sz w:val="20"/>
                <w:szCs w:val="20"/>
              </w:rPr>
              <w:t>7.6.8.</w:t>
            </w:r>
          </w:p>
        </w:tc>
        <w:tc>
          <w:tcPr>
            <w:tcW w:w="6725"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ind w:hanging="40"/>
              <w:jc w:val="both"/>
              <w:rPr>
                <w:rFonts w:ascii="Times New Roman" w:hAnsi="Times New Roman" w:cs="Times New Roman"/>
                <w:b w:val="0"/>
                <w:sz w:val="20"/>
              </w:rPr>
            </w:pPr>
            <w:r w:rsidRPr="00FA6CBA">
              <w:rPr>
                <w:rFonts w:ascii="Times New Roman" w:hAnsi="Times New Roman" w:cs="Times New Roman"/>
                <w:b w:val="0"/>
                <w:sz w:val="20"/>
              </w:rPr>
              <w:t>в орган по контролю за оборотом наркотических средств и психотропных веществ</w:t>
            </w:r>
          </w:p>
        </w:tc>
        <w:tc>
          <w:tcPr>
            <w:tcW w:w="915"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jc w:val="center"/>
              <w:rPr>
                <w:rFonts w:ascii="Times New Roman" w:hAnsi="Times New Roman" w:cs="Times New Roman"/>
                <w:b w:val="0"/>
                <w:sz w:val="20"/>
              </w:rPr>
            </w:pPr>
            <w:r w:rsidRPr="00FA6CBA">
              <w:rPr>
                <w:rFonts w:ascii="Times New Roman" w:hAnsi="Times New Roman" w:cs="Times New Roman"/>
                <w:b w:val="0"/>
                <w:sz w:val="20"/>
              </w:rPr>
              <w:t>-</w:t>
            </w:r>
          </w:p>
        </w:tc>
        <w:tc>
          <w:tcPr>
            <w:tcW w:w="1108" w:type="dxa"/>
            <w:gridSpan w:val="2"/>
            <w:tcBorders>
              <w:top w:val="single" w:sz="4" w:space="0" w:color="000000"/>
              <w:left w:val="single" w:sz="4" w:space="0" w:color="000000"/>
              <w:bottom w:val="single" w:sz="4" w:space="0" w:color="000000"/>
              <w:right w:val="single" w:sz="4" w:space="0" w:color="000000"/>
            </w:tcBorders>
            <w:shd w:val="clear" w:color="auto" w:fill="auto"/>
          </w:tcPr>
          <w:p w:rsidR="008D4C48" w:rsidRPr="00FA6CBA" w:rsidRDefault="008D4C48" w:rsidP="005E0B2B">
            <w:pPr>
              <w:pStyle w:val="aff0"/>
              <w:suppressAutoHyphens w:val="0"/>
              <w:snapToGrid w:val="0"/>
              <w:jc w:val="center"/>
              <w:rPr>
                <w:rFonts w:ascii="Times New Roman" w:hAnsi="Times New Roman" w:cs="Times New Roman"/>
                <w:b w:val="0"/>
                <w:sz w:val="20"/>
                <w:shd w:val="clear" w:color="auto" w:fill="FFFFFF"/>
              </w:rPr>
            </w:pPr>
            <w:r w:rsidRPr="00FA6CBA">
              <w:rPr>
                <w:rFonts w:ascii="Times New Roman" w:hAnsi="Times New Roman" w:cs="Times New Roman"/>
                <w:b w:val="0"/>
                <w:sz w:val="20"/>
                <w:shd w:val="clear" w:color="auto" w:fill="FFFFFF"/>
              </w:rPr>
              <w:t>-</w:t>
            </w:r>
          </w:p>
        </w:tc>
      </w:tr>
      <w:tr w:rsidR="008D4C48" w:rsidRPr="00FA6CBA" w:rsidTr="006F46F9">
        <w:tc>
          <w:tcPr>
            <w:tcW w:w="1090"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snapToGrid w:val="0"/>
              <w:spacing w:after="0" w:line="240" w:lineRule="auto"/>
              <w:jc w:val="center"/>
              <w:rPr>
                <w:rFonts w:ascii="Times New Roman" w:hAnsi="Times New Roman" w:cs="Times New Roman"/>
                <w:sz w:val="20"/>
                <w:szCs w:val="20"/>
              </w:rPr>
            </w:pPr>
            <w:r w:rsidRPr="00FA6CBA">
              <w:rPr>
                <w:rFonts w:ascii="Times New Roman" w:hAnsi="Times New Roman" w:cs="Times New Roman"/>
                <w:sz w:val="20"/>
                <w:szCs w:val="20"/>
              </w:rPr>
              <w:t>7.6.9.</w:t>
            </w:r>
          </w:p>
        </w:tc>
        <w:tc>
          <w:tcPr>
            <w:tcW w:w="6725"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ind w:hanging="40"/>
              <w:jc w:val="both"/>
              <w:rPr>
                <w:rFonts w:ascii="Times New Roman" w:hAnsi="Times New Roman" w:cs="Times New Roman"/>
                <w:b w:val="0"/>
                <w:sz w:val="20"/>
              </w:rPr>
            </w:pPr>
            <w:r w:rsidRPr="00FA6CBA">
              <w:rPr>
                <w:rFonts w:ascii="Times New Roman" w:hAnsi="Times New Roman" w:cs="Times New Roman"/>
                <w:b w:val="0"/>
                <w:sz w:val="20"/>
              </w:rPr>
              <w:t>в орган по делам молодёжи</w:t>
            </w:r>
          </w:p>
        </w:tc>
        <w:tc>
          <w:tcPr>
            <w:tcW w:w="915"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jc w:val="center"/>
              <w:rPr>
                <w:rFonts w:ascii="Times New Roman" w:hAnsi="Times New Roman" w:cs="Times New Roman"/>
                <w:b w:val="0"/>
                <w:sz w:val="20"/>
                <w:lang w:val="en-US"/>
              </w:rPr>
            </w:pPr>
            <w:r w:rsidRPr="00FA6CBA">
              <w:rPr>
                <w:rFonts w:ascii="Times New Roman" w:hAnsi="Times New Roman" w:cs="Times New Roman"/>
                <w:b w:val="0"/>
                <w:sz w:val="20"/>
                <w:lang w:val="en-US"/>
              </w:rPr>
              <w:t>7</w:t>
            </w:r>
          </w:p>
        </w:tc>
        <w:tc>
          <w:tcPr>
            <w:tcW w:w="1108" w:type="dxa"/>
            <w:gridSpan w:val="2"/>
            <w:tcBorders>
              <w:top w:val="single" w:sz="4" w:space="0" w:color="000000"/>
              <w:left w:val="single" w:sz="4" w:space="0" w:color="000000"/>
              <w:bottom w:val="single" w:sz="4" w:space="0" w:color="000000"/>
              <w:right w:val="single" w:sz="4" w:space="0" w:color="000000"/>
            </w:tcBorders>
            <w:shd w:val="clear" w:color="auto" w:fill="auto"/>
          </w:tcPr>
          <w:p w:rsidR="008D4C48" w:rsidRPr="00FA6CBA" w:rsidRDefault="008D4C48" w:rsidP="005E0B2B">
            <w:pPr>
              <w:pStyle w:val="aff0"/>
              <w:suppressAutoHyphens w:val="0"/>
              <w:snapToGrid w:val="0"/>
              <w:jc w:val="center"/>
              <w:rPr>
                <w:rFonts w:ascii="Times New Roman" w:hAnsi="Times New Roman" w:cs="Times New Roman"/>
                <w:b w:val="0"/>
                <w:sz w:val="20"/>
                <w:shd w:val="clear" w:color="auto" w:fill="FFFFFF"/>
                <w:lang w:val="en-US"/>
              </w:rPr>
            </w:pPr>
            <w:r w:rsidRPr="00FA6CBA">
              <w:rPr>
                <w:rFonts w:ascii="Times New Roman" w:hAnsi="Times New Roman" w:cs="Times New Roman"/>
                <w:b w:val="0"/>
                <w:sz w:val="20"/>
                <w:shd w:val="clear" w:color="auto" w:fill="FFFFFF"/>
                <w:lang w:val="en-US"/>
              </w:rPr>
              <w:t>6</w:t>
            </w:r>
          </w:p>
        </w:tc>
      </w:tr>
      <w:tr w:rsidR="008D4C48" w:rsidRPr="00FA6CBA" w:rsidTr="006F46F9">
        <w:tc>
          <w:tcPr>
            <w:tcW w:w="1090"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snapToGrid w:val="0"/>
              <w:spacing w:after="0" w:line="240" w:lineRule="auto"/>
              <w:jc w:val="center"/>
              <w:rPr>
                <w:rFonts w:ascii="Times New Roman" w:hAnsi="Times New Roman" w:cs="Times New Roman"/>
                <w:sz w:val="20"/>
                <w:szCs w:val="20"/>
              </w:rPr>
            </w:pPr>
            <w:r w:rsidRPr="00FA6CBA">
              <w:rPr>
                <w:rFonts w:ascii="Times New Roman" w:hAnsi="Times New Roman" w:cs="Times New Roman"/>
                <w:sz w:val="20"/>
                <w:szCs w:val="20"/>
              </w:rPr>
              <w:t>7.6.10.</w:t>
            </w:r>
          </w:p>
        </w:tc>
        <w:tc>
          <w:tcPr>
            <w:tcW w:w="6725"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ind w:hanging="40"/>
              <w:jc w:val="both"/>
              <w:rPr>
                <w:rFonts w:ascii="Times New Roman" w:hAnsi="Times New Roman" w:cs="Times New Roman"/>
                <w:b w:val="0"/>
                <w:sz w:val="20"/>
              </w:rPr>
            </w:pPr>
            <w:r w:rsidRPr="00FA6CBA">
              <w:rPr>
                <w:rFonts w:ascii="Times New Roman" w:hAnsi="Times New Roman" w:cs="Times New Roman"/>
                <w:b w:val="0"/>
                <w:sz w:val="20"/>
              </w:rPr>
              <w:t>в другие органы и учреждения системы профилактики безнадзорности и правонарушений несовершеннолетних</w:t>
            </w:r>
          </w:p>
        </w:tc>
        <w:tc>
          <w:tcPr>
            <w:tcW w:w="915"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jc w:val="center"/>
              <w:rPr>
                <w:rFonts w:ascii="Times New Roman" w:hAnsi="Times New Roman" w:cs="Times New Roman"/>
                <w:b w:val="0"/>
                <w:sz w:val="20"/>
                <w:lang w:val="en-US"/>
              </w:rPr>
            </w:pPr>
            <w:r w:rsidRPr="00FA6CBA">
              <w:rPr>
                <w:rFonts w:ascii="Times New Roman" w:hAnsi="Times New Roman" w:cs="Times New Roman"/>
                <w:b w:val="0"/>
                <w:sz w:val="20"/>
                <w:lang w:val="en-US"/>
              </w:rPr>
              <w:t>3</w:t>
            </w:r>
          </w:p>
        </w:tc>
        <w:tc>
          <w:tcPr>
            <w:tcW w:w="1108" w:type="dxa"/>
            <w:gridSpan w:val="2"/>
            <w:tcBorders>
              <w:top w:val="single" w:sz="4" w:space="0" w:color="000000"/>
              <w:left w:val="single" w:sz="4" w:space="0" w:color="000000"/>
              <w:bottom w:val="single" w:sz="4" w:space="0" w:color="000000"/>
              <w:right w:val="single" w:sz="4" w:space="0" w:color="000000"/>
            </w:tcBorders>
            <w:shd w:val="clear" w:color="auto" w:fill="auto"/>
          </w:tcPr>
          <w:p w:rsidR="008D4C48" w:rsidRPr="00FA6CBA" w:rsidRDefault="008D4C48" w:rsidP="005E0B2B">
            <w:pPr>
              <w:pStyle w:val="aff0"/>
              <w:suppressAutoHyphens w:val="0"/>
              <w:snapToGrid w:val="0"/>
              <w:jc w:val="center"/>
              <w:rPr>
                <w:rFonts w:ascii="Times New Roman" w:hAnsi="Times New Roman" w:cs="Times New Roman"/>
                <w:b w:val="0"/>
                <w:sz w:val="20"/>
                <w:shd w:val="clear" w:color="auto" w:fill="FFFFFF"/>
                <w:lang w:val="en-US"/>
              </w:rPr>
            </w:pPr>
            <w:r w:rsidRPr="00FA6CBA">
              <w:rPr>
                <w:rFonts w:ascii="Times New Roman" w:hAnsi="Times New Roman" w:cs="Times New Roman"/>
                <w:b w:val="0"/>
                <w:sz w:val="20"/>
                <w:shd w:val="clear" w:color="auto" w:fill="FFFFFF"/>
                <w:lang w:val="en-US"/>
              </w:rPr>
              <w:t>6</w:t>
            </w:r>
          </w:p>
        </w:tc>
      </w:tr>
      <w:tr w:rsidR="008D4C48" w:rsidRPr="00FA6CBA" w:rsidTr="006F46F9">
        <w:tc>
          <w:tcPr>
            <w:tcW w:w="1090"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ind w:hanging="40"/>
              <w:jc w:val="center"/>
              <w:rPr>
                <w:rFonts w:ascii="Times New Roman" w:hAnsi="Times New Roman" w:cs="Times New Roman"/>
                <w:b w:val="0"/>
                <w:sz w:val="20"/>
              </w:rPr>
            </w:pPr>
            <w:r w:rsidRPr="00FA6CBA">
              <w:rPr>
                <w:rFonts w:ascii="Times New Roman" w:hAnsi="Times New Roman" w:cs="Times New Roman"/>
                <w:b w:val="0"/>
                <w:sz w:val="20"/>
              </w:rPr>
              <w:t>7.7.</w:t>
            </w:r>
          </w:p>
        </w:tc>
        <w:tc>
          <w:tcPr>
            <w:tcW w:w="6725"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ind w:hanging="40"/>
              <w:jc w:val="both"/>
              <w:rPr>
                <w:rFonts w:ascii="Times New Roman" w:hAnsi="Times New Roman" w:cs="Times New Roman"/>
                <w:b w:val="0"/>
                <w:sz w:val="20"/>
              </w:rPr>
            </w:pPr>
            <w:r w:rsidRPr="00FA6CBA">
              <w:rPr>
                <w:rFonts w:ascii="Times New Roman" w:hAnsi="Times New Roman" w:cs="Times New Roman"/>
                <w:b w:val="0"/>
                <w:sz w:val="20"/>
              </w:rPr>
              <w:t>Количество рассмотренных дел в отношении несовершеннолетних, всего, в том числе:</w:t>
            </w:r>
          </w:p>
        </w:tc>
        <w:tc>
          <w:tcPr>
            <w:tcW w:w="915"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jc w:val="center"/>
              <w:rPr>
                <w:rFonts w:ascii="Times New Roman" w:hAnsi="Times New Roman" w:cs="Times New Roman"/>
                <w:b w:val="0"/>
                <w:bCs/>
                <w:sz w:val="20"/>
                <w:lang w:val="en-US"/>
              </w:rPr>
            </w:pPr>
            <w:r w:rsidRPr="00FA6CBA">
              <w:rPr>
                <w:rFonts w:ascii="Times New Roman" w:hAnsi="Times New Roman" w:cs="Times New Roman"/>
                <w:b w:val="0"/>
                <w:bCs/>
                <w:sz w:val="20"/>
                <w:lang w:val="en-US"/>
              </w:rPr>
              <w:t>39</w:t>
            </w:r>
          </w:p>
        </w:tc>
        <w:tc>
          <w:tcPr>
            <w:tcW w:w="1108" w:type="dxa"/>
            <w:gridSpan w:val="2"/>
            <w:tcBorders>
              <w:top w:val="single" w:sz="4" w:space="0" w:color="000000"/>
              <w:left w:val="single" w:sz="4" w:space="0" w:color="000000"/>
              <w:bottom w:val="single" w:sz="4" w:space="0" w:color="000000"/>
              <w:right w:val="single" w:sz="4" w:space="0" w:color="000000"/>
            </w:tcBorders>
            <w:shd w:val="clear" w:color="auto" w:fill="auto"/>
          </w:tcPr>
          <w:p w:rsidR="008D4C48" w:rsidRPr="00FA6CBA" w:rsidRDefault="008D4C48" w:rsidP="005E0B2B">
            <w:pPr>
              <w:pStyle w:val="aff0"/>
              <w:suppressAutoHyphens w:val="0"/>
              <w:snapToGrid w:val="0"/>
              <w:jc w:val="center"/>
              <w:rPr>
                <w:rFonts w:ascii="Times New Roman" w:hAnsi="Times New Roman" w:cs="Times New Roman"/>
                <w:b w:val="0"/>
                <w:bCs/>
                <w:sz w:val="20"/>
                <w:lang w:val="en-US"/>
              </w:rPr>
            </w:pPr>
            <w:r w:rsidRPr="00FA6CBA">
              <w:rPr>
                <w:rFonts w:ascii="Times New Roman" w:hAnsi="Times New Roman" w:cs="Times New Roman"/>
                <w:b w:val="0"/>
                <w:bCs/>
                <w:sz w:val="20"/>
                <w:lang w:val="en-US"/>
              </w:rPr>
              <w:t>52</w:t>
            </w:r>
          </w:p>
        </w:tc>
      </w:tr>
      <w:tr w:rsidR="008D4C48" w:rsidRPr="00FA6CBA" w:rsidTr="006F46F9">
        <w:tc>
          <w:tcPr>
            <w:tcW w:w="1090"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ind w:hanging="40"/>
              <w:jc w:val="center"/>
              <w:rPr>
                <w:rFonts w:ascii="Times New Roman" w:hAnsi="Times New Roman" w:cs="Times New Roman"/>
                <w:b w:val="0"/>
                <w:sz w:val="20"/>
              </w:rPr>
            </w:pPr>
            <w:r w:rsidRPr="00FA6CBA">
              <w:rPr>
                <w:rFonts w:ascii="Times New Roman" w:hAnsi="Times New Roman" w:cs="Times New Roman"/>
                <w:b w:val="0"/>
                <w:sz w:val="20"/>
              </w:rPr>
              <w:t>7.7.1.</w:t>
            </w:r>
          </w:p>
        </w:tc>
        <w:tc>
          <w:tcPr>
            <w:tcW w:w="6725"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jc w:val="both"/>
              <w:rPr>
                <w:rFonts w:ascii="Times New Roman" w:hAnsi="Times New Roman" w:cs="Times New Roman"/>
                <w:b w:val="0"/>
                <w:sz w:val="20"/>
              </w:rPr>
            </w:pPr>
            <w:r w:rsidRPr="00FA6CBA">
              <w:rPr>
                <w:rFonts w:ascii="Times New Roman" w:hAnsi="Times New Roman" w:cs="Times New Roman"/>
                <w:b w:val="0"/>
                <w:sz w:val="20"/>
              </w:rPr>
              <w:t>дел об административных правонарушениях</w:t>
            </w:r>
          </w:p>
        </w:tc>
        <w:tc>
          <w:tcPr>
            <w:tcW w:w="915"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jc w:val="center"/>
              <w:rPr>
                <w:rFonts w:ascii="Times New Roman" w:hAnsi="Times New Roman" w:cs="Times New Roman"/>
                <w:b w:val="0"/>
                <w:sz w:val="20"/>
                <w:lang w:val="en-US"/>
              </w:rPr>
            </w:pPr>
            <w:r w:rsidRPr="00FA6CBA">
              <w:rPr>
                <w:rFonts w:ascii="Times New Roman" w:hAnsi="Times New Roman" w:cs="Times New Roman"/>
                <w:b w:val="0"/>
                <w:sz w:val="20"/>
                <w:lang w:val="en-US"/>
              </w:rPr>
              <w:t>20</w:t>
            </w:r>
          </w:p>
        </w:tc>
        <w:tc>
          <w:tcPr>
            <w:tcW w:w="1108" w:type="dxa"/>
            <w:gridSpan w:val="2"/>
            <w:tcBorders>
              <w:top w:val="single" w:sz="4" w:space="0" w:color="000000"/>
              <w:left w:val="single" w:sz="4" w:space="0" w:color="000000"/>
              <w:bottom w:val="single" w:sz="4" w:space="0" w:color="000000"/>
              <w:right w:val="single" w:sz="4" w:space="0" w:color="000000"/>
            </w:tcBorders>
            <w:shd w:val="clear" w:color="auto" w:fill="auto"/>
          </w:tcPr>
          <w:p w:rsidR="008D4C48" w:rsidRPr="00FA6CBA" w:rsidRDefault="008D4C48" w:rsidP="005E0B2B">
            <w:pPr>
              <w:pStyle w:val="aff0"/>
              <w:suppressAutoHyphens w:val="0"/>
              <w:snapToGrid w:val="0"/>
              <w:jc w:val="center"/>
              <w:rPr>
                <w:rFonts w:ascii="Times New Roman" w:hAnsi="Times New Roman" w:cs="Times New Roman"/>
                <w:b w:val="0"/>
                <w:sz w:val="20"/>
                <w:lang w:val="en-US"/>
              </w:rPr>
            </w:pPr>
            <w:r w:rsidRPr="00FA6CBA">
              <w:rPr>
                <w:rFonts w:ascii="Times New Roman" w:hAnsi="Times New Roman" w:cs="Times New Roman"/>
                <w:b w:val="0"/>
                <w:sz w:val="20"/>
                <w:lang w:val="en-US"/>
              </w:rPr>
              <w:t>39</w:t>
            </w:r>
          </w:p>
        </w:tc>
      </w:tr>
      <w:tr w:rsidR="008D4C48" w:rsidRPr="00FA6CBA" w:rsidTr="006F46F9">
        <w:tc>
          <w:tcPr>
            <w:tcW w:w="1090"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ind w:hanging="40"/>
              <w:jc w:val="center"/>
              <w:rPr>
                <w:rFonts w:ascii="Times New Roman" w:hAnsi="Times New Roman" w:cs="Times New Roman"/>
                <w:b w:val="0"/>
                <w:sz w:val="20"/>
              </w:rPr>
            </w:pPr>
            <w:r w:rsidRPr="00FA6CBA">
              <w:rPr>
                <w:rFonts w:ascii="Times New Roman" w:hAnsi="Times New Roman" w:cs="Times New Roman"/>
                <w:b w:val="0"/>
                <w:sz w:val="20"/>
              </w:rPr>
              <w:t>7.7.2.</w:t>
            </w:r>
          </w:p>
        </w:tc>
        <w:tc>
          <w:tcPr>
            <w:tcW w:w="6725"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ind w:hanging="40"/>
              <w:jc w:val="both"/>
              <w:rPr>
                <w:rFonts w:ascii="Times New Roman" w:hAnsi="Times New Roman" w:cs="Times New Roman"/>
                <w:b w:val="0"/>
                <w:sz w:val="20"/>
              </w:rPr>
            </w:pPr>
            <w:r w:rsidRPr="00FA6CBA">
              <w:rPr>
                <w:rFonts w:ascii="Times New Roman" w:hAnsi="Times New Roman" w:cs="Times New Roman"/>
                <w:b w:val="0"/>
                <w:sz w:val="20"/>
              </w:rPr>
              <w:t>постановлений об отказе в возбуждении уголовного дела</w:t>
            </w:r>
          </w:p>
        </w:tc>
        <w:tc>
          <w:tcPr>
            <w:tcW w:w="915"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jc w:val="center"/>
              <w:rPr>
                <w:rFonts w:ascii="Times New Roman" w:hAnsi="Times New Roman" w:cs="Times New Roman"/>
                <w:b w:val="0"/>
                <w:sz w:val="20"/>
                <w:lang w:val="en-US"/>
              </w:rPr>
            </w:pPr>
            <w:r w:rsidRPr="00FA6CBA">
              <w:rPr>
                <w:rFonts w:ascii="Times New Roman" w:hAnsi="Times New Roman" w:cs="Times New Roman"/>
                <w:b w:val="0"/>
                <w:sz w:val="20"/>
                <w:lang w:val="en-US"/>
              </w:rPr>
              <w:t>19</w:t>
            </w:r>
          </w:p>
        </w:tc>
        <w:tc>
          <w:tcPr>
            <w:tcW w:w="1108" w:type="dxa"/>
            <w:gridSpan w:val="2"/>
            <w:tcBorders>
              <w:top w:val="single" w:sz="4" w:space="0" w:color="000000"/>
              <w:left w:val="single" w:sz="4" w:space="0" w:color="000000"/>
              <w:bottom w:val="single" w:sz="4" w:space="0" w:color="000000"/>
              <w:right w:val="single" w:sz="4" w:space="0" w:color="000000"/>
            </w:tcBorders>
            <w:shd w:val="clear" w:color="auto" w:fill="auto"/>
          </w:tcPr>
          <w:p w:rsidR="008D4C48" w:rsidRPr="00FA6CBA" w:rsidRDefault="008D4C48" w:rsidP="005E0B2B">
            <w:pPr>
              <w:pStyle w:val="aff0"/>
              <w:suppressAutoHyphens w:val="0"/>
              <w:snapToGrid w:val="0"/>
              <w:jc w:val="center"/>
              <w:rPr>
                <w:rFonts w:ascii="Times New Roman" w:hAnsi="Times New Roman" w:cs="Times New Roman"/>
                <w:b w:val="0"/>
                <w:sz w:val="20"/>
                <w:lang w:val="en-US"/>
              </w:rPr>
            </w:pPr>
            <w:r w:rsidRPr="00FA6CBA">
              <w:rPr>
                <w:rFonts w:ascii="Times New Roman" w:hAnsi="Times New Roman" w:cs="Times New Roman"/>
                <w:b w:val="0"/>
                <w:sz w:val="20"/>
                <w:lang w:val="en-US"/>
              </w:rPr>
              <w:t>13</w:t>
            </w:r>
          </w:p>
        </w:tc>
      </w:tr>
      <w:tr w:rsidR="008D4C48" w:rsidRPr="00FA6CBA" w:rsidTr="006F46F9">
        <w:tc>
          <w:tcPr>
            <w:tcW w:w="1090"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jc w:val="center"/>
              <w:rPr>
                <w:rFonts w:ascii="Times New Roman" w:hAnsi="Times New Roman" w:cs="Times New Roman"/>
                <w:b w:val="0"/>
                <w:sz w:val="20"/>
              </w:rPr>
            </w:pPr>
            <w:r w:rsidRPr="00FA6CBA">
              <w:rPr>
                <w:rFonts w:ascii="Times New Roman" w:hAnsi="Times New Roman" w:cs="Times New Roman"/>
                <w:b w:val="0"/>
                <w:sz w:val="20"/>
              </w:rPr>
              <w:t>7.7.3.</w:t>
            </w:r>
          </w:p>
        </w:tc>
        <w:tc>
          <w:tcPr>
            <w:tcW w:w="6725"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jc w:val="both"/>
              <w:rPr>
                <w:rFonts w:ascii="Times New Roman" w:hAnsi="Times New Roman" w:cs="Times New Roman"/>
                <w:b w:val="0"/>
                <w:sz w:val="20"/>
              </w:rPr>
            </w:pPr>
            <w:r w:rsidRPr="00FA6CBA">
              <w:rPr>
                <w:rFonts w:ascii="Times New Roman" w:hAnsi="Times New Roman" w:cs="Times New Roman"/>
                <w:b w:val="0"/>
                <w:sz w:val="20"/>
              </w:rPr>
              <w:t>постановлений о прекращении уголовного дела</w:t>
            </w:r>
          </w:p>
        </w:tc>
        <w:tc>
          <w:tcPr>
            <w:tcW w:w="915"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jc w:val="center"/>
              <w:rPr>
                <w:rFonts w:ascii="Times New Roman" w:hAnsi="Times New Roman" w:cs="Times New Roman"/>
                <w:b w:val="0"/>
                <w:sz w:val="20"/>
                <w:lang w:val="en-US"/>
              </w:rPr>
            </w:pPr>
            <w:r w:rsidRPr="00FA6CBA">
              <w:rPr>
                <w:rFonts w:ascii="Times New Roman" w:hAnsi="Times New Roman" w:cs="Times New Roman"/>
                <w:b w:val="0"/>
                <w:sz w:val="20"/>
                <w:lang w:val="en-US"/>
              </w:rPr>
              <w:t>-</w:t>
            </w:r>
          </w:p>
        </w:tc>
        <w:tc>
          <w:tcPr>
            <w:tcW w:w="1108" w:type="dxa"/>
            <w:gridSpan w:val="2"/>
            <w:tcBorders>
              <w:top w:val="single" w:sz="4" w:space="0" w:color="000000"/>
              <w:left w:val="single" w:sz="4" w:space="0" w:color="000000"/>
              <w:bottom w:val="single" w:sz="4" w:space="0" w:color="000000"/>
              <w:right w:val="single" w:sz="4" w:space="0" w:color="000000"/>
            </w:tcBorders>
            <w:shd w:val="clear" w:color="auto" w:fill="auto"/>
          </w:tcPr>
          <w:p w:rsidR="008D4C48" w:rsidRPr="00FA6CBA" w:rsidRDefault="008D4C48" w:rsidP="005E0B2B">
            <w:pPr>
              <w:pStyle w:val="aff0"/>
              <w:suppressAutoHyphens w:val="0"/>
              <w:snapToGrid w:val="0"/>
              <w:jc w:val="center"/>
              <w:rPr>
                <w:rFonts w:ascii="Times New Roman" w:hAnsi="Times New Roman" w:cs="Times New Roman"/>
                <w:b w:val="0"/>
                <w:sz w:val="20"/>
                <w:lang w:val="en-US"/>
              </w:rPr>
            </w:pPr>
            <w:r w:rsidRPr="00FA6CBA">
              <w:rPr>
                <w:rFonts w:ascii="Times New Roman" w:hAnsi="Times New Roman" w:cs="Times New Roman"/>
                <w:b w:val="0"/>
                <w:sz w:val="20"/>
                <w:lang w:val="en-US"/>
              </w:rPr>
              <w:t>-</w:t>
            </w:r>
          </w:p>
        </w:tc>
      </w:tr>
      <w:tr w:rsidR="008D4C48" w:rsidRPr="00FA6CBA" w:rsidTr="006F46F9">
        <w:tc>
          <w:tcPr>
            <w:tcW w:w="1090"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ind w:hanging="40"/>
              <w:jc w:val="center"/>
              <w:rPr>
                <w:rFonts w:ascii="Times New Roman" w:hAnsi="Times New Roman" w:cs="Times New Roman"/>
                <w:b w:val="0"/>
                <w:sz w:val="20"/>
              </w:rPr>
            </w:pPr>
            <w:r w:rsidRPr="00FA6CBA">
              <w:rPr>
                <w:rFonts w:ascii="Times New Roman" w:hAnsi="Times New Roman" w:cs="Times New Roman"/>
                <w:b w:val="0"/>
                <w:sz w:val="20"/>
              </w:rPr>
              <w:t>7.7.4.</w:t>
            </w:r>
          </w:p>
        </w:tc>
        <w:tc>
          <w:tcPr>
            <w:tcW w:w="6725"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ind w:hanging="40"/>
              <w:jc w:val="both"/>
              <w:rPr>
                <w:rFonts w:ascii="Times New Roman" w:hAnsi="Times New Roman" w:cs="Times New Roman"/>
                <w:b w:val="0"/>
                <w:sz w:val="20"/>
              </w:rPr>
            </w:pPr>
            <w:r w:rsidRPr="00FA6CBA">
              <w:rPr>
                <w:rFonts w:ascii="Times New Roman" w:hAnsi="Times New Roman" w:cs="Times New Roman"/>
                <w:b w:val="0"/>
                <w:sz w:val="20"/>
              </w:rPr>
              <w:t>материалов (дел) органов, осуществляющих  управление в сфере  образования, по вопросам уклонения от обучения</w:t>
            </w:r>
          </w:p>
        </w:tc>
        <w:tc>
          <w:tcPr>
            <w:tcW w:w="915"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jc w:val="center"/>
              <w:rPr>
                <w:rFonts w:ascii="Times New Roman" w:hAnsi="Times New Roman" w:cs="Times New Roman"/>
                <w:b w:val="0"/>
                <w:sz w:val="20"/>
                <w:lang w:val="en-US"/>
              </w:rPr>
            </w:pPr>
            <w:r w:rsidRPr="00FA6CBA">
              <w:rPr>
                <w:rFonts w:ascii="Times New Roman" w:hAnsi="Times New Roman" w:cs="Times New Roman"/>
                <w:b w:val="0"/>
                <w:sz w:val="20"/>
                <w:lang w:val="en-US"/>
              </w:rPr>
              <w:t>-</w:t>
            </w:r>
          </w:p>
        </w:tc>
        <w:tc>
          <w:tcPr>
            <w:tcW w:w="1108" w:type="dxa"/>
            <w:gridSpan w:val="2"/>
            <w:tcBorders>
              <w:top w:val="single" w:sz="4" w:space="0" w:color="000000"/>
              <w:left w:val="single" w:sz="4" w:space="0" w:color="000000"/>
              <w:bottom w:val="single" w:sz="4" w:space="0" w:color="000000"/>
              <w:right w:val="single" w:sz="4" w:space="0" w:color="000000"/>
            </w:tcBorders>
            <w:shd w:val="clear" w:color="auto" w:fill="auto"/>
          </w:tcPr>
          <w:p w:rsidR="008D4C48" w:rsidRPr="00FA6CBA" w:rsidRDefault="008D4C48" w:rsidP="005E0B2B">
            <w:pPr>
              <w:pStyle w:val="aff0"/>
              <w:suppressAutoHyphens w:val="0"/>
              <w:snapToGrid w:val="0"/>
              <w:jc w:val="center"/>
              <w:rPr>
                <w:rFonts w:ascii="Times New Roman" w:hAnsi="Times New Roman" w:cs="Times New Roman"/>
                <w:b w:val="0"/>
                <w:sz w:val="20"/>
                <w:lang w:val="en-US"/>
              </w:rPr>
            </w:pPr>
            <w:r w:rsidRPr="00FA6CBA">
              <w:rPr>
                <w:rFonts w:ascii="Times New Roman" w:hAnsi="Times New Roman" w:cs="Times New Roman"/>
                <w:b w:val="0"/>
                <w:sz w:val="20"/>
                <w:lang w:val="en-US"/>
              </w:rPr>
              <w:t>-</w:t>
            </w:r>
          </w:p>
        </w:tc>
      </w:tr>
      <w:tr w:rsidR="008D4C48" w:rsidRPr="00FA6CBA" w:rsidTr="006F46F9">
        <w:tc>
          <w:tcPr>
            <w:tcW w:w="1090"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ind w:hanging="40"/>
              <w:jc w:val="center"/>
              <w:rPr>
                <w:rFonts w:ascii="Times New Roman" w:hAnsi="Times New Roman" w:cs="Times New Roman"/>
                <w:b w:val="0"/>
                <w:sz w:val="20"/>
              </w:rPr>
            </w:pPr>
            <w:r w:rsidRPr="00FA6CBA">
              <w:rPr>
                <w:rFonts w:ascii="Times New Roman" w:hAnsi="Times New Roman" w:cs="Times New Roman"/>
                <w:b w:val="0"/>
                <w:sz w:val="20"/>
              </w:rPr>
              <w:t>7.7.5.</w:t>
            </w:r>
          </w:p>
        </w:tc>
        <w:tc>
          <w:tcPr>
            <w:tcW w:w="6725"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ind w:hanging="40"/>
              <w:jc w:val="both"/>
              <w:rPr>
                <w:rFonts w:ascii="Times New Roman" w:hAnsi="Times New Roman" w:cs="Times New Roman"/>
                <w:b w:val="0"/>
                <w:sz w:val="20"/>
              </w:rPr>
            </w:pPr>
            <w:r w:rsidRPr="00FA6CBA">
              <w:rPr>
                <w:rFonts w:ascii="Times New Roman" w:hAnsi="Times New Roman" w:cs="Times New Roman"/>
                <w:b w:val="0"/>
                <w:sz w:val="20"/>
              </w:rPr>
              <w:t>представлений органа, осуществляющего управление в сфере образования, об исключении несовершеннолетних, не получивших общего образования, из образовательной организации и по другим вопросам их обучения в случаях, предусмотренных Федеральным законом от 29.12.2012 № 273-ФЗ «Об образовании в Российской Федерации», всего, из них:</w:t>
            </w:r>
          </w:p>
        </w:tc>
        <w:tc>
          <w:tcPr>
            <w:tcW w:w="915"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jc w:val="center"/>
              <w:rPr>
                <w:rFonts w:ascii="Times New Roman" w:hAnsi="Times New Roman" w:cs="Times New Roman"/>
                <w:b w:val="0"/>
                <w:sz w:val="20"/>
              </w:rPr>
            </w:pPr>
            <w:r w:rsidRPr="00FA6CBA">
              <w:rPr>
                <w:rFonts w:ascii="Times New Roman" w:hAnsi="Times New Roman" w:cs="Times New Roman"/>
                <w:b w:val="0"/>
                <w:sz w:val="20"/>
              </w:rPr>
              <w:t>-</w:t>
            </w:r>
          </w:p>
        </w:tc>
        <w:tc>
          <w:tcPr>
            <w:tcW w:w="1108" w:type="dxa"/>
            <w:gridSpan w:val="2"/>
            <w:tcBorders>
              <w:top w:val="single" w:sz="4" w:space="0" w:color="000000"/>
              <w:left w:val="single" w:sz="4" w:space="0" w:color="000000"/>
              <w:bottom w:val="single" w:sz="4" w:space="0" w:color="000000"/>
              <w:right w:val="single" w:sz="4" w:space="0" w:color="000000"/>
            </w:tcBorders>
            <w:shd w:val="clear" w:color="auto" w:fill="auto"/>
          </w:tcPr>
          <w:p w:rsidR="008D4C48" w:rsidRPr="00FA6CBA" w:rsidRDefault="008D4C48" w:rsidP="005E0B2B">
            <w:pPr>
              <w:pStyle w:val="aff0"/>
              <w:suppressAutoHyphens w:val="0"/>
              <w:snapToGrid w:val="0"/>
              <w:jc w:val="center"/>
              <w:rPr>
                <w:rFonts w:ascii="Times New Roman" w:hAnsi="Times New Roman" w:cs="Times New Roman"/>
                <w:b w:val="0"/>
                <w:sz w:val="20"/>
              </w:rPr>
            </w:pPr>
            <w:r w:rsidRPr="00FA6CBA">
              <w:rPr>
                <w:rFonts w:ascii="Times New Roman" w:hAnsi="Times New Roman" w:cs="Times New Roman"/>
                <w:b w:val="0"/>
                <w:sz w:val="20"/>
              </w:rPr>
              <w:t>-</w:t>
            </w:r>
          </w:p>
        </w:tc>
      </w:tr>
      <w:tr w:rsidR="008D4C48" w:rsidRPr="00FA6CBA" w:rsidTr="006F46F9">
        <w:tc>
          <w:tcPr>
            <w:tcW w:w="1090"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ind w:hanging="40"/>
              <w:jc w:val="center"/>
              <w:rPr>
                <w:rFonts w:ascii="Times New Roman" w:hAnsi="Times New Roman" w:cs="Times New Roman"/>
                <w:b w:val="0"/>
                <w:sz w:val="20"/>
              </w:rPr>
            </w:pPr>
            <w:r w:rsidRPr="00FA6CBA">
              <w:rPr>
                <w:rFonts w:ascii="Times New Roman" w:hAnsi="Times New Roman" w:cs="Times New Roman"/>
                <w:b w:val="0"/>
                <w:sz w:val="20"/>
              </w:rPr>
              <w:t>7.7.5.1.</w:t>
            </w:r>
          </w:p>
        </w:tc>
        <w:tc>
          <w:tcPr>
            <w:tcW w:w="6725"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ind w:hanging="40"/>
              <w:jc w:val="both"/>
              <w:rPr>
                <w:rFonts w:ascii="Times New Roman" w:hAnsi="Times New Roman" w:cs="Times New Roman"/>
                <w:b w:val="0"/>
                <w:sz w:val="20"/>
              </w:rPr>
            </w:pPr>
            <w:r w:rsidRPr="00FA6CBA">
              <w:rPr>
                <w:rFonts w:ascii="Times New Roman" w:hAnsi="Times New Roman" w:cs="Times New Roman"/>
                <w:b w:val="0"/>
                <w:sz w:val="20"/>
              </w:rPr>
              <w:t xml:space="preserve">количество принятых решений об исключении несовершеннолетних, не получивших общего образования, из образовательной организации </w:t>
            </w:r>
          </w:p>
        </w:tc>
        <w:tc>
          <w:tcPr>
            <w:tcW w:w="915"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jc w:val="center"/>
              <w:rPr>
                <w:rFonts w:ascii="Times New Roman" w:hAnsi="Times New Roman" w:cs="Times New Roman"/>
                <w:b w:val="0"/>
                <w:sz w:val="20"/>
              </w:rPr>
            </w:pPr>
            <w:r w:rsidRPr="00FA6CBA">
              <w:rPr>
                <w:rFonts w:ascii="Times New Roman" w:hAnsi="Times New Roman" w:cs="Times New Roman"/>
                <w:b w:val="0"/>
                <w:sz w:val="20"/>
              </w:rPr>
              <w:t>-</w:t>
            </w:r>
          </w:p>
        </w:tc>
        <w:tc>
          <w:tcPr>
            <w:tcW w:w="1108" w:type="dxa"/>
            <w:gridSpan w:val="2"/>
            <w:tcBorders>
              <w:top w:val="single" w:sz="4" w:space="0" w:color="000000"/>
              <w:left w:val="single" w:sz="4" w:space="0" w:color="000000"/>
              <w:bottom w:val="single" w:sz="4" w:space="0" w:color="000000"/>
              <w:right w:val="single" w:sz="4" w:space="0" w:color="000000"/>
            </w:tcBorders>
            <w:shd w:val="clear" w:color="auto" w:fill="auto"/>
          </w:tcPr>
          <w:p w:rsidR="008D4C48" w:rsidRPr="00FA6CBA" w:rsidRDefault="008D4C48" w:rsidP="005E0B2B">
            <w:pPr>
              <w:pStyle w:val="aff0"/>
              <w:suppressAutoHyphens w:val="0"/>
              <w:snapToGrid w:val="0"/>
              <w:jc w:val="center"/>
              <w:rPr>
                <w:rFonts w:ascii="Times New Roman" w:hAnsi="Times New Roman" w:cs="Times New Roman"/>
                <w:b w:val="0"/>
                <w:sz w:val="20"/>
              </w:rPr>
            </w:pPr>
            <w:r w:rsidRPr="00FA6CBA">
              <w:rPr>
                <w:rFonts w:ascii="Times New Roman" w:hAnsi="Times New Roman" w:cs="Times New Roman"/>
                <w:b w:val="0"/>
                <w:sz w:val="20"/>
              </w:rPr>
              <w:t>-</w:t>
            </w:r>
          </w:p>
        </w:tc>
      </w:tr>
      <w:tr w:rsidR="008D4C48" w:rsidRPr="00FA6CBA" w:rsidTr="006F46F9">
        <w:tc>
          <w:tcPr>
            <w:tcW w:w="1090"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ind w:hanging="40"/>
              <w:jc w:val="center"/>
              <w:rPr>
                <w:rFonts w:ascii="Times New Roman" w:hAnsi="Times New Roman" w:cs="Times New Roman"/>
                <w:b w:val="0"/>
                <w:sz w:val="20"/>
              </w:rPr>
            </w:pPr>
            <w:r w:rsidRPr="00FA6CBA">
              <w:rPr>
                <w:rFonts w:ascii="Times New Roman" w:hAnsi="Times New Roman" w:cs="Times New Roman"/>
                <w:b w:val="0"/>
                <w:sz w:val="20"/>
              </w:rPr>
              <w:t>7.7.6.</w:t>
            </w:r>
          </w:p>
        </w:tc>
        <w:tc>
          <w:tcPr>
            <w:tcW w:w="6725"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ind w:hanging="40"/>
              <w:jc w:val="both"/>
              <w:rPr>
                <w:rFonts w:ascii="Times New Roman" w:hAnsi="Times New Roman" w:cs="Times New Roman"/>
                <w:b w:val="0"/>
                <w:sz w:val="20"/>
              </w:rPr>
            </w:pPr>
            <w:r w:rsidRPr="00FA6CBA">
              <w:rPr>
                <w:rFonts w:ascii="Times New Roman" w:hAnsi="Times New Roman" w:cs="Times New Roman"/>
                <w:b w:val="0"/>
                <w:sz w:val="20"/>
              </w:rPr>
              <w:t>Количество несовершеннолетних из числа исключённых из образовательных организаций, всего, в том числе:</w:t>
            </w:r>
          </w:p>
        </w:tc>
        <w:tc>
          <w:tcPr>
            <w:tcW w:w="915"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jc w:val="center"/>
              <w:rPr>
                <w:rFonts w:ascii="Times New Roman" w:hAnsi="Times New Roman" w:cs="Times New Roman"/>
                <w:b w:val="0"/>
                <w:sz w:val="20"/>
              </w:rPr>
            </w:pPr>
            <w:r w:rsidRPr="00FA6CBA">
              <w:rPr>
                <w:rFonts w:ascii="Times New Roman" w:hAnsi="Times New Roman" w:cs="Times New Roman"/>
                <w:b w:val="0"/>
                <w:sz w:val="20"/>
              </w:rPr>
              <w:t>-</w:t>
            </w:r>
          </w:p>
        </w:tc>
        <w:tc>
          <w:tcPr>
            <w:tcW w:w="1108" w:type="dxa"/>
            <w:gridSpan w:val="2"/>
            <w:tcBorders>
              <w:top w:val="single" w:sz="4" w:space="0" w:color="000000"/>
              <w:left w:val="single" w:sz="4" w:space="0" w:color="000000"/>
              <w:bottom w:val="single" w:sz="4" w:space="0" w:color="000000"/>
              <w:right w:val="single" w:sz="4" w:space="0" w:color="000000"/>
            </w:tcBorders>
            <w:shd w:val="clear" w:color="auto" w:fill="auto"/>
          </w:tcPr>
          <w:p w:rsidR="008D4C48" w:rsidRPr="00FA6CBA" w:rsidRDefault="008D4C48" w:rsidP="005E0B2B">
            <w:pPr>
              <w:pStyle w:val="aff0"/>
              <w:suppressAutoHyphens w:val="0"/>
              <w:snapToGrid w:val="0"/>
              <w:jc w:val="center"/>
              <w:rPr>
                <w:rFonts w:ascii="Times New Roman" w:hAnsi="Times New Roman" w:cs="Times New Roman"/>
                <w:b w:val="0"/>
                <w:sz w:val="20"/>
              </w:rPr>
            </w:pPr>
            <w:r w:rsidRPr="00FA6CBA">
              <w:rPr>
                <w:rFonts w:ascii="Times New Roman" w:hAnsi="Times New Roman" w:cs="Times New Roman"/>
                <w:b w:val="0"/>
                <w:sz w:val="20"/>
              </w:rPr>
              <w:t>-</w:t>
            </w:r>
          </w:p>
        </w:tc>
      </w:tr>
      <w:tr w:rsidR="008D4C48" w:rsidRPr="00FA6CBA" w:rsidTr="006F46F9">
        <w:tc>
          <w:tcPr>
            <w:tcW w:w="1090"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ind w:hanging="40"/>
              <w:jc w:val="center"/>
              <w:rPr>
                <w:rFonts w:ascii="Times New Roman" w:hAnsi="Times New Roman" w:cs="Times New Roman"/>
                <w:b w:val="0"/>
                <w:sz w:val="20"/>
              </w:rPr>
            </w:pPr>
            <w:r w:rsidRPr="00FA6CBA">
              <w:rPr>
                <w:rFonts w:ascii="Times New Roman" w:hAnsi="Times New Roman" w:cs="Times New Roman"/>
                <w:b w:val="0"/>
                <w:sz w:val="20"/>
              </w:rPr>
              <w:t>7.7.6.1.</w:t>
            </w:r>
          </w:p>
        </w:tc>
        <w:tc>
          <w:tcPr>
            <w:tcW w:w="6725"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ind w:hanging="40"/>
              <w:jc w:val="both"/>
              <w:rPr>
                <w:rFonts w:ascii="Times New Roman" w:hAnsi="Times New Roman" w:cs="Times New Roman"/>
                <w:b w:val="0"/>
                <w:sz w:val="20"/>
              </w:rPr>
            </w:pPr>
            <w:r w:rsidRPr="00FA6CBA">
              <w:rPr>
                <w:rFonts w:ascii="Times New Roman" w:hAnsi="Times New Roman" w:cs="Times New Roman"/>
                <w:b w:val="0"/>
                <w:sz w:val="20"/>
              </w:rPr>
              <w:t xml:space="preserve">продолживших получение общего образования (в иной форме обучения или в другой образовательной организации)                         </w:t>
            </w:r>
          </w:p>
        </w:tc>
        <w:tc>
          <w:tcPr>
            <w:tcW w:w="915"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jc w:val="center"/>
              <w:rPr>
                <w:rFonts w:ascii="Times New Roman" w:hAnsi="Times New Roman" w:cs="Times New Roman"/>
                <w:b w:val="0"/>
                <w:sz w:val="20"/>
              </w:rPr>
            </w:pPr>
            <w:r w:rsidRPr="00FA6CBA">
              <w:rPr>
                <w:rFonts w:ascii="Times New Roman" w:hAnsi="Times New Roman" w:cs="Times New Roman"/>
                <w:b w:val="0"/>
                <w:sz w:val="20"/>
              </w:rPr>
              <w:t>-</w:t>
            </w:r>
          </w:p>
        </w:tc>
        <w:tc>
          <w:tcPr>
            <w:tcW w:w="1108" w:type="dxa"/>
            <w:gridSpan w:val="2"/>
            <w:tcBorders>
              <w:top w:val="single" w:sz="4" w:space="0" w:color="000000"/>
              <w:left w:val="single" w:sz="4" w:space="0" w:color="000000"/>
              <w:bottom w:val="single" w:sz="4" w:space="0" w:color="000000"/>
              <w:right w:val="single" w:sz="4" w:space="0" w:color="000000"/>
            </w:tcBorders>
            <w:shd w:val="clear" w:color="auto" w:fill="auto"/>
          </w:tcPr>
          <w:p w:rsidR="008D4C48" w:rsidRPr="00FA6CBA" w:rsidRDefault="008D4C48" w:rsidP="005E0B2B">
            <w:pPr>
              <w:pStyle w:val="aff0"/>
              <w:suppressAutoHyphens w:val="0"/>
              <w:snapToGrid w:val="0"/>
              <w:jc w:val="center"/>
              <w:rPr>
                <w:rFonts w:ascii="Times New Roman" w:hAnsi="Times New Roman" w:cs="Times New Roman"/>
                <w:b w:val="0"/>
                <w:sz w:val="20"/>
              </w:rPr>
            </w:pPr>
            <w:r w:rsidRPr="00FA6CBA">
              <w:rPr>
                <w:rFonts w:ascii="Times New Roman" w:hAnsi="Times New Roman" w:cs="Times New Roman"/>
                <w:b w:val="0"/>
                <w:sz w:val="20"/>
              </w:rPr>
              <w:t>-</w:t>
            </w:r>
          </w:p>
        </w:tc>
      </w:tr>
      <w:tr w:rsidR="008D4C48" w:rsidRPr="00FA6CBA" w:rsidTr="006F46F9">
        <w:tc>
          <w:tcPr>
            <w:tcW w:w="1090"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ind w:hanging="40"/>
              <w:jc w:val="center"/>
              <w:rPr>
                <w:rFonts w:ascii="Times New Roman" w:hAnsi="Times New Roman" w:cs="Times New Roman"/>
                <w:b w:val="0"/>
                <w:sz w:val="20"/>
              </w:rPr>
            </w:pPr>
            <w:r w:rsidRPr="00FA6CBA">
              <w:rPr>
                <w:rFonts w:ascii="Times New Roman" w:hAnsi="Times New Roman" w:cs="Times New Roman"/>
                <w:b w:val="0"/>
                <w:sz w:val="20"/>
              </w:rPr>
              <w:t>7.7.6.2.</w:t>
            </w:r>
          </w:p>
        </w:tc>
        <w:tc>
          <w:tcPr>
            <w:tcW w:w="6725"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ind w:hanging="40"/>
              <w:jc w:val="both"/>
              <w:rPr>
                <w:rFonts w:ascii="Times New Roman" w:hAnsi="Times New Roman" w:cs="Times New Roman"/>
                <w:b w:val="0"/>
                <w:sz w:val="20"/>
              </w:rPr>
            </w:pPr>
            <w:r w:rsidRPr="00FA6CBA">
              <w:rPr>
                <w:rFonts w:ascii="Times New Roman" w:hAnsi="Times New Roman" w:cs="Times New Roman"/>
                <w:b w:val="0"/>
                <w:sz w:val="20"/>
              </w:rPr>
              <w:t>трудоустроенных</w:t>
            </w:r>
          </w:p>
        </w:tc>
        <w:tc>
          <w:tcPr>
            <w:tcW w:w="915"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jc w:val="center"/>
              <w:rPr>
                <w:rFonts w:ascii="Times New Roman" w:hAnsi="Times New Roman" w:cs="Times New Roman"/>
                <w:b w:val="0"/>
                <w:sz w:val="20"/>
              </w:rPr>
            </w:pPr>
            <w:r w:rsidRPr="00FA6CBA">
              <w:rPr>
                <w:rFonts w:ascii="Times New Roman" w:hAnsi="Times New Roman" w:cs="Times New Roman"/>
                <w:b w:val="0"/>
                <w:sz w:val="20"/>
              </w:rPr>
              <w:t>-</w:t>
            </w:r>
          </w:p>
        </w:tc>
        <w:tc>
          <w:tcPr>
            <w:tcW w:w="1108" w:type="dxa"/>
            <w:gridSpan w:val="2"/>
            <w:tcBorders>
              <w:top w:val="single" w:sz="4" w:space="0" w:color="000000"/>
              <w:left w:val="single" w:sz="4" w:space="0" w:color="000000"/>
              <w:bottom w:val="single" w:sz="4" w:space="0" w:color="000000"/>
              <w:right w:val="single" w:sz="4" w:space="0" w:color="000000"/>
            </w:tcBorders>
            <w:shd w:val="clear" w:color="auto" w:fill="auto"/>
          </w:tcPr>
          <w:p w:rsidR="008D4C48" w:rsidRPr="00FA6CBA" w:rsidRDefault="008D4C48" w:rsidP="005E0B2B">
            <w:pPr>
              <w:pStyle w:val="aff0"/>
              <w:suppressAutoHyphens w:val="0"/>
              <w:snapToGrid w:val="0"/>
              <w:jc w:val="center"/>
              <w:rPr>
                <w:rFonts w:ascii="Times New Roman" w:hAnsi="Times New Roman" w:cs="Times New Roman"/>
                <w:b w:val="0"/>
                <w:sz w:val="20"/>
              </w:rPr>
            </w:pPr>
            <w:r w:rsidRPr="00FA6CBA">
              <w:rPr>
                <w:rFonts w:ascii="Times New Roman" w:hAnsi="Times New Roman" w:cs="Times New Roman"/>
                <w:b w:val="0"/>
                <w:sz w:val="20"/>
              </w:rPr>
              <w:t>-</w:t>
            </w:r>
          </w:p>
        </w:tc>
      </w:tr>
      <w:tr w:rsidR="008D4C48" w:rsidRPr="00FA6CBA" w:rsidTr="006F46F9">
        <w:tc>
          <w:tcPr>
            <w:tcW w:w="1090"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ind w:hanging="40"/>
              <w:jc w:val="center"/>
              <w:rPr>
                <w:rFonts w:ascii="Times New Roman" w:hAnsi="Times New Roman" w:cs="Times New Roman"/>
                <w:b w:val="0"/>
                <w:sz w:val="20"/>
              </w:rPr>
            </w:pPr>
            <w:r w:rsidRPr="00FA6CBA">
              <w:rPr>
                <w:rFonts w:ascii="Times New Roman" w:hAnsi="Times New Roman" w:cs="Times New Roman"/>
                <w:b w:val="0"/>
                <w:sz w:val="20"/>
              </w:rPr>
              <w:t>7.7.7.</w:t>
            </w:r>
          </w:p>
        </w:tc>
        <w:tc>
          <w:tcPr>
            <w:tcW w:w="6725"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ind w:hanging="40"/>
              <w:jc w:val="both"/>
              <w:rPr>
                <w:rFonts w:ascii="Times New Roman" w:hAnsi="Times New Roman" w:cs="Times New Roman"/>
                <w:b w:val="0"/>
                <w:sz w:val="20"/>
              </w:rPr>
            </w:pPr>
            <w:r w:rsidRPr="00FA6CBA">
              <w:rPr>
                <w:rFonts w:ascii="Times New Roman" w:hAnsi="Times New Roman" w:cs="Times New Roman"/>
                <w:b w:val="0"/>
                <w:sz w:val="20"/>
              </w:rPr>
              <w:t xml:space="preserve">Количество рассмотренных  материалов об оставлении несовершеннолетними, достигшими возраста 15 лет, общеобразовательных организаций до получения основного общего образования, всего, из них: </w:t>
            </w:r>
          </w:p>
        </w:tc>
        <w:tc>
          <w:tcPr>
            <w:tcW w:w="915"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jc w:val="center"/>
              <w:rPr>
                <w:rFonts w:ascii="Times New Roman" w:hAnsi="Times New Roman" w:cs="Times New Roman"/>
                <w:b w:val="0"/>
                <w:sz w:val="20"/>
              </w:rPr>
            </w:pPr>
            <w:r w:rsidRPr="00FA6CBA">
              <w:rPr>
                <w:rFonts w:ascii="Times New Roman" w:hAnsi="Times New Roman" w:cs="Times New Roman"/>
                <w:b w:val="0"/>
                <w:sz w:val="20"/>
              </w:rPr>
              <w:t>-</w:t>
            </w:r>
          </w:p>
        </w:tc>
        <w:tc>
          <w:tcPr>
            <w:tcW w:w="1108" w:type="dxa"/>
            <w:gridSpan w:val="2"/>
            <w:tcBorders>
              <w:top w:val="single" w:sz="4" w:space="0" w:color="000000"/>
              <w:left w:val="single" w:sz="4" w:space="0" w:color="000000"/>
              <w:bottom w:val="single" w:sz="4" w:space="0" w:color="000000"/>
              <w:right w:val="single" w:sz="4" w:space="0" w:color="000000"/>
            </w:tcBorders>
            <w:shd w:val="clear" w:color="auto" w:fill="auto"/>
          </w:tcPr>
          <w:p w:rsidR="008D4C48" w:rsidRPr="00FA6CBA" w:rsidRDefault="008D4C48" w:rsidP="005E0B2B">
            <w:pPr>
              <w:pStyle w:val="aff0"/>
              <w:suppressAutoHyphens w:val="0"/>
              <w:snapToGrid w:val="0"/>
              <w:jc w:val="center"/>
              <w:rPr>
                <w:rFonts w:ascii="Times New Roman" w:hAnsi="Times New Roman" w:cs="Times New Roman"/>
                <w:b w:val="0"/>
                <w:sz w:val="20"/>
              </w:rPr>
            </w:pPr>
            <w:r w:rsidRPr="00FA6CBA">
              <w:rPr>
                <w:rFonts w:ascii="Times New Roman" w:hAnsi="Times New Roman" w:cs="Times New Roman"/>
                <w:b w:val="0"/>
                <w:sz w:val="20"/>
              </w:rPr>
              <w:t>-</w:t>
            </w:r>
          </w:p>
        </w:tc>
      </w:tr>
      <w:tr w:rsidR="008D4C48" w:rsidRPr="00FA6CBA" w:rsidTr="006F46F9">
        <w:tc>
          <w:tcPr>
            <w:tcW w:w="1090"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ind w:hanging="40"/>
              <w:jc w:val="center"/>
              <w:rPr>
                <w:rFonts w:ascii="Times New Roman" w:hAnsi="Times New Roman" w:cs="Times New Roman"/>
                <w:b w:val="0"/>
                <w:sz w:val="20"/>
              </w:rPr>
            </w:pPr>
            <w:r w:rsidRPr="00FA6CBA">
              <w:rPr>
                <w:rFonts w:ascii="Times New Roman" w:hAnsi="Times New Roman" w:cs="Times New Roman"/>
                <w:b w:val="0"/>
                <w:sz w:val="20"/>
              </w:rPr>
              <w:t>7.7.7.1.</w:t>
            </w:r>
          </w:p>
        </w:tc>
        <w:tc>
          <w:tcPr>
            <w:tcW w:w="6725"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ind w:hanging="40"/>
              <w:jc w:val="both"/>
              <w:rPr>
                <w:rFonts w:ascii="Times New Roman" w:hAnsi="Times New Roman" w:cs="Times New Roman"/>
                <w:b w:val="0"/>
                <w:sz w:val="20"/>
              </w:rPr>
            </w:pPr>
            <w:r w:rsidRPr="00FA6CBA">
              <w:rPr>
                <w:rFonts w:ascii="Times New Roman" w:hAnsi="Times New Roman" w:cs="Times New Roman"/>
                <w:b w:val="0"/>
                <w:sz w:val="20"/>
              </w:rPr>
              <w:t>количество принятых решений об оставлении несовершеннолетними, достигшими возраста 15 лет, общеобразовательных организаций до получения основного общего образования</w:t>
            </w:r>
          </w:p>
        </w:tc>
        <w:tc>
          <w:tcPr>
            <w:tcW w:w="915"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jc w:val="center"/>
              <w:rPr>
                <w:rFonts w:ascii="Times New Roman" w:hAnsi="Times New Roman" w:cs="Times New Roman"/>
                <w:b w:val="0"/>
                <w:sz w:val="20"/>
              </w:rPr>
            </w:pPr>
            <w:r w:rsidRPr="00FA6CBA">
              <w:rPr>
                <w:rFonts w:ascii="Times New Roman" w:hAnsi="Times New Roman" w:cs="Times New Roman"/>
                <w:b w:val="0"/>
                <w:sz w:val="20"/>
              </w:rPr>
              <w:t>-</w:t>
            </w:r>
          </w:p>
        </w:tc>
        <w:tc>
          <w:tcPr>
            <w:tcW w:w="1108" w:type="dxa"/>
            <w:gridSpan w:val="2"/>
            <w:tcBorders>
              <w:top w:val="single" w:sz="4" w:space="0" w:color="000000"/>
              <w:left w:val="single" w:sz="4" w:space="0" w:color="000000"/>
              <w:bottom w:val="single" w:sz="4" w:space="0" w:color="000000"/>
              <w:right w:val="single" w:sz="4" w:space="0" w:color="000000"/>
            </w:tcBorders>
            <w:shd w:val="clear" w:color="auto" w:fill="auto"/>
          </w:tcPr>
          <w:p w:rsidR="008D4C48" w:rsidRPr="00FA6CBA" w:rsidRDefault="008D4C48" w:rsidP="005E0B2B">
            <w:pPr>
              <w:pStyle w:val="aff0"/>
              <w:suppressAutoHyphens w:val="0"/>
              <w:snapToGrid w:val="0"/>
              <w:jc w:val="center"/>
              <w:rPr>
                <w:rFonts w:ascii="Times New Roman" w:hAnsi="Times New Roman" w:cs="Times New Roman"/>
                <w:b w:val="0"/>
                <w:sz w:val="20"/>
              </w:rPr>
            </w:pPr>
            <w:r w:rsidRPr="00FA6CBA">
              <w:rPr>
                <w:rFonts w:ascii="Times New Roman" w:hAnsi="Times New Roman" w:cs="Times New Roman"/>
                <w:b w:val="0"/>
                <w:sz w:val="20"/>
              </w:rPr>
              <w:t>-</w:t>
            </w:r>
          </w:p>
        </w:tc>
      </w:tr>
      <w:tr w:rsidR="008D4C48" w:rsidRPr="00FA6CBA" w:rsidTr="006F46F9">
        <w:tc>
          <w:tcPr>
            <w:tcW w:w="1090"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ind w:hanging="40"/>
              <w:jc w:val="center"/>
              <w:rPr>
                <w:rFonts w:ascii="Times New Roman" w:hAnsi="Times New Roman" w:cs="Times New Roman"/>
                <w:b w:val="0"/>
                <w:sz w:val="20"/>
              </w:rPr>
            </w:pPr>
            <w:r w:rsidRPr="00FA6CBA">
              <w:rPr>
                <w:rFonts w:ascii="Times New Roman" w:hAnsi="Times New Roman" w:cs="Times New Roman"/>
                <w:b w:val="0"/>
                <w:sz w:val="20"/>
              </w:rPr>
              <w:t>7.7.7.2.</w:t>
            </w:r>
          </w:p>
        </w:tc>
        <w:tc>
          <w:tcPr>
            <w:tcW w:w="6725"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ind w:hanging="40"/>
              <w:jc w:val="both"/>
              <w:rPr>
                <w:rFonts w:ascii="Times New Roman" w:hAnsi="Times New Roman" w:cs="Times New Roman"/>
                <w:b w:val="0"/>
                <w:sz w:val="20"/>
              </w:rPr>
            </w:pPr>
            <w:r w:rsidRPr="00FA6CBA">
              <w:rPr>
                <w:rFonts w:ascii="Times New Roman" w:hAnsi="Times New Roman" w:cs="Times New Roman"/>
                <w:b w:val="0"/>
                <w:sz w:val="20"/>
              </w:rPr>
              <w:t xml:space="preserve">количество принятый решений о продолжении несовершеннолетними, </w:t>
            </w:r>
            <w:r w:rsidRPr="00FA6CBA">
              <w:rPr>
                <w:rFonts w:ascii="Times New Roman" w:hAnsi="Times New Roman" w:cs="Times New Roman"/>
                <w:b w:val="0"/>
                <w:sz w:val="20"/>
              </w:rPr>
              <w:lastRenderedPageBreak/>
              <w:t>достигшими возраста 15 лет, освоения образовательной программы основного общего образования в иной форме обучения</w:t>
            </w:r>
          </w:p>
        </w:tc>
        <w:tc>
          <w:tcPr>
            <w:tcW w:w="915"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jc w:val="center"/>
              <w:rPr>
                <w:rFonts w:ascii="Times New Roman" w:hAnsi="Times New Roman" w:cs="Times New Roman"/>
                <w:b w:val="0"/>
                <w:sz w:val="20"/>
              </w:rPr>
            </w:pPr>
            <w:r w:rsidRPr="00FA6CBA">
              <w:rPr>
                <w:rFonts w:ascii="Times New Roman" w:hAnsi="Times New Roman" w:cs="Times New Roman"/>
                <w:b w:val="0"/>
                <w:sz w:val="20"/>
              </w:rPr>
              <w:lastRenderedPageBreak/>
              <w:t>-</w:t>
            </w:r>
          </w:p>
        </w:tc>
        <w:tc>
          <w:tcPr>
            <w:tcW w:w="1108" w:type="dxa"/>
            <w:gridSpan w:val="2"/>
            <w:tcBorders>
              <w:top w:val="single" w:sz="4" w:space="0" w:color="000000"/>
              <w:left w:val="single" w:sz="4" w:space="0" w:color="000000"/>
              <w:bottom w:val="single" w:sz="4" w:space="0" w:color="000000"/>
              <w:right w:val="single" w:sz="4" w:space="0" w:color="000000"/>
            </w:tcBorders>
            <w:shd w:val="clear" w:color="auto" w:fill="auto"/>
          </w:tcPr>
          <w:p w:rsidR="008D4C48" w:rsidRPr="00FA6CBA" w:rsidRDefault="008D4C48" w:rsidP="005E0B2B">
            <w:pPr>
              <w:pStyle w:val="aff0"/>
              <w:suppressAutoHyphens w:val="0"/>
              <w:snapToGrid w:val="0"/>
              <w:jc w:val="center"/>
              <w:rPr>
                <w:rFonts w:ascii="Times New Roman" w:hAnsi="Times New Roman" w:cs="Times New Roman"/>
                <w:b w:val="0"/>
                <w:sz w:val="20"/>
              </w:rPr>
            </w:pPr>
            <w:r w:rsidRPr="00FA6CBA">
              <w:rPr>
                <w:rFonts w:ascii="Times New Roman" w:hAnsi="Times New Roman" w:cs="Times New Roman"/>
                <w:b w:val="0"/>
                <w:sz w:val="20"/>
              </w:rPr>
              <w:t>-</w:t>
            </w:r>
          </w:p>
        </w:tc>
      </w:tr>
      <w:tr w:rsidR="008D4C48" w:rsidRPr="00FA6CBA" w:rsidTr="006F46F9">
        <w:tc>
          <w:tcPr>
            <w:tcW w:w="1090"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ind w:hanging="40"/>
              <w:jc w:val="center"/>
              <w:rPr>
                <w:rFonts w:ascii="Times New Roman" w:hAnsi="Times New Roman" w:cs="Times New Roman"/>
                <w:b w:val="0"/>
                <w:sz w:val="20"/>
              </w:rPr>
            </w:pPr>
            <w:r w:rsidRPr="00FA6CBA">
              <w:rPr>
                <w:rFonts w:ascii="Times New Roman" w:hAnsi="Times New Roman" w:cs="Times New Roman"/>
                <w:b w:val="0"/>
                <w:sz w:val="20"/>
              </w:rPr>
              <w:lastRenderedPageBreak/>
              <w:t>7.7.7.3.</w:t>
            </w:r>
          </w:p>
        </w:tc>
        <w:tc>
          <w:tcPr>
            <w:tcW w:w="6725"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ind w:hanging="40"/>
              <w:jc w:val="both"/>
              <w:rPr>
                <w:rFonts w:ascii="Times New Roman" w:hAnsi="Times New Roman" w:cs="Times New Roman"/>
                <w:b w:val="0"/>
                <w:sz w:val="20"/>
              </w:rPr>
            </w:pPr>
            <w:r w:rsidRPr="00FA6CBA">
              <w:rPr>
                <w:rFonts w:ascii="Times New Roman" w:hAnsi="Times New Roman" w:cs="Times New Roman"/>
                <w:b w:val="0"/>
                <w:sz w:val="20"/>
              </w:rPr>
              <w:t>количество принятых решений о трудоустройстве  с согласия родителей (законных представителей) несовершеннолетних,  достигших возраста 15 лет</w:t>
            </w:r>
          </w:p>
        </w:tc>
        <w:tc>
          <w:tcPr>
            <w:tcW w:w="915"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jc w:val="center"/>
              <w:rPr>
                <w:rFonts w:ascii="Times New Roman" w:hAnsi="Times New Roman" w:cs="Times New Roman"/>
                <w:b w:val="0"/>
                <w:sz w:val="20"/>
              </w:rPr>
            </w:pPr>
            <w:r w:rsidRPr="00FA6CBA">
              <w:rPr>
                <w:rFonts w:ascii="Times New Roman" w:hAnsi="Times New Roman" w:cs="Times New Roman"/>
                <w:b w:val="0"/>
                <w:sz w:val="20"/>
              </w:rPr>
              <w:t>-</w:t>
            </w:r>
          </w:p>
        </w:tc>
        <w:tc>
          <w:tcPr>
            <w:tcW w:w="1108" w:type="dxa"/>
            <w:gridSpan w:val="2"/>
            <w:tcBorders>
              <w:top w:val="single" w:sz="4" w:space="0" w:color="000000"/>
              <w:left w:val="single" w:sz="4" w:space="0" w:color="000000"/>
              <w:bottom w:val="single" w:sz="4" w:space="0" w:color="000000"/>
              <w:right w:val="single" w:sz="4" w:space="0" w:color="000000"/>
            </w:tcBorders>
            <w:shd w:val="clear" w:color="auto" w:fill="auto"/>
          </w:tcPr>
          <w:p w:rsidR="008D4C48" w:rsidRPr="00FA6CBA" w:rsidRDefault="008D4C48" w:rsidP="005E0B2B">
            <w:pPr>
              <w:pStyle w:val="aff0"/>
              <w:suppressAutoHyphens w:val="0"/>
              <w:snapToGrid w:val="0"/>
              <w:jc w:val="center"/>
              <w:rPr>
                <w:rFonts w:ascii="Times New Roman" w:hAnsi="Times New Roman" w:cs="Times New Roman"/>
                <w:b w:val="0"/>
                <w:sz w:val="20"/>
              </w:rPr>
            </w:pPr>
            <w:r w:rsidRPr="00FA6CBA">
              <w:rPr>
                <w:rFonts w:ascii="Times New Roman" w:hAnsi="Times New Roman" w:cs="Times New Roman"/>
                <w:b w:val="0"/>
                <w:sz w:val="20"/>
              </w:rPr>
              <w:t>-</w:t>
            </w:r>
          </w:p>
        </w:tc>
      </w:tr>
      <w:tr w:rsidR="008D4C48" w:rsidRPr="00FA6CBA" w:rsidTr="006F46F9">
        <w:tc>
          <w:tcPr>
            <w:tcW w:w="1090"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ind w:hanging="40"/>
              <w:jc w:val="center"/>
              <w:rPr>
                <w:rFonts w:ascii="Times New Roman" w:hAnsi="Times New Roman" w:cs="Times New Roman"/>
                <w:b w:val="0"/>
                <w:sz w:val="20"/>
              </w:rPr>
            </w:pPr>
            <w:r w:rsidRPr="00FA6CBA">
              <w:rPr>
                <w:rFonts w:ascii="Times New Roman" w:hAnsi="Times New Roman" w:cs="Times New Roman"/>
                <w:b w:val="0"/>
                <w:sz w:val="20"/>
              </w:rPr>
              <w:t>7.8.</w:t>
            </w:r>
          </w:p>
        </w:tc>
        <w:tc>
          <w:tcPr>
            <w:tcW w:w="6725"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ind w:hanging="40"/>
              <w:jc w:val="both"/>
              <w:rPr>
                <w:rFonts w:ascii="Times New Roman" w:hAnsi="Times New Roman" w:cs="Times New Roman"/>
                <w:b w:val="0"/>
                <w:sz w:val="20"/>
              </w:rPr>
            </w:pPr>
            <w:r w:rsidRPr="00FA6CBA">
              <w:rPr>
                <w:rFonts w:ascii="Times New Roman" w:hAnsi="Times New Roman" w:cs="Times New Roman"/>
                <w:b w:val="0"/>
                <w:sz w:val="20"/>
              </w:rPr>
              <w:t>Количество несовершеннолетних, в отношении которых применены меры воздействия, предусмотренные законодательством Российской Федерации и законодательством Ульяновской области, всего, из них:</w:t>
            </w:r>
          </w:p>
        </w:tc>
        <w:tc>
          <w:tcPr>
            <w:tcW w:w="915"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jc w:val="center"/>
              <w:rPr>
                <w:rFonts w:ascii="Times New Roman" w:hAnsi="Times New Roman" w:cs="Times New Roman"/>
                <w:b w:val="0"/>
                <w:sz w:val="20"/>
                <w:lang w:val="en-US"/>
              </w:rPr>
            </w:pPr>
            <w:r w:rsidRPr="00FA6CBA">
              <w:rPr>
                <w:rFonts w:ascii="Times New Roman" w:hAnsi="Times New Roman" w:cs="Times New Roman"/>
                <w:b w:val="0"/>
                <w:sz w:val="20"/>
                <w:lang w:val="en-US"/>
              </w:rPr>
              <w:t>39</w:t>
            </w:r>
          </w:p>
        </w:tc>
        <w:tc>
          <w:tcPr>
            <w:tcW w:w="1108" w:type="dxa"/>
            <w:gridSpan w:val="2"/>
            <w:tcBorders>
              <w:top w:val="single" w:sz="4" w:space="0" w:color="000000"/>
              <w:left w:val="single" w:sz="4" w:space="0" w:color="000000"/>
              <w:bottom w:val="single" w:sz="4" w:space="0" w:color="000000"/>
              <w:right w:val="single" w:sz="4" w:space="0" w:color="000000"/>
            </w:tcBorders>
            <w:shd w:val="clear" w:color="auto" w:fill="auto"/>
          </w:tcPr>
          <w:p w:rsidR="008D4C48" w:rsidRPr="00FA6CBA" w:rsidRDefault="008D4C48" w:rsidP="005E0B2B">
            <w:pPr>
              <w:pStyle w:val="aff0"/>
              <w:suppressAutoHyphens w:val="0"/>
              <w:snapToGrid w:val="0"/>
              <w:jc w:val="center"/>
              <w:rPr>
                <w:rFonts w:ascii="Times New Roman" w:hAnsi="Times New Roman" w:cs="Times New Roman"/>
                <w:b w:val="0"/>
                <w:sz w:val="20"/>
                <w:lang w:val="en-US"/>
              </w:rPr>
            </w:pPr>
            <w:r w:rsidRPr="00FA6CBA">
              <w:rPr>
                <w:rFonts w:ascii="Times New Roman" w:hAnsi="Times New Roman" w:cs="Times New Roman"/>
                <w:b w:val="0"/>
                <w:sz w:val="20"/>
                <w:lang w:val="en-US"/>
              </w:rPr>
              <w:t>52</w:t>
            </w:r>
          </w:p>
        </w:tc>
      </w:tr>
      <w:tr w:rsidR="008D4C48" w:rsidRPr="00FA6CBA" w:rsidTr="006F46F9">
        <w:tc>
          <w:tcPr>
            <w:tcW w:w="1090"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ind w:hanging="40"/>
              <w:jc w:val="center"/>
              <w:rPr>
                <w:rFonts w:ascii="Times New Roman" w:hAnsi="Times New Roman" w:cs="Times New Roman"/>
                <w:b w:val="0"/>
                <w:sz w:val="20"/>
              </w:rPr>
            </w:pPr>
            <w:r w:rsidRPr="00FA6CBA">
              <w:rPr>
                <w:rFonts w:ascii="Times New Roman" w:hAnsi="Times New Roman" w:cs="Times New Roman"/>
                <w:b w:val="0"/>
                <w:sz w:val="20"/>
              </w:rPr>
              <w:t>7.8.1.</w:t>
            </w:r>
          </w:p>
        </w:tc>
        <w:tc>
          <w:tcPr>
            <w:tcW w:w="6725"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ind w:hanging="40"/>
              <w:jc w:val="both"/>
              <w:rPr>
                <w:rFonts w:ascii="Times New Roman" w:hAnsi="Times New Roman" w:cs="Times New Roman"/>
                <w:b w:val="0"/>
                <w:sz w:val="20"/>
              </w:rPr>
            </w:pPr>
            <w:r w:rsidRPr="00FA6CBA">
              <w:rPr>
                <w:rFonts w:ascii="Times New Roman" w:hAnsi="Times New Roman" w:cs="Times New Roman"/>
                <w:b w:val="0"/>
                <w:sz w:val="20"/>
              </w:rPr>
              <w:t>обучающихся</w:t>
            </w:r>
          </w:p>
        </w:tc>
        <w:tc>
          <w:tcPr>
            <w:tcW w:w="915"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jc w:val="center"/>
              <w:rPr>
                <w:rFonts w:ascii="Times New Roman" w:hAnsi="Times New Roman" w:cs="Times New Roman"/>
                <w:b w:val="0"/>
                <w:sz w:val="20"/>
                <w:lang w:val="en-US"/>
              </w:rPr>
            </w:pPr>
            <w:r w:rsidRPr="00FA6CBA">
              <w:rPr>
                <w:rFonts w:ascii="Times New Roman" w:hAnsi="Times New Roman" w:cs="Times New Roman"/>
                <w:b w:val="0"/>
                <w:sz w:val="20"/>
                <w:lang w:val="en-US"/>
              </w:rPr>
              <w:t>39</w:t>
            </w:r>
          </w:p>
        </w:tc>
        <w:tc>
          <w:tcPr>
            <w:tcW w:w="1108" w:type="dxa"/>
            <w:gridSpan w:val="2"/>
            <w:tcBorders>
              <w:top w:val="single" w:sz="4" w:space="0" w:color="000000"/>
              <w:left w:val="single" w:sz="4" w:space="0" w:color="000000"/>
              <w:bottom w:val="single" w:sz="4" w:space="0" w:color="000000"/>
              <w:right w:val="single" w:sz="4" w:space="0" w:color="000000"/>
            </w:tcBorders>
            <w:shd w:val="clear" w:color="auto" w:fill="auto"/>
          </w:tcPr>
          <w:p w:rsidR="008D4C48" w:rsidRPr="00FA6CBA" w:rsidRDefault="008D4C48" w:rsidP="005E0B2B">
            <w:pPr>
              <w:pStyle w:val="aff0"/>
              <w:suppressAutoHyphens w:val="0"/>
              <w:snapToGrid w:val="0"/>
              <w:jc w:val="center"/>
              <w:rPr>
                <w:rFonts w:ascii="Times New Roman" w:hAnsi="Times New Roman" w:cs="Times New Roman"/>
                <w:b w:val="0"/>
                <w:sz w:val="20"/>
                <w:lang w:val="en-US"/>
              </w:rPr>
            </w:pPr>
            <w:r w:rsidRPr="00FA6CBA">
              <w:rPr>
                <w:rFonts w:ascii="Times New Roman" w:hAnsi="Times New Roman" w:cs="Times New Roman"/>
                <w:b w:val="0"/>
                <w:sz w:val="20"/>
                <w:lang w:val="en-US"/>
              </w:rPr>
              <w:t>49</w:t>
            </w:r>
          </w:p>
        </w:tc>
      </w:tr>
      <w:tr w:rsidR="008D4C48" w:rsidRPr="00FA6CBA" w:rsidTr="006F46F9">
        <w:tc>
          <w:tcPr>
            <w:tcW w:w="1090"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ind w:hanging="40"/>
              <w:jc w:val="center"/>
              <w:rPr>
                <w:rFonts w:ascii="Times New Roman" w:hAnsi="Times New Roman" w:cs="Times New Roman"/>
                <w:b w:val="0"/>
                <w:sz w:val="20"/>
              </w:rPr>
            </w:pPr>
            <w:r w:rsidRPr="00FA6CBA">
              <w:rPr>
                <w:rFonts w:ascii="Times New Roman" w:hAnsi="Times New Roman" w:cs="Times New Roman"/>
                <w:b w:val="0"/>
                <w:sz w:val="20"/>
              </w:rPr>
              <w:t>7.8.2.</w:t>
            </w:r>
          </w:p>
        </w:tc>
        <w:tc>
          <w:tcPr>
            <w:tcW w:w="6725"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ind w:hanging="40"/>
              <w:jc w:val="both"/>
              <w:rPr>
                <w:rFonts w:ascii="Times New Roman" w:hAnsi="Times New Roman" w:cs="Times New Roman"/>
                <w:b w:val="0"/>
                <w:sz w:val="20"/>
              </w:rPr>
            </w:pPr>
            <w:r w:rsidRPr="00FA6CBA">
              <w:rPr>
                <w:rFonts w:ascii="Times New Roman" w:hAnsi="Times New Roman" w:cs="Times New Roman"/>
                <w:b w:val="0"/>
                <w:sz w:val="20"/>
              </w:rPr>
              <w:t>работающих</w:t>
            </w:r>
          </w:p>
        </w:tc>
        <w:tc>
          <w:tcPr>
            <w:tcW w:w="915"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jc w:val="center"/>
              <w:rPr>
                <w:rFonts w:ascii="Times New Roman" w:hAnsi="Times New Roman" w:cs="Times New Roman"/>
                <w:b w:val="0"/>
                <w:sz w:val="20"/>
              </w:rPr>
            </w:pPr>
            <w:r w:rsidRPr="00FA6CBA">
              <w:rPr>
                <w:rFonts w:ascii="Times New Roman" w:hAnsi="Times New Roman" w:cs="Times New Roman"/>
                <w:b w:val="0"/>
                <w:sz w:val="20"/>
              </w:rPr>
              <w:t>-</w:t>
            </w:r>
          </w:p>
        </w:tc>
        <w:tc>
          <w:tcPr>
            <w:tcW w:w="1108" w:type="dxa"/>
            <w:gridSpan w:val="2"/>
            <w:tcBorders>
              <w:top w:val="single" w:sz="4" w:space="0" w:color="000000"/>
              <w:left w:val="single" w:sz="4" w:space="0" w:color="000000"/>
              <w:bottom w:val="single" w:sz="4" w:space="0" w:color="000000"/>
              <w:right w:val="single" w:sz="4" w:space="0" w:color="000000"/>
            </w:tcBorders>
            <w:shd w:val="clear" w:color="auto" w:fill="auto"/>
          </w:tcPr>
          <w:p w:rsidR="008D4C48" w:rsidRPr="00FA6CBA" w:rsidRDefault="008D4C48" w:rsidP="005E0B2B">
            <w:pPr>
              <w:pStyle w:val="aff0"/>
              <w:suppressAutoHyphens w:val="0"/>
              <w:snapToGrid w:val="0"/>
              <w:jc w:val="center"/>
              <w:rPr>
                <w:rFonts w:ascii="Times New Roman" w:hAnsi="Times New Roman" w:cs="Times New Roman"/>
                <w:b w:val="0"/>
                <w:sz w:val="20"/>
              </w:rPr>
            </w:pPr>
            <w:r w:rsidRPr="00FA6CBA">
              <w:rPr>
                <w:rFonts w:ascii="Times New Roman" w:hAnsi="Times New Roman" w:cs="Times New Roman"/>
                <w:b w:val="0"/>
                <w:sz w:val="20"/>
              </w:rPr>
              <w:t>-</w:t>
            </w:r>
          </w:p>
        </w:tc>
      </w:tr>
      <w:tr w:rsidR="008D4C48" w:rsidRPr="00FA6CBA" w:rsidTr="006F46F9">
        <w:tc>
          <w:tcPr>
            <w:tcW w:w="1090"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ind w:hanging="40"/>
              <w:jc w:val="center"/>
              <w:rPr>
                <w:rFonts w:ascii="Times New Roman" w:hAnsi="Times New Roman" w:cs="Times New Roman"/>
                <w:b w:val="0"/>
                <w:sz w:val="20"/>
              </w:rPr>
            </w:pPr>
            <w:r w:rsidRPr="00FA6CBA">
              <w:rPr>
                <w:rFonts w:ascii="Times New Roman" w:hAnsi="Times New Roman" w:cs="Times New Roman"/>
                <w:b w:val="0"/>
                <w:sz w:val="20"/>
              </w:rPr>
              <w:t>7.8.3.</w:t>
            </w:r>
          </w:p>
        </w:tc>
        <w:tc>
          <w:tcPr>
            <w:tcW w:w="6725"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ind w:hanging="40"/>
              <w:jc w:val="both"/>
              <w:rPr>
                <w:rFonts w:ascii="Times New Roman" w:hAnsi="Times New Roman" w:cs="Times New Roman"/>
                <w:b w:val="0"/>
                <w:sz w:val="20"/>
              </w:rPr>
            </w:pPr>
            <w:r w:rsidRPr="00FA6CBA">
              <w:rPr>
                <w:rFonts w:ascii="Times New Roman" w:hAnsi="Times New Roman" w:cs="Times New Roman"/>
                <w:b w:val="0"/>
                <w:sz w:val="20"/>
              </w:rPr>
              <w:t>не работающих, не обучающихся</w:t>
            </w:r>
          </w:p>
        </w:tc>
        <w:tc>
          <w:tcPr>
            <w:tcW w:w="915"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jc w:val="center"/>
              <w:rPr>
                <w:rFonts w:ascii="Times New Roman" w:hAnsi="Times New Roman" w:cs="Times New Roman"/>
                <w:b w:val="0"/>
                <w:sz w:val="20"/>
              </w:rPr>
            </w:pPr>
            <w:r w:rsidRPr="00FA6CBA">
              <w:rPr>
                <w:rFonts w:ascii="Times New Roman" w:hAnsi="Times New Roman" w:cs="Times New Roman"/>
                <w:b w:val="0"/>
                <w:sz w:val="20"/>
              </w:rPr>
              <w:t>-</w:t>
            </w:r>
          </w:p>
        </w:tc>
        <w:tc>
          <w:tcPr>
            <w:tcW w:w="1108" w:type="dxa"/>
            <w:gridSpan w:val="2"/>
            <w:tcBorders>
              <w:top w:val="single" w:sz="4" w:space="0" w:color="000000"/>
              <w:left w:val="single" w:sz="4" w:space="0" w:color="000000"/>
              <w:bottom w:val="single" w:sz="4" w:space="0" w:color="000000"/>
              <w:right w:val="single" w:sz="4" w:space="0" w:color="000000"/>
            </w:tcBorders>
            <w:shd w:val="clear" w:color="auto" w:fill="auto"/>
          </w:tcPr>
          <w:p w:rsidR="008D4C48" w:rsidRPr="00FA6CBA" w:rsidRDefault="008D4C48" w:rsidP="005E0B2B">
            <w:pPr>
              <w:pStyle w:val="aff0"/>
              <w:suppressAutoHyphens w:val="0"/>
              <w:snapToGrid w:val="0"/>
              <w:jc w:val="center"/>
              <w:rPr>
                <w:rFonts w:ascii="Times New Roman" w:hAnsi="Times New Roman" w:cs="Times New Roman"/>
                <w:b w:val="0"/>
                <w:sz w:val="20"/>
              </w:rPr>
            </w:pPr>
            <w:r w:rsidRPr="00FA6CBA">
              <w:rPr>
                <w:rFonts w:ascii="Times New Roman" w:hAnsi="Times New Roman" w:cs="Times New Roman"/>
                <w:b w:val="0"/>
                <w:sz w:val="20"/>
              </w:rPr>
              <w:t>3</w:t>
            </w:r>
          </w:p>
        </w:tc>
      </w:tr>
      <w:tr w:rsidR="008D4C48" w:rsidRPr="00FA6CBA" w:rsidTr="006F46F9">
        <w:tc>
          <w:tcPr>
            <w:tcW w:w="1090"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ind w:hanging="40"/>
              <w:jc w:val="center"/>
              <w:rPr>
                <w:rFonts w:ascii="Times New Roman" w:hAnsi="Times New Roman" w:cs="Times New Roman"/>
                <w:b w:val="0"/>
                <w:sz w:val="20"/>
              </w:rPr>
            </w:pPr>
            <w:r w:rsidRPr="00FA6CBA">
              <w:rPr>
                <w:rFonts w:ascii="Times New Roman" w:hAnsi="Times New Roman" w:cs="Times New Roman"/>
                <w:b w:val="0"/>
                <w:sz w:val="20"/>
              </w:rPr>
              <w:t>7.8.4.</w:t>
            </w:r>
          </w:p>
        </w:tc>
        <w:tc>
          <w:tcPr>
            <w:tcW w:w="6725"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ind w:hanging="40"/>
              <w:jc w:val="both"/>
              <w:rPr>
                <w:rFonts w:ascii="Times New Roman" w:hAnsi="Times New Roman" w:cs="Times New Roman"/>
                <w:b w:val="0"/>
                <w:sz w:val="20"/>
              </w:rPr>
            </w:pPr>
            <w:r w:rsidRPr="00FA6CBA">
              <w:rPr>
                <w:rFonts w:ascii="Times New Roman" w:hAnsi="Times New Roman" w:cs="Times New Roman"/>
                <w:b w:val="0"/>
                <w:sz w:val="20"/>
              </w:rPr>
              <w:t>употребляющих алкогольную и спиртосодержащую продукцию, всего,  из них:</w:t>
            </w:r>
          </w:p>
        </w:tc>
        <w:tc>
          <w:tcPr>
            <w:tcW w:w="915"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jc w:val="center"/>
              <w:rPr>
                <w:rFonts w:ascii="Times New Roman" w:hAnsi="Times New Roman" w:cs="Times New Roman"/>
                <w:b w:val="0"/>
                <w:sz w:val="20"/>
              </w:rPr>
            </w:pPr>
            <w:r w:rsidRPr="00FA6CBA">
              <w:rPr>
                <w:rFonts w:ascii="Times New Roman" w:hAnsi="Times New Roman" w:cs="Times New Roman"/>
                <w:b w:val="0"/>
                <w:sz w:val="20"/>
              </w:rPr>
              <w:t>3</w:t>
            </w:r>
          </w:p>
        </w:tc>
        <w:tc>
          <w:tcPr>
            <w:tcW w:w="1108" w:type="dxa"/>
            <w:gridSpan w:val="2"/>
            <w:tcBorders>
              <w:top w:val="single" w:sz="4" w:space="0" w:color="000000"/>
              <w:left w:val="single" w:sz="4" w:space="0" w:color="000000"/>
              <w:bottom w:val="single" w:sz="4" w:space="0" w:color="000000"/>
              <w:right w:val="single" w:sz="4" w:space="0" w:color="000000"/>
            </w:tcBorders>
            <w:shd w:val="clear" w:color="auto" w:fill="auto"/>
          </w:tcPr>
          <w:p w:rsidR="008D4C48" w:rsidRPr="00FA6CBA" w:rsidRDefault="008D4C48" w:rsidP="005E0B2B">
            <w:pPr>
              <w:pStyle w:val="aff0"/>
              <w:suppressAutoHyphens w:val="0"/>
              <w:snapToGrid w:val="0"/>
              <w:jc w:val="center"/>
              <w:rPr>
                <w:rFonts w:ascii="Times New Roman" w:hAnsi="Times New Roman" w:cs="Times New Roman"/>
                <w:b w:val="0"/>
                <w:sz w:val="20"/>
              </w:rPr>
            </w:pPr>
            <w:r w:rsidRPr="00FA6CBA">
              <w:rPr>
                <w:rFonts w:ascii="Times New Roman" w:hAnsi="Times New Roman" w:cs="Times New Roman"/>
                <w:b w:val="0"/>
                <w:sz w:val="20"/>
              </w:rPr>
              <w:t>5</w:t>
            </w:r>
          </w:p>
        </w:tc>
      </w:tr>
      <w:tr w:rsidR="008D4C48" w:rsidRPr="00FA6CBA" w:rsidTr="006F46F9">
        <w:tc>
          <w:tcPr>
            <w:tcW w:w="1090"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ind w:hanging="40"/>
              <w:jc w:val="center"/>
              <w:rPr>
                <w:rFonts w:ascii="Times New Roman" w:hAnsi="Times New Roman" w:cs="Times New Roman"/>
                <w:b w:val="0"/>
                <w:sz w:val="20"/>
              </w:rPr>
            </w:pPr>
            <w:r w:rsidRPr="00FA6CBA">
              <w:rPr>
                <w:rFonts w:ascii="Times New Roman" w:hAnsi="Times New Roman" w:cs="Times New Roman"/>
                <w:b w:val="0"/>
                <w:sz w:val="20"/>
              </w:rPr>
              <w:t>7.8.4.1.</w:t>
            </w:r>
          </w:p>
        </w:tc>
        <w:tc>
          <w:tcPr>
            <w:tcW w:w="6725"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ind w:hanging="40"/>
              <w:jc w:val="both"/>
              <w:rPr>
                <w:rFonts w:ascii="Times New Roman" w:hAnsi="Times New Roman" w:cs="Times New Roman"/>
                <w:b w:val="0"/>
                <w:sz w:val="20"/>
              </w:rPr>
            </w:pPr>
            <w:r w:rsidRPr="00FA6CBA">
              <w:rPr>
                <w:rFonts w:ascii="Times New Roman" w:hAnsi="Times New Roman" w:cs="Times New Roman"/>
                <w:b w:val="0"/>
                <w:sz w:val="20"/>
              </w:rPr>
              <w:t>количество несовершеннолетних, которым рекомендовано обратиться к наркологу</w:t>
            </w:r>
          </w:p>
        </w:tc>
        <w:tc>
          <w:tcPr>
            <w:tcW w:w="915"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jc w:val="center"/>
              <w:rPr>
                <w:rFonts w:ascii="Times New Roman" w:hAnsi="Times New Roman" w:cs="Times New Roman"/>
                <w:b w:val="0"/>
                <w:sz w:val="20"/>
                <w:lang w:val="en-US"/>
              </w:rPr>
            </w:pPr>
            <w:r w:rsidRPr="00FA6CBA">
              <w:rPr>
                <w:rFonts w:ascii="Times New Roman" w:hAnsi="Times New Roman" w:cs="Times New Roman"/>
                <w:b w:val="0"/>
                <w:sz w:val="20"/>
                <w:lang w:val="en-US"/>
              </w:rPr>
              <w:t>3</w:t>
            </w:r>
          </w:p>
        </w:tc>
        <w:tc>
          <w:tcPr>
            <w:tcW w:w="1108" w:type="dxa"/>
            <w:gridSpan w:val="2"/>
            <w:tcBorders>
              <w:top w:val="single" w:sz="4" w:space="0" w:color="000000"/>
              <w:left w:val="single" w:sz="4" w:space="0" w:color="000000"/>
              <w:bottom w:val="single" w:sz="4" w:space="0" w:color="000000"/>
              <w:right w:val="single" w:sz="4" w:space="0" w:color="000000"/>
            </w:tcBorders>
            <w:shd w:val="clear" w:color="auto" w:fill="auto"/>
          </w:tcPr>
          <w:p w:rsidR="008D4C48" w:rsidRPr="00FA6CBA" w:rsidRDefault="008D4C48" w:rsidP="005E0B2B">
            <w:pPr>
              <w:pStyle w:val="aff0"/>
              <w:suppressAutoHyphens w:val="0"/>
              <w:snapToGrid w:val="0"/>
              <w:jc w:val="center"/>
              <w:rPr>
                <w:rFonts w:ascii="Times New Roman" w:hAnsi="Times New Roman" w:cs="Times New Roman"/>
                <w:b w:val="0"/>
                <w:sz w:val="20"/>
                <w:lang w:val="en-US"/>
              </w:rPr>
            </w:pPr>
            <w:r w:rsidRPr="00FA6CBA">
              <w:rPr>
                <w:rFonts w:ascii="Times New Roman" w:hAnsi="Times New Roman" w:cs="Times New Roman"/>
                <w:b w:val="0"/>
                <w:sz w:val="20"/>
                <w:lang w:val="en-US"/>
              </w:rPr>
              <w:t>5</w:t>
            </w:r>
          </w:p>
        </w:tc>
      </w:tr>
      <w:tr w:rsidR="008D4C48" w:rsidRPr="00FA6CBA" w:rsidTr="006F46F9">
        <w:tc>
          <w:tcPr>
            <w:tcW w:w="1090"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ind w:hanging="40"/>
              <w:jc w:val="center"/>
              <w:rPr>
                <w:rFonts w:ascii="Times New Roman" w:hAnsi="Times New Roman" w:cs="Times New Roman"/>
                <w:b w:val="0"/>
                <w:sz w:val="20"/>
              </w:rPr>
            </w:pPr>
            <w:r w:rsidRPr="00FA6CBA">
              <w:rPr>
                <w:rFonts w:ascii="Times New Roman" w:hAnsi="Times New Roman" w:cs="Times New Roman"/>
                <w:b w:val="0"/>
                <w:sz w:val="20"/>
              </w:rPr>
              <w:t>7.8.5.</w:t>
            </w:r>
          </w:p>
        </w:tc>
        <w:tc>
          <w:tcPr>
            <w:tcW w:w="6725"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ind w:hanging="40"/>
              <w:jc w:val="both"/>
              <w:rPr>
                <w:rFonts w:ascii="Times New Roman" w:hAnsi="Times New Roman" w:cs="Times New Roman"/>
                <w:b w:val="0"/>
                <w:sz w:val="20"/>
              </w:rPr>
            </w:pPr>
            <w:r w:rsidRPr="00FA6CBA">
              <w:rPr>
                <w:rFonts w:ascii="Times New Roman" w:hAnsi="Times New Roman" w:cs="Times New Roman"/>
                <w:b w:val="0"/>
                <w:sz w:val="20"/>
              </w:rPr>
              <w:t>употребляющих наркотические средства или психотропные вещества без назначения врача, всего, из них:</w:t>
            </w:r>
          </w:p>
        </w:tc>
        <w:tc>
          <w:tcPr>
            <w:tcW w:w="915"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jc w:val="center"/>
              <w:rPr>
                <w:rFonts w:ascii="Times New Roman" w:hAnsi="Times New Roman" w:cs="Times New Roman"/>
                <w:b w:val="0"/>
                <w:sz w:val="20"/>
              </w:rPr>
            </w:pPr>
            <w:r w:rsidRPr="00FA6CBA">
              <w:rPr>
                <w:rFonts w:ascii="Times New Roman" w:hAnsi="Times New Roman" w:cs="Times New Roman"/>
                <w:b w:val="0"/>
                <w:sz w:val="20"/>
              </w:rPr>
              <w:t>1</w:t>
            </w:r>
          </w:p>
        </w:tc>
        <w:tc>
          <w:tcPr>
            <w:tcW w:w="1108" w:type="dxa"/>
            <w:gridSpan w:val="2"/>
            <w:tcBorders>
              <w:top w:val="single" w:sz="4" w:space="0" w:color="000000"/>
              <w:left w:val="single" w:sz="4" w:space="0" w:color="000000"/>
              <w:bottom w:val="single" w:sz="4" w:space="0" w:color="000000"/>
              <w:right w:val="single" w:sz="4" w:space="0" w:color="000000"/>
            </w:tcBorders>
            <w:shd w:val="clear" w:color="auto" w:fill="auto"/>
          </w:tcPr>
          <w:p w:rsidR="008D4C48" w:rsidRPr="00FA6CBA" w:rsidRDefault="008D4C48" w:rsidP="005E0B2B">
            <w:pPr>
              <w:pStyle w:val="aff0"/>
              <w:suppressAutoHyphens w:val="0"/>
              <w:snapToGrid w:val="0"/>
              <w:jc w:val="center"/>
              <w:rPr>
                <w:rFonts w:ascii="Times New Roman" w:hAnsi="Times New Roman" w:cs="Times New Roman"/>
                <w:b w:val="0"/>
                <w:sz w:val="20"/>
              </w:rPr>
            </w:pPr>
            <w:r w:rsidRPr="00FA6CBA">
              <w:rPr>
                <w:rFonts w:ascii="Times New Roman" w:hAnsi="Times New Roman" w:cs="Times New Roman"/>
                <w:b w:val="0"/>
                <w:sz w:val="20"/>
              </w:rPr>
              <w:t>3</w:t>
            </w:r>
          </w:p>
        </w:tc>
      </w:tr>
      <w:tr w:rsidR="008D4C48" w:rsidRPr="00FA6CBA" w:rsidTr="006F46F9">
        <w:tc>
          <w:tcPr>
            <w:tcW w:w="1090"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ind w:hanging="40"/>
              <w:jc w:val="center"/>
              <w:rPr>
                <w:rFonts w:ascii="Times New Roman" w:hAnsi="Times New Roman" w:cs="Times New Roman"/>
                <w:b w:val="0"/>
                <w:sz w:val="20"/>
              </w:rPr>
            </w:pPr>
            <w:r w:rsidRPr="00FA6CBA">
              <w:rPr>
                <w:rFonts w:ascii="Times New Roman" w:hAnsi="Times New Roman" w:cs="Times New Roman"/>
                <w:b w:val="0"/>
                <w:sz w:val="20"/>
              </w:rPr>
              <w:t>7.8.5.1.</w:t>
            </w:r>
          </w:p>
        </w:tc>
        <w:tc>
          <w:tcPr>
            <w:tcW w:w="6725"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ind w:hanging="40"/>
              <w:jc w:val="both"/>
              <w:rPr>
                <w:rFonts w:ascii="Times New Roman" w:hAnsi="Times New Roman" w:cs="Times New Roman"/>
                <w:b w:val="0"/>
                <w:sz w:val="20"/>
              </w:rPr>
            </w:pPr>
            <w:r w:rsidRPr="00FA6CBA">
              <w:rPr>
                <w:rFonts w:ascii="Times New Roman" w:hAnsi="Times New Roman" w:cs="Times New Roman"/>
                <w:b w:val="0"/>
                <w:sz w:val="20"/>
              </w:rPr>
              <w:t>количество несовершеннолетних, которым рекомендовано обратиться к наркологу</w:t>
            </w:r>
          </w:p>
        </w:tc>
        <w:tc>
          <w:tcPr>
            <w:tcW w:w="915"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jc w:val="center"/>
              <w:rPr>
                <w:rFonts w:ascii="Times New Roman" w:hAnsi="Times New Roman" w:cs="Times New Roman"/>
                <w:b w:val="0"/>
                <w:sz w:val="20"/>
              </w:rPr>
            </w:pPr>
            <w:r w:rsidRPr="00FA6CBA">
              <w:rPr>
                <w:rFonts w:ascii="Times New Roman" w:hAnsi="Times New Roman" w:cs="Times New Roman"/>
                <w:b w:val="0"/>
                <w:sz w:val="20"/>
              </w:rPr>
              <w:t>1</w:t>
            </w:r>
          </w:p>
        </w:tc>
        <w:tc>
          <w:tcPr>
            <w:tcW w:w="1108" w:type="dxa"/>
            <w:gridSpan w:val="2"/>
            <w:tcBorders>
              <w:top w:val="single" w:sz="4" w:space="0" w:color="000000"/>
              <w:left w:val="single" w:sz="4" w:space="0" w:color="000000"/>
              <w:bottom w:val="single" w:sz="4" w:space="0" w:color="000000"/>
              <w:right w:val="single" w:sz="4" w:space="0" w:color="000000"/>
            </w:tcBorders>
            <w:shd w:val="clear" w:color="auto" w:fill="auto"/>
          </w:tcPr>
          <w:p w:rsidR="008D4C48" w:rsidRPr="00FA6CBA" w:rsidRDefault="008D4C48" w:rsidP="005E0B2B">
            <w:pPr>
              <w:pStyle w:val="aff0"/>
              <w:suppressAutoHyphens w:val="0"/>
              <w:snapToGrid w:val="0"/>
              <w:jc w:val="center"/>
              <w:rPr>
                <w:rFonts w:ascii="Times New Roman" w:hAnsi="Times New Roman" w:cs="Times New Roman"/>
                <w:b w:val="0"/>
                <w:sz w:val="20"/>
              </w:rPr>
            </w:pPr>
            <w:r w:rsidRPr="00FA6CBA">
              <w:rPr>
                <w:rFonts w:ascii="Times New Roman" w:hAnsi="Times New Roman" w:cs="Times New Roman"/>
                <w:b w:val="0"/>
                <w:sz w:val="20"/>
              </w:rPr>
              <w:t>3</w:t>
            </w:r>
          </w:p>
        </w:tc>
      </w:tr>
      <w:tr w:rsidR="008D4C48" w:rsidRPr="00FA6CBA" w:rsidTr="006F46F9">
        <w:tc>
          <w:tcPr>
            <w:tcW w:w="1090"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ind w:hanging="40"/>
              <w:jc w:val="center"/>
              <w:rPr>
                <w:rFonts w:ascii="Times New Roman" w:hAnsi="Times New Roman" w:cs="Times New Roman"/>
                <w:b w:val="0"/>
                <w:sz w:val="20"/>
              </w:rPr>
            </w:pPr>
            <w:r w:rsidRPr="00FA6CBA">
              <w:rPr>
                <w:rFonts w:ascii="Times New Roman" w:hAnsi="Times New Roman" w:cs="Times New Roman"/>
                <w:b w:val="0"/>
                <w:sz w:val="20"/>
              </w:rPr>
              <w:t>7.8.6.</w:t>
            </w:r>
          </w:p>
        </w:tc>
        <w:tc>
          <w:tcPr>
            <w:tcW w:w="6725"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ind w:hanging="40"/>
              <w:jc w:val="both"/>
              <w:rPr>
                <w:rFonts w:ascii="Times New Roman" w:hAnsi="Times New Roman" w:cs="Times New Roman"/>
                <w:b w:val="0"/>
                <w:sz w:val="20"/>
              </w:rPr>
            </w:pPr>
            <w:r w:rsidRPr="00FA6CBA">
              <w:rPr>
                <w:rFonts w:ascii="Times New Roman" w:hAnsi="Times New Roman" w:cs="Times New Roman"/>
                <w:b w:val="0"/>
                <w:sz w:val="20"/>
              </w:rPr>
              <w:t>нарушивших обязанности, возложенные судом</w:t>
            </w:r>
          </w:p>
        </w:tc>
        <w:tc>
          <w:tcPr>
            <w:tcW w:w="915"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jc w:val="center"/>
              <w:rPr>
                <w:rFonts w:ascii="Times New Roman" w:hAnsi="Times New Roman" w:cs="Times New Roman"/>
                <w:b w:val="0"/>
                <w:sz w:val="20"/>
              </w:rPr>
            </w:pPr>
            <w:r w:rsidRPr="00FA6CBA">
              <w:rPr>
                <w:rFonts w:ascii="Times New Roman" w:hAnsi="Times New Roman" w:cs="Times New Roman"/>
                <w:b w:val="0"/>
                <w:sz w:val="20"/>
              </w:rPr>
              <w:t>-</w:t>
            </w:r>
          </w:p>
        </w:tc>
        <w:tc>
          <w:tcPr>
            <w:tcW w:w="1108" w:type="dxa"/>
            <w:gridSpan w:val="2"/>
            <w:tcBorders>
              <w:top w:val="single" w:sz="4" w:space="0" w:color="000000"/>
              <w:left w:val="single" w:sz="4" w:space="0" w:color="000000"/>
              <w:bottom w:val="single" w:sz="4" w:space="0" w:color="000000"/>
              <w:right w:val="single" w:sz="4" w:space="0" w:color="000000"/>
            </w:tcBorders>
            <w:shd w:val="clear" w:color="auto" w:fill="auto"/>
          </w:tcPr>
          <w:p w:rsidR="008D4C48" w:rsidRPr="00FA6CBA" w:rsidRDefault="008D4C48" w:rsidP="005E0B2B">
            <w:pPr>
              <w:pStyle w:val="aff0"/>
              <w:suppressAutoHyphens w:val="0"/>
              <w:snapToGrid w:val="0"/>
              <w:jc w:val="center"/>
              <w:rPr>
                <w:rFonts w:ascii="Times New Roman" w:hAnsi="Times New Roman" w:cs="Times New Roman"/>
                <w:b w:val="0"/>
                <w:sz w:val="20"/>
              </w:rPr>
            </w:pPr>
            <w:r w:rsidRPr="00FA6CBA">
              <w:rPr>
                <w:rFonts w:ascii="Times New Roman" w:hAnsi="Times New Roman" w:cs="Times New Roman"/>
                <w:b w:val="0"/>
                <w:sz w:val="20"/>
              </w:rPr>
              <w:t>-</w:t>
            </w:r>
          </w:p>
        </w:tc>
      </w:tr>
      <w:tr w:rsidR="008D4C48" w:rsidRPr="00FA6CBA" w:rsidTr="006F46F9">
        <w:tc>
          <w:tcPr>
            <w:tcW w:w="1090"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ind w:hanging="40"/>
              <w:jc w:val="center"/>
              <w:rPr>
                <w:rFonts w:ascii="Times New Roman" w:hAnsi="Times New Roman" w:cs="Times New Roman"/>
                <w:b w:val="0"/>
                <w:sz w:val="20"/>
              </w:rPr>
            </w:pPr>
            <w:r w:rsidRPr="00FA6CBA">
              <w:rPr>
                <w:rFonts w:ascii="Times New Roman" w:hAnsi="Times New Roman" w:cs="Times New Roman"/>
                <w:b w:val="0"/>
                <w:sz w:val="20"/>
              </w:rPr>
              <w:t>7.8.7.</w:t>
            </w:r>
          </w:p>
        </w:tc>
        <w:tc>
          <w:tcPr>
            <w:tcW w:w="6725"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ind w:hanging="40"/>
              <w:jc w:val="both"/>
              <w:rPr>
                <w:rFonts w:ascii="Times New Roman" w:hAnsi="Times New Roman" w:cs="Times New Roman"/>
                <w:b w:val="0"/>
                <w:sz w:val="20"/>
              </w:rPr>
            </w:pPr>
            <w:r w:rsidRPr="00FA6CBA">
              <w:rPr>
                <w:rFonts w:ascii="Times New Roman" w:hAnsi="Times New Roman" w:cs="Times New Roman"/>
                <w:b w:val="0"/>
                <w:sz w:val="20"/>
              </w:rPr>
              <w:t>совершивших самовольные уходы, всего,  из них:</w:t>
            </w:r>
          </w:p>
        </w:tc>
        <w:tc>
          <w:tcPr>
            <w:tcW w:w="915"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jc w:val="center"/>
              <w:rPr>
                <w:rFonts w:ascii="Times New Roman" w:hAnsi="Times New Roman" w:cs="Times New Roman"/>
                <w:b w:val="0"/>
                <w:sz w:val="20"/>
              </w:rPr>
            </w:pPr>
            <w:r w:rsidRPr="00FA6CBA">
              <w:rPr>
                <w:rFonts w:ascii="Times New Roman" w:hAnsi="Times New Roman" w:cs="Times New Roman"/>
                <w:b w:val="0"/>
                <w:sz w:val="20"/>
              </w:rPr>
              <w:t>10</w:t>
            </w:r>
          </w:p>
        </w:tc>
        <w:tc>
          <w:tcPr>
            <w:tcW w:w="1108" w:type="dxa"/>
            <w:gridSpan w:val="2"/>
            <w:tcBorders>
              <w:top w:val="single" w:sz="4" w:space="0" w:color="000000"/>
              <w:left w:val="single" w:sz="4" w:space="0" w:color="000000"/>
              <w:bottom w:val="single" w:sz="4" w:space="0" w:color="000000"/>
              <w:right w:val="single" w:sz="4" w:space="0" w:color="000000"/>
            </w:tcBorders>
            <w:shd w:val="clear" w:color="auto" w:fill="auto"/>
          </w:tcPr>
          <w:p w:rsidR="008D4C48" w:rsidRPr="00FA6CBA" w:rsidRDefault="008D4C48" w:rsidP="005E0B2B">
            <w:pPr>
              <w:pStyle w:val="aff0"/>
              <w:suppressAutoHyphens w:val="0"/>
              <w:snapToGrid w:val="0"/>
              <w:jc w:val="center"/>
              <w:rPr>
                <w:rFonts w:ascii="Times New Roman" w:hAnsi="Times New Roman" w:cs="Times New Roman"/>
                <w:b w:val="0"/>
                <w:sz w:val="20"/>
                <w:shd w:val="clear" w:color="auto" w:fill="FFFFFF"/>
              </w:rPr>
            </w:pPr>
            <w:r w:rsidRPr="00FA6CBA">
              <w:rPr>
                <w:rFonts w:ascii="Times New Roman" w:hAnsi="Times New Roman" w:cs="Times New Roman"/>
                <w:b w:val="0"/>
                <w:sz w:val="20"/>
                <w:shd w:val="clear" w:color="auto" w:fill="FFFFFF"/>
              </w:rPr>
              <w:t>5</w:t>
            </w:r>
          </w:p>
        </w:tc>
      </w:tr>
      <w:tr w:rsidR="008D4C48" w:rsidRPr="00FA6CBA" w:rsidTr="006F46F9">
        <w:tc>
          <w:tcPr>
            <w:tcW w:w="1090"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ind w:hanging="40"/>
              <w:jc w:val="center"/>
              <w:rPr>
                <w:rFonts w:ascii="Times New Roman" w:hAnsi="Times New Roman" w:cs="Times New Roman"/>
                <w:b w:val="0"/>
                <w:sz w:val="20"/>
              </w:rPr>
            </w:pPr>
            <w:r w:rsidRPr="00FA6CBA">
              <w:rPr>
                <w:rFonts w:ascii="Times New Roman" w:hAnsi="Times New Roman" w:cs="Times New Roman"/>
                <w:b w:val="0"/>
                <w:sz w:val="20"/>
              </w:rPr>
              <w:t>7.8.7.1.</w:t>
            </w:r>
          </w:p>
        </w:tc>
        <w:tc>
          <w:tcPr>
            <w:tcW w:w="6725"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jc w:val="both"/>
              <w:rPr>
                <w:rFonts w:ascii="Times New Roman" w:hAnsi="Times New Roman" w:cs="Times New Roman"/>
                <w:b w:val="0"/>
                <w:sz w:val="20"/>
              </w:rPr>
            </w:pPr>
            <w:r w:rsidRPr="00FA6CBA">
              <w:rPr>
                <w:rFonts w:ascii="Times New Roman" w:hAnsi="Times New Roman" w:cs="Times New Roman"/>
                <w:b w:val="0"/>
                <w:sz w:val="20"/>
              </w:rPr>
              <w:t>совершивших самовольные уходы из  дома</w:t>
            </w:r>
          </w:p>
        </w:tc>
        <w:tc>
          <w:tcPr>
            <w:tcW w:w="915"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jc w:val="center"/>
              <w:rPr>
                <w:rFonts w:ascii="Times New Roman" w:hAnsi="Times New Roman" w:cs="Times New Roman"/>
                <w:b w:val="0"/>
                <w:sz w:val="20"/>
                <w:lang w:val="en-US"/>
              </w:rPr>
            </w:pPr>
            <w:r w:rsidRPr="00FA6CBA">
              <w:rPr>
                <w:rFonts w:ascii="Times New Roman" w:hAnsi="Times New Roman" w:cs="Times New Roman"/>
                <w:b w:val="0"/>
                <w:sz w:val="20"/>
                <w:lang w:val="en-US"/>
              </w:rPr>
              <w:t>2</w:t>
            </w:r>
          </w:p>
        </w:tc>
        <w:tc>
          <w:tcPr>
            <w:tcW w:w="1108" w:type="dxa"/>
            <w:gridSpan w:val="2"/>
            <w:tcBorders>
              <w:top w:val="single" w:sz="4" w:space="0" w:color="000000"/>
              <w:left w:val="single" w:sz="4" w:space="0" w:color="000000"/>
              <w:bottom w:val="single" w:sz="4" w:space="0" w:color="000000"/>
              <w:right w:val="single" w:sz="4" w:space="0" w:color="000000"/>
            </w:tcBorders>
            <w:shd w:val="clear" w:color="auto" w:fill="auto"/>
          </w:tcPr>
          <w:p w:rsidR="008D4C48" w:rsidRPr="00FA6CBA" w:rsidRDefault="008D4C48" w:rsidP="005E0B2B">
            <w:pPr>
              <w:pStyle w:val="aff0"/>
              <w:suppressAutoHyphens w:val="0"/>
              <w:snapToGrid w:val="0"/>
              <w:jc w:val="center"/>
              <w:rPr>
                <w:rFonts w:ascii="Times New Roman" w:hAnsi="Times New Roman" w:cs="Times New Roman"/>
                <w:b w:val="0"/>
                <w:sz w:val="20"/>
                <w:shd w:val="clear" w:color="auto" w:fill="FFFFFF"/>
                <w:lang w:val="en-US"/>
              </w:rPr>
            </w:pPr>
            <w:r w:rsidRPr="00FA6CBA">
              <w:rPr>
                <w:rFonts w:ascii="Times New Roman" w:hAnsi="Times New Roman" w:cs="Times New Roman"/>
                <w:b w:val="0"/>
                <w:sz w:val="20"/>
                <w:shd w:val="clear" w:color="auto" w:fill="FFFFFF"/>
                <w:lang w:val="en-US"/>
              </w:rPr>
              <w:t>4</w:t>
            </w:r>
          </w:p>
        </w:tc>
      </w:tr>
      <w:tr w:rsidR="008D4C48" w:rsidRPr="00FA6CBA" w:rsidTr="006F46F9">
        <w:tc>
          <w:tcPr>
            <w:tcW w:w="1090"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ind w:hanging="40"/>
              <w:jc w:val="center"/>
              <w:rPr>
                <w:rFonts w:ascii="Times New Roman" w:hAnsi="Times New Roman" w:cs="Times New Roman"/>
                <w:b w:val="0"/>
                <w:sz w:val="20"/>
              </w:rPr>
            </w:pPr>
            <w:r w:rsidRPr="00FA6CBA">
              <w:rPr>
                <w:rFonts w:ascii="Times New Roman" w:hAnsi="Times New Roman" w:cs="Times New Roman"/>
                <w:b w:val="0"/>
                <w:sz w:val="20"/>
              </w:rPr>
              <w:t>7.8.7.2.</w:t>
            </w:r>
          </w:p>
        </w:tc>
        <w:tc>
          <w:tcPr>
            <w:tcW w:w="6725"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ind w:hanging="40"/>
              <w:jc w:val="both"/>
              <w:rPr>
                <w:rFonts w:ascii="Times New Roman" w:hAnsi="Times New Roman" w:cs="Times New Roman"/>
                <w:b w:val="0"/>
                <w:sz w:val="20"/>
              </w:rPr>
            </w:pPr>
            <w:r w:rsidRPr="00FA6CBA">
              <w:rPr>
                <w:rFonts w:ascii="Times New Roman" w:hAnsi="Times New Roman" w:cs="Times New Roman"/>
                <w:b w:val="0"/>
                <w:sz w:val="20"/>
              </w:rPr>
              <w:t xml:space="preserve">совершивших самовольные уходы из организаций для детей-сирот и детей, оставшихся без попечения родителей </w:t>
            </w:r>
          </w:p>
        </w:tc>
        <w:tc>
          <w:tcPr>
            <w:tcW w:w="915"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jc w:val="center"/>
              <w:rPr>
                <w:rFonts w:ascii="Times New Roman" w:hAnsi="Times New Roman" w:cs="Times New Roman"/>
                <w:b w:val="0"/>
                <w:sz w:val="20"/>
              </w:rPr>
            </w:pPr>
            <w:r w:rsidRPr="00FA6CBA">
              <w:rPr>
                <w:rFonts w:ascii="Times New Roman" w:hAnsi="Times New Roman" w:cs="Times New Roman"/>
                <w:b w:val="0"/>
                <w:sz w:val="20"/>
              </w:rPr>
              <w:t>-</w:t>
            </w:r>
          </w:p>
        </w:tc>
        <w:tc>
          <w:tcPr>
            <w:tcW w:w="1108" w:type="dxa"/>
            <w:gridSpan w:val="2"/>
            <w:tcBorders>
              <w:top w:val="single" w:sz="4" w:space="0" w:color="000000"/>
              <w:left w:val="single" w:sz="4" w:space="0" w:color="000000"/>
              <w:bottom w:val="single" w:sz="4" w:space="0" w:color="000000"/>
              <w:right w:val="single" w:sz="4" w:space="0" w:color="000000"/>
            </w:tcBorders>
            <w:shd w:val="clear" w:color="auto" w:fill="auto"/>
          </w:tcPr>
          <w:p w:rsidR="008D4C48" w:rsidRPr="00FA6CBA" w:rsidRDefault="008D4C48" w:rsidP="005E0B2B">
            <w:pPr>
              <w:pStyle w:val="aff0"/>
              <w:suppressAutoHyphens w:val="0"/>
              <w:snapToGrid w:val="0"/>
              <w:jc w:val="center"/>
              <w:rPr>
                <w:rFonts w:ascii="Times New Roman" w:hAnsi="Times New Roman" w:cs="Times New Roman"/>
                <w:b w:val="0"/>
                <w:sz w:val="20"/>
              </w:rPr>
            </w:pPr>
            <w:r w:rsidRPr="00FA6CBA">
              <w:rPr>
                <w:rFonts w:ascii="Times New Roman" w:hAnsi="Times New Roman" w:cs="Times New Roman"/>
                <w:b w:val="0"/>
                <w:sz w:val="20"/>
              </w:rPr>
              <w:t>-</w:t>
            </w:r>
          </w:p>
        </w:tc>
      </w:tr>
      <w:tr w:rsidR="008D4C48" w:rsidRPr="00FA6CBA" w:rsidTr="006F46F9">
        <w:tc>
          <w:tcPr>
            <w:tcW w:w="1090"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ind w:hanging="40"/>
              <w:jc w:val="center"/>
              <w:rPr>
                <w:rFonts w:ascii="Times New Roman" w:hAnsi="Times New Roman" w:cs="Times New Roman"/>
                <w:b w:val="0"/>
                <w:sz w:val="20"/>
              </w:rPr>
            </w:pPr>
            <w:r w:rsidRPr="00FA6CBA">
              <w:rPr>
                <w:rFonts w:ascii="Times New Roman" w:hAnsi="Times New Roman" w:cs="Times New Roman"/>
                <w:b w:val="0"/>
                <w:sz w:val="20"/>
              </w:rPr>
              <w:t>7.8.7.3.</w:t>
            </w:r>
          </w:p>
        </w:tc>
        <w:tc>
          <w:tcPr>
            <w:tcW w:w="6725"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ind w:hanging="40"/>
              <w:jc w:val="both"/>
              <w:rPr>
                <w:rFonts w:ascii="Times New Roman" w:hAnsi="Times New Roman" w:cs="Times New Roman"/>
                <w:b w:val="0"/>
                <w:sz w:val="20"/>
              </w:rPr>
            </w:pPr>
            <w:r w:rsidRPr="00FA6CBA">
              <w:rPr>
                <w:rFonts w:ascii="Times New Roman" w:hAnsi="Times New Roman" w:cs="Times New Roman"/>
                <w:b w:val="0"/>
                <w:sz w:val="20"/>
              </w:rPr>
              <w:t>совершивших самовольные уходы из специализированных учреждений для несовершеннолетних, нуждающихся в социальной реабилитации (гос.учрежд.)</w:t>
            </w:r>
          </w:p>
        </w:tc>
        <w:tc>
          <w:tcPr>
            <w:tcW w:w="915"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jc w:val="center"/>
              <w:rPr>
                <w:rFonts w:ascii="Times New Roman" w:hAnsi="Times New Roman" w:cs="Times New Roman"/>
                <w:b w:val="0"/>
                <w:sz w:val="20"/>
              </w:rPr>
            </w:pPr>
            <w:r w:rsidRPr="00FA6CBA">
              <w:rPr>
                <w:rFonts w:ascii="Times New Roman" w:hAnsi="Times New Roman" w:cs="Times New Roman"/>
                <w:b w:val="0"/>
                <w:sz w:val="20"/>
              </w:rPr>
              <w:t>8</w:t>
            </w:r>
          </w:p>
        </w:tc>
        <w:tc>
          <w:tcPr>
            <w:tcW w:w="1108" w:type="dxa"/>
            <w:gridSpan w:val="2"/>
            <w:tcBorders>
              <w:top w:val="single" w:sz="4" w:space="0" w:color="000000"/>
              <w:left w:val="single" w:sz="4" w:space="0" w:color="000000"/>
              <w:bottom w:val="single" w:sz="4" w:space="0" w:color="000000"/>
              <w:right w:val="single" w:sz="4" w:space="0" w:color="000000"/>
            </w:tcBorders>
            <w:shd w:val="clear" w:color="auto" w:fill="auto"/>
          </w:tcPr>
          <w:p w:rsidR="008D4C48" w:rsidRPr="00FA6CBA" w:rsidRDefault="008D4C48" w:rsidP="005E0B2B">
            <w:pPr>
              <w:pStyle w:val="aff0"/>
              <w:suppressAutoHyphens w:val="0"/>
              <w:snapToGrid w:val="0"/>
              <w:jc w:val="center"/>
              <w:rPr>
                <w:rFonts w:ascii="Times New Roman" w:hAnsi="Times New Roman" w:cs="Times New Roman"/>
                <w:b w:val="0"/>
                <w:sz w:val="20"/>
              </w:rPr>
            </w:pPr>
            <w:r w:rsidRPr="00FA6CBA">
              <w:rPr>
                <w:rFonts w:ascii="Times New Roman" w:hAnsi="Times New Roman" w:cs="Times New Roman"/>
                <w:b w:val="0"/>
                <w:sz w:val="20"/>
              </w:rPr>
              <w:t>1</w:t>
            </w:r>
          </w:p>
        </w:tc>
      </w:tr>
      <w:tr w:rsidR="008D4C48" w:rsidRPr="00FA6CBA" w:rsidTr="006F46F9">
        <w:tc>
          <w:tcPr>
            <w:tcW w:w="1090"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ind w:hanging="40"/>
              <w:jc w:val="center"/>
              <w:rPr>
                <w:rFonts w:ascii="Times New Roman" w:hAnsi="Times New Roman" w:cs="Times New Roman"/>
                <w:b w:val="0"/>
                <w:sz w:val="20"/>
              </w:rPr>
            </w:pPr>
            <w:r w:rsidRPr="00FA6CBA">
              <w:rPr>
                <w:rFonts w:ascii="Times New Roman" w:hAnsi="Times New Roman" w:cs="Times New Roman"/>
                <w:b w:val="0"/>
                <w:sz w:val="20"/>
              </w:rPr>
              <w:t>7.8.8.</w:t>
            </w:r>
          </w:p>
        </w:tc>
        <w:tc>
          <w:tcPr>
            <w:tcW w:w="6725"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ind w:hanging="40"/>
              <w:jc w:val="both"/>
              <w:rPr>
                <w:rFonts w:ascii="Times New Roman" w:hAnsi="Times New Roman" w:cs="Times New Roman"/>
                <w:b w:val="0"/>
                <w:sz w:val="20"/>
              </w:rPr>
            </w:pPr>
            <w:r w:rsidRPr="00FA6CBA">
              <w:rPr>
                <w:rFonts w:ascii="Times New Roman" w:hAnsi="Times New Roman" w:cs="Times New Roman"/>
                <w:b w:val="0"/>
                <w:sz w:val="20"/>
              </w:rPr>
              <w:t xml:space="preserve">Количество несовершеннолетних, на которых получены представления работодателя о расторжении трудового договора с несовершеннолетним работником  по инициативе работодателя или несовершеннолетнего, всего, из них: </w:t>
            </w:r>
          </w:p>
        </w:tc>
        <w:tc>
          <w:tcPr>
            <w:tcW w:w="915"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jc w:val="center"/>
              <w:rPr>
                <w:rFonts w:ascii="Times New Roman" w:hAnsi="Times New Roman" w:cs="Times New Roman"/>
                <w:b w:val="0"/>
                <w:sz w:val="20"/>
              </w:rPr>
            </w:pPr>
            <w:r w:rsidRPr="00FA6CBA">
              <w:rPr>
                <w:rFonts w:ascii="Times New Roman" w:hAnsi="Times New Roman" w:cs="Times New Roman"/>
                <w:b w:val="0"/>
                <w:sz w:val="20"/>
              </w:rPr>
              <w:t>-</w:t>
            </w:r>
          </w:p>
        </w:tc>
        <w:tc>
          <w:tcPr>
            <w:tcW w:w="1108" w:type="dxa"/>
            <w:gridSpan w:val="2"/>
            <w:tcBorders>
              <w:top w:val="single" w:sz="4" w:space="0" w:color="000000"/>
              <w:left w:val="single" w:sz="4" w:space="0" w:color="000000"/>
              <w:bottom w:val="single" w:sz="4" w:space="0" w:color="000000"/>
              <w:right w:val="single" w:sz="4" w:space="0" w:color="000000"/>
            </w:tcBorders>
            <w:shd w:val="clear" w:color="auto" w:fill="auto"/>
          </w:tcPr>
          <w:p w:rsidR="008D4C48" w:rsidRPr="00FA6CBA" w:rsidRDefault="008D4C48" w:rsidP="005E0B2B">
            <w:pPr>
              <w:pStyle w:val="aff0"/>
              <w:suppressAutoHyphens w:val="0"/>
              <w:snapToGrid w:val="0"/>
              <w:jc w:val="center"/>
              <w:rPr>
                <w:rFonts w:ascii="Times New Roman" w:hAnsi="Times New Roman" w:cs="Times New Roman"/>
                <w:b w:val="0"/>
                <w:sz w:val="20"/>
              </w:rPr>
            </w:pPr>
            <w:r w:rsidRPr="00FA6CBA">
              <w:rPr>
                <w:rFonts w:ascii="Times New Roman" w:hAnsi="Times New Roman" w:cs="Times New Roman"/>
                <w:b w:val="0"/>
                <w:sz w:val="20"/>
              </w:rPr>
              <w:t>-</w:t>
            </w:r>
          </w:p>
        </w:tc>
      </w:tr>
      <w:tr w:rsidR="008D4C48" w:rsidRPr="00FA6CBA" w:rsidTr="006F46F9">
        <w:tc>
          <w:tcPr>
            <w:tcW w:w="1090"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ind w:hanging="40"/>
              <w:jc w:val="center"/>
              <w:rPr>
                <w:rFonts w:ascii="Times New Roman" w:hAnsi="Times New Roman" w:cs="Times New Roman"/>
                <w:b w:val="0"/>
                <w:sz w:val="20"/>
              </w:rPr>
            </w:pPr>
            <w:r w:rsidRPr="00FA6CBA">
              <w:rPr>
                <w:rFonts w:ascii="Times New Roman" w:hAnsi="Times New Roman" w:cs="Times New Roman"/>
                <w:b w:val="0"/>
                <w:sz w:val="20"/>
              </w:rPr>
              <w:t>7.8.8.1.</w:t>
            </w:r>
          </w:p>
        </w:tc>
        <w:tc>
          <w:tcPr>
            <w:tcW w:w="6725"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ind w:hanging="40"/>
              <w:jc w:val="both"/>
              <w:rPr>
                <w:rFonts w:ascii="Times New Roman" w:hAnsi="Times New Roman" w:cs="Times New Roman"/>
                <w:b w:val="0"/>
                <w:sz w:val="20"/>
              </w:rPr>
            </w:pPr>
            <w:r w:rsidRPr="00FA6CBA">
              <w:rPr>
                <w:rFonts w:ascii="Times New Roman" w:hAnsi="Times New Roman" w:cs="Times New Roman"/>
                <w:b w:val="0"/>
                <w:sz w:val="20"/>
              </w:rPr>
              <w:t>количество несовершеннолетних, которые после расторжения трудового договора по инициативе работодателя или несовершеннолетнего вновь трудоустроены</w:t>
            </w:r>
          </w:p>
        </w:tc>
        <w:tc>
          <w:tcPr>
            <w:tcW w:w="915"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jc w:val="center"/>
              <w:rPr>
                <w:rFonts w:ascii="Times New Roman" w:hAnsi="Times New Roman" w:cs="Times New Roman"/>
                <w:b w:val="0"/>
                <w:sz w:val="20"/>
              </w:rPr>
            </w:pPr>
            <w:r w:rsidRPr="00FA6CBA">
              <w:rPr>
                <w:rFonts w:ascii="Times New Roman" w:hAnsi="Times New Roman" w:cs="Times New Roman"/>
                <w:b w:val="0"/>
                <w:sz w:val="20"/>
              </w:rPr>
              <w:t>-</w:t>
            </w:r>
          </w:p>
        </w:tc>
        <w:tc>
          <w:tcPr>
            <w:tcW w:w="1108" w:type="dxa"/>
            <w:gridSpan w:val="2"/>
            <w:tcBorders>
              <w:top w:val="single" w:sz="4" w:space="0" w:color="000000"/>
              <w:left w:val="single" w:sz="4" w:space="0" w:color="000000"/>
              <w:bottom w:val="single" w:sz="4" w:space="0" w:color="000000"/>
              <w:right w:val="single" w:sz="4" w:space="0" w:color="000000"/>
            </w:tcBorders>
            <w:shd w:val="clear" w:color="auto" w:fill="auto"/>
          </w:tcPr>
          <w:p w:rsidR="008D4C48" w:rsidRPr="00FA6CBA" w:rsidRDefault="008D4C48" w:rsidP="005E0B2B">
            <w:pPr>
              <w:pStyle w:val="aff0"/>
              <w:suppressAutoHyphens w:val="0"/>
              <w:snapToGrid w:val="0"/>
              <w:jc w:val="center"/>
              <w:rPr>
                <w:rFonts w:ascii="Times New Roman" w:hAnsi="Times New Roman" w:cs="Times New Roman"/>
                <w:b w:val="0"/>
                <w:sz w:val="20"/>
              </w:rPr>
            </w:pPr>
            <w:r w:rsidRPr="00FA6CBA">
              <w:rPr>
                <w:rFonts w:ascii="Times New Roman" w:hAnsi="Times New Roman" w:cs="Times New Roman"/>
                <w:b w:val="0"/>
                <w:sz w:val="20"/>
              </w:rPr>
              <w:t>-</w:t>
            </w:r>
          </w:p>
        </w:tc>
      </w:tr>
      <w:tr w:rsidR="008D4C48" w:rsidRPr="00FA6CBA" w:rsidTr="006F46F9">
        <w:tc>
          <w:tcPr>
            <w:tcW w:w="1090"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ind w:hanging="40"/>
              <w:jc w:val="both"/>
              <w:rPr>
                <w:rFonts w:ascii="Times New Roman" w:hAnsi="Times New Roman" w:cs="Times New Roman"/>
                <w:b w:val="0"/>
                <w:sz w:val="20"/>
              </w:rPr>
            </w:pPr>
            <w:r w:rsidRPr="00FA6CBA">
              <w:rPr>
                <w:rFonts w:ascii="Times New Roman" w:hAnsi="Times New Roman" w:cs="Times New Roman"/>
                <w:b w:val="0"/>
                <w:sz w:val="20"/>
              </w:rPr>
              <w:t>7.8.8.2.</w:t>
            </w:r>
          </w:p>
        </w:tc>
        <w:tc>
          <w:tcPr>
            <w:tcW w:w="6725"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ind w:hanging="40"/>
              <w:jc w:val="both"/>
              <w:rPr>
                <w:rFonts w:ascii="Times New Roman" w:hAnsi="Times New Roman" w:cs="Times New Roman"/>
                <w:b w:val="0"/>
                <w:sz w:val="20"/>
              </w:rPr>
            </w:pPr>
            <w:r w:rsidRPr="00FA6CBA">
              <w:rPr>
                <w:rFonts w:ascii="Times New Roman" w:hAnsi="Times New Roman" w:cs="Times New Roman"/>
                <w:b w:val="0"/>
                <w:sz w:val="20"/>
              </w:rPr>
              <w:t>количество несовершеннолетних, которые после расторжения трудового договора  по инициативе работодателя или несовершеннолетнего  продолжили обучение</w:t>
            </w:r>
          </w:p>
        </w:tc>
        <w:tc>
          <w:tcPr>
            <w:tcW w:w="915"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jc w:val="center"/>
              <w:rPr>
                <w:rFonts w:ascii="Times New Roman" w:hAnsi="Times New Roman" w:cs="Times New Roman"/>
                <w:b w:val="0"/>
                <w:sz w:val="20"/>
              </w:rPr>
            </w:pPr>
            <w:r w:rsidRPr="00FA6CBA">
              <w:rPr>
                <w:rFonts w:ascii="Times New Roman" w:hAnsi="Times New Roman" w:cs="Times New Roman"/>
                <w:b w:val="0"/>
                <w:sz w:val="20"/>
              </w:rPr>
              <w:t>-</w:t>
            </w:r>
          </w:p>
        </w:tc>
        <w:tc>
          <w:tcPr>
            <w:tcW w:w="1108" w:type="dxa"/>
            <w:gridSpan w:val="2"/>
            <w:tcBorders>
              <w:top w:val="single" w:sz="4" w:space="0" w:color="000000"/>
              <w:left w:val="single" w:sz="4" w:space="0" w:color="000000"/>
              <w:bottom w:val="single" w:sz="4" w:space="0" w:color="000000"/>
              <w:right w:val="single" w:sz="4" w:space="0" w:color="000000"/>
            </w:tcBorders>
            <w:shd w:val="clear" w:color="auto" w:fill="auto"/>
          </w:tcPr>
          <w:p w:rsidR="008D4C48" w:rsidRPr="00FA6CBA" w:rsidRDefault="008D4C48" w:rsidP="005E0B2B">
            <w:pPr>
              <w:pStyle w:val="aff0"/>
              <w:suppressAutoHyphens w:val="0"/>
              <w:snapToGrid w:val="0"/>
              <w:jc w:val="center"/>
              <w:rPr>
                <w:rFonts w:ascii="Times New Roman" w:hAnsi="Times New Roman" w:cs="Times New Roman"/>
                <w:b w:val="0"/>
                <w:sz w:val="20"/>
              </w:rPr>
            </w:pPr>
            <w:r w:rsidRPr="00FA6CBA">
              <w:rPr>
                <w:rFonts w:ascii="Times New Roman" w:hAnsi="Times New Roman" w:cs="Times New Roman"/>
                <w:b w:val="0"/>
                <w:sz w:val="20"/>
              </w:rPr>
              <w:t>-</w:t>
            </w:r>
          </w:p>
        </w:tc>
      </w:tr>
      <w:tr w:rsidR="008D4C48" w:rsidRPr="00FA6CBA" w:rsidTr="006F46F9">
        <w:trPr>
          <w:trHeight w:val="681"/>
        </w:trPr>
        <w:tc>
          <w:tcPr>
            <w:tcW w:w="1090"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ind w:hanging="40"/>
              <w:jc w:val="center"/>
              <w:rPr>
                <w:rFonts w:ascii="Times New Roman" w:hAnsi="Times New Roman" w:cs="Times New Roman"/>
                <w:b w:val="0"/>
                <w:sz w:val="20"/>
              </w:rPr>
            </w:pPr>
            <w:r w:rsidRPr="00FA6CBA">
              <w:rPr>
                <w:rFonts w:ascii="Times New Roman" w:hAnsi="Times New Roman" w:cs="Times New Roman"/>
                <w:b w:val="0"/>
                <w:sz w:val="20"/>
              </w:rPr>
              <w:t>7.9.</w:t>
            </w:r>
          </w:p>
        </w:tc>
        <w:tc>
          <w:tcPr>
            <w:tcW w:w="6725"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ind w:hanging="40"/>
              <w:jc w:val="both"/>
              <w:rPr>
                <w:rFonts w:ascii="Times New Roman" w:hAnsi="Times New Roman" w:cs="Times New Roman"/>
                <w:b w:val="0"/>
                <w:sz w:val="20"/>
              </w:rPr>
            </w:pPr>
            <w:r w:rsidRPr="00FA6CBA">
              <w:rPr>
                <w:rFonts w:ascii="Times New Roman" w:hAnsi="Times New Roman" w:cs="Times New Roman"/>
                <w:b w:val="0"/>
                <w:sz w:val="20"/>
              </w:rPr>
              <w:t>Количество несовершеннолетних, совершивших правонарушения, всего, из них:</w:t>
            </w:r>
          </w:p>
        </w:tc>
        <w:tc>
          <w:tcPr>
            <w:tcW w:w="915"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jc w:val="center"/>
              <w:rPr>
                <w:rFonts w:ascii="Times New Roman" w:hAnsi="Times New Roman" w:cs="Times New Roman"/>
                <w:b w:val="0"/>
                <w:sz w:val="20"/>
              </w:rPr>
            </w:pPr>
            <w:r w:rsidRPr="00FA6CBA">
              <w:rPr>
                <w:rFonts w:ascii="Times New Roman" w:hAnsi="Times New Roman" w:cs="Times New Roman"/>
                <w:b w:val="0"/>
                <w:sz w:val="20"/>
              </w:rPr>
              <w:t>20</w:t>
            </w:r>
          </w:p>
        </w:tc>
        <w:tc>
          <w:tcPr>
            <w:tcW w:w="1108" w:type="dxa"/>
            <w:gridSpan w:val="2"/>
            <w:tcBorders>
              <w:top w:val="single" w:sz="4" w:space="0" w:color="000000"/>
              <w:left w:val="single" w:sz="4" w:space="0" w:color="000000"/>
              <w:bottom w:val="single" w:sz="4" w:space="0" w:color="000000"/>
              <w:right w:val="single" w:sz="4" w:space="0" w:color="000000"/>
            </w:tcBorders>
            <w:shd w:val="clear" w:color="auto" w:fill="auto"/>
          </w:tcPr>
          <w:p w:rsidR="008D4C48" w:rsidRPr="00FA6CBA" w:rsidRDefault="008D4C48" w:rsidP="005E0B2B">
            <w:pPr>
              <w:pStyle w:val="aff0"/>
              <w:suppressAutoHyphens w:val="0"/>
              <w:snapToGrid w:val="0"/>
              <w:jc w:val="center"/>
              <w:rPr>
                <w:rFonts w:ascii="Times New Roman" w:hAnsi="Times New Roman" w:cs="Times New Roman"/>
                <w:b w:val="0"/>
                <w:sz w:val="20"/>
              </w:rPr>
            </w:pPr>
            <w:r w:rsidRPr="00FA6CBA">
              <w:rPr>
                <w:rFonts w:ascii="Times New Roman" w:hAnsi="Times New Roman" w:cs="Times New Roman"/>
                <w:b w:val="0"/>
                <w:sz w:val="20"/>
              </w:rPr>
              <w:t>39</w:t>
            </w:r>
          </w:p>
        </w:tc>
      </w:tr>
      <w:tr w:rsidR="008D4C48" w:rsidRPr="00FA6CBA" w:rsidTr="006F46F9">
        <w:tc>
          <w:tcPr>
            <w:tcW w:w="1090"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ind w:hanging="40"/>
              <w:jc w:val="center"/>
              <w:rPr>
                <w:rFonts w:ascii="Times New Roman" w:hAnsi="Times New Roman" w:cs="Times New Roman"/>
                <w:b w:val="0"/>
                <w:sz w:val="20"/>
              </w:rPr>
            </w:pPr>
            <w:r w:rsidRPr="00FA6CBA">
              <w:rPr>
                <w:rFonts w:ascii="Times New Roman" w:hAnsi="Times New Roman" w:cs="Times New Roman"/>
                <w:b w:val="0"/>
                <w:sz w:val="20"/>
              </w:rPr>
              <w:t>7.9.1.</w:t>
            </w:r>
          </w:p>
        </w:tc>
        <w:tc>
          <w:tcPr>
            <w:tcW w:w="6725"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ind w:hanging="40"/>
              <w:jc w:val="both"/>
              <w:rPr>
                <w:rFonts w:ascii="Times New Roman" w:hAnsi="Times New Roman" w:cs="Times New Roman"/>
                <w:b w:val="0"/>
                <w:sz w:val="20"/>
              </w:rPr>
            </w:pPr>
            <w:r w:rsidRPr="00FA6CBA">
              <w:rPr>
                <w:rFonts w:ascii="Times New Roman" w:hAnsi="Times New Roman" w:cs="Times New Roman"/>
                <w:b w:val="0"/>
                <w:sz w:val="20"/>
              </w:rPr>
              <w:t xml:space="preserve">мужского пола </w:t>
            </w:r>
          </w:p>
        </w:tc>
        <w:tc>
          <w:tcPr>
            <w:tcW w:w="915"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jc w:val="center"/>
              <w:rPr>
                <w:rFonts w:ascii="Times New Roman" w:hAnsi="Times New Roman" w:cs="Times New Roman"/>
                <w:b w:val="0"/>
                <w:sz w:val="20"/>
              </w:rPr>
            </w:pPr>
            <w:r w:rsidRPr="00FA6CBA">
              <w:rPr>
                <w:rFonts w:ascii="Times New Roman" w:hAnsi="Times New Roman" w:cs="Times New Roman"/>
                <w:b w:val="0"/>
                <w:sz w:val="20"/>
              </w:rPr>
              <w:t>18</w:t>
            </w:r>
          </w:p>
        </w:tc>
        <w:tc>
          <w:tcPr>
            <w:tcW w:w="1108" w:type="dxa"/>
            <w:gridSpan w:val="2"/>
            <w:tcBorders>
              <w:top w:val="single" w:sz="4" w:space="0" w:color="000000"/>
              <w:left w:val="single" w:sz="4" w:space="0" w:color="000000"/>
              <w:bottom w:val="single" w:sz="4" w:space="0" w:color="000000"/>
              <w:right w:val="single" w:sz="4" w:space="0" w:color="000000"/>
            </w:tcBorders>
            <w:shd w:val="clear" w:color="auto" w:fill="auto"/>
          </w:tcPr>
          <w:p w:rsidR="008D4C48" w:rsidRPr="00FA6CBA" w:rsidRDefault="008D4C48" w:rsidP="005E0B2B">
            <w:pPr>
              <w:pStyle w:val="aff0"/>
              <w:suppressAutoHyphens w:val="0"/>
              <w:snapToGrid w:val="0"/>
              <w:jc w:val="center"/>
              <w:rPr>
                <w:rFonts w:ascii="Times New Roman" w:hAnsi="Times New Roman" w:cs="Times New Roman"/>
                <w:b w:val="0"/>
                <w:sz w:val="20"/>
              </w:rPr>
            </w:pPr>
            <w:r w:rsidRPr="00FA6CBA">
              <w:rPr>
                <w:rFonts w:ascii="Times New Roman" w:hAnsi="Times New Roman" w:cs="Times New Roman"/>
                <w:b w:val="0"/>
                <w:sz w:val="20"/>
              </w:rPr>
              <w:t>34</w:t>
            </w:r>
          </w:p>
        </w:tc>
      </w:tr>
      <w:tr w:rsidR="008D4C48" w:rsidRPr="00FA6CBA" w:rsidTr="006F46F9">
        <w:tc>
          <w:tcPr>
            <w:tcW w:w="1090"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ind w:hanging="40"/>
              <w:jc w:val="center"/>
              <w:rPr>
                <w:rFonts w:ascii="Times New Roman" w:hAnsi="Times New Roman" w:cs="Times New Roman"/>
                <w:b w:val="0"/>
                <w:sz w:val="20"/>
              </w:rPr>
            </w:pPr>
            <w:r w:rsidRPr="00FA6CBA">
              <w:rPr>
                <w:rFonts w:ascii="Times New Roman" w:hAnsi="Times New Roman" w:cs="Times New Roman"/>
                <w:b w:val="0"/>
                <w:sz w:val="20"/>
              </w:rPr>
              <w:t>7.9.2.</w:t>
            </w:r>
          </w:p>
        </w:tc>
        <w:tc>
          <w:tcPr>
            <w:tcW w:w="6725"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ind w:hanging="40"/>
              <w:jc w:val="both"/>
              <w:rPr>
                <w:rFonts w:ascii="Times New Roman" w:hAnsi="Times New Roman" w:cs="Times New Roman"/>
                <w:b w:val="0"/>
                <w:sz w:val="20"/>
              </w:rPr>
            </w:pPr>
            <w:r w:rsidRPr="00FA6CBA">
              <w:rPr>
                <w:rFonts w:ascii="Times New Roman" w:hAnsi="Times New Roman" w:cs="Times New Roman"/>
                <w:b w:val="0"/>
                <w:sz w:val="20"/>
              </w:rPr>
              <w:t>женского пола</w:t>
            </w:r>
          </w:p>
        </w:tc>
        <w:tc>
          <w:tcPr>
            <w:tcW w:w="915"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jc w:val="center"/>
              <w:rPr>
                <w:rFonts w:ascii="Times New Roman" w:hAnsi="Times New Roman" w:cs="Times New Roman"/>
                <w:b w:val="0"/>
                <w:sz w:val="20"/>
              </w:rPr>
            </w:pPr>
            <w:r w:rsidRPr="00FA6CBA">
              <w:rPr>
                <w:rFonts w:ascii="Times New Roman" w:hAnsi="Times New Roman" w:cs="Times New Roman"/>
                <w:b w:val="0"/>
                <w:sz w:val="20"/>
              </w:rPr>
              <w:t>2</w:t>
            </w:r>
          </w:p>
        </w:tc>
        <w:tc>
          <w:tcPr>
            <w:tcW w:w="1108" w:type="dxa"/>
            <w:gridSpan w:val="2"/>
            <w:tcBorders>
              <w:top w:val="single" w:sz="4" w:space="0" w:color="000000"/>
              <w:left w:val="single" w:sz="4" w:space="0" w:color="000000"/>
              <w:bottom w:val="single" w:sz="4" w:space="0" w:color="000000"/>
              <w:right w:val="single" w:sz="4" w:space="0" w:color="000000"/>
            </w:tcBorders>
            <w:shd w:val="clear" w:color="auto" w:fill="auto"/>
          </w:tcPr>
          <w:p w:rsidR="008D4C48" w:rsidRPr="00FA6CBA" w:rsidRDefault="008D4C48" w:rsidP="005E0B2B">
            <w:pPr>
              <w:pStyle w:val="aff0"/>
              <w:suppressAutoHyphens w:val="0"/>
              <w:snapToGrid w:val="0"/>
              <w:jc w:val="center"/>
              <w:rPr>
                <w:rFonts w:ascii="Times New Roman" w:hAnsi="Times New Roman" w:cs="Times New Roman"/>
                <w:b w:val="0"/>
                <w:sz w:val="20"/>
              </w:rPr>
            </w:pPr>
            <w:r w:rsidRPr="00FA6CBA">
              <w:rPr>
                <w:rFonts w:ascii="Times New Roman" w:hAnsi="Times New Roman" w:cs="Times New Roman"/>
                <w:b w:val="0"/>
                <w:sz w:val="20"/>
              </w:rPr>
              <w:t>5</w:t>
            </w:r>
          </w:p>
        </w:tc>
      </w:tr>
      <w:tr w:rsidR="008D4C48" w:rsidRPr="00FA6CBA" w:rsidTr="006F46F9">
        <w:tc>
          <w:tcPr>
            <w:tcW w:w="1090"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ind w:hanging="40"/>
              <w:jc w:val="center"/>
              <w:rPr>
                <w:rFonts w:ascii="Times New Roman" w:hAnsi="Times New Roman" w:cs="Times New Roman"/>
                <w:b w:val="0"/>
                <w:sz w:val="20"/>
              </w:rPr>
            </w:pPr>
            <w:r w:rsidRPr="00FA6CBA">
              <w:rPr>
                <w:rFonts w:ascii="Times New Roman" w:hAnsi="Times New Roman" w:cs="Times New Roman"/>
                <w:b w:val="0"/>
                <w:sz w:val="20"/>
              </w:rPr>
              <w:t>7.9.3.</w:t>
            </w:r>
          </w:p>
        </w:tc>
        <w:tc>
          <w:tcPr>
            <w:tcW w:w="6725"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ind w:hanging="40"/>
              <w:jc w:val="both"/>
              <w:rPr>
                <w:rFonts w:ascii="Times New Roman" w:hAnsi="Times New Roman" w:cs="Times New Roman"/>
                <w:b w:val="0"/>
                <w:sz w:val="20"/>
              </w:rPr>
            </w:pPr>
            <w:r w:rsidRPr="00FA6CBA">
              <w:rPr>
                <w:rFonts w:ascii="Times New Roman" w:hAnsi="Times New Roman" w:cs="Times New Roman"/>
                <w:b w:val="0"/>
                <w:sz w:val="20"/>
              </w:rPr>
              <w:t>в возрасте до 14 лет</w:t>
            </w:r>
          </w:p>
        </w:tc>
        <w:tc>
          <w:tcPr>
            <w:tcW w:w="915"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jc w:val="center"/>
              <w:rPr>
                <w:rFonts w:ascii="Times New Roman" w:hAnsi="Times New Roman" w:cs="Times New Roman"/>
                <w:b w:val="0"/>
                <w:sz w:val="20"/>
              </w:rPr>
            </w:pPr>
            <w:r w:rsidRPr="00FA6CBA">
              <w:rPr>
                <w:rFonts w:ascii="Times New Roman" w:hAnsi="Times New Roman" w:cs="Times New Roman"/>
                <w:b w:val="0"/>
                <w:sz w:val="20"/>
              </w:rPr>
              <w:t>-</w:t>
            </w:r>
          </w:p>
        </w:tc>
        <w:tc>
          <w:tcPr>
            <w:tcW w:w="1108" w:type="dxa"/>
            <w:gridSpan w:val="2"/>
            <w:tcBorders>
              <w:top w:val="single" w:sz="4" w:space="0" w:color="000000"/>
              <w:left w:val="single" w:sz="4" w:space="0" w:color="000000"/>
              <w:bottom w:val="single" w:sz="4" w:space="0" w:color="000000"/>
              <w:right w:val="single" w:sz="4" w:space="0" w:color="000000"/>
            </w:tcBorders>
            <w:shd w:val="clear" w:color="auto" w:fill="auto"/>
          </w:tcPr>
          <w:p w:rsidR="008D4C48" w:rsidRPr="00FA6CBA" w:rsidRDefault="008D4C48" w:rsidP="005E0B2B">
            <w:pPr>
              <w:pStyle w:val="aff0"/>
              <w:suppressAutoHyphens w:val="0"/>
              <w:snapToGrid w:val="0"/>
              <w:jc w:val="center"/>
              <w:rPr>
                <w:rFonts w:ascii="Times New Roman" w:hAnsi="Times New Roman" w:cs="Times New Roman"/>
                <w:b w:val="0"/>
                <w:sz w:val="20"/>
              </w:rPr>
            </w:pPr>
            <w:r w:rsidRPr="00FA6CBA">
              <w:rPr>
                <w:rFonts w:ascii="Times New Roman" w:hAnsi="Times New Roman" w:cs="Times New Roman"/>
                <w:b w:val="0"/>
                <w:sz w:val="20"/>
              </w:rPr>
              <w:t>-</w:t>
            </w:r>
          </w:p>
        </w:tc>
      </w:tr>
      <w:tr w:rsidR="008D4C48" w:rsidRPr="00FA6CBA" w:rsidTr="006F46F9">
        <w:tc>
          <w:tcPr>
            <w:tcW w:w="1090"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ind w:hanging="40"/>
              <w:jc w:val="center"/>
              <w:rPr>
                <w:rFonts w:ascii="Times New Roman" w:hAnsi="Times New Roman" w:cs="Times New Roman"/>
                <w:b w:val="0"/>
                <w:sz w:val="20"/>
              </w:rPr>
            </w:pPr>
            <w:r w:rsidRPr="00FA6CBA">
              <w:rPr>
                <w:rFonts w:ascii="Times New Roman" w:hAnsi="Times New Roman" w:cs="Times New Roman"/>
                <w:b w:val="0"/>
                <w:sz w:val="20"/>
              </w:rPr>
              <w:t>7.9.4.</w:t>
            </w:r>
          </w:p>
        </w:tc>
        <w:tc>
          <w:tcPr>
            <w:tcW w:w="6725"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ind w:hanging="40"/>
              <w:jc w:val="both"/>
              <w:rPr>
                <w:rFonts w:ascii="Times New Roman" w:hAnsi="Times New Roman" w:cs="Times New Roman"/>
                <w:b w:val="0"/>
                <w:sz w:val="20"/>
              </w:rPr>
            </w:pPr>
            <w:r w:rsidRPr="00FA6CBA">
              <w:rPr>
                <w:rFonts w:ascii="Times New Roman" w:hAnsi="Times New Roman" w:cs="Times New Roman"/>
                <w:b w:val="0"/>
                <w:sz w:val="20"/>
              </w:rPr>
              <w:t>учащихся общеобразовательных организаций</w:t>
            </w:r>
          </w:p>
        </w:tc>
        <w:tc>
          <w:tcPr>
            <w:tcW w:w="915"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jc w:val="center"/>
              <w:rPr>
                <w:rFonts w:ascii="Times New Roman" w:hAnsi="Times New Roman" w:cs="Times New Roman"/>
                <w:b w:val="0"/>
                <w:sz w:val="20"/>
              </w:rPr>
            </w:pPr>
            <w:r w:rsidRPr="00FA6CBA">
              <w:rPr>
                <w:rFonts w:ascii="Times New Roman" w:hAnsi="Times New Roman" w:cs="Times New Roman"/>
                <w:b w:val="0"/>
                <w:sz w:val="20"/>
              </w:rPr>
              <w:t>1</w:t>
            </w:r>
          </w:p>
        </w:tc>
        <w:tc>
          <w:tcPr>
            <w:tcW w:w="1108" w:type="dxa"/>
            <w:gridSpan w:val="2"/>
            <w:tcBorders>
              <w:top w:val="single" w:sz="4" w:space="0" w:color="000000"/>
              <w:left w:val="single" w:sz="4" w:space="0" w:color="000000"/>
              <w:bottom w:val="single" w:sz="4" w:space="0" w:color="000000"/>
              <w:right w:val="single" w:sz="4" w:space="0" w:color="000000"/>
            </w:tcBorders>
            <w:shd w:val="clear" w:color="auto" w:fill="auto"/>
          </w:tcPr>
          <w:p w:rsidR="008D4C48" w:rsidRPr="00FA6CBA" w:rsidRDefault="008D4C48" w:rsidP="005E0B2B">
            <w:pPr>
              <w:pStyle w:val="aff0"/>
              <w:suppressAutoHyphens w:val="0"/>
              <w:snapToGrid w:val="0"/>
              <w:jc w:val="center"/>
              <w:rPr>
                <w:rFonts w:ascii="Times New Roman" w:hAnsi="Times New Roman" w:cs="Times New Roman"/>
                <w:b w:val="0"/>
                <w:sz w:val="20"/>
              </w:rPr>
            </w:pPr>
            <w:r w:rsidRPr="00FA6CBA">
              <w:rPr>
                <w:rFonts w:ascii="Times New Roman" w:hAnsi="Times New Roman" w:cs="Times New Roman"/>
                <w:b w:val="0"/>
                <w:sz w:val="20"/>
              </w:rPr>
              <w:t>6</w:t>
            </w:r>
          </w:p>
        </w:tc>
      </w:tr>
      <w:tr w:rsidR="008D4C48" w:rsidRPr="00FA6CBA" w:rsidTr="006F46F9">
        <w:tc>
          <w:tcPr>
            <w:tcW w:w="1090"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ind w:hanging="40"/>
              <w:jc w:val="center"/>
              <w:rPr>
                <w:rFonts w:ascii="Times New Roman" w:hAnsi="Times New Roman" w:cs="Times New Roman"/>
                <w:b w:val="0"/>
                <w:sz w:val="20"/>
              </w:rPr>
            </w:pPr>
            <w:r w:rsidRPr="00FA6CBA">
              <w:rPr>
                <w:rFonts w:ascii="Times New Roman" w:hAnsi="Times New Roman" w:cs="Times New Roman"/>
                <w:b w:val="0"/>
                <w:sz w:val="20"/>
              </w:rPr>
              <w:t>7.9.5.</w:t>
            </w:r>
          </w:p>
        </w:tc>
        <w:tc>
          <w:tcPr>
            <w:tcW w:w="6725"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ind w:hanging="40"/>
              <w:jc w:val="both"/>
              <w:rPr>
                <w:rFonts w:ascii="Times New Roman" w:hAnsi="Times New Roman" w:cs="Times New Roman"/>
                <w:b w:val="0"/>
                <w:sz w:val="20"/>
              </w:rPr>
            </w:pPr>
            <w:r w:rsidRPr="00FA6CBA">
              <w:rPr>
                <w:rFonts w:ascii="Times New Roman" w:hAnsi="Times New Roman" w:cs="Times New Roman"/>
                <w:b w:val="0"/>
                <w:sz w:val="20"/>
              </w:rPr>
              <w:t>студентов профессиональных образовательных организаций</w:t>
            </w:r>
          </w:p>
        </w:tc>
        <w:tc>
          <w:tcPr>
            <w:tcW w:w="915"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jc w:val="center"/>
              <w:rPr>
                <w:rFonts w:ascii="Times New Roman" w:hAnsi="Times New Roman" w:cs="Times New Roman"/>
                <w:b w:val="0"/>
                <w:sz w:val="20"/>
              </w:rPr>
            </w:pPr>
            <w:r w:rsidRPr="00FA6CBA">
              <w:rPr>
                <w:rFonts w:ascii="Times New Roman" w:hAnsi="Times New Roman" w:cs="Times New Roman"/>
                <w:b w:val="0"/>
                <w:sz w:val="20"/>
              </w:rPr>
              <w:t>19</w:t>
            </w:r>
          </w:p>
        </w:tc>
        <w:tc>
          <w:tcPr>
            <w:tcW w:w="1108" w:type="dxa"/>
            <w:gridSpan w:val="2"/>
            <w:tcBorders>
              <w:top w:val="single" w:sz="4" w:space="0" w:color="000000"/>
              <w:left w:val="single" w:sz="4" w:space="0" w:color="000000"/>
              <w:bottom w:val="single" w:sz="4" w:space="0" w:color="000000"/>
              <w:right w:val="single" w:sz="4" w:space="0" w:color="000000"/>
            </w:tcBorders>
            <w:shd w:val="clear" w:color="auto" w:fill="auto"/>
          </w:tcPr>
          <w:p w:rsidR="008D4C48" w:rsidRPr="00FA6CBA" w:rsidRDefault="008D4C48" w:rsidP="005E0B2B">
            <w:pPr>
              <w:pStyle w:val="aff0"/>
              <w:suppressAutoHyphens w:val="0"/>
              <w:snapToGrid w:val="0"/>
              <w:jc w:val="center"/>
              <w:rPr>
                <w:rFonts w:ascii="Times New Roman" w:hAnsi="Times New Roman" w:cs="Times New Roman"/>
                <w:b w:val="0"/>
                <w:sz w:val="20"/>
              </w:rPr>
            </w:pPr>
            <w:r w:rsidRPr="00FA6CBA">
              <w:rPr>
                <w:rFonts w:ascii="Times New Roman" w:hAnsi="Times New Roman" w:cs="Times New Roman"/>
                <w:b w:val="0"/>
                <w:sz w:val="20"/>
              </w:rPr>
              <w:t>26</w:t>
            </w:r>
          </w:p>
        </w:tc>
      </w:tr>
      <w:tr w:rsidR="008D4C48" w:rsidRPr="00FA6CBA" w:rsidTr="006F46F9">
        <w:tc>
          <w:tcPr>
            <w:tcW w:w="1090"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ind w:hanging="40"/>
              <w:jc w:val="center"/>
              <w:rPr>
                <w:rFonts w:ascii="Times New Roman" w:hAnsi="Times New Roman" w:cs="Times New Roman"/>
                <w:b w:val="0"/>
                <w:sz w:val="20"/>
              </w:rPr>
            </w:pPr>
            <w:r w:rsidRPr="00FA6CBA">
              <w:rPr>
                <w:rFonts w:ascii="Times New Roman" w:hAnsi="Times New Roman" w:cs="Times New Roman"/>
                <w:b w:val="0"/>
                <w:sz w:val="20"/>
              </w:rPr>
              <w:t>7.9.6.</w:t>
            </w:r>
          </w:p>
        </w:tc>
        <w:tc>
          <w:tcPr>
            <w:tcW w:w="6725"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ind w:hanging="40"/>
              <w:jc w:val="both"/>
              <w:rPr>
                <w:rFonts w:ascii="Times New Roman" w:hAnsi="Times New Roman" w:cs="Times New Roman"/>
                <w:b w:val="0"/>
                <w:sz w:val="20"/>
              </w:rPr>
            </w:pPr>
            <w:r w:rsidRPr="00FA6CBA">
              <w:rPr>
                <w:rFonts w:ascii="Times New Roman" w:hAnsi="Times New Roman" w:cs="Times New Roman"/>
                <w:b w:val="0"/>
                <w:sz w:val="20"/>
              </w:rPr>
              <w:t>работающих</w:t>
            </w:r>
          </w:p>
        </w:tc>
        <w:tc>
          <w:tcPr>
            <w:tcW w:w="915"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jc w:val="center"/>
              <w:rPr>
                <w:rFonts w:ascii="Times New Roman" w:hAnsi="Times New Roman" w:cs="Times New Roman"/>
                <w:b w:val="0"/>
                <w:sz w:val="20"/>
              </w:rPr>
            </w:pPr>
            <w:r w:rsidRPr="00FA6CBA">
              <w:rPr>
                <w:rFonts w:ascii="Times New Roman" w:hAnsi="Times New Roman" w:cs="Times New Roman"/>
                <w:b w:val="0"/>
                <w:sz w:val="20"/>
              </w:rPr>
              <w:t>-</w:t>
            </w:r>
          </w:p>
        </w:tc>
        <w:tc>
          <w:tcPr>
            <w:tcW w:w="1108" w:type="dxa"/>
            <w:gridSpan w:val="2"/>
            <w:tcBorders>
              <w:top w:val="single" w:sz="4" w:space="0" w:color="000000"/>
              <w:left w:val="single" w:sz="4" w:space="0" w:color="000000"/>
              <w:bottom w:val="single" w:sz="4" w:space="0" w:color="000000"/>
              <w:right w:val="single" w:sz="4" w:space="0" w:color="000000"/>
            </w:tcBorders>
            <w:shd w:val="clear" w:color="auto" w:fill="auto"/>
          </w:tcPr>
          <w:p w:rsidR="008D4C48" w:rsidRPr="00FA6CBA" w:rsidRDefault="008D4C48" w:rsidP="005E0B2B">
            <w:pPr>
              <w:pStyle w:val="aff0"/>
              <w:suppressAutoHyphens w:val="0"/>
              <w:snapToGrid w:val="0"/>
              <w:jc w:val="center"/>
              <w:rPr>
                <w:rFonts w:ascii="Times New Roman" w:hAnsi="Times New Roman" w:cs="Times New Roman"/>
                <w:b w:val="0"/>
                <w:sz w:val="20"/>
              </w:rPr>
            </w:pPr>
            <w:r w:rsidRPr="00FA6CBA">
              <w:rPr>
                <w:rFonts w:ascii="Times New Roman" w:hAnsi="Times New Roman" w:cs="Times New Roman"/>
                <w:b w:val="0"/>
                <w:sz w:val="20"/>
              </w:rPr>
              <w:t>-</w:t>
            </w:r>
          </w:p>
        </w:tc>
      </w:tr>
      <w:tr w:rsidR="008D4C48" w:rsidRPr="00FA6CBA" w:rsidTr="006F46F9">
        <w:tc>
          <w:tcPr>
            <w:tcW w:w="1090"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ind w:hanging="40"/>
              <w:jc w:val="center"/>
              <w:rPr>
                <w:rFonts w:ascii="Times New Roman" w:hAnsi="Times New Roman" w:cs="Times New Roman"/>
                <w:b w:val="0"/>
                <w:sz w:val="20"/>
              </w:rPr>
            </w:pPr>
            <w:r w:rsidRPr="00FA6CBA">
              <w:rPr>
                <w:rFonts w:ascii="Times New Roman" w:hAnsi="Times New Roman" w:cs="Times New Roman"/>
                <w:b w:val="0"/>
                <w:sz w:val="20"/>
              </w:rPr>
              <w:t>7.9.7.</w:t>
            </w:r>
          </w:p>
        </w:tc>
        <w:tc>
          <w:tcPr>
            <w:tcW w:w="6725"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ind w:hanging="40"/>
              <w:jc w:val="both"/>
              <w:rPr>
                <w:rFonts w:ascii="Times New Roman" w:hAnsi="Times New Roman" w:cs="Times New Roman"/>
                <w:b w:val="0"/>
                <w:sz w:val="20"/>
              </w:rPr>
            </w:pPr>
            <w:r w:rsidRPr="00FA6CBA">
              <w:rPr>
                <w:rFonts w:ascii="Times New Roman" w:hAnsi="Times New Roman" w:cs="Times New Roman"/>
                <w:b w:val="0"/>
                <w:sz w:val="20"/>
              </w:rPr>
              <w:t>не работающих, не обучающихся</w:t>
            </w:r>
          </w:p>
        </w:tc>
        <w:tc>
          <w:tcPr>
            <w:tcW w:w="915"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jc w:val="center"/>
              <w:rPr>
                <w:rFonts w:ascii="Times New Roman" w:hAnsi="Times New Roman" w:cs="Times New Roman"/>
                <w:b w:val="0"/>
                <w:sz w:val="20"/>
              </w:rPr>
            </w:pPr>
            <w:r w:rsidRPr="00FA6CBA">
              <w:rPr>
                <w:rFonts w:ascii="Times New Roman" w:hAnsi="Times New Roman" w:cs="Times New Roman"/>
                <w:b w:val="0"/>
                <w:sz w:val="20"/>
              </w:rPr>
              <w:t>-</w:t>
            </w:r>
          </w:p>
        </w:tc>
        <w:tc>
          <w:tcPr>
            <w:tcW w:w="1108" w:type="dxa"/>
            <w:gridSpan w:val="2"/>
            <w:tcBorders>
              <w:top w:val="single" w:sz="4" w:space="0" w:color="000000"/>
              <w:left w:val="single" w:sz="4" w:space="0" w:color="000000"/>
              <w:bottom w:val="single" w:sz="4" w:space="0" w:color="000000"/>
              <w:right w:val="single" w:sz="4" w:space="0" w:color="000000"/>
            </w:tcBorders>
            <w:shd w:val="clear" w:color="auto" w:fill="auto"/>
          </w:tcPr>
          <w:p w:rsidR="008D4C48" w:rsidRPr="00FA6CBA" w:rsidRDefault="008D4C48" w:rsidP="005E0B2B">
            <w:pPr>
              <w:pStyle w:val="aff0"/>
              <w:suppressAutoHyphens w:val="0"/>
              <w:snapToGrid w:val="0"/>
              <w:jc w:val="center"/>
              <w:rPr>
                <w:rFonts w:ascii="Times New Roman" w:hAnsi="Times New Roman" w:cs="Times New Roman"/>
                <w:b w:val="0"/>
                <w:sz w:val="20"/>
              </w:rPr>
            </w:pPr>
            <w:r w:rsidRPr="00FA6CBA">
              <w:rPr>
                <w:rFonts w:ascii="Times New Roman" w:hAnsi="Times New Roman" w:cs="Times New Roman"/>
                <w:b w:val="0"/>
                <w:sz w:val="20"/>
              </w:rPr>
              <w:t>3</w:t>
            </w:r>
          </w:p>
        </w:tc>
      </w:tr>
      <w:tr w:rsidR="008D4C48" w:rsidRPr="00FA6CBA" w:rsidTr="006F46F9">
        <w:tc>
          <w:tcPr>
            <w:tcW w:w="1090"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jc w:val="center"/>
              <w:rPr>
                <w:rFonts w:ascii="Times New Roman" w:hAnsi="Times New Roman" w:cs="Times New Roman"/>
                <w:b w:val="0"/>
                <w:sz w:val="20"/>
              </w:rPr>
            </w:pPr>
            <w:r w:rsidRPr="00FA6CBA">
              <w:rPr>
                <w:rFonts w:ascii="Times New Roman" w:hAnsi="Times New Roman" w:cs="Times New Roman"/>
                <w:b w:val="0"/>
                <w:sz w:val="20"/>
              </w:rPr>
              <w:t>7.9.8.</w:t>
            </w:r>
          </w:p>
        </w:tc>
        <w:tc>
          <w:tcPr>
            <w:tcW w:w="6725"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jc w:val="both"/>
              <w:rPr>
                <w:rFonts w:ascii="Times New Roman" w:hAnsi="Times New Roman" w:cs="Times New Roman"/>
                <w:b w:val="0"/>
                <w:sz w:val="20"/>
              </w:rPr>
            </w:pPr>
            <w:r w:rsidRPr="00FA6CBA">
              <w:rPr>
                <w:rFonts w:ascii="Times New Roman" w:hAnsi="Times New Roman" w:cs="Times New Roman"/>
                <w:b w:val="0"/>
                <w:sz w:val="20"/>
              </w:rPr>
              <w:t>Обучающихся в других образовательных организациях</w:t>
            </w:r>
          </w:p>
        </w:tc>
        <w:tc>
          <w:tcPr>
            <w:tcW w:w="915"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jc w:val="center"/>
              <w:rPr>
                <w:rFonts w:ascii="Times New Roman" w:hAnsi="Times New Roman" w:cs="Times New Roman"/>
                <w:b w:val="0"/>
                <w:sz w:val="20"/>
              </w:rPr>
            </w:pPr>
            <w:r w:rsidRPr="00FA6CBA">
              <w:rPr>
                <w:rFonts w:ascii="Times New Roman" w:hAnsi="Times New Roman" w:cs="Times New Roman"/>
                <w:b w:val="0"/>
                <w:sz w:val="20"/>
              </w:rPr>
              <w:t>-</w:t>
            </w:r>
          </w:p>
        </w:tc>
        <w:tc>
          <w:tcPr>
            <w:tcW w:w="1108" w:type="dxa"/>
            <w:gridSpan w:val="2"/>
            <w:tcBorders>
              <w:top w:val="single" w:sz="4" w:space="0" w:color="000000"/>
              <w:left w:val="single" w:sz="4" w:space="0" w:color="000000"/>
              <w:bottom w:val="single" w:sz="4" w:space="0" w:color="000000"/>
              <w:right w:val="single" w:sz="4" w:space="0" w:color="000000"/>
            </w:tcBorders>
            <w:shd w:val="clear" w:color="auto" w:fill="auto"/>
          </w:tcPr>
          <w:p w:rsidR="008D4C48" w:rsidRPr="00FA6CBA" w:rsidRDefault="008D4C48" w:rsidP="005E0B2B">
            <w:pPr>
              <w:pStyle w:val="aff0"/>
              <w:suppressAutoHyphens w:val="0"/>
              <w:snapToGrid w:val="0"/>
              <w:jc w:val="center"/>
              <w:rPr>
                <w:rFonts w:ascii="Times New Roman" w:hAnsi="Times New Roman" w:cs="Times New Roman"/>
                <w:b w:val="0"/>
                <w:sz w:val="20"/>
              </w:rPr>
            </w:pPr>
            <w:r w:rsidRPr="00FA6CBA">
              <w:rPr>
                <w:rFonts w:ascii="Times New Roman" w:hAnsi="Times New Roman" w:cs="Times New Roman"/>
                <w:b w:val="0"/>
                <w:sz w:val="20"/>
              </w:rPr>
              <w:t>4</w:t>
            </w:r>
          </w:p>
        </w:tc>
      </w:tr>
      <w:tr w:rsidR="008D4C48" w:rsidRPr="00FA6CBA" w:rsidTr="006F46F9">
        <w:tc>
          <w:tcPr>
            <w:tcW w:w="1090"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jc w:val="center"/>
              <w:rPr>
                <w:rFonts w:ascii="Times New Roman" w:hAnsi="Times New Roman" w:cs="Times New Roman"/>
                <w:b w:val="0"/>
                <w:sz w:val="20"/>
              </w:rPr>
            </w:pPr>
            <w:r w:rsidRPr="00FA6CBA">
              <w:rPr>
                <w:rFonts w:ascii="Times New Roman" w:hAnsi="Times New Roman" w:cs="Times New Roman"/>
                <w:b w:val="0"/>
                <w:sz w:val="20"/>
              </w:rPr>
              <w:t>7.10.</w:t>
            </w:r>
          </w:p>
        </w:tc>
        <w:tc>
          <w:tcPr>
            <w:tcW w:w="6725"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jc w:val="both"/>
              <w:rPr>
                <w:rFonts w:ascii="Times New Roman" w:hAnsi="Times New Roman" w:cs="Times New Roman"/>
                <w:b w:val="0"/>
                <w:sz w:val="20"/>
              </w:rPr>
            </w:pPr>
            <w:r w:rsidRPr="00FA6CBA">
              <w:rPr>
                <w:rFonts w:ascii="Times New Roman" w:hAnsi="Times New Roman" w:cs="Times New Roman"/>
                <w:b w:val="0"/>
                <w:sz w:val="20"/>
              </w:rPr>
              <w:t xml:space="preserve">Количество несовершеннолетних, состоящих  на контроле  в комиссии, всего,  из них:                                                                                                                                                                                                                                                                                                                                                                                                                                                                                                                                                                                                                                                                                                                                                                                                                                                                                                                                                                                                                                                                                                                                                                                                                                                                                                                                                                                                                                                                                                                                                                                                                                                                                                                                                                                                                              </w:t>
            </w:r>
          </w:p>
        </w:tc>
        <w:tc>
          <w:tcPr>
            <w:tcW w:w="915"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jc w:val="center"/>
              <w:rPr>
                <w:rFonts w:ascii="Times New Roman" w:hAnsi="Times New Roman" w:cs="Times New Roman"/>
                <w:b w:val="0"/>
                <w:sz w:val="20"/>
              </w:rPr>
            </w:pPr>
            <w:r w:rsidRPr="00FA6CBA">
              <w:rPr>
                <w:rFonts w:ascii="Times New Roman" w:hAnsi="Times New Roman" w:cs="Times New Roman"/>
                <w:b w:val="0"/>
                <w:sz w:val="20"/>
              </w:rPr>
              <w:t>7</w:t>
            </w:r>
          </w:p>
        </w:tc>
        <w:tc>
          <w:tcPr>
            <w:tcW w:w="1108" w:type="dxa"/>
            <w:gridSpan w:val="2"/>
            <w:tcBorders>
              <w:top w:val="single" w:sz="4" w:space="0" w:color="000000"/>
              <w:left w:val="single" w:sz="4" w:space="0" w:color="000000"/>
              <w:bottom w:val="single" w:sz="4" w:space="0" w:color="000000"/>
              <w:right w:val="single" w:sz="4" w:space="0" w:color="000000"/>
            </w:tcBorders>
            <w:shd w:val="clear" w:color="auto" w:fill="auto"/>
          </w:tcPr>
          <w:p w:rsidR="008D4C48" w:rsidRPr="00FA6CBA" w:rsidRDefault="008D4C48" w:rsidP="005E0B2B">
            <w:pPr>
              <w:pStyle w:val="aff0"/>
              <w:suppressAutoHyphens w:val="0"/>
              <w:snapToGrid w:val="0"/>
              <w:jc w:val="center"/>
              <w:rPr>
                <w:rFonts w:ascii="Times New Roman" w:hAnsi="Times New Roman" w:cs="Times New Roman"/>
                <w:b w:val="0"/>
                <w:sz w:val="20"/>
              </w:rPr>
            </w:pPr>
            <w:r w:rsidRPr="00FA6CBA">
              <w:rPr>
                <w:rFonts w:ascii="Times New Roman" w:hAnsi="Times New Roman" w:cs="Times New Roman"/>
                <w:b w:val="0"/>
                <w:sz w:val="20"/>
              </w:rPr>
              <w:t>8</w:t>
            </w:r>
          </w:p>
        </w:tc>
      </w:tr>
      <w:tr w:rsidR="008D4C48" w:rsidRPr="00FA6CBA" w:rsidTr="006F46F9">
        <w:tc>
          <w:tcPr>
            <w:tcW w:w="1090"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ind w:hanging="40"/>
              <w:jc w:val="center"/>
              <w:rPr>
                <w:rFonts w:ascii="Times New Roman" w:hAnsi="Times New Roman" w:cs="Times New Roman"/>
                <w:b w:val="0"/>
                <w:sz w:val="20"/>
              </w:rPr>
            </w:pPr>
            <w:r w:rsidRPr="00FA6CBA">
              <w:rPr>
                <w:rFonts w:ascii="Times New Roman" w:hAnsi="Times New Roman" w:cs="Times New Roman"/>
                <w:b w:val="0"/>
                <w:sz w:val="20"/>
              </w:rPr>
              <w:t>7.10.1.</w:t>
            </w:r>
          </w:p>
        </w:tc>
        <w:tc>
          <w:tcPr>
            <w:tcW w:w="6725"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ind w:hanging="40"/>
              <w:jc w:val="both"/>
              <w:rPr>
                <w:rFonts w:ascii="Times New Roman" w:hAnsi="Times New Roman" w:cs="Times New Roman"/>
                <w:b w:val="0"/>
                <w:sz w:val="20"/>
              </w:rPr>
            </w:pPr>
            <w:r w:rsidRPr="00FA6CBA">
              <w:rPr>
                <w:rFonts w:ascii="Times New Roman" w:hAnsi="Times New Roman" w:cs="Times New Roman"/>
                <w:b w:val="0"/>
                <w:sz w:val="20"/>
              </w:rPr>
              <w:t xml:space="preserve">безнадзорных </w:t>
            </w:r>
          </w:p>
        </w:tc>
        <w:tc>
          <w:tcPr>
            <w:tcW w:w="915"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jc w:val="center"/>
              <w:rPr>
                <w:rFonts w:ascii="Times New Roman" w:hAnsi="Times New Roman" w:cs="Times New Roman"/>
                <w:b w:val="0"/>
                <w:sz w:val="20"/>
              </w:rPr>
            </w:pPr>
            <w:r w:rsidRPr="00FA6CBA">
              <w:rPr>
                <w:rFonts w:ascii="Times New Roman" w:hAnsi="Times New Roman" w:cs="Times New Roman"/>
                <w:b w:val="0"/>
                <w:sz w:val="20"/>
              </w:rPr>
              <w:t>4</w:t>
            </w:r>
          </w:p>
        </w:tc>
        <w:tc>
          <w:tcPr>
            <w:tcW w:w="1108" w:type="dxa"/>
            <w:gridSpan w:val="2"/>
            <w:tcBorders>
              <w:top w:val="single" w:sz="4" w:space="0" w:color="000000"/>
              <w:left w:val="single" w:sz="4" w:space="0" w:color="000000"/>
              <w:bottom w:val="single" w:sz="4" w:space="0" w:color="000000"/>
              <w:right w:val="single" w:sz="4" w:space="0" w:color="000000"/>
            </w:tcBorders>
            <w:shd w:val="clear" w:color="auto" w:fill="auto"/>
          </w:tcPr>
          <w:p w:rsidR="008D4C48" w:rsidRPr="00FA6CBA" w:rsidRDefault="008D4C48" w:rsidP="005E0B2B">
            <w:pPr>
              <w:pStyle w:val="aff0"/>
              <w:suppressAutoHyphens w:val="0"/>
              <w:snapToGrid w:val="0"/>
              <w:jc w:val="center"/>
              <w:rPr>
                <w:rFonts w:ascii="Times New Roman" w:hAnsi="Times New Roman" w:cs="Times New Roman"/>
                <w:b w:val="0"/>
                <w:sz w:val="20"/>
              </w:rPr>
            </w:pPr>
            <w:r w:rsidRPr="00FA6CBA">
              <w:rPr>
                <w:rFonts w:ascii="Times New Roman" w:hAnsi="Times New Roman" w:cs="Times New Roman"/>
                <w:b w:val="0"/>
                <w:sz w:val="20"/>
              </w:rPr>
              <w:t>3</w:t>
            </w:r>
          </w:p>
        </w:tc>
      </w:tr>
      <w:tr w:rsidR="008D4C48" w:rsidRPr="00FA6CBA" w:rsidTr="006F46F9">
        <w:tc>
          <w:tcPr>
            <w:tcW w:w="1090"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snapToGrid w:val="0"/>
              <w:spacing w:after="0" w:line="240" w:lineRule="auto"/>
              <w:jc w:val="center"/>
              <w:rPr>
                <w:rFonts w:ascii="Times New Roman" w:hAnsi="Times New Roman" w:cs="Times New Roman"/>
                <w:sz w:val="20"/>
                <w:szCs w:val="20"/>
              </w:rPr>
            </w:pPr>
            <w:r w:rsidRPr="00FA6CBA">
              <w:rPr>
                <w:rFonts w:ascii="Times New Roman" w:hAnsi="Times New Roman" w:cs="Times New Roman"/>
                <w:sz w:val="20"/>
                <w:szCs w:val="20"/>
              </w:rPr>
              <w:t>7.10.2.</w:t>
            </w:r>
          </w:p>
        </w:tc>
        <w:tc>
          <w:tcPr>
            <w:tcW w:w="6725"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ind w:hanging="40"/>
              <w:jc w:val="both"/>
              <w:rPr>
                <w:rFonts w:ascii="Times New Roman" w:hAnsi="Times New Roman" w:cs="Times New Roman"/>
                <w:b w:val="0"/>
                <w:sz w:val="20"/>
              </w:rPr>
            </w:pPr>
            <w:r w:rsidRPr="00FA6CBA">
              <w:rPr>
                <w:rFonts w:ascii="Times New Roman" w:hAnsi="Times New Roman" w:cs="Times New Roman"/>
                <w:b w:val="0"/>
                <w:sz w:val="20"/>
              </w:rPr>
              <w:t>беспризорных</w:t>
            </w:r>
          </w:p>
        </w:tc>
        <w:tc>
          <w:tcPr>
            <w:tcW w:w="915"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jc w:val="center"/>
              <w:rPr>
                <w:rFonts w:ascii="Times New Roman" w:hAnsi="Times New Roman" w:cs="Times New Roman"/>
                <w:b w:val="0"/>
                <w:sz w:val="20"/>
              </w:rPr>
            </w:pPr>
            <w:r w:rsidRPr="00FA6CBA">
              <w:rPr>
                <w:rFonts w:ascii="Times New Roman" w:hAnsi="Times New Roman" w:cs="Times New Roman"/>
                <w:b w:val="0"/>
                <w:sz w:val="20"/>
              </w:rPr>
              <w:t>-</w:t>
            </w:r>
          </w:p>
        </w:tc>
        <w:tc>
          <w:tcPr>
            <w:tcW w:w="1108" w:type="dxa"/>
            <w:gridSpan w:val="2"/>
            <w:tcBorders>
              <w:top w:val="single" w:sz="4" w:space="0" w:color="000000"/>
              <w:left w:val="single" w:sz="4" w:space="0" w:color="000000"/>
              <w:bottom w:val="single" w:sz="4" w:space="0" w:color="000000"/>
              <w:right w:val="single" w:sz="4" w:space="0" w:color="000000"/>
            </w:tcBorders>
            <w:shd w:val="clear" w:color="auto" w:fill="auto"/>
          </w:tcPr>
          <w:p w:rsidR="008D4C48" w:rsidRPr="00FA6CBA" w:rsidRDefault="008D4C48" w:rsidP="005E0B2B">
            <w:pPr>
              <w:pStyle w:val="aff0"/>
              <w:suppressAutoHyphens w:val="0"/>
              <w:snapToGrid w:val="0"/>
              <w:jc w:val="center"/>
              <w:rPr>
                <w:rFonts w:ascii="Times New Roman" w:hAnsi="Times New Roman" w:cs="Times New Roman"/>
                <w:b w:val="0"/>
                <w:sz w:val="20"/>
              </w:rPr>
            </w:pPr>
            <w:r w:rsidRPr="00FA6CBA">
              <w:rPr>
                <w:rFonts w:ascii="Times New Roman" w:hAnsi="Times New Roman" w:cs="Times New Roman"/>
                <w:b w:val="0"/>
                <w:sz w:val="20"/>
              </w:rPr>
              <w:t>-</w:t>
            </w:r>
          </w:p>
        </w:tc>
      </w:tr>
      <w:tr w:rsidR="008D4C48" w:rsidRPr="00FA6CBA" w:rsidTr="006F46F9">
        <w:tc>
          <w:tcPr>
            <w:tcW w:w="1090"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snapToGrid w:val="0"/>
              <w:spacing w:after="0" w:line="240" w:lineRule="auto"/>
              <w:jc w:val="center"/>
              <w:rPr>
                <w:rFonts w:ascii="Times New Roman" w:hAnsi="Times New Roman" w:cs="Times New Roman"/>
                <w:sz w:val="20"/>
                <w:szCs w:val="20"/>
              </w:rPr>
            </w:pPr>
            <w:r w:rsidRPr="00FA6CBA">
              <w:rPr>
                <w:rFonts w:ascii="Times New Roman" w:hAnsi="Times New Roman" w:cs="Times New Roman"/>
                <w:sz w:val="20"/>
                <w:szCs w:val="20"/>
              </w:rPr>
              <w:t>7.10.3.</w:t>
            </w:r>
          </w:p>
        </w:tc>
        <w:tc>
          <w:tcPr>
            <w:tcW w:w="6725"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ind w:hanging="40"/>
              <w:jc w:val="both"/>
              <w:rPr>
                <w:rFonts w:ascii="Times New Roman" w:hAnsi="Times New Roman" w:cs="Times New Roman"/>
                <w:b w:val="0"/>
                <w:sz w:val="20"/>
              </w:rPr>
            </w:pPr>
            <w:r w:rsidRPr="00FA6CBA">
              <w:rPr>
                <w:rFonts w:ascii="Times New Roman" w:hAnsi="Times New Roman" w:cs="Times New Roman"/>
                <w:b w:val="0"/>
                <w:sz w:val="20"/>
              </w:rPr>
              <w:t xml:space="preserve">занимающихся бродяжничеством </w:t>
            </w:r>
          </w:p>
        </w:tc>
        <w:tc>
          <w:tcPr>
            <w:tcW w:w="915"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jc w:val="center"/>
              <w:rPr>
                <w:rFonts w:ascii="Times New Roman" w:hAnsi="Times New Roman" w:cs="Times New Roman"/>
                <w:b w:val="0"/>
                <w:sz w:val="20"/>
              </w:rPr>
            </w:pPr>
            <w:r w:rsidRPr="00FA6CBA">
              <w:rPr>
                <w:rFonts w:ascii="Times New Roman" w:hAnsi="Times New Roman" w:cs="Times New Roman"/>
                <w:b w:val="0"/>
                <w:sz w:val="20"/>
              </w:rPr>
              <w:t>-</w:t>
            </w:r>
          </w:p>
        </w:tc>
        <w:tc>
          <w:tcPr>
            <w:tcW w:w="1108" w:type="dxa"/>
            <w:gridSpan w:val="2"/>
            <w:tcBorders>
              <w:top w:val="single" w:sz="4" w:space="0" w:color="000000"/>
              <w:left w:val="single" w:sz="4" w:space="0" w:color="000000"/>
              <w:bottom w:val="single" w:sz="4" w:space="0" w:color="000000"/>
              <w:right w:val="single" w:sz="4" w:space="0" w:color="000000"/>
            </w:tcBorders>
            <w:shd w:val="clear" w:color="auto" w:fill="auto"/>
          </w:tcPr>
          <w:p w:rsidR="008D4C48" w:rsidRPr="00FA6CBA" w:rsidRDefault="008D4C48" w:rsidP="005E0B2B">
            <w:pPr>
              <w:pStyle w:val="aff0"/>
              <w:suppressAutoHyphens w:val="0"/>
              <w:snapToGrid w:val="0"/>
              <w:jc w:val="center"/>
              <w:rPr>
                <w:rFonts w:ascii="Times New Roman" w:hAnsi="Times New Roman" w:cs="Times New Roman"/>
                <w:b w:val="0"/>
                <w:sz w:val="20"/>
              </w:rPr>
            </w:pPr>
            <w:r w:rsidRPr="00FA6CBA">
              <w:rPr>
                <w:rFonts w:ascii="Times New Roman" w:hAnsi="Times New Roman" w:cs="Times New Roman"/>
                <w:b w:val="0"/>
                <w:sz w:val="20"/>
              </w:rPr>
              <w:t>-</w:t>
            </w:r>
          </w:p>
        </w:tc>
      </w:tr>
      <w:tr w:rsidR="008D4C48" w:rsidRPr="00FA6CBA" w:rsidTr="006F46F9">
        <w:tc>
          <w:tcPr>
            <w:tcW w:w="1090"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snapToGrid w:val="0"/>
              <w:spacing w:after="0" w:line="240" w:lineRule="auto"/>
              <w:jc w:val="center"/>
              <w:rPr>
                <w:rFonts w:ascii="Times New Roman" w:hAnsi="Times New Roman" w:cs="Times New Roman"/>
                <w:sz w:val="20"/>
                <w:szCs w:val="20"/>
              </w:rPr>
            </w:pPr>
            <w:r w:rsidRPr="00FA6CBA">
              <w:rPr>
                <w:rFonts w:ascii="Times New Roman" w:hAnsi="Times New Roman" w:cs="Times New Roman"/>
                <w:sz w:val="20"/>
                <w:szCs w:val="20"/>
              </w:rPr>
              <w:t>7.10.4.</w:t>
            </w:r>
          </w:p>
        </w:tc>
        <w:tc>
          <w:tcPr>
            <w:tcW w:w="6725"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ind w:hanging="40"/>
              <w:jc w:val="both"/>
              <w:rPr>
                <w:rFonts w:ascii="Times New Roman" w:hAnsi="Times New Roman" w:cs="Times New Roman"/>
                <w:b w:val="0"/>
                <w:sz w:val="20"/>
              </w:rPr>
            </w:pPr>
            <w:r w:rsidRPr="00FA6CBA">
              <w:rPr>
                <w:rFonts w:ascii="Times New Roman" w:hAnsi="Times New Roman" w:cs="Times New Roman"/>
                <w:b w:val="0"/>
                <w:sz w:val="20"/>
              </w:rPr>
              <w:t>занимающихся  попрошайничеством</w:t>
            </w:r>
          </w:p>
        </w:tc>
        <w:tc>
          <w:tcPr>
            <w:tcW w:w="915"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jc w:val="center"/>
              <w:rPr>
                <w:rFonts w:ascii="Times New Roman" w:hAnsi="Times New Roman" w:cs="Times New Roman"/>
                <w:b w:val="0"/>
                <w:sz w:val="20"/>
              </w:rPr>
            </w:pPr>
            <w:r w:rsidRPr="00FA6CBA">
              <w:rPr>
                <w:rFonts w:ascii="Times New Roman" w:hAnsi="Times New Roman" w:cs="Times New Roman"/>
                <w:b w:val="0"/>
                <w:sz w:val="20"/>
              </w:rPr>
              <w:t>-</w:t>
            </w:r>
          </w:p>
        </w:tc>
        <w:tc>
          <w:tcPr>
            <w:tcW w:w="1108" w:type="dxa"/>
            <w:gridSpan w:val="2"/>
            <w:tcBorders>
              <w:top w:val="single" w:sz="4" w:space="0" w:color="000000"/>
              <w:left w:val="single" w:sz="4" w:space="0" w:color="000000"/>
              <w:bottom w:val="single" w:sz="4" w:space="0" w:color="000000"/>
              <w:right w:val="single" w:sz="4" w:space="0" w:color="000000"/>
            </w:tcBorders>
            <w:shd w:val="clear" w:color="auto" w:fill="auto"/>
          </w:tcPr>
          <w:p w:rsidR="008D4C48" w:rsidRPr="00FA6CBA" w:rsidRDefault="008D4C48" w:rsidP="005E0B2B">
            <w:pPr>
              <w:pStyle w:val="aff0"/>
              <w:suppressAutoHyphens w:val="0"/>
              <w:snapToGrid w:val="0"/>
              <w:jc w:val="center"/>
              <w:rPr>
                <w:rFonts w:ascii="Times New Roman" w:hAnsi="Times New Roman" w:cs="Times New Roman"/>
                <w:b w:val="0"/>
                <w:sz w:val="20"/>
              </w:rPr>
            </w:pPr>
            <w:r w:rsidRPr="00FA6CBA">
              <w:rPr>
                <w:rFonts w:ascii="Times New Roman" w:hAnsi="Times New Roman" w:cs="Times New Roman"/>
                <w:b w:val="0"/>
                <w:sz w:val="20"/>
              </w:rPr>
              <w:t>-</w:t>
            </w:r>
          </w:p>
        </w:tc>
      </w:tr>
      <w:tr w:rsidR="008D4C48" w:rsidRPr="00FA6CBA" w:rsidTr="006F46F9">
        <w:tc>
          <w:tcPr>
            <w:tcW w:w="1090"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snapToGrid w:val="0"/>
              <w:spacing w:after="0" w:line="240" w:lineRule="auto"/>
              <w:jc w:val="center"/>
              <w:rPr>
                <w:rFonts w:ascii="Times New Roman" w:hAnsi="Times New Roman" w:cs="Times New Roman"/>
                <w:sz w:val="20"/>
                <w:szCs w:val="20"/>
              </w:rPr>
            </w:pPr>
            <w:r w:rsidRPr="00FA6CBA">
              <w:rPr>
                <w:rFonts w:ascii="Times New Roman" w:hAnsi="Times New Roman" w:cs="Times New Roman"/>
                <w:sz w:val="20"/>
                <w:szCs w:val="20"/>
              </w:rPr>
              <w:t>7.10.5.</w:t>
            </w:r>
          </w:p>
        </w:tc>
        <w:tc>
          <w:tcPr>
            <w:tcW w:w="6725"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ind w:hanging="40"/>
              <w:jc w:val="both"/>
              <w:rPr>
                <w:rFonts w:ascii="Times New Roman" w:hAnsi="Times New Roman" w:cs="Times New Roman"/>
                <w:b w:val="0"/>
                <w:sz w:val="20"/>
              </w:rPr>
            </w:pPr>
            <w:r w:rsidRPr="00FA6CBA">
              <w:rPr>
                <w:rFonts w:ascii="Times New Roman" w:hAnsi="Times New Roman" w:cs="Times New Roman"/>
                <w:b w:val="0"/>
                <w:sz w:val="20"/>
              </w:rPr>
              <w:t xml:space="preserve">употребляющих наркотические средства или психотропные вещества без назначения врача </w:t>
            </w:r>
          </w:p>
        </w:tc>
        <w:tc>
          <w:tcPr>
            <w:tcW w:w="915"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jc w:val="center"/>
              <w:rPr>
                <w:rFonts w:ascii="Times New Roman" w:hAnsi="Times New Roman" w:cs="Times New Roman"/>
                <w:b w:val="0"/>
                <w:sz w:val="20"/>
              </w:rPr>
            </w:pPr>
            <w:r w:rsidRPr="00FA6CBA">
              <w:rPr>
                <w:rFonts w:ascii="Times New Roman" w:hAnsi="Times New Roman" w:cs="Times New Roman"/>
                <w:b w:val="0"/>
                <w:sz w:val="20"/>
              </w:rPr>
              <w:t>-</w:t>
            </w:r>
          </w:p>
        </w:tc>
        <w:tc>
          <w:tcPr>
            <w:tcW w:w="1108" w:type="dxa"/>
            <w:gridSpan w:val="2"/>
            <w:tcBorders>
              <w:top w:val="single" w:sz="4" w:space="0" w:color="000000"/>
              <w:left w:val="single" w:sz="4" w:space="0" w:color="000000"/>
              <w:bottom w:val="single" w:sz="4" w:space="0" w:color="000000"/>
              <w:right w:val="single" w:sz="4" w:space="0" w:color="000000"/>
            </w:tcBorders>
            <w:shd w:val="clear" w:color="auto" w:fill="auto"/>
          </w:tcPr>
          <w:p w:rsidR="008D4C48" w:rsidRPr="00FA6CBA" w:rsidRDefault="008D4C48" w:rsidP="005E0B2B">
            <w:pPr>
              <w:pStyle w:val="aff0"/>
              <w:suppressAutoHyphens w:val="0"/>
              <w:snapToGrid w:val="0"/>
              <w:jc w:val="center"/>
              <w:rPr>
                <w:rFonts w:ascii="Times New Roman" w:hAnsi="Times New Roman" w:cs="Times New Roman"/>
                <w:b w:val="0"/>
                <w:sz w:val="20"/>
              </w:rPr>
            </w:pPr>
            <w:r w:rsidRPr="00FA6CBA">
              <w:rPr>
                <w:rFonts w:ascii="Times New Roman" w:hAnsi="Times New Roman" w:cs="Times New Roman"/>
                <w:b w:val="0"/>
                <w:sz w:val="20"/>
              </w:rPr>
              <w:t>4</w:t>
            </w:r>
          </w:p>
        </w:tc>
      </w:tr>
      <w:tr w:rsidR="008D4C48" w:rsidRPr="00FA6CBA" w:rsidTr="006F46F9">
        <w:tc>
          <w:tcPr>
            <w:tcW w:w="1090"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snapToGrid w:val="0"/>
              <w:spacing w:after="0" w:line="240" w:lineRule="auto"/>
              <w:jc w:val="center"/>
              <w:rPr>
                <w:rFonts w:ascii="Times New Roman" w:hAnsi="Times New Roman" w:cs="Times New Roman"/>
                <w:sz w:val="20"/>
                <w:szCs w:val="20"/>
              </w:rPr>
            </w:pPr>
            <w:r w:rsidRPr="00FA6CBA">
              <w:rPr>
                <w:rFonts w:ascii="Times New Roman" w:hAnsi="Times New Roman" w:cs="Times New Roman"/>
                <w:sz w:val="20"/>
                <w:szCs w:val="20"/>
              </w:rPr>
              <w:t>7.10.6.</w:t>
            </w:r>
          </w:p>
        </w:tc>
        <w:tc>
          <w:tcPr>
            <w:tcW w:w="6725"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ind w:hanging="40"/>
              <w:jc w:val="both"/>
              <w:rPr>
                <w:rFonts w:ascii="Times New Roman" w:hAnsi="Times New Roman" w:cs="Times New Roman"/>
                <w:b w:val="0"/>
                <w:sz w:val="20"/>
              </w:rPr>
            </w:pPr>
            <w:r w:rsidRPr="00FA6CBA">
              <w:rPr>
                <w:rFonts w:ascii="Times New Roman" w:hAnsi="Times New Roman" w:cs="Times New Roman"/>
                <w:b w:val="0"/>
                <w:sz w:val="20"/>
              </w:rPr>
              <w:t>употребляющих одурманивающие вещества</w:t>
            </w:r>
          </w:p>
        </w:tc>
        <w:tc>
          <w:tcPr>
            <w:tcW w:w="915"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jc w:val="center"/>
              <w:rPr>
                <w:rFonts w:ascii="Times New Roman" w:hAnsi="Times New Roman" w:cs="Times New Roman"/>
                <w:b w:val="0"/>
                <w:sz w:val="20"/>
              </w:rPr>
            </w:pPr>
            <w:r w:rsidRPr="00FA6CBA">
              <w:rPr>
                <w:rFonts w:ascii="Times New Roman" w:hAnsi="Times New Roman" w:cs="Times New Roman"/>
                <w:b w:val="0"/>
                <w:sz w:val="20"/>
              </w:rPr>
              <w:t>-</w:t>
            </w:r>
          </w:p>
        </w:tc>
        <w:tc>
          <w:tcPr>
            <w:tcW w:w="1108" w:type="dxa"/>
            <w:gridSpan w:val="2"/>
            <w:tcBorders>
              <w:top w:val="single" w:sz="4" w:space="0" w:color="000000"/>
              <w:left w:val="single" w:sz="4" w:space="0" w:color="000000"/>
              <w:bottom w:val="single" w:sz="4" w:space="0" w:color="000000"/>
              <w:right w:val="single" w:sz="4" w:space="0" w:color="000000"/>
            </w:tcBorders>
            <w:shd w:val="clear" w:color="auto" w:fill="auto"/>
          </w:tcPr>
          <w:p w:rsidR="008D4C48" w:rsidRPr="00FA6CBA" w:rsidRDefault="008D4C48" w:rsidP="005E0B2B">
            <w:pPr>
              <w:pStyle w:val="aff0"/>
              <w:suppressAutoHyphens w:val="0"/>
              <w:snapToGrid w:val="0"/>
              <w:jc w:val="center"/>
              <w:rPr>
                <w:rFonts w:ascii="Times New Roman" w:hAnsi="Times New Roman" w:cs="Times New Roman"/>
                <w:b w:val="0"/>
                <w:sz w:val="20"/>
              </w:rPr>
            </w:pPr>
            <w:r w:rsidRPr="00FA6CBA">
              <w:rPr>
                <w:rFonts w:ascii="Times New Roman" w:hAnsi="Times New Roman" w:cs="Times New Roman"/>
                <w:b w:val="0"/>
                <w:sz w:val="20"/>
              </w:rPr>
              <w:t>-</w:t>
            </w:r>
          </w:p>
        </w:tc>
      </w:tr>
      <w:tr w:rsidR="008D4C48" w:rsidRPr="00FA6CBA" w:rsidTr="006F46F9">
        <w:tc>
          <w:tcPr>
            <w:tcW w:w="1090"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snapToGrid w:val="0"/>
              <w:spacing w:after="0" w:line="240" w:lineRule="auto"/>
              <w:jc w:val="center"/>
              <w:rPr>
                <w:rFonts w:ascii="Times New Roman" w:hAnsi="Times New Roman" w:cs="Times New Roman"/>
                <w:sz w:val="20"/>
                <w:szCs w:val="20"/>
              </w:rPr>
            </w:pPr>
            <w:r w:rsidRPr="00FA6CBA">
              <w:rPr>
                <w:rFonts w:ascii="Times New Roman" w:hAnsi="Times New Roman" w:cs="Times New Roman"/>
                <w:sz w:val="20"/>
                <w:szCs w:val="20"/>
              </w:rPr>
              <w:t>7.10.7.</w:t>
            </w:r>
          </w:p>
        </w:tc>
        <w:tc>
          <w:tcPr>
            <w:tcW w:w="6725"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ind w:hanging="40"/>
              <w:jc w:val="both"/>
              <w:rPr>
                <w:rFonts w:ascii="Times New Roman" w:hAnsi="Times New Roman" w:cs="Times New Roman"/>
                <w:b w:val="0"/>
                <w:sz w:val="20"/>
              </w:rPr>
            </w:pPr>
            <w:r w:rsidRPr="00FA6CBA">
              <w:rPr>
                <w:rFonts w:ascii="Times New Roman" w:hAnsi="Times New Roman" w:cs="Times New Roman"/>
                <w:b w:val="0"/>
                <w:sz w:val="20"/>
              </w:rPr>
              <w:t>употребляющих алкогольную и спиртосодержащую продукцию</w:t>
            </w:r>
          </w:p>
        </w:tc>
        <w:tc>
          <w:tcPr>
            <w:tcW w:w="915"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jc w:val="center"/>
              <w:rPr>
                <w:rFonts w:ascii="Times New Roman" w:hAnsi="Times New Roman" w:cs="Times New Roman"/>
                <w:b w:val="0"/>
                <w:sz w:val="20"/>
              </w:rPr>
            </w:pPr>
            <w:r w:rsidRPr="00FA6CBA">
              <w:rPr>
                <w:rFonts w:ascii="Times New Roman" w:hAnsi="Times New Roman" w:cs="Times New Roman"/>
                <w:b w:val="0"/>
                <w:sz w:val="20"/>
              </w:rPr>
              <w:t>-</w:t>
            </w:r>
          </w:p>
        </w:tc>
        <w:tc>
          <w:tcPr>
            <w:tcW w:w="1108" w:type="dxa"/>
            <w:gridSpan w:val="2"/>
            <w:tcBorders>
              <w:top w:val="single" w:sz="4" w:space="0" w:color="000000"/>
              <w:left w:val="single" w:sz="4" w:space="0" w:color="000000"/>
              <w:bottom w:val="single" w:sz="4" w:space="0" w:color="000000"/>
              <w:right w:val="single" w:sz="4" w:space="0" w:color="000000"/>
            </w:tcBorders>
            <w:shd w:val="clear" w:color="auto" w:fill="auto"/>
          </w:tcPr>
          <w:p w:rsidR="008D4C48" w:rsidRPr="00FA6CBA" w:rsidRDefault="008D4C48" w:rsidP="005E0B2B">
            <w:pPr>
              <w:pStyle w:val="aff0"/>
              <w:suppressAutoHyphens w:val="0"/>
              <w:snapToGrid w:val="0"/>
              <w:jc w:val="center"/>
              <w:rPr>
                <w:rFonts w:ascii="Times New Roman" w:hAnsi="Times New Roman" w:cs="Times New Roman"/>
                <w:b w:val="0"/>
                <w:sz w:val="20"/>
              </w:rPr>
            </w:pPr>
            <w:r w:rsidRPr="00FA6CBA">
              <w:rPr>
                <w:rFonts w:ascii="Times New Roman" w:hAnsi="Times New Roman" w:cs="Times New Roman"/>
                <w:b w:val="0"/>
                <w:sz w:val="20"/>
              </w:rPr>
              <w:t>1</w:t>
            </w:r>
          </w:p>
        </w:tc>
      </w:tr>
      <w:tr w:rsidR="008D4C48" w:rsidRPr="00FA6CBA" w:rsidTr="006F46F9">
        <w:tc>
          <w:tcPr>
            <w:tcW w:w="1090"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snapToGrid w:val="0"/>
              <w:spacing w:after="0" w:line="240" w:lineRule="auto"/>
              <w:jc w:val="center"/>
              <w:rPr>
                <w:rFonts w:ascii="Times New Roman" w:hAnsi="Times New Roman" w:cs="Times New Roman"/>
                <w:sz w:val="20"/>
                <w:szCs w:val="20"/>
              </w:rPr>
            </w:pPr>
            <w:r w:rsidRPr="00FA6CBA">
              <w:rPr>
                <w:rFonts w:ascii="Times New Roman" w:hAnsi="Times New Roman" w:cs="Times New Roman"/>
                <w:sz w:val="20"/>
                <w:szCs w:val="20"/>
              </w:rPr>
              <w:t>7.10.8.</w:t>
            </w:r>
          </w:p>
        </w:tc>
        <w:tc>
          <w:tcPr>
            <w:tcW w:w="6725"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ind w:hanging="40"/>
              <w:jc w:val="both"/>
              <w:rPr>
                <w:rFonts w:ascii="Times New Roman" w:hAnsi="Times New Roman" w:cs="Times New Roman"/>
                <w:b w:val="0"/>
                <w:sz w:val="20"/>
              </w:rPr>
            </w:pPr>
            <w:r w:rsidRPr="00FA6CBA">
              <w:rPr>
                <w:rFonts w:ascii="Times New Roman" w:hAnsi="Times New Roman" w:cs="Times New Roman"/>
                <w:b w:val="0"/>
                <w:sz w:val="20"/>
              </w:rPr>
              <w:t>совершивших  административное правонарушение, повлёкшее назначение административного наказания</w:t>
            </w:r>
          </w:p>
        </w:tc>
        <w:tc>
          <w:tcPr>
            <w:tcW w:w="915"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jc w:val="center"/>
              <w:rPr>
                <w:rFonts w:ascii="Times New Roman" w:hAnsi="Times New Roman" w:cs="Times New Roman"/>
                <w:b w:val="0"/>
                <w:sz w:val="20"/>
              </w:rPr>
            </w:pPr>
            <w:r w:rsidRPr="00FA6CBA">
              <w:rPr>
                <w:rFonts w:ascii="Times New Roman" w:hAnsi="Times New Roman" w:cs="Times New Roman"/>
                <w:b w:val="0"/>
                <w:sz w:val="20"/>
              </w:rPr>
              <w:t>-</w:t>
            </w:r>
          </w:p>
        </w:tc>
        <w:tc>
          <w:tcPr>
            <w:tcW w:w="1108" w:type="dxa"/>
            <w:gridSpan w:val="2"/>
            <w:tcBorders>
              <w:top w:val="single" w:sz="4" w:space="0" w:color="000000"/>
              <w:left w:val="single" w:sz="4" w:space="0" w:color="000000"/>
              <w:bottom w:val="single" w:sz="4" w:space="0" w:color="000000"/>
              <w:right w:val="single" w:sz="4" w:space="0" w:color="000000"/>
            </w:tcBorders>
            <w:shd w:val="clear" w:color="auto" w:fill="auto"/>
          </w:tcPr>
          <w:p w:rsidR="008D4C48" w:rsidRPr="00FA6CBA" w:rsidRDefault="008D4C48" w:rsidP="005E0B2B">
            <w:pPr>
              <w:pStyle w:val="aff0"/>
              <w:suppressAutoHyphens w:val="0"/>
              <w:snapToGrid w:val="0"/>
              <w:jc w:val="center"/>
              <w:rPr>
                <w:rFonts w:ascii="Times New Roman" w:hAnsi="Times New Roman" w:cs="Times New Roman"/>
                <w:b w:val="0"/>
                <w:sz w:val="20"/>
              </w:rPr>
            </w:pPr>
            <w:r w:rsidRPr="00FA6CBA">
              <w:rPr>
                <w:rFonts w:ascii="Times New Roman" w:hAnsi="Times New Roman" w:cs="Times New Roman"/>
                <w:b w:val="0"/>
                <w:sz w:val="20"/>
              </w:rPr>
              <w:t>-</w:t>
            </w:r>
          </w:p>
        </w:tc>
      </w:tr>
      <w:tr w:rsidR="008D4C48" w:rsidRPr="00FA6CBA" w:rsidTr="006F46F9">
        <w:tc>
          <w:tcPr>
            <w:tcW w:w="1090"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snapToGrid w:val="0"/>
              <w:spacing w:after="0" w:line="240" w:lineRule="auto"/>
              <w:jc w:val="center"/>
              <w:rPr>
                <w:rFonts w:ascii="Times New Roman" w:hAnsi="Times New Roman" w:cs="Times New Roman"/>
                <w:sz w:val="20"/>
                <w:szCs w:val="20"/>
              </w:rPr>
            </w:pPr>
            <w:r w:rsidRPr="00FA6CBA">
              <w:rPr>
                <w:rFonts w:ascii="Times New Roman" w:hAnsi="Times New Roman" w:cs="Times New Roman"/>
                <w:sz w:val="20"/>
                <w:szCs w:val="20"/>
              </w:rPr>
              <w:t>7.10.9.</w:t>
            </w:r>
          </w:p>
        </w:tc>
        <w:tc>
          <w:tcPr>
            <w:tcW w:w="6725"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ind w:hanging="40"/>
              <w:jc w:val="both"/>
              <w:rPr>
                <w:rFonts w:ascii="Times New Roman" w:hAnsi="Times New Roman" w:cs="Times New Roman"/>
                <w:b w:val="0"/>
                <w:sz w:val="20"/>
              </w:rPr>
            </w:pPr>
            <w:r w:rsidRPr="00FA6CBA">
              <w:rPr>
                <w:rFonts w:ascii="Times New Roman" w:hAnsi="Times New Roman" w:cs="Times New Roman"/>
                <w:b w:val="0"/>
                <w:sz w:val="20"/>
              </w:rPr>
              <w:t xml:space="preserve">совершивших  административное правонарушение до достижения возраста, </w:t>
            </w:r>
            <w:r w:rsidRPr="00FA6CBA">
              <w:rPr>
                <w:rFonts w:ascii="Times New Roman" w:hAnsi="Times New Roman" w:cs="Times New Roman"/>
                <w:b w:val="0"/>
                <w:sz w:val="20"/>
              </w:rPr>
              <w:lastRenderedPageBreak/>
              <w:t>с которого наступает административная ответственность</w:t>
            </w:r>
          </w:p>
        </w:tc>
        <w:tc>
          <w:tcPr>
            <w:tcW w:w="915"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jc w:val="center"/>
              <w:rPr>
                <w:rFonts w:ascii="Times New Roman" w:hAnsi="Times New Roman" w:cs="Times New Roman"/>
                <w:b w:val="0"/>
                <w:sz w:val="20"/>
              </w:rPr>
            </w:pPr>
            <w:r w:rsidRPr="00FA6CBA">
              <w:rPr>
                <w:rFonts w:ascii="Times New Roman" w:hAnsi="Times New Roman" w:cs="Times New Roman"/>
                <w:b w:val="0"/>
                <w:sz w:val="20"/>
              </w:rPr>
              <w:lastRenderedPageBreak/>
              <w:t>-</w:t>
            </w:r>
          </w:p>
        </w:tc>
        <w:tc>
          <w:tcPr>
            <w:tcW w:w="1108" w:type="dxa"/>
            <w:gridSpan w:val="2"/>
            <w:tcBorders>
              <w:top w:val="single" w:sz="4" w:space="0" w:color="000000"/>
              <w:left w:val="single" w:sz="4" w:space="0" w:color="000000"/>
              <w:bottom w:val="single" w:sz="4" w:space="0" w:color="000000"/>
              <w:right w:val="single" w:sz="4" w:space="0" w:color="000000"/>
            </w:tcBorders>
            <w:shd w:val="clear" w:color="auto" w:fill="auto"/>
          </w:tcPr>
          <w:p w:rsidR="008D4C48" w:rsidRPr="00FA6CBA" w:rsidRDefault="008D4C48" w:rsidP="005E0B2B">
            <w:pPr>
              <w:pStyle w:val="aff0"/>
              <w:suppressAutoHyphens w:val="0"/>
              <w:snapToGrid w:val="0"/>
              <w:jc w:val="center"/>
              <w:rPr>
                <w:rFonts w:ascii="Times New Roman" w:hAnsi="Times New Roman" w:cs="Times New Roman"/>
                <w:b w:val="0"/>
                <w:sz w:val="20"/>
              </w:rPr>
            </w:pPr>
            <w:r w:rsidRPr="00FA6CBA">
              <w:rPr>
                <w:rFonts w:ascii="Times New Roman" w:hAnsi="Times New Roman" w:cs="Times New Roman"/>
                <w:b w:val="0"/>
                <w:sz w:val="20"/>
              </w:rPr>
              <w:t>-</w:t>
            </w:r>
          </w:p>
        </w:tc>
      </w:tr>
      <w:tr w:rsidR="008D4C48" w:rsidRPr="00FA6CBA" w:rsidTr="006F46F9">
        <w:tc>
          <w:tcPr>
            <w:tcW w:w="1090"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snapToGrid w:val="0"/>
              <w:spacing w:after="0" w:line="240" w:lineRule="auto"/>
              <w:jc w:val="center"/>
              <w:rPr>
                <w:rFonts w:ascii="Times New Roman" w:hAnsi="Times New Roman" w:cs="Times New Roman"/>
                <w:spacing w:val="-6"/>
                <w:sz w:val="20"/>
                <w:szCs w:val="20"/>
              </w:rPr>
            </w:pPr>
            <w:r w:rsidRPr="00FA6CBA">
              <w:rPr>
                <w:rFonts w:ascii="Times New Roman" w:hAnsi="Times New Roman" w:cs="Times New Roman"/>
                <w:spacing w:val="-6"/>
                <w:sz w:val="20"/>
                <w:szCs w:val="20"/>
              </w:rPr>
              <w:lastRenderedPageBreak/>
              <w:t>7.10.10.</w:t>
            </w:r>
          </w:p>
        </w:tc>
        <w:tc>
          <w:tcPr>
            <w:tcW w:w="6725"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ind w:hanging="40"/>
              <w:jc w:val="both"/>
              <w:rPr>
                <w:rFonts w:ascii="Times New Roman" w:hAnsi="Times New Roman" w:cs="Times New Roman"/>
                <w:b w:val="0"/>
                <w:sz w:val="20"/>
              </w:rPr>
            </w:pPr>
            <w:r w:rsidRPr="00FA6CBA">
              <w:rPr>
                <w:rFonts w:ascii="Times New Roman" w:hAnsi="Times New Roman" w:cs="Times New Roman"/>
                <w:b w:val="0"/>
                <w:sz w:val="20"/>
              </w:rPr>
              <w:t xml:space="preserve">освобождённых  от уголовной ответственности вследствие акта об амнистии  или в связи с примирением с потерпевшим, деятельным раскаянием, а также в случаях, когда признано, что исправление может быть достигнуто путём применения  принудительных мер воспитательного воздействия </w:t>
            </w:r>
          </w:p>
        </w:tc>
        <w:tc>
          <w:tcPr>
            <w:tcW w:w="915"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jc w:val="center"/>
              <w:rPr>
                <w:rFonts w:ascii="Times New Roman" w:hAnsi="Times New Roman" w:cs="Times New Roman"/>
                <w:b w:val="0"/>
                <w:sz w:val="20"/>
              </w:rPr>
            </w:pPr>
            <w:r w:rsidRPr="00FA6CBA">
              <w:rPr>
                <w:rFonts w:ascii="Times New Roman" w:hAnsi="Times New Roman" w:cs="Times New Roman"/>
                <w:b w:val="0"/>
                <w:sz w:val="20"/>
              </w:rPr>
              <w:t>-</w:t>
            </w:r>
          </w:p>
        </w:tc>
        <w:tc>
          <w:tcPr>
            <w:tcW w:w="1108" w:type="dxa"/>
            <w:gridSpan w:val="2"/>
            <w:tcBorders>
              <w:top w:val="single" w:sz="4" w:space="0" w:color="000000"/>
              <w:left w:val="single" w:sz="4" w:space="0" w:color="000000"/>
              <w:bottom w:val="single" w:sz="4" w:space="0" w:color="000000"/>
              <w:right w:val="single" w:sz="4" w:space="0" w:color="000000"/>
            </w:tcBorders>
            <w:shd w:val="clear" w:color="auto" w:fill="auto"/>
          </w:tcPr>
          <w:p w:rsidR="008D4C48" w:rsidRPr="00FA6CBA" w:rsidRDefault="008D4C48" w:rsidP="005E0B2B">
            <w:pPr>
              <w:pStyle w:val="aff0"/>
              <w:suppressAutoHyphens w:val="0"/>
              <w:snapToGrid w:val="0"/>
              <w:jc w:val="center"/>
              <w:rPr>
                <w:rFonts w:ascii="Times New Roman" w:hAnsi="Times New Roman" w:cs="Times New Roman"/>
                <w:b w:val="0"/>
                <w:sz w:val="20"/>
              </w:rPr>
            </w:pPr>
            <w:r w:rsidRPr="00FA6CBA">
              <w:rPr>
                <w:rFonts w:ascii="Times New Roman" w:hAnsi="Times New Roman" w:cs="Times New Roman"/>
                <w:b w:val="0"/>
                <w:sz w:val="20"/>
              </w:rPr>
              <w:t>-</w:t>
            </w:r>
          </w:p>
        </w:tc>
      </w:tr>
      <w:tr w:rsidR="008D4C48" w:rsidRPr="00FA6CBA" w:rsidTr="006F46F9">
        <w:tc>
          <w:tcPr>
            <w:tcW w:w="1090"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snapToGrid w:val="0"/>
              <w:spacing w:after="0" w:line="240" w:lineRule="auto"/>
              <w:jc w:val="center"/>
              <w:rPr>
                <w:rFonts w:ascii="Times New Roman" w:hAnsi="Times New Roman" w:cs="Times New Roman"/>
                <w:spacing w:val="-6"/>
                <w:sz w:val="20"/>
                <w:szCs w:val="20"/>
              </w:rPr>
            </w:pPr>
            <w:r w:rsidRPr="00FA6CBA">
              <w:rPr>
                <w:rFonts w:ascii="Times New Roman" w:hAnsi="Times New Roman" w:cs="Times New Roman"/>
                <w:spacing w:val="-6"/>
                <w:sz w:val="20"/>
                <w:szCs w:val="20"/>
              </w:rPr>
              <w:t>7.10.11.</w:t>
            </w:r>
          </w:p>
        </w:tc>
        <w:tc>
          <w:tcPr>
            <w:tcW w:w="6725"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ind w:hanging="40"/>
              <w:jc w:val="both"/>
              <w:rPr>
                <w:rFonts w:ascii="Times New Roman" w:hAnsi="Times New Roman" w:cs="Times New Roman"/>
                <w:b w:val="0"/>
                <w:sz w:val="20"/>
              </w:rPr>
            </w:pPr>
            <w:r w:rsidRPr="00FA6CBA">
              <w:rPr>
                <w:rFonts w:ascii="Times New Roman" w:hAnsi="Times New Roman" w:cs="Times New Roman"/>
                <w:b w:val="0"/>
                <w:sz w:val="20"/>
              </w:rPr>
              <w:t xml:space="preserve">совершивших общественно опасные деяния и не подлежащих уголовной ответственности в связи с недостижением возраста, с которого наступает уголовная ответственность или вследствие отставания в психическом развитии, не связанного с психическим расстройством </w:t>
            </w:r>
          </w:p>
        </w:tc>
        <w:tc>
          <w:tcPr>
            <w:tcW w:w="915"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jc w:val="center"/>
              <w:rPr>
                <w:rFonts w:ascii="Times New Roman" w:hAnsi="Times New Roman" w:cs="Times New Roman"/>
                <w:b w:val="0"/>
                <w:sz w:val="20"/>
              </w:rPr>
            </w:pPr>
            <w:r w:rsidRPr="00FA6CBA">
              <w:rPr>
                <w:rFonts w:ascii="Times New Roman" w:hAnsi="Times New Roman" w:cs="Times New Roman"/>
                <w:b w:val="0"/>
                <w:sz w:val="20"/>
              </w:rPr>
              <w:t>-</w:t>
            </w:r>
          </w:p>
        </w:tc>
        <w:tc>
          <w:tcPr>
            <w:tcW w:w="1108" w:type="dxa"/>
            <w:gridSpan w:val="2"/>
            <w:tcBorders>
              <w:top w:val="single" w:sz="4" w:space="0" w:color="000000"/>
              <w:left w:val="single" w:sz="4" w:space="0" w:color="000000"/>
              <w:bottom w:val="single" w:sz="4" w:space="0" w:color="000000"/>
              <w:right w:val="single" w:sz="4" w:space="0" w:color="000000"/>
            </w:tcBorders>
            <w:shd w:val="clear" w:color="auto" w:fill="auto"/>
          </w:tcPr>
          <w:p w:rsidR="008D4C48" w:rsidRPr="00FA6CBA" w:rsidRDefault="008D4C48" w:rsidP="005E0B2B">
            <w:pPr>
              <w:pStyle w:val="aff0"/>
              <w:suppressAutoHyphens w:val="0"/>
              <w:snapToGrid w:val="0"/>
              <w:jc w:val="center"/>
              <w:rPr>
                <w:rFonts w:ascii="Times New Roman" w:hAnsi="Times New Roman" w:cs="Times New Roman"/>
                <w:b w:val="0"/>
                <w:sz w:val="20"/>
              </w:rPr>
            </w:pPr>
            <w:r w:rsidRPr="00FA6CBA">
              <w:rPr>
                <w:rFonts w:ascii="Times New Roman" w:hAnsi="Times New Roman" w:cs="Times New Roman"/>
                <w:b w:val="0"/>
                <w:sz w:val="20"/>
              </w:rPr>
              <w:t>-</w:t>
            </w:r>
          </w:p>
        </w:tc>
      </w:tr>
      <w:tr w:rsidR="008D4C48" w:rsidRPr="00FA6CBA" w:rsidTr="006F46F9">
        <w:tc>
          <w:tcPr>
            <w:tcW w:w="1090"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snapToGrid w:val="0"/>
              <w:spacing w:after="0" w:line="240" w:lineRule="auto"/>
              <w:jc w:val="center"/>
              <w:rPr>
                <w:rFonts w:ascii="Times New Roman" w:hAnsi="Times New Roman" w:cs="Times New Roman"/>
                <w:spacing w:val="-6"/>
                <w:sz w:val="20"/>
                <w:szCs w:val="20"/>
              </w:rPr>
            </w:pPr>
            <w:r w:rsidRPr="00FA6CBA">
              <w:rPr>
                <w:rFonts w:ascii="Times New Roman" w:hAnsi="Times New Roman" w:cs="Times New Roman"/>
                <w:spacing w:val="-6"/>
                <w:sz w:val="20"/>
                <w:szCs w:val="20"/>
              </w:rPr>
              <w:t>7.10.12.</w:t>
            </w:r>
          </w:p>
        </w:tc>
        <w:tc>
          <w:tcPr>
            <w:tcW w:w="6725"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ind w:hanging="40"/>
              <w:jc w:val="both"/>
              <w:rPr>
                <w:rFonts w:ascii="Times New Roman" w:hAnsi="Times New Roman" w:cs="Times New Roman"/>
                <w:b w:val="0"/>
                <w:sz w:val="20"/>
              </w:rPr>
            </w:pPr>
            <w:r w:rsidRPr="00FA6CBA">
              <w:rPr>
                <w:rFonts w:ascii="Times New Roman" w:hAnsi="Times New Roman" w:cs="Times New Roman"/>
                <w:b w:val="0"/>
                <w:sz w:val="20"/>
              </w:rPr>
              <w:t>обвиняемых или подозреваемых в совершении преступлений, в отношении которых избраны меры пресечения, не связанные с заключением под стражу</w:t>
            </w:r>
          </w:p>
        </w:tc>
        <w:tc>
          <w:tcPr>
            <w:tcW w:w="915"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jc w:val="center"/>
              <w:rPr>
                <w:rFonts w:ascii="Times New Roman" w:hAnsi="Times New Roman" w:cs="Times New Roman"/>
                <w:b w:val="0"/>
                <w:sz w:val="20"/>
              </w:rPr>
            </w:pPr>
            <w:r w:rsidRPr="00FA6CBA">
              <w:rPr>
                <w:rFonts w:ascii="Times New Roman" w:hAnsi="Times New Roman" w:cs="Times New Roman"/>
                <w:b w:val="0"/>
                <w:sz w:val="20"/>
              </w:rPr>
              <w:t>-</w:t>
            </w:r>
          </w:p>
        </w:tc>
        <w:tc>
          <w:tcPr>
            <w:tcW w:w="1108" w:type="dxa"/>
            <w:gridSpan w:val="2"/>
            <w:tcBorders>
              <w:top w:val="single" w:sz="4" w:space="0" w:color="000000"/>
              <w:left w:val="single" w:sz="4" w:space="0" w:color="000000"/>
              <w:bottom w:val="single" w:sz="4" w:space="0" w:color="000000"/>
              <w:right w:val="single" w:sz="4" w:space="0" w:color="000000"/>
            </w:tcBorders>
            <w:shd w:val="clear" w:color="auto" w:fill="auto"/>
          </w:tcPr>
          <w:p w:rsidR="008D4C48" w:rsidRPr="00FA6CBA" w:rsidRDefault="008D4C48" w:rsidP="005E0B2B">
            <w:pPr>
              <w:pStyle w:val="aff0"/>
              <w:suppressAutoHyphens w:val="0"/>
              <w:snapToGrid w:val="0"/>
              <w:jc w:val="center"/>
              <w:rPr>
                <w:rFonts w:ascii="Times New Roman" w:hAnsi="Times New Roman" w:cs="Times New Roman"/>
                <w:b w:val="0"/>
                <w:sz w:val="20"/>
              </w:rPr>
            </w:pPr>
            <w:r w:rsidRPr="00FA6CBA">
              <w:rPr>
                <w:rFonts w:ascii="Times New Roman" w:hAnsi="Times New Roman" w:cs="Times New Roman"/>
                <w:b w:val="0"/>
                <w:sz w:val="20"/>
              </w:rPr>
              <w:t>-</w:t>
            </w:r>
          </w:p>
        </w:tc>
      </w:tr>
      <w:tr w:rsidR="008D4C48" w:rsidRPr="00FA6CBA" w:rsidTr="006F46F9">
        <w:tc>
          <w:tcPr>
            <w:tcW w:w="1090"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snapToGrid w:val="0"/>
              <w:spacing w:after="0" w:line="240" w:lineRule="auto"/>
              <w:jc w:val="center"/>
              <w:rPr>
                <w:rFonts w:ascii="Times New Roman" w:hAnsi="Times New Roman" w:cs="Times New Roman"/>
                <w:spacing w:val="-6"/>
                <w:sz w:val="20"/>
                <w:szCs w:val="20"/>
              </w:rPr>
            </w:pPr>
            <w:r w:rsidRPr="00FA6CBA">
              <w:rPr>
                <w:rFonts w:ascii="Times New Roman" w:hAnsi="Times New Roman" w:cs="Times New Roman"/>
                <w:spacing w:val="-6"/>
                <w:sz w:val="20"/>
                <w:szCs w:val="20"/>
              </w:rPr>
              <w:t>7.10.13.</w:t>
            </w:r>
          </w:p>
        </w:tc>
        <w:tc>
          <w:tcPr>
            <w:tcW w:w="6725"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ind w:hanging="40"/>
              <w:jc w:val="both"/>
              <w:rPr>
                <w:rFonts w:ascii="Times New Roman" w:hAnsi="Times New Roman" w:cs="Times New Roman"/>
                <w:b w:val="0"/>
                <w:sz w:val="20"/>
              </w:rPr>
            </w:pPr>
            <w:r w:rsidRPr="00FA6CBA">
              <w:rPr>
                <w:rFonts w:ascii="Times New Roman" w:hAnsi="Times New Roman" w:cs="Times New Roman"/>
                <w:b w:val="0"/>
                <w:sz w:val="20"/>
              </w:rPr>
              <w:t xml:space="preserve">условно-досрочно освобождённых от отбывания наказания, освобождённых от наказания вследствие акта об амнистии или в связи с помилованием </w:t>
            </w:r>
          </w:p>
        </w:tc>
        <w:tc>
          <w:tcPr>
            <w:tcW w:w="915"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jc w:val="center"/>
              <w:rPr>
                <w:rFonts w:ascii="Times New Roman" w:hAnsi="Times New Roman" w:cs="Times New Roman"/>
                <w:b w:val="0"/>
                <w:sz w:val="20"/>
              </w:rPr>
            </w:pPr>
            <w:r w:rsidRPr="00FA6CBA">
              <w:rPr>
                <w:rFonts w:ascii="Times New Roman" w:hAnsi="Times New Roman" w:cs="Times New Roman"/>
                <w:b w:val="0"/>
                <w:sz w:val="20"/>
              </w:rPr>
              <w:t>-</w:t>
            </w:r>
          </w:p>
        </w:tc>
        <w:tc>
          <w:tcPr>
            <w:tcW w:w="1108" w:type="dxa"/>
            <w:gridSpan w:val="2"/>
            <w:tcBorders>
              <w:top w:val="single" w:sz="4" w:space="0" w:color="000000"/>
              <w:left w:val="single" w:sz="4" w:space="0" w:color="000000"/>
              <w:bottom w:val="single" w:sz="4" w:space="0" w:color="000000"/>
              <w:right w:val="single" w:sz="4" w:space="0" w:color="000000"/>
            </w:tcBorders>
            <w:shd w:val="clear" w:color="auto" w:fill="auto"/>
          </w:tcPr>
          <w:p w:rsidR="008D4C48" w:rsidRPr="00FA6CBA" w:rsidRDefault="008D4C48" w:rsidP="005E0B2B">
            <w:pPr>
              <w:pStyle w:val="aff0"/>
              <w:suppressAutoHyphens w:val="0"/>
              <w:snapToGrid w:val="0"/>
              <w:jc w:val="center"/>
              <w:rPr>
                <w:rFonts w:ascii="Times New Roman" w:hAnsi="Times New Roman" w:cs="Times New Roman"/>
                <w:b w:val="0"/>
                <w:sz w:val="20"/>
              </w:rPr>
            </w:pPr>
            <w:r w:rsidRPr="00FA6CBA">
              <w:rPr>
                <w:rFonts w:ascii="Times New Roman" w:hAnsi="Times New Roman" w:cs="Times New Roman"/>
                <w:b w:val="0"/>
                <w:sz w:val="20"/>
              </w:rPr>
              <w:t>-</w:t>
            </w:r>
          </w:p>
        </w:tc>
      </w:tr>
      <w:tr w:rsidR="008D4C48" w:rsidRPr="00FA6CBA" w:rsidTr="006F46F9">
        <w:tc>
          <w:tcPr>
            <w:tcW w:w="1090"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snapToGrid w:val="0"/>
              <w:spacing w:after="0" w:line="240" w:lineRule="auto"/>
              <w:jc w:val="center"/>
              <w:rPr>
                <w:rFonts w:ascii="Times New Roman" w:hAnsi="Times New Roman" w:cs="Times New Roman"/>
                <w:spacing w:val="-6"/>
                <w:sz w:val="20"/>
                <w:szCs w:val="20"/>
              </w:rPr>
            </w:pPr>
            <w:r w:rsidRPr="00FA6CBA">
              <w:rPr>
                <w:rFonts w:ascii="Times New Roman" w:hAnsi="Times New Roman" w:cs="Times New Roman"/>
                <w:spacing w:val="-6"/>
                <w:sz w:val="20"/>
                <w:szCs w:val="20"/>
              </w:rPr>
              <w:t>7.10.14.</w:t>
            </w:r>
          </w:p>
        </w:tc>
        <w:tc>
          <w:tcPr>
            <w:tcW w:w="6725"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ind w:hanging="40"/>
              <w:jc w:val="both"/>
              <w:rPr>
                <w:rFonts w:ascii="Times New Roman" w:hAnsi="Times New Roman" w:cs="Times New Roman"/>
                <w:b w:val="0"/>
                <w:sz w:val="20"/>
              </w:rPr>
            </w:pPr>
            <w:r w:rsidRPr="00FA6CBA">
              <w:rPr>
                <w:rFonts w:ascii="Times New Roman" w:hAnsi="Times New Roman" w:cs="Times New Roman"/>
                <w:b w:val="0"/>
                <w:sz w:val="20"/>
              </w:rPr>
              <w:t xml:space="preserve">получивших отсрочку отбывания наказания или  отсрочку исполнения приговора </w:t>
            </w:r>
          </w:p>
        </w:tc>
        <w:tc>
          <w:tcPr>
            <w:tcW w:w="915"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jc w:val="center"/>
              <w:rPr>
                <w:rFonts w:ascii="Times New Roman" w:hAnsi="Times New Roman" w:cs="Times New Roman"/>
                <w:b w:val="0"/>
                <w:sz w:val="20"/>
              </w:rPr>
            </w:pPr>
            <w:r w:rsidRPr="00FA6CBA">
              <w:rPr>
                <w:rFonts w:ascii="Times New Roman" w:hAnsi="Times New Roman" w:cs="Times New Roman"/>
                <w:b w:val="0"/>
                <w:sz w:val="20"/>
              </w:rPr>
              <w:t>-</w:t>
            </w:r>
          </w:p>
        </w:tc>
        <w:tc>
          <w:tcPr>
            <w:tcW w:w="1108" w:type="dxa"/>
            <w:gridSpan w:val="2"/>
            <w:tcBorders>
              <w:top w:val="single" w:sz="4" w:space="0" w:color="000000"/>
              <w:left w:val="single" w:sz="4" w:space="0" w:color="000000"/>
              <w:bottom w:val="single" w:sz="4" w:space="0" w:color="000000"/>
              <w:right w:val="single" w:sz="4" w:space="0" w:color="000000"/>
            </w:tcBorders>
            <w:shd w:val="clear" w:color="auto" w:fill="auto"/>
          </w:tcPr>
          <w:p w:rsidR="008D4C48" w:rsidRPr="00FA6CBA" w:rsidRDefault="008D4C48" w:rsidP="005E0B2B">
            <w:pPr>
              <w:pStyle w:val="aff0"/>
              <w:suppressAutoHyphens w:val="0"/>
              <w:snapToGrid w:val="0"/>
              <w:jc w:val="center"/>
              <w:rPr>
                <w:rFonts w:ascii="Times New Roman" w:hAnsi="Times New Roman" w:cs="Times New Roman"/>
                <w:b w:val="0"/>
                <w:sz w:val="20"/>
              </w:rPr>
            </w:pPr>
            <w:r w:rsidRPr="00FA6CBA">
              <w:rPr>
                <w:rFonts w:ascii="Times New Roman" w:hAnsi="Times New Roman" w:cs="Times New Roman"/>
                <w:b w:val="0"/>
                <w:sz w:val="20"/>
              </w:rPr>
              <w:t>-</w:t>
            </w:r>
          </w:p>
        </w:tc>
      </w:tr>
      <w:tr w:rsidR="008D4C48" w:rsidRPr="00FA6CBA" w:rsidTr="006F46F9">
        <w:tc>
          <w:tcPr>
            <w:tcW w:w="1090"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snapToGrid w:val="0"/>
              <w:spacing w:after="0" w:line="240" w:lineRule="auto"/>
              <w:jc w:val="center"/>
              <w:rPr>
                <w:rFonts w:ascii="Times New Roman" w:hAnsi="Times New Roman" w:cs="Times New Roman"/>
                <w:spacing w:val="-6"/>
                <w:sz w:val="20"/>
                <w:szCs w:val="20"/>
              </w:rPr>
            </w:pPr>
            <w:r w:rsidRPr="00FA6CBA">
              <w:rPr>
                <w:rFonts w:ascii="Times New Roman" w:hAnsi="Times New Roman" w:cs="Times New Roman"/>
                <w:spacing w:val="-6"/>
                <w:sz w:val="20"/>
                <w:szCs w:val="20"/>
              </w:rPr>
              <w:t>7.10.15.</w:t>
            </w:r>
          </w:p>
        </w:tc>
        <w:tc>
          <w:tcPr>
            <w:tcW w:w="6725"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ind w:hanging="40"/>
              <w:jc w:val="both"/>
              <w:rPr>
                <w:rFonts w:ascii="Times New Roman" w:hAnsi="Times New Roman" w:cs="Times New Roman"/>
                <w:b w:val="0"/>
                <w:sz w:val="20"/>
              </w:rPr>
            </w:pPr>
            <w:r w:rsidRPr="00FA6CBA">
              <w:rPr>
                <w:rFonts w:ascii="Times New Roman" w:hAnsi="Times New Roman" w:cs="Times New Roman"/>
                <w:b w:val="0"/>
                <w:sz w:val="20"/>
              </w:rPr>
              <w:t>освобождённых из учреждений уголовно-исполнительной системы Федеральной службы исполнения наказаний, вернувшихся из специальных учебно-воспитательных учреждений закрытого типа, если они в период пребывания в указанных учреждениях допускали нарушения режима, совершали противоправные деяния и  (или) после освобождения (выпуска) находятся в социально опасном положении и (или) нуждаются в социальной помощи и (или) реабилитации</w:t>
            </w:r>
          </w:p>
        </w:tc>
        <w:tc>
          <w:tcPr>
            <w:tcW w:w="915"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jc w:val="center"/>
              <w:rPr>
                <w:rFonts w:ascii="Times New Roman" w:hAnsi="Times New Roman" w:cs="Times New Roman"/>
                <w:b w:val="0"/>
                <w:sz w:val="20"/>
              </w:rPr>
            </w:pPr>
            <w:r w:rsidRPr="00FA6CBA">
              <w:rPr>
                <w:rFonts w:ascii="Times New Roman" w:hAnsi="Times New Roman" w:cs="Times New Roman"/>
                <w:b w:val="0"/>
                <w:sz w:val="20"/>
              </w:rPr>
              <w:t>-</w:t>
            </w:r>
          </w:p>
        </w:tc>
        <w:tc>
          <w:tcPr>
            <w:tcW w:w="1108" w:type="dxa"/>
            <w:gridSpan w:val="2"/>
            <w:tcBorders>
              <w:top w:val="single" w:sz="4" w:space="0" w:color="000000"/>
              <w:left w:val="single" w:sz="4" w:space="0" w:color="000000"/>
              <w:bottom w:val="single" w:sz="4" w:space="0" w:color="000000"/>
              <w:right w:val="single" w:sz="4" w:space="0" w:color="000000"/>
            </w:tcBorders>
            <w:shd w:val="clear" w:color="auto" w:fill="auto"/>
          </w:tcPr>
          <w:p w:rsidR="008D4C48" w:rsidRPr="00FA6CBA" w:rsidRDefault="008D4C48" w:rsidP="005E0B2B">
            <w:pPr>
              <w:pStyle w:val="aff0"/>
              <w:suppressAutoHyphens w:val="0"/>
              <w:snapToGrid w:val="0"/>
              <w:jc w:val="center"/>
              <w:rPr>
                <w:rFonts w:ascii="Times New Roman" w:hAnsi="Times New Roman" w:cs="Times New Roman"/>
                <w:b w:val="0"/>
                <w:sz w:val="20"/>
              </w:rPr>
            </w:pPr>
            <w:r w:rsidRPr="00FA6CBA">
              <w:rPr>
                <w:rFonts w:ascii="Times New Roman" w:hAnsi="Times New Roman" w:cs="Times New Roman"/>
                <w:b w:val="0"/>
                <w:sz w:val="20"/>
              </w:rPr>
              <w:t>-</w:t>
            </w:r>
          </w:p>
        </w:tc>
      </w:tr>
      <w:tr w:rsidR="008D4C48" w:rsidRPr="00FA6CBA" w:rsidTr="006F46F9">
        <w:tc>
          <w:tcPr>
            <w:tcW w:w="1090"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ind w:hanging="40"/>
              <w:jc w:val="center"/>
              <w:rPr>
                <w:rFonts w:ascii="Times New Roman" w:hAnsi="Times New Roman" w:cs="Times New Roman"/>
                <w:b w:val="0"/>
                <w:sz w:val="20"/>
              </w:rPr>
            </w:pPr>
            <w:r w:rsidRPr="00FA6CBA">
              <w:rPr>
                <w:rFonts w:ascii="Times New Roman" w:hAnsi="Times New Roman" w:cs="Times New Roman"/>
                <w:b w:val="0"/>
                <w:sz w:val="20"/>
              </w:rPr>
              <w:t>7.10.16.</w:t>
            </w:r>
          </w:p>
        </w:tc>
        <w:tc>
          <w:tcPr>
            <w:tcW w:w="6725"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ind w:hanging="40"/>
              <w:jc w:val="both"/>
              <w:rPr>
                <w:rFonts w:ascii="Times New Roman" w:hAnsi="Times New Roman" w:cs="Times New Roman"/>
                <w:b w:val="0"/>
                <w:sz w:val="20"/>
              </w:rPr>
            </w:pPr>
            <w:r w:rsidRPr="00FA6CBA">
              <w:rPr>
                <w:rFonts w:ascii="Times New Roman" w:hAnsi="Times New Roman" w:cs="Times New Roman"/>
                <w:b w:val="0"/>
                <w:sz w:val="20"/>
              </w:rPr>
              <w:t>осуждённых за совершение преступления небольшой или средней тяжести и освобождённых судом от наказания с применением принудительных мер воспитательного воздействия</w:t>
            </w:r>
          </w:p>
        </w:tc>
        <w:tc>
          <w:tcPr>
            <w:tcW w:w="915"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jc w:val="center"/>
              <w:rPr>
                <w:rFonts w:ascii="Times New Roman" w:hAnsi="Times New Roman" w:cs="Times New Roman"/>
                <w:b w:val="0"/>
                <w:sz w:val="20"/>
              </w:rPr>
            </w:pPr>
            <w:r w:rsidRPr="00FA6CBA">
              <w:rPr>
                <w:rFonts w:ascii="Times New Roman" w:hAnsi="Times New Roman" w:cs="Times New Roman"/>
                <w:b w:val="0"/>
                <w:sz w:val="20"/>
              </w:rPr>
              <w:t>-</w:t>
            </w:r>
          </w:p>
        </w:tc>
        <w:tc>
          <w:tcPr>
            <w:tcW w:w="1108" w:type="dxa"/>
            <w:gridSpan w:val="2"/>
            <w:tcBorders>
              <w:top w:val="single" w:sz="4" w:space="0" w:color="000000"/>
              <w:left w:val="single" w:sz="4" w:space="0" w:color="000000"/>
              <w:bottom w:val="single" w:sz="4" w:space="0" w:color="000000"/>
              <w:right w:val="single" w:sz="4" w:space="0" w:color="000000"/>
            </w:tcBorders>
            <w:shd w:val="clear" w:color="auto" w:fill="auto"/>
          </w:tcPr>
          <w:p w:rsidR="008D4C48" w:rsidRPr="00FA6CBA" w:rsidRDefault="008D4C48" w:rsidP="005E0B2B">
            <w:pPr>
              <w:pStyle w:val="aff0"/>
              <w:suppressAutoHyphens w:val="0"/>
              <w:snapToGrid w:val="0"/>
              <w:jc w:val="center"/>
              <w:rPr>
                <w:rFonts w:ascii="Times New Roman" w:hAnsi="Times New Roman" w:cs="Times New Roman"/>
                <w:b w:val="0"/>
                <w:sz w:val="20"/>
              </w:rPr>
            </w:pPr>
            <w:r w:rsidRPr="00FA6CBA">
              <w:rPr>
                <w:rFonts w:ascii="Times New Roman" w:hAnsi="Times New Roman" w:cs="Times New Roman"/>
                <w:b w:val="0"/>
                <w:sz w:val="20"/>
              </w:rPr>
              <w:t>-</w:t>
            </w:r>
          </w:p>
        </w:tc>
      </w:tr>
      <w:tr w:rsidR="008D4C48" w:rsidRPr="00FA6CBA" w:rsidTr="006F46F9">
        <w:tc>
          <w:tcPr>
            <w:tcW w:w="1090"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ind w:hanging="40"/>
              <w:jc w:val="center"/>
              <w:rPr>
                <w:rFonts w:ascii="Times New Roman" w:hAnsi="Times New Roman" w:cs="Times New Roman"/>
                <w:b w:val="0"/>
                <w:sz w:val="20"/>
              </w:rPr>
            </w:pPr>
            <w:r w:rsidRPr="00FA6CBA">
              <w:rPr>
                <w:rFonts w:ascii="Times New Roman" w:hAnsi="Times New Roman" w:cs="Times New Roman"/>
                <w:b w:val="0"/>
                <w:sz w:val="20"/>
              </w:rPr>
              <w:t>7.10.17.</w:t>
            </w:r>
          </w:p>
        </w:tc>
        <w:tc>
          <w:tcPr>
            <w:tcW w:w="6725"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ind w:hanging="40"/>
              <w:jc w:val="both"/>
              <w:rPr>
                <w:rFonts w:ascii="Times New Roman" w:hAnsi="Times New Roman" w:cs="Times New Roman"/>
                <w:b w:val="0"/>
                <w:sz w:val="20"/>
              </w:rPr>
            </w:pPr>
            <w:r w:rsidRPr="00FA6CBA">
              <w:rPr>
                <w:rFonts w:ascii="Times New Roman" w:hAnsi="Times New Roman" w:cs="Times New Roman"/>
                <w:b w:val="0"/>
                <w:sz w:val="20"/>
              </w:rPr>
              <w:t>осуждённых условно, осуждённых к обязательным работам, исправительным работам или иным мерам наказания, не связанным с лишением свободы</w:t>
            </w:r>
          </w:p>
        </w:tc>
        <w:tc>
          <w:tcPr>
            <w:tcW w:w="915"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jc w:val="center"/>
              <w:rPr>
                <w:rFonts w:ascii="Times New Roman" w:hAnsi="Times New Roman" w:cs="Times New Roman"/>
                <w:b w:val="0"/>
                <w:sz w:val="20"/>
              </w:rPr>
            </w:pPr>
            <w:r w:rsidRPr="00FA6CBA">
              <w:rPr>
                <w:rFonts w:ascii="Times New Roman" w:hAnsi="Times New Roman" w:cs="Times New Roman"/>
                <w:b w:val="0"/>
                <w:sz w:val="20"/>
              </w:rPr>
              <w:t>3</w:t>
            </w:r>
          </w:p>
        </w:tc>
        <w:tc>
          <w:tcPr>
            <w:tcW w:w="1108" w:type="dxa"/>
            <w:gridSpan w:val="2"/>
            <w:tcBorders>
              <w:top w:val="single" w:sz="4" w:space="0" w:color="000000"/>
              <w:left w:val="single" w:sz="4" w:space="0" w:color="000000"/>
              <w:bottom w:val="single" w:sz="4" w:space="0" w:color="000000"/>
              <w:right w:val="single" w:sz="4" w:space="0" w:color="000000"/>
            </w:tcBorders>
            <w:shd w:val="clear" w:color="auto" w:fill="auto"/>
          </w:tcPr>
          <w:p w:rsidR="008D4C48" w:rsidRPr="00FA6CBA" w:rsidRDefault="008D4C48" w:rsidP="005E0B2B">
            <w:pPr>
              <w:pStyle w:val="aff0"/>
              <w:suppressAutoHyphens w:val="0"/>
              <w:snapToGrid w:val="0"/>
              <w:jc w:val="center"/>
              <w:rPr>
                <w:rFonts w:ascii="Times New Roman" w:hAnsi="Times New Roman" w:cs="Times New Roman"/>
                <w:b w:val="0"/>
                <w:sz w:val="20"/>
              </w:rPr>
            </w:pPr>
            <w:r w:rsidRPr="00FA6CBA">
              <w:rPr>
                <w:rFonts w:ascii="Times New Roman" w:hAnsi="Times New Roman" w:cs="Times New Roman"/>
                <w:b w:val="0"/>
                <w:sz w:val="20"/>
              </w:rPr>
              <w:t>-</w:t>
            </w:r>
          </w:p>
        </w:tc>
      </w:tr>
      <w:tr w:rsidR="008D4C48" w:rsidRPr="00FA6CBA" w:rsidTr="006F46F9">
        <w:tc>
          <w:tcPr>
            <w:tcW w:w="1090"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ind w:hanging="40"/>
              <w:jc w:val="center"/>
              <w:rPr>
                <w:rFonts w:ascii="Times New Roman" w:hAnsi="Times New Roman" w:cs="Times New Roman"/>
                <w:b w:val="0"/>
                <w:sz w:val="20"/>
              </w:rPr>
            </w:pPr>
            <w:r w:rsidRPr="00FA6CBA">
              <w:rPr>
                <w:rFonts w:ascii="Times New Roman" w:hAnsi="Times New Roman" w:cs="Times New Roman"/>
                <w:b w:val="0"/>
                <w:sz w:val="20"/>
              </w:rPr>
              <w:t>7.11.</w:t>
            </w:r>
          </w:p>
        </w:tc>
        <w:tc>
          <w:tcPr>
            <w:tcW w:w="6725"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ind w:hanging="40"/>
              <w:jc w:val="both"/>
              <w:rPr>
                <w:rFonts w:ascii="Times New Roman" w:hAnsi="Times New Roman" w:cs="Times New Roman"/>
                <w:b w:val="0"/>
                <w:sz w:val="20"/>
              </w:rPr>
            </w:pPr>
            <w:r w:rsidRPr="00FA6CBA">
              <w:rPr>
                <w:rFonts w:ascii="Times New Roman" w:hAnsi="Times New Roman" w:cs="Times New Roman"/>
                <w:b w:val="0"/>
                <w:sz w:val="20"/>
              </w:rPr>
              <w:t>Количество несовершеннолетних, в отношении которых на заседаниях комиссии применены меры воздействия, предусмотренные законодательством Российской Федерации и законодательством Ульяновской области, всего, из них:</w:t>
            </w:r>
          </w:p>
        </w:tc>
        <w:tc>
          <w:tcPr>
            <w:tcW w:w="915"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jc w:val="center"/>
              <w:rPr>
                <w:rFonts w:ascii="Times New Roman" w:hAnsi="Times New Roman" w:cs="Times New Roman"/>
                <w:b w:val="0"/>
                <w:bCs/>
                <w:sz w:val="20"/>
              </w:rPr>
            </w:pPr>
            <w:r w:rsidRPr="00FA6CBA">
              <w:rPr>
                <w:rFonts w:ascii="Times New Roman" w:hAnsi="Times New Roman" w:cs="Times New Roman"/>
                <w:b w:val="0"/>
                <w:bCs/>
                <w:sz w:val="20"/>
              </w:rPr>
              <w:t>39</w:t>
            </w:r>
          </w:p>
        </w:tc>
        <w:tc>
          <w:tcPr>
            <w:tcW w:w="1108" w:type="dxa"/>
            <w:gridSpan w:val="2"/>
            <w:tcBorders>
              <w:top w:val="single" w:sz="4" w:space="0" w:color="000000"/>
              <w:left w:val="single" w:sz="4" w:space="0" w:color="000000"/>
              <w:bottom w:val="single" w:sz="4" w:space="0" w:color="000000"/>
              <w:right w:val="single" w:sz="4" w:space="0" w:color="000000"/>
            </w:tcBorders>
            <w:shd w:val="clear" w:color="auto" w:fill="auto"/>
          </w:tcPr>
          <w:p w:rsidR="008D4C48" w:rsidRPr="00FA6CBA" w:rsidRDefault="008D4C48" w:rsidP="005E0B2B">
            <w:pPr>
              <w:pStyle w:val="aff0"/>
              <w:suppressAutoHyphens w:val="0"/>
              <w:snapToGrid w:val="0"/>
              <w:jc w:val="center"/>
              <w:rPr>
                <w:rFonts w:ascii="Times New Roman" w:hAnsi="Times New Roman" w:cs="Times New Roman"/>
                <w:b w:val="0"/>
                <w:bCs/>
                <w:sz w:val="20"/>
              </w:rPr>
            </w:pPr>
            <w:r w:rsidRPr="00FA6CBA">
              <w:rPr>
                <w:rFonts w:ascii="Times New Roman" w:hAnsi="Times New Roman" w:cs="Times New Roman"/>
                <w:b w:val="0"/>
                <w:bCs/>
                <w:sz w:val="20"/>
              </w:rPr>
              <w:t>52</w:t>
            </w:r>
          </w:p>
        </w:tc>
      </w:tr>
      <w:tr w:rsidR="008D4C48" w:rsidRPr="00FA6CBA" w:rsidTr="006F46F9">
        <w:tc>
          <w:tcPr>
            <w:tcW w:w="1090"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ind w:hanging="40"/>
              <w:jc w:val="center"/>
              <w:rPr>
                <w:rFonts w:ascii="Times New Roman" w:hAnsi="Times New Roman" w:cs="Times New Roman"/>
                <w:b w:val="0"/>
                <w:sz w:val="20"/>
              </w:rPr>
            </w:pPr>
            <w:r w:rsidRPr="00FA6CBA">
              <w:rPr>
                <w:rFonts w:ascii="Times New Roman" w:hAnsi="Times New Roman" w:cs="Times New Roman"/>
                <w:b w:val="0"/>
                <w:sz w:val="20"/>
              </w:rPr>
              <w:t>7.11.1.</w:t>
            </w:r>
          </w:p>
        </w:tc>
        <w:tc>
          <w:tcPr>
            <w:tcW w:w="6725"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ind w:hanging="40"/>
              <w:jc w:val="both"/>
              <w:rPr>
                <w:rFonts w:ascii="Times New Roman" w:hAnsi="Times New Roman" w:cs="Times New Roman"/>
                <w:b w:val="0"/>
                <w:sz w:val="20"/>
              </w:rPr>
            </w:pPr>
            <w:r w:rsidRPr="00FA6CBA">
              <w:rPr>
                <w:rFonts w:ascii="Times New Roman" w:hAnsi="Times New Roman" w:cs="Times New Roman"/>
                <w:b w:val="0"/>
                <w:sz w:val="20"/>
              </w:rPr>
              <w:t>количество  несовершеннолетних, состоявших на учёте в подразделении по делам несовершеннолетних органов внутренних дел</w:t>
            </w:r>
          </w:p>
        </w:tc>
        <w:tc>
          <w:tcPr>
            <w:tcW w:w="915"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jc w:val="center"/>
              <w:rPr>
                <w:rFonts w:ascii="Times New Roman" w:hAnsi="Times New Roman" w:cs="Times New Roman"/>
                <w:b w:val="0"/>
                <w:sz w:val="20"/>
              </w:rPr>
            </w:pPr>
            <w:r w:rsidRPr="00FA6CBA">
              <w:rPr>
                <w:rFonts w:ascii="Times New Roman" w:hAnsi="Times New Roman" w:cs="Times New Roman"/>
                <w:b w:val="0"/>
                <w:sz w:val="20"/>
              </w:rPr>
              <w:t>1</w:t>
            </w:r>
          </w:p>
        </w:tc>
        <w:tc>
          <w:tcPr>
            <w:tcW w:w="1108" w:type="dxa"/>
            <w:gridSpan w:val="2"/>
            <w:tcBorders>
              <w:top w:val="single" w:sz="4" w:space="0" w:color="000000"/>
              <w:left w:val="single" w:sz="4" w:space="0" w:color="000000"/>
              <w:bottom w:val="single" w:sz="4" w:space="0" w:color="000000"/>
              <w:right w:val="single" w:sz="4" w:space="0" w:color="000000"/>
            </w:tcBorders>
            <w:shd w:val="clear" w:color="auto" w:fill="auto"/>
          </w:tcPr>
          <w:p w:rsidR="008D4C48" w:rsidRPr="00FA6CBA" w:rsidRDefault="008D4C48" w:rsidP="005E0B2B">
            <w:pPr>
              <w:pStyle w:val="aff0"/>
              <w:suppressAutoHyphens w:val="0"/>
              <w:snapToGrid w:val="0"/>
              <w:jc w:val="center"/>
              <w:rPr>
                <w:rFonts w:ascii="Times New Roman" w:hAnsi="Times New Roman" w:cs="Times New Roman"/>
                <w:b w:val="0"/>
                <w:sz w:val="20"/>
              </w:rPr>
            </w:pPr>
            <w:r w:rsidRPr="00FA6CBA">
              <w:rPr>
                <w:rFonts w:ascii="Times New Roman" w:hAnsi="Times New Roman" w:cs="Times New Roman"/>
                <w:b w:val="0"/>
                <w:sz w:val="20"/>
              </w:rPr>
              <w:t>2</w:t>
            </w:r>
          </w:p>
        </w:tc>
      </w:tr>
      <w:tr w:rsidR="008D4C48" w:rsidRPr="00FA6CBA" w:rsidTr="006F46F9">
        <w:tc>
          <w:tcPr>
            <w:tcW w:w="1090"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jc w:val="center"/>
              <w:rPr>
                <w:rFonts w:ascii="Times New Roman" w:hAnsi="Times New Roman" w:cs="Times New Roman"/>
                <w:b w:val="0"/>
                <w:sz w:val="20"/>
              </w:rPr>
            </w:pPr>
            <w:r w:rsidRPr="00FA6CBA">
              <w:rPr>
                <w:rFonts w:ascii="Times New Roman" w:hAnsi="Times New Roman" w:cs="Times New Roman"/>
                <w:b w:val="0"/>
                <w:sz w:val="20"/>
              </w:rPr>
              <w:t>7.11.2.</w:t>
            </w:r>
          </w:p>
        </w:tc>
        <w:tc>
          <w:tcPr>
            <w:tcW w:w="6725"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jc w:val="both"/>
              <w:rPr>
                <w:rFonts w:ascii="Times New Roman" w:hAnsi="Times New Roman" w:cs="Times New Roman"/>
                <w:b w:val="0"/>
                <w:sz w:val="20"/>
              </w:rPr>
            </w:pPr>
            <w:r w:rsidRPr="00FA6CBA">
              <w:rPr>
                <w:rFonts w:ascii="Times New Roman" w:hAnsi="Times New Roman" w:cs="Times New Roman"/>
                <w:b w:val="0"/>
                <w:sz w:val="20"/>
              </w:rPr>
              <w:t>количество несовершеннолетних, дела которых рассматривались ранее на заседании комиссии по делам несовершеннолетних и защите их прав</w:t>
            </w:r>
          </w:p>
        </w:tc>
        <w:tc>
          <w:tcPr>
            <w:tcW w:w="915"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jc w:val="center"/>
              <w:rPr>
                <w:rFonts w:ascii="Times New Roman" w:hAnsi="Times New Roman" w:cs="Times New Roman"/>
                <w:b w:val="0"/>
                <w:sz w:val="20"/>
              </w:rPr>
            </w:pPr>
            <w:r w:rsidRPr="00FA6CBA">
              <w:rPr>
                <w:rFonts w:ascii="Times New Roman" w:hAnsi="Times New Roman" w:cs="Times New Roman"/>
                <w:b w:val="0"/>
                <w:sz w:val="20"/>
              </w:rPr>
              <w:t>1</w:t>
            </w:r>
          </w:p>
        </w:tc>
        <w:tc>
          <w:tcPr>
            <w:tcW w:w="1108" w:type="dxa"/>
            <w:gridSpan w:val="2"/>
            <w:tcBorders>
              <w:top w:val="single" w:sz="4" w:space="0" w:color="000000"/>
              <w:left w:val="single" w:sz="4" w:space="0" w:color="000000"/>
              <w:bottom w:val="single" w:sz="4" w:space="0" w:color="000000"/>
              <w:right w:val="single" w:sz="4" w:space="0" w:color="000000"/>
            </w:tcBorders>
            <w:shd w:val="clear" w:color="auto" w:fill="auto"/>
          </w:tcPr>
          <w:p w:rsidR="008D4C48" w:rsidRPr="00FA6CBA" w:rsidRDefault="008D4C48" w:rsidP="005E0B2B">
            <w:pPr>
              <w:pStyle w:val="aff0"/>
              <w:suppressAutoHyphens w:val="0"/>
              <w:snapToGrid w:val="0"/>
              <w:jc w:val="center"/>
              <w:rPr>
                <w:rFonts w:ascii="Times New Roman" w:hAnsi="Times New Roman" w:cs="Times New Roman"/>
                <w:b w:val="0"/>
                <w:sz w:val="20"/>
              </w:rPr>
            </w:pPr>
            <w:r w:rsidRPr="00FA6CBA">
              <w:rPr>
                <w:rFonts w:ascii="Times New Roman" w:hAnsi="Times New Roman" w:cs="Times New Roman"/>
                <w:b w:val="0"/>
                <w:sz w:val="20"/>
              </w:rPr>
              <w:t>2</w:t>
            </w:r>
          </w:p>
        </w:tc>
      </w:tr>
      <w:tr w:rsidR="008D4C48" w:rsidRPr="00FA6CBA" w:rsidTr="006F46F9">
        <w:tc>
          <w:tcPr>
            <w:tcW w:w="1090"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ind w:hanging="40"/>
              <w:jc w:val="center"/>
              <w:rPr>
                <w:rFonts w:ascii="Times New Roman" w:hAnsi="Times New Roman" w:cs="Times New Roman"/>
                <w:b w:val="0"/>
                <w:sz w:val="20"/>
              </w:rPr>
            </w:pPr>
            <w:r w:rsidRPr="00FA6CBA">
              <w:rPr>
                <w:rFonts w:ascii="Times New Roman" w:hAnsi="Times New Roman" w:cs="Times New Roman"/>
                <w:b w:val="0"/>
                <w:sz w:val="20"/>
              </w:rPr>
              <w:t>7.11.3.</w:t>
            </w:r>
          </w:p>
        </w:tc>
        <w:tc>
          <w:tcPr>
            <w:tcW w:w="6725"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ind w:hanging="40"/>
              <w:jc w:val="both"/>
              <w:rPr>
                <w:rFonts w:ascii="Times New Roman" w:hAnsi="Times New Roman" w:cs="Times New Roman"/>
                <w:b w:val="0"/>
                <w:sz w:val="20"/>
              </w:rPr>
            </w:pPr>
            <w:r w:rsidRPr="00FA6CBA">
              <w:rPr>
                <w:rFonts w:ascii="Times New Roman" w:hAnsi="Times New Roman" w:cs="Times New Roman"/>
                <w:b w:val="0"/>
                <w:sz w:val="20"/>
              </w:rPr>
              <w:t>количество несовершеннолетних, к которым ранее применялось административное наказание, всего, в том числе:</w:t>
            </w:r>
          </w:p>
        </w:tc>
        <w:tc>
          <w:tcPr>
            <w:tcW w:w="915"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jc w:val="center"/>
              <w:rPr>
                <w:rFonts w:ascii="Times New Roman" w:hAnsi="Times New Roman" w:cs="Times New Roman"/>
                <w:b w:val="0"/>
                <w:sz w:val="20"/>
              </w:rPr>
            </w:pPr>
            <w:r w:rsidRPr="00FA6CBA">
              <w:rPr>
                <w:rFonts w:ascii="Times New Roman" w:hAnsi="Times New Roman" w:cs="Times New Roman"/>
                <w:b w:val="0"/>
                <w:sz w:val="20"/>
              </w:rPr>
              <w:t>1</w:t>
            </w:r>
          </w:p>
        </w:tc>
        <w:tc>
          <w:tcPr>
            <w:tcW w:w="1108" w:type="dxa"/>
            <w:gridSpan w:val="2"/>
            <w:tcBorders>
              <w:top w:val="single" w:sz="4" w:space="0" w:color="000000"/>
              <w:left w:val="single" w:sz="4" w:space="0" w:color="000000"/>
              <w:bottom w:val="single" w:sz="4" w:space="0" w:color="000000"/>
              <w:right w:val="single" w:sz="4" w:space="0" w:color="000000"/>
            </w:tcBorders>
            <w:shd w:val="clear" w:color="auto" w:fill="auto"/>
          </w:tcPr>
          <w:p w:rsidR="008D4C48" w:rsidRPr="00FA6CBA" w:rsidRDefault="008D4C48" w:rsidP="005E0B2B">
            <w:pPr>
              <w:pStyle w:val="aff0"/>
              <w:suppressAutoHyphens w:val="0"/>
              <w:snapToGrid w:val="0"/>
              <w:jc w:val="center"/>
              <w:rPr>
                <w:rFonts w:ascii="Times New Roman" w:hAnsi="Times New Roman" w:cs="Times New Roman"/>
                <w:b w:val="0"/>
                <w:sz w:val="20"/>
              </w:rPr>
            </w:pPr>
            <w:r w:rsidRPr="00FA6CBA">
              <w:rPr>
                <w:rFonts w:ascii="Times New Roman" w:hAnsi="Times New Roman" w:cs="Times New Roman"/>
                <w:b w:val="0"/>
                <w:sz w:val="20"/>
              </w:rPr>
              <w:t>2</w:t>
            </w:r>
          </w:p>
        </w:tc>
      </w:tr>
      <w:tr w:rsidR="008D4C48" w:rsidRPr="00FA6CBA" w:rsidTr="006F46F9">
        <w:tc>
          <w:tcPr>
            <w:tcW w:w="1090"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ind w:hanging="40"/>
              <w:jc w:val="center"/>
              <w:rPr>
                <w:rFonts w:ascii="Times New Roman" w:hAnsi="Times New Roman" w:cs="Times New Roman"/>
                <w:b w:val="0"/>
                <w:spacing w:val="-8"/>
                <w:sz w:val="20"/>
              </w:rPr>
            </w:pPr>
            <w:r w:rsidRPr="00FA6CBA">
              <w:rPr>
                <w:rFonts w:ascii="Times New Roman" w:hAnsi="Times New Roman" w:cs="Times New Roman"/>
                <w:b w:val="0"/>
                <w:spacing w:val="-8"/>
                <w:sz w:val="20"/>
              </w:rPr>
              <w:t>7.11.3.1.</w:t>
            </w:r>
          </w:p>
        </w:tc>
        <w:tc>
          <w:tcPr>
            <w:tcW w:w="6725"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ind w:hanging="40"/>
              <w:jc w:val="both"/>
              <w:rPr>
                <w:rFonts w:ascii="Times New Roman" w:hAnsi="Times New Roman" w:cs="Times New Roman"/>
                <w:b w:val="0"/>
                <w:sz w:val="20"/>
              </w:rPr>
            </w:pPr>
            <w:r w:rsidRPr="00FA6CBA">
              <w:rPr>
                <w:rFonts w:ascii="Times New Roman" w:hAnsi="Times New Roman" w:cs="Times New Roman"/>
                <w:b w:val="0"/>
                <w:sz w:val="20"/>
              </w:rPr>
              <w:t xml:space="preserve">предупреждение </w:t>
            </w:r>
          </w:p>
        </w:tc>
        <w:tc>
          <w:tcPr>
            <w:tcW w:w="915"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jc w:val="center"/>
              <w:rPr>
                <w:rFonts w:ascii="Times New Roman" w:hAnsi="Times New Roman" w:cs="Times New Roman"/>
                <w:b w:val="0"/>
                <w:sz w:val="20"/>
              </w:rPr>
            </w:pPr>
            <w:r w:rsidRPr="00FA6CBA">
              <w:rPr>
                <w:rFonts w:ascii="Times New Roman" w:hAnsi="Times New Roman" w:cs="Times New Roman"/>
                <w:b w:val="0"/>
                <w:sz w:val="20"/>
              </w:rPr>
              <w:t>-</w:t>
            </w:r>
          </w:p>
        </w:tc>
        <w:tc>
          <w:tcPr>
            <w:tcW w:w="1108" w:type="dxa"/>
            <w:gridSpan w:val="2"/>
            <w:tcBorders>
              <w:top w:val="single" w:sz="4" w:space="0" w:color="000000"/>
              <w:left w:val="single" w:sz="4" w:space="0" w:color="000000"/>
              <w:bottom w:val="single" w:sz="4" w:space="0" w:color="000000"/>
              <w:right w:val="single" w:sz="4" w:space="0" w:color="000000"/>
            </w:tcBorders>
            <w:shd w:val="clear" w:color="auto" w:fill="auto"/>
          </w:tcPr>
          <w:p w:rsidR="008D4C48" w:rsidRPr="00FA6CBA" w:rsidRDefault="008D4C48" w:rsidP="005E0B2B">
            <w:pPr>
              <w:pStyle w:val="aff0"/>
              <w:suppressAutoHyphens w:val="0"/>
              <w:snapToGrid w:val="0"/>
              <w:jc w:val="center"/>
              <w:rPr>
                <w:rFonts w:ascii="Times New Roman" w:hAnsi="Times New Roman" w:cs="Times New Roman"/>
                <w:b w:val="0"/>
                <w:sz w:val="20"/>
              </w:rPr>
            </w:pPr>
            <w:r w:rsidRPr="00FA6CBA">
              <w:rPr>
                <w:rFonts w:ascii="Times New Roman" w:hAnsi="Times New Roman" w:cs="Times New Roman"/>
                <w:b w:val="0"/>
                <w:sz w:val="20"/>
              </w:rPr>
              <w:t>-</w:t>
            </w:r>
          </w:p>
        </w:tc>
      </w:tr>
      <w:tr w:rsidR="008D4C48" w:rsidRPr="00FA6CBA" w:rsidTr="006F46F9">
        <w:tc>
          <w:tcPr>
            <w:tcW w:w="1090"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ind w:hanging="40"/>
              <w:jc w:val="center"/>
              <w:rPr>
                <w:rFonts w:ascii="Times New Roman" w:hAnsi="Times New Roman" w:cs="Times New Roman"/>
                <w:b w:val="0"/>
                <w:spacing w:val="-8"/>
                <w:sz w:val="20"/>
              </w:rPr>
            </w:pPr>
            <w:r w:rsidRPr="00FA6CBA">
              <w:rPr>
                <w:rFonts w:ascii="Times New Roman" w:hAnsi="Times New Roman" w:cs="Times New Roman"/>
                <w:b w:val="0"/>
                <w:spacing w:val="-8"/>
                <w:sz w:val="20"/>
              </w:rPr>
              <w:t>7.11.3.2.</w:t>
            </w:r>
          </w:p>
        </w:tc>
        <w:tc>
          <w:tcPr>
            <w:tcW w:w="6725"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ind w:hanging="40"/>
              <w:jc w:val="both"/>
              <w:rPr>
                <w:rFonts w:ascii="Times New Roman" w:hAnsi="Times New Roman" w:cs="Times New Roman"/>
                <w:b w:val="0"/>
                <w:sz w:val="20"/>
              </w:rPr>
            </w:pPr>
            <w:r w:rsidRPr="00FA6CBA">
              <w:rPr>
                <w:rFonts w:ascii="Times New Roman" w:hAnsi="Times New Roman" w:cs="Times New Roman"/>
                <w:b w:val="0"/>
                <w:sz w:val="20"/>
              </w:rPr>
              <w:t>административный штраф</w:t>
            </w:r>
          </w:p>
        </w:tc>
        <w:tc>
          <w:tcPr>
            <w:tcW w:w="915"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jc w:val="center"/>
              <w:rPr>
                <w:rFonts w:ascii="Times New Roman" w:hAnsi="Times New Roman" w:cs="Times New Roman"/>
                <w:b w:val="0"/>
                <w:sz w:val="20"/>
              </w:rPr>
            </w:pPr>
            <w:r w:rsidRPr="00FA6CBA">
              <w:rPr>
                <w:rFonts w:ascii="Times New Roman" w:hAnsi="Times New Roman" w:cs="Times New Roman"/>
                <w:b w:val="0"/>
                <w:sz w:val="20"/>
              </w:rPr>
              <w:t>1</w:t>
            </w:r>
          </w:p>
        </w:tc>
        <w:tc>
          <w:tcPr>
            <w:tcW w:w="1108" w:type="dxa"/>
            <w:gridSpan w:val="2"/>
            <w:tcBorders>
              <w:top w:val="single" w:sz="4" w:space="0" w:color="000000"/>
              <w:left w:val="single" w:sz="4" w:space="0" w:color="000000"/>
              <w:bottom w:val="single" w:sz="4" w:space="0" w:color="000000"/>
              <w:right w:val="single" w:sz="4" w:space="0" w:color="000000"/>
            </w:tcBorders>
            <w:shd w:val="clear" w:color="auto" w:fill="auto"/>
          </w:tcPr>
          <w:p w:rsidR="008D4C48" w:rsidRPr="00FA6CBA" w:rsidRDefault="008D4C48" w:rsidP="005E0B2B">
            <w:pPr>
              <w:pStyle w:val="aff0"/>
              <w:suppressAutoHyphens w:val="0"/>
              <w:snapToGrid w:val="0"/>
              <w:jc w:val="center"/>
              <w:rPr>
                <w:rFonts w:ascii="Times New Roman" w:hAnsi="Times New Roman" w:cs="Times New Roman"/>
                <w:b w:val="0"/>
                <w:sz w:val="20"/>
              </w:rPr>
            </w:pPr>
            <w:r w:rsidRPr="00FA6CBA">
              <w:rPr>
                <w:rFonts w:ascii="Times New Roman" w:hAnsi="Times New Roman" w:cs="Times New Roman"/>
                <w:b w:val="0"/>
                <w:sz w:val="20"/>
              </w:rPr>
              <w:t>2</w:t>
            </w:r>
          </w:p>
        </w:tc>
      </w:tr>
      <w:tr w:rsidR="008D4C48" w:rsidRPr="00FA6CBA" w:rsidTr="006F46F9">
        <w:tc>
          <w:tcPr>
            <w:tcW w:w="1090"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ind w:hanging="40"/>
              <w:jc w:val="center"/>
              <w:rPr>
                <w:rFonts w:ascii="Times New Roman" w:hAnsi="Times New Roman" w:cs="Times New Roman"/>
                <w:b w:val="0"/>
                <w:sz w:val="20"/>
              </w:rPr>
            </w:pPr>
            <w:r w:rsidRPr="00FA6CBA">
              <w:rPr>
                <w:rFonts w:ascii="Times New Roman" w:hAnsi="Times New Roman" w:cs="Times New Roman"/>
                <w:b w:val="0"/>
                <w:sz w:val="20"/>
              </w:rPr>
              <w:t>7.11.4.</w:t>
            </w:r>
          </w:p>
        </w:tc>
        <w:tc>
          <w:tcPr>
            <w:tcW w:w="6725"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ind w:hanging="40"/>
              <w:jc w:val="both"/>
              <w:rPr>
                <w:rFonts w:ascii="Times New Roman" w:hAnsi="Times New Roman" w:cs="Times New Roman"/>
                <w:b w:val="0"/>
                <w:sz w:val="20"/>
              </w:rPr>
            </w:pPr>
            <w:r w:rsidRPr="00FA6CBA">
              <w:rPr>
                <w:rFonts w:ascii="Times New Roman" w:hAnsi="Times New Roman" w:cs="Times New Roman"/>
                <w:b w:val="0"/>
                <w:sz w:val="20"/>
              </w:rPr>
              <w:t>Количество несовершеннолетних, к которым ранее применялись иные меры воспитательного воздействия</w:t>
            </w:r>
          </w:p>
        </w:tc>
        <w:tc>
          <w:tcPr>
            <w:tcW w:w="915"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jc w:val="center"/>
              <w:rPr>
                <w:rFonts w:ascii="Times New Roman" w:hAnsi="Times New Roman" w:cs="Times New Roman"/>
                <w:b w:val="0"/>
                <w:sz w:val="20"/>
              </w:rPr>
            </w:pPr>
            <w:r w:rsidRPr="00FA6CBA">
              <w:rPr>
                <w:rFonts w:ascii="Times New Roman" w:hAnsi="Times New Roman" w:cs="Times New Roman"/>
                <w:b w:val="0"/>
                <w:sz w:val="20"/>
              </w:rPr>
              <w:t>-</w:t>
            </w:r>
          </w:p>
        </w:tc>
        <w:tc>
          <w:tcPr>
            <w:tcW w:w="1108" w:type="dxa"/>
            <w:gridSpan w:val="2"/>
            <w:tcBorders>
              <w:top w:val="single" w:sz="4" w:space="0" w:color="000000"/>
              <w:left w:val="single" w:sz="4" w:space="0" w:color="000000"/>
              <w:bottom w:val="single" w:sz="4" w:space="0" w:color="000000"/>
              <w:right w:val="single" w:sz="4" w:space="0" w:color="000000"/>
            </w:tcBorders>
            <w:shd w:val="clear" w:color="auto" w:fill="auto"/>
          </w:tcPr>
          <w:p w:rsidR="008D4C48" w:rsidRPr="00FA6CBA" w:rsidRDefault="008D4C48" w:rsidP="005E0B2B">
            <w:pPr>
              <w:pStyle w:val="aff0"/>
              <w:suppressAutoHyphens w:val="0"/>
              <w:snapToGrid w:val="0"/>
              <w:jc w:val="center"/>
              <w:rPr>
                <w:rFonts w:ascii="Times New Roman" w:hAnsi="Times New Roman" w:cs="Times New Roman"/>
                <w:b w:val="0"/>
                <w:sz w:val="20"/>
              </w:rPr>
            </w:pPr>
            <w:r w:rsidRPr="00FA6CBA">
              <w:rPr>
                <w:rFonts w:ascii="Times New Roman" w:hAnsi="Times New Roman" w:cs="Times New Roman"/>
                <w:b w:val="0"/>
                <w:sz w:val="20"/>
              </w:rPr>
              <w:t>-</w:t>
            </w:r>
          </w:p>
        </w:tc>
      </w:tr>
      <w:tr w:rsidR="008D4C48" w:rsidRPr="00FA6CBA" w:rsidTr="006F46F9">
        <w:tc>
          <w:tcPr>
            <w:tcW w:w="1090"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ind w:hanging="40"/>
              <w:jc w:val="center"/>
              <w:rPr>
                <w:rFonts w:ascii="Times New Roman" w:hAnsi="Times New Roman" w:cs="Times New Roman"/>
                <w:b w:val="0"/>
                <w:sz w:val="20"/>
              </w:rPr>
            </w:pPr>
            <w:r w:rsidRPr="00FA6CBA">
              <w:rPr>
                <w:rFonts w:ascii="Times New Roman" w:hAnsi="Times New Roman" w:cs="Times New Roman"/>
                <w:b w:val="0"/>
                <w:sz w:val="20"/>
              </w:rPr>
              <w:t>7.12.</w:t>
            </w:r>
          </w:p>
        </w:tc>
        <w:tc>
          <w:tcPr>
            <w:tcW w:w="6725"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ind w:hanging="40"/>
              <w:jc w:val="both"/>
              <w:rPr>
                <w:rFonts w:ascii="Times New Roman" w:hAnsi="Times New Roman" w:cs="Times New Roman"/>
                <w:b w:val="0"/>
                <w:sz w:val="20"/>
              </w:rPr>
            </w:pPr>
            <w:r w:rsidRPr="00FA6CBA">
              <w:rPr>
                <w:rFonts w:ascii="Times New Roman" w:hAnsi="Times New Roman" w:cs="Times New Roman"/>
                <w:b w:val="0"/>
                <w:sz w:val="20"/>
              </w:rPr>
              <w:t>Количество несовершеннолетних, трудоустроенных за  отчётный период, всего, из них:</w:t>
            </w:r>
          </w:p>
        </w:tc>
        <w:tc>
          <w:tcPr>
            <w:tcW w:w="915"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jc w:val="center"/>
              <w:rPr>
                <w:rFonts w:ascii="Times New Roman" w:hAnsi="Times New Roman" w:cs="Times New Roman"/>
                <w:b w:val="0"/>
                <w:bCs/>
                <w:sz w:val="20"/>
              </w:rPr>
            </w:pPr>
            <w:r w:rsidRPr="00FA6CBA">
              <w:rPr>
                <w:rFonts w:ascii="Times New Roman" w:hAnsi="Times New Roman" w:cs="Times New Roman"/>
                <w:b w:val="0"/>
                <w:bCs/>
                <w:sz w:val="20"/>
              </w:rPr>
              <w:t>162</w:t>
            </w:r>
          </w:p>
        </w:tc>
        <w:tc>
          <w:tcPr>
            <w:tcW w:w="1108" w:type="dxa"/>
            <w:gridSpan w:val="2"/>
            <w:tcBorders>
              <w:top w:val="single" w:sz="4" w:space="0" w:color="000000"/>
              <w:left w:val="single" w:sz="4" w:space="0" w:color="000000"/>
              <w:bottom w:val="single" w:sz="4" w:space="0" w:color="000000"/>
              <w:right w:val="single" w:sz="4" w:space="0" w:color="000000"/>
            </w:tcBorders>
            <w:shd w:val="clear" w:color="auto" w:fill="auto"/>
          </w:tcPr>
          <w:p w:rsidR="008D4C48" w:rsidRPr="00FA6CBA" w:rsidRDefault="008D4C48" w:rsidP="005E0B2B">
            <w:pPr>
              <w:pStyle w:val="aff0"/>
              <w:suppressAutoHyphens w:val="0"/>
              <w:snapToGrid w:val="0"/>
              <w:jc w:val="center"/>
              <w:rPr>
                <w:rFonts w:ascii="Times New Roman" w:hAnsi="Times New Roman" w:cs="Times New Roman"/>
                <w:b w:val="0"/>
                <w:bCs/>
                <w:sz w:val="20"/>
              </w:rPr>
            </w:pPr>
            <w:r w:rsidRPr="00FA6CBA">
              <w:rPr>
                <w:rFonts w:ascii="Times New Roman" w:hAnsi="Times New Roman" w:cs="Times New Roman"/>
                <w:b w:val="0"/>
                <w:bCs/>
                <w:sz w:val="20"/>
              </w:rPr>
              <w:t>168</w:t>
            </w:r>
          </w:p>
        </w:tc>
      </w:tr>
      <w:tr w:rsidR="008D4C48" w:rsidRPr="00FA6CBA" w:rsidTr="006F46F9">
        <w:tc>
          <w:tcPr>
            <w:tcW w:w="1090"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ind w:hanging="40"/>
              <w:jc w:val="center"/>
              <w:rPr>
                <w:rFonts w:ascii="Times New Roman" w:hAnsi="Times New Roman" w:cs="Times New Roman"/>
                <w:b w:val="0"/>
                <w:sz w:val="20"/>
              </w:rPr>
            </w:pPr>
            <w:r w:rsidRPr="00FA6CBA">
              <w:rPr>
                <w:rFonts w:ascii="Times New Roman" w:hAnsi="Times New Roman" w:cs="Times New Roman"/>
                <w:b w:val="0"/>
                <w:sz w:val="20"/>
              </w:rPr>
              <w:t>7.12.1.</w:t>
            </w:r>
          </w:p>
        </w:tc>
        <w:tc>
          <w:tcPr>
            <w:tcW w:w="6725"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ind w:hanging="40"/>
              <w:jc w:val="both"/>
              <w:rPr>
                <w:rFonts w:ascii="Times New Roman" w:hAnsi="Times New Roman" w:cs="Times New Roman"/>
                <w:b w:val="0"/>
                <w:sz w:val="20"/>
              </w:rPr>
            </w:pPr>
            <w:r w:rsidRPr="00FA6CBA">
              <w:rPr>
                <w:rFonts w:ascii="Times New Roman" w:hAnsi="Times New Roman" w:cs="Times New Roman"/>
                <w:b w:val="0"/>
                <w:sz w:val="20"/>
              </w:rPr>
              <w:t xml:space="preserve">количество несовершеннолетних, трудоустроенных в каникулярный период или свободное от учёбы время  с заключением срочного трудового договора  </w:t>
            </w:r>
          </w:p>
        </w:tc>
        <w:tc>
          <w:tcPr>
            <w:tcW w:w="915"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jc w:val="center"/>
              <w:rPr>
                <w:rFonts w:ascii="Times New Roman" w:hAnsi="Times New Roman" w:cs="Times New Roman"/>
                <w:b w:val="0"/>
                <w:sz w:val="20"/>
              </w:rPr>
            </w:pPr>
            <w:r w:rsidRPr="00FA6CBA">
              <w:rPr>
                <w:rFonts w:ascii="Times New Roman" w:hAnsi="Times New Roman" w:cs="Times New Roman"/>
                <w:b w:val="0"/>
                <w:sz w:val="20"/>
              </w:rPr>
              <w:t>162</w:t>
            </w:r>
          </w:p>
        </w:tc>
        <w:tc>
          <w:tcPr>
            <w:tcW w:w="1108" w:type="dxa"/>
            <w:gridSpan w:val="2"/>
            <w:tcBorders>
              <w:top w:val="single" w:sz="4" w:space="0" w:color="000000"/>
              <w:left w:val="single" w:sz="4" w:space="0" w:color="000000"/>
              <w:bottom w:val="single" w:sz="4" w:space="0" w:color="000000"/>
              <w:right w:val="single" w:sz="4" w:space="0" w:color="000000"/>
            </w:tcBorders>
            <w:shd w:val="clear" w:color="auto" w:fill="auto"/>
          </w:tcPr>
          <w:p w:rsidR="008D4C48" w:rsidRPr="00FA6CBA" w:rsidRDefault="008D4C48" w:rsidP="005E0B2B">
            <w:pPr>
              <w:pStyle w:val="aff0"/>
              <w:suppressAutoHyphens w:val="0"/>
              <w:snapToGrid w:val="0"/>
              <w:jc w:val="center"/>
              <w:rPr>
                <w:rFonts w:ascii="Times New Roman" w:hAnsi="Times New Roman" w:cs="Times New Roman"/>
                <w:b w:val="0"/>
                <w:sz w:val="20"/>
              </w:rPr>
            </w:pPr>
            <w:r w:rsidRPr="00FA6CBA">
              <w:rPr>
                <w:rFonts w:ascii="Times New Roman" w:hAnsi="Times New Roman" w:cs="Times New Roman"/>
                <w:b w:val="0"/>
                <w:sz w:val="20"/>
              </w:rPr>
              <w:t>168</w:t>
            </w:r>
          </w:p>
        </w:tc>
      </w:tr>
      <w:tr w:rsidR="008D4C48" w:rsidRPr="00FA6CBA" w:rsidTr="006F46F9">
        <w:tc>
          <w:tcPr>
            <w:tcW w:w="1090"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ind w:hanging="40"/>
              <w:jc w:val="center"/>
              <w:rPr>
                <w:rFonts w:ascii="Times New Roman" w:hAnsi="Times New Roman" w:cs="Times New Roman"/>
                <w:b w:val="0"/>
                <w:sz w:val="20"/>
              </w:rPr>
            </w:pPr>
            <w:r w:rsidRPr="00FA6CBA">
              <w:rPr>
                <w:rFonts w:ascii="Times New Roman" w:hAnsi="Times New Roman" w:cs="Times New Roman"/>
                <w:b w:val="0"/>
                <w:sz w:val="20"/>
              </w:rPr>
              <w:t>7.12.2.</w:t>
            </w:r>
          </w:p>
        </w:tc>
        <w:tc>
          <w:tcPr>
            <w:tcW w:w="6725"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ind w:hanging="40"/>
              <w:jc w:val="both"/>
              <w:rPr>
                <w:rFonts w:ascii="Times New Roman" w:hAnsi="Times New Roman" w:cs="Times New Roman"/>
                <w:b w:val="0"/>
                <w:sz w:val="20"/>
              </w:rPr>
            </w:pPr>
            <w:r w:rsidRPr="00FA6CBA">
              <w:rPr>
                <w:rFonts w:ascii="Times New Roman" w:hAnsi="Times New Roman" w:cs="Times New Roman"/>
                <w:b w:val="0"/>
                <w:sz w:val="20"/>
              </w:rPr>
              <w:t xml:space="preserve">количество несовершеннолетних, трудоустроенных в каникулярный период или свободное от учёбы время  с заключением бессрочного трудового договора  </w:t>
            </w:r>
          </w:p>
        </w:tc>
        <w:tc>
          <w:tcPr>
            <w:tcW w:w="915"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jc w:val="center"/>
              <w:rPr>
                <w:rFonts w:ascii="Times New Roman" w:hAnsi="Times New Roman" w:cs="Times New Roman"/>
                <w:b w:val="0"/>
                <w:sz w:val="20"/>
              </w:rPr>
            </w:pPr>
            <w:r w:rsidRPr="00FA6CBA">
              <w:rPr>
                <w:rFonts w:ascii="Times New Roman" w:hAnsi="Times New Roman" w:cs="Times New Roman"/>
                <w:b w:val="0"/>
                <w:sz w:val="20"/>
              </w:rPr>
              <w:t>-</w:t>
            </w:r>
          </w:p>
        </w:tc>
        <w:tc>
          <w:tcPr>
            <w:tcW w:w="1108" w:type="dxa"/>
            <w:gridSpan w:val="2"/>
            <w:tcBorders>
              <w:top w:val="single" w:sz="4" w:space="0" w:color="000000"/>
              <w:left w:val="single" w:sz="4" w:space="0" w:color="000000"/>
              <w:bottom w:val="single" w:sz="4" w:space="0" w:color="000000"/>
              <w:right w:val="single" w:sz="4" w:space="0" w:color="000000"/>
            </w:tcBorders>
            <w:shd w:val="clear" w:color="auto" w:fill="auto"/>
          </w:tcPr>
          <w:p w:rsidR="008D4C48" w:rsidRPr="00FA6CBA" w:rsidRDefault="008D4C48" w:rsidP="005E0B2B">
            <w:pPr>
              <w:pStyle w:val="aff0"/>
              <w:suppressAutoHyphens w:val="0"/>
              <w:snapToGrid w:val="0"/>
              <w:jc w:val="center"/>
              <w:rPr>
                <w:rFonts w:ascii="Times New Roman" w:hAnsi="Times New Roman" w:cs="Times New Roman"/>
                <w:b w:val="0"/>
                <w:sz w:val="20"/>
              </w:rPr>
            </w:pPr>
            <w:r w:rsidRPr="00FA6CBA">
              <w:rPr>
                <w:rFonts w:ascii="Times New Roman" w:hAnsi="Times New Roman" w:cs="Times New Roman"/>
                <w:b w:val="0"/>
                <w:sz w:val="20"/>
              </w:rPr>
              <w:t>-</w:t>
            </w:r>
          </w:p>
        </w:tc>
      </w:tr>
      <w:tr w:rsidR="008D4C48" w:rsidRPr="00FA6CBA" w:rsidTr="006F46F9">
        <w:tc>
          <w:tcPr>
            <w:tcW w:w="1090"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ind w:hanging="40"/>
              <w:jc w:val="center"/>
              <w:rPr>
                <w:rFonts w:ascii="Times New Roman" w:hAnsi="Times New Roman" w:cs="Times New Roman"/>
                <w:b w:val="0"/>
                <w:sz w:val="20"/>
              </w:rPr>
            </w:pPr>
            <w:r w:rsidRPr="00FA6CBA">
              <w:rPr>
                <w:rFonts w:ascii="Times New Roman" w:hAnsi="Times New Roman" w:cs="Times New Roman"/>
                <w:b w:val="0"/>
                <w:sz w:val="20"/>
              </w:rPr>
              <w:t>7.13.</w:t>
            </w:r>
          </w:p>
        </w:tc>
        <w:tc>
          <w:tcPr>
            <w:tcW w:w="6725"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ind w:hanging="40"/>
              <w:jc w:val="both"/>
              <w:rPr>
                <w:rFonts w:ascii="Times New Roman" w:hAnsi="Times New Roman" w:cs="Times New Roman"/>
                <w:b w:val="0"/>
                <w:sz w:val="20"/>
              </w:rPr>
            </w:pPr>
            <w:r w:rsidRPr="00FA6CBA">
              <w:rPr>
                <w:rFonts w:ascii="Times New Roman" w:hAnsi="Times New Roman" w:cs="Times New Roman"/>
                <w:b w:val="0"/>
                <w:sz w:val="20"/>
              </w:rPr>
              <w:t xml:space="preserve">Количество несовершеннолетних,  состоящих на учёте в подразделении по делам несовершеннолетних органов внутренних дел, трудоустроенных за  отчётный период,  всего, из них: </w:t>
            </w:r>
          </w:p>
        </w:tc>
        <w:tc>
          <w:tcPr>
            <w:tcW w:w="915"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jc w:val="center"/>
              <w:rPr>
                <w:rFonts w:ascii="Times New Roman" w:hAnsi="Times New Roman" w:cs="Times New Roman"/>
                <w:b w:val="0"/>
                <w:sz w:val="20"/>
              </w:rPr>
            </w:pPr>
            <w:r w:rsidRPr="00FA6CBA">
              <w:rPr>
                <w:rFonts w:ascii="Times New Roman" w:hAnsi="Times New Roman" w:cs="Times New Roman"/>
                <w:b w:val="0"/>
                <w:sz w:val="20"/>
              </w:rPr>
              <w:t>1</w:t>
            </w:r>
          </w:p>
        </w:tc>
        <w:tc>
          <w:tcPr>
            <w:tcW w:w="1108" w:type="dxa"/>
            <w:gridSpan w:val="2"/>
            <w:tcBorders>
              <w:top w:val="single" w:sz="4" w:space="0" w:color="000000"/>
              <w:left w:val="single" w:sz="4" w:space="0" w:color="000000"/>
              <w:bottom w:val="single" w:sz="4" w:space="0" w:color="000000"/>
              <w:right w:val="single" w:sz="4" w:space="0" w:color="000000"/>
            </w:tcBorders>
            <w:shd w:val="clear" w:color="auto" w:fill="auto"/>
          </w:tcPr>
          <w:p w:rsidR="008D4C48" w:rsidRPr="00FA6CBA" w:rsidRDefault="008D4C48" w:rsidP="005E0B2B">
            <w:pPr>
              <w:pStyle w:val="aff0"/>
              <w:suppressAutoHyphens w:val="0"/>
              <w:snapToGrid w:val="0"/>
              <w:jc w:val="center"/>
              <w:rPr>
                <w:rFonts w:ascii="Times New Roman" w:hAnsi="Times New Roman" w:cs="Times New Roman"/>
                <w:b w:val="0"/>
                <w:sz w:val="20"/>
              </w:rPr>
            </w:pPr>
            <w:r w:rsidRPr="00FA6CBA">
              <w:rPr>
                <w:rFonts w:ascii="Times New Roman" w:hAnsi="Times New Roman" w:cs="Times New Roman"/>
                <w:b w:val="0"/>
                <w:sz w:val="20"/>
              </w:rPr>
              <w:t>-</w:t>
            </w:r>
          </w:p>
        </w:tc>
      </w:tr>
      <w:tr w:rsidR="008D4C48" w:rsidRPr="00FA6CBA" w:rsidTr="006F46F9">
        <w:tc>
          <w:tcPr>
            <w:tcW w:w="1090"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ind w:hanging="40"/>
              <w:jc w:val="center"/>
              <w:rPr>
                <w:rFonts w:ascii="Times New Roman" w:hAnsi="Times New Roman" w:cs="Times New Roman"/>
                <w:b w:val="0"/>
                <w:sz w:val="20"/>
              </w:rPr>
            </w:pPr>
            <w:r w:rsidRPr="00FA6CBA">
              <w:rPr>
                <w:rFonts w:ascii="Times New Roman" w:hAnsi="Times New Roman" w:cs="Times New Roman"/>
                <w:b w:val="0"/>
                <w:sz w:val="20"/>
              </w:rPr>
              <w:t>7.13.1.</w:t>
            </w:r>
          </w:p>
        </w:tc>
        <w:tc>
          <w:tcPr>
            <w:tcW w:w="6725"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ind w:hanging="40"/>
              <w:jc w:val="both"/>
              <w:rPr>
                <w:rFonts w:ascii="Times New Roman" w:hAnsi="Times New Roman" w:cs="Times New Roman"/>
                <w:b w:val="0"/>
                <w:sz w:val="20"/>
              </w:rPr>
            </w:pPr>
            <w:r w:rsidRPr="00FA6CBA">
              <w:rPr>
                <w:rFonts w:ascii="Times New Roman" w:hAnsi="Times New Roman" w:cs="Times New Roman"/>
                <w:b w:val="0"/>
                <w:sz w:val="20"/>
              </w:rPr>
              <w:t xml:space="preserve">количество несовершеннолетних, трудоустроенных в каникулярный период или свободное от учёбы время  с заключением срочного трудового договора  </w:t>
            </w:r>
          </w:p>
        </w:tc>
        <w:tc>
          <w:tcPr>
            <w:tcW w:w="915"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jc w:val="center"/>
              <w:rPr>
                <w:rFonts w:ascii="Times New Roman" w:hAnsi="Times New Roman" w:cs="Times New Roman"/>
                <w:b w:val="0"/>
                <w:sz w:val="20"/>
              </w:rPr>
            </w:pPr>
            <w:r w:rsidRPr="00FA6CBA">
              <w:rPr>
                <w:rFonts w:ascii="Times New Roman" w:hAnsi="Times New Roman" w:cs="Times New Roman"/>
                <w:b w:val="0"/>
                <w:sz w:val="20"/>
              </w:rPr>
              <w:t>1</w:t>
            </w:r>
          </w:p>
        </w:tc>
        <w:tc>
          <w:tcPr>
            <w:tcW w:w="1108" w:type="dxa"/>
            <w:gridSpan w:val="2"/>
            <w:tcBorders>
              <w:top w:val="single" w:sz="4" w:space="0" w:color="000000"/>
              <w:left w:val="single" w:sz="4" w:space="0" w:color="000000"/>
              <w:bottom w:val="single" w:sz="4" w:space="0" w:color="000000"/>
              <w:right w:val="single" w:sz="4" w:space="0" w:color="000000"/>
            </w:tcBorders>
            <w:shd w:val="clear" w:color="auto" w:fill="auto"/>
          </w:tcPr>
          <w:p w:rsidR="008D4C48" w:rsidRPr="00FA6CBA" w:rsidRDefault="008D4C48" w:rsidP="005E0B2B">
            <w:pPr>
              <w:pStyle w:val="aff0"/>
              <w:suppressAutoHyphens w:val="0"/>
              <w:snapToGrid w:val="0"/>
              <w:jc w:val="center"/>
              <w:rPr>
                <w:rFonts w:ascii="Times New Roman" w:hAnsi="Times New Roman" w:cs="Times New Roman"/>
                <w:b w:val="0"/>
                <w:sz w:val="20"/>
              </w:rPr>
            </w:pPr>
            <w:r w:rsidRPr="00FA6CBA">
              <w:rPr>
                <w:rFonts w:ascii="Times New Roman" w:hAnsi="Times New Roman" w:cs="Times New Roman"/>
                <w:b w:val="0"/>
                <w:sz w:val="20"/>
              </w:rPr>
              <w:t>-</w:t>
            </w:r>
          </w:p>
        </w:tc>
      </w:tr>
      <w:tr w:rsidR="008D4C48" w:rsidRPr="00FA6CBA" w:rsidTr="006F46F9">
        <w:tc>
          <w:tcPr>
            <w:tcW w:w="1090"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ind w:hanging="40"/>
              <w:jc w:val="center"/>
              <w:rPr>
                <w:rFonts w:ascii="Times New Roman" w:hAnsi="Times New Roman" w:cs="Times New Roman"/>
                <w:b w:val="0"/>
                <w:sz w:val="20"/>
              </w:rPr>
            </w:pPr>
            <w:r w:rsidRPr="00FA6CBA">
              <w:rPr>
                <w:rFonts w:ascii="Times New Roman" w:hAnsi="Times New Roman" w:cs="Times New Roman"/>
                <w:b w:val="0"/>
                <w:sz w:val="20"/>
              </w:rPr>
              <w:t>7.13.2.</w:t>
            </w:r>
          </w:p>
        </w:tc>
        <w:tc>
          <w:tcPr>
            <w:tcW w:w="6725"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ind w:hanging="40"/>
              <w:jc w:val="both"/>
              <w:rPr>
                <w:rFonts w:ascii="Times New Roman" w:hAnsi="Times New Roman" w:cs="Times New Roman"/>
                <w:b w:val="0"/>
                <w:sz w:val="20"/>
              </w:rPr>
            </w:pPr>
            <w:r w:rsidRPr="00FA6CBA">
              <w:rPr>
                <w:rFonts w:ascii="Times New Roman" w:hAnsi="Times New Roman" w:cs="Times New Roman"/>
                <w:b w:val="0"/>
                <w:sz w:val="20"/>
              </w:rPr>
              <w:t xml:space="preserve">количество несовершеннолетних, трудоустроенных в каникулярный период или свободное от учёбы время  с заключением бессрочного трудового договора  </w:t>
            </w:r>
          </w:p>
        </w:tc>
        <w:tc>
          <w:tcPr>
            <w:tcW w:w="915"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jc w:val="center"/>
              <w:rPr>
                <w:rFonts w:ascii="Times New Roman" w:hAnsi="Times New Roman" w:cs="Times New Roman"/>
                <w:b w:val="0"/>
                <w:sz w:val="20"/>
              </w:rPr>
            </w:pPr>
            <w:r w:rsidRPr="00FA6CBA">
              <w:rPr>
                <w:rFonts w:ascii="Times New Roman" w:hAnsi="Times New Roman" w:cs="Times New Roman"/>
                <w:b w:val="0"/>
                <w:sz w:val="20"/>
              </w:rPr>
              <w:t>-</w:t>
            </w:r>
          </w:p>
        </w:tc>
        <w:tc>
          <w:tcPr>
            <w:tcW w:w="1108" w:type="dxa"/>
            <w:gridSpan w:val="2"/>
            <w:tcBorders>
              <w:top w:val="single" w:sz="4" w:space="0" w:color="000000"/>
              <w:left w:val="single" w:sz="4" w:space="0" w:color="000000"/>
              <w:bottom w:val="single" w:sz="4" w:space="0" w:color="000000"/>
              <w:right w:val="single" w:sz="4" w:space="0" w:color="000000"/>
            </w:tcBorders>
            <w:shd w:val="clear" w:color="auto" w:fill="auto"/>
          </w:tcPr>
          <w:p w:rsidR="008D4C48" w:rsidRPr="00FA6CBA" w:rsidRDefault="008D4C48" w:rsidP="005E0B2B">
            <w:pPr>
              <w:pStyle w:val="aff0"/>
              <w:suppressAutoHyphens w:val="0"/>
              <w:snapToGrid w:val="0"/>
              <w:jc w:val="center"/>
              <w:rPr>
                <w:rFonts w:ascii="Times New Roman" w:hAnsi="Times New Roman" w:cs="Times New Roman"/>
                <w:b w:val="0"/>
                <w:sz w:val="20"/>
              </w:rPr>
            </w:pPr>
            <w:r w:rsidRPr="00FA6CBA">
              <w:rPr>
                <w:rFonts w:ascii="Times New Roman" w:hAnsi="Times New Roman" w:cs="Times New Roman"/>
                <w:b w:val="0"/>
                <w:sz w:val="20"/>
              </w:rPr>
              <w:t>-</w:t>
            </w:r>
          </w:p>
        </w:tc>
      </w:tr>
      <w:tr w:rsidR="008D4C48" w:rsidRPr="00FA6CBA" w:rsidTr="006F46F9">
        <w:tc>
          <w:tcPr>
            <w:tcW w:w="1090"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ind w:hanging="40"/>
              <w:jc w:val="center"/>
              <w:rPr>
                <w:rFonts w:ascii="Times New Roman" w:hAnsi="Times New Roman" w:cs="Times New Roman"/>
                <w:b w:val="0"/>
                <w:sz w:val="20"/>
              </w:rPr>
            </w:pPr>
            <w:r w:rsidRPr="00FA6CBA">
              <w:rPr>
                <w:rFonts w:ascii="Times New Roman" w:hAnsi="Times New Roman" w:cs="Times New Roman"/>
                <w:b w:val="0"/>
                <w:sz w:val="20"/>
              </w:rPr>
              <w:t>7.14.</w:t>
            </w:r>
          </w:p>
        </w:tc>
        <w:tc>
          <w:tcPr>
            <w:tcW w:w="6725"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ind w:hanging="40"/>
              <w:jc w:val="both"/>
              <w:rPr>
                <w:rFonts w:ascii="Times New Roman" w:hAnsi="Times New Roman" w:cs="Times New Roman"/>
                <w:b w:val="0"/>
                <w:sz w:val="20"/>
              </w:rPr>
            </w:pPr>
            <w:r w:rsidRPr="00FA6CBA">
              <w:rPr>
                <w:rFonts w:ascii="Times New Roman" w:hAnsi="Times New Roman" w:cs="Times New Roman"/>
                <w:b w:val="0"/>
                <w:sz w:val="20"/>
              </w:rPr>
              <w:t>Количество принятых мер воздействия в отношении несовершеннолетних, всего, в том числе:</w:t>
            </w:r>
          </w:p>
        </w:tc>
        <w:tc>
          <w:tcPr>
            <w:tcW w:w="915"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jc w:val="center"/>
              <w:rPr>
                <w:rFonts w:ascii="Times New Roman" w:hAnsi="Times New Roman" w:cs="Times New Roman"/>
                <w:b w:val="0"/>
                <w:bCs/>
                <w:sz w:val="20"/>
                <w:lang w:val="en-US"/>
              </w:rPr>
            </w:pPr>
            <w:r w:rsidRPr="00FA6CBA">
              <w:rPr>
                <w:rFonts w:ascii="Times New Roman" w:hAnsi="Times New Roman" w:cs="Times New Roman"/>
                <w:b w:val="0"/>
                <w:bCs/>
                <w:sz w:val="20"/>
                <w:lang w:val="en-US"/>
              </w:rPr>
              <w:t>19</w:t>
            </w:r>
          </w:p>
        </w:tc>
        <w:tc>
          <w:tcPr>
            <w:tcW w:w="1108" w:type="dxa"/>
            <w:gridSpan w:val="2"/>
            <w:tcBorders>
              <w:top w:val="single" w:sz="4" w:space="0" w:color="000000"/>
              <w:left w:val="single" w:sz="4" w:space="0" w:color="000000"/>
              <w:bottom w:val="single" w:sz="4" w:space="0" w:color="000000"/>
              <w:right w:val="single" w:sz="4" w:space="0" w:color="000000"/>
            </w:tcBorders>
            <w:shd w:val="clear" w:color="auto" w:fill="auto"/>
          </w:tcPr>
          <w:p w:rsidR="008D4C48" w:rsidRPr="00FA6CBA" w:rsidRDefault="008D4C48" w:rsidP="005E0B2B">
            <w:pPr>
              <w:pStyle w:val="aff0"/>
              <w:suppressAutoHyphens w:val="0"/>
              <w:snapToGrid w:val="0"/>
              <w:jc w:val="center"/>
              <w:rPr>
                <w:rFonts w:ascii="Times New Roman" w:hAnsi="Times New Roman" w:cs="Times New Roman"/>
                <w:b w:val="0"/>
                <w:bCs/>
                <w:sz w:val="20"/>
              </w:rPr>
            </w:pPr>
            <w:r w:rsidRPr="00FA6CBA">
              <w:rPr>
                <w:rFonts w:ascii="Times New Roman" w:hAnsi="Times New Roman" w:cs="Times New Roman"/>
                <w:b w:val="0"/>
                <w:bCs/>
                <w:sz w:val="20"/>
              </w:rPr>
              <w:t>39</w:t>
            </w:r>
          </w:p>
        </w:tc>
      </w:tr>
      <w:tr w:rsidR="008D4C48" w:rsidRPr="00FA6CBA" w:rsidTr="006F46F9">
        <w:tc>
          <w:tcPr>
            <w:tcW w:w="1090"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ind w:hanging="40"/>
              <w:jc w:val="center"/>
              <w:rPr>
                <w:rFonts w:ascii="Times New Roman" w:hAnsi="Times New Roman" w:cs="Times New Roman"/>
                <w:b w:val="0"/>
                <w:sz w:val="20"/>
              </w:rPr>
            </w:pPr>
            <w:r w:rsidRPr="00FA6CBA">
              <w:rPr>
                <w:rFonts w:ascii="Times New Roman" w:hAnsi="Times New Roman" w:cs="Times New Roman"/>
                <w:b w:val="0"/>
                <w:sz w:val="20"/>
              </w:rPr>
              <w:lastRenderedPageBreak/>
              <w:t>7.14.1.</w:t>
            </w:r>
          </w:p>
        </w:tc>
        <w:tc>
          <w:tcPr>
            <w:tcW w:w="6725"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ind w:hanging="40"/>
              <w:jc w:val="both"/>
              <w:rPr>
                <w:rFonts w:ascii="Times New Roman" w:hAnsi="Times New Roman" w:cs="Times New Roman"/>
                <w:b w:val="0"/>
                <w:sz w:val="20"/>
              </w:rPr>
            </w:pPr>
            <w:r w:rsidRPr="00FA6CBA">
              <w:rPr>
                <w:rFonts w:ascii="Times New Roman" w:hAnsi="Times New Roman" w:cs="Times New Roman"/>
                <w:b w:val="0"/>
                <w:sz w:val="20"/>
              </w:rPr>
              <w:t>количество принесённых извинений потерпевшему</w:t>
            </w:r>
          </w:p>
        </w:tc>
        <w:tc>
          <w:tcPr>
            <w:tcW w:w="915"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jc w:val="center"/>
              <w:rPr>
                <w:rFonts w:ascii="Times New Roman" w:hAnsi="Times New Roman" w:cs="Times New Roman"/>
                <w:b w:val="0"/>
                <w:sz w:val="20"/>
              </w:rPr>
            </w:pPr>
            <w:r w:rsidRPr="00FA6CBA">
              <w:rPr>
                <w:rFonts w:ascii="Times New Roman" w:hAnsi="Times New Roman" w:cs="Times New Roman"/>
                <w:b w:val="0"/>
                <w:sz w:val="20"/>
              </w:rPr>
              <w:t>-</w:t>
            </w:r>
          </w:p>
        </w:tc>
        <w:tc>
          <w:tcPr>
            <w:tcW w:w="1108" w:type="dxa"/>
            <w:gridSpan w:val="2"/>
            <w:tcBorders>
              <w:top w:val="single" w:sz="4" w:space="0" w:color="000000"/>
              <w:left w:val="single" w:sz="4" w:space="0" w:color="000000"/>
              <w:bottom w:val="single" w:sz="4" w:space="0" w:color="000000"/>
              <w:right w:val="single" w:sz="4" w:space="0" w:color="000000"/>
            </w:tcBorders>
            <w:shd w:val="clear" w:color="auto" w:fill="auto"/>
          </w:tcPr>
          <w:p w:rsidR="008D4C48" w:rsidRPr="00FA6CBA" w:rsidRDefault="008D4C48" w:rsidP="005E0B2B">
            <w:pPr>
              <w:pStyle w:val="aff0"/>
              <w:suppressAutoHyphens w:val="0"/>
              <w:snapToGrid w:val="0"/>
              <w:jc w:val="center"/>
              <w:rPr>
                <w:rFonts w:ascii="Times New Roman" w:hAnsi="Times New Roman" w:cs="Times New Roman"/>
                <w:b w:val="0"/>
                <w:sz w:val="20"/>
              </w:rPr>
            </w:pPr>
            <w:r w:rsidRPr="00FA6CBA">
              <w:rPr>
                <w:rFonts w:ascii="Times New Roman" w:hAnsi="Times New Roman" w:cs="Times New Roman"/>
                <w:b w:val="0"/>
                <w:sz w:val="20"/>
              </w:rPr>
              <w:t>-</w:t>
            </w:r>
          </w:p>
        </w:tc>
      </w:tr>
      <w:tr w:rsidR="008D4C48" w:rsidRPr="00FA6CBA" w:rsidTr="006F46F9">
        <w:tc>
          <w:tcPr>
            <w:tcW w:w="1090"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ind w:hanging="40"/>
              <w:jc w:val="center"/>
              <w:rPr>
                <w:rFonts w:ascii="Times New Roman" w:hAnsi="Times New Roman" w:cs="Times New Roman"/>
                <w:b w:val="0"/>
                <w:sz w:val="20"/>
              </w:rPr>
            </w:pPr>
            <w:r w:rsidRPr="00FA6CBA">
              <w:rPr>
                <w:rFonts w:ascii="Times New Roman" w:hAnsi="Times New Roman" w:cs="Times New Roman"/>
                <w:b w:val="0"/>
                <w:sz w:val="20"/>
              </w:rPr>
              <w:t>7.14.2.</w:t>
            </w:r>
          </w:p>
        </w:tc>
        <w:tc>
          <w:tcPr>
            <w:tcW w:w="6725"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ind w:hanging="40"/>
              <w:jc w:val="both"/>
              <w:rPr>
                <w:rFonts w:ascii="Times New Roman" w:hAnsi="Times New Roman" w:cs="Times New Roman"/>
                <w:b w:val="0"/>
                <w:sz w:val="20"/>
              </w:rPr>
            </w:pPr>
            <w:r w:rsidRPr="00FA6CBA">
              <w:rPr>
                <w:rFonts w:ascii="Times New Roman" w:hAnsi="Times New Roman" w:cs="Times New Roman"/>
                <w:b w:val="0"/>
                <w:sz w:val="20"/>
              </w:rPr>
              <w:t>количество вынесенных предупреждений</w:t>
            </w:r>
          </w:p>
        </w:tc>
        <w:tc>
          <w:tcPr>
            <w:tcW w:w="915"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jc w:val="center"/>
              <w:rPr>
                <w:rFonts w:ascii="Times New Roman" w:hAnsi="Times New Roman" w:cs="Times New Roman"/>
                <w:b w:val="0"/>
                <w:sz w:val="20"/>
              </w:rPr>
            </w:pPr>
            <w:r w:rsidRPr="00FA6CBA">
              <w:rPr>
                <w:rFonts w:ascii="Times New Roman" w:hAnsi="Times New Roman" w:cs="Times New Roman"/>
                <w:b w:val="0"/>
                <w:sz w:val="20"/>
              </w:rPr>
              <w:t>-</w:t>
            </w:r>
          </w:p>
        </w:tc>
        <w:tc>
          <w:tcPr>
            <w:tcW w:w="1108" w:type="dxa"/>
            <w:gridSpan w:val="2"/>
            <w:tcBorders>
              <w:top w:val="single" w:sz="4" w:space="0" w:color="000000"/>
              <w:left w:val="single" w:sz="4" w:space="0" w:color="000000"/>
              <w:bottom w:val="single" w:sz="4" w:space="0" w:color="000000"/>
              <w:right w:val="single" w:sz="4" w:space="0" w:color="000000"/>
            </w:tcBorders>
            <w:shd w:val="clear" w:color="auto" w:fill="auto"/>
          </w:tcPr>
          <w:p w:rsidR="008D4C48" w:rsidRPr="00FA6CBA" w:rsidRDefault="008D4C48" w:rsidP="005E0B2B">
            <w:pPr>
              <w:pStyle w:val="aff0"/>
              <w:suppressAutoHyphens w:val="0"/>
              <w:snapToGrid w:val="0"/>
              <w:jc w:val="center"/>
              <w:rPr>
                <w:rFonts w:ascii="Times New Roman" w:hAnsi="Times New Roman" w:cs="Times New Roman"/>
                <w:b w:val="0"/>
                <w:sz w:val="20"/>
              </w:rPr>
            </w:pPr>
            <w:r w:rsidRPr="00FA6CBA">
              <w:rPr>
                <w:rFonts w:ascii="Times New Roman" w:hAnsi="Times New Roman" w:cs="Times New Roman"/>
                <w:b w:val="0"/>
                <w:sz w:val="20"/>
              </w:rPr>
              <w:t>12</w:t>
            </w:r>
          </w:p>
        </w:tc>
      </w:tr>
      <w:tr w:rsidR="008D4C48" w:rsidRPr="00FA6CBA" w:rsidTr="006F46F9">
        <w:tc>
          <w:tcPr>
            <w:tcW w:w="1090"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ind w:hanging="40"/>
              <w:jc w:val="center"/>
              <w:rPr>
                <w:rFonts w:ascii="Times New Roman" w:hAnsi="Times New Roman" w:cs="Times New Roman"/>
                <w:b w:val="0"/>
                <w:sz w:val="20"/>
              </w:rPr>
            </w:pPr>
            <w:r w:rsidRPr="00FA6CBA">
              <w:rPr>
                <w:rFonts w:ascii="Times New Roman" w:hAnsi="Times New Roman" w:cs="Times New Roman"/>
                <w:b w:val="0"/>
                <w:sz w:val="20"/>
              </w:rPr>
              <w:t>7.14.3.</w:t>
            </w:r>
          </w:p>
        </w:tc>
        <w:tc>
          <w:tcPr>
            <w:tcW w:w="6725"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ind w:hanging="40"/>
              <w:jc w:val="both"/>
              <w:rPr>
                <w:rFonts w:ascii="Times New Roman" w:hAnsi="Times New Roman" w:cs="Times New Roman"/>
                <w:b w:val="0"/>
                <w:sz w:val="20"/>
              </w:rPr>
            </w:pPr>
            <w:r w:rsidRPr="00FA6CBA">
              <w:rPr>
                <w:rFonts w:ascii="Times New Roman" w:hAnsi="Times New Roman" w:cs="Times New Roman"/>
                <w:b w:val="0"/>
                <w:sz w:val="20"/>
              </w:rPr>
              <w:t>количество выговоров или строгих выговоров</w:t>
            </w:r>
          </w:p>
        </w:tc>
        <w:tc>
          <w:tcPr>
            <w:tcW w:w="915"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jc w:val="center"/>
              <w:rPr>
                <w:rFonts w:ascii="Times New Roman" w:hAnsi="Times New Roman" w:cs="Times New Roman"/>
                <w:b w:val="0"/>
                <w:sz w:val="20"/>
              </w:rPr>
            </w:pPr>
            <w:r w:rsidRPr="00FA6CBA">
              <w:rPr>
                <w:rFonts w:ascii="Times New Roman" w:hAnsi="Times New Roman" w:cs="Times New Roman"/>
                <w:b w:val="0"/>
                <w:sz w:val="20"/>
              </w:rPr>
              <w:t>-</w:t>
            </w:r>
          </w:p>
        </w:tc>
        <w:tc>
          <w:tcPr>
            <w:tcW w:w="1108" w:type="dxa"/>
            <w:gridSpan w:val="2"/>
            <w:tcBorders>
              <w:top w:val="single" w:sz="4" w:space="0" w:color="000000"/>
              <w:left w:val="single" w:sz="4" w:space="0" w:color="000000"/>
              <w:bottom w:val="single" w:sz="4" w:space="0" w:color="000000"/>
              <w:right w:val="single" w:sz="4" w:space="0" w:color="000000"/>
            </w:tcBorders>
            <w:shd w:val="clear" w:color="auto" w:fill="auto"/>
          </w:tcPr>
          <w:p w:rsidR="008D4C48" w:rsidRPr="00FA6CBA" w:rsidRDefault="008D4C48" w:rsidP="005E0B2B">
            <w:pPr>
              <w:pStyle w:val="aff0"/>
              <w:suppressAutoHyphens w:val="0"/>
              <w:snapToGrid w:val="0"/>
              <w:jc w:val="center"/>
              <w:rPr>
                <w:rFonts w:ascii="Times New Roman" w:hAnsi="Times New Roman" w:cs="Times New Roman"/>
                <w:b w:val="0"/>
                <w:sz w:val="20"/>
              </w:rPr>
            </w:pPr>
            <w:r w:rsidRPr="00FA6CBA">
              <w:rPr>
                <w:rFonts w:ascii="Times New Roman" w:hAnsi="Times New Roman" w:cs="Times New Roman"/>
                <w:b w:val="0"/>
                <w:sz w:val="20"/>
              </w:rPr>
              <w:t>-</w:t>
            </w:r>
          </w:p>
        </w:tc>
      </w:tr>
      <w:tr w:rsidR="008D4C48" w:rsidRPr="00FA6CBA" w:rsidTr="006F46F9">
        <w:tc>
          <w:tcPr>
            <w:tcW w:w="1090"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ind w:hanging="40"/>
              <w:jc w:val="center"/>
              <w:rPr>
                <w:rFonts w:ascii="Times New Roman" w:hAnsi="Times New Roman" w:cs="Times New Roman"/>
                <w:b w:val="0"/>
                <w:sz w:val="20"/>
              </w:rPr>
            </w:pPr>
            <w:r w:rsidRPr="00FA6CBA">
              <w:rPr>
                <w:rFonts w:ascii="Times New Roman" w:hAnsi="Times New Roman" w:cs="Times New Roman"/>
                <w:b w:val="0"/>
                <w:sz w:val="20"/>
              </w:rPr>
              <w:t>7.14.4.</w:t>
            </w:r>
          </w:p>
        </w:tc>
        <w:tc>
          <w:tcPr>
            <w:tcW w:w="6725"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ind w:hanging="40"/>
              <w:jc w:val="both"/>
              <w:rPr>
                <w:rFonts w:ascii="Times New Roman" w:hAnsi="Times New Roman" w:cs="Times New Roman"/>
                <w:b w:val="0"/>
                <w:sz w:val="20"/>
              </w:rPr>
            </w:pPr>
            <w:r w:rsidRPr="00FA6CBA">
              <w:rPr>
                <w:rFonts w:ascii="Times New Roman" w:hAnsi="Times New Roman" w:cs="Times New Roman"/>
                <w:b w:val="0"/>
                <w:sz w:val="20"/>
              </w:rPr>
              <w:t>количество вынесенных административных штрафов</w:t>
            </w:r>
          </w:p>
        </w:tc>
        <w:tc>
          <w:tcPr>
            <w:tcW w:w="915"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jc w:val="center"/>
              <w:rPr>
                <w:rFonts w:ascii="Times New Roman" w:hAnsi="Times New Roman" w:cs="Times New Roman"/>
                <w:b w:val="0"/>
                <w:sz w:val="20"/>
                <w:lang w:val="en-US"/>
              </w:rPr>
            </w:pPr>
            <w:r w:rsidRPr="00FA6CBA">
              <w:rPr>
                <w:rFonts w:ascii="Times New Roman" w:hAnsi="Times New Roman" w:cs="Times New Roman"/>
                <w:b w:val="0"/>
                <w:sz w:val="20"/>
                <w:lang w:val="en-US"/>
              </w:rPr>
              <w:t>19</w:t>
            </w:r>
          </w:p>
        </w:tc>
        <w:tc>
          <w:tcPr>
            <w:tcW w:w="1108" w:type="dxa"/>
            <w:gridSpan w:val="2"/>
            <w:tcBorders>
              <w:top w:val="single" w:sz="4" w:space="0" w:color="000000"/>
              <w:left w:val="single" w:sz="4" w:space="0" w:color="000000"/>
              <w:bottom w:val="single" w:sz="4" w:space="0" w:color="000000"/>
              <w:right w:val="single" w:sz="4" w:space="0" w:color="000000"/>
            </w:tcBorders>
            <w:shd w:val="clear" w:color="auto" w:fill="auto"/>
          </w:tcPr>
          <w:p w:rsidR="008D4C48" w:rsidRPr="00FA6CBA" w:rsidRDefault="008D4C48" w:rsidP="005E0B2B">
            <w:pPr>
              <w:pStyle w:val="aff0"/>
              <w:suppressAutoHyphens w:val="0"/>
              <w:snapToGrid w:val="0"/>
              <w:jc w:val="center"/>
              <w:rPr>
                <w:rFonts w:ascii="Times New Roman" w:hAnsi="Times New Roman" w:cs="Times New Roman"/>
                <w:b w:val="0"/>
                <w:sz w:val="20"/>
              </w:rPr>
            </w:pPr>
            <w:r w:rsidRPr="00FA6CBA">
              <w:rPr>
                <w:rFonts w:ascii="Times New Roman" w:hAnsi="Times New Roman" w:cs="Times New Roman"/>
                <w:b w:val="0"/>
                <w:sz w:val="20"/>
              </w:rPr>
              <w:t>27</w:t>
            </w:r>
          </w:p>
        </w:tc>
      </w:tr>
      <w:tr w:rsidR="008D4C48" w:rsidRPr="00FA6CBA" w:rsidTr="006F46F9">
        <w:tc>
          <w:tcPr>
            <w:tcW w:w="1090"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ind w:hanging="40"/>
              <w:jc w:val="center"/>
              <w:rPr>
                <w:rFonts w:ascii="Times New Roman" w:hAnsi="Times New Roman" w:cs="Times New Roman"/>
                <w:b w:val="0"/>
                <w:spacing w:val="-8"/>
                <w:sz w:val="20"/>
              </w:rPr>
            </w:pPr>
            <w:r w:rsidRPr="00FA6CBA">
              <w:rPr>
                <w:rFonts w:ascii="Times New Roman" w:hAnsi="Times New Roman" w:cs="Times New Roman"/>
                <w:b w:val="0"/>
                <w:spacing w:val="-8"/>
                <w:sz w:val="20"/>
              </w:rPr>
              <w:t>7.14.4.1.</w:t>
            </w:r>
          </w:p>
        </w:tc>
        <w:tc>
          <w:tcPr>
            <w:tcW w:w="6725"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ind w:hanging="40"/>
              <w:jc w:val="both"/>
              <w:rPr>
                <w:rFonts w:ascii="Times New Roman" w:hAnsi="Times New Roman" w:cs="Times New Roman"/>
                <w:b w:val="0"/>
                <w:sz w:val="20"/>
              </w:rPr>
            </w:pPr>
            <w:r w:rsidRPr="00FA6CBA">
              <w:rPr>
                <w:rFonts w:ascii="Times New Roman" w:hAnsi="Times New Roman" w:cs="Times New Roman"/>
                <w:b w:val="0"/>
                <w:sz w:val="20"/>
              </w:rPr>
              <w:t xml:space="preserve"> сумма административных штрафов</w:t>
            </w:r>
          </w:p>
        </w:tc>
        <w:tc>
          <w:tcPr>
            <w:tcW w:w="915"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jc w:val="center"/>
              <w:rPr>
                <w:rFonts w:ascii="Times New Roman" w:hAnsi="Times New Roman" w:cs="Times New Roman"/>
                <w:b w:val="0"/>
                <w:sz w:val="20"/>
              </w:rPr>
            </w:pPr>
            <w:r w:rsidRPr="00FA6CBA">
              <w:rPr>
                <w:rFonts w:ascii="Times New Roman" w:hAnsi="Times New Roman" w:cs="Times New Roman"/>
                <w:b w:val="0"/>
                <w:sz w:val="20"/>
              </w:rPr>
              <w:t>78500</w:t>
            </w:r>
          </w:p>
        </w:tc>
        <w:tc>
          <w:tcPr>
            <w:tcW w:w="1108" w:type="dxa"/>
            <w:gridSpan w:val="2"/>
            <w:tcBorders>
              <w:top w:val="single" w:sz="4" w:space="0" w:color="000000"/>
              <w:left w:val="single" w:sz="4" w:space="0" w:color="000000"/>
              <w:bottom w:val="single" w:sz="4" w:space="0" w:color="000000"/>
              <w:right w:val="single" w:sz="4" w:space="0" w:color="000000"/>
            </w:tcBorders>
            <w:shd w:val="clear" w:color="auto" w:fill="auto"/>
          </w:tcPr>
          <w:p w:rsidR="008D4C48" w:rsidRPr="00FA6CBA" w:rsidRDefault="008D4C48" w:rsidP="005E0B2B">
            <w:pPr>
              <w:pStyle w:val="aff0"/>
              <w:suppressAutoHyphens w:val="0"/>
              <w:snapToGrid w:val="0"/>
              <w:jc w:val="center"/>
              <w:rPr>
                <w:rFonts w:ascii="Times New Roman" w:hAnsi="Times New Roman" w:cs="Times New Roman"/>
                <w:b w:val="0"/>
                <w:sz w:val="20"/>
              </w:rPr>
            </w:pPr>
            <w:r w:rsidRPr="00FA6CBA">
              <w:rPr>
                <w:rFonts w:ascii="Times New Roman" w:hAnsi="Times New Roman" w:cs="Times New Roman"/>
                <w:b w:val="0"/>
                <w:sz w:val="20"/>
              </w:rPr>
              <w:t>61810</w:t>
            </w:r>
          </w:p>
        </w:tc>
      </w:tr>
      <w:tr w:rsidR="008D4C48" w:rsidRPr="00FA6CBA" w:rsidTr="006F46F9">
        <w:tc>
          <w:tcPr>
            <w:tcW w:w="1090"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ind w:hanging="40"/>
              <w:jc w:val="center"/>
              <w:rPr>
                <w:rFonts w:ascii="Times New Roman" w:hAnsi="Times New Roman" w:cs="Times New Roman"/>
                <w:b w:val="0"/>
                <w:sz w:val="20"/>
              </w:rPr>
            </w:pPr>
            <w:r w:rsidRPr="00FA6CBA">
              <w:rPr>
                <w:rFonts w:ascii="Times New Roman" w:hAnsi="Times New Roman" w:cs="Times New Roman"/>
                <w:b w:val="0"/>
                <w:sz w:val="20"/>
              </w:rPr>
              <w:t>7.14.5.</w:t>
            </w:r>
          </w:p>
        </w:tc>
        <w:tc>
          <w:tcPr>
            <w:tcW w:w="6725"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ind w:hanging="40"/>
              <w:jc w:val="both"/>
              <w:rPr>
                <w:rFonts w:ascii="Times New Roman" w:hAnsi="Times New Roman" w:cs="Times New Roman"/>
                <w:b w:val="0"/>
                <w:spacing w:val="-8"/>
                <w:sz w:val="20"/>
              </w:rPr>
            </w:pPr>
            <w:r w:rsidRPr="00FA6CBA">
              <w:rPr>
                <w:rFonts w:ascii="Times New Roman" w:hAnsi="Times New Roman" w:cs="Times New Roman"/>
                <w:b w:val="0"/>
                <w:spacing w:val="-8"/>
                <w:sz w:val="20"/>
              </w:rPr>
              <w:t>количество подготовленных совместно с соответствующими органами или учреждениями материалов в суды по вопросам, связанным с содержанием несовершеннолетних в специальных учебно-воспитательных учреждениях закрытого типа, всего, из них:</w:t>
            </w:r>
          </w:p>
        </w:tc>
        <w:tc>
          <w:tcPr>
            <w:tcW w:w="915"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jc w:val="center"/>
              <w:rPr>
                <w:rFonts w:ascii="Times New Roman" w:hAnsi="Times New Roman" w:cs="Times New Roman"/>
                <w:b w:val="0"/>
                <w:sz w:val="20"/>
              </w:rPr>
            </w:pPr>
            <w:r w:rsidRPr="00FA6CBA">
              <w:rPr>
                <w:rFonts w:ascii="Times New Roman" w:hAnsi="Times New Roman" w:cs="Times New Roman"/>
                <w:b w:val="0"/>
                <w:sz w:val="20"/>
              </w:rPr>
              <w:t>-</w:t>
            </w:r>
          </w:p>
        </w:tc>
        <w:tc>
          <w:tcPr>
            <w:tcW w:w="1108" w:type="dxa"/>
            <w:gridSpan w:val="2"/>
            <w:tcBorders>
              <w:top w:val="single" w:sz="4" w:space="0" w:color="000000"/>
              <w:left w:val="single" w:sz="4" w:space="0" w:color="000000"/>
              <w:bottom w:val="single" w:sz="4" w:space="0" w:color="000000"/>
              <w:right w:val="single" w:sz="4" w:space="0" w:color="000000"/>
            </w:tcBorders>
            <w:shd w:val="clear" w:color="auto" w:fill="auto"/>
          </w:tcPr>
          <w:p w:rsidR="008D4C48" w:rsidRPr="00FA6CBA" w:rsidRDefault="008D4C48" w:rsidP="005E0B2B">
            <w:pPr>
              <w:pStyle w:val="aff0"/>
              <w:suppressAutoHyphens w:val="0"/>
              <w:snapToGrid w:val="0"/>
              <w:jc w:val="center"/>
              <w:rPr>
                <w:rFonts w:ascii="Times New Roman" w:hAnsi="Times New Roman" w:cs="Times New Roman"/>
                <w:b w:val="0"/>
                <w:sz w:val="20"/>
              </w:rPr>
            </w:pPr>
            <w:r w:rsidRPr="00FA6CBA">
              <w:rPr>
                <w:rFonts w:ascii="Times New Roman" w:hAnsi="Times New Roman" w:cs="Times New Roman"/>
                <w:b w:val="0"/>
                <w:sz w:val="20"/>
              </w:rPr>
              <w:t>-</w:t>
            </w:r>
          </w:p>
        </w:tc>
      </w:tr>
      <w:tr w:rsidR="008D4C48" w:rsidRPr="00FA6CBA" w:rsidTr="006F46F9">
        <w:tc>
          <w:tcPr>
            <w:tcW w:w="1090"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ind w:hanging="40"/>
              <w:jc w:val="center"/>
              <w:rPr>
                <w:rFonts w:ascii="Times New Roman" w:hAnsi="Times New Roman" w:cs="Times New Roman"/>
                <w:b w:val="0"/>
                <w:spacing w:val="-8"/>
                <w:sz w:val="20"/>
              </w:rPr>
            </w:pPr>
            <w:r w:rsidRPr="00FA6CBA">
              <w:rPr>
                <w:rFonts w:ascii="Times New Roman" w:hAnsi="Times New Roman" w:cs="Times New Roman"/>
                <w:b w:val="0"/>
                <w:spacing w:val="-8"/>
                <w:sz w:val="20"/>
              </w:rPr>
              <w:t>7.14.5.1</w:t>
            </w:r>
          </w:p>
        </w:tc>
        <w:tc>
          <w:tcPr>
            <w:tcW w:w="6725"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ind w:hanging="40"/>
              <w:jc w:val="both"/>
              <w:rPr>
                <w:rFonts w:ascii="Times New Roman" w:hAnsi="Times New Roman" w:cs="Times New Roman"/>
                <w:b w:val="0"/>
                <w:spacing w:val="-8"/>
                <w:sz w:val="20"/>
              </w:rPr>
            </w:pPr>
            <w:r w:rsidRPr="00FA6CBA">
              <w:rPr>
                <w:rFonts w:ascii="Times New Roman" w:hAnsi="Times New Roman" w:cs="Times New Roman"/>
                <w:b w:val="0"/>
                <w:spacing w:val="-8"/>
                <w:sz w:val="20"/>
              </w:rPr>
              <w:t>удовлетворено судом</w:t>
            </w:r>
          </w:p>
        </w:tc>
        <w:tc>
          <w:tcPr>
            <w:tcW w:w="915"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jc w:val="center"/>
              <w:rPr>
                <w:rFonts w:ascii="Times New Roman" w:hAnsi="Times New Roman" w:cs="Times New Roman"/>
                <w:b w:val="0"/>
                <w:sz w:val="20"/>
              </w:rPr>
            </w:pPr>
            <w:r w:rsidRPr="00FA6CBA">
              <w:rPr>
                <w:rFonts w:ascii="Times New Roman" w:hAnsi="Times New Roman" w:cs="Times New Roman"/>
                <w:b w:val="0"/>
                <w:sz w:val="20"/>
              </w:rPr>
              <w:t>-</w:t>
            </w:r>
          </w:p>
        </w:tc>
        <w:tc>
          <w:tcPr>
            <w:tcW w:w="1108" w:type="dxa"/>
            <w:gridSpan w:val="2"/>
            <w:tcBorders>
              <w:top w:val="single" w:sz="4" w:space="0" w:color="000000"/>
              <w:left w:val="single" w:sz="4" w:space="0" w:color="000000"/>
              <w:bottom w:val="single" w:sz="4" w:space="0" w:color="000000"/>
              <w:right w:val="single" w:sz="4" w:space="0" w:color="000000"/>
            </w:tcBorders>
            <w:shd w:val="clear" w:color="auto" w:fill="auto"/>
          </w:tcPr>
          <w:p w:rsidR="008D4C48" w:rsidRPr="00FA6CBA" w:rsidRDefault="008D4C48" w:rsidP="005E0B2B">
            <w:pPr>
              <w:pStyle w:val="aff0"/>
              <w:suppressAutoHyphens w:val="0"/>
              <w:snapToGrid w:val="0"/>
              <w:jc w:val="center"/>
              <w:rPr>
                <w:rFonts w:ascii="Times New Roman" w:hAnsi="Times New Roman" w:cs="Times New Roman"/>
                <w:b w:val="0"/>
                <w:sz w:val="20"/>
              </w:rPr>
            </w:pPr>
            <w:r w:rsidRPr="00FA6CBA">
              <w:rPr>
                <w:rFonts w:ascii="Times New Roman" w:hAnsi="Times New Roman" w:cs="Times New Roman"/>
                <w:b w:val="0"/>
                <w:sz w:val="20"/>
              </w:rPr>
              <w:t>-</w:t>
            </w:r>
          </w:p>
        </w:tc>
      </w:tr>
      <w:tr w:rsidR="008D4C48" w:rsidRPr="00FA6CBA" w:rsidTr="006F46F9">
        <w:tc>
          <w:tcPr>
            <w:tcW w:w="1090"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ind w:hanging="40"/>
              <w:jc w:val="center"/>
              <w:rPr>
                <w:rFonts w:ascii="Times New Roman" w:hAnsi="Times New Roman" w:cs="Times New Roman"/>
                <w:b w:val="0"/>
                <w:sz w:val="20"/>
              </w:rPr>
            </w:pPr>
            <w:r w:rsidRPr="00FA6CBA">
              <w:rPr>
                <w:rFonts w:ascii="Times New Roman" w:hAnsi="Times New Roman" w:cs="Times New Roman"/>
                <w:b w:val="0"/>
                <w:sz w:val="20"/>
              </w:rPr>
              <w:t>7.15.</w:t>
            </w:r>
          </w:p>
        </w:tc>
        <w:tc>
          <w:tcPr>
            <w:tcW w:w="6725"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ind w:hanging="40"/>
              <w:jc w:val="both"/>
              <w:rPr>
                <w:rFonts w:ascii="Times New Roman" w:hAnsi="Times New Roman" w:cs="Times New Roman"/>
                <w:b w:val="0"/>
                <w:sz w:val="20"/>
              </w:rPr>
            </w:pPr>
            <w:r w:rsidRPr="00FA6CBA">
              <w:rPr>
                <w:rFonts w:ascii="Times New Roman" w:hAnsi="Times New Roman" w:cs="Times New Roman"/>
                <w:b w:val="0"/>
                <w:sz w:val="20"/>
              </w:rPr>
              <w:t>Количество принятых мер воздействия в отношении родителей или иных законных представителей несовершеннолетних, всего, в том числе:</w:t>
            </w:r>
          </w:p>
        </w:tc>
        <w:tc>
          <w:tcPr>
            <w:tcW w:w="915"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jc w:val="center"/>
              <w:rPr>
                <w:rFonts w:ascii="Times New Roman" w:hAnsi="Times New Roman" w:cs="Times New Roman"/>
                <w:b w:val="0"/>
                <w:bCs/>
                <w:sz w:val="20"/>
              </w:rPr>
            </w:pPr>
            <w:r w:rsidRPr="00FA6CBA">
              <w:rPr>
                <w:rFonts w:ascii="Times New Roman" w:hAnsi="Times New Roman" w:cs="Times New Roman"/>
                <w:b w:val="0"/>
                <w:bCs/>
                <w:sz w:val="20"/>
              </w:rPr>
              <w:t>98</w:t>
            </w:r>
          </w:p>
        </w:tc>
        <w:tc>
          <w:tcPr>
            <w:tcW w:w="1108" w:type="dxa"/>
            <w:gridSpan w:val="2"/>
            <w:tcBorders>
              <w:top w:val="single" w:sz="4" w:space="0" w:color="000000"/>
              <w:left w:val="single" w:sz="4" w:space="0" w:color="000000"/>
              <w:bottom w:val="single" w:sz="4" w:space="0" w:color="000000"/>
              <w:right w:val="single" w:sz="4" w:space="0" w:color="000000"/>
            </w:tcBorders>
            <w:shd w:val="clear" w:color="auto" w:fill="auto"/>
          </w:tcPr>
          <w:p w:rsidR="008D4C48" w:rsidRPr="00FA6CBA" w:rsidRDefault="008D4C48" w:rsidP="005E0B2B">
            <w:pPr>
              <w:pStyle w:val="aff0"/>
              <w:suppressAutoHyphens w:val="0"/>
              <w:snapToGrid w:val="0"/>
              <w:jc w:val="center"/>
              <w:rPr>
                <w:rFonts w:ascii="Times New Roman" w:hAnsi="Times New Roman" w:cs="Times New Roman"/>
                <w:b w:val="0"/>
                <w:bCs/>
                <w:sz w:val="20"/>
              </w:rPr>
            </w:pPr>
            <w:r w:rsidRPr="00FA6CBA">
              <w:rPr>
                <w:rFonts w:ascii="Times New Roman" w:hAnsi="Times New Roman" w:cs="Times New Roman"/>
                <w:b w:val="0"/>
                <w:bCs/>
                <w:sz w:val="20"/>
              </w:rPr>
              <w:t>116</w:t>
            </w:r>
          </w:p>
        </w:tc>
      </w:tr>
      <w:tr w:rsidR="008D4C48" w:rsidRPr="00FA6CBA" w:rsidTr="006F46F9">
        <w:tc>
          <w:tcPr>
            <w:tcW w:w="1090"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ind w:hanging="40"/>
              <w:jc w:val="center"/>
              <w:rPr>
                <w:rFonts w:ascii="Times New Roman" w:hAnsi="Times New Roman" w:cs="Times New Roman"/>
                <w:b w:val="0"/>
                <w:sz w:val="20"/>
              </w:rPr>
            </w:pPr>
            <w:r w:rsidRPr="00FA6CBA">
              <w:rPr>
                <w:rFonts w:ascii="Times New Roman" w:hAnsi="Times New Roman" w:cs="Times New Roman"/>
                <w:b w:val="0"/>
                <w:sz w:val="20"/>
              </w:rPr>
              <w:t>7.15.1.</w:t>
            </w:r>
          </w:p>
        </w:tc>
        <w:tc>
          <w:tcPr>
            <w:tcW w:w="6725"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ind w:hanging="40"/>
              <w:jc w:val="both"/>
              <w:rPr>
                <w:rFonts w:ascii="Times New Roman" w:hAnsi="Times New Roman" w:cs="Times New Roman"/>
                <w:b w:val="0"/>
                <w:sz w:val="20"/>
              </w:rPr>
            </w:pPr>
            <w:r w:rsidRPr="00FA6CBA">
              <w:rPr>
                <w:rFonts w:ascii="Times New Roman" w:hAnsi="Times New Roman" w:cs="Times New Roman"/>
                <w:b w:val="0"/>
                <w:sz w:val="20"/>
              </w:rPr>
              <w:t>количество  рассмотренных дел в отношении  родителей или иных законных представителей, всего, в том числе:</w:t>
            </w:r>
          </w:p>
        </w:tc>
        <w:tc>
          <w:tcPr>
            <w:tcW w:w="915"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jc w:val="center"/>
              <w:rPr>
                <w:rFonts w:ascii="Times New Roman" w:hAnsi="Times New Roman" w:cs="Times New Roman"/>
                <w:b w:val="0"/>
                <w:sz w:val="20"/>
              </w:rPr>
            </w:pPr>
            <w:r w:rsidRPr="00FA6CBA">
              <w:rPr>
                <w:rFonts w:ascii="Times New Roman" w:hAnsi="Times New Roman" w:cs="Times New Roman"/>
                <w:b w:val="0"/>
                <w:sz w:val="20"/>
              </w:rPr>
              <w:t>98</w:t>
            </w:r>
          </w:p>
        </w:tc>
        <w:tc>
          <w:tcPr>
            <w:tcW w:w="1108" w:type="dxa"/>
            <w:gridSpan w:val="2"/>
            <w:tcBorders>
              <w:top w:val="single" w:sz="4" w:space="0" w:color="000000"/>
              <w:left w:val="single" w:sz="4" w:space="0" w:color="000000"/>
              <w:bottom w:val="single" w:sz="4" w:space="0" w:color="000000"/>
              <w:right w:val="single" w:sz="4" w:space="0" w:color="000000"/>
            </w:tcBorders>
            <w:shd w:val="clear" w:color="auto" w:fill="auto"/>
          </w:tcPr>
          <w:p w:rsidR="008D4C48" w:rsidRPr="00FA6CBA" w:rsidRDefault="008D4C48" w:rsidP="005E0B2B">
            <w:pPr>
              <w:pStyle w:val="aff0"/>
              <w:suppressAutoHyphens w:val="0"/>
              <w:snapToGrid w:val="0"/>
              <w:jc w:val="center"/>
              <w:rPr>
                <w:rFonts w:ascii="Times New Roman" w:hAnsi="Times New Roman" w:cs="Times New Roman"/>
                <w:b w:val="0"/>
                <w:sz w:val="20"/>
              </w:rPr>
            </w:pPr>
            <w:r w:rsidRPr="00FA6CBA">
              <w:rPr>
                <w:rFonts w:ascii="Times New Roman" w:hAnsi="Times New Roman" w:cs="Times New Roman"/>
                <w:b w:val="0"/>
                <w:sz w:val="20"/>
              </w:rPr>
              <w:t>116</w:t>
            </w:r>
          </w:p>
        </w:tc>
      </w:tr>
      <w:tr w:rsidR="008D4C48" w:rsidRPr="00FA6CBA" w:rsidTr="006F46F9">
        <w:tc>
          <w:tcPr>
            <w:tcW w:w="1090"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ind w:hanging="40"/>
              <w:jc w:val="center"/>
              <w:rPr>
                <w:rFonts w:ascii="Times New Roman" w:hAnsi="Times New Roman" w:cs="Times New Roman"/>
                <w:b w:val="0"/>
                <w:spacing w:val="-8"/>
                <w:sz w:val="20"/>
              </w:rPr>
            </w:pPr>
            <w:r w:rsidRPr="00FA6CBA">
              <w:rPr>
                <w:rFonts w:ascii="Times New Roman" w:hAnsi="Times New Roman" w:cs="Times New Roman"/>
                <w:b w:val="0"/>
                <w:spacing w:val="-8"/>
                <w:sz w:val="20"/>
              </w:rPr>
              <w:t>7.15.1.1.</w:t>
            </w:r>
          </w:p>
        </w:tc>
        <w:tc>
          <w:tcPr>
            <w:tcW w:w="6725"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ind w:hanging="40"/>
              <w:jc w:val="both"/>
              <w:rPr>
                <w:rFonts w:ascii="Times New Roman" w:hAnsi="Times New Roman" w:cs="Times New Roman"/>
                <w:b w:val="0"/>
                <w:sz w:val="20"/>
              </w:rPr>
            </w:pPr>
            <w:r w:rsidRPr="00FA6CBA">
              <w:rPr>
                <w:rFonts w:ascii="Times New Roman" w:hAnsi="Times New Roman" w:cs="Times New Roman"/>
                <w:b w:val="0"/>
                <w:sz w:val="20"/>
              </w:rPr>
              <w:t>за неисполнение обязанностей по содержанию, воспитанию, обучению, защите прав и законных интересов несовершеннолетних</w:t>
            </w:r>
          </w:p>
        </w:tc>
        <w:tc>
          <w:tcPr>
            <w:tcW w:w="915"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jc w:val="center"/>
              <w:rPr>
                <w:rFonts w:ascii="Times New Roman" w:hAnsi="Times New Roman" w:cs="Times New Roman"/>
                <w:b w:val="0"/>
                <w:sz w:val="20"/>
              </w:rPr>
            </w:pPr>
            <w:r w:rsidRPr="00FA6CBA">
              <w:rPr>
                <w:rFonts w:ascii="Times New Roman" w:hAnsi="Times New Roman" w:cs="Times New Roman"/>
                <w:b w:val="0"/>
                <w:sz w:val="20"/>
              </w:rPr>
              <w:t>98</w:t>
            </w:r>
          </w:p>
        </w:tc>
        <w:tc>
          <w:tcPr>
            <w:tcW w:w="1108" w:type="dxa"/>
            <w:gridSpan w:val="2"/>
            <w:tcBorders>
              <w:top w:val="single" w:sz="4" w:space="0" w:color="000000"/>
              <w:left w:val="single" w:sz="4" w:space="0" w:color="000000"/>
              <w:bottom w:val="single" w:sz="4" w:space="0" w:color="000000"/>
              <w:right w:val="single" w:sz="4" w:space="0" w:color="000000"/>
            </w:tcBorders>
            <w:shd w:val="clear" w:color="auto" w:fill="auto"/>
          </w:tcPr>
          <w:p w:rsidR="008D4C48" w:rsidRPr="00FA6CBA" w:rsidRDefault="008D4C48" w:rsidP="005E0B2B">
            <w:pPr>
              <w:pStyle w:val="aff0"/>
              <w:suppressAutoHyphens w:val="0"/>
              <w:snapToGrid w:val="0"/>
              <w:jc w:val="center"/>
              <w:rPr>
                <w:rFonts w:ascii="Times New Roman" w:hAnsi="Times New Roman" w:cs="Times New Roman"/>
                <w:b w:val="0"/>
                <w:sz w:val="20"/>
              </w:rPr>
            </w:pPr>
            <w:r w:rsidRPr="00FA6CBA">
              <w:rPr>
                <w:rFonts w:ascii="Times New Roman" w:hAnsi="Times New Roman" w:cs="Times New Roman"/>
                <w:b w:val="0"/>
                <w:sz w:val="20"/>
              </w:rPr>
              <w:t>114</w:t>
            </w:r>
          </w:p>
        </w:tc>
      </w:tr>
      <w:tr w:rsidR="008D4C48" w:rsidRPr="00FA6CBA" w:rsidTr="006F46F9">
        <w:tc>
          <w:tcPr>
            <w:tcW w:w="1090"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ind w:hanging="40"/>
              <w:jc w:val="center"/>
              <w:rPr>
                <w:rFonts w:ascii="Times New Roman" w:hAnsi="Times New Roman" w:cs="Times New Roman"/>
                <w:b w:val="0"/>
                <w:sz w:val="20"/>
              </w:rPr>
            </w:pPr>
            <w:r w:rsidRPr="00FA6CBA">
              <w:rPr>
                <w:rFonts w:ascii="Times New Roman" w:hAnsi="Times New Roman" w:cs="Times New Roman"/>
                <w:b w:val="0"/>
                <w:sz w:val="20"/>
              </w:rPr>
              <w:t>7.15.2.</w:t>
            </w:r>
          </w:p>
        </w:tc>
        <w:tc>
          <w:tcPr>
            <w:tcW w:w="6725"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ind w:hanging="40"/>
              <w:jc w:val="both"/>
              <w:rPr>
                <w:rFonts w:ascii="Times New Roman" w:hAnsi="Times New Roman" w:cs="Times New Roman"/>
                <w:b w:val="0"/>
                <w:sz w:val="20"/>
              </w:rPr>
            </w:pPr>
            <w:r w:rsidRPr="00FA6CBA">
              <w:rPr>
                <w:rFonts w:ascii="Times New Roman" w:hAnsi="Times New Roman" w:cs="Times New Roman"/>
                <w:b w:val="0"/>
                <w:sz w:val="20"/>
              </w:rPr>
              <w:t>количество направленных материалов (дел) в суд  о лишении родительских прав, всего, из них:</w:t>
            </w:r>
          </w:p>
        </w:tc>
        <w:tc>
          <w:tcPr>
            <w:tcW w:w="915" w:type="dxa"/>
            <w:tcBorders>
              <w:top w:val="single" w:sz="4" w:space="0" w:color="000000"/>
              <w:left w:val="single" w:sz="4" w:space="0" w:color="000000"/>
              <w:bottom w:val="single" w:sz="4" w:space="0" w:color="000000"/>
            </w:tcBorders>
            <w:shd w:val="clear" w:color="auto" w:fill="FFFFFF"/>
          </w:tcPr>
          <w:p w:rsidR="008D4C48" w:rsidRPr="00FA6CBA" w:rsidRDefault="008D4C48" w:rsidP="005E0B2B">
            <w:pPr>
              <w:pStyle w:val="aff0"/>
              <w:suppressAutoHyphens w:val="0"/>
              <w:snapToGrid w:val="0"/>
              <w:jc w:val="center"/>
              <w:rPr>
                <w:rFonts w:ascii="Times New Roman" w:hAnsi="Times New Roman" w:cs="Times New Roman"/>
                <w:b w:val="0"/>
                <w:sz w:val="20"/>
                <w:shd w:val="clear" w:color="auto" w:fill="FFFFFF"/>
                <w:lang w:val="en-US"/>
              </w:rPr>
            </w:pPr>
            <w:r w:rsidRPr="00FA6CBA">
              <w:rPr>
                <w:rFonts w:ascii="Times New Roman" w:hAnsi="Times New Roman" w:cs="Times New Roman"/>
                <w:b w:val="0"/>
                <w:sz w:val="20"/>
                <w:shd w:val="clear" w:color="auto" w:fill="FFFFFF"/>
                <w:lang w:val="en-US"/>
              </w:rPr>
              <w:t>10</w:t>
            </w:r>
          </w:p>
        </w:tc>
        <w:tc>
          <w:tcPr>
            <w:tcW w:w="1108" w:type="dxa"/>
            <w:gridSpan w:val="2"/>
            <w:tcBorders>
              <w:top w:val="single" w:sz="4" w:space="0" w:color="000000"/>
              <w:left w:val="single" w:sz="4" w:space="0" w:color="000000"/>
              <w:bottom w:val="single" w:sz="4" w:space="0" w:color="000000"/>
              <w:right w:val="single" w:sz="4" w:space="0" w:color="000000"/>
            </w:tcBorders>
            <w:shd w:val="clear" w:color="auto" w:fill="auto"/>
          </w:tcPr>
          <w:p w:rsidR="008D4C48" w:rsidRPr="00FA6CBA" w:rsidRDefault="008D4C48" w:rsidP="005E0B2B">
            <w:pPr>
              <w:pStyle w:val="aff0"/>
              <w:suppressAutoHyphens w:val="0"/>
              <w:snapToGrid w:val="0"/>
              <w:jc w:val="center"/>
              <w:rPr>
                <w:rFonts w:ascii="Times New Roman" w:hAnsi="Times New Roman" w:cs="Times New Roman"/>
                <w:b w:val="0"/>
                <w:sz w:val="20"/>
                <w:shd w:val="clear" w:color="auto" w:fill="FFFFFF"/>
                <w:lang w:val="en-US"/>
              </w:rPr>
            </w:pPr>
            <w:r w:rsidRPr="00FA6CBA">
              <w:rPr>
                <w:rFonts w:ascii="Times New Roman" w:hAnsi="Times New Roman" w:cs="Times New Roman"/>
                <w:b w:val="0"/>
                <w:sz w:val="20"/>
                <w:shd w:val="clear" w:color="auto" w:fill="FFFFFF"/>
                <w:lang w:val="en-US"/>
              </w:rPr>
              <w:t>8</w:t>
            </w:r>
          </w:p>
        </w:tc>
      </w:tr>
      <w:tr w:rsidR="008D4C48" w:rsidRPr="00FA6CBA" w:rsidTr="006F46F9">
        <w:tc>
          <w:tcPr>
            <w:tcW w:w="1090"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ind w:hanging="40"/>
              <w:jc w:val="center"/>
              <w:rPr>
                <w:rFonts w:ascii="Times New Roman" w:hAnsi="Times New Roman" w:cs="Times New Roman"/>
                <w:b w:val="0"/>
                <w:spacing w:val="-8"/>
                <w:sz w:val="20"/>
              </w:rPr>
            </w:pPr>
            <w:r w:rsidRPr="00FA6CBA">
              <w:rPr>
                <w:rFonts w:ascii="Times New Roman" w:hAnsi="Times New Roman" w:cs="Times New Roman"/>
                <w:b w:val="0"/>
                <w:spacing w:val="-8"/>
                <w:sz w:val="20"/>
              </w:rPr>
              <w:t>7.15.2.1</w:t>
            </w:r>
          </w:p>
        </w:tc>
        <w:tc>
          <w:tcPr>
            <w:tcW w:w="6725"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ind w:hanging="40"/>
              <w:jc w:val="both"/>
              <w:rPr>
                <w:rFonts w:ascii="Times New Roman" w:hAnsi="Times New Roman" w:cs="Times New Roman"/>
                <w:b w:val="0"/>
                <w:sz w:val="20"/>
              </w:rPr>
            </w:pPr>
            <w:r w:rsidRPr="00FA6CBA">
              <w:rPr>
                <w:rFonts w:ascii="Times New Roman" w:hAnsi="Times New Roman" w:cs="Times New Roman"/>
                <w:b w:val="0"/>
                <w:sz w:val="20"/>
              </w:rPr>
              <w:t>удовлетворено судом</w:t>
            </w:r>
          </w:p>
        </w:tc>
        <w:tc>
          <w:tcPr>
            <w:tcW w:w="915" w:type="dxa"/>
            <w:tcBorders>
              <w:top w:val="single" w:sz="4" w:space="0" w:color="000000"/>
              <w:left w:val="single" w:sz="4" w:space="0" w:color="000000"/>
              <w:bottom w:val="single" w:sz="4" w:space="0" w:color="000000"/>
            </w:tcBorders>
            <w:shd w:val="clear" w:color="auto" w:fill="FFFFFF"/>
          </w:tcPr>
          <w:p w:rsidR="008D4C48" w:rsidRPr="00FA6CBA" w:rsidRDefault="008D4C48" w:rsidP="005E0B2B">
            <w:pPr>
              <w:pStyle w:val="aff0"/>
              <w:suppressAutoHyphens w:val="0"/>
              <w:snapToGrid w:val="0"/>
              <w:jc w:val="center"/>
              <w:rPr>
                <w:rFonts w:ascii="Times New Roman" w:hAnsi="Times New Roman" w:cs="Times New Roman"/>
                <w:b w:val="0"/>
                <w:sz w:val="20"/>
                <w:shd w:val="clear" w:color="auto" w:fill="FFFFFF"/>
                <w:lang w:val="en-US"/>
              </w:rPr>
            </w:pPr>
            <w:r w:rsidRPr="00FA6CBA">
              <w:rPr>
                <w:rFonts w:ascii="Times New Roman" w:hAnsi="Times New Roman" w:cs="Times New Roman"/>
                <w:b w:val="0"/>
                <w:sz w:val="20"/>
                <w:shd w:val="clear" w:color="auto" w:fill="FFFFFF"/>
                <w:lang w:val="en-US"/>
              </w:rPr>
              <w:t>10</w:t>
            </w:r>
          </w:p>
        </w:tc>
        <w:tc>
          <w:tcPr>
            <w:tcW w:w="1108" w:type="dxa"/>
            <w:gridSpan w:val="2"/>
            <w:tcBorders>
              <w:top w:val="single" w:sz="4" w:space="0" w:color="000000"/>
              <w:left w:val="single" w:sz="4" w:space="0" w:color="000000"/>
              <w:bottom w:val="single" w:sz="4" w:space="0" w:color="000000"/>
              <w:right w:val="single" w:sz="4" w:space="0" w:color="000000"/>
            </w:tcBorders>
            <w:shd w:val="clear" w:color="auto" w:fill="auto"/>
          </w:tcPr>
          <w:p w:rsidR="008D4C48" w:rsidRPr="00FA6CBA" w:rsidRDefault="008D4C48" w:rsidP="005E0B2B">
            <w:pPr>
              <w:pStyle w:val="aff0"/>
              <w:suppressAutoHyphens w:val="0"/>
              <w:snapToGrid w:val="0"/>
              <w:jc w:val="center"/>
              <w:rPr>
                <w:rFonts w:ascii="Times New Roman" w:hAnsi="Times New Roman" w:cs="Times New Roman"/>
                <w:b w:val="0"/>
                <w:sz w:val="20"/>
                <w:shd w:val="clear" w:color="auto" w:fill="FFFFFF"/>
                <w:lang w:val="en-US"/>
              </w:rPr>
            </w:pPr>
            <w:r w:rsidRPr="00FA6CBA">
              <w:rPr>
                <w:rFonts w:ascii="Times New Roman" w:hAnsi="Times New Roman" w:cs="Times New Roman"/>
                <w:b w:val="0"/>
                <w:sz w:val="20"/>
                <w:shd w:val="clear" w:color="auto" w:fill="FFFFFF"/>
                <w:lang w:val="en-US"/>
              </w:rPr>
              <w:t>4</w:t>
            </w:r>
          </w:p>
        </w:tc>
      </w:tr>
      <w:tr w:rsidR="008D4C48" w:rsidRPr="00FA6CBA" w:rsidTr="006F46F9">
        <w:tc>
          <w:tcPr>
            <w:tcW w:w="1090"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ind w:left="-40"/>
              <w:jc w:val="center"/>
              <w:rPr>
                <w:rFonts w:ascii="Times New Roman" w:hAnsi="Times New Roman" w:cs="Times New Roman"/>
                <w:b w:val="0"/>
                <w:sz w:val="20"/>
              </w:rPr>
            </w:pPr>
            <w:r w:rsidRPr="00FA6CBA">
              <w:rPr>
                <w:rFonts w:ascii="Times New Roman" w:hAnsi="Times New Roman" w:cs="Times New Roman"/>
                <w:b w:val="0"/>
                <w:sz w:val="20"/>
              </w:rPr>
              <w:t>7.15.3.</w:t>
            </w:r>
          </w:p>
        </w:tc>
        <w:tc>
          <w:tcPr>
            <w:tcW w:w="6725"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ind w:left="-40"/>
              <w:jc w:val="both"/>
              <w:rPr>
                <w:rFonts w:ascii="Times New Roman" w:hAnsi="Times New Roman" w:cs="Times New Roman"/>
                <w:b w:val="0"/>
                <w:sz w:val="20"/>
              </w:rPr>
            </w:pPr>
            <w:r w:rsidRPr="00FA6CBA">
              <w:rPr>
                <w:rFonts w:ascii="Times New Roman" w:hAnsi="Times New Roman" w:cs="Times New Roman"/>
                <w:b w:val="0"/>
                <w:sz w:val="20"/>
              </w:rPr>
              <w:t xml:space="preserve">количество родителей, лишённых родительских прав в отношении детей </w:t>
            </w:r>
          </w:p>
        </w:tc>
        <w:tc>
          <w:tcPr>
            <w:tcW w:w="915" w:type="dxa"/>
            <w:tcBorders>
              <w:top w:val="single" w:sz="4" w:space="0" w:color="000000"/>
              <w:left w:val="single" w:sz="4" w:space="0" w:color="000000"/>
              <w:bottom w:val="single" w:sz="4" w:space="0" w:color="000000"/>
            </w:tcBorders>
            <w:shd w:val="clear" w:color="auto" w:fill="FFFFFF"/>
          </w:tcPr>
          <w:p w:rsidR="008D4C48" w:rsidRPr="00FA6CBA" w:rsidRDefault="008D4C48" w:rsidP="005E0B2B">
            <w:pPr>
              <w:pStyle w:val="aff0"/>
              <w:suppressAutoHyphens w:val="0"/>
              <w:snapToGrid w:val="0"/>
              <w:jc w:val="center"/>
              <w:rPr>
                <w:rFonts w:ascii="Times New Roman" w:hAnsi="Times New Roman" w:cs="Times New Roman"/>
                <w:b w:val="0"/>
                <w:sz w:val="20"/>
                <w:shd w:val="clear" w:color="auto" w:fill="FFFFFF"/>
                <w:lang w:val="en-US"/>
              </w:rPr>
            </w:pPr>
            <w:r w:rsidRPr="00FA6CBA">
              <w:rPr>
                <w:rFonts w:ascii="Times New Roman" w:hAnsi="Times New Roman" w:cs="Times New Roman"/>
                <w:b w:val="0"/>
                <w:sz w:val="20"/>
                <w:shd w:val="clear" w:color="auto" w:fill="FFFFFF"/>
                <w:lang w:val="en-US"/>
              </w:rPr>
              <w:t>10|12</w:t>
            </w:r>
          </w:p>
        </w:tc>
        <w:tc>
          <w:tcPr>
            <w:tcW w:w="1108" w:type="dxa"/>
            <w:gridSpan w:val="2"/>
            <w:tcBorders>
              <w:top w:val="single" w:sz="4" w:space="0" w:color="000000"/>
              <w:left w:val="single" w:sz="4" w:space="0" w:color="000000"/>
              <w:bottom w:val="single" w:sz="4" w:space="0" w:color="000000"/>
              <w:right w:val="single" w:sz="4" w:space="0" w:color="000000"/>
            </w:tcBorders>
            <w:shd w:val="clear" w:color="auto" w:fill="auto"/>
          </w:tcPr>
          <w:p w:rsidR="008D4C48" w:rsidRPr="00FA6CBA" w:rsidRDefault="008D4C48" w:rsidP="005E0B2B">
            <w:pPr>
              <w:pStyle w:val="aff0"/>
              <w:suppressAutoHyphens w:val="0"/>
              <w:snapToGrid w:val="0"/>
              <w:jc w:val="center"/>
              <w:rPr>
                <w:rFonts w:ascii="Times New Roman" w:hAnsi="Times New Roman" w:cs="Times New Roman"/>
                <w:b w:val="0"/>
                <w:sz w:val="20"/>
                <w:shd w:val="clear" w:color="auto" w:fill="FFFFFF"/>
                <w:lang w:val="en-US"/>
              </w:rPr>
            </w:pPr>
            <w:r w:rsidRPr="00FA6CBA">
              <w:rPr>
                <w:rFonts w:ascii="Times New Roman" w:hAnsi="Times New Roman" w:cs="Times New Roman"/>
                <w:b w:val="0"/>
                <w:sz w:val="20"/>
                <w:shd w:val="clear" w:color="auto" w:fill="FFFFFF"/>
                <w:lang w:val="en-US"/>
              </w:rPr>
              <w:t>5\5</w:t>
            </w:r>
          </w:p>
        </w:tc>
      </w:tr>
      <w:tr w:rsidR="008D4C48" w:rsidRPr="00FA6CBA" w:rsidTr="006F46F9">
        <w:tc>
          <w:tcPr>
            <w:tcW w:w="1090"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ind w:hanging="40"/>
              <w:jc w:val="center"/>
              <w:rPr>
                <w:rFonts w:ascii="Times New Roman" w:hAnsi="Times New Roman" w:cs="Times New Roman"/>
                <w:b w:val="0"/>
                <w:sz w:val="20"/>
              </w:rPr>
            </w:pPr>
            <w:r w:rsidRPr="00FA6CBA">
              <w:rPr>
                <w:rFonts w:ascii="Times New Roman" w:hAnsi="Times New Roman" w:cs="Times New Roman"/>
                <w:b w:val="0"/>
                <w:sz w:val="20"/>
              </w:rPr>
              <w:t>7.15.4.</w:t>
            </w:r>
          </w:p>
        </w:tc>
        <w:tc>
          <w:tcPr>
            <w:tcW w:w="6725"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ind w:hanging="40"/>
              <w:jc w:val="both"/>
              <w:rPr>
                <w:rFonts w:ascii="Times New Roman" w:hAnsi="Times New Roman" w:cs="Times New Roman"/>
                <w:b w:val="0"/>
                <w:sz w:val="20"/>
              </w:rPr>
            </w:pPr>
            <w:r w:rsidRPr="00FA6CBA">
              <w:rPr>
                <w:rFonts w:ascii="Times New Roman" w:hAnsi="Times New Roman" w:cs="Times New Roman"/>
                <w:b w:val="0"/>
                <w:sz w:val="20"/>
              </w:rPr>
              <w:t xml:space="preserve"> количество направленных материалов (дел) в суд об ограничении родительских прав, всего, из них:</w:t>
            </w:r>
          </w:p>
        </w:tc>
        <w:tc>
          <w:tcPr>
            <w:tcW w:w="915" w:type="dxa"/>
            <w:tcBorders>
              <w:top w:val="single" w:sz="4" w:space="0" w:color="000000"/>
              <w:left w:val="single" w:sz="4" w:space="0" w:color="000000"/>
              <w:bottom w:val="single" w:sz="4" w:space="0" w:color="000000"/>
            </w:tcBorders>
            <w:shd w:val="clear" w:color="auto" w:fill="FFFFFF"/>
          </w:tcPr>
          <w:p w:rsidR="008D4C48" w:rsidRPr="00FA6CBA" w:rsidRDefault="008D4C48" w:rsidP="005E0B2B">
            <w:pPr>
              <w:pStyle w:val="aff0"/>
              <w:suppressAutoHyphens w:val="0"/>
              <w:snapToGrid w:val="0"/>
              <w:jc w:val="center"/>
              <w:rPr>
                <w:rFonts w:ascii="Times New Roman" w:hAnsi="Times New Roman" w:cs="Times New Roman"/>
                <w:b w:val="0"/>
                <w:sz w:val="20"/>
                <w:shd w:val="clear" w:color="auto" w:fill="FFFFFF"/>
              </w:rPr>
            </w:pPr>
            <w:r w:rsidRPr="00FA6CBA">
              <w:rPr>
                <w:rFonts w:ascii="Times New Roman" w:hAnsi="Times New Roman" w:cs="Times New Roman"/>
                <w:b w:val="0"/>
                <w:sz w:val="20"/>
                <w:shd w:val="clear" w:color="auto" w:fill="FFFFFF"/>
              </w:rPr>
              <w:t>-</w:t>
            </w:r>
          </w:p>
        </w:tc>
        <w:tc>
          <w:tcPr>
            <w:tcW w:w="1108" w:type="dxa"/>
            <w:gridSpan w:val="2"/>
            <w:tcBorders>
              <w:top w:val="single" w:sz="4" w:space="0" w:color="000000"/>
              <w:left w:val="single" w:sz="4" w:space="0" w:color="000000"/>
              <w:bottom w:val="single" w:sz="4" w:space="0" w:color="000000"/>
              <w:right w:val="single" w:sz="4" w:space="0" w:color="000000"/>
            </w:tcBorders>
            <w:shd w:val="clear" w:color="auto" w:fill="auto"/>
          </w:tcPr>
          <w:p w:rsidR="008D4C48" w:rsidRPr="00FA6CBA" w:rsidRDefault="008D4C48" w:rsidP="005E0B2B">
            <w:pPr>
              <w:pStyle w:val="aff0"/>
              <w:suppressAutoHyphens w:val="0"/>
              <w:snapToGrid w:val="0"/>
              <w:jc w:val="center"/>
              <w:rPr>
                <w:rFonts w:ascii="Times New Roman" w:hAnsi="Times New Roman" w:cs="Times New Roman"/>
                <w:b w:val="0"/>
                <w:sz w:val="20"/>
                <w:shd w:val="clear" w:color="auto" w:fill="FFFFFF"/>
              </w:rPr>
            </w:pPr>
            <w:r w:rsidRPr="00FA6CBA">
              <w:rPr>
                <w:rFonts w:ascii="Times New Roman" w:hAnsi="Times New Roman" w:cs="Times New Roman"/>
                <w:b w:val="0"/>
                <w:sz w:val="20"/>
                <w:shd w:val="clear" w:color="auto" w:fill="FFFFFF"/>
              </w:rPr>
              <w:t>1</w:t>
            </w:r>
          </w:p>
        </w:tc>
      </w:tr>
      <w:tr w:rsidR="008D4C48" w:rsidRPr="00FA6CBA" w:rsidTr="006F46F9">
        <w:tc>
          <w:tcPr>
            <w:tcW w:w="1090"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ind w:hanging="40"/>
              <w:jc w:val="center"/>
              <w:rPr>
                <w:rFonts w:ascii="Times New Roman" w:hAnsi="Times New Roman" w:cs="Times New Roman"/>
                <w:b w:val="0"/>
                <w:spacing w:val="-8"/>
                <w:sz w:val="20"/>
              </w:rPr>
            </w:pPr>
            <w:r w:rsidRPr="00FA6CBA">
              <w:rPr>
                <w:rFonts w:ascii="Times New Roman" w:hAnsi="Times New Roman" w:cs="Times New Roman"/>
                <w:b w:val="0"/>
                <w:spacing w:val="-8"/>
                <w:sz w:val="20"/>
              </w:rPr>
              <w:t>7.15.4.1</w:t>
            </w:r>
          </w:p>
        </w:tc>
        <w:tc>
          <w:tcPr>
            <w:tcW w:w="6725"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ind w:hanging="40"/>
              <w:jc w:val="both"/>
              <w:rPr>
                <w:rFonts w:ascii="Times New Roman" w:hAnsi="Times New Roman" w:cs="Times New Roman"/>
                <w:b w:val="0"/>
                <w:sz w:val="20"/>
              </w:rPr>
            </w:pPr>
            <w:r w:rsidRPr="00FA6CBA">
              <w:rPr>
                <w:rFonts w:ascii="Times New Roman" w:hAnsi="Times New Roman" w:cs="Times New Roman"/>
                <w:b w:val="0"/>
                <w:sz w:val="20"/>
              </w:rPr>
              <w:t>удовлетворено судом</w:t>
            </w:r>
          </w:p>
        </w:tc>
        <w:tc>
          <w:tcPr>
            <w:tcW w:w="915" w:type="dxa"/>
            <w:tcBorders>
              <w:top w:val="single" w:sz="4" w:space="0" w:color="000000"/>
              <w:left w:val="single" w:sz="4" w:space="0" w:color="000000"/>
              <w:bottom w:val="single" w:sz="4" w:space="0" w:color="000000"/>
            </w:tcBorders>
            <w:shd w:val="clear" w:color="auto" w:fill="FFFFFF"/>
          </w:tcPr>
          <w:p w:rsidR="008D4C48" w:rsidRPr="00FA6CBA" w:rsidRDefault="008D4C48" w:rsidP="005E0B2B">
            <w:pPr>
              <w:pStyle w:val="aff0"/>
              <w:suppressAutoHyphens w:val="0"/>
              <w:snapToGrid w:val="0"/>
              <w:jc w:val="center"/>
              <w:rPr>
                <w:rFonts w:ascii="Times New Roman" w:hAnsi="Times New Roman" w:cs="Times New Roman"/>
                <w:b w:val="0"/>
                <w:sz w:val="20"/>
                <w:shd w:val="clear" w:color="auto" w:fill="FFFFFF"/>
              </w:rPr>
            </w:pPr>
            <w:r w:rsidRPr="00FA6CBA">
              <w:rPr>
                <w:rFonts w:ascii="Times New Roman" w:hAnsi="Times New Roman" w:cs="Times New Roman"/>
                <w:b w:val="0"/>
                <w:sz w:val="20"/>
                <w:shd w:val="clear" w:color="auto" w:fill="FFFFFF"/>
              </w:rPr>
              <w:t>-</w:t>
            </w:r>
          </w:p>
        </w:tc>
        <w:tc>
          <w:tcPr>
            <w:tcW w:w="1108" w:type="dxa"/>
            <w:gridSpan w:val="2"/>
            <w:tcBorders>
              <w:top w:val="single" w:sz="4" w:space="0" w:color="000000"/>
              <w:left w:val="single" w:sz="4" w:space="0" w:color="000000"/>
              <w:bottom w:val="single" w:sz="4" w:space="0" w:color="000000"/>
              <w:right w:val="single" w:sz="4" w:space="0" w:color="000000"/>
            </w:tcBorders>
            <w:shd w:val="clear" w:color="auto" w:fill="auto"/>
          </w:tcPr>
          <w:p w:rsidR="008D4C48" w:rsidRPr="00FA6CBA" w:rsidRDefault="008D4C48" w:rsidP="005E0B2B">
            <w:pPr>
              <w:pStyle w:val="aff0"/>
              <w:suppressAutoHyphens w:val="0"/>
              <w:snapToGrid w:val="0"/>
              <w:jc w:val="center"/>
              <w:rPr>
                <w:rFonts w:ascii="Times New Roman" w:hAnsi="Times New Roman" w:cs="Times New Roman"/>
                <w:b w:val="0"/>
                <w:sz w:val="20"/>
                <w:shd w:val="clear" w:color="auto" w:fill="FFFFFF"/>
                <w:lang w:val="en-US"/>
              </w:rPr>
            </w:pPr>
            <w:r w:rsidRPr="00FA6CBA">
              <w:rPr>
                <w:rFonts w:ascii="Times New Roman" w:hAnsi="Times New Roman" w:cs="Times New Roman"/>
                <w:b w:val="0"/>
                <w:sz w:val="20"/>
                <w:shd w:val="clear" w:color="auto" w:fill="FFFFFF"/>
                <w:lang w:val="en-US"/>
              </w:rPr>
              <w:t>-</w:t>
            </w:r>
          </w:p>
        </w:tc>
      </w:tr>
      <w:tr w:rsidR="008D4C48" w:rsidRPr="00FA6CBA" w:rsidTr="006F46F9">
        <w:tc>
          <w:tcPr>
            <w:tcW w:w="1090"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ind w:hanging="40"/>
              <w:jc w:val="center"/>
              <w:rPr>
                <w:rFonts w:ascii="Times New Roman" w:hAnsi="Times New Roman" w:cs="Times New Roman"/>
                <w:b w:val="0"/>
                <w:sz w:val="20"/>
              </w:rPr>
            </w:pPr>
            <w:r w:rsidRPr="00FA6CBA">
              <w:rPr>
                <w:rFonts w:ascii="Times New Roman" w:hAnsi="Times New Roman" w:cs="Times New Roman"/>
                <w:b w:val="0"/>
                <w:sz w:val="20"/>
              </w:rPr>
              <w:t>7.15.5.</w:t>
            </w:r>
          </w:p>
        </w:tc>
        <w:tc>
          <w:tcPr>
            <w:tcW w:w="6725"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ind w:hanging="40"/>
              <w:jc w:val="both"/>
              <w:rPr>
                <w:rFonts w:ascii="Times New Roman" w:hAnsi="Times New Roman" w:cs="Times New Roman"/>
                <w:b w:val="0"/>
                <w:sz w:val="20"/>
              </w:rPr>
            </w:pPr>
            <w:r w:rsidRPr="00FA6CBA">
              <w:rPr>
                <w:rFonts w:ascii="Times New Roman" w:hAnsi="Times New Roman" w:cs="Times New Roman"/>
                <w:b w:val="0"/>
                <w:sz w:val="20"/>
              </w:rPr>
              <w:t xml:space="preserve">количество родителей, ограниченных в родительских правах в отношении детей </w:t>
            </w:r>
          </w:p>
        </w:tc>
        <w:tc>
          <w:tcPr>
            <w:tcW w:w="915" w:type="dxa"/>
            <w:tcBorders>
              <w:top w:val="single" w:sz="4" w:space="0" w:color="000000"/>
              <w:left w:val="single" w:sz="4" w:space="0" w:color="000000"/>
              <w:bottom w:val="single" w:sz="4" w:space="0" w:color="000000"/>
            </w:tcBorders>
            <w:shd w:val="clear" w:color="auto" w:fill="FFFFFF"/>
          </w:tcPr>
          <w:p w:rsidR="008D4C48" w:rsidRPr="00FA6CBA" w:rsidRDefault="008D4C48" w:rsidP="005E0B2B">
            <w:pPr>
              <w:pStyle w:val="aff0"/>
              <w:suppressAutoHyphens w:val="0"/>
              <w:snapToGrid w:val="0"/>
              <w:jc w:val="center"/>
              <w:rPr>
                <w:rFonts w:ascii="Times New Roman" w:hAnsi="Times New Roman" w:cs="Times New Roman"/>
                <w:b w:val="0"/>
                <w:sz w:val="20"/>
                <w:shd w:val="clear" w:color="auto" w:fill="FFFFFF"/>
              </w:rPr>
            </w:pPr>
            <w:r w:rsidRPr="00FA6CBA">
              <w:rPr>
                <w:rFonts w:ascii="Times New Roman" w:hAnsi="Times New Roman" w:cs="Times New Roman"/>
                <w:b w:val="0"/>
                <w:sz w:val="20"/>
                <w:shd w:val="clear" w:color="auto" w:fill="FFFFFF"/>
              </w:rPr>
              <w:t>-</w:t>
            </w:r>
          </w:p>
        </w:tc>
        <w:tc>
          <w:tcPr>
            <w:tcW w:w="1108" w:type="dxa"/>
            <w:gridSpan w:val="2"/>
            <w:tcBorders>
              <w:top w:val="single" w:sz="4" w:space="0" w:color="000000"/>
              <w:left w:val="single" w:sz="4" w:space="0" w:color="000000"/>
              <w:bottom w:val="single" w:sz="4" w:space="0" w:color="000000"/>
              <w:right w:val="single" w:sz="4" w:space="0" w:color="000000"/>
            </w:tcBorders>
            <w:shd w:val="clear" w:color="auto" w:fill="auto"/>
          </w:tcPr>
          <w:p w:rsidR="008D4C48" w:rsidRPr="00FA6CBA" w:rsidRDefault="008D4C48" w:rsidP="005E0B2B">
            <w:pPr>
              <w:pStyle w:val="aff0"/>
              <w:suppressAutoHyphens w:val="0"/>
              <w:snapToGrid w:val="0"/>
              <w:jc w:val="center"/>
              <w:rPr>
                <w:rFonts w:ascii="Times New Roman" w:hAnsi="Times New Roman" w:cs="Times New Roman"/>
                <w:b w:val="0"/>
                <w:sz w:val="20"/>
                <w:shd w:val="clear" w:color="auto" w:fill="FFFFFF"/>
                <w:lang w:val="en-US"/>
              </w:rPr>
            </w:pPr>
            <w:r w:rsidRPr="00FA6CBA">
              <w:rPr>
                <w:rFonts w:ascii="Times New Roman" w:hAnsi="Times New Roman" w:cs="Times New Roman"/>
                <w:b w:val="0"/>
                <w:sz w:val="20"/>
                <w:shd w:val="clear" w:color="auto" w:fill="FFFFFF"/>
                <w:lang w:val="en-US"/>
              </w:rPr>
              <w:t>-</w:t>
            </w:r>
          </w:p>
        </w:tc>
      </w:tr>
      <w:tr w:rsidR="008D4C48" w:rsidRPr="00FA6CBA" w:rsidTr="006F46F9">
        <w:tc>
          <w:tcPr>
            <w:tcW w:w="1090"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ind w:hanging="40"/>
              <w:jc w:val="center"/>
              <w:rPr>
                <w:rFonts w:ascii="Times New Roman" w:hAnsi="Times New Roman" w:cs="Times New Roman"/>
                <w:b w:val="0"/>
                <w:sz w:val="20"/>
              </w:rPr>
            </w:pPr>
            <w:r w:rsidRPr="00FA6CBA">
              <w:rPr>
                <w:rFonts w:ascii="Times New Roman" w:hAnsi="Times New Roman" w:cs="Times New Roman"/>
                <w:b w:val="0"/>
                <w:sz w:val="20"/>
              </w:rPr>
              <w:t>7.15.6.</w:t>
            </w:r>
          </w:p>
        </w:tc>
        <w:tc>
          <w:tcPr>
            <w:tcW w:w="6725"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ind w:hanging="40"/>
              <w:jc w:val="both"/>
              <w:rPr>
                <w:rFonts w:ascii="Times New Roman" w:hAnsi="Times New Roman" w:cs="Times New Roman"/>
                <w:b w:val="0"/>
                <w:sz w:val="20"/>
              </w:rPr>
            </w:pPr>
            <w:r w:rsidRPr="00FA6CBA">
              <w:rPr>
                <w:rFonts w:ascii="Times New Roman" w:hAnsi="Times New Roman" w:cs="Times New Roman"/>
                <w:b w:val="0"/>
                <w:sz w:val="20"/>
              </w:rPr>
              <w:t xml:space="preserve">количество вынесенных общественных порицаний </w:t>
            </w:r>
          </w:p>
        </w:tc>
        <w:tc>
          <w:tcPr>
            <w:tcW w:w="915"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jc w:val="center"/>
              <w:rPr>
                <w:rFonts w:ascii="Times New Roman" w:hAnsi="Times New Roman" w:cs="Times New Roman"/>
                <w:b w:val="0"/>
                <w:sz w:val="20"/>
              </w:rPr>
            </w:pPr>
            <w:r w:rsidRPr="00FA6CBA">
              <w:rPr>
                <w:rFonts w:ascii="Times New Roman" w:hAnsi="Times New Roman" w:cs="Times New Roman"/>
                <w:b w:val="0"/>
                <w:sz w:val="20"/>
              </w:rPr>
              <w:t>-</w:t>
            </w:r>
          </w:p>
        </w:tc>
        <w:tc>
          <w:tcPr>
            <w:tcW w:w="1108" w:type="dxa"/>
            <w:gridSpan w:val="2"/>
            <w:tcBorders>
              <w:top w:val="single" w:sz="4" w:space="0" w:color="000000"/>
              <w:left w:val="single" w:sz="4" w:space="0" w:color="000000"/>
              <w:bottom w:val="single" w:sz="4" w:space="0" w:color="000000"/>
              <w:right w:val="single" w:sz="4" w:space="0" w:color="000000"/>
            </w:tcBorders>
            <w:shd w:val="clear" w:color="auto" w:fill="auto"/>
          </w:tcPr>
          <w:p w:rsidR="008D4C48" w:rsidRPr="00FA6CBA" w:rsidRDefault="008D4C48" w:rsidP="005E0B2B">
            <w:pPr>
              <w:pStyle w:val="aff0"/>
              <w:suppressAutoHyphens w:val="0"/>
              <w:snapToGrid w:val="0"/>
              <w:jc w:val="center"/>
              <w:rPr>
                <w:rFonts w:ascii="Times New Roman" w:hAnsi="Times New Roman" w:cs="Times New Roman"/>
                <w:b w:val="0"/>
                <w:sz w:val="20"/>
              </w:rPr>
            </w:pPr>
            <w:r w:rsidRPr="00FA6CBA">
              <w:rPr>
                <w:rFonts w:ascii="Times New Roman" w:hAnsi="Times New Roman" w:cs="Times New Roman"/>
                <w:b w:val="0"/>
                <w:sz w:val="20"/>
              </w:rPr>
              <w:t>-</w:t>
            </w:r>
          </w:p>
        </w:tc>
      </w:tr>
      <w:tr w:rsidR="008D4C48" w:rsidRPr="00FA6CBA" w:rsidTr="006F46F9">
        <w:tc>
          <w:tcPr>
            <w:tcW w:w="1090"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ind w:hanging="40"/>
              <w:jc w:val="center"/>
              <w:rPr>
                <w:rFonts w:ascii="Times New Roman" w:hAnsi="Times New Roman" w:cs="Times New Roman"/>
                <w:b w:val="0"/>
                <w:sz w:val="20"/>
              </w:rPr>
            </w:pPr>
            <w:r w:rsidRPr="00FA6CBA">
              <w:rPr>
                <w:rFonts w:ascii="Times New Roman" w:hAnsi="Times New Roman" w:cs="Times New Roman"/>
                <w:b w:val="0"/>
                <w:sz w:val="20"/>
              </w:rPr>
              <w:t>7.15.7.</w:t>
            </w:r>
          </w:p>
        </w:tc>
        <w:tc>
          <w:tcPr>
            <w:tcW w:w="6725"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ind w:hanging="40"/>
              <w:jc w:val="both"/>
              <w:rPr>
                <w:rFonts w:ascii="Times New Roman" w:hAnsi="Times New Roman" w:cs="Times New Roman"/>
                <w:b w:val="0"/>
                <w:sz w:val="20"/>
              </w:rPr>
            </w:pPr>
            <w:r w:rsidRPr="00FA6CBA">
              <w:rPr>
                <w:rFonts w:ascii="Times New Roman" w:hAnsi="Times New Roman" w:cs="Times New Roman"/>
                <w:b w:val="0"/>
                <w:sz w:val="20"/>
              </w:rPr>
              <w:t xml:space="preserve">количество  вынесенных предупреждений </w:t>
            </w:r>
          </w:p>
        </w:tc>
        <w:tc>
          <w:tcPr>
            <w:tcW w:w="915"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jc w:val="center"/>
              <w:rPr>
                <w:rFonts w:ascii="Times New Roman" w:hAnsi="Times New Roman" w:cs="Times New Roman"/>
                <w:b w:val="0"/>
                <w:sz w:val="20"/>
              </w:rPr>
            </w:pPr>
            <w:r w:rsidRPr="00FA6CBA">
              <w:rPr>
                <w:rFonts w:ascii="Times New Roman" w:hAnsi="Times New Roman" w:cs="Times New Roman"/>
                <w:b w:val="0"/>
                <w:sz w:val="20"/>
              </w:rPr>
              <w:t>66</w:t>
            </w:r>
          </w:p>
        </w:tc>
        <w:tc>
          <w:tcPr>
            <w:tcW w:w="1108" w:type="dxa"/>
            <w:gridSpan w:val="2"/>
            <w:tcBorders>
              <w:top w:val="single" w:sz="4" w:space="0" w:color="000000"/>
              <w:left w:val="single" w:sz="4" w:space="0" w:color="000000"/>
              <w:bottom w:val="single" w:sz="4" w:space="0" w:color="000000"/>
              <w:right w:val="single" w:sz="4" w:space="0" w:color="000000"/>
            </w:tcBorders>
            <w:shd w:val="clear" w:color="auto" w:fill="auto"/>
          </w:tcPr>
          <w:p w:rsidR="008D4C48" w:rsidRPr="00FA6CBA" w:rsidRDefault="008D4C48" w:rsidP="005E0B2B">
            <w:pPr>
              <w:pStyle w:val="aff0"/>
              <w:suppressAutoHyphens w:val="0"/>
              <w:snapToGrid w:val="0"/>
              <w:jc w:val="center"/>
              <w:rPr>
                <w:rFonts w:ascii="Times New Roman" w:hAnsi="Times New Roman" w:cs="Times New Roman"/>
                <w:b w:val="0"/>
                <w:sz w:val="20"/>
              </w:rPr>
            </w:pPr>
            <w:r w:rsidRPr="00FA6CBA">
              <w:rPr>
                <w:rFonts w:ascii="Times New Roman" w:hAnsi="Times New Roman" w:cs="Times New Roman"/>
                <w:b w:val="0"/>
                <w:sz w:val="20"/>
              </w:rPr>
              <w:t>34</w:t>
            </w:r>
          </w:p>
        </w:tc>
      </w:tr>
      <w:tr w:rsidR="008D4C48" w:rsidRPr="00FA6CBA" w:rsidTr="006F46F9">
        <w:tc>
          <w:tcPr>
            <w:tcW w:w="1090"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ind w:hanging="40"/>
              <w:jc w:val="center"/>
              <w:rPr>
                <w:rFonts w:ascii="Times New Roman" w:hAnsi="Times New Roman" w:cs="Times New Roman"/>
                <w:b w:val="0"/>
                <w:sz w:val="20"/>
              </w:rPr>
            </w:pPr>
            <w:r w:rsidRPr="00FA6CBA">
              <w:rPr>
                <w:rFonts w:ascii="Times New Roman" w:hAnsi="Times New Roman" w:cs="Times New Roman"/>
                <w:b w:val="0"/>
                <w:sz w:val="20"/>
              </w:rPr>
              <w:t>7.15.8.</w:t>
            </w:r>
          </w:p>
        </w:tc>
        <w:tc>
          <w:tcPr>
            <w:tcW w:w="6725"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ind w:hanging="40"/>
              <w:jc w:val="both"/>
              <w:rPr>
                <w:rFonts w:ascii="Times New Roman" w:hAnsi="Times New Roman" w:cs="Times New Roman"/>
                <w:b w:val="0"/>
                <w:sz w:val="20"/>
              </w:rPr>
            </w:pPr>
            <w:r w:rsidRPr="00FA6CBA">
              <w:rPr>
                <w:rFonts w:ascii="Times New Roman" w:hAnsi="Times New Roman" w:cs="Times New Roman"/>
                <w:b w:val="0"/>
                <w:sz w:val="20"/>
              </w:rPr>
              <w:t xml:space="preserve">количество вынесенных административных штрафов </w:t>
            </w:r>
          </w:p>
        </w:tc>
        <w:tc>
          <w:tcPr>
            <w:tcW w:w="915"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jc w:val="center"/>
              <w:rPr>
                <w:rFonts w:ascii="Times New Roman" w:hAnsi="Times New Roman" w:cs="Times New Roman"/>
                <w:b w:val="0"/>
                <w:sz w:val="20"/>
              </w:rPr>
            </w:pPr>
            <w:r w:rsidRPr="00FA6CBA">
              <w:rPr>
                <w:rFonts w:ascii="Times New Roman" w:hAnsi="Times New Roman" w:cs="Times New Roman"/>
                <w:b w:val="0"/>
                <w:sz w:val="20"/>
              </w:rPr>
              <w:t>32</w:t>
            </w:r>
          </w:p>
        </w:tc>
        <w:tc>
          <w:tcPr>
            <w:tcW w:w="1108" w:type="dxa"/>
            <w:gridSpan w:val="2"/>
            <w:tcBorders>
              <w:top w:val="single" w:sz="4" w:space="0" w:color="000000"/>
              <w:left w:val="single" w:sz="4" w:space="0" w:color="000000"/>
              <w:bottom w:val="single" w:sz="4" w:space="0" w:color="000000"/>
              <w:right w:val="single" w:sz="4" w:space="0" w:color="000000"/>
            </w:tcBorders>
            <w:shd w:val="clear" w:color="auto" w:fill="auto"/>
          </w:tcPr>
          <w:p w:rsidR="008D4C48" w:rsidRPr="00FA6CBA" w:rsidRDefault="008D4C48" w:rsidP="005E0B2B">
            <w:pPr>
              <w:pStyle w:val="aff0"/>
              <w:suppressAutoHyphens w:val="0"/>
              <w:snapToGrid w:val="0"/>
              <w:jc w:val="center"/>
              <w:rPr>
                <w:rFonts w:ascii="Times New Roman" w:hAnsi="Times New Roman" w:cs="Times New Roman"/>
                <w:b w:val="0"/>
                <w:sz w:val="20"/>
              </w:rPr>
            </w:pPr>
            <w:r w:rsidRPr="00FA6CBA">
              <w:rPr>
                <w:rFonts w:ascii="Times New Roman" w:hAnsi="Times New Roman" w:cs="Times New Roman"/>
                <w:b w:val="0"/>
                <w:sz w:val="20"/>
              </w:rPr>
              <w:t>82</w:t>
            </w:r>
          </w:p>
        </w:tc>
      </w:tr>
      <w:tr w:rsidR="008D4C48" w:rsidRPr="00FA6CBA" w:rsidTr="006F46F9">
        <w:tc>
          <w:tcPr>
            <w:tcW w:w="1090"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ind w:hanging="40"/>
              <w:jc w:val="center"/>
              <w:rPr>
                <w:rFonts w:ascii="Times New Roman" w:hAnsi="Times New Roman" w:cs="Times New Roman"/>
                <w:b w:val="0"/>
                <w:spacing w:val="-8"/>
                <w:sz w:val="20"/>
              </w:rPr>
            </w:pPr>
            <w:r w:rsidRPr="00FA6CBA">
              <w:rPr>
                <w:rFonts w:ascii="Times New Roman" w:hAnsi="Times New Roman" w:cs="Times New Roman"/>
                <w:b w:val="0"/>
                <w:spacing w:val="-8"/>
                <w:sz w:val="20"/>
              </w:rPr>
              <w:t>7.15.8.1</w:t>
            </w:r>
          </w:p>
        </w:tc>
        <w:tc>
          <w:tcPr>
            <w:tcW w:w="6725"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ind w:hanging="40"/>
              <w:jc w:val="both"/>
              <w:rPr>
                <w:rFonts w:ascii="Times New Roman" w:hAnsi="Times New Roman" w:cs="Times New Roman"/>
                <w:b w:val="0"/>
                <w:sz w:val="20"/>
              </w:rPr>
            </w:pPr>
            <w:r w:rsidRPr="00FA6CBA">
              <w:rPr>
                <w:rFonts w:ascii="Times New Roman" w:hAnsi="Times New Roman" w:cs="Times New Roman"/>
                <w:b w:val="0"/>
                <w:sz w:val="20"/>
              </w:rPr>
              <w:t>сумма административных штрафов</w:t>
            </w:r>
          </w:p>
        </w:tc>
        <w:tc>
          <w:tcPr>
            <w:tcW w:w="915"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jc w:val="center"/>
              <w:rPr>
                <w:rFonts w:ascii="Times New Roman" w:hAnsi="Times New Roman" w:cs="Times New Roman"/>
                <w:b w:val="0"/>
                <w:sz w:val="20"/>
              </w:rPr>
            </w:pPr>
            <w:r w:rsidRPr="00FA6CBA">
              <w:rPr>
                <w:rFonts w:ascii="Times New Roman" w:hAnsi="Times New Roman" w:cs="Times New Roman"/>
                <w:b w:val="0"/>
                <w:sz w:val="20"/>
              </w:rPr>
              <w:t>5070</w:t>
            </w:r>
          </w:p>
        </w:tc>
        <w:tc>
          <w:tcPr>
            <w:tcW w:w="1108" w:type="dxa"/>
            <w:gridSpan w:val="2"/>
            <w:tcBorders>
              <w:top w:val="single" w:sz="4" w:space="0" w:color="000000"/>
              <w:left w:val="single" w:sz="4" w:space="0" w:color="000000"/>
              <w:bottom w:val="single" w:sz="4" w:space="0" w:color="000000"/>
              <w:right w:val="single" w:sz="4" w:space="0" w:color="000000"/>
            </w:tcBorders>
            <w:shd w:val="clear" w:color="auto" w:fill="auto"/>
          </w:tcPr>
          <w:p w:rsidR="008D4C48" w:rsidRPr="00FA6CBA" w:rsidRDefault="008D4C48" w:rsidP="005E0B2B">
            <w:pPr>
              <w:pStyle w:val="aff0"/>
              <w:suppressAutoHyphens w:val="0"/>
              <w:snapToGrid w:val="0"/>
              <w:jc w:val="center"/>
              <w:rPr>
                <w:rFonts w:ascii="Times New Roman" w:hAnsi="Times New Roman" w:cs="Times New Roman"/>
                <w:b w:val="0"/>
                <w:sz w:val="20"/>
              </w:rPr>
            </w:pPr>
            <w:r w:rsidRPr="00FA6CBA">
              <w:rPr>
                <w:rFonts w:ascii="Times New Roman" w:hAnsi="Times New Roman" w:cs="Times New Roman"/>
                <w:b w:val="0"/>
                <w:sz w:val="20"/>
              </w:rPr>
              <w:t>22150</w:t>
            </w:r>
          </w:p>
        </w:tc>
      </w:tr>
      <w:tr w:rsidR="008D4C48" w:rsidRPr="00FA6CBA" w:rsidTr="006F46F9">
        <w:tc>
          <w:tcPr>
            <w:tcW w:w="1090"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ind w:hanging="40"/>
              <w:jc w:val="center"/>
              <w:rPr>
                <w:rFonts w:ascii="Times New Roman" w:hAnsi="Times New Roman" w:cs="Times New Roman"/>
                <w:b w:val="0"/>
                <w:sz w:val="20"/>
              </w:rPr>
            </w:pPr>
            <w:r w:rsidRPr="00FA6CBA">
              <w:rPr>
                <w:rFonts w:ascii="Times New Roman" w:hAnsi="Times New Roman" w:cs="Times New Roman"/>
                <w:b w:val="0"/>
                <w:sz w:val="20"/>
              </w:rPr>
              <w:t>7.15.9.</w:t>
            </w:r>
          </w:p>
        </w:tc>
        <w:tc>
          <w:tcPr>
            <w:tcW w:w="6725"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ind w:hanging="40"/>
              <w:jc w:val="both"/>
              <w:rPr>
                <w:rFonts w:ascii="Times New Roman" w:hAnsi="Times New Roman" w:cs="Times New Roman"/>
                <w:b w:val="0"/>
                <w:sz w:val="20"/>
              </w:rPr>
            </w:pPr>
            <w:r w:rsidRPr="00FA6CBA">
              <w:rPr>
                <w:rFonts w:ascii="Times New Roman" w:hAnsi="Times New Roman" w:cs="Times New Roman"/>
                <w:b w:val="0"/>
                <w:sz w:val="20"/>
              </w:rPr>
              <w:t xml:space="preserve">отобрано детей у родителей (одного из них) или у других лиц, на попечении которых они находятся  (в соответствии со статьёй 77 Семейного кодекса Российской Федерации) </w:t>
            </w:r>
          </w:p>
        </w:tc>
        <w:tc>
          <w:tcPr>
            <w:tcW w:w="915"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jc w:val="center"/>
              <w:rPr>
                <w:rFonts w:ascii="Times New Roman" w:hAnsi="Times New Roman" w:cs="Times New Roman"/>
                <w:b w:val="0"/>
                <w:sz w:val="20"/>
              </w:rPr>
            </w:pPr>
            <w:r w:rsidRPr="00FA6CBA">
              <w:rPr>
                <w:rFonts w:ascii="Times New Roman" w:hAnsi="Times New Roman" w:cs="Times New Roman"/>
                <w:b w:val="0"/>
                <w:sz w:val="20"/>
              </w:rPr>
              <w:t>-</w:t>
            </w:r>
          </w:p>
        </w:tc>
        <w:tc>
          <w:tcPr>
            <w:tcW w:w="1108" w:type="dxa"/>
            <w:gridSpan w:val="2"/>
            <w:tcBorders>
              <w:top w:val="single" w:sz="4" w:space="0" w:color="000000"/>
              <w:left w:val="single" w:sz="4" w:space="0" w:color="000000"/>
              <w:bottom w:val="single" w:sz="4" w:space="0" w:color="000000"/>
              <w:right w:val="single" w:sz="4" w:space="0" w:color="000000"/>
            </w:tcBorders>
            <w:shd w:val="clear" w:color="auto" w:fill="auto"/>
          </w:tcPr>
          <w:p w:rsidR="008D4C48" w:rsidRPr="00FA6CBA" w:rsidRDefault="008D4C48" w:rsidP="005E0B2B">
            <w:pPr>
              <w:pStyle w:val="aff0"/>
              <w:suppressAutoHyphens w:val="0"/>
              <w:snapToGrid w:val="0"/>
              <w:jc w:val="center"/>
              <w:rPr>
                <w:rFonts w:ascii="Times New Roman" w:hAnsi="Times New Roman" w:cs="Times New Roman"/>
                <w:b w:val="0"/>
                <w:sz w:val="20"/>
              </w:rPr>
            </w:pPr>
            <w:r w:rsidRPr="00FA6CBA">
              <w:rPr>
                <w:rFonts w:ascii="Times New Roman" w:hAnsi="Times New Roman" w:cs="Times New Roman"/>
                <w:b w:val="0"/>
                <w:sz w:val="20"/>
              </w:rPr>
              <w:t>1</w:t>
            </w:r>
          </w:p>
        </w:tc>
      </w:tr>
      <w:tr w:rsidR="008D4C48" w:rsidRPr="00FA6CBA" w:rsidTr="006F46F9">
        <w:tc>
          <w:tcPr>
            <w:tcW w:w="1090"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ind w:left="-40"/>
              <w:jc w:val="center"/>
              <w:rPr>
                <w:rFonts w:ascii="Times New Roman" w:hAnsi="Times New Roman" w:cs="Times New Roman"/>
                <w:b w:val="0"/>
                <w:sz w:val="20"/>
              </w:rPr>
            </w:pPr>
            <w:r w:rsidRPr="00FA6CBA">
              <w:rPr>
                <w:rFonts w:ascii="Times New Roman" w:hAnsi="Times New Roman" w:cs="Times New Roman"/>
                <w:b w:val="0"/>
                <w:sz w:val="20"/>
              </w:rPr>
              <w:t>7.15.10.</w:t>
            </w:r>
          </w:p>
        </w:tc>
        <w:tc>
          <w:tcPr>
            <w:tcW w:w="6725"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ind w:left="-40"/>
              <w:jc w:val="both"/>
              <w:rPr>
                <w:rFonts w:ascii="Times New Roman" w:hAnsi="Times New Roman" w:cs="Times New Roman"/>
                <w:b w:val="0"/>
                <w:sz w:val="20"/>
              </w:rPr>
            </w:pPr>
            <w:r w:rsidRPr="00FA6CBA">
              <w:rPr>
                <w:rFonts w:ascii="Times New Roman" w:hAnsi="Times New Roman" w:cs="Times New Roman"/>
                <w:b w:val="0"/>
                <w:sz w:val="20"/>
              </w:rPr>
              <w:t xml:space="preserve">восстановлено  родителей (одного из них)  в родительских правах </w:t>
            </w:r>
          </w:p>
        </w:tc>
        <w:tc>
          <w:tcPr>
            <w:tcW w:w="915"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jc w:val="center"/>
              <w:rPr>
                <w:rFonts w:ascii="Times New Roman" w:hAnsi="Times New Roman" w:cs="Times New Roman"/>
                <w:b w:val="0"/>
                <w:sz w:val="20"/>
              </w:rPr>
            </w:pPr>
            <w:r w:rsidRPr="00FA6CBA">
              <w:rPr>
                <w:rFonts w:ascii="Times New Roman" w:hAnsi="Times New Roman" w:cs="Times New Roman"/>
                <w:b w:val="0"/>
                <w:sz w:val="20"/>
              </w:rPr>
              <w:t>-</w:t>
            </w:r>
          </w:p>
        </w:tc>
        <w:tc>
          <w:tcPr>
            <w:tcW w:w="1108" w:type="dxa"/>
            <w:gridSpan w:val="2"/>
            <w:tcBorders>
              <w:top w:val="single" w:sz="4" w:space="0" w:color="000000"/>
              <w:left w:val="single" w:sz="4" w:space="0" w:color="000000"/>
              <w:bottom w:val="single" w:sz="4" w:space="0" w:color="000000"/>
              <w:right w:val="single" w:sz="4" w:space="0" w:color="000000"/>
            </w:tcBorders>
            <w:shd w:val="clear" w:color="auto" w:fill="auto"/>
          </w:tcPr>
          <w:p w:rsidR="008D4C48" w:rsidRPr="00FA6CBA" w:rsidRDefault="008D4C48" w:rsidP="005E0B2B">
            <w:pPr>
              <w:pStyle w:val="aff0"/>
              <w:suppressAutoHyphens w:val="0"/>
              <w:snapToGrid w:val="0"/>
              <w:jc w:val="center"/>
              <w:rPr>
                <w:rFonts w:ascii="Times New Roman" w:hAnsi="Times New Roman" w:cs="Times New Roman"/>
                <w:b w:val="0"/>
                <w:sz w:val="20"/>
              </w:rPr>
            </w:pPr>
            <w:r w:rsidRPr="00FA6CBA">
              <w:rPr>
                <w:rFonts w:ascii="Times New Roman" w:hAnsi="Times New Roman" w:cs="Times New Roman"/>
                <w:b w:val="0"/>
                <w:sz w:val="20"/>
              </w:rPr>
              <w:t>-</w:t>
            </w:r>
          </w:p>
        </w:tc>
      </w:tr>
      <w:tr w:rsidR="008D4C48" w:rsidRPr="00FA6CBA" w:rsidTr="006F46F9">
        <w:tc>
          <w:tcPr>
            <w:tcW w:w="1090"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ind w:hanging="40"/>
              <w:jc w:val="center"/>
              <w:rPr>
                <w:rFonts w:ascii="Times New Roman" w:hAnsi="Times New Roman" w:cs="Times New Roman"/>
                <w:b w:val="0"/>
                <w:sz w:val="20"/>
              </w:rPr>
            </w:pPr>
            <w:r w:rsidRPr="00FA6CBA">
              <w:rPr>
                <w:rFonts w:ascii="Times New Roman" w:hAnsi="Times New Roman" w:cs="Times New Roman"/>
                <w:b w:val="0"/>
                <w:sz w:val="20"/>
              </w:rPr>
              <w:t>7.15.11.</w:t>
            </w:r>
          </w:p>
        </w:tc>
        <w:tc>
          <w:tcPr>
            <w:tcW w:w="6725"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ind w:hanging="40"/>
              <w:jc w:val="both"/>
              <w:rPr>
                <w:rFonts w:ascii="Times New Roman" w:hAnsi="Times New Roman" w:cs="Times New Roman"/>
                <w:b w:val="0"/>
                <w:sz w:val="20"/>
              </w:rPr>
            </w:pPr>
            <w:r w:rsidRPr="00FA6CBA">
              <w:rPr>
                <w:rFonts w:ascii="Times New Roman" w:hAnsi="Times New Roman" w:cs="Times New Roman"/>
                <w:b w:val="0"/>
                <w:sz w:val="20"/>
              </w:rPr>
              <w:t xml:space="preserve">трудоустроено родителей по ходатайству (содействию) комиссии </w:t>
            </w:r>
          </w:p>
        </w:tc>
        <w:tc>
          <w:tcPr>
            <w:tcW w:w="915"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jc w:val="center"/>
              <w:rPr>
                <w:rFonts w:ascii="Times New Roman" w:hAnsi="Times New Roman" w:cs="Times New Roman"/>
                <w:b w:val="0"/>
                <w:sz w:val="20"/>
              </w:rPr>
            </w:pPr>
            <w:r w:rsidRPr="00FA6CBA">
              <w:rPr>
                <w:rFonts w:ascii="Times New Roman" w:hAnsi="Times New Roman" w:cs="Times New Roman"/>
                <w:b w:val="0"/>
                <w:sz w:val="20"/>
              </w:rPr>
              <w:t>3</w:t>
            </w:r>
          </w:p>
        </w:tc>
        <w:tc>
          <w:tcPr>
            <w:tcW w:w="1108" w:type="dxa"/>
            <w:gridSpan w:val="2"/>
            <w:tcBorders>
              <w:top w:val="single" w:sz="4" w:space="0" w:color="000000"/>
              <w:left w:val="single" w:sz="4" w:space="0" w:color="000000"/>
              <w:bottom w:val="single" w:sz="4" w:space="0" w:color="000000"/>
              <w:right w:val="single" w:sz="4" w:space="0" w:color="000000"/>
            </w:tcBorders>
            <w:shd w:val="clear" w:color="auto" w:fill="auto"/>
          </w:tcPr>
          <w:p w:rsidR="008D4C48" w:rsidRPr="00FA6CBA" w:rsidRDefault="008D4C48" w:rsidP="005E0B2B">
            <w:pPr>
              <w:pStyle w:val="aff0"/>
              <w:suppressAutoHyphens w:val="0"/>
              <w:snapToGrid w:val="0"/>
              <w:jc w:val="center"/>
              <w:rPr>
                <w:rFonts w:ascii="Times New Roman" w:hAnsi="Times New Roman" w:cs="Times New Roman"/>
                <w:b w:val="0"/>
                <w:sz w:val="20"/>
              </w:rPr>
            </w:pPr>
            <w:r w:rsidRPr="00FA6CBA">
              <w:rPr>
                <w:rFonts w:ascii="Times New Roman" w:hAnsi="Times New Roman" w:cs="Times New Roman"/>
                <w:b w:val="0"/>
                <w:sz w:val="20"/>
              </w:rPr>
              <w:t>-</w:t>
            </w:r>
          </w:p>
        </w:tc>
      </w:tr>
      <w:tr w:rsidR="008D4C48" w:rsidRPr="00FA6CBA" w:rsidTr="006F46F9">
        <w:tc>
          <w:tcPr>
            <w:tcW w:w="1090"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ind w:hanging="40"/>
              <w:jc w:val="center"/>
              <w:rPr>
                <w:rFonts w:ascii="Times New Roman" w:hAnsi="Times New Roman" w:cs="Times New Roman"/>
                <w:b w:val="0"/>
                <w:sz w:val="20"/>
              </w:rPr>
            </w:pPr>
            <w:r w:rsidRPr="00FA6CBA">
              <w:rPr>
                <w:rFonts w:ascii="Times New Roman" w:hAnsi="Times New Roman" w:cs="Times New Roman"/>
                <w:b w:val="0"/>
                <w:sz w:val="20"/>
              </w:rPr>
              <w:t>7.15.12.</w:t>
            </w:r>
          </w:p>
        </w:tc>
        <w:tc>
          <w:tcPr>
            <w:tcW w:w="6725"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ind w:hanging="40"/>
              <w:jc w:val="both"/>
              <w:rPr>
                <w:rFonts w:ascii="Times New Roman" w:hAnsi="Times New Roman" w:cs="Times New Roman"/>
                <w:b w:val="0"/>
                <w:sz w:val="20"/>
              </w:rPr>
            </w:pPr>
            <w:r w:rsidRPr="00FA6CBA">
              <w:rPr>
                <w:rFonts w:ascii="Times New Roman" w:hAnsi="Times New Roman" w:cs="Times New Roman"/>
                <w:b w:val="0"/>
                <w:sz w:val="20"/>
              </w:rPr>
              <w:t xml:space="preserve">количество родителей, прошедших курс лечения от алкоголизма, наркомании по инициативе комиссии </w:t>
            </w:r>
          </w:p>
        </w:tc>
        <w:tc>
          <w:tcPr>
            <w:tcW w:w="915"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jc w:val="center"/>
              <w:rPr>
                <w:rFonts w:ascii="Times New Roman" w:hAnsi="Times New Roman" w:cs="Times New Roman"/>
                <w:b w:val="0"/>
                <w:sz w:val="20"/>
              </w:rPr>
            </w:pPr>
            <w:r w:rsidRPr="00FA6CBA">
              <w:rPr>
                <w:rFonts w:ascii="Times New Roman" w:hAnsi="Times New Roman" w:cs="Times New Roman"/>
                <w:b w:val="0"/>
                <w:sz w:val="20"/>
              </w:rPr>
              <w:t>2</w:t>
            </w:r>
          </w:p>
        </w:tc>
        <w:tc>
          <w:tcPr>
            <w:tcW w:w="1108" w:type="dxa"/>
            <w:gridSpan w:val="2"/>
            <w:tcBorders>
              <w:top w:val="single" w:sz="4" w:space="0" w:color="000000"/>
              <w:left w:val="single" w:sz="4" w:space="0" w:color="000000"/>
              <w:bottom w:val="single" w:sz="4" w:space="0" w:color="000000"/>
              <w:right w:val="single" w:sz="4" w:space="0" w:color="000000"/>
            </w:tcBorders>
            <w:shd w:val="clear" w:color="auto" w:fill="auto"/>
          </w:tcPr>
          <w:p w:rsidR="008D4C48" w:rsidRPr="00FA6CBA" w:rsidRDefault="008D4C48" w:rsidP="005E0B2B">
            <w:pPr>
              <w:pStyle w:val="aff0"/>
              <w:suppressAutoHyphens w:val="0"/>
              <w:snapToGrid w:val="0"/>
              <w:jc w:val="center"/>
              <w:rPr>
                <w:rFonts w:ascii="Times New Roman" w:hAnsi="Times New Roman" w:cs="Times New Roman"/>
                <w:b w:val="0"/>
                <w:sz w:val="20"/>
              </w:rPr>
            </w:pPr>
            <w:r w:rsidRPr="00FA6CBA">
              <w:rPr>
                <w:rFonts w:ascii="Times New Roman" w:hAnsi="Times New Roman" w:cs="Times New Roman"/>
                <w:b w:val="0"/>
                <w:sz w:val="20"/>
              </w:rPr>
              <w:t>9</w:t>
            </w:r>
          </w:p>
        </w:tc>
      </w:tr>
      <w:tr w:rsidR="008D4C48" w:rsidRPr="00FA6CBA" w:rsidTr="006F46F9">
        <w:tc>
          <w:tcPr>
            <w:tcW w:w="1090"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ind w:hanging="40"/>
              <w:jc w:val="center"/>
              <w:rPr>
                <w:rFonts w:ascii="Times New Roman" w:hAnsi="Times New Roman" w:cs="Times New Roman"/>
                <w:b w:val="0"/>
                <w:sz w:val="20"/>
              </w:rPr>
            </w:pPr>
            <w:r w:rsidRPr="00FA6CBA">
              <w:rPr>
                <w:rFonts w:ascii="Times New Roman" w:hAnsi="Times New Roman" w:cs="Times New Roman"/>
                <w:b w:val="0"/>
                <w:sz w:val="20"/>
              </w:rPr>
              <w:t>7.15.13.</w:t>
            </w:r>
          </w:p>
        </w:tc>
        <w:tc>
          <w:tcPr>
            <w:tcW w:w="6725"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ind w:hanging="40"/>
              <w:jc w:val="both"/>
              <w:rPr>
                <w:rFonts w:ascii="Times New Roman" w:hAnsi="Times New Roman" w:cs="Times New Roman"/>
                <w:b w:val="0"/>
                <w:sz w:val="20"/>
              </w:rPr>
            </w:pPr>
            <w:r w:rsidRPr="00FA6CBA">
              <w:rPr>
                <w:rFonts w:ascii="Times New Roman" w:hAnsi="Times New Roman" w:cs="Times New Roman"/>
                <w:b w:val="0"/>
                <w:sz w:val="20"/>
              </w:rPr>
              <w:t xml:space="preserve">количество родителей, которым оказана материальная помощь по ходатайству комиссии </w:t>
            </w:r>
          </w:p>
        </w:tc>
        <w:tc>
          <w:tcPr>
            <w:tcW w:w="915"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jc w:val="center"/>
              <w:rPr>
                <w:rFonts w:ascii="Times New Roman" w:hAnsi="Times New Roman" w:cs="Times New Roman"/>
                <w:b w:val="0"/>
                <w:sz w:val="20"/>
              </w:rPr>
            </w:pPr>
            <w:r w:rsidRPr="00FA6CBA">
              <w:rPr>
                <w:rFonts w:ascii="Times New Roman" w:hAnsi="Times New Roman" w:cs="Times New Roman"/>
                <w:b w:val="0"/>
                <w:sz w:val="20"/>
              </w:rPr>
              <w:t>-</w:t>
            </w:r>
          </w:p>
        </w:tc>
        <w:tc>
          <w:tcPr>
            <w:tcW w:w="1108" w:type="dxa"/>
            <w:gridSpan w:val="2"/>
            <w:tcBorders>
              <w:top w:val="single" w:sz="4" w:space="0" w:color="000000"/>
              <w:left w:val="single" w:sz="4" w:space="0" w:color="000000"/>
              <w:bottom w:val="single" w:sz="4" w:space="0" w:color="000000"/>
              <w:right w:val="single" w:sz="4" w:space="0" w:color="000000"/>
            </w:tcBorders>
            <w:shd w:val="clear" w:color="auto" w:fill="auto"/>
          </w:tcPr>
          <w:p w:rsidR="008D4C48" w:rsidRPr="00FA6CBA" w:rsidRDefault="008D4C48" w:rsidP="005E0B2B">
            <w:pPr>
              <w:pStyle w:val="aff0"/>
              <w:suppressAutoHyphens w:val="0"/>
              <w:snapToGrid w:val="0"/>
              <w:jc w:val="center"/>
              <w:rPr>
                <w:rFonts w:ascii="Times New Roman" w:hAnsi="Times New Roman" w:cs="Times New Roman"/>
                <w:b w:val="0"/>
                <w:sz w:val="20"/>
              </w:rPr>
            </w:pPr>
            <w:r w:rsidRPr="00FA6CBA">
              <w:rPr>
                <w:rFonts w:ascii="Times New Roman" w:hAnsi="Times New Roman" w:cs="Times New Roman"/>
                <w:b w:val="0"/>
                <w:sz w:val="20"/>
              </w:rPr>
              <w:t>-</w:t>
            </w:r>
          </w:p>
        </w:tc>
      </w:tr>
      <w:tr w:rsidR="008D4C48" w:rsidRPr="00FA6CBA" w:rsidTr="006F46F9">
        <w:tc>
          <w:tcPr>
            <w:tcW w:w="1090"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ind w:hanging="40"/>
              <w:jc w:val="center"/>
              <w:rPr>
                <w:rFonts w:ascii="Times New Roman" w:hAnsi="Times New Roman" w:cs="Times New Roman"/>
                <w:b w:val="0"/>
                <w:sz w:val="20"/>
              </w:rPr>
            </w:pPr>
            <w:r w:rsidRPr="00FA6CBA">
              <w:rPr>
                <w:rFonts w:ascii="Times New Roman" w:hAnsi="Times New Roman" w:cs="Times New Roman"/>
                <w:b w:val="0"/>
                <w:sz w:val="20"/>
              </w:rPr>
              <w:t>7.16.</w:t>
            </w:r>
          </w:p>
        </w:tc>
        <w:tc>
          <w:tcPr>
            <w:tcW w:w="6725"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ind w:hanging="40"/>
              <w:jc w:val="both"/>
              <w:rPr>
                <w:rFonts w:ascii="Times New Roman" w:hAnsi="Times New Roman" w:cs="Times New Roman"/>
                <w:b w:val="0"/>
                <w:sz w:val="20"/>
              </w:rPr>
            </w:pPr>
            <w:r w:rsidRPr="00FA6CBA">
              <w:rPr>
                <w:rFonts w:ascii="Times New Roman" w:hAnsi="Times New Roman" w:cs="Times New Roman"/>
                <w:b w:val="0"/>
                <w:sz w:val="20"/>
              </w:rPr>
              <w:t>Количество привлечённых к ответственности  иных граждан, всего, из них:</w:t>
            </w:r>
          </w:p>
        </w:tc>
        <w:tc>
          <w:tcPr>
            <w:tcW w:w="915"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jc w:val="center"/>
              <w:rPr>
                <w:rFonts w:ascii="Times New Roman" w:hAnsi="Times New Roman" w:cs="Times New Roman"/>
                <w:b w:val="0"/>
                <w:sz w:val="20"/>
              </w:rPr>
            </w:pPr>
            <w:r w:rsidRPr="00FA6CBA">
              <w:rPr>
                <w:rFonts w:ascii="Times New Roman" w:hAnsi="Times New Roman" w:cs="Times New Roman"/>
                <w:b w:val="0"/>
                <w:sz w:val="20"/>
              </w:rPr>
              <w:t>1</w:t>
            </w:r>
          </w:p>
        </w:tc>
        <w:tc>
          <w:tcPr>
            <w:tcW w:w="1108" w:type="dxa"/>
            <w:gridSpan w:val="2"/>
            <w:tcBorders>
              <w:top w:val="single" w:sz="4" w:space="0" w:color="000000"/>
              <w:left w:val="single" w:sz="4" w:space="0" w:color="000000"/>
              <w:bottom w:val="single" w:sz="4" w:space="0" w:color="000000"/>
              <w:right w:val="single" w:sz="4" w:space="0" w:color="000000"/>
            </w:tcBorders>
            <w:shd w:val="clear" w:color="auto" w:fill="auto"/>
          </w:tcPr>
          <w:p w:rsidR="008D4C48" w:rsidRPr="00FA6CBA" w:rsidRDefault="008D4C48" w:rsidP="005E0B2B">
            <w:pPr>
              <w:pStyle w:val="aff0"/>
              <w:suppressAutoHyphens w:val="0"/>
              <w:snapToGrid w:val="0"/>
              <w:jc w:val="center"/>
              <w:rPr>
                <w:rFonts w:ascii="Times New Roman" w:hAnsi="Times New Roman" w:cs="Times New Roman"/>
                <w:b w:val="0"/>
                <w:sz w:val="20"/>
              </w:rPr>
            </w:pPr>
            <w:r w:rsidRPr="00FA6CBA">
              <w:rPr>
                <w:rFonts w:ascii="Times New Roman" w:hAnsi="Times New Roman" w:cs="Times New Roman"/>
                <w:b w:val="0"/>
                <w:sz w:val="20"/>
              </w:rPr>
              <w:t>1</w:t>
            </w:r>
          </w:p>
        </w:tc>
      </w:tr>
      <w:tr w:rsidR="008D4C48" w:rsidRPr="00FA6CBA" w:rsidTr="006F46F9">
        <w:tc>
          <w:tcPr>
            <w:tcW w:w="1090"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ind w:hanging="40"/>
              <w:jc w:val="center"/>
              <w:rPr>
                <w:rFonts w:ascii="Times New Roman" w:hAnsi="Times New Roman" w:cs="Times New Roman"/>
                <w:b w:val="0"/>
                <w:sz w:val="20"/>
              </w:rPr>
            </w:pPr>
            <w:r w:rsidRPr="00FA6CBA">
              <w:rPr>
                <w:rFonts w:ascii="Times New Roman" w:hAnsi="Times New Roman" w:cs="Times New Roman"/>
                <w:b w:val="0"/>
                <w:sz w:val="20"/>
              </w:rPr>
              <w:t>7.16.1.</w:t>
            </w:r>
          </w:p>
        </w:tc>
        <w:tc>
          <w:tcPr>
            <w:tcW w:w="6725"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ind w:hanging="40"/>
              <w:jc w:val="both"/>
              <w:rPr>
                <w:rFonts w:ascii="Times New Roman" w:hAnsi="Times New Roman" w:cs="Times New Roman"/>
                <w:b w:val="0"/>
                <w:sz w:val="20"/>
              </w:rPr>
            </w:pPr>
            <w:r w:rsidRPr="00FA6CBA">
              <w:rPr>
                <w:rFonts w:ascii="Times New Roman" w:hAnsi="Times New Roman" w:cs="Times New Roman"/>
                <w:b w:val="0"/>
                <w:sz w:val="20"/>
              </w:rPr>
              <w:t>количество вынесенных  административных штрафов</w:t>
            </w:r>
          </w:p>
        </w:tc>
        <w:tc>
          <w:tcPr>
            <w:tcW w:w="915"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jc w:val="center"/>
              <w:rPr>
                <w:rFonts w:ascii="Times New Roman" w:hAnsi="Times New Roman" w:cs="Times New Roman"/>
                <w:b w:val="0"/>
                <w:sz w:val="20"/>
              </w:rPr>
            </w:pPr>
            <w:r w:rsidRPr="00FA6CBA">
              <w:rPr>
                <w:rFonts w:ascii="Times New Roman" w:hAnsi="Times New Roman" w:cs="Times New Roman"/>
                <w:b w:val="0"/>
                <w:sz w:val="20"/>
              </w:rPr>
              <w:t>1</w:t>
            </w:r>
          </w:p>
        </w:tc>
        <w:tc>
          <w:tcPr>
            <w:tcW w:w="1108" w:type="dxa"/>
            <w:gridSpan w:val="2"/>
            <w:tcBorders>
              <w:top w:val="single" w:sz="4" w:space="0" w:color="000000"/>
              <w:left w:val="single" w:sz="4" w:space="0" w:color="000000"/>
              <w:bottom w:val="single" w:sz="4" w:space="0" w:color="000000"/>
              <w:right w:val="single" w:sz="4" w:space="0" w:color="000000"/>
            </w:tcBorders>
            <w:shd w:val="clear" w:color="auto" w:fill="auto"/>
          </w:tcPr>
          <w:p w:rsidR="008D4C48" w:rsidRPr="00FA6CBA" w:rsidRDefault="008D4C48" w:rsidP="005E0B2B">
            <w:pPr>
              <w:pStyle w:val="aff0"/>
              <w:suppressAutoHyphens w:val="0"/>
              <w:snapToGrid w:val="0"/>
              <w:jc w:val="center"/>
              <w:rPr>
                <w:rFonts w:ascii="Times New Roman" w:hAnsi="Times New Roman" w:cs="Times New Roman"/>
                <w:b w:val="0"/>
                <w:sz w:val="20"/>
              </w:rPr>
            </w:pPr>
            <w:r w:rsidRPr="00FA6CBA">
              <w:rPr>
                <w:rFonts w:ascii="Times New Roman" w:hAnsi="Times New Roman" w:cs="Times New Roman"/>
                <w:b w:val="0"/>
                <w:sz w:val="20"/>
              </w:rPr>
              <w:t>1</w:t>
            </w:r>
          </w:p>
        </w:tc>
      </w:tr>
      <w:tr w:rsidR="008D4C48" w:rsidRPr="00FA6CBA" w:rsidTr="006F46F9">
        <w:tc>
          <w:tcPr>
            <w:tcW w:w="1090"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ind w:hanging="40"/>
              <w:jc w:val="center"/>
              <w:rPr>
                <w:rFonts w:ascii="Times New Roman" w:hAnsi="Times New Roman" w:cs="Times New Roman"/>
                <w:b w:val="0"/>
                <w:spacing w:val="-8"/>
                <w:sz w:val="20"/>
              </w:rPr>
            </w:pPr>
            <w:r w:rsidRPr="00FA6CBA">
              <w:rPr>
                <w:rFonts w:ascii="Times New Roman" w:hAnsi="Times New Roman" w:cs="Times New Roman"/>
                <w:b w:val="0"/>
                <w:spacing w:val="-8"/>
                <w:sz w:val="20"/>
              </w:rPr>
              <w:t>7.16.1.1</w:t>
            </w:r>
          </w:p>
        </w:tc>
        <w:tc>
          <w:tcPr>
            <w:tcW w:w="6725"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ind w:hanging="40"/>
              <w:jc w:val="both"/>
              <w:rPr>
                <w:rFonts w:ascii="Times New Roman" w:hAnsi="Times New Roman" w:cs="Times New Roman"/>
                <w:b w:val="0"/>
                <w:sz w:val="20"/>
              </w:rPr>
            </w:pPr>
            <w:r w:rsidRPr="00FA6CBA">
              <w:rPr>
                <w:rFonts w:ascii="Times New Roman" w:hAnsi="Times New Roman" w:cs="Times New Roman"/>
                <w:b w:val="0"/>
                <w:sz w:val="20"/>
              </w:rPr>
              <w:t xml:space="preserve">сумма административных штрафов </w:t>
            </w:r>
          </w:p>
        </w:tc>
        <w:tc>
          <w:tcPr>
            <w:tcW w:w="915"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jc w:val="center"/>
              <w:rPr>
                <w:rFonts w:ascii="Times New Roman" w:hAnsi="Times New Roman" w:cs="Times New Roman"/>
                <w:b w:val="0"/>
                <w:sz w:val="20"/>
              </w:rPr>
            </w:pPr>
            <w:r w:rsidRPr="00FA6CBA">
              <w:rPr>
                <w:rFonts w:ascii="Times New Roman" w:hAnsi="Times New Roman" w:cs="Times New Roman"/>
                <w:b w:val="0"/>
                <w:sz w:val="20"/>
              </w:rPr>
              <w:t>1500</w:t>
            </w:r>
          </w:p>
        </w:tc>
        <w:tc>
          <w:tcPr>
            <w:tcW w:w="1108" w:type="dxa"/>
            <w:gridSpan w:val="2"/>
            <w:tcBorders>
              <w:top w:val="single" w:sz="4" w:space="0" w:color="000000"/>
              <w:left w:val="single" w:sz="4" w:space="0" w:color="000000"/>
              <w:bottom w:val="single" w:sz="4" w:space="0" w:color="000000"/>
              <w:right w:val="single" w:sz="4" w:space="0" w:color="000000"/>
            </w:tcBorders>
            <w:shd w:val="clear" w:color="auto" w:fill="auto"/>
          </w:tcPr>
          <w:p w:rsidR="008D4C48" w:rsidRPr="00FA6CBA" w:rsidRDefault="008D4C48" w:rsidP="005E0B2B">
            <w:pPr>
              <w:pStyle w:val="aff0"/>
              <w:suppressAutoHyphens w:val="0"/>
              <w:snapToGrid w:val="0"/>
              <w:jc w:val="center"/>
              <w:rPr>
                <w:rFonts w:ascii="Times New Roman" w:hAnsi="Times New Roman" w:cs="Times New Roman"/>
                <w:b w:val="0"/>
                <w:sz w:val="20"/>
              </w:rPr>
            </w:pPr>
            <w:r w:rsidRPr="00FA6CBA">
              <w:rPr>
                <w:rFonts w:ascii="Times New Roman" w:hAnsi="Times New Roman" w:cs="Times New Roman"/>
                <w:b w:val="0"/>
                <w:sz w:val="20"/>
              </w:rPr>
              <w:t>1500</w:t>
            </w:r>
          </w:p>
        </w:tc>
      </w:tr>
      <w:tr w:rsidR="008D4C48" w:rsidRPr="00FA6CBA" w:rsidTr="006F46F9">
        <w:tc>
          <w:tcPr>
            <w:tcW w:w="1090"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ind w:hanging="40"/>
              <w:jc w:val="center"/>
              <w:rPr>
                <w:rFonts w:ascii="Times New Roman" w:hAnsi="Times New Roman" w:cs="Times New Roman"/>
                <w:b w:val="0"/>
                <w:sz w:val="20"/>
              </w:rPr>
            </w:pPr>
            <w:r w:rsidRPr="00FA6CBA">
              <w:rPr>
                <w:rFonts w:ascii="Times New Roman" w:hAnsi="Times New Roman" w:cs="Times New Roman"/>
                <w:b w:val="0"/>
                <w:sz w:val="20"/>
              </w:rPr>
              <w:t>7.17.</w:t>
            </w:r>
          </w:p>
        </w:tc>
        <w:tc>
          <w:tcPr>
            <w:tcW w:w="6725"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ind w:hanging="40"/>
              <w:jc w:val="both"/>
              <w:rPr>
                <w:rFonts w:ascii="Times New Roman" w:hAnsi="Times New Roman" w:cs="Times New Roman"/>
                <w:b w:val="0"/>
                <w:sz w:val="20"/>
              </w:rPr>
            </w:pPr>
            <w:r w:rsidRPr="00FA6CBA">
              <w:rPr>
                <w:rFonts w:ascii="Times New Roman" w:hAnsi="Times New Roman" w:cs="Times New Roman"/>
                <w:b w:val="0"/>
                <w:sz w:val="20"/>
              </w:rPr>
              <w:t>Рассмотрено дел, всего, из них:</w:t>
            </w:r>
          </w:p>
        </w:tc>
        <w:tc>
          <w:tcPr>
            <w:tcW w:w="915"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jc w:val="center"/>
              <w:rPr>
                <w:rFonts w:ascii="Times New Roman" w:hAnsi="Times New Roman" w:cs="Times New Roman"/>
                <w:b w:val="0"/>
                <w:bCs/>
                <w:sz w:val="20"/>
              </w:rPr>
            </w:pPr>
            <w:r w:rsidRPr="00FA6CBA">
              <w:rPr>
                <w:rFonts w:ascii="Times New Roman" w:hAnsi="Times New Roman" w:cs="Times New Roman"/>
                <w:b w:val="0"/>
                <w:bCs/>
                <w:sz w:val="20"/>
              </w:rPr>
              <w:t>139</w:t>
            </w:r>
          </w:p>
        </w:tc>
        <w:tc>
          <w:tcPr>
            <w:tcW w:w="1108" w:type="dxa"/>
            <w:gridSpan w:val="2"/>
            <w:tcBorders>
              <w:top w:val="single" w:sz="4" w:space="0" w:color="000000"/>
              <w:left w:val="single" w:sz="4" w:space="0" w:color="000000"/>
              <w:bottom w:val="single" w:sz="4" w:space="0" w:color="000000"/>
              <w:right w:val="single" w:sz="4" w:space="0" w:color="000000"/>
            </w:tcBorders>
            <w:shd w:val="clear" w:color="auto" w:fill="auto"/>
          </w:tcPr>
          <w:p w:rsidR="008D4C48" w:rsidRPr="00FA6CBA" w:rsidRDefault="008D4C48" w:rsidP="005E0B2B">
            <w:pPr>
              <w:pStyle w:val="aff0"/>
              <w:suppressAutoHyphens w:val="0"/>
              <w:snapToGrid w:val="0"/>
              <w:jc w:val="center"/>
              <w:rPr>
                <w:rFonts w:ascii="Times New Roman" w:hAnsi="Times New Roman" w:cs="Times New Roman"/>
                <w:b w:val="0"/>
                <w:bCs/>
                <w:sz w:val="20"/>
              </w:rPr>
            </w:pPr>
            <w:r w:rsidRPr="00FA6CBA">
              <w:rPr>
                <w:rFonts w:ascii="Times New Roman" w:hAnsi="Times New Roman" w:cs="Times New Roman"/>
                <w:b w:val="0"/>
                <w:bCs/>
                <w:sz w:val="20"/>
              </w:rPr>
              <w:t>170</w:t>
            </w:r>
          </w:p>
        </w:tc>
      </w:tr>
      <w:tr w:rsidR="008D4C48" w:rsidRPr="00FA6CBA" w:rsidTr="006F46F9">
        <w:tc>
          <w:tcPr>
            <w:tcW w:w="1090"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ind w:hanging="40"/>
              <w:jc w:val="center"/>
              <w:rPr>
                <w:rFonts w:ascii="Times New Roman" w:hAnsi="Times New Roman" w:cs="Times New Roman"/>
                <w:b w:val="0"/>
                <w:sz w:val="20"/>
              </w:rPr>
            </w:pPr>
            <w:r w:rsidRPr="00FA6CBA">
              <w:rPr>
                <w:rFonts w:ascii="Times New Roman" w:hAnsi="Times New Roman" w:cs="Times New Roman"/>
                <w:b w:val="0"/>
                <w:sz w:val="20"/>
              </w:rPr>
              <w:t>7.17.1.</w:t>
            </w:r>
          </w:p>
        </w:tc>
        <w:tc>
          <w:tcPr>
            <w:tcW w:w="6725"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ind w:hanging="40"/>
              <w:jc w:val="both"/>
              <w:rPr>
                <w:rFonts w:ascii="Times New Roman" w:hAnsi="Times New Roman" w:cs="Times New Roman"/>
                <w:b w:val="0"/>
                <w:sz w:val="20"/>
              </w:rPr>
            </w:pPr>
            <w:r w:rsidRPr="00FA6CBA">
              <w:rPr>
                <w:rFonts w:ascii="Times New Roman" w:hAnsi="Times New Roman" w:cs="Times New Roman"/>
                <w:b w:val="0"/>
                <w:sz w:val="20"/>
              </w:rPr>
              <w:t>в срок до 15 дней</w:t>
            </w:r>
          </w:p>
        </w:tc>
        <w:tc>
          <w:tcPr>
            <w:tcW w:w="915"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jc w:val="center"/>
              <w:rPr>
                <w:rFonts w:ascii="Times New Roman" w:hAnsi="Times New Roman" w:cs="Times New Roman"/>
                <w:b w:val="0"/>
                <w:sz w:val="20"/>
                <w:lang w:val="en-US"/>
              </w:rPr>
            </w:pPr>
            <w:r w:rsidRPr="00FA6CBA">
              <w:rPr>
                <w:rFonts w:ascii="Times New Roman" w:hAnsi="Times New Roman" w:cs="Times New Roman"/>
                <w:b w:val="0"/>
                <w:sz w:val="20"/>
                <w:lang w:val="en-US"/>
              </w:rPr>
              <w:t>117</w:t>
            </w:r>
          </w:p>
        </w:tc>
        <w:tc>
          <w:tcPr>
            <w:tcW w:w="1108" w:type="dxa"/>
            <w:gridSpan w:val="2"/>
            <w:tcBorders>
              <w:top w:val="single" w:sz="4" w:space="0" w:color="000000"/>
              <w:left w:val="single" w:sz="4" w:space="0" w:color="000000"/>
              <w:bottom w:val="single" w:sz="4" w:space="0" w:color="000000"/>
              <w:right w:val="single" w:sz="4" w:space="0" w:color="000000"/>
            </w:tcBorders>
            <w:shd w:val="clear" w:color="auto" w:fill="auto"/>
          </w:tcPr>
          <w:p w:rsidR="008D4C48" w:rsidRPr="00FA6CBA" w:rsidRDefault="008D4C48" w:rsidP="005E0B2B">
            <w:pPr>
              <w:pStyle w:val="aff0"/>
              <w:suppressAutoHyphens w:val="0"/>
              <w:snapToGrid w:val="0"/>
              <w:jc w:val="center"/>
              <w:rPr>
                <w:rFonts w:ascii="Times New Roman" w:hAnsi="Times New Roman" w:cs="Times New Roman"/>
                <w:b w:val="0"/>
                <w:sz w:val="20"/>
              </w:rPr>
            </w:pPr>
            <w:r w:rsidRPr="00FA6CBA">
              <w:rPr>
                <w:rFonts w:ascii="Times New Roman" w:hAnsi="Times New Roman" w:cs="Times New Roman"/>
                <w:b w:val="0"/>
                <w:sz w:val="20"/>
              </w:rPr>
              <w:t>151</w:t>
            </w:r>
          </w:p>
        </w:tc>
      </w:tr>
      <w:tr w:rsidR="008D4C48" w:rsidRPr="00FA6CBA" w:rsidTr="006F46F9">
        <w:tc>
          <w:tcPr>
            <w:tcW w:w="1090"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ind w:hanging="40"/>
              <w:jc w:val="center"/>
              <w:rPr>
                <w:rFonts w:ascii="Times New Roman" w:hAnsi="Times New Roman" w:cs="Times New Roman"/>
                <w:b w:val="0"/>
                <w:sz w:val="20"/>
              </w:rPr>
            </w:pPr>
            <w:r w:rsidRPr="00FA6CBA">
              <w:rPr>
                <w:rFonts w:ascii="Times New Roman" w:hAnsi="Times New Roman" w:cs="Times New Roman"/>
                <w:b w:val="0"/>
                <w:sz w:val="20"/>
              </w:rPr>
              <w:t>7.17.2.</w:t>
            </w:r>
          </w:p>
        </w:tc>
        <w:tc>
          <w:tcPr>
            <w:tcW w:w="6725"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ind w:hanging="40"/>
              <w:jc w:val="both"/>
              <w:rPr>
                <w:rFonts w:ascii="Times New Roman" w:hAnsi="Times New Roman" w:cs="Times New Roman"/>
                <w:b w:val="0"/>
                <w:sz w:val="20"/>
              </w:rPr>
            </w:pPr>
            <w:r w:rsidRPr="00FA6CBA">
              <w:rPr>
                <w:rFonts w:ascii="Times New Roman" w:hAnsi="Times New Roman" w:cs="Times New Roman"/>
                <w:b w:val="0"/>
                <w:sz w:val="20"/>
              </w:rPr>
              <w:t>в срок до 1 месяца</w:t>
            </w:r>
          </w:p>
        </w:tc>
        <w:tc>
          <w:tcPr>
            <w:tcW w:w="915"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jc w:val="center"/>
              <w:rPr>
                <w:rFonts w:ascii="Times New Roman" w:hAnsi="Times New Roman" w:cs="Times New Roman"/>
                <w:b w:val="0"/>
                <w:sz w:val="20"/>
              </w:rPr>
            </w:pPr>
            <w:r w:rsidRPr="00FA6CBA">
              <w:rPr>
                <w:rFonts w:ascii="Times New Roman" w:hAnsi="Times New Roman" w:cs="Times New Roman"/>
                <w:b w:val="0"/>
                <w:sz w:val="20"/>
              </w:rPr>
              <w:t>21</w:t>
            </w:r>
          </w:p>
        </w:tc>
        <w:tc>
          <w:tcPr>
            <w:tcW w:w="1108" w:type="dxa"/>
            <w:gridSpan w:val="2"/>
            <w:tcBorders>
              <w:top w:val="single" w:sz="4" w:space="0" w:color="000000"/>
              <w:left w:val="single" w:sz="4" w:space="0" w:color="000000"/>
              <w:bottom w:val="single" w:sz="4" w:space="0" w:color="000000"/>
              <w:right w:val="single" w:sz="4" w:space="0" w:color="000000"/>
            </w:tcBorders>
            <w:shd w:val="clear" w:color="auto" w:fill="auto"/>
          </w:tcPr>
          <w:p w:rsidR="008D4C48" w:rsidRPr="00FA6CBA" w:rsidRDefault="008D4C48" w:rsidP="005E0B2B">
            <w:pPr>
              <w:pStyle w:val="aff0"/>
              <w:suppressAutoHyphens w:val="0"/>
              <w:snapToGrid w:val="0"/>
              <w:jc w:val="center"/>
              <w:rPr>
                <w:rFonts w:ascii="Times New Roman" w:hAnsi="Times New Roman" w:cs="Times New Roman"/>
                <w:b w:val="0"/>
                <w:sz w:val="20"/>
              </w:rPr>
            </w:pPr>
            <w:r w:rsidRPr="00FA6CBA">
              <w:rPr>
                <w:rFonts w:ascii="Times New Roman" w:hAnsi="Times New Roman" w:cs="Times New Roman"/>
                <w:b w:val="0"/>
                <w:sz w:val="20"/>
              </w:rPr>
              <w:t>18</w:t>
            </w:r>
          </w:p>
        </w:tc>
      </w:tr>
      <w:tr w:rsidR="008D4C48" w:rsidRPr="00FA6CBA" w:rsidTr="006F46F9">
        <w:tc>
          <w:tcPr>
            <w:tcW w:w="1090"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jc w:val="center"/>
              <w:rPr>
                <w:rFonts w:ascii="Times New Roman" w:hAnsi="Times New Roman" w:cs="Times New Roman"/>
                <w:b w:val="0"/>
                <w:sz w:val="20"/>
              </w:rPr>
            </w:pPr>
            <w:r w:rsidRPr="00FA6CBA">
              <w:rPr>
                <w:rFonts w:ascii="Times New Roman" w:hAnsi="Times New Roman" w:cs="Times New Roman"/>
                <w:b w:val="0"/>
                <w:sz w:val="20"/>
              </w:rPr>
              <w:t>7.17.3.</w:t>
            </w:r>
          </w:p>
        </w:tc>
        <w:tc>
          <w:tcPr>
            <w:tcW w:w="6725"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jc w:val="both"/>
              <w:rPr>
                <w:rFonts w:ascii="Times New Roman" w:hAnsi="Times New Roman" w:cs="Times New Roman"/>
                <w:b w:val="0"/>
                <w:sz w:val="20"/>
              </w:rPr>
            </w:pPr>
            <w:r w:rsidRPr="00FA6CBA">
              <w:rPr>
                <w:rFonts w:ascii="Times New Roman" w:hAnsi="Times New Roman" w:cs="Times New Roman"/>
                <w:b w:val="0"/>
                <w:sz w:val="20"/>
              </w:rPr>
              <w:t>в  срок свыше 1 месяца</w:t>
            </w:r>
          </w:p>
        </w:tc>
        <w:tc>
          <w:tcPr>
            <w:tcW w:w="915"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jc w:val="center"/>
              <w:rPr>
                <w:rFonts w:ascii="Times New Roman" w:hAnsi="Times New Roman" w:cs="Times New Roman"/>
                <w:b w:val="0"/>
                <w:sz w:val="20"/>
              </w:rPr>
            </w:pPr>
            <w:r w:rsidRPr="00FA6CBA">
              <w:rPr>
                <w:rFonts w:ascii="Times New Roman" w:hAnsi="Times New Roman" w:cs="Times New Roman"/>
                <w:b w:val="0"/>
                <w:sz w:val="20"/>
              </w:rPr>
              <w:t>-</w:t>
            </w:r>
          </w:p>
        </w:tc>
        <w:tc>
          <w:tcPr>
            <w:tcW w:w="1108" w:type="dxa"/>
            <w:gridSpan w:val="2"/>
            <w:tcBorders>
              <w:top w:val="single" w:sz="4" w:space="0" w:color="000000"/>
              <w:left w:val="single" w:sz="4" w:space="0" w:color="000000"/>
              <w:bottom w:val="single" w:sz="4" w:space="0" w:color="000000"/>
              <w:right w:val="single" w:sz="4" w:space="0" w:color="000000"/>
            </w:tcBorders>
            <w:shd w:val="clear" w:color="auto" w:fill="auto"/>
          </w:tcPr>
          <w:p w:rsidR="008D4C48" w:rsidRPr="00FA6CBA" w:rsidRDefault="008D4C48" w:rsidP="005E0B2B">
            <w:pPr>
              <w:pStyle w:val="aff0"/>
              <w:suppressAutoHyphens w:val="0"/>
              <w:snapToGrid w:val="0"/>
              <w:jc w:val="center"/>
              <w:rPr>
                <w:rFonts w:ascii="Times New Roman" w:hAnsi="Times New Roman" w:cs="Times New Roman"/>
                <w:b w:val="0"/>
                <w:sz w:val="20"/>
              </w:rPr>
            </w:pPr>
            <w:r w:rsidRPr="00FA6CBA">
              <w:rPr>
                <w:rFonts w:ascii="Times New Roman" w:hAnsi="Times New Roman" w:cs="Times New Roman"/>
                <w:b w:val="0"/>
                <w:sz w:val="20"/>
              </w:rPr>
              <w:t>-</w:t>
            </w:r>
          </w:p>
        </w:tc>
      </w:tr>
      <w:tr w:rsidR="008D4C48" w:rsidRPr="00FA6CBA" w:rsidTr="006F46F9">
        <w:tc>
          <w:tcPr>
            <w:tcW w:w="1090"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ind w:hanging="40"/>
              <w:jc w:val="center"/>
              <w:rPr>
                <w:rFonts w:ascii="Times New Roman" w:hAnsi="Times New Roman" w:cs="Times New Roman"/>
                <w:b w:val="0"/>
                <w:sz w:val="20"/>
              </w:rPr>
            </w:pPr>
            <w:r w:rsidRPr="00FA6CBA">
              <w:rPr>
                <w:rFonts w:ascii="Times New Roman" w:hAnsi="Times New Roman" w:cs="Times New Roman"/>
                <w:b w:val="0"/>
                <w:sz w:val="20"/>
              </w:rPr>
              <w:t>7.17.4.</w:t>
            </w:r>
          </w:p>
        </w:tc>
        <w:tc>
          <w:tcPr>
            <w:tcW w:w="6725"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ind w:hanging="40"/>
              <w:jc w:val="both"/>
              <w:rPr>
                <w:rFonts w:ascii="Times New Roman" w:hAnsi="Times New Roman" w:cs="Times New Roman"/>
                <w:b w:val="0"/>
                <w:sz w:val="20"/>
              </w:rPr>
            </w:pPr>
            <w:r w:rsidRPr="00FA6CBA">
              <w:rPr>
                <w:rFonts w:ascii="Times New Roman" w:hAnsi="Times New Roman" w:cs="Times New Roman"/>
                <w:b w:val="0"/>
                <w:sz w:val="20"/>
              </w:rPr>
              <w:t>прекращено дел по истечении срока давности</w:t>
            </w:r>
          </w:p>
        </w:tc>
        <w:tc>
          <w:tcPr>
            <w:tcW w:w="915"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jc w:val="center"/>
              <w:rPr>
                <w:rFonts w:ascii="Times New Roman" w:hAnsi="Times New Roman" w:cs="Times New Roman"/>
                <w:b w:val="0"/>
                <w:sz w:val="20"/>
              </w:rPr>
            </w:pPr>
            <w:r w:rsidRPr="00FA6CBA">
              <w:rPr>
                <w:rFonts w:ascii="Times New Roman" w:hAnsi="Times New Roman" w:cs="Times New Roman"/>
                <w:b w:val="0"/>
                <w:sz w:val="20"/>
              </w:rPr>
              <w:t>-</w:t>
            </w:r>
          </w:p>
        </w:tc>
        <w:tc>
          <w:tcPr>
            <w:tcW w:w="1108" w:type="dxa"/>
            <w:gridSpan w:val="2"/>
            <w:tcBorders>
              <w:top w:val="single" w:sz="4" w:space="0" w:color="000000"/>
              <w:left w:val="single" w:sz="4" w:space="0" w:color="000000"/>
              <w:bottom w:val="single" w:sz="4" w:space="0" w:color="000000"/>
              <w:right w:val="single" w:sz="4" w:space="0" w:color="000000"/>
            </w:tcBorders>
            <w:shd w:val="clear" w:color="auto" w:fill="auto"/>
          </w:tcPr>
          <w:p w:rsidR="008D4C48" w:rsidRPr="00FA6CBA" w:rsidRDefault="008D4C48" w:rsidP="005E0B2B">
            <w:pPr>
              <w:pStyle w:val="aff0"/>
              <w:suppressAutoHyphens w:val="0"/>
              <w:snapToGrid w:val="0"/>
              <w:jc w:val="center"/>
              <w:rPr>
                <w:rFonts w:ascii="Times New Roman" w:hAnsi="Times New Roman" w:cs="Times New Roman"/>
                <w:b w:val="0"/>
                <w:sz w:val="20"/>
              </w:rPr>
            </w:pPr>
            <w:r w:rsidRPr="00FA6CBA">
              <w:rPr>
                <w:rFonts w:ascii="Times New Roman" w:hAnsi="Times New Roman" w:cs="Times New Roman"/>
                <w:b w:val="0"/>
                <w:sz w:val="20"/>
              </w:rPr>
              <w:t>-</w:t>
            </w:r>
          </w:p>
        </w:tc>
      </w:tr>
      <w:tr w:rsidR="008D4C48" w:rsidRPr="00FA6CBA" w:rsidTr="006F46F9">
        <w:tc>
          <w:tcPr>
            <w:tcW w:w="1090"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ind w:hanging="40"/>
              <w:jc w:val="center"/>
              <w:rPr>
                <w:rFonts w:ascii="Times New Roman" w:hAnsi="Times New Roman" w:cs="Times New Roman"/>
                <w:b w:val="0"/>
                <w:sz w:val="20"/>
              </w:rPr>
            </w:pPr>
            <w:r w:rsidRPr="00FA6CBA">
              <w:rPr>
                <w:rFonts w:ascii="Times New Roman" w:hAnsi="Times New Roman" w:cs="Times New Roman"/>
                <w:b w:val="0"/>
                <w:sz w:val="20"/>
              </w:rPr>
              <w:t>7.17.5.</w:t>
            </w:r>
          </w:p>
        </w:tc>
        <w:tc>
          <w:tcPr>
            <w:tcW w:w="6725"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ind w:hanging="40"/>
              <w:jc w:val="both"/>
              <w:rPr>
                <w:rFonts w:ascii="Times New Roman" w:hAnsi="Times New Roman" w:cs="Times New Roman"/>
                <w:b w:val="0"/>
                <w:sz w:val="20"/>
              </w:rPr>
            </w:pPr>
            <w:r w:rsidRPr="00FA6CBA">
              <w:rPr>
                <w:rFonts w:ascii="Times New Roman" w:hAnsi="Times New Roman" w:cs="Times New Roman"/>
                <w:b w:val="0"/>
                <w:sz w:val="20"/>
              </w:rPr>
              <w:t>прекращено дел по иным обстоятельствам, в том числе:</w:t>
            </w:r>
          </w:p>
        </w:tc>
        <w:tc>
          <w:tcPr>
            <w:tcW w:w="915"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jc w:val="center"/>
              <w:rPr>
                <w:rFonts w:ascii="Times New Roman" w:hAnsi="Times New Roman" w:cs="Times New Roman"/>
                <w:b w:val="0"/>
                <w:sz w:val="20"/>
              </w:rPr>
            </w:pPr>
            <w:r w:rsidRPr="00FA6CBA">
              <w:rPr>
                <w:rFonts w:ascii="Times New Roman" w:hAnsi="Times New Roman" w:cs="Times New Roman"/>
                <w:b w:val="0"/>
                <w:sz w:val="20"/>
              </w:rPr>
              <w:t>1</w:t>
            </w:r>
          </w:p>
        </w:tc>
        <w:tc>
          <w:tcPr>
            <w:tcW w:w="1108" w:type="dxa"/>
            <w:gridSpan w:val="2"/>
            <w:tcBorders>
              <w:top w:val="single" w:sz="4" w:space="0" w:color="000000"/>
              <w:left w:val="single" w:sz="4" w:space="0" w:color="000000"/>
              <w:bottom w:val="single" w:sz="4" w:space="0" w:color="000000"/>
              <w:right w:val="single" w:sz="4" w:space="0" w:color="000000"/>
            </w:tcBorders>
            <w:shd w:val="clear" w:color="auto" w:fill="auto"/>
          </w:tcPr>
          <w:p w:rsidR="008D4C48" w:rsidRPr="00FA6CBA" w:rsidRDefault="008D4C48" w:rsidP="005E0B2B">
            <w:pPr>
              <w:pStyle w:val="aff0"/>
              <w:suppressAutoHyphens w:val="0"/>
              <w:snapToGrid w:val="0"/>
              <w:jc w:val="center"/>
              <w:rPr>
                <w:rFonts w:ascii="Times New Roman" w:hAnsi="Times New Roman" w:cs="Times New Roman"/>
                <w:b w:val="0"/>
                <w:sz w:val="20"/>
              </w:rPr>
            </w:pPr>
            <w:r w:rsidRPr="00FA6CBA">
              <w:rPr>
                <w:rFonts w:ascii="Times New Roman" w:hAnsi="Times New Roman" w:cs="Times New Roman"/>
                <w:b w:val="0"/>
                <w:sz w:val="20"/>
              </w:rPr>
              <w:t>1</w:t>
            </w:r>
          </w:p>
        </w:tc>
      </w:tr>
      <w:tr w:rsidR="008D4C48" w:rsidRPr="00FA6CBA" w:rsidTr="006F46F9">
        <w:tc>
          <w:tcPr>
            <w:tcW w:w="1090"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ind w:hanging="40"/>
              <w:jc w:val="center"/>
              <w:rPr>
                <w:rFonts w:ascii="Times New Roman" w:hAnsi="Times New Roman" w:cs="Times New Roman"/>
                <w:b w:val="0"/>
                <w:spacing w:val="-8"/>
                <w:sz w:val="20"/>
              </w:rPr>
            </w:pPr>
            <w:r w:rsidRPr="00FA6CBA">
              <w:rPr>
                <w:rFonts w:ascii="Times New Roman" w:hAnsi="Times New Roman" w:cs="Times New Roman"/>
                <w:b w:val="0"/>
                <w:spacing w:val="-8"/>
                <w:sz w:val="20"/>
              </w:rPr>
              <w:t>7.17.5.1</w:t>
            </w:r>
          </w:p>
        </w:tc>
        <w:tc>
          <w:tcPr>
            <w:tcW w:w="6725"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ind w:hanging="40"/>
              <w:jc w:val="both"/>
              <w:rPr>
                <w:rFonts w:ascii="Times New Roman" w:hAnsi="Times New Roman" w:cs="Times New Roman"/>
                <w:b w:val="0"/>
                <w:sz w:val="20"/>
              </w:rPr>
            </w:pPr>
            <w:r w:rsidRPr="00FA6CBA">
              <w:rPr>
                <w:rFonts w:ascii="Times New Roman" w:hAnsi="Times New Roman" w:cs="Times New Roman"/>
                <w:b w:val="0"/>
                <w:sz w:val="20"/>
              </w:rPr>
              <w:t xml:space="preserve"> по малозначительности</w:t>
            </w:r>
          </w:p>
        </w:tc>
        <w:tc>
          <w:tcPr>
            <w:tcW w:w="915"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jc w:val="center"/>
              <w:rPr>
                <w:rFonts w:ascii="Times New Roman" w:hAnsi="Times New Roman" w:cs="Times New Roman"/>
                <w:b w:val="0"/>
                <w:sz w:val="20"/>
              </w:rPr>
            </w:pPr>
            <w:r w:rsidRPr="00FA6CBA">
              <w:rPr>
                <w:rFonts w:ascii="Times New Roman" w:hAnsi="Times New Roman" w:cs="Times New Roman"/>
                <w:b w:val="0"/>
                <w:sz w:val="20"/>
              </w:rPr>
              <w:t>-</w:t>
            </w:r>
          </w:p>
        </w:tc>
        <w:tc>
          <w:tcPr>
            <w:tcW w:w="1108" w:type="dxa"/>
            <w:gridSpan w:val="2"/>
            <w:tcBorders>
              <w:top w:val="single" w:sz="4" w:space="0" w:color="000000"/>
              <w:left w:val="single" w:sz="4" w:space="0" w:color="000000"/>
              <w:bottom w:val="single" w:sz="4" w:space="0" w:color="000000"/>
              <w:right w:val="single" w:sz="4" w:space="0" w:color="000000"/>
            </w:tcBorders>
            <w:shd w:val="clear" w:color="auto" w:fill="auto"/>
          </w:tcPr>
          <w:p w:rsidR="008D4C48" w:rsidRPr="00FA6CBA" w:rsidRDefault="008D4C48" w:rsidP="005E0B2B">
            <w:pPr>
              <w:pStyle w:val="aff0"/>
              <w:suppressAutoHyphens w:val="0"/>
              <w:snapToGrid w:val="0"/>
              <w:jc w:val="center"/>
              <w:rPr>
                <w:rFonts w:ascii="Times New Roman" w:hAnsi="Times New Roman" w:cs="Times New Roman"/>
                <w:b w:val="0"/>
                <w:sz w:val="20"/>
              </w:rPr>
            </w:pPr>
            <w:r w:rsidRPr="00FA6CBA">
              <w:rPr>
                <w:rFonts w:ascii="Times New Roman" w:hAnsi="Times New Roman" w:cs="Times New Roman"/>
                <w:b w:val="0"/>
                <w:sz w:val="20"/>
              </w:rPr>
              <w:t>-</w:t>
            </w:r>
          </w:p>
        </w:tc>
      </w:tr>
      <w:tr w:rsidR="008D4C48" w:rsidRPr="00FA6CBA" w:rsidTr="006F46F9">
        <w:tc>
          <w:tcPr>
            <w:tcW w:w="1090"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ind w:hanging="40"/>
              <w:jc w:val="center"/>
              <w:rPr>
                <w:rFonts w:ascii="Times New Roman" w:hAnsi="Times New Roman" w:cs="Times New Roman"/>
                <w:b w:val="0"/>
                <w:spacing w:val="-8"/>
                <w:sz w:val="20"/>
              </w:rPr>
            </w:pPr>
            <w:r w:rsidRPr="00FA6CBA">
              <w:rPr>
                <w:rFonts w:ascii="Times New Roman" w:hAnsi="Times New Roman" w:cs="Times New Roman"/>
                <w:b w:val="0"/>
                <w:spacing w:val="-8"/>
                <w:sz w:val="20"/>
              </w:rPr>
              <w:t>7.17.5.2</w:t>
            </w:r>
          </w:p>
        </w:tc>
        <w:tc>
          <w:tcPr>
            <w:tcW w:w="6725"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ind w:hanging="40"/>
              <w:jc w:val="both"/>
              <w:rPr>
                <w:rFonts w:ascii="Times New Roman" w:hAnsi="Times New Roman" w:cs="Times New Roman"/>
                <w:b w:val="0"/>
                <w:sz w:val="20"/>
              </w:rPr>
            </w:pPr>
            <w:r w:rsidRPr="00FA6CBA">
              <w:rPr>
                <w:rFonts w:ascii="Times New Roman" w:hAnsi="Times New Roman" w:cs="Times New Roman"/>
                <w:b w:val="0"/>
                <w:sz w:val="20"/>
              </w:rPr>
              <w:t>в связи с отсутствием состава (события) правонарушения</w:t>
            </w:r>
          </w:p>
        </w:tc>
        <w:tc>
          <w:tcPr>
            <w:tcW w:w="915"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jc w:val="center"/>
              <w:rPr>
                <w:rFonts w:ascii="Times New Roman" w:hAnsi="Times New Roman" w:cs="Times New Roman"/>
                <w:b w:val="0"/>
                <w:sz w:val="20"/>
              </w:rPr>
            </w:pPr>
            <w:r w:rsidRPr="00FA6CBA">
              <w:rPr>
                <w:rFonts w:ascii="Times New Roman" w:hAnsi="Times New Roman" w:cs="Times New Roman"/>
                <w:b w:val="0"/>
                <w:sz w:val="20"/>
              </w:rPr>
              <w:t>1</w:t>
            </w:r>
          </w:p>
        </w:tc>
        <w:tc>
          <w:tcPr>
            <w:tcW w:w="1108" w:type="dxa"/>
            <w:gridSpan w:val="2"/>
            <w:tcBorders>
              <w:top w:val="single" w:sz="4" w:space="0" w:color="000000"/>
              <w:left w:val="single" w:sz="4" w:space="0" w:color="000000"/>
              <w:bottom w:val="single" w:sz="4" w:space="0" w:color="000000"/>
              <w:right w:val="single" w:sz="4" w:space="0" w:color="000000"/>
            </w:tcBorders>
            <w:shd w:val="clear" w:color="auto" w:fill="auto"/>
          </w:tcPr>
          <w:p w:rsidR="008D4C48" w:rsidRPr="00FA6CBA" w:rsidRDefault="008D4C48" w:rsidP="005E0B2B">
            <w:pPr>
              <w:pStyle w:val="aff0"/>
              <w:suppressAutoHyphens w:val="0"/>
              <w:snapToGrid w:val="0"/>
              <w:jc w:val="center"/>
              <w:rPr>
                <w:rFonts w:ascii="Times New Roman" w:hAnsi="Times New Roman" w:cs="Times New Roman"/>
                <w:b w:val="0"/>
                <w:sz w:val="20"/>
              </w:rPr>
            </w:pPr>
            <w:r w:rsidRPr="00FA6CBA">
              <w:rPr>
                <w:rFonts w:ascii="Times New Roman" w:hAnsi="Times New Roman" w:cs="Times New Roman"/>
                <w:b w:val="0"/>
                <w:sz w:val="20"/>
              </w:rPr>
              <w:t>-</w:t>
            </w:r>
          </w:p>
        </w:tc>
      </w:tr>
      <w:tr w:rsidR="008D4C48" w:rsidRPr="00FA6CBA" w:rsidTr="006F46F9">
        <w:tc>
          <w:tcPr>
            <w:tcW w:w="1090"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ind w:hanging="40"/>
              <w:jc w:val="center"/>
              <w:rPr>
                <w:rFonts w:ascii="Times New Roman" w:hAnsi="Times New Roman" w:cs="Times New Roman"/>
                <w:b w:val="0"/>
                <w:spacing w:val="-8"/>
                <w:sz w:val="20"/>
              </w:rPr>
            </w:pPr>
            <w:r w:rsidRPr="00FA6CBA">
              <w:rPr>
                <w:rFonts w:ascii="Times New Roman" w:hAnsi="Times New Roman" w:cs="Times New Roman"/>
                <w:b w:val="0"/>
                <w:spacing w:val="-8"/>
                <w:sz w:val="20"/>
              </w:rPr>
              <w:t>7.17.5.3</w:t>
            </w:r>
          </w:p>
        </w:tc>
        <w:tc>
          <w:tcPr>
            <w:tcW w:w="6725"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ind w:hanging="40"/>
              <w:jc w:val="both"/>
              <w:rPr>
                <w:rFonts w:ascii="Times New Roman" w:hAnsi="Times New Roman" w:cs="Times New Roman"/>
                <w:b w:val="0"/>
                <w:sz w:val="20"/>
              </w:rPr>
            </w:pPr>
            <w:r w:rsidRPr="00FA6CBA">
              <w:rPr>
                <w:rFonts w:ascii="Times New Roman" w:hAnsi="Times New Roman" w:cs="Times New Roman"/>
                <w:b w:val="0"/>
                <w:sz w:val="20"/>
              </w:rPr>
              <w:t>по другим основаниям (указать) - со смертью</w:t>
            </w:r>
          </w:p>
        </w:tc>
        <w:tc>
          <w:tcPr>
            <w:tcW w:w="915"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jc w:val="center"/>
              <w:rPr>
                <w:rFonts w:ascii="Times New Roman" w:hAnsi="Times New Roman" w:cs="Times New Roman"/>
                <w:b w:val="0"/>
                <w:sz w:val="20"/>
              </w:rPr>
            </w:pPr>
            <w:r w:rsidRPr="00FA6CBA">
              <w:rPr>
                <w:rFonts w:ascii="Times New Roman" w:hAnsi="Times New Roman" w:cs="Times New Roman"/>
                <w:b w:val="0"/>
                <w:sz w:val="20"/>
              </w:rPr>
              <w:t>-</w:t>
            </w:r>
          </w:p>
        </w:tc>
        <w:tc>
          <w:tcPr>
            <w:tcW w:w="1108" w:type="dxa"/>
            <w:gridSpan w:val="2"/>
            <w:tcBorders>
              <w:top w:val="single" w:sz="4" w:space="0" w:color="000000"/>
              <w:left w:val="single" w:sz="4" w:space="0" w:color="000000"/>
              <w:bottom w:val="single" w:sz="4" w:space="0" w:color="000000"/>
              <w:right w:val="single" w:sz="4" w:space="0" w:color="000000"/>
            </w:tcBorders>
            <w:shd w:val="clear" w:color="auto" w:fill="auto"/>
          </w:tcPr>
          <w:p w:rsidR="008D4C48" w:rsidRPr="00FA6CBA" w:rsidRDefault="008D4C48" w:rsidP="005E0B2B">
            <w:pPr>
              <w:pStyle w:val="aff0"/>
              <w:suppressAutoHyphens w:val="0"/>
              <w:snapToGrid w:val="0"/>
              <w:jc w:val="center"/>
              <w:rPr>
                <w:rFonts w:ascii="Times New Roman" w:hAnsi="Times New Roman" w:cs="Times New Roman"/>
                <w:b w:val="0"/>
                <w:sz w:val="20"/>
              </w:rPr>
            </w:pPr>
            <w:r w:rsidRPr="00FA6CBA">
              <w:rPr>
                <w:rFonts w:ascii="Times New Roman" w:hAnsi="Times New Roman" w:cs="Times New Roman"/>
                <w:b w:val="0"/>
                <w:sz w:val="20"/>
              </w:rPr>
              <w:t>1</w:t>
            </w:r>
          </w:p>
        </w:tc>
      </w:tr>
      <w:tr w:rsidR="008D4C48" w:rsidRPr="00FA6CBA" w:rsidTr="006F46F9">
        <w:tc>
          <w:tcPr>
            <w:tcW w:w="1090"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ind w:hanging="40"/>
              <w:jc w:val="center"/>
              <w:rPr>
                <w:rFonts w:ascii="Times New Roman" w:hAnsi="Times New Roman" w:cs="Times New Roman"/>
                <w:b w:val="0"/>
                <w:sz w:val="20"/>
              </w:rPr>
            </w:pPr>
            <w:r w:rsidRPr="00FA6CBA">
              <w:rPr>
                <w:rFonts w:ascii="Times New Roman" w:hAnsi="Times New Roman" w:cs="Times New Roman"/>
                <w:b w:val="0"/>
                <w:sz w:val="20"/>
              </w:rPr>
              <w:t>7.18.</w:t>
            </w:r>
          </w:p>
        </w:tc>
        <w:tc>
          <w:tcPr>
            <w:tcW w:w="6725"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ind w:hanging="40"/>
              <w:jc w:val="both"/>
              <w:rPr>
                <w:rFonts w:ascii="Times New Roman" w:hAnsi="Times New Roman" w:cs="Times New Roman"/>
                <w:b w:val="0"/>
                <w:sz w:val="20"/>
              </w:rPr>
            </w:pPr>
            <w:r w:rsidRPr="00FA6CBA">
              <w:rPr>
                <w:rFonts w:ascii="Times New Roman" w:hAnsi="Times New Roman" w:cs="Times New Roman"/>
                <w:b w:val="0"/>
                <w:sz w:val="20"/>
              </w:rPr>
              <w:t>Количество проведённых комиссией   комплексных проверок, всего, в том числе:</w:t>
            </w:r>
          </w:p>
        </w:tc>
        <w:tc>
          <w:tcPr>
            <w:tcW w:w="915"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jc w:val="center"/>
              <w:rPr>
                <w:rFonts w:ascii="Times New Roman" w:hAnsi="Times New Roman" w:cs="Times New Roman"/>
                <w:b w:val="0"/>
                <w:sz w:val="20"/>
              </w:rPr>
            </w:pPr>
            <w:r w:rsidRPr="00FA6CBA">
              <w:rPr>
                <w:rFonts w:ascii="Times New Roman" w:hAnsi="Times New Roman" w:cs="Times New Roman"/>
                <w:b w:val="0"/>
                <w:sz w:val="20"/>
              </w:rPr>
              <w:t>23</w:t>
            </w:r>
          </w:p>
        </w:tc>
        <w:tc>
          <w:tcPr>
            <w:tcW w:w="1108" w:type="dxa"/>
            <w:gridSpan w:val="2"/>
            <w:tcBorders>
              <w:top w:val="single" w:sz="4" w:space="0" w:color="000000"/>
              <w:left w:val="single" w:sz="4" w:space="0" w:color="000000"/>
              <w:bottom w:val="single" w:sz="4" w:space="0" w:color="000000"/>
              <w:right w:val="single" w:sz="4" w:space="0" w:color="000000"/>
            </w:tcBorders>
            <w:shd w:val="clear" w:color="auto" w:fill="auto"/>
          </w:tcPr>
          <w:p w:rsidR="008D4C48" w:rsidRPr="00FA6CBA" w:rsidRDefault="008D4C48" w:rsidP="005E0B2B">
            <w:pPr>
              <w:pStyle w:val="aff0"/>
              <w:suppressAutoHyphens w:val="0"/>
              <w:snapToGrid w:val="0"/>
              <w:jc w:val="center"/>
              <w:rPr>
                <w:rFonts w:ascii="Times New Roman" w:hAnsi="Times New Roman" w:cs="Times New Roman"/>
                <w:b w:val="0"/>
                <w:sz w:val="20"/>
                <w:shd w:val="clear" w:color="auto" w:fill="FFFFFF"/>
              </w:rPr>
            </w:pPr>
            <w:r w:rsidRPr="00FA6CBA">
              <w:rPr>
                <w:rFonts w:ascii="Times New Roman" w:hAnsi="Times New Roman" w:cs="Times New Roman"/>
                <w:b w:val="0"/>
                <w:sz w:val="20"/>
                <w:shd w:val="clear" w:color="auto" w:fill="FFFFFF"/>
              </w:rPr>
              <w:t>28</w:t>
            </w:r>
          </w:p>
        </w:tc>
      </w:tr>
      <w:tr w:rsidR="008D4C48" w:rsidRPr="00FA6CBA" w:rsidTr="006F46F9">
        <w:tc>
          <w:tcPr>
            <w:tcW w:w="1090"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ind w:hanging="40"/>
              <w:jc w:val="center"/>
              <w:rPr>
                <w:rFonts w:ascii="Times New Roman" w:hAnsi="Times New Roman" w:cs="Times New Roman"/>
                <w:b w:val="0"/>
                <w:sz w:val="20"/>
              </w:rPr>
            </w:pPr>
            <w:r w:rsidRPr="00FA6CBA">
              <w:rPr>
                <w:rFonts w:ascii="Times New Roman" w:hAnsi="Times New Roman" w:cs="Times New Roman"/>
                <w:b w:val="0"/>
                <w:sz w:val="20"/>
              </w:rPr>
              <w:t>7.18.1.</w:t>
            </w:r>
          </w:p>
        </w:tc>
        <w:tc>
          <w:tcPr>
            <w:tcW w:w="6725"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ind w:hanging="40"/>
              <w:jc w:val="both"/>
              <w:rPr>
                <w:rFonts w:ascii="Times New Roman" w:hAnsi="Times New Roman" w:cs="Times New Roman"/>
                <w:b w:val="0"/>
                <w:sz w:val="20"/>
              </w:rPr>
            </w:pPr>
            <w:r w:rsidRPr="00FA6CBA">
              <w:rPr>
                <w:rFonts w:ascii="Times New Roman" w:hAnsi="Times New Roman" w:cs="Times New Roman"/>
                <w:b w:val="0"/>
                <w:sz w:val="20"/>
              </w:rPr>
              <w:t>общеобразовательных организаций</w:t>
            </w:r>
          </w:p>
        </w:tc>
        <w:tc>
          <w:tcPr>
            <w:tcW w:w="915"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jc w:val="center"/>
              <w:rPr>
                <w:rFonts w:ascii="Times New Roman" w:hAnsi="Times New Roman" w:cs="Times New Roman"/>
                <w:b w:val="0"/>
                <w:sz w:val="20"/>
              </w:rPr>
            </w:pPr>
            <w:r w:rsidRPr="00FA6CBA">
              <w:rPr>
                <w:rFonts w:ascii="Times New Roman" w:hAnsi="Times New Roman" w:cs="Times New Roman"/>
                <w:b w:val="0"/>
                <w:sz w:val="20"/>
              </w:rPr>
              <w:t>22</w:t>
            </w:r>
          </w:p>
        </w:tc>
        <w:tc>
          <w:tcPr>
            <w:tcW w:w="1108" w:type="dxa"/>
            <w:gridSpan w:val="2"/>
            <w:tcBorders>
              <w:top w:val="single" w:sz="4" w:space="0" w:color="000000"/>
              <w:left w:val="single" w:sz="4" w:space="0" w:color="000000"/>
              <w:bottom w:val="single" w:sz="4" w:space="0" w:color="000000"/>
              <w:right w:val="single" w:sz="4" w:space="0" w:color="000000"/>
            </w:tcBorders>
            <w:shd w:val="clear" w:color="auto" w:fill="auto"/>
          </w:tcPr>
          <w:p w:rsidR="008D4C48" w:rsidRPr="00FA6CBA" w:rsidRDefault="008D4C48" w:rsidP="005E0B2B">
            <w:pPr>
              <w:pStyle w:val="aff0"/>
              <w:suppressAutoHyphens w:val="0"/>
              <w:snapToGrid w:val="0"/>
              <w:jc w:val="center"/>
              <w:rPr>
                <w:rFonts w:ascii="Times New Roman" w:hAnsi="Times New Roman" w:cs="Times New Roman"/>
                <w:b w:val="0"/>
                <w:sz w:val="20"/>
                <w:shd w:val="clear" w:color="auto" w:fill="FFFFFF"/>
              </w:rPr>
            </w:pPr>
            <w:r w:rsidRPr="00FA6CBA">
              <w:rPr>
                <w:rFonts w:ascii="Times New Roman" w:hAnsi="Times New Roman" w:cs="Times New Roman"/>
                <w:b w:val="0"/>
                <w:sz w:val="20"/>
                <w:shd w:val="clear" w:color="auto" w:fill="FFFFFF"/>
              </w:rPr>
              <w:t>27</w:t>
            </w:r>
          </w:p>
        </w:tc>
      </w:tr>
      <w:tr w:rsidR="008D4C48" w:rsidRPr="00FA6CBA" w:rsidTr="006F46F9">
        <w:tc>
          <w:tcPr>
            <w:tcW w:w="1090"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ind w:hanging="40"/>
              <w:jc w:val="center"/>
              <w:rPr>
                <w:rFonts w:ascii="Times New Roman" w:hAnsi="Times New Roman" w:cs="Times New Roman"/>
                <w:b w:val="0"/>
                <w:sz w:val="20"/>
              </w:rPr>
            </w:pPr>
            <w:r w:rsidRPr="00FA6CBA">
              <w:rPr>
                <w:rFonts w:ascii="Times New Roman" w:hAnsi="Times New Roman" w:cs="Times New Roman"/>
                <w:b w:val="0"/>
                <w:sz w:val="20"/>
              </w:rPr>
              <w:t>7.18.2.</w:t>
            </w:r>
          </w:p>
        </w:tc>
        <w:tc>
          <w:tcPr>
            <w:tcW w:w="6725"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ind w:hanging="40"/>
              <w:jc w:val="both"/>
              <w:rPr>
                <w:rFonts w:ascii="Times New Roman" w:hAnsi="Times New Roman" w:cs="Times New Roman"/>
                <w:b w:val="0"/>
                <w:sz w:val="20"/>
              </w:rPr>
            </w:pPr>
            <w:r w:rsidRPr="00FA6CBA">
              <w:rPr>
                <w:rFonts w:ascii="Times New Roman" w:hAnsi="Times New Roman" w:cs="Times New Roman"/>
                <w:b w:val="0"/>
                <w:sz w:val="20"/>
              </w:rPr>
              <w:t>профессиональных образовательных организаций</w:t>
            </w:r>
          </w:p>
        </w:tc>
        <w:tc>
          <w:tcPr>
            <w:tcW w:w="915"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jc w:val="center"/>
              <w:rPr>
                <w:rFonts w:ascii="Times New Roman" w:hAnsi="Times New Roman" w:cs="Times New Roman"/>
                <w:b w:val="0"/>
                <w:sz w:val="20"/>
              </w:rPr>
            </w:pPr>
            <w:r w:rsidRPr="00FA6CBA">
              <w:rPr>
                <w:rFonts w:ascii="Times New Roman" w:hAnsi="Times New Roman" w:cs="Times New Roman"/>
                <w:b w:val="0"/>
                <w:sz w:val="20"/>
              </w:rPr>
              <w:t>1</w:t>
            </w:r>
          </w:p>
        </w:tc>
        <w:tc>
          <w:tcPr>
            <w:tcW w:w="1108" w:type="dxa"/>
            <w:gridSpan w:val="2"/>
            <w:tcBorders>
              <w:top w:val="single" w:sz="4" w:space="0" w:color="000000"/>
              <w:left w:val="single" w:sz="4" w:space="0" w:color="000000"/>
              <w:bottom w:val="single" w:sz="4" w:space="0" w:color="000000"/>
              <w:right w:val="single" w:sz="4" w:space="0" w:color="000000"/>
            </w:tcBorders>
            <w:shd w:val="clear" w:color="auto" w:fill="auto"/>
          </w:tcPr>
          <w:p w:rsidR="008D4C48" w:rsidRPr="00FA6CBA" w:rsidRDefault="008D4C48" w:rsidP="005E0B2B">
            <w:pPr>
              <w:pStyle w:val="aff0"/>
              <w:suppressAutoHyphens w:val="0"/>
              <w:snapToGrid w:val="0"/>
              <w:jc w:val="center"/>
              <w:rPr>
                <w:rFonts w:ascii="Times New Roman" w:hAnsi="Times New Roman" w:cs="Times New Roman"/>
                <w:b w:val="0"/>
                <w:sz w:val="20"/>
                <w:shd w:val="clear" w:color="auto" w:fill="FFFFFF"/>
              </w:rPr>
            </w:pPr>
            <w:r w:rsidRPr="00FA6CBA">
              <w:rPr>
                <w:rFonts w:ascii="Times New Roman" w:hAnsi="Times New Roman" w:cs="Times New Roman"/>
                <w:b w:val="0"/>
                <w:sz w:val="20"/>
                <w:shd w:val="clear" w:color="auto" w:fill="FFFFFF"/>
              </w:rPr>
              <w:t>1</w:t>
            </w:r>
          </w:p>
        </w:tc>
      </w:tr>
      <w:tr w:rsidR="008D4C48" w:rsidRPr="00FA6CBA" w:rsidTr="006F46F9">
        <w:tc>
          <w:tcPr>
            <w:tcW w:w="1090"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ind w:hanging="40"/>
              <w:jc w:val="center"/>
              <w:rPr>
                <w:rFonts w:ascii="Times New Roman" w:hAnsi="Times New Roman" w:cs="Times New Roman"/>
                <w:b w:val="0"/>
                <w:sz w:val="20"/>
              </w:rPr>
            </w:pPr>
            <w:r w:rsidRPr="00FA6CBA">
              <w:rPr>
                <w:rFonts w:ascii="Times New Roman" w:hAnsi="Times New Roman" w:cs="Times New Roman"/>
                <w:b w:val="0"/>
                <w:sz w:val="20"/>
              </w:rPr>
              <w:t>7.18.3.</w:t>
            </w:r>
          </w:p>
        </w:tc>
        <w:tc>
          <w:tcPr>
            <w:tcW w:w="6725"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ind w:hanging="40"/>
              <w:jc w:val="both"/>
              <w:rPr>
                <w:rFonts w:ascii="Times New Roman" w:hAnsi="Times New Roman" w:cs="Times New Roman"/>
                <w:b w:val="0"/>
                <w:sz w:val="20"/>
              </w:rPr>
            </w:pPr>
            <w:r w:rsidRPr="00FA6CBA">
              <w:rPr>
                <w:rFonts w:ascii="Times New Roman" w:hAnsi="Times New Roman" w:cs="Times New Roman"/>
                <w:b w:val="0"/>
                <w:sz w:val="20"/>
              </w:rPr>
              <w:t>подразделений по делам несовершеннолетних органов внутренних дел</w:t>
            </w:r>
          </w:p>
        </w:tc>
        <w:tc>
          <w:tcPr>
            <w:tcW w:w="915"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jc w:val="center"/>
              <w:rPr>
                <w:rFonts w:ascii="Times New Roman" w:hAnsi="Times New Roman" w:cs="Times New Roman"/>
                <w:b w:val="0"/>
                <w:sz w:val="20"/>
              </w:rPr>
            </w:pPr>
            <w:r w:rsidRPr="00FA6CBA">
              <w:rPr>
                <w:rFonts w:ascii="Times New Roman" w:hAnsi="Times New Roman" w:cs="Times New Roman"/>
                <w:b w:val="0"/>
                <w:sz w:val="20"/>
              </w:rPr>
              <w:t>-</w:t>
            </w:r>
          </w:p>
        </w:tc>
        <w:tc>
          <w:tcPr>
            <w:tcW w:w="1108" w:type="dxa"/>
            <w:gridSpan w:val="2"/>
            <w:tcBorders>
              <w:top w:val="single" w:sz="4" w:space="0" w:color="000000"/>
              <w:left w:val="single" w:sz="4" w:space="0" w:color="000000"/>
              <w:bottom w:val="single" w:sz="4" w:space="0" w:color="000000"/>
              <w:right w:val="single" w:sz="4" w:space="0" w:color="000000"/>
            </w:tcBorders>
            <w:shd w:val="clear" w:color="auto" w:fill="auto"/>
          </w:tcPr>
          <w:p w:rsidR="008D4C48" w:rsidRPr="00FA6CBA" w:rsidRDefault="008D4C48" w:rsidP="005E0B2B">
            <w:pPr>
              <w:pStyle w:val="aff0"/>
              <w:suppressAutoHyphens w:val="0"/>
              <w:snapToGrid w:val="0"/>
              <w:jc w:val="center"/>
              <w:rPr>
                <w:rFonts w:ascii="Times New Roman" w:hAnsi="Times New Roman" w:cs="Times New Roman"/>
                <w:b w:val="0"/>
                <w:sz w:val="20"/>
                <w:shd w:val="clear" w:color="auto" w:fill="FFFFFF"/>
              </w:rPr>
            </w:pPr>
            <w:r w:rsidRPr="00FA6CBA">
              <w:rPr>
                <w:rFonts w:ascii="Times New Roman" w:hAnsi="Times New Roman" w:cs="Times New Roman"/>
                <w:b w:val="0"/>
                <w:sz w:val="20"/>
                <w:shd w:val="clear" w:color="auto" w:fill="FFFFFF"/>
              </w:rPr>
              <w:t>-</w:t>
            </w:r>
          </w:p>
        </w:tc>
      </w:tr>
      <w:tr w:rsidR="008D4C48" w:rsidRPr="00FA6CBA" w:rsidTr="006F46F9">
        <w:tc>
          <w:tcPr>
            <w:tcW w:w="1090"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ind w:hanging="40"/>
              <w:jc w:val="center"/>
              <w:rPr>
                <w:rFonts w:ascii="Times New Roman" w:hAnsi="Times New Roman" w:cs="Times New Roman"/>
                <w:b w:val="0"/>
                <w:sz w:val="20"/>
              </w:rPr>
            </w:pPr>
            <w:r w:rsidRPr="00FA6CBA">
              <w:rPr>
                <w:rFonts w:ascii="Times New Roman" w:hAnsi="Times New Roman" w:cs="Times New Roman"/>
                <w:b w:val="0"/>
                <w:sz w:val="20"/>
              </w:rPr>
              <w:t>7.18.4.</w:t>
            </w:r>
          </w:p>
        </w:tc>
        <w:tc>
          <w:tcPr>
            <w:tcW w:w="6725"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ind w:hanging="40"/>
              <w:jc w:val="both"/>
              <w:rPr>
                <w:rFonts w:ascii="Times New Roman" w:hAnsi="Times New Roman" w:cs="Times New Roman"/>
                <w:b w:val="0"/>
                <w:sz w:val="20"/>
              </w:rPr>
            </w:pPr>
            <w:r w:rsidRPr="00FA6CBA">
              <w:rPr>
                <w:rFonts w:ascii="Times New Roman" w:hAnsi="Times New Roman" w:cs="Times New Roman"/>
                <w:b w:val="0"/>
                <w:sz w:val="20"/>
              </w:rPr>
              <w:t>других органов и учреждений системы профилактики безнадзорности и правонарушений несовершеннолетних (указать)</w:t>
            </w:r>
          </w:p>
        </w:tc>
        <w:tc>
          <w:tcPr>
            <w:tcW w:w="915"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jc w:val="center"/>
              <w:rPr>
                <w:rFonts w:ascii="Times New Roman" w:hAnsi="Times New Roman" w:cs="Times New Roman"/>
                <w:b w:val="0"/>
                <w:sz w:val="20"/>
              </w:rPr>
            </w:pPr>
            <w:r w:rsidRPr="00FA6CBA">
              <w:rPr>
                <w:rFonts w:ascii="Times New Roman" w:hAnsi="Times New Roman" w:cs="Times New Roman"/>
                <w:b w:val="0"/>
                <w:sz w:val="20"/>
              </w:rPr>
              <w:t>-</w:t>
            </w:r>
          </w:p>
        </w:tc>
        <w:tc>
          <w:tcPr>
            <w:tcW w:w="1108" w:type="dxa"/>
            <w:gridSpan w:val="2"/>
            <w:tcBorders>
              <w:top w:val="single" w:sz="4" w:space="0" w:color="000000"/>
              <w:left w:val="single" w:sz="4" w:space="0" w:color="000000"/>
              <w:bottom w:val="single" w:sz="4" w:space="0" w:color="000000"/>
              <w:right w:val="single" w:sz="4" w:space="0" w:color="000000"/>
            </w:tcBorders>
            <w:shd w:val="clear" w:color="auto" w:fill="auto"/>
          </w:tcPr>
          <w:p w:rsidR="008D4C48" w:rsidRPr="00FA6CBA" w:rsidRDefault="008D4C48" w:rsidP="005E0B2B">
            <w:pPr>
              <w:pStyle w:val="aff0"/>
              <w:suppressAutoHyphens w:val="0"/>
              <w:snapToGrid w:val="0"/>
              <w:jc w:val="center"/>
              <w:rPr>
                <w:rFonts w:ascii="Times New Roman" w:hAnsi="Times New Roman" w:cs="Times New Roman"/>
                <w:b w:val="0"/>
                <w:sz w:val="20"/>
                <w:shd w:val="clear" w:color="auto" w:fill="FFFFFF"/>
              </w:rPr>
            </w:pPr>
            <w:r w:rsidRPr="00FA6CBA">
              <w:rPr>
                <w:rFonts w:ascii="Times New Roman" w:hAnsi="Times New Roman" w:cs="Times New Roman"/>
                <w:b w:val="0"/>
                <w:sz w:val="20"/>
                <w:shd w:val="clear" w:color="auto" w:fill="FFFFFF"/>
              </w:rPr>
              <w:t>-</w:t>
            </w:r>
          </w:p>
        </w:tc>
      </w:tr>
      <w:tr w:rsidR="008D4C48" w:rsidRPr="00FA6CBA" w:rsidTr="006F46F9">
        <w:tc>
          <w:tcPr>
            <w:tcW w:w="1090"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ind w:hanging="40"/>
              <w:jc w:val="center"/>
              <w:rPr>
                <w:rFonts w:ascii="Times New Roman" w:hAnsi="Times New Roman" w:cs="Times New Roman"/>
                <w:b w:val="0"/>
                <w:sz w:val="20"/>
              </w:rPr>
            </w:pPr>
            <w:r w:rsidRPr="00FA6CBA">
              <w:rPr>
                <w:rFonts w:ascii="Times New Roman" w:hAnsi="Times New Roman" w:cs="Times New Roman"/>
                <w:b w:val="0"/>
                <w:sz w:val="20"/>
              </w:rPr>
              <w:t>7.19.</w:t>
            </w:r>
          </w:p>
        </w:tc>
        <w:tc>
          <w:tcPr>
            <w:tcW w:w="6725"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ind w:hanging="40"/>
              <w:jc w:val="both"/>
              <w:rPr>
                <w:rFonts w:ascii="Times New Roman" w:hAnsi="Times New Roman" w:cs="Times New Roman"/>
                <w:b w:val="0"/>
                <w:sz w:val="20"/>
              </w:rPr>
            </w:pPr>
            <w:r w:rsidRPr="00FA6CBA">
              <w:rPr>
                <w:rFonts w:ascii="Times New Roman" w:hAnsi="Times New Roman" w:cs="Times New Roman"/>
                <w:b w:val="0"/>
                <w:sz w:val="20"/>
              </w:rPr>
              <w:t xml:space="preserve">Количество  рассмотренных комиссией  вопросов по предупреждению  безнадзорности и правонарушений несовершеннолетних, всего </w:t>
            </w:r>
          </w:p>
        </w:tc>
        <w:tc>
          <w:tcPr>
            <w:tcW w:w="915"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jc w:val="center"/>
              <w:rPr>
                <w:rFonts w:ascii="Times New Roman" w:hAnsi="Times New Roman" w:cs="Times New Roman"/>
                <w:b w:val="0"/>
                <w:sz w:val="20"/>
              </w:rPr>
            </w:pPr>
            <w:r w:rsidRPr="00FA6CBA">
              <w:rPr>
                <w:rFonts w:ascii="Times New Roman" w:hAnsi="Times New Roman" w:cs="Times New Roman"/>
                <w:b w:val="0"/>
                <w:sz w:val="20"/>
              </w:rPr>
              <w:t>72</w:t>
            </w:r>
          </w:p>
        </w:tc>
        <w:tc>
          <w:tcPr>
            <w:tcW w:w="1108" w:type="dxa"/>
            <w:gridSpan w:val="2"/>
            <w:tcBorders>
              <w:top w:val="single" w:sz="4" w:space="0" w:color="000000"/>
              <w:left w:val="single" w:sz="4" w:space="0" w:color="000000"/>
              <w:bottom w:val="single" w:sz="4" w:space="0" w:color="000000"/>
              <w:right w:val="single" w:sz="4" w:space="0" w:color="000000"/>
            </w:tcBorders>
            <w:shd w:val="clear" w:color="auto" w:fill="auto"/>
          </w:tcPr>
          <w:p w:rsidR="008D4C48" w:rsidRPr="00FA6CBA" w:rsidRDefault="008D4C48" w:rsidP="005E0B2B">
            <w:pPr>
              <w:pStyle w:val="aff0"/>
              <w:suppressAutoHyphens w:val="0"/>
              <w:snapToGrid w:val="0"/>
              <w:jc w:val="center"/>
              <w:rPr>
                <w:rFonts w:ascii="Times New Roman" w:hAnsi="Times New Roman" w:cs="Times New Roman"/>
                <w:b w:val="0"/>
                <w:sz w:val="20"/>
              </w:rPr>
            </w:pPr>
            <w:r w:rsidRPr="00FA6CBA">
              <w:rPr>
                <w:rFonts w:ascii="Times New Roman" w:hAnsi="Times New Roman" w:cs="Times New Roman"/>
                <w:b w:val="0"/>
                <w:sz w:val="20"/>
              </w:rPr>
              <w:t>76</w:t>
            </w:r>
          </w:p>
        </w:tc>
      </w:tr>
      <w:tr w:rsidR="008D4C48" w:rsidRPr="00FA6CBA" w:rsidTr="006F46F9">
        <w:tc>
          <w:tcPr>
            <w:tcW w:w="1090"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ind w:hanging="40"/>
              <w:jc w:val="center"/>
              <w:rPr>
                <w:rFonts w:ascii="Times New Roman" w:hAnsi="Times New Roman" w:cs="Times New Roman"/>
                <w:b w:val="0"/>
                <w:sz w:val="20"/>
              </w:rPr>
            </w:pPr>
            <w:r w:rsidRPr="00FA6CBA">
              <w:rPr>
                <w:rFonts w:ascii="Times New Roman" w:hAnsi="Times New Roman" w:cs="Times New Roman"/>
                <w:b w:val="0"/>
                <w:sz w:val="20"/>
              </w:rPr>
              <w:t>7.20.</w:t>
            </w:r>
          </w:p>
        </w:tc>
        <w:tc>
          <w:tcPr>
            <w:tcW w:w="6725"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ind w:hanging="40"/>
              <w:jc w:val="both"/>
              <w:rPr>
                <w:rFonts w:ascii="Times New Roman" w:hAnsi="Times New Roman" w:cs="Times New Roman"/>
                <w:b w:val="0"/>
                <w:sz w:val="20"/>
              </w:rPr>
            </w:pPr>
            <w:r w:rsidRPr="00FA6CBA">
              <w:rPr>
                <w:rFonts w:ascii="Times New Roman" w:hAnsi="Times New Roman" w:cs="Times New Roman"/>
                <w:b w:val="0"/>
                <w:sz w:val="20"/>
              </w:rPr>
              <w:t xml:space="preserve">Количество направленных комиссией  представлений об устранении причин и условий, способствующих безнадзорности, беспризорности, </w:t>
            </w:r>
            <w:r w:rsidRPr="00FA6CBA">
              <w:rPr>
                <w:rFonts w:ascii="Times New Roman" w:hAnsi="Times New Roman" w:cs="Times New Roman"/>
                <w:b w:val="0"/>
                <w:sz w:val="20"/>
              </w:rPr>
              <w:lastRenderedPageBreak/>
              <w:t>правонарушениям и антиобщественным действиям несовершеннолетних, всего, в том числе:</w:t>
            </w:r>
          </w:p>
        </w:tc>
        <w:tc>
          <w:tcPr>
            <w:tcW w:w="915"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jc w:val="center"/>
              <w:rPr>
                <w:rFonts w:ascii="Times New Roman" w:hAnsi="Times New Roman" w:cs="Times New Roman"/>
                <w:b w:val="0"/>
                <w:sz w:val="20"/>
              </w:rPr>
            </w:pPr>
            <w:r w:rsidRPr="00FA6CBA">
              <w:rPr>
                <w:rFonts w:ascii="Times New Roman" w:hAnsi="Times New Roman" w:cs="Times New Roman"/>
                <w:b w:val="0"/>
                <w:sz w:val="20"/>
              </w:rPr>
              <w:lastRenderedPageBreak/>
              <w:t>5</w:t>
            </w:r>
          </w:p>
        </w:tc>
        <w:tc>
          <w:tcPr>
            <w:tcW w:w="1108" w:type="dxa"/>
            <w:gridSpan w:val="2"/>
            <w:tcBorders>
              <w:top w:val="single" w:sz="4" w:space="0" w:color="000000"/>
              <w:left w:val="single" w:sz="4" w:space="0" w:color="000000"/>
              <w:bottom w:val="single" w:sz="4" w:space="0" w:color="000000"/>
              <w:right w:val="single" w:sz="4" w:space="0" w:color="000000"/>
            </w:tcBorders>
            <w:shd w:val="clear" w:color="auto" w:fill="auto"/>
          </w:tcPr>
          <w:p w:rsidR="008D4C48" w:rsidRPr="00FA6CBA" w:rsidRDefault="008D4C48" w:rsidP="005E0B2B">
            <w:pPr>
              <w:pStyle w:val="aff0"/>
              <w:suppressAutoHyphens w:val="0"/>
              <w:snapToGrid w:val="0"/>
              <w:jc w:val="center"/>
              <w:rPr>
                <w:rFonts w:ascii="Times New Roman" w:hAnsi="Times New Roman" w:cs="Times New Roman"/>
                <w:b w:val="0"/>
                <w:sz w:val="20"/>
              </w:rPr>
            </w:pPr>
            <w:r w:rsidRPr="00FA6CBA">
              <w:rPr>
                <w:rFonts w:ascii="Times New Roman" w:hAnsi="Times New Roman" w:cs="Times New Roman"/>
                <w:b w:val="0"/>
                <w:sz w:val="20"/>
              </w:rPr>
              <w:t>7</w:t>
            </w:r>
          </w:p>
        </w:tc>
      </w:tr>
      <w:tr w:rsidR="008D4C48" w:rsidRPr="00FA6CBA" w:rsidTr="006F46F9">
        <w:tc>
          <w:tcPr>
            <w:tcW w:w="1090"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ind w:hanging="40"/>
              <w:jc w:val="center"/>
              <w:rPr>
                <w:rFonts w:ascii="Times New Roman" w:hAnsi="Times New Roman" w:cs="Times New Roman"/>
                <w:b w:val="0"/>
                <w:sz w:val="20"/>
              </w:rPr>
            </w:pPr>
            <w:r w:rsidRPr="00FA6CBA">
              <w:rPr>
                <w:rFonts w:ascii="Times New Roman" w:hAnsi="Times New Roman" w:cs="Times New Roman"/>
                <w:b w:val="0"/>
                <w:sz w:val="20"/>
              </w:rPr>
              <w:lastRenderedPageBreak/>
              <w:t>7.20.1.</w:t>
            </w:r>
          </w:p>
        </w:tc>
        <w:tc>
          <w:tcPr>
            <w:tcW w:w="6725"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ind w:hanging="40"/>
              <w:jc w:val="both"/>
              <w:rPr>
                <w:rFonts w:ascii="Times New Roman" w:hAnsi="Times New Roman" w:cs="Times New Roman"/>
                <w:b w:val="0"/>
                <w:sz w:val="20"/>
              </w:rPr>
            </w:pPr>
            <w:r w:rsidRPr="00FA6CBA">
              <w:rPr>
                <w:rFonts w:ascii="Times New Roman" w:hAnsi="Times New Roman" w:cs="Times New Roman"/>
                <w:b w:val="0"/>
                <w:sz w:val="20"/>
              </w:rPr>
              <w:t>в органы внутренних дел</w:t>
            </w:r>
          </w:p>
        </w:tc>
        <w:tc>
          <w:tcPr>
            <w:tcW w:w="915"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jc w:val="center"/>
              <w:rPr>
                <w:rFonts w:ascii="Times New Roman" w:hAnsi="Times New Roman" w:cs="Times New Roman"/>
                <w:b w:val="0"/>
                <w:sz w:val="20"/>
              </w:rPr>
            </w:pPr>
            <w:r w:rsidRPr="00FA6CBA">
              <w:rPr>
                <w:rFonts w:ascii="Times New Roman" w:hAnsi="Times New Roman" w:cs="Times New Roman"/>
                <w:b w:val="0"/>
                <w:sz w:val="20"/>
              </w:rPr>
              <w:t>-</w:t>
            </w:r>
          </w:p>
        </w:tc>
        <w:tc>
          <w:tcPr>
            <w:tcW w:w="1108" w:type="dxa"/>
            <w:gridSpan w:val="2"/>
            <w:tcBorders>
              <w:top w:val="single" w:sz="4" w:space="0" w:color="000000"/>
              <w:left w:val="single" w:sz="4" w:space="0" w:color="000000"/>
              <w:bottom w:val="single" w:sz="4" w:space="0" w:color="000000"/>
              <w:right w:val="single" w:sz="4" w:space="0" w:color="000000"/>
            </w:tcBorders>
            <w:shd w:val="clear" w:color="auto" w:fill="auto"/>
          </w:tcPr>
          <w:p w:rsidR="008D4C48" w:rsidRPr="00FA6CBA" w:rsidRDefault="008D4C48" w:rsidP="005E0B2B">
            <w:pPr>
              <w:pStyle w:val="aff0"/>
              <w:suppressAutoHyphens w:val="0"/>
              <w:snapToGrid w:val="0"/>
              <w:jc w:val="center"/>
              <w:rPr>
                <w:rFonts w:ascii="Times New Roman" w:hAnsi="Times New Roman" w:cs="Times New Roman"/>
                <w:b w:val="0"/>
                <w:sz w:val="20"/>
              </w:rPr>
            </w:pPr>
            <w:r w:rsidRPr="00FA6CBA">
              <w:rPr>
                <w:rFonts w:ascii="Times New Roman" w:hAnsi="Times New Roman" w:cs="Times New Roman"/>
                <w:b w:val="0"/>
                <w:sz w:val="20"/>
              </w:rPr>
              <w:t>-</w:t>
            </w:r>
          </w:p>
        </w:tc>
      </w:tr>
      <w:tr w:rsidR="008D4C48" w:rsidRPr="00FA6CBA" w:rsidTr="006F46F9">
        <w:tc>
          <w:tcPr>
            <w:tcW w:w="1090"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ind w:hanging="40"/>
              <w:jc w:val="center"/>
              <w:rPr>
                <w:rFonts w:ascii="Times New Roman" w:hAnsi="Times New Roman" w:cs="Times New Roman"/>
                <w:b w:val="0"/>
                <w:sz w:val="20"/>
              </w:rPr>
            </w:pPr>
            <w:r w:rsidRPr="00FA6CBA">
              <w:rPr>
                <w:rFonts w:ascii="Times New Roman" w:hAnsi="Times New Roman" w:cs="Times New Roman"/>
                <w:b w:val="0"/>
                <w:sz w:val="20"/>
              </w:rPr>
              <w:t>7.20.2.</w:t>
            </w:r>
          </w:p>
        </w:tc>
        <w:tc>
          <w:tcPr>
            <w:tcW w:w="6725"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ind w:hanging="40"/>
              <w:jc w:val="both"/>
              <w:rPr>
                <w:rFonts w:ascii="Times New Roman" w:hAnsi="Times New Roman" w:cs="Times New Roman"/>
                <w:b w:val="0"/>
                <w:sz w:val="20"/>
              </w:rPr>
            </w:pPr>
            <w:r w:rsidRPr="00FA6CBA">
              <w:rPr>
                <w:rFonts w:ascii="Times New Roman" w:hAnsi="Times New Roman" w:cs="Times New Roman"/>
                <w:b w:val="0"/>
                <w:sz w:val="20"/>
              </w:rPr>
              <w:t>в органы, осуществляющие управление в сфере образования,  и образовательные организации</w:t>
            </w:r>
          </w:p>
        </w:tc>
        <w:tc>
          <w:tcPr>
            <w:tcW w:w="915"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jc w:val="center"/>
              <w:rPr>
                <w:rFonts w:ascii="Times New Roman" w:hAnsi="Times New Roman" w:cs="Times New Roman"/>
                <w:b w:val="0"/>
                <w:sz w:val="20"/>
              </w:rPr>
            </w:pPr>
            <w:r w:rsidRPr="00FA6CBA">
              <w:rPr>
                <w:rFonts w:ascii="Times New Roman" w:hAnsi="Times New Roman" w:cs="Times New Roman"/>
                <w:b w:val="0"/>
                <w:sz w:val="20"/>
              </w:rPr>
              <w:t>5</w:t>
            </w:r>
          </w:p>
        </w:tc>
        <w:tc>
          <w:tcPr>
            <w:tcW w:w="1108" w:type="dxa"/>
            <w:gridSpan w:val="2"/>
            <w:tcBorders>
              <w:top w:val="single" w:sz="4" w:space="0" w:color="000000"/>
              <w:left w:val="single" w:sz="4" w:space="0" w:color="000000"/>
              <w:bottom w:val="single" w:sz="4" w:space="0" w:color="000000"/>
              <w:right w:val="single" w:sz="4" w:space="0" w:color="000000"/>
            </w:tcBorders>
            <w:shd w:val="clear" w:color="auto" w:fill="auto"/>
          </w:tcPr>
          <w:p w:rsidR="008D4C48" w:rsidRPr="00FA6CBA" w:rsidRDefault="008D4C48" w:rsidP="005E0B2B">
            <w:pPr>
              <w:pStyle w:val="aff0"/>
              <w:suppressAutoHyphens w:val="0"/>
              <w:snapToGrid w:val="0"/>
              <w:jc w:val="center"/>
              <w:rPr>
                <w:rFonts w:ascii="Times New Roman" w:hAnsi="Times New Roman" w:cs="Times New Roman"/>
                <w:b w:val="0"/>
                <w:sz w:val="20"/>
              </w:rPr>
            </w:pPr>
            <w:r w:rsidRPr="00FA6CBA">
              <w:rPr>
                <w:rFonts w:ascii="Times New Roman" w:hAnsi="Times New Roman" w:cs="Times New Roman"/>
                <w:b w:val="0"/>
                <w:sz w:val="20"/>
              </w:rPr>
              <w:t>7</w:t>
            </w:r>
          </w:p>
        </w:tc>
      </w:tr>
      <w:tr w:rsidR="008D4C48" w:rsidRPr="00FA6CBA" w:rsidTr="006F46F9">
        <w:tc>
          <w:tcPr>
            <w:tcW w:w="1090"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ind w:hanging="40"/>
              <w:jc w:val="center"/>
              <w:rPr>
                <w:rFonts w:ascii="Times New Roman" w:hAnsi="Times New Roman" w:cs="Times New Roman"/>
                <w:b w:val="0"/>
                <w:sz w:val="20"/>
              </w:rPr>
            </w:pPr>
            <w:r w:rsidRPr="00FA6CBA">
              <w:rPr>
                <w:rFonts w:ascii="Times New Roman" w:hAnsi="Times New Roman" w:cs="Times New Roman"/>
                <w:b w:val="0"/>
                <w:sz w:val="20"/>
              </w:rPr>
              <w:t>7.20.3.</w:t>
            </w:r>
          </w:p>
        </w:tc>
        <w:tc>
          <w:tcPr>
            <w:tcW w:w="6725"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ind w:hanging="40"/>
              <w:jc w:val="both"/>
              <w:rPr>
                <w:rFonts w:ascii="Times New Roman" w:hAnsi="Times New Roman" w:cs="Times New Roman"/>
                <w:b w:val="0"/>
                <w:sz w:val="20"/>
              </w:rPr>
            </w:pPr>
            <w:r w:rsidRPr="00FA6CBA">
              <w:rPr>
                <w:rFonts w:ascii="Times New Roman" w:hAnsi="Times New Roman" w:cs="Times New Roman"/>
                <w:b w:val="0"/>
                <w:sz w:val="20"/>
              </w:rPr>
              <w:t>в органы социальной защиты населения и учреждения социальной защиты населения</w:t>
            </w:r>
          </w:p>
        </w:tc>
        <w:tc>
          <w:tcPr>
            <w:tcW w:w="915"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jc w:val="center"/>
              <w:rPr>
                <w:rFonts w:ascii="Times New Roman" w:hAnsi="Times New Roman" w:cs="Times New Roman"/>
                <w:b w:val="0"/>
                <w:sz w:val="20"/>
              </w:rPr>
            </w:pPr>
            <w:r w:rsidRPr="00FA6CBA">
              <w:rPr>
                <w:rFonts w:ascii="Times New Roman" w:hAnsi="Times New Roman" w:cs="Times New Roman"/>
                <w:b w:val="0"/>
                <w:sz w:val="20"/>
              </w:rPr>
              <w:t>-</w:t>
            </w:r>
          </w:p>
        </w:tc>
        <w:tc>
          <w:tcPr>
            <w:tcW w:w="1108" w:type="dxa"/>
            <w:gridSpan w:val="2"/>
            <w:tcBorders>
              <w:top w:val="single" w:sz="4" w:space="0" w:color="000000"/>
              <w:left w:val="single" w:sz="4" w:space="0" w:color="000000"/>
              <w:bottom w:val="single" w:sz="4" w:space="0" w:color="000000"/>
              <w:right w:val="single" w:sz="4" w:space="0" w:color="000000"/>
            </w:tcBorders>
            <w:shd w:val="clear" w:color="auto" w:fill="auto"/>
          </w:tcPr>
          <w:p w:rsidR="008D4C48" w:rsidRPr="00FA6CBA" w:rsidRDefault="008D4C48" w:rsidP="005E0B2B">
            <w:pPr>
              <w:pStyle w:val="aff0"/>
              <w:suppressAutoHyphens w:val="0"/>
              <w:snapToGrid w:val="0"/>
              <w:jc w:val="center"/>
              <w:rPr>
                <w:rFonts w:ascii="Times New Roman" w:hAnsi="Times New Roman" w:cs="Times New Roman"/>
                <w:b w:val="0"/>
                <w:sz w:val="20"/>
              </w:rPr>
            </w:pPr>
            <w:r w:rsidRPr="00FA6CBA">
              <w:rPr>
                <w:rFonts w:ascii="Times New Roman" w:hAnsi="Times New Roman" w:cs="Times New Roman"/>
                <w:b w:val="0"/>
                <w:sz w:val="20"/>
              </w:rPr>
              <w:t>-</w:t>
            </w:r>
          </w:p>
        </w:tc>
      </w:tr>
      <w:tr w:rsidR="008D4C48" w:rsidRPr="00FA6CBA" w:rsidTr="006F46F9">
        <w:tc>
          <w:tcPr>
            <w:tcW w:w="1090"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ind w:hanging="40"/>
              <w:jc w:val="center"/>
              <w:rPr>
                <w:rFonts w:ascii="Times New Roman" w:hAnsi="Times New Roman" w:cs="Times New Roman"/>
                <w:b w:val="0"/>
                <w:sz w:val="20"/>
              </w:rPr>
            </w:pPr>
            <w:r w:rsidRPr="00FA6CBA">
              <w:rPr>
                <w:rFonts w:ascii="Times New Roman" w:hAnsi="Times New Roman" w:cs="Times New Roman"/>
                <w:b w:val="0"/>
                <w:sz w:val="20"/>
              </w:rPr>
              <w:t>7.20.4.</w:t>
            </w:r>
          </w:p>
        </w:tc>
        <w:tc>
          <w:tcPr>
            <w:tcW w:w="6725"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ind w:hanging="40"/>
              <w:jc w:val="both"/>
              <w:rPr>
                <w:rFonts w:ascii="Times New Roman" w:hAnsi="Times New Roman" w:cs="Times New Roman"/>
                <w:b w:val="0"/>
                <w:sz w:val="20"/>
              </w:rPr>
            </w:pPr>
            <w:r w:rsidRPr="00FA6CBA">
              <w:rPr>
                <w:rFonts w:ascii="Times New Roman" w:hAnsi="Times New Roman" w:cs="Times New Roman"/>
                <w:b w:val="0"/>
                <w:sz w:val="20"/>
              </w:rPr>
              <w:t xml:space="preserve">в органы, осуществляющие управление в сфере  охраны здоровья </w:t>
            </w:r>
          </w:p>
        </w:tc>
        <w:tc>
          <w:tcPr>
            <w:tcW w:w="915"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jc w:val="center"/>
              <w:rPr>
                <w:rFonts w:ascii="Times New Roman" w:hAnsi="Times New Roman" w:cs="Times New Roman"/>
                <w:b w:val="0"/>
                <w:sz w:val="20"/>
              </w:rPr>
            </w:pPr>
            <w:r w:rsidRPr="00FA6CBA">
              <w:rPr>
                <w:rFonts w:ascii="Times New Roman" w:hAnsi="Times New Roman" w:cs="Times New Roman"/>
                <w:b w:val="0"/>
                <w:sz w:val="20"/>
              </w:rPr>
              <w:t>-</w:t>
            </w:r>
          </w:p>
        </w:tc>
        <w:tc>
          <w:tcPr>
            <w:tcW w:w="1108" w:type="dxa"/>
            <w:gridSpan w:val="2"/>
            <w:tcBorders>
              <w:top w:val="single" w:sz="4" w:space="0" w:color="000000"/>
              <w:left w:val="single" w:sz="4" w:space="0" w:color="000000"/>
              <w:bottom w:val="single" w:sz="4" w:space="0" w:color="000000"/>
              <w:right w:val="single" w:sz="4" w:space="0" w:color="000000"/>
            </w:tcBorders>
            <w:shd w:val="clear" w:color="auto" w:fill="auto"/>
          </w:tcPr>
          <w:p w:rsidR="008D4C48" w:rsidRPr="00FA6CBA" w:rsidRDefault="008D4C48" w:rsidP="005E0B2B">
            <w:pPr>
              <w:pStyle w:val="aff0"/>
              <w:suppressAutoHyphens w:val="0"/>
              <w:snapToGrid w:val="0"/>
              <w:jc w:val="center"/>
              <w:rPr>
                <w:rFonts w:ascii="Times New Roman" w:hAnsi="Times New Roman" w:cs="Times New Roman"/>
                <w:b w:val="0"/>
                <w:sz w:val="20"/>
              </w:rPr>
            </w:pPr>
            <w:r w:rsidRPr="00FA6CBA">
              <w:rPr>
                <w:rFonts w:ascii="Times New Roman" w:hAnsi="Times New Roman" w:cs="Times New Roman"/>
                <w:b w:val="0"/>
                <w:sz w:val="20"/>
              </w:rPr>
              <w:t>-</w:t>
            </w:r>
          </w:p>
        </w:tc>
      </w:tr>
      <w:tr w:rsidR="008D4C48" w:rsidRPr="00FA6CBA" w:rsidTr="006F46F9">
        <w:tc>
          <w:tcPr>
            <w:tcW w:w="1090"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ind w:hanging="40"/>
              <w:jc w:val="center"/>
              <w:rPr>
                <w:rFonts w:ascii="Times New Roman" w:hAnsi="Times New Roman" w:cs="Times New Roman"/>
                <w:b w:val="0"/>
                <w:sz w:val="20"/>
              </w:rPr>
            </w:pPr>
            <w:r w:rsidRPr="00FA6CBA">
              <w:rPr>
                <w:rFonts w:ascii="Times New Roman" w:hAnsi="Times New Roman" w:cs="Times New Roman"/>
                <w:b w:val="0"/>
                <w:sz w:val="20"/>
              </w:rPr>
              <w:t>7.20.5.</w:t>
            </w:r>
          </w:p>
        </w:tc>
        <w:tc>
          <w:tcPr>
            <w:tcW w:w="6725"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ind w:hanging="40"/>
              <w:jc w:val="both"/>
              <w:rPr>
                <w:rFonts w:ascii="Times New Roman" w:hAnsi="Times New Roman" w:cs="Times New Roman"/>
                <w:b w:val="0"/>
                <w:sz w:val="20"/>
              </w:rPr>
            </w:pPr>
            <w:r w:rsidRPr="00FA6CBA">
              <w:rPr>
                <w:rFonts w:ascii="Times New Roman" w:hAnsi="Times New Roman" w:cs="Times New Roman"/>
                <w:b w:val="0"/>
                <w:sz w:val="20"/>
              </w:rPr>
              <w:t>в органы опеки и попечительства</w:t>
            </w:r>
          </w:p>
        </w:tc>
        <w:tc>
          <w:tcPr>
            <w:tcW w:w="915"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jc w:val="center"/>
              <w:rPr>
                <w:rFonts w:ascii="Times New Roman" w:hAnsi="Times New Roman" w:cs="Times New Roman"/>
                <w:b w:val="0"/>
                <w:sz w:val="20"/>
              </w:rPr>
            </w:pPr>
            <w:r w:rsidRPr="00FA6CBA">
              <w:rPr>
                <w:rFonts w:ascii="Times New Roman" w:hAnsi="Times New Roman" w:cs="Times New Roman"/>
                <w:b w:val="0"/>
                <w:sz w:val="20"/>
              </w:rPr>
              <w:t>-</w:t>
            </w:r>
          </w:p>
        </w:tc>
        <w:tc>
          <w:tcPr>
            <w:tcW w:w="1108" w:type="dxa"/>
            <w:gridSpan w:val="2"/>
            <w:tcBorders>
              <w:top w:val="single" w:sz="4" w:space="0" w:color="000000"/>
              <w:left w:val="single" w:sz="4" w:space="0" w:color="000000"/>
              <w:bottom w:val="single" w:sz="4" w:space="0" w:color="000000"/>
              <w:right w:val="single" w:sz="4" w:space="0" w:color="000000"/>
            </w:tcBorders>
            <w:shd w:val="clear" w:color="auto" w:fill="auto"/>
          </w:tcPr>
          <w:p w:rsidR="008D4C48" w:rsidRPr="00FA6CBA" w:rsidRDefault="008D4C48" w:rsidP="005E0B2B">
            <w:pPr>
              <w:pStyle w:val="aff0"/>
              <w:suppressAutoHyphens w:val="0"/>
              <w:snapToGrid w:val="0"/>
              <w:jc w:val="center"/>
              <w:rPr>
                <w:rFonts w:ascii="Times New Roman" w:hAnsi="Times New Roman" w:cs="Times New Roman"/>
                <w:b w:val="0"/>
                <w:sz w:val="20"/>
              </w:rPr>
            </w:pPr>
            <w:r w:rsidRPr="00FA6CBA">
              <w:rPr>
                <w:rFonts w:ascii="Times New Roman" w:hAnsi="Times New Roman" w:cs="Times New Roman"/>
                <w:b w:val="0"/>
                <w:sz w:val="20"/>
              </w:rPr>
              <w:t>-</w:t>
            </w:r>
          </w:p>
        </w:tc>
      </w:tr>
      <w:tr w:rsidR="008D4C48" w:rsidRPr="00FA6CBA" w:rsidTr="006F46F9">
        <w:tc>
          <w:tcPr>
            <w:tcW w:w="1090"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ind w:hanging="40"/>
              <w:jc w:val="center"/>
              <w:rPr>
                <w:rFonts w:ascii="Times New Roman" w:hAnsi="Times New Roman" w:cs="Times New Roman"/>
                <w:b w:val="0"/>
                <w:sz w:val="20"/>
              </w:rPr>
            </w:pPr>
            <w:r w:rsidRPr="00FA6CBA">
              <w:rPr>
                <w:rFonts w:ascii="Times New Roman" w:hAnsi="Times New Roman" w:cs="Times New Roman"/>
                <w:b w:val="0"/>
                <w:sz w:val="20"/>
              </w:rPr>
              <w:t>7.20.6.</w:t>
            </w:r>
          </w:p>
        </w:tc>
        <w:tc>
          <w:tcPr>
            <w:tcW w:w="6725"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ind w:hanging="40"/>
              <w:jc w:val="both"/>
              <w:rPr>
                <w:rFonts w:ascii="Times New Roman" w:hAnsi="Times New Roman" w:cs="Times New Roman"/>
                <w:b w:val="0"/>
                <w:sz w:val="20"/>
              </w:rPr>
            </w:pPr>
            <w:r w:rsidRPr="00FA6CBA">
              <w:rPr>
                <w:rFonts w:ascii="Times New Roman" w:hAnsi="Times New Roman" w:cs="Times New Roman"/>
                <w:b w:val="0"/>
                <w:sz w:val="20"/>
              </w:rPr>
              <w:t>в другие органы и учреждения системы профилактики безнадзорности и правонарушений несовершеннолетних (указать)</w:t>
            </w:r>
          </w:p>
        </w:tc>
        <w:tc>
          <w:tcPr>
            <w:tcW w:w="915"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jc w:val="center"/>
              <w:rPr>
                <w:rFonts w:ascii="Times New Roman" w:hAnsi="Times New Roman" w:cs="Times New Roman"/>
                <w:b w:val="0"/>
                <w:sz w:val="20"/>
              </w:rPr>
            </w:pPr>
            <w:r w:rsidRPr="00FA6CBA">
              <w:rPr>
                <w:rFonts w:ascii="Times New Roman" w:hAnsi="Times New Roman" w:cs="Times New Roman"/>
                <w:b w:val="0"/>
                <w:sz w:val="20"/>
              </w:rPr>
              <w:t>-</w:t>
            </w:r>
          </w:p>
        </w:tc>
        <w:tc>
          <w:tcPr>
            <w:tcW w:w="1108" w:type="dxa"/>
            <w:gridSpan w:val="2"/>
            <w:tcBorders>
              <w:top w:val="single" w:sz="4" w:space="0" w:color="000000"/>
              <w:left w:val="single" w:sz="4" w:space="0" w:color="000000"/>
              <w:bottom w:val="single" w:sz="4" w:space="0" w:color="000000"/>
              <w:right w:val="single" w:sz="4" w:space="0" w:color="000000"/>
            </w:tcBorders>
            <w:shd w:val="clear" w:color="auto" w:fill="auto"/>
          </w:tcPr>
          <w:p w:rsidR="008D4C48" w:rsidRPr="00FA6CBA" w:rsidRDefault="008D4C48" w:rsidP="005E0B2B">
            <w:pPr>
              <w:pStyle w:val="aff0"/>
              <w:suppressAutoHyphens w:val="0"/>
              <w:snapToGrid w:val="0"/>
              <w:jc w:val="center"/>
              <w:rPr>
                <w:rFonts w:ascii="Times New Roman" w:hAnsi="Times New Roman" w:cs="Times New Roman"/>
                <w:b w:val="0"/>
                <w:sz w:val="20"/>
              </w:rPr>
            </w:pPr>
            <w:r w:rsidRPr="00FA6CBA">
              <w:rPr>
                <w:rFonts w:ascii="Times New Roman" w:hAnsi="Times New Roman" w:cs="Times New Roman"/>
                <w:b w:val="0"/>
                <w:sz w:val="20"/>
              </w:rPr>
              <w:t>-</w:t>
            </w:r>
          </w:p>
        </w:tc>
      </w:tr>
      <w:tr w:rsidR="008D4C48" w:rsidRPr="00FA6CBA" w:rsidTr="006F46F9">
        <w:tc>
          <w:tcPr>
            <w:tcW w:w="1090"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ind w:hanging="40"/>
              <w:jc w:val="center"/>
              <w:rPr>
                <w:rFonts w:ascii="Times New Roman" w:hAnsi="Times New Roman" w:cs="Times New Roman"/>
                <w:b w:val="0"/>
                <w:sz w:val="20"/>
              </w:rPr>
            </w:pPr>
            <w:r w:rsidRPr="00FA6CBA">
              <w:rPr>
                <w:rFonts w:ascii="Times New Roman" w:hAnsi="Times New Roman" w:cs="Times New Roman"/>
                <w:b w:val="0"/>
                <w:sz w:val="20"/>
              </w:rPr>
              <w:t>7.21.</w:t>
            </w:r>
          </w:p>
        </w:tc>
        <w:tc>
          <w:tcPr>
            <w:tcW w:w="6725"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ind w:hanging="40"/>
              <w:jc w:val="both"/>
              <w:rPr>
                <w:rFonts w:ascii="Times New Roman" w:hAnsi="Times New Roman" w:cs="Times New Roman"/>
                <w:b w:val="0"/>
                <w:sz w:val="20"/>
              </w:rPr>
            </w:pPr>
            <w:r w:rsidRPr="00FA6CBA">
              <w:rPr>
                <w:rFonts w:ascii="Times New Roman" w:hAnsi="Times New Roman" w:cs="Times New Roman"/>
                <w:b w:val="0"/>
                <w:sz w:val="20"/>
              </w:rPr>
              <w:t>Количество полученных комиссией ответов на представления, всего</w:t>
            </w:r>
          </w:p>
        </w:tc>
        <w:tc>
          <w:tcPr>
            <w:tcW w:w="915"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jc w:val="center"/>
              <w:rPr>
                <w:rFonts w:ascii="Times New Roman" w:hAnsi="Times New Roman" w:cs="Times New Roman"/>
                <w:b w:val="0"/>
                <w:sz w:val="20"/>
              </w:rPr>
            </w:pPr>
            <w:r w:rsidRPr="00FA6CBA">
              <w:rPr>
                <w:rFonts w:ascii="Times New Roman" w:hAnsi="Times New Roman" w:cs="Times New Roman"/>
                <w:b w:val="0"/>
                <w:sz w:val="20"/>
              </w:rPr>
              <w:t>3</w:t>
            </w:r>
          </w:p>
        </w:tc>
        <w:tc>
          <w:tcPr>
            <w:tcW w:w="1108" w:type="dxa"/>
            <w:gridSpan w:val="2"/>
            <w:tcBorders>
              <w:top w:val="single" w:sz="4" w:space="0" w:color="000000"/>
              <w:left w:val="single" w:sz="4" w:space="0" w:color="000000"/>
              <w:bottom w:val="single" w:sz="4" w:space="0" w:color="000000"/>
              <w:right w:val="single" w:sz="4" w:space="0" w:color="000000"/>
            </w:tcBorders>
            <w:shd w:val="clear" w:color="auto" w:fill="auto"/>
          </w:tcPr>
          <w:p w:rsidR="008D4C48" w:rsidRPr="00FA6CBA" w:rsidRDefault="008D4C48" w:rsidP="005E0B2B">
            <w:pPr>
              <w:pStyle w:val="aff0"/>
              <w:suppressAutoHyphens w:val="0"/>
              <w:snapToGrid w:val="0"/>
              <w:jc w:val="center"/>
              <w:rPr>
                <w:rFonts w:ascii="Times New Roman" w:hAnsi="Times New Roman" w:cs="Times New Roman"/>
                <w:b w:val="0"/>
                <w:sz w:val="20"/>
              </w:rPr>
            </w:pPr>
            <w:r w:rsidRPr="00FA6CBA">
              <w:rPr>
                <w:rFonts w:ascii="Times New Roman" w:hAnsi="Times New Roman" w:cs="Times New Roman"/>
                <w:b w:val="0"/>
                <w:sz w:val="20"/>
              </w:rPr>
              <w:t>6</w:t>
            </w:r>
          </w:p>
        </w:tc>
      </w:tr>
      <w:tr w:rsidR="008D4C48" w:rsidRPr="00FA6CBA" w:rsidTr="006F46F9">
        <w:tc>
          <w:tcPr>
            <w:tcW w:w="1090"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ind w:hanging="40"/>
              <w:jc w:val="center"/>
              <w:rPr>
                <w:rFonts w:ascii="Times New Roman" w:hAnsi="Times New Roman" w:cs="Times New Roman"/>
                <w:b w:val="0"/>
                <w:sz w:val="20"/>
              </w:rPr>
            </w:pPr>
            <w:r w:rsidRPr="00FA6CBA">
              <w:rPr>
                <w:rFonts w:ascii="Times New Roman" w:hAnsi="Times New Roman" w:cs="Times New Roman"/>
                <w:b w:val="0"/>
                <w:sz w:val="20"/>
              </w:rPr>
              <w:t>7.22.</w:t>
            </w:r>
          </w:p>
        </w:tc>
        <w:tc>
          <w:tcPr>
            <w:tcW w:w="6725"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ind w:hanging="40"/>
              <w:jc w:val="both"/>
              <w:rPr>
                <w:rFonts w:ascii="Times New Roman" w:hAnsi="Times New Roman" w:cs="Times New Roman"/>
                <w:b w:val="0"/>
                <w:sz w:val="20"/>
              </w:rPr>
            </w:pPr>
            <w:r w:rsidRPr="00FA6CBA">
              <w:rPr>
                <w:rFonts w:ascii="Times New Roman" w:hAnsi="Times New Roman" w:cs="Times New Roman"/>
                <w:b w:val="0"/>
                <w:sz w:val="20"/>
              </w:rPr>
              <w:t>Количество проведённых комиссией  мероприятий по вопросам координации деятельности органов и учреждений системы профилактики безнадзорности и правонарушений несовершеннолетних (заседаний круглого стола,  координационных совещаний, конференций и др.), всего</w:t>
            </w:r>
          </w:p>
        </w:tc>
        <w:tc>
          <w:tcPr>
            <w:tcW w:w="915"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jc w:val="center"/>
              <w:rPr>
                <w:rFonts w:ascii="Times New Roman" w:hAnsi="Times New Roman" w:cs="Times New Roman"/>
                <w:b w:val="0"/>
                <w:sz w:val="20"/>
              </w:rPr>
            </w:pPr>
            <w:r w:rsidRPr="00FA6CBA">
              <w:rPr>
                <w:rFonts w:ascii="Times New Roman" w:hAnsi="Times New Roman" w:cs="Times New Roman"/>
                <w:b w:val="0"/>
                <w:sz w:val="20"/>
              </w:rPr>
              <w:t>11</w:t>
            </w:r>
          </w:p>
        </w:tc>
        <w:tc>
          <w:tcPr>
            <w:tcW w:w="1108" w:type="dxa"/>
            <w:gridSpan w:val="2"/>
            <w:tcBorders>
              <w:top w:val="single" w:sz="4" w:space="0" w:color="000000"/>
              <w:left w:val="single" w:sz="4" w:space="0" w:color="000000"/>
              <w:bottom w:val="single" w:sz="4" w:space="0" w:color="000000"/>
              <w:right w:val="single" w:sz="4" w:space="0" w:color="000000"/>
            </w:tcBorders>
            <w:shd w:val="clear" w:color="auto" w:fill="auto"/>
          </w:tcPr>
          <w:p w:rsidR="008D4C48" w:rsidRPr="00FA6CBA" w:rsidRDefault="008D4C48" w:rsidP="005E0B2B">
            <w:pPr>
              <w:pStyle w:val="aff0"/>
              <w:suppressAutoHyphens w:val="0"/>
              <w:snapToGrid w:val="0"/>
              <w:jc w:val="center"/>
              <w:rPr>
                <w:rFonts w:ascii="Times New Roman" w:hAnsi="Times New Roman" w:cs="Times New Roman"/>
                <w:b w:val="0"/>
                <w:sz w:val="20"/>
              </w:rPr>
            </w:pPr>
            <w:r w:rsidRPr="00FA6CBA">
              <w:rPr>
                <w:rFonts w:ascii="Times New Roman" w:hAnsi="Times New Roman" w:cs="Times New Roman"/>
                <w:b w:val="0"/>
                <w:sz w:val="20"/>
              </w:rPr>
              <w:t>9</w:t>
            </w:r>
          </w:p>
        </w:tc>
      </w:tr>
      <w:tr w:rsidR="008D4C48" w:rsidRPr="00FA6CBA" w:rsidTr="006F46F9">
        <w:tc>
          <w:tcPr>
            <w:tcW w:w="1090"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ind w:hanging="40"/>
              <w:jc w:val="center"/>
              <w:rPr>
                <w:rFonts w:ascii="Times New Roman" w:hAnsi="Times New Roman" w:cs="Times New Roman"/>
                <w:b w:val="0"/>
                <w:sz w:val="20"/>
              </w:rPr>
            </w:pPr>
            <w:r w:rsidRPr="00FA6CBA">
              <w:rPr>
                <w:rFonts w:ascii="Times New Roman" w:hAnsi="Times New Roman" w:cs="Times New Roman"/>
                <w:b w:val="0"/>
                <w:sz w:val="20"/>
              </w:rPr>
              <w:t>7.23.</w:t>
            </w:r>
          </w:p>
        </w:tc>
        <w:tc>
          <w:tcPr>
            <w:tcW w:w="6725"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ind w:hanging="40"/>
              <w:jc w:val="both"/>
              <w:rPr>
                <w:rFonts w:ascii="Times New Roman" w:hAnsi="Times New Roman" w:cs="Times New Roman"/>
                <w:b w:val="0"/>
                <w:sz w:val="20"/>
              </w:rPr>
            </w:pPr>
            <w:r w:rsidRPr="00FA6CBA">
              <w:rPr>
                <w:rFonts w:ascii="Times New Roman" w:hAnsi="Times New Roman" w:cs="Times New Roman"/>
                <w:b w:val="0"/>
                <w:sz w:val="20"/>
              </w:rPr>
              <w:t xml:space="preserve">Количество полученных комиссией </w:t>
            </w:r>
            <w:r w:rsidRPr="00FA6CBA">
              <w:rPr>
                <w:rFonts w:ascii="Times New Roman" w:hAnsi="Times New Roman" w:cs="Times New Roman"/>
                <w:b w:val="0"/>
                <w:sz w:val="20"/>
              </w:rPr>
              <w:br/>
              <w:t>актов прокурорского реагирования, всего, в том числе</w:t>
            </w:r>
          </w:p>
        </w:tc>
        <w:tc>
          <w:tcPr>
            <w:tcW w:w="915"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jc w:val="center"/>
              <w:rPr>
                <w:rFonts w:ascii="Times New Roman" w:hAnsi="Times New Roman" w:cs="Times New Roman"/>
                <w:b w:val="0"/>
                <w:sz w:val="20"/>
              </w:rPr>
            </w:pPr>
            <w:r w:rsidRPr="00FA6CBA">
              <w:rPr>
                <w:rFonts w:ascii="Times New Roman" w:hAnsi="Times New Roman" w:cs="Times New Roman"/>
                <w:b w:val="0"/>
                <w:sz w:val="20"/>
              </w:rPr>
              <w:t>-</w:t>
            </w:r>
          </w:p>
        </w:tc>
        <w:tc>
          <w:tcPr>
            <w:tcW w:w="1108" w:type="dxa"/>
            <w:gridSpan w:val="2"/>
            <w:tcBorders>
              <w:top w:val="single" w:sz="4" w:space="0" w:color="000000"/>
              <w:left w:val="single" w:sz="4" w:space="0" w:color="000000"/>
              <w:bottom w:val="single" w:sz="4" w:space="0" w:color="000000"/>
              <w:right w:val="single" w:sz="4" w:space="0" w:color="000000"/>
            </w:tcBorders>
            <w:shd w:val="clear" w:color="auto" w:fill="auto"/>
          </w:tcPr>
          <w:p w:rsidR="008D4C48" w:rsidRPr="00FA6CBA" w:rsidRDefault="008D4C48" w:rsidP="005E0B2B">
            <w:pPr>
              <w:pStyle w:val="aff0"/>
              <w:suppressAutoHyphens w:val="0"/>
              <w:snapToGrid w:val="0"/>
              <w:jc w:val="center"/>
              <w:rPr>
                <w:rFonts w:ascii="Times New Roman" w:hAnsi="Times New Roman" w:cs="Times New Roman"/>
                <w:b w:val="0"/>
                <w:sz w:val="20"/>
              </w:rPr>
            </w:pPr>
            <w:r w:rsidRPr="00FA6CBA">
              <w:rPr>
                <w:rFonts w:ascii="Times New Roman" w:hAnsi="Times New Roman" w:cs="Times New Roman"/>
                <w:b w:val="0"/>
                <w:sz w:val="20"/>
              </w:rPr>
              <w:t>2</w:t>
            </w:r>
          </w:p>
        </w:tc>
      </w:tr>
      <w:tr w:rsidR="008D4C48" w:rsidRPr="00FA6CBA" w:rsidTr="006F46F9">
        <w:tc>
          <w:tcPr>
            <w:tcW w:w="1090"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ind w:hanging="40"/>
              <w:jc w:val="center"/>
              <w:rPr>
                <w:rFonts w:ascii="Times New Roman" w:hAnsi="Times New Roman" w:cs="Times New Roman"/>
                <w:b w:val="0"/>
                <w:sz w:val="20"/>
              </w:rPr>
            </w:pPr>
            <w:r w:rsidRPr="00FA6CBA">
              <w:rPr>
                <w:rFonts w:ascii="Times New Roman" w:hAnsi="Times New Roman" w:cs="Times New Roman"/>
                <w:b w:val="0"/>
                <w:sz w:val="20"/>
              </w:rPr>
              <w:t>7.23.1.</w:t>
            </w:r>
          </w:p>
        </w:tc>
        <w:tc>
          <w:tcPr>
            <w:tcW w:w="6725"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ind w:hanging="40"/>
              <w:jc w:val="both"/>
              <w:rPr>
                <w:rFonts w:ascii="Times New Roman" w:hAnsi="Times New Roman" w:cs="Times New Roman"/>
                <w:b w:val="0"/>
                <w:sz w:val="20"/>
              </w:rPr>
            </w:pPr>
            <w:r w:rsidRPr="00FA6CBA">
              <w:rPr>
                <w:rFonts w:ascii="Times New Roman" w:hAnsi="Times New Roman" w:cs="Times New Roman"/>
                <w:b w:val="0"/>
                <w:sz w:val="20"/>
              </w:rPr>
              <w:t>представлений</w:t>
            </w:r>
          </w:p>
        </w:tc>
        <w:tc>
          <w:tcPr>
            <w:tcW w:w="915"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jc w:val="center"/>
              <w:rPr>
                <w:rFonts w:ascii="Times New Roman" w:hAnsi="Times New Roman" w:cs="Times New Roman"/>
                <w:b w:val="0"/>
                <w:sz w:val="20"/>
              </w:rPr>
            </w:pPr>
            <w:r w:rsidRPr="00FA6CBA">
              <w:rPr>
                <w:rFonts w:ascii="Times New Roman" w:hAnsi="Times New Roman" w:cs="Times New Roman"/>
                <w:b w:val="0"/>
                <w:sz w:val="20"/>
              </w:rPr>
              <w:t>-</w:t>
            </w:r>
          </w:p>
        </w:tc>
        <w:tc>
          <w:tcPr>
            <w:tcW w:w="1108" w:type="dxa"/>
            <w:gridSpan w:val="2"/>
            <w:tcBorders>
              <w:top w:val="single" w:sz="4" w:space="0" w:color="000000"/>
              <w:left w:val="single" w:sz="4" w:space="0" w:color="000000"/>
              <w:bottom w:val="single" w:sz="4" w:space="0" w:color="000000"/>
              <w:right w:val="single" w:sz="4" w:space="0" w:color="000000"/>
            </w:tcBorders>
            <w:shd w:val="clear" w:color="auto" w:fill="auto"/>
          </w:tcPr>
          <w:p w:rsidR="008D4C48" w:rsidRPr="00FA6CBA" w:rsidRDefault="008D4C48" w:rsidP="005E0B2B">
            <w:pPr>
              <w:pStyle w:val="aff0"/>
              <w:suppressAutoHyphens w:val="0"/>
              <w:snapToGrid w:val="0"/>
              <w:jc w:val="center"/>
              <w:rPr>
                <w:rFonts w:ascii="Times New Roman" w:hAnsi="Times New Roman" w:cs="Times New Roman"/>
                <w:b w:val="0"/>
                <w:sz w:val="20"/>
              </w:rPr>
            </w:pPr>
            <w:r w:rsidRPr="00FA6CBA">
              <w:rPr>
                <w:rFonts w:ascii="Times New Roman" w:hAnsi="Times New Roman" w:cs="Times New Roman"/>
                <w:b w:val="0"/>
                <w:sz w:val="20"/>
              </w:rPr>
              <w:t>1</w:t>
            </w:r>
          </w:p>
        </w:tc>
      </w:tr>
      <w:tr w:rsidR="008D4C48" w:rsidRPr="00FA6CBA" w:rsidTr="006F46F9">
        <w:tc>
          <w:tcPr>
            <w:tcW w:w="1090"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ind w:hanging="40"/>
              <w:jc w:val="center"/>
              <w:rPr>
                <w:rFonts w:ascii="Times New Roman" w:hAnsi="Times New Roman" w:cs="Times New Roman"/>
                <w:b w:val="0"/>
                <w:sz w:val="20"/>
              </w:rPr>
            </w:pPr>
            <w:r w:rsidRPr="00FA6CBA">
              <w:rPr>
                <w:rFonts w:ascii="Times New Roman" w:hAnsi="Times New Roman" w:cs="Times New Roman"/>
                <w:b w:val="0"/>
                <w:sz w:val="20"/>
              </w:rPr>
              <w:t>7.23.2.</w:t>
            </w:r>
          </w:p>
        </w:tc>
        <w:tc>
          <w:tcPr>
            <w:tcW w:w="6725"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ind w:hanging="40"/>
              <w:jc w:val="both"/>
              <w:rPr>
                <w:rFonts w:ascii="Times New Roman" w:hAnsi="Times New Roman" w:cs="Times New Roman"/>
                <w:b w:val="0"/>
                <w:sz w:val="20"/>
              </w:rPr>
            </w:pPr>
            <w:r w:rsidRPr="00FA6CBA">
              <w:rPr>
                <w:rFonts w:ascii="Times New Roman" w:hAnsi="Times New Roman" w:cs="Times New Roman"/>
                <w:b w:val="0"/>
                <w:sz w:val="20"/>
              </w:rPr>
              <w:t>протестов</w:t>
            </w:r>
          </w:p>
        </w:tc>
        <w:tc>
          <w:tcPr>
            <w:tcW w:w="915"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jc w:val="center"/>
              <w:rPr>
                <w:rFonts w:ascii="Times New Roman" w:hAnsi="Times New Roman" w:cs="Times New Roman"/>
                <w:b w:val="0"/>
                <w:sz w:val="20"/>
              </w:rPr>
            </w:pPr>
            <w:r w:rsidRPr="00FA6CBA">
              <w:rPr>
                <w:rFonts w:ascii="Times New Roman" w:hAnsi="Times New Roman" w:cs="Times New Roman"/>
                <w:b w:val="0"/>
                <w:sz w:val="20"/>
              </w:rPr>
              <w:t>-</w:t>
            </w:r>
          </w:p>
        </w:tc>
        <w:tc>
          <w:tcPr>
            <w:tcW w:w="1108" w:type="dxa"/>
            <w:gridSpan w:val="2"/>
            <w:tcBorders>
              <w:top w:val="single" w:sz="4" w:space="0" w:color="000000"/>
              <w:left w:val="single" w:sz="4" w:space="0" w:color="000000"/>
              <w:bottom w:val="single" w:sz="4" w:space="0" w:color="000000"/>
              <w:right w:val="single" w:sz="4" w:space="0" w:color="000000"/>
            </w:tcBorders>
            <w:shd w:val="clear" w:color="auto" w:fill="auto"/>
          </w:tcPr>
          <w:p w:rsidR="008D4C48" w:rsidRPr="00FA6CBA" w:rsidRDefault="008D4C48" w:rsidP="005E0B2B">
            <w:pPr>
              <w:pStyle w:val="aff0"/>
              <w:suppressAutoHyphens w:val="0"/>
              <w:snapToGrid w:val="0"/>
              <w:jc w:val="center"/>
              <w:rPr>
                <w:rFonts w:ascii="Times New Roman" w:hAnsi="Times New Roman" w:cs="Times New Roman"/>
                <w:b w:val="0"/>
                <w:sz w:val="20"/>
              </w:rPr>
            </w:pPr>
            <w:r w:rsidRPr="00FA6CBA">
              <w:rPr>
                <w:rFonts w:ascii="Times New Roman" w:hAnsi="Times New Roman" w:cs="Times New Roman"/>
                <w:b w:val="0"/>
                <w:sz w:val="20"/>
              </w:rPr>
              <w:t>1</w:t>
            </w:r>
          </w:p>
        </w:tc>
      </w:tr>
      <w:tr w:rsidR="008D4C48" w:rsidRPr="00FA6CBA" w:rsidTr="006F46F9">
        <w:tc>
          <w:tcPr>
            <w:tcW w:w="1090"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ind w:hanging="40"/>
              <w:jc w:val="center"/>
              <w:rPr>
                <w:rFonts w:ascii="Times New Roman" w:hAnsi="Times New Roman" w:cs="Times New Roman"/>
                <w:b w:val="0"/>
                <w:sz w:val="20"/>
              </w:rPr>
            </w:pPr>
            <w:r w:rsidRPr="00FA6CBA">
              <w:rPr>
                <w:rFonts w:ascii="Times New Roman" w:hAnsi="Times New Roman" w:cs="Times New Roman"/>
                <w:b w:val="0"/>
                <w:sz w:val="20"/>
              </w:rPr>
              <w:t>7.24.</w:t>
            </w:r>
          </w:p>
        </w:tc>
        <w:tc>
          <w:tcPr>
            <w:tcW w:w="6725"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ind w:hanging="40"/>
              <w:jc w:val="both"/>
              <w:rPr>
                <w:rFonts w:ascii="Times New Roman" w:hAnsi="Times New Roman" w:cs="Times New Roman"/>
                <w:b w:val="0"/>
                <w:sz w:val="20"/>
              </w:rPr>
            </w:pPr>
            <w:r w:rsidRPr="00FA6CBA">
              <w:rPr>
                <w:rFonts w:ascii="Times New Roman" w:hAnsi="Times New Roman" w:cs="Times New Roman"/>
                <w:b w:val="0"/>
                <w:sz w:val="20"/>
              </w:rPr>
              <w:t>Количество полученных комиссией   представлений органов следствия,  дознания (в соответствии с  частью 2 статьи 158 Уголовно-процессуального кодекса Российской Федерации)</w:t>
            </w:r>
          </w:p>
        </w:tc>
        <w:tc>
          <w:tcPr>
            <w:tcW w:w="915"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jc w:val="center"/>
              <w:rPr>
                <w:rFonts w:ascii="Times New Roman" w:hAnsi="Times New Roman" w:cs="Times New Roman"/>
                <w:b w:val="0"/>
                <w:sz w:val="20"/>
              </w:rPr>
            </w:pPr>
            <w:r w:rsidRPr="00FA6CBA">
              <w:rPr>
                <w:rFonts w:ascii="Times New Roman" w:hAnsi="Times New Roman" w:cs="Times New Roman"/>
                <w:b w:val="0"/>
                <w:sz w:val="20"/>
              </w:rPr>
              <w:t>3</w:t>
            </w:r>
          </w:p>
        </w:tc>
        <w:tc>
          <w:tcPr>
            <w:tcW w:w="1108" w:type="dxa"/>
            <w:gridSpan w:val="2"/>
            <w:tcBorders>
              <w:top w:val="single" w:sz="4" w:space="0" w:color="000000"/>
              <w:left w:val="single" w:sz="4" w:space="0" w:color="000000"/>
              <w:bottom w:val="single" w:sz="4" w:space="0" w:color="000000"/>
              <w:right w:val="single" w:sz="4" w:space="0" w:color="000000"/>
            </w:tcBorders>
            <w:shd w:val="clear" w:color="auto" w:fill="auto"/>
          </w:tcPr>
          <w:p w:rsidR="008D4C48" w:rsidRPr="00FA6CBA" w:rsidRDefault="008D4C48" w:rsidP="005E0B2B">
            <w:pPr>
              <w:pStyle w:val="aff0"/>
              <w:suppressAutoHyphens w:val="0"/>
              <w:snapToGrid w:val="0"/>
              <w:jc w:val="center"/>
              <w:rPr>
                <w:rFonts w:ascii="Times New Roman" w:hAnsi="Times New Roman" w:cs="Times New Roman"/>
                <w:b w:val="0"/>
                <w:sz w:val="20"/>
              </w:rPr>
            </w:pPr>
            <w:r w:rsidRPr="00FA6CBA">
              <w:rPr>
                <w:rFonts w:ascii="Times New Roman" w:hAnsi="Times New Roman" w:cs="Times New Roman"/>
                <w:b w:val="0"/>
                <w:sz w:val="20"/>
              </w:rPr>
              <w:t>1</w:t>
            </w:r>
          </w:p>
        </w:tc>
      </w:tr>
      <w:tr w:rsidR="008D4C48" w:rsidRPr="00FA6CBA" w:rsidTr="006F46F9">
        <w:tc>
          <w:tcPr>
            <w:tcW w:w="1090"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ind w:hanging="40"/>
              <w:jc w:val="center"/>
              <w:rPr>
                <w:rFonts w:ascii="Times New Roman" w:hAnsi="Times New Roman" w:cs="Times New Roman"/>
                <w:b w:val="0"/>
                <w:sz w:val="20"/>
              </w:rPr>
            </w:pPr>
            <w:r w:rsidRPr="00FA6CBA">
              <w:rPr>
                <w:rFonts w:ascii="Times New Roman" w:hAnsi="Times New Roman" w:cs="Times New Roman"/>
                <w:b w:val="0"/>
                <w:sz w:val="20"/>
              </w:rPr>
              <w:t>7.25.</w:t>
            </w:r>
          </w:p>
        </w:tc>
        <w:tc>
          <w:tcPr>
            <w:tcW w:w="6725"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ind w:hanging="40"/>
              <w:jc w:val="both"/>
              <w:rPr>
                <w:rFonts w:ascii="Times New Roman" w:hAnsi="Times New Roman" w:cs="Times New Roman"/>
                <w:b w:val="0"/>
                <w:sz w:val="20"/>
              </w:rPr>
            </w:pPr>
            <w:r w:rsidRPr="00FA6CBA">
              <w:rPr>
                <w:rFonts w:ascii="Times New Roman" w:hAnsi="Times New Roman" w:cs="Times New Roman"/>
                <w:b w:val="0"/>
                <w:sz w:val="20"/>
              </w:rPr>
              <w:t>Количество полученных комиссией   частных определений  суда</w:t>
            </w:r>
          </w:p>
        </w:tc>
        <w:tc>
          <w:tcPr>
            <w:tcW w:w="915"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jc w:val="center"/>
              <w:rPr>
                <w:rFonts w:ascii="Times New Roman" w:hAnsi="Times New Roman" w:cs="Times New Roman"/>
                <w:b w:val="0"/>
                <w:sz w:val="20"/>
              </w:rPr>
            </w:pPr>
            <w:r w:rsidRPr="00FA6CBA">
              <w:rPr>
                <w:rFonts w:ascii="Times New Roman" w:hAnsi="Times New Roman" w:cs="Times New Roman"/>
                <w:b w:val="0"/>
                <w:sz w:val="20"/>
              </w:rPr>
              <w:t>-</w:t>
            </w:r>
          </w:p>
        </w:tc>
        <w:tc>
          <w:tcPr>
            <w:tcW w:w="1108" w:type="dxa"/>
            <w:gridSpan w:val="2"/>
            <w:tcBorders>
              <w:top w:val="single" w:sz="4" w:space="0" w:color="000000"/>
              <w:left w:val="single" w:sz="4" w:space="0" w:color="000000"/>
              <w:bottom w:val="single" w:sz="4" w:space="0" w:color="000000"/>
              <w:right w:val="single" w:sz="4" w:space="0" w:color="000000"/>
            </w:tcBorders>
            <w:shd w:val="clear" w:color="auto" w:fill="auto"/>
          </w:tcPr>
          <w:p w:rsidR="008D4C48" w:rsidRPr="00FA6CBA" w:rsidRDefault="008D4C48" w:rsidP="005E0B2B">
            <w:pPr>
              <w:pStyle w:val="aff0"/>
              <w:suppressAutoHyphens w:val="0"/>
              <w:snapToGrid w:val="0"/>
              <w:jc w:val="center"/>
              <w:rPr>
                <w:rFonts w:ascii="Times New Roman" w:hAnsi="Times New Roman" w:cs="Times New Roman"/>
                <w:b w:val="0"/>
                <w:sz w:val="20"/>
              </w:rPr>
            </w:pPr>
            <w:r w:rsidRPr="00FA6CBA">
              <w:rPr>
                <w:rFonts w:ascii="Times New Roman" w:hAnsi="Times New Roman" w:cs="Times New Roman"/>
                <w:b w:val="0"/>
                <w:sz w:val="20"/>
              </w:rPr>
              <w:t>-</w:t>
            </w:r>
          </w:p>
        </w:tc>
      </w:tr>
      <w:tr w:rsidR="008D4C48" w:rsidRPr="00FA6CBA" w:rsidTr="006F46F9">
        <w:tc>
          <w:tcPr>
            <w:tcW w:w="1090"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ind w:hanging="40"/>
              <w:jc w:val="center"/>
              <w:rPr>
                <w:rFonts w:ascii="Times New Roman" w:hAnsi="Times New Roman" w:cs="Times New Roman"/>
                <w:b w:val="0"/>
                <w:sz w:val="20"/>
              </w:rPr>
            </w:pPr>
            <w:r w:rsidRPr="00FA6CBA">
              <w:rPr>
                <w:rFonts w:ascii="Times New Roman" w:hAnsi="Times New Roman" w:cs="Times New Roman"/>
                <w:b w:val="0"/>
                <w:sz w:val="20"/>
              </w:rPr>
              <w:t>7.26.</w:t>
            </w:r>
          </w:p>
        </w:tc>
        <w:tc>
          <w:tcPr>
            <w:tcW w:w="6725"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ind w:hanging="40"/>
              <w:jc w:val="both"/>
              <w:rPr>
                <w:rFonts w:ascii="Times New Roman" w:hAnsi="Times New Roman" w:cs="Times New Roman"/>
                <w:b w:val="0"/>
                <w:sz w:val="20"/>
              </w:rPr>
            </w:pPr>
            <w:r w:rsidRPr="00FA6CBA">
              <w:rPr>
                <w:rFonts w:ascii="Times New Roman" w:hAnsi="Times New Roman" w:cs="Times New Roman"/>
                <w:b w:val="0"/>
                <w:sz w:val="20"/>
              </w:rPr>
              <w:t>Количество материалов по вопросам профилактики безнадзорности и правонарушений несовершеннолетних, опубликованных в средствах массовой информации  и размещённых  в информационно-телекоммуникационной сети «Интернет», всего, из них:</w:t>
            </w:r>
          </w:p>
        </w:tc>
        <w:tc>
          <w:tcPr>
            <w:tcW w:w="915"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jc w:val="center"/>
              <w:rPr>
                <w:rFonts w:ascii="Times New Roman" w:hAnsi="Times New Roman" w:cs="Times New Roman"/>
                <w:b w:val="0"/>
                <w:sz w:val="20"/>
              </w:rPr>
            </w:pPr>
            <w:r w:rsidRPr="00FA6CBA">
              <w:rPr>
                <w:rFonts w:ascii="Times New Roman" w:hAnsi="Times New Roman" w:cs="Times New Roman"/>
                <w:b w:val="0"/>
                <w:sz w:val="20"/>
              </w:rPr>
              <w:t>37</w:t>
            </w:r>
          </w:p>
        </w:tc>
        <w:tc>
          <w:tcPr>
            <w:tcW w:w="1108" w:type="dxa"/>
            <w:gridSpan w:val="2"/>
            <w:tcBorders>
              <w:top w:val="single" w:sz="4" w:space="0" w:color="000000"/>
              <w:left w:val="single" w:sz="4" w:space="0" w:color="000000"/>
              <w:bottom w:val="single" w:sz="4" w:space="0" w:color="000000"/>
              <w:right w:val="single" w:sz="4" w:space="0" w:color="000000"/>
            </w:tcBorders>
            <w:shd w:val="clear" w:color="auto" w:fill="auto"/>
          </w:tcPr>
          <w:p w:rsidR="008D4C48" w:rsidRPr="00FA6CBA" w:rsidRDefault="008D4C48" w:rsidP="005E0B2B">
            <w:pPr>
              <w:pStyle w:val="aff0"/>
              <w:suppressAutoHyphens w:val="0"/>
              <w:snapToGrid w:val="0"/>
              <w:jc w:val="center"/>
              <w:rPr>
                <w:rFonts w:ascii="Times New Roman" w:hAnsi="Times New Roman" w:cs="Times New Roman"/>
                <w:b w:val="0"/>
                <w:sz w:val="20"/>
              </w:rPr>
            </w:pPr>
            <w:r w:rsidRPr="00FA6CBA">
              <w:rPr>
                <w:rFonts w:ascii="Times New Roman" w:hAnsi="Times New Roman" w:cs="Times New Roman"/>
                <w:b w:val="0"/>
                <w:sz w:val="20"/>
              </w:rPr>
              <w:t>35</w:t>
            </w:r>
          </w:p>
        </w:tc>
      </w:tr>
      <w:tr w:rsidR="008D4C48" w:rsidRPr="00FA6CBA" w:rsidTr="006F46F9">
        <w:tc>
          <w:tcPr>
            <w:tcW w:w="1090"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ind w:hanging="40"/>
              <w:jc w:val="center"/>
              <w:rPr>
                <w:rFonts w:ascii="Times New Roman" w:hAnsi="Times New Roman" w:cs="Times New Roman"/>
                <w:b w:val="0"/>
                <w:sz w:val="20"/>
              </w:rPr>
            </w:pPr>
            <w:r w:rsidRPr="00FA6CBA">
              <w:rPr>
                <w:rFonts w:ascii="Times New Roman" w:hAnsi="Times New Roman" w:cs="Times New Roman"/>
                <w:b w:val="0"/>
                <w:sz w:val="20"/>
              </w:rPr>
              <w:t>7.26.1.</w:t>
            </w:r>
          </w:p>
        </w:tc>
        <w:tc>
          <w:tcPr>
            <w:tcW w:w="6725"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ind w:hanging="40"/>
              <w:jc w:val="both"/>
              <w:rPr>
                <w:rFonts w:ascii="Times New Roman" w:hAnsi="Times New Roman" w:cs="Times New Roman"/>
                <w:b w:val="0"/>
                <w:sz w:val="20"/>
              </w:rPr>
            </w:pPr>
            <w:r w:rsidRPr="00FA6CBA">
              <w:rPr>
                <w:rFonts w:ascii="Times New Roman" w:hAnsi="Times New Roman" w:cs="Times New Roman"/>
                <w:b w:val="0"/>
                <w:sz w:val="20"/>
              </w:rPr>
              <w:t>статей в газете</w:t>
            </w:r>
          </w:p>
        </w:tc>
        <w:tc>
          <w:tcPr>
            <w:tcW w:w="915"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jc w:val="center"/>
              <w:rPr>
                <w:rFonts w:ascii="Times New Roman" w:hAnsi="Times New Roman" w:cs="Times New Roman"/>
                <w:b w:val="0"/>
                <w:sz w:val="20"/>
              </w:rPr>
            </w:pPr>
            <w:r w:rsidRPr="00FA6CBA">
              <w:rPr>
                <w:rFonts w:ascii="Times New Roman" w:hAnsi="Times New Roman" w:cs="Times New Roman"/>
                <w:b w:val="0"/>
                <w:sz w:val="20"/>
              </w:rPr>
              <w:t>37</w:t>
            </w:r>
          </w:p>
        </w:tc>
        <w:tc>
          <w:tcPr>
            <w:tcW w:w="1108" w:type="dxa"/>
            <w:gridSpan w:val="2"/>
            <w:tcBorders>
              <w:top w:val="single" w:sz="4" w:space="0" w:color="000000"/>
              <w:left w:val="single" w:sz="4" w:space="0" w:color="000000"/>
              <w:bottom w:val="single" w:sz="4" w:space="0" w:color="000000"/>
              <w:right w:val="single" w:sz="4" w:space="0" w:color="000000"/>
            </w:tcBorders>
            <w:shd w:val="clear" w:color="auto" w:fill="auto"/>
          </w:tcPr>
          <w:p w:rsidR="008D4C48" w:rsidRPr="00FA6CBA" w:rsidRDefault="008D4C48" w:rsidP="005E0B2B">
            <w:pPr>
              <w:pStyle w:val="aff0"/>
              <w:suppressAutoHyphens w:val="0"/>
              <w:snapToGrid w:val="0"/>
              <w:jc w:val="center"/>
              <w:rPr>
                <w:rFonts w:ascii="Times New Roman" w:hAnsi="Times New Roman" w:cs="Times New Roman"/>
                <w:b w:val="0"/>
                <w:sz w:val="20"/>
              </w:rPr>
            </w:pPr>
            <w:r w:rsidRPr="00FA6CBA">
              <w:rPr>
                <w:rFonts w:ascii="Times New Roman" w:hAnsi="Times New Roman" w:cs="Times New Roman"/>
                <w:b w:val="0"/>
                <w:sz w:val="20"/>
              </w:rPr>
              <w:t>35</w:t>
            </w:r>
          </w:p>
        </w:tc>
      </w:tr>
      <w:tr w:rsidR="008D4C48" w:rsidRPr="00FA6CBA" w:rsidTr="006F46F9">
        <w:tc>
          <w:tcPr>
            <w:tcW w:w="1090"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ind w:hanging="40"/>
              <w:jc w:val="center"/>
              <w:rPr>
                <w:rFonts w:ascii="Times New Roman" w:hAnsi="Times New Roman" w:cs="Times New Roman"/>
                <w:b w:val="0"/>
                <w:sz w:val="20"/>
              </w:rPr>
            </w:pPr>
            <w:r w:rsidRPr="00FA6CBA">
              <w:rPr>
                <w:rFonts w:ascii="Times New Roman" w:hAnsi="Times New Roman" w:cs="Times New Roman"/>
                <w:b w:val="0"/>
                <w:sz w:val="20"/>
              </w:rPr>
              <w:t>7.26.2.</w:t>
            </w:r>
          </w:p>
        </w:tc>
        <w:tc>
          <w:tcPr>
            <w:tcW w:w="6725"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ind w:hanging="40"/>
              <w:jc w:val="both"/>
              <w:rPr>
                <w:rFonts w:ascii="Times New Roman" w:hAnsi="Times New Roman" w:cs="Times New Roman"/>
                <w:b w:val="0"/>
                <w:sz w:val="20"/>
              </w:rPr>
            </w:pPr>
            <w:r w:rsidRPr="00FA6CBA">
              <w:rPr>
                <w:rFonts w:ascii="Times New Roman" w:hAnsi="Times New Roman" w:cs="Times New Roman"/>
                <w:b w:val="0"/>
                <w:sz w:val="20"/>
              </w:rPr>
              <w:t>выступлений на  радио</w:t>
            </w:r>
          </w:p>
        </w:tc>
        <w:tc>
          <w:tcPr>
            <w:tcW w:w="915"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jc w:val="center"/>
              <w:rPr>
                <w:rFonts w:ascii="Times New Roman" w:hAnsi="Times New Roman" w:cs="Times New Roman"/>
                <w:b w:val="0"/>
                <w:sz w:val="20"/>
              </w:rPr>
            </w:pPr>
            <w:r w:rsidRPr="00FA6CBA">
              <w:rPr>
                <w:rFonts w:ascii="Times New Roman" w:hAnsi="Times New Roman" w:cs="Times New Roman"/>
                <w:b w:val="0"/>
                <w:sz w:val="20"/>
              </w:rPr>
              <w:t>-</w:t>
            </w:r>
          </w:p>
        </w:tc>
        <w:tc>
          <w:tcPr>
            <w:tcW w:w="1108" w:type="dxa"/>
            <w:gridSpan w:val="2"/>
            <w:tcBorders>
              <w:top w:val="single" w:sz="4" w:space="0" w:color="000000"/>
              <w:left w:val="single" w:sz="4" w:space="0" w:color="000000"/>
              <w:bottom w:val="single" w:sz="4" w:space="0" w:color="000000"/>
              <w:right w:val="single" w:sz="4" w:space="0" w:color="000000"/>
            </w:tcBorders>
            <w:shd w:val="clear" w:color="auto" w:fill="auto"/>
          </w:tcPr>
          <w:p w:rsidR="008D4C48" w:rsidRPr="00FA6CBA" w:rsidRDefault="008D4C48" w:rsidP="005E0B2B">
            <w:pPr>
              <w:pStyle w:val="aff0"/>
              <w:suppressAutoHyphens w:val="0"/>
              <w:snapToGrid w:val="0"/>
              <w:jc w:val="center"/>
              <w:rPr>
                <w:rFonts w:ascii="Times New Roman" w:hAnsi="Times New Roman" w:cs="Times New Roman"/>
                <w:b w:val="0"/>
                <w:sz w:val="20"/>
              </w:rPr>
            </w:pPr>
            <w:r w:rsidRPr="00FA6CBA">
              <w:rPr>
                <w:rFonts w:ascii="Times New Roman" w:hAnsi="Times New Roman" w:cs="Times New Roman"/>
                <w:b w:val="0"/>
                <w:sz w:val="20"/>
              </w:rPr>
              <w:t>-</w:t>
            </w:r>
          </w:p>
        </w:tc>
      </w:tr>
      <w:tr w:rsidR="008D4C48" w:rsidRPr="00FA6CBA" w:rsidTr="006F46F9">
        <w:tc>
          <w:tcPr>
            <w:tcW w:w="1090"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ind w:hanging="40"/>
              <w:jc w:val="center"/>
              <w:rPr>
                <w:rFonts w:ascii="Times New Roman" w:hAnsi="Times New Roman" w:cs="Times New Roman"/>
                <w:b w:val="0"/>
                <w:sz w:val="20"/>
              </w:rPr>
            </w:pPr>
            <w:r w:rsidRPr="00FA6CBA">
              <w:rPr>
                <w:rFonts w:ascii="Times New Roman" w:hAnsi="Times New Roman" w:cs="Times New Roman"/>
                <w:b w:val="0"/>
                <w:sz w:val="20"/>
              </w:rPr>
              <w:t>7.26.3.</w:t>
            </w:r>
          </w:p>
        </w:tc>
        <w:tc>
          <w:tcPr>
            <w:tcW w:w="6725"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ind w:hanging="40"/>
              <w:jc w:val="both"/>
              <w:rPr>
                <w:rFonts w:ascii="Times New Roman" w:hAnsi="Times New Roman" w:cs="Times New Roman"/>
                <w:b w:val="0"/>
                <w:sz w:val="20"/>
              </w:rPr>
            </w:pPr>
            <w:r w:rsidRPr="00FA6CBA">
              <w:rPr>
                <w:rFonts w:ascii="Times New Roman" w:hAnsi="Times New Roman" w:cs="Times New Roman"/>
                <w:b w:val="0"/>
                <w:sz w:val="20"/>
              </w:rPr>
              <w:t>выступлений на телевидении</w:t>
            </w:r>
          </w:p>
        </w:tc>
        <w:tc>
          <w:tcPr>
            <w:tcW w:w="915" w:type="dxa"/>
            <w:tcBorders>
              <w:top w:val="single" w:sz="4" w:space="0" w:color="000000"/>
              <w:left w:val="single" w:sz="4" w:space="0" w:color="000000"/>
              <w:bottom w:val="single" w:sz="4" w:space="0" w:color="000000"/>
            </w:tcBorders>
            <w:shd w:val="clear" w:color="auto" w:fill="auto"/>
          </w:tcPr>
          <w:p w:rsidR="008D4C48" w:rsidRPr="00FA6CBA" w:rsidRDefault="008D4C48" w:rsidP="005E0B2B">
            <w:pPr>
              <w:pStyle w:val="aff0"/>
              <w:suppressAutoHyphens w:val="0"/>
              <w:snapToGrid w:val="0"/>
              <w:jc w:val="center"/>
              <w:rPr>
                <w:rFonts w:ascii="Times New Roman" w:hAnsi="Times New Roman" w:cs="Times New Roman"/>
                <w:b w:val="0"/>
                <w:sz w:val="20"/>
              </w:rPr>
            </w:pPr>
            <w:r w:rsidRPr="00FA6CBA">
              <w:rPr>
                <w:rFonts w:ascii="Times New Roman" w:hAnsi="Times New Roman" w:cs="Times New Roman"/>
                <w:b w:val="0"/>
                <w:sz w:val="20"/>
              </w:rPr>
              <w:t>-</w:t>
            </w:r>
          </w:p>
        </w:tc>
        <w:tc>
          <w:tcPr>
            <w:tcW w:w="1108" w:type="dxa"/>
            <w:gridSpan w:val="2"/>
            <w:tcBorders>
              <w:top w:val="single" w:sz="4" w:space="0" w:color="000000"/>
              <w:left w:val="single" w:sz="4" w:space="0" w:color="000000"/>
              <w:bottom w:val="single" w:sz="4" w:space="0" w:color="000000"/>
              <w:right w:val="single" w:sz="4" w:space="0" w:color="000000"/>
            </w:tcBorders>
            <w:shd w:val="clear" w:color="auto" w:fill="auto"/>
          </w:tcPr>
          <w:p w:rsidR="008D4C48" w:rsidRPr="00FA6CBA" w:rsidRDefault="008D4C48" w:rsidP="005E0B2B">
            <w:pPr>
              <w:pStyle w:val="aff0"/>
              <w:suppressAutoHyphens w:val="0"/>
              <w:snapToGrid w:val="0"/>
              <w:jc w:val="center"/>
              <w:rPr>
                <w:rFonts w:ascii="Times New Roman" w:hAnsi="Times New Roman" w:cs="Times New Roman"/>
                <w:b w:val="0"/>
                <w:sz w:val="20"/>
              </w:rPr>
            </w:pPr>
            <w:r w:rsidRPr="00FA6CBA">
              <w:rPr>
                <w:rFonts w:ascii="Times New Roman" w:hAnsi="Times New Roman" w:cs="Times New Roman"/>
                <w:b w:val="0"/>
                <w:sz w:val="20"/>
              </w:rPr>
              <w:t>-</w:t>
            </w:r>
          </w:p>
        </w:tc>
      </w:tr>
    </w:tbl>
    <w:p w:rsidR="008D4C48" w:rsidRPr="005E0B2B" w:rsidRDefault="008D4C48" w:rsidP="005E0B2B">
      <w:pPr>
        <w:pStyle w:val="ConsPlusNonformat"/>
        <w:rPr>
          <w:rFonts w:ascii="Times New Roman" w:hAnsi="Times New Roman" w:cs="Times New Roman"/>
          <w:sz w:val="24"/>
          <w:szCs w:val="24"/>
        </w:rPr>
      </w:pPr>
      <w:r w:rsidRPr="005E0B2B">
        <w:rPr>
          <w:rFonts w:ascii="Times New Roman" w:hAnsi="Times New Roman" w:cs="Times New Roman"/>
          <w:sz w:val="24"/>
          <w:szCs w:val="24"/>
        </w:rPr>
        <w:tab/>
      </w:r>
    </w:p>
    <w:p w:rsidR="00250096" w:rsidRPr="005E0B2B" w:rsidRDefault="00250096" w:rsidP="005E0B2B">
      <w:pPr>
        <w:pStyle w:val="ConsPlusNonformat"/>
        <w:rPr>
          <w:rFonts w:ascii="Times New Roman" w:hAnsi="Times New Roman" w:cs="Times New Roman"/>
          <w:sz w:val="24"/>
          <w:szCs w:val="24"/>
        </w:rPr>
      </w:pPr>
      <w:r w:rsidRPr="005E0B2B">
        <w:rPr>
          <w:rFonts w:ascii="Times New Roman" w:hAnsi="Times New Roman" w:cs="Times New Roman"/>
          <w:sz w:val="24"/>
          <w:szCs w:val="24"/>
        </w:rPr>
        <w:tab/>
      </w:r>
    </w:p>
    <w:p w:rsidR="00250096" w:rsidRPr="00577B35" w:rsidRDefault="00250096" w:rsidP="00577B35">
      <w:pPr>
        <w:pStyle w:val="ConsPlusNonformat"/>
        <w:jc w:val="center"/>
        <w:rPr>
          <w:rFonts w:ascii="Times New Roman" w:hAnsi="Times New Roman" w:cs="Times New Roman"/>
          <w:b/>
          <w:i/>
          <w:sz w:val="24"/>
          <w:szCs w:val="24"/>
        </w:rPr>
      </w:pPr>
      <w:r w:rsidRPr="00577B35">
        <w:rPr>
          <w:rFonts w:ascii="Times New Roman" w:hAnsi="Times New Roman" w:cs="Times New Roman"/>
          <w:b/>
          <w:i/>
          <w:sz w:val="24"/>
          <w:szCs w:val="24"/>
        </w:rPr>
        <w:t>13. Совет депутатов МО «Цильнинский район»</w:t>
      </w:r>
    </w:p>
    <w:p w:rsidR="00250096" w:rsidRPr="005E0B2B" w:rsidRDefault="00250096" w:rsidP="005E0B2B">
      <w:pPr>
        <w:pStyle w:val="ConsPlusNonformat"/>
        <w:rPr>
          <w:rFonts w:ascii="Times New Roman" w:hAnsi="Times New Roman" w:cs="Times New Roman"/>
          <w:sz w:val="24"/>
          <w:szCs w:val="24"/>
        </w:rPr>
      </w:pPr>
    </w:p>
    <w:p w:rsidR="008D4C48" w:rsidRPr="00577B35" w:rsidRDefault="00577B35" w:rsidP="005E0B2B">
      <w:pPr>
        <w:pStyle w:val="1"/>
        <w:keepLines w:val="0"/>
        <w:widowControl w:val="0"/>
        <w:tabs>
          <w:tab w:val="left" w:pos="0"/>
        </w:tabs>
        <w:suppressAutoHyphens/>
        <w:spacing w:before="0" w:line="240" w:lineRule="auto"/>
        <w:jc w:val="both"/>
        <w:rPr>
          <w:rFonts w:ascii="Times New Roman" w:hAnsi="Times New Roman" w:cs="Times New Roman"/>
          <w:b w:val="0"/>
          <w:color w:val="auto"/>
          <w:sz w:val="24"/>
          <w:szCs w:val="24"/>
        </w:rPr>
      </w:pPr>
      <w:r>
        <w:rPr>
          <w:rStyle w:val="ab"/>
          <w:rFonts w:ascii="Times New Roman" w:hAnsi="Times New Roman" w:cs="Times New Roman"/>
          <w:sz w:val="24"/>
          <w:szCs w:val="24"/>
        </w:rPr>
        <w:tab/>
      </w:r>
      <w:r w:rsidR="008D4C48" w:rsidRPr="00577B35">
        <w:rPr>
          <w:rStyle w:val="ab"/>
          <w:rFonts w:ascii="Times New Roman" w:hAnsi="Times New Roman" w:cs="Times New Roman"/>
          <w:color w:val="auto"/>
          <w:sz w:val="24"/>
          <w:szCs w:val="24"/>
        </w:rPr>
        <w:t>Совет депутатов муниципального образования «Цильнинский район» Ульяновской области – представительный орган местного самоуправления, обладающий правом представлять интересы населения и от его имени принимать решения, действующие на территории района.</w:t>
      </w:r>
      <w:r w:rsidR="008D4C48" w:rsidRPr="00577B35">
        <w:rPr>
          <w:rFonts w:ascii="Times New Roman" w:hAnsi="Times New Roman" w:cs="Times New Roman"/>
          <w:b w:val="0"/>
          <w:color w:val="auto"/>
          <w:sz w:val="24"/>
          <w:szCs w:val="24"/>
        </w:rPr>
        <w:t xml:space="preserve"> Совет депутатов МО «Цильнинский район» состоит из 14 депутатов, избранных на муниципальных выборах на основе всеобщего, равного и прямого избирательного права при тайном голосовании сроком на 5 лет и дополнительных выборах в Совет депутатов МО «Цильнинский район» от 30.09.2017. Совет депутатов МО «Цильнинский район» обладает правами юридического лица, имеет печать со своим полным наименованием – Совет депутатов муниципального образования «Цильнинский район». Совет депутатов МО «Цильнинский район» осуществляет свои полномочия и принимает правовые акты в коллегиальном порядке и в своей работе руководствуется Конституцией РФ, Федеральными законами, законами Ульяновской области, Уставом муниципального образования «Цильнинский район», утвержденного решением Совета депутатов муниципального образования «Цильнинский район» от  24.04.2014 №87. </w:t>
      </w:r>
    </w:p>
    <w:p w:rsidR="008D4C48" w:rsidRPr="005E0B2B" w:rsidRDefault="008D4C48" w:rsidP="005E0B2B">
      <w:pPr>
        <w:snapToGrid w:val="0"/>
        <w:spacing w:after="0" w:line="240" w:lineRule="auto"/>
        <w:jc w:val="both"/>
        <w:rPr>
          <w:rFonts w:ascii="Times New Roman" w:hAnsi="Times New Roman" w:cs="Times New Roman"/>
          <w:sz w:val="24"/>
          <w:szCs w:val="24"/>
        </w:rPr>
      </w:pPr>
      <w:r w:rsidRPr="005E0B2B">
        <w:rPr>
          <w:rFonts w:ascii="Times New Roman" w:hAnsi="Times New Roman" w:cs="Times New Roman"/>
          <w:sz w:val="24"/>
          <w:szCs w:val="24"/>
        </w:rPr>
        <w:t>Совет депутатов работает планово. План работы Совета составляется ежеквартально и утверждается Советом депутатов.</w:t>
      </w:r>
    </w:p>
    <w:p w:rsidR="008D4C48" w:rsidRPr="005E0B2B" w:rsidRDefault="008D4C48" w:rsidP="005E0B2B">
      <w:pPr>
        <w:snapToGrid w:val="0"/>
        <w:spacing w:after="0" w:line="240" w:lineRule="auto"/>
        <w:jc w:val="both"/>
        <w:rPr>
          <w:rFonts w:ascii="Times New Roman" w:hAnsi="Times New Roman" w:cs="Times New Roman"/>
          <w:sz w:val="24"/>
          <w:szCs w:val="24"/>
        </w:rPr>
      </w:pPr>
      <w:r w:rsidRPr="005E0B2B">
        <w:rPr>
          <w:rFonts w:ascii="Times New Roman" w:hAnsi="Times New Roman" w:cs="Times New Roman"/>
          <w:sz w:val="24"/>
          <w:szCs w:val="24"/>
        </w:rPr>
        <w:tab/>
        <w:t>Основной организационной формой деятельности Совета депутатов являются заседания.</w:t>
      </w:r>
    </w:p>
    <w:p w:rsidR="008D4C48" w:rsidRPr="005E0B2B" w:rsidRDefault="008D4C48" w:rsidP="005E0B2B">
      <w:pPr>
        <w:snapToGrid w:val="0"/>
        <w:spacing w:after="0" w:line="240" w:lineRule="auto"/>
        <w:jc w:val="both"/>
        <w:rPr>
          <w:rFonts w:ascii="Times New Roman" w:hAnsi="Times New Roman" w:cs="Times New Roman"/>
          <w:sz w:val="24"/>
          <w:szCs w:val="24"/>
        </w:rPr>
      </w:pPr>
      <w:r w:rsidRPr="005E0B2B">
        <w:rPr>
          <w:rFonts w:ascii="Times New Roman" w:hAnsi="Times New Roman" w:cs="Times New Roman"/>
          <w:sz w:val="24"/>
          <w:szCs w:val="24"/>
        </w:rPr>
        <w:tab/>
        <w:t>За 9 месяцев 2017 года  Совету депутатов поступило денежных средств в сумме   1368720,61  из них:</w:t>
      </w:r>
    </w:p>
    <w:p w:rsidR="008D4C48" w:rsidRPr="005E0B2B" w:rsidRDefault="008D4C48" w:rsidP="005E0B2B">
      <w:pPr>
        <w:snapToGrid w:val="0"/>
        <w:spacing w:after="0" w:line="240" w:lineRule="auto"/>
        <w:jc w:val="both"/>
        <w:rPr>
          <w:rFonts w:ascii="Times New Roman" w:hAnsi="Times New Roman" w:cs="Times New Roman"/>
          <w:sz w:val="24"/>
          <w:szCs w:val="24"/>
        </w:rPr>
      </w:pPr>
      <w:r w:rsidRPr="005E0B2B">
        <w:rPr>
          <w:rFonts w:ascii="Times New Roman" w:hAnsi="Times New Roman" w:cs="Times New Roman"/>
          <w:sz w:val="24"/>
          <w:szCs w:val="24"/>
        </w:rPr>
        <w:t>- ст. 211 (заработная плата) –  943258,09</w:t>
      </w:r>
    </w:p>
    <w:p w:rsidR="008D4C48" w:rsidRPr="005E0B2B" w:rsidRDefault="008D4C48" w:rsidP="005E0B2B">
      <w:pPr>
        <w:snapToGrid w:val="0"/>
        <w:spacing w:after="0" w:line="240" w:lineRule="auto"/>
        <w:jc w:val="both"/>
        <w:rPr>
          <w:rFonts w:ascii="Times New Roman" w:hAnsi="Times New Roman" w:cs="Times New Roman"/>
          <w:sz w:val="24"/>
          <w:szCs w:val="24"/>
        </w:rPr>
      </w:pPr>
      <w:r w:rsidRPr="005E0B2B">
        <w:rPr>
          <w:rFonts w:ascii="Times New Roman" w:hAnsi="Times New Roman" w:cs="Times New Roman"/>
          <w:sz w:val="24"/>
          <w:szCs w:val="24"/>
        </w:rPr>
        <w:lastRenderedPageBreak/>
        <w:t>- ст. 212 (прочие выплаты) -  0</w:t>
      </w:r>
    </w:p>
    <w:p w:rsidR="008D4C48" w:rsidRPr="005E0B2B" w:rsidRDefault="008D4C48" w:rsidP="005E0B2B">
      <w:pPr>
        <w:snapToGrid w:val="0"/>
        <w:spacing w:after="0" w:line="240" w:lineRule="auto"/>
        <w:jc w:val="both"/>
        <w:rPr>
          <w:rFonts w:ascii="Times New Roman" w:hAnsi="Times New Roman" w:cs="Times New Roman"/>
          <w:sz w:val="24"/>
          <w:szCs w:val="24"/>
        </w:rPr>
      </w:pPr>
      <w:r w:rsidRPr="005E0B2B">
        <w:rPr>
          <w:rFonts w:ascii="Times New Roman" w:hAnsi="Times New Roman" w:cs="Times New Roman"/>
          <w:sz w:val="24"/>
          <w:szCs w:val="24"/>
        </w:rPr>
        <w:t>- ст. 213 (начисления на зарплату) – 313710,36</w:t>
      </w:r>
    </w:p>
    <w:p w:rsidR="008D4C48" w:rsidRPr="005E0B2B" w:rsidRDefault="008D4C48" w:rsidP="005E0B2B">
      <w:pPr>
        <w:snapToGrid w:val="0"/>
        <w:spacing w:after="0" w:line="240" w:lineRule="auto"/>
        <w:jc w:val="both"/>
        <w:rPr>
          <w:rFonts w:ascii="Times New Roman" w:hAnsi="Times New Roman" w:cs="Times New Roman"/>
          <w:sz w:val="24"/>
          <w:szCs w:val="24"/>
        </w:rPr>
      </w:pPr>
      <w:r w:rsidRPr="005E0B2B">
        <w:rPr>
          <w:rFonts w:ascii="Times New Roman" w:hAnsi="Times New Roman" w:cs="Times New Roman"/>
          <w:sz w:val="24"/>
          <w:szCs w:val="24"/>
        </w:rPr>
        <w:t>- ст. 222 (транспортные услуги) —  0</w:t>
      </w:r>
    </w:p>
    <w:p w:rsidR="008D4C48" w:rsidRPr="005E0B2B" w:rsidRDefault="008D4C48" w:rsidP="005E0B2B">
      <w:pPr>
        <w:snapToGrid w:val="0"/>
        <w:spacing w:after="0" w:line="240" w:lineRule="auto"/>
        <w:jc w:val="both"/>
        <w:rPr>
          <w:rFonts w:ascii="Times New Roman" w:hAnsi="Times New Roman" w:cs="Times New Roman"/>
          <w:sz w:val="24"/>
          <w:szCs w:val="24"/>
        </w:rPr>
      </w:pPr>
      <w:r w:rsidRPr="005E0B2B">
        <w:rPr>
          <w:rFonts w:ascii="Times New Roman" w:hAnsi="Times New Roman" w:cs="Times New Roman"/>
          <w:sz w:val="24"/>
          <w:szCs w:val="24"/>
        </w:rPr>
        <w:t>- ст. 225 (работы, услуги по содержанию имущества ) – 0</w:t>
      </w:r>
    </w:p>
    <w:p w:rsidR="008D4C48" w:rsidRPr="005E0B2B" w:rsidRDefault="008D4C48" w:rsidP="005E0B2B">
      <w:pPr>
        <w:snapToGrid w:val="0"/>
        <w:spacing w:after="0" w:line="240" w:lineRule="auto"/>
        <w:jc w:val="both"/>
        <w:rPr>
          <w:rFonts w:ascii="Times New Roman" w:hAnsi="Times New Roman" w:cs="Times New Roman"/>
          <w:sz w:val="24"/>
          <w:szCs w:val="24"/>
        </w:rPr>
      </w:pPr>
      <w:r w:rsidRPr="005E0B2B">
        <w:rPr>
          <w:rFonts w:ascii="Times New Roman" w:hAnsi="Times New Roman" w:cs="Times New Roman"/>
          <w:sz w:val="24"/>
          <w:szCs w:val="24"/>
        </w:rPr>
        <w:t>- ст. 226 (прочие работы, услуги) – 110994,39</w:t>
      </w:r>
    </w:p>
    <w:p w:rsidR="008D4C48" w:rsidRPr="005E0B2B" w:rsidRDefault="008D4C48" w:rsidP="005E0B2B">
      <w:pPr>
        <w:snapToGrid w:val="0"/>
        <w:spacing w:after="0" w:line="240" w:lineRule="auto"/>
        <w:jc w:val="both"/>
        <w:rPr>
          <w:rFonts w:ascii="Times New Roman" w:hAnsi="Times New Roman" w:cs="Times New Roman"/>
          <w:sz w:val="24"/>
          <w:szCs w:val="24"/>
        </w:rPr>
      </w:pPr>
      <w:r w:rsidRPr="005E0B2B">
        <w:rPr>
          <w:rFonts w:ascii="Times New Roman" w:hAnsi="Times New Roman" w:cs="Times New Roman"/>
          <w:sz w:val="24"/>
          <w:szCs w:val="24"/>
        </w:rPr>
        <w:t xml:space="preserve">- ст. 290 (почётные граждане, гос. </w:t>
      </w:r>
      <w:r w:rsidR="00577B35">
        <w:rPr>
          <w:rFonts w:ascii="Times New Roman" w:hAnsi="Times New Roman" w:cs="Times New Roman"/>
          <w:sz w:val="24"/>
          <w:szCs w:val="24"/>
        </w:rPr>
        <w:t>п</w:t>
      </w:r>
      <w:r w:rsidRPr="005E0B2B">
        <w:rPr>
          <w:rFonts w:ascii="Times New Roman" w:hAnsi="Times New Roman" w:cs="Times New Roman"/>
          <w:sz w:val="24"/>
          <w:szCs w:val="24"/>
        </w:rPr>
        <w:t>ошлина) – 757,77</w:t>
      </w:r>
    </w:p>
    <w:p w:rsidR="008D4C48" w:rsidRPr="005E0B2B" w:rsidRDefault="008D4C48" w:rsidP="005E0B2B">
      <w:pPr>
        <w:snapToGrid w:val="0"/>
        <w:spacing w:after="0" w:line="240" w:lineRule="auto"/>
        <w:jc w:val="both"/>
        <w:rPr>
          <w:rFonts w:ascii="Times New Roman" w:hAnsi="Times New Roman" w:cs="Times New Roman"/>
          <w:sz w:val="24"/>
          <w:szCs w:val="24"/>
        </w:rPr>
      </w:pPr>
      <w:r w:rsidRPr="005E0B2B">
        <w:rPr>
          <w:rFonts w:ascii="Times New Roman" w:hAnsi="Times New Roman" w:cs="Times New Roman"/>
          <w:sz w:val="24"/>
          <w:szCs w:val="24"/>
        </w:rPr>
        <w:t>- ст. 340 (канцелярские товары, расх, мат. к ноутбуку) – 0</w:t>
      </w:r>
    </w:p>
    <w:p w:rsidR="008D4C48" w:rsidRPr="005E0B2B" w:rsidRDefault="008D4C48" w:rsidP="005E0B2B">
      <w:pPr>
        <w:snapToGrid w:val="0"/>
        <w:spacing w:after="0" w:line="240" w:lineRule="auto"/>
        <w:jc w:val="both"/>
        <w:rPr>
          <w:rFonts w:ascii="Times New Roman" w:hAnsi="Times New Roman" w:cs="Times New Roman"/>
          <w:sz w:val="24"/>
          <w:szCs w:val="24"/>
        </w:rPr>
      </w:pPr>
    </w:p>
    <w:p w:rsidR="008D4C48" w:rsidRPr="005E0B2B" w:rsidRDefault="008D4C48" w:rsidP="005E0B2B">
      <w:pPr>
        <w:snapToGrid w:val="0"/>
        <w:spacing w:after="0" w:line="240" w:lineRule="auto"/>
        <w:jc w:val="both"/>
        <w:rPr>
          <w:rFonts w:ascii="Times New Roman" w:hAnsi="Times New Roman" w:cs="Times New Roman"/>
          <w:sz w:val="24"/>
          <w:szCs w:val="24"/>
        </w:rPr>
      </w:pPr>
      <w:r w:rsidRPr="005E0B2B">
        <w:rPr>
          <w:rFonts w:ascii="Times New Roman" w:hAnsi="Times New Roman" w:cs="Times New Roman"/>
          <w:sz w:val="24"/>
          <w:szCs w:val="24"/>
        </w:rPr>
        <w:tab/>
        <w:t>Всего за прошедший период  проведено 17 заседаний Совета депутатов, из них 8 рабочих заседания и  9 заседания Совета.</w:t>
      </w:r>
    </w:p>
    <w:p w:rsidR="008D4C48" w:rsidRPr="005E0B2B" w:rsidRDefault="008D4C48" w:rsidP="005E0B2B">
      <w:pPr>
        <w:snapToGrid w:val="0"/>
        <w:spacing w:after="0" w:line="240" w:lineRule="auto"/>
        <w:jc w:val="both"/>
        <w:rPr>
          <w:rFonts w:ascii="Times New Roman" w:hAnsi="Times New Roman" w:cs="Times New Roman"/>
          <w:sz w:val="24"/>
          <w:szCs w:val="24"/>
        </w:rPr>
      </w:pPr>
      <w:r w:rsidRPr="005E0B2B">
        <w:rPr>
          <w:rFonts w:ascii="Times New Roman" w:hAnsi="Times New Roman" w:cs="Times New Roman"/>
          <w:sz w:val="24"/>
          <w:szCs w:val="24"/>
        </w:rPr>
        <w:tab/>
        <w:t>За прошедший период Советом депутатов муниципального образования «Цильнинский район» принято 82 решени</w:t>
      </w:r>
      <w:r w:rsidR="00577B35">
        <w:rPr>
          <w:rFonts w:ascii="Times New Roman" w:hAnsi="Times New Roman" w:cs="Times New Roman"/>
          <w:sz w:val="24"/>
          <w:szCs w:val="24"/>
        </w:rPr>
        <w:t>я</w:t>
      </w:r>
      <w:r w:rsidRPr="005E0B2B">
        <w:rPr>
          <w:rFonts w:ascii="Times New Roman" w:hAnsi="Times New Roman" w:cs="Times New Roman"/>
          <w:sz w:val="24"/>
          <w:szCs w:val="24"/>
        </w:rPr>
        <w:t>. Из них 44 решени</w:t>
      </w:r>
      <w:r w:rsidR="00577B35">
        <w:rPr>
          <w:rFonts w:ascii="Times New Roman" w:hAnsi="Times New Roman" w:cs="Times New Roman"/>
          <w:sz w:val="24"/>
          <w:szCs w:val="24"/>
        </w:rPr>
        <w:t>я</w:t>
      </w:r>
      <w:r w:rsidRPr="005E0B2B">
        <w:rPr>
          <w:rFonts w:ascii="Times New Roman" w:hAnsi="Times New Roman" w:cs="Times New Roman"/>
          <w:sz w:val="24"/>
          <w:szCs w:val="24"/>
        </w:rPr>
        <w:t xml:space="preserve"> ненормативного характера  и 38 решений, носящих нормативно-правовой характер. </w:t>
      </w:r>
    </w:p>
    <w:p w:rsidR="008D4C48" w:rsidRPr="005E0B2B" w:rsidRDefault="008D4C48" w:rsidP="005E0B2B">
      <w:pPr>
        <w:snapToGrid w:val="0"/>
        <w:spacing w:after="0" w:line="240" w:lineRule="auto"/>
        <w:jc w:val="both"/>
        <w:rPr>
          <w:rFonts w:ascii="Times New Roman" w:hAnsi="Times New Roman" w:cs="Times New Roman"/>
          <w:sz w:val="24"/>
          <w:szCs w:val="24"/>
        </w:rPr>
      </w:pPr>
      <w:r w:rsidRPr="005E0B2B">
        <w:rPr>
          <w:rFonts w:ascii="Times New Roman" w:hAnsi="Times New Roman" w:cs="Times New Roman"/>
          <w:sz w:val="24"/>
          <w:szCs w:val="24"/>
        </w:rPr>
        <w:tab/>
        <w:t>Советом депутатов разработаны, приняты и утверждены  следующие  важные документы:</w:t>
      </w:r>
    </w:p>
    <w:p w:rsidR="008D4C48" w:rsidRPr="005E0B2B" w:rsidRDefault="00577B35" w:rsidP="00577B35">
      <w:pPr>
        <w:suppressAutoHyphens/>
        <w:snapToGri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008D4C48" w:rsidRPr="005E0B2B">
        <w:rPr>
          <w:rFonts w:ascii="Times New Roman" w:hAnsi="Times New Roman" w:cs="Times New Roman"/>
          <w:sz w:val="24"/>
          <w:szCs w:val="24"/>
        </w:rPr>
        <w:t>О внесении изменений в Устав МО «Цильнинский район» Ульяновской области в первом чтении;</w:t>
      </w:r>
    </w:p>
    <w:p w:rsidR="00577B35" w:rsidRDefault="00577B35" w:rsidP="00577B35">
      <w:pPr>
        <w:suppressAutoHyphens/>
        <w:snapToGri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8D4C48" w:rsidRPr="005E0B2B">
        <w:rPr>
          <w:rFonts w:ascii="Times New Roman" w:hAnsi="Times New Roman" w:cs="Times New Roman"/>
          <w:sz w:val="24"/>
          <w:szCs w:val="24"/>
        </w:rPr>
        <w:t>О внесении изменений в Положение о публичных слушаниях в МО «Цильнинский район» Ульяновской области;</w:t>
      </w:r>
    </w:p>
    <w:p w:rsidR="008D4C48" w:rsidRPr="005E0B2B" w:rsidRDefault="00577B35" w:rsidP="00577B35">
      <w:pPr>
        <w:suppressAutoHyphens/>
        <w:snapToGri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8D4C48" w:rsidRPr="005E0B2B">
        <w:rPr>
          <w:rFonts w:ascii="Times New Roman" w:hAnsi="Times New Roman" w:cs="Times New Roman"/>
          <w:sz w:val="24"/>
          <w:szCs w:val="24"/>
        </w:rPr>
        <w:t>Отчет о работе Контрольно-ревизионной комиссии Совета депутатов МО «Цильнинский район» за 2016 год.</w:t>
      </w:r>
    </w:p>
    <w:p w:rsidR="00577B35" w:rsidRDefault="00577B35" w:rsidP="00577B35">
      <w:pPr>
        <w:suppressAutoHyphens/>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4.</w:t>
      </w:r>
      <w:r w:rsidR="008D4C48" w:rsidRPr="005E0B2B">
        <w:rPr>
          <w:rFonts w:ascii="Times New Roman" w:hAnsi="Times New Roman" w:cs="Times New Roman"/>
          <w:sz w:val="24"/>
          <w:szCs w:val="24"/>
        </w:rPr>
        <w:t>О пенсионном обеспечении муниципальных служащих органов местного самоуправления МО «Цильнинский район»;</w:t>
      </w:r>
    </w:p>
    <w:p w:rsidR="00577B35" w:rsidRDefault="00577B35" w:rsidP="00577B35">
      <w:pPr>
        <w:suppressAutoHyphens/>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5.</w:t>
      </w:r>
      <w:r w:rsidR="008D4C48" w:rsidRPr="005E0B2B">
        <w:rPr>
          <w:rFonts w:ascii="Times New Roman" w:hAnsi="Times New Roman" w:cs="Times New Roman"/>
          <w:sz w:val="24"/>
          <w:szCs w:val="24"/>
        </w:rPr>
        <w:t>Об утверждении Положения о проведении аттестации муниципальных служащих органов местного самоуправления МО «Цильнинский район»</w:t>
      </w:r>
    </w:p>
    <w:p w:rsidR="00577B35" w:rsidRDefault="00577B35" w:rsidP="00577B35">
      <w:pPr>
        <w:suppressAutoHyphens/>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6.</w:t>
      </w:r>
      <w:r w:rsidR="008D4C48" w:rsidRPr="005E0B2B">
        <w:rPr>
          <w:rFonts w:ascii="Times New Roman" w:hAnsi="Times New Roman" w:cs="Times New Roman"/>
          <w:sz w:val="24"/>
          <w:szCs w:val="24"/>
        </w:rPr>
        <w:t>О структуре и предельной штатной численности администрации МО «Цильнинский район»;</w:t>
      </w:r>
    </w:p>
    <w:p w:rsidR="00577B35" w:rsidRDefault="00577B35" w:rsidP="00577B35">
      <w:pPr>
        <w:suppressAutoHyphens/>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7.</w:t>
      </w:r>
      <w:r w:rsidR="008D4C48" w:rsidRPr="005E0B2B">
        <w:rPr>
          <w:rFonts w:ascii="Times New Roman" w:hAnsi="Times New Roman" w:cs="Times New Roman"/>
          <w:sz w:val="24"/>
          <w:szCs w:val="24"/>
        </w:rPr>
        <w:t>О структуре и предельной штатной численности отдела по делам культуры и организации досуга населения администрации МО «Цильнинский район»;</w:t>
      </w:r>
    </w:p>
    <w:p w:rsidR="00577B35" w:rsidRDefault="00577B35" w:rsidP="00577B35">
      <w:pPr>
        <w:suppressAutoHyphens/>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8.</w:t>
      </w:r>
      <w:r w:rsidR="008D4C48" w:rsidRPr="005E0B2B">
        <w:rPr>
          <w:rFonts w:ascii="Times New Roman" w:hAnsi="Times New Roman" w:cs="Times New Roman"/>
          <w:sz w:val="24"/>
          <w:szCs w:val="24"/>
        </w:rPr>
        <w:t>О структуре и предельной штатной численности отдела образования администрации МО «Цильнинский район»;</w:t>
      </w:r>
    </w:p>
    <w:p w:rsidR="00577B35" w:rsidRDefault="00577B35" w:rsidP="00577B35">
      <w:pPr>
        <w:suppressAutoHyphens/>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9.</w:t>
      </w:r>
      <w:r w:rsidR="008D4C48" w:rsidRPr="005E0B2B">
        <w:rPr>
          <w:rFonts w:ascii="Times New Roman" w:hAnsi="Times New Roman" w:cs="Times New Roman"/>
          <w:sz w:val="24"/>
          <w:szCs w:val="24"/>
        </w:rPr>
        <w:t>О структуре и предельной штатной численности финансового управления администрации МО «Цильнинский район»;</w:t>
      </w:r>
    </w:p>
    <w:p w:rsidR="00577B35" w:rsidRDefault="00577B35" w:rsidP="00577B35">
      <w:pPr>
        <w:suppressAutoHyphens/>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10.</w:t>
      </w:r>
      <w:r w:rsidR="008D4C48" w:rsidRPr="005E0B2B">
        <w:rPr>
          <w:rFonts w:ascii="Times New Roman" w:hAnsi="Times New Roman" w:cs="Times New Roman"/>
          <w:sz w:val="24"/>
          <w:szCs w:val="24"/>
        </w:rPr>
        <w:t>О структуре и предельной штатной численности управления муниципальным имуществом и по земельным отношениям администрации МО «Цильнинский район»;</w:t>
      </w:r>
    </w:p>
    <w:p w:rsidR="00577B35" w:rsidRDefault="00577B35" w:rsidP="00577B35">
      <w:pPr>
        <w:suppressAutoHyphens/>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11.</w:t>
      </w:r>
      <w:r w:rsidR="008D4C48" w:rsidRPr="005E0B2B">
        <w:rPr>
          <w:rFonts w:ascii="Times New Roman" w:hAnsi="Times New Roman" w:cs="Times New Roman"/>
          <w:sz w:val="24"/>
          <w:szCs w:val="24"/>
        </w:rPr>
        <w:t>О структуре и предельной штатной численности Совета депутатов МО «Цильнинский район»;</w:t>
      </w:r>
    </w:p>
    <w:p w:rsidR="00577B35" w:rsidRDefault="00577B35" w:rsidP="00577B35">
      <w:pPr>
        <w:suppressAutoHyphens/>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12.</w:t>
      </w:r>
      <w:r w:rsidR="008D4C48" w:rsidRPr="005E0B2B">
        <w:rPr>
          <w:rFonts w:ascii="Times New Roman" w:hAnsi="Times New Roman" w:cs="Times New Roman"/>
          <w:sz w:val="24"/>
          <w:szCs w:val="24"/>
        </w:rPr>
        <w:t>О принятии в муниципальную собственность МО «Цильнинский район» имущества;</w:t>
      </w:r>
    </w:p>
    <w:p w:rsidR="00577B35" w:rsidRDefault="00577B35" w:rsidP="00577B35">
      <w:pPr>
        <w:suppressAutoHyphens/>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13.</w:t>
      </w:r>
      <w:r w:rsidR="008D4C48" w:rsidRPr="005E0B2B">
        <w:rPr>
          <w:rFonts w:ascii="Times New Roman" w:hAnsi="Times New Roman" w:cs="Times New Roman"/>
          <w:sz w:val="24"/>
          <w:szCs w:val="24"/>
        </w:rPr>
        <w:t>Об утверждении прогнозного плана (программы) приватизации муниципального имущества МО «Цильнинский район» на 2017 год;</w:t>
      </w:r>
    </w:p>
    <w:p w:rsidR="00577B35" w:rsidRDefault="00577B35" w:rsidP="00577B35">
      <w:pPr>
        <w:suppressAutoHyphens/>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14.</w:t>
      </w:r>
      <w:r w:rsidR="008D4C48" w:rsidRPr="005E0B2B">
        <w:rPr>
          <w:rFonts w:ascii="Times New Roman" w:hAnsi="Times New Roman" w:cs="Times New Roman"/>
          <w:sz w:val="24"/>
          <w:szCs w:val="24"/>
        </w:rPr>
        <w:t>О согласовании документов Симулинной Л.Н.;</w:t>
      </w:r>
    </w:p>
    <w:p w:rsidR="00577B35" w:rsidRDefault="00577B35" w:rsidP="00577B35">
      <w:pPr>
        <w:suppressAutoHyphens/>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15.</w:t>
      </w:r>
      <w:r w:rsidR="008D4C48" w:rsidRPr="005E0B2B">
        <w:rPr>
          <w:rFonts w:ascii="Times New Roman" w:hAnsi="Times New Roman" w:cs="Times New Roman"/>
          <w:sz w:val="24"/>
          <w:szCs w:val="24"/>
        </w:rPr>
        <w:t>О согласовании документов Глуховой Л.П.;</w:t>
      </w:r>
    </w:p>
    <w:p w:rsidR="00577B35" w:rsidRDefault="00577B35" w:rsidP="00577B35">
      <w:pPr>
        <w:suppressAutoHyphens/>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16.</w:t>
      </w:r>
      <w:r w:rsidR="008D4C48" w:rsidRPr="005E0B2B">
        <w:rPr>
          <w:rFonts w:ascii="Times New Roman" w:hAnsi="Times New Roman" w:cs="Times New Roman"/>
          <w:sz w:val="24"/>
          <w:szCs w:val="24"/>
        </w:rPr>
        <w:t>О награждении Почетной грамотой Совета депутатов МО «Цильнинский район» в связи с днем работников ЖКХ;</w:t>
      </w:r>
    </w:p>
    <w:p w:rsidR="00577B35" w:rsidRDefault="00577B35" w:rsidP="00577B35">
      <w:pPr>
        <w:suppressAutoHyphens/>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17.</w:t>
      </w:r>
      <w:r w:rsidR="008D4C48" w:rsidRPr="005E0B2B">
        <w:rPr>
          <w:rFonts w:ascii="Times New Roman" w:hAnsi="Times New Roman" w:cs="Times New Roman"/>
          <w:sz w:val="24"/>
          <w:szCs w:val="24"/>
        </w:rPr>
        <w:t>Об информации о состоянии материально-технической базы лечебно-профилактических учреждений МО «Цильнинский район»;</w:t>
      </w:r>
    </w:p>
    <w:p w:rsidR="00577B35" w:rsidRDefault="00577B35" w:rsidP="00577B35">
      <w:pPr>
        <w:suppressAutoHyphens/>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18.</w:t>
      </w:r>
      <w:r w:rsidR="008D4C48" w:rsidRPr="005E0B2B">
        <w:rPr>
          <w:rFonts w:ascii="Times New Roman" w:hAnsi="Times New Roman" w:cs="Times New Roman"/>
          <w:sz w:val="24"/>
          <w:szCs w:val="24"/>
        </w:rPr>
        <w:t>О внесении изменений в решение Совета депутатов «О передаче полномочий по решению вопросов местного значения»;</w:t>
      </w:r>
    </w:p>
    <w:p w:rsidR="00577B35" w:rsidRDefault="00577B35" w:rsidP="00577B35">
      <w:pPr>
        <w:suppressAutoHyphens/>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19.</w:t>
      </w:r>
      <w:r w:rsidR="008D4C48" w:rsidRPr="005E0B2B">
        <w:rPr>
          <w:rFonts w:ascii="Times New Roman" w:hAnsi="Times New Roman" w:cs="Times New Roman"/>
          <w:sz w:val="24"/>
          <w:szCs w:val="24"/>
        </w:rPr>
        <w:t>О внесении изменений в решение Совета депутатов МО «Цильнинский район» от 25.08.2010 №108;</w:t>
      </w:r>
    </w:p>
    <w:p w:rsidR="00577B35" w:rsidRDefault="00577B35" w:rsidP="00577B35">
      <w:pPr>
        <w:suppressAutoHyphens/>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t>20.</w:t>
      </w:r>
      <w:r w:rsidR="008D4C48" w:rsidRPr="005E0B2B">
        <w:rPr>
          <w:rFonts w:ascii="Times New Roman" w:hAnsi="Times New Roman" w:cs="Times New Roman"/>
          <w:sz w:val="24"/>
          <w:szCs w:val="24"/>
        </w:rPr>
        <w:t>О награждении Почетной грамотой Совета депутатов МО «Цильнинский район» в связи с днем работников торговли, бытового обслуживания населения и работников ЖКХ;</w:t>
      </w:r>
    </w:p>
    <w:p w:rsidR="00577B35" w:rsidRDefault="00577B35" w:rsidP="00577B35">
      <w:pPr>
        <w:suppressAutoHyphens/>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21.</w:t>
      </w:r>
      <w:r w:rsidR="008D4C48" w:rsidRPr="005E0B2B">
        <w:rPr>
          <w:rFonts w:ascii="Times New Roman" w:hAnsi="Times New Roman" w:cs="Times New Roman"/>
          <w:sz w:val="24"/>
          <w:szCs w:val="24"/>
        </w:rPr>
        <w:t>Об утверждении Отчета Председателя Совета депутатов МО «Цильнинский район» по итогам работы за 2016 год.</w:t>
      </w:r>
    </w:p>
    <w:p w:rsidR="00577B35" w:rsidRDefault="00577B35" w:rsidP="00577B35">
      <w:pPr>
        <w:suppressAutoHyphens/>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22.</w:t>
      </w:r>
      <w:r w:rsidR="008D4C48" w:rsidRPr="005E0B2B">
        <w:rPr>
          <w:rFonts w:ascii="Times New Roman" w:hAnsi="Times New Roman" w:cs="Times New Roman"/>
          <w:sz w:val="24"/>
          <w:szCs w:val="24"/>
        </w:rPr>
        <w:t>О внесении изменений в Устав МО «Цильнинский район» Ульяновской области во втором чтении;</w:t>
      </w:r>
    </w:p>
    <w:p w:rsidR="00577B35" w:rsidRDefault="00577B35" w:rsidP="00577B35">
      <w:pPr>
        <w:suppressAutoHyphens/>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23.</w:t>
      </w:r>
      <w:r w:rsidR="008D4C48" w:rsidRPr="005E0B2B">
        <w:rPr>
          <w:rFonts w:ascii="Times New Roman" w:hAnsi="Times New Roman" w:cs="Times New Roman"/>
          <w:sz w:val="24"/>
          <w:szCs w:val="24"/>
        </w:rPr>
        <w:t>О внесении изменений в решение Совета депутатов МО «Цильнинский район» «О бюджете МО «Цильнинский район» на 2017 год и плановый период 2018 и 2019 годов»;</w:t>
      </w:r>
    </w:p>
    <w:p w:rsidR="00577B35" w:rsidRDefault="00577B35" w:rsidP="00577B35">
      <w:pPr>
        <w:suppressAutoHyphens/>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24.</w:t>
      </w:r>
      <w:r w:rsidR="008D4C48" w:rsidRPr="005E0B2B">
        <w:rPr>
          <w:rFonts w:ascii="Times New Roman" w:hAnsi="Times New Roman" w:cs="Times New Roman"/>
          <w:sz w:val="24"/>
          <w:szCs w:val="24"/>
        </w:rPr>
        <w:t>Об утверждении графика приема граждан депутатами Совета депутатов МО «Цильнинский район» на 2 квартал 2017 года;</w:t>
      </w:r>
    </w:p>
    <w:p w:rsidR="00577B35" w:rsidRDefault="00577B35" w:rsidP="00577B35">
      <w:pPr>
        <w:suppressAutoHyphens/>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25.</w:t>
      </w:r>
      <w:r w:rsidR="008D4C48" w:rsidRPr="005E0B2B">
        <w:rPr>
          <w:rFonts w:ascii="Times New Roman" w:hAnsi="Times New Roman" w:cs="Times New Roman"/>
          <w:sz w:val="24"/>
          <w:szCs w:val="24"/>
        </w:rPr>
        <w:t>О присвоении звания Почетный гражданин Цильнинского района Селендееву В.А.;</w:t>
      </w:r>
    </w:p>
    <w:p w:rsidR="00577B35" w:rsidRDefault="00577B35" w:rsidP="00577B35">
      <w:pPr>
        <w:suppressAutoHyphens/>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26.</w:t>
      </w:r>
      <w:r w:rsidR="008D4C48" w:rsidRPr="005E0B2B">
        <w:rPr>
          <w:rFonts w:ascii="Times New Roman" w:hAnsi="Times New Roman" w:cs="Times New Roman"/>
          <w:sz w:val="24"/>
          <w:szCs w:val="24"/>
        </w:rPr>
        <w:t>О награждении Почетной грамотой Совета депутатов МО «Цильнинский район» в связи с празднованием Дня работников культуры;</w:t>
      </w:r>
    </w:p>
    <w:p w:rsidR="00577B35" w:rsidRDefault="00577B35" w:rsidP="00577B35">
      <w:pPr>
        <w:suppressAutoHyphens/>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27.</w:t>
      </w:r>
      <w:r w:rsidR="008D4C48" w:rsidRPr="005E0B2B">
        <w:rPr>
          <w:rFonts w:ascii="Times New Roman" w:hAnsi="Times New Roman" w:cs="Times New Roman"/>
          <w:sz w:val="24"/>
          <w:szCs w:val="24"/>
        </w:rPr>
        <w:t>О досрочном прекращении полномочий депутата Совета депутатов МО «Цильнинский район» Насуртдинова Р.Н.;</w:t>
      </w:r>
    </w:p>
    <w:p w:rsidR="00577B35" w:rsidRDefault="00577B35" w:rsidP="00577B35">
      <w:pPr>
        <w:suppressAutoHyphens/>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28.</w:t>
      </w:r>
      <w:r w:rsidR="008D4C48" w:rsidRPr="005E0B2B">
        <w:rPr>
          <w:rFonts w:ascii="Times New Roman" w:hAnsi="Times New Roman" w:cs="Times New Roman"/>
          <w:sz w:val="24"/>
          <w:szCs w:val="24"/>
        </w:rPr>
        <w:t>О досрочном прекращении полномочий депутата Совета депутатов МО «Цильнинский район» Сайгушева Н.П.;</w:t>
      </w:r>
    </w:p>
    <w:p w:rsidR="00577B35" w:rsidRDefault="00577B35" w:rsidP="00577B35">
      <w:pPr>
        <w:suppressAutoHyphens/>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29.</w:t>
      </w:r>
      <w:r w:rsidR="008D4C48" w:rsidRPr="005E0B2B">
        <w:rPr>
          <w:rFonts w:ascii="Times New Roman" w:hAnsi="Times New Roman" w:cs="Times New Roman"/>
          <w:sz w:val="24"/>
          <w:szCs w:val="24"/>
        </w:rPr>
        <w:t>О внесении изменений в решение Совета депутатов МО «Цильнинский район» «О принятии в муниципальную собственность МО «Цильнинский район» Ульяновской области»;</w:t>
      </w:r>
    </w:p>
    <w:p w:rsidR="00577B35" w:rsidRDefault="00577B35" w:rsidP="00577B35">
      <w:pPr>
        <w:suppressAutoHyphens/>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30.</w:t>
      </w:r>
      <w:r w:rsidR="008D4C48" w:rsidRPr="005E0B2B">
        <w:rPr>
          <w:rFonts w:ascii="Times New Roman" w:hAnsi="Times New Roman" w:cs="Times New Roman"/>
          <w:sz w:val="24"/>
          <w:szCs w:val="24"/>
        </w:rPr>
        <w:t>Об утверждении Отчета Главы МО «Цильнинский район» по итогам работы за 2016 год;</w:t>
      </w:r>
    </w:p>
    <w:p w:rsidR="00577B35" w:rsidRDefault="00577B35" w:rsidP="00577B35">
      <w:pPr>
        <w:suppressAutoHyphens/>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31.</w:t>
      </w:r>
      <w:r w:rsidR="008D4C48" w:rsidRPr="005E0B2B">
        <w:rPr>
          <w:rFonts w:ascii="Times New Roman" w:hAnsi="Times New Roman" w:cs="Times New Roman"/>
          <w:sz w:val="24"/>
          <w:szCs w:val="24"/>
        </w:rPr>
        <w:t>О принятии в муниципальную собственность МО «Цильнинский район» Ульяновской области имущества.</w:t>
      </w:r>
    </w:p>
    <w:p w:rsidR="00577B35" w:rsidRDefault="00577B35" w:rsidP="00577B35">
      <w:pPr>
        <w:suppressAutoHyphens/>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32.</w:t>
      </w:r>
      <w:r w:rsidR="008D4C48" w:rsidRPr="005E0B2B">
        <w:rPr>
          <w:rFonts w:ascii="Times New Roman" w:hAnsi="Times New Roman" w:cs="Times New Roman"/>
          <w:sz w:val="24"/>
          <w:szCs w:val="24"/>
        </w:rPr>
        <w:t>О награждении Почетной грамотой Совета депутатов МО «Цильнинский район» в связи с профессиональным праздником «День местного самоуправления»;</w:t>
      </w:r>
    </w:p>
    <w:p w:rsidR="00577B35" w:rsidRDefault="00577B35" w:rsidP="00577B35">
      <w:pPr>
        <w:suppressAutoHyphens/>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33.</w:t>
      </w:r>
      <w:r w:rsidR="008D4C48" w:rsidRPr="005E0B2B">
        <w:rPr>
          <w:rFonts w:ascii="Times New Roman" w:hAnsi="Times New Roman" w:cs="Times New Roman"/>
          <w:sz w:val="24"/>
          <w:szCs w:val="24"/>
        </w:rPr>
        <w:t>О награждении Почетной грамотой Совета депутатов МО «Цильнинский район» в связи с профессиональным праздником «День работников службы занятости населения»;</w:t>
      </w:r>
    </w:p>
    <w:p w:rsidR="00577B35" w:rsidRDefault="00577B35" w:rsidP="00577B35">
      <w:pPr>
        <w:suppressAutoHyphens/>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34.</w:t>
      </w:r>
      <w:r w:rsidR="008D4C48" w:rsidRPr="005E0B2B">
        <w:rPr>
          <w:rFonts w:ascii="Times New Roman" w:hAnsi="Times New Roman" w:cs="Times New Roman"/>
          <w:sz w:val="24"/>
          <w:szCs w:val="24"/>
        </w:rPr>
        <w:t>О проекте решения Совета депутатов МО «Цильнинский район» «Об отчете об исполнении бюджета МО «Цильнинский район» за 2016 год»;</w:t>
      </w:r>
    </w:p>
    <w:p w:rsidR="00577B35" w:rsidRDefault="00577B35" w:rsidP="00577B35">
      <w:pPr>
        <w:suppressAutoHyphens/>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35.</w:t>
      </w:r>
      <w:r w:rsidR="008D4C48" w:rsidRPr="005E0B2B">
        <w:rPr>
          <w:rFonts w:ascii="Times New Roman" w:hAnsi="Times New Roman" w:cs="Times New Roman"/>
          <w:sz w:val="24"/>
          <w:szCs w:val="24"/>
        </w:rPr>
        <w:t>Об утверждении Положения об Общественной палате МО «Цильнинский район» Ульяновской области;</w:t>
      </w:r>
    </w:p>
    <w:p w:rsidR="00577B35" w:rsidRDefault="00577B35" w:rsidP="00577B35">
      <w:pPr>
        <w:suppressAutoHyphens/>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36.</w:t>
      </w:r>
      <w:r w:rsidR="008D4C48" w:rsidRPr="005E0B2B">
        <w:rPr>
          <w:rFonts w:ascii="Times New Roman" w:hAnsi="Times New Roman" w:cs="Times New Roman"/>
          <w:sz w:val="24"/>
          <w:szCs w:val="24"/>
        </w:rPr>
        <w:t>Об утверждении Положения о денежном содержании и ежегодном оплачиваемом отпуске лиц, замещающих отдельные муниципальные должности МО «Цильнинский район»;</w:t>
      </w:r>
    </w:p>
    <w:p w:rsidR="00577B35" w:rsidRDefault="00577B35" w:rsidP="00577B35">
      <w:pPr>
        <w:suppressAutoHyphens/>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37.</w:t>
      </w:r>
      <w:r w:rsidR="008D4C48" w:rsidRPr="005E0B2B">
        <w:rPr>
          <w:rFonts w:ascii="Times New Roman" w:hAnsi="Times New Roman" w:cs="Times New Roman"/>
          <w:sz w:val="24"/>
          <w:szCs w:val="24"/>
        </w:rPr>
        <w:t>О структуре и предельной штатной численности администрации МО «Цильнинский район»;</w:t>
      </w:r>
    </w:p>
    <w:p w:rsidR="00577B35" w:rsidRDefault="00577B35" w:rsidP="00577B35">
      <w:pPr>
        <w:suppressAutoHyphens/>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38.</w:t>
      </w:r>
      <w:r w:rsidR="008D4C48" w:rsidRPr="005E0B2B">
        <w:rPr>
          <w:rFonts w:ascii="Times New Roman" w:hAnsi="Times New Roman" w:cs="Times New Roman"/>
          <w:sz w:val="24"/>
          <w:szCs w:val="24"/>
        </w:rPr>
        <w:t>О структуре и предельной штатной численности финансового управления администрации МО «Цильнинский район»;</w:t>
      </w:r>
    </w:p>
    <w:p w:rsidR="00577B35" w:rsidRDefault="00577B35" w:rsidP="00577B35">
      <w:pPr>
        <w:suppressAutoHyphens/>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39.</w:t>
      </w:r>
      <w:r w:rsidR="008D4C48" w:rsidRPr="005E0B2B">
        <w:rPr>
          <w:rFonts w:ascii="Times New Roman" w:hAnsi="Times New Roman" w:cs="Times New Roman"/>
          <w:sz w:val="24"/>
          <w:szCs w:val="24"/>
        </w:rPr>
        <w:t>О структуре и предельной штатной численности отдела образования администрации МО «Цильнинский район»;</w:t>
      </w:r>
    </w:p>
    <w:p w:rsidR="00577B35" w:rsidRDefault="00577B35" w:rsidP="00577B35">
      <w:pPr>
        <w:suppressAutoHyphens/>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40.</w:t>
      </w:r>
      <w:r w:rsidR="008D4C48" w:rsidRPr="005E0B2B">
        <w:rPr>
          <w:rFonts w:ascii="Times New Roman" w:hAnsi="Times New Roman" w:cs="Times New Roman"/>
          <w:sz w:val="24"/>
          <w:szCs w:val="24"/>
        </w:rPr>
        <w:t>О структуре и предельной штатной численности управления муниципальным имуществом и по земельным отношениям администрации МО «Цильнинский район»;</w:t>
      </w:r>
    </w:p>
    <w:p w:rsidR="00577B35" w:rsidRDefault="00577B35" w:rsidP="00577B35">
      <w:pPr>
        <w:suppressAutoHyphens/>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41.</w:t>
      </w:r>
      <w:r w:rsidR="008D4C48" w:rsidRPr="005E0B2B">
        <w:rPr>
          <w:rFonts w:ascii="Times New Roman" w:hAnsi="Times New Roman" w:cs="Times New Roman"/>
          <w:sz w:val="24"/>
          <w:szCs w:val="24"/>
        </w:rPr>
        <w:t>Об отчете об исполнении бюджета МО «Цильнинский район» за 2016 год;</w:t>
      </w:r>
    </w:p>
    <w:p w:rsidR="00577B35" w:rsidRDefault="00577B35" w:rsidP="00577B35">
      <w:pPr>
        <w:suppressAutoHyphens/>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42.</w:t>
      </w:r>
      <w:r w:rsidR="008D4C48" w:rsidRPr="005E0B2B">
        <w:rPr>
          <w:rFonts w:ascii="Times New Roman" w:hAnsi="Times New Roman" w:cs="Times New Roman"/>
          <w:sz w:val="24"/>
          <w:szCs w:val="24"/>
        </w:rPr>
        <w:t>О внесении изменений в решение Совета депутатов МО «Цильнинский район» Ульяновской области от 25.10.2012 №372;</w:t>
      </w:r>
    </w:p>
    <w:p w:rsidR="00577B35" w:rsidRDefault="00577B35" w:rsidP="00577B35">
      <w:pPr>
        <w:suppressAutoHyphens/>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43.</w:t>
      </w:r>
      <w:r w:rsidR="008D4C48" w:rsidRPr="005E0B2B">
        <w:rPr>
          <w:rFonts w:ascii="Times New Roman" w:hAnsi="Times New Roman" w:cs="Times New Roman"/>
          <w:sz w:val="24"/>
          <w:szCs w:val="24"/>
        </w:rPr>
        <w:t>О занесении на Доску Почета «Лучшие люди Цильнинского района»;</w:t>
      </w:r>
    </w:p>
    <w:p w:rsidR="00577B35" w:rsidRDefault="00577B35" w:rsidP="00577B35">
      <w:pPr>
        <w:suppressAutoHyphens/>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44.</w:t>
      </w:r>
      <w:r w:rsidR="008D4C48" w:rsidRPr="005E0B2B">
        <w:rPr>
          <w:rFonts w:ascii="Times New Roman" w:hAnsi="Times New Roman" w:cs="Times New Roman"/>
          <w:sz w:val="24"/>
          <w:szCs w:val="24"/>
        </w:rPr>
        <w:t>О присвоении звания «Почетный гражданин Цильнинского района» Ермилову Г.П.;</w:t>
      </w:r>
    </w:p>
    <w:p w:rsidR="00577B35" w:rsidRDefault="00577B35" w:rsidP="00577B35">
      <w:pPr>
        <w:suppressAutoHyphens/>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45.</w:t>
      </w:r>
      <w:r w:rsidR="008D4C48" w:rsidRPr="005E0B2B">
        <w:rPr>
          <w:rFonts w:ascii="Times New Roman" w:hAnsi="Times New Roman" w:cs="Times New Roman"/>
          <w:sz w:val="24"/>
          <w:szCs w:val="24"/>
        </w:rPr>
        <w:t>О награждении Почетной грамотой Совета депутатов МО «Цильнинский район» в связи с празднование «Дня российского предпринимательства»;</w:t>
      </w:r>
    </w:p>
    <w:p w:rsidR="009B6D2B" w:rsidRDefault="00577B35" w:rsidP="009B6D2B">
      <w:pPr>
        <w:suppressAutoHyphens/>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t>46.</w:t>
      </w:r>
      <w:r w:rsidR="008D4C48" w:rsidRPr="005E0B2B">
        <w:rPr>
          <w:rFonts w:ascii="Times New Roman" w:hAnsi="Times New Roman" w:cs="Times New Roman"/>
          <w:sz w:val="24"/>
          <w:szCs w:val="24"/>
        </w:rPr>
        <w:t>О награждении Почетной грамотой Совета депутатов МО «Цильнинский район» в связи с празднованием «Дня социального работника»;</w:t>
      </w:r>
    </w:p>
    <w:p w:rsidR="009B6D2B" w:rsidRDefault="009B6D2B" w:rsidP="009B6D2B">
      <w:pPr>
        <w:suppressAutoHyphens/>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47.</w:t>
      </w:r>
      <w:r w:rsidR="008D4C48" w:rsidRPr="005E0B2B">
        <w:rPr>
          <w:rFonts w:ascii="Times New Roman" w:hAnsi="Times New Roman" w:cs="Times New Roman"/>
          <w:sz w:val="24"/>
          <w:szCs w:val="24"/>
        </w:rPr>
        <w:t>О внесении изменений в решение Совета депутатов МО «Цильнинский район» №305 от 10.02.2012 года;</w:t>
      </w:r>
    </w:p>
    <w:p w:rsidR="009B6D2B" w:rsidRDefault="009B6D2B" w:rsidP="009B6D2B">
      <w:pPr>
        <w:suppressAutoHyphens/>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48.</w:t>
      </w:r>
      <w:r w:rsidR="008D4C48" w:rsidRPr="005E0B2B">
        <w:rPr>
          <w:rFonts w:ascii="Times New Roman" w:hAnsi="Times New Roman" w:cs="Times New Roman"/>
          <w:sz w:val="24"/>
          <w:szCs w:val="24"/>
        </w:rPr>
        <w:t>О внесении изменений в Устав МО «Цильнинский район» Ульяновской области в 1ом чтении;</w:t>
      </w:r>
    </w:p>
    <w:p w:rsidR="009B6D2B" w:rsidRDefault="009B6D2B" w:rsidP="009B6D2B">
      <w:pPr>
        <w:suppressAutoHyphens/>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49.</w:t>
      </w:r>
      <w:r w:rsidR="008D4C48" w:rsidRPr="005E0B2B">
        <w:rPr>
          <w:rFonts w:ascii="Times New Roman" w:hAnsi="Times New Roman" w:cs="Times New Roman"/>
          <w:sz w:val="24"/>
          <w:szCs w:val="24"/>
        </w:rPr>
        <w:t>Об утверждении Положения о порядке реализации правотворческой инициативы граждан в МО «Цильнинский район»;</w:t>
      </w:r>
    </w:p>
    <w:p w:rsidR="009B6D2B" w:rsidRDefault="009B6D2B" w:rsidP="009B6D2B">
      <w:pPr>
        <w:suppressAutoHyphens/>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50.</w:t>
      </w:r>
      <w:r w:rsidR="008D4C48" w:rsidRPr="005E0B2B">
        <w:rPr>
          <w:rFonts w:ascii="Times New Roman" w:hAnsi="Times New Roman" w:cs="Times New Roman"/>
          <w:sz w:val="24"/>
          <w:szCs w:val="24"/>
        </w:rPr>
        <w:t>О структуре и предельной штатной численности отдела по делам культуры и организации досуга населения администрации МО «Цильнинский район»;</w:t>
      </w:r>
    </w:p>
    <w:p w:rsidR="009B6D2B" w:rsidRDefault="009B6D2B" w:rsidP="009B6D2B">
      <w:pPr>
        <w:suppressAutoHyphens/>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51.</w:t>
      </w:r>
      <w:r w:rsidR="008D4C48" w:rsidRPr="005E0B2B">
        <w:rPr>
          <w:rFonts w:ascii="Times New Roman" w:hAnsi="Times New Roman" w:cs="Times New Roman"/>
          <w:sz w:val="24"/>
          <w:szCs w:val="24"/>
        </w:rPr>
        <w:t>О внесении изменений в решение Совета депутатов МО «Цильнинский район» от 26.04.2017 №394;</w:t>
      </w:r>
    </w:p>
    <w:p w:rsidR="009B6D2B" w:rsidRDefault="009B6D2B" w:rsidP="009B6D2B">
      <w:pPr>
        <w:suppressAutoHyphens/>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52.</w:t>
      </w:r>
      <w:r w:rsidR="008D4C48" w:rsidRPr="005E0B2B">
        <w:rPr>
          <w:rFonts w:ascii="Times New Roman" w:hAnsi="Times New Roman" w:cs="Times New Roman"/>
          <w:sz w:val="24"/>
          <w:szCs w:val="24"/>
        </w:rPr>
        <w:t>О внесении изменений в решение Совета депутатов МО «Цильнинский район» от 26.04.2017 №397;</w:t>
      </w:r>
    </w:p>
    <w:p w:rsidR="009B6D2B" w:rsidRDefault="009B6D2B" w:rsidP="009B6D2B">
      <w:pPr>
        <w:suppressAutoHyphens/>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53.</w:t>
      </w:r>
      <w:r w:rsidR="008D4C48" w:rsidRPr="005E0B2B">
        <w:rPr>
          <w:rFonts w:ascii="Times New Roman" w:hAnsi="Times New Roman" w:cs="Times New Roman"/>
          <w:sz w:val="24"/>
          <w:szCs w:val="24"/>
        </w:rPr>
        <w:t>Об утверждении нового состава Общественной палаты МО «Цильнинский район» Ульяновской области;</w:t>
      </w:r>
    </w:p>
    <w:p w:rsidR="009B6D2B" w:rsidRDefault="009B6D2B" w:rsidP="009B6D2B">
      <w:pPr>
        <w:suppressAutoHyphens/>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54.</w:t>
      </w:r>
      <w:r w:rsidR="008D4C48" w:rsidRPr="005E0B2B">
        <w:rPr>
          <w:rFonts w:ascii="Times New Roman" w:hAnsi="Times New Roman" w:cs="Times New Roman"/>
          <w:sz w:val="24"/>
          <w:szCs w:val="24"/>
        </w:rPr>
        <w:t>О награждении Почетной грамотой Совета депутатов МО «Цильнинский район» в связи с праздником «Бега»;</w:t>
      </w:r>
    </w:p>
    <w:p w:rsidR="009B6D2B" w:rsidRDefault="009B6D2B" w:rsidP="009B6D2B">
      <w:pPr>
        <w:suppressAutoHyphens/>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55.</w:t>
      </w:r>
      <w:r w:rsidR="008D4C48" w:rsidRPr="005E0B2B">
        <w:rPr>
          <w:rFonts w:ascii="Times New Roman" w:hAnsi="Times New Roman" w:cs="Times New Roman"/>
          <w:sz w:val="24"/>
          <w:szCs w:val="24"/>
        </w:rPr>
        <w:t>О награждении Почетной грамотой Совета депутатов МО «Цильнинский район» в связи с профессиональным праздником «День медицинского работника»;</w:t>
      </w:r>
    </w:p>
    <w:p w:rsidR="009B6D2B" w:rsidRDefault="009B6D2B" w:rsidP="009B6D2B">
      <w:pPr>
        <w:suppressAutoHyphens/>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56.</w:t>
      </w:r>
      <w:r w:rsidR="008D4C48" w:rsidRPr="005E0B2B">
        <w:rPr>
          <w:rFonts w:ascii="Times New Roman" w:hAnsi="Times New Roman" w:cs="Times New Roman"/>
          <w:sz w:val="24"/>
          <w:szCs w:val="24"/>
        </w:rPr>
        <w:t>О внесении изменений в решение Совета депутатов МО «Цильнинский район» «О бюджете МО «Цильнинский район» на 2017 год и плановый период 2018 и 2019 годов»;</w:t>
      </w:r>
    </w:p>
    <w:p w:rsidR="009B6D2B" w:rsidRDefault="009B6D2B" w:rsidP="009B6D2B">
      <w:pPr>
        <w:suppressAutoHyphens/>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57.</w:t>
      </w:r>
      <w:r w:rsidR="008D4C48" w:rsidRPr="005E0B2B">
        <w:rPr>
          <w:rFonts w:ascii="Times New Roman" w:hAnsi="Times New Roman" w:cs="Times New Roman"/>
          <w:sz w:val="24"/>
          <w:szCs w:val="24"/>
        </w:rPr>
        <w:t>О внесении изменений в Устав МО «Цильнинский район» Ульяновской области во 2 чтении;</w:t>
      </w:r>
    </w:p>
    <w:p w:rsidR="009B6D2B" w:rsidRDefault="009B6D2B" w:rsidP="009B6D2B">
      <w:pPr>
        <w:suppressAutoHyphens/>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58.</w:t>
      </w:r>
      <w:r w:rsidR="008D4C48" w:rsidRPr="005E0B2B">
        <w:rPr>
          <w:rFonts w:ascii="Times New Roman" w:hAnsi="Times New Roman" w:cs="Times New Roman"/>
          <w:sz w:val="24"/>
          <w:szCs w:val="24"/>
        </w:rPr>
        <w:t>О внесении изменений в решение Совета депутатов МО «Цильнинский район» от 26.04.2017 №394;</w:t>
      </w:r>
    </w:p>
    <w:p w:rsidR="009B6D2B" w:rsidRDefault="009B6D2B" w:rsidP="009B6D2B">
      <w:pPr>
        <w:suppressAutoHyphens/>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59.</w:t>
      </w:r>
      <w:r w:rsidR="008D4C48" w:rsidRPr="005E0B2B">
        <w:rPr>
          <w:rFonts w:ascii="Times New Roman" w:hAnsi="Times New Roman" w:cs="Times New Roman"/>
          <w:sz w:val="24"/>
          <w:szCs w:val="24"/>
        </w:rPr>
        <w:t>Об утверждении Положения о размерах и условиях оплаты труда муниципальных служащих органов местного самоуправления МО «Цильнинский район»;</w:t>
      </w:r>
    </w:p>
    <w:p w:rsidR="009B6D2B" w:rsidRDefault="009B6D2B" w:rsidP="009B6D2B">
      <w:pPr>
        <w:suppressAutoHyphens/>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60.</w:t>
      </w:r>
      <w:r w:rsidR="008D4C48" w:rsidRPr="005E0B2B">
        <w:rPr>
          <w:rFonts w:ascii="Times New Roman" w:hAnsi="Times New Roman" w:cs="Times New Roman"/>
          <w:sz w:val="24"/>
          <w:szCs w:val="24"/>
        </w:rPr>
        <w:t>Об утверждении графика приема граждан депутатами Совета депутатов МО «Цильнинский район» на 3 квартал 2017 года;</w:t>
      </w:r>
    </w:p>
    <w:p w:rsidR="009B6D2B" w:rsidRDefault="009B6D2B" w:rsidP="009B6D2B">
      <w:pPr>
        <w:suppressAutoHyphens/>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61.</w:t>
      </w:r>
      <w:r w:rsidR="008D4C48" w:rsidRPr="005E0B2B">
        <w:rPr>
          <w:rFonts w:ascii="Times New Roman" w:hAnsi="Times New Roman" w:cs="Times New Roman"/>
          <w:sz w:val="24"/>
          <w:szCs w:val="24"/>
        </w:rPr>
        <w:t>О награждении Почетной грамотой Совета депутатов МО «Цильнинский район» в честь празднования «Дня российской почты»;</w:t>
      </w:r>
    </w:p>
    <w:p w:rsidR="009B6D2B" w:rsidRDefault="009B6D2B" w:rsidP="009B6D2B">
      <w:pPr>
        <w:suppressAutoHyphens/>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62.</w:t>
      </w:r>
      <w:r w:rsidR="008D4C48" w:rsidRPr="005E0B2B">
        <w:rPr>
          <w:rFonts w:ascii="Times New Roman" w:hAnsi="Times New Roman" w:cs="Times New Roman"/>
          <w:sz w:val="24"/>
          <w:szCs w:val="24"/>
        </w:rPr>
        <w:t>О внесении изменений в решение Совета депутатов МО «Цильнинский район» от 26.04.2017 №393 (положение о денежном содержании лиц, замещающих отдельные муниципальные должности);</w:t>
      </w:r>
    </w:p>
    <w:p w:rsidR="009B6D2B" w:rsidRDefault="009B6D2B" w:rsidP="009B6D2B">
      <w:pPr>
        <w:suppressAutoHyphens/>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63.</w:t>
      </w:r>
      <w:r w:rsidR="008D4C48" w:rsidRPr="005E0B2B">
        <w:rPr>
          <w:rFonts w:ascii="Times New Roman" w:hAnsi="Times New Roman" w:cs="Times New Roman"/>
          <w:sz w:val="24"/>
          <w:szCs w:val="24"/>
        </w:rPr>
        <w:t>О признании утратившим силу решения Совета депутатов МО «Цильнинский район» от 30.09.2014 №135;</w:t>
      </w:r>
    </w:p>
    <w:p w:rsidR="009B6D2B" w:rsidRDefault="009B6D2B" w:rsidP="009B6D2B">
      <w:pPr>
        <w:suppressAutoHyphens/>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64.</w:t>
      </w:r>
      <w:r w:rsidR="008D4C48" w:rsidRPr="005E0B2B">
        <w:rPr>
          <w:rFonts w:ascii="Times New Roman" w:hAnsi="Times New Roman" w:cs="Times New Roman"/>
          <w:sz w:val="24"/>
          <w:szCs w:val="24"/>
        </w:rPr>
        <w:t>О внесении изменений в решение Совета депутатов МО «Цильнинский район» «Об утверждении Временного положения о мерах социальной поддержки специалистам организаций культуры, работающих  и проживающих в сельской местности на территории МО «Цильнинский район»;</w:t>
      </w:r>
    </w:p>
    <w:p w:rsidR="009B6D2B" w:rsidRDefault="009B6D2B" w:rsidP="009B6D2B">
      <w:pPr>
        <w:suppressAutoHyphens/>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65.</w:t>
      </w:r>
      <w:r w:rsidR="008D4C48" w:rsidRPr="005E0B2B">
        <w:rPr>
          <w:rFonts w:ascii="Times New Roman" w:hAnsi="Times New Roman" w:cs="Times New Roman"/>
          <w:sz w:val="24"/>
          <w:szCs w:val="24"/>
        </w:rPr>
        <w:t>О внесении изменений в решение Совета депутатов МО «Цильнинский район» «Об утверждении прогнозного плана (программы) приватизации муниципального имущества МО «Цильнинский район» на 2017 год;</w:t>
      </w:r>
    </w:p>
    <w:p w:rsidR="009B6D2B" w:rsidRDefault="009B6D2B" w:rsidP="009B6D2B">
      <w:pPr>
        <w:suppressAutoHyphens/>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66.</w:t>
      </w:r>
      <w:r w:rsidR="008D4C48" w:rsidRPr="005E0B2B">
        <w:rPr>
          <w:rFonts w:ascii="Times New Roman" w:hAnsi="Times New Roman" w:cs="Times New Roman"/>
          <w:sz w:val="24"/>
          <w:szCs w:val="24"/>
        </w:rPr>
        <w:t>О составе постоянной комиссии Совета депутатов МО «Цильнинский район» по аграрным вопросам, природопользованию и охране окружающей среды;</w:t>
      </w:r>
    </w:p>
    <w:p w:rsidR="009B6D2B" w:rsidRDefault="009B6D2B" w:rsidP="009B6D2B">
      <w:pPr>
        <w:suppressAutoHyphens/>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67.</w:t>
      </w:r>
      <w:r w:rsidR="008D4C48" w:rsidRPr="005E0B2B">
        <w:rPr>
          <w:rFonts w:ascii="Times New Roman" w:hAnsi="Times New Roman" w:cs="Times New Roman"/>
          <w:sz w:val="24"/>
          <w:szCs w:val="24"/>
        </w:rPr>
        <w:t>О присвоении звания «Почетный гражданин Цильнинского района» Петрову С.П.;</w:t>
      </w:r>
    </w:p>
    <w:p w:rsidR="009B6D2B" w:rsidRDefault="009B6D2B" w:rsidP="009B6D2B">
      <w:pPr>
        <w:suppressAutoHyphens/>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68.</w:t>
      </w:r>
      <w:r w:rsidR="008D4C48" w:rsidRPr="005E0B2B">
        <w:rPr>
          <w:rFonts w:ascii="Times New Roman" w:hAnsi="Times New Roman" w:cs="Times New Roman"/>
          <w:sz w:val="24"/>
          <w:szCs w:val="24"/>
        </w:rPr>
        <w:t>О награждении Почетной грамотой Совета депутатов МО «Цильнинский район» работников образования;</w:t>
      </w:r>
    </w:p>
    <w:p w:rsidR="009B6D2B" w:rsidRDefault="009B6D2B" w:rsidP="009B6D2B">
      <w:pPr>
        <w:suppressAutoHyphens/>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69.</w:t>
      </w:r>
      <w:r w:rsidR="008D4C48" w:rsidRPr="005E0B2B">
        <w:rPr>
          <w:rFonts w:ascii="Times New Roman" w:hAnsi="Times New Roman" w:cs="Times New Roman"/>
          <w:sz w:val="24"/>
          <w:szCs w:val="24"/>
        </w:rPr>
        <w:t>О награждении Почетной грамотой Совета депутатов МО «Цильнинский район» в честь празднования Дня села Новые Алгаши;</w:t>
      </w:r>
    </w:p>
    <w:p w:rsidR="009B6D2B" w:rsidRDefault="009B6D2B" w:rsidP="009B6D2B">
      <w:pPr>
        <w:suppressAutoHyphens/>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t>70.</w:t>
      </w:r>
      <w:r w:rsidR="008D4C48" w:rsidRPr="005E0B2B">
        <w:rPr>
          <w:rFonts w:ascii="Times New Roman" w:hAnsi="Times New Roman" w:cs="Times New Roman"/>
          <w:sz w:val="24"/>
          <w:szCs w:val="24"/>
        </w:rPr>
        <w:t>О награждении Почетной грамотой Совета депутатов МО «Цильнинский район» в честь профессионального праздника «День нефтяной и газовой промышленности»;</w:t>
      </w:r>
    </w:p>
    <w:p w:rsidR="009B6D2B" w:rsidRDefault="009B6D2B" w:rsidP="009B6D2B">
      <w:pPr>
        <w:suppressAutoHyphens/>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71.</w:t>
      </w:r>
      <w:r w:rsidR="008D4C48" w:rsidRPr="005E0B2B">
        <w:rPr>
          <w:rFonts w:ascii="Times New Roman" w:hAnsi="Times New Roman" w:cs="Times New Roman"/>
          <w:sz w:val="24"/>
          <w:szCs w:val="24"/>
        </w:rPr>
        <w:t>О внесении изменений в Устав МО «Цильнинский район» Ульяновской области;</w:t>
      </w:r>
    </w:p>
    <w:p w:rsidR="009B6D2B" w:rsidRDefault="009B6D2B" w:rsidP="009B6D2B">
      <w:pPr>
        <w:suppressAutoHyphens/>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72.</w:t>
      </w:r>
      <w:r w:rsidR="008D4C48" w:rsidRPr="005E0B2B">
        <w:rPr>
          <w:rFonts w:ascii="Times New Roman" w:hAnsi="Times New Roman" w:cs="Times New Roman"/>
          <w:sz w:val="24"/>
          <w:szCs w:val="24"/>
        </w:rPr>
        <w:t>О внесении изменений в решение Совета депутатов МО «Цильнинский район» «О бюджете муниципаль</w:t>
      </w:r>
      <w:r w:rsidR="008D4C48" w:rsidRPr="005E0B2B">
        <w:rPr>
          <w:rFonts w:ascii="Times New Roman" w:hAnsi="Times New Roman" w:cs="Times New Roman"/>
          <w:sz w:val="24"/>
          <w:szCs w:val="24"/>
        </w:rPr>
        <w:softHyphen/>
        <w:t>ного образования «Цильнинский район» на 2017 год и плановый период 2018 и 2019 годов;</w:t>
      </w:r>
    </w:p>
    <w:p w:rsidR="009B6D2B" w:rsidRDefault="009B6D2B" w:rsidP="009B6D2B">
      <w:pPr>
        <w:suppressAutoHyphens/>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73.</w:t>
      </w:r>
      <w:r w:rsidR="008D4C48" w:rsidRPr="005E0B2B">
        <w:rPr>
          <w:rFonts w:ascii="Times New Roman" w:hAnsi="Times New Roman" w:cs="Times New Roman"/>
          <w:sz w:val="24"/>
          <w:szCs w:val="24"/>
        </w:rPr>
        <w:t>О внесении изменений в решение</w:t>
      </w:r>
      <w:r w:rsidR="008D4C48" w:rsidRPr="005E0B2B">
        <w:rPr>
          <w:rFonts w:ascii="Times New Roman" w:hAnsi="Times New Roman" w:cs="Times New Roman"/>
          <w:color w:val="000000"/>
          <w:sz w:val="24"/>
          <w:szCs w:val="24"/>
        </w:rPr>
        <w:t xml:space="preserve"> «Об утверждении Положения о порядке предоставления служебных жилых помещений специализированного жилищного фонда муниципального образования «Цильнинский район»»;</w:t>
      </w:r>
    </w:p>
    <w:p w:rsidR="009B6D2B" w:rsidRDefault="009B6D2B" w:rsidP="009B6D2B">
      <w:pPr>
        <w:suppressAutoHyphens/>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74.</w:t>
      </w:r>
      <w:r w:rsidR="008D4C48" w:rsidRPr="005E0B2B">
        <w:rPr>
          <w:rFonts w:ascii="Times New Roman" w:hAnsi="Times New Roman" w:cs="Times New Roman"/>
          <w:color w:val="000000"/>
          <w:sz w:val="24"/>
          <w:szCs w:val="24"/>
        </w:rPr>
        <w:t>О принятии имущества в собственность муниципального образования «Цильнинский район» Ульяновской области»;</w:t>
      </w:r>
    </w:p>
    <w:p w:rsidR="009B6D2B" w:rsidRDefault="009B6D2B" w:rsidP="009B6D2B">
      <w:pPr>
        <w:suppressAutoHyphens/>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75.</w:t>
      </w:r>
      <w:r w:rsidR="008D4C48" w:rsidRPr="005E0B2B">
        <w:rPr>
          <w:rFonts w:ascii="Times New Roman" w:hAnsi="Times New Roman" w:cs="Times New Roman"/>
          <w:color w:val="000000"/>
          <w:sz w:val="24"/>
          <w:szCs w:val="24"/>
        </w:rPr>
        <w:t>Об утверждении графика приема граждан депутатами Совета депутатов муниципального образования «Цильнинский район» на 4 квартал 2017 года;</w:t>
      </w:r>
    </w:p>
    <w:p w:rsidR="009B6D2B" w:rsidRDefault="009B6D2B" w:rsidP="009B6D2B">
      <w:pPr>
        <w:suppressAutoHyphens/>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76.</w:t>
      </w:r>
      <w:r w:rsidR="008D4C48" w:rsidRPr="005E0B2B">
        <w:rPr>
          <w:rFonts w:ascii="Times New Roman" w:hAnsi="Times New Roman" w:cs="Times New Roman"/>
          <w:color w:val="000000"/>
          <w:sz w:val="24"/>
          <w:szCs w:val="24"/>
        </w:rPr>
        <w:t>О присвоении звания «Почетный гражданин Цильнинского района» Низамутдинову Мухарряму Айнетдиновичу;</w:t>
      </w:r>
    </w:p>
    <w:p w:rsidR="009B6D2B" w:rsidRDefault="009B6D2B" w:rsidP="009B6D2B">
      <w:pPr>
        <w:suppressAutoHyphens/>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77.</w:t>
      </w:r>
      <w:r w:rsidR="008D4C48" w:rsidRPr="005E0B2B">
        <w:rPr>
          <w:rFonts w:ascii="Times New Roman" w:hAnsi="Times New Roman" w:cs="Times New Roman"/>
          <w:color w:val="000000"/>
          <w:sz w:val="24"/>
          <w:szCs w:val="24"/>
        </w:rPr>
        <w:t>О награждении Почетной грамотой Совета депутатов муниципального образования «Цильнинский район» в связи с профессиональным праздником «День учителя»;</w:t>
      </w:r>
    </w:p>
    <w:p w:rsidR="009B6D2B" w:rsidRDefault="009B6D2B" w:rsidP="009B6D2B">
      <w:pPr>
        <w:suppressAutoHyphens/>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78.</w:t>
      </w:r>
      <w:r w:rsidR="008D4C48" w:rsidRPr="005E0B2B">
        <w:rPr>
          <w:rFonts w:ascii="Times New Roman" w:hAnsi="Times New Roman" w:cs="Times New Roman"/>
          <w:color w:val="000000"/>
          <w:sz w:val="24"/>
          <w:szCs w:val="24"/>
        </w:rPr>
        <w:t>О согласовании  назначения на должность муниципальной службы первого заместителя Главы администрации муниципального образования «Цильнинский район» Шрша Равии Бедертдиновны;</w:t>
      </w:r>
    </w:p>
    <w:p w:rsidR="009B6D2B" w:rsidRDefault="009B6D2B" w:rsidP="009B6D2B">
      <w:pPr>
        <w:suppressAutoHyphens/>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79.</w:t>
      </w:r>
      <w:r w:rsidR="008D4C48" w:rsidRPr="005E0B2B">
        <w:rPr>
          <w:rFonts w:ascii="Times New Roman" w:hAnsi="Times New Roman" w:cs="Times New Roman"/>
          <w:color w:val="000000"/>
          <w:sz w:val="24"/>
          <w:szCs w:val="24"/>
        </w:rPr>
        <w:t>Об установлении учетной нормы предоставления площади жилого помещения по договору социального найма и учетной нормы площади жилого помещения на территории муниципального образования «Цильнинский район» Ульяновской области;</w:t>
      </w:r>
    </w:p>
    <w:p w:rsidR="009B6D2B" w:rsidRDefault="009B6D2B" w:rsidP="009B6D2B">
      <w:pPr>
        <w:suppressAutoHyphens/>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80.</w:t>
      </w:r>
      <w:r w:rsidR="008D4C48" w:rsidRPr="005E0B2B">
        <w:rPr>
          <w:rFonts w:ascii="Times New Roman" w:hAnsi="Times New Roman" w:cs="Times New Roman"/>
          <w:color w:val="000000"/>
          <w:sz w:val="24"/>
          <w:szCs w:val="24"/>
        </w:rPr>
        <w:t>О структуре и предельной штатной численности администрации муниципального образования «Цильнинский район»;</w:t>
      </w:r>
    </w:p>
    <w:p w:rsidR="009B6D2B" w:rsidRDefault="009B6D2B" w:rsidP="009B6D2B">
      <w:pPr>
        <w:suppressAutoHyphens/>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81.</w:t>
      </w:r>
      <w:r w:rsidR="008D4C48" w:rsidRPr="005E0B2B">
        <w:rPr>
          <w:rFonts w:ascii="Times New Roman" w:hAnsi="Times New Roman" w:cs="Times New Roman"/>
          <w:color w:val="000000"/>
          <w:sz w:val="24"/>
          <w:szCs w:val="24"/>
        </w:rPr>
        <w:t>О структуре и предельной штатной численности управления муниципальным имуществом и по земельным отношениям администрации муниципального образования «Цильнинский район».</w:t>
      </w:r>
    </w:p>
    <w:p w:rsidR="008D4C48" w:rsidRPr="009B6D2B" w:rsidRDefault="009B6D2B" w:rsidP="009B6D2B">
      <w:pPr>
        <w:suppressAutoHyphens/>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82.</w:t>
      </w:r>
      <w:r w:rsidR="008D4C48" w:rsidRPr="005E0B2B">
        <w:rPr>
          <w:rFonts w:ascii="Times New Roman" w:hAnsi="Times New Roman" w:cs="Times New Roman"/>
          <w:color w:val="000000"/>
          <w:sz w:val="24"/>
          <w:szCs w:val="24"/>
        </w:rPr>
        <w:t>Об информации о материально-техническом состоянии объектов здравоохранения Цильнинского района.</w:t>
      </w:r>
    </w:p>
    <w:p w:rsidR="008D4C48" w:rsidRPr="005E0B2B" w:rsidRDefault="008D4C48" w:rsidP="005E0B2B">
      <w:pPr>
        <w:snapToGrid w:val="0"/>
        <w:spacing w:after="0" w:line="240" w:lineRule="auto"/>
        <w:jc w:val="both"/>
        <w:rPr>
          <w:rFonts w:ascii="Times New Roman" w:hAnsi="Times New Roman" w:cs="Times New Roman"/>
          <w:sz w:val="24"/>
          <w:szCs w:val="24"/>
        </w:rPr>
      </w:pPr>
    </w:p>
    <w:p w:rsidR="008D4C48" w:rsidRPr="005E0B2B" w:rsidRDefault="008D4C48" w:rsidP="005E0B2B">
      <w:pPr>
        <w:snapToGrid w:val="0"/>
        <w:spacing w:after="0" w:line="240" w:lineRule="auto"/>
        <w:jc w:val="both"/>
        <w:rPr>
          <w:rFonts w:ascii="Times New Roman" w:hAnsi="Times New Roman" w:cs="Times New Roman"/>
          <w:sz w:val="24"/>
          <w:szCs w:val="24"/>
        </w:rPr>
      </w:pPr>
      <w:r w:rsidRPr="005E0B2B">
        <w:rPr>
          <w:rFonts w:ascii="Times New Roman" w:hAnsi="Times New Roman" w:cs="Times New Roman"/>
          <w:sz w:val="24"/>
          <w:szCs w:val="24"/>
        </w:rPr>
        <w:tab/>
        <w:t>При Совете депутатов  созданы и работают четыре постоянные комиссии:</w:t>
      </w:r>
    </w:p>
    <w:p w:rsidR="008D4C48" w:rsidRPr="005E0B2B" w:rsidRDefault="008D4C48" w:rsidP="005E0B2B">
      <w:pPr>
        <w:snapToGrid w:val="0"/>
        <w:spacing w:after="0" w:line="240" w:lineRule="auto"/>
        <w:jc w:val="both"/>
        <w:rPr>
          <w:rFonts w:ascii="Times New Roman" w:hAnsi="Times New Roman" w:cs="Times New Roman"/>
          <w:sz w:val="24"/>
          <w:szCs w:val="24"/>
        </w:rPr>
      </w:pPr>
      <w:r w:rsidRPr="005E0B2B">
        <w:rPr>
          <w:rFonts w:ascii="Times New Roman" w:hAnsi="Times New Roman" w:cs="Times New Roman"/>
          <w:sz w:val="24"/>
          <w:szCs w:val="24"/>
        </w:rPr>
        <w:t>- постоянная комиссия Совета депутатов МО «Цильнинский район» по бюджету и экономической политике (Ваштахов Н.Л.);</w:t>
      </w:r>
    </w:p>
    <w:p w:rsidR="008D4C48" w:rsidRPr="005E0B2B" w:rsidRDefault="008D4C48" w:rsidP="005E0B2B">
      <w:pPr>
        <w:snapToGrid w:val="0"/>
        <w:spacing w:after="0" w:line="240" w:lineRule="auto"/>
        <w:jc w:val="both"/>
        <w:rPr>
          <w:rFonts w:ascii="Times New Roman" w:hAnsi="Times New Roman" w:cs="Times New Roman"/>
          <w:sz w:val="24"/>
          <w:szCs w:val="24"/>
        </w:rPr>
      </w:pPr>
      <w:r w:rsidRPr="005E0B2B">
        <w:rPr>
          <w:rFonts w:ascii="Times New Roman" w:hAnsi="Times New Roman" w:cs="Times New Roman"/>
          <w:sz w:val="24"/>
          <w:szCs w:val="24"/>
        </w:rPr>
        <w:t>-  постоянная комиссия Совета депутатов МО «Цильнинский район» по вопросам ЖКХ, транспорта, дорожного хозяйства, обеспечения условий жизнедеятельности населения (Еленкин Л.В.);</w:t>
      </w:r>
    </w:p>
    <w:p w:rsidR="008D4C48" w:rsidRPr="005E0B2B" w:rsidRDefault="008D4C48" w:rsidP="005E0B2B">
      <w:pPr>
        <w:snapToGrid w:val="0"/>
        <w:spacing w:after="0" w:line="240" w:lineRule="auto"/>
        <w:jc w:val="both"/>
        <w:rPr>
          <w:rFonts w:ascii="Times New Roman" w:hAnsi="Times New Roman" w:cs="Times New Roman"/>
          <w:sz w:val="24"/>
          <w:szCs w:val="24"/>
        </w:rPr>
      </w:pPr>
      <w:r w:rsidRPr="005E0B2B">
        <w:rPr>
          <w:rFonts w:ascii="Times New Roman" w:hAnsi="Times New Roman" w:cs="Times New Roman"/>
          <w:sz w:val="24"/>
          <w:szCs w:val="24"/>
        </w:rPr>
        <w:t>- постоянная комиссия Совета депутатов МО «Цильнинский район» по аграрным вопросам, природопользованию и охране окружающей среды (Никитин И.А.);</w:t>
      </w:r>
    </w:p>
    <w:p w:rsidR="008D4C48" w:rsidRPr="005E0B2B" w:rsidRDefault="008D4C48" w:rsidP="005E0B2B">
      <w:pPr>
        <w:snapToGrid w:val="0"/>
        <w:spacing w:after="0" w:line="240" w:lineRule="auto"/>
        <w:jc w:val="both"/>
        <w:rPr>
          <w:rFonts w:ascii="Times New Roman" w:hAnsi="Times New Roman" w:cs="Times New Roman"/>
          <w:sz w:val="24"/>
          <w:szCs w:val="24"/>
        </w:rPr>
      </w:pPr>
      <w:r w:rsidRPr="005E0B2B">
        <w:rPr>
          <w:rFonts w:ascii="Times New Roman" w:hAnsi="Times New Roman" w:cs="Times New Roman"/>
          <w:sz w:val="24"/>
          <w:szCs w:val="24"/>
        </w:rPr>
        <w:t>- постоянная комиссия Совета депутатов МО «Цильнинский район» по социальной и молодёжной политике и по вопросам местного самоуправления (Новикова М.В.).</w:t>
      </w:r>
    </w:p>
    <w:p w:rsidR="008D4C48" w:rsidRPr="005E0B2B" w:rsidRDefault="008D4C48" w:rsidP="005E0B2B">
      <w:pPr>
        <w:snapToGrid w:val="0"/>
        <w:spacing w:after="0" w:line="240" w:lineRule="auto"/>
        <w:jc w:val="both"/>
        <w:rPr>
          <w:rFonts w:ascii="Times New Roman" w:hAnsi="Times New Roman" w:cs="Times New Roman"/>
          <w:sz w:val="24"/>
          <w:szCs w:val="24"/>
        </w:rPr>
      </w:pPr>
      <w:r w:rsidRPr="005E0B2B">
        <w:rPr>
          <w:rFonts w:ascii="Times New Roman" w:hAnsi="Times New Roman" w:cs="Times New Roman"/>
          <w:sz w:val="24"/>
          <w:szCs w:val="24"/>
        </w:rPr>
        <w:t>Члены постоянных комиссий принимают участие в подготовке вопросов к заседаниям Совета депутатов, рассматривают на заседаниях комиссий проекты решений Совета и вносят свои предложения, замечания по тем или иным вопросам.</w:t>
      </w:r>
    </w:p>
    <w:p w:rsidR="008D4C48" w:rsidRPr="005E0B2B" w:rsidRDefault="008D4C48" w:rsidP="005E0B2B">
      <w:pPr>
        <w:snapToGrid w:val="0"/>
        <w:spacing w:after="0" w:line="240" w:lineRule="auto"/>
        <w:jc w:val="both"/>
        <w:rPr>
          <w:rFonts w:ascii="Times New Roman" w:hAnsi="Times New Roman" w:cs="Times New Roman"/>
          <w:sz w:val="24"/>
          <w:szCs w:val="24"/>
        </w:rPr>
      </w:pPr>
      <w:r w:rsidRPr="005E0B2B">
        <w:rPr>
          <w:rFonts w:ascii="Times New Roman" w:hAnsi="Times New Roman" w:cs="Times New Roman"/>
          <w:sz w:val="24"/>
          <w:szCs w:val="24"/>
        </w:rPr>
        <w:tab/>
        <w:t xml:space="preserve">В целях контроля за исполнением местного бюджета, соблюдением установленного порядка подготовки и рассмотрения проекта местного бюджета, отчета о его исполнении, а также в целях контроля за соблюдением установленного порядка управления и распоряжения имуществом, находящимся в муниципальной собственности при Совета депутатов образована контрольно-ревизионная комиссия, которую возглавляет председатель комиссии ( Еленкина И.В.). </w:t>
      </w:r>
    </w:p>
    <w:p w:rsidR="008D4C48" w:rsidRPr="005E0B2B" w:rsidRDefault="008D4C48" w:rsidP="005E0B2B">
      <w:pPr>
        <w:snapToGrid w:val="0"/>
        <w:spacing w:after="0" w:line="240" w:lineRule="auto"/>
        <w:jc w:val="both"/>
        <w:rPr>
          <w:rFonts w:ascii="Times New Roman" w:hAnsi="Times New Roman" w:cs="Times New Roman"/>
          <w:sz w:val="24"/>
          <w:szCs w:val="24"/>
        </w:rPr>
      </w:pPr>
    </w:p>
    <w:p w:rsidR="00FA6CBA" w:rsidRDefault="00FA6CBA" w:rsidP="005E0B2B">
      <w:pPr>
        <w:spacing w:after="0" w:line="240" w:lineRule="auto"/>
        <w:jc w:val="center"/>
        <w:rPr>
          <w:rFonts w:ascii="Times New Roman" w:hAnsi="Times New Roman" w:cs="Times New Roman"/>
          <w:b/>
          <w:sz w:val="24"/>
          <w:szCs w:val="24"/>
        </w:rPr>
      </w:pPr>
    </w:p>
    <w:p w:rsidR="008D4C48" w:rsidRPr="009B6D2B" w:rsidRDefault="008D4C48" w:rsidP="005E0B2B">
      <w:pPr>
        <w:spacing w:after="0" w:line="240" w:lineRule="auto"/>
        <w:jc w:val="center"/>
        <w:rPr>
          <w:rFonts w:ascii="Times New Roman" w:hAnsi="Times New Roman" w:cs="Times New Roman"/>
          <w:b/>
          <w:sz w:val="24"/>
          <w:szCs w:val="24"/>
        </w:rPr>
      </w:pPr>
      <w:r w:rsidRPr="009B6D2B">
        <w:rPr>
          <w:rFonts w:ascii="Times New Roman" w:hAnsi="Times New Roman" w:cs="Times New Roman"/>
          <w:b/>
          <w:sz w:val="24"/>
          <w:szCs w:val="24"/>
        </w:rPr>
        <w:lastRenderedPageBreak/>
        <w:t>Информация о деятельности контрольно-счетного органа</w:t>
      </w:r>
    </w:p>
    <w:p w:rsidR="008D4C48" w:rsidRPr="009B6D2B" w:rsidRDefault="008D4C48" w:rsidP="005E0B2B">
      <w:pPr>
        <w:spacing w:after="0" w:line="240" w:lineRule="auto"/>
        <w:jc w:val="center"/>
        <w:rPr>
          <w:rFonts w:ascii="Times New Roman" w:hAnsi="Times New Roman" w:cs="Times New Roman"/>
          <w:b/>
          <w:sz w:val="24"/>
          <w:szCs w:val="24"/>
        </w:rPr>
      </w:pPr>
      <w:r w:rsidRPr="009B6D2B">
        <w:rPr>
          <w:rFonts w:ascii="Times New Roman" w:hAnsi="Times New Roman" w:cs="Times New Roman"/>
          <w:b/>
          <w:sz w:val="24"/>
          <w:szCs w:val="24"/>
        </w:rPr>
        <w:t>муниципального образования «Цильнинский район» за 9 месяцев 2017 года</w:t>
      </w:r>
    </w:p>
    <w:p w:rsidR="008D4C48" w:rsidRPr="005E0B2B" w:rsidRDefault="008D4C48" w:rsidP="005E0B2B">
      <w:pPr>
        <w:spacing w:after="0" w:line="240" w:lineRule="auto"/>
        <w:jc w:val="center"/>
        <w:rPr>
          <w:rFonts w:ascii="Times New Roman" w:hAnsi="Times New Roman" w:cs="Times New Roman"/>
          <w:sz w:val="24"/>
          <w:szCs w:val="24"/>
        </w:rPr>
      </w:pPr>
    </w:p>
    <w:tbl>
      <w:tblPr>
        <w:tblW w:w="10375" w:type="dxa"/>
        <w:tblInd w:w="-286" w:type="dxa"/>
        <w:tblLayout w:type="fixed"/>
        <w:tblLook w:val="0000"/>
      </w:tblPr>
      <w:tblGrid>
        <w:gridCol w:w="851"/>
        <w:gridCol w:w="5497"/>
        <w:gridCol w:w="1437"/>
        <w:gridCol w:w="1155"/>
        <w:gridCol w:w="1435"/>
      </w:tblGrid>
      <w:tr w:rsidR="008D4C48" w:rsidRPr="005E0B2B" w:rsidTr="009B6D2B">
        <w:trPr>
          <w:trHeight w:val="300"/>
        </w:trPr>
        <w:tc>
          <w:tcPr>
            <w:tcW w:w="851" w:type="dxa"/>
            <w:vMerge w:val="restart"/>
            <w:tcBorders>
              <w:top w:val="single" w:sz="4" w:space="0" w:color="000000"/>
              <w:left w:val="single" w:sz="4" w:space="0" w:color="000000"/>
              <w:bottom w:val="single" w:sz="4" w:space="0" w:color="000000"/>
            </w:tcBorders>
            <w:shd w:val="clear" w:color="auto" w:fill="auto"/>
          </w:tcPr>
          <w:p w:rsidR="008D4C48" w:rsidRPr="005E0B2B" w:rsidRDefault="008D4C48" w:rsidP="005E0B2B">
            <w:pPr>
              <w:snapToGrid w:val="0"/>
              <w:spacing w:after="0" w:line="240" w:lineRule="auto"/>
              <w:ind w:left="-108" w:right="-108"/>
              <w:jc w:val="center"/>
              <w:rPr>
                <w:rFonts w:ascii="Times New Roman" w:hAnsi="Times New Roman" w:cs="Times New Roman"/>
                <w:sz w:val="24"/>
                <w:szCs w:val="24"/>
              </w:rPr>
            </w:pPr>
            <w:r w:rsidRPr="005E0B2B">
              <w:rPr>
                <w:rFonts w:ascii="Times New Roman" w:hAnsi="Times New Roman" w:cs="Times New Roman"/>
                <w:sz w:val="24"/>
                <w:szCs w:val="24"/>
              </w:rPr>
              <w:t>№</w:t>
            </w:r>
          </w:p>
          <w:p w:rsidR="008D4C48" w:rsidRPr="005E0B2B" w:rsidRDefault="008D4C48" w:rsidP="005E0B2B">
            <w:pPr>
              <w:spacing w:after="0" w:line="240" w:lineRule="auto"/>
              <w:ind w:left="-108" w:right="-108"/>
              <w:jc w:val="center"/>
              <w:rPr>
                <w:rFonts w:ascii="Times New Roman" w:hAnsi="Times New Roman" w:cs="Times New Roman"/>
                <w:sz w:val="24"/>
                <w:szCs w:val="24"/>
              </w:rPr>
            </w:pPr>
            <w:r w:rsidRPr="005E0B2B">
              <w:rPr>
                <w:rFonts w:ascii="Times New Roman" w:hAnsi="Times New Roman" w:cs="Times New Roman"/>
                <w:sz w:val="24"/>
                <w:szCs w:val="24"/>
              </w:rPr>
              <w:t>п/п</w:t>
            </w:r>
          </w:p>
        </w:tc>
        <w:tc>
          <w:tcPr>
            <w:tcW w:w="5497" w:type="dxa"/>
            <w:vMerge w:val="restart"/>
            <w:tcBorders>
              <w:top w:val="single" w:sz="4" w:space="0" w:color="000000"/>
              <w:left w:val="single" w:sz="4" w:space="0" w:color="000000"/>
              <w:bottom w:val="single" w:sz="4" w:space="0" w:color="000000"/>
            </w:tcBorders>
            <w:shd w:val="clear" w:color="auto" w:fill="auto"/>
          </w:tcPr>
          <w:p w:rsidR="008D4C48" w:rsidRPr="005E0B2B" w:rsidRDefault="008D4C48" w:rsidP="005E0B2B">
            <w:pPr>
              <w:snapToGrid w:val="0"/>
              <w:spacing w:after="0" w:line="240" w:lineRule="auto"/>
              <w:ind w:left="39"/>
              <w:jc w:val="center"/>
              <w:rPr>
                <w:rFonts w:ascii="Times New Roman" w:hAnsi="Times New Roman" w:cs="Times New Roman"/>
                <w:sz w:val="24"/>
                <w:szCs w:val="24"/>
              </w:rPr>
            </w:pPr>
            <w:r w:rsidRPr="005E0B2B">
              <w:rPr>
                <w:rFonts w:ascii="Times New Roman" w:hAnsi="Times New Roman" w:cs="Times New Roman"/>
                <w:sz w:val="24"/>
                <w:szCs w:val="24"/>
              </w:rPr>
              <w:t>Показатель</w:t>
            </w:r>
          </w:p>
        </w:tc>
        <w:tc>
          <w:tcPr>
            <w:tcW w:w="1437" w:type="dxa"/>
            <w:vMerge w:val="restart"/>
            <w:tcBorders>
              <w:top w:val="single" w:sz="4" w:space="0" w:color="000000"/>
              <w:left w:val="single" w:sz="4" w:space="0" w:color="000000"/>
              <w:bottom w:val="single" w:sz="4" w:space="0" w:color="000000"/>
            </w:tcBorders>
            <w:shd w:val="clear" w:color="auto" w:fill="auto"/>
          </w:tcPr>
          <w:p w:rsidR="008D4C48" w:rsidRPr="005E0B2B" w:rsidRDefault="008D4C48" w:rsidP="005E0B2B">
            <w:pPr>
              <w:snapToGrid w:val="0"/>
              <w:spacing w:after="0" w:line="240" w:lineRule="auto"/>
              <w:ind w:left="46"/>
              <w:jc w:val="center"/>
              <w:rPr>
                <w:rFonts w:ascii="Times New Roman" w:hAnsi="Times New Roman" w:cs="Times New Roman"/>
                <w:sz w:val="24"/>
                <w:szCs w:val="24"/>
              </w:rPr>
            </w:pPr>
            <w:r w:rsidRPr="005E0B2B">
              <w:rPr>
                <w:rFonts w:ascii="Times New Roman" w:hAnsi="Times New Roman" w:cs="Times New Roman"/>
                <w:sz w:val="24"/>
                <w:szCs w:val="24"/>
              </w:rPr>
              <w:t>Единица измерения</w:t>
            </w:r>
          </w:p>
        </w:tc>
        <w:tc>
          <w:tcPr>
            <w:tcW w:w="2590" w:type="dxa"/>
            <w:gridSpan w:val="2"/>
            <w:tcBorders>
              <w:top w:val="single" w:sz="4" w:space="0" w:color="000000"/>
              <w:left w:val="single" w:sz="4" w:space="0" w:color="000000"/>
              <w:bottom w:val="single" w:sz="4" w:space="0" w:color="000000"/>
              <w:right w:val="single" w:sz="4" w:space="0" w:color="000000"/>
            </w:tcBorders>
            <w:shd w:val="clear" w:color="auto" w:fill="auto"/>
          </w:tcPr>
          <w:p w:rsidR="008D4C48" w:rsidRPr="005E0B2B" w:rsidRDefault="008D4C48" w:rsidP="009B6D2B">
            <w:pPr>
              <w:snapToGrid w:val="0"/>
              <w:spacing w:after="0" w:line="240" w:lineRule="auto"/>
              <w:ind w:left="46"/>
              <w:jc w:val="center"/>
              <w:rPr>
                <w:rFonts w:ascii="Times New Roman" w:hAnsi="Times New Roman" w:cs="Times New Roman"/>
                <w:sz w:val="24"/>
                <w:szCs w:val="24"/>
              </w:rPr>
            </w:pPr>
            <w:r w:rsidRPr="005E0B2B">
              <w:rPr>
                <w:rFonts w:ascii="Times New Roman" w:hAnsi="Times New Roman" w:cs="Times New Roman"/>
                <w:sz w:val="24"/>
                <w:szCs w:val="24"/>
              </w:rPr>
              <w:t>Значение</w:t>
            </w:r>
          </w:p>
        </w:tc>
      </w:tr>
      <w:tr w:rsidR="008D4C48" w:rsidRPr="005E0B2B" w:rsidTr="009B6D2B">
        <w:trPr>
          <w:trHeight w:val="240"/>
        </w:trPr>
        <w:tc>
          <w:tcPr>
            <w:tcW w:w="851" w:type="dxa"/>
            <w:vMerge/>
            <w:tcBorders>
              <w:top w:val="single" w:sz="4" w:space="0" w:color="000000"/>
              <w:left w:val="single" w:sz="4" w:space="0" w:color="000000"/>
              <w:bottom w:val="single" w:sz="4" w:space="0" w:color="000000"/>
            </w:tcBorders>
            <w:shd w:val="clear" w:color="auto" w:fill="auto"/>
          </w:tcPr>
          <w:p w:rsidR="008D4C48" w:rsidRPr="005E0B2B" w:rsidRDefault="008D4C48" w:rsidP="005E0B2B">
            <w:pPr>
              <w:snapToGrid w:val="0"/>
              <w:spacing w:after="0" w:line="240" w:lineRule="auto"/>
              <w:ind w:left="-108" w:right="-108"/>
              <w:jc w:val="center"/>
              <w:rPr>
                <w:rFonts w:ascii="Times New Roman" w:hAnsi="Times New Roman" w:cs="Times New Roman"/>
                <w:sz w:val="24"/>
                <w:szCs w:val="24"/>
              </w:rPr>
            </w:pPr>
          </w:p>
        </w:tc>
        <w:tc>
          <w:tcPr>
            <w:tcW w:w="5497" w:type="dxa"/>
            <w:vMerge/>
            <w:tcBorders>
              <w:top w:val="single" w:sz="4" w:space="0" w:color="000000"/>
              <w:left w:val="single" w:sz="4" w:space="0" w:color="000000"/>
              <w:bottom w:val="single" w:sz="4" w:space="0" w:color="000000"/>
            </w:tcBorders>
            <w:shd w:val="clear" w:color="auto" w:fill="auto"/>
          </w:tcPr>
          <w:p w:rsidR="008D4C48" w:rsidRPr="005E0B2B" w:rsidRDefault="008D4C48" w:rsidP="005E0B2B">
            <w:pPr>
              <w:snapToGrid w:val="0"/>
              <w:spacing w:after="0" w:line="240" w:lineRule="auto"/>
              <w:ind w:left="39"/>
              <w:jc w:val="center"/>
              <w:rPr>
                <w:rFonts w:ascii="Times New Roman" w:hAnsi="Times New Roman" w:cs="Times New Roman"/>
                <w:sz w:val="24"/>
                <w:szCs w:val="24"/>
              </w:rPr>
            </w:pPr>
          </w:p>
        </w:tc>
        <w:tc>
          <w:tcPr>
            <w:tcW w:w="1437" w:type="dxa"/>
            <w:vMerge/>
            <w:tcBorders>
              <w:top w:val="single" w:sz="4" w:space="0" w:color="000000"/>
              <w:left w:val="single" w:sz="4" w:space="0" w:color="000000"/>
              <w:bottom w:val="single" w:sz="4" w:space="0" w:color="000000"/>
            </w:tcBorders>
            <w:shd w:val="clear" w:color="auto" w:fill="auto"/>
          </w:tcPr>
          <w:p w:rsidR="008D4C48" w:rsidRPr="005E0B2B" w:rsidRDefault="008D4C48" w:rsidP="005E0B2B">
            <w:pPr>
              <w:snapToGrid w:val="0"/>
              <w:spacing w:after="0" w:line="240" w:lineRule="auto"/>
              <w:ind w:left="46"/>
              <w:jc w:val="center"/>
              <w:rPr>
                <w:rFonts w:ascii="Times New Roman" w:hAnsi="Times New Roman" w:cs="Times New Roman"/>
                <w:sz w:val="24"/>
                <w:szCs w:val="24"/>
              </w:rPr>
            </w:pPr>
          </w:p>
        </w:tc>
        <w:tc>
          <w:tcPr>
            <w:tcW w:w="1155" w:type="dxa"/>
            <w:tcBorders>
              <w:top w:val="single" w:sz="4" w:space="0" w:color="000000"/>
              <w:left w:val="single" w:sz="4" w:space="0" w:color="000000"/>
              <w:bottom w:val="single" w:sz="4" w:space="0" w:color="000000"/>
            </w:tcBorders>
            <w:shd w:val="clear" w:color="auto" w:fill="auto"/>
          </w:tcPr>
          <w:p w:rsidR="008D4C48" w:rsidRPr="005E0B2B" w:rsidRDefault="008D4C48" w:rsidP="009B6D2B">
            <w:pPr>
              <w:snapToGrid w:val="0"/>
              <w:spacing w:after="0" w:line="240" w:lineRule="auto"/>
              <w:ind w:left="46"/>
              <w:jc w:val="center"/>
              <w:rPr>
                <w:rFonts w:ascii="Times New Roman" w:hAnsi="Times New Roman" w:cs="Times New Roman"/>
                <w:sz w:val="24"/>
                <w:szCs w:val="24"/>
              </w:rPr>
            </w:pPr>
            <w:r w:rsidRPr="005E0B2B">
              <w:rPr>
                <w:rFonts w:ascii="Times New Roman" w:hAnsi="Times New Roman" w:cs="Times New Roman"/>
                <w:sz w:val="24"/>
                <w:szCs w:val="24"/>
              </w:rPr>
              <w:t>3 квартал</w:t>
            </w:r>
          </w:p>
        </w:tc>
        <w:tc>
          <w:tcPr>
            <w:tcW w:w="1435" w:type="dxa"/>
            <w:tcBorders>
              <w:top w:val="single" w:sz="4" w:space="0" w:color="000000"/>
              <w:left w:val="single" w:sz="4" w:space="0" w:color="000000"/>
              <w:bottom w:val="single" w:sz="4" w:space="0" w:color="000000"/>
              <w:right w:val="single" w:sz="4" w:space="0" w:color="000000"/>
            </w:tcBorders>
            <w:shd w:val="clear" w:color="auto" w:fill="auto"/>
          </w:tcPr>
          <w:p w:rsidR="008D4C48" w:rsidRPr="005E0B2B" w:rsidRDefault="008D4C48" w:rsidP="009B6D2B">
            <w:pPr>
              <w:snapToGrid w:val="0"/>
              <w:spacing w:after="0" w:line="240" w:lineRule="auto"/>
              <w:ind w:left="46" w:right="-172"/>
              <w:jc w:val="center"/>
              <w:rPr>
                <w:rFonts w:ascii="Times New Roman" w:hAnsi="Times New Roman" w:cs="Times New Roman"/>
                <w:sz w:val="24"/>
                <w:szCs w:val="24"/>
              </w:rPr>
            </w:pPr>
            <w:r w:rsidRPr="005E0B2B">
              <w:rPr>
                <w:rFonts w:ascii="Times New Roman" w:hAnsi="Times New Roman" w:cs="Times New Roman"/>
                <w:sz w:val="24"/>
                <w:szCs w:val="24"/>
              </w:rPr>
              <w:t>с начала</w:t>
            </w:r>
          </w:p>
          <w:p w:rsidR="008D4C48" w:rsidRPr="005E0B2B" w:rsidRDefault="008D4C48" w:rsidP="009B6D2B">
            <w:pPr>
              <w:spacing w:after="0" w:line="240" w:lineRule="auto"/>
              <w:ind w:left="46"/>
              <w:jc w:val="center"/>
              <w:rPr>
                <w:rFonts w:ascii="Times New Roman" w:hAnsi="Times New Roman" w:cs="Times New Roman"/>
                <w:sz w:val="24"/>
                <w:szCs w:val="24"/>
              </w:rPr>
            </w:pPr>
            <w:r w:rsidRPr="005E0B2B">
              <w:rPr>
                <w:rFonts w:ascii="Times New Roman" w:hAnsi="Times New Roman" w:cs="Times New Roman"/>
                <w:sz w:val="24"/>
                <w:szCs w:val="24"/>
              </w:rPr>
              <w:t>года</w:t>
            </w:r>
          </w:p>
        </w:tc>
      </w:tr>
      <w:tr w:rsidR="008D4C48" w:rsidRPr="005E0B2B" w:rsidTr="009B6D2B">
        <w:trPr>
          <w:trHeight w:val="360"/>
        </w:trPr>
        <w:tc>
          <w:tcPr>
            <w:tcW w:w="851" w:type="dxa"/>
            <w:tcBorders>
              <w:top w:val="single" w:sz="4" w:space="0" w:color="000000"/>
              <w:left w:val="single" w:sz="4" w:space="0" w:color="000000"/>
              <w:bottom w:val="single" w:sz="4" w:space="0" w:color="000000"/>
            </w:tcBorders>
            <w:shd w:val="clear" w:color="auto" w:fill="auto"/>
          </w:tcPr>
          <w:p w:rsidR="008D4C48" w:rsidRPr="005E0B2B" w:rsidRDefault="008D4C48" w:rsidP="005E0B2B">
            <w:pPr>
              <w:snapToGrid w:val="0"/>
              <w:spacing w:after="0" w:line="240" w:lineRule="auto"/>
              <w:ind w:left="57" w:right="-108"/>
              <w:jc w:val="both"/>
              <w:rPr>
                <w:rFonts w:ascii="Times New Roman" w:hAnsi="Times New Roman" w:cs="Times New Roman"/>
                <w:sz w:val="24"/>
                <w:szCs w:val="24"/>
              </w:rPr>
            </w:pPr>
            <w:r w:rsidRPr="005E0B2B">
              <w:rPr>
                <w:rFonts w:ascii="Times New Roman" w:hAnsi="Times New Roman" w:cs="Times New Roman"/>
                <w:sz w:val="24"/>
                <w:szCs w:val="24"/>
              </w:rPr>
              <w:t>1.</w:t>
            </w:r>
          </w:p>
        </w:tc>
        <w:tc>
          <w:tcPr>
            <w:tcW w:w="5497" w:type="dxa"/>
            <w:tcBorders>
              <w:top w:val="single" w:sz="4" w:space="0" w:color="000000"/>
              <w:left w:val="single" w:sz="4" w:space="0" w:color="000000"/>
              <w:bottom w:val="single" w:sz="4" w:space="0" w:color="000000"/>
            </w:tcBorders>
            <w:shd w:val="clear" w:color="auto" w:fill="auto"/>
          </w:tcPr>
          <w:p w:rsidR="008D4C48" w:rsidRPr="005E0B2B" w:rsidRDefault="008D4C48" w:rsidP="005E0B2B">
            <w:pPr>
              <w:snapToGrid w:val="0"/>
              <w:spacing w:after="0" w:line="240" w:lineRule="auto"/>
              <w:ind w:left="39"/>
              <w:rPr>
                <w:rFonts w:ascii="Times New Roman" w:hAnsi="Times New Roman" w:cs="Times New Roman"/>
                <w:sz w:val="24"/>
                <w:szCs w:val="24"/>
              </w:rPr>
            </w:pPr>
            <w:r w:rsidRPr="005E0B2B">
              <w:rPr>
                <w:rFonts w:ascii="Times New Roman" w:hAnsi="Times New Roman" w:cs="Times New Roman"/>
                <w:sz w:val="24"/>
                <w:szCs w:val="24"/>
              </w:rPr>
              <w:t>Численность сотрудников контрольно-счетного органа за период:</w:t>
            </w:r>
          </w:p>
        </w:tc>
        <w:tc>
          <w:tcPr>
            <w:tcW w:w="1437" w:type="dxa"/>
            <w:tcBorders>
              <w:top w:val="single" w:sz="4" w:space="0" w:color="000000"/>
              <w:left w:val="single" w:sz="4" w:space="0" w:color="000000"/>
              <w:bottom w:val="single" w:sz="4" w:space="0" w:color="000000"/>
            </w:tcBorders>
            <w:shd w:val="clear" w:color="auto" w:fill="auto"/>
            <w:vAlign w:val="center"/>
          </w:tcPr>
          <w:p w:rsidR="008D4C48" w:rsidRPr="005E0B2B" w:rsidRDefault="008D4C48" w:rsidP="005E0B2B">
            <w:pPr>
              <w:snapToGrid w:val="0"/>
              <w:spacing w:after="0" w:line="240" w:lineRule="auto"/>
              <w:ind w:left="46"/>
              <w:jc w:val="center"/>
              <w:rPr>
                <w:rFonts w:ascii="Times New Roman" w:hAnsi="Times New Roman" w:cs="Times New Roman"/>
                <w:sz w:val="24"/>
                <w:szCs w:val="24"/>
              </w:rPr>
            </w:pPr>
            <w:r w:rsidRPr="005E0B2B">
              <w:rPr>
                <w:rFonts w:ascii="Times New Roman" w:hAnsi="Times New Roman" w:cs="Times New Roman"/>
                <w:sz w:val="24"/>
                <w:szCs w:val="24"/>
              </w:rPr>
              <w:t>-</w:t>
            </w:r>
          </w:p>
        </w:tc>
        <w:tc>
          <w:tcPr>
            <w:tcW w:w="1155" w:type="dxa"/>
            <w:tcBorders>
              <w:top w:val="single" w:sz="4" w:space="0" w:color="000000"/>
              <w:left w:val="single" w:sz="4" w:space="0" w:color="000000"/>
              <w:bottom w:val="single" w:sz="4" w:space="0" w:color="000000"/>
            </w:tcBorders>
            <w:shd w:val="clear" w:color="auto" w:fill="auto"/>
            <w:vAlign w:val="center"/>
          </w:tcPr>
          <w:p w:rsidR="008D4C48" w:rsidRPr="005E0B2B" w:rsidRDefault="008D4C48" w:rsidP="009B6D2B">
            <w:pPr>
              <w:snapToGrid w:val="0"/>
              <w:spacing w:after="0" w:line="240" w:lineRule="auto"/>
              <w:ind w:left="46"/>
              <w:jc w:val="center"/>
              <w:rPr>
                <w:rFonts w:ascii="Times New Roman" w:hAnsi="Times New Roman" w:cs="Times New Roman"/>
                <w:sz w:val="24"/>
                <w:szCs w:val="24"/>
              </w:rPr>
            </w:pPr>
            <w:r w:rsidRPr="005E0B2B">
              <w:rPr>
                <w:rFonts w:ascii="Times New Roman" w:hAnsi="Times New Roman" w:cs="Times New Roman"/>
                <w:sz w:val="24"/>
                <w:szCs w:val="24"/>
              </w:rPr>
              <w:t>-</w:t>
            </w:r>
          </w:p>
        </w:tc>
        <w:tc>
          <w:tcPr>
            <w:tcW w:w="14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4C48" w:rsidRPr="005E0B2B" w:rsidRDefault="008D4C48" w:rsidP="009B6D2B">
            <w:pPr>
              <w:snapToGrid w:val="0"/>
              <w:spacing w:after="0" w:line="240" w:lineRule="auto"/>
              <w:ind w:left="46"/>
              <w:jc w:val="center"/>
              <w:rPr>
                <w:rFonts w:ascii="Times New Roman" w:hAnsi="Times New Roman" w:cs="Times New Roman"/>
                <w:sz w:val="24"/>
                <w:szCs w:val="24"/>
              </w:rPr>
            </w:pPr>
            <w:r w:rsidRPr="005E0B2B">
              <w:rPr>
                <w:rFonts w:ascii="Times New Roman" w:hAnsi="Times New Roman" w:cs="Times New Roman"/>
                <w:sz w:val="24"/>
                <w:szCs w:val="24"/>
              </w:rPr>
              <w:t>-</w:t>
            </w:r>
          </w:p>
        </w:tc>
      </w:tr>
      <w:tr w:rsidR="008D4C48" w:rsidRPr="005E0B2B" w:rsidTr="009B6D2B">
        <w:trPr>
          <w:trHeight w:val="360"/>
        </w:trPr>
        <w:tc>
          <w:tcPr>
            <w:tcW w:w="851" w:type="dxa"/>
            <w:tcBorders>
              <w:top w:val="single" w:sz="4" w:space="0" w:color="000000"/>
              <w:left w:val="single" w:sz="4" w:space="0" w:color="000000"/>
              <w:bottom w:val="single" w:sz="4" w:space="0" w:color="000000"/>
            </w:tcBorders>
            <w:shd w:val="clear" w:color="auto" w:fill="auto"/>
          </w:tcPr>
          <w:p w:rsidR="008D4C48" w:rsidRPr="005E0B2B" w:rsidRDefault="008D4C48" w:rsidP="005E0B2B">
            <w:pPr>
              <w:snapToGrid w:val="0"/>
              <w:spacing w:after="0" w:line="240" w:lineRule="auto"/>
              <w:ind w:left="57" w:right="-108"/>
              <w:jc w:val="both"/>
              <w:rPr>
                <w:rFonts w:ascii="Times New Roman" w:hAnsi="Times New Roman" w:cs="Times New Roman"/>
                <w:sz w:val="24"/>
                <w:szCs w:val="24"/>
              </w:rPr>
            </w:pPr>
            <w:r w:rsidRPr="005E0B2B">
              <w:rPr>
                <w:rFonts w:ascii="Times New Roman" w:hAnsi="Times New Roman" w:cs="Times New Roman"/>
                <w:sz w:val="24"/>
                <w:szCs w:val="24"/>
              </w:rPr>
              <w:t>1.1.</w:t>
            </w:r>
          </w:p>
        </w:tc>
        <w:tc>
          <w:tcPr>
            <w:tcW w:w="5497" w:type="dxa"/>
            <w:tcBorders>
              <w:top w:val="single" w:sz="4" w:space="0" w:color="000000"/>
              <w:left w:val="single" w:sz="4" w:space="0" w:color="000000"/>
              <w:bottom w:val="single" w:sz="4" w:space="0" w:color="000000"/>
            </w:tcBorders>
            <w:shd w:val="clear" w:color="auto" w:fill="auto"/>
          </w:tcPr>
          <w:p w:rsidR="008D4C48" w:rsidRPr="005E0B2B" w:rsidRDefault="008D4C48" w:rsidP="005E0B2B">
            <w:pPr>
              <w:snapToGrid w:val="0"/>
              <w:spacing w:after="0" w:line="240" w:lineRule="auto"/>
              <w:ind w:left="39"/>
              <w:rPr>
                <w:rFonts w:ascii="Times New Roman" w:hAnsi="Times New Roman" w:cs="Times New Roman"/>
                <w:sz w:val="24"/>
                <w:szCs w:val="24"/>
              </w:rPr>
            </w:pPr>
            <w:r w:rsidRPr="005E0B2B">
              <w:rPr>
                <w:rFonts w:ascii="Times New Roman" w:hAnsi="Times New Roman" w:cs="Times New Roman"/>
                <w:sz w:val="24"/>
                <w:szCs w:val="24"/>
              </w:rPr>
              <w:t>Штатная численность</w:t>
            </w:r>
          </w:p>
        </w:tc>
        <w:tc>
          <w:tcPr>
            <w:tcW w:w="1437" w:type="dxa"/>
            <w:tcBorders>
              <w:top w:val="single" w:sz="4" w:space="0" w:color="000000"/>
              <w:left w:val="single" w:sz="4" w:space="0" w:color="000000"/>
              <w:bottom w:val="single" w:sz="4" w:space="0" w:color="000000"/>
            </w:tcBorders>
            <w:shd w:val="clear" w:color="auto" w:fill="auto"/>
            <w:vAlign w:val="center"/>
          </w:tcPr>
          <w:p w:rsidR="008D4C48" w:rsidRPr="005E0B2B" w:rsidRDefault="008D4C48" w:rsidP="005E0B2B">
            <w:pPr>
              <w:snapToGrid w:val="0"/>
              <w:spacing w:after="0" w:line="240" w:lineRule="auto"/>
              <w:ind w:left="46"/>
              <w:jc w:val="center"/>
              <w:rPr>
                <w:rFonts w:ascii="Times New Roman" w:hAnsi="Times New Roman" w:cs="Times New Roman"/>
                <w:sz w:val="24"/>
                <w:szCs w:val="24"/>
              </w:rPr>
            </w:pPr>
            <w:r w:rsidRPr="005E0B2B">
              <w:rPr>
                <w:rFonts w:ascii="Times New Roman" w:hAnsi="Times New Roman" w:cs="Times New Roman"/>
                <w:sz w:val="24"/>
                <w:szCs w:val="24"/>
              </w:rPr>
              <w:t>ед.</w:t>
            </w:r>
          </w:p>
        </w:tc>
        <w:tc>
          <w:tcPr>
            <w:tcW w:w="1155" w:type="dxa"/>
            <w:tcBorders>
              <w:top w:val="single" w:sz="4" w:space="0" w:color="000000"/>
              <w:left w:val="single" w:sz="4" w:space="0" w:color="000000"/>
              <w:bottom w:val="single" w:sz="4" w:space="0" w:color="000000"/>
            </w:tcBorders>
            <w:shd w:val="clear" w:color="auto" w:fill="auto"/>
          </w:tcPr>
          <w:p w:rsidR="008D4C48" w:rsidRPr="005E0B2B" w:rsidRDefault="008D4C48" w:rsidP="009B6D2B">
            <w:pPr>
              <w:snapToGrid w:val="0"/>
              <w:spacing w:after="0" w:line="240" w:lineRule="auto"/>
              <w:ind w:left="46"/>
              <w:jc w:val="center"/>
              <w:rPr>
                <w:rFonts w:ascii="Times New Roman" w:hAnsi="Times New Roman" w:cs="Times New Roman"/>
                <w:sz w:val="24"/>
                <w:szCs w:val="24"/>
              </w:rPr>
            </w:pPr>
            <w:r w:rsidRPr="005E0B2B">
              <w:rPr>
                <w:rFonts w:ascii="Times New Roman" w:hAnsi="Times New Roman" w:cs="Times New Roman"/>
                <w:sz w:val="24"/>
                <w:szCs w:val="24"/>
              </w:rPr>
              <w:t>1</w:t>
            </w:r>
          </w:p>
        </w:tc>
        <w:tc>
          <w:tcPr>
            <w:tcW w:w="1435" w:type="dxa"/>
            <w:tcBorders>
              <w:top w:val="single" w:sz="4" w:space="0" w:color="000000"/>
              <w:left w:val="single" w:sz="4" w:space="0" w:color="000000"/>
              <w:bottom w:val="single" w:sz="4" w:space="0" w:color="000000"/>
              <w:right w:val="single" w:sz="4" w:space="0" w:color="000000"/>
            </w:tcBorders>
            <w:shd w:val="clear" w:color="auto" w:fill="auto"/>
          </w:tcPr>
          <w:p w:rsidR="008D4C48" w:rsidRPr="005E0B2B" w:rsidRDefault="008D4C48" w:rsidP="009B6D2B">
            <w:pPr>
              <w:snapToGrid w:val="0"/>
              <w:spacing w:after="0" w:line="240" w:lineRule="auto"/>
              <w:ind w:left="46"/>
              <w:jc w:val="center"/>
              <w:rPr>
                <w:rFonts w:ascii="Times New Roman" w:hAnsi="Times New Roman" w:cs="Times New Roman"/>
                <w:sz w:val="24"/>
                <w:szCs w:val="24"/>
              </w:rPr>
            </w:pPr>
            <w:r w:rsidRPr="005E0B2B">
              <w:rPr>
                <w:rFonts w:ascii="Times New Roman" w:hAnsi="Times New Roman" w:cs="Times New Roman"/>
                <w:sz w:val="24"/>
                <w:szCs w:val="24"/>
              </w:rPr>
              <w:t>1</w:t>
            </w:r>
          </w:p>
        </w:tc>
      </w:tr>
      <w:tr w:rsidR="008D4C48" w:rsidRPr="005E0B2B" w:rsidTr="009B6D2B">
        <w:trPr>
          <w:trHeight w:val="360"/>
        </w:trPr>
        <w:tc>
          <w:tcPr>
            <w:tcW w:w="851" w:type="dxa"/>
            <w:tcBorders>
              <w:top w:val="single" w:sz="4" w:space="0" w:color="000000"/>
              <w:left w:val="single" w:sz="4" w:space="0" w:color="000000"/>
              <w:bottom w:val="single" w:sz="4" w:space="0" w:color="000000"/>
            </w:tcBorders>
            <w:shd w:val="clear" w:color="auto" w:fill="auto"/>
          </w:tcPr>
          <w:p w:rsidR="008D4C48" w:rsidRPr="005E0B2B" w:rsidRDefault="008D4C48" w:rsidP="005E0B2B">
            <w:pPr>
              <w:snapToGrid w:val="0"/>
              <w:spacing w:after="0" w:line="240" w:lineRule="auto"/>
              <w:ind w:left="57" w:right="-108"/>
              <w:jc w:val="both"/>
              <w:rPr>
                <w:rFonts w:ascii="Times New Roman" w:hAnsi="Times New Roman" w:cs="Times New Roman"/>
                <w:sz w:val="24"/>
                <w:szCs w:val="24"/>
              </w:rPr>
            </w:pPr>
            <w:r w:rsidRPr="005E0B2B">
              <w:rPr>
                <w:rFonts w:ascii="Times New Roman" w:hAnsi="Times New Roman" w:cs="Times New Roman"/>
                <w:sz w:val="24"/>
                <w:szCs w:val="24"/>
              </w:rPr>
              <w:t>1.2.</w:t>
            </w:r>
          </w:p>
        </w:tc>
        <w:tc>
          <w:tcPr>
            <w:tcW w:w="5497" w:type="dxa"/>
            <w:tcBorders>
              <w:top w:val="single" w:sz="4" w:space="0" w:color="000000"/>
              <w:left w:val="single" w:sz="4" w:space="0" w:color="000000"/>
              <w:bottom w:val="single" w:sz="4" w:space="0" w:color="000000"/>
            </w:tcBorders>
            <w:shd w:val="clear" w:color="auto" w:fill="auto"/>
          </w:tcPr>
          <w:p w:rsidR="008D4C48" w:rsidRPr="005E0B2B" w:rsidRDefault="008D4C48" w:rsidP="005E0B2B">
            <w:pPr>
              <w:snapToGrid w:val="0"/>
              <w:spacing w:after="0" w:line="240" w:lineRule="auto"/>
              <w:ind w:left="39"/>
              <w:rPr>
                <w:rFonts w:ascii="Times New Roman" w:hAnsi="Times New Roman" w:cs="Times New Roman"/>
                <w:sz w:val="24"/>
                <w:szCs w:val="24"/>
              </w:rPr>
            </w:pPr>
            <w:r w:rsidRPr="005E0B2B">
              <w:rPr>
                <w:rFonts w:ascii="Times New Roman" w:hAnsi="Times New Roman" w:cs="Times New Roman"/>
                <w:sz w:val="24"/>
                <w:szCs w:val="24"/>
              </w:rPr>
              <w:t>Фактическая численность</w:t>
            </w:r>
          </w:p>
        </w:tc>
        <w:tc>
          <w:tcPr>
            <w:tcW w:w="1437" w:type="dxa"/>
            <w:tcBorders>
              <w:top w:val="single" w:sz="4" w:space="0" w:color="000000"/>
              <w:left w:val="single" w:sz="4" w:space="0" w:color="000000"/>
              <w:bottom w:val="single" w:sz="4" w:space="0" w:color="000000"/>
            </w:tcBorders>
            <w:shd w:val="clear" w:color="auto" w:fill="auto"/>
            <w:vAlign w:val="center"/>
          </w:tcPr>
          <w:p w:rsidR="008D4C48" w:rsidRPr="005E0B2B" w:rsidRDefault="008D4C48" w:rsidP="005E0B2B">
            <w:pPr>
              <w:snapToGrid w:val="0"/>
              <w:spacing w:after="0" w:line="240" w:lineRule="auto"/>
              <w:ind w:left="46"/>
              <w:jc w:val="center"/>
              <w:rPr>
                <w:rFonts w:ascii="Times New Roman" w:hAnsi="Times New Roman" w:cs="Times New Roman"/>
                <w:sz w:val="24"/>
                <w:szCs w:val="24"/>
              </w:rPr>
            </w:pPr>
            <w:r w:rsidRPr="005E0B2B">
              <w:rPr>
                <w:rFonts w:ascii="Times New Roman" w:hAnsi="Times New Roman" w:cs="Times New Roman"/>
                <w:sz w:val="24"/>
                <w:szCs w:val="24"/>
              </w:rPr>
              <w:t>ед.</w:t>
            </w:r>
          </w:p>
        </w:tc>
        <w:tc>
          <w:tcPr>
            <w:tcW w:w="1155" w:type="dxa"/>
            <w:tcBorders>
              <w:top w:val="single" w:sz="4" w:space="0" w:color="000000"/>
              <w:left w:val="single" w:sz="4" w:space="0" w:color="000000"/>
              <w:bottom w:val="single" w:sz="4" w:space="0" w:color="000000"/>
            </w:tcBorders>
            <w:shd w:val="clear" w:color="auto" w:fill="auto"/>
          </w:tcPr>
          <w:p w:rsidR="008D4C48" w:rsidRPr="005E0B2B" w:rsidRDefault="008D4C48" w:rsidP="009B6D2B">
            <w:pPr>
              <w:snapToGrid w:val="0"/>
              <w:spacing w:after="0" w:line="240" w:lineRule="auto"/>
              <w:ind w:left="46"/>
              <w:jc w:val="center"/>
              <w:rPr>
                <w:rFonts w:ascii="Times New Roman" w:hAnsi="Times New Roman" w:cs="Times New Roman"/>
                <w:sz w:val="24"/>
                <w:szCs w:val="24"/>
              </w:rPr>
            </w:pPr>
            <w:r w:rsidRPr="005E0B2B">
              <w:rPr>
                <w:rFonts w:ascii="Times New Roman" w:hAnsi="Times New Roman" w:cs="Times New Roman"/>
                <w:sz w:val="24"/>
                <w:szCs w:val="24"/>
              </w:rPr>
              <w:t>1</w:t>
            </w:r>
          </w:p>
        </w:tc>
        <w:tc>
          <w:tcPr>
            <w:tcW w:w="1435" w:type="dxa"/>
            <w:tcBorders>
              <w:top w:val="single" w:sz="4" w:space="0" w:color="000000"/>
              <w:left w:val="single" w:sz="4" w:space="0" w:color="000000"/>
              <w:bottom w:val="single" w:sz="4" w:space="0" w:color="000000"/>
              <w:right w:val="single" w:sz="4" w:space="0" w:color="000000"/>
            </w:tcBorders>
            <w:shd w:val="clear" w:color="auto" w:fill="auto"/>
          </w:tcPr>
          <w:p w:rsidR="008D4C48" w:rsidRPr="005E0B2B" w:rsidRDefault="008D4C48" w:rsidP="009B6D2B">
            <w:pPr>
              <w:snapToGrid w:val="0"/>
              <w:spacing w:after="0" w:line="240" w:lineRule="auto"/>
              <w:ind w:left="46"/>
              <w:jc w:val="center"/>
              <w:rPr>
                <w:rFonts w:ascii="Times New Roman" w:hAnsi="Times New Roman" w:cs="Times New Roman"/>
                <w:sz w:val="24"/>
                <w:szCs w:val="24"/>
              </w:rPr>
            </w:pPr>
            <w:r w:rsidRPr="005E0B2B">
              <w:rPr>
                <w:rFonts w:ascii="Times New Roman" w:hAnsi="Times New Roman" w:cs="Times New Roman"/>
                <w:sz w:val="24"/>
                <w:szCs w:val="24"/>
              </w:rPr>
              <w:t>1</w:t>
            </w:r>
          </w:p>
        </w:tc>
      </w:tr>
      <w:tr w:rsidR="008D4C48" w:rsidRPr="005E0B2B" w:rsidTr="009B6D2B">
        <w:trPr>
          <w:trHeight w:val="360"/>
        </w:trPr>
        <w:tc>
          <w:tcPr>
            <w:tcW w:w="851" w:type="dxa"/>
            <w:tcBorders>
              <w:top w:val="single" w:sz="4" w:space="0" w:color="000000"/>
              <w:left w:val="single" w:sz="4" w:space="0" w:color="000000"/>
              <w:bottom w:val="single" w:sz="4" w:space="0" w:color="000000"/>
            </w:tcBorders>
            <w:shd w:val="clear" w:color="auto" w:fill="auto"/>
          </w:tcPr>
          <w:p w:rsidR="008D4C48" w:rsidRPr="005E0B2B" w:rsidRDefault="008D4C48" w:rsidP="005E0B2B">
            <w:pPr>
              <w:snapToGrid w:val="0"/>
              <w:spacing w:after="0" w:line="240" w:lineRule="auto"/>
              <w:ind w:left="57" w:right="-108"/>
              <w:jc w:val="both"/>
              <w:rPr>
                <w:rFonts w:ascii="Times New Roman" w:hAnsi="Times New Roman" w:cs="Times New Roman"/>
                <w:sz w:val="24"/>
                <w:szCs w:val="24"/>
              </w:rPr>
            </w:pPr>
          </w:p>
        </w:tc>
        <w:tc>
          <w:tcPr>
            <w:tcW w:w="5497" w:type="dxa"/>
            <w:tcBorders>
              <w:top w:val="single" w:sz="4" w:space="0" w:color="000000"/>
              <w:left w:val="single" w:sz="4" w:space="0" w:color="000000"/>
              <w:bottom w:val="single" w:sz="4" w:space="0" w:color="000000"/>
            </w:tcBorders>
            <w:shd w:val="clear" w:color="auto" w:fill="auto"/>
          </w:tcPr>
          <w:p w:rsidR="008D4C48" w:rsidRPr="005E0B2B" w:rsidRDefault="008D4C48" w:rsidP="005E0B2B">
            <w:pPr>
              <w:snapToGrid w:val="0"/>
              <w:spacing w:after="0" w:line="240" w:lineRule="auto"/>
              <w:ind w:left="39"/>
              <w:rPr>
                <w:rFonts w:ascii="Times New Roman" w:hAnsi="Times New Roman" w:cs="Times New Roman"/>
                <w:sz w:val="24"/>
                <w:szCs w:val="24"/>
              </w:rPr>
            </w:pPr>
            <w:r w:rsidRPr="005E0B2B">
              <w:rPr>
                <w:rFonts w:ascii="Times New Roman" w:hAnsi="Times New Roman" w:cs="Times New Roman"/>
                <w:sz w:val="24"/>
                <w:szCs w:val="24"/>
              </w:rPr>
              <w:t>в том числе:</w:t>
            </w:r>
          </w:p>
        </w:tc>
        <w:tc>
          <w:tcPr>
            <w:tcW w:w="1437" w:type="dxa"/>
            <w:tcBorders>
              <w:top w:val="single" w:sz="4" w:space="0" w:color="000000"/>
              <w:left w:val="single" w:sz="4" w:space="0" w:color="000000"/>
              <w:bottom w:val="single" w:sz="4" w:space="0" w:color="000000"/>
            </w:tcBorders>
            <w:shd w:val="clear" w:color="auto" w:fill="auto"/>
            <w:vAlign w:val="center"/>
          </w:tcPr>
          <w:p w:rsidR="008D4C48" w:rsidRPr="005E0B2B" w:rsidRDefault="008D4C48" w:rsidP="005E0B2B">
            <w:pPr>
              <w:snapToGrid w:val="0"/>
              <w:spacing w:after="0" w:line="240" w:lineRule="auto"/>
              <w:ind w:left="46"/>
              <w:jc w:val="center"/>
              <w:rPr>
                <w:rFonts w:ascii="Times New Roman" w:hAnsi="Times New Roman" w:cs="Times New Roman"/>
                <w:sz w:val="24"/>
                <w:szCs w:val="24"/>
              </w:rPr>
            </w:pPr>
          </w:p>
        </w:tc>
        <w:tc>
          <w:tcPr>
            <w:tcW w:w="1155" w:type="dxa"/>
            <w:tcBorders>
              <w:top w:val="single" w:sz="4" w:space="0" w:color="000000"/>
              <w:left w:val="single" w:sz="4" w:space="0" w:color="000000"/>
              <w:bottom w:val="single" w:sz="4" w:space="0" w:color="000000"/>
            </w:tcBorders>
            <w:shd w:val="clear" w:color="auto" w:fill="auto"/>
          </w:tcPr>
          <w:p w:rsidR="008D4C48" w:rsidRPr="005E0B2B" w:rsidRDefault="008D4C48" w:rsidP="009B6D2B">
            <w:pPr>
              <w:snapToGrid w:val="0"/>
              <w:spacing w:after="0" w:line="240" w:lineRule="auto"/>
              <w:ind w:left="46"/>
              <w:jc w:val="center"/>
              <w:rPr>
                <w:rFonts w:ascii="Times New Roman" w:hAnsi="Times New Roman" w:cs="Times New Roman"/>
                <w:sz w:val="24"/>
                <w:szCs w:val="24"/>
              </w:rPr>
            </w:pPr>
          </w:p>
        </w:tc>
        <w:tc>
          <w:tcPr>
            <w:tcW w:w="1435" w:type="dxa"/>
            <w:tcBorders>
              <w:top w:val="single" w:sz="4" w:space="0" w:color="000000"/>
              <w:left w:val="single" w:sz="4" w:space="0" w:color="000000"/>
              <w:bottom w:val="single" w:sz="4" w:space="0" w:color="000000"/>
              <w:right w:val="single" w:sz="4" w:space="0" w:color="000000"/>
            </w:tcBorders>
            <w:shd w:val="clear" w:color="auto" w:fill="auto"/>
          </w:tcPr>
          <w:p w:rsidR="008D4C48" w:rsidRPr="005E0B2B" w:rsidRDefault="008D4C48" w:rsidP="009B6D2B">
            <w:pPr>
              <w:snapToGrid w:val="0"/>
              <w:spacing w:after="0" w:line="240" w:lineRule="auto"/>
              <w:ind w:left="46"/>
              <w:jc w:val="center"/>
              <w:rPr>
                <w:rFonts w:ascii="Times New Roman" w:hAnsi="Times New Roman" w:cs="Times New Roman"/>
                <w:sz w:val="24"/>
                <w:szCs w:val="24"/>
              </w:rPr>
            </w:pPr>
          </w:p>
        </w:tc>
      </w:tr>
      <w:tr w:rsidR="008D4C48" w:rsidRPr="005E0B2B" w:rsidTr="009B6D2B">
        <w:trPr>
          <w:trHeight w:val="360"/>
        </w:trPr>
        <w:tc>
          <w:tcPr>
            <w:tcW w:w="851" w:type="dxa"/>
            <w:tcBorders>
              <w:top w:val="single" w:sz="4" w:space="0" w:color="000000"/>
              <w:left w:val="single" w:sz="4" w:space="0" w:color="000000"/>
              <w:bottom w:val="single" w:sz="4" w:space="0" w:color="000000"/>
            </w:tcBorders>
            <w:shd w:val="clear" w:color="auto" w:fill="auto"/>
          </w:tcPr>
          <w:p w:rsidR="008D4C48" w:rsidRPr="005E0B2B" w:rsidRDefault="008D4C48" w:rsidP="005E0B2B">
            <w:pPr>
              <w:snapToGrid w:val="0"/>
              <w:spacing w:after="0" w:line="240" w:lineRule="auto"/>
              <w:ind w:left="57" w:right="-108"/>
              <w:jc w:val="both"/>
              <w:rPr>
                <w:rFonts w:ascii="Times New Roman" w:hAnsi="Times New Roman" w:cs="Times New Roman"/>
                <w:sz w:val="24"/>
                <w:szCs w:val="24"/>
              </w:rPr>
            </w:pPr>
            <w:r w:rsidRPr="005E0B2B">
              <w:rPr>
                <w:rFonts w:ascii="Times New Roman" w:hAnsi="Times New Roman" w:cs="Times New Roman"/>
                <w:sz w:val="24"/>
                <w:szCs w:val="24"/>
              </w:rPr>
              <w:t>1.3.</w:t>
            </w:r>
          </w:p>
        </w:tc>
        <w:tc>
          <w:tcPr>
            <w:tcW w:w="5497" w:type="dxa"/>
            <w:tcBorders>
              <w:top w:val="single" w:sz="4" w:space="0" w:color="000000"/>
              <w:left w:val="single" w:sz="4" w:space="0" w:color="000000"/>
              <w:bottom w:val="single" w:sz="4" w:space="0" w:color="000000"/>
            </w:tcBorders>
            <w:shd w:val="clear" w:color="auto" w:fill="auto"/>
          </w:tcPr>
          <w:p w:rsidR="008D4C48" w:rsidRPr="005E0B2B" w:rsidRDefault="008D4C48" w:rsidP="005E0B2B">
            <w:pPr>
              <w:snapToGrid w:val="0"/>
              <w:spacing w:after="0" w:line="240" w:lineRule="auto"/>
              <w:ind w:left="39"/>
              <w:rPr>
                <w:rFonts w:ascii="Times New Roman" w:hAnsi="Times New Roman" w:cs="Times New Roman"/>
                <w:sz w:val="24"/>
                <w:szCs w:val="24"/>
              </w:rPr>
            </w:pPr>
            <w:r w:rsidRPr="005E0B2B">
              <w:rPr>
                <w:rFonts w:ascii="Times New Roman" w:hAnsi="Times New Roman" w:cs="Times New Roman"/>
                <w:sz w:val="24"/>
                <w:szCs w:val="24"/>
              </w:rPr>
              <w:t>Численность сотрудников, в должностные обязанности которых входит организация и проведение внешнего муниципального контроля</w:t>
            </w:r>
          </w:p>
        </w:tc>
        <w:tc>
          <w:tcPr>
            <w:tcW w:w="1437" w:type="dxa"/>
            <w:tcBorders>
              <w:top w:val="single" w:sz="4" w:space="0" w:color="000000"/>
              <w:left w:val="single" w:sz="4" w:space="0" w:color="000000"/>
              <w:bottom w:val="single" w:sz="4" w:space="0" w:color="000000"/>
            </w:tcBorders>
            <w:shd w:val="clear" w:color="auto" w:fill="auto"/>
            <w:vAlign w:val="center"/>
          </w:tcPr>
          <w:p w:rsidR="008D4C48" w:rsidRPr="005E0B2B" w:rsidRDefault="008D4C48" w:rsidP="005E0B2B">
            <w:pPr>
              <w:snapToGrid w:val="0"/>
              <w:spacing w:after="0" w:line="240" w:lineRule="auto"/>
              <w:ind w:left="46"/>
              <w:jc w:val="center"/>
              <w:rPr>
                <w:rFonts w:ascii="Times New Roman" w:hAnsi="Times New Roman" w:cs="Times New Roman"/>
                <w:sz w:val="24"/>
                <w:szCs w:val="24"/>
              </w:rPr>
            </w:pPr>
            <w:r w:rsidRPr="005E0B2B">
              <w:rPr>
                <w:rFonts w:ascii="Times New Roman" w:hAnsi="Times New Roman" w:cs="Times New Roman"/>
                <w:sz w:val="24"/>
                <w:szCs w:val="24"/>
              </w:rPr>
              <w:t>ед.</w:t>
            </w:r>
          </w:p>
        </w:tc>
        <w:tc>
          <w:tcPr>
            <w:tcW w:w="1155" w:type="dxa"/>
            <w:tcBorders>
              <w:top w:val="single" w:sz="4" w:space="0" w:color="000000"/>
              <w:left w:val="single" w:sz="4" w:space="0" w:color="000000"/>
              <w:bottom w:val="single" w:sz="4" w:space="0" w:color="000000"/>
            </w:tcBorders>
            <w:shd w:val="clear" w:color="auto" w:fill="auto"/>
          </w:tcPr>
          <w:p w:rsidR="008D4C48" w:rsidRPr="005E0B2B" w:rsidRDefault="008D4C48" w:rsidP="009B6D2B">
            <w:pPr>
              <w:snapToGrid w:val="0"/>
              <w:spacing w:after="0" w:line="240" w:lineRule="auto"/>
              <w:ind w:left="46"/>
              <w:jc w:val="center"/>
              <w:rPr>
                <w:rFonts w:ascii="Times New Roman" w:hAnsi="Times New Roman" w:cs="Times New Roman"/>
                <w:sz w:val="24"/>
                <w:szCs w:val="24"/>
              </w:rPr>
            </w:pPr>
            <w:r w:rsidRPr="005E0B2B">
              <w:rPr>
                <w:rFonts w:ascii="Times New Roman" w:hAnsi="Times New Roman" w:cs="Times New Roman"/>
                <w:sz w:val="24"/>
                <w:szCs w:val="24"/>
              </w:rPr>
              <w:t>1</w:t>
            </w:r>
          </w:p>
        </w:tc>
        <w:tc>
          <w:tcPr>
            <w:tcW w:w="1435" w:type="dxa"/>
            <w:tcBorders>
              <w:top w:val="single" w:sz="4" w:space="0" w:color="000000"/>
              <w:left w:val="single" w:sz="4" w:space="0" w:color="000000"/>
              <w:bottom w:val="single" w:sz="4" w:space="0" w:color="000000"/>
              <w:right w:val="single" w:sz="4" w:space="0" w:color="000000"/>
            </w:tcBorders>
            <w:shd w:val="clear" w:color="auto" w:fill="auto"/>
          </w:tcPr>
          <w:p w:rsidR="008D4C48" w:rsidRPr="005E0B2B" w:rsidRDefault="008D4C48" w:rsidP="009B6D2B">
            <w:pPr>
              <w:snapToGrid w:val="0"/>
              <w:spacing w:after="0" w:line="240" w:lineRule="auto"/>
              <w:ind w:left="46"/>
              <w:jc w:val="center"/>
              <w:rPr>
                <w:rFonts w:ascii="Times New Roman" w:hAnsi="Times New Roman" w:cs="Times New Roman"/>
                <w:sz w:val="24"/>
                <w:szCs w:val="24"/>
              </w:rPr>
            </w:pPr>
            <w:r w:rsidRPr="005E0B2B">
              <w:rPr>
                <w:rFonts w:ascii="Times New Roman" w:hAnsi="Times New Roman" w:cs="Times New Roman"/>
                <w:sz w:val="24"/>
                <w:szCs w:val="24"/>
              </w:rPr>
              <w:t>1</w:t>
            </w:r>
          </w:p>
        </w:tc>
      </w:tr>
      <w:tr w:rsidR="008D4C48" w:rsidRPr="005E0B2B" w:rsidTr="009B6D2B">
        <w:trPr>
          <w:trHeight w:val="360"/>
        </w:trPr>
        <w:tc>
          <w:tcPr>
            <w:tcW w:w="851" w:type="dxa"/>
            <w:tcBorders>
              <w:top w:val="single" w:sz="4" w:space="0" w:color="000000"/>
              <w:left w:val="single" w:sz="4" w:space="0" w:color="000000"/>
              <w:bottom w:val="single" w:sz="4" w:space="0" w:color="000000"/>
            </w:tcBorders>
            <w:shd w:val="clear" w:color="auto" w:fill="auto"/>
          </w:tcPr>
          <w:p w:rsidR="008D4C48" w:rsidRPr="005E0B2B" w:rsidRDefault="008D4C48" w:rsidP="005E0B2B">
            <w:pPr>
              <w:snapToGrid w:val="0"/>
              <w:spacing w:after="0" w:line="240" w:lineRule="auto"/>
              <w:ind w:left="57" w:right="-108"/>
              <w:jc w:val="both"/>
              <w:rPr>
                <w:rFonts w:ascii="Times New Roman" w:hAnsi="Times New Roman" w:cs="Times New Roman"/>
                <w:sz w:val="24"/>
                <w:szCs w:val="24"/>
              </w:rPr>
            </w:pPr>
            <w:r w:rsidRPr="005E0B2B">
              <w:rPr>
                <w:rFonts w:ascii="Times New Roman" w:hAnsi="Times New Roman" w:cs="Times New Roman"/>
                <w:sz w:val="24"/>
                <w:szCs w:val="24"/>
              </w:rPr>
              <w:t>2.</w:t>
            </w:r>
          </w:p>
        </w:tc>
        <w:tc>
          <w:tcPr>
            <w:tcW w:w="5497" w:type="dxa"/>
            <w:tcBorders>
              <w:top w:val="single" w:sz="4" w:space="0" w:color="000000"/>
              <w:left w:val="single" w:sz="4" w:space="0" w:color="000000"/>
              <w:bottom w:val="single" w:sz="4" w:space="0" w:color="000000"/>
            </w:tcBorders>
            <w:shd w:val="clear" w:color="auto" w:fill="auto"/>
          </w:tcPr>
          <w:p w:rsidR="008D4C48" w:rsidRPr="005E0B2B" w:rsidRDefault="008D4C48" w:rsidP="005E0B2B">
            <w:pPr>
              <w:snapToGrid w:val="0"/>
              <w:spacing w:after="0" w:line="240" w:lineRule="auto"/>
              <w:ind w:left="39"/>
              <w:rPr>
                <w:rFonts w:ascii="Times New Roman" w:hAnsi="Times New Roman" w:cs="Times New Roman"/>
                <w:sz w:val="24"/>
                <w:szCs w:val="24"/>
              </w:rPr>
            </w:pPr>
            <w:r w:rsidRPr="005E0B2B">
              <w:rPr>
                <w:rFonts w:ascii="Times New Roman" w:hAnsi="Times New Roman" w:cs="Times New Roman"/>
                <w:sz w:val="24"/>
                <w:szCs w:val="24"/>
              </w:rPr>
              <w:t>Количество бюджетополучателей в муниципальном образовании</w:t>
            </w:r>
          </w:p>
        </w:tc>
        <w:tc>
          <w:tcPr>
            <w:tcW w:w="1437" w:type="dxa"/>
            <w:tcBorders>
              <w:top w:val="single" w:sz="4" w:space="0" w:color="000000"/>
              <w:left w:val="single" w:sz="4" w:space="0" w:color="000000"/>
              <w:bottom w:val="single" w:sz="4" w:space="0" w:color="000000"/>
            </w:tcBorders>
            <w:shd w:val="clear" w:color="auto" w:fill="auto"/>
            <w:vAlign w:val="center"/>
          </w:tcPr>
          <w:p w:rsidR="008D4C48" w:rsidRPr="005E0B2B" w:rsidRDefault="008D4C48" w:rsidP="005E0B2B">
            <w:pPr>
              <w:snapToGrid w:val="0"/>
              <w:spacing w:after="0" w:line="240" w:lineRule="auto"/>
              <w:ind w:left="46"/>
              <w:jc w:val="center"/>
              <w:rPr>
                <w:rFonts w:ascii="Times New Roman" w:hAnsi="Times New Roman" w:cs="Times New Roman"/>
                <w:sz w:val="24"/>
                <w:szCs w:val="24"/>
              </w:rPr>
            </w:pPr>
            <w:r w:rsidRPr="005E0B2B">
              <w:rPr>
                <w:rFonts w:ascii="Times New Roman" w:hAnsi="Times New Roman" w:cs="Times New Roman"/>
                <w:sz w:val="24"/>
                <w:szCs w:val="24"/>
              </w:rPr>
              <w:t>ед.</w:t>
            </w:r>
          </w:p>
        </w:tc>
        <w:tc>
          <w:tcPr>
            <w:tcW w:w="1155" w:type="dxa"/>
            <w:tcBorders>
              <w:top w:val="single" w:sz="4" w:space="0" w:color="000000"/>
              <w:left w:val="single" w:sz="4" w:space="0" w:color="000000"/>
              <w:bottom w:val="single" w:sz="4" w:space="0" w:color="000000"/>
            </w:tcBorders>
            <w:shd w:val="clear" w:color="auto" w:fill="auto"/>
          </w:tcPr>
          <w:p w:rsidR="008D4C48" w:rsidRPr="005E0B2B" w:rsidRDefault="008D4C48" w:rsidP="009B6D2B">
            <w:pPr>
              <w:snapToGrid w:val="0"/>
              <w:spacing w:after="0" w:line="240" w:lineRule="auto"/>
              <w:ind w:left="46"/>
              <w:jc w:val="center"/>
              <w:rPr>
                <w:rFonts w:ascii="Times New Roman" w:hAnsi="Times New Roman" w:cs="Times New Roman"/>
                <w:sz w:val="24"/>
                <w:szCs w:val="24"/>
              </w:rPr>
            </w:pPr>
            <w:r w:rsidRPr="005E0B2B">
              <w:rPr>
                <w:rFonts w:ascii="Times New Roman" w:hAnsi="Times New Roman" w:cs="Times New Roman"/>
                <w:sz w:val="24"/>
                <w:szCs w:val="24"/>
              </w:rPr>
              <w:t>58</w:t>
            </w:r>
          </w:p>
        </w:tc>
        <w:tc>
          <w:tcPr>
            <w:tcW w:w="1435" w:type="dxa"/>
            <w:tcBorders>
              <w:top w:val="single" w:sz="4" w:space="0" w:color="000000"/>
              <w:left w:val="single" w:sz="4" w:space="0" w:color="000000"/>
              <w:bottom w:val="single" w:sz="4" w:space="0" w:color="000000"/>
              <w:right w:val="single" w:sz="4" w:space="0" w:color="000000"/>
            </w:tcBorders>
            <w:shd w:val="clear" w:color="auto" w:fill="auto"/>
          </w:tcPr>
          <w:p w:rsidR="008D4C48" w:rsidRPr="005E0B2B" w:rsidRDefault="008D4C48" w:rsidP="009B6D2B">
            <w:pPr>
              <w:snapToGrid w:val="0"/>
              <w:spacing w:after="0" w:line="240" w:lineRule="auto"/>
              <w:ind w:left="46"/>
              <w:jc w:val="center"/>
              <w:rPr>
                <w:rFonts w:ascii="Times New Roman" w:hAnsi="Times New Roman" w:cs="Times New Roman"/>
                <w:sz w:val="24"/>
                <w:szCs w:val="24"/>
              </w:rPr>
            </w:pPr>
            <w:r w:rsidRPr="005E0B2B">
              <w:rPr>
                <w:rFonts w:ascii="Times New Roman" w:hAnsi="Times New Roman" w:cs="Times New Roman"/>
                <w:sz w:val="24"/>
                <w:szCs w:val="24"/>
              </w:rPr>
              <w:t>58</w:t>
            </w:r>
          </w:p>
        </w:tc>
      </w:tr>
      <w:tr w:rsidR="008D4C48" w:rsidRPr="005E0B2B" w:rsidTr="009B6D2B">
        <w:trPr>
          <w:trHeight w:val="360"/>
        </w:trPr>
        <w:tc>
          <w:tcPr>
            <w:tcW w:w="851" w:type="dxa"/>
            <w:tcBorders>
              <w:top w:val="single" w:sz="4" w:space="0" w:color="000000"/>
              <w:left w:val="single" w:sz="4" w:space="0" w:color="000000"/>
              <w:bottom w:val="single" w:sz="4" w:space="0" w:color="000000"/>
            </w:tcBorders>
            <w:shd w:val="clear" w:color="auto" w:fill="auto"/>
          </w:tcPr>
          <w:p w:rsidR="008D4C48" w:rsidRPr="005E0B2B" w:rsidRDefault="008D4C48" w:rsidP="005E0B2B">
            <w:pPr>
              <w:snapToGrid w:val="0"/>
              <w:spacing w:after="0" w:line="240" w:lineRule="auto"/>
              <w:ind w:left="57" w:right="-108"/>
              <w:jc w:val="both"/>
              <w:rPr>
                <w:rFonts w:ascii="Times New Roman" w:hAnsi="Times New Roman" w:cs="Times New Roman"/>
                <w:sz w:val="24"/>
                <w:szCs w:val="24"/>
              </w:rPr>
            </w:pPr>
            <w:r w:rsidRPr="005E0B2B">
              <w:rPr>
                <w:rFonts w:ascii="Times New Roman" w:hAnsi="Times New Roman" w:cs="Times New Roman"/>
                <w:sz w:val="24"/>
                <w:szCs w:val="24"/>
              </w:rPr>
              <w:t>3.</w:t>
            </w:r>
          </w:p>
        </w:tc>
        <w:tc>
          <w:tcPr>
            <w:tcW w:w="5497" w:type="dxa"/>
            <w:tcBorders>
              <w:top w:val="single" w:sz="4" w:space="0" w:color="000000"/>
              <w:left w:val="single" w:sz="4" w:space="0" w:color="000000"/>
              <w:bottom w:val="single" w:sz="4" w:space="0" w:color="000000"/>
            </w:tcBorders>
            <w:shd w:val="clear" w:color="auto" w:fill="auto"/>
          </w:tcPr>
          <w:p w:rsidR="008D4C48" w:rsidRPr="005E0B2B" w:rsidRDefault="008D4C48" w:rsidP="005E0B2B">
            <w:pPr>
              <w:snapToGrid w:val="0"/>
              <w:spacing w:after="0" w:line="240" w:lineRule="auto"/>
              <w:ind w:left="39"/>
              <w:rPr>
                <w:rFonts w:ascii="Times New Roman" w:hAnsi="Times New Roman" w:cs="Times New Roman"/>
                <w:sz w:val="24"/>
                <w:szCs w:val="24"/>
              </w:rPr>
            </w:pPr>
            <w:r w:rsidRPr="005E0B2B">
              <w:rPr>
                <w:rFonts w:ascii="Times New Roman" w:hAnsi="Times New Roman" w:cs="Times New Roman"/>
                <w:sz w:val="24"/>
                <w:szCs w:val="24"/>
              </w:rPr>
              <w:t>Количество муниципальных предприятий в муниципальном образовании</w:t>
            </w:r>
          </w:p>
        </w:tc>
        <w:tc>
          <w:tcPr>
            <w:tcW w:w="1437" w:type="dxa"/>
            <w:tcBorders>
              <w:top w:val="single" w:sz="4" w:space="0" w:color="000000"/>
              <w:left w:val="single" w:sz="4" w:space="0" w:color="000000"/>
              <w:bottom w:val="single" w:sz="4" w:space="0" w:color="000000"/>
            </w:tcBorders>
            <w:shd w:val="clear" w:color="auto" w:fill="auto"/>
            <w:vAlign w:val="center"/>
          </w:tcPr>
          <w:p w:rsidR="008D4C48" w:rsidRPr="005E0B2B" w:rsidRDefault="008D4C48" w:rsidP="005E0B2B">
            <w:pPr>
              <w:snapToGrid w:val="0"/>
              <w:spacing w:after="0" w:line="240" w:lineRule="auto"/>
              <w:ind w:left="46"/>
              <w:jc w:val="center"/>
              <w:rPr>
                <w:rFonts w:ascii="Times New Roman" w:hAnsi="Times New Roman" w:cs="Times New Roman"/>
                <w:sz w:val="24"/>
                <w:szCs w:val="24"/>
              </w:rPr>
            </w:pPr>
            <w:r w:rsidRPr="005E0B2B">
              <w:rPr>
                <w:rFonts w:ascii="Times New Roman" w:hAnsi="Times New Roman" w:cs="Times New Roman"/>
                <w:sz w:val="24"/>
                <w:szCs w:val="24"/>
              </w:rPr>
              <w:t>ед.</w:t>
            </w:r>
          </w:p>
        </w:tc>
        <w:tc>
          <w:tcPr>
            <w:tcW w:w="1155" w:type="dxa"/>
            <w:tcBorders>
              <w:top w:val="single" w:sz="4" w:space="0" w:color="000000"/>
              <w:left w:val="single" w:sz="4" w:space="0" w:color="000000"/>
              <w:bottom w:val="single" w:sz="4" w:space="0" w:color="000000"/>
            </w:tcBorders>
            <w:shd w:val="clear" w:color="auto" w:fill="auto"/>
          </w:tcPr>
          <w:p w:rsidR="008D4C48" w:rsidRPr="005E0B2B" w:rsidRDefault="008D4C48" w:rsidP="009B6D2B">
            <w:pPr>
              <w:snapToGrid w:val="0"/>
              <w:spacing w:after="0" w:line="240" w:lineRule="auto"/>
              <w:ind w:left="46"/>
              <w:jc w:val="center"/>
              <w:rPr>
                <w:rFonts w:ascii="Times New Roman" w:hAnsi="Times New Roman" w:cs="Times New Roman"/>
                <w:sz w:val="24"/>
                <w:szCs w:val="24"/>
              </w:rPr>
            </w:pPr>
            <w:r w:rsidRPr="005E0B2B">
              <w:rPr>
                <w:rFonts w:ascii="Times New Roman" w:hAnsi="Times New Roman" w:cs="Times New Roman"/>
                <w:sz w:val="24"/>
                <w:szCs w:val="24"/>
              </w:rPr>
              <w:t>3</w:t>
            </w:r>
          </w:p>
        </w:tc>
        <w:tc>
          <w:tcPr>
            <w:tcW w:w="1435" w:type="dxa"/>
            <w:tcBorders>
              <w:top w:val="single" w:sz="4" w:space="0" w:color="000000"/>
              <w:left w:val="single" w:sz="4" w:space="0" w:color="000000"/>
              <w:bottom w:val="single" w:sz="4" w:space="0" w:color="000000"/>
              <w:right w:val="single" w:sz="4" w:space="0" w:color="000000"/>
            </w:tcBorders>
            <w:shd w:val="clear" w:color="auto" w:fill="auto"/>
          </w:tcPr>
          <w:p w:rsidR="008D4C48" w:rsidRPr="005E0B2B" w:rsidRDefault="008D4C48" w:rsidP="009B6D2B">
            <w:pPr>
              <w:snapToGrid w:val="0"/>
              <w:spacing w:after="0" w:line="240" w:lineRule="auto"/>
              <w:ind w:left="46"/>
              <w:jc w:val="center"/>
              <w:rPr>
                <w:rFonts w:ascii="Times New Roman" w:hAnsi="Times New Roman" w:cs="Times New Roman"/>
                <w:sz w:val="24"/>
                <w:szCs w:val="24"/>
              </w:rPr>
            </w:pPr>
            <w:r w:rsidRPr="005E0B2B">
              <w:rPr>
                <w:rFonts w:ascii="Times New Roman" w:hAnsi="Times New Roman" w:cs="Times New Roman"/>
                <w:sz w:val="24"/>
                <w:szCs w:val="24"/>
              </w:rPr>
              <w:t>3</w:t>
            </w:r>
          </w:p>
        </w:tc>
      </w:tr>
      <w:tr w:rsidR="008D4C48" w:rsidRPr="005E0B2B" w:rsidTr="009B6D2B">
        <w:trPr>
          <w:trHeight w:val="328"/>
        </w:trPr>
        <w:tc>
          <w:tcPr>
            <w:tcW w:w="851" w:type="dxa"/>
            <w:tcBorders>
              <w:top w:val="single" w:sz="4" w:space="0" w:color="000000"/>
              <w:left w:val="single" w:sz="4" w:space="0" w:color="000000"/>
              <w:bottom w:val="single" w:sz="4" w:space="0" w:color="000000"/>
            </w:tcBorders>
            <w:shd w:val="clear" w:color="auto" w:fill="auto"/>
          </w:tcPr>
          <w:p w:rsidR="008D4C48" w:rsidRPr="005E0B2B" w:rsidRDefault="008D4C48" w:rsidP="005E0B2B">
            <w:pPr>
              <w:snapToGrid w:val="0"/>
              <w:spacing w:after="0" w:line="240" w:lineRule="auto"/>
              <w:ind w:left="57" w:right="-108"/>
              <w:jc w:val="both"/>
              <w:rPr>
                <w:rFonts w:ascii="Times New Roman" w:hAnsi="Times New Roman" w:cs="Times New Roman"/>
                <w:sz w:val="24"/>
                <w:szCs w:val="24"/>
              </w:rPr>
            </w:pPr>
            <w:r w:rsidRPr="005E0B2B">
              <w:rPr>
                <w:rFonts w:ascii="Times New Roman" w:hAnsi="Times New Roman" w:cs="Times New Roman"/>
                <w:sz w:val="24"/>
                <w:szCs w:val="24"/>
              </w:rPr>
              <w:t>4.</w:t>
            </w:r>
          </w:p>
        </w:tc>
        <w:tc>
          <w:tcPr>
            <w:tcW w:w="5497" w:type="dxa"/>
            <w:tcBorders>
              <w:top w:val="single" w:sz="4" w:space="0" w:color="000000"/>
              <w:left w:val="single" w:sz="4" w:space="0" w:color="000000"/>
              <w:bottom w:val="single" w:sz="4" w:space="0" w:color="000000"/>
            </w:tcBorders>
            <w:shd w:val="clear" w:color="auto" w:fill="auto"/>
          </w:tcPr>
          <w:p w:rsidR="008D4C48" w:rsidRPr="005E0B2B" w:rsidRDefault="008D4C48" w:rsidP="005E0B2B">
            <w:pPr>
              <w:snapToGrid w:val="0"/>
              <w:spacing w:after="0" w:line="240" w:lineRule="auto"/>
              <w:ind w:left="39"/>
              <w:rPr>
                <w:rFonts w:ascii="Times New Roman" w:hAnsi="Times New Roman" w:cs="Times New Roman"/>
                <w:sz w:val="24"/>
                <w:szCs w:val="24"/>
              </w:rPr>
            </w:pPr>
            <w:r w:rsidRPr="005E0B2B">
              <w:rPr>
                <w:rFonts w:ascii="Times New Roman" w:hAnsi="Times New Roman" w:cs="Times New Roman"/>
                <w:sz w:val="24"/>
                <w:szCs w:val="24"/>
              </w:rPr>
              <w:t>Проведено контрольных мероприятий</w:t>
            </w:r>
          </w:p>
        </w:tc>
        <w:tc>
          <w:tcPr>
            <w:tcW w:w="1437" w:type="dxa"/>
            <w:tcBorders>
              <w:top w:val="single" w:sz="4" w:space="0" w:color="000000"/>
              <w:left w:val="single" w:sz="4" w:space="0" w:color="000000"/>
              <w:bottom w:val="single" w:sz="4" w:space="0" w:color="000000"/>
            </w:tcBorders>
            <w:shd w:val="clear" w:color="auto" w:fill="auto"/>
            <w:vAlign w:val="center"/>
          </w:tcPr>
          <w:p w:rsidR="008D4C48" w:rsidRPr="005E0B2B" w:rsidRDefault="008D4C48" w:rsidP="005E0B2B">
            <w:pPr>
              <w:snapToGrid w:val="0"/>
              <w:spacing w:after="0" w:line="240" w:lineRule="auto"/>
              <w:ind w:left="46"/>
              <w:jc w:val="center"/>
              <w:rPr>
                <w:rFonts w:ascii="Times New Roman" w:hAnsi="Times New Roman" w:cs="Times New Roman"/>
                <w:sz w:val="24"/>
                <w:szCs w:val="24"/>
              </w:rPr>
            </w:pPr>
            <w:r w:rsidRPr="005E0B2B">
              <w:rPr>
                <w:rFonts w:ascii="Times New Roman" w:hAnsi="Times New Roman" w:cs="Times New Roman"/>
                <w:sz w:val="24"/>
                <w:szCs w:val="24"/>
              </w:rPr>
              <w:t>ед.</w:t>
            </w:r>
          </w:p>
        </w:tc>
        <w:tc>
          <w:tcPr>
            <w:tcW w:w="1155" w:type="dxa"/>
            <w:tcBorders>
              <w:top w:val="single" w:sz="4" w:space="0" w:color="000000"/>
              <w:left w:val="single" w:sz="4" w:space="0" w:color="000000"/>
              <w:bottom w:val="single" w:sz="4" w:space="0" w:color="000000"/>
            </w:tcBorders>
            <w:shd w:val="clear" w:color="auto" w:fill="auto"/>
          </w:tcPr>
          <w:p w:rsidR="008D4C48" w:rsidRPr="005E0B2B" w:rsidRDefault="008D4C48" w:rsidP="009B6D2B">
            <w:pPr>
              <w:snapToGrid w:val="0"/>
              <w:spacing w:after="0" w:line="240" w:lineRule="auto"/>
              <w:ind w:left="46"/>
              <w:jc w:val="center"/>
              <w:rPr>
                <w:rFonts w:ascii="Times New Roman" w:hAnsi="Times New Roman" w:cs="Times New Roman"/>
                <w:sz w:val="24"/>
                <w:szCs w:val="24"/>
              </w:rPr>
            </w:pPr>
            <w:r w:rsidRPr="005E0B2B">
              <w:rPr>
                <w:rFonts w:ascii="Times New Roman" w:hAnsi="Times New Roman" w:cs="Times New Roman"/>
                <w:sz w:val="24"/>
                <w:szCs w:val="24"/>
              </w:rPr>
              <w:t>2</w:t>
            </w:r>
          </w:p>
        </w:tc>
        <w:tc>
          <w:tcPr>
            <w:tcW w:w="1435" w:type="dxa"/>
            <w:tcBorders>
              <w:top w:val="single" w:sz="4" w:space="0" w:color="000000"/>
              <w:left w:val="single" w:sz="4" w:space="0" w:color="000000"/>
              <w:bottom w:val="single" w:sz="4" w:space="0" w:color="000000"/>
              <w:right w:val="single" w:sz="4" w:space="0" w:color="000000"/>
            </w:tcBorders>
            <w:shd w:val="clear" w:color="auto" w:fill="auto"/>
          </w:tcPr>
          <w:p w:rsidR="008D4C48" w:rsidRPr="005E0B2B" w:rsidRDefault="008D4C48" w:rsidP="009B6D2B">
            <w:pPr>
              <w:snapToGrid w:val="0"/>
              <w:spacing w:after="0" w:line="240" w:lineRule="auto"/>
              <w:ind w:left="46"/>
              <w:jc w:val="center"/>
              <w:rPr>
                <w:rFonts w:ascii="Times New Roman" w:hAnsi="Times New Roman" w:cs="Times New Roman"/>
                <w:sz w:val="24"/>
                <w:szCs w:val="24"/>
              </w:rPr>
            </w:pPr>
            <w:r w:rsidRPr="005E0B2B">
              <w:rPr>
                <w:rFonts w:ascii="Times New Roman" w:hAnsi="Times New Roman" w:cs="Times New Roman"/>
                <w:sz w:val="24"/>
                <w:szCs w:val="24"/>
              </w:rPr>
              <w:t>5</w:t>
            </w:r>
          </w:p>
        </w:tc>
      </w:tr>
      <w:tr w:rsidR="008D4C48" w:rsidRPr="005E0B2B" w:rsidTr="009B6D2B">
        <w:trPr>
          <w:trHeight w:val="360"/>
        </w:trPr>
        <w:tc>
          <w:tcPr>
            <w:tcW w:w="851" w:type="dxa"/>
            <w:tcBorders>
              <w:top w:val="single" w:sz="4" w:space="0" w:color="000000"/>
              <w:left w:val="single" w:sz="4" w:space="0" w:color="000000"/>
              <w:bottom w:val="single" w:sz="4" w:space="0" w:color="000000"/>
            </w:tcBorders>
            <w:shd w:val="clear" w:color="auto" w:fill="auto"/>
          </w:tcPr>
          <w:p w:rsidR="008D4C48" w:rsidRPr="005E0B2B" w:rsidRDefault="008D4C48" w:rsidP="005E0B2B">
            <w:pPr>
              <w:snapToGrid w:val="0"/>
              <w:spacing w:after="0" w:line="240" w:lineRule="auto"/>
              <w:ind w:left="57" w:right="-108"/>
              <w:jc w:val="both"/>
              <w:rPr>
                <w:rFonts w:ascii="Times New Roman" w:hAnsi="Times New Roman" w:cs="Times New Roman"/>
                <w:sz w:val="24"/>
                <w:szCs w:val="24"/>
              </w:rPr>
            </w:pPr>
            <w:r w:rsidRPr="005E0B2B">
              <w:rPr>
                <w:rFonts w:ascii="Times New Roman" w:hAnsi="Times New Roman" w:cs="Times New Roman"/>
                <w:sz w:val="24"/>
                <w:szCs w:val="24"/>
              </w:rPr>
              <w:t>5.</w:t>
            </w:r>
          </w:p>
        </w:tc>
        <w:tc>
          <w:tcPr>
            <w:tcW w:w="5497" w:type="dxa"/>
            <w:tcBorders>
              <w:top w:val="single" w:sz="4" w:space="0" w:color="000000"/>
              <w:left w:val="single" w:sz="4" w:space="0" w:color="000000"/>
              <w:bottom w:val="single" w:sz="4" w:space="0" w:color="000000"/>
            </w:tcBorders>
            <w:shd w:val="clear" w:color="auto" w:fill="auto"/>
          </w:tcPr>
          <w:p w:rsidR="008D4C48" w:rsidRPr="005E0B2B" w:rsidRDefault="008D4C48" w:rsidP="005E0B2B">
            <w:pPr>
              <w:snapToGrid w:val="0"/>
              <w:spacing w:after="0" w:line="240" w:lineRule="auto"/>
              <w:ind w:left="39"/>
              <w:rPr>
                <w:rFonts w:ascii="Times New Roman" w:hAnsi="Times New Roman" w:cs="Times New Roman"/>
                <w:sz w:val="24"/>
                <w:szCs w:val="24"/>
              </w:rPr>
            </w:pPr>
            <w:r w:rsidRPr="005E0B2B">
              <w:rPr>
                <w:rFonts w:ascii="Times New Roman" w:hAnsi="Times New Roman" w:cs="Times New Roman"/>
                <w:sz w:val="24"/>
                <w:szCs w:val="24"/>
              </w:rPr>
              <w:t>Проведено экспертно-аналитических мероприятий</w:t>
            </w:r>
          </w:p>
        </w:tc>
        <w:tc>
          <w:tcPr>
            <w:tcW w:w="1437" w:type="dxa"/>
            <w:tcBorders>
              <w:top w:val="single" w:sz="4" w:space="0" w:color="000000"/>
              <w:left w:val="single" w:sz="4" w:space="0" w:color="000000"/>
              <w:bottom w:val="single" w:sz="4" w:space="0" w:color="000000"/>
            </w:tcBorders>
            <w:shd w:val="clear" w:color="auto" w:fill="auto"/>
            <w:vAlign w:val="center"/>
          </w:tcPr>
          <w:p w:rsidR="008D4C48" w:rsidRPr="005E0B2B" w:rsidRDefault="008D4C48" w:rsidP="005E0B2B">
            <w:pPr>
              <w:snapToGrid w:val="0"/>
              <w:spacing w:after="0" w:line="240" w:lineRule="auto"/>
              <w:ind w:left="46"/>
              <w:jc w:val="center"/>
              <w:rPr>
                <w:rFonts w:ascii="Times New Roman" w:hAnsi="Times New Roman" w:cs="Times New Roman"/>
                <w:sz w:val="24"/>
                <w:szCs w:val="24"/>
              </w:rPr>
            </w:pPr>
            <w:r w:rsidRPr="005E0B2B">
              <w:rPr>
                <w:rFonts w:ascii="Times New Roman" w:hAnsi="Times New Roman" w:cs="Times New Roman"/>
                <w:sz w:val="24"/>
                <w:szCs w:val="24"/>
              </w:rPr>
              <w:t>ед.</w:t>
            </w:r>
          </w:p>
        </w:tc>
        <w:tc>
          <w:tcPr>
            <w:tcW w:w="1155" w:type="dxa"/>
            <w:tcBorders>
              <w:top w:val="single" w:sz="4" w:space="0" w:color="000000"/>
              <w:left w:val="single" w:sz="4" w:space="0" w:color="000000"/>
              <w:bottom w:val="single" w:sz="4" w:space="0" w:color="000000"/>
            </w:tcBorders>
            <w:shd w:val="clear" w:color="auto" w:fill="auto"/>
          </w:tcPr>
          <w:p w:rsidR="008D4C48" w:rsidRPr="005E0B2B" w:rsidRDefault="008D4C48" w:rsidP="009B6D2B">
            <w:pPr>
              <w:snapToGrid w:val="0"/>
              <w:spacing w:after="0" w:line="240" w:lineRule="auto"/>
              <w:ind w:left="46"/>
              <w:jc w:val="center"/>
              <w:rPr>
                <w:rFonts w:ascii="Times New Roman" w:hAnsi="Times New Roman" w:cs="Times New Roman"/>
                <w:sz w:val="24"/>
                <w:szCs w:val="24"/>
              </w:rPr>
            </w:pPr>
            <w:r w:rsidRPr="005E0B2B">
              <w:rPr>
                <w:rFonts w:ascii="Times New Roman" w:hAnsi="Times New Roman" w:cs="Times New Roman"/>
                <w:sz w:val="24"/>
                <w:szCs w:val="24"/>
              </w:rPr>
              <w:t>0</w:t>
            </w:r>
          </w:p>
        </w:tc>
        <w:tc>
          <w:tcPr>
            <w:tcW w:w="1435" w:type="dxa"/>
            <w:tcBorders>
              <w:top w:val="single" w:sz="4" w:space="0" w:color="000000"/>
              <w:left w:val="single" w:sz="4" w:space="0" w:color="000000"/>
              <w:bottom w:val="single" w:sz="4" w:space="0" w:color="000000"/>
              <w:right w:val="single" w:sz="4" w:space="0" w:color="000000"/>
            </w:tcBorders>
            <w:shd w:val="clear" w:color="auto" w:fill="auto"/>
          </w:tcPr>
          <w:p w:rsidR="008D4C48" w:rsidRPr="005E0B2B" w:rsidRDefault="008D4C48" w:rsidP="009B6D2B">
            <w:pPr>
              <w:snapToGrid w:val="0"/>
              <w:spacing w:after="0" w:line="240" w:lineRule="auto"/>
              <w:ind w:left="46"/>
              <w:jc w:val="center"/>
              <w:rPr>
                <w:rFonts w:ascii="Times New Roman" w:hAnsi="Times New Roman" w:cs="Times New Roman"/>
                <w:sz w:val="24"/>
                <w:szCs w:val="24"/>
              </w:rPr>
            </w:pPr>
            <w:r w:rsidRPr="005E0B2B">
              <w:rPr>
                <w:rFonts w:ascii="Times New Roman" w:hAnsi="Times New Roman" w:cs="Times New Roman"/>
                <w:sz w:val="24"/>
                <w:szCs w:val="24"/>
              </w:rPr>
              <w:t>9</w:t>
            </w:r>
          </w:p>
        </w:tc>
      </w:tr>
      <w:tr w:rsidR="008D4C48" w:rsidRPr="005E0B2B" w:rsidTr="009B6D2B">
        <w:trPr>
          <w:trHeight w:val="360"/>
        </w:trPr>
        <w:tc>
          <w:tcPr>
            <w:tcW w:w="851" w:type="dxa"/>
            <w:tcBorders>
              <w:top w:val="single" w:sz="4" w:space="0" w:color="000000"/>
              <w:left w:val="single" w:sz="4" w:space="0" w:color="000000"/>
              <w:bottom w:val="single" w:sz="4" w:space="0" w:color="000000"/>
            </w:tcBorders>
            <w:shd w:val="clear" w:color="auto" w:fill="auto"/>
          </w:tcPr>
          <w:p w:rsidR="008D4C48" w:rsidRPr="005E0B2B" w:rsidRDefault="008D4C48" w:rsidP="005E0B2B">
            <w:pPr>
              <w:snapToGrid w:val="0"/>
              <w:spacing w:after="0" w:line="240" w:lineRule="auto"/>
              <w:ind w:left="57" w:right="-108"/>
              <w:jc w:val="both"/>
              <w:rPr>
                <w:rFonts w:ascii="Times New Roman" w:hAnsi="Times New Roman" w:cs="Times New Roman"/>
                <w:sz w:val="24"/>
                <w:szCs w:val="24"/>
              </w:rPr>
            </w:pPr>
            <w:r w:rsidRPr="005E0B2B">
              <w:rPr>
                <w:rFonts w:ascii="Times New Roman" w:hAnsi="Times New Roman" w:cs="Times New Roman"/>
                <w:sz w:val="24"/>
                <w:szCs w:val="24"/>
              </w:rPr>
              <w:t>6.</w:t>
            </w:r>
          </w:p>
        </w:tc>
        <w:tc>
          <w:tcPr>
            <w:tcW w:w="5497" w:type="dxa"/>
            <w:tcBorders>
              <w:top w:val="single" w:sz="4" w:space="0" w:color="000000"/>
              <w:left w:val="single" w:sz="4" w:space="0" w:color="000000"/>
              <w:bottom w:val="single" w:sz="4" w:space="0" w:color="000000"/>
            </w:tcBorders>
            <w:shd w:val="clear" w:color="auto" w:fill="auto"/>
          </w:tcPr>
          <w:p w:rsidR="008D4C48" w:rsidRPr="005E0B2B" w:rsidRDefault="008D4C48" w:rsidP="005E0B2B">
            <w:pPr>
              <w:snapToGrid w:val="0"/>
              <w:spacing w:after="0" w:line="240" w:lineRule="auto"/>
              <w:ind w:left="39"/>
              <w:rPr>
                <w:rFonts w:ascii="Times New Roman" w:hAnsi="Times New Roman" w:cs="Times New Roman"/>
                <w:sz w:val="24"/>
                <w:szCs w:val="24"/>
              </w:rPr>
            </w:pPr>
            <w:r w:rsidRPr="005E0B2B">
              <w:rPr>
                <w:rFonts w:ascii="Times New Roman" w:hAnsi="Times New Roman" w:cs="Times New Roman"/>
                <w:sz w:val="24"/>
                <w:szCs w:val="24"/>
              </w:rPr>
              <w:t>Количество бюджетополучателей, охваченных контрольными мероприятиями</w:t>
            </w:r>
          </w:p>
        </w:tc>
        <w:tc>
          <w:tcPr>
            <w:tcW w:w="1437" w:type="dxa"/>
            <w:tcBorders>
              <w:top w:val="single" w:sz="4" w:space="0" w:color="000000"/>
              <w:left w:val="single" w:sz="4" w:space="0" w:color="000000"/>
              <w:bottom w:val="single" w:sz="4" w:space="0" w:color="000000"/>
            </w:tcBorders>
            <w:shd w:val="clear" w:color="auto" w:fill="auto"/>
            <w:vAlign w:val="center"/>
          </w:tcPr>
          <w:p w:rsidR="008D4C48" w:rsidRPr="005E0B2B" w:rsidRDefault="008D4C48" w:rsidP="005E0B2B">
            <w:pPr>
              <w:snapToGrid w:val="0"/>
              <w:spacing w:after="0" w:line="240" w:lineRule="auto"/>
              <w:ind w:left="46"/>
              <w:jc w:val="center"/>
              <w:rPr>
                <w:rFonts w:ascii="Times New Roman" w:hAnsi="Times New Roman" w:cs="Times New Roman"/>
                <w:sz w:val="24"/>
                <w:szCs w:val="24"/>
              </w:rPr>
            </w:pPr>
            <w:r w:rsidRPr="005E0B2B">
              <w:rPr>
                <w:rFonts w:ascii="Times New Roman" w:hAnsi="Times New Roman" w:cs="Times New Roman"/>
                <w:sz w:val="24"/>
                <w:szCs w:val="24"/>
              </w:rPr>
              <w:t>ед.</w:t>
            </w:r>
          </w:p>
        </w:tc>
        <w:tc>
          <w:tcPr>
            <w:tcW w:w="1155" w:type="dxa"/>
            <w:tcBorders>
              <w:top w:val="single" w:sz="4" w:space="0" w:color="000000"/>
              <w:left w:val="single" w:sz="4" w:space="0" w:color="000000"/>
              <w:bottom w:val="single" w:sz="4" w:space="0" w:color="000000"/>
            </w:tcBorders>
            <w:shd w:val="clear" w:color="auto" w:fill="auto"/>
          </w:tcPr>
          <w:p w:rsidR="008D4C48" w:rsidRPr="005E0B2B" w:rsidRDefault="008D4C48" w:rsidP="009B6D2B">
            <w:pPr>
              <w:snapToGrid w:val="0"/>
              <w:spacing w:after="0" w:line="240" w:lineRule="auto"/>
              <w:ind w:left="46"/>
              <w:jc w:val="center"/>
              <w:rPr>
                <w:rFonts w:ascii="Times New Roman" w:hAnsi="Times New Roman" w:cs="Times New Roman"/>
                <w:sz w:val="24"/>
                <w:szCs w:val="24"/>
              </w:rPr>
            </w:pPr>
            <w:r w:rsidRPr="005E0B2B">
              <w:rPr>
                <w:rFonts w:ascii="Times New Roman" w:hAnsi="Times New Roman" w:cs="Times New Roman"/>
                <w:sz w:val="24"/>
                <w:szCs w:val="24"/>
              </w:rPr>
              <w:t>2</w:t>
            </w:r>
          </w:p>
        </w:tc>
        <w:tc>
          <w:tcPr>
            <w:tcW w:w="1435" w:type="dxa"/>
            <w:tcBorders>
              <w:top w:val="single" w:sz="4" w:space="0" w:color="000000"/>
              <w:left w:val="single" w:sz="4" w:space="0" w:color="000000"/>
              <w:bottom w:val="single" w:sz="4" w:space="0" w:color="000000"/>
              <w:right w:val="single" w:sz="4" w:space="0" w:color="000000"/>
            </w:tcBorders>
            <w:shd w:val="clear" w:color="auto" w:fill="auto"/>
          </w:tcPr>
          <w:p w:rsidR="008D4C48" w:rsidRPr="005E0B2B" w:rsidRDefault="008D4C48" w:rsidP="009B6D2B">
            <w:pPr>
              <w:snapToGrid w:val="0"/>
              <w:spacing w:after="0" w:line="240" w:lineRule="auto"/>
              <w:ind w:left="46"/>
              <w:jc w:val="center"/>
              <w:rPr>
                <w:rFonts w:ascii="Times New Roman" w:hAnsi="Times New Roman" w:cs="Times New Roman"/>
                <w:sz w:val="24"/>
                <w:szCs w:val="24"/>
              </w:rPr>
            </w:pPr>
            <w:r w:rsidRPr="005E0B2B">
              <w:rPr>
                <w:rFonts w:ascii="Times New Roman" w:hAnsi="Times New Roman" w:cs="Times New Roman"/>
                <w:sz w:val="24"/>
                <w:szCs w:val="24"/>
              </w:rPr>
              <w:t>4</w:t>
            </w:r>
          </w:p>
        </w:tc>
      </w:tr>
      <w:tr w:rsidR="008D4C48" w:rsidRPr="005E0B2B" w:rsidTr="009B6D2B">
        <w:trPr>
          <w:trHeight w:val="360"/>
        </w:trPr>
        <w:tc>
          <w:tcPr>
            <w:tcW w:w="851" w:type="dxa"/>
            <w:tcBorders>
              <w:top w:val="single" w:sz="4" w:space="0" w:color="000000"/>
              <w:left w:val="single" w:sz="4" w:space="0" w:color="000000"/>
              <w:bottom w:val="single" w:sz="4" w:space="0" w:color="000000"/>
            </w:tcBorders>
            <w:shd w:val="clear" w:color="auto" w:fill="auto"/>
          </w:tcPr>
          <w:p w:rsidR="008D4C48" w:rsidRPr="005E0B2B" w:rsidRDefault="008D4C48" w:rsidP="005E0B2B">
            <w:pPr>
              <w:snapToGrid w:val="0"/>
              <w:spacing w:after="0" w:line="240" w:lineRule="auto"/>
              <w:ind w:left="57" w:right="-108"/>
              <w:jc w:val="both"/>
              <w:rPr>
                <w:rFonts w:ascii="Times New Roman" w:hAnsi="Times New Roman" w:cs="Times New Roman"/>
                <w:sz w:val="24"/>
                <w:szCs w:val="24"/>
              </w:rPr>
            </w:pPr>
            <w:r w:rsidRPr="005E0B2B">
              <w:rPr>
                <w:rFonts w:ascii="Times New Roman" w:hAnsi="Times New Roman" w:cs="Times New Roman"/>
                <w:sz w:val="24"/>
                <w:szCs w:val="24"/>
              </w:rPr>
              <w:t>7.</w:t>
            </w:r>
          </w:p>
        </w:tc>
        <w:tc>
          <w:tcPr>
            <w:tcW w:w="5497" w:type="dxa"/>
            <w:tcBorders>
              <w:top w:val="single" w:sz="4" w:space="0" w:color="000000"/>
              <w:left w:val="single" w:sz="4" w:space="0" w:color="000000"/>
              <w:bottom w:val="single" w:sz="4" w:space="0" w:color="000000"/>
            </w:tcBorders>
            <w:shd w:val="clear" w:color="auto" w:fill="auto"/>
          </w:tcPr>
          <w:p w:rsidR="008D4C48" w:rsidRPr="005E0B2B" w:rsidRDefault="008D4C48" w:rsidP="005E0B2B">
            <w:pPr>
              <w:snapToGrid w:val="0"/>
              <w:spacing w:after="0" w:line="240" w:lineRule="auto"/>
              <w:ind w:left="39"/>
              <w:rPr>
                <w:rFonts w:ascii="Times New Roman" w:hAnsi="Times New Roman" w:cs="Times New Roman"/>
                <w:sz w:val="24"/>
                <w:szCs w:val="24"/>
              </w:rPr>
            </w:pPr>
            <w:r w:rsidRPr="005E0B2B">
              <w:rPr>
                <w:rFonts w:ascii="Times New Roman" w:hAnsi="Times New Roman" w:cs="Times New Roman"/>
                <w:sz w:val="24"/>
                <w:szCs w:val="24"/>
              </w:rPr>
              <w:t>Количество муниципальных предприятий, охваченных контрольными мероприятиями</w:t>
            </w:r>
          </w:p>
        </w:tc>
        <w:tc>
          <w:tcPr>
            <w:tcW w:w="1437" w:type="dxa"/>
            <w:tcBorders>
              <w:top w:val="single" w:sz="4" w:space="0" w:color="000000"/>
              <w:left w:val="single" w:sz="4" w:space="0" w:color="000000"/>
              <w:bottom w:val="single" w:sz="4" w:space="0" w:color="000000"/>
            </w:tcBorders>
            <w:shd w:val="clear" w:color="auto" w:fill="auto"/>
            <w:vAlign w:val="center"/>
          </w:tcPr>
          <w:p w:rsidR="008D4C48" w:rsidRPr="005E0B2B" w:rsidRDefault="008D4C48" w:rsidP="005E0B2B">
            <w:pPr>
              <w:snapToGrid w:val="0"/>
              <w:spacing w:after="0" w:line="240" w:lineRule="auto"/>
              <w:ind w:left="46"/>
              <w:jc w:val="center"/>
              <w:rPr>
                <w:rFonts w:ascii="Times New Roman" w:hAnsi="Times New Roman" w:cs="Times New Roman"/>
                <w:sz w:val="24"/>
                <w:szCs w:val="24"/>
              </w:rPr>
            </w:pPr>
            <w:r w:rsidRPr="005E0B2B">
              <w:rPr>
                <w:rFonts w:ascii="Times New Roman" w:hAnsi="Times New Roman" w:cs="Times New Roman"/>
                <w:sz w:val="24"/>
                <w:szCs w:val="24"/>
              </w:rPr>
              <w:t>ед.</w:t>
            </w:r>
          </w:p>
        </w:tc>
        <w:tc>
          <w:tcPr>
            <w:tcW w:w="1155" w:type="dxa"/>
            <w:tcBorders>
              <w:top w:val="single" w:sz="4" w:space="0" w:color="000000"/>
              <w:left w:val="single" w:sz="4" w:space="0" w:color="000000"/>
              <w:bottom w:val="single" w:sz="4" w:space="0" w:color="000000"/>
            </w:tcBorders>
            <w:shd w:val="clear" w:color="auto" w:fill="auto"/>
          </w:tcPr>
          <w:p w:rsidR="008D4C48" w:rsidRPr="005E0B2B" w:rsidRDefault="008D4C48" w:rsidP="009B6D2B">
            <w:pPr>
              <w:snapToGrid w:val="0"/>
              <w:spacing w:after="0" w:line="240" w:lineRule="auto"/>
              <w:ind w:left="46"/>
              <w:jc w:val="center"/>
              <w:rPr>
                <w:rFonts w:ascii="Times New Roman" w:hAnsi="Times New Roman" w:cs="Times New Roman"/>
                <w:sz w:val="24"/>
                <w:szCs w:val="24"/>
              </w:rPr>
            </w:pPr>
            <w:r w:rsidRPr="005E0B2B">
              <w:rPr>
                <w:rFonts w:ascii="Times New Roman" w:hAnsi="Times New Roman" w:cs="Times New Roman"/>
                <w:sz w:val="24"/>
                <w:szCs w:val="24"/>
              </w:rPr>
              <w:t>0</w:t>
            </w:r>
          </w:p>
        </w:tc>
        <w:tc>
          <w:tcPr>
            <w:tcW w:w="1435" w:type="dxa"/>
            <w:tcBorders>
              <w:top w:val="single" w:sz="4" w:space="0" w:color="000000"/>
              <w:left w:val="single" w:sz="4" w:space="0" w:color="000000"/>
              <w:bottom w:val="single" w:sz="4" w:space="0" w:color="000000"/>
              <w:right w:val="single" w:sz="4" w:space="0" w:color="000000"/>
            </w:tcBorders>
            <w:shd w:val="clear" w:color="auto" w:fill="auto"/>
          </w:tcPr>
          <w:p w:rsidR="008D4C48" w:rsidRPr="005E0B2B" w:rsidRDefault="008D4C48" w:rsidP="009B6D2B">
            <w:pPr>
              <w:snapToGrid w:val="0"/>
              <w:spacing w:after="0" w:line="240" w:lineRule="auto"/>
              <w:ind w:left="46"/>
              <w:jc w:val="center"/>
              <w:rPr>
                <w:rFonts w:ascii="Times New Roman" w:hAnsi="Times New Roman" w:cs="Times New Roman"/>
                <w:sz w:val="24"/>
                <w:szCs w:val="24"/>
              </w:rPr>
            </w:pPr>
            <w:r w:rsidRPr="005E0B2B">
              <w:rPr>
                <w:rFonts w:ascii="Times New Roman" w:hAnsi="Times New Roman" w:cs="Times New Roman"/>
                <w:sz w:val="24"/>
                <w:szCs w:val="24"/>
              </w:rPr>
              <w:t>1</w:t>
            </w:r>
          </w:p>
        </w:tc>
      </w:tr>
      <w:tr w:rsidR="008D4C48" w:rsidRPr="005E0B2B" w:rsidTr="009B6D2B">
        <w:trPr>
          <w:trHeight w:val="360"/>
        </w:trPr>
        <w:tc>
          <w:tcPr>
            <w:tcW w:w="851" w:type="dxa"/>
            <w:tcBorders>
              <w:top w:val="single" w:sz="4" w:space="0" w:color="000000"/>
              <w:left w:val="single" w:sz="4" w:space="0" w:color="000000"/>
              <w:bottom w:val="single" w:sz="4" w:space="0" w:color="000000"/>
            </w:tcBorders>
            <w:shd w:val="clear" w:color="auto" w:fill="auto"/>
          </w:tcPr>
          <w:p w:rsidR="008D4C48" w:rsidRPr="005E0B2B" w:rsidRDefault="008D4C48" w:rsidP="005E0B2B">
            <w:pPr>
              <w:snapToGrid w:val="0"/>
              <w:spacing w:after="0" w:line="240" w:lineRule="auto"/>
              <w:ind w:left="57" w:right="-108"/>
              <w:jc w:val="both"/>
              <w:rPr>
                <w:rFonts w:ascii="Times New Roman" w:hAnsi="Times New Roman" w:cs="Times New Roman"/>
                <w:sz w:val="24"/>
                <w:szCs w:val="24"/>
              </w:rPr>
            </w:pPr>
            <w:r w:rsidRPr="005E0B2B">
              <w:rPr>
                <w:rFonts w:ascii="Times New Roman" w:hAnsi="Times New Roman" w:cs="Times New Roman"/>
                <w:sz w:val="24"/>
                <w:szCs w:val="24"/>
              </w:rPr>
              <w:t>8.</w:t>
            </w:r>
          </w:p>
        </w:tc>
        <w:tc>
          <w:tcPr>
            <w:tcW w:w="5497" w:type="dxa"/>
            <w:tcBorders>
              <w:top w:val="single" w:sz="4" w:space="0" w:color="000000"/>
              <w:left w:val="single" w:sz="4" w:space="0" w:color="000000"/>
              <w:bottom w:val="single" w:sz="4" w:space="0" w:color="000000"/>
            </w:tcBorders>
            <w:shd w:val="clear" w:color="auto" w:fill="auto"/>
          </w:tcPr>
          <w:p w:rsidR="008D4C48" w:rsidRPr="005E0B2B" w:rsidRDefault="008D4C48" w:rsidP="005E0B2B">
            <w:pPr>
              <w:snapToGrid w:val="0"/>
              <w:spacing w:after="0" w:line="240" w:lineRule="auto"/>
              <w:ind w:left="39"/>
              <w:rPr>
                <w:rFonts w:ascii="Times New Roman" w:hAnsi="Times New Roman" w:cs="Times New Roman"/>
                <w:sz w:val="24"/>
                <w:szCs w:val="24"/>
              </w:rPr>
            </w:pPr>
            <w:r w:rsidRPr="005E0B2B">
              <w:rPr>
                <w:rFonts w:ascii="Times New Roman" w:hAnsi="Times New Roman" w:cs="Times New Roman"/>
                <w:sz w:val="24"/>
                <w:szCs w:val="24"/>
              </w:rPr>
              <w:t>Количество объектов, на которых проведены контрольные мероприятия</w:t>
            </w:r>
          </w:p>
        </w:tc>
        <w:tc>
          <w:tcPr>
            <w:tcW w:w="1437" w:type="dxa"/>
            <w:tcBorders>
              <w:top w:val="single" w:sz="4" w:space="0" w:color="000000"/>
              <w:left w:val="single" w:sz="4" w:space="0" w:color="000000"/>
              <w:bottom w:val="single" w:sz="4" w:space="0" w:color="000000"/>
            </w:tcBorders>
            <w:shd w:val="clear" w:color="auto" w:fill="auto"/>
            <w:vAlign w:val="center"/>
          </w:tcPr>
          <w:p w:rsidR="008D4C48" w:rsidRPr="005E0B2B" w:rsidRDefault="008D4C48" w:rsidP="005E0B2B">
            <w:pPr>
              <w:snapToGrid w:val="0"/>
              <w:spacing w:after="0" w:line="240" w:lineRule="auto"/>
              <w:ind w:left="46"/>
              <w:jc w:val="center"/>
              <w:rPr>
                <w:rFonts w:ascii="Times New Roman" w:hAnsi="Times New Roman" w:cs="Times New Roman"/>
                <w:sz w:val="24"/>
                <w:szCs w:val="24"/>
              </w:rPr>
            </w:pPr>
            <w:r w:rsidRPr="005E0B2B">
              <w:rPr>
                <w:rFonts w:ascii="Times New Roman" w:hAnsi="Times New Roman" w:cs="Times New Roman"/>
                <w:sz w:val="24"/>
                <w:szCs w:val="24"/>
              </w:rPr>
              <w:t>ед.</w:t>
            </w:r>
          </w:p>
        </w:tc>
        <w:tc>
          <w:tcPr>
            <w:tcW w:w="1155" w:type="dxa"/>
            <w:tcBorders>
              <w:top w:val="single" w:sz="4" w:space="0" w:color="000000"/>
              <w:left w:val="single" w:sz="4" w:space="0" w:color="000000"/>
              <w:bottom w:val="single" w:sz="4" w:space="0" w:color="000000"/>
            </w:tcBorders>
            <w:shd w:val="clear" w:color="auto" w:fill="auto"/>
          </w:tcPr>
          <w:p w:rsidR="008D4C48" w:rsidRPr="005E0B2B" w:rsidRDefault="008D4C48" w:rsidP="009B6D2B">
            <w:pPr>
              <w:snapToGrid w:val="0"/>
              <w:spacing w:after="0" w:line="240" w:lineRule="auto"/>
              <w:ind w:left="46"/>
              <w:jc w:val="center"/>
              <w:rPr>
                <w:rFonts w:ascii="Times New Roman" w:hAnsi="Times New Roman" w:cs="Times New Roman"/>
                <w:sz w:val="24"/>
                <w:szCs w:val="24"/>
              </w:rPr>
            </w:pPr>
            <w:r w:rsidRPr="005E0B2B">
              <w:rPr>
                <w:rFonts w:ascii="Times New Roman" w:hAnsi="Times New Roman" w:cs="Times New Roman"/>
                <w:sz w:val="24"/>
                <w:szCs w:val="24"/>
              </w:rPr>
              <w:t>2</w:t>
            </w:r>
          </w:p>
        </w:tc>
        <w:tc>
          <w:tcPr>
            <w:tcW w:w="1435" w:type="dxa"/>
            <w:tcBorders>
              <w:top w:val="single" w:sz="4" w:space="0" w:color="000000"/>
              <w:left w:val="single" w:sz="4" w:space="0" w:color="000000"/>
              <w:bottom w:val="single" w:sz="4" w:space="0" w:color="000000"/>
              <w:right w:val="single" w:sz="4" w:space="0" w:color="000000"/>
            </w:tcBorders>
            <w:shd w:val="clear" w:color="auto" w:fill="auto"/>
          </w:tcPr>
          <w:p w:rsidR="008D4C48" w:rsidRPr="005E0B2B" w:rsidRDefault="008D4C48" w:rsidP="009B6D2B">
            <w:pPr>
              <w:snapToGrid w:val="0"/>
              <w:spacing w:after="0" w:line="240" w:lineRule="auto"/>
              <w:ind w:left="46"/>
              <w:jc w:val="center"/>
              <w:rPr>
                <w:rFonts w:ascii="Times New Roman" w:hAnsi="Times New Roman" w:cs="Times New Roman"/>
                <w:sz w:val="24"/>
                <w:szCs w:val="24"/>
              </w:rPr>
            </w:pPr>
            <w:r w:rsidRPr="005E0B2B">
              <w:rPr>
                <w:rFonts w:ascii="Times New Roman" w:hAnsi="Times New Roman" w:cs="Times New Roman"/>
                <w:sz w:val="24"/>
                <w:szCs w:val="24"/>
              </w:rPr>
              <w:t>5</w:t>
            </w:r>
          </w:p>
        </w:tc>
      </w:tr>
      <w:tr w:rsidR="008D4C48" w:rsidRPr="005E0B2B" w:rsidTr="009B6D2B">
        <w:trPr>
          <w:trHeight w:val="360"/>
        </w:trPr>
        <w:tc>
          <w:tcPr>
            <w:tcW w:w="851" w:type="dxa"/>
            <w:tcBorders>
              <w:top w:val="single" w:sz="4" w:space="0" w:color="000000"/>
              <w:left w:val="single" w:sz="4" w:space="0" w:color="000000"/>
              <w:bottom w:val="single" w:sz="4" w:space="0" w:color="000000"/>
            </w:tcBorders>
            <w:shd w:val="clear" w:color="auto" w:fill="auto"/>
          </w:tcPr>
          <w:p w:rsidR="008D4C48" w:rsidRPr="005E0B2B" w:rsidRDefault="008D4C48" w:rsidP="005E0B2B">
            <w:pPr>
              <w:snapToGrid w:val="0"/>
              <w:spacing w:after="0" w:line="240" w:lineRule="auto"/>
              <w:ind w:left="57" w:right="-108"/>
              <w:jc w:val="both"/>
              <w:rPr>
                <w:rFonts w:ascii="Times New Roman" w:hAnsi="Times New Roman" w:cs="Times New Roman"/>
                <w:sz w:val="24"/>
                <w:szCs w:val="24"/>
              </w:rPr>
            </w:pPr>
            <w:r w:rsidRPr="005E0B2B">
              <w:rPr>
                <w:rFonts w:ascii="Times New Roman" w:hAnsi="Times New Roman" w:cs="Times New Roman"/>
                <w:sz w:val="24"/>
                <w:szCs w:val="24"/>
              </w:rPr>
              <w:t>9.</w:t>
            </w:r>
          </w:p>
        </w:tc>
        <w:tc>
          <w:tcPr>
            <w:tcW w:w="5497" w:type="dxa"/>
            <w:tcBorders>
              <w:top w:val="single" w:sz="4" w:space="0" w:color="000000"/>
              <w:left w:val="single" w:sz="4" w:space="0" w:color="000000"/>
              <w:bottom w:val="single" w:sz="4" w:space="0" w:color="000000"/>
            </w:tcBorders>
            <w:shd w:val="clear" w:color="auto" w:fill="auto"/>
          </w:tcPr>
          <w:p w:rsidR="008D4C48" w:rsidRPr="005E0B2B" w:rsidRDefault="008D4C48" w:rsidP="005E0B2B">
            <w:pPr>
              <w:snapToGrid w:val="0"/>
              <w:spacing w:after="0" w:line="240" w:lineRule="auto"/>
              <w:rPr>
                <w:rFonts w:ascii="Times New Roman" w:hAnsi="Times New Roman" w:cs="Times New Roman"/>
                <w:sz w:val="24"/>
                <w:szCs w:val="24"/>
              </w:rPr>
            </w:pPr>
            <w:r w:rsidRPr="005E0B2B">
              <w:rPr>
                <w:rFonts w:ascii="Times New Roman" w:hAnsi="Times New Roman" w:cs="Times New Roman"/>
                <w:sz w:val="24"/>
                <w:szCs w:val="24"/>
              </w:rPr>
              <w:t>Объем средств, проверенных при проведении контрольных мероприятий</w:t>
            </w:r>
          </w:p>
        </w:tc>
        <w:tc>
          <w:tcPr>
            <w:tcW w:w="1437" w:type="dxa"/>
            <w:tcBorders>
              <w:top w:val="single" w:sz="4" w:space="0" w:color="000000"/>
              <w:left w:val="single" w:sz="4" w:space="0" w:color="000000"/>
              <w:bottom w:val="single" w:sz="4" w:space="0" w:color="000000"/>
            </w:tcBorders>
            <w:shd w:val="clear" w:color="auto" w:fill="auto"/>
            <w:vAlign w:val="center"/>
          </w:tcPr>
          <w:p w:rsidR="008D4C48" w:rsidRPr="005E0B2B" w:rsidRDefault="008D4C48" w:rsidP="005E0B2B">
            <w:pPr>
              <w:snapToGrid w:val="0"/>
              <w:spacing w:after="0" w:line="240" w:lineRule="auto"/>
              <w:ind w:left="46"/>
              <w:jc w:val="center"/>
              <w:rPr>
                <w:rFonts w:ascii="Times New Roman" w:hAnsi="Times New Roman" w:cs="Times New Roman"/>
                <w:sz w:val="24"/>
                <w:szCs w:val="24"/>
              </w:rPr>
            </w:pPr>
            <w:r w:rsidRPr="005E0B2B">
              <w:rPr>
                <w:rFonts w:ascii="Times New Roman" w:hAnsi="Times New Roman" w:cs="Times New Roman"/>
                <w:sz w:val="24"/>
                <w:szCs w:val="24"/>
              </w:rPr>
              <w:t>тыс.руб.</w:t>
            </w:r>
          </w:p>
        </w:tc>
        <w:tc>
          <w:tcPr>
            <w:tcW w:w="1155" w:type="dxa"/>
            <w:tcBorders>
              <w:top w:val="single" w:sz="4" w:space="0" w:color="000000"/>
              <w:left w:val="single" w:sz="4" w:space="0" w:color="000000"/>
              <w:bottom w:val="single" w:sz="4" w:space="0" w:color="000000"/>
            </w:tcBorders>
            <w:shd w:val="clear" w:color="auto" w:fill="auto"/>
          </w:tcPr>
          <w:p w:rsidR="008D4C48" w:rsidRPr="005E0B2B" w:rsidRDefault="008D4C48" w:rsidP="009B6D2B">
            <w:pPr>
              <w:snapToGrid w:val="0"/>
              <w:spacing w:after="0" w:line="240" w:lineRule="auto"/>
              <w:ind w:left="46"/>
              <w:jc w:val="center"/>
              <w:rPr>
                <w:rFonts w:ascii="Times New Roman" w:hAnsi="Times New Roman" w:cs="Times New Roman"/>
                <w:sz w:val="24"/>
                <w:szCs w:val="24"/>
              </w:rPr>
            </w:pPr>
            <w:r w:rsidRPr="005E0B2B">
              <w:rPr>
                <w:rFonts w:ascii="Times New Roman" w:hAnsi="Times New Roman" w:cs="Times New Roman"/>
                <w:sz w:val="24"/>
                <w:szCs w:val="24"/>
              </w:rPr>
              <w:t>23 540,000</w:t>
            </w:r>
          </w:p>
        </w:tc>
        <w:tc>
          <w:tcPr>
            <w:tcW w:w="1435" w:type="dxa"/>
            <w:tcBorders>
              <w:top w:val="single" w:sz="4" w:space="0" w:color="000000"/>
              <w:left w:val="single" w:sz="4" w:space="0" w:color="000000"/>
              <w:bottom w:val="single" w:sz="4" w:space="0" w:color="000000"/>
              <w:right w:val="single" w:sz="4" w:space="0" w:color="000000"/>
            </w:tcBorders>
            <w:shd w:val="clear" w:color="auto" w:fill="auto"/>
          </w:tcPr>
          <w:p w:rsidR="008D4C48" w:rsidRPr="005E0B2B" w:rsidRDefault="008D4C48" w:rsidP="009B6D2B">
            <w:pPr>
              <w:snapToGrid w:val="0"/>
              <w:spacing w:after="0" w:line="240" w:lineRule="auto"/>
              <w:ind w:left="46"/>
              <w:jc w:val="center"/>
              <w:rPr>
                <w:rFonts w:ascii="Times New Roman" w:hAnsi="Times New Roman" w:cs="Times New Roman"/>
                <w:sz w:val="24"/>
                <w:szCs w:val="24"/>
              </w:rPr>
            </w:pPr>
            <w:r w:rsidRPr="005E0B2B">
              <w:rPr>
                <w:rFonts w:ascii="Times New Roman" w:hAnsi="Times New Roman" w:cs="Times New Roman"/>
                <w:sz w:val="24"/>
                <w:szCs w:val="24"/>
              </w:rPr>
              <w:t>95 467,940</w:t>
            </w:r>
          </w:p>
        </w:tc>
      </w:tr>
      <w:tr w:rsidR="008D4C48" w:rsidRPr="005E0B2B" w:rsidTr="009B6D2B">
        <w:tblPrEx>
          <w:tblCellMar>
            <w:top w:w="108" w:type="dxa"/>
            <w:bottom w:w="108" w:type="dxa"/>
          </w:tblCellMar>
        </w:tblPrEx>
        <w:trPr>
          <w:trHeight w:val="458"/>
        </w:trPr>
        <w:tc>
          <w:tcPr>
            <w:tcW w:w="851" w:type="dxa"/>
            <w:tcBorders>
              <w:top w:val="single" w:sz="4" w:space="0" w:color="000000"/>
              <w:left w:val="single" w:sz="4" w:space="0" w:color="000000"/>
              <w:bottom w:val="single" w:sz="4" w:space="0" w:color="000000"/>
            </w:tcBorders>
            <w:shd w:val="clear" w:color="auto" w:fill="auto"/>
          </w:tcPr>
          <w:p w:rsidR="008D4C48" w:rsidRPr="005E0B2B" w:rsidRDefault="008D4C48" w:rsidP="005E0B2B">
            <w:pPr>
              <w:snapToGrid w:val="0"/>
              <w:spacing w:after="0" w:line="240" w:lineRule="auto"/>
              <w:ind w:left="57" w:right="-108"/>
              <w:jc w:val="both"/>
              <w:rPr>
                <w:rFonts w:ascii="Times New Roman" w:hAnsi="Times New Roman" w:cs="Times New Roman"/>
                <w:sz w:val="24"/>
                <w:szCs w:val="24"/>
              </w:rPr>
            </w:pPr>
            <w:r w:rsidRPr="005E0B2B">
              <w:rPr>
                <w:rFonts w:ascii="Times New Roman" w:hAnsi="Times New Roman" w:cs="Times New Roman"/>
                <w:sz w:val="24"/>
                <w:szCs w:val="24"/>
              </w:rPr>
              <w:t>10.</w:t>
            </w:r>
          </w:p>
        </w:tc>
        <w:tc>
          <w:tcPr>
            <w:tcW w:w="5497" w:type="dxa"/>
            <w:tcBorders>
              <w:top w:val="single" w:sz="4" w:space="0" w:color="000000"/>
              <w:left w:val="single" w:sz="4" w:space="0" w:color="000000"/>
              <w:bottom w:val="single" w:sz="4" w:space="0" w:color="000000"/>
            </w:tcBorders>
            <w:shd w:val="clear" w:color="auto" w:fill="auto"/>
          </w:tcPr>
          <w:p w:rsidR="008D4C48" w:rsidRPr="005E0B2B" w:rsidRDefault="008D4C48" w:rsidP="005E0B2B">
            <w:pPr>
              <w:snapToGrid w:val="0"/>
              <w:spacing w:after="0" w:line="240" w:lineRule="auto"/>
              <w:ind w:left="39"/>
              <w:rPr>
                <w:rFonts w:ascii="Times New Roman" w:hAnsi="Times New Roman" w:cs="Times New Roman"/>
                <w:sz w:val="24"/>
                <w:szCs w:val="24"/>
              </w:rPr>
            </w:pPr>
            <w:r w:rsidRPr="005E0B2B">
              <w:rPr>
                <w:rFonts w:ascii="Times New Roman" w:hAnsi="Times New Roman" w:cs="Times New Roman"/>
                <w:sz w:val="24"/>
                <w:szCs w:val="24"/>
              </w:rPr>
              <w:t>Выявлено нарушений</w:t>
            </w:r>
          </w:p>
        </w:tc>
        <w:tc>
          <w:tcPr>
            <w:tcW w:w="1437" w:type="dxa"/>
            <w:tcBorders>
              <w:top w:val="single" w:sz="4" w:space="0" w:color="000000"/>
              <w:left w:val="single" w:sz="4" w:space="0" w:color="000000"/>
              <w:bottom w:val="single" w:sz="4" w:space="0" w:color="000000"/>
            </w:tcBorders>
            <w:shd w:val="clear" w:color="auto" w:fill="auto"/>
            <w:vAlign w:val="center"/>
          </w:tcPr>
          <w:p w:rsidR="008D4C48" w:rsidRPr="005E0B2B" w:rsidRDefault="008D4C48" w:rsidP="005E0B2B">
            <w:pPr>
              <w:snapToGrid w:val="0"/>
              <w:spacing w:after="0" w:line="240" w:lineRule="auto"/>
              <w:ind w:left="46"/>
              <w:jc w:val="center"/>
              <w:rPr>
                <w:rFonts w:ascii="Times New Roman" w:hAnsi="Times New Roman" w:cs="Times New Roman"/>
                <w:sz w:val="24"/>
                <w:szCs w:val="24"/>
              </w:rPr>
            </w:pPr>
            <w:r w:rsidRPr="005E0B2B">
              <w:rPr>
                <w:rFonts w:ascii="Times New Roman" w:hAnsi="Times New Roman" w:cs="Times New Roman"/>
                <w:sz w:val="24"/>
                <w:szCs w:val="24"/>
              </w:rPr>
              <w:t>ед.</w:t>
            </w:r>
          </w:p>
        </w:tc>
        <w:tc>
          <w:tcPr>
            <w:tcW w:w="1155" w:type="dxa"/>
            <w:tcBorders>
              <w:top w:val="single" w:sz="4" w:space="0" w:color="000000"/>
              <w:left w:val="single" w:sz="4" w:space="0" w:color="000000"/>
              <w:bottom w:val="single" w:sz="4" w:space="0" w:color="000000"/>
            </w:tcBorders>
            <w:shd w:val="clear" w:color="auto" w:fill="auto"/>
          </w:tcPr>
          <w:p w:rsidR="008D4C48" w:rsidRPr="005E0B2B" w:rsidRDefault="008D4C48" w:rsidP="009B6D2B">
            <w:pPr>
              <w:snapToGrid w:val="0"/>
              <w:spacing w:after="0" w:line="240" w:lineRule="auto"/>
              <w:ind w:left="46"/>
              <w:jc w:val="center"/>
              <w:rPr>
                <w:rFonts w:ascii="Times New Roman" w:hAnsi="Times New Roman" w:cs="Times New Roman"/>
                <w:sz w:val="24"/>
                <w:szCs w:val="24"/>
              </w:rPr>
            </w:pPr>
            <w:r w:rsidRPr="005E0B2B">
              <w:rPr>
                <w:rFonts w:ascii="Times New Roman" w:hAnsi="Times New Roman" w:cs="Times New Roman"/>
                <w:sz w:val="24"/>
                <w:szCs w:val="24"/>
              </w:rPr>
              <w:t>46</w:t>
            </w:r>
          </w:p>
        </w:tc>
        <w:tc>
          <w:tcPr>
            <w:tcW w:w="1435" w:type="dxa"/>
            <w:tcBorders>
              <w:top w:val="single" w:sz="4" w:space="0" w:color="000000"/>
              <w:left w:val="single" w:sz="4" w:space="0" w:color="000000"/>
              <w:bottom w:val="single" w:sz="4" w:space="0" w:color="000000"/>
              <w:right w:val="single" w:sz="4" w:space="0" w:color="000000"/>
            </w:tcBorders>
            <w:shd w:val="clear" w:color="auto" w:fill="auto"/>
          </w:tcPr>
          <w:p w:rsidR="008D4C48" w:rsidRPr="005E0B2B" w:rsidRDefault="008D4C48" w:rsidP="009B6D2B">
            <w:pPr>
              <w:snapToGrid w:val="0"/>
              <w:spacing w:after="0" w:line="240" w:lineRule="auto"/>
              <w:ind w:left="46"/>
              <w:jc w:val="center"/>
              <w:rPr>
                <w:rFonts w:ascii="Times New Roman" w:hAnsi="Times New Roman" w:cs="Times New Roman"/>
                <w:sz w:val="24"/>
                <w:szCs w:val="24"/>
              </w:rPr>
            </w:pPr>
            <w:r w:rsidRPr="005E0B2B">
              <w:rPr>
                <w:rFonts w:ascii="Times New Roman" w:hAnsi="Times New Roman" w:cs="Times New Roman"/>
                <w:sz w:val="24"/>
                <w:szCs w:val="24"/>
              </w:rPr>
              <w:t>62</w:t>
            </w:r>
          </w:p>
        </w:tc>
      </w:tr>
      <w:tr w:rsidR="008D4C48" w:rsidRPr="005E0B2B" w:rsidTr="009B6D2B">
        <w:tblPrEx>
          <w:tblCellMar>
            <w:top w:w="108" w:type="dxa"/>
            <w:bottom w:w="108" w:type="dxa"/>
          </w:tblCellMar>
        </w:tblPrEx>
        <w:trPr>
          <w:trHeight w:val="360"/>
        </w:trPr>
        <w:tc>
          <w:tcPr>
            <w:tcW w:w="851" w:type="dxa"/>
            <w:tcBorders>
              <w:top w:val="single" w:sz="4" w:space="0" w:color="000000"/>
              <w:left w:val="single" w:sz="4" w:space="0" w:color="000000"/>
              <w:bottom w:val="single" w:sz="4" w:space="0" w:color="000000"/>
            </w:tcBorders>
            <w:shd w:val="clear" w:color="auto" w:fill="auto"/>
          </w:tcPr>
          <w:p w:rsidR="008D4C48" w:rsidRPr="005E0B2B" w:rsidRDefault="008D4C48" w:rsidP="005E0B2B">
            <w:pPr>
              <w:snapToGrid w:val="0"/>
              <w:spacing w:after="0" w:line="240" w:lineRule="auto"/>
              <w:ind w:left="57" w:right="-108"/>
              <w:jc w:val="both"/>
              <w:rPr>
                <w:rFonts w:ascii="Times New Roman" w:hAnsi="Times New Roman" w:cs="Times New Roman"/>
                <w:sz w:val="24"/>
                <w:szCs w:val="24"/>
              </w:rPr>
            </w:pPr>
            <w:r w:rsidRPr="005E0B2B">
              <w:rPr>
                <w:rFonts w:ascii="Times New Roman" w:hAnsi="Times New Roman" w:cs="Times New Roman"/>
                <w:sz w:val="24"/>
                <w:szCs w:val="24"/>
              </w:rPr>
              <w:t>11.</w:t>
            </w:r>
          </w:p>
        </w:tc>
        <w:tc>
          <w:tcPr>
            <w:tcW w:w="5497" w:type="dxa"/>
            <w:tcBorders>
              <w:top w:val="single" w:sz="4" w:space="0" w:color="000000"/>
              <w:left w:val="single" w:sz="4" w:space="0" w:color="000000"/>
              <w:bottom w:val="single" w:sz="4" w:space="0" w:color="000000"/>
            </w:tcBorders>
            <w:shd w:val="clear" w:color="auto" w:fill="auto"/>
          </w:tcPr>
          <w:p w:rsidR="008D4C48" w:rsidRPr="005E0B2B" w:rsidRDefault="008D4C48" w:rsidP="005E0B2B">
            <w:pPr>
              <w:snapToGrid w:val="0"/>
              <w:spacing w:after="0" w:line="240" w:lineRule="auto"/>
              <w:ind w:left="39"/>
              <w:rPr>
                <w:rFonts w:ascii="Times New Roman" w:hAnsi="Times New Roman" w:cs="Times New Roman"/>
                <w:sz w:val="24"/>
                <w:szCs w:val="24"/>
              </w:rPr>
            </w:pPr>
            <w:r w:rsidRPr="005E0B2B">
              <w:rPr>
                <w:rFonts w:ascii="Times New Roman" w:hAnsi="Times New Roman" w:cs="Times New Roman"/>
                <w:sz w:val="24"/>
                <w:szCs w:val="24"/>
              </w:rPr>
              <w:t>Выявлено нарушений на общую сумму, всего</w:t>
            </w:r>
          </w:p>
        </w:tc>
        <w:tc>
          <w:tcPr>
            <w:tcW w:w="1437" w:type="dxa"/>
            <w:tcBorders>
              <w:top w:val="single" w:sz="4" w:space="0" w:color="000000"/>
              <w:left w:val="single" w:sz="4" w:space="0" w:color="000000"/>
              <w:bottom w:val="single" w:sz="4" w:space="0" w:color="000000"/>
            </w:tcBorders>
            <w:shd w:val="clear" w:color="auto" w:fill="auto"/>
            <w:vAlign w:val="center"/>
          </w:tcPr>
          <w:p w:rsidR="008D4C48" w:rsidRPr="005E0B2B" w:rsidRDefault="008D4C48" w:rsidP="005E0B2B">
            <w:pPr>
              <w:snapToGrid w:val="0"/>
              <w:spacing w:after="0" w:line="240" w:lineRule="auto"/>
              <w:ind w:left="46"/>
              <w:jc w:val="center"/>
              <w:rPr>
                <w:rFonts w:ascii="Times New Roman" w:hAnsi="Times New Roman" w:cs="Times New Roman"/>
                <w:sz w:val="24"/>
                <w:szCs w:val="24"/>
              </w:rPr>
            </w:pPr>
            <w:r w:rsidRPr="005E0B2B">
              <w:rPr>
                <w:rFonts w:ascii="Times New Roman" w:hAnsi="Times New Roman" w:cs="Times New Roman"/>
                <w:sz w:val="24"/>
                <w:szCs w:val="24"/>
              </w:rPr>
              <w:t>тыс.руб.</w:t>
            </w:r>
          </w:p>
        </w:tc>
        <w:tc>
          <w:tcPr>
            <w:tcW w:w="1155" w:type="dxa"/>
            <w:tcBorders>
              <w:left w:val="single" w:sz="4" w:space="0" w:color="000000"/>
              <w:bottom w:val="single" w:sz="4" w:space="0" w:color="000000"/>
            </w:tcBorders>
            <w:shd w:val="clear" w:color="auto" w:fill="auto"/>
          </w:tcPr>
          <w:p w:rsidR="008D4C48" w:rsidRPr="005E0B2B" w:rsidRDefault="008D4C48" w:rsidP="009B6D2B">
            <w:pPr>
              <w:snapToGrid w:val="0"/>
              <w:spacing w:after="0" w:line="240" w:lineRule="auto"/>
              <w:ind w:left="46"/>
              <w:jc w:val="center"/>
              <w:rPr>
                <w:rFonts w:ascii="Times New Roman" w:hAnsi="Times New Roman" w:cs="Times New Roman"/>
                <w:sz w:val="24"/>
                <w:szCs w:val="24"/>
              </w:rPr>
            </w:pPr>
            <w:r w:rsidRPr="005E0B2B">
              <w:rPr>
                <w:rFonts w:ascii="Times New Roman" w:hAnsi="Times New Roman" w:cs="Times New Roman"/>
                <w:sz w:val="24"/>
                <w:szCs w:val="24"/>
              </w:rPr>
              <w:t>161,355</w:t>
            </w:r>
          </w:p>
        </w:tc>
        <w:tc>
          <w:tcPr>
            <w:tcW w:w="1435" w:type="dxa"/>
            <w:tcBorders>
              <w:left w:val="single" w:sz="4" w:space="0" w:color="000000"/>
              <w:bottom w:val="single" w:sz="4" w:space="0" w:color="000000"/>
              <w:right w:val="single" w:sz="4" w:space="0" w:color="000000"/>
            </w:tcBorders>
            <w:shd w:val="clear" w:color="auto" w:fill="auto"/>
          </w:tcPr>
          <w:p w:rsidR="008D4C48" w:rsidRPr="005E0B2B" w:rsidRDefault="008D4C48" w:rsidP="009B6D2B">
            <w:pPr>
              <w:snapToGrid w:val="0"/>
              <w:spacing w:after="0" w:line="240" w:lineRule="auto"/>
              <w:ind w:left="46"/>
              <w:jc w:val="center"/>
              <w:rPr>
                <w:rFonts w:ascii="Times New Roman" w:hAnsi="Times New Roman" w:cs="Times New Roman"/>
                <w:sz w:val="24"/>
                <w:szCs w:val="24"/>
              </w:rPr>
            </w:pPr>
            <w:r w:rsidRPr="005E0B2B">
              <w:rPr>
                <w:rFonts w:ascii="Times New Roman" w:hAnsi="Times New Roman" w:cs="Times New Roman"/>
                <w:sz w:val="24"/>
                <w:szCs w:val="24"/>
              </w:rPr>
              <w:t>4 646,019</w:t>
            </w:r>
          </w:p>
        </w:tc>
      </w:tr>
      <w:tr w:rsidR="008D4C48" w:rsidRPr="005E0B2B" w:rsidTr="009B6D2B">
        <w:tblPrEx>
          <w:tblCellMar>
            <w:top w:w="108" w:type="dxa"/>
            <w:bottom w:w="108" w:type="dxa"/>
          </w:tblCellMar>
        </w:tblPrEx>
        <w:trPr>
          <w:trHeight w:val="360"/>
        </w:trPr>
        <w:tc>
          <w:tcPr>
            <w:tcW w:w="851" w:type="dxa"/>
            <w:tcBorders>
              <w:top w:val="single" w:sz="4" w:space="0" w:color="000000"/>
              <w:left w:val="single" w:sz="4" w:space="0" w:color="000000"/>
              <w:bottom w:val="single" w:sz="4" w:space="0" w:color="000000"/>
            </w:tcBorders>
            <w:shd w:val="clear" w:color="auto" w:fill="auto"/>
          </w:tcPr>
          <w:p w:rsidR="008D4C48" w:rsidRPr="005E0B2B" w:rsidRDefault="008D4C48" w:rsidP="005E0B2B">
            <w:pPr>
              <w:snapToGrid w:val="0"/>
              <w:spacing w:after="0" w:line="240" w:lineRule="auto"/>
              <w:ind w:left="57" w:right="-108"/>
              <w:jc w:val="both"/>
              <w:rPr>
                <w:rFonts w:ascii="Times New Roman" w:hAnsi="Times New Roman" w:cs="Times New Roman"/>
                <w:sz w:val="24"/>
                <w:szCs w:val="24"/>
              </w:rPr>
            </w:pPr>
          </w:p>
        </w:tc>
        <w:tc>
          <w:tcPr>
            <w:tcW w:w="5497" w:type="dxa"/>
            <w:tcBorders>
              <w:top w:val="single" w:sz="4" w:space="0" w:color="000000"/>
              <w:left w:val="single" w:sz="4" w:space="0" w:color="000000"/>
              <w:bottom w:val="single" w:sz="4" w:space="0" w:color="000000"/>
            </w:tcBorders>
            <w:shd w:val="clear" w:color="auto" w:fill="auto"/>
          </w:tcPr>
          <w:p w:rsidR="008D4C48" w:rsidRPr="005E0B2B" w:rsidRDefault="008D4C48" w:rsidP="005E0B2B">
            <w:pPr>
              <w:snapToGrid w:val="0"/>
              <w:spacing w:after="0" w:line="240" w:lineRule="auto"/>
              <w:ind w:left="39"/>
              <w:rPr>
                <w:rFonts w:ascii="Times New Roman" w:hAnsi="Times New Roman" w:cs="Times New Roman"/>
                <w:sz w:val="24"/>
                <w:szCs w:val="24"/>
              </w:rPr>
            </w:pPr>
            <w:r w:rsidRPr="005E0B2B">
              <w:rPr>
                <w:rFonts w:ascii="Times New Roman" w:hAnsi="Times New Roman" w:cs="Times New Roman"/>
                <w:sz w:val="24"/>
                <w:szCs w:val="24"/>
              </w:rPr>
              <w:t>в том числе:</w:t>
            </w:r>
          </w:p>
        </w:tc>
        <w:tc>
          <w:tcPr>
            <w:tcW w:w="1437" w:type="dxa"/>
            <w:tcBorders>
              <w:top w:val="single" w:sz="4" w:space="0" w:color="000000"/>
              <w:left w:val="single" w:sz="4" w:space="0" w:color="000000"/>
              <w:bottom w:val="single" w:sz="4" w:space="0" w:color="000000"/>
            </w:tcBorders>
            <w:shd w:val="clear" w:color="auto" w:fill="auto"/>
            <w:vAlign w:val="center"/>
          </w:tcPr>
          <w:p w:rsidR="008D4C48" w:rsidRPr="005E0B2B" w:rsidRDefault="008D4C48" w:rsidP="005E0B2B">
            <w:pPr>
              <w:snapToGrid w:val="0"/>
              <w:spacing w:after="0" w:line="240" w:lineRule="auto"/>
              <w:ind w:left="46"/>
              <w:jc w:val="center"/>
              <w:rPr>
                <w:rFonts w:ascii="Times New Roman" w:hAnsi="Times New Roman" w:cs="Times New Roman"/>
                <w:sz w:val="24"/>
                <w:szCs w:val="24"/>
              </w:rPr>
            </w:pPr>
          </w:p>
        </w:tc>
        <w:tc>
          <w:tcPr>
            <w:tcW w:w="1155" w:type="dxa"/>
            <w:tcBorders>
              <w:left w:val="single" w:sz="4" w:space="0" w:color="000000"/>
              <w:bottom w:val="single" w:sz="4" w:space="0" w:color="000000"/>
            </w:tcBorders>
            <w:shd w:val="clear" w:color="auto" w:fill="auto"/>
          </w:tcPr>
          <w:p w:rsidR="008D4C48" w:rsidRPr="005E0B2B" w:rsidRDefault="008D4C48" w:rsidP="009B6D2B">
            <w:pPr>
              <w:snapToGrid w:val="0"/>
              <w:spacing w:after="0" w:line="240" w:lineRule="auto"/>
              <w:ind w:left="46"/>
              <w:jc w:val="center"/>
              <w:rPr>
                <w:rFonts w:ascii="Times New Roman" w:hAnsi="Times New Roman" w:cs="Times New Roman"/>
                <w:sz w:val="24"/>
                <w:szCs w:val="24"/>
              </w:rPr>
            </w:pPr>
          </w:p>
        </w:tc>
        <w:tc>
          <w:tcPr>
            <w:tcW w:w="1435" w:type="dxa"/>
            <w:tcBorders>
              <w:left w:val="single" w:sz="4" w:space="0" w:color="000000"/>
              <w:bottom w:val="single" w:sz="4" w:space="0" w:color="000000"/>
              <w:right w:val="single" w:sz="4" w:space="0" w:color="000000"/>
            </w:tcBorders>
            <w:shd w:val="clear" w:color="auto" w:fill="auto"/>
          </w:tcPr>
          <w:p w:rsidR="008D4C48" w:rsidRPr="005E0B2B" w:rsidRDefault="008D4C48" w:rsidP="009B6D2B">
            <w:pPr>
              <w:snapToGrid w:val="0"/>
              <w:spacing w:after="0" w:line="240" w:lineRule="auto"/>
              <w:ind w:left="46"/>
              <w:jc w:val="center"/>
              <w:rPr>
                <w:rFonts w:ascii="Times New Roman" w:hAnsi="Times New Roman" w:cs="Times New Roman"/>
                <w:sz w:val="24"/>
                <w:szCs w:val="24"/>
              </w:rPr>
            </w:pPr>
          </w:p>
        </w:tc>
      </w:tr>
      <w:tr w:rsidR="008D4C48" w:rsidRPr="005E0B2B" w:rsidTr="009B6D2B">
        <w:tblPrEx>
          <w:tblCellMar>
            <w:top w:w="108" w:type="dxa"/>
            <w:bottom w:w="108" w:type="dxa"/>
          </w:tblCellMar>
        </w:tblPrEx>
        <w:trPr>
          <w:trHeight w:val="360"/>
        </w:trPr>
        <w:tc>
          <w:tcPr>
            <w:tcW w:w="851" w:type="dxa"/>
            <w:tcBorders>
              <w:top w:val="single" w:sz="4" w:space="0" w:color="000000"/>
              <w:left w:val="single" w:sz="4" w:space="0" w:color="000000"/>
              <w:bottom w:val="single" w:sz="4" w:space="0" w:color="000000"/>
            </w:tcBorders>
            <w:shd w:val="clear" w:color="auto" w:fill="auto"/>
          </w:tcPr>
          <w:p w:rsidR="008D4C48" w:rsidRPr="005E0B2B" w:rsidRDefault="008D4C48" w:rsidP="005E0B2B">
            <w:pPr>
              <w:snapToGrid w:val="0"/>
              <w:spacing w:after="0" w:line="240" w:lineRule="auto"/>
              <w:ind w:left="57" w:right="-108"/>
              <w:jc w:val="both"/>
              <w:rPr>
                <w:rFonts w:ascii="Times New Roman" w:hAnsi="Times New Roman" w:cs="Times New Roman"/>
                <w:sz w:val="24"/>
                <w:szCs w:val="24"/>
              </w:rPr>
            </w:pPr>
            <w:r w:rsidRPr="005E0B2B">
              <w:rPr>
                <w:rFonts w:ascii="Times New Roman" w:hAnsi="Times New Roman" w:cs="Times New Roman"/>
                <w:sz w:val="24"/>
                <w:szCs w:val="24"/>
              </w:rPr>
              <w:t>11.1</w:t>
            </w:r>
          </w:p>
        </w:tc>
        <w:tc>
          <w:tcPr>
            <w:tcW w:w="5497" w:type="dxa"/>
            <w:tcBorders>
              <w:top w:val="single" w:sz="4" w:space="0" w:color="000000"/>
              <w:left w:val="single" w:sz="4" w:space="0" w:color="000000"/>
              <w:bottom w:val="single" w:sz="4" w:space="0" w:color="000000"/>
            </w:tcBorders>
            <w:shd w:val="clear" w:color="auto" w:fill="auto"/>
          </w:tcPr>
          <w:p w:rsidR="008D4C48" w:rsidRPr="005E0B2B" w:rsidRDefault="008D4C48" w:rsidP="005E0B2B">
            <w:pPr>
              <w:snapToGrid w:val="0"/>
              <w:spacing w:after="0" w:line="240" w:lineRule="auto"/>
              <w:ind w:left="39"/>
              <w:rPr>
                <w:rFonts w:ascii="Times New Roman" w:hAnsi="Times New Roman" w:cs="Times New Roman"/>
                <w:sz w:val="24"/>
                <w:szCs w:val="24"/>
              </w:rPr>
            </w:pPr>
            <w:r w:rsidRPr="005E0B2B">
              <w:rPr>
                <w:rFonts w:ascii="Times New Roman" w:hAnsi="Times New Roman" w:cs="Times New Roman"/>
                <w:sz w:val="24"/>
                <w:szCs w:val="24"/>
              </w:rPr>
              <w:t>в ходе экспертно-аналитических мероприятий</w:t>
            </w:r>
          </w:p>
        </w:tc>
        <w:tc>
          <w:tcPr>
            <w:tcW w:w="1437" w:type="dxa"/>
            <w:tcBorders>
              <w:top w:val="single" w:sz="4" w:space="0" w:color="000000"/>
              <w:left w:val="single" w:sz="4" w:space="0" w:color="000000"/>
              <w:bottom w:val="single" w:sz="4" w:space="0" w:color="000000"/>
            </w:tcBorders>
            <w:shd w:val="clear" w:color="auto" w:fill="auto"/>
            <w:vAlign w:val="center"/>
          </w:tcPr>
          <w:p w:rsidR="008D4C48" w:rsidRPr="005E0B2B" w:rsidRDefault="008D4C48" w:rsidP="005E0B2B">
            <w:pPr>
              <w:snapToGrid w:val="0"/>
              <w:spacing w:after="0" w:line="240" w:lineRule="auto"/>
              <w:ind w:left="46"/>
              <w:jc w:val="center"/>
              <w:rPr>
                <w:rFonts w:ascii="Times New Roman" w:hAnsi="Times New Roman" w:cs="Times New Roman"/>
                <w:sz w:val="24"/>
                <w:szCs w:val="24"/>
              </w:rPr>
            </w:pPr>
            <w:r w:rsidRPr="005E0B2B">
              <w:rPr>
                <w:rFonts w:ascii="Times New Roman" w:hAnsi="Times New Roman" w:cs="Times New Roman"/>
                <w:sz w:val="24"/>
                <w:szCs w:val="24"/>
              </w:rPr>
              <w:t>тыс.руб.</w:t>
            </w:r>
          </w:p>
        </w:tc>
        <w:tc>
          <w:tcPr>
            <w:tcW w:w="1155" w:type="dxa"/>
            <w:tcBorders>
              <w:left w:val="single" w:sz="4" w:space="0" w:color="000000"/>
              <w:bottom w:val="single" w:sz="4" w:space="0" w:color="000000"/>
            </w:tcBorders>
            <w:shd w:val="clear" w:color="auto" w:fill="auto"/>
          </w:tcPr>
          <w:p w:rsidR="008D4C48" w:rsidRPr="005E0B2B" w:rsidRDefault="008D4C48" w:rsidP="009B6D2B">
            <w:pPr>
              <w:snapToGrid w:val="0"/>
              <w:spacing w:after="0" w:line="240" w:lineRule="auto"/>
              <w:ind w:left="46"/>
              <w:jc w:val="center"/>
              <w:rPr>
                <w:rFonts w:ascii="Times New Roman" w:hAnsi="Times New Roman" w:cs="Times New Roman"/>
                <w:sz w:val="24"/>
                <w:szCs w:val="24"/>
              </w:rPr>
            </w:pPr>
          </w:p>
        </w:tc>
        <w:tc>
          <w:tcPr>
            <w:tcW w:w="1435" w:type="dxa"/>
            <w:tcBorders>
              <w:left w:val="single" w:sz="4" w:space="0" w:color="000000"/>
              <w:bottom w:val="single" w:sz="4" w:space="0" w:color="000000"/>
              <w:right w:val="single" w:sz="4" w:space="0" w:color="000000"/>
            </w:tcBorders>
            <w:shd w:val="clear" w:color="auto" w:fill="auto"/>
          </w:tcPr>
          <w:p w:rsidR="008D4C48" w:rsidRPr="005E0B2B" w:rsidRDefault="008D4C48" w:rsidP="009B6D2B">
            <w:pPr>
              <w:snapToGrid w:val="0"/>
              <w:spacing w:after="0" w:line="240" w:lineRule="auto"/>
              <w:ind w:left="46"/>
              <w:jc w:val="center"/>
              <w:rPr>
                <w:rFonts w:ascii="Times New Roman" w:hAnsi="Times New Roman" w:cs="Times New Roman"/>
                <w:sz w:val="24"/>
                <w:szCs w:val="24"/>
              </w:rPr>
            </w:pPr>
          </w:p>
        </w:tc>
      </w:tr>
      <w:tr w:rsidR="008D4C48" w:rsidRPr="005E0B2B" w:rsidTr="009B6D2B">
        <w:trPr>
          <w:trHeight w:val="360"/>
        </w:trPr>
        <w:tc>
          <w:tcPr>
            <w:tcW w:w="851" w:type="dxa"/>
            <w:tcBorders>
              <w:top w:val="single" w:sz="4" w:space="0" w:color="000000"/>
              <w:left w:val="single" w:sz="4" w:space="0" w:color="000000"/>
              <w:bottom w:val="single" w:sz="4" w:space="0" w:color="000000"/>
            </w:tcBorders>
            <w:shd w:val="clear" w:color="auto" w:fill="auto"/>
          </w:tcPr>
          <w:p w:rsidR="008D4C48" w:rsidRPr="005E0B2B" w:rsidRDefault="008D4C48" w:rsidP="005E0B2B">
            <w:pPr>
              <w:snapToGrid w:val="0"/>
              <w:spacing w:after="0" w:line="240" w:lineRule="auto"/>
              <w:ind w:left="57" w:right="-108"/>
              <w:jc w:val="both"/>
              <w:rPr>
                <w:rFonts w:ascii="Times New Roman" w:hAnsi="Times New Roman" w:cs="Times New Roman"/>
                <w:sz w:val="24"/>
                <w:szCs w:val="24"/>
              </w:rPr>
            </w:pPr>
            <w:r w:rsidRPr="005E0B2B">
              <w:rPr>
                <w:rFonts w:ascii="Times New Roman" w:hAnsi="Times New Roman" w:cs="Times New Roman"/>
                <w:sz w:val="24"/>
                <w:szCs w:val="24"/>
              </w:rPr>
              <w:t>11.2*</w:t>
            </w:r>
          </w:p>
        </w:tc>
        <w:tc>
          <w:tcPr>
            <w:tcW w:w="5497" w:type="dxa"/>
            <w:tcBorders>
              <w:top w:val="single" w:sz="4" w:space="0" w:color="000000"/>
              <w:left w:val="single" w:sz="4" w:space="0" w:color="000000"/>
              <w:bottom w:val="single" w:sz="4" w:space="0" w:color="000000"/>
            </w:tcBorders>
            <w:shd w:val="clear" w:color="auto" w:fill="auto"/>
          </w:tcPr>
          <w:p w:rsidR="008D4C48" w:rsidRPr="005E0B2B" w:rsidRDefault="008D4C48" w:rsidP="005E0B2B">
            <w:pPr>
              <w:snapToGrid w:val="0"/>
              <w:spacing w:after="0" w:line="240" w:lineRule="auto"/>
              <w:ind w:left="39"/>
              <w:rPr>
                <w:rFonts w:ascii="Times New Roman" w:hAnsi="Times New Roman" w:cs="Times New Roman"/>
                <w:sz w:val="24"/>
                <w:szCs w:val="24"/>
              </w:rPr>
            </w:pPr>
            <w:r w:rsidRPr="005E0B2B">
              <w:rPr>
                <w:rFonts w:ascii="Times New Roman" w:hAnsi="Times New Roman" w:cs="Times New Roman"/>
                <w:sz w:val="24"/>
                <w:szCs w:val="24"/>
              </w:rPr>
              <w:t>в ходе контрольных мероприятий</w:t>
            </w:r>
          </w:p>
        </w:tc>
        <w:tc>
          <w:tcPr>
            <w:tcW w:w="1437" w:type="dxa"/>
            <w:tcBorders>
              <w:top w:val="single" w:sz="4" w:space="0" w:color="000000"/>
              <w:left w:val="single" w:sz="4" w:space="0" w:color="000000"/>
              <w:bottom w:val="single" w:sz="4" w:space="0" w:color="000000"/>
            </w:tcBorders>
            <w:shd w:val="clear" w:color="auto" w:fill="auto"/>
            <w:vAlign w:val="center"/>
          </w:tcPr>
          <w:p w:rsidR="008D4C48" w:rsidRPr="005E0B2B" w:rsidRDefault="008D4C48" w:rsidP="005E0B2B">
            <w:pPr>
              <w:snapToGrid w:val="0"/>
              <w:spacing w:after="0" w:line="240" w:lineRule="auto"/>
              <w:ind w:left="46"/>
              <w:jc w:val="center"/>
              <w:rPr>
                <w:rFonts w:ascii="Times New Roman" w:hAnsi="Times New Roman" w:cs="Times New Roman"/>
                <w:sz w:val="24"/>
                <w:szCs w:val="24"/>
              </w:rPr>
            </w:pPr>
            <w:r w:rsidRPr="005E0B2B">
              <w:rPr>
                <w:rFonts w:ascii="Times New Roman" w:hAnsi="Times New Roman" w:cs="Times New Roman"/>
                <w:sz w:val="24"/>
                <w:szCs w:val="24"/>
              </w:rPr>
              <w:t>тыс.руб.</w:t>
            </w:r>
          </w:p>
        </w:tc>
        <w:tc>
          <w:tcPr>
            <w:tcW w:w="1155" w:type="dxa"/>
            <w:tcBorders>
              <w:left w:val="single" w:sz="4" w:space="0" w:color="000000"/>
            </w:tcBorders>
            <w:shd w:val="clear" w:color="auto" w:fill="auto"/>
          </w:tcPr>
          <w:p w:rsidR="008D4C48" w:rsidRPr="005E0B2B" w:rsidRDefault="008D4C48" w:rsidP="009B6D2B">
            <w:pPr>
              <w:snapToGrid w:val="0"/>
              <w:spacing w:after="0" w:line="240" w:lineRule="auto"/>
              <w:ind w:left="46"/>
              <w:jc w:val="center"/>
              <w:rPr>
                <w:rFonts w:ascii="Times New Roman" w:hAnsi="Times New Roman" w:cs="Times New Roman"/>
                <w:sz w:val="24"/>
                <w:szCs w:val="24"/>
              </w:rPr>
            </w:pPr>
            <w:r w:rsidRPr="005E0B2B">
              <w:rPr>
                <w:rFonts w:ascii="Times New Roman" w:hAnsi="Times New Roman" w:cs="Times New Roman"/>
                <w:sz w:val="24"/>
                <w:szCs w:val="24"/>
              </w:rPr>
              <w:t>161,355</w:t>
            </w:r>
          </w:p>
        </w:tc>
        <w:tc>
          <w:tcPr>
            <w:tcW w:w="1435" w:type="dxa"/>
            <w:tcBorders>
              <w:left w:val="single" w:sz="4" w:space="0" w:color="000000"/>
              <w:right w:val="single" w:sz="4" w:space="0" w:color="000000"/>
            </w:tcBorders>
            <w:shd w:val="clear" w:color="auto" w:fill="auto"/>
          </w:tcPr>
          <w:p w:rsidR="008D4C48" w:rsidRPr="005E0B2B" w:rsidRDefault="008D4C48" w:rsidP="009B6D2B">
            <w:pPr>
              <w:snapToGrid w:val="0"/>
              <w:spacing w:after="0" w:line="240" w:lineRule="auto"/>
              <w:ind w:left="46"/>
              <w:jc w:val="center"/>
              <w:rPr>
                <w:rFonts w:ascii="Times New Roman" w:hAnsi="Times New Roman" w:cs="Times New Roman"/>
                <w:sz w:val="24"/>
                <w:szCs w:val="24"/>
              </w:rPr>
            </w:pPr>
            <w:r w:rsidRPr="005E0B2B">
              <w:rPr>
                <w:rFonts w:ascii="Times New Roman" w:hAnsi="Times New Roman" w:cs="Times New Roman"/>
                <w:sz w:val="24"/>
                <w:szCs w:val="24"/>
              </w:rPr>
              <w:t>4 646,019</w:t>
            </w:r>
          </w:p>
        </w:tc>
      </w:tr>
      <w:tr w:rsidR="008D4C48" w:rsidRPr="005E0B2B" w:rsidTr="009B6D2B">
        <w:trPr>
          <w:trHeight w:val="360"/>
        </w:trPr>
        <w:tc>
          <w:tcPr>
            <w:tcW w:w="851" w:type="dxa"/>
            <w:tcBorders>
              <w:top w:val="single" w:sz="4" w:space="0" w:color="000000"/>
              <w:left w:val="single" w:sz="4" w:space="0" w:color="000000"/>
              <w:bottom w:val="single" w:sz="4" w:space="0" w:color="000000"/>
            </w:tcBorders>
            <w:shd w:val="clear" w:color="auto" w:fill="auto"/>
          </w:tcPr>
          <w:p w:rsidR="008D4C48" w:rsidRPr="005E0B2B" w:rsidRDefault="008D4C48" w:rsidP="005E0B2B">
            <w:pPr>
              <w:snapToGrid w:val="0"/>
              <w:spacing w:after="0" w:line="240" w:lineRule="auto"/>
              <w:ind w:left="57" w:right="-108"/>
              <w:jc w:val="both"/>
              <w:rPr>
                <w:rFonts w:ascii="Times New Roman" w:hAnsi="Times New Roman" w:cs="Times New Roman"/>
                <w:sz w:val="24"/>
                <w:szCs w:val="24"/>
              </w:rPr>
            </w:pPr>
            <w:r w:rsidRPr="005E0B2B">
              <w:rPr>
                <w:rFonts w:ascii="Times New Roman" w:hAnsi="Times New Roman" w:cs="Times New Roman"/>
                <w:sz w:val="24"/>
                <w:szCs w:val="24"/>
              </w:rPr>
              <w:t>12.*</w:t>
            </w:r>
          </w:p>
        </w:tc>
        <w:tc>
          <w:tcPr>
            <w:tcW w:w="5497" w:type="dxa"/>
            <w:tcBorders>
              <w:top w:val="single" w:sz="4" w:space="0" w:color="000000"/>
              <w:left w:val="single" w:sz="4" w:space="0" w:color="000000"/>
              <w:bottom w:val="single" w:sz="4" w:space="0" w:color="000000"/>
            </w:tcBorders>
            <w:shd w:val="clear" w:color="auto" w:fill="auto"/>
          </w:tcPr>
          <w:p w:rsidR="008D4C48" w:rsidRPr="005E0B2B" w:rsidRDefault="008D4C48" w:rsidP="005E0B2B">
            <w:pPr>
              <w:snapToGrid w:val="0"/>
              <w:spacing w:after="0" w:line="240" w:lineRule="auto"/>
              <w:ind w:left="39"/>
              <w:rPr>
                <w:rFonts w:ascii="Times New Roman" w:hAnsi="Times New Roman" w:cs="Times New Roman"/>
                <w:sz w:val="24"/>
                <w:szCs w:val="24"/>
              </w:rPr>
            </w:pPr>
            <w:r w:rsidRPr="005E0B2B">
              <w:rPr>
                <w:rFonts w:ascii="Times New Roman" w:hAnsi="Times New Roman" w:cs="Times New Roman"/>
                <w:sz w:val="24"/>
                <w:szCs w:val="24"/>
              </w:rPr>
              <w:t>Выявлено нарушений в ходе контрольных мероприятий, всего</w:t>
            </w:r>
          </w:p>
        </w:tc>
        <w:tc>
          <w:tcPr>
            <w:tcW w:w="1437" w:type="dxa"/>
            <w:tcBorders>
              <w:top w:val="single" w:sz="4" w:space="0" w:color="000000"/>
              <w:left w:val="single" w:sz="4" w:space="0" w:color="000000"/>
              <w:bottom w:val="single" w:sz="4" w:space="0" w:color="000000"/>
            </w:tcBorders>
            <w:shd w:val="clear" w:color="auto" w:fill="auto"/>
            <w:vAlign w:val="center"/>
          </w:tcPr>
          <w:p w:rsidR="008D4C48" w:rsidRPr="005E0B2B" w:rsidRDefault="008D4C48" w:rsidP="005E0B2B">
            <w:pPr>
              <w:snapToGrid w:val="0"/>
              <w:spacing w:after="0" w:line="240" w:lineRule="auto"/>
              <w:ind w:left="46"/>
              <w:jc w:val="center"/>
              <w:rPr>
                <w:rFonts w:ascii="Times New Roman" w:hAnsi="Times New Roman" w:cs="Times New Roman"/>
                <w:sz w:val="24"/>
                <w:szCs w:val="24"/>
              </w:rPr>
            </w:pPr>
            <w:r w:rsidRPr="005E0B2B">
              <w:rPr>
                <w:rFonts w:ascii="Times New Roman" w:hAnsi="Times New Roman" w:cs="Times New Roman"/>
                <w:sz w:val="24"/>
                <w:szCs w:val="24"/>
              </w:rPr>
              <w:t>тыс.руб.</w:t>
            </w:r>
          </w:p>
        </w:tc>
        <w:tc>
          <w:tcPr>
            <w:tcW w:w="1155" w:type="dxa"/>
            <w:tcBorders>
              <w:left w:val="single" w:sz="4" w:space="0" w:color="000000"/>
              <w:bottom w:val="single" w:sz="4" w:space="0" w:color="000000"/>
            </w:tcBorders>
            <w:shd w:val="clear" w:color="auto" w:fill="auto"/>
          </w:tcPr>
          <w:p w:rsidR="008D4C48" w:rsidRPr="005E0B2B" w:rsidRDefault="008D4C48" w:rsidP="009B6D2B">
            <w:pPr>
              <w:snapToGrid w:val="0"/>
              <w:spacing w:after="0" w:line="240" w:lineRule="auto"/>
              <w:ind w:left="46"/>
              <w:jc w:val="center"/>
              <w:rPr>
                <w:rFonts w:ascii="Times New Roman" w:hAnsi="Times New Roman" w:cs="Times New Roman"/>
                <w:sz w:val="24"/>
                <w:szCs w:val="24"/>
              </w:rPr>
            </w:pPr>
            <w:r w:rsidRPr="005E0B2B">
              <w:rPr>
                <w:rFonts w:ascii="Times New Roman" w:hAnsi="Times New Roman" w:cs="Times New Roman"/>
                <w:sz w:val="24"/>
                <w:szCs w:val="24"/>
              </w:rPr>
              <w:t>161,355</w:t>
            </w:r>
          </w:p>
        </w:tc>
        <w:tc>
          <w:tcPr>
            <w:tcW w:w="1435" w:type="dxa"/>
            <w:tcBorders>
              <w:left w:val="single" w:sz="4" w:space="0" w:color="000000"/>
              <w:bottom w:val="single" w:sz="4" w:space="0" w:color="000000"/>
              <w:right w:val="single" w:sz="4" w:space="0" w:color="000000"/>
            </w:tcBorders>
            <w:shd w:val="clear" w:color="auto" w:fill="auto"/>
          </w:tcPr>
          <w:p w:rsidR="008D4C48" w:rsidRPr="005E0B2B" w:rsidRDefault="008D4C48" w:rsidP="009B6D2B">
            <w:pPr>
              <w:snapToGrid w:val="0"/>
              <w:spacing w:after="0" w:line="240" w:lineRule="auto"/>
              <w:ind w:left="46"/>
              <w:jc w:val="center"/>
              <w:rPr>
                <w:rFonts w:ascii="Times New Roman" w:hAnsi="Times New Roman" w:cs="Times New Roman"/>
                <w:sz w:val="24"/>
                <w:szCs w:val="24"/>
              </w:rPr>
            </w:pPr>
            <w:r w:rsidRPr="005E0B2B">
              <w:rPr>
                <w:rFonts w:ascii="Times New Roman" w:hAnsi="Times New Roman" w:cs="Times New Roman"/>
                <w:sz w:val="24"/>
                <w:szCs w:val="24"/>
              </w:rPr>
              <w:t>4 646,019</w:t>
            </w:r>
          </w:p>
        </w:tc>
      </w:tr>
      <w:tr w:rsidR="008D4C48" w:rsidRPr="005E0B2B" w:rsidTr="009B6D2B">
        <w:trPr>
          <w:trHeight w:val="360"/>
        </w:trPr>
        <w:tc>
          <w:tcPr>
            <w:tcW w:w="851" w:type="dxa"/>
            <w:tcBorders>
              <w:top w:val="single" w:sz="4" w:space="0" w:color="000000"/>
              <w:left w:val="single" w:sz="4" w:space="0" w:color="000000"/>
              <w:bottom w:val="single" w:sz="4" w:space="0" w:color="000000"/>
            </w:tcBorders>
            <w:shd w:val="clear" w:color="auto" w:fill="auto"/>
          </w:tcPr>
          <w:p w:rsidR="008D4C48" w:rsidRPr="005E0B2B" w:rsidRDefault="008D4C48" w:rsidP="005E0B2B">
            <w:pPr>
              <w:snapToGrid w:val="0"/>
              <w:spacing w:after="0" w:line="240" w:lineRule="auto"/>
              <w:ind w:left="57" w:right="-108"/>
              <w:jc w:val="both"/>
              <w:rPr>
                <w:rFonts w:ascii="Times New Roman" w:hAnsi="Times New Roman" w:cs="Times New Roman"/>
                <w:sz w:val="24"/>
                <w:szCs w:val="24"/>
              </w:rPr>
            </w:pPr>
          </w:p>
        </w:tc>
        <w:tc>
          <w:tcPr>
            <w:tcW w:w="5497" w:type="dxa"/>
            <w:tcBorders>
              <w:top w:val="single" w:sz="4" w:space="0" w:color="000000"/>
              <w:left w:val="single" w:sz="4" w:space="0" w:color="000000"/>
              <w:bottom w:val="single" w:sz="4" w:space="0" w:color="000000"/>
            </w:tcBorders>
            <w:shd w:val="clear" w:color="auto" w:fill="auto"/>
          </w:tcPr>
          <w:p w:rsidR="008D4C48" w:rsidRPr="005E0B2B" w:rsidRDefault="008D4C48" w:rsidP="005E0B2B">
            <w:pPr>
              <w:snapToGrid w:val="0"/>
              <w:spacing w:after="0" w:line="240" w:lineRule="auto"/>
              <w:ind w:left="39"/>
              <w:rPr>
                <w:rFonts w:ascii="Times New Roman" w:hAnsi="Times New Roman" w:cs="Times New Roman"/>
                <w:sz w:val="24"/>
                <w:szCs w:val="24"/>
              </w:rPr>
            </w:pPr>
            <w:r w:rsidRPr="005E0B2B">
              <w:rPr>
                <w:rFonts w:ascii="Times New Roman" w:hAnsi="Times New Roman" w:cs="Times New Roman"/>
                <w:sz w:val="24"/>
                <w:szCs w:val="24"/>
              </w:rPr>
              <w:t>в том числе по категориям:</w:t>
            </w:r>
          </w:p>
        </w:tc>
        <w:tc>
          <w:tcPr>
            <w:tcW w:w="1437" w:type="dxa"/>
            <w:tcBorders>
              <w:top w:val="single" w:sz="4" w:space="0" w:color="000000"/>
              <w:left w:val="single" w:sz="4" w:space="0" w:color="000000"/>
              <w:bottom w:val="single" w:sz="4" w:space="0" w:color="000000"/>
            </w:tcBorders>
            <w:shd w:val="clear" w:color="auto" w:fill="auto"/>
            <w:vAlign w:val="center"/>
          </w:tcPr>
          <w:p w:rsidR="008D4C48" w:rsidRPr="005E0B2B" w:rsidRDefault="008D4C48" w:rsidP="005E0B2B">
            <w:pPr>
              <w:snapToGrid w:val="0"/>
              <w:spacing w:after="0" w:line="240" w:lineRule="auto"/>
              <w:ind w:left="46"/>
              <w:jc w:val="center"/>
              <w:rPr>
                <w:rFonts w:ascii="Times New Roman" w:hAnsi="Times New Roman" w:cs="Times New Roman"/>
                <w:sz w:val="24"/>
                <w:szCs w:val="24"/>
              </w:rPr>
            </w:pPr>
          </w:p>
        </w:tc>
        <w:tc>
          <w:tcPr>
            <w:tcW w:w="1155" w:type="dxa"/>
            <w:tcBorders>
              <w:top w:val="single" w:sz="4" w:space="0" w:color="000000"/>
              <w:left w:val="single" w:sz="4" w:space="0" w:color="000000"/>
              <w:bottom w:val="single" w:sz="4" w:space="0" w:color="000000"/>
            </w:tcBorders>
            <w:shd w:val="clear" w:color="auto" w:fill="auto"/>
          </w:tcPr>
          <w:p w:rsidR="008D4C48" w:rsidRPr="005E0B2B" w:rsidRDefault="008D4C48" w:rsidP="009B6D2B">
            <w:pPr>
              <w:snapToGrid w:val="0"/>
              <w:spacing w:after="0" w:line="240" w:lineRule="auto"/>
              <w:ind w:left="46"/>
              <w:jc w:val="center"/>
              <w:rPr>
                <w:rFonts w:ascii="Times New Roman" w:hAnsi="Times New Roman" w:cs="Times New Roman"/>
                <w:sz w:val="24"/>
                <w:szCs w:val="24"/>
                <w:shd w:val="clear" w:color="auto" w:fill="FFFF00"/>
              </w:rPr>
            </w:pPr>
          </w:p>
        </w:tc>
        <w:tc>
          <w:tcPr>
            <w:tcW w:w="1435" w:type="dxa"/>
            <w:tcBorders>
              <w:top w:val="single" w:sz="4" w:space="0" w:color="000000"/>
              <w:left w:val="single" w:sz="4" w:space="0" w:color="000000"/>
              <w:bottom w:val="single" w:sz="4" w:space="0" w:color="000000"/>
              <w:right w:val="single" w:sz="4" w:space="0" w:color="000000"/>
            </w:tcBorders>
            <w:shd w:val="clear" w:color="auto" w:fill="auto"/>
          </w:tcPr>
          <w:p w:rsidR="008D4C48" w:rsidRPr="005E0B2B" w:rsidRDefault="008D4C48" w:rsidP="009B6D2B">
            <w:pPr>
              <w:snapToGrid w:val="0"/>
              <w:spacing w:after="0" w:line="240" w:lineRule="auto"/>
              <w:ind w:left="46"/>
              <w:jc w:val="center"/>
              <w:rPr>
                <w:rFonts w:ascii="Times New Roman" w:hAnsi="Times New Roman" w:cs="Times New Roman"/>
                <w:sz w:val="24"/>
                <w:szCs w:val="24"/>
                <w:shd w:val="clear" w:color="auto" w:fill="FFFF00"/>
              </w:rPr>
            </w:pPr>
          </w:p>
        </w:tc>
      </w:tr>
      <w:tr w:rsidR="008D4C48" w:rsidRPr="005E0B2B" w:rsidTr="009B6D2B">
        <w:trPr>
          <w:trHeight w:val="360"/>
        </w:trPr>
        <w:tc>
          <w:tcPr>
            <w:tcW w:w="851" w:type="dxa"/>
            <w:tcBorders>
              <w:top w:val="single" w:sz="4" w:space="0" w:color="000000"/>
              <w:left w:val="single" w:sz="4" w:space="0" w:color="000000"/>
              <w:bottom w:val="single" w:sz="4" w:space="0" w:color="000000"/>
            </w:tcBorders>
            <w:shd w:val="clear" w:color="auto" w:fill="auto"/>
          </w:tcPr>
          <w:p w:rsidR="008D4C48" w:rsidRPr="005E0B2B" w:rsidRDefault="008D4C48" w:rsidP="005E0B2B">
            <w:pPr>
              <w:snapToGrid w:val="0"/>
              <w:spacing w:after="0" w:line="240" w:lineRule="auto"/>
              <w:ind w:left="57" w:right="-108"/>
              <w:jc w:val="both"/>
              <w:rPr>
                <w:rFonts w:ascii="Times New Roman" w:hAnsi="Times New Roman" w:cs="Times New Roman"/>
                <w:sz w:val="24"/>
                <w:szCs w:val="24"/>
              </w:rPr>
            </w:pPr>
            <w:r w:rsidRPr="005E0B2B">
              <w:rPr>
                <w:rFonts w:ascii="Times New Roman" w:hAnsi="Times New Roman" w:cs="Times New Roman"/>
                <w:sz w:val="24"/>
                <w:szCs w:val="24"/>
              </w:rPr>
              <w:t>12.1.</w:t>
            </w:r>
          </w:p>
        </w:tc>
        <w:tc>
          <w:tcPr>
            <w:tcW w:w="5497" w:type="dxa"/>
            <w:tcBorders>
              <w:top w:val="single" w:sz="4" w:space="0" w:color="000000"/>
              <w:left w:val="single" w:sz="4" w:space="0" w:color="000000"/>
              <w:bottom w:val="single" w:sz="4" w:space="0" w:color="000000"/>
            </w:tcBorders>
            <w:shd w:val="clear" w:color="auto" w:fill="auto"/>
          </w:tcPr>
          <w:p w:rsidR="008D4C48" w:rsidRPr="005E0B2B" w:rsidRDefault="008D4C48" w:rsidP="005E0B2B">
            <w:pPr>
              <w:snapToGrid w:val="0"/>
              <w:spacing w:after="0" w:line="240" w:lineRule="auto"/>
              <w:ind w:left="39"/>
              <w:rPr>
                <w:rFonts w:ascii="Times New Roman" w:hAnsi="Times New Roman" w:cs="Times New Roman"/>
                <w:sz w:val="24"/>
                <w:szCs w:val="24"/>
              </w:rPr>
            </w:pPr>
            <w:r w:rsidRPr="005E0B2B">
              <w:rPr>
                <w:rFonts w:ascii="Times New Roman" w:hAnsi="Times New Roman" w:cs="Times New Roman"/>
                <w:sz w:val="24"/>
                <w:szCs w:val="24"/>
              </w:rPr>
              <w:t xml:space="preserve">- нецелевое использование бюджетных средств </w:t>
            </w:r>
          </w:p>
        </w:tc>
        <w:tc>
          <w:tcPr>
            <w:tcW w:w="1437" w:type="dxa"/>
            <w:tcBorders>
              <w:top w:val="single" w:sz="4" w:space="0" w:color="000000"/>
              <w:left w:val="single" w:sz="4" w:space="0" w:color="000000"/>
              <w:bottom w:val="single" w:sz="4" w:space="0" w:color="000000"/>
            </w:tcBorders>
            <w:shd w:val="clear" w:color="auto" w:fill="auto"/>
            <w:vAlign w:val="center"/>
          </w:tcPr>
          <w:p w:rsidR="008D4C48" w:rsidRPr="005E0B2B" w:rsidRDefault="008D4C48" w:rsidP="005E0B2B">
            <w:pPr>
              <w:snapToGrid w:val="0"/>
              <w:spacing w:after="0" w:line="240" w:lineRule="auto"/>
              <w:ind w:left="46"/>
              <w:jc w:val="center"/>
              <w:rPr>
                <w:rFonts w:ascii="Times New Roman" w:hAnsi="Times New Roman" w:cs="Times New Roman"/>
                <w:sz w:val="24"/>
                <w:szCs w:val="24"/>
              </w:rPr>
            </w:pPr>
            <w:r w:rsidRPr="005E0B2B">
              <w:rPr>
                <w:rFonts w:ascii="Times New Roman" w:hAnsi="Times New Roman" w:cs="Times New Roman"/>
                <w:sz w:val="24"/>
                <w:szCs w:val="24"/>
              </w:rPr>
              <w:t>тыс.руб.</w:t>
            </w:r>
          </w:p>
        </w:tc>
        <w:tc>
          <w:tcPr>
            <w:tcW w:w="1155" w:type="dxa"/>
            <w:tcBorders>
              <w:top w:val="single" w:sz="4" w:space="0" w:color="000000"/>
              <w:left w:val="single" w:sz="4" w:space="0" w:color="000000"/>
              <w:bottom w:val="single" w:sz="4" w:space="0" w:color="000000"/>
            </w:tcBorders>
            <w:shd w:val="clear" w:color="auto" w:fill="auto"/>
          </w:tcPr>
          <w:p w:rsidR="008D4C48" w:rsidRPr="005E0B2B" w:rsidRDefault="008D4C48" w:rsidP="009B6D2B">
            <w:pPr>
              <w:snapToGrid w:val="0"/>
              <w:spacing w:after="0" w:line="240" w:lineRule="auto"/>
              <w:ind w:left="46"/>
              <w:jc w:val="center"/>
              <w:rPr>
                <w:rFonts w:ascii="Times New Roman" w:hAnsi="Times New Roman" w:cs="Times New Roman"/>
                <w:sz w:val="24"/>
                <w:szCs w:val="24"/>
                <w:shd w:val="clear" w:color="auto" w:fill="FFFF00"/>
              </w:rPr>
            </w:pPr>
          </w:p>
        </w:tc>
        <w:tc>
          <w:tcPr>
            <w:tcW w:w="1435" w:type="dxa"/>
            <w:tcBorders>
              <w:top w:val="single" w:sz="4" w:space="0" w:color="000000"/>
              <w:left w:val="single" w:sz="4" w:space="0" w:color="000000"/>
              <w:bottom w:val="single" w:sz="4" w:space="0" w:color="000000"/>
              <w:right w:val="single" w:sz="4" w:space="0" w:color="000000"/>
            </w:tcBorders>
            <w:shd w:val="clear" w:color="auto" w:fill="auto"/>
          </w:tcPr>
          <w:p w:rsidR="008D4C48" w:rsidRPr="005E0B2B" w:rsidRDefault="008D4C48" w:rsidP="009B6D2B">
            <w:pPr>
              <w:snapToGrid w:val="0"/>
              <w:spacing w:after="0" w:line="240" w:lineRule="auto"/>
              <w:ind w:left="46"/>
              <w:jc w:val="center"/>
              <w:rPr>
                <w:rFonts w:ascii="Times New Roman" w:hAnsi="Times New Roman" w:cs="Times New Roman"/>
                <w:sz w:val="24"/>
                <w:szCs w:val="24"/>
                <w:shd w:val="clear" w:color="auto" w:fill="FFFF00"/>
              </w:rPr>
            </w:pPr>
          </w:p>
        </w:tc>
      </w:tr>
      <w:tr w:rsidR="008D4C48" w:rsidRPr="005E0B2B" w:rsidTr="009B6D2B">
        <w:trPr>
          <w:trHeight w:val="360"/>
        </w:trPr>
        <w:tc>
          <w:tcPr>
            <w:tcW w:w="851" w:type="dxa"/>
            <w:tcBorders>
              <w:top w:val="single" w:sz="4" w:space="0" w:color="000000"/>
              <w:left w:val="single" w:sz="4" w:space="0" w:color="000000"/>
              <w:bottom w:val="single" w:sz="4" w:space="0" w:color="000000"/>
            </w:tcBorders>
            <w:shd w:val="clear" w:color="auto" w:fill="auto"/>
          </w:tcPr>
          <w:p w:rsidR="008D4C48" w:rsidRPr="005E0B2B" w:rsidRDefault="008D4C48" w:rsidP="005E0B2B">
            <w:pPr>
              <w:snapToGrid w:val="0"/>
              <w:spacing w:after="0" w:line="240" w:lineRule="auto"/>
              <w:ind w:left="57" w:right="-108"/>
              <w:jc w:val="both"/>
              <w:rPr>
                <w:rFonts w:ascii="Times New Roman" w:hAnsi="Times New Roman" w:cs="Times New Roman"/>
                <w:sz w:val="24"/>
                <w:szCs w:val="24"/>
              </w:rPr>
            </w:pPr>
            <w:r w:rsidRPr="005E0B2B">
              <w:rPr>
                <w:rFonts w:ascii="Times New Roman" w:hAnsi="Times New Roman" w:cs="Times New Roman"/>
                <w:sz w:val="24"/>
                <w:szCs w:val="24"/>
              </w:rPr>
              <w:t>12.2.</w:t>
            </w:r>
          </w:p>
        </w:tc>
        <w:tc>
          <w:tcPr>
            <w:tcW w:w="5497" w:type="dxa"/>
            <w:tcBorders>
              <w:top w:val="single" w:sz="4" w:space="0" w:color="000000"/>
              <w:left w:val="single" w:sz="4" w:space="0" w:color="000000"/>
              <w:bottom w:val="single" w:sz="4" w:space="0" w:color="000000"/>
            </w:tcBorders>
            <w:shd w:val="clear" w:color="auto" w:fill="auto"/>
          </w:tcPr>
          <w:p w:rsidR="008D4C48" w:rsidRPr="005E0B2B" w:rsidRDefault="008D4C48" w:rsidP="005E0B2B">
            <w:pPr>
              <w:snapToGrid w:val="0"/>
              <w:spacing w:after="0" w:line="240" w:lineRule="auto"/>
              <w:ind w:left="39"/>
              <w:rPr>
                <w:rFonts w:ascii="Times New Roman" w:hAnsi="Times New Roman" w:cs="Times New Roman"/>
                <w:sz w:val="24"/>
                <w:szCs w:val="24"/>
              </w:rPr>
            </w:pPr>
            <w:r w:rsidRPr="005E0B2B">
              <w:rPr>
                <w:rFonts w:ascii="Times New Roman" w:hAnsi="Times New Roman" w:cs="Times New Roman"/>
                <w:sz w:val="24"/>
                <w:szCs w:val="24"/>
              </w:rPr>
              <w:t xml:space="preserve">- нарушения при формировании и исполнении бюджетов </w:t>
            </w:r>
          </w:p>
        </w:tc>
        <w:tc>
          <w:tcPr>
            <w:tcW w:w="1437" w:type="dxa"/>
            <w:tcBorders>
              <w:top w:val="single" w:sz="4" w:space="0" w:color="000000"/>
              <w:left w:val="single" w:sz="4" w:space="0" w:color="000000"/>
              <w:bottom w:val="single" w:sz="4" w:space="0" w:color="000000"/>
            </w:tcBorders>
            <w:shd w:val="clear" w:color="auto" w:fill="auto"/>
            <w:vAlign w:val="center"/>
          </w:tcPr>
          <w:p w:rsidR="008D4C48" w:rsidRPr="005E0B2B" w:rsidRDefault="008D4C48" w:rsidP="005E0B2B">
            <w:pPr>
              <w:snapToGrid w:val="0"/>
              <w:spacing w:after="0" w:line="240" w:lineRule="auto"/>
              <w:ind w:left="46"/>
              <w:jc w:val="center"/>
              <w:rPr>
                <w:rFonts w:ascii="Times New Roman" w:hAnsi="Times New Roman" w:cs="Times New Roman"/>
                <w:sz w:val="24"/>
                <w:szCs w:val="24"/>
              </w:rPr>
            </w:pPr>
            <w:r w:rsidRPr="005E0B2B">
              <w:rPr>
                <w:rFonts w:ascii="Times New Roman" w:hAnsi="Times New Roman" w:cs="Times New Roman"/>
                <w:sz w:val="24"/>
                <w:szCs w:val="24"/>
              </w:rPr>
              <w:t>тыс.руб.</w:t>
            </w:r>
          </w:p>
        </w:tc>
        <w:tc>
          <w:tcPr>
            <w:tcW w:w="1155" w:type="dxa"/>
            <w:tcBorders>
              <w:top w:val="single" w:sz="4" w:space="0" w:color="000000"/>
              <w:left w:val="single" w:sz="4" w:space="0" w:color="000000"/>
              <w:bottom w:val="single" w:sz="4" w:space="0" w:color="000000"/>
            </w:tcBorders>
            <w:shd w:val="clear" w:color="auto" w:fill="auto"/>
          </w:tcPr>
          <w:p w:rsidR="008D4C48" w:rsidRPr="005E0B2B" w:rsidRDefault="008D4C48" w:rsidP="009B6D2B">
            <w:pPr>
              <w:snapToGrid w:val="0"/>
              <w:spacing w:after="0" w:line="240" w:lineRule="auto"/>
              <w:ind w:left="46"/>
              <w:jc w:val="center"/>
              <w:rPr>
                <w:rFonts w:ascii="Times New Roman" w:hAnsi="Times New Roman" w:cs="Times New Roman"/>
                <w:sz w:val="24"/>
                <w:szCs w:val="24"/>
                <w:shd w:val="clear" w:color="auto" w:fill="FFFF00"/>
              </w:rPr>
            </w:pPr>
          </w:p>
        </w:tc>
        <w:tc>
          <w:tcPr>
            <w:tcW w:w="1435" w:type="dxa"/>
            <w:tcBorders>
              <w:top w:val="single" w:sz="4" w:space="0" w:color="000000"/>
              <w:left w:val="single" w:sz="4" w:space="0" w:color="000000"/>
              <w:bottom w:val="single" w:sz="4" w:space="0" w:color="000000"/>
              <w:right w:val="single" w:sz="4" w:space="0" w:color="000000"/>
            </w:tcBorders>
            <w:shd w:val="clear" w:color="auto" w:fill="auto"/>
          </w:tcPr>
          <w:p w:rsidR="008D4C48" w:rsidRPr="005E0B2B" w:rsidRDefault="008D4C48" w:rsidP="009B6D2B">
            <w:pPr>
              <w:snapToGrid w:val="0"/>
              <w:spacing w:after="0" w:line="240" w:lineRule="auto"/>
              <w:ind w:left="46"/>
              <w:jc w:val="center"/>
              <w:rPr>
                <w:rFonts w:ascii="Times New Roman" w:hAnsi="Times New Roman" w:cs="Times New Roman"/>
                <w:sz w:val="24"/>
                <w:szCs w:val="24"/>
                <w:shd w:val="clear" w:color="auto" w:fill="FFFF00"/>
              </w:rPr>
            </w:pPr>
          </w:p>
        </w:tc>
      </w:tr>
      <w:tr w:rsidR="008D4C48" w:rsidRPr="005E0B2B" w:rsidTr="009B6D2B">
        <w:trPr>
          <w:trHeight w:val="360"/>
        </w:trPr>
        <w:tc>
          <w:tcPr>
            <w:tcW w:w="851" w:type="dxa"/>
            <w:tcBorders>
              <w:top w:val="single" w:sz="4" w:space="0" w:color="000000"/>
              <w:left w:val="single" w:sz="4" w:space="0" w:color="000000"/>
              <w:bottom w:val="single" w:sz="4" w:space="0" w:color="000000"/>
            </w:tcBorders>
            <w:shd w:val="clear" w:color="auto" w:fill="auto"/>
          </w:tcPr>
          <w:p w:rsidR="008D4C48" w:rsidRPr="005E0B2B" w:rsidRDefault="008D4C48" w:rsidP="005E0B2B">
            <w:pPr>
              <w:snapToGrid w:val="0"/>
              <w:spacing w:after="0" w:line="240" w:lineRule="auto"/>
              <w:ind w:left="57" w:right="-108"/>
              <w:jc w:val="both"/>
              <w:rPr>
                <w:rFonts w:ascii="Times New Roman" w:hAnsi="Times New Roman" w:cs="Times New Roman"/>
                <w:sz w:val="24"/>
                <w:szCs w:val="24"/>
              </w:rPr>
            </w:pPr>
            <w:r w:rsidRPr="005E0B2B">
              <w:rPr>
                <w:rFonts w:ascii="Times New Roman" w:hAnsi="Times New Roman" w:cs="Times New Roman"/>
                <w:sz w:val="24"/>
                <w:szCs w:val="24"/>
              </w:rPr>
              <w:t>12.3.</w:t>
            </w:r>
          </w:p>
        </w:tc>
        <w:tc>
          <w:tcPr>
            <w:tcW w:w="5497" w:type="dxa"/>
            <w:tcBorders>
              <w:top w:val="single" w:sz="4" w:space="0" w:color="000000"/>
              <w:left w:val="single" w:sz="4" w:space="0" w:color="000000"/>
              <w:bottom w:val="single" w:sz="4" w:space="0" w:color="000000"/>
            </w:tcBorders>
            <w:shd w:val="clear" w:color="auto" w:fill="auto"/>
          </w:tcPr>
          <w:p w:rsidR="008D4C48" w:rsidRPr="005E0B2B" w:rsidRDefault="008D4C48" w:rsidP="005E0B2B">
            <w:pPr>
              <w:snapToGrid w:val="0"/>
              <w:spacing w:after="0" w:line="240" w:lineRule="auto"/>
              <w:ind w:left="39"/>
              <w:rPr>
                <w:rFonts w:ascii="Times New Roman" w:hAnsi="Times New Roman" w:cs="Times New Roman"/>
                <w:sz w:val="24"/>
                <w:szCs w:val="24"/>
              </w:rPr>
            </w:pPr>
            <w:r w:rsidRPr="005E0B2B">
              <w:rPr>
                <w:rFonts w:ascii="Times New Roman" w:hAnsi="Times New Roman" w:cs="Times New Roman"/>
                <w:sz w:val="24"/>
                <w:szCs w:val="24"/>
              </w:rPr>
              <w:t>- нарушения ведения бухгалтерского учёта, составления и представления бухгалтерской (финансовой) отчётности</w:t>
            </w:r>
          </w:p>
        </w:tc>
        <w:tc>
          <w:tcPr>
            <w:tcW w:w="1437" w:type="dxa"/>
            <w:tcBorders>
              <w:top w:val="single" w:sz="4" w:space="0" w:color="000000"/>
              <w:left w:val="single" w:sz="4" w:space="0" w:color="000000"/>
              <w:bottom w:val="single" w:sz="4" w:space="0" w:color="000000"/>
            </w:tcBorders>
            <w:shd w:val="clear" w:color="auto" w:fill="auto"/>
            <w:vAlign w:val="center"/>
          </w:tcPr>
          <w:p w:rsidR="008D4C48" w:rsidRPr="005E0B2B" w:rsidRDefault="008D4C48" w:rsidP="005E0B2B">
            <w:pPr>
              <w:snapToGrid w:val="0"/>
              <w:spacing w:after="0" w:line="240" w:lineRule="auto"/>
              <w:ind w:left="46"/>
              <w:jc w:val="center"/>
              <w:rPr>
                <w:rFonts w:ascii="Times New Roman" w:hAnsi="Times New Roman" w:cs="Times New Roman"/>
                <w:sz w:val="24"/>
                <w:szCs w:val="24"/>
              </w:rPr>
            </w:pPr>
            <w:r w:rsidRPr="005E0B2B">
              <w:rPr>
                <w:rFonts w:ascii="Times New Roman" w:hAnsi="Times New Roman" w:cs="Times New Roman"/>
                <w:sz w:val="24"/>
                <w:szCs w:val="24"/>
              </w:rPr>
              <w:t>тыс.руб.</w:t>
            </w:r>
          </w:p>
        </w:tc>
        <w:tc>
          <w:tcPr>
            <w:tcW w:w="1155" w:type="dxa"/>
            <w:tcBorders>
              <w:top w:val="single" w:sz="4" w:space="0" w:color="000000"/>
              <w:left w:val="single" w:sz="4" w:space="0" w:color="000000"/>
              <w:bottom w:val="single" w:sz="4" w:space="0" w:color="000000"/>
            </w:tcBorders>
            <w:shd w:val="clear" w:color="auto" w:fill="auto"/>
          </w:tcPr>
          <w:p w:rsidR="008D4C48" w:rsidRPr="005E0B2B" w:rsidRDefault="008D4C48" w:rsidP="009B6D2B">
            <w:pPr>
              <w:snapToGrid w:val="0"/>
              <w:spacing w:after="0" w:line="240" w:lineRule="auto"/>
              <w:ind w:left="46"/>
              <w:jc w:val="center"/>
              <w:rPr>
                <w:rFonts w:ascii="Times New Roman" w:hAnsi="Times New Roman" w:cs="Times New Roman"/>
                <w:sz w:val="24"/>
                <w:szCs w:val="24"/>
              </w:rPr>
            </w:pPr>
            <w:r w:rsidRPr="005E0B2B">
              <w:rPr>
                <w:rFonts w:ascii="Times New Roman" w:hAnsi="Times New Roman" w:cs="Times New Roman"/>
                <w:sz w:val="24"/>
                <w:szCs w:val="24"/>
              </w:rPr>
              <w:t>161,355</w:t>
            </w:r>
          </w:p>
        </w:tc>
        <w:tc>
          <w:tcPr>
            <w:tcW w:w="1435" w:type="dxa"/>
            <w:tcBorders>
              <w:top w:val="single" w:sz="4" w:space="0" w:color="000000"/>
              <w:left w:val="single" w:sz="4" w:space="0" w:color="000000"/>
              <w:bottom w:val="single" w:sz="4" w:space="0" w:color="000000"/>
              <w:right w:val="single" w:sz="4" w:space="0" w:color="000000"/>
            </w:tcBorders>
            <w:shd w:val="clear" w:color="auto" w:fill="auto"/>
          </w:tcPr>
          <w:p w:rsidR="008D4C48" w:rsidRPr="005E0B2B" w:rsidRDefault="008D4C48" w:rsidP="009B6D2B">
            <w:pPr>
              <w:snapToGrid w:val="0"/>
              <w:spacing w:after="0" w:line="240" w:lineRule="auto"/>
              <w:ind w:left="46"/>
              <w:jc w:val="center"/>
              <w:rPr>
                <w:rFonts w:ascii="Times New Roman" w:hAnsi="Times New Roman" w:cs="Times New Roman"/>
                <w:sz w:val="24"/>
                <w:szCs w:val="24"/>
              </w:rPr>
            </w:pPr>
            <w:r w:rsidRPr="005E0B2B">
              <w:rPr>
                <w:rFonts w:ascii="Times New Roman" w:hAnsi="Times New Roman" w:cs="Times New Roman"/>
                <w:sz w:val="24"/>
                <w:szCs w:val="24"/>
              </w:rPr>
              <w:t>196,945</w:t>
            </w:r>
          </w:p>
        </w:tc>
      </w:tr>
      <w:tr w:rsidR="008D4C48" w:rsidRPr="005E0B2B" w:rsidTr="009B6D2B">
        <w:trPr>
          <w:trHeight w:val="360"/>
        </w:trPr>
        <w:tc>
          <w:tcPr>
            <w:tcW w:w="851" w:type="dxa"/>
            <w:tcBorders>
              <w:top w:val="single" w:sz="4" w:space="0" w:color="000000"/>
              <w:left w:val="single" w:sz="4" w:space="0" w:color="000000"/>
              <w:bottom w:val="single" w:sz="4" w:space="0" w:color="000000"/>
            </w:tcBorders>
            <w:shd w:val="clear" w:color="auto" w:fill="auto"/>
          </w:tcPr>
          <w:p w:rsidR="008D4C48" w:rsidRPr="005E0B2B" w:rsidRDefault="008D4C48" w:rsidP="005E0B2B">
            <w:pPr>
              <w:snapToGrid w:val="0"/>
              <w:spacing w:after="0" w:line="240" w:lineRule="auto"/>
              <w:ind w:left="57" w:right="-108"/>
              <w:jc w:val="both"/>
              <w:rPr>
                <w:rFonts w:ascii="Times New Roman" w:hAnsi="Times New Roman" w:cs="Times New Roman"/>
                <w:sz w:val="24"/>
                <w:szCs w:val="24"/>
              </w:rPr>
            </w:pPr>
            <w:r w:rsidRPr="005E0B2B">
              <w:rPr>
                <w:rFonts w:ascii="Times New Roman" w:hAnsi="Times New Roman" w:cs="Times New Roman"/>
                <w:sz w:val="24"/>
                <w:szCs w:val="24"/>
              </w:rPr>
              <w:t>12.4.</w:t>
            </w:r>
          </w:p>
        </w:tc>
        <w:tc>
          <w:tcPr>
            <w:tcW w:w="5497" w:type="dxa"/>
            <w:tcBorders>
              <w:top w:val="single" w:sz="4" w:space="0" w:color="000000"/>
              <w:left w:val="single" w:sz="4" w:space="0" w:color="000000"/>
              <w:bottom w:val="single" w:sz="4" w:space="0" w:color="000000"/>
            </w:tcBorders>
            <w:shd w:val="clear" w:color="auto" w:fill="auto"/>
          </w:tcPr>
          <w:p w:rsidR="008D4C48" w:rsidRPr="005E0B2B" w:rsidRDefault="008D4C48" w:rsidP="005E0B2B">
            <w:pPr>
              <w:snapToGrid w:val="0"/>
              <w:spacing w:after="0" w:line="240" w:lineRule="auto"/>
              <w:ind w:left="39"/>
              <w:rPr>
                <w:rFonts w:ascii="Times New Roman" w:hAnsi="Times New Roman" w:cs="Times New Roman"/>
                <w:sz w:val="24"/>
                <w:szCs w:val="24"/>
              </w:rPr>
            </w:pPr>
            <w:r w:rsidRPr="005E0B2B">
              <w:rPr>
                <w:rFonts w:ascii="Times New Roman" w:hAnsi="Times New Roman" w:cs="Times New Roman"/>
                <w:sz w:val="24"/>
                <w:szCs w:val="24"/>
              </w:rPr>
              <w:t xml:space="preserve">- нарушения в сфере управления и распоряжения муниципальной собственностью </w:t>
            </w:r>
          </w:p>
        </w:tc>
        <w:tc>
          <w:tcPr>
            <w:tcW w:w="1437" w:type="dxa"/>
            <w:tcBorders>
              <w:top w:val="single" w:sz="4" w:space="0" w:color="000000"/>
              <w:left w:val="single" w:sz="4" w:space="0" w:color="000000"/>
              <w:bottom w:val="single" w:sz="4" w:space="0" w:color="000000"/>
            </w:tcBorders>
            <w:shd w:val="clear" w:color="auto" w:fill="auto"/>
            <w:vAlign w:val="center"/>
          </w:tcPr>
          <w:p w:rsidR="008D4C48" w:rsidRPr="005E0B2B" w:rsidRDefault="008D4C48" w:rsidP="005E0B2B">
            <w:pPr>
              <w:snapToGrid w:val="0"/>
              <w:spacing w:after="0" w:line="240" w:lineRule="auto"/>
              <w:ind w:left="46"/>
              <w:jc w:val="center"/>
              <w:rPr>
                <w:rFonts w:ascii="Times New Roman" w:hAnsi="Times New Roman" w:cs="Times New Roman"/>
                <w:sz w:val="24"/>
                <w:szCs w:val="24"/>
              </w:rPr>
            </w:pPr>
            <w:r w:rsidRPr="005E0B2B">
              <w:rPr>
                <w:rFonts w:ascii="Times New Roman" w:hAnsi="Times New Roman" w:cs="Times New Roman"/>
                <w:sz w:val="24"/>
                <w:szCs w:val="24"/>
              </w:rPr>
              <w:t>тыс.руб.</w:t>
            </w:r>
          </w:p>
        </w:tc>
        <w:tc>
          <w:tcPr>
            <w:tcW w:w="1155" w:type="dxa"/>
            <w:tcBorders>
              <w:top w:val="single" w:sz="4" w:space="0" w:color="000000"/>
              <w:left w:val="single" w:sz="4" w:space="0" w:color="000000"/>
              <w:bottom w:val="single" w:sz="4" w:space="0" w:color="000000"/>
            </w:tcBorders>
            <w:shd w:val="clear" w:color="auto" w:fill="auto"/>
          </w:tcPr>
          <w:p w:rsidR="008D4C48" w:rsidRPr="005E0B2B" w:rsidRDefault="008D4C48" w:rsidP="009B6D2B">
            <w:pPr>
              <w:snapToGrid w:val="0"/>
              <w:spacing w:after="0" w:line="240" w:lineRule="auto"/>
              <w:ind w:left="46"/>
              <w:jc w:val="center"/>
              <w:rPr>
                <w:rFonts w:ascii="Times New Roman" w:hAnsi="Times New Roman" w:cs="Times New Roman"/>
                <w:sz w:val="24"/>
                <w:szCs w:val="24"/>
              </w:rPr>
            </w:pPr>
          </w:p>
        </w:tc>
        <w:tc>
          <w:tcPr>
            <w:tcW w:w="1435" w:type="dxa"/>
            <w:tcBorders>
              <w:top w:val="single" w:sz="4" w:space="0" w:color="000000"/>
              <w:left w:val="single" w:sz="4" w:space="0" w:color="000000"/>
              <w:bottom w:val="single" w:sz="4" w:space="0" w:color="000000"/>
              <w:right w:val="single" w:sz="4" w:space="0" w:color="000000"/>
            </w:tcBorders>
            <w:shd w:val="clear" w:color="auto" w:fill="auto"/>
          </w:tcPr>
          <w:p w:rsidR="008D4C48" w:rsidRPr="005E0B2B" w:rsidRDefault="008D4C48" w:rsidP="009B6D2B">
            <w:pPr>
              <w:snapToGrid w:val="0"/>
              <w:spacing w:after="0" w:line="240" w:lineRule="auto"/>
              <w:ind w:left="46"/>
              <w:jc w:val="center"/>
              <w:rPr>
                <w:rFonts w:ascii="Times New Roman" w:hAnsi="Times New Roman" w:cs="Times New Roman"/>
                <w:sz w:val="24"/>
                <w:szCs w:val="24"/>
              </w:rPr>
            </w:pPr>
          </w:p>
        </w:tc>
      </w:tr>
      <w:tr w:rsidR="008D4C48" w:rsidRPr="005E0B2B" w:rsidTr="009B6D2B">
        <w:trPr>
          <w:trHeight w:val="360"/>
        </w:trPr>
        <w:tc>
          <w:tcPr>
            <w:tcW w:w="851" w:type="dxa"/>
            <w:tcBorders>
              <w:top w:val="single" w:sz="4" w:space="0" w:color="000000"/>
              <w:left w:val="single" w:sz="4" w:space="0" w:color="000000"/>
              <w:bottom w:val="single" w:sz="4" w:space="0" w:color="000000"/>
            </w:tcBorders>
            <w:shd w:val="clear" w:color="auto" w:fill="auto"/>
          </w:tcPr>
          <w:p w:rsidR="008D4C48" w:rsidRPr="005E0B2B" w:rsidRDefault="008D4C48" w:rsidP="005E0B2B">
            <w:pPr>
              <w:snapToGrid w:val="0"/>
              <w:spacing w:after="0" w:line="240" w:lineRule="auto"/>
              <w:ind w:left="57" w:right="-108"/>
              <w:jc w:val="both"/>
              <w:rPr>
                <w:rFonts w:ascii="Times New Roman" w:hAnsi="Times New Roman" w:cs="Times New Roman"/>
                <w:sz w:val="24"/>
                <w:szCs w:val="24"/>
              </w:rPr>
            </w:pPr>
            <w:r w:rsidRPr="005E0B2B">
              <w:rPr>
                <w:rFonts w:ascii="Times New Roman" w:hAnsi="Times New Roman" w:cs="Times New Roman"/>
                <w:sz w:val="24"/>
                <w:szCs w:val="24"/>
              </w:rPr>
              <w:lastRenderedPageBreak/>
              <w:t>12.5.</w:t>
            </w:r>
          </w:p>
        </w:tc>
        <w:tc>
          <w:tcPr>
            <w:tcW w:w="5497" w:type="dxa"/>
            <w:tcBorders>
              <w:top w:val="single" w:sz="4" w:space="0" w:color="000000"/>
              <w:left w:val="single" w:sz="4" w:space="0" w:color="000000"/>
              <w:bottom w:val="single" w:sz="4" w:space="0" w:color="000000"/>
            </w:tcBorders>
            <w:shd w:val="clear" w:color="auto" w:fill="auto"/>
          </w:tcPr>
          <w:p w:rsidR="008D4C48" w:rsidRPr="005E0B2B" w:rsidRDefault="008D4C48" w:rsidP="005E0B2B">
            <w:pPr>
              <w:snapToGrid w:val="0"/>
              <w:spacing w:after="0" w:line="240" w:lineRule="auto"/>
              <w:ind w:left="39"/>
              <w:rPr>
                <w:rFonts w:ascii="Times New Roman" w:hAnsi="Times New Roman" w:cs="Times New Roman"/>
                <w:sz w:val="24"/>
                <w:szCs w:val="24"/>
              </w:rPr>
            </w:pPr>
            <w:r w:rsidRPr="005E0B2B">
              <w:rPr>
                <w:rFonts w:ascii="Times New Roman" w:hAnsi="Times New Roman" w:cs="Times New Roman"/>
                <w:sz w:val="24"/>
                <w:szCs w:val="24"/>
              </w:rPr>
              <w:t>- нарушения при осуществлении муниципальных закупок и закупок отдельными видами юридических лиц</w:t>
            </w:r>
          </w:p>
        </w:tc>
        <w:tc>
          <w:tcPr>
            <w:tcW w:w="1437" w:type="dxa"/>
            <w:tcBorders>
              <w:top w:val="single" w:sz="4" w:space="0" w:color="000000"/>
              <w:left w:val="single" w:sz="4" w:space="0" w:color="000000"/>
              <w:bottom w:val="single" w:sz="4" w:space="0" w:color="000000"/>
            </w:tcBorders>
            <w:shd w:val="clear" w:color="auto" w:fill="auto"/>
            <w:vAlign w:val="center"/>
          </w:tcPr>
          <w:p w:rsidR="008D4C48" w:rsidRPr="005E0B2B" w:rsidRDefault="008D4C48" w:rsidP="005E0B2B">
            <w:pPr>
              <w:snapToGrid w:val="0"/>
              <w:spacing w:after="0" w:line="240" w:lineRule="auto"/>
              <w:ind w:left="46"/>
              <w:jc w:val="center"/>
              <w:rPr>
                <w:rFonts w:ascii="Times New Roman" w:hAnsi="Times New Roman" w:cs="Times New Roman"/>
                <w:sz w:val="24"/>
                <w:szCs w:val="24"/>
              </w:rPr>
            </w:pPr>
            <w:r w:rsidRPr="005E0B2B">
              <w:rPr>
                <w:rFonts w:ascii="Times New Roman" w:hAnsi="Times New Roman" w:cs="Times New Roman"/>
                <w:sz w:val="24"/>
                <w:szCs w:val="24"/>
              </w:rPr>
              <w:t>тыс.руб.</w:t>
            </w:r>
          </w:p>
        </w:tc>
        <w:tc>
          <w:tcPr>
            <w:tcW w:w="1155" w:type="dxa"/>
            <w:tcBorders>
              <w:top w:val="single" w:sz="4" w:space="0" w:color="000000"/>
              <w:left w:val="single" w:sz="4" w:space="0" w:color="000000"/>
              <w:bottom w:val="single" w:sz="4" w:space="0" w:color="000000"/>
            </w:tcBorders>
            <w:shd w:val="clear" w:color="auto" w:fill="auto"/>
          </w:tcPr>
          <w:p w:rsidR="008D4C48" w:rsidRPr="005E0B2B" w:rsidRDefault="008D4C48" w:rsidP="009B6D2B">
            <w:pPr>
              <w:snapToGrid w:val="0"/>
              <w:spacing w:after="0" w:line="240" w:lineRule="auto"/>
              <w:ind w:left="46"/>
              <w:jc w:val="center"/>
              <w:rPr>
                <w:rFonts w:ascii="Times New Roman" w:hAnsi="Times New Roman" w:cs="Times New Roman"/>
                <w:sz w:val="24"/>
                <w:szCs w:val="24"/>
              </w:rPr>
            </w:pPr>
          </w:p>
        </w:tc>
        <w:tc>
          <w:tcPr>
            <w:tcW w:w="1435" w:type="dxa"/>
            <w:tcBorders>
              <w:top w:val="single" w:sz="4" w:space="0" w:color="000000"/>
              <w:left w:val="single" w:sz="4" w:space="0" w:color="000000"/>
              <w:bottom w:val="single" w:sz="4" w:space="0" w:color="000000"/>
              <w:right w:val="single" w:sz="4" w:space="0" w:color="000000"/>
            </w:tcBorders>
            <w:shd w:val="clear" w:color="auto" w:fill="auto"/>
          </w:tcPr>
          <w:p w:rsidR="008D4C48" w:rsidRPr="005E0B2B" w:rsidRDefault="008D4C48" w:rsidP="009B6D2B">
            <w:pPr>
              <w:snapToGrid w:val="0"/>
              <w:spacing w:after="0" w:line="240" w:lineRule="auto"/>
              <w:ind w:left="46"/>
              <w:jc w:val="center"/>
              <w:rPr>
                <w:rFonts w:ascii="Times New Roman" w:hAnsi="Times New Roman" w:cs="Times New Roman"/>
                <w:sz w:val="24"/>
                <w:szCs w:val="24"/>
              </w:rPr>
            </w:pPr>
          </w:p>
        </w:tc>
      </w:tr>
      <w:tr w:rsidR="008D4C48" w:rsidRPr="005E0B2B" w:rsidTr="009B6D2B">
        <w:trPr>
          <w:trHeight w:val="360"/>
        </w:trPr>
        <w:tc>
          <w:tcPr>
            <w:tcW w:w="851" w:type="dxa"/>
            <w:tcBorders>
              <w:top w:val="single" w:sz="4" w:space="0" w:color="000000"/>
              <w:left w:val="single" w:sz="4" w:space="0" w:color="000000"/>
              <w:bottom w:val="single" w:sz="4" w:space="0" w:color="000000"/>
            </w:tcBorders>
            <w:shd w:val="clear" w:color="auto" w:fill="auto"/>
          </w:tcPr>
          <w:p w:rsidR="008D4C48" w:rsidRPr="005E0B2B" w:rsidRDefault="008D4C48" w:rsidP="005E0B2B">
            <w:pPr>
              <w:snapToGrid w:val="0"/>
              <w:spacing w:after="0" w:line="240" w:lineRule="auto"/>
              <w:ind w:left="57" w:right="-108"/>
              <w:jc w:val="both"/>
              <w:rPr>
                <w:rFonts w:ascii="Times New Roman" w:hAnsi="Times New Roman" w:cs="Times New Roman"/>
                <w:sz w:val="24"/>
                <w:szCs w:val="24"/>
              </w:rPr>
            </w:pPr>
            <w:r w:rsidRPr="005E0B2B">
              <w:rPr>
                <w:rFonts w:ascii="Times New Roman" w:hAnsi="Times New Roman" w:cs="Times New Roman"/>
                <w:sz w:val="24"/>
                <w:szCs w:val="24"/>
              </w:rPr>
              <w:t>12.6.</w:t>
            </w:r>
          </w:p>
        </w:tc>
        <w:tc>
          <w:tcPr>
            <w:tcW w:w="5497" w:type="dxa"/>
            <w:tcBorders>
              <w:top w:val="single" w:sz="4" w:space="0" w:color="000000"/>
              <w:left w:val="single" w:sz="4" w:space="0" w:color="000000"/>
              <w:bottom w:val="single" w:sz="4" w:space="0" w:color="000000"/>
            </w:tcBorders>
            <w:shd w:val="clear" w:color="auto" w:fill="auto"/>
          </w:tcPr>
          <w:p w:rsidR="008D4C48" w:rsidRPr="005E0B2B" w:rsidRDefault="008D4C48" w:rsidP="005E0B2B">
            <w:pPr>
              <w:snapToGrid w:val="0"/>
              <w:spacing w:after="0" w:line="240" w:lineRule="auto"/>
              <w:ind w:left="39"/>
              <w:rPr>
                <w:rFonts w:ascii="Times New Roman" w:hAnsi="Times New Roman" w:cs="Times New Roman"/>
                <w:sz w:val="24"/>
                <w:szCs w:val="24"/>
              </w:rPr>
            </w:pPr>
            <w:r w:rsidRPr="005E0B2B">
              <w:rPr>
                <w:rFonts w:ascii="Times New Roman" w:hAnsi="Times New Roman" w:cs="Times New Roman"/>
                <w:sz w:val="24"/>
                <w:szCs w:val="24"/>
              </w:rPr>
              <w:t>- иные нарушения</w:t>
            </w:r>
          </w:p>
        </w:tc>
        <w:tc>
          <w:tcPr>
            <w:tcW w:w="1437" w:type="dxa"/>
            <w:tcBorders>
              <w:top w:val="single" w:sz="4" w:space="0" w:color="000000"/>
              <w:left w:val="single" w:sz="4" w:space="0" w:color="000000"/>
              <w:bottom w:val="single" w:sz="4" w:space="0" w:color="000000"/>
            </w:tcBorders>
            <w:shd w:val="clear" w:color="auto" w:fill="auto"/>
            <w:vAlign w:val="center"/>
          </w:tcPr>
          <w:p w:rsidR="008D4C48" w:rsidRPr="005E0B2B" w:rsidRDefault="008D4C48" w:rsidP="005E0B2B">
            <w:pPr>
              <w:snapToGrid w:val="0"/>
              <w:spacing w:after="0" w:line="240" w:lineRule="auto"/>
              <w:ind w:left="46"/>
              <w:jc w:val="center"/>
              <w:rPr>
                <w:rFonts w:ascii="Times New Roman" w:hAnsi="Times New Roman" w:cs="Times New Roman"/>
                <w:sz w:val="24"/>
                <w:szCs w:val="24"/>
              </w:rPr>
            </w:pPr>
            <w:r w:rsidRPr="005E0B2B">
              <w:rPr>
                <w:rFonts w:ascii="Times New Roman" w:hAnsi="Times New Roman" w:cs="Times New Roman"/>
                <w:sz w:val="24"/>
                <w:szCs w:val="24"/>
              </w:rPr>
              <w:t>тыс.руб.</w:t>
            </w:r>
          </w:p>
        </w:tc>
        <w:tc>
          <w:tcPr>
            <w:tcW w:w="1155" w:type="dxa"/>
            <w:tcBorders>
              <w:top w:val="single" w:sz="4" w:space="0" w:color="000000"/>
              <w:left w:val="single" w:sz="4" w:space="0" w:color="000000"/>
              <w:bottom w:val="single" w:sz="4" w:space="0" w:color="000000"/>
            </w:tcBorders>
            <w:shd w:val="clear" w:color="auto" w:fill="auto"/>
          </w:tcPr>
          <w:p w:rsidR="008D4C48" w:rsidRPr="005E0B2B" w:rsidRDefault="008D4C48" w:rsidP="009B6D2B">
            <w:pPr>
              <w:snapToGrid w:val="0"/>
              <w:spacing w:after="0" w:line="240" w:lineRule="auto"/>
              <w:ind w:left="46"/>
              <w:jc w:val="center"/>
              <w:rPr>
                <w:rFonts w:ascii="Times New Roman" w:hAnsi="Times New Roman" w:cs="Times New Roman"/>
                <w:sz w:val="24"/>
                <w:szCs w:val="24"/>
              </w:rPr>
            </w:pPr>
            <w:r w:rsidRPr="005E0B2B">
              <w:rPr>
                <w:rFonts w:ascii="Times New Roman" w:hAnsi="Times New Roman" w:cs="Times New Roman"/>
                <w:sz w:val="24"/>
                <w:szCs w:val="24"/>
              </w:rPr>
              <w:t>0</w:t>
            </w:r>
          </w:p>
        </w:tc>
        <w:tc>
          <w:tcPr>
            <w:tcW w:w="1435" w:type="dxa"/>
            <w:tcBorders>
              <w:top w:val="single" w:sz="4" w:space="0" w:color="000000"/>
              <w:left w:val="single" w:sz="4" w:space="0" w:color="000000"/>
              <w:bottom w:val="single" w:sz="4" w:space="0" w:color="000000"/>
              <w:right w:val="single" w:sz="4" w:space="0" w:color="000000"/>
            </w:tcBorders>
            <w:shd w:val="clear" w:color="auto" w:fill="auto"/>
          </w:tcPr>
          <w:p w:rsidR="008D4C48" w:rsidRPr="005E0B2B" w:rsidRDefault="008D4C48" w:rsidP="009B6D2B">
            <w:pPr>
              <w:snapToGrid w:val="0"/>
              <w:spacing w:after="0" w:line="240" w:lineRule="auto"/>
              <w:ind w:left="46"/>
              <w:jc w:val="center"/>
              <w:rPr>
                <w:rFonts w:ascii="Times New Roman" w:hAnsi="Times New Roman" w:cs="Times New Roman"/>
                <w:sz w:val="24"/>
                <w:szCs w:val="24"/>
              </w:rPr>
            </w:pPr>
            <w:r w:rsidRPr="005E0B2B">
              <w:rPr>
                <w:rFonts w:ascii="Times New Roman" w:hAnsi="Times New Roman" w:cs="Times New Roman"/>
                <w:sz w:val="24"/>
                <w:szCs w:val="24"/>
              </w:rPr>
              <w:t>37,274</w:t>
            </w:r>
          </w:p>
        </w:tc>
      </w:tr>
      <w:tr w:rsidR="008D4C48" w:rsidRPr="005E0B2B" w:rsidTr="009B6D2B">
        <w:trPr>
          <w:trHeight w:val="360"/>
        </w:trPr>
        <w:tc>
          <w:tcPr>
            <w:tcW w:w="851" w:type="dxa"/>
            <w:tcBorders>
              <w:top w:val="single" w:sz="4" w:space="0" w:color="000000"/>
              <w:left w:val="single" w:sz="4" w:space="0" w:color="000000"/>
              <w:bottom w:val="single" w:sz="4" w:space="0" w:color="000000"/>
            </w:tcBorders>
            <w:shd w:val="clear" w:color="auto" w:fill="auto"/>
          </w:tcPr>
          <w:p w:rsidR="008D4C48" w:rsidRPr="005E0B2B" w:rsidRDefault="008D4C48" w:rsidP="005E0B2B">
            <w:pPr>
              <w:snapToGrid w:val="0"/>
              <w:spacing w:after="0" w:line="240" w:lineRule="auto"/>
              <w:ind w:left="57" w:right="-108"/>
              <w:jc w:val="both"/>
              <w:rPr>
                <w:rFonts w:ascii="Times New Roman" w:hAnsi="Times New Roman" w:cs="Times New Roman"/>
                <w:sz w:val="24"/>
                <w:szCs w:val="24"/>
              </w:rPr>
            </w:pPr>
            <w:r w:rsidRPr="005E0B2B">
              <w:rPr>
                <w:rFonts w:ascii="Times New Roman" w:hAnsi="Times New Roman" w:cs="Times New Roman"/>
                <w:sz w:val="24"/>
                <w:szCs w:val="24"/>
              </w:rPr>
              <w:t>12.7.</w:t>
            </w:r>
          </w:p>
        </w:tc>
        <w:tc>
          <w:tcPr>
            <w:tcW w:w="5497" w:type="dxa"/>
            <w:tcBorders>
              <w:top w:val="single" w:sz="4" w:space="0" w:color="000000"/>
              <w:left w:val="single" w:sz="4" w:space="0" w:color="000000"/>
              <w:bottom w:val="single" w:sz="4" w:space="0" w:color="000000"/>
            </w:tcBorders>
            <w:shd w:val="clear" w:color="auto" w:fill="auto"/>
          </w:tcPr>
          <w:p w:rsidR="008D4C48" w:rsidRPr="005E0B2B" w:rsidRDefault="008D4C48" w:rsidP="005E0B2B">
            <w:pPr>
              <w:snapToGrid w:val="0"/>
              <w:spacing w:after="0" w:line="240" w:lineRule="auto"/>
              <w:ind w:left="39"/>
              <w:rPr>
                <w:rFonts w:ascii="Times New Roman" w:hAnsi="Times New Roman" w:cs="Times New Roman"/>
                <w:sz w:val="24"/>
                <w:szCs w:val="24"/>
              </w:rPr>
            </w:pPr>
            <w:r w:rsidRPr="005E0B2B">
              <w:rPr>
                <w:rFonts w:ascii="Times New Roman" w:hAnsi="Times New Roman" w:cs="Times New Roman"/>
                <w:sz w:val="24"/>
                <w:szCs w:val="24"/>
              </w:rPr>
              <w:t>- неэффективное использование средств</w:t>
            </w:r>
          </w:p>
        </w:tc>
        <w:tc>
          <w:tcPr>
            <w:tcW w:w="1437" w:type="dxa"/>
            <w:tcBorders>
              <w:top w:val="single" w:sz="4" w:space="0" w:color="000000"/>
              <w:left w:val="single" w:sz="4" w:space="0" w:color="000000"/>
              <w:bottom w:val="single" w:sz="4" w:space="0" w:color="000000"/>
            </w:tcBorders>
            <w:shd w:val="clear" w:color="auto" w:fill="auto"/>
            <w:vAlign w:val="center"/>
          </w:tcPr>
          <w:p w:rsidR="008D4C48" w:rsidRPr="005E0B2B" w:rsidRDefault="008D4C48" w:rsidP="005E0B2B">
            <w:pPr>
              <w:snapToGrid w:val="0"/>
              <w:spacing w:after="0" w:line="240" w:lineRule="auto"/>
              <w:ind w:left="46"/>
              <w:jc w:val="center"/>
              <w:rPr>
                <w:rFonts w:ascii="Times New Roman" w:hAnsi="Times New Roman" w:cs="Times New Roman"/>
                <w:sz w:val="24"/>
                <w:szCs w:val="24"/>
              </w:rPr>
            </w:pPr>
            <w:r w:rsidRPr="005E0B2B">
              <w:rPr>
                <w:rFonts w:ascii="Times New Roman" w:hAnsi="Times New Roman" w:cs="Times New Roman"/>
                <w:sz w:val="24"/>
                <w:szCs w:val="24"/>
              </w:rPr>
              <w:t>тыс.руб.</w:t>
            </w:r>
          </w:p>
        </w:tc>
        <w:tc>
          <w:tcPr>
            <w:tcW w:w="1155" w:type="dxa"/>
            <w:tcBorders>
              <w:top w:val="single" w:sz="4" w:space="0" w:color="000000"/>
              <w:left w:val="single" w:sz="4" w:space="0" w:color="000000"/>
              <w:bottom w:val="single" w:sz="4" w:space="0" w:color="000000"/>
            </w:tcBorders>
            <w:shd w:val="clear" w:color="auto" w:fill="auto"/>
          </w:tcPr>
          <w:p w:rsidR="008D4C48" w:rsidRPr="005E0B2B" w:rsidRDefault="008D4C48" w:rsidP="009B6D2B">
            <w:pPr>
              <w:snapToGrid w:val="0"/>
              <w:spacing w:after="0" w:line="240" w:lineRule="auto"/>
              <w:ind w:left="46"/>
              <w:jc w:val="center"/>
              <w:rPr>
                <w:rFonts w:ascii="Times New Roman" w:hAnsi="Times New Roman" w:cs="Times New Roman"/>
                <w:sz w:val="24"/>
                <w:szCs w:val="24"/>
              </w:rPr>
            </w:pPr>
            <w:r w:rsidRPr="005E0B2B">
              <w:rPr>
                <w:rFonts w:ascii="Times New Roman" w:hAnsi="Times New Roman" w:cs="Times New Roman"/>
                <w:sz w:val="24"/>
                <w:szCs w:val="24"/>
              </w:rPr>
              <w:t>0</w:t>
            </w:r>
          </w:p>
        </w:tc>
        <w:tc>
          <w:tcPr>
            <w:tcW w:w="1435" w:type="dxa"/>
            <w:tcBorders>
              <w:left w:val="single" w:sz="4" w:space="0" w:color="000000"/>
              <w:bottom w:val="single" w:sz="4" w:space="0" w:color="000000"/>
              <w:right w:val="single" w:sz="4" w:space="0" w:color="000000"/>
            </w:tcBorders>
            <w:shd w:val="clear" w:color="auto" w:fill="auto"/>
          </w:tcPr>
          <w:p w:rsidR="008D4C48" w:rsidRPr="005E0B2B" w:rsidRDefault="008D4C48" w:rsidP="009B6D2B">
            <w:pPr>
              <w:snapToGrid w:val="0"/>
              <w:spacing w:after="0" w:line="240" w:lineRule="auto"/>
              <w:ind w:left="46"/>
              <w:jc w:val="center"/>
              <w:rPr>
                <w:rFonts w:ascii="Times New Roman" w:hAnsi="Times New Roman" w:cs="Times New Roman"/>
                <w:sz w:val="24"/>
                <w:szCs w:val="24"/>
              </w:rPr>
            </w:pPr>
            <w:r w:rsidRPr="005E0B2B">
              <w:rPr>
                <w:rFonts w:ascii="Times New Roman" w:hAnsi="Times New Roman" w:cs="Times New Roman"/>
                <w:sz w:val="24"/>
                <w:szCs w:val="24"/>
              </w:rPr>
              <w:t>4 411,800</w:t>
            </w:r>
          </w:p>
        </w:tc>
      </w:tr>
      <w:tr w:rsidR="008D4C48" w:rsidRPr="005E0B2B" w:rsidTr="009B6D2B">
        <w:trPr>
          <w:trHeight w:val="360"/>
        </w:trPr>
        <w:tc>
          <w:tcPr>
            <w:tcW w:w="851" w:type="dxa"/>
            <w:tcBorders>
              <w:top w:val="single" w:sz="4" w:space="0" w:color="000000"/>
              <w:left w:val="single" w:sz="4" w:space="0" w:color="000000"/>
              <w:bottom w:val="single" w:sz="4" w:space="0" w:color="000000"/>
            </w:tcBorders>
            <w:shd w:val="clear" w:color="auto" w:fill="auto"/>
          </w:tcPr>
          <w:p w:rsidR="008D4C48" w:rsidRPr="005E0B2B" w:rsidRDefault="008D4C48" w:rsidP="005E0B2B">
            <w:pPr>
              <w:snapToGrid w:val="0"/>
              <w:spacing w:after="0" w:line="240" w:lineRule="auto"/>
              <w:ind w:left="57" w:right="-108"/>
              <w:jc w:val="both"/>
              <w:rPr>
                <w:rFonts w:ascii="Times New Roman" w:hAnsi="Times New Roman" w:cs="Times New Roman"/>
                <w:sz w:val="24"/>
                <w:szCs w:val="24"/>
              </w:rPr>
            </w:pPr>
            <w:r w:rsidRPr="005E0B2B">
              <w:rPr>
                <w:rFonts w:ascii="Times New Roman" w:hAnsi="Times New Roman" w:cs="Times New Roman"/>
                <w:sz w:val="24"/>
                <w:szCs w:val="24"/>
              </w:rPr>
              <w:t>13.</w:t>
            </w:r>
          </w:p>
        </w:tc>
        <w:tc>
          <w:tcPr>
            <w:tcW w:w="5497" w:type="dxa"/>
            <w:tcBorders>
              <w:top w:val="single" w:sz="4" w:space="0" w:color="000000"/>
              <w:left w:val="single" w:sz="4" w:space="0" w:color="000000"/>
              <w:bottom w:val="single" w:sz="4" w:space="0" w:color="000000"/>
            </w:tcBorders>
            <w:shd w:val="clear" w:color="auto" w:fill="auto"/>
          </w:tcPr>
          <w:p w:rsidR="008D4C48" w:rsidRPr="005E0B2B" w:rsidRDefault="008D4C48" w:rsidP="005E0B2B">
            <w:pPr>
              <w:snapToGrid w:val="0"/>
              <w:spacing w:after="0" w:line="240" w:lineRule="auto"/>
              <w:ind w:left="39"/>
              <w:rPr>
                <w:rFonts w:ascii="Times New Roman" w:hAnsi="Times New Roman" w:cs="Times New Roman"/>
                <w:sz w:val="24"/>
                <w:szCs w:val="24"/>
              </w:rPr>
            </w:pPr>
            <w:r w:rsidRPr="005E0B2B">
              <w:rPr>
                <w:rFonts w:ascii="Times New Roman" w:hAnsi="Times New Roman" w:cs="Times New Roman"/>
                <w:sz w:val="24"/>
                <w:szCs w:val="24"/>
              </w:rPr>
              <w:t xml:space="preserve">Подготовлено экспертных заключений </w:t>
            </w:r>
          </w:p>
        </w:tc>
        <w:tc>
          <w:tcPr>
            <w:tcW w:w="1437" w:type="dxa"/>
            <w:tcBorders>
              <w:top w:val="single" w:sz="4" w:space="0" w:color="000000"/>
              <w:left w:val="single" w:sz="4" w:space="0" w:color="000000"/>
              <w:bottom w:val="single" w:sz="4" w:space="0" w:color="000000"/>
            </w:tcBorders>
            <w:shd w:val="clear" w:color="auto" w:fill="auto"/>
            <w:vAlign w:val="center"/>
          </w:tcPr>
          <w:p w:rsidR="008D4C48" w:rsidRPr="005E0B2B" w:rsidRDefault="008D4C48" w:rsidP="005E0B2B">
            <w:pPr>
              <w:snapToGrid w:val="0"/>
              <w:spacing w:after="0" w:line="240" w:lineRule="auto"/>
              <w:ind w:left="46"/>
              <w:jc w:val="center"/>
              <w:rPr>
                <w:rFonts w:ascii="Times New Roman" w:hAnsi="Times New Roman" w:cs="Times New Roman"/>
                <w:sz w:val="24"/>
                <w:szCs w:val="24"/>
              </w:rPr>
            </w:pPr>
            <w:r w:rsidRPr="005E0B2B">
              <w:rPr>
                <w:rFonts w:ascii="Times New Roman" w:hAnsi="Times New Roman" w:cs="Times New Roman"/>
                <w:sz w:val="24"/>
                <w:szCs w:val="24"/>
              </w:rPr>
              <w:t>ед.</w:t>
            </w:r>
          </w:p>
        </w:tc>
        <w:tc>
          <w:tcPr>
            <w:tcW w:w="1155" w:type="dxa"/>
            <w:tcBorders>
              <w:top w:val="single" w:sz="4" w:space="0" w:color="000000"/>
              <w:left w:val="single" w:sz="4" w:space="0" w:color="000000"/>
              <w:bottom w:val="single" w:sz="4" w:space="0" w:color="000000"/>
            </w:tcBorders>
            <w:shd w:val="clear" w:color="auto" w:fill="auto"/>
          </w:tcPr>
          <w:p w:rsidR="008D4C48" w:rsidRPr="005E0B2B" w:rsidRDefault="008D4C48" w:rsidP="009B6D2B">
            <w:pPr>
              <w:snapToGrid w:val="0"/>
              <w:spacing w:after="0" w:line="240" w:lineRule="auto"/>
              <w:ind w:left="46"/>
              <w:jc w:val="center"/>
              <w:rPr>
                <w:rFonts w:ascii="Times New Roman" w:hAnsi="Times New Roman" w:cs="Times New Roman"/>
                <w:sz w:val="24"/>
                <w:szCs w:val="24"/>
              </w:rPr>
            </w:pPr>
            <w:r w:rsidRPr="005E0B2B">
              <w:rPr>
                <w:rFonts w:ascii="Times New Roman" w:hAnsi="Times New Roman" w:cs="Times New Roman"/>
                <w:sz w:val="24"/>
                <w:szCs w:val="24"/>
              </w:rPr>
              <w:t>13</w:t>
            </w:r>
          </w:p>
        </w:tc>
        <w:tc>
          <w:tcPr>
            <w:tcW w:w="1435" w:type="dxa"/>
            <w:tcBorders>
              <w:top w:val="single" w:sz="4" w:space="0" w:color="000000"/>
              <w:left w:val="single" w:sz="4" w:space="0" w:color="000000"/>
              <w:bottom w:val="single" w:sz="4" w:space="0" w:color="000000"/>
              <w:right w:val="single" w:sz="4" w:space="0" w:color="000000"/>
            </w:tcBorders>
            <w:shd w:val="clear" w:color="auto" w:fill="auto"/>
          </w:tcPr>
          <w:p w:rsidR="008D4C48" w:rsidRPr="005E0B2B" w:rsidRDefault="008D4C48" w:rsidP="009B6D2B">
            <w:pPr>
              <w:snapToGrid w:val="0"/>
              <w:spacing w:after="0" w:line="240" w:lineRule="auto"/>
              <w:ind w:left="46"/>
              <w:jc w:val="center"/>
              <w:rPr>
                <w:rFonts w:ascii="Times New Roman" w:hAnsi="Times New Roman" w:cs="Times New Roman"/>
                <w:sz w:val="24"/>
                <w:szCs w:val="24"/>
              </w:rPr>
            </w:pPr>
            <w:r w:rsidRPr="005E0B2B">
              <w:rPr>
                <w:rFonts w:ascii="Times New Roman" w:hAnsi="Times New Roman" w:cs="Times New Roman"/>
                <w:sz w:val="24"/>
                <w:szCs w:val="24"/>
              </w:rPr>
              <w:t>49</w:t>
            </w:r>
          </w:p>
        </w:tc>
      </w:tr>
      <w:tr w:rsidR="008D4C48" w:rsidRPr="005E0B2B" w:rsidTr="009B6D2B">
        <w:trPr>
          <w:trHeight w:val="360"/>
        </w:trPr>
        <w:tc>
          <w:tcPr>
            <w:tcW w:w="851" w:type="dxa"/>
            <w:tcBorders>
              <w:top w:val="single" w:sz="4" w:space="0" w:color="000000"/>
              <w:left w:val="single" w:sz="4" w:space="0" w:color="000000"/>
              <w:bottom w:val="single" w:sz="4" w:space="0" w:color="000000"/>
            </w:tcBorders>
            <w:shd w:val="clear" w:color="auto" w:fill="auto"/>
          </w:tcPr>
          <w:p w:rsidR="008D4C48" w:rsidRPr="005E0B2B" w:rsidRDefault="008D4C48" w:rsidP="005E0B2B">
            <w:pPr>
              <w:snapToGrid w:val="0"/>
              <w:spacing w:after="0" w:line="240" w:lineRule="auto"/>
              <w:ind w:left="57" w:right="-108"/>
              <w:jc w:val="both"/>
              <w:rPr>
                <w:rFonts w:ascii="Times New Roman" w:hAnsi="Times New Roman" w:cs="Times New Roman"/>
                <w:sz w:val="24"/>
                <w:szCs w:val="24"/>
              </w:rPr>
            </w:pPr>
            <w:r w:rsidRPr="005E0B2B">
              <w:rPr>
                <w:rFonts w:ascii="Times New Roman" w:hAnsi="Times New Roman" w:cs="Times New Roman"/>
                <w:sz w:val="24"/>
                <w:szCs w:val="24"/>
              </w:rPr>
              <w:t>14.</w:t>
            </w:r>
          </w:p>
        </w:tc>
        <w:tc>
          <w:tcPr>
            <w:tcW w:w="5497" w:type="dxa"/>
            <w:tcBorders>
              <w:top w:val="single" w:sz="4" w:space="0" w:color="000000"/>
              <w:left w:val="single" w:sz="4" w:space="0" w:color="000000"/>
              <w:bottom w:val="single" w:sz="4" w:space="0" w:color="000000"/>
            </w:tcBorders>
            <w:shd w:val="clear" w:color="auto" w:fill="auto"/>
          </w:tcPr>
          <w:p w:rsidR="008D4C48" w:rsidRPr="005E0B2B" w:rsidRDefault="008D4C48" w:rsidP="005E0B2B">
            <w:pPr>
              <w:snapToGrid w:val="0"/>
              <w:spacing w:after="0" w:line="240" w:lineRule="auto"/>
              <w:ind w:left="39"/>
              <w:rPr>
                <w:rFonts w:ascii="Times New Roman" w:hAnsi="Times New Roman" w:cs="Times New Roman"/>
                <w:sz w:val="24"/>
                <w:szCs w:val="24"/>
              </w:rPr>
            </w:pPr>
            <w:r w:rsidRPr="005E0B2B">
              <w:rPr>
                <w:rFonts w:ascii="Times New Roman" w:hAnsi="Times New Roman" w:cs="Times New Roman"/>
                <w:sz w:val="24"/>
                <w:szCs w:val="24"/>
              </w:rPr>
              <w:t>Направлено предписаний и представлений</w:t>
            </w:r>
          </w:p>
        </w:tc>
        <w:tc>
          <w:tcPr>
            <w:tcW w:w="1437" w:type="dxa"/>
            <w:tcBorders>
              <w:top w:val="single" w:sz="4" w:space="0" w:color="000000"/>
              <w:left w:val="single" w:sz="4" w:space="0" w:color="000000"/>
              <w:bottom w:val="single" w:sz="4" w:space="0" w:color="000000"/>
            </w:tcBorders>
            <w:shd w:val="clear" w:color="auto" w:fill="auto"/>
            <w:vAlign w:val="center"/>
          </w:tcPr>
          <w:p w:rsidR="008D4C48" w:rsidRPr="005E0B2B" w:rsidRDefault="008D4C48" w:rsidP="005E0B2B">
            <w:pPr>
              <w:snapToGrid w:val="0"/>
              <w:spacing w:after="0" w:line="240" w:lineRule="auto"/>
              <w:ind w:left="46"/>
              <w:jc w:val="center"/>
              <w:rPr>
                <w:rFonts w:ascii="Times New Roman" w:hAnsi="Times New Roman" w:cs="Times New Roman"/>
                <w:sz w:val="24"/>
                <w:szCs w:val="24"/>
              </w:rPr>
            </w:pPr>
            <w:r w:rsidRPr="005E0B2B">
              <w:rPr>
                <w:rFonts w:ascii="Times New Roman" w:hAnsi="Times New Roman" w:cs="Times New Roman"/>
                <w:sz w:val="24"/>
                <w:szCs w:val="24"/>
              </w:rPr>
              <w:t>ед.</w:t>
            </w:r>
          </w:p>
        </w:tc>
        <w:tc>
          <w:tcPr>
            <w:tcW w:w="1155" w:type="dxa"/>
            <w:tcBorders>
              <w:top w:val="single" w:sz="4" w:space="0" w:color="000000"/>
              <w:left w:val="single" w:sz="4" w:space="0" w:color="000000"/>
              <w:bottom w:val="single" w:sz="4" w:space="0" w:color="000000"/>
            </w:tcBorders>
            <w:shd w:val="clear" w:color="auto" w:fill="auto"/>
          </w:tcPr>
          <w:p w:rsidR="008D4C48" w:rsidRPr="005E0B2B" w:rsidRDefault="008D4C48" w:rsidP="009B6D2B">
            <w:pPr>
              <w:snapToGrid w:val="0"/>
              <w:spacing w:after="0" w:line="240" w:lineRule="auto"/>
              <w:ind w:left="46"/>
              <w:jc w:val="center"/>
              <w:rPr>
                <w:rFonts w:ascii="Times New Roman" w:hAnsi="Times New Roman" w:cs="Times New Roman"/>
                <w:sz w:val="24"/>
                <w:szCs w:val="24"/>
              </w:rPr>
            </w:pPr>
            <w:r w:rsidRPr="005E0B2B">
              <w:rPr>
                <w:rFonts w:ascii="Times New Roman" w:hAnsi="Times New Roman" w:cs="Times New Roman"/>
                <w:sz w:val="24"/>
                <w:szCs w:val="24"/>
              </w:rPr>
              <w:t>1</w:t>
            </w:r>
          </w:p>
        </w:tc>
        <w:tc>
          <w:tcPr>
            <w:tcW w:w="1435" w:type="dxa"/>
            <w:tcBorders>
              <w:top w:val="single" w:sz="4" w:space="0" w:color="000000"/>
              <w:left w:val="single" w:sz="4" w:space="0" w:color="000000"/>
              <w:bottom w:val="single" w:sz="4" w:space="0" w:color="000000"/>
              <w:right w:val="single" w:sz="4" w:space="0" w:color="000000"/>
            </w:tcBorders>
            <w:shd w:val="clear" w:color="auto" w:fill="auto"/>
          </w:tcPr>
          <w:p w:rsidR="008D4C48" w:rsidRPr="005E0B2B" w:rsidRDefault="008D4C48" w:rsidP="009B6D2B">
            <w:pPr>
              <w:snapToGrid w:val="0"/>
              <w:spacing w:after="0" w:line="240" w:lineRule="auto"/>
              <w:ind w:left="46"/>
              <w:jc w:val="center"/>
              <w:rPr>
                <w:rFonts w:ascii="Times New Roman" w:hAnsi="Times New Roman" w:cs="Times New Roman"/>
                <w:sz w:val="24"/>
                <w:szCs w:val="24"/>
              </w:rPr>
            </w:pPr>
            <w:r w:rsidRPr="005E0B2B">
              <w:rPr>
                <w:rFonts w:ascii="Times New Roman" w:hAnsi="Times New Roman" w:cs="Times New Roman"/>
                <w:sz w:val="24"/>
                <w:szCs w:val="24"/>
              </w:rPr>
              <w:t>2</w:t>
            </w:r>
          </w:p>
        </w:tc>
      </w:tr>
      <w:tr w:rsidR="008D4C48" w:rsidRPr="005E0B2B" w:rsidTr="009B6D2B">
        <w:trPr>
          <w:trHeight w:val="360"/>
        </w:trPr>
        <w:tc>
          <w:tcPr>
            <w:tcW w:w="851" w:type="dxa"/>
            <w:tcBorders>
              <w:top w:val="single" w:sz="4" w:space="0" w:color="000000"/>
              <w:left w:val="single" w:sz="4" w:space="0" w:color="000000"/>
              <w:bottom w:val="single" w:sz="4" w:space="0" w:color="000000"/>
            </w:tcBorders>
            <w:shd w:val="clear" w:color="auto" w:fill="auto"/>
          </w:tcPr>
          <w:p w:rsidR="008D4C48" w:rsidRPr="005E0B2B" w:rsidRDefault="008D4C48" w:rsidP="005E0B2B">
            <w:pPr>
              <w:snapToGrid w:val="0"/>
              <w:spacing w:after="0" w:line="240" w:lineRule="auto"/>
              <w:ind w:left="57" w:right="-108"/>
              <w:jc w:val="both"/>
              <w:rPr>
                <w:rFonts w:ascii="Times New Roman" w:hAnsi="Times New Roman" w:cs="Times New Roman"/>
                <w:sz w:val="24"/>
                <w:szCs w:val="24"/>
              </w:rPr>
            </w:pPr>
            <w:r w:rsidRPr="005E0B2B">
              <w:rPr>
                <w:rFonts w:ascii="Times New Roman" w:hAnsi="Times New Roman" w:cs="Times New Roman"/>
                <w:sz w:val="24"/>
                <w:szCs w:val="24"/>
              </w:rPr>
              <w:t>15.</w:t>
            </w:r>
          </w:p>
        </w:tc>
        <w:tc>
          <w:tcPr>
            <w:tcW w:w="5497" w:type="dxa"/>
            <w:tcBorders>
              <w:top w:val="single" w:sz="4" w:space="0" w:color="000000"/>
              <w:left w:val="single" w:sz="4" w:space="0" w:color="000000"/>
              <w:bottom w:val="single" w:sz="4" w:space="0" w:color="000000"/>
            </w:tcBorders>
            <w:shd w:val="clear" w:color="auto" w:fill="auto"/>
          </w:tcPr>
          <w:p w:rsidR="008D4C48" w:rsidRPr="005E0B2B" w:rsidRDefault="008D4C48" w:rsidP="005E0B2B">
            <w:pPr>
              <w:snapToGrid w:val="0"/>
              <w:spacing w:after="0" w:line="240" w:lineRule="auto"/>
              <w:ind w:left="39"/>
              <w:rPr>
                <w:rFonts w:ascii="Times New Roman" w:hAnsi="Times New Roman" w:cs="Times New Roman"/>
                <w:sz w:val="24"/>
                <w:szCs w:val="24"/>
              </w:rPr>
            </w:pPr>
            <w:r w:rsidRPr="005E0B2B">
              <w:rPr>
                <w:rFonts w:ascii="Times New Roman" w:hAnsi="Times New Roman" w:cs="Times New Roman"/>
                <w:sz w:val="24"/>
                <w:szCs w:val="24"/>
              </w:rPr>
              <w:t>Количество неисполненных предписаний и представлений</w:t>
            </w:r>
          </w:p>
        </w:tc>
        <w:tc>
          <w:tcPr>
            <w:tcW w:w="1437" w:type="dxa"/>
            <w:tcBorders>
              <w:top w:val="single" w:sz="4" w:space="0" w:color="000000"/>
              <w:left w:val="single" w:sz="4" w:space="0" w:color="000000"/>
              <w:bottom w:val="single" w:sz="4" w:space="0" w:color="000000"/>
            </w:tcBorders>
            <w:shd w:val="clear" w:color="auto" w:fill="auto"/>
            <w:vAlign w:val="center"/>
          </w:tcPr>
          <w:p w:rsidR="008D4C48" w:rsidRPr="005E0B2B" w:rsidRDefault="008D4C48" w:rsidP="005E0B2B">
            <w:pPr>
              <w:snapToGrid w:val="0"/>
              <w:spacing w:after="0" w:line="240" w:lineRule="auto"/>
              <w:ind w:left="46"/>
              <w:jc w:val="center"/>
              <w:rPr>
                <w:rFonts w:ascii="Times New Roman" w:hAnsi="Times New Roman" w:cs="Times New Roman"/>
                <w:sz w:val="24"/>
                <w:szCs w:val="24"/>
              </w:rPr>
            </w:pPr>
            <w:r w:rsidRPr="005E0B2B">
              <w:rPr>
                <w:rFonts w:ascii="Times New Roman" w:hAnsi="Times New Roman" w:cs="Times New Roman"/>
                <w:sz w:val="24"/>
                <w:szCs w:val="24"/>
              </w:rPr>
              <w:t>ед.</w:t>
            </w:r>
          </w:p>
        </w:tc>
        <w:tc>
          <w:tcPr>
            <w:tcW w:w="1155" w:type="dxa"/>
            <w:tcBorders>
              <w:top w:val="single" w:sz="4" w:space="0" w:color="000000"/>
              <w:left w:val="single" w:sz="4" w:space="0" w:color="000000"/>
              <w:bottom w:val="single" w:sz="4" w:space="0" w:color="000000"/>
            </w:tcBorders>
            <w:shd w:val="clear" w:color="auto" w:fill="auto"/>
          </w:tcPr>
          <w:p w:rsidR="008D4C48" w:rsidRPr="005E0B2B" w:rsidRDefault="008D4C48" w:rsidP="009B6D2B">
            <w:pPr>
              <w:snapToGrid w:val="0"/>
              <w:spacing w:after="0" w:line="240" w:lineRule="auto"/>
              <w:ind w:left="46"/>
              <w:jc w:val="center"/>
              <w:rPr>
                <w:rFonts w:ascii="Times New Roman" w:hAnsi="Times New Roman" w:cs="Times New Roman"/>
                <w:sz w:val="24"/>
                <w:szCs w:val="24"/>
              </w:rPr>
            </w:pPr>
            <w:r w:rsidRPr="005E0B2B">
              <w:rPr>
                <w:rFonts w:ascii="Times New Roman" w:hAnsi="Times New Roman" w:cs="Times New Roman"/>
                <w:sz w:val="24"/>
                <w:szCs w:val="24"/>
              </w:rPr>
              <w:t>0</w:t>
            </w:r>
          </w:p>
        </w:tc>
        <w:tc>
          <w:tcPr>
            <w:tcW w:w="1435" w:type="dxa"/>
            <w:tcBorders>
              <w:top w:val="single" w:sz="4" w:space="0" w:color="000000"/>
              <w:left w:val="single" w:sz="4" w:space="0" w:color="000000"/>
              <w:bottom w:val="single" w:sz="4" w:space="0" w:color="000000"/>
              <w:right w:val="single" w:sz="4" w:space="0" w:color="000000"/>
            </w:tcBorders>
            <w:shd w:val="clear" w:color="auto" w:fill="auto"/>
          </w:tcPr>
          <w:p w:rsidR="008D4C48" w:rsidRPr="005E0B2B" w:rsidRDefault="008D4C48" w:rsidP="009B6D2B">
            <w:pPr>
              <w:snapToGrid w:val="0"/>
              <w:spacing w:after="0" w:line="240" w:lineRule="auto"/>
              <w:ind w:left="46"/>
              <w:jc w:val="center"/>
              <w:rPr>
                <w:rFonts w:ascii="Times New Roman" w:hAnsi="Times New Roman" w:cs="Times New Roman"/>
                <w:sz w:val="24"/>
                <w:szCs w:val="24"/>
              </w:rPr>
            </w:pPr>
            <w:r w:rsidRPr="005E0B2B">
              <w:rPr>
                <w:rFonts w:ascii="Times New Roman" w:hAnsi="Times New Roman" w:cs="Times New Roman"/>
                <w:sz w:val="24"/>
                <w:szCs w:val="24"/>
              </w:rPr>
              <w:t>0</w:t>
            </w:r>
          </w:p>
        </w:tc>
      </w:tr>
      <w:tr w:rsidR="008D4C48" w:rsidRPr="005E0B2B" w:rsidTr="009B6D2B">
        <w:trPr>
          <w:trHeight w:val="360"/>
        </w:trPr>
        <w:tc>
          <w:tcPr>
            <w:tcW w:w="851" w:type="dxa"/>
            <w:tcBorders>
              <w:top w:val="single" w:sz="4" w:space="0" w:color="000000"/>
              <w:left w:val="single" w:sz="4" w:space="0" w:color="000000"/>
              <w:bottom w:val="single" w:sz="4" w:space="0" w:color="000000"/>
            </w:tcBorders>
            <w:shd w:val="clear" w:color="auto" w:fill="auto"/>
          </w:tcPr>
          <w:p w:rsidR="008D4C48" w:rsidRPr="005E0B2B" w:rsidRDefault="008D4C48" w:rsidP="005E0B2B">
            <w:pPr>
              <w:snapToGrid w:val="0"/>
              <w:spacing w:after="0" w:line="240" w:lineRule="auto"/>
              <w:ind w:left="57" w:right="-108"/>
              <w:jc w:val="both"/>
              <w:rPr>
                <w:rFonts w:ascii="Times New Roman" w:hAnsi="Times New Roman" w:cs="Times New Roman"/>
                <w:sz w:val="24"/>
                <w:szCs w:val="24"/>
              </w:rPr>
            </w:pPr>
            <w:r w:rsidRPr="005E0B2B">
              <w:rPr>
                <w:rFonts w:ascii="Times New Roman" w:hAnsi="Times New Roman" w:cs="Times New Roman"/>
                <w:sz w:val="24"/>
                <w:szCs w:val="24"/>
              </w:rPr>
              <w:t>16.</w:t>
            </w:r>
          </w:p>
        </w:tc>
        <w:tc>
          <w:tcPr>
            <w:tcW w:w="5497" w:type="dxa"/>
            <w:tcBorders>
              <w:top w:val="single" w:sz="4" w:space="0" w:color="000000"/>
              <w:left w:val="single" w:sz="4" w:space="0" w:color="000000"/>
              <w:bottom w:val="single" w:sz="4" w:space="0" w:color="000000"/>
            </w:tcBorders>
            <w:shd w:val="clear" w:color="auto" w:fill="auto"/>
          </w:tcPr>
          <w:p w:rsidR="008D4C48" w:rsidRPr="005E0B2B" w:rsidRDefault="008D4C48" w:rsidP="005E0B2B">
            <w:pPr>
              <w:snapToGrid w:val="0"/>
              <w:spacing w:after="0" w:line="240" w:lineRule="auto"/>
              <w:ind w:left="39"/>
              <w:rPr>
                <w:rFonts w:ascii="Times New Roman" w:hAnsi="Times New Roman" w:cs="Times New Roman"/>
                <w:sz w:val="24"/>
                <w:szCs w:val="24"/>
              </w:rPr>
            </w:pPr>
            <w:r w:rsidRPr="005E0B2B">
              <w:rPr>
                <w:rFonts w:ascii="Times New Roman" w:hAnsi="Times New Roman" w:cs="Times New Roman"/>
                <w:sz w:val="24"/>
                <w:szCs w:val="24"/>
              </w:rPr>
              <w:t>Возмещено в бюджет и устранено нарушений, всего</w:t>
            </w:r>
          </w:p>
        </w:tc>
        <w:tc>
          <w:tcPr>
            <w:tcW w:w="1437" w:type="dxa"/>
            <w:tcBorders>
              <w:top w:val="single" w:sz="4" w:space="0" w:color="000000"/>
              <w:left w:val="single" w:sz="4" w:space="0" w:color="000000"/>
              <w:bottom w:val="single" w:sz="4" w:space="0" w:color="000000"/>
            </w:tcBorders>
            <w:shd w:val="clear" w:color="auto" w:fill="auto"/>
            <w:vAlign w:val="center"/>
          </w:tcPr>
          <w:p w:rsidR="008D4C48" w:rsidRPr="005E0B2B" w:rsidRDefault="008D4C48" w:rsidP="005E0B2B">
            <w:pPr>
              <w:snapToGrid w:val="0"/>
              <w:spacing w:after="0" w:line="240" w:lineRule="auto"/>
              <w:ind w:left="46"/>
              <w:jc w:val="center"/>
              <w:rPr>
                <w:rFonts w:ascii="Times New Roman" w:hAnsi="Times New Roman" w:cs="Times New Roman"/>
                <w:sz w:val="24"/>
                <w:szCs w:val="24"/>
              </w:rPr>
            </w:pPr>
            <w:r w:rsidRPr="005E0B2B">
              <w:rPr>
                <w:rFonts w:ascii="Times New Roman" w:hAnsi="Times New Roman" w:cs="Times New Roman"/>
                <w:sz w:val="24"/>
                <w:szCs w:val="24"/>
              </w:rPr>
              <w:t>тыс.руб.</w:t>
            </w:r>
          </w:p>
        </w:tc>
        <w:tc>
          <w:tcPr>
            <w:tcW w:w="1155" w:type="dxa"/>
            <w:tcBorders>
              <w:top w:val="single" w:sz="4" w:space="0" w:color="000000"/>
              <w:left w:val="single" w:sz="4" w:space="0" w:color="000000"/>
              <w:bottom w:val="single" w:sz="4" w:space="0" w:color="000000"/>
            </w:tcBorders>
            <w:shd w:val="clear" w:color="auto" w:fill="auto"/>
          </w:tcPr>
          <w:p w:rsidR="008D4C48" w:rsidRPr="005E0B2B" w:rsidRDefault="008D4C48" w:rsidP="009B6D2B">
            <w:pPr>
              <w:snapToGrid w:val="0"/>
              <w:spacing w:after="0" w:line="240" w:lineRule="auto"/>
              <w:ind w:left="46"/>
              <w:jc w:val="center"/>
              <w:rPr>
                <w:rFonts w:ascii="Times New Roman" w:hAnsi="Times New Roman" w:cs="Times New Roman"/>
                <w:sz w:val="24"/>
                <w:szCs w:val="24"/>
              </w:rPr>
            </w:pPr>
            <w:r w:rsidRPr="005E0B2B">
              <w:rPr>
                <w:rFonts w:ascii="Times New Roman" w:hAnsi="Times New Roman" w:cs="Times New Roman"/>
                <w:sz w:val="24"/>
                <w:szCs w:val="24"/>
              </w:rPr>
              <w:t>142,36</w:t>
            </w:r>
          </w:p>
        </w:tc>
        <w:tc>
          <w:tcPr>
            <w:tcW w:w="1435" w:type="dxa"/>
            <w:tcBorders>
              <w:top w:val="single" w:sz="4" w:space="0" w:color="000000"/>
              <w:left w:val="single" w:sz="4" w:space="0" w:color="000000"/>
              <w:bottom w:val="single" w:sz="4" w:space="0" w:color="000000"/>
              <w:right w:val="single" w:sz="4" w:space="0" w:color="000000"/>
            </w:tcBorders>
            <w:shd w:val="clear" w:color="auto" w:fill="auto"/>
          </w:tcPr>
          <w:p w:rsidR="008D4C48" w:rsidRPr="005E0B2B" w:rsidRDefault="008D4C48" w:rsidP="009B6D2B">
            <w:pPr>
              <w:snapToGrid w:val="0"/>
              <w:spacing w:after="0" w:line="240" w:lineRule="auto"/>
              <w:ind w:left="46"/>
              <w:jc w:val="center"/>
              <w:rPr>
                <w:rFonts w:ascii="Times New Roman" w:hAnsi="Times New Roman" w:cs="Times New Roman"/>
                <w:sz w:val="24"/>
                <w:szCs w:val="24"/>
              </w:rPr>
            </w:pPr>
            <w:r w:rsidRPr="005E0B2B">
              <w:rPr>
                <w:rFonts w:ascii="Times New Roman" w:hAnsi="Times New Roman" w:cs="Times New Roman"/>
                <w:sz w:val="24"/>
                <w:szCs w:val="24"/>
              </w:rPr>
              <w:t>166,16</w:t>
            </w:r>
          </w:p>
        </w:tc>
      </w:tr>
      <w:tr w:rsidR="008D4C48" w:rsidRPr="005E0B2B" w:rsidTr="009B6D2B">
        <w:trPr>
          <w:trHeight w:val="360"/>
        </w:trPr>
        <w:tc>
          <w:tcPr>
            <w:tcW w:w="851" w:type="dxa"/>
            <w:tcBorders>
              <w:top w:val="single" w:sz="4" w:space="0" w:color="000000"/>
              <w:left w:val="single" w:sz="4" w:space="0" w:color="000000"/>
              <w:bottom w:val="single" w:sz="4" w:space="0" w:color="000000"/>
            </w:tcBorders>
            <w:shd w:val="clear" w:color="auto" w:fill="auto"/>
          </w:tcPr>
          <w:p w:rsidR="008D4C48" w:rsidRPr="005E0B2B" w:rsidRDefault="008D4C48" w:rsidP="005E0B2B">
            <w:pPr>
              <w:snapToGrid w:val="0"/>
              <w:spacing w:after="0" w:line="240" w:lineRule="auto"/>
              <w:ind w:left="57" w:right="-108"/>
              <w:jc w:val="both"/>
              <w:rPr>
                <w:rFonts w:ascii="Times New Roman" w:hAnsi="Times New Roman" w:cs="Times New Roman"/>
                <w:sz w:val="24"/>
                <w:szCs w:val="24"/>
              </w:rPr>
            </w:pPr>
          </w:p>
        </w:tc>
        <w:tc>
          <w:tcPr>
            <w:tcW w:w="5497" w:type="dxa"/>
            <w:tcBorders>
              <w:top w:val="single" w:sz="4" w:space="0" w:color="000000"/>
              <w:left w:val="single" w:sz="4" w:space="0" w:color="000000"/>
              <w:bottom w:val="single" w:sz="4" w:space="0" w:color="000000"/>
            </w:tcBorders>
            <w:shd w:val="clear" w:color="auto" w:fill="auto"/>
          </w:tcPr>
          <w:p w:rsidR="008D4C48" w:rsidRPr="005E0B2B" w:rsidRDefault="008D4C48" w:rsidP="005E0B2B">
            <w:pPr>
              <w:snapToGrid w:val="0"/>
              <w:spacing w:after="0" w:line="240" w:lineRule="auto"/>
              <w:ind w:left="39"/>
              <w:rPr>
                <w:rFonts w:ascii="Times New Roman" w:hAnsi="Times New Roman" w:cs="Times New Roman"/>
                <w:sz w:val="24"/>
                <w:szCs w:val="24"/>
              </w:rPr>
            </w:pPr>
            <w:r w:rsidRPr="005E0B2B">
              <w:rPr>
                <w:rFonts w:ascii="Times New Roman" w:hAnsi="Times New Roman" w:cs="Times New Roman"/>
                <w:sz w:val="24"/>
                <w:szCs w:val="24"/>
              </w:rPr>
              <w:t>в том числе:</w:t>
            </w:r>
          </w:p>
        </w:tc>
        <w:tc>
          <w:tcPr>
            <w:tcW w:w="1437" w:type="dxa"/>
            <w:tcBorders>
              <w:top w:val="single" w:sz="4" w:space="0" w:color="000000"/>
              <w:left w:val="single" w:sz="4" w:space="0" w:color="000000"/>
              <w:bottom w:val="single" w:sz="4" w:space="0" w:color="000000"/>
            </w:tcBorders>
            <w:shd w:val="clear" w:color="auto" w:fill="auto"/>
            <w:vAlign w:val="center"/>
          </w:tcPr>
          <w:p w:rsidR="008D4C48" w:rsidRPr="005E0B2B" w:rsidRDefault="008D4C48" w:rsidP="005E0B2B">
            <w:pPr>
              <w:snapToGrid w:val="0"/>
              <w:spacing w:after="0" w:line="240" w:lineRule="auto"/>
              <w:ind w:left="46"/>
              <w:jc w:val="center"/>
              <w:rPr>
                <w:rFonts w:ascii="Times New Roman" w:hAnsi="Times New Roman" w:cs="Times New Roman"/>
                <w:sz w:val="24"/>
                <w:szCs w:val="24"/>
              </w:rPr>
            </w:pPr>
          </w:p>
        </w:tc>
        <w:tc>
          <w:tcPr>
            <w:tcW w:w="1155" w:type="dxa"/>
            <w:tcBorders>
              <w:top w:val="single" w:sz="4" w:space="0" w:color="000000"/>
              <w:left w:val="single" w:sz="4" w:space="0" w:color="000000"/>
              <w:bottom w:val="single" w:sz="4" w:space="0" w:color="000000"/>
            </w:tcBorders>
            <w:shd w:val="clear" w:color="auto" w:fill="auto"/>
          </w:tcPr>
          <w:p w:rsidR="008D4C48" w:rsidRPr="005E0B2B" w:rsidRDefault="008D4C48" w:rsidP="009B6D2B">
            <w:pPr>
              <w:snapToGrid w:val="0"/>
              <w:spacing w:after="0" w:line="240" w:lineRule="auto"/>
              <w:ind w:left="46"/>
              <w:jc w:val="center"/>
              <w:rPr>
                <w:rFonts w:ascii="Times New Roman" w:hAnsi="Times New Roman" w:cs="Times New Roman"/>
                <w:sz w:val="24"/>
                <w:szCs w:val="24"/>
              </w:rPr>
            </w:pPr>
          </w:p>
        </w:tc>
        <w:tc>
          <w:tcPr>
            <w:tcW w:w="1435" w:type="dxa"/>
            <w:tcBorders>
              <w:top w:val="single" w:sz="4" w:space="0" w:color="000000"/>
              <w:left w:val="single" w:sz="4" w:space="0" w:color="000000"/>
              <w:bottom w:val="single" w:sz="4" w:space="0" w:color="000000"/>
              <w:right w:val="single" w:sz="4" w:space="0" w:color="000000"/>
            </w:tcBorders>
            <w:shd w:val="clear" w:color="auto" w:fill="auto"/>
          </w:tcPr>
          <w:p w:rsidR="008D4C48" w:rsidRPr="005E0B2B" w:rsidRDefault="008D4C48" w:rsidP="009B6D2B">
            <w:pPr>
              <w:snapToGrid w:val="0"/>
              <w:spacing w:after="0" w:line="240" w:lineRule="auto"/>
              <w:ind w:left="46"/>
              <w:jc w:val="center"/>
              <w:rPr>
                <w:rFonts w:ascii="Times New Roman" w:hAnsi="Times New Roman" w:cs="Times New Roman"/>
                <w:sz w:val="24"/>
                <w:szCs w:val="24"/>
              </w:rPr>
            </w:pPr>
          </w:p>
        </w:tc>
      </w:tr>
      <w:tr w:rsidR="008D4C48" w:rsidRPr="005E0B2B" w:rsidTr="009B6D2B">
        <w:trPr>
          <w:trHeight w:val="360"/>
        </w:trPr>
        <w:tc>
          <w:tcPr>
            <w:tcW w:w="851" w:type="dxa"/>
            <w:tcBorders>
              <w:top w:val="single" w:sz="4" w:space="0" w:color="000000"/>
              <w:left w:val="single" w:sz="4" w:space="0" w:color="000000"/>
              <w:bottom w:val="single" w:sz="4" w:space="0" w:color="000000"/>
            </w:tcBorders>
            <w:shd w:val="clear" w:color="auto" w:fill="auto"/>
          </w:tcPr>
          <w:p w:rsidR="008D4C48" w:rsidRPr="005E0B2B" w:rsidRDefault="008D4C48" w:rsidP="005E0B2B">
            <w:pPr>
              <w:snapToGrid w:val="0"/>
              <w:spacing w:after="0" w:line="240" w:lineRule="auto"/>
              <w:ind w:left="57" w:right="-108"/>
              <w:jc w:val="both"/>
              <w:rPr>
                <w:rFonts w:ascii="Times New Roman" w:hAnsi="Times New Roman" w:cs="Times New Roman"/>
                <w:sz w:val="24"/>
                <w:szCs w:val="24"/>
              </w:rPr>
            </w:pPr>
            <w:r w:rsidRPr="005E0B2B">
              <w:rPr>
                <w:rFonts w:ascii="Times New Roman" w:hAnsi="Times New Roman" w:cs="Times New Roman"/>
                <w:sz w:val="24"/>
                <w:szCs w:val="24"/>
              </w:rPr>
              <w:t>16.1.</w:t>
            </w:r>
          </w:p>
        </w:tc>
        <w:tc>
          <w:tcPr>
            <w:tcW w:w="5497" w:type="dxa"/>
            <w:tcBorders>
              <w:top w:val="single" w:sz="4" w:space="0" w:color="000000"/>
              <w:left w:val="single" w:sz="4" w:space="0" w:color="000000"/>
              <w:bottom w:val="single" w:sz="4" w:space="0" w:color="000000"/>
            </w:tcBorders>
            <w:shd w:val="clear" w:color="auto" w:fill="auto"/>
          </w:tcPr>
          <w:p w:rsidR="008D4C48" w:rsidRPr="005E0B2B" w:rsidRDefault="008D4C48" w:rsidP="005E0B2B">
            <w:pPr>
              <w:snapToGrid w:val="0"/>
              <w:spacing w:after="0" w:line="240" w:lineRule="auto"/>
              <w:ind w:left="39"/>
              <w:rPr>
                <w:rFonts w:ascii="Times New Roman" w:hAnsi="Times New Roman" w:cs="Times New Roman"/>
                <w:sz w:val="24"/>
                <w:szCs w:val="24"/>
              </w:rPr>
            </w:pPr>
            <w:r w:rsidRPr="005E0B2B">
              <w:rPr>
                <w:rFonts w:ascii="Times New Roman" w:hAnsi="Times New Roman" w:cs="Times New Roman"/>
                <w:sz w:val="24"/>
                <w:szCs w:val="24"/>
              </w:rPr>
              <w:t>- возмещено в бюджет</w:t>
            </w:r>
          </w:p>
        </w:tc>
        <w:tc>
          <w:tcPr>
            <w:tcW w:w="1437" w:type="dxa"/>
            <w:tcBorders>
              <w:top w:val="single" w:sz="4" w:space="0" w:color="000000"/>
              <w:left w:val="single" w:sz="4" w:space="0" w:color="000000"/>
              <w:bottom w:val="single" w:sz="4" w:space="0" w:color="000000"/>
            </w:tcBorders>
            <w:shd w:val="clear" w:color="auto" w:fill="auto"/>
            <w:vAlign w:val="center"/>
          </w:tcPr>
          <w:p w:rsidR="008D4C48" w:rsidRPr="005E0B2B" w:rsidRDefault="008D4C48" w:rsidP="005E0B2B">
            <w:pPr>
              <w:snapToGrid w:val="0"/>
              <w:spacing w:after="0" w:line="240" w:lineRule="auto"/>
              <w:ind w:left="46"/>
              <w:jc w:val="center"/>
              <w:rPr>
                <w:rFonts w:ascii="Times New Roman" w:hAnsi="Times New Roman" w:cs="Times New Roman"/>
                <w:sz w:val="24"/>
                <w:szCs w:val="24"/>
              </w:rPr>
            </w:pPr>
            <w:r w:rsidRPr="005E0B2B">
              <w:rPr>
                <w:rFonts w:ascii="Times New Roman" w:hAnsi="Times New Roman" w:cs="Times New Roman"/>
                <w:sz w:val="24"/>
                <w:szCs w:val="24"/>
              </w:rPr>
              <w:t>тыс.руб.</w:t>
            </w:r>
          </w:p>
        </w:tc>
        <w:tc>
          <w:tcPr>
            <w:tcW w:w="1155" w:type="dxa"/>
            <w:tcBorders>
              <w:top w:val="single" w:sz="4" w:space="0" w:color="000000"/>
              <w:left w:val="single" w:sz="4" w:space="0" w:color="000000"/>
              <w:bottom w:val="single" w:sz="4" w:space="0" w:color="000000"/>
            </w:tcBorders>
            <w:shd w:val="clear" w:color="auto" w:fill="auto"/>
          </w:tcPr>
          <w:p w:rsidR="008D4C48" w:rsidRPr="005E0B2B" w:rsidRDefault="008D4C48" w:rsidP="009B6D2B">
            <w:pPr>
              <w:snapToGrid w:val="0"/>
              <w:spacing w:after="0" w:line="240" w:lineRule="auto"/>
              <w:ind w:left="46"/>
              <w:jc w:val="center"/>
              <w:rPr>
                <w:rFonts w:ascii="Times New Roman" w:hAnsi="Times New Roman" w:cs="Times New Roman"/>
                <w:sz w:val="24"/>
                <w:szCs w:val="24"/>
              </w:rPr>
            </w:pPr>
          </w:p>
        </w:tc>
        <w:tc>
          <w:tcPr>
            <w:tcW w:w="1435" w:type="dxa"/>
            <w:tcBorders>
              <w:top w:val="single" w:sz="4" w:space="0" w:color="000000"/>
              <w:left w:val="single" w:sz="4" w:space="0" w:color="000000"/>
              <w:bottom w:val="single" w:sz="4" w:space="0" w:color="000000"/>
              <w:right w:val="single" w:sz="4" w:space="0" w:color="000000"/>
            </w:tcBorders>
            <w:shd w:val="clear" w:color="auto" w:fill="auto"/>
          </w:tcPr>
          <w:p w:rsidR="008D4C48" w:rsidRPr="005E0B2B" w:rsidRDefault="008D4C48" w:rsidP="009B6D2B">
            <w:pPr>
              <w:snapToGrid w:val="0"/>
              <w:spacing w:after="0" w:line="240" w:lineRule="auto"/>
              <w:ind w:left="46"/>
              <w:jc w:val="center"/>
              <w:rPr>
                <w:rFonts w:ascii="Times New Roman" w:hAnsi="Times New Roman" w:cs="Times New Roman"/>
                <w:sz w:val="24"/>
                <w:szCs w:val="24"/>
              </w:rPr>
            </w:pPr>
          </w:p>
        </w:tc>
      </w:tr>
      <w:tr w:rsidR="008D4C48" w:rsidRPr="005E0B2B" w:rsidTr="009B6D2B">
        <w:trPr>
          <w:trHeight w:val="360"/>
        </w:trPr>
        <w:tc>
          <w:tcPr>
            <w:tcW w:w="851" w:type="dxa"/>
            <w:tcBorders>
              <w:top w:val="single" w:sz="4" w:space="0" w:color="000000"/>
              <w:left w:val="single" w:sz="4" w:space="0" w:color="000000"/>
              <w:bottom w:val="single" w:sz="4" w:space="0" w:color="000000"/>
            </w:tcBorders>
            <w:shd w:val="clear" w:color="auto" w:fill="auto"/>
          </w:tcPr>
          <w:p w:rsidR="008D4C48" w:rsidRPr="005E0B2B" w:rsidRDefault="008D4C48" w:rsidP="005E0B2B">
            <w:pPr>
              <w:snapToGrid w:val="0"/>
              <w:spacing w:after="0" w:line="240" w:lineRule="auto"/>
              <w:ind w:left="57" w:right="-108"/>
              <w:jc w:val="both"/>
              <w:rPr>
                <w:rFonts w:ascii="Times New Roman" w:hAnsi="Times New Roman" w:cs="Times New Roman"/>
                <w:sz w:val="24"/>
                <w:szCs w:val="24"/>
              </w:rPr>
            </w:pPr>
            <w:r w:rsidRPr="005E0B2B">
              <w:rPr>
                <w:rFonts w:ascii="Times New Roman" w:hAnsi="Times New Roman" w:cs="Times New Roman"/>
                <w:sz w:val="24"/>
                <w:szCs w:val="24"/>
              </w:rPr>
              <w:t>16.2.</w:t>
            </w:r>
          </w:p>
        </w:tc>
        <w:tc>
          <w:tcPr>
            <w:tcW w:w="5497" w:type="dxa"/>
            <w:tcBorders>
              <w:top w:val="single" w:sz="4" w:space="0" w:color="000000"/>
              <w:left w:val="single" w:sz="4" w:space="0" w:color="000000"/>
              <w:bottom w:val="single" w:sz="4" w:space="0" w:color="000000"/>
            </w:tcBorders>
            <w:shd w:val="clear" w:color="auto" w:fill="auto"/>
          </w:tcPr>
          <w:p w:rsidR="008D4C48" w:rsidRPr="005E0B2B" w:rsidRDefault="008D4C48" w:rsidP="005E0B2B">
            <w:pPr>
              <w:snapToGrid w:val="0"/>
              <w:spacing w:after="0" w:line="240" w:lineRule="auto"/>
              <w:ind w:left="39"/>
              <w:rPr>
                <w:rFonts w:ascii="Times New Roman" w:hAnsi="Times New Roman" w:cs="Times New Roman"/>
                <w:sz w:val="24"/>
                <w:szCs w:val="24"/>
              </w:rPr>
            </w:pPr>
            <w:r w:rsidRPr="005E0B2B">
              <w:rPr>
                <w:rFonts w:ascii="Times New Roman" w:hAnsi="Times New Roman" w:cs="Times New Roman"/>
                <w:sz w:val="24"/>
                <w:szCs w:val="24"/>
              </w:rPr>
              <w:t>- устранено нарушений</w:t>
            </w:r>
          </w:p>
        </w:tc>
        <w:tc>
          <w:tcPr>
            <w:tcW w:w="1437" w:type="dxa"/>
            <w:tcBorders>
              <w:top w:val="single" w:sz="4" w:space="0" w:color="000000"/>
              <w:left w:val="single" w:sz="4" w:space="0" w:color="000000"/>
              <w:bottom w:val="single" w:sz="4" w:space="0" w:color="000000"/>
            </w:tcBorders>
            <w:shd w:val="clear" w:color="auto" w:fill="auto"/>
            <w:vAlign w:val="center"/>
          </w:tcPr>
          <w:p w:rsidR="008D4C48" w:rsidRPr="005E0B2B" w:rsidRDefault="008D4C48" w:rsidP="005E0B2B">
            <w:pPr>
              <w:snapToGrid w:val="0"/>
              <w:spacing w:after="0" w:line="240" w:lineRule="auto"/>
              <w:ind w:left="46"/>
              <w:jc w:val="center"/>
              <w:rPr>
                <w:rFonts w:ascii="Times New Roman" w:hAnsi="Times New Roman" w:cs="Times New Roman"/>
                <w:sz w:val="24"/>
                <w:szCs w:val="24"/>
              </w:rPr>
            </w:pPr>
            <w:r w:rsidRPr="005E0B2B">
              <w:rPr>
                <w:rFonts w:ascii="Times New Roman" w:hAnsi="Times New Roman" w:cs="Times New Roman"/>
                <w:sz w:val="24"/>
                <w:szCs w:val="24"/>
              </w:rPr>
              <w:t>тыс.руб.</w:t>
            </w:r>
          </w:p>
        </w:tc>
        <w:tc>
          <w:tcPr>
            <w:tcW w:w="1155" w:type="dxa"/>
            <w:tcBorders>
              <w:top w:val="single" w:sz="4" w:space="0" w:color="000000"/>
              <w:left w:val="single" w:sz="4" w:space="0" w:color="000000"/>
              <w:bottom w:val="single" w:sz="4" w:space="0" w:color="000000"/>
            </w:tcBorders>
            <w:shd w:val="clear" w:color="auto" w:fill="auto"/>
          </w:tcPr>
          <w:p w:rsidR="008D4C48" w:rsidRPr="005E0B2B" w:rsidRDefault="008D4C48" w:rsidP="009B6D2B">
            <w:pPr>
              <w:snapToGrid w:val="0"/>
              <w:spacing w:after="0" w:line="240" w:lineRule="auto"/>
              <w:ind w:left="46"/>
              <w:jc w:val="center"/>
              <w:rPr>
                <w:rFonts w:ascii="Times New Roman" w:hAnsi="Times New Roman" w:cs="Times New Roman"/>
                <w:sz w:val="24"/>
                <w:szCs w:val="24"/>
              </w:rPr>
            </w:pPr>
            <w:r w:rsidRPr="005E0B2B">
              <w:rPr>
                <w:rFonts w:ascii="Times New Roman" w:hAnsi="Times New Roman" w:cs="Times New Roman"/>
                <w:sz w:val="24"/>
                <w:szCs w:val="24"/>
              </w:rPr>
              <w:t>142,36</w:t>
            </w:r>
          </w:p>
        </w:tc>
        <w:tc>
          <w:tcPr>
            <w:tcW w:w="1435" w:type="dxa"/>
            <w:tcBorders>
              <w:top w:val="single" w:sz="4" w:space="0" w:color="000000"/>
              <w:left w:val="single" w:sz="4" w:space="0" w:color="000000"/>
              <w:bottom w:val="single" w:sz="4" w:space="0" w:color="000000"/>
              <w:right w:val="single" w:sz="4" w:space="0" w:color="000000"/>
            </w:tcBorders>
            <w:shd w:val="clear" w:color="auto" w:fill="auto"/>
          </w:tcPr>
          <w:p w:rsidR="008D4C48" w:rsidRPr="005E0B2B" w:rsidRDefault="008D4C48" w:rsidP="009B6D2B">
            <w:pPr>
              <w:snapToGrid w:val="0"/>
              <w:spacing w:after="0" w:line="240" w:lineRule="auto"/>
              <w:ind w:left="46"/>
              <w:jc w:val="center"/>
              <w:rPr>
                <w:rFonts w:ascii="Times New Roman" w:hAnsi="Times New Roman" w:cs="Times New Roman"/>
                <w:sz w:val="24"/>
                <w:szCs w:val="24"/>
              </w:rPr>
            </w:pPr>
            <w:r w:rsidRPr="005E0B2B">
              <w:rPr>
                <w:rFonts w:ascii="Times New Roman" w:hAnsi="Times New Roman" w:cs="Times New Roman"/>
                <w:sz w:val="24"/>
                <w:szCs w:val="24"/>
              </w:rPr>
              <w:t>166,16</w:t>
            </w:r>
          </w:p>
        </w:tc>
      </w:tr>
      <w:tr w:rsidR="008D4C48" w:rsidRPr="005E0B2B" w:rsidTr="009B6D2B">
        <w:trPr>
          <w:trHeight w:val="360"/>
        </w:trPr>
        <w:tc>
          <w:tcPr>
            <w:tcW w:w="851" w:type="dxa"/>
            <w:tcBorders>
              <w:top w:val="single" w:sz="4" w:space="0" w:color="000000"/>
              <w:left w:val="single" w:sz="4" w:space="0" w:color="000000"/>
              <w:bottom w:val="single" w:sz="4" w:space="0" w:color="000000"/>
            </w:tcBorders>
            <w:shd w:val="clear" w:color="auto" w:fill="auto"/>
          </w:tcPr>
          <w:p w:rsidR="008D4C48" w:rsidRPr="005E0B2B" w:rsidRDefault="008D4C48" w:rsidP="005E0B2B">
            <w:pPr>
              <w:snapToGrid w:val="0"/>
              <w:spacing w:after="0" w:line="240" w:lineRule="auto"/>
              <w:ind w:left="57" w:right="-108"/>
              <w:jc w:val="both"/>
              <w:rPr>
                <w:rFonts w:ascii="Times New Roman" w:hAnsi="Times New Roman" w:cs="Times New Roman"/>
                <w:sz w:val="24"/>
                <w:szCs w:val="24"/>
              </w:rPr>
            </w:pPr>
          </w:p>
        </w:tc>
        <w:tc>
          <w:tcPr>
            <w:tcW w:w="5497" w:type="dxa"/>
            <w:tcBorders>
              <w:top w:val="single" w:sz="4" w:space="0" w:color="000000"/>
              <w:left w:val="single" w:sz="4" w:space="0" w:color="000000"/>
              <w:bottom w:val="single" w:sz="4" w:space="0" w:color="000000"/>
            </w:tcBorders>
            <w:shd w:val="clear" w:color="auto" w:fill="auto"/>
          </w:tcPr>
          <w:p w:rsidR="008D4C48" w:rsidRPr="005E0B2B" w:rsidRDefault="008D4C48" w:rsidP="005E0B2B">
            <w:pPr>
              <w:snapToGrid w:val="0"/>
              <w:spacing w:after="0" w:line="240" w:lineRule="auto"/>
              <w:ind w:left="39"/>
              <w:rPr>
                <w:rFonts w:ascii="Times New Roman" w:hAnsi="Times New Roman" w:cs="Times New Roman"/>
                <w:sz w:val="24"/>
                <w:szCs w:val="24"/>
              </w:rPr>
            </w:pPr>
            <w:r w:rsidRPr="005E0B2B">
              <w:rPr>
                <w:rFonts w:ascii="Times New Roman" w:hAnsi="Times New Roman" w:cs="Times New Roman"/>
                <w:sz w:val="24"/>
                <w:szCs w:val="24"/>
              </w:rPr>
              <w:t>в  том числе по результатам:</w:t>
            </w:r>
          </w:p>
        </w:tc>
        <w:tc>
          <w:tcPr>
            <w:tcW w:w="1437" w:type="dxa"/>
            <w:tcBorders>
              <w:top w:val="single" w:sz="4" w:space="0" w:color="000000"/>
              <w:left w:val="single" w:sz="4" w:space="0" w:color="000000"/>
              <w:bottom w:val="single" w:sz="4" w:space="0" w:color="000000"/>
            </w:tcBorders>
            <w:shd w:val="clear" w:color="auto" w:fill="auto"/>
            <w:vAlign w:val="center"/>
          </w:tcPr>
          <w:p w:rsidR="008D4C48" w:rsidRPr="005E0B2B" w:rsidRDefault="008D4C48" w:rsidP="005E0B2B">
            <w:pPr>
              <w:snapToGrid w:val="0"/>
              <w:spacing w:after="0" w:line="240" w:lineRule="auto"/>
              <w:ind w:left="46"/>
              <w:jc w:val="center"/>
              <w:rPr>
                <w:rFonts w:ascii="Times New Roman" w:hAnsi="Times New Roman" w:cs="Times New Roman"/>
                <w:sz w:val="24"/>
                <w:szCs w:val="24"/>
              </w:rPr>
            </w:pPr>
          </w:p>
        </w:tc>
        <w:tc>
          <w:tcPr>
            <w:tcW w:w="1155" w:type="dxa"/>
            <w:tcBorders>
              <w:top w:val="single" w:sz="4" w:space="0" w:color="000000"/>
              <w:left w:val="single" w:sz="4" w:space="0" w:color="000000"/>
              <w:bottom w:val="single" w:sz="4" w:space="0" w:color="000000"/>
            </w:tcBorders>
            <w:shd w:val="clear" w:color="auto" w:fill="auto"/>
            <w:vAlign w:val="center"/>
          </w:tcPr>
          <w:p w:rsidR="008D4C48" w:rsidRPr="005E0B2B" w:rsidRDefault="008D4C48" w:rsidP="009B6D2B">
            <w:pPr>
              <w:snapToGrid w:val="0"/>
              <w:spacing w:after="0" w:line="240" w:lineRule="auto"/>
              <w:ind w:left="46"/>
              <w:jc w:val="center"/>
              <w:rPr>
                <w:rFonts w:ascii="Times New Roman" w:hAnsi="Times New Roman" w:cs="Times New Roman"/>
                <w:sz w:val="24"/>
                <w:szCs w:val="24"/>
              </w:rPr>
            </w:pPr>
          </w:p>
        </w:tc>
        <w:tc>
          <w:tcPr>
            <w:tcW w:w="14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4C48" w:rsidRPr="005E0B2B" w:rsidRDefault="008D4C48" w:rsidP="009B6D2B">
            <w:pPr>
              <w:snapToGrid w:val="0"/>
              <w:spacing w:after="0" w:line="240" w:lineRule="auto"/>
              <w:ind w:left="46"/>
              <w:jc w:val="center"/>
              <w:rPr>
                <w:rFonts w:ascii="Times New Roman" w:hAnsi="Times New Roman" w:cs="Times New Roman"/>
                <w:sz w:val="24"/>
                <w:szCs w:val="24"/>
              </w:rPr>
            </w:pPr>
          </w:p>
        </w:tc>
      </w:tr>
      <w:tr w:rsidR="008D4C48" w:rsidRPr="005E0B2B" w:rsidTr="009B6D2B">
        <w:trPr>
          <w:trHeight w:val="360"/>
        </w:trPr>
        <w:tc>
          <w:tcPr>
            <w:tcW w:w="851" w:type="dxa"/>
            <w:tcBorders>
              <w:top w:val="single" w:sz="4" w:space="0" w:color="000000"/>
              <w:left w:val="single" w:sz="4" w:space="0" w:color="000000"/>
              <w:bottom w:val="single" w:sz="4" w:space="0" w:color="000000"/>
            </w:tcBorders>
            <w:shd w:val="clear" w:color="auto" w:fill="auto"/>
          </w:tcPr>
          <w:p w:rsidR="008D4C48" w:rsidRPr="005E0B2B" w:rsidRDefault="008D4C48" w:rsidP="005E0B2B">
            <w:pPr>
              <w:snapToGrid w:val="0"/>
              <w:spacing w:after="0" w:line="240" w:lineRule="auto"/>
              <w:ind w:left="57" w:right="-108"/>
              <w:jc w:val="both"/>
              <w:rPr>
                <w:rFonts w:ascii="Times New Roman" w:hAnsi="Times New Roman" w:cs="Times New Roman"/>
                <w:sz w:val="24"/>
                <w:szCs w:val="24"/>
              </w:rPr>
            </w:pPr>
            <w:r w:rsidRPr="005E0B2B">
              <w:rPr>
                <w:rFonts w:ascii="Times New Roman" w:hAnsi="Times New Roman" w:cs="Times New Roman"/>
                <w:sz w:val="24"/>
                <w:szCs w:val="24"/>
              </w:rPr>
              <w:t>16.2.1</w:t>
            </w:r>
          </w:p>
        </w:tc>
        <w:tc>
          <w:tcPr>
            <w:tcW w:w="5497" w:type="dxa"/>
            <w:tcBorders>
              <w:top w:val="single" w:sz="4" w:space="0" w:color="000000"/>
              <w:left w:val="single" w:sz="4" w:space="0" w:color="000000"/>
              <w:bottom w:val="single" w:sz="4" w:space="0" w:color="000000"/>
            </w:tcBorders>
            <w:shd w:val="clear" w:color="auto" w:fill="auto"/>
          </w:tcPr>
          <w:p w:rsidR="008D4C48" w:rsidRPr="005E0B2B" w:rsidRDefault="008D4C48" w:rsidP="005E0B2B">
            <w:pPr>
              <w:snapToGrid w:val="0"/>
              <w:spacing w:after="0" w:line="240" w:lineRule="auto"/>
              <w:ind w:left="39"/>
              <w:rPr>
                <w:rFonts w:ascii="Times New Roman" w:hAnsi="Times New Roman" w:cs="Times New Roman"/>
                <w:sz w:val="24"/>
                <w:szCs w:val="24"/>
              </w:rPr>
            </w:pPr>
            <w:r w:rsidRPr="005E0B2B">
              <w:rPr>
                <w:rFonts w:ascii="Times New Roman" w:hAnsi="Times New Roman" w:cs="Times New Roman"/>
                <w:sz w:val="24"/>
                <w:szCs w:val="24"/>
              </w:rPr>
              <w:t>- контрольных мероприятий</w:t>
            </w:r>
          </w:p>
        </w:tc>
        <w:tc>
          <w:tcPr>
            <w:tcW w:w="1437" w:type="dxa"/>
            <w:tcBorders>
              <w:top w:val="single" w:sz="4" w:space="0" w:color="000000"/>
              <w:left w:val="single" w:sz="4" w:space="0" w:color="000000"/>
              <w:bottom w:val="single" w:sz="4" w:space="0" w:color="000000"/>
            </w:tcBorders>
            <w:shd w:val="clear" w:color="auto" w:fill="auto"/>
            <w:vAlign w:val="center"/>
          </w:tcPr>
          <w:p w:rsidR="008D4C48" w:rsidRPr="005E0B2B" w:rsidRDefault="008D4C48" w:rsidP="005E0B2B">
            <w:pPr>
              <w:snapToGrid w:val="0"/>
              <w:spacing w:after="0" w:line="240" w:lineRule="auto"/>
              <w:ind w:left="46"/>
              <w:jc w:val="center"/>
              <w:rPr>
                <w:rFonts w:ascii="Times New Roman" w:hAnsi="Times New Roman" w:cs="Times New Roman"/>
                <w:sz w:val="24"/>
                <w:szCs w:val="24"/>
              </w:rPr>
            </w:pPr>
            <w:r w:rsidRPr="005E0B2B">
              <w:rPr>
                <w:rFonts w:ascii="Times New Roman" w:hAnsi="Times New Roman" w:cs="Times New Roman"/>
                <w:sz w:val="24"/>
                <w:szCs w:val="24"/>
              </w:rPr>
              <w:t>тыс.руб.</w:t>
            </w:r>
          </w:p>
        </w:tc>
        <w:tc>
          <w:tcPr>
            <w:tcW w:w="1155" w:type="dxa"/>
            <w:tcBorders>
              <w:top w:val="single" w:sz="4" w:space="0" w:color="000000"/>
              <w:left w:val="single" w:sz="4" w:space="0" w:color="000000"/>
              <w:bottom w:val="single" w:sz="4" w:space="0" w:color="000000"/>
            </w:tcBorders>
            <w:shd w:val="clear" w:color="auto" w:fill="auto"/>
            <w:vAlign w:val="center"/>
          </w:tcPr>
          <w:p w:rsidR="008D4C48" w:rsidRPr="005E0B2B" w:rsidRDefault="008D4C48" w:rsidP="009B6D2B">
            <w:pPr>
              <w:snapToGrid w:val="0"/>
              <w:spacing w:after="0" w:line="240" w:lineRule="auto"/>
              <w:ind w:left="46"/>
              <w:jc w:val="center"/>
              <w:rPr>
                <w:rFonts w:ascii="Times New Roman" w:hAnsi="Times New Roman" w:cs="Times New Roman"/>
                <w:sz w:val="24"/>
                <w:szCs w:val="24"/>
              </w:rPr>
            </w:pPr>
            <w:r w:rsidRPr="005E0B2B">
              <w:rPr>
                <w:rFonts w:ascii="Times New Roman" w:hAnsi="Times New Roman" w:cs="Times New Roman"/>
                <w:sz w:val="24"/>
                <w:szCs w:val="24"/>
              </w:rPr>
              <w:t>142,36</w:t>
            </w:r>
          </w:p>
        </w:tc>
        <w:tc>
          <w:tcPr>
            <w:tcW w:w="14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4C48" w:rsidRPr="005E0B2B" w:rsidRDefault="008D4C48" w:rsidP="009B6D2B">
            <w:pPr>
              <w:snapToGrid w:val="0"/>
              <w:spacing w:after="0" w:line="240" w:lineRule="auto"/>
              <w:ind w:left="46"/>
              <w:jc w:val="center"/>
              <w:rPr>
                <w:rFonts w:ascii="Times New Roman" w:hAnsi="Times New Roman" w:cs="Times New Roman"/>
                <w:sz w:val="24"/>
                <w:szCs w:val="24"/>
              </w:rPr>
            </w:pPr>
            <w:r w:rsidRPr="005E0B2B">
              <w:rPr>
                <w:rFonts w:ascii="Times New Roman" w:hAnsi="Times New Roman" w:cs="Times New Roman"/>
                <w:sz w:val="24"/>
                <w:szCs w:val="24"/>
              </w:rPr>
              <w:t>166,16</w:t>
            </w:r>
          </w:p>
        </w:tc>
      </w:tr>
      <w:tr w:rsidR="008D4C48" w:rsidRPr="005E0B2B" w:rsidTr="009B6D2B">
        <w:trPr>
          <w:trHeight w:val="360"/>
        </w:trPr>
        <w:tc>
          <w:tcPr>
            <w:tcW w:w="851" w:type="dxa"/>
            <w:tcBorders>
              <w:top w:val="single" w:sz="4" w:space="0" w:color="000000"/>
              <w:left w:val="single" w:sz="4" w:space="0" w:color="000000"/>
              <w:bottom w:val="single" w:sz="4" w:space="0" w:color="000000"/>
            </w:tcBorders>
            <w:shd w:val="clear" w:color="auto" w:fill="auto"/>
          </w:tcPr>
          <w:p w:rsidR="008D4C48" w:rsidRPr="005E0B2B" w:rsidRDefault="008D4C48" w:rsidP="005E0B2B">
            <w:pPr>
              <w:snapToGrid w:val="0"/>
              <w:spacing w:after="0" w:line="240" w:lineRule="auto"/>
              <w:ind w:left="57" w:right="-108"/>
              <w:jc w:val="both"/>
              <w:rPr>
                <w:rFonts w:ascii="Times New Roman" w:hAnsi="Times New Roman" w:cs="Times New Roman"/>
                <w:sz w:val="24"/>
                <w:szCs w:val="24"/>
              </w:rPr>
            </w:pPr>
            <w:r w:rsidRPr="005E0B2B">
              <w:rPr>
                <w:rFonts w:ascii="Times New Roman" w:hAnsi="Times New Roman" w:cs="Times New Roman"/>
                <w:sz w:val="24"/>
                <w:szCs w:val="24"/>
              </w:rPr>
              <w:t>16.2.2</w:t>
            </w:r>
          </w:p>
        </w:tc>
        <w:tc>
          <w:tcPr>
            <w:tcW w:w="5497" w:type="dxa"/>
            <w:tcBorders>
              <w:top w:val="single" w:sz="4" w:space="0" w:color="000000"/>
              <w:left w:val="single" w:sz="4" w:space="0" w:color="000000"/>
              <w:bottom w:val="single" w:sz="4" w:space="0" w:color="000000"/>
            </w:tcBorders>
            <w:shd w:val="clear" w:color="auto" w:fill="auto"/>
          </w:tcPr>
          <w:p w:rsidR="008D4C48" w:rsidRPr="005E0B2B" w:rsidRDefault="008D4C48" w:rsidP="005E0B2B">
            <w:pPr>
              <w:snapToGrid w:val="0"/>
              <w:spacing w:after="0" w:line="240" w:lineRule="auto"/>
              <w:ind w:left="39"/>
              <w:rPr>
                <w:rFonts w:ascii="Times New Roman" w:hAnsi="Times New Roman" w:cs="Times New Roman"/>
                <w:sz w:val="24"/>
                <w:szCs w:val="24"/>
              </w:rPr>
            </w:pPr>
            <w:r w:rsidRPr="005E0B2B">
              <w:rPr>
                <w:rFonts w:ascii="Times New Roman" w:hAnsi="Times New Roman" w:cs="Times New Roman"/>
                <w:sz w:val="24"/>
                <w:szCs w:val="24"/>
              </w:rPr>
              <w:t>- экспертно-аналитических мероприятий</w:t>
            </w:r>
          </w:p>
        </w:tc>
        <w:tc>
          <w:tcPr>
            <w:tcW w:w="1437" w:type="dxa"/>
            <w:tcBorders>
              <w:top w:val="single" w:sz="4" w:space="0" w:color="000000"/>
              <w:left w:val="single" w:sz="4" w:space="0" w:color="000000"/>
              <w:bottom w:val="single" w:sz="4" w:space="0" w:color="000000"/>
            </w:tcBorders>
            <w:shd w:val="clear" w:color="auto" w:fill="auto"/>
            <w:vAlign w:val="center"/>
          </w:tcPr>
          <w:p w:rsidR="008D4C48" w:rsidRPr="005E0B2B" w:rsidRDefault="008D4C48" w:rsidP="005E0B2B">
            <w:pPr>
              <w:snapToGrid w:val="0"/>
              <w:spacing w:after="0" w:line="240" w:lineRule="auto"/>
              <w:ind w:left="46"/>
              <w:jc w:val="center"/>
              <w:rPr>
                <w:rFonts w:ascii="Times New Roman" w:hAnsi="Times New Roman" w:cs="Times New Roman"/>
                <w:sz w:val="24"/>
                <w:szCs w:val="24"/>
              </w:rPr>
            </w:pPr>
            <w:r w:rsidRPr="005E0B2B">
              <w:rPr>
                <w:rFonts w:ascii="Times New Roman" w:hAnsi="Times New Roman" w:cs="Times New Roman"/>
                <w:sz w:val="24"/>
                <w:szCs w:val="24"/>
              </w:rPr>
              <w:t>тыс.руб.</w:t>
            </w:r>
          </w:p>
        </w:tc>
        <w:tc>
          <w:tcPr>
            <w:tcW w:w="1155" w:type="dxa"/>
            <w:tcBorders>
              <w:top w:val="single" w:sz="4" w:space="0" w:color="000000"/>
              <w:left w:val="single" w:sz="4" w:space="0" w:color="000000"/>
              <w:bottom w:val="single" w:sz="4" w:space="0" w:color="000000"/>
            </w:tcBorders>
            <w:shd w:val="clear" w:color="auto" w:fill="auto"/>
            <w:vAlign w:val="center"/>
          </w:tcPr>
          <w:p w:rsidR="008D4C48" w:rsidRPr="005E0B2B" w:rsidRDefault="008D4C48" w:rsidP="009B6D2B">
            <w:pPr>
              <w:snapToGrid w:val="0"/>
              <w:spacing w:after="0" w:line="240" w:lineRule="auto"/>
              <w:jc w:val="center"/>
              <w:rPr>
                <w:rFonts w:ascii="Times New Roman" w:hAnsi="Times New Roman" w:cs="Times New Roman"/>
                <w:sz w:val="24"/>
                <w:szCs w:val="24"/>
              </w:rPr>
            </w:pPr>
          </w:p>
        </w:tc>
        <w:tc>
          <w:tcPr>
            <w:tcW w:w="14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4C48" w:rsidRPr="005E0B2B" w:rsidRDefault="008D4C48" w:rsidP="009B6D2B">
            <w:pPr>
              <w:snapToGrid w:val="0"/>
              <w:spacing w:after="0" w:line="240" w:lineRule="auto"/>
              <w:jc w:val="center"/>
              <w:rPr>
                <w:rFonts w:ascii="Times New Roman" w:hAnsi="Times New Roman" w:cs="Times New Roman"/>
                <w:sz w:val="24"/>
                <w:szCs w:val="24"/>
              </w:rPr>
            </w:pPr>
          </w:p>
        </w:tc>
      </w:tr>
      <w:tr w:rsidR="008D4C48" w:rsidRPr="005E0B2B" w:rsidTr="009B6D2B">
        <w:trPr>
          <w:trHeight w:val="360"/>
        </w:trPr>
        <w:tc>
          <w:tcPr>
            <w:tcW w:w="851" w:type="dxa"/>
            <w:tcBorders>
              <w:top w:val="single" w:sz="4" w:space="0" w:color="000000"/>
              <w:left w:val="single" w:sz="4" w:space="0" w:color="000000"/>
              <w:bottom w:val="single" w:sz="4" w:space="0" w:color="000000"/>
            </w:tcBorders>
            <w:shd w:val="clear" w:color="auto" w:fill="auto"/>
          </w:tcPr>
          <w:p w:rsidR="008D4C48" w:rsidRPr="005E0B2B" w:rsidRDefault="008D4C48" w:rsidP="005E0B2B">
            <w:pPr>
              <w:snapToGrid w:val="0"/>
              <w:spacing w:after="0" w:line="240" w:lineRule="auto"/>
              <w:ind w:left="57" w:right="-108"/>
              <w:jc w:val="both"/>
              <w:rPr>
                <w:rFonts w:ascii="Times New Roman" w:hAnsi="Times New Roman" w:cs="Times New Roman"/>
                <w:sz w:val="24"/>
                <w:szCs w:val="24"/>
              </w:rPr>
            </w:pPr>
            <w:r w:rsidRPr="005E0B2B">
              <w:rPr>
                <w:rFonts w:ascii="Times New Roman" w:hAnsi="Times New Roman" w:cs="Times New Roman"/>
                <w:sz w:val="24"/>
                <w:szCs w:val="24"/>
              </w:rPr>
              <w:t>17.</w:t>
            </w:r>
          </w:p>
        </w:tc>
        <w:tc>
          <w:tcPr>
            <w:tcW w:w="5497" w:type="dxa"/>
            <w:tcBorders>
              <w:top w:val="single" w:sz="4" w:space="0" w:color="000000"/>
              <w:left w:val="single" w:sz="4" w:space="0" w:color="000000"/>
              <w:bottom w:val="single" w:sz="4" w:space="0" w:color="000000"/>
            </w:tcBorders>
            <w:shd w:val="clear" w:color="auto" w:fill="auto"/>
          </w:tcPr>
          <w:p w:rsidR="008D4C48" w:rsidRPr="005E0B2B" w:rsidRDefault="008D4C48" w:rsidP="005E0B2B">
            <w:pPr>
              <w:snapToGrid w:val="0"/>
              <w:spacing w:after="0" w:line="240" w:lineRule="auto"/>
              <w:ind w:left="39"/>
              <w:rPr>
                <w:rFonts w:ascii="Times New Roman" w:hAnsi="Times New Roman" w:cs="Times New Roman"/>
                <w:sz w:val="24"/>
                <w:szCs w:val="24"/>
              </w:rPr>
            </w:pPr>
            <w:r w:rsidRPr="005E0B2B">
              <w:rPr>
                <w:rFonts w:ascii="Times New Roman" w:hAnsi="Times New Roman" w:cs="Times New Roman"/>
                <w:sz w:val="24"/>
                <w:szCs w:val="24"/>
              </w:rPr>
              <w:t>Количество материалов, направленных  в органы прокуратуры</w:t>
            </w:r>
          </w:p>
        </w:tc>
        <w:tc>
          <w:tcPr>
            <w:tcW w:w="1437" w:type="dxa"/>
            <w:tcBorders>
              <w:top w:val="single" w:sz="4" w:space="0" w:color="000000"/>
              <w:left w:val="single" w:sz="4" w:space="0" w:color="000000"/>
              <w:bottom w:val="single" w:sz="4" w:space="0" w:color="000000"/>
            </w:tcBorders>
            <w:shd w:val="clear" w:color="auto" w:fill="auto"/>
            <w:vAlign w:val="center"/>
          </w:tcPr>
          <w:p w:rsidR="008D4C48" w:rsidRPr="005E0B2B" w:rsidRDefault="008D4C48" w:rsidP="005E0B2B">
            <w:pPr>
              <w:snapToGrid w:val="0"/>
              <w:spacing w:after="0" w:line="240" w:lineRule="auto"/>
              <w:ind w:left="46"/>
              <w:jc w:val="center"/>
              <w:rPr>
                <w:rFonts w:ascii="Times New Roman" w:hAnsi="Times New Roman" w:cs="Times New Roman"/>
                <w:sz w:val="24"/>
                <w:szCs w:val="24"/>
              </w:rPr>
            </w:pPr>
            <w:r w:rsidRPr="005E0B2B">
              <w:rPr>
                <w:rFonts w:ascii="Times New Roman" w:hAnsi="Times New Roman" w:cs="Times New Roman"/>
                <w:sz w:val="24"/>
                <w:szCs w:val="24"/>
              </w:rPr>
              <w:t>ед.</w:t>
            </w:r>
          </w:p>
        </w:tc>
        <w:tc>
          <w:tcPr>
            <w:tcW w:w="1155" w:type="dxa"/>
            <w:tcBorders>
              <w:top w:val="single" w:sz="4" w:space="0" w:color="000000"/>
              <w:left w:val="single" w:sz="4" w:space="0" w:color="000000"/>
              <w:bottom w:val="single" w:sz="4" w:space="0" w:color="000000"/>
            </w:tcBorders>
            <w:shd w:val="clear" w:color="auto" w:fill="auto"/>
          </w:tcPr>
          <w:p w:rsidR="008D4C48" w:rsidRPr="005E0B2B" w:rsidRDefault="008D4C48" w:rsidP="009B6D2B">
            <w:pPr>
              <w:snapToGrid w:val="0"/>
              <w:spacing w:after="0" w:line="240" w:lineRule="auto"/>
              <w:ind w:left="46"/>
              <w:jc w:val="center"/>
              <w:rPr>
                <w:rFonts w:ascii="Times New Roman" w:hAnsi="Times New Roman" w:cs="Times New Roman"/>
                <w:sz w:val="24"/>
                <w:szCs w:val="24"/>
              </w:rPr>
            </w:pPr>
            <w:r w:rsidRPr="005E0B2B">
              <w:rPr>
                <w:rFonts w:ascii="Times New Roman" w:hAnsi="Times New Roman" w:cs="Times New Roman"/>
                <w:sz w:val="24"/>
                <w:szCs w:val="24"/>
              </w:rPr>
              <w:t>2</w:t>
            </w:r>
          </w:p>
        </w:tc>
        <w:tc>
          <w:tcPr>
            <w:tcW w:w="1435" w:type="dxa"/>
            <w:tcBorders>
              <w:top w:val="single" w:sz="4" w:space="0" w:color="000000"/>
              <w:left w:val="single" w:sz="4" w:space="0" w:color="000000"/>
              <w:bottom w:val="single" w:sz="4" w:space="0" w:color="000000"/>
              <w:right w:val="single" w:sz="4" w:space="0" w:color="000000"/>
            </w:tcBorders>
            <w:shd w:val="clear" w:color="auto" w:fill="auto"/>
          </w:tcPr>
          <w:p w:rsidR="008D4C48" w:rsidRPr="005E0B2B" w:rsidRDefault="008D4C48" w:rsidP="009B6D2B">
            <w:pPr>
              <w:snapToGrid w:val="0"/>
              <w:spacing w:after="0" w:line="240" w:lineRule="auto"/>
              <w:ind w:left="46"/>
              <w:jc w:val="center"/>
              <w:rPr>
                <w:rFonts w:ascii="Times New Roman" w:hAnsi="Times New Roman" w:cs="Times New Roman"/>
                <w:sz w:val="24"/>
                <w:szCs w:val="24"/>
              </w:rPr>
            </w:pPr>
            <w:r w:rsidRPr="005E0B2B">
              <w:rPr>
                <w:rFonts w:ascii="Times New Roman" w:hAnsi="Times New Roman" w:cs="Times New Roman"/>
                <w:sz w:val="24"/>
                <w:szCs w:val="24"/>
              </w:rPr>
              <w:t>5</w:t>
            </w:r>
          </w:p>
        </w:tc>
      </w:tr>
      <w:tr w:rsidR="008D4C48" w:rsidRPr="005E0B2B" w:rsidTr="009B6D2B">
        <w:trPr>
          <w:trHeight w:val="360"/>
        </w:trPr>
        <w:tc>
          <w:tcPr>
            <w:tcW w:w="851" w:type="dxa"/>
            <w:tcBorders>
              <w:top w:val="single" w:sz="4" w:space="0" w:color="000000"/>
              <w:left w:val="single" w:sz="4" w:space="0" w:color="000000"/>
              <w:bottom w:val="single" w:sz="4" w:space="0" w:color="000000"/>
            </w:tcBorders>
            <w:shd w:val="clear" w:color="auto" w:fill="auto"/>
          </w:tcPr>
          <w:p w:rsidR="008D4C48" w:rsidRPr="005E0B2B" w:rsidRDefault="008D4C48" w:rsidP="005E0B2B">
            <w:pPr>
              <w:snapToGrid w:val="0"/>
              <w:spacing w:after="0" w:line="240" w:lineRule="auto"/>
              <w:ind w:left="57" w:right="-108"/>
              <w:jc w:val="both"/>
              <w:rPr>
                <w:rFonts w:ascii="Times New Roman" w:hAnsi="Times New Roman" w:cs="Times New Roman"/>
                <w:sz w:val="24"/>
                <w:szCs w:val="24"/>
              </w:rPr>
            </w:pPr>
            <w:r w:rsidRPr="005E0B2B">
              <w:rPr>
                <w:rFonts w:ascii="Times New Roman" w:hAnsi="Times New Roman" w:cs="Times New Roman"/>
                <w:sz w:val="24"/>
                <w:szCs w:val="24"/>
              </w:rPr>
              <w:t>18.</w:t>
            </w:r>
          </w:p>
        </w:tc>
        <w:tc>
          <w:tcPr>
            <w:tcW w:w="5497" w:type="dxa"/>
            <w:tcBorders>
              <w:top w:val="single" w:sz="4" w:space="0" w:color="000000"/>
              <w:left w:val="single" w:sz="4" w:space="0" w:color="000000"/>
              <w:bottom w:val="single" w:sz="4" w:space="0" w:color="000000"/>
            </w:tcBorders>
            <w:shd w:val="clear" w:color="auto" w:fill="auto"/>
          </w:tcPr>
          <w:p w:rsidR="008D4C48" w:rsidRPr="005E0B2B" w:rsidRDefault="008D4C48" w:rsidP="005E0B2B">
            <w:pPr>
              <w:snapToGrid w:val="0"/>
              <w:spacing w:after="0" w:line="240" w:lineRule="auto"/>
              <w:ind w:left="39"/>
              <w:rPr>
                <w:rFonts w:ascii="Times New Roman" w:hAnsi="Times New Roman" w:cs="Times New Roman"/>
                <w:sz w:val="24"/>
                <w:szCs w:val="24"/>
              </w:rPr>
            </w:pPr>
            <w:r w:rsidRPr="005E0B2B">
              <w:rPr>
                <w:rFonts w:ascii="Times New Roman" w:hAnsi="Times New Roman" w:cs="Times New Roman"/>
                <w:sz w:val="24"/>
                <w:szCs w:val="24"/>
              </w:rPr>
              <w:t>Количество возбужденных уголовных дел по результатам контрольных мероприятий</w:t>
            </w:r>
          </w:p>
        </w:tc>
        <w:tc>
          <w:tcPr>
            <w:tcW w:w="1437" w:type="dxa"/>
            <w:tcBorders>
              <w:top w:val="single" w:sz="4" w:space="0" w:color="000000"/>
              <w:left w:val="single" w:sz="4" w:space="0" w:color="000000"/>
              <w:bottom w:val="single" w:sz="4" w:space="0" w:color="000000"/>
            </w:tcBorders>
            <w:shd w:val="clear" w:color="auto" w:fill="auto"/>
            <w:vAlign w:val="center"/>
          </w:tcPr>
          <w:p w:rsidR="008D4C48" w:rsidRPr="005E0B2B" w:rsidRDefault="008D4C48" w:rsidP="005E0B2B">
            <w:pPr>
              <w:snapToGrid w:val="0"/>
              <w:spacing w:after="0" w:line="240" w:lineRule="auto"/>
              <w:ind w:left="46"/>
              <w:jc w:val="center"/>
              <w:rPr>
                <w:rFonts w:ascii="Times New Roman" w:hAnsi="Times New Roman" w:cs="Times New Roman"/>
                <w:sz w:val="24"/>
                <w:szCs w:val="24"/>
              </w:rPr>
            </w:pPr>
            <w:r w:rsidRPr="005E0B2B">
              <w:rPr>
                <w:rFonts w:ascii="Times New Roman" w:hAnsi="Times New Roman" w:cs="Times New Roman"/>
                <w:sz w:val="24"/>
                <w:szCs w:val="24"/>
              </w:rPr>
              <w:t>ед.</w:t>
            </w:r>
          </w:p>
        </w:tc>
        <w:tc>
          <w:tcPr>
            <w:tcW w:w="1155" w:type="dxa"/>
            <w:tcBorders>
              <w:top w:val="single" w:sz="4" w:space="0" w:color="000000"/>
              <w:left w:val="single" w:sz="4" w:space="0" w:color="000000"/>
              <w:bottom w:val="single" w:sz="4" w:space="0" w:color="000000"/>
            </w:tcBorders>
            <w:shd w:val="clear" w:color="auto" w:fill="auto"/>
          </w:tcPr>
          <w:p w:rsidR="008D4C48" w:rsidRPr="005E0B2B" w:rsidRDefault="008D4C48" w:rsidP="009B6D2B">
            <w:pPr>
              <w:snapToGrid w:val="0"/>
              <w:spacing w:after="0" w:line="240" w:lineRule="auto"/>
              <w:ind w:left="46"/>
              <w:jc w:val="center"/>
              <w:rPr>
                <w:rFonts w:ascii="Times New Roman" w:hAnsi="Times New Roman" w:cs="Times New Roman"/>
                <w:sz w:val="24"/>
                <w:szCs w:val="24"/>
              </w:rPr>
            </w:pPr>
            <w:r w:rsidRPr="005E0B2B">
              <w:rPr>
                <w:rFonts w:ascii="Times New Roman" w:hAnsi="Times New Roman" w:cs="Times New Roman"/>
                <w:sz w:val="24"/>
                <w:szCs w:val="24"/>
              </w:rPr>
              <w:t>0</w:t>
            </w:r>
          </w:p>
        </w:tc>
        <w:tc>
          <w:tcPr>
            <w:tcW w:w="1435" w:type="dxa"/>
            <w:tcBorders>
              <w:top w:val="single" w:sz="4" w:space="0" w:color="000000"/>
              <w:left w:val="single" w:sz="4" w:space="0" w:color="000000"/>
              <w:bottom w:val="single" w:sz="4" w:space="0" w:color="000000"/>
              <w:right w:val="single" w:sz="4" w:space="0" w:color="000000"/>
            </w:tcBorders>
            <w:shd w:val="clear" w:color="auto" w:fill="auto"/>
          </w:tcPr>
          <w:p w:rsidR="008D4C48" w:rsidRPr="005E0B2B" w:rsidRDefault="008D4C48" w:rsidP="009B6D2B">
            <w:pPr>
              <w:snapToGrid w:val="0"/>
              <w:spacing w:after="0" w:line="240" w:lineRule="auto"/>
              <w:ind w:left="46"/>
              <w:jc w:val="center"/>
              <w:rPr>
                <w:rFonts w:ascii="Times New Roman" w:hAnsi="Times New Roman" w:cs="Times New Roman"/>
                <w:sz w:val="24"/>
                <w:szCs w:val="24"/>
              </w:rPr>
            </w:pPr>
            <w:r w:rsidRPr="005E0B2B">
              <w:rPr>
                <w:rFonts w:ascii="Times New Roman" w:hAnsi="Times New Roman" w:cs="Times New Roman"/>
                <w:sz w:val="24"/>
                <w:szCs w:val="24"/>
              </w:rPr>
              <w:t>0</w:t>
            </w:r>
          </w:p>
        </w:tc>
      </w:tr>
      <w:tr w:rsidR="008D4C48" w:rsidRPr="005E0B2B" w:rsidTr="009B6D2B">
        <w:trPr>
          <w:trHeight w:val="360"/>
        </w:trPr>
        <w:tc>
          <w:tcPr>
            <w:tcW w:w="851" w:type="dxa"/>
            <w:tcBorders>
              <w:top w:val="single" w:sz="4" w:space="0" w:color="000000"/>
              <w:left w:val="single" w:sz="4" w:space="0" w:color="000000"/>
              <w:bottom w:val="single" w:sz="4" w:space="0" w:color="000000"/>
            </w:tcBorders>
            <w:shd w:val="clear" w:color="auto" w:fill="auto"/>
          </w:tcPr>
          <w:p w:rsidR="008D4C48" w:rsidRPr="005E0B2B" w:rsidRDefault="008D4C48" w:rsidP="005E0B2B">
            <w:pPr>
              <w:snapToGrid w:val="0"/>
              <w:spacing w:after="0" w:line="240" w:lineRule="auto"/>
              <w:ind w:left="57" w:right="-108"/>
              <w:jc w:val="both"/>
              <w:rPr>
                <w:rFonts w:ascii="Times New Roman" w:hAnsi="Times New Roman" w:cs="Times New Roman"/>
                <w:sz w:val="24"/>
                <w:szCs w:val="24"/>
              </w:rPr>
            </w:pPr>
            <w:r w:rsidRPr="005E0B2B">
              <w:rPr>
                <w:rFonts w:ascii="Times New Roman" w:hAnsi="Times New Roman" w:cs="Times New Roman"/>
                <w:sz w:val="24"/>
                <w:szCs w:val="24"/>
              </w:rPr>
              <w:t>19.</w:t>
            </w:r>
          </w:p>
        </w:tc>
        <w:tc>
          <w:tcPr>
            <w:tcW w:w="5497" w:type="dxa"/>
            <w:tcBorders>
              <w:top w:val="single" w:sz="4" w:space="0" w:color="000000"/>
              <w:left w:val="single" w:sz="4" w:space="0" w:color="000000"/>
              <w:bottom w:val="single" w:sz="4" w:space="0" w:color="000000"/>
            </w:tcBorders>
            <w:shd w:val="clear" w:color="auto" w:fill="auto"/>
          </w:tcPr>
          <w:p w:rsidR="008D4C48" w:rsidRPr="005E0B2B" w:rsidRDefault="008D4C48" w:rsidP="005E0B2B">
            <w:pPr>
              <w:snapToGrid w:val="0"/>
              <w:spacing w:after="0" w:line="240" w:lineRule="auto"/>
              <w:ind w:left="39"/>
              <w:rPr>
                <w:rFonts w:ascii="Times New Roman" w:hAnsi="Times New Roman" w:cs="Times New Roman"/>
                <w:sz w:val="24"/>
                <w:szCs w:val="24"/>
              </w:rPr>
            </w:pPr>
            <w:r w:rsidRPr="005E0B2B">
              <w:rPr>
                <w:rFonts w:ascii="Times New Roman" w:hAnsi="Times New Roman" w:cs="Times New Roman"/>
                <w:sz w:val="24"/>
                <w:szCs w:val="24"/>
              </w:rPr>
              <w:t>Количество публикаций в средствах массовой информации по результатам работы</w:t>
            </w:r>
          </w:p>
        </w:tc>
        <w:tc>
          <w:tcPr>
            <w:tcW w:w="1437" w:type="dxa"/>
            <w:tcBorders>
              <w:top w:val="single" w:sz="4" w:space="0" w:color="000000"/>
              <w:left w:val="single" w:sz="4" w:space="0" w:color="000000"/>
              <w:bottom w:val="single" w:sz="4" w:space="0" w:color="000000"/>
            </w:tcBorders>
            <w:shd w:val="clear" w:color="auto" w:fill="auto"/>
            <w:vAlign w:val="center"/>
          </w:tcPr>
          <w:p w:rsidR="008D4C48" w:rsidRPr="005E0B2B" w:rsidRDefault="008D4C48" w:rsidP="005E0B2B">
            <w:pPr>
              <w:snapToGrid w:val="0"/>
              <w:spacing w:after="0" w:line="240" w:lineRule="auto"/>
              <w:ind w:left="46"/>
              <w:jc w:val="center"/>
              <w:rPr>
                <w:rFonts w:ascii="Times New Roman" w:hAnsi="Times New Roman" w:cs="Times New Roman"/>
                <w:sz w:val="24"/>
                <w:szCs w:val="24"/>
              </w:rPr>
            </w:pPr>
            <w:r w:rsidRPr="005E0B2B">
              <w:rPr>
                <w:rFonts w:ascii="Times New Roman" w:hAnsi="Times New Roman" w:cs="Times New Roman"/>
                <w:sz w:val="24"/>
                <w:szCs w:val="24"/>
              </w:rPr>
              <w:t>ед.</w:t>
            </w:r>
          </w:p>
        </w:tc>
        <w:tc>
          <w:tcPr>
            <w:tcW w:w="1155" w:type="dxa"/>
            <w:tcBorders>
              <w:top w:val="single" w:sz="4" w:space="0" w:color="000000"/>
              <w:left w:val="single" w:sz="4" w:space="0" w:color="000000"/>
              <w:bottom w:val="single" w:sz="4" w:space="0" w:color="000000"/>
            </w:tcBorders>
            <w:shd w:val="clear" w:color="auto" w:fill="auto"/>
          </w:tcPr>
          <w:p w:rsidR="008D4C48" w:rsidRPr="005E0B2B" w:rsidRDefault="008D4C48" w:rsidP="009B6D2B">
            <w:pPr>
              <w:snapToGrid w:val="0"/>
              <w:spacing w:after="0" w:line="240" w:lineRule="auto"/>
              <w:ind w:left="46"/>
              <w:jc w:val="center"/>
              <w:rPr>
                <w:rFonts w:ascii="Times New Roman" w:hAnsi="Times New Roman" w:cs="Times New Roman"/>
                <w:sz w:val="24"/>
                <w:szCs w:val="24"/>
              </w:rPr>
            </w:pPr>
            <w:r w:rsidRPr="005E0B2B">
              <w:rPr>
                <w:rFonts w:ascii="Times New Roman" w:hAnsi="Times New Roman" w:cs="Times New Roman"/>
                <w:sz w:val="24"/>
                <w:szCs w:val="24"/>
              </w:rPr>
              <w:t>2</w:t>
            </w:r>
          </w:p>
        </w:tc>
        <w:tc>
          <w:tcPr>
            <w:tcW w:w="1435" w:type="dxa"/>
            <w:tcBorders>
              <w:top w:val="single" w:sz="4" w:space="0" w:color="000000"/>
              <w:left w:val="single" w:sz="4" w:space="0" w:color="000000"/>
              <w:bottom w:val="single" w:sz="4" w:space="0" w:color="000000"/>
              <w:right w:val="single" w:sz="4" w:space="0" w:color="000000"/>
            </w:tcBorders>
            <w:shd w:val="clear" w:color="auto" w:fill="auto"/>
          </w:tcPr>
          <w:p w:rsidR="008D4C48" w:rsidRPr="005E0B2B" w:rsidRDefault="008D4C48" w:rsidP="009B6D2B">
            <w:pPr>
              <w:snapToGrid w:val="0"/>
              <w:spacing w:after="0" w:line="240" w:lineRule="auto"/>
              <w:ind w:left="46"/>
              <w:jc w:val="center"/>
              <w:rPr>
                <w:rFonts w:ascii="Times New Roman" w:hAnsi="Times New Roman" w:cs="Times New Roman"/>
                <w:sz w:val="24"/>
                <w:szCs w:val="24"/>
              </w:rPr>
            </w:pPr>
            <w:r w:rsidRPr="005E0B2B">
              <w:rPr>
                <w:rFonts w:ascii="Times New Roman" w:hAnsi="Times New Roman" w:cs="Times New Roman"/>
                <w:sz w:val="24"/>
                <w:szCs w:val="24"/>
              </w:rPr>
              <w:t>4</w:t>
            </w:r>
          </w:p>
        </w:tc>
      </w:tr>
      <w:tr w:rsidR="008D4C48" w:rsidRPr="005E0B2B" w:rsidTr="009B6D2B">
        <w:trPr>
          <w:trHeight w:val="360"/>
        </w:trPr>
        <w:tc>
          <w:tcPr>
            <w:tcW w:w="851" w:type="dxa"/>
            <w:tcBorders>
              <w:top w:val="single" w:sz="4" w:space="0" w:color="000000"/>
              <w:left w:val="single" w:sz="4" w:space="0" w:color="000000"/>
              <w:bottom w:val="single" w:sz="4" w:space="0" w:color="000000"/>
            </w:tcBorders>
            <w:shd w:val="clear" w:color="auto" w:fill="auto"/>
          </w:tcPr>
          <w:p w:rsidR="008D4C48" w:rsidRPr="005E0B2B" w:rsidRDefault="008D4C48" w:rsidP="005E0B2B">
            <w:pPr>
              <w:snapToGrid w:val="0"/>
              <w:spacing w:after="0" w:line="240" w:lineRule="auto"/>
              <w:ind w:left="57" w:right="-108"/>
              <w:jc w:val="both"/>
              <w:rPr>
                <w:rFonts w:ascii="Times New Roman" w:hAnsi="Times New Roman" w:cs="Times New Roman"/>
                <w:sz w:val="24"/>
                <w:szCs w:val="24"/>
              </w:rPr>
            </w:pPr>
            <w:r w:rsidRPr="005E0B2B">
              <w:rPr>
                <w:rFonts w:ascii="Times New Roman" w:hAnsi="Times New Roman" w:cs="Times New Roman"/>
                <w:sz w:val="24"/>
                <w:szCs w:val="24"/>
              </w:rPr>
              <w:t>20.</w:t>
            </w:r>
          </w:p>
        </w:tc>
        <w:tc>
          <w:tcPr>
            <w:tcW w:w="5497" w:type="dxa"/>
            <w:tcBorders>
              <w:top w:val="single" w:sz="4" w:space="0" w:color="000000"/>
              <w:left w:val="single" w:sz="4" w:space="0" w:color="000000"/>
              <w:bottom w:val="single" w:sz="4" w:space="0" w:color="000000"/>
            </w:tcBorders>
            <w:shd w:val="clear" w:color="auto" w:fill="auto"/>
          </w:tcPr>
          <w:p w:rsidR="008D4C48" w:rsidRPr="005E0B2B" w:rsidRDefault="008D4C48" w:rsidP="005E0B2B">
            <w:pPr>
              <w:snapToGrid w:val="0"/>
              <w:spacing w:after="0" w:line="240" w:lineRule="auto"/>
              <w:ind w:left="39"/>
              <w:rPr>
                <w:rFonts w:ascii="Times New Roman" w:hAnsi="Times New Roman" w:cs="Times New Roman"/>
                <w:sz w:val="24"/>
                <w:szCs w:val="24"/>
              </w:rPr>
            </w:pPr>
            <w:r w:rsidRPr="005E0B2B">
              <w:rPr>
                <w:rFonts w:ascii="Times New Roman" w:hAnsi="Times New Roman" w:cs="Times New Roman"/>
                <w:sz w:val="24"/>
                <w:szCs w:val="24"/>
              </w:rPr>
              <w:t>Количество материалов, размещенных на официальном сайте муниципального образования по результатам работы КСО</w:t>
            </w:r>
          </w:p>
        </w:tc>
        <w:tc>
          <w:tcPr>
            <w:tcW w:w="1437" w:type="dxa"/>
            <w:tcBorders>
              <w:top w:val="single" w:sz="4" w:space="0" w:color="000000"/>
              <w:left w:val="single" w:sz="4" w:space="0" w:color="000000"/>
              <w:bottom w:val="single" w:sz="4" w:space="0" w:color="000000"/>
            </w:tcBorders>
            <w:shd w:val="clear" w:color="auto" w:fill="auto"/>
            <w:vAlign w:val="center"/>
          </w:tcPr>
          <w:p w:rsidR="008D4C48" w:rsidRPr="005E0B2B" w:rsidRDefault="008D4C48" w:rsidP="005E0B2B">
            <w:pPr>
              <w:snapToGrid w:val="0"/>
              <w:spacing w:after="0" w:line="240" w:lineRule="auto"/>
              <w:ind w:left="46"/>
              <w:jc w:val="center"/>
              <w:rPr>
                <w:rFonts w:ascii="Times New Roman" w:hAnsi="Times New Roman" w:cs="Times New Roman"/>
                <w:sz w:val="24"/>
                <w:szCs w:val="24"/>
              </w:rPr>
            </w:pPr>
            <w:r w:rsidRPr="005E0B2B">
              <w:rPr>
                <w:rFonts w:ascii="Times New Roman" w:hAnsi="Times New Roman" w:cs="Times New Roman"/>
                <w:sz w:val="24"/>
                <w:szCs w:val="24"/>
              </w:rPr>
              <w:t>ед.</w:t>
            </w:r>
          </w:p>
        </w:tc>
        <w:tc>
          <w:tcPr>
            <w:tcW w:w="1155" w:type="dxa"/>
            <w:tcBorders>
              <w:top w:val="single" w:sz="4" w:space="0" w:color="000000"/>
              <w:left w:val="single" w:sz="4" w:space="0" w:color="000000"/>
              <w:bottom w:val="single" w:sz="4" w:space="0" w:color="000000"/>
            </w:tcBorders>
            <w:shd w:val="clear" w:color="auto" w:fill="auto"/>
          </w:tcPr>
          <w:p w:rsidR="008D4C48" w:rsidRPr="005E0B2B" w:rsidRDefault="008D4C48" w:rsidP="009B6D2B">
            <w:pPr>
              <w:snapToGrid w:val="0"/>
              <w:spacing w:after="0" w:line="240" w:lineRule="auto"/>
              <w:ind w:left="46"/>
              <w:jc w:val="center"/>
              <w:rPr>
                <w:rFonts w:ascii="Times New Roman" w:hAnsi="Times New Roman" w:cs="Times New Roman"/>
                <w:sz w:val="24"/>
                <w:szCs w:val="24"/>
              </w:rPr>
            </w:pPr>
            <w:r w:rsidRPr="005E0B2B">
              <w:rPr>
                <w:rFonts w:ascii="Times New Roman" w:hAnsi="Times New Roman" w:cs="Times New Roman"/>
                <w:sz w:val="24"/>
                <w:szCs w:val="24"/>
              </w:rPr>
              <w:t>4</w:t>
            </w:r>
          </w:p>
        </w:tc>
        <w:tc>
          <w:tcPr>
            <w:tcW w:w="1435" w:type="dxa"/>
            <w:tcBorders>
              <w:top w:val="single" w:sz="4" w:space="0" w:color="000000"/>
              <w:left w:val="single" w:sz="4" w:space="0" w:color="000000"/>
              <w:bottom w:val="single" w:sz="4" w:space="0" w:color="000000"/>
              <w:right w:val="single" w:sz="4" w:space="0" w:color="000000"/>
            </w:tcBorders>
            <w:shd w:val="clear" w:color="auto" w:fill="auto"/>
          </w:tcPr>
          <w:p w:rsidR="008D4C48" w:rsidRPr="005E0B2B" w:rsidRDefault="008D4C48" w:rsidP="009B6D2B">
            <w:pPr>
              <w:snapToGrid w:val="0"/>
              <w:spacing w:after="0" w:line="240" w:lineRule="auto"/>
              <w:ind w:left="46"/>
              <w:jc w:val="center"/>
              <w:rPr>
                <w:rFonts w:ascii="Times New Roman" w:hAnsi="Times New Roman" w:cs="Times New Roman"/>
                <w:sz w:val="24"/>
                <w:szCs w:val="24"/>
              </w:rPr>
            </w:pPr>
            <w:r w:rsidRPr="005E0B2B">
              <w:rPr>
                <w:rFonts w:ascii="Times New Roman" w:hAnsi="Times New Roman" w:cs="Times New Roman"/>
                <w:sz w:val="24"/>
                <w:szCs w:val="24"/>
              </w:rPr>
              <w:t>9</w:t>
            </w:r>
          </w:p>
        </w:tc>
      </w:tr>
      <w:tr w:rsidR="008D4C48" w:rsidRPr="005E0B2B" w:rsidTr="009B6D2B">
        <w:trPr>
          <w:trHeight w:val="360"/>
        </w:trPr>
        <w:tc>
          <w:tcPr>
            <w:tcW w:w="851" w:type="dxa"/>
            <w:tcBorders>
              <w:top w:val="single" w:sz="4" w:space="0" w:color="000000"/>
              <w:left w:val="single" w:sz="4" w:space="0" w:color="000000"/>
              <w:bottom w:val="single" w:sz="4" w:space="0" w:color="000000"/>
            </w:tcBorders>
            <w:shd w:val="clear" w:color="auto" w:fill="auto"/>
          </w:tcPr>
          <w:p w:rsidR="008D4C48" w:rsidRPr="005E0B2B" w:rsidRDefault="008D4C48" w:rsidP="005E0B2B">
            <w:pPr>
              <w:snapToGrid w:val="0"/>
              <w:spacing w:after="0" w:line="240" w:lineRule="auto"/>
              <w:ind w:left="57" w:right="-108"/>
              <w:jc w:val="both"/>
              <w:rPr>
                <w:rFonts w:ascii="Times New Roman" w:hAnsi="Times New Roman" w:cs="Times New Roman"/>
                <w:sz w:val="24"/>
                <w:szCs w:val="24"/>
              </w:rPr>
            </w:pPr>
            <w:r w:rsidRPr="005E0B2B">
              <w:rPr>
                <w:rFonts w:ascii="Times New Roman" w:hAnsi="Times New Roman" w:cs="Times New Roman"/>
                <w:sz w:val="24"/>
                <w:szCs w:val="24"/>
              </w:rPr>
              <w:t>21.</w:t>
            </w:r>
          </w:p>
        </w:tc>
        <w:tc>
          <w:tcPr>
            <w:tcW w:w="5497" w:type="dxa"/>
            <w:tcBorders>
              <w:top w:val="single" w:sz="4" w:space="0" w:color="000000"/>
              <w:left w:val="single" w:sz="4" w:space="0" w:color="000000"/>
              <w:bottom w:val="single" w:sz="4" w:space="0" w:color="000000"/>
            </w:tcBorders>
            <w:shd w:val="clear" w:color="auto" w:fill="auto"/>
          </w:tcPr>
          <w:p w:rsidR="008D4C48" w:rsidRPr="005E0B2B" w:rsidRDefault="008D4C48" w:rsidP="005E0B2B">
            <w:pPr>
              <w:snapToGrid w:val="0"/>
              <w:spacing w:after="0" w:line="240" w:lineRule="auto"/>
              <w:ind w:left="39"/>
              <w:rPr>
                <w:rFonts w:ascii="Times New Roman" w:hAnsi="Times New Roman" w:cs="Times New Roman"/>
                <w:sz w:val="24"/>
                <w:szCs w:val="24"/>
              </w:rPr>
            </w:pPr>
            <w:r w:rsidRPr="005E0B2B">
              <w:rPr>
                <w:rFonts w:ascii="Times New Roman" w:hAnsi="Times New Roman" w:cs="Times New Roman"/>
                <w:sz w:val="24"/>
                <w:szCs w:val="24"/>
              </w:rPr>
              <w:t>Количество составленных протоколов об административных правонарушениях</w:t>
            </w:r>
          </w:p>
        </w:tc>
        <w:tc>
          <w:tcPr>
            <w:tcW w:w="1437" w:type="dxa"/>
            <w:tcBorders>
              <w:top w:val="single" w:sz="4" w:space="0" w:color="000000"/>
              <w:left w:val="single" w:sz="4" w:space="0" w:color="000000"/>
              <w:bottom w:val="single" w:sz="4" w:space="0" w:color="000000"/>
            </w:tcBorders>
            <w:shd w:val="clear" w:color="auto" w:fill="auto"/>
            <w:vAlign w:val="center"/>
          </w:tcPr>
          <w:p w:rsidR="008D4C48" w:rsidRPr="005E0B2B" w:rsidRDefault="008D4C48" w:rsidP="005E0B2B">
            <w:pPr>
              <w:snapToGrid w:val="0"/>
              <w:spacing w:after="0" w:line="240" w:lineRule="auto"/>
              <w:ind w:left="46"/>
              <w:jc w:val="center"/>
              <w:rPr>
                <w:rFonts w:ascii="Times New Roman" w:hAnsi="Times New Roman" w:cs="Times New Roman"/>
                <w:sz w:val="24"/>
                <w:szCs w:val="24"/>
              </w:rPr>
            </w:pPr>
            <w:r w:rsidRPr="005E0B2B">
              <w:rPr>
                <w:rFonts w:ascii="Times New Roman" w:hAnsi="Times New Roman" w:cs="Times New Roman"/>
                <w:sz w:val="24"/>
                <w:szCs w:val="24"/>
              </w:rPr>
              <w:t>ед.</w:t>
            </w:r>
          </w:p>
        </w:tc>
        <w:tc>
          <w:tcPr>
            <w:tcW w:w="1155" w:type="dxa"/>
            <w:tcBorders>
              <w:top w:val="single" w:sz="4" w:space="0" w:color="000000"/>
              <w:left w:val="single" w:sz="4" w:space="0" w:color="000000"/>
              <w:bottom w:val="single" w:sz="4" w:space="0" w:color="000000"/>
            </w:tcBorders>
            <w:shd w:val="clear" w:color="auto" w:fill="auto"/>
          </w:tcPr>
          <w:p w:rsidR="008D4C48" w:rsidRPr="005E0B2B" w:rsidRDefault="008D4C48" w:rsidP="009B6D2B">
            <w:pPr>
              <w:snapToGrid w:val="0"/>
              <w:spacing w:after="0" w:line="240" w:lineRule="auto"/>
              <w:ind w:left="46"/>
              <w:jc w:val="center"/>
              <w:rPr>
                <w:rFonts w:ascii="Times New Roman" w:hAnsi="Times New Roman" w:cs="Times New Roman"/>
                <w:sz w:val="24"/>
                <w:szCs w:val="24"/>
              </w:rPr>
            </w:pPr>
            <w:r w:rsidRPr="005E0B2B">
              <w:rPr>
                <w:rFonts w:ascii="Times New Roman" w:hAnsi="Times New Roman" w:cs="Times New Roman"/>
                <w:sz w:val="24"/>
                <w:szCs w:val="24"/>
              </w:rPr>
              <w:t>0</w:t>
            </w:r>
          </w:p>
        </w:tc>
        <w:tc>
          <w:tcPr>
            <w:tcW w:w="1435" w:type="dxa"/>
            <w:tcBorders>
              <w:top w:val="single" w:sz="4" w:space="0" w:color="000000"/>
              <w:left w:val="single" w:sz="4" w:space="0" w:color="000000"/>
              <w:bottom w:val="single" w:sz="4" w:space="0" w:color="000000"/>
              <w:right w:val="single" w:sz="4" w:space="0" w:color="000000"/>
            </w:tcBorders>
            <w:shd w:val="clear" w:color="auto" w:fill="auto"/>
          </w:tcPr>
          <w:p w:rsidR="008D4C48" w:rsidRPr="005E0B2B" w:rsidRDefault="008D4C48" w:rsidP="009B6D2B">
            <w:pPr>
              <w:snapToGrid w:val="0"/>
              <w:spacing w:after="0" w:line="240" w:lineRule="auto"/>
              <w:ind w:left="46"/>
              <w:jc w:val="center"/>
              <w:rPr>
                <w:rFonts w:ascii="Times New Roman" w:hAnsi="Times New Roman" w:cs="Times New Roman"/>
                <w:sz w:val="24"/>
                <w:szCs w:val="24"/>
              </w:rPr>
            </w:pPr>
            <w:r w:rsidRPr="005E0B2B">
              <w:rPr>
                <w:rFonts w:ascii="Times New Roman" w:hAnsi="Times New Roman" w:cs="Times New Roman"/>
                <w:sz w:val="24"/>
                <w:szCs w:val="24"/>
              </w:rPr>
              <w:t>0</w:t>
            </w:r>
          </w:p>
        </w:tc>
      </w:tr>
      <w:tr w:rsidR="008D4C48" w:rsidRPr="005E0B2B" w:rsidTr="009B6D2B">
        <w:trPr>
          <w:trHeight w:val="360"/>
        </w:trPr>
        <w:tc>
          <w:tcPr>
            <w:tcW w:w="851" w:type="dxa"/>
            <w:tcBorders>
              <w:top w:val="single" w:sz="4" w:space="0" w:color="000000"/>
              <w:left w:val="single" w:sz="4" w:space="0" w:color="000000"/>
              <w:bottom w:val="single" w:sz="4" w:space="0" w:color="000000"/>
            </w:tcBorders>
            <w:shd w:val="clear" w:color="auto" w:fill="auto"/>
          </w:tcPr>
          <w:p w:rsidR="008D4C48" w:rsidRPr="005E0B2B" w:rsidRDefault="008D4C48" w:rsidP="005E0B2B">
            <w:pPr>
              <w:snapToGrid w:val="0"/>
              <w:spacing w:after="0" w:line="240" w:lineRule="auto"/>
              <w:ind w:left="57" w:right="-108"/>
              <w:jc w:val="both"/>
              <w:rPr>
                <w:rFonts w:ascii="Times New Roman" w:hAnsi="Times New Roman" w:cs="Times New Roman"/>
                <w:sz w:val="24"/>
                <w:szCs w:val="24"/>
              </w:rPr>
            </w:pPr>
            <w:r w:rsidRPr="005E0B2B">
              <w:rPr>
                <w:rFonts w:ascii="Times New Roman" w:hAnsi="Times New Roman" w:cs="Times New Roman"/>
                <w:sz w:val="24"/>
                <w:szCs w:val="24"/>
              </w:rPr>
              <w:t>22.</w:t>
            </w:r>
          </w:p>
        </w:tc>
        <w:tc>
          <w:tcPr>
            <w:tcW w:w="5497" w:type="dxa"/>
            <w:tcBorders>
              <w:top w:val="single" w:sz="4" w:space="0" w:color="000000"/>
              <w:left w:val="single" w:sz="4" w:space="0" w:color="000000"/>
              <w:bottom w:val="single" w:sz="4" w:space="0" w:color="000000"/>
            </w:tcBorders>
            <w:shd w:val="clear" w:color="auto" w:fill="auto"/>
          </w:tcPr>
          <w:p w:rsidR="008D4C48" w:rsidRPr="005E0B2B" w:rsidRDefault="008D4C48" w:rsidP="005E0B2B">
            <w:pPr>
              <w:snapToGrid w:val="0"/>
              <w:spacing w:after="0" w:line="240" w:lineRule="auto"/>
              <w:ind w:left="39"/>
              <w:rPr>
                <w:rFonts w:ascii="Times New Roman" w:hAnsi="Times New Roman" w:cs="Times New Roman"/>
                <w:sz w:val="24"/>
                <w:szCs w:val="24"/>
              </w:rPr>
            </w:pPr>
            <w:r w:rsidRPr="005E0B2B">
              <w:rPr>
                <w:rFonts w:ascii="Times New Roman" w:hAnsi="Times New Roman" w:cs="Times New Roman"/>
                <w:sz w:val="24"/>
                <w:szCs w:val="24"/>
              </w:rPr>
              <w:t>Количество лиц, привлечённых к административной ответственности на основании составленных протоколов</w:t>
            </w:r>
          </w:p>
        </w:tc>
        <w:tc>
          <w:tcPr>
            <w:tcW w:w="1437" w:type="dxa"/>
            <w:tcBorders>
              <w:top w:val="single" w:sz="4" w:space="0" w:color="000000"/>
              <w:left w:val="single" w:sz="4" w:space="0" w:color="000000"/>
              <w:bottom w:val="single" w:sz="4" w:space="0" w:color="000000"/>
            </w:tcBorders>
            <w:shd w:val="clear" w:color="auto" w:fill="auto"/>
            <w:vAlign w:val="center"/>
          </w:tcPr>
          <w:p w:rsidR="008D4C48" w:rsidRPr="005E0B2B" w:rsidRDefault="008D4C48" w:rsidP="005E0B2B">
            <w:pPr>
              <w:snapToGrid w:val="0"/>
              <w:spacing w:after="0" w:line="240" w:lineRule="auto"/>
              <w:ind w:left="46"/>
              <w:jc w:val="center"/>
              <w:rPr>
                <w:rFonts w:ascii="Times New Roman" w:hAnsi="Times New Roman" w:cs="Times New Roman"/>
                <w:sz w:val="24"/>
                <w:szCs w:val="24"/>
              </w:rPr>
            </w:pPr>
            <w:r w:rsidRPr="005E0B2B">
              <w:rPr>
                <w:rFonts w:ascii="Times New Roman" w:hAnsi="Times New Roman" w:cs="Times New Roman"/>
                <w:sz w:val="24"/>
                <w:szCs w:val="24"/>
              </w:rPr>
              <w:t>ед.</w:t>
            </w:r>
          </w:p>
        </w:tc>
        <w:tc>
          <w:tcPr>
            <w:tcW w:w="1155" w:type="dxa"/>
            <w:tcBorders>
              <w:top w:val="single" w:sz="4" w:space="0" w:color="000000"/>
              <w:left w:val="single" w:sz="4" w:space="0" w:color="000000"/>
              <w:bottom w:val="single" w:sz="4" w:space="0" w:color="000000"/>
            </w:tcBorders>
            <w:shd w:val="clear" w:color="auto" w:fill="auto"/>
          </w:tcPr>
          <w:p w:rsidR="008D4C48" w:rsidRPr="005E0B2B" w:rsidRDefault="008D4C48" w:rsidP="009B6D2B">
            <w:pPr>
              <w:snapToGrid w:val="0"/>
              <w:spacing w:after="0" w:line="240" w:lineRule="auto"/>
              <w:ind w:left="46"/>
              <w:jc w:val="center"/>
              <w:rPr>
                <w:rFonts w:ascii="Times New Roman" w:hAnsi="Times New Roman" w:cs="Times New Roman"/>
                <w:sz w:val="24"/>
                <w:szCs w:val="24"/>
              </w:rPr>
            </w:pPr>
            <w:r w:rsidRPr="005E0B2B">
              <w:rPr>
                <w:rFonts w:ascii="Times New Roman" w:hAnsi="Times New Roman" w:cs="Times New Roman"/>
                <w:sz w:val="24"/>
                <w:szCs w:val="24"/>
              </w:rPr>
              <w:t>0</w:t>
            </w:r>
          </w:p>
        </w:tc>
        <w:tc>
          <w:tcPr>
            <w:tcW w:w="1435" w:type="dxa"/>
            <w:tcBorders>
              <w:top w:val="single" w:sz="4" w:space="0" w:color="000000"/>
              <w:left w:val="single" w:sz="4" w:space="0" w:color="000000"/>
              <w:bottom w:val="single" w:sz="4" w:space="0" w:color="000000"/>
              <w:right w:val="single" w:sz="4" w:space="0" w:color="000000"/>
            </w:tcBorders>
            <w:shd w:val="clear" w:color="auto" w:fill="auto"/>
          </w:tcPr>
          <w:p w:rsidR="008D4C48" w:rsidRPr="005E0B2B" w:rsidRDefault="008D4C48" w:rsidP="009B6D2B">
            <w:pPr>
              <w:snapToGrid w:val="0"/>
              <w:spacing w:after="0" w:line="240" w:lineRule="auto"/>
              <w:ind w:left="46"/>
              <w:jc w:val="center"/>
              <w:rPr>
                <w:rFonts w:ascii="Times New Roman" w:hAnsi="Times New Roman" w:cs="Times New Roman"/>
                <w:sz w:val="24"/>
                <w:szCs w:val="24"/>
              </w:rPr>
            </w:pPr>
            <w:r w:rsidRPr="005E0B2B">
              <w:rPr>
                <w:rFonts w:ascii="Times New Roman" w:hAnsi="Times New Roman" w:cs="Times New Roman"/>
                <w:sz w:val="24"/>
                <w:szCs w:val="24"/>
              </w:rPr>
              <w:t>0</w:t>
            </w:r>
          </w:p>
        </w:tc>
      </w:tr>
    </w:tbl>
    <w:p w:rsidR="008D4C48" w:rsidRPr="005E0B2B" w:rsidRDefault="008D4C48" w:rsidP="005E0B2B">
      <w:pPr>
        <w:spacing w:after="0" w:line="240" w:lineRule="auto"/>
        <w:rPr>
          <w:rFonts w:ascii="Times New Roman" w:hAnsi="Times New Roman" w:cs="Times New Roman"/>
          <w:sz w:val="24"/>
          <w:szCs w:val="24"/>
        </w:rPr>
      </w:pPr>
    </w:p>
    <w:p w:rsidR="008D4C48" w:rsidRPr="005E0B2B" w:rsidRDefault="008D4C48" w:rsidP="005E0B2B">
      <w:pPr>
        <w:spacing w:after="0" w:line="240" w:lineRule="auto"/>
        <w:rPr>
          <w:rFonts w:ascii="Times New Roman" w:hAnsi="Times New Roman" w:cs="Times New Roman"/>
          <w:sz w:val="24"/>
          <w:szCs w:val="24"/>
        </w:rPr>
      </w:pPr>
    </w:p>
    <w:p w:rsidR="002D717B" w:rsidRPr="009B6D2B" w:rsidRDefault="002D717B" w:rsidP="009B6D2B">
      <w:pPr>
        <w:spacing w:after="0" w:line="240" w:lineRule="auto"/>
        <w:jc w:val="center"/>
        <w:rPr>
          <w:rFonts w:ascii="Times New Roman" w:hAnsi="Times New Roman" w:cs="Times New Roman"/>
          <w:b/>
          <w:i/>
          <w:sz w:val="24"/>
          <w:szCs w:val="24"/>
        </w:rPr>
      </w:pPr>
      <w:r w:rsidRPr="009B6D2B">
        <w:rPr>
          <w:rFonts w:ascii="Times New Roman" w:hAnsi="Times New Roman" w:cs="Times New Roman"/>
          <w:b/>
          <w:i/>
          <w:sz w:val="24"/>
          <w:szCs w:val="24"/>
        </w:rPr>
        <w:t>14. Информация о работе ГО и ЧС</w:t>
      </w:r>
    </w:p>
    <w:p w:rsidR="009B6D2B" w:rsidRDefault="009B6D2B" w:rsidP="005E0B2B">
      <w:pPr>
        <w:spacing w:after="0" w:line="240" w:lineRule="auto"/>
        <w:jc w:val="both"/>
        <w:rPr>
          <w:rFonts w:ascii="Times New Roman" w:eastAsia="Lucida Sans Unicode" w:hAnsi="Times New Roman" w:cs="Times New Roman"/>
          <w:kern w:val="1"/>
          <w:sz w:val="24"/>
          <w:szCs w:val="24"/>
        </w:rPr>
      </w:pPr>
    </w:p>
    <w:p w:rsidR="008D4C48" w:rsidRPr="005E0B2B" w:rsidRDefault="009B6D2B" w:rsidP="005E0B2B">
      <w:pPr>
        <w:spacing w:after="0" w:line="240" w:lineRule="auto"/>
        <w:jc w:val="both"/>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ab/>
      </w:r>
      <w:r w:rsidR="008D4C48" w:rsidRPr="005E0B2B">
        <w:rPr>
          <w:rFonts w:ascii="Times New Roman" w:eastAsia="Lucida Sans Unicode" w:hAnsi="Times New Roman" w:cs="Times New Roman"/>
          <w:kern w:val="1"/>
          <w:sz w:val="24"/>
          <w:szCs w:val="24"/>
        </w:rPr>
        <w:t xml:space="preserve">На основании Плана основных мероприятий МО «Цильнинский район» в области гражданской обороны, предупреждения и ликвидации чрезвычайных ситуаций, обеспечения пожарной безопасности и безопасности людей на водных объектах на 2017 год в районе с организациями, учреждениями всех форм собственности проведено: </w:t>
      </w:r>
    </w:p>
    <w:p w:rsidR="008D4C48" w:rsidRPr="005E0B2B" w:rsidRDefault="008D4C48" w:rsidP="005E0B2B">
      <w:pPr>
        <w:numPr>
          <w:ilvl w:val="0"/>
          <w:numId w:val="2"/>
        </w:numPr>
        <w:tabs>
          <w:tab w:val="clear" w:pos="1065"/>
          <w:tab w:val="num" w:pos="0"/>
          <w:tab w:val="left" w:pos="360"/>
        </w:tabs>
        <w:suppressAutoHyphens/>
        <w:spacing w:after="0" w:line="240" w:lineRule="auto"/>
        <w:ind w:left="0" w:firstLine="0"/>
        <w:jc w:val="both"/>
        <w:rPr>
          <w:rFonts w:ascii="Times New Roman" w:eastAsia="Lucida Sans Unicode" w:hAnsi="Times New Roman" w:cs="Times New Roman"/>
          <w:kern w:val="1"/>
          <w:sz w:val="24"/>
          <w:szCs w:val="24"/>
        </w:rPr>
      </w:pPr>
      <w:r w:rsidRPr="005E0B2B">
        <w:rPr>
          <w:rFonts w:ascii="Times New Roman" w:eastAsia="Lucida Sans Unicode" w:hAnsi="Times New Roman" w:cs="Times New Roman"/>
          <w:kern w:val="1"/>
          <w:sz w:val="24"/>
          <w:szCs w:val="24"/>
        </w:rPr>
        <w:t>- объектовых тренировок- 26</w:t>
      </w:r>
    </w:p>
    <w:p w:rsidR="008D4C48" w:rsidRPr="005E0B2B" w:rsidRDefault="008D4C48" w:rsidP="005E0B2B">
      <w:pPr>
        <w:numPr>
          <w:ilvl w:val="0"/>
          <w:numId w:val="2"/>
        </w:numPr>
        <w:tabs>
          <w:tab w:val="clear" w:pos="1065"/>
          <w:tab w:val="num" w:pos="0"/>
          <w:tab w:val="left" w:pos="360"/>
        </w:tabs>
        <w:suppressAutoHyphens/>
        <w:spacing w:after="0" w:line="240" w:lineRule="auto"/>
        <w:ind w:left="0" w:firstLine="0"/>
        <w:jc w:val="both"/>
        <w:rPr>
          <w:rFonts w:ascii="Times New Roman" w:eastAsia="Lucida Sans Unicode" w:hAnsi="Times New Roman" w:cs="Times New Roman"/>
          <w:kern w:val="1"/>
          <w:sz w:val="24"/>
          <w:szCs w:val="24"/>
        </w:rPr>
      </w:pPr>
      <w:r w:rsidRPr="005E0B2B">
        <w:rPr>
          <w:rFonts w:ascii="Times New Roman" w:eastAsia="Lucida Sans Unicode" w:hAnsi="Times New Roman" w:cs="Times New Roman"/>
          <w:kern w:val="1"/>
          <w:sz w:val="24"/>
          <w:szCs w:val="24"/>
        </w:rPr>
        <w:t>- командно-штабных учений    -  2</w:t>
      </w:r>
    </w:p>
    <w:p w:rsidR="008D4C48" w:rsidRPr="005E0B2B" w:rsidRDefault="008D4C48" w:rsidP="005E0B2B">
      <w:pPr>
        <w:numPr>
          <w:ilvl w:val="0"/>
          <w:numId w:val="2"/>
        </w:numPr>
        <w:tabs>
          <w:tab w:val="clear" w:pos="1065"/>
          <w:tab w:val="num" w:pos="0"/>
          <w:tab w:val="left" w:pos="360"/>
        </w:tabs>
        <w:suppressAutoHyphens/>
        <w:spacing w:after="0" w:line="240" w:lineRule="auto"/>
        <w:ind w:left="0" w:firstLine="0"/>
        <w:jc w:val="both"/>
        <w:rPr>
          <w:rFonts w:ascii="Times New Roman" w:eastAsia="Lucida Sans Unicode" w:hAnsi="Times New Roman" w:cs="Times New Roman"/>
          <w:kern w:val="1"/>
          <w:sz w:val="24"/>
          <w:szCs w:val="24"/>
        </w:rPr>
      </w:pPr>
      <w:r w:rsidRPr="005E0B2B">
        <w:rPr>
          <w:rFonts w:ascii="Times New Roman" w:eastAsia="Lucida Sans Unicode" w:hAnsi="Times New Roman" w:cs="Times New Roman"/>
          <w:kern w:val="1"/>
          <w:sz w:val="24"/>
          <w:szCs w:val="24"/>
        </w:rPr>
        <w:t>- штабных тренировок – 12</w:t>
      </w:r>
    </w:p>
    <w:p w:rsidR="008D4C48" w:rsidRPr="005E0B2B" w:rsidRDefault="008D4C48" w:rsidP="005E0B2B">
      <w:pPr>
        <w:numPr>
          <w:ilvl w:val="0"/>
          <w:numId w:val="2"/>
        </w:numPr>
        <w:tabs>
          <w:tab w:val="clear" w:pos="1065"/>
          <w:tab w:val="num" w:pos="0"/>
          <w:tab w:val="left" w:pos="360"/>
        </w:tabs>
        <w:suppressAutoHyphens/>
        <w:spacing w:after="0" w:line="240" w:lineRule="auto"/>
        <w:ind w:left="0" w:firstLine="0"/>
        <w:jc w:val="both"/>
        <w:rPr>
          <w:rFonts w:ascii="Times New Roman" w:eastAsia="Lucida Sans Unicode" w:hAnsi="Times New Roman" w:cs="Times New Roman"/>
          <w:kern w:val="1"/>
          <w:sz w:val="24"/>
          <w:szCs w:val="24"/>
        </w:rPr>
      </w:pPr>
      <w:r w:rsidRPr="005E0B2B">
        <w:rPr>
          <w:rFonts w:ascii="Times New Roman" w:eastAsia="Lucida Sans Unicode" w:hAnsi="Times New Roman" w:cs="Times New Roman"/>
          <w:kern w:val="1"/>
          <w:sz w:val="24"/>
          <w:szCs w:val="24"/>
        </w:rPr>
        <w:t>- тактико-специальных учений — 1</w:t>
      </w:r>
    </w:p>
    <w:p w:rsidR="008D4C48" w:rsidRPr="005E0B2B" w:rsidRDefault="008D4C48" w:rsidP="005E0B2B">
      <w:pPr>
        <w:spacing w:after="0" w:line="240" w:lineRule="auto"/>
        <w:jc w:val="both"/>
        <w:rPr>
          <w:rFonts w:ascii="Times New Roman" w:eastAsia="Lucida Sans Unicode" w:hAnsi="Times New Roman" w:cs="Times New Roman"/>
          <w:kern w:val="1"/>
          <w:sz w:val="24"/>
          <w:szCs w:val="24"/>
        </w:rPr>
      </w:pPr>
      <w:r w:rsidRPr="005E0B2B">
        <w:rPr>
          <w:rFonts w:ascii="Times New Roman" w:eastAsia="Lucida Sans Unicode" w:hAnsi="Times New Roman" w:cs="Times New Roman"/>
          <w:kern w:val="1"/>
          <w:sz w:val="24"/>
          <w:szCs w:val="24"/>
        </w:rPr>
        <w:tab/>
        <w:t>Во время проведения учений отрабатывались вопросы действий при возникновении ЧС.</w:t>
      </w:r>
    </w:p>
    <w:p w:rsidR="008D4C48" w:rsidRPr="005E0B2B" w:rsidRDefault="008D4C48" w:rsidP="005E0B2B">
      <w:pPr>
        <w:spacing w:after="0" w:line="240" w:lineRule="auto"/>
        <w:jc w:val="both"/>
        <w:rPr>
          <w:rFonts w:ascii="Times New Roman" w:eastAsia="Lucida Sans Unicode" w:hAnsi="Times New Roman" w:cs="Times New Roman"/>
          <w:kern w:val="1"/>
          <w:sz w:val="24"/>
          <w:szCs w:val="24"/>
        </w:rPr>
      </w:pPr>
      <w:r w:rsidRPr="005E0B2B">
        <w:rPr>
          <w:rFonts w:ascii="Times New Roman" w:eastAsia="Lucida Sans Unicode" w:hAnsi="Times New Roman" w:cs="Times New Roman"/>
          <w:kern w:val="1"/>
          <w:sz w:val="24"/>
          <w:szCs w:val="24"/>
        </w:rPr>
        <w:tab/>
        <w:t>Прошли обучения на курсах УМЦ ГО ЧС Ульяновской области (с выездов в МОУ Большенагаткинскую СШ) должностные лица - 82 человека, пожарно-техническому минимуму обучены — 62 человека. В 25 общеобразовательных учреждениях проведены мероприятия «День защиты детей».</w:t>
      </w:r>
    </w:p>
    <w:p w:rsidR="008D4C48" w:rsidRPr="005E0B2B" w:rsidRDefault="008D4C48" w:rsidP="005E0B2B">
      <w:pPr>
        <w:spacing w:after="0" w:line="240" w:lineRule="auto"/>
        <w:jc w:val="both"/>
        <w:rPr>
          <w:rFonts w:ascii="Times New Roman" w:eastAsia="Lucida Sans Unicode" w:hAnsi="Times New Roman" w:cs="Times New Roman"/>
          <w:kern w:val="1"/>
          <w:sz w:val="24"/>
          <w:szCs w:val="24"/>
        </w:rPr>
      </w:pPr>
      <w:r w:rsidRPr="005E0B2B">
        <w:rPr>
          <w:rFonts w:ascii="Times New Roman" w:eastAsia="Lucida Sans Unicode" w:hAnsi="Times New Roman" w:cs="Times New Roman"/>
          <w:kern w:val="1"/>
          <w:sz w:val="24"/>
          <w:szCs w:val="24"/>
        </w:rPr>
        <w:lastRenderedPageBreak/>
        <w:tab/>
        <w:t xml:space="preserve">Прошли обучения на курсах УМЦ ГО ЧС Ульяновской области (с выездов в МОУ Большенагаткинскую СШ) учителя ОБЖ - 3 человека. </w:t>
      </w:r>
    </w:p>
    <w:p w:rsidR="008D4C48" w:rsidRPr="005E0B2B" w:rsidRDefault="008D4C48" w:rsidP="005E0B2B">
      <w:pPr>
        <w:spacing w:after="0" w:line="240" w:lineRule="auto"/>
        <w:jc w:val="both"/>
        <w:rPr>
          <w:rFonts w:ascii="Times New Roman" w:eastAsia="Lucida Sans Unicode" w:hAnsi="Times New Roman" w:cs="Times New Roman"/>
          <w:color w:val="000000"/>
          <w:kern w:val="1"/>
          <w:sz w:val="24"/>
          <w:szCs w:val="24"/>
        </w:rPr>
      </w:pPr>
      <w:r w:rsidRPr="005E0B2B">
        <w:rPr>
          <w:rFonts w:ascii="Times New Roman" w:eastAsia="Lucida Sans Unicode" w:hAnsi="Times New Roman" w:cs="Times New Roman"/>
          <w:kern w:val="1"/>
          <w:sz w:val="24"/>
          <w:szCs w:val="24"/>
        </w:rPr>
        <w:tab/>
        <w:t>Проведено 11 заседаний КЧС и ОПБ на которых рассмотрены вопросы пожарной безопасности, противопаводковые мероприятия, безопасность на водных объектах, эпидемиологическая обстановка в районе, разрушение платины в с. Пилюгино, последствия прохождения ливневого и грозового фронта, шквалистого ветра 05-06 июля 2017 года, состояние противопожарных источников водоснабжения, информирование населения через СМИ о противопожарной безопасности,</w:t>
      </w:r>
      <w:r w:rsidRPr="005E0B2B">
        <w:rPr>
          <w:rFonts w:ascii="Times New Roman" w:eastAsia="Lucida Sans Unicode" w:hAnsi="Times New Roman" w:cs="Times New Roman"/>
          <w:color w:val="000000"/>
          <w:kern w:val="1"/>
          <w:sz w:val="24"/>
          <w:szCs w:val="24"/>
        </w:rPr>
        <w:t xml:space="preserve"> и иные вопросы  связанные с жизнеобеспечением района.</w:t>
      </w:r>
    </w:p>
    <w:p w:rsidR="008D4C48" w:rsidRPr="005E0B2B" w:rsidRDefault="008D4C48" w:rsidP="005E0B2B">
      <w:pPr>
        <w:spacing w:after="0" w:line="240" w:lineRule="auto"/>
        <w:jc w:val="both"/>
        <w:rPr>
          <w:rFonts w:ascii="Times New Roman" w:hAnsi="Times New Roman" w:cs="Times New Roman"/>
          <w:color w:val="000000"/>
          <w:sz w:val="24"/>
          <w:szCs w:val="24"/>
        </w:rPr>
      </w:pPr>
      <w:r w:rsidRPr="005E0B2B">
        <w:rPr>
          <w:rFonts w:ascii="Times New Roman" w:hAnsi="Times New Roman" w:cs="Times New Roman"/>
          <w:color w:val="000000"/>
          <w:sz w:val="24"/>
          <w:szCs w:val="24"/>
        </w:rPr>
        <w:tab/>
        <w:t>Подготовка  НФГО и спасательные службы:</w:t>
      </w:r>
    </w:p>
    <w:p w:rsidR="008D4C48" w:rsidRPr="005E0B2B" w:rsidRDefault="008D4C48" w:rsidP="005E0B2B">
      <w:pPr>
        <w:spacing w:after="0" w:line="240" w:lineRule="auto"/>
        <w:jc w:val="both"/>
        <w:rPr>
          <w:rFonts w:ascii="Times New Roman" w:hAnsi="Times New Roman" w:cs="Times New Roman"/>
          <w:color w:val="000000"/>
          <w:sz w:val="24"/>
          <w:szCs w:val="24"/>
        </w:rPr>
      </w:pPr>
      <w:r w:rsidRPr="005E0B2B">
        <w:rPr>
          <w:rFonts w:ascii="Times New Roman" w:hAnsi="Times New Roman" w:cs="Times New Roman"/>
          <w:color w:val="000000"/>
          <w:sz w:val="24"/>
          <w:szCs w:val="24"/>
        </w:rPr>
        <w:tab/>
        <w:t>За 9 месяцев 2017 года в области гражданской обороны и в области защиты населения и территорий от ЧС природного и техногенного характера переработаны и корректированы 4 муниципальных правовых акта.</w:t>
      </w:r>
    </w:p>
    <w:p w:rsidR="008D4C48" w:rsidRPr="005E0B2B" w:rsidRDefault="008D4C48" w:rsidP="005E0B2B">
      <w:pPr>
        <w:spacing w:after="0" w:line="240" w:lineRule="auto"/>
        <w:jc w:val="both"/>
        <w:rPr>
          <w:rFonts w:ascii="Times New Roman" w:hAnsi="Times New Roman" w:cs="Times New Roman"/>
          <w:color w:val="000000"/>
          <w:sz w:val="24"/>
          <w:szCs w:val="24"/>
        </w:rPr>
      </w:pPr>
      <w:r w:rsidRPr="005E0B2B">
        <w:rPr>
          <w:rFonts w:ascii="Times New Roman" w:hAnsi="Times New Roman" w:cs="Times New Roman"/>
          <w:color w:val="000000"/>
          <w:sz w:val="24"/>
          <w:szCs w:val="24"/>
        </w:rPr>
        <w:tab/>
        <w:t>По вопросам оповещение населения:</w:t>
      </w:r>
    </w:p>
    <w:p w:rsidR="008D4C48" w:rsidRPr="005E0B2B" w:rsidRDefault="008D4C48" w:rsidP="005E0B2B">
      <w:pPr>
        <w:spacing w:after="0" w:line="240" w:lineRule="auto"/>
        <w:jc w:val="both"/>
        <w:rPr>
          <w:rFonts w:ascii="Times New Roman" w:hAnsi="Times New Roman" w:cs="Times New Roman"/>
          <w:color w:val="000000"/>
          <w:sz w:val="24"/>
          <w:szCs w:val="24"/>
        </w:rPr>
      </w:pPr>
      <w:r w:rsidRPr="005E0B2B">
        <w:rPr>
          <w:rFonts w:ascii="Times New Roman" w:hAnsi="Times New Roman" w:cs="Times New Roman"/>
          <w:color w:val="000000"/>
          <w:sz w:val="24"/>
          <w:szCs w:val="24"/>
        </w:rPr>
        <w:tab/>
        <w:t xml:space="preserve">24 марта 2017 года была проведена комплексная проверка МАСЦО  которая показала, что она соответствует предъявленным требованиям и поддерживается в исправном состоянии. </w:t>
      </w:r>
    </w:p>
    <w:p w:rsidR="008D4C48" w:rsidRPr="005E0B2B" w:rsidRDefault="008D4C48" w:rsidP="005E0B2B">
      <w:pPr>
        <w:spacing w:after="0" w:line="240" w:lineRule="auto"/>
        <w:jc w:val="both"/>
        <w:rPr>
          <w:rFonts w:ascii="Times New Roman" w:hAnsi="Times New Roman" w:cs="Times New Roman"/>
          <w:color w:val="000000"/>
          <w:sz w:val="24"/>
          <w:szCs w:val="24"/>
        </w:rPr>
      </w:pPr>
    </w:p>
    <w:p w:rsidR="002D717B" w:rsidRPr="005E0B2B" w:rsidRDefault="002D717B" w:rsidP="005E0B2B">
      <w:pPr>
        <w:spacing w:after="0" w:line="240" w:lineRule="auto"/>
        <w:rPr>
          <w:rFonts w:ascii="Times New Roman" w:hAnsi="Times New Roman" w:cs="Times New Roman"/>
          <w:sz w:val="24"/>
          <w:szCs w:val="24"/>
        </w:rPr>
      </w:pPr>
    </w:p>
    <w:p w:rsidR="002D717B" w:rsidRDefault="002D717B" w:rsidP="009B6D2B">
      <w:pPr>
        <w:spacing w:after="0" w:line="240" w:lineRule="auto"/>
        <w:jc w:val="center"/>
        <w:rPr>
          <w:rFonts w:ascii="Times New Roman" w:hAnsi="Times New Roman" w:cs="Times New Roman"/>
          <w:b/>
          <w:i/>
          <w:sz w:val="24"/>
          <w:szCs w:val="24"/>
        </w:rPr>
      </w:pPr>
      <w:r w:rsidRPr="009B6D2B">
        <w:rPr>
          <w:rFonts w:ascii="Times New Roman" w:hAnsi="Times New Roman" w:cs="Times New Roman"/>
          <w:b/>
          <w:i/>
          <w:sz w:val="24"/>
          <w:szCs w:val="24"/>
        </w:rPr>
        <w:t>15.О работе с обращениями граждан</w:t>
      </w:r>
    </w:p>
    <w:p w:rsidR="009B6D2B" w:rsidRPr="009B6D2B" w:rsidRDefault="009B6D2B" w:rsidP="009B6D2B">
      <w:pPr>
        <w:spacing w:after="0" w:line="240" w:lineRule="auto"/>
        <w:jc w:val="center"/>
        <w:rPr>
          <w:rFonts w:ascii="Times New Roman" w:hAnsi="Times New Roman" w:cs="Times New Roman"/>
          <w:b/>
          <w:i/>
          <w:sz w:val="24"/>
          <w:szCs w:val="24"/>
        </w:rPr>
      </w:pPr>
    </w:p>
    <w:p w:rsidR="008D4C48" w:rsidRPr="005E0B2B" w:rsidRDefault="008D4C48" w:rsidP="005E0B2B">
      <w:pPr>
        <w:spacing w:after="0" w:line="240" w:lineRule="auto"/>
        <w:ind w:firstLine="708"/>
        <w:jc w:val="both"/>
        <w:rPr>
          <w:rFonts w:ascii="Times New Roman" w:eastAsia="Times New Roman" w:hAnsi="Times New Roman" w:cs="Times New Roman"/>
          <w:sz w:val="24"/>
          <w:szCs w:val="24"/>
        </w:rPr>
      </w:pPr>
      <w:r w:rsidRPr="005E0B2B">
        <w:rPr>
          <w:rFonts w:ascii="Times New Roman" w:eastAsia="Times New Roman" w:hAnsi="Times New Roman" w:cs="Times New Roman"/>
          <w:sz w:val="24"/>
          <w:szCs w:val="24"/>
        </w:rPr>
        <w:t xml:space="preserve">За 9 месяцев 2017 года  в администрацию МО «Цильнинский район»  поступило  400 обращений (за аналогичный период 2016г - 257, +143), в том  числе 34 обращения из Правительства Ульяновской области (за аналогичный период 2016г – 61 обращение), 7- с региональной общественной приёмной Председателя партии Д.А. Медведева в Ульяновской области, 1- с Агенства гос. имущества и земельных отношений Ульяновской области,5- от Уполномоченного по правам человека,2- с Законодательного собрания Ульяновской области,1- с Прокуратуры Цильнинского района,1- с администрации МО «Ульяновский район», 1- с Управления Федеральной службы по надзору в сфере защиты прав потребителей, 1- с Министерства образования Ульяновской области,2- от Депутата Гос.Думы В.А. Третьяка, 2- с Министерства промышленности, строительства и ЖКК Ульяновской области,1- от Депутата Гос.Думы Маринина, 1- с Приёмной Президента РФ в Ульяновской области, что составляет 14,7 % от общего  количества поступивших обращений  к  Главе МО «Цильнинский район». </w:t>
      </w:r>
    </w:p>
    <w:p w:rsidR="008D4C48" w:rsidRPr="005E0B2B" w:rsidRDefault="008D4C48" w:rsidP="005E0B2B">
      <w:pPr>
        <w:spacing w:after="0" w:line="240" w:lineRule="auto"/>
        <w:ind w:firstLine="708"/>
        <w:jc w:val="both"/>
        <w:rPr>
          <w:rFonts w:ascii="Times New Roman" w:eastAsia="Times New Roman" w:hAnsi="Times New Roman" w:cs="Times New Roman"/>
          <w:sz w:val="24"/>
          <w:szCs w:val="24"/>
        </w:rPr>
      </w:pPr>
    </w:p>
    <w:p w:rsidR="008D4C48" w:rsidRPr="005E0B2B" w:rsidRDefault="008D4C48" w:rsidP="005E0B2B">
      <w:pPr>
        <w:spacing w:after="0" w:line="240" w:lineRule="auto"/>
        <w:jc w:val="both"/>
        <w:rPr>
          <w:rFonts w:ascii="Times New Roman" w:eastAsia="Times New Roman" w:hAnsi="Times New Roman" w:cs="Times New Roman"/>
          <w:sz w:val="24"/>
          <w:szCs w:val="24"/>
        </w:rPr>
      </w:pPr>
    </w:p>
    <w:tbl>
      <w:tblPr>
        <w:tblW w:w="0" w:type="auto"/>
        <w:tblInd w:w="55" w:type="dxa"/>
        <w:tblLayout w:type="fixed"/>
        <w:tblCellMar>
          <w:top w:w="55" w:type="dxa"/>
          <w:left w:w="55" w:type="dxa"/>
          <w:bottom w:w="55" w:type="dxa"/>
          <w:right w:w="55" w:type="dxa"/>
        </w:tblCellMar>
        <w:tblLook w:val="0000"/>
      </w:tblPr>
      <w:tblGrid>
        <w:gridCol w:w="4820"/>
        <w:gridCol w:w="2126"/>
        <w:gridCol w:w="2319"/>
      </w:tblGrid>
      <w:tr w:rsidR="008D4C48" w:rsidRPr="005E0B2B" w:rsidTr="009B6D2B">
        <w:trPr>
          <w:trHeight w:hRule="exact" w:val="387"/>
        </w:trPr>
        <w:tc>
          <w:tcPr>
            <w:tcW w:w="4820" w:type="dxa"/>
            <w:vMerge w:val="restart"/>
            <w:tcBorders>
              <w:top w:val="single" w:sz="1" w:space="0" w:color="000000"/>
              <w:left w:val="single" w:sz="1" w:space="0" w:color="000000"/>
              <w:bottom w:val="single" w:sz="1" w:space="0" w:color="000000"/>
            </w:tcBorders>
          </w:tcPr>
          <w:p w:rsidR="008D4C48" w:rsidRPr="005E0B2B" w:rsidRDefault="008D4C48" w:rsidP="009B6D2B">
            <w:pPr>
              <w:pStyle w:val="a8"/>
              <w:snapToGrid w:val="0"/>
              <w:jc w:val="center"/>
            </w:pPr>
            <w:r w:rsidRPr="005E0B2B">
              <w:t>Результат рассмотрения обращений</w:t>
            </w:r>
          </w:p>
        </w:tc>
        <w:tc>
          <w:tcPr>
            <w:tcW w:w="4445" w:type="dxa"/>
            <w:gridSpan w:val="2"/>
            <w:tcBorders>
              <w:top w:val="single" w:sz="1" w:space="0" w:color="000000"/>
              <w:left w:val="single" w:sz="1" w:space="0" w:color="000000"/>
              <w:bottom w:val="single" w:sz="1" w:space="0" w:color="000000"/>
              <w:right w:val="single" w:sz="1" w:space="0" w:color="000000"/>
            </w:tcBorders>
          </w:tcPr>
          <w:p w:rsidR="008D4C48" w:rsidRPr="005E0B2B" w:rsidRDefault="008D4C48" w:rsidP="009B6D2B">
            <w:pPr>
              <w:pStyle w:val="a8"/>
              <w:snapToGrid w:val="0"/>
              <w:jc w:val="center"/>
            </w:pPr>
            <w:r w:rsidRPr="005E0B2B">
              <w:t>9 месяцев 2017 года</w:t>
            </w:r>
          </w:p>
        </w:tc>
      </w:tr>
      <w:tr w:rsidR="008D4C48" w:rsidRPr="005E0B2B" w:rsidTr="009B6D2B">
        <w:tc>
          <w:tcPr>
            <w:tcW w:w="4820" w:type="dxa"/>
            <w:vMerge/>
            <w:tcBorders>
              <w:top w:val="single" w:sz="1" w:space="0" w:color="000000"/>
              <w:left w:val="single" w:sz="1" w:space="0" w:color="000000"/>
              <w:bottom w:val="single" w:sz="1" w:space="0" w:color="000000"/>
            </w:tcBorders>
          </w:tcPr>
          <w:p w:rsidR="008D4C48" w:rsidRPr="005E0B2B" w:rsidRDefault="008D4C48" w:rsidP="005E0B2B">
            <w:pPr>
              <w:spacing w:after="0" w:line="240" w:lineRule="auto"/>
              <w:rPr>
                <w:rFonts w:ascii="Times New Roman" w:hAnsi="Times New Roman" w:cs="Times New Roman"/>
                <w:sz w:val="24"/>
                <w:szCs w:val="24"/>
              </w:rPr>
            </w:pPr>
          </w:p>
        </w:tc>
        <w:tc>
          <w:tcPr>
            <w:tcW w:w="2126" w:type="dxa"/>
            <w:tcBorders>
              <w:left w:val="single" w:sz="1" w:space="0" w:color="000000"/>
              <w:bottom w:val="single" w:sz="1" w:space="0" w:color="000000"/>
            </w:tcBorders>
          </w:tcPr>
          <w:p w:rsidR="008D4C48" w:rsidRPr="005E0B2B" w:rsidRDefault="008D4C48" w:rsidP="009B6D2B">
            <w:pPr>
              <w:pStyle w:val="a8"/>
              <w:snapToGrid w:val="0"/>
              <w:jc w:val="center"/>
            </w:pPr>
            <w:r w:rsidRPr="005E0B2B">
              <w:t>Кол-во</w:t>
            </w:r>
          </w:p>
        </w:tc>
        <w:tc>
          <w:tcPr>
            <w:tcW w:w="2319" w:type="dxa"/>
            <w:tcBorders>
              <w:left w:val="single" w:sz="1" w:space="0" w:color="000000"/>
              <w:bottom w:val="single" w:sz="1" w:space="0" w:color="000000"/>
              <w:right w:val="single" w:sz="1" w:space="0" w:color="000000"/>
            </w:tcBorders>
          </w:tcPr>
          <w:p w:rsidR="008D4C48" w:rsidRPr="005E0B2B" w:rsidRDefault="008D4C48" w:rsidP="009B6D2B">
            <w:pPr>
              <w:pStyle w:val="a8"/>
              <w:snapToGrid w:val="0"/>
              <w:jc w:val="center"/>
            </w:pPr>
            <w:r w:rsidRPr="005E0B2B">
              <w:t>Удельный вес, %</w:t>
            </w:r>
          </w:p>
        </w:tc>
      </w:tr>
      <w:tr w:rsidR="008D4C48" w:rsidRPr="005E0B2B" w:rsidTr="009B6D2B">
        <w:tc>
          <w:tcPr>
            <w:tcW w:w="4820" w:type="dxa"/>
            <w:tcBorders>
              <w:left w:val="single" w:sz="1" w:space="0" w:color="000000"/>
              <w:bottom w:val="single" w:sz="1" w:space="0" w:color="000000"/>
            </w:tcBorders>
          </w:tcPr>
          <w:p w:rsidR="008D4C48" w:rsidRPr="005E0B2B" w:rsidRDefault="008D4C48" w:rsidP="005E0B2B">
            <w:pPr>
              <w:pStyle w:val="a8"/>
              <w:snapToGrid w:val="0"/>
              <w:jc w:val="both"/>
            </w:pPr>
            <w:r w:rsidRPr="005E0B2B">
              <w:t>- удовлетворено</w:t>
            </w:r>
          </w:p>
        </w:tc>
        <w:tc>
          <w:tcPr>
            <w:tcW w:w="2126" w:type="dxa"/>
            <w:tcBorders>
              <w:left w:val="single" w:sz="1" w:space="0" w:color="000000"/>
              <w:bottom w:val="single" w:sz="1" w:space="0" w:color="000000"/>
            </w:tcBorders>
          </w:tcPr>
          <w:p w:rsidR="008D4C48" w:rsidRPr="005E0B2B" w:rsidRDefault="008D4C48" w:rsidP="009B6D2B">
            <w:pPr>
              <w:pStyle w:val="a8"/>
              <w:snapToGrid w:val="0"/>
              <w:jc w:val="center"/>
            </w:pPr>
            <w:r w:rsidRPr="005E0B2B">
              <w:t>14</w:t>
            </w:r>
          </w:p>
        </w:tc>
        <w:tc>
          <w:tcPr>
            <w:tcW w:w="2319" w:type="dxa"/>
            <w:tcBorders>
              <w:left w:val="single" w:sz="1" w:space="0" w:color="000000"/>
              <w:bottom w:val="single" w:sz="1" w:space="0" w:color="000000"/>
              <w:right w:val="single" w:sz="1" w:space="0" w:color="000000"/>
            </w:tcBorders>
          </w:tcPr>
          <w:p w:rsidR="008D4C48" w:rsidRPr="005E0B2B" w:rsidRDefault="008D4C48" w:rsidP="009B6D2B">
            <w:pPr>
              <w:pStyle w:val="a8"/>
              <w:snapToGrid w:val="0"/>
              <w:jc w:val="center"/>
            </w:pPr>
            <w:r w:rsidRPr="005E0B2B">
              <w:t>4</w:t>
            </w:r>
          </w:p>
        </w:tc>
      </w:tr>
      <w:tr w:rsidR="008D4C48" w:rsidRPr="005E0B2B" w:rsidTr="009B6D2B">
        <w:tc>
          <w:tcPr>
            <w:tcW w:w="4820" w:type="dxa"/>
            <w:tcBorders>
              <w:left w:val="single" w:sz="1" w:space="0" w:color="000000"/>
              <w:bottom w:val="single" w:sz="1" w:space="0" w:color="000000"/>
            </w:tcBorders>
          </w:tcPr>
          <w:p w:rsidR="008D4C48" w:rsidRPr="005E0B2B" w:rsidRDefault="008D4C48" w:rsidP="005E0B2B">
            <w:pPr>
              <w:pStyle w:val="a8"/>
              <w:snapToGrid w:val="0"/>
              <w:jc w:val="both"/>
            </w:pPr>
            <w:r w:rsidRPr="005E0B2B">
              <w:t>- разъяснено</w:t>
            </w:r>
          </w:p>
        </w:tc>
        <w:tc>
          <w:tcPr>
            <w:tcW w:w="2126" w:type="dxa"/>
            <w:tcBorders>
              <w:left w:val="single" w:sz="1" w:space="0" w:color="000000"/>
              <w:bottom w:val="single" w:sz="1" w:space="0" w:color="000000"/>
            </w:tcBorders>
          </w:tcPr>
          <w:p w:rsidR="008D4C48" w:rsidRPr="005E0B2B" w:rsidRDefault="008D4C48" w:rsidP="009B6D2B">
            <w:pPr>
              <w:pStyle w:val="a8"/>
              <w:snapToGrid w:val="0"/>
              <w:jc w:val="center"/>
            </w:pPr>
            <w:r w:rsidRPr="005E0B2B">
              <w:t>358</w:t>
            </w:r>
          </w:p>
        </w:tc>
        <w:tc>
          <w:tcPr>
            <w:tcW w:w="2319" w:type="dxa"/>
            <w:tcBorders>
              <w:left w:val="single" w:sz="1" w:space="0" w:color="000000"/>
              <w:bottom w:val="single" w:sz="1" w:space="0" w:color="000000"/>
              <w:right w:val="single" w:sz="1" w:space="0" w:color="000000"/>
            </w:tcBorders>
          </w:tcPr>
          <w:p w:rsidR="008D4C48" w:rsidRPr="005E0B2B" w:rsidRDefault="008D4C48" w:rsidP="009B6D2B">
            <w:pPr>
              <w:pStyle w:val="a8"/>
              <w:snapToGrid w:val="0"/>
              <w:jc w:val="center"/>
            </w:pPr>
            <w:r w:rsidRPr="005E0B2B">
              <w:t>89</w:t>
            </w:r>
          </w:p>
        </w:tc>
      </w:tr>
      <w:tr w:rsidR="008D4C48" w:rsidRPr="005E0B2B" w:rsidTr="009B6D2B">
        <w:tc>
          <w:tcPr>
            <w:tcW w:w="4820" w:type="dxa"/>
            <w:tcBorders>
              <w:left w:val="single" w:sz="1" w:space="0" w:color="000000"/>
              <w:bottom w:val="single" w:sz="1" w:space="0" w:color="000000"/>
            </w:tcBorders>
          </w:tcPr>
          <w:p w:rsidR="008D4C48" w:rsidRPr="005E0B2B" w:rsidRDefault="008D4C48" w:rsidP="005E0B2B">
            <w:pPr>
              <w:pStyle w:val="a8"/>
              <w:snapToGrid w:val="0"/>
              <w:jc w:val="both"/>
            </w:pPr>
            <w:r w:rsidRPr="005E0B2B">
              <w:t>- отказано</w:t>
            </w:r>
          </w:p>
        </w:tc>
        <w:tc>
          <w:tcPr>
            <w:tcW w:w="2126" w:type="dxa"/>
            <w:tcBorders>
              <w:left w:val="single" w:sz="1" w:space="0" w:color="000000"/>
              <w:bottom w:val="single" w:sz="1" w:space="0" w:color="000000"/>
            </w:tcBorders>
          </w:tcPr>
          <w:p w:rsidR="008D4C48" w:rsidRPr="005E0B2B" w:rsidRDefault="008D4C48" w:rsidP="009B6D2B">
            <w:pPr>
              <w:pStyle w:val="a8"/>
              <w:snapToGrid w:val="0"/>
              <w:jc w:val="center"/>
            </w:pPr>
            <w:r w:rsidRPr="005E0B2B">
              <w:t>7</w:t>
            </w:r>
          </w:p>
        </w:tc>
        <w:tc>
          <w:tcPr>
            <w:tcW w:w="2319" w:type="dxa"/>
            <w:tcBorders>
              <w:left w:val="single" w:sz="1" w:space="0" w:color="000000"/>
              <w:bottom w:val="single" w:sz="1" w:space="0" w:color="000000"/>
              <w:right w:val="single" w:sz="1" w:space="0" w:color="000000"/>
            </w:tcBorders>
          </w:tcPr>
          <w:p w:rsidR="008D4C48" w:rsidRPr="005E0B2B" w:rsidRDefault="008D4C48" w:rsidP="009B6D2B">
            <w:pPr>
              <w:pStyle w:val="a8"/>
              <w:snapToGrid w:val="0"/>
              <w:jc w:val="center"/>
            </w:pPr>
            <w:r w:rsidRPr="005E0B2B">
              <w:t>2</w:t>
            </w:r>
          </w:p>
        </w:tc>
      </w:tr>
      <w:tr w:rsidR="008D4C48" w:rsidRPr="005E0B2B" w:rsidTr="009B6D2B">
        <w:tc>
          <w:tcPr>
            <w:tcW w:w="4820" w:type="dxa"/>
            <w:tcBorders>
              <w:left w:val="single" w:sz="1" w:space="0" w:color="000000"/>
              <w:bottom w:val="single" w:sz="1" w:space="0" w:color="000000"/>
            </w:tcBorders>
          </w:tcPr>
          <w:p w:rsidR="008D4C48" w:rsidRPr="005E0B2B" w:rsidRDefault="008D4C48" w:rsidP="005E0B2B">
            <w:pPr>
              <w:pStyle w:val="a8"/>
              <w:snapToGrid w:val="0"/>
            </w:pPr>
            <w:r w:rsidRPr="005E0B2B">
              <w:t>- на окончательном рассмотрении</w:t>
            </w:r>
          </w:p>
        </w:tc>
        <w:tc>
          <w:tcPr>
            <w:tcW w:w="2126" w:type="dxa"/>
            <w:tcBorders>
              <w:left w:val="single" w:sz="1" w:space="0" w:color="000000"/>
              <w:bottom w:val="single" w:sz="1" w:space="0" w:color="000000"/>
            </w:tcBorders>
          </w:tcPr>
          <w:p w:rsidR="008D4C48" w:rsidRPr="005E0B2B" w:rsidRDefault="008D4C48" w:rsidP="009B6D2B">
            <w:pPr>
              <w:pStyle w:val="a8"/>
              <w:snapToGrid w:val="0"/>
              <w:jc w:val="center"/>
            </w:pPr>
            <w:r w:rsidRPr="005E0B2B">
              <w:t>21</w:t>
            </w:r>
          </w:p>
        </w:tc>
        <w:tc>
          <w:tcPr>
            <w:tcW w:w="2319" w:type="dxa"/>
            <w:tcBorders>
              <w:left w:val="single" w:sz="1" w:space="0" w:color="000000"/>
              <w:bottom w:val="single" w:sz="1" w:space="0" w:color="000000"/>
              <w:right w:val="single" w:sz="1" w:space="0" w:color="000000"/>
            </w:tcBorders>
          </w:tcPr>
          <w:p w:rsidR="008D4C48" w:rsidRPr="005E0B2B" w:rsidRDefault="008D4C48" w:rsidP="009B6D2B">
            <w:pPr>
              <w:pStyle w:val="a8"/>
              <w:snapToGrid w:val="0"/>
              <w:jc w:val="center"/>
            </w:pPr>
            <w:r w:rsidRPr="005E0B2B">
              <w:t>5</w:t>
            </w:r>
          </w:p>
        </w:tc>
      </w:tr>
      <w:tr w:rsidR="008D4C48" w:rsidRPr="009B6D2B" w:rsidTr="009B6D2B">
        <w:tc>
          <w:tcPr>
            <w:tcW w:w="4820" w:type="dxa"/>
            <w:tcBorders>
              <w:left w:val="single" w:sz="1" w:space="0" w:color="000000"/>
              <w:bottom w:val="single" w:sz="1" w:space="0" w:color="000000"/>
            </w:tcBorders>
          </w:tcPr>
          <w:p w:rsidR="008D4C48" w:rsidRPr="009B6D2B" w:rsidRDefault="008D4C48" w:rsidP="005E0B2B">
            <w:pPr>
              <w:pStyle w:val="a8"/>
              <w:snapToGrid w:val="0"/>
              <w:jc w:val="both"/>
              <w:rPr>
                <w:b/>
              </w:rPr>
            </w:pPr>
            <w:r w:rsidRPr="009B6D2B">
              <w:rPr>
                <w:b/>
              </w:rPr>
              <w:t>Итого</w:t>
            </w:r>
          </w:p>
        </w:tc>
        <w:tc>
          <w:tcPr>
            <w:tcW w:w="2126" w:type="dxa"/>
            <w:tcBorders>
              <w:left w:val="single" w:sz="1" w:space="0" w:color="000000"/>
              <w:bottom w:val="single" w:sz="1" w:space="0" w:color="000000"/>
            </w:tcBorders>
          </w:tcPr>
          <w:p w:rsidR="008D4C48" w:rsidRPr="009B6D2B" w:rsidRDefault="008D4C48" w:rsidP="009B6D2B">
            <w:pPr>
              <w:pStyle w:val="a8"/>
              <w:snapToGrid w:val="0"/>
              <w:jc w:val="center"/>
              <w:rPr>
                <w:b/>
              </w:rPr>
            </w:pPr>
            <w:r w:rsidRPr="009B6D2B">
              <w:rPr>
                <w:b/>
              </w:rPr>
              <w:t>400</w:t>
            </w:r>
          </w:p>
        </w:tc>
        <w:tc>
          <w:tcPr>
            <w:tcW w:w="2319" w:type="dxa"/>
            <w:tcBorders>
              <w:left w:val="single" w:sz="1" w:space="0" w:color="000000"/>
              <w:bottom w:val="single" w:sz="1" w:space="0" w:color="000000"/>
              <w:right w:val="single" w:sz="1" w:space="0" w:color="000000"/>
            </w:tcBorders>
          </w:tcPr>
          <w:p w:rsidR="008D4C48" w:rsidRPr="009B6D2B" w:rsidRDefault="008D4C48" w:rsidP="009B6D2B">
            <w:pPr>
              <w:pStyle w:val="a8"/>
              <w:snapToGrid w:val="0"/>
              <w:jc w:val="center"/>
              <w:rPr>
                <w:b/>
              </w:rPr>
            </w:pPr>
            <w:r w:rsidRPr="009B6D2B">
              <w:rPr>
                <w:b/>
              </w:rPr>
              <w:t>100</w:t>
            </w:r>
          </w:p>
        </w:tc>
      </w:tr>
    </w:tbl>
    <w:p w:rsidR="008D4C48" w:rsidRPr="005E0B2B" w:rsidRDefault="008D4C48" w:rsidP="005E0B2B">
      <w:pPr>
        <w:spacing w:after="0" w:line="240" w:lineRule="auto"/>
        <w:jc w:val="both"/>
        <w:rPr>
          <w:rFonts w:ascii="Times New Roman" w:eastAsia="Times New Roman" w:hAnsi="Times New Roman" w:cs="Times New Roman"/>
          <w:sz w:val="24"/>
          <w:szCs w:val="24"/>
        </w:rPr>
      </w:pPr>
      <w:r w:rsidRPr="005E0B2B">
        <w:rPr>
          <w:rFonts w:ascii="Times New Roman" w:eastAsia="Times New Roman" w:hAnsi="Times New Roman" w:cs="Times New Roman"/>
          <w:noProof/>
          <w:sz w:val="24"/>
          <w:szCs w:val="24"/>
        </w:rPr>
        <w:lastRenderedPageBreak/>
        <w:drawing>
          <wp:inline distT="0" distB="0" distL="0" distR="0">
            <wp:extent cx="5868670" cy="3854450"/>
            <wp:effectExtent l="0" t="0" r="0" b="0"/>
            <wp:docPr id="1"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8D4C48" w:rsidRPr="005E0B2B" w:rsidRDefault="008D4C48" w:rsidP="005E0B2B">
      <w:pPr>
        <w:spacing w:after="0" w:line="240" w:lineRule="auto"/>
        <w:jc w:val="both"/>
        <w:rPr>
          <w:rFonts w:ascii="Times New Roman" w:eastAsia="Times New Roman" w:hAnsi="Times New Roman" w:cs="Times New Roman"/>
          <w:sz w:val="24"/>
          <w:szCs w:val="24"/>
        </w:rPr>
      </w:pPr>
    </w:p>
    <w:p w:rsidR="008D4C48" w:rsidRPr="005E0B2B" w:rsidRDefault="008D4C48" w:rsidP="005E0B2B">
      <w:pPr>
        <w:spacing w:after="0" w:line="240" w:lineRule="auto"/>
        <w:jc w:val="both"/>
        <w:rPr>
          <w:rFonts w:ascii="Times New Roman" w:eastAsia="Times New Roman" w:hAnsi="Times New Roman" w:cs="Times New Roman"/>
          <w:sz w:val="24"/>
          <w:szCs w:val="24"/>
        </w:rPr>
      </w:pPr>
    </w:p>
    <w:p w:rsidR="008D4C48" w:rsidRPr="005E0B2B" w:rsidRDefault="008D4C48" w:rsidP="005E0B2B">
      <w:pPr>
        <w:spacing w:after="0" w:line="240" w:lineRule="auto"/>
        <w:jc w:val="both"/>
        <w:rPr>
          <w:rFonts w:ascii="Times New Roman" w:eastAsia="Times New Roman" w:hAnsi="Times New Roman" w:cs="Times New Roman"/>
          <w:sz w:val="24"/>
          <w:szCs w:val="24"/>
        </w:rPr>
      </w:pPr>
      <w:r w:rsidRPr="005E0B2B">
        <w:rPr>
          <w:rFonts w:ascii="Times New Roman" w:eastAsia="Times New Roman" w:hAnsi="Times New Roman" w:cs="Times New Roman"/>
          <w:sz w:val="24"/>
          <w:szCs w:val="24"/>
        </w:rPr>
        <w:t xml:space="preserve">                 Анализ содержания поступившей корреспонденции</w:t>
      </w:r>
    </w:p>
    <w:p w:rsidR="008D4C48" w:rsidRPr="005E0B2B" w:rsidRDefault="008D4C48" w:rsidP="005E0B2B">
      <w:pPr>
        <w:spacing w:after="0" w:line="240" w:lineRule="auto"/>
        <w:jc w:val="center"/>
        <w:rPr>
          <w:rFonts w:ascii="Times New Roman" w:eastAsia="Times New Roman" w:hAnsi="Times New Roman" w:cs="Times New Roman"/>
          <w:sz w:val="24"/>
          <w:szCs w:val="24"/>
        </w:rPr>
      </w:pPr>
    </w:p>
    <w:tbl>
      <w:tblPr>
        <w:tblW w:w="0" w:type="auto"/>
        <w:tblInd w:w="55" w:type="dxa"/>
        <w:tblLayout w:type="fixed"/>
        <w:tblCellMar>
          <w:top w:w="55" w:type="dxa"/>
          <w:left w:w="55" w:type="dxa"/>
          <w:bottom w:w="55" w:type="dxa"/>
          <w:right w:w="55" w:type="dxa"/>
        </w:tblCellMar>
        <w:tblLook w:val="0000"/>
      </w:tblPr>
      <w:tblGrid>
        <w:gridCol w:w="5629"/>
        <w:gridCol w:w="1459"/>
        <w:gridCol w:w="2177"/>
      </w:tblGrid>
      <w:tr w:rsidR="008D4C48" w:rsidRPr="005E0B2B" w:rsidTr="006F46F9">
        <w:trPr>
          <w:trHeight w:hRule="exact" w:val="1139"/>
        </w:trPr>
        <w:tc>
          <w:tcPr>
            <w:tcW w:w="5629" w:type="dxa"/>
            <w:vMerge w:val="restart"/>
            <w:tcBorders>
              <w:top w:val="single" w:sz="1" w:space="0" w:color="000000"/>
              <w:left w:val="single" w:sz="1" w:space="0" w:color="000000"/>
              <w:bottom w:val="single" w:sz="1" w:space="0" w:color="000000"/>
            </w:tcBorders>
          </w:tcPr>
          <w:p w:rsidR="008D4C48" w:rsidRPr="005E0B2B" w:rsidRDefault="008D4C48" w:rsidP="005E0B2B">
            <w:pPr>
              <w:pStyle w:val="a8"/>
              <w:snapToGrid w:val="0"/>
            </w:pPr>
            <w:r w:rsidRPr="005E0B2B">
              <w:t>Характер обращений, жалоб и заявлений</w:t>
            </w:r>
          </w:p>
        </w:tc>
        <w:tc>
          <w:tcPr>
            <w:tcW w:w="3636" w:type="dxa"/>
            <w:gridSpan w:val="2"/>
            <w:tcBorders>
              <w:top w:val="single" w:sz="1" w:space="0" w:color="000000"/>
              <w:left w:val="single" w:sz="1" w:space="0" w:color="000000"/>
              <w:bottom w:val="single" w:sz="1" w:space="0" w:color="000000"/>
              <w:right w:val="single" w:sz="1" w:space="0" w:color="000000"/>
            </w:tcBorders>
          </w:tcPr>
          <w:p w:rsidR="008D4C48" w:rsidRPr="005E0B2B" w:rsidRDefault="008D4C48" w:rsidP="005E0B2B">
            <w:pPr>
              <w:pStyle w:val="a8"/>
              <w:snapToGrid w:val="0"/>
              <w:jc w:val="center"/>
            </w:pPr>
            <w:r w:rsidRPr="005E0B2B">
              <w:t>Количество обращений , поступивших за 9 месяцев 2017 года</w:t>
            </w:r>
          </w:p>
        </w:tc>
      </w:tr>
      <w:tr w:rsidR="008D4C48" w:rsidRPr="005E0B2B" w:rsidTr="006F46F9">
        <w:tc>
          <w:tcPr>
            <w:tcW w:w="5629" w:type="dxa"/>
            <w:vMerge/>
            <w:tcBorders>
              <w:top w:val="single" w:sz="1" w:space="0" w:color="000000"/>
              <w:left w:val="single" w:sz="1" w:space="0" w:color="000000"/>
              <w:bottom w:val="single" w:sz="1" w:space="0" w:color="000000"/>
            </w:tcBorders>
          </w:tcPr>
          <w:p w:rsidR="008D4C48" w:rsidRPr="005E0B2B" w:rsidRDefault="008D4C48" w:rsidP="005E0B2B">
            <w:pPr>
              <w:spacing w:after="0" w:line="240" w:lineRule="auto"/>
              <w:rPr>
                <w:rFonts w:ascii="Times New Roman" w:hAnsi="Times New Roman" w:cs="Times New Roman"/>
                <w:sz w:val="24"/>
                <w:szCs w:val="24"/>
              </w:rPr>
            </w:pPr>
          </w:p>
        </w:tc>
        <w:tc>
          <w:tcPr>
            <w:tcW w:w="1459" w:type="dxa"/>
            <w:tcBorders>
              <w:left w:val="single" w:sz="1" w:space="0" w:color="000000"/>
              <w:bottom w:val="single" w:sz="1" w:space="0" w:color="000000"/>
            </w:tcBorders>
          </w:tcPr>
          <w:p w:rsidR="008D4C48" w:rsidRPr="005E0B2B" w:rsidRDefault="008D4C48" w:rsidP="005E0B2B">
            <w:pPr>
              <w:pStyle w:val="a8"/>
              <w:snapToGrid w:val="0"/>
              <w:jc w:val="center"/>
            </w:pPr>
            <w:r w:rsidRPr="005E0B2B">
              <w:t>Кол-во</w:t>
            </w:r>
          </w:p>
        </w:tc>
        <w:tc>
          <w:tcPr>
            <w:tcW w:w="2177" w:type="dxa"/>
            <w:tcBorders>
              <w:left w:val="single" w:sz="1" w:space="0" w:color="000000"/>
              <w:bottom w:val="single" w:sz="1" w:space="0" w:color="000000"/>
              <w:right w:val="single" w:sz="1" w:space="0" w:color="000000"/>
            </w:tcBorders>
          </w:tcPr>
          <w:p w:rsidR="008D4C48" w:rsidRPr="005E0B2B" w:rsidRDefault="008D4C48" w:rsidP="005E0B2B">
            <w:pPr>
              <w:pStyle w:val="a8"/>
              <w:snapToGrid w:val="0"/>
              <w:jc w:val="center"/>
            </w:pPr>
            <w:r w:rsidRPr="005E0B2B">
              <w:t>Удельный вес, %</w:t>
            </w:r>
          </w:p>
        </w:tc>
      </w:tr>
      <w:tr w:rsidR="008D4C48" w:rsidRPr="005E0B2B" w:rsidTr="006F46F9">
        <w:tc>
          <w:tcPr>
            <w:tcW w:w="5629" w:type="dxa"/>
            <w:tcBorders>
              <w:left w:val="single" w:sz="1" w:space="0" w:color="000000"/>
              <w:bottom w:val="single" w:sz="1" w:space="0" w:color="000000"/>
            </w:tcBorders>
          </w:tcPr>
          <w:p w:rsidR="008D4C48" w:rsidRPr="005E0B2B" w:rsidRDefault="008D4C48" w:rsidP="005E0B2B">
            <w:pPr>
              <w:pStyle w:val="a8"/>
              <w:snapToGrid w:val="0"/>
              <w:jc w:val="both"/>
            </w:pPr>
            <w:r w:rsidRPr="005E0B2B">
              <w:t>Коммунально-бытовое хозяйство:</w:t>
            </w:r>
          </w:p>
        </w:tc>
        <w:tc>
          <w:tcPr>
            <w:tcW w:w="1459" w:type="dxa"/>
            <w:tcBorders>
              <w:left w:val="single" w:sz="1" w:space="0" w:color="000000"/>
              <w:bottom w:val="single" w:sz="1" w:space="0" w:color="000000"/>
            </w:tcBorders>
          </w:tcPr>
          <w:p w:rsidR="008D4C48" w:rsidRPr="005E0B2B" w:rsidRDefault="008D4C48" w:rsidP="005E0B2B">
            <w:pPr>
              <w:pStyle w:val="a8"/>
              <w:snapToGrid w:val="0"/>
              <w:jc w:val="center"/>
            </w:pPr>
            <w:r w:rsidRPr="005E0B2B">
              <w:t>19</w:t>
            </w:r>
          </w:p>
        </w:tc>
        <w:tc>
          <w:tcPr>
            <w:tcW w:w="2177" w:type="dxa"/>
            <w:tcBorders>
              <w:left w:val="single" w:sz="1" w:space="0" w:color="000000"/>
              <w:bottom w:val="single" w:sz="1" w:space="0" w:color="000000"/>
              <w:right w:val="single" w:sz="1" w:space="0" w:color="000000"/>
            </w:tcBorders>
          </w:tcPr>
          <w:p w:rsidR="008D4C48" w:rsidRPr="005E0B2B" w:rsidRDefault="008D4C48" w:rsidP="005E0B2B">
            <w:pPr>
              <w:pStyle w:val="a8"/>
              <w:snapToGrid w:val="0"/>
              <w:jc w:val="center"/>
            </w:pPr>
            <w:r w:rsidRPr="005E0B2B">
              <w:t>5</w:t>
            </w:r>
          </w:p>
        </w:tc>
      </w:tr>
      <w:tr w:rsidR="008D4C48" w:rsidRPr="005E0B2B" w:rsidTr="006F46F9">
        <w:tc>
          <w:tcPr>
            <w:tcW w:w="5629" w:type="dxa"/>
            <w:tcBorders>
              <w:left w:val="single" w:sz="1" w:space="0" w:color="000000"/>
              <w:bottom w:val="single" w:sz="1" w:space="0" w:color="000000"/>
            </w:tcBorders>
          </w:tcPr>
          <w:p w:rsidR="008D4C48" w:rsidRPr="005E0B2B" w:rsidRDefault="008D4C48" w:rsidP="005E0B2B">
            <w:pPr>
              <w:pStyle w:val="a8"/>
              <w:snapToGrid w:val="0"/>
              <w:jc w:val="both"/>
            </w:pPr>
            <w:r w:rsidRPr="005E0B2B">
              <w:t>- строительство колодца</w:t>
            </w:r>
          </w:p>
        </w:tc>
        <w:tc>
          <w:tcPr>
            <w:tcW w:w="1459" w:type="dxa"/>
            <w:tcBorders>
              <w:left w:val="single" w:sz="1" w:space="0" w:color="000000"/>
              <w:bottom w:val="single" w:sz="1" w:space="0" w:color="000000"/>
            </w:tcBorders>
          </w:tcPr>
          <w:p w:rsidR="008D4C48" w:rsidRPr="005E0B2B" w:rsidRDefault="008D4C48" w:rsidP="005E0B2B">
            <w:pPr>
              <w:pStyle w:val="a8"/>
              <w:snapToGrid w:val="0"/>
              <w:jc w:val="center"/>
            </w:pPr>
            <w:r w:rsidRPr="005E0B2B">
              <w:t>1</w:t>
            </w:r>
          </w:p>
        </w:tc>
        <w:tc>
          <w:tcPr>
            <w:tcW w:w="2177" w:type="dxa"/>
            <w:tcBorders>
              <w:left w:val="single" w:sz="1" w:space="0" w:color="000000"/>
              <w:bottom w:val="single" w:sz="1" w:space="0" w:color="000000"/>
              <w:right w:val="single" w:sz="1" w:space="0" w:color="000000"/>
            </w:tcBorders>
          </w:tcPr>
          <w:p w:rsidR="008D4C48" w:rsidRPr="005E0B2B" w:rsidRDefault="008D4C48" w:rsidP="005E0B2B">
            <w:pPr>
              <w:pStyle w:val="a8"/>
              <w:snapToGrid w:val="0"/>
              <w:jc w:val="center"/>
            </w:pPr>
            <w:r w:rsidRPr="005E0B2B">
              <w:t>0,5</w:t>
            </w:r>
          </w:p>
        </w:tc>
      </w:tr>
      <w:tr w:rsidR="008D4C48" w:rsidRPr="005E0B2B" w:rsidTr="006F46F9">
        <w:tc>
          <w:tcPr>
            <w:tcW w:w="5629" w:type="dxa"/>
            <w:tcBorders>
              <w:left w:val="single" w:sz="1" w:space="0" w:color="000000"/>
              <w:bottom w:val="single" w:sz="1" w:space="0" w:color="000000"/>
            </w:tcBorders>
          </w:tcPr>
          <w:p w:rsidR="008D4C48" w:rsidRPr="005E0B2B" w:rsidRDefault="008D4C48" w:rsidP="005E0B2B">
            <w:pPr>
              <w:pStyle w:val="a8"/>
              <w:snapToGrid w:val="0"/>
              <w:jc w:val="both"/>
            </w:pPr>
            <w:r w:rsidRPr="005E0B2B">
              <w:t>- газификация жилья</w:t>
            </w:r>
          </w:p>
        </w:tc>
        <w:tc>
          <w:tcPr>
            <w:tcW w:w="1459" w:type="dxa"/>
            <w:tcBorders>
              <w:left w:val="single" w:sz="1" w:space="0" w:color="000000"/>
              <w:bottom w:val="single" w:sz="1" w:space="0" w:color="000000"/>
            </w:tcBorders>
          </w:tcPr>
          <w:p w:rsidR="008D4C48" w:rsidRPr="005E0B2B" w:rsidRDefault="008D4C48" w:rsidP="005E0B2B">
            <w:pPr>
              <w:pStyle w:val="a8"/>
              <w:snapToGrid w:val="0"/>
              <w:jc w:val="center"/>
            </w:pPr>
            <w:r w:rsidRPr="005E0B2B">
              <w:t>9</w:t>
            </w:r>
          </w:p>
        </w:tc>
        <w:tc>
          <w:tcPr>
            <w:tcW w:w="2177" w:type="dxa"/>
            <w:tcBorders>
              <w:left w:val="single" w:sz="1" w:space="0" w:color="000000"/>
              <w:bottom w:val="single" w:sz="1" w:space="0" w:color="000000"/>
              <w:right w:val="single" w:sz="1" w:space="0" w:color="000000"/>
            </w:tcBorders>
          </w:tcPr>
          <w:p w:rsidR="008D4C48" w:rsidRPr="005E0B2B" w:rsidRDefault="008D4C48" w:rsidP="005E0B2B">
            <w:pPr>
              <w:pStyle w:val="a8"/>
              <w:snapToGrid w:val="0"/>
              <w:jc w:val="center"/>
            </w:pPr>
            <w:r w:rsidRPr="005E0B2B">
              <w:t>2</w:t>
            </w:r>
          </w:p>
        </w:tc>
      </w:tr>
      <w:tr w:rsidR="008D4C48" w:rsidRPr="005E0B2B" w:rsidTr="006F46F9">
        <w:tc>
          <w:tcPr>
            <w:tcW w:w="5629" w:type="dxa"/>
            <w:tcBorders>
              <w:left w:val="single" w:sz="1" w:space="0" w:color="000000"/>
              <w:bottom w:val="single" w:sz="1" w:space="0" w:color="000000"/>
            </w:tcBorders>
          </w:tcPr>
          <w:p w:rsidR="008D4C48" w:rsidRPr="005E0B2B" w:rsidRDefault="008D4C48" w:rsidP="005E0B2B">
            <w:pPr>
              <w:pStyle w:val="a8"/>
              <w:snapToGrid w:val="0"/>
              <w:jc w:val="both"/>
            </w:pPr>
            <w:r w:rsidRPr="005E0B2B">
              <w:t>- перебои в водоснабжении, теплоснабжении</w:t>
            </w:r>
          </w:p>
        </w:tc>
        <w:tc>
          <w:tcPr>
            <w:tcW w:w="1459" w:type="dxa"/>
            <w:tcBorders>
              <w:left w:val="single" w:sz="1" w:space="0" w:color="000000"/>
              <w:bottom w:val="single" w:sz="1" w:space="0" w:color="000000"/>
            </w:tcBorders>
          </w:tcPr>
          <w:p w:rsidR="008D4C48" w:rsidRPr="005E0B2B" w:rsidRDefault="008D4C48" w:rsidP="005E0B2B">
            <w:pPr>
              <w:pStyle w:val="a8"/>
              <w:snapToGrid w:val="0"/>
              <w:jc w:val="center"/>
            </w:pPr>
            <w:r w:rsidRPr="005E0B2B">
              <w:t>3</w:t>
            </w:r>
          </w:p>
        </w:tc>
        <w:tc>
          <w:tcPr>
            <w:tcW w:w="2177" w:type="dxa"/>
            <w:tcBorders>
              <w:left w:val="single" w:sz="1" w:space="0" w:color="000000"/>
              <w:bottom w:val="single" w:sz="1" w:space="0" w:color="000000"/>
              <w:right w:val="single" w:sz="1" w:space="0" w:color="000000"/>
            </w:tcBorders>
          </w:tcPr>
          <w:p w:rsidR="008D4C48" w:rsidRPr="005E0B2B" w:rsidRDefault="008D4C48" w:rsidP="005E0B2B">
            <w:pPr>
              <w:pStyle w:val="a8"/>
              <w:snapToGrid w:val="0"/>
              <w:jc w:val="center"/>
            </w:pPr>
            <w:r w:rsidRPr="005E0B2B">
              <w:t>0,5</w:t>
            </w:r>
          </w:p>
        </w:tc>
      </w:tr>
      <w:tr w:rsidR="008D4C48" w:rsidRPr="005E0B2B" w:rsidTr="006F46F9">
        <w:tc>
          <w:tcPr>
            <w:tcW w:w="5629" w:type="dxa"/>
            <w:tcBorders>
              <w:left w:val="single" w:sz="1" w:space="0" w:color="000000"/>
              <w:bottom w:val="single" w:sz="1" w:space="0" w:color="000000"/>
            </w:tcBorders>
          </w:tcPr>
          <w:p w:rsidR="008D4C48" w:rsidRPr="005E0B2B" w:rsidRDefault="008D4C48" w:rsidP="005E0B2B">
            <w:pPr>
              <w:pStyle w:val="a8"/>
              <w:snapToGrid w:val="0"/>
              <w:jc w:val="both"/>
            </w:pPr>
            <w:r w:rsidRPr="005E0B2B">
              <w:t>- водоотведение</w:t>
            </w:r>
          </w:p>
        </w:tc>
        <w:tc>
          <w:tcPr>
            <w:tcW w:w="1459" w:type="dxa"/>
            <w:tcBorders>
              <w:left w:val="single" w:sz="1" w:space="0" w:color="000000"/>
              <w:bottom w:val="single" w:sz="1" w:space="0" w:color="000000"/>
            </w:tcBorders>
          </w:tcPr>
          <w:p w:rsidR="008D4C48" w:rsidRPr="005E0B2B" w:rsidRDefault="008D4C48" w:rsidP="005E0B2B">
            <w:pPr>
              <w:pStyle w:val="a8"/>
              <w:snapToGrid w:val="0"/>
              <w:jc w:val="center"/>
            </w:pPr>
            <w:r w:rsidRPr="005E0B2B">
              <w:t>6</w:t>
            </w:r>
          </w:p>
        </w:tc>
        <w:tc>
          <w:tcPr>
            <w:tcW w:w="2177" w:type="dxa"/>
            <w:tcBorders>
              <w:left w:val="single" w:sz="1" w:space="0" w:color="000000"/>
              <w:bottom w:val="single" w:sz="1" w:space="0" w:color="000000"/>
              <w:right w:val="single" w:sz="1" w:space="0" w:color="000000"/>
            </w:tcBorders>
          </w:tcPr>
          <w:p w:rsidR="008D4C48" w:rsidRPr="005E0B2B" w:rsidRDefault="008D4C48" w:rsidP="005E0B2B">
            <w:pPr>
              <w:pStyle w:val="a8"/>
              <w:snapToGrid w:val="0"/>
              <w:jc w:val="center"/>
            </w:pPr>
            <w:r w:rsidRPr="005E0B2B">
              <w:t>2</w:t>
            </w:r>
          </w:p>
        </w:tc>
      </w:tr>
      <w:tr w:rsidR="008D4C48" w:rsidRPr="005E0B2B" w:rsidTr="006F46F9">
        <w:tc>
          <w:tcPr>
            <w:tcW w:w="5629" w:type="dxa"/>
            <w:tcBorders>
              <w:left w:val="single" w:sz="1" w:space="0" w:color="000000"/>
              <w:bottom w:val="single" w:sz="1" w:space="0" w:color="000000"/>
            </w:tcBorders>
          </w:tcPr>
          <w:p w:rsidR="008D4C48" w:rsidRPr="005E0B2B" w:rsidRDefault="008D4C48" w:rsidP="005E0B2B">
            <w:pPr>
              <w:pStyle w:val="a8"/>
              <w:snapToGrid w:val="0"/>
              <w:jc w:val="both"/>
            </w:pPr>
            <w:r w:rsidRPr="005E0B2B">
              <w:t>Вопросы жилья     (улучшение жил.условий,ремонт жилья,крыши)</w:t>
            </w:r>
          </w:p>
        </w:tc>
        <w:tc>
          <w:tcPr>
            <w:tcW w:w="1459" w:type="dxa"/>
            <w:tcBorders>
              <w:left w:val="single" w:sz="1" w:space="0" w:color="000000"/>
              <w:bottom w:val="single" w:sz="1" w:space="0" w:color="000000"/>
            </w:tcBorders>
          </w:tcPr>
          <w:p w:rsidR="008D4C48" w:rsidRPr="005E0B2B" w:rsidRDefault="008D4C48" w:rsidP="005E0B2B">
            <w:pPr>
              <w:pStyle w:val="a8"/>
              <w:snapToGrid w:val="0"/>
              <w:jc w:val="center"/>
              <w:rPr>
                <w:i/>
              </w:rPr>
            </w:pPr>
            <w:r w:rsidRPr="005E0B2B">
              <w:rPr>
                <w:i/>
              </w:rPr>
              <w:t>73</w:t>
            </w:r>
          </w:p>
        </w:tc>
        <w:tc>
          <w:tcPr>
            <w:tcW w:w="2177" w:type="dxa"/>
            <w:tcBorders>
              <w:left w:val="single" w:sz="1" w:space="0" w:color="000000"/>
              <w:bottom w:val="single" w:sz="1" w:space="0" w:color="000000"/>
              <w:right w:val="single" w:sz="1" w:space="0" w:color="000000"/>
            </w:tcBorders>
          </w:tcPr>
          <w:p w:rsidR="008D4C48" w:rsidRPr="005E0B2B" w:rsidRDefault="008D4C48" w:rsidP="005E0B2B">
            <w:pPr>
              <w:pStyle w:val="a8"/>
              <w:snapToGrid w:val="0"/>
              <w:jc w:val="center"/>
            </w:pPr>
            <w:r w:rsidRPr="005E0B2B">
              <w:t>18</w:t>
            </w:r>
          </w:p>
        </w:tc>
      </w:tr>
      <w:tr w:rsidR="008D4C48" w:rsidRPr="005E0B2B" w:rsidTr="006F46F9">
        <w:tc>
          <w:tcPr>
            <w:tcW w:w="5629" w:type="dxa"/>
            <w:tcBorders>
              <w:left w:val="single" w:sz="1" w:space="0" w:color="000000"/>
              <w:bottom w:val="single" w:sz="1" w:space="0" w:color="000000"/>
            </w:tcBorders>
          </w:tcPr>
          <w:p w:rsidR="008D4C48" w:rsidRPr="005E0B2B" w:rsidRDefault="008D4C48" w:rsidP="005E0B2B">
            <w:pPr>
              <w:pStyle w:val="a8"/>
              <w:snapToGrid w:val="0"/>
              <w:jc w:val="both"/>
            </w:pPr>
            <w:r w:rsidRPr="005E0B2B">
              <w:t>Социальное обеспечение и защита  населения:</w:t>
            </w:r>
          </w:p>
        </w:tc>
        <w:tc>
          <w:tcPr>
            <w:tcW w:w="1459" w:type="dxa"/>
            <w:tcBorders>
              <w:left w:val="single" w:sz="1" w:space="0" w:color="000000"/>
              <w:bottom w:val="single" w:sz="1" w:space="0" w:color="000000"/>
            </w:tcBorders>
          </w:tcPr>
          <w:p w:rsidR="008D4C48" w:rsidRPr="005E0B2B" w:rsidRDefault="008D4C48" w:rsidP="005E0B2B">
            <w:pPr>
              <w:pStyle w:val="a8"/>
              <w:snapToGrid w:val="0"/>
              <w:jc w:val="center"/>
            </w:pPr>
            <w:r w:rsidRPr="005E0B2B">
              <w:t>70</w:t>
            </w:r>
          </w:p>
        </w:tc>
        <w:tc>
          <w:tcPr>
            <w:tcW w:w="2177" w:type="dxa"/>
            <w:tcBorders>
              <w:left w:val="single" w:sz="1" w:space="0" w:color="000000"/>
              <w:bottom w:val="single" w:sz="1" w:space="0" w:color="000000"/>
              <w:right w:val="single" w:sz="1" w:space="0" w:color="000000"/>
            </w:tcBorders>
          </w:tcPr>
          <w:p w:rsidR="008D4C48" w:rsidRPr="005E0B2B" w:rsidRDefault="008D4C48" w:rsidP="005E0B2B">
            <w:pPr>
              <w:pStyle w:val="a8"/>
              <w:snapToGrid w:val="0"/>
              <w:jc w:val="center"/>
            </w:pPr>
            <w:r w:rsidRPr="005E0B2B">
              <w:t>17</w:t>
            </w:r>
          </w:p>
        </w:tc>
      </w:tr>
      <w:tr w:rsidR="008D4C48" w:rsidRPr="005E0B2B" w:rsidTr="006F46F9">
        <w:tc>
          <w:tcPr>
            <w:tcW w:w="5629" w:type="dxa"/>
            <w:tcBorders>
              <w:left w:val="single" w:sz="1" w:space="0" w:color="000000"/>
              <w:bottom w:val="single" w:sz="1" w:space="0" w:color="000000"/>
            </w:tcBorders>
          </w:tcPr>
          <w:p w:rsidR="008D4C48" w:rsidRPr="005E0B2B" w:rsidRDefault="008D4C48" w:rsidP="005E0B2B">
            <w:pPr>
              <w:pStyle w:val="a8"/>
              <w:snapToGrid w:val="0"/>
              <w:jc w:val="both"/>
            </w:pPr>
            <w:r w:rsidRPr="005E0B2B">
              <w:t>- материальная помощь на лечение</w:t>
            </w:r>
          </w:p>
        </w:tc>
        <w:tc>
          <w:tcPr>
            <w:tcW w:w="1459" w:type="dxa"/>
            <w:tcBorders>
              <w:left w:val="single" w:sz="1" w:space="0" w:color="000000"/>
              <w:bottom w:val="single" w:sz="1" w:space="0" w:color="000000"/>
            </w:tcBorders>
          </w:tcPr>
          <w:p w:rsidR="008D4C48" w:rsidRPr="005E0B2B" w:rsidRDefault="008D4C48" w:rsidP="005E0B2B">
            <w:pPr>
              <w:pStyle w:val="a8"/>
              <w:snapToGrid w:val="0"/>
              <w:jc w:val="center"/>
            </w:pPr>
            <w:r w:rsidRPr="005E0B2B">
              <w:t>44</w:t>
            </w:r>
          </w:p>
        </w:tc>
        <w:tc>
          <w:tcPr>
            <w:tcW w:w="2177" w:type="dxa"/>
            <w:tcBorders>
              <w:left w:val="single" w:sz="1" w:space="0" w:color="000000"/>
              <w:bottom w:val="single" w:sz="1" w:space="0" w:color="000000"/>
              <w:right w:val="single" w:sz="1" w:space="0" w:color="000000"/>
            </w:tcBorders>
          </w:tcPr>
          <w:p w:rsidR="008D4C48" w:rsidRPr="005E0B2B" w:rsidRDefault="008D4C48" w:rsidP="005E0B2B">
            <w:pPr>
              <w:pStyle w:val="a8"/>
              <w:snapToGrid w:val="0"/>
              <w:jc w:val="center"/>
            </w:pPr>
            <w:r w:rsidRPr="005E0B2B">
              <w:t>10</w:t>
            </w:r>
          </w:p>
        </w:tc>
      </w:tr>
      <w:tr w:rsidR="008D4C48" w:rsidRPr="005E0B2B" w:rsidTr="006F46F9">
        <w:tc>
          <w:tcPr>
            <w:tcW w:w="5629" w:type="dxa"/>
            <w:tcBorders>
              <w:left w:val="single" w:sz="1" w:space="0" w:color="000000"/>
              <w:bottom w:val="single" w:sz="1" w:space="0" w:color="000000"/>
            </w:tcBorders>
          </w:tcPr>
          <w:p w:rsidR="008D4C48" w:rsidRPr="005E0B2B" w:rsidRDefault="008D4C48" w:rsidP="005E0B2B">
            <w:pPr>
              <w:pStyle w:val="a8"/>
              <w:snapToGrid w:val="0"/>
              <w:jc w:val="both"/>
            </w:pPr>
            <w:r w:rsidRPr="005E0B2B">
              <w:t>- материальная помощь на погребение</w:t>
            </w:r>
          </w:p>
        </w:tc>
        <w:tc>
          <w:tcPr>
            <w:tcW w:w="1459" w:type="dxa"/>
            <w:tcBorders>
              <w:left w:val="single" w:sz="1" w:space="0" w:color="000000"/>
              <w:bottom w:val="single" w:sz="1" w:space="0" w:color="000000"/>
            </w:tcBorders>
          </w:tcPr>
          <w:p w:rsidR="008D4C48" w:rsidRPr="005E0B2B" w:rsidRDefault="008D4C48" w:rsidP="005E0B2B">
            <w:pPr>
              <w:pStyle w:val="a8"/>
              <w:snapToGrid w:val="0"/>
              <w:jc w:val="center"/>
            </w:pPr>
            <w:r w:rsidRPr="005E0B2B">
              <w:t>8</w:t>
            </w:r>
          </w:p>
        </w:tc>
        <w:tc>
          <w:tcPr>
            <w:tcW w:w="2177" w:type="dxa"/>
            <w:tcBorders>
              <w:left w:val="single" w:sz="1" w:space="0" w:color="000000"/>
              <w:bottom w:val="single" w:sz="1" w:space="0" w:color="000000"/>
              <w:right w:val="single" w:sz="1" w:space="0" w:color="000000"/>
            </w:tcBorders>
          </w:tcPr>
          <w:p w:rsidR="008D4C48" w:rsidRPr="005E0B2B" w:rsidRDefault="008D4C48" w:rsidP="005E0B2B">
            <w:pPr>
              <w:pStyle w:val="a8"/>
              <w:snapToGrid w:val="0"/>
              <w:jc w:val="center"/>
            </w:pPr>
            <w:r w:rsidRPr="005E0B2B">
              <w:t>2</w:t>
            </w:r>
          </w:p>
        </w:tc>
      </w:tr>
      <w:tr w:rsidR="008D4C48" w:rsidRPr="005E0B2B" w:rsidTr="006F46F9">
        <w:tc>
          <w:tcPr>
            <w:tcW w:w="5629" w:type="dxa"/>
            <w:tcBorders>
              <w:left w:val="single" w:sz="1" w:space="0" w:color="000000"/>
              <w:bottom w:val="single" w:sz="1" w:space="0" w:color="000000"/>
            </w:tcBorders>
          </w:tcPr>
          <w:p w:rsidR="008D4C48" w:rsidRPr="005E0B2B" w:rsidRDefault="008D4C48" w:rsidP="005E0B2B">
            <w:pPr>
              <w:pStyle w:val="a8"/>
              <w:snapToGrid w:val="0"/>
              <w:jc w:val="both"/>
            </w:pPr>
            <w:r w:rsidRPr="005E0B2B">
              <w:t>-материальная помощь на погашение кредита</w:t>
            </w:r>
          </w:p>
        </w:tc>
        <w:tc>
          <w:tcPr>
            <w:tcW w:w="1459" w:type="dxa"/>
            <w:tcBorders>
              <w:left w:val="single" w:sz="1" w:space="0" w:color="000000"/>
              <w:bottom w:val="single" w:sz="1" w:space="0" w:color="000000"/>
            </w:tcBorders>
          </w:tcPr>
          <w:p w:rsidR="008D4C48" w:rsidRPr="005E0B2B" w:rsidRDefault="008D4C48" w:rsidP="005E0B2B">
            <w:pPr>
              <w:pStyle w:val="a8"/>
              <w:snapToGrid w:val="0"/>
              <w:jc w:val="center"/>
            </w:pPr>
            <w:r w:rsidRPr="005E0B2B">
              <w:t>2</w:t>
            </w:r>
          </w:p>
        </w:tc>
        <w:tc>
          <w:tcPr>
            <w:tcW w:w="2177" w:type="dxa"/>
            <w:tcBorders>
              <w:left w:val="single" w:sz="1" w:space="0" w:color="000000"/>
              <w:bottom w:val="single" w:sz="1" w:space="0" w:color="000000"/>
              <w:right w:val="single" w:sz="1" w:space="0" w:color="000000"/>
            </w:tcBorders>
          </w:tcPr>
          <w:p w:rsidR="008D4C48" w:rsidRPr="005E0B2B" w:rsidRDefault="008D4C48" w:rsidP="005E0B2B">
            <w:pPr>
              <w:pStyle w:val="a8"/>
              <w:snapToGrid w:val="0"/>
              <w:jc w:val="center"/>
            </w:pPr>
            <w:r w:rsidRPr="005E0B2B">
              <w:t>1</w:t>
            </w:r>
          </w:p>
        </w:tc>
      </w:tr>
      <w:tr w:rsidR="008D4C48" w:rsidRPr="005E0B2B" w:rsidTr="006F46F9">
        <w:tc>
          <w:tcPr>
            <w:tcW w:w="5629" w:type="dxa"/>
            <w:tcBorders>
              <w:left w:val="single" w:sz="1" w:space="0" w:color="000000"/>
              <w:bottom w:val="single" w:sz="1" w:space="0" w:color="000000"/>
            </w:tcBorders>
          </w:tcPr>
          <w:p w:rsidR="008D4C48" w:rsidRPr="005E0B2B" w:rsidRDefault="008D4C48" w:rsidP="005E0B2B">
            <w:pPr>
              <w:pStyle w:val="a8"/>
              <w:snapToGrid w:val="0"/>
              <w:jc w:val="both"/>
            </w:pPr>
            <w:r w:rsidRPr="005E0B2B">
              <w:t>-трудное материальное положение</w:t>
            </w:r>
          </w:p>
        </w:tc>
        <w:tc>
          <w:tcPr>
            <w:tcW w:w="1459" w:type="dxa"/>
            <w:tcBorders>
              <w:left w:val="single" w:sz="1" w:space="0" w:color="000000"/>
              <w:bottom w:val="single" w:sz="1" w:space="0" w:color="000000"/>
            </w:tcBorders>
          </w:tcPr>
          <w:p w:rsidR="008D4C48" w:rsidRPr="005E0B2B" w:rsidRDefault="008D4C48" w:rsidP="005E0B2B">
            <w:pPr>
              <w:pStyle w:val="a8"/>
              <w:snapToGrid w:val="0"/>
              <w:jc w:val="center"/>
            </w:pPr>
            <w:r w:rsidRPr="005E0B2B">
              <w:t>16</w:t>
            </w:r>
          </w:p>
        </w:tc>
        <w:tc>
          <w:tcPr>
            <w:tcW w:w="2177" w:type="dxa"/>
            <w:tcBorders>
              <w:left w:val="single" w:sz="1" w:space="0" w:color="000000"/>
              <w:bottom w:val="single" w:sz="1" w:space="0" w:color="000000"/>
              <w:right w:val="single" w:sz="1" w:space="0" w:color="000000"/>
            </w:tcBorders>
          </w:tcPr>
          <w:p w:rsidR="008D4C48" w:rsidRPr="005E0B2B" w:rsidRDefault="008D4C48" w:rsidP="005E0B2B">
            <w:pPr>
              <w:pStyle w:val="a8"/>
              <w:snapToGrid w:val="0"/>
              <w:jc w:val="center"/>
            </w:pPr>
            <w:r w:rsidRPr="005E0B2B">
              <w:t>4</w:t>
            </w:r>
          </w:p>
        </w:tc>
      </w:tr>
      <w:tr w:rsidR="008D4C48" w:rsidRPr="005E0B2B" w:rsidTr="006F46F9">
        <w:tc>
          <w:tcPr>
            <w:tcW w:w="5629" w:type="dxa"/>
            <w:tcBorders>
              <w:left w:val="single" w:sz="1" w:space="0" w:color="000000"/>
              <w:bottom w:val="single" w:sz="1" w:space="0" w:color="000000"/>
            </w:tcBorders>
          </w:tcPr>
          <w:p w:rsidR="008D4C48" w:rsidRPr="005E0B2B" w:rsidRDefault="008D4C48" w:rsidP="005E0B2B">
            <w:pPr>
              <w:pStyle w:val="a8"/>
              <w:snapToGrid w:val="0"/>
            </w:pPr>
            <w:r w:rsidRPr="005E0B2B">
              <w:t>Вопросы строительства(строительство дома)</w:t>
            </w:r>
          </w:p>
        </w:tc>
        <w:tc>
          <w:tcPr>
            <w:tcW w:w="1459" w:type="dxa"/>
            <w:tcBorders>
              <w:left w:val="single" w:sz="1" w:space="0" w:color="000000"/>
              <w:bottom w:val="single" w:sz="1" w:space="0" w:color="000000"/>
            </w:tcBorders>
          </w:tcPr>
          <w:p w:rsidR="008D4C48" w:rsidRPr="005E0B2B" w:rsidRDefault="008D4C48" w:rsidP="005E0B2B">
            <w:pPr>
              <w:pStyle w:val="a8"/>
              <w:snapToGrid w:val="0"/>
              <w:jc w:val="center"/>
            </w:pPr>
            <w:r w:rsidRPr="005E0B2B">
              <w:t>3</w:t>
            </w:r>
          </w:p>
        </w:tc>
        <w:tc>
          <w:tcPr>
            <w:tcW w:w="2177" w:type="dxa"/>
            <w:tcBorders>
              <w:left w:val="single" w:sz="1" w:space="0" w:color="000000"/>
              <w:bottom w:val="single" w:sz="1" w:space="0" w:color="000000"/>
              <w:right w:val="single" w:sz="1" w:space="0" w:color="000000"/>
            </w:tcBorders>
          </w:tcPr>
          <w:p w:rsidR="008D4C48" w:rsidRPr="005E0B2B" w:rsidRDefault="008D4C48" w:rsidP="005E0B2B">
            <w:pPr>
              <w:pStyle w:val="a8"/>
              <w:snapToGrid w:val="0"/>
              <w:jc w:val="center"/>
            </w:pPr>
            <w:r w:rsidRPr="005E0B2B">
              <w:t>1</w:t>
            </w:r>
          </w:p>
        </w:tc>
      </w:tr>
      <w:tr w:rsidR="008D4C48" w:rsidRPr="005E0B2B" w:rsidTr="006F46F9">
        <w:tc>
          <w:tcPr>
            <w:tcW w:w="5629" w:type="dxa"/>
            <w:tcBorders>
              <w:left w:val="single" w:sz="1" w:space="0" w:color="000000"/>
              <w:bottom w:val="single" w:sz="1" w:space="0" w:color="000000"/>
            </w:tcBorders>
          </w:tcPr>
          <w:p w:rsidR="008D4C48" w:rsidRPr="005E0B2B" w:rsidRDefault="008D4C48" w:rsidP="005E0B2B">
            <w:pPr>
              <w:pStyle w:val="a8"/>
              <w:snapToGrid w:val="0"/>
            </w:pPr>
            <w:r w:rsidRPr="005E0B2B">
              <w:t>Земельные вопросы (предоставление зем. участка, оформление земли)</w:t>
            </w:r>
          </w:p>
        </w:tc>
        <w:tc>
          <w:tcPr>
            <w:tcW w:w="1459" w:type="dxa"/>
            <w:tcBorders>
              <w:left w:val="single" w:sz="1" w:space="0" w:color="000000"/>
              <w:bottom w:val="single" w:sz="1" w:space="0" w:color="000000"/>
            </w:tcBorders>
          </w:tcPr>
          <w:p w:rsidR="008D4C48" w:rsidRPr="005E0B2B" w:rsidRDefault="008D4C48" w:rsidP="005E0B2B">
            <w:pPr>
              <w:pStyle w:val="a8"/>
              <w:snapToGrid w:val="0"/>
              <w:jc w:val="center"/>
            </w:pPr>
            <w:r w:rsidRPr="005E0B2B">
              <w:t>148</w:t>
            </w:r>
          </w:p>
        </w:tc>
        <w:tc>
          <w:tcPr>
            <w:tcW w:w="2177" w:type="dxa"/>
            <w:tcBorders>
              <w:left w:val="single" w:sz="1" w:space="0" w:color="000000"/>
              <w:bottom w:val="single" w:sz="1" w:space="0" w:color="000000"/>
              <w:right w:val="single" w:sz="1" w:space="0" w:color="000000"/>
            </w:tcBorders>
          </w:tcPr>
          <w:p w:rsidR="008D4C48" w:rsidRPr="005E0B2B" w:rsidRDefault="008D4C48" w:rsidP="005E0B2B">
            <w:pPr>
              <w:pStyle w:val="a8"/>
              <w:snapToGrid w:val="0"/>
              <w:jc w:val="center"/>
            </w:pPr>
            <w:r w:rsidRPr="005E0B2B">
              <w:t>37</w:t>
            </w:r>
          </w:p>
        </w:tc>
      </w:tr>
      <w:tr w:rsidR="008D4C48" w:rsidRPr="005E0B2B" w:rsidTr="006F46F9">
        <w:tc>
          <w:tcPr>
            <w:tcW w:w="5629" w:type="dxa"/>
            <w:tcBorders>
              <w:left w:val="single" w:sz="1" w:space="0" w:color="000000"/>
              <w:bottom w:val="single" w:sz="1" w:space="0" w:color="000000"/>
            </w:tcBorders>
          </w:tcPr>
          <w:p w:rsidR="008D4C48" w:rsidRPr="005E0B2B" w:rsidRDefault="008D4C48" w:rsidP="005E0B2B">
            <w:pPr>
              <w:pStyle w:val="a8"/>
              <w:snapToGrid w:val="0"/>
              <w:jc w:val="both"/>
            </w:pPr>
            <w:r w:rsidRPr="005E0B2B">
              <w:t>Агропромышленный комплекс</w:t>
            </w:r>
          </w:p>
        </w:tc>
        <w:tc>
          <w:tcPr>
            <w:tcW w:w="1459" w:type="dxa"/>
            <w:tcBorders>
              <w:left w:val="single" w:sz="1" w:space="0" w:color="000000"/>
              <w:bottom w:val="single" w:sz="1" w:space="0" w:color="000000"/>
            </w:tcBorders>
          </w:tcPr>
          <w:p w:rsidR="008D4C48" w:rsidRPr="005E0B2B" w:rsidRDefault="008D4C48" w:rsidP="005E0B2B">
            <w:pPr>
              <w:pStyle w:val="a8"/>
              <w:snapToGrid w:val="0"/>
              <w:jc w:val="center"/>
            </w:pPr>
          </w:p>
        </w:tc>
        <w:tc>
          <w:tcPr>
            <w:tcW w:w="2177" w:type="dxa"/>
            <w:tcBorders>
              <w:left w:val="single" w:sz="1" w:space="0" w:color="000000"/>
              <w:bottom w:val="single" w:sz="1" w:space="0" w:color="000000"/>
              <w:right w:val="single" w:sz="1" w:space="0" w:color="000000"/>
            </w:tcBorders>
          </w:tcPr>
          <w:p w:rsidR="008D4C48" w:rsidRPr="005E0B2B" w:rsidRDefault="008D4C48" w:rsidP="005E0B2B">
            <w:pPr>
              <w:pStyle w:val="a8"/>
              <w:snapToGrid w:val="0"/>
              <w:jc w:val="center"/>
            </w:pPr>
          </w:p>
        </w:tc>
      </w:tr>
      <w:tr w:rsidR="008D4C48" w:rsidRPr="005E0B2B" w:rsidTr="006F46F9">
        <w:tc>
          <w:tcPr>
            <w:tcW w:w="5629" w:type="dxa"/>
            <w:tcBorders>
              <w:left w:val="single" w:sz="1" w:space="0" w:color="000000"/>
              <w:bottom w:val="single" w:sz="1" w:space="0" w:color="000000"/>
            </w:tcBorders>
          </w:tcPr>
          <w:p w:rsidR="008D4C48" w:rsidRPr="005E0B2B" w:rsidRDefault="008D4C48" w:rsidP="005E0B2B">
            <w:pPr>
              <w:pStyle w:val="a8"/>
              <w:snapToGrid w:val="0"/>
              <w:jc w:val="both"/>
            </w:pPr>
            <w:r w:rsidRPr="005E0B2B">
              <w:lastRenderedPageBreak/>
              <w:t>Образование (плата за обучение, вопросы образовательных учреждений)</w:t>
            </w:r>
          </w:p>
        </w:tc>
        <w:tc>
          <w:tcPr>
            <w:tcW w:w="1459" w:type="dxa"/>
            <w:tcBorders>
              <w:left w:val="single" w:sz="1" w:space="0" w:color="000000"/>
              <w:bottom w:val="single" w:sz="1" w:space="0" w:color="000000"/>
            </w:tcBorders>
          </w:tcPr>
          <w:p w:rsidR="008D4C48" w:rsidRPr="005E0B2B" w:rsidRDefault="008D4C48" w:rsidP="005E0B2B">
            <w:pPr>
              <w:pStyle w:val="a8"/>
              <w:snapToGrid w:val="0"/>
              <w:jc w:val="center"/>
            </w:pPr>
            <w:r w:rsidRPr="005E0B2B">
              <w:t>3</w:t>
            </w:r>
          </w:p>
        </w:tc>
        <w:tc>
          <w:tcPr>
            <w:tcW w:w="2177" w:type="dxa"/>
            <w:tcBorders>
              <w:left w:val="single" w:sz="1" w:space="0" w:color="000000"/>
              <w:bottom w:val="single" w:sz="1" w:space="0" w:color="000000"/>
              <w:right w:val="single" w:sz="1" w:space="0" w:color="000000"/>
            </w:tcBorders>
          </w:tcPr>
          <w:p w:rsidR="008D4C48" w:rsidRPr="005E0B2B" w:rsidRDefault="008D4C48" w:rsidP="005E0B2B">
            <w:pPr>
              <w:pStyle w:val="a8"/>
              <w:snapToGrid w:val="0"/>
              <w:jc w:val="center"/>
            </w:pPr>
            <w:r w:rsidRPr="005E0B2B">
              <w:t>1</w:t>
            </w:r>
          </w:p>
        </w:tc>
      </w:tr>
      <w:tr w:rsidR="008D4C48" w:rsidRPr="005E0B2B" w:rsidTr="006F46F9">
        <w:tc>
          <w:tcPr>
            <w:tcW w:w="5629" w:type="dxa"/>
            <w:tcBorders>
              <w:left w:val="single" w:sz="1" w:space="0" w:color="000000"/>
              <w:bottom w:val="single" w:sz="1" w:space="0" w:color="000000"/>
            </w:tcBorders>
          </w:tcPr>
          <w:p w:rsidR="008D4C48" w:rsidRPr="005E0B2B" w:rsidRDefault="008D4C48" w:rsidP="005E0B2B">
            <w:pPr>
              <w:pStyle w:val="a8"/>
              <w:snapToGrid w:val="0"/>
              <w:jc w:val="both"/>
            </w:pPr>
            <w:r w:rsidRPr="005E0B2B">
              <w:t>Вопросы труда и заработной платы</w:t>
            </w:r>
          </w:p>
        </w:tc>
        <w:tc>
          <w:tcPr>
            <w:tcW w:w="1459" w:type="dxa"/>
            <w:tcBorders>
              <w:left w:val="single" w:sz="1" w:space="0" w:color="000000"/>
              <w:bottom w:val="single" w:sz="1" w:space="0" w:color="000000"/>
            </w:tcBorders>
          </w:tcPr>
          <w:p w:rsidR="008D4C48" w:rsidRPr="005E0B2B" w:rsidRDefault="008D4C48" w:rsidP="005E0B2B">
            <w:pPr>
              <w:pStyle w:val="a8"/>
              <w:snapToGrid w:val="0"/>
              <w:jc w:val="center"/>
            </w:pPr>
            <w:r w:rsidRPr="005E0B2B">
              <w:t>5</w:t>
            </w:r>
          </w:p>
        </w:tc>
        <w:tc>
          <w:tcPr>
            <w:tcW w:w="2177" w:type="dxa"/>
            <w:tcBorders>
              <w:left w:val="single" w:sz="1" w:space="0" w:color="000000"/>
              <w:bottom w:val="single" w:sz="1" w:space="0" w:color="000000"/>
              <w:right w:val="single" w:sz="1" w:space="0" w:color="000000"/>
            </w:tcBorders>
          </w:tcPr>
          <w:p w:rsidR="008D4C48" w:rsidRPr="005E0B2B" w:rsidRDefault="008D4C48" w:rsidP="005E0B2B">
            <w:pPr>
              <w:pStyle w:val="a8"/>
              <w:snapToGrid w:val="0"/>
              <w:jc w:val="center"/>
            </w:pPr>
            <w:r w:rsidRPr="005E0B2B">
              <w:t>1</w:t>
            </w:r>
          </w:p>
        </w:tc>
      </w:tr>
      <w:tr w:rsidR="008D4C48" w:rsidRPr="005E0B2B" w:rsidTr="006F46F9">
        <w:tc>
          <w:tcPr>
            <w:tcW w:w="5629" w:type="dxa"/>
            <w:tcBorders>
              <w:left w:val="single" w:sz="1" w:space="0" w:color="000000"/>
              <w:bottom w:val="single" w:sz="1" w:space="0" w:color="000000"/>
            </w:tcBorders>
          </w:tcPr>
          <w:p w:rsidR="008D4C48" w:rsidRPr="005E0B2B" w:rsidRDefault="008D4C48" w:rsidP="005E0B2B">
            <w:pPr>
              <w:pStyle w:val="a8"/>
              <w:snapToGrid w:val="0"/>
              <w:jc w:val="both"/>
            </w:pPr>
            <w:r w:rsidRPr="005E0B2B">
              <w:t xml:space="preserve">Здравоохранение </w:t>
            </w:r>
          </w:p>
        </w:tc>
        <w:tc>
          <w:tcPr>
            <w:tcW w:w="1459" w:type="dxa"/>
            <w:tcBorders>
              <w:left w:val="single" w:sz="1" w:space="0" w:color="000000"/>
              <w:bottom w:val="single" w:sz="1" w:space="0" w:color="000000"/>
            </w:tcBorders>
          </w:tcPr>
          <w:p w:rsidR="008D4C48" w:rsidRPr="005E0B2B" w:rsidRDefault="008D4C48" w:rsidP="005E0B2B">
            <w:pPr>
              <w:pStyle w:val="a8"/>
              <w:snapToGrid w:val="0"/>
              <w:jc w:val="center"/>
            </w:pPr>
            <w:r w:rsidRPr="005E0B2B">
              <w:t>1</w:t>
            </w:r>
          </w:p>
        </w:tc>
        <w:tc>
          <w:tcPr>
            <w:tcW w:w="2177" w:type="dxa"/>
            <w:tcBorders>
              <w:left w:val="single" w:sz="1" w:space="0" w:color="000000"/>
              <w:bottom w:val="single" w:sz="1" w:space="0" w:color="000000"/>
              <w:right w:val="single" w:sz="1" w:space="0" w:color="000000"/>
            </w:tcBorders>
          </w:tcPr>
          <w:p w:rsidR="008D4C48" w:rsidRPr="005E0B2B" w:rsidRDefault="008D4C48" w:rsidP="005E0B2B">
            <w:pPr>
              <w:pStyle w:val="a8"/>
              <w:snapToGrid w:val="0"/>
              <w:jc w:val="center"/>
            </w:pPr>
            <w:r w:rsidRPr="005E0B2B">
              <w:t>1</w:t>
            </w:r>
          </w:p>
        </w:tc>
      </w:tr>
      <w:tr w:rsidR="008D4C48" w:rsidRPr="005E0B2B" w:rsidTr="006F46F9">
        <w:tc>
          <w:tcPr>
            <w:tcW w:w="5629" w:type="dxa"/>
            <w:tcBorders>
              <w:left w:val="single" w:sz="1" w:space="0" w:color="000000"/>
              <w:bottom w:val="single" w:sz="1" w:space="0" w:color="000000"/>
            </w:tcBorders>
          </w:tcPr>
          <w:p w:rsidR="008D4C48" w:rsidRPr="005E0B2B" w:rsidRDefault="008D4C48" w:rsidP="005E0B2B">
            <w:pPr>
              <w:pStyle w:val="a8"/>
              <w:snapToGrid w:val="0"/>
            </w:pPr>
            <w:r w:rsidRPr="005E0B2B">
              <w:t>Вопросы сельского хозяйства, промышленности</w:t>
            </w:r>
          </w:p>
        </w:tc>
        <w:tc>
          <w:tcPr>
            <w:tcW w:w="1459" w:type="dxa"/>
            <w:tcBorders>
              <w:left w:val="single" w:sz="1" w:space="0" w:color="000000"/>
              <w:bottom w:val="single" w:sz="1" w:space="0" w:color="000000"/>
            </w:tcBorders>
          </w:tcPr>
          <w:p w:rsidR="008D4C48" w:rsidRPr="005E0B2B" w:rsidRDefault="008D4C48" w:rsidP="005E0B2B">
            <w:pPr>
              <w:pStyle w:val="a8"/>
              <w:snapToGrid w:val="0"/>
              <w:jc w:val="center"/>
            </w:pPr>
          </w:p>
        </w:tc>
        <w:tc>
          <w:tcPr>
            <w:tcW w:w="2177" w:type="dxa"/>
            <w:tcBorders>
              <w:left w:val="single" w:sz="1" w:space="0" w:color="000000"/>
              <w:bottom w:val="single" w:sz="1" w:space="0" w:color="000000"/>
              <w:right w:val="single" w:sz="1" w:space="0" w:color="000000"/>
            </w:tcBorders>
          </w:tcPr>
          <w:p w:rsidR="008D4C48" w:rsidRPr="005E0B2B" w:rsidRDefault="008D4C48" w:rsidP="005E0B2B">
            <w:pPr>
              <w:pStyle w:val="a8"/>
              <w:snapToGrid w:val="0"/>
              <w:jc w:val="center"/>
            </w:pPr>
          </w:p>
        </w:tc>
      </w:tr>
      <w:tr w:rsidR="008D4C48" w:rsidRPr="005E0B2B" w:rsidTr="006F46F9">
        <w:tc>
          <w:tcPr>
            <w:tcW w:w="5629" w:type="dxa"/>
            <w:tcBorders>
              <w:left w:val="single" w:sz="1" w:space="0" w:color="000000"/>
              <w:bottom w:val="single" w:sz="1" w:space="0" w:color="000000"/>
            </w:tcBorders>
          </w:tcPr>
          <w:p w:rsidR="008D4C48" w:rsidRPr="005E0B2B" w:rsidRDefault="008D4C48" w:rsidP="005E0B2B">
            <w:pPr>
              <w:pStyle w:val="a8"/>
              <w:snapToGrid w:val="0"/>
              <w:jc w:val="both"/>
            </w:pPr>
            <w:r w:rsidRPr="005E0B2B">
              <w:t>Работа правоохранительных органов</w:t>
            </w:r>
          </w:p>
        </w:tc>
        <w:tc>
          <w:tcPr>
            <w:tcW w:w="1459" w:type="dxa"/>
            <w:tcBorders>
              <w:left w:val="single" w:sz="1" w:space="0" w:color="000000"/>
              <w:bottom w:val="single" w:sz="1" w:space="0" w:color="000000"/>
            </w:tcBorders>
          </w:tcPr>
          <w:p w:rsidR="008D4C48" w:rsidRPr="005E0B2B" w:rsidRDefault="008D4C48" w:rsidP="005E0B2B">
            <w:pPr>
              <w:pStyle w:val="a8"/>
              <w:snapToGrid w:val="0"/>
              <w:jc w:val="center"/>
            </w:pPr>
            <w:r w:rsidRPr="005E0B2B">
              <w:t>1</w:t>
            </w:r>
          </w:p>
        </w:tc>
        <w:tc>
          <w:tcPr>
            <w:tcW w:w="2177" w:type="dxa"/>
            <w:tcBorders>
              <w:left w:val="single" w:sz="1" w:space="0" w:color="000000"/>
              <w:bottom w:val="single" w:sz="1" w:space="0" w:color="000000"/>
              <w:right w:val="single" w:sz="1" w:space="0" w:color="000000"/>
            </w:tcBorders>
          </w:tcPr>
          <w:p w:rsidR="008D4C48" w:rsidRPr="005E0B2B" w:rsidRDefault="008D4C48" w:rsidP="005E0B2B">
            <w:pPr>
              <w:pStyle w:val="a8"/>
              <w:snapToGrid w:val="0"/>
              <w:jc w:val="center"/>
            </w:pPr>
            <w:r w:rsidRPr="005E0B2B">
              <w:t>1</w:t>
            </w:r>
          </w:p>
        </w:tc>
      </w:tr>
      <w:tr w:rsidR="008D4C48" w:rsidRPr="005E0B2B" w:rsidTr="006F46F9">
        <w:tc>
          <w:tcPr>
            <w:tcW w:w="5629" w:type="dxa"/>
            <w:tcBorders>
              <w:left w:val="single" w:sz="1" w:space="0" w:color="000000"/>
              <w:bottom w:val="single" w:sz="1" w:space="0" w:color="000000"/>
            </w:tcBorders>
          </w:tcPr>
          <w:p w:rsidR="008D4C48" w:rsidRPr="005E0B2B" w:rsidRDefault="008D4C48" w:rsidP="005E0B2B">
            <w:pPr>
              <w:pStyle w:val="a8"/>
              <w:snapToGrid w:val="0"/>
              <w:jc w:val="both"/>
            </w:pPr>
            <w:r w:rsidRPr="005E0B2B">
              <w:t>Транспорт (ремонт дорог)</w:t>
            </w:r>
          </w:p>
        </w:tc>
        <w:tc>
          <w:tcPr>
            <w:tcW w:w="1459" w:type="dxa"/>
            <w:tcBorders>
              <w:left w:val="single" w:sz="1" w:space="0" w:color="000000"/>
              <w:bottom w:val="single" w:sz="1" w:space="0" w:color="000000"/>
            </w:tcBorders>
          </w:tcPr>
          <w:p w:rsidR="008D4C48" w:rsidRPr="005E0B2B" w:rsidRDefault="008D4C48" w:rsidP="005E0B2B">
            <w:pPr>
              <w:pStyle w:val="a8"/>
              <w:snapToGrid w:val="0"/>
              <w:jc w:val="center"/>
            </w:pPr>
            <w:r w:rsidRPr="005E0B2B">
              <w:t>10</w:t>
            </w:r>
          </w:p>
        </w:tc>
        <w:tc>
          <w:tcPr>
            <w:tcW w:w="2177" w:type="dxa"/>
            <w:tcBorders>
              <w:left w:val="single" w:sz="1" w:space="0" w:color="000000"/>
              <w:bottom w:val="single" w:sz="1" w:space="0" w:color="000000"/>
              <w:right w:val="single" w:sz="1" w:space="0" w:color="000000"/>
            </w:tcBorders>
          </w:tcPr>
          <w:p w:rsidR="008D4C48" w:rsidRPr="005E0B2B" w:rsidRDefault="008D4C48" w:rsidP="005E0B2B">
            <w:pPr>
              <w:pStyle w:val="a8"/>
              <w:snapToGrid w:val="0"/>
              <w:jc w:val="center"/>
            </w:pPr>
            <w:r w:rsidRPr="005E0B2B">
              <w:t>2</w:t>
            </w:r>
          </w:p>
        </w:tc>
      </w:tr>
      <w:tr w:rsidR="008D4C48" w:rsidRPr="005E0B2B" w:rsidTr="006F46F9">
        <w:tc>
          <w:tcPr>
            <w:tcW w:w="5629" w:type="dxa"/>
            <w:tcBorders>
              <w:left w:val="single" w:sz="1" w:space="0" w:color="000000"/>
              <w:bottom w:val="single" w:sz="1" w:space="0" w:color="000000"/>
            </w:tcBorders>
          </w:tcPr>
          <w:p w:rsidR="008D4C48" w:rsidRPr="005E0B2B" w:rsidRDefault="008D4C48" w:rsidP="005E0B2B">
            <w:pPr>
              <w:pStyle w:val="a8"/>
              <w:snapToGrid w:val="0"/>
              <w:jc w:val="both"/>
            </w:pPr>
            <w:r w:rsidRPr="005E0B2B">
              <w:t>Работа с обращениями граждан(прочие)</w:t>
            </w:r>
          </w:p>
        </w:tc>
        <w:tc>
          <w:tcPr>
            <w:tcW w:w="1459" w:type="dxa"/>
            <w:tcBorders>
              <w:left w:val="single" w:sz="1" w:space="0" w:color="000000"/>
              <w:bottom w:val="single" w:sz="1" w:space="0" w:color="000000"/>
            </w:tcBorders>
          </w:tcPr>
          <w:p w:rsidR="008D4C48" w:rsidRPr="005E0B2B" w:rsidRDefault="008D4C48" w:rsidP="005E0B2B">
            <w:pPr>
              <w:pStyle w:val="a8"/>
              <w:snapToGrid w:val="0"/>
              <w:jc w:val="center"/>
            </w:pPr>
            <w:r w:rsidRPr="005E0B2B">
              <w:t>67</w:t>
            </w:r>
          </w:p>
        </w:tc>
        <w:tc>
          <w:tcPr>
            <w:tcW w:w="2177" w:type="dxa"/>
            <w:tcBorders>
              <w:left w:val="single" w:sz="1" w:space="0" w:color="000000"/>
              <w:bottom w:val="single" w:sz="1" w:space="0" w:color="000000"/>
              <w:right w:val="single" w:sz="1" w:space="0" w:color="000000"/>
            </w:tcBorders>
          </w:tcPr>
          <w:p w:rsidR="008D4C48" w:rsidRPr="005E0B2B" w:rsidRDefault="008D4C48" w:rsidP="005E0B2B">
            <w:pPr>
              <w:pStyle w:val="a8"/>
              <w:snapToGrid w:val="0"/>
              <w:jc w:val="center"/>
            </w:pPr>
            <w:r w:rsidRPr="005E0B2B">
              <w:t>16</w:t>
            </w:r>
          </w:p>
        </w:tc>
      </w:tr>
      <w:tr w:rsidR="008D4C48" w:rsidRPr="009B6D2B" w:rsidTr="006F46F9">
        <w:tc>
          <w:tcPr>
            <w:tcW w:w="5629" w:type="dxa"/>
            <w:tcBorders>
              <w:left w:val="single" w:sz="1" w:space="0" w:color="000000"/>
              <w:bottom w:val="single" w:sz="1" w:space="0" w:color="000000"/>
            </w:tcBorders>
          </w:tcPr>
          <w:p w:rsidR="008D4C48" w:rsidRPr="009B6D2B" w:rsidRDefault="008D4C48" w:rsidP="005E0B2B">
            <w:pPr>
              <w:pStyle w:val="a8"/>
              <w:snapToGrid w:val="0"/>
              <w:rPr>
                <w:b/>
              </w:rPr>
            </w:pPr>
            <w:r w:rsidRPr="009B6D2B">
              <w:rPr>
                <w:b/>
              </w:rPr>
              <w:t>Всего:</w:t>
            </w:r>
          </w:p>
        </w:tc>
        <w:tc>
          <w:tcPr>
            <w:tcW w:w="1459" w:type="dxa"/>
            <w:tcBorders>
              <w:left w:val="single" w:sz="1" w:space="0" w:color="000000"/>
              <w:bottom w:val="single" w:sz="1" w:space="0" w:color="000000"/>
            </w:tcBorders>
          </w:tcPr>
          <w:p w:rsidR="008D4C48" w:rsidRPr="009B6D2B" w:rsidRDefault="008D4C48" w:rsidP="005E0B2B">
            <w:pPr>
              <w:pStyle w:val="a8"/>
              <w:snapToGrid w:val="0"/>
              <w:jc w:val="center"/>
              <w:rPr>
                <w:b/>
              </w:rPr>
            </w:pPr>
            <w:r w:rsidRPr="009B6D2B">
              <w:rPr>
                <w:b/>
              </w:rPr>
              <w:t>400</w:t>
            </w:r>
          </w:p>
        </w:tc>
        <w:tc>
          <w:tcPr>
            <w:tcW w:w="2177" w:type="dxa"/>
            <w:tcBorders>
              <w:left w:val="single" w:sz="1" w:space="0" w:color="000000"/>
              <w:bottom w:val="single" w:sz="1" w:space="0" w:color="000000"/>
              <w:right w:val="single" w:sz="1" w:space="0" w:color="000000"/>
            </w:tcBorders>
          </w:tcPr>
          <w:p w:rsidR="008D4C48" w:rsidRPr="009B6D2B" w:rsidRDefault="008D4C48" w:rsidP="005E0B2B">
            <w:pPr>
              <w:pStyle w:val="a8"/>
              <w:snapToGrid w:val="0"/>
              <w:jc w:val="center"/>
              <w:rPr>
                <w:b/>
              </w:rPr>
            </w:pPr>
            <w:r w:rsidRPr="009B6D2B">
              <w:rPr>
                <w:b/>
              </w:rPr>
              <w:t>100</w:t>
            </w:r>
          </w:p>
        </w:tc>
      </w:tr>
    </w:tbl>
    <w:p w:rsidR="008D4C48" w:rsidRPr="005E0B2B" w:rsidRDefault="008D4C48" w:rsidP="005E0B2B">
      <w:pPr>
        <w:spacing w:after="0" w:line="240" w:lineRule="auto"/>
        <w:jc w:val="both"/>
        <w:rPr>
          <w:rFonts w:ascii="Times New Roman" w:hAnsi="Times New Roman" w:cs="Times New Roman"/>
          <w:sz w:val="24"/>
          <w:szCs w:val="24"/>
        </w:rPr>
      </w:pPr>
    </w:p>
    <w:p w:rsidR="008D4C48" w:rsidRPr="005E0B2B" w:rsidRDefault="008D4C48" w:rsidP="005E0B2B">
      <w:pPr>
        <w:spacing w:after="0" w:line="240" w:lineRule="auto"/>
        <w:jc w:val="both"/>
        <w:rPr>
          <w:rFonts w:ascii="Times New Roman" w:hAnsi="Times New Roman" w:cs="Times New Roman"/>
          <w:sz w:val="24"/>
          <w:szCs w:val="24"/>
        </w:rPr>
      </w:pPr>
      <w:r w:rsidRPr="005E0B2B">
        <w:rPr>
          <w:rFonts w:ascii="Times New Roman" w:hAnsi="Times New Roman" w:cs="Times New Roman"/>
          <w:noProof/>
          <w:sz w:val="24"/>
          <w:szCs w:val="24"/>
        </w:rPr>
        <w:drawing>
          <wp:inline distT="0" distB="0" distL="0" distR="0">
            <wp:extent cx="5891530" cy="3275330"/>
            <wp:effectExtent l="0" t="0" r="0" b="0"/>
            <wp:docPr id="2" name="Объект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8D4C48" w:rsidRPr="005E0B2B" w:rsidRDefault="008D4C48" w:rsidP="005E0B2B">
      <w:pPr>
        <w:spacing w:after="0" w:line="240" w:lineRule="auto"/>
        <w:ind w:firstLine="709"/>
        <w:jc w:val="both"/>
        <w:rPr>
          <w:rFonts w:ascii="Times New Roman" w:hAnsi="Times New Roman" w:cs="Times New Roman"/>
          <w:sz w:val="24"/>
          <w:szCs w:val="24"/>
        </w:rPr>
      </w:pPr>
      <w:r w:rsidRPr="005E0B2B">
        <w:rPr>
          <w:rFonts w:ascii="Times New Roman" w:hAnsi="Times New Roman" w:cs="Times New Roman"/>
          <w:sz w:val="24"/>
          <w:szCs w:val="24"/>
        </w:rPr>
        <w:t>Ежемесячно каждый второй понедельник и еженедельно по четвергам проводится приём   граждан по личным вопросам Главой МО, согласно утверждённому графику (постановление Главы  администрации  МО «Цильнинский район» от 30.12.2016г. № 601-П) заместителями главы администрации, руководителем аппарата и начальниками  управлений. За 9 месяцев  Главой МО «Цильнинский район» проведено 39 личных приёмов, принято 176 человек. В феврале текущего года в 28 населенных пунктах района прошли отчетные собрания с жителями сёл по итогам работы 2016 года.</w:t>
      </w:r>
    </w:p>
    <w:p w:rsidR="008D4C48" w:rsidRPr="005E0B2B" w:rsidRDefault="008D4C48" w:rsidP="005E0B2B">
      <w:pPr>
        <w:spacing w:after="0" w:line="240" w:lineRule="auto"/>
        <w:jc w:val="both"/>
        <w:rPr>
          <w:rFonts w:ascii="Times New Roman" w:eastAsia="Times New Roman" w:hAnsi="Times New Roman" w:cs="Times New Roman"/>
          <w:sz w:val="24"/>
          <w:szCs w:val="24"/>
        </w:rPr>
      </w:pPr>
      <w:r w:rsidRPr="005E0B2B">
        <w:rPr>
          <w:rFonts w:ascii="Times New Roman" w:eastAsia="Times New Roman" w:hAnsi="Times New Roman" w:cs="Times New Roman"/>
          <w:sz w:val="24"/>
          <w:szCs w:val="24"/>
        </w:rPr>
        <w:t xml:space="preserve">      Наибольшее количество обращений за данный период, которые волнуют население—это земельные вопросы-37% (предоставление зем. участка, оформление земли), вопросы жилья, их доля составила 18% (материальная помощь на улучшение жилищных условий, ремонт жилья), вопросы социальной сферы-17% (материальная помощь на лечение)  .</w:t>
      </w:r>
    </w:p>
    <w:p w:rsidR="008D4C48" w:rsidRPr="005E0B2B" w:rsidRDefault="008D4C48" w:rsidP="005E0B2B">
      <w:pPr>
        <w:spacing w:after="0" w:line="240" w:lineRule="auto"/>
        <w:jc w:val="both"/>
        <w:rPr>
          <w:rFonts w:ascii="Times New Roman" w:hAnsi="Times New Roman" w:cs="Times New Roman"/>
          <w:sz w:val="24"/>
          <w:szCs w:val="24"/>
        </w:rPr>
      </w:pPr>
      <w:r w:rsidRPr="005E0B2B">
        <w:rPr>
          <w:rFonts w:ascii="Times New Roman" w:eastAsia="Times New Roman" w:hAnsi="Times New Roman" w:cs="Times New Roman"/>
          <w:sz w:val="24"/>
          <w:szCs w:val="24"/>
        </w:rPr>
        <w:t xml:space="preserve">      Все обращения рассмотрены в срок, направлены ответы заявителям и в вышестоящие органы.</w:t>
      </w:r>
    </w:p>
    <w:p w:rsidR="002D717B" w:rsidRPr="005E0B2B" w:rsidRDefault="002D717B" w:rsidP="005E0B2B">
      <w:pPr>
        <w:spacing w:after="0" w:line="240" w:lineRule="auto"/>
        <w:ind w:firstLine="857"/>
        <w:jc w:val="both"/>
        <w:rPr>
          <w:rFonts w:ascii="Times New Roman" w:eastAsia="Times New Roman" w:hAnsi="Times New Roman" w:cs="Times New Roman"/>
          <w:sz w:val="24"/>
          <w:szCs w:val="24"/>
        </w:rPr>
      </w:pPr>
    </w:p>
    <w:p w:rsidR="002D717B" w:rsidRPr="009B6D2B" w:rsidRDefault="002D717B" w:rsidP="009B6D2B">
      <w:pPr>
        <w:spacing w:after="0" w:line="240" w:lineRule="auto"/>
        <w:ind w:firstLine="857"/>
        <w:jc w:val="center"/>
        <w:rPr>
          <w:rFonts w:ascii="Times New Roman" w:eastAsia="Times New Roman" w:hAnsi="Times New Roman" w:cs="Times New Roman"/>
          <w:b/>
          <w:i/>
          <w:sz w:val="24"/>
          <w:szCs w:val="24"/>
        </w:rPr>
      </w:pPr>
      <w:r w:rsidRPr="009B6D2B">
        <w:rPr>
          <w:rFonts w:ascii="Times New Roman" w:eastAsia="Times New Roman" w:hAnsi="Times New Roman" w:cs="Times New Roman"/>
          <w:b/>
          <w:i/>
          <w:sz w:val="24"/>
          <w:szCs w:val="24"/>
        </w:rPr>
        <w:t>16. Отчет по делопроизводству</w:t>
      </w:r>
    </w:p>
    <w:p w:rsidR="00ED0358" w:rsidRDefault="00ED0358" w:rsidP="005E0B2B">
      <w:pPr>
        <w:pStyle w:val="26"/>
        <w:ind w:firstLine="708"/>
        <w:jc w:val="both"/>
        <w:rPr>
          <w:rFonts w:ascii="Times New Roman" w:hAnsi="Times New Roman" w:cs="Times New Roman"/>
          <w:sz w:val="24"/>
        </w:rPr>
      </w:pPr>
    </w:p>
    <w:p w:rsidR="00386ED2" w:rsidRPr="005E0B2B" w:rsidRDefault="00386ED2" w:rsidP="005E0B2B">
      <w:pPr>
        <w:pStyle w:val="26"/>
        <w:ind w:firstLine="708"/>
        <w:jc w:val="both"/>
        <w:rPr>
          <w:rFonts w:ascii="Times New Roman" w:hAnsi="Times New Roman" w:cs="Times New Roman"/>
          <w:sz w:val="24"/>
        </w:rPr>
      </w:pPr>
      <w:r w:rsidRPr="005E0B2B">
        <w:rPr>
          <w:rFonts w:ascii="Times New Roman" w:hAnsi="Times New Roman" w:cs="Times New Roman"/>
          <w:sz w:val="24"/>
        </w:rPr>
        <w:t xml:space="preserve">За 9 месяцев 2017 года зарегистрировано– </w:t>
      </w:r>
      <w:r w:rsidRPr="005E0B2B">
        <w:rPr>
          <w:rFonts w:ascii="Times New Roman" w:hAnsi="Times New Roman" w:cs="Times New Roman"/>
          <w:bCs/>
          <w:sz w:val="24"/>
        </w:rPr>
        <w:t>390</w:t>
      </w:r>
      <w:r w:rsidRPr="005E0B2B">
        <w:rPr>
          <w:rFonts w:ascii="Times New Roman" w:hAnsi="Times New Roman" w:cs="Times New Roman"/>
          <w:sz w:val="24"/>
        </w:rPr>
        <w:t xml:space="preserve"> постановлений  и </w:t>
      </w:r>
      <w:r w:rsidRPr="005E0B2B">
        <w:rPr>
          <w:rFonts w:ascii="Times New Roman" w:hAnsi="Times New Roman" w:cs="Times New Roman"/>
          <w:bCs/>
          <w:sz w:val="24"/>
        </w:rPr>
        <w:t>262</w:t>
      </w:r>
      <w:r w:rsidRPr="005E0B2B">
        <w:rPr>
          <w:rFonts w:ascii="Times New Roman" w:hAnsi="Times New Roman" w:cs="Times New Roman"/>
          <w:sz w:val="24"/>
        </w:rPr>
        <w:t xml:space="preserve"> распоряжений.  </w:t>
      </w:r>
    </w:p>
    <w:p w:rsidR="00ED0358" w:rsidRDefault="00386ED2" w:rsidP="005E0B2B">
      <w:pPr>
        <w:pStyle w:val="26"/>
        <w:ind w:firstLine="708"/>
        <w:jc w:val="both"/>
        <w:rPr>
          <w:rFonts w:ascii="Times New Roman" w:hAnsi="Times New Roman" w:cs="Times New Roman"/>
          <w:sz w:val="24"/>
        </w:rPr>
      </w:pPr>
      <w:r w:rsidRPr="005E0B2B">
        <w:rPr>
          <w:rFonts w:ascii="Times New Roman" w:hAnsi="Times New Roman" w:cs="Times New Roman"/>
          <w:sz w:val="24"/>
        </w:rPr>
        <w:t>Из них:</w:t>
      </w:r>
    </w:p>
    <w:p w:rsidR="00386ED2" w:rsidRPr="005E0B2B" w:rsidRDefault="00386ED2" w:rsidP="00ED0358">
      <w:pPr>
        <w:pStyle w:val="26"/>
        <w:jc w:val="both"/>
        <w:rPr>
          <w:rFonts w:ascii="Times New Roman" w:hAnsi="Times New Roman" w:cs="Times New Roman"/>
          <w:sz w:val="24"/>
        </w:rPr>
      </w:pPr>
      <w:r w:rsidRPr="005E0B2B">
        <w:rPr>
          <w:rFonts w:ascii="Times New Roman" w:hAnsi="Times New Roman" w:cs="Times New Roman"/>
          <w:sz w:val="24"/>
        </w:rPr>
        <w:t>371 –  постановлений администрации МО «Цильнинский район»;</w:t>
      </w:r>
    </w:p>
    <w:p w:rsidR="00386ED2" w:rsidRPr="005E0B2B" w:rsidRDefault="00386ED2" w:rsidP="00ED0358">
      <w:pPr>
        <w:pStyle w:val="26"/>
        <w:jc w:val="both"/>
        <w:rPr>
          <w:rFonts w:ascii="Times New Roman" w:hAnsi="Times New Roman" w:cs="Times New Roman"/>
          <w:sz w:val="24"/>
        </w:rPr>
      </w:pPr>
      <w:r w:rsidRPr="005E0B2B">
        <w:rPr>
          <w:rFonts w:ascii="Times New Roman" w:hAnsi="Times New Roman" w:cs="Times New Roman"/>
          <w:sz w:val="24"/>
        </w:rPr>
        <w:t xml:space="preserve"> 19  –  постановлений Главы МО «Цильнинский район»;</w:t>
      </w:r>
    </w:p>
    <w:p w:rsidR="00386ED2" w:rsidRPr="005E0B2B" w:rsidRDefault="00386ED2" w:rsidP="00ED0358">
      <w:pPr>
        <w:pStyle w:val="26"/>
        <w:jc w:val="both"/>
        <w:rPr>
          <w:rFonts w:ascii="Times New Roman" w:hAnsi="Times New Roman" w:cs="Times New Roman"/>
          <w:sz w:val="24"/>
        </w:rPr>
      </w:pPr>
      <w:r w:rsidRPr="005E0B2B">
        <w:rPr>
          <w:rFonts w:ascii="Times New Roman" w:hAnsi="Times New Roman" w:cs="Times New Roman"/>
          <w:sz w:val="24"/>
        </w:rPr>
        <w:t>130 –  распоряжения по основной деятельности;</w:t>
      </w:r>
    </w:p>
    <w:p w:rsidR="00ED0358" w:rsidRDefault="00386ED2" w:rsidP="00ED0358">
      <w:pPr>
        <w:pStyle w:val="26"/>
        <w:jc w:val="both"/>
        <w:rPr>
          <w:rFonts w:ascii="Times New Roman" w:hAnsi="Times New Roman" w:cs="Times New Roman"/>
          <w:sz w:val="24"/>
        </w:rPr>
      </w:pPr>
      <w:r w:rsidRPr="005E0B2B">
        <w:rPr>
          <w:rFonts w:ascii="Times New Roman" w:hAnsi="Times New Roman" w:cs="Times New Roman"/>
          <w:sz w:val="24"/>
        </w:rPr>
        <w:lastRenderedPageBreak/>
        <w:t xml:space="preserve"> 62  –  распоряжений по личному составу(прием и увольнение);</w:t>
      </w:r>
    </w:p>
    <w:p w:rsidR="00386ED2" w:rsidRPr="005E0B2B" w:rsidRDefault="00386ED2" w:rsidP="00ED0358">
      <w:pPr>
        <w:pStyle w:val="26"/>
        <w:jc w:val="both"/>
        <w:rPr>
          <w:rFonts w:ascii="Times New Roman" w:hAnsi="Times New Roman" w:cs="Times New Roman"/>
          <w:sz w:val="24"/>
        </w:rPr>
      </w:pPr>
      <w:r w:rsidRPr="005E0B2B">
        <w:rPr>
          <w:rFonts w:ascii="Times New Roman" w:hAnsi="Times New Roman" w:cs="Times New Roman"/>
          <w:sz w:val="24"/>
        </w:rPr>
        <w:t>55</w:t>
      </w:r>
      <w:r w:rsidRPr="005E0B2B">
        <w:rPr>
          <w:rFonts w:ascii="Times New Roman" w:hAnsi="Times New Roman" w:cs="Times New Roman"/>
          <w:bCs/>
          <w:sz w:val="24"/>
        </w:rPr>
        <w:t xml:space="preserve"> </w:t>
      </w:r>
      <w:r w:rsidRPr="005E0B2B">
        <w:rPr>
          <w:rFonts w:ascii="Times New Roman" w:hAnsi="Times New Roman" w:cs="Times New Roman"/>
          <w:sz w:val="24"/>
        </w:rPr>
        <w:t xml:space="preserve">  -  распоряжений по отпускам;</w:t>
      </w:r>
    </w:p>
    <w:p w:rsidR="00386ED2" w:rsidRPr="005E0B2B" w:rsidRDefault="00386ED2" w:rsidP="00ED0358">
      <w:pPr>
        <w:pStyle w:val="26"/>
        <w:jc w:val="both"/>
        <w:rPr>
          <w:rFonts w:ascii="Times New Roman" w:hAnsi="Times New Roman" w:cs="Times New Roman"/>
          <w:sz w:val="24"/>
        </w:rPr>
      </w:pPr>
      <w:r w:rsidRPr="005E0B2B">
        <w:rPr>
          <w:rFonts w:ascii="Times New Roman" w:hAnsi="Times New Roman" w:cs="Times New Roman"/>
          <w:sz w:val="24"/>
        </w:rPr>
        <w:t xml:space="preserve"> </w:t>
      </w:r>
      <w:r w:rsidRPr="005E0B2B">
        <w:rPr>
          <w:rFonts w:ascii="Times New Roman" w:hAnsi="Times New Roman" w:cs="Times New Roman"/>
          <w:bCs/>
          <w:sz w:val="24"/>
        </w:rPr>
        <w:t xml:space="preserve">1 </w:t>
      </w:r>
      <w:r w:rsidRPr="005E0B2B">
        <w:rPr>
          <w:rFonts w:ascii="Times New Roman" w:hAnsi="Times New Roman" w:cs="Times New Roman"/>
          <w:sz w:val="24"/>
        </w:rPr>
        <w:t xml:space="preserve">    -  распоряжений по командировкам;</w:t>
      </w:r>
    </w:p>
    <w:p w:rsidR="00386ED2" w:rsidRPr="005E0B2B" w:rsidRDefault="00386ED2" w:rsidP="00ED0358">
      <w:pPr>
        <w:pStyle w:val="26"/>
        <w:jc w:val="both"/>
        <w:rPr>
          <w:rFonts w:ascii="Times New Roman" w:hAnsi="Times New Roman" w:cs="Times New Roman"/>
          <w:sz w:val="24"/>
        </w:rPr>
      </w:pPr>
      <w:r w:rsidRPr="005E0B2B">
        <w:rPr>
          <w:rFonts w:ascii="Times New Roman" w:hAnsi="Times New Roman" w:cs="Times New Roman"/>
          <w:bCs/>
          <w:sz w:val="24"/>
        </w:rPr>
        <w:t xml:space="preserve">14 </w:t>
      </w:r>
      <w:r w:rsidRPr="005E0B2B">
        <w:rPr>
          <w:rFonts w:ascii="Times New Roman" w:hAnsi="Times New Roman" w:cs="Times New Roman"/>
          <w:sz w:val="24"/>
        </w:rPr>
        <w:t xml:space="preserve"> -    распоряжений по больничному листу.</w:t>
      </w:r>
    </w:p>
    <w:p w:rsidR="00386ED2" w:rsidRPr="005E0B2B" w:rsidRDefault="00386ED2" w:rsidP="005E0B2B">
      <w:pPr>
        <w:pStyle w:val="26"/>
        <w:jc w:val="both"/>
        <w:rPr>
          <w:rFonts w:ascii="Times New Roman" w:hAnsi="Times New Roman" w:cs="Times New Roman"/>
          <w:sz w:val="24"/>
        </w:rPr>
      </w:pPr>
      <w:r w:rsidRPr="005E0B2B">
        <w:rPr>
          <w:rFonts w:ascii="Times New Roman" w:hAnsi="Times New Roman" w:cs="Times New Roman"/>
          <w:sz w:val="24"/>
        </w:rPr>
        <w:tab/>
      </w:r>
    </w:p>
    <w:p w:rsidR="00386ED2" w:rsidRPr="005E0B2B" w:rsidRDefault="00386ED2" w:rsidP="005E0B2B">
      <w:pPr>
        <w:pStyle w:val="26"/>
        <w:jc w:val="both"/>
        <w:rPr>
          <w:rFonts w:ascii="Times New Roman" w:hAnsi="Times New Roman" w:cs="Times New Roman"/>
          <w:sz w:val="24"/>
        </w:rPr>
      </w:pPr>
      <w:r w:rsidRPr="005E0B2B">
        <w:rPr>
          <w:rFonts w:ascii="Times New Roman" w:hAnsi="Times New Roman" w:cs="Times New Roman"/>
          <w:sz w:val="24"/>
        </w:rPr>
        <w:tab/>
        <w:t xml:space="preserve">Отделом организационного обеспечения по состоянию за 9 месяцев 2017 года зарегистрировано </w:t>
      </w:r>
      <w:r w:rsidRPr="005E0B2B">
        <w:rPr>
          <w:rFonts w:ascii="Times New Roman" w:hAnsi="Times New Roman" w:cs="Times New Roman"/>
          <w:bCs/>
          <w:sz w:val="24"/>
        </w:rPr>
        <w:t>47</w:t>
      </w:r>
      <w:r w:rsidRPr="005E0B2B">
        <w:rPr>
          <w:rFonts w:ascii="Times New Roman" w:hAnsi="Times New Roman" w:cs="Times New Roman"/>
          <w:sz w:val="24"/>
        </w:rPr>
        <w:t xml:space="preserve"> соглашений. Выдано </w:t>
      </w:r>
      <w:r w:rsidRPr="005E0B2B">
        <w:rPr>
          <w:rFonts w:ascii="Times New Roman" w:hAnsi="Times New Roman" w:cs="Times New Roman"/>
          <w:bCs/>
          <w:sz w:val="24"/>
        </w:rPr>
        <w:t>12</w:t>
      </w:r>
      <w:r w:rsidRPr="005E0B2B">
        <w:rPr>
          <w:rFonts w:ascii="Times New Roman" w:hAnsi="Times New Roman" w:cs="Times New Roman"/>
          <w:sz w:val="24"/>
        </w:rPr>
        <w:t xml:space="preserve"> доверенностей.</w:t>
      </w:r>
    </w:p>
    <w:p w:rsidR="00386ED2" w:rsidRPr="005E0B2B" w:rsidRDefault="00386ED2" w:rsidP="005E0B2B">
      <w:pPr>
        <w:pStyle w:val="26"/>
        <w:jc w:val="both"/>
        <w:rPr>
          <w:rFonts w:ascii="Times New Roman" w:hAnsi="Times New Roman" w:cs="Times New Roman"/>
          <w:sz w:val="24"/>
        </w:rPr>
      </w:pPr>
      <w:r w:rsidRPr="005E0B2B">
        <w:rPr>
          <w:rFonts w:ascii="Times New Roman" w:hAnsi="Times New Roman" w:cs="Times New Roman"/>
          <w:sz w:val="24"/>
        </w:rPr>
        <w:tab/>
        <w:t xml:space="preserve">Зарегистрировано </w:t>
      </w:r>
      <w:r w:rsidRPr="005E0B2B">
        <w:rPr>
          <w:rFonts w:ascii="Times New Roman" w:hAnsi="Times New Roman" w:cs="Times New Roman"/>
          <w:bCs/>
          <w:sz w:val="24"/>
        </w:rPr>
        <w:t>6140</w:t>
      </w:r>
      <w:r w:rsidRPr="005E0B2B">
        <w:rPr>
          <w:rFonts w:ascii="Times New Roman" w:hAnsi="Times New Roman" w:cs="Times New Roman"/>
          <w:sz w:val="24"/>
        </w:rPr>
        <w:t xml:space="preserve"> документов,  поступивших в адрес Главы муниципального образования «Цильнинский район». В это число входят  документы, поступившие по электронной почте, почтой и курьером. Поступило  факсограмм - 74. Документы,  полученные по факсу и по СЭД,  часто дублируются.  Исполнено </w:t>
      </w:r>
      <w:r w:rsidRPr="005E0B2B">
        <w:rPr>
          <w:rFonts w:ascii="Times New Roman" w:hAnsi="Times New Roman" w:cs="Times New Roman"/>
          <w:bCs/>
          <w:sz w:val="24"/>
        </w:rPr>
        <w:t>104</w:t>
      </w:r>
      <w:r w:rsidRPr="005E0B2B">
        <w:rPr>
          <w:rFonts w:ascii="Times New Roman" w:hAnsi="Times New Roman" w:cs="Times New Roman"/>
          <w:sz w:val="24"/>
        </w:rPr>
        <w:t xml:space="preserve"> контрольных поручений Правительства Ульяновской области. Администрацией муниципального образования «Цильнинский район» направлено  </w:t>
      </w:r>
      <w:r w:rsidRPr="005E0B2B">
        <w:rPr>
          <w:rFonts w:ascii="Times New Roman" w:hAnsi="Times New Roman" w:cs="Times New Roman"/>
          <w:bCs/>
          <w:sz w:val="24"/>
        </w:rPr>
        <w:t>1127</w:t>
      </w:r>
      <w:r w:rsidRPr="005E0B2B">
        <w:rPr>
          <w:rFonts w:ascii="Times New Roman" w:hAnsi="Times New Roman" w:cs="Times New Roman"/>
          <w:sz w:val="24"/>
        </w:rPr>
        <w:t xml:space="preserve">  исходящих документов в различные инстанции. </w:t>
      </w:r>
    </w:p>
    <w:p w:rsidR="00386ED2" w:rsidRPr="005E0B2B" w:rsidRDefault="00386ED2" w:rsidP="005E0B2B">
      <w:pPr>
        <w:pStyle w:val="26"/>
        <w:ind w:firstLine="708"/>
        <w:jc w:val="both"/>
        <w:rPr>
          <w:rFonts w:ascii="Times New Roman" w:hAnsi="Times New Roman" w:cs="Times New Roman"/>
          <w:sz w:val="24"/>
        </w:rPr>
      </w:pPr>
      <w:r w:rsidRPr="005E0B2B">
        <w:rPr>
          <w:rFonts w:ascii="Times New Roman" w:hAnsi="Times New Roman" w:cs="Times New Roman"/>
          <w:sz w:val="24"/>
        </w:rPr>
        <w:t xml:space="preserve">Отдельно ведется учет входящих документов по работе с обращениями граждан.  При этом  за 9 месяцев 2017 года поступило </w:t>
      </w:r>
      <w:r w:rsidRPr="005E0B2B">
        <w:rPr>
          <w:rFonts w:ascii="Times New Roman" w:hAnsi="Times New Roman" w:cs="Times New Roman"/>
          <w:bCs/>
          <w:sz w:val="24"/>
        </w:rPr>
        <w:t xml:space="preserve">400 </w:t>
      </w:r>
      <w:r w:rsidRPr="005E0B2B">
        <w:rPr>
          <w:rFonts w:ascii="Times New Roman" w:hAnsi="Times New Roman" w:cs="Times New Roman"/>
          <w:sz w:val="24"/>
        </w:rPr>
        <w:t xml:space="preserve">обращения. </w:t>
      </w:r>
    </w:p>
    <w:p w:rsidR="00386ED2" w:rsidRPr="005E0B2B" w:rsidRDefault="00386ED2" w:rsidP="005E0B2B">
      <w:pPr>
        <w:pStyle w:val="26"/>
        <w:jc w:val="both"/>
        <w:rPr>
          <w:rFonts w:ascii="Times New Roman" w:hAnsi="Times New Roman" w:cs="Times New Roman"/>
          <w:sz w:val="24"/>
        </w:rPr>
      </w:pPr>
      <w:r w:rsidRPr="005E0B2B">
        <w:rPr>
          <w:rFonts w:ascii="Times New Roman" w:hAnsi="Times New Roman" w:cs="Times New Roman"/>
          <w:sz w:val="24"/>
        </w:rPr>
        <w:t xml:space="preserve">       В администрации муниципального образования за 9 месяцев 2017 года проведено </w:t>
      </w:r>
      <w:r w:rsidRPr="005E0B2B">
        <w:rPr>
          <w:rFonts w:ascii="Times New Roman" w:hAnsi="Times New Roman" w:cs="Times New Roman"/>
          <w:bCs/>
          <w:sz w:val="24"/>
        </w:rPr>
        <w:t xml:space="preserve">104 </w:t>
      </w:r>
      <w:r w:rsidRPr="005E0B2B">
        <w:rPr>
          <w:rFonts w:ascii="Times New Roman" w:hAnsi="Times New Roman" w:cs="Times New Roman"/>
          <w:sz w:val="24"/>
        </w:rPr>
        <w:t xml:space="preserve">совещаний. Отделом организационного обеспечения по селам  Цильнинского района организовано </w:t>
      </w:r>
      <w:r w:rsidRPr="005E0B2B">
        <w:rPr>
          <w:rFonts w:ascii="Times New Roman" w:hAnsi="Times New Roman" w:cs="Times New Roman"/>
          <w:bCs/>
          <w:sz w:val="24"/>
        </w:rPr>
        <w:t>32</w:t>
      </w:r>
      <w:r w:rsidRPr="005E0B2B">
        <w:rPr>
          <w:rFonts w:ascii="Times New Roman" w:hAnsi="Times New Roman" w:cs="Times New Roman"/>
          <w:sz w:val="24"/>
        </w:rPr>
        <w:t xml:space="preserve"> собраний граждан.</w:t>
      </w:r>
    </w:p>
    <w:p w:rsidR="00386ED2" w:rsidRPr="005E0B2B" w:rsidRDefault="00386ED2" w:rsidP="005E0B2B">
      <w:pPr>
        <w:pStyle w:val="26"/>
        <w:jc w:val="both"/>
        <w:rPr>
          <w:rFonts w:ascii="Times New Roman" w:hAnsi="Times New Roman" w:cs="Times New Roman"/>
          <w:sz w:val="24"/>
        </w:rPr>
      </w:pPr>
    </w:p>
    <w:p w:rsidR="00386ED2" w:rsidRPr="005E0B2B" w:rsidRDefault="00386ED2" w:rsidP="005E0B2B">
      <w:pPr>
        <w:spacing w:after="0" w:line="240" w:lineRule="auto"/>
        <w:ind w:firstLine="857"/>
        <w:jc w:val="both"/>
        <w:rPr>
          <w:rFonts w:ascii="Times New Roman" w:eastAsia="Times New Roman" w:hAnsi="Times New Roman" w:cs="Times New Roman"/>
          <w:color w:val="FF0000"/>
          <w:sz w:val="24"/>
          <w:szCs w:val="24"/>
        </w:rPr>
      </w:pPr>
    </w:p>
    <w:p w:rsidR="002D717B" w:rsidRDefault="002D717B" w:rsidP="00DA0D02">
      <w:pPr>
        <w:spacing w:after="0" w:line="240" w:lineRule="auto"/>
        <w:jc w:val="center"/>
        <w:rPr>
          <w:rFonts w:ascii="Times New Roman" w:eastAsia="Times New Roman" w:hAnsi="Times New Roman" w:cs="Times New Roman"/>
          <w:b/>
          <w:i/>
          <w:sz w:val="24"/>
          <w:szCs w:val="24"/>
        </w:rPr>
      </w:pPr>
      <w:r w:rsidRPr="00DA0D02">
        <w:rPr>
          <w:rFonts w:ascii="Times New Roman" w:eastAsia="Times New Roman" w:hAnsi="Times New Roman" w:cs="Times New Roman"/>
          <w:b/>
          <w:i/>
          <w:sz w:val="24"/>
          <w:szCs w:val="24"/>
        </w:rPr>
        <w:t>17. Сектор по делам молодежи</w:t>
      </w:r>
    </w:p>
    <w:p w:rsidR="00DA0D02" w:rsidRPr="00DA0D02" w:rsidRDefault="00DA0D02" w:rsidP="00DA0D02">
      <w:pPr>
        <w:spacing w:after="0" w:line="240" w:lineRule="auto"/>
        <w:jc w:val="center"/>
        <w:rPr>
          <w:rFonts w:ascii="Times New Roman" w:eastAsia="Times New Roman" w:hAnsi="Times New Roman" w:cs="Times New Roman"/>
          <w:b/>
          <w:i/>
          <w:sz w:val="24"/>
          <w:szCs w:val="24"/>
        </w:rPr>
      </w:pPr>
    </w:p>
    <w:p w:rsidR="00211A8F" w:rsidRPr="005E0B2B" w:rsidRDefault="00211A8F" w:rsidP="005E0B2B">
      <w:pPr>
        <w:spacing w:after="0" w:line="240" w:lineRule="auto"/>
        <w:ind w:firstLine="708"/>
        <w:jc w:val="both"/>
        <w:rPr>
          <w:rFonts w:ascii="Times New Roman" w:hAnsi="Times New Roman" w:cs="Times New Roman"/>
          <w:color w:val="000000"/>
          <w:sz w:val="24"/>
          <w:szCs w:val="24"/>
        </w:rPr>
      </w:pPr>
      <w:r w:rsidRPr="005E0B2B">
        <w:rPr>
          <w:rFonts w:ascii="Times New Roman" w:hAnsi="Times New Roman" w:cs="Times New Roman"/>
          <w:sz w:val="24"/>
          <w:szCs w:val="24"/>
        </w:rPr>
        <w:t xml:space="preserve">На территории района проживают 6310 человек в возрасте от 14 до 35 лет или 24,2% от всего населения района, </w:t>
      </w:r>
      <w:r w:rsidRPr="005E0B2B">
        <w:rPr>
          <w:rFonts w:ascii="Times New Roman" w:hAnsi="Times New Roman" w:cs="Times New Roman"/>
          <w:color w:val="000000"/>
          <w:sz w:val="24"/>
          <w:szCs w:val="24"/>
        </w:rPr>
        <w:t>в том числе 296 студентов технологического техникума с. Большое Нагаткино, 2307 учащихся,  3707 - работающая молодежь. Организация работы с молодежью в районе строится в соответствии с муниципальной программой «Развитие молодежной политики на территории Цильнинского района» на 2016-2020 годы,</w:t>
      </w:r>
      <w:r w:rsidRPr="005E0B2B">
        <w:rPr>
          <w:rFonts w:ascii="Times New Roman" w:hAnsi="Times New Roman" w:cs="Times New Roman"/>
          <w:sz w:val="24"/>
          <w:szCs w:val="24"/>
        </w:rPr>
        <w:t xml:space="preserve"> утвержденной постановления администрации района от 14 декабря </w:t>
      </w:r>
      <w:smartTag w:uri="urn:schemas-microsoft-com:office:smarttags" w:element="metricconverter">
        <w:smartTagPr>
          <w:attr w:name="ProductID" w:val="2015 г"/>
        </w:smartTagPr>
        <w:r w:rsidRPr="005E0B2B">
          <w:rPr>
            <w:rFonts w:ascii="Times New Roman" w:hAnsi="Times New Roman" w:cs="Times New Roman"/>
            <w:sz w:val="24"/>
            <w:szCs w:val="24"/>
          </w:rPr>
          <w:t>2015 г</w:t>
        </w:r>
      </w:smartTag>
      <w:r w:rsidRPr="005E0B2B">
        <w:rPr>
          <w:rFonts w:ascii="Times New Roman" w:hAnsi="Times New Roman" w:cs="Times New Roman"/>
          <w:sz w:val="24"/>
          <w:szCs w:val="24"/>
        </w:rPr>
        <w:t xml:space="preserve">. № 800-П, состоящей из подпрограмм «Молодежь» и «Обеспечение жильем молодых семей». </w:t>
      </w:r>
      <w:r w:rsidRPr="005E0B2B">
        <w:rPr>
          <w:rFonts w:ascii="Times New Roman" w:hAnsi="Times New Roman" w:cs="Times New Roman"/>
          <w:color w:val="000000"/>
          <w:sz w:val="24"/>
          <w:szCs w:val="24"/>
        </w:rPr>
        <w:t xml:space="preserve"> </w:t>
      </w:r>
    </w:p>
    <w:p w:rsidR="00211A8F" w:rsidRPr="005E0B2B" w:rsidRDefault="00211A8F" w:rsidP="005E0B2B">
      <w:pPr>
        <w:spacing w:after="0" w:line="240" w:lineRule="auto"/>
        <w:ind w:firstLine="708"/>
        <w:jc w:val="both"/>
        <w:rPr>
          <w:rFonts w:ascii="Times New Roman" w:hAnsi="Times New Roman" w:cs="Times New Roman"/>
          <w:sz w:val="24"/>
          <w:szCs w:val="24"/>
        </w:rPr>
      </w:pPr>
      <w:r w:rsidRPr="005E0B2B">
        <w:rPr>
          <w:rFonts w:ascii="Times New Roman" w:hAnsi="Times New Roman" w:cs="Times New Roman"/>
          <w:sz w:val="24"/>
          <w:szCs w:val="24"/>
        </w:rPr>
        <w:t xml:space="preserve">Основными направлениями работы являются духовно-нравственное и военно-патриотическое воспитание, поддержка добровольческого движения, сотрудничество с общественными объединениями,  профилактика асоциальных проявлений в молодежной среде, участие в организации занятости молодежи, а также реализация творческого потенциала и поддержка талантливой молодежи. </w:t>
      </w:r>
    </w:p>
    <w:p w:rsidR="00211A8F" w:rsidRPr="005E0B2B" w:rsidRDefault="00211A8F" w:rsidP="00DA0D02">
      <w:pPr>
        <w:pStyle w:val="af6"/>
        <w:spacing w:before="0" w:after="0"/>
        <w:ind w:firstLine="708"/>
        <w:jc w:val="both"/>
        <w:rPr>
          <w:color w:val="000000"/>
        </w:rPr>
      </w:pPr>
      <w:r w:rsidRPr="005E0B2B">
        <w:rPr>
          <w:rStyle w:val="ab"/>
          <w:b w:val="0"/>
          <w:color w:val="000000"/>
        </w:rPr>
        <w:t>Главная задача</w:t>
      </w:r>
      <w:r w:rsidRPr="005E0B2B">
        <w:rPr>
          <w:rStyle w:val="apple-converted-space"/>
          <w:color w:val="000000"/>
        </w:rPr>
        <w:t> </w:t>
      </w:r>
      <w:r w:rsidRPr="005E0B2B">
        <w:t>проводимой в районе молодежной политики: обеспечить максимальное вовлечение молодых цильнинцев в реализацию программ социально-экономического развития района, области, страны, обеспечить их занятость и досуг.</w:t>
      </w:r>
    </w:p>
    <w:p w:rsidR="00211A8F" w:rsidRPr="005E0B2B" w:rsidRDefault="00211A8F" w:rsidP="005E0B2B">
      <w:pPr>
        <w:widowControl w:val="0"/>
        <w:autoSpaceDE w:val="0"/>
        <w:snapToGrid w:val="0"/>
        <w:spacing w:after="0" w:line="240" w:lineRule="auto"/>
        <w:ind w:firstLine="708"/>
        <w:jc w:val="both"/>
        <w:rPr>
          <w:rFonts w:ascii="Times New Roman" w:hAnsi="Times New Roman" w:cs="Times New Roman"/>
          <w:sz w:val="24"/>
          <w:szCs w:val="24"/>
        </w:rPr>
      </w:pPr>
    </w:p>
    <w:p w:rsidR="00211A8F" w:rsidRPr="005E0B2B" w:rsidRDefault="00211A8F" w:rsidP="005E0B2B">
      <w:pPr>
        <w:widowControl w:val="0"/>
        <w:autoSpaceDE w:val="0"/>
        <w:snapToGrid w:val="0"/>
        <w:spacing w:after="0" w:line="240" w:lineRule="auto"/>
        <w:ind w:firstLine="708"/>
        <w:jc w:val="both"/>
        <w:rPr>
          <w:rFonts w:ascii="Times New Roman" w:hAnsi="Times New Roman" w:cs="Times New Roman"/>
          <w:sz w:val="24"/>
          <w:szCs w:val="24"/>
        </w:rPr>
      </w:pPr>
    </w:p>
    <w:p w:rsidR="00211A8F" w:rsidRPr="00DA0D02" w:rsidRDefault="00211A8F" w:rsidP="005E0B2B">
      <w:pPr>
        <w:spacing w:after="0" w:line="240" w:lineRule="auto"/>
        <w:jc w:val="center"/>
        <w:rPr>
          <w:rFonts w:ascii="Times New Roman" w:hAnsi="Times New Roman" w:cs="Times New Roman"/>
          <w:i/>
          <w:sz w:val="24"/>
          <w:szCs w:val="24"/>
        </w:rPr>
      </w:pPr>
      <w:r w:rsidRPr="00DA0D02">
        <w:rPr>
          <w:rFonts w:ascii="Times New Roman" w:hAnsi="Times New Roman" w:cs="Times New Roman"/>
          <w:i/>
          <w:sz w:val="24"/>
          <w:szCs w:val="24"/>
        </w:rPr>
        <w:t xml:space="preserve">Патриотическое и духовно-нравственное воспитание. </w:t>
      </w:r>
    </w:p>
    <w:p w:rsidR="00DA0D02" w:rsidRDefault="00DA0D02" w:rsidP="005E0B2B">
      <w:pPr>
        <w:spacing w:after="0" w:line="240" w:lineRule="auto"/>
        <w:ind w:firstLine="708"/>
        <w:jc w:val="both"/>
        <w:rPr>
          <w:rFonts w:ascii="Times New Roman" w:hAnsi="Times New Roman" w:cs="Times New Roman"/>
          <w:sz w:val="24"/>
          <w:szCs w:val="24"/>
        </w:rPr>
      </w:pPr>
    </w:p>
    <w:p w:rsidR="00211A8F" w:rsidRPr="005E0B2B" w:rsidRDefault="00211A8F" w:rsidP="005E0B2B">
      <w:pPr>
        <w:spacing w:after="0" w:line="240" w:lineRule="auto"/>
        <w:ind w:firstLine="708"/>
        <w:jc w:val="both"/>
        <w:rPr>
          <w:rFonts w:ascii="Times New Roman" w:hAnsi="Times New Roman" w:cs="Times New Roman"/>
          <w:sz w:val="24"/>
          <w:szCs w:val="24"/>
        </w:rPr>
      </w:pPr>
      <w:r w:rsidRPr="005E0B2B">
        <w:rPr>
          <w:rFonts w:ascii="Times New Roman" w:hAnsi="Times New Roman" w:cs="Times New Roman"/>
          <w:sz w:val="24"/>
          <w:szCs w:val="24"/>
        </w:rPr>
        <w:t>В районе функционируют 7 патриотических клубов, сформированных на базе общеобразовательных школ (Большенагаткинская-«Щит», Покровская-«Орленок», Елховоозерская-«Багратион», Староалгашинская- «Катюша», Среднетимерсянская - «Патриот», Новоникулинская- «Патриот», Цильнинская – «Дозор»). Члены данных общественных объединений активно вступают в ряды «Юн армии», на данный момент таковых 35 человек.</w:t>
      </w:r>
    </w:p>
    <w:p w:rsidR="00211A8F" w:rsidRPr="005E0B2B" w:rsidRDefault="00211A8F" w:rsidP="005E0B2B">
      <w:pPr>
        <w:spacing w:after="0" w:line="240" w:lineRule="auto"/>
        <w:ind w:firstLine="708"/>
        <w:jc w:val="both"/>
        <w:rPr>
          <w:rFonts w:ascii="Times New Roman" w:hAnsi="Times New Roman" w:cs="Times New Roman"/>
          <w:sz w:val="24"/>
          <w:szCs w:val="24"/>
        </w:rPr>
      </w:pPr>
      <w:r w:rsidRPr="005E0B2B">
        <w:rPr>
          <w:rFonts w:ascii="Times New Roman" w:hAnsi="Times New Roman" w:cs="Times New Roman"/>
          <w:sz w:val="24"/>
          <w:szCs w:val="24"/>
        </w:rPr>
        <w:t>На протяжении 7 лет в дни зимних каникул проводится интеллектуальная игра «Что? Где? Когда?» среди школьников, посвященная Дню образования Ульяновской области. В этом году наши учащиеся приняли участие в областном флеш-мобе, посвященном этой знаменательной дате, а также в митинге, посвященном Дню воссоединения Крыма с РФ (18.03).</w:t>
      </w:r>
    </w:p>
    <w:p w:rsidR="00211A8F" w:rsidRPr="005E0B2B" w:rsidRDefault="00211A8F" w:rsidP="005E0B2B">
      <w:pPr>
        <w:spacing w:after="0" w:line="240" w:lineRule="auto"/>
        <w:ind w:firstLine="708"/>
        <w:jc w:val="both"/>
        <w:rPr>
          <w:rFonts w:ascii="Times New Roman" w:hAnsi="Times New Roman" w:cs="Times New Roman"/>
          <w:sz w:val="24"/>
          <w:szCs w:val="24"/>
        </w:rPr>
      </w:pPr>
      <w:r w:rsidRPr="005E0B2B">
        <w:rPr>
          <w:rFonts w:ascii="Times New Roman" w:hAnsi="Times New Roman" w:cs="Times New Roman"/>
          <w:sz w:val="24"/>
          <w:szCs w:val="24"/>
        </w:rPr>
        <w:lastRenderedPageBreak/>
        <w:t>14.02 делегация молодежи при поддержке районного отделения «Боевое братство» приняло участие областном мероприятии, посвященном дню вывода войск из р. Афганистан.</w:t>
      </w:r>
    </w:p>
    <w:p w:rsidR="00211A8F" w:rsidRPr="005E0B2B" w:rsidRDefault="00211A8F" w:rsidP="005E0B2B">
      <w:pPr>
        <w:spacing w:after="0" w:line="240" w:lineRule="auto"/>
        <w:ind w:firstLine="708"/>
        <w:jc w:val="both"/>
        <w:rPr>
          <w:rFonts w:ascii="Times New Roman" w:hAnsi="Times New Roman" w:cs="Times New Roman"/>
          <w:sz w:val="24"/>
          <w:szCs w:val="24"/>
        </w:rPr>
      </w:pPr>
      <w:r w:rsidRPr="005E0B2B">
        <w:rPr>
          <w:rFonts w:ascii="Times New Roman" w:hAnsi="Times New Roman" w:cs="Times New Roman"/>
          <w:sz w:val="24"/>
          <w:szCs w:val="24"/>
        </w:rPr>
        <w:t xml:space="preserve">  В целях патриотического воспитания молодежи, стало доброй традицией, приглашать с выступлениями поисковый отряд «Святой Гавриил» из г. Димитровграда (24.05). Во время этих встреч ребятам рассказывают о поисковой деятельности, демонстрируют фотографии с мест раскопок и экспонаты. </w:t>
      </w:r>
    </w:p>
    <w:p w:rsidR="00211A8F" w:rsidRPr="005E0B2B" w:rsidRDefault="00211A8F" w:rsidP="005E0B2B">
      <w:pPr>
        <w:spacing w:after="0" w:line="240" w:lineRule="auto"/>
        <w:ind w:firstLine="708"/>
        <w:jc w:val="both"/>
        <w:rPr>
          <w:rFonts w:ascii="Times New Roman" w:hAnsi="Times New Roman" w:cs="Times New Roman"/>
          <w:sz w:val="24"/>
          <w:szCs w:val="24"/>
        </w:rPr>
      </w:pPr>
      <w:r w:rsidRPr="005E0B2B">
        <w:rPr>
          <w:rFonts w:ascii="Times New Roman" w:hAnsi="Times New Roman" w:cs="Times New Roman"/>
          <w:sz w:val="24"/>
          <w:szCs w:val="24"/>
        </w:rPr>
        <w:t>Так же победители районных отборочных этапов (17.02) областных конкурсов агит. бригад «Горжусь тобой, моя Россия» команда из Новоалгашинской школы заняла 2 место (06.04), молодежных хоровых коллективов, посвященного году экологии команда молодых педагогов и родителей из д/с «Ромашка» заняла 3 место (23.03).</w:t>
      </w:r>
      <w:r w:rsidRPr="005E0B2B">
        <w:rPr>
          <w:rFonts w:ascii="Times New Roman" w:hAnsi="Times New Roman" w:cs="Times New Roman"/>
          <w:sz w:val="24"/>
          <w:szCs w:val="24"/>
          <w:lang w:eastAsia="en-US"/>
        </w:rPr>
        <w:t xml:space="preserve"> В районном отборочном смотре строя и песни (20.02) приняло участие 156 участников.</w:t>
      </w:r>
      <w:r w:rsidRPr="005E0B2B">
        <w:rPr>
          <w:rFonts w:ascii="Times New Roman" w:hAnsi="Times New Roman" w:cs="Times New Roman"/>
          <w:sz w:val="24"/>
          <w:szCs w:val="24"/>
        </w:rPr>
        <w:t xml:space="preserve"> </w:t>
      </w:r>
    </w:p>
    <w:p w:rsidR="00211A8F" w:rsidRPr="005E0B2B" w:rsidRDefault="00211A8F" w:rsidP="005E0B2B">
      <w:pPr>
        <w:spacing w:after="0" w:line="240" w:lineRule="auto"/>
        <w:ind w:firstLine="708"/>
        <w:jc w:val="both"/>
        <w:rPr>
          <w:rFonts w:ascii="Times New Roman" w:hAnsi="Times New Roman" w:cs="Times New Roman"/>
          <w:sz w:val="24"/>
          <w:szCs w:val="24"/>
        </w:rPr>
      </w:pPr>
      <w:r w:rsidRPr="005E0B2B">
        <w:rPr>
          <w:rFonts w:ascii="Times New Roman" w:hAnsi="Times New Roman" w:cs="Times New Roman"/>
          <w:sz w:val="24"/>
          <w:szCs w:val="24"/>
        </w:rPr>
        <w:t xml:space="preserve">С каждым годом увеличивается охват участников акции «Я, гражданин России!», во время которой молодым гражданам вручаются паспорта, сувениры от Главы района и молодые граждане произносят клятву (по сентябрь включительно более 170 чел.). </w:t>
      </w:r>
    </w:p>
    <w:p w:rsidR="00211A8F" w:rsidRPr="005E0B2B" w:rsidRDefault="00211A8F" w:rsidP="005E0B2B">
      <w:pPr>
        <w:spacing w:after="0" w:line="240" w:lineRule="auto"/>
        <w:ind w:firstLine="708"/>
        <w:jc w:val="both"/>
        <w:rPr>
          <w:rFonts w:ascii="Times New Roman" w:hAnsi="Times New Roman" w:cs="Times New Roman"/>
          <w:sz w:val="24"/>
          <w:szCs w:val="24"/>
        </w:rPr>
      </w:pPr>
      <w:r w:rsidRPr="005E0B2B">
        <w:rPr>
          <w:rFonts w:ascii="Times New Roman" w:hAnsi="Times New Roman" w:cs="Times New Roman"/>
          <w:sz w:val="24"/>
          <w:szCs w:val="24"/>
        </w:rPr>
        <w:t>Неизменным остается проведение Дня призывника (21.04), во время которого будущие солдаты возлагают цветы к памятнику погибшим в годы Великой Отечественной войны, с напутственными словами к ним обращаются матери, священнослужители, ветераны, руководство района вручает сувениры.  13.07 впервые проведена торжественная встреча демобилизованных из ВС РФ на которой Глава района вручил 18 демобилизованным и их матерям подарки и цветы.</w:t>
      </w:r>
    </w:p>
    <w:p w:rsidR="00211A8F" w:rsidRPr="005E0B2B" w:rsidRDefault="00211A8F" w:rsidP="005E0B2B">
      <w:pPr>
        <w:spacing w:after="0" w:line="240" w:lineRule="auto"/>
        <w:ind w:firstLine="708"/>
        <w:jc w:val="both"/>
        <w:rPr>
          <w:rFonts w:ascii="Times New Roman" w:hAnsi="Times New Roman" w:cs="Times New Roman"/>
          <w:sz w:val="24"/>
          <w:szCs w:val="24"/>
        </w:rPr>
      </w:pPr>
      <w:r w:rsidRPr="005E0B2B">
        <w:rPr>
          <w:rFonts w:ascii="Times New Roman" w:hAnsi="Times New Roman" w:cs="Times New Roman"/>
          <w:sz w:val="24"/>
          <w:szCs w:val="24"/>
        </w:rPr>
        <w:t xml:space="preserve">Большой популярностью пользуется проведение акций «Бессмертный полк», «Георгиевская ленточка» (1200 участников), «Зажги свечу» (500 чел.), салют. 22.04. 6 школ района приняли участие в международной акции «Тест по истории Великой Отечественной войны». В данное время патриотические клубы приступили к реализации очередного проекта по сохранению живых воспоминаний очевидцев и участников боевых действий в Анголе, Корее, Кубе, Афганистане, тружеников тыла времен Великой Отечественной войны (видеоинтервью). </w:t>
      </w:r>
    </w:p>
    <w:p w:rsidR="00211A8F" w:rsidRPr="005E0B2B" w:rsidRDefault="00211A8F" w:rsidP="005E0B2B">
      <w:pPr>
        <w:spacing w:after="0" w:line="240" w:lineRule="auto"/>
        <w:ind w:firstLine="708"/>
        <w:jc w:val="both"/>
        <w:rPr>
          <w:rFonts w:ascii="Times New Roman" w:hAnsi="Times New Roman" w:cs="Times New Roman"/>
          <w:sz w:val="24"/>
          <w:szCs w:val="24"/>
        </w:rPr>
      </w:pPr>
      <w:r w:rsidRPr="005E0B2B">
        <w:rPr>
          <w:rFonts w:ascii="Times New Roman" w:hAnsi="Times New Roman" w:cs="Times New Roman"/>
          <w:sz w:val="24"/>
          <w:szCs w:val="24"/>
        </w:rPr>
        <w:t>При активном участии молодежи проведены субботники по благоустройству сел  района и восстановлению парка с. Большое Нагаткино (19.05,</w:t>
      </w:r>
      <w:r w:rsidRPr="005E0B2B">
        <w:rPr>
          <w:rFonts w:ascii="Times New Roman" w:hAnsi="Times New Roman" w:cs="Times New Roman"/>
          <w:sz w:val="24"/>
          <w:szCs w:val="24"/>
          <w:lang w:eastAsia="en-US"/>
        </w:rPr>
        <w:t xml:space="preserve"> 15,22,29.09</w:t>
      </w:r>
      <w:r w:rsidRPr="005E0B2B">
        <w:rPr>
          <w:rFonts w:ascii="Times New Roman" w:hAnsi="Times New Roman" w:cs="Times New Roman"/>
          <w:sz w:val="24"/>
          <w:szCs w:val="24"/>
        </w:rPr>
        <w:t xml:space="preserve"> ).</w:t>
      </w:r>
    </w:p>
    <w:p w:rsidR="00211A8F" w:rsidRPr="005E0B2B" w:rsidRDefault="00211A8F" w:rsidP="005E0B2B">
      <w:pPr>
        <w:spacing w:after="0" w:line="240" w:lineRule="auto"/>
        <w:ind w:firstLine="708"/>
        <w:jc w:val="both"/>
        <w:rPr>
          <w:rFonts w:ascii="Times New Roman" w:hAnsi="Times New Roman" w:cs="Times New Roman"/>
          <w:sz w:val="24"/>
          <w:szCs w:val="24"/>
        </w:rPr>
      </w:pPr>
      <w:r w:rsidRPr="005E0B2B">
        <w:rPr>
          <w:rFonts w:ascii="Times New Roman" w:hAnsi="Times New Roman" w:cs="Times New Roman"/>
          <w:sz w:val="24"/>
          <w:szCs w:val="24"/>
        </w:rPr>
        <w:t>Хотелось бы отметить, что без поддержки общественных организаций работа имела бы свои трудности, по - этому в вопросах патриотического воспитания молодёжи  активно взаимодействуем с такими  общественными объединениями и организациями,  как:  районный Совет ветеранов войны, труда Вооруженных сил и Правоохранительных органов (П.Я Уфимкин), «Боевое братство» (Г.П. Ермилов), военно-патриотические клубы и  учебные заведения района.</w:t>
      </w:r>
    </w:p>
    <w:p w:rsidR="00211A8F" w:rsidRPr="005E0B2B" w:rsidRDefault="00211A8F" w:rsidP="005E0B2B">
      <w:pPr>
        <w:spacing w:after="0" w:line="240" w:lineRule="auto"/>
        <w:ind w:firstLine="708"/>
        <w:jc w:val="both"/>
        <w:rPr>
          <w:rFonts w:ascii="Times New Roman" w:hAnsi="Times New Roman" w:cs="Times New Roman"/>
          <w:sz w:val="24"/>
          <w:szCs w:val="24"/>
        </w:rPr>
      </w:pPr>
      <w:r w:rsidRPr="005E0B2B">
        <w:rPr>
          <w:rFonts w:ascii="Times New Roman" w:hAnsi="Times New Roman" w:cs="Times New Roman"/>
          <w:sz w:val="24"/>
          <w:szCs w:val="24"/>
        </w:rPr>
        <w:t>В целях совершенствования допризывной подготовки граждан, и исполнения распоряжения Правительства Российской Федерации от 03.02.2010 №134-р «О концепции федеральной системы подготовки граждан Российской Федерации к военной службе на период до 2020 года», протокола заседания межведомственной комиссии по подготовке граждан Российской Федерации к военной службе и военно-патриотическому воспитанию от 30.06.2015 № 10, распоряжения Губернатора Ульяновской области от 20.01.2016 №39-р «Об утверждении региональной программы «Подготовка граждан Ульяновской области к военной службе на 2016-2020 годы», постановлением администрации МО «Цильнинский район» от 18.04.2017 №156-П создан центр подготовки граждан к военной службе и военно-патриотического воспитания на базе муниципального общеобразовательного учреждения Большенагаткинской средней школы. Начальником центра назначен директор муниципального общеобразовательного учреждения Большенагаткинской средней школы Ратаев Сергей Владимирович. Этим же постановлением утверждено Положение о центре и состав Совета центра в который вошли  еще 12 человек из числа представителей Глав администраций поселений, работников администрации района, полиции, здравоохранения, образования, военного комиссариата и общественных организаций. Центр будет осуществлять выполнение следующих задач:</w:t>
      </w:r>
    </w:p>
    <w:p w:rsidR="00211A8F" w:rsidRPr="005E0B2B" w:rsidRDefault="00211A8F" w:rsidP="005E0B2B">
      <w:pPr>
        <w:spacing w:after="0" w:line="240" w:lineRule="auto"/>
        <w:ind w:firstLine="708"/>
        <w:jc w:val="both"/>
        <w:rPr>
          <w:rFonts w:ascii="Times New Roman" w:hAnsi="Times New Roman" w:cs="Times New Roman"/>
          <w:sz w:val="24"/>
          <w:szCs w:val="24"/>
        </w:rPr>
      </w:pPr>
      <w:r w:rsidRPr="005E0B2B">
        <w:rPr>
          <w:rFonts w:ascii="Times New Roman" w:hAnsi="Times New Roman" w:cs="Times New Roman"/>
          <w:sz w:val="24"/>
          <w:szCs w:val="24"/>
        </w:rPr>
        <w:lastRenderedPageBreak/>
        <w:t>- Обучение граждан начальным знаниям в области обороны.</w:t>
      </w:r>
    </w:p>
    <w:p w:rsidR="00211A8F" w:rsidRPr="005E0B2B" w:rsidRDefault="00211A8F" w:rsidP="005E0B2B">
      <w:pPr>
        <w:spacing w:after="0" w:line="240" w:lineRule="auto"/>
        <w:ind w:firstLine="708"/>
        <w:jc w:val="both"/>
        <w:rPr>
          <w:rFonts w:ascii="Times New Roman" w:hAnsi="Times New Roman" w:cs="Times New Roman"/>
          <w:sz w:val="24"/>
          <w:szCs w:val="24"/>
        </w:rPr>
      </w:pPr>
      <w:r w:rsidRPr="005E0B2B">
        <w:rPr>
          <w:rFonts w:ascii="Times New Roman" w:hAnsi="Times New Roman" w:cs="Times New Roman"/>
          <w:sz w:val="24"/>
          <w:szCs w:val="24"/>
        </w:rPr>
        <w:t>- Подготовка граждан по основам военной службы в образовательных организациях в рамках освоения образовательной программы среднего общего образования или среднего профессионального образования и учебных пунктах.</w:t>
      </w:r>
    </w:p>
    <w:p w:rsidR="00211A8F" w:rsidRPr="005E0B2B" w:rsidRDefault="00211A8F" w:rsidP="005E0B2B">
      <w:pPr>
        <w:spacing w:after="0" w:line="240" w:lineRule="auto"/>
        <w:ind w:firstLine="708"/>
        <w:jc w:val="both"/>
        <w:rPr>
          <w:rFonts w:ascii="Times New Roman" w:hAnsi="Times New Roman" w:cs="Times New Roman"/>
          <w:sz w:val="24"/>
          <w:szCs w:val="24"/>
        </w:rPr>
      </w:pPr>
      <w:r w:rsidRPr="005E0B2B">
        <w:rPr>
          <w:rFonts w:ascii="Times New Roman" w:hAnsi="Times New Roman" w:cs="Times New Roman"/>
          <w:sz w:val="24"/>
          <w:szCs w:val="24"/>
        </w:rPr>
        <w:t>- Военно-патриотическое воспитание.</w:t>
      </w:r>
    </w:p>
    <w:p w:rsidR="00211A8F" w:rsidRPr="005E0B2B" w:rsidRDefault="00211A8F" w:rsidP="005E0B2B">
      <w:pPr>
        <w:spacing w:after="0" w:line="240" w:lineRule="auto"/>
        <w:ind w:firstLine="708"/>
        <w:jc w:val="both"/>
        <w:rPr>
          <w:rFonts w:ascii="Times New Roman" w:hAnsi="Times New Roman" w:cs="Times New Roman"/>
          <w:sz w:val="24"/>
          <w:szCs w:val="24"/>
        </w:rPr>
      </w:pPr>
      <w:r w:rsidRPr="005E0B2B">
        <w:rPr>
          <w:rFonts w:ascii="Times New Roman" w:hAnsi="Times New Roman" w:cs="Times New Roman"/>
          <w:sz w:val="24"/>
          <w:szCs w:val="24"/>
        </w:rPr>
        <w:t xml:space="preserve">Также в целях сохранения исторической памяти о Великой Отечественной войне и обеспечения эффекта сопричастности молодого поколения с великими историческими событиями в районе создан местный штаб Всероссийского общественного движения «Волонтеры Победы», который  со 146000 добровольцев со всей России  и 300 активными участниками из Ульяновской области будет осуществлять свою работу по направлениям: помощь ветеранам, благоустройство памятных мест, участие в исторических квестах, проведении дней единых действий, сопровождение шествий, посвященных дню  Победы. Председателем местного штаба избран Разенков С.М. </w:t>
      </w:r>
    </w:p>
    <w:p w:rsidR="00211A8F" w:rsidRPr="005E0B2B" w:rsidRDefault="00211A8F" w:rsidP="005E0B2B">
      <w:pPr>
        <w:spacing w:after="0" w:line="240" w:lineRule="auto"/>
        <w:ind w:firstLine="709"/>
        <w:jc w:val="both"/>
        <w:rPr>
          <w:rFonts w:ascii="Times New Roman" w:hAnsi="Times New Roman" w:cs="Times New Roman"/>
          <w:sz w:val="24"/>
          <w:szCs w:val="24"/>
        </w:rPr>
      </w:pPr>
      <w:r w:rsidRPr="005E0B2B">
        <w:rPr>
          <w:rFonts w:ascii="Times New Roman" w:hAnsi="Times New Roman" w:cs="Times New Roman"/>
          <w:sz w:val="24"/>
          <w:szCs w:val="24"/>
        </w:rPr>
        <w:t>Охват молодежи по данному направлению составил более (по июнь включительно) более 5000 человек.</w:t>
      </w:r>
    </w:p>
    <w:p w:rsidR="00211A8F" w:rsidRPr="005E0B2B" w:rsidRDefault="00211A8F" w:rsidP="005E0B2B">
      <w:pPr>
        <w:spacing w:after="0" w:line="240" w:lineRule="auto"/>
        <w:ind w:firstLine="709"/>
        <w:jc w:val="both"/>
        <w:rPr>
          <w:rFonts w:ascii="Times New Roman" w:hAnsi="Times New Roman" w:cs="Times New Roman"/>
          <w:sz w:val="24"/>
          <w:szCs w:val="24"/>
        </w:rPr>
      </w:pPr>
    </w:p>
    <w:p w:rsidR="00211A8F" w:rsidRPr="00DA0D02" w:rsidRDefault="00211A8F" w:rsidP="005E0B2B">
      <w:pPr>
        <w:spacing w:after="0" w:line="240" w:lineRule="auto"/>
        <w:ind w:firstLine="709"/>
        <w:jc w:val="center"/>
        <w:rPr>
          <w:rFonts w:ascii="Times New Roman" w:hAnsi="Times New Roman" w:cs="Times New Roman"/>
          <w:i/>
          <w:sz w:val="24"/>
          <w:szCs w:val="24"/>
        </w:rPr>
      </w:pPr>
      <w:r w:rsidRPr="00DA0D02">
        <w:rPr>
          <w:rFonts w:ascii="Times New Roman" w:hAnsi="Times New Roman" w:cs="Times New Roman"/>
          <w:i/>
          <w:sz w:val="24"/>
          <w:szCs w:val="24"/>
        </w:rPr>
        <w:t>2. Добровольчество (волонтерство).</w:t>
      </w:r>
    </w:p>
    <w:p w:rsidR="00211A8F" w:rsidRPr="005E0B2B" w:rsidRDefault="00211A8F" w:rsidP="005E0B2B">
      <w:pPr>
        <w:spacing w:after="0" w:line="240" w:lineRule="auto"/>
        <w:jc w:val="both"/>
        <w:rPr>
          <w:rFonts w:ascii="Times New Roman" w:hAnsi="Times New Roman" w:cs="Times New Roman"/>
          <w:sz w:val="24"/>
          <w:szCs w:val="24"/>
        </w:rPr>
      </w:pPr>
    </w:p>
    <w:p w:rsidR="00211A8F" w:rsidRPr="005E0B2B" w:rsidRDefault="00211A8F" w:rsidP="00DA0D02">
      <w:pPr>
        <w:pStyle w:val="western"/>
        <w:spacing w:before="0" w:beforeAutospacing="0" w:after="0" w:afterAutospacing="0"/>
        <w:ind w:firstLine="706"/>
        <w:jc w:val="both"/>
        <w:rPr>
          <w:color w:val="000000"/>
        </w:rPr>
      </w:pPr>
      <w:r w:rsidRPr="005E0B2B">
        <w:t xml:space="preserve">На территории района функционируют волонтерские и добровольческие организации такие как: волонтерский центр «Добродея» созданный базе центра культуры и спорта р.п. Цильна, волонтерские объединения на базе технологического техникума, Большенагаткинской  и других школ, 14.06 принято в первое детское добровольное экологическое движение «Зеленые пионеры» 5 человек из Степноанненковской щколы. </w:t>
      </w:r>
      <w:r w:rsidRPr="005E0B2B">
        <w:rPr>
          <w:color w:val="000000"/>
        </w:rPr>
        <w:t xml:space="preserve">Продолжил деятельность молодежная добровольная дружина «Каспер» созданная для охраны общественного порядка в технологическом техникуме с. Большое Нагаткино. </w:t>
      </w:r>
    </w:p>
    <w:p w:rsidR="00211A8F" w:rsidRPr="005E0B2B" w:rsidRDefault="00211A8F" w:rsidP="00DA0D02">
      <w:pPr>
        <w:pStyle w:val="af6"/>
        <w:spacing w:before="0" w:after="0"/>
        <w:ind w:firstLine="708"/>
        <w:jc w:val="both"/>
      </w:pPr>
      <w:r w:rsidRPr="005E0B2B">
        <w:t xml:space="preserve">  Волонтерами проводятся акции, такие как  «Весенняя и осенняя неделя добра», «Внимание дети» в рамках которых ребята работают с незащищенными слоями населения, помогая им на дому, также  призывают жителей района соблюдать правила дорожного движения. </w:t>
      </w:r>
    </w:p>
    <w:p w:rsidR="00211A8F" w:rsidRPr="005E0B2B" w:rsidRDefault="00211A8F" w:rsidP="00DA0D02">
      <w:pPr>
        <w:pStyle w:val="af6"/>
        <w:spacing w:before="0" w:after="0"/>
        <w:ind w:firstLine="708"/>
        <w:jc w:val="both"/>
      </w:pPr>
      <w:r w:rsidRPr="005E0B2B">
        <w:t>01.06.  по инициативе членов молодежных советов, членов РСМ и волонтерских объединений организована и проведена благотворительная акция в областной детской клинической больнице им. Ю.Ф. Горячева (гематологическое отделение) (участвовало 11 волонтеров и около 20 больных детей), 02.08 в реабилитационном центре «Причал надежды» (участвовало 10 волонтеров и более 20 детей).</w:t>
      </w:r>
    </w:p>
    <w:p w:rsidR="00211A8F" w:rsidRPr="005E0B2B" w:rsidRDefault="00211A8F" w:rsidP="00DA0D02">
      <w:pPr>
        <w:pStyle w:val="af6"/>
        <w:spacing w:before="0" w:after="0"/>
        <w:ind w:firstLine="708"/>
        <w:jc w:val="both"/>
      </w:pPr>
      <w:r w:rsidRPr="005E0B2B">
        <w:rPr>
          <w:rStyle w:val="aff2"/>
          <w:i w:val="0"/>
          <w:iCs w:val="0"/>
          <w:color w:val="000000"/>
        </w:rPr>
        <w:t xml:space="preserve">В целях поддержки и развития добровольчества среди молодежи района 02.04.2017 г. </w:t>
      </w:r>
      <w:r w:rsidRPr="005E0B2B">
        <w:rPr>
          <w:color w:val="000000"/>
        </w:rPr>
        <w:t xml:space="preserve">проведен  </w:t>
      </w:r>
      <w:r w:rsidRPr="005E0B2B">
        <w:rPr>
          <w:color w:val="000000"/>
          <w:lang w:val="en-US"/>
        </w:rPr>
        <w:t>III</w:t>
      </w:r>
      <w:r w:rsidRPr="005E0B2B">
        <w:rPr>
          <w:color w:val="000000"/>
        </w:rPr>
        <w:t xml:space="preserve"> открытый съезд Цильнинского молодежного движения волонтерского центра «Добродея»</w:t>
      </w:r>
      <w:r w:rsidRPr="005E0B2B">
        <w:t xml:space="preserve">. В съезде приняли  участие представители актива молодежных объединений волонтерской направленности всего района (90 чел., 6 школ). </w:t>
      </w:r>
    </w:p>
    <w:p w:rsidR="00211A8F" w:rsidRPr="005E0B2B" w:rsidRDefault="00211A8F" w:rsidP="005E0B2B">
      <w:pPr>
        <w:spacing w:after="0" w:line="240" w:lineRule="auto"/>
        <w:jc w:val="both"/>
        <w:rPr>
          <w:rFonts w:ascii="Times New Roman" w:hAnsi="Times New Roman" w:cs="Times New Roman"/>
          <w:sz w:val="24"/>
          <w:szCs w:val="24"/>
        </w:rPr>
      </w:pPr>
      <w:r w:rsidRPr="005E0B2B">
        <w:rPr>
          <w:rFonts w:ascii="Times New Roman" w:hAnsi="Times New Roman" w:cs="Times New Roman"/>
          <w:sz w:val="24"/>
          <w:szCs w:val="24"/>
        </w:rPr>
        <w:tab/>
        <w:t xml:space="preserve">Для изучения опыта волонтерства, повышения квалификации, молодежный актив принял участие в </w:t>
      </w:r>
      <w:r w:rsidRPr="005E0B2B">
        <w:rPr>
          <w:rFonts w:ascii="Times New Roman" w:hAnsi="Times New Roman" w:cs="Times New Roman"/>
          <w:sz w:val="24"/>
          <w:szCs w:val="24"/>
          <w:lang w:val="en-US"/>
        </w:rPr>
        <w:t>IV</w:t>
      </w:r>
      <w:r w:rsidRPr="005E0B2B">
        <w:rPr>
          <w:rFonts w:ascii="Times New Roman" w:hAnsi="Times New Roman" w:cs="Times New Roman"/>
          <w:sz w:val="24"/>
          <w:szCs w:val="24"/>
        </w:rPr>
        <w:t xml:space="preserve"> открытом областном съезде волонтеров Ульяновской области «Мой путь – служение» Ульяновского регионального молодежного движения «Равный-равному» 24.02.2017 (г. Ульяновск) (22 чел.) и организовано участие 02-07.04 в </w:t>
      </w:r>
      <w:r w:rsidRPr="005E0B2B">
        <w:rPr>
          <w:rFonts w:ascii="Times New Roman" w:hAnsi="Times New Roman" w:cs="Times New Roman"/>
          <w:sz w:val="24"/>
          <w:szCs w:val="24"/>
          <w:lang w:val="en-US"/>
        </w:rPr>
        <w:t>IV</w:t>
      </w:r>
      <w:r w:rsidRPr="005E0B2B">
        <w:rPr>
          <w:rFonts w:ascii="Times New Roman" w:hAnsi="Times New Roman" w:cs="Times New Roman"/>
          <w:sz w:val="24"/>
          <w:szCs w:val="24"/>
        </w:rPr>
        <w:t xml:space="preserve"> открытом областном фестивале волонтеров «Мы сильны семьей!» (г. Димитровград, 3 чел.).  И по итогам </w:t>
      </w:r>
      <w:r w:rsidRPr="005E0B2B">
        <w:rPr>
          <w:rFonts w:ascii="Times New Roman" w:hAnsi="Times New Roman" w:cs="Times New Roman"/>
          <w:sz w:val="24"/>
          <w:szCs w:val="24"/>
          <w:lang w:val="en-US"/>
        </w:rPr>
        <w:t>IX</w:t>
      </w:r>
      <w:r w:rsidRPr="005E0B2B">
        <w:rPr>
          <w:rFonts w:ascii="Times New Roman" w:hAnsi="Times New Roman" w:cs="Times New Roman"/>
          <w:sz w:val="24"/>
          <w:szCs w:val="24"/>
        </w:rPr>
        <w:t xml:space="preserve"> областного конкурса «Волонтер-</w:t>
      </w:r>
      <w:r w:rsidRPr="005E0B2B">
        <w:rPr>
          <w:rFonts w:ascii="Times New Roman" w:hAnsi="Times New Roman" w:cs="Times New Roman"/>
          <w:sz w:val="24"/>
          <w:szCs w:val="24"/>
          <w:lang w:val="en-US"/>
        </w:rPr>
        <w:t>PROFI</w:t>
      </w:r>
      <w:r w:rsidRPr="005E0B2B">
        <w:rPr>
          <w:rFonts w:ascii="Times New Roman" w:hAnsi="Times New Roman" w:cs="Times New Roman"/>
          <w:sz w:val="24"/>
          <w:szCs w:val="24"/>
        </w:rPr>
        <w:t>» - 2016 волонтерский центр «Добродеи» занял за 3 место.</w:t>
      </w:r>
      <w:r w:rsidRPr="005E0B2B">
        <w:rPr>
          <w:rFonts w:ascii="Times New Roman" w:hAnsi="Times New Roman" w:cs="Times New Roman"/>
          <w:sz w:val="24"/>
          <w:szCs w:val="24"/>
        </w:rPr>
        <w:tab/>
      </w:r>
    </w:p>
    <w:p w:rsidR="00211A8F" w:rsidRPr="005E0B2B" w:rsidRDefault="00211A8F" w:rsidP="005E0B2B">
      <w:pPr>
        <w:spacing w:after="0" w:line="240" w:lineRule="auto"/>
        <w:ind w:firstLine="708"/>
        <w:jc w:val="both"/>
        <w:rPr>
          <w:rFonts w:ascii="Times New Roman" w:hAnsi="Times New Roman" w:cs="Times New Roman"/>
          <w:sz w:val="24"/>
          <w:szCs w:val="24"/>
        </w:rPr>
      </w:pPr>
      <w:r w:rsidRPr="005E0B2B">
        <w:rPr>
          <w:rFonts w:ascii="Times New Roman" w:hAnsi="Times New Roman" w:cs="Times New Roman"/>
          <w:sz w:val="24"/>
          <w:szCs w:val="24"/>
        </w:rPr>
        <w:t>Отличившиеся волонтеры ежегодно отмечаются грамотами и благодарственными письмами Главы района, Департамента дополнительного образования, воспитания и молодежной политики Министерства образования и науки Ульяновской области. Охват по данному направлению около 200 чел.</w:t>
      </w:r>
    </w:p>
    <w:p w:rsidR="00211A8F" w:rsidRPr="005E0B2B" w:rsidRDefault="00211A8F" w:rsidP="005E0B2B">
      <w:pPr>
        <w:spacing w:after="0" w:line="240" w:lineRule="auto"/>
        <w:jc w:val="both"/>
        <w:rPr>
          <w:rFonts w:ascii="Times New Roman" w:hAnsi="Times New Roman" w:cs="Times New Roman"/>
          <w:sz w:val="24"/>
          <w:szCs w:val="24"/>
        </w:rPr>
      </w:pPr>
    </w:p>
    <w:p w:rsidR="00FA6CBA" w:rsidRDefault="00FA6CBA" w:rsidP="005E0B2B">
      <w:pPr>
        <w:spacing w:after="0" w:line="240" w:lineRule="auto"/>
        <w:ind w:firstLine="708"/>
        <w:jc w:val="center"/>
        <w:rPr>
          <w:rFonts w:ascii="Times New Roman" w:hAnsi="Times New Roman" w:cs="Times New Roman"/>
          <w:b/>
          <w:bCs/>
          <w:i/>
          <w:sz w:val="24"/>
          <w:szCs w:val="24"/>
        </w:rPr>
      </w:pPr>
    </w:p>
    <w:p w:rsidR="00FA6CBA" w:rsidRDefault="00FA6CBA" w:rsidP="005E0B2B">
      <w:pPr>
        <w:spacing w:after="0" w:line="240" w:lineRule="auto"/>
        <w:ind w:firstLine="708"/>
        <w:jc w:val="center"/>
        <w:rPr>
          <w:rFonts w:ascii="Times New Roman" w:hAnsi="Times New Roman" w:cs="Times New Roman"/>
          <w:b/>
          <w:bCs/>
          <w:i/>
          <w:sz w:val="24"/>
          <w:szCs w:val="24"/>
        </w:rPr>
      </w:pPr>
    </w:p>
    <w:p w:rsidR="00FA6CBA" w:rsidRDefault="00FA6CBA" w:rsidP="005E0B2B">
      <w:pPr>
        <w:spacing w:after="0" w:line="240" w:lineRule="auto"/>
        <w:ind w:firstLine="708"/>
        <w:jc w:val="center"/>
        <w:rPr>
          <w:rFonts w:ascii="Times New Roman" w:hAnsi="Times New Roman" w:cs="Times New Roman"/>
          <w:b/>
          <w:bCs/>
          <w:i/>
          <w:sz w:val="24"/>
          <w:szCs w:val="24"/>
        </w:rPr>
      </w:pPr>
    </w:p>
    <w:p w:rsidR="00211A8F" w:rsidRPr="00DA0D02" w:rsidRDefault="00211A8F" w:rsidP="005E0B2B">
      <w:pPr>
        <w:spacing w:after="0" w:line="240" w:lineRule="auto"/>
        <w:ind w:firstLine="708"/>
        <w:jc w:val="center"/>
        <w:rPr>
          <w:rFonts w:ascii="Times New Roman" w:hAnsi="Times New Roman" w:cs="Times New Roman"/>
          <w:b/>
          <w:bCs/>
          <w:i/>
          <w:sz w:val="24"/>
          <w:szCs w:val="24"/>
        </w:rPr>
      </w:pPr>
      <w:r w:rsidRPr="00DA0D02">
        <w:rPr>
          <w:rFonts w:ascii="Times New Roman" w:hAnsi="Times New Roman" w:cs="Times New Roman"/>
          <w:b/>
          <w:bCs/>
          <w:i/>
          <w:sz w:val="24"/>
          <w:szCs w:val="24"/>
        </w:rPr>
        <w:lastRenderedPageBreak/>
        <w:t>Формирование здорового образа жизни в молодежной среде.</w:t>
      </w:r>
    </w:p>
    <w:p w:rsidR="00DA0D02" w:rsidRPr="005E0B2B" w:rsidRDefault="00DA0D02" w:rsidP="005E0B2B">
      <w:pPr>
        <w:spacing w:after="0" w:line="240" w:lineRule="auto"/>
        <w:ind w:firstLine="708"/>
        <w:jc w:val="center"/>
        <w:rPr>
          <w:rFonts w:ascii="Times New Roman" w:hAnsi="Times New Roman" w:cs="Times New Roman"/>
          <w:bCs/>
          <w:sz w:val="24"/>
          <w:szCs w:val="24"/>
        </w:rPr>
      </w:pPr>
    </w:p>
    <w:p w:rsidR="00211A8F" w:rsidRPr="005E0B2B" w:rsidRDefault="00211A8F" w:rsidP="005E0B2B">
      <w:pPr>
        <w:pStyle w:val="25"/>
        <w:spacing w:before="0" w:beforeAutospacing="0" w:after="0" w:afterAutospacing="0"/>
        <w:ind w:firstLine="708"/>
        <w:jc w:val="both"/>
        <w:rPr>
          <w:color w:val="000000"/>
        </w:rPr>
      </w:pPr>
      <w:r w:rsidRPr="005E0B2B">
        <w:rPr>
          <w:color w:val="000000"/>
        </w:rPr>
        <w:t>В 2017 году продолжена целенаправленная работа по профилактике наркомании, алкоголизма и табакокурения,  правонарушений и экстремизма в молодежной среде, пропаганде здорового образа жизни.</w:t>
      </w:r>
    </w:p>
    <w:p w:rsidR="00211A8F" w:rsidRPr="005E0B2B" w:rsidRDefault="00211A8F" w:rsidP="005E0B2B">
      <w:pPr>
        <w:pStyle w:val="25"/>
        <w:spacing w:before="0" w:beforeAutospacing="0" w:after="0" w:afterAutospacing="0"/>
        <w:ind w:firstLine="708"/>
        <w:jc w:val="both"/>
        <w:rPr>
          <w:color w:val="000000"/>
        </w:rPr>
      </w:pPr>
      <w:r w:rsidRPr="005E0B2B">
        <w:t>С целью профилактики асоциальных явлений, формирования позитивных взглядов, убеждений и здорового образа жизни реализуются межведомственные мероприятия</w:t>
      </w:r>
      <w:r w:rsidRPr="005E0B2B">
        <w:rPr>
          <w:color w:val="000000"/>
        </w:rPr>
        <w:t xml:space="preserve"> как:</w:t>
      </w:r>
    </w:p>
    <w:p w:rsidR="00211A8F" w:rsidRPr="005E0B2B" w:rsidRDefault="00211A8F" w:rsidP="005E0B2B">
      <w:pPr>
        <w:pStyle w:val="25"/>
        <w:spacing w:before="0" w:beforeAutospacing="0" w:after="0" w:afterAutospacing="0"/>
        <w:ind w:firstLine="708"/>
        <w:jc w:val="both"/>
        <w:rPr>
          <w:color w:val="000000"/>
          <w:shd w:val="clear" w:color="auto" w:fill="FFFFFF"/>
        </w:rPr>
      </w:pPr>
      <w:r w:rsidRPr="005E0B2B">
        <w:rPr>
          <w:color w:val="000000"/>
        </w:rPr>
        <w:t xml:space="preserve"> -  </w:t>
      </w:r>
      <w:r w:rsidRPr="005E0B2B">
        <w:rPr>
          <w:color w:val="000000"/>
          <w:shd w:val="clear" w:color="auto" w:fill="FFFFFF"/>
        </w:rPr>
        <w:t xml:space="preserve">месячник по борьбе с пьянством среди несовершеннолетних, в рамках которого проведены мероприятия по профилактике алкоголизма в молодежной среде;  </w:t>
      </w:r>
    </w:p>
    <w:p w:rsidR="00211A8F" w:rsidRPr="005E0B2B" w:rsidRDefault="00211A8F" w:rsidP="005E0B2B">
      <w:pPr>
        <w:pStyle w:val="25"/>
        <w:spacing w:before="0" w:beforeAutospacing="0" w:after="0" w:afterAutospacing="0"/>
        <w:ind w:firstLine="708"/>
        <w:jc w:val="both"/>
      </w:pPr>
      <w:r w:rsidRPr="005E0B2B">
        <w:t>- акция «Зимние каникулы», оказывается поддержка в проведении традиционных соревнований по хоккею с шайбой среди учащейся и работающей молодежи (05.01 с. Нов. Никулино, 20 чел.)</w:t>
      </w:r>
    </w:p>
    <w:p w:rsidR="00211A8F" w:rsidRPr="005E0B2B" w:rsidRDefault="00211A8F" w:rsidP="005E0B2B">
      <w:pPr>
        <w:tabs>
          <w:tab w:val="left" w:pos="426"/>
        </w:tabs>
        <w:spacing w:after="0" w:line="240" w:lineRule="auto"/>
        <w:jc w:val="both"/>
        <w:rPr>
          <w:rFonts w:ascii="Times New Roman" w:hAnsi="Times New Roman" w:cs="Times New Roman"/>
          <w:sz w:val="24"/>
          <w:szCs w:val="24"/>
        </w:rPr>
      </w:pPr>
      <w:r w:rsidRPr="005E0B2B">
        <w:rPr>
          <w:rFonts w:ascii="Times New Roman" w:hAnsi="Times New Roman" w:cs="Times New Roman"/>
          <w:sz w:val="24"/>
          <w:szCs w:val="24"/>
          <w:shd w:val="clear" w:color="auto" w:fill="FFFFFF"/>
        </w:rPr>
        <w:tab/>
      </w:r>
      <w:r w:rsidRPr="005E0B2B">
        <w:rPr>
          <w:rFonts w:ascii="Times New Roman" w:hAnsi="Times New Roman" w:cs="Times New Roman"/>
          <w:sz w:val="24"/>
          <w:szCs w:val="24"/>
        </w:rPr>
        <w:t xml:space="preserve">В целях пропаганды здорового образа жизни ежегодно оказываем помощь в подготовке и проведении различных спортивных мероприятий. </w:t>
      </w:r>
    </w:p>
    <w:p w:rsidR="00211A8F" w:rsidRPr="005E0B2B" w:rsidRDefault="00211A8F" w:rsidP="005E0B2B">
      <w:pPr>
        <w:spacing w:after="0" w:line="240" w:lineRule="auto"/>
        <w:ind w:firstLine="708"/>
        <w:jc w:val="both"/>
        <w:rPr>
          <w:rFonts w:ascii="Times New Roman" w:hAnsi="Times New Roman" w:cs="Times New Roman"/>
          <w:sz w:val="24"/>
          <w:szCs w:val="24"/>
        </w:rPr>
      </w:pPr>
      <w:r w:rsidRPr="005E0B2B">
        <w:rPr>
          <w:rFonts w:ascii="Times New Roman" w:hAnsi="Times New Roman" w:cs="Times New Roman"/>
          <w:sz w:val="24"/>
          <w:szCs w:val="24"/>
        </w:rPr>
        <w:t>В этом году членом молодежного совета при Главе района Труковым Владиславом из Богдашкинской школы 05.02 были проведены соревнования по лыжным гонкам памяти ветерана педагогического труда, учителя физической культуры Паймушкина Г.А. (70 участников).</w:t>
      </w:r>
    </w:p>
    <w:p w:rsidR="00211A8F" w:rsidRPr="005E0B2B" w:rsidRDefault="00211A8F" w:rsidP="005E0B2B">
      <w:pPr>
        <w:spacing w:after="0" w:line="240" w:lineRule="auto"/>
        <w:ind w:firstLine="708"/>
        <w:jc w:val="both"/>
        <w:rPr>
          <w:rFonts w:ascii="Times New Roman" w:hAnsi="Times New Roman" w:cs="Times New Roman"/>
          <w:sz w:val="24"/>
          <w:szCs w:val="24"/>
        </w:rPr>
      </w:pPr>
      <w:r w:rsidRPr="005E0B2B">
        <w:rPr>
          <w:rFonts w:ascii="Times New Roman" w:hAnsi="Times New Roman" w:cs="Times New Roman"/>
          <w:sz w:val="24"/>
          <w:szCs w:val="24"/>
        </w:rPr>
        <w:t xml:space="preserve"> 22.02 в рамках проведения традиционного турнира по вольной борьбе памяти Героя Советского Союза Е.Т. Воробьева при помощи патриотического клуба «ЩИТ» проведены соревнования по стрельбе из пневматической винтовки и разборке и сборке АК.</w:t>
      </w:r>
    </w:p>
    <w:p w:rsidR="00211A8F" w:rsidRPr="005E0B2B" w:rsidRDefault="00211A8F" w:rsidP="005E0B2B">
      <w:pPr>
        <w:spacing w:after="0" w:line="240" w:lineRule="auto"/>
        <w:ind w:firstLine="708"/>
        <w:jc w:val="both"/>
        <w:rPr>
          <w:rFonts w:ascii="Times New Roman" w:hAnsi="Times New Roman" w:cs="Times New Roman"/>
          <w:sz w:val="24"/>
          <w:szCs w:val="24"/>
        </w:rPr>
      </w:pPr>
      <w:r w:rsidRPr="005E0B2B">
        <w:rPr>
          <w:rFonts w:ascii="Times New Roman" w:hAnsi="Times New Roman" w:cs="Times New Roman"/>
          <w:sz w:val="24"/>
          <w:szCs w:val="24"/>
        </w:rPr>
        <w:t xml:space="preserve"> 29.04 также членом молодежного совета Ванюсевым Михаилом проведены соревнования по футболу среди молодежи, посвященных Дню Победы (70 участников).</w:t>
      </w:r>
    </w:p>
    <w:p w:rsidR="00211A8F" w:rsidRPr="005E0B2B" w:rsidRDefault="00211A8F" w:rsidP="005E0B2B">
      <w:pPr>
        <w:spacing w:after="0" w:line="240" w:lineRule="auto"/>
        <w:ind w:firstLine="75"/>
        <w:jc w:val="both"/>
        <w:rPr>
          <w:rFonts w:ascii="Times New Roman" w:hAnsi="Times New Roman" w:cs="Times New Roman"/>
          <w:sz w:val="24"/>
          <w:szCs w:val="24"/>
        </w:rPr>
      </w:pPr>
      <w:r w:rsidRPr="005E0B2B">
        <w:rPr>
          <w:rFonts w:ascii="Times New Roman" w:hAnsi="Times New Roman" w:cs="Times New Roman"/>
          <w:sz w:val="24"/>
          <w:szCs w:val="24"/>
        </w:rPr>
        <w:t xml:space="preserve">11.06 на стадионе технологического техникума проведен </w:t>
      </w:r>
      <w:r w:rsidRPr="005E0B2B">
        <w:rPr>
          <w:rFonts w:ascii="Times New Roman" w:hAnsi="Times New Roman" w:cs="Times New Roman"/>
          <w:sz w:val="24"/>
          <w:szCs w:val="24"/>
          <w:lang w:val="en-US"/>
        </w:rPr>
        <w:t>II</w:t>
      </w:r>
      <w:r w:rsidRPr="005E0B2B">
        <w:rPr>
          <w:rFonts w:ascii="Times New Roman" w:hAnsi="Times New Roman" w:cs="Times New Roman"/>
          <w:sz w:val="24"/>
          <w:szCs w:val="24"/>
        </w:rPr>
        <w:t xml:space="preserve"> турнир по футболу памяти воина-интернационалиста П.А. Маслова (80 участников).  Кроме всего традицией стало оказывать поддержку в проведении соревнований, посвященных Дню пограничника (27.05), ВДВ (30.07,02.08), памяти воинов-защитников Базарнова и Стюкова, районной легкоатлетической эстафете и Дня физкультурника.</w:t>
      </w:r>
    </w:p>
    <w:p w:rsidR="00211A8F" w:rsidRPr="005E0B2B" w:rsidRDefault="00211A8F" w:rsidP="005E0B2B">
      <w:pPr>
        <w:spacing w:after="0" w:line="240" w:lineRule="auto"/>
        <w:ind w:firstLine="708"/>
        <w:jc w:val="both"/>
        <w:rPr>
          <w:rFonts w:ascii="Times New Roman" w:hAnsi="Times New Roman" w:cs="Times New Roman"/>
          <w:sz w:val="24"/>
          <w:szCs w:val="24"/>
        </w:rPr>
      </w:pPr>
      <w:r w:rsidRPr="005E0B2B">
        <w:rPr>
          <w:rFonts w:ascii="Times New Roman" w:hAnsi="Times New Roman" w:cs="Times New Roman"/>
          <w:sz w:val="24"/>
          <w:szCs w:val="24"/>
        </w:rPr>
        <w:t>Ежегодно, в целях организации досуга, профилактики пьянства, наркомании, табакокурения, правонарушений молодежи проводится традиционные соревнования по хоккею и футболу с участием детей состоящих на учете в КДН и полицейского класса (17.02, 28.07</w:t>
      </w:r>
      <w:r w:rsidRPr="005E0B2B">
        <w:rPr>
          <w:rFonts w:ascii="Times New Roman" w:hAnsi="Times New Roman" w:cs="Times New Roman"/>
          <w:sz w:val="24"/>
          <w:szCs w:val="24"/>
          <w:lang w:eastAsia="en-US"/>
        </w:rPr>
        <w:t xml:space="preserve"> с. Большое Нагаткино, 50 чел.</w:t>
      </w:r>
      <w:r w:rsidRPr="005E0B2B">
        <w:rPr>
          <w:rFonts w:ascii="Times New Roman" w:hAnsi="Times New Roman" w:cs="Times New Roman"/>
          <w:sz w:val="24"/>
          <w:szCs w:val="24"/>
        </w:rPr>
        <w:t xml:space="preserve">). </w:t>
      </w:r>
    </w:p>
    <w:p w:rsidR="00211A8F" w:rsidRPr="005E0B2B" w:rsidRDefault="00211A8F" w:rsidP="005E0B2B">
      <w:pPr>
        <w:shd w:val="clear" w:color="auto" w:fill="FFFFFF"/>
        <w:spacing w:after="0" w:line="240" w:lineRule="auto"/>
        <w:jc w:val="both"/>
        <w:rPr>
          <w:rFonts w:ascii="Times New Roman" w:hAnsi="Times New Roman" w:cs="Times New Roman"/>
          <w:sz w:val="24"/>
          <w:szCs w:val="24"/>
        </w:rPr>
      </w:pPr>
      <w:r w:rsidRPr="005E0B2B">
        <w:rPr>
          <w:rFonts w:ascii="Times New Roman" w:hAnsi="Times New Roman" w:cs="Times New Roman"/>
          <w:sz w:val="24"/>
          <w:szCs w:val="24"/>
        </w:rPr>
        <w:tab/>
        <w:t>Охват молодежи по данному направлению составил 250 человек.</w:t>
      </w:r>
    </w:p>
    <w:p w:rsidR="00211A8F" w:rsidRPr="005E0B2B" w:rsidRDefault="00211A8F" w:rsidP="005E0B2B">
      <w:pPr>
        <w:spacing w:after="0" w:line="240" w:lineRule="auto"/>
        <w:jc w:val="both"/>
        <w:rPr>
          <w:rFonts w:ascii="Times New Roman" w:hAnsi="Times New Roman" w:cs="Times New Roman"/>
          <w:sz w:val="24"/>
          <w:szCs w:val="24"/>
        </w:rPr>
      </w:pPr>
    </w:p>
    <w:p w:rsidR="00211A8F" w:rsidRPr="00DA0D02" w:rsidRDefault="00211A8F" w:rsidP="005E0B2B">
      <w:pPr>
        <w:pStyle w:val="western"/>
        <w:spacing w:before="0" w:beforeAutospacing="0" w:after="0" w:afterAutospacing="0"/>
        <w:ind w:firstLine="708"/>
        <w:jc w:val="center"/>
        <w:rPr>
          <w:bCs/>
          <w:i/>
        </w:rPr>
      </w:pPr>
      <w:r w:rsidRPr="00DA0D02">
        <w:rPr>
          <w:bCs/>
          <w:i/>
        </w:rPr>
        <w:t xml:space="preserve">Система молодежного  самоуправления </w:t>
      </w:r>
    </w:p>
    <w:p w:rsidR="00DA0D02" w:rsidRPr="005E0B2B" w:rsidRDefault="00DA0D02" w:rsidP="005E0B2B">
      <w:pPr>
        <w:pStyle w:val="western"/>
        <w:spacing w:before="0" w:beforeAutospacing="0" w:after="0" w:afterAutospacing="0"/>
        <w:ind w:firstLine="708"/>
        <w:jc w:val="center"/>
        <w:rPr>
          <w:bCs/>
        </w:rPr>
      </w:pPr>
    </w:p>
    <w:p w:rsidR="00211A8F" w:rsidRPr="005E0B2B" w:rsidRDefault="00211A8F" w:rsidP="005E0B2B">
      <w:pPr>
        <w:pStyle w:val="western"/>
        <w:spacing w:before="0" w:beforeAutospacing="0" w:after="0" w:afterAutospacing="0"/>
        <w:ind w:firstLine="708"/>
        <w:jc w:val="both"/>
        <w:rPr>
          <w:bCs/>
        </w:rPr>
      </w:pPr>
      <w:r w:rsidRPr="005E0B2B">
        <w:rPr>
          <w:color w:val="000000"/>
          <w:shd w:val="clear" w:color="auto" w:fill="FFFFFF"/>
        </w:rPr>
        <w:t xml:space="preserve">В целях консолидации молодых и талантливых ребят, не безразличных к судьбе района и области в районе успешно функционируют: </w:t>
      </w:r>
    </w:p>
    <w:p w:rsidR="00211A8F" w:rsidRPr="005E0B2B" w:rsidRDefault="00211A8F" w:rsidP="005E0B2B">
      <w:pPr>
        <w:spacing w:after="0" w:line="240" w:lineRule="auto"/>
        <w:ind w:firstLine="708"/>
        <w:jc w:val="both"/>
        <w:rPr>
          <w:rFonts w:ascii="Times New Roman" w:hAnsi="Times New Roman" w:cs="Times New Roman"/>
          <w:sz w:val="24"/>
          <w:szCs w:val="24"/>
          <w:lang w:eastAsia="en-US"/>
        </w:rPr>
      </w:pPr>
      <w:r w:rsidRPr="005E0B2B">
        <w:rPr>
          <w:rFonts w:ascii="Times New Roman" w:hAnsi="Times New Roman" w:cs="Times New Roman"/>
          <w:sz w:val="24"/>
          <w:szCs w:val="24"/>
          <w:lang w:eastAsia="en-US"/>
        </w:rPr>
        <w:t>С 2013 года клуб молодых муниципальных служащих (рук. Шмараткина Н.З.) (20 чел.)</w:t>
      </w:r>
    </w:p>
    <w:p w:rsidR="00211A8F" w:rsidRPr="005E0B2B" w:rsidRDefault="00211A8F" w:rsidP="005E0B2B">
      <w:pPr>
        <w:spacing w:after="0" w:line="240" w:lineRule="auto"/>
        <w:ind w:firstLine="708"/>
        <w:jc w:val="both"/>
        <w:rPr>
          <w:rFonts w:ascii="Times New Roman" w:hAnsi="Times New Roman" w:cs="Times New Roman"/>
          <w:sz w:val="24"/>
          <w:szCs w:val="24"/>
          <w:lang w:eastAsia="en-US"/>
        </w:rPr>
      </w:pPr>
      <w:r w:rsidRPr="005E0B2B">
        <w:rPr>
          <w:rFonts w:ascii="Times New Roman" w:hAnsi="Times New Roman" w:cs="Times New Roman"/>
          <w:sz w:val="24"/>
          <w:szCs w:val="24"/>
          <w:lang w:eastAsia="en-US"/>
        </w:rPr>
        <w:t>с 2014 года совет работающей молодежи Цильнинского района (Чигин Алексей Юрьевич) (8 чел.)</w:t>
      </w:r>
    </w:p>
    <w:p w:rsidR="00211A8F" w:rsidRPr="005E0B2B" w:rsidRDefault="00211A8F" w:rsidP="005E0B2B">
      <w:pPr>
        <w:spacing w:after="0" w:line="240" w:lineRule="auto"/>
        <w:ind w:firstLine="708"/>
        <w:jc w:val="both"/>
        <w:rPr>
          <w:rFonts w:ascii="Times New Roman" w:hAnsi="Times New Roman" w:cs="Times New Roman"/>
          <w:sz w:val="24"/>
          <w:szCs w:val="24"/>
        </w:rPr>
      </w:pPr>
      <w:r w:rsidRPr="005E0B2B">
        <w:rPr>
          <w:rFonts w:ascii="Times New Roman" w:hAnsi="Times New Roman" w:cs="Times New Roman"/>
          <w:sz w:val="24"/>
          <w:szCs w:val="24"/>
          <w:lang w:eastAsia="en-US"/>
        </w:rPr>
        <w:t xml:space="preserve"> в 2015 избран состав молодежной избирательной комиссии (</w:t>
      </w:r>
      <w:r w:rsidRPr="005E0B2B">
        <w:rPr>
          <w:rFonts w:ascii="Times New Roman" w:hAnsi="Times New Roman" w:cs="Times New Roman"/>
          <w:sz w:val="24"/>
          <w:szCs w:val="24"/>
        </w:rPr>
        <w:t>Абдулалимов Айрат)  (9 чел.)</w:t>
      </w:r>
    </w:p>
    <w:p w:rsidR="00211A8F" w:rsidRPr="005E0B2B" w:rsidRDefault="00211A8F" w:rsidP="005E0B2B">
      <w:pPr>
        <w:spacing w:after="0" w:line="240" w:lineRule="auto"/>
        <w:ind w:firstLine="708"/>
        <w:jc w:val="both"/>
        <w:rPr>
          <w:rFonts w:ascii="Times New Roman" w:hAnsi="Times New Roman" w:cs="Times New Roman"/>
          <w:sz w:val="24"/>
          <w:szCs w:val="24"/>
        </w:rPr>
      </w:pPr>
      <w:r w:rsidRPr="005E0B2B">
        <w:rPr>
          <w:rFonts w:ascii="Times New Roman" w:hAnsi="Times New Roman" w:cs="Times New Roman"/>
          <w:sz w:val="24"/>
          <w:szCs w:val="24"/>
        </w:rPr>
        <w:t xml:space="preserve">16 декабря </w:t>
      </w:r>
      <w:smartTag w:uri="urn:schemas-microsoft-com:office:smarttags" w:element="metricconverter">
        <w:smartTagPr>
          <w:attr w:name="ProductID" w:val="2015 г"/>
        </w:smartTagPr>
        <w:r w:rsidRPr="005E0B2B">
          <w:rPr>
            <w:rFonts w:ascii="Times New Roman" w:hAnsi="Times New Roman" w:cs="Times New Roman"/>
            <w:sz w:val="24"/>
            <w:szCs w:val="24"/>
          </w:rPr>
          <w:t>2015 г</w:t>
        </w:r>
      </w:smartTag>
      <w:r w:rsidRPr="005E0B2B">
        <w:rPr>
          <w:rFonts w:ascii="Times New Roman" w:hAnsi="Times New Roman" w:cs="Times New Roman"/>
          <w:sz w:val="24"/>
          <w:szCs w:val="24"/>
        </w:rPr>
        <w:t>. утвержден и начал свою работу молодежный совет при Совете депутатов МО «Цильнинский район» (Тарасова Ирина Андреевна) (15 чел.).</w:t>
      </w:r>
    </w:p>
    <w:p w:rsidR="00211A8F" w:rsidRPr="005E0B2B" w:rsidRDefault="00211A8F" w:rsidP="005E0B2B">
      <w:pPr>
        <w:spacing w:after="0" w:line="240" w:lineRule="auto"/>
        <w:ind w:firstLine="708"/>
        <w:jc w:val="both"/>
        <w:rPr>
          <w:rFonts w:ascii="Times New Roman" w:hAnsi="Times New Roman" w:cs="Times New Roman"/>
          <w:sz w:val="24"/>
          <w:szCs w:val="24"/>
        </w:rPr>
      </w:pPr>
      <w:r w:rsidRPr="005E0B2B">
        <w:rPr>
          <w:rFonts w:ascii="Times New Roman" w:hAnsi="Times New Roman" w:cs="Times New Roman"/>
          <w:sz w:val="24"/>
          <w:szCs w:val="24"/>
        </w:rPr>
        <w:t>26 декабря 2015 года постановлением Главы МО «Цильнинский район»  №30 –ПГ утвержден новый состав Общественного молодежного совета при Главе МО «Цильнинский район» (Замалиев Марат Альбертович)(27 чел.)</w:t>
      </w:r>
    </w:p>
    <w:p w:rsidR="00211A8F" w:rsidRPr="005E0B2B" w:rsidRDefault="00211A8F" w:rsidP="005E0B2B">
      <w:pPr>
        <w:spacing w:after="0" w:line="240" w:lineRule="auto"/>
        <w:ind w:firstLine="708"/>
        <w:jc w:val="both"/>
        <w:rPr>
          <w:rFonts w:ascii="Times New Roman" w:hAnsi="Times New Roman" w:cs="Times New Roman"/>
          <w:sz w:val="24"/>
          <w:szCs w:val="24"/>
        </w:rPr>
      </w:pPr>
      <w:r w:rsidRPr="005E0B2B">
        <w:rPr>
          <w:rFonts w:ascii="Times New Roman" w:hAnsi="Times New Roman" w:cs="Times New Roman"/>
          <w:sz w:val="24"/>
          <w:szCs w:val="24"/>
        </w:rPr>
        <w:t xml:space="preserve">12.12.2016 г. сформирован Молодежный совет по профилактике коррупции в муниципальном образовании «Цильнинский район». Данный совет, призван помочь молодёжи в противостоянии и противодействии коррупции, как во время обучения, так и в дальнейшей жизни, после завершения обучения.  </w:t>
      </w:r>
    </w:p>
    <w:p w:rsidR="00211A8F" w:rsidRPr="005E0B2B" w:rsidRDefault="00211A8F" w:rsidP="005E0B2B">
      <w:pPr>
        <w:pStyle w:val="western"/>
        <w:spacing w:before="0" w:beforeAutospacing="0" w:after="0" w:afterAutospacing="0"/>
        <w:ind w:firstLine="708"/>
        <w:jc w:val="both"/>
        <w:rPr>
          <w:bCs/>
        </w:rPr>
      </w:pPr>
      <w:r w:rsidRPr="005E0B2B">
        <w:rPr>
          <w:color w:val="000000"/>
          <w:shd w:val="clear" w:color="auto" w:fill="FFFFFF"/>
        </w:rPr>
        <w:lastRenderedPageBreak/>
        <w:t xml:space="preserve">В состав советов вошли учащиеся, студенты и работающая молодежь из всех восьми поселений района. Основная цель создания советов: </w:t>
      </w:r>
      <w:r w:rsidRPr="005E0B2B">
        <w:t>изучение проблем социально-экономических отношений в районе для внесения инновационных идей и предложений, а также развития и реализации профессионального, научного, творческого, личностного потенциала молодежи района.</w:t>
      </w:r>
    </w:p>
    <w:p w:rsidR="00211A8F" w:rsidRPr="005E0B2B" w:rsidRDefault="00211A8F" w:rsidP="005E0B2B">
      <w:pPr>
        <w:tabs>
          <w:tab w:val="left" w:pos="4065"/>
        </w:tabs>
        <w:spacing w:after="0" w:line="240" w:lineRule="auto"/>
        <w:ind w:firstLine="709"/>
        <w:jc w:val="both"/>
        <w:rPr>
          <w:rFonts w:ascii="Times New Roman" w:hAnsi="Times New Roman" w:cs="Times New Roman"/>
          <w:sz w:val="24"/>
          <w:szCs w:val="24"/>
        </w:rPr>
      </w:pPr>
      <w:r w:rsidRPr="005E0B2B">
        <w:rPr>
          <w:rFonts w:ascii="Times New Roman" w:hAnsi="Times New Roman" w:cs="Times New Roman"/>
          <w:color w:val="000000"/>
          <w:sz w:val="24"/>
          <w:szCs w:val="24"/>
          <w:shd w:val="clear" w:color="auto" w:fill="FFFFFF"/>
        </w:rPr>
        <w:t xml:space="preserve">В сферу деятельности советов входит проведение заседаний, совещаний, встреч с представителями молодежи и администрации района, организация молодежных общественно-значимых мероприятий и т.д. </w:t>
      </w:r>
      <w:r w:rsidRPr="005E0B2B">
        <w:rPr>
          <w:rFonts w:ascii="Times New Roman" w:hAnsi="Times New Roman" w:cs="Times New Roman"/>
          <w:sz w:val="24"/>
          <w:szCs w:val="24"/>
          <w:shd w:val="clear" w:color="auto" w:fill="FFFFFF"/>
        </w:rPr>
        <w:t>За время существования советов были проведены следующие мероприятия: «День дублера», «День молодежного самоуправления», круглые столы «</w:t>
      </w:r>
      <w:r w:rsidRPr="005E0B2B">
        <w:rPr>
          <w:rFonts w:ascii="Times New Roman" w:hAnsi="Times New Roman" w:cs="Times New Roman"/>
          <w:color w:val="000000"/>
          <w:sz w:val="24"/>
          <w:szCs w:val="24"/>
          <w:shd w:val="clear" w:color="auto" w:fill="FFFFFF"/>
        </w:rPr>
        <w:t>О чистоте и благоустройстве, о развитии спорта и борьбе с коррупцией», акции «Дорогу детям» и др., а также  рабочие заседания согласно планов работы. Члены молодежных советов были приглашены и в областные заседания, как з</w:t>
      </w:r>
      <w:r w:rsidRPr="005E0B2B">
        <w:rPr>
          <w:rFonts w:ascii="Times New Roman" w:hAnsi="Times New Roman" w:cs="Times New Roman"/>
          <w:sz w:val="24"/>
          <w:szCs w:val="24"/>
        </w:rPr>
        <w:t xml:space="preserve">аседание Молодёжного парламента при Законодательном Собрании Ульяновской области, а также областные и всероссийские встречи и форумы. </w:t>
      </w:r>
    </w:p>
    <w:p w:rsidR="00211A8F" w:rsidRPr="005E0B2B" w:rsidRDefault="00211A8F" w:rsidP="005E0B2B">
      <w:pPr>
        <w:tabs>
          <w:tab w:val="left" w:pos="4065"/>
        </w:tabs>
        <w:spacing w:after="0" w:line="240" w:lineRule="auto"/>
        <w:jc w:val="both"/>
        <w:rPr>
          <w:rFonts w:ascii="Times New Roman" w:hAnsi="Times New Roman" w:cs="Times New Roman"/>
          <w:sz w:val="24"/>
          <w:szCs w:val="24"/>
          <w:shd w:val="clear" w:color="auto" w:fill="FFFFFF"/>
        </w:rPr>
      </w:pPr>
      <w:r w:rsidRPr="005E0B2B">
        <w:rPr>
          <w:rFonts w:ascii="Times New Roman" w:hAnsi="Times New Roman" w:cs="Times New Roman"/>
          <w:sz w:val="24"/>
          <w:szCs w:val="24"/>
        </w:rPr>
        <w:t xml:space="preserve">        В 2017 году проведены мероприятия, нацеленные на развитие диалога между лидерами молодежи и руководителями органов местного самоуправления:   встреча Главы района и председателя Совета депутатов МО «Цильнинский район» с активом молодежи и молодежных организаций,  встречи с заместителями Главы района, кроме того, члены советов приняли участие в  заседаниях </w:t>
      </w:r>
      <w:r w:rsidRPr="005E0B2B">
        <w:rPr>
          <w:rFonts w:ascii="Times New Roman" w:hAnsi="Times New Roman" w:cs="Times New Roman"/>
          <w:sz w:val="24"/>
          <w:szCs w:val="24"/>
          <w:shd w:val="clear" w:color="auto" w:fill="FFFFFF"/>
        </w:rPr>
        <w:t xml:space="preserve">общественного совета по профилактике коррупции, заседании семейного и демографического совета, совета депутатов МО «Цильнинский район». </w:t>
      </w:r>
    </w:p>
    <w:p w:rsidR="00211A8F" w:rsidRPr="005E0B2B" w:rsidRDefault="00211A8F" w:rsidP="005E0B2B">
      <w:pPr>
        <w:pStyle w:val="af6"/>
        <w:spacing w:before="0" w:after="0"/>
        <w:ind w:firstLine="708"/>
      </w:pPr>
      <w:r w:rsidRPr="005E0B2B">
        <w:t xml:space="preserve">Во всех образовательных организациях района (16 средних, 2 начальных школы, технологический техникум) действуют детские и молодежные общественные объединения, которые работают по направлениям: патриотическое и физическое воспитание,  добровольчество (волонтеры), интеллектуальное развитие, творческое воспитание, досуг. </w:t>
      </w:r>
    </w:p>
    <w:p w:rsidR="00211A8F" w:rsidRPr="005E0B2B" w:rsidRDefault="00211A8F" w:rsidP="005E0B2B">
      <w:pPr>
        <w:pStyle w:val="af6"/>
        <w:spacing w:before="0" w:after="0"/>
        <w:ind w:firstLine="708"/>
      </w:pPr>
      <w:r w:rsidRPr="005E0B2B">
        <w:t>Их всех объединяет желание сделать наш район чище, лучше и комфортнее и они молодежь не хотят оставаться в стороне от решения районных проблем.</w:t>
      </w:r>
    </w:p>
    <w:p w:rsidR="00211A8F" w:rsidRPr="005E0B2B" w:rsidRDefault="00211A8F" w:rsidP="005E0B2B">
      <w:pPr>
        <w:pStyle w:val="af6"/>
        <w:spacing w:before="0" w:after="0"/>
        <w:ind w:firstLine="708"/>
      </w:pPr>
      <w:r w:rsidRPr="005E0B2B">
        <w:t xml:space="preserve">Общее количество молодежи, вовлеченной в данный вид  деятельности, составило 250 человек. </w:t>
      </w:r>
    </w:p>
    <w:p w:rsidR="00211A8F" w:rsidRPr="005E0B2B" w:rsidRDefault="00211A8F" w:rsidP="005E0B2B">
      <w:pPr>
        <w:pStyle w:val="af6"/>
        <w:spacing w:before="0" w:after="0"/>
        <w:ind w:firstLine="351"/>
        <w:jc w:val="center"/>
        <w:rPr>
          <w:bCs/>
          <w:color w:val="FF0000"/>
        </w:rPr>
      </w:pPr>
    </w:p>
    <w:p w:rsidR="00211A8F" w:rsidRPr="00DA0D02" w:rsidRDefault="00211A8F" w:rsidP="005E0B2B">
      <w:pPr>
        <w:spacing w:after="0" w:line="240" w:lineRule="auto"/>
        <w:jc w:val="center"/>
        <w:rPr>
          <w:rFonts w:ascii="Times New Roman" w:hAnsi="Times New Roman" w:cs="Times New Roman"/>
          <w:bCs/>
          <w:i/>
          <w:sz w:val="24"/>
          <w:szCs w:val="24"/>
        </w:rPr>
      </w:pPr>
      <w:r w:rsidRPr="00DA0D02">
        <w:rPr>
          <w:rFonts w:ascii="Times New Roman" w:hAnsi="Times New Roman" w:cs="Times New Roman"/>
          <w:bCs/>
          <w:i/>
          <w:sz w:val="24"/>
          <w:szCs w:val="24"/>
        </w:rPr>
        <w:t>Реализация творческого потенциала молодежи.</w:t>
      </w:r>
    </w:p>
    <w:p w:rsidR="00211A8F" w:rsidRPr="005E0B2B" w:rsidRDefault="00211A8F" w:rsidP="005E0B2B">
      <w:pPr>
        <w:spacing w:after="0" w:line="240" w:lineRule="auto"/>
        <w:jc w:val="both"/>
        <w:rPr>
          <w:rFonts w:ascii="Times New Roman" w:hAnsi="Times New Roman" w:cs="Times New Roman"/>
          <w:sz w:val="24"/>
          <w:szCs w:val="24"/>
        </w:rPr>
      </w:pPr>
    </w:p>
    <w:p w:rsidR="00211A8F" w:rsidRPr="005E0B2B" w:rsidRDefault="00211A8F" w:rsidP="005E0B2B">
      <w:pPr>
        <w:spacing w:after="0" w:line="240" w:lineRule="auto"/>
        <w:jc w:val="both"/>
        <w:rPr>
          <w:rFonts w:ascii="Times New Roman" w:hAnsi="Times New Roman" w:cs="Times New Roman"/>
          <w:sz w:val="24"/>
          <w:szCs w:val="24"/>
        </w:rPr>
      </w:pPr>
      <w:r w:rsidRPr="005E0B2B">
        <w:rPr>
          <w:rFonts w:ascii="Times New Roman" w:hAnsi="Times New Roman" w:cs="Times New Roman"/>
          <w:bCs/>
          <w:sz w:val="24"/>
          <w:szCs w:val="24"/>
        </w:rPr>
        <w:tab/>
      </w:r>
      <w:r w:rsidRPr="005E0B2B">
        <w:rPr>
          <w:rFonts w:ascii="Times New Roman" w:hAnsi="Times New Roman" w:cs="Times New Roman"/>
          <w:sz w:val="24"/>
          <w:szCs w:val="24"/>
        </w:rPr>
        <w:t xml:space="preserve">Одним из направлений реализации молодежной политики является создание условий для продвижения инициативной и талантливой молодежи путем проведения районных  и участия в областных,  всероссийских  конкурсах, фестивалях, форумах. </w:t>
      </w:r>
    </w:p>
    <w:p w:rsidR="00211A8F" w:rsidRPr="005E0B2B" w:rsidRDefault="00211A8F" w:rsidP="005E0B2B">
      <w:pPr>
        <w:spacing w:after="0" w:line="240" w:lineRule="auto"/>
        <w:jc w:val="both"/>
        <w:rPr>
          <w:rFonts w:ascii="Times New Roman" w:hAnsi="Times New Roman" w:cs="Times New Roman"/>
          <w:sz w:val="24"/>
          <w:szCs w:val="24"/>
        </w:rPr>
      </w:pPr>
      <w:r w:rsidRPr="005E0B2B">
        <w:rPr>
          <w:rFonts w:ascii="Times New Roman" w:hAnsi="Times New Roman" w:cs="Times New Roman"/>
          <w:sz w:val="24"/>
          <w:szCs w:val="24"/>
        </w:rPr>
        <w:t xml:space="preserve"> </w:t>
      </w:r>
      <w:r w:rsidRPr="005E0B2B">
        <w:rPr>
          <w:rFonts w:ascii="Times New Roman" w:hAnsi="Times New Roman" w:cs="Times New Roman"/>
          <w:sz w:val="24"/>
          <w:szCs w:val="24"/>
        </w:rPr>
        <w:tab/>
        <w:t>В целях популяризации новых молодежных направлений, выявления и развития творческого потенциала молодежи, привлечения их к активному участию в культурной жизни района, в 2017 году реализованы мероприятия «Ритмы улиц», «Ученик года», организовано участие в областном конкурсе учащейся молодежи «Я- лидер!». Ежегодно молодые чиновники активно принимают участие в  областном  фестивале «Экипаж 2020».</w:t>
      </w:r>
    </w:p>
    <w:p w:rsidR="00211A8F" w:rsidRPr="005E0B2B" w:rsidRDefault="00211A8F" w:rsidP="005E0B2B">
      <w:pPr>
        <w:spacing w:after="0" w:line="240" w:lineRule="auto"/>
        <w:ind w:firstLine="720"/>
        <w:jc w:val="both"/>
        <w:rPr>
          <w:rFonts w:ascii="Times New Roman" w:hAnsi="Times New Roman" w:cs="Times New Roman"/>
          <w:sz w:val="24"/>
          <w:szCs w:val="24"/>
        </w:rPr>
      </w:pPr>
      <w:r w:rsidRPr="005E0B2B">
        <w:rPr>
          <w:rFonts w:ascii="Times New Roman" w:hAnsi="Times New Roman" w:cs="Times New Roman"/>
          <w:sz w:val="24"/>
          <w:szCs w:val="24"/>
        </w:rPr>
        <w:t>Охват молодежи по данному направлению составил более 100 человек.</w:t>
      </w:r>
    </w:p>
    <w:p w:rsidR="00211A8F" w:rsidRPr="005E0B2B" w:rsidRDefault="00211A8F" w:rsidP="005E0B2B">
      <w:pPr>
        <w:spacing w:after="0" w:line="240" w:lineRule="auto"/>
        <w:ind w:firstLine="720"/>
        <w:jc w:val="both"/>
        <w:rPr>
          <w:rFonts w:ascii="Times New Roman" w:hAnsi="Times New Roman" w:cs="Times New Roman"/>
          <w:sz w:val="24"/>
          <w:szCs w:val="24"/>
        </w:rPr>
      </w:pPr>
    </w:p>
    <w:p w:rsidR="00211A8F" w:rsidRPr="00DA0D02" w:rsidRDefault="00211A8F" w:rsidP="005E0B2B">
      <w:pPr>
        <w:pStyle w:val="af6"/>
        <w:spacing w:before="0" w:after="0"/>
        <w:ind w:firstLine="351"/>
        <w:jc w:val="center"/>
        <w:rPr>
          <w:bCs/>
          <w:i/>
        </w:rPr>
      </w:pPr>
      <w:r w:rsidRPr="00DA0D02">
        <w:rPr>
          <w:bCs/>
          <w:i/>
        </w:rPr>
        <w:t xml:space="preserve">Работа с работающей молодежи, содействие трудовой адаптации и занятости молодежи  </w:t>
      </w:r>
    </w:p>
    <w:p w:rsidR="00211A8F" w:rsidRPr="00DA0D02" w:rsidRDefault="00211A8F" w:rsidP="005E0B2B">
      <w:pPr>
        <w:pStyle w:val="af6"/>
        <w:spacing w:before="0" w:after="0"/>
        <w:ind w:firstLine="351"/>
        <w:jc w:val="center"/>
        <w:rPr>
          <w:bCs/>
          <w:i/>
        </w:rPr>
      </w:pPr>
    </w:p>
    <w:p w:rsidR="00211A8F" w:rsidRPr="005E0B2B" w:rsidRDefault="00211A8F" w:rsidP="005E0B2B">
      <w:pPr>
        <w:spacing w:after="0" w:line="240" w:lineRule="auto"/>
        <w:ind w:firstLine="708"/>
        <w:jc w:val="both"/>
        <w:rPr>
          <w:rFonts w:ascii="Times New Roman" w:hAnsi="Times New Roman" w:cs="Times New Roman"/>
          <w:sz w:val="24"/>
          <w:szCs w:val="24"/>
        </w:rPr>
      </w:pPr>
      <w:r w:rsidRPr="005E0B2B">
        <w:rPr>
          <w:rFonts w:ascii="Times New Roman" w:hAnsi="Times New Roman" w:cs="Times New Roman"/>
          <w:sz w:val="24"/>
          <w:szCs w:val="24"/>
        </w:rPr>
        <w:t>В целях выявления и поощрения талантливой молодежи,</w:t>
      </w:r>
      <w:r w:rsidRPr="005E0B2B">
        <w:rPr>
          <w:rFonts w:ascii="Times New Roman" w:hAnsi="Times New Roman" w:cs="Times New Roman"/>
          <w:sz w:val="24"/>
          <w:szCs w:val="24"/>
          <w:lang w:eastAsia="en-US"/>
        </w:rPr>
        <w:t xml:space="preserve"> с 2014 года действует совет работающей молодежи Цильнинского района (Чигин Алексей Юрьевич) (8 чел.) работа которого</w:t>
      </w:r>
      <w:r w:rsidRPr="005E0B2B">
        <w:rPr>
          <w:rFonts w:ascii="Times New Roman" w:hAnsi="Times New Roman" w:cs="Times New Roman"/>
          <w:sz w:val="24"/>
          <w:szCs w:val="24"/>
        </w:rPr>
        <w:t xml:space="preserve"> направлена на организацию культурно-нравственного досуга сотрудников предприятий и организаций района в возрасте от 18-35 лет. </w:t>
      </w:r>
    </w:p>
    <w:p w:rsidR="00211A8F" w:rsidRPr="005E0B2B" w:rsidRDefault="00211A8F" w:rsidP="005E0B2B">
      <w:pPr>
        <w:pStyle w:val="western"/>
        <w:spacing w:before="0" w:beforeAutospacing="0" w:after="0" w:afterAutospacing="0"/>
        <w:ind w:firstLine="706"/>
        <w:jc w:val="both"/>
      </w:pPr>
      <w:r w:rsidRPr="005E0B2B">
        <w:t>В рамках реализации мероприятий программы проводятся творческие, спортивные и интеллектуальные конкурсы.</w:t>
      </w:r>
    </w:p>
    <w:p w:rsidR="00211A8F" w:rsidRPr="005E0B2B" w:rsidRDefault="00211A8F" w:rsidP="005E0B2B">
      <w:pPr>
        <w:pStyle w:val="western"/>
        <w:spacing w:before="0" w:beforeAutospacing="0" w:after="0" w:afterAutospacing="0"/>
        <w:ind w:firstLine="706"/>
        <w:jc w:val="both"/>
      </w:pPr>
      <w:r w:rsidRPr="005E0B2B">
        <w:lastRenderedPageBreak/>
        <w:t xml:space="preserve">Так же проводились встречи со специалистами, которые смогли дать ответы на интересующие сельчан вопросы, такие как льготы и пособия молодым семьям, юридическая консультация, реализация прав, вопросы жилищно-коммунального сектора. </w:t>
      </w:r>
    </w:p>
    <w:p w:rsidR="00211A8F" w:rsidRPr="005E0B2B" w:rsidRDefault="00211A8F" w:rsidP="005E0B2B">
      <w:pPr>
        <w:pStyle w:val="western"/>
        <w:spacing w:before="0" w:beforeAutospacing="0" w:after="0" w:afterAutospacing="0"/>
        <w:ind w:firstLine="706"/>
        <w:jc w:val="both"/>
      </w:pPr>
      <w:r w:rsidRPr="005E0B2B">
        <w:t>В данное время ведется работа по созданию общественной молодежной организации работающей молодежи в р.п. Цильна, а в марте создано районное отделение Всероссийской общественной организации Российский Союз Молодежи (4 чел.). Активно представители работающей молодежи приняли участие в областном конкурсе проектов по корпоративной политике и в совещании по проведению первого форума сельской молодежи «Российское село – импульс развития страны» (г. Ульяновск, 17.04).</w:t>
      </w:r>
    </w:p>
    <w:p w:rsidR="00211A8F" w:rsidRPr="005E0B2B" w:rsidRDefault="00211A8F" w:rsidP="005E0B2B">
      <w:pPr>
        <w:spacing w:after="0" w:line="240" w:lineRule="auto"/>
        <w:ind w:firstLine="708"/>
        <w:jc w:val="both"/>
        <w:rPr>
          <w:rFonts w:ascii="Times New Roman" w:hAnsi="Times New Roman" w:cs="Times New Roman"/>
          <w:sz w:val="24"/>
          <w:szCs w:val="24"/>
        </w:rPr>
      </w:pPr>
      <w:r w:rsidRPr="005E0B2B">
        <w:rPr>
          <w:rFonts w:ascii="Times New Roman" w:hAnsi="Times New Roman" w:cs="Times New Roman"/>
          <w:sz w:val="24"/>
          <w:szCs w:val="24"/>
        </w:rPr>
        <w:t>С 14 по 24 июня представители нашего района Пименов Дмитрий, Ванюсев Михаил, Батраков Антон приняли участие в молодежном фестивале  Приволжского федерального округа «</w:t>
      </w:r>
      <w:r w:rsidRPr="005E0B2B">
        <w:rPr>
          <w:rFonts w:ascii="Times New Roman" w:hAnsi="Times New Roman" w:cs="Times New Roman"/>
          <w:sz w:val="24"/>
          <w:szCs w:val="24"/>
          <w:lang w:val="en-US"/>
        </w:rPr>
        <w:t>I</w:t>
      </w:r>
      <w:r w:rsidRPr="005E0B2B">
        <w:rPr>
          <w:rFonts w:ascii="Times New Roman" w:hAnsi="Times New Roman" w:cs="Times New Roman"/>
          <w:sz w:val="24"/>
          <w:szCs w:val="24"/>
        </w:rPr>
        <w:t xml:space="preserve">Волга» по направлениям: физическая культура, добровольчество. Салахов Илнар прошел отбор для участия в международном фестивале молодежи и студентов, который пройдет в октябре </w:t>
      </w:r>
      <w:smartTag w:uri="urn:schemas-microsoft-com:office:smarttags" w:element="metricconverter">
        <w:smartTagPr>
          <w:attr w:name="ProductID" w:val="2017 г"/>
        </w:smartTagPr>
        <w:r w:rsidRPr="005E0B2B">
          <w:rPr>
            <w:rFonts w:ascii="Times New Roman" w:hAnsi="Times New Roman" w:cs="Times New Roman"/>
            <w:sz w:val="24"/>
            <w:szCs w:val="24"/>
          </w:rPr>
          <w:t>2017 г</w:t>
        </w:r>
      </w:smartTag>
      <w:r w:rsidRPr="005E0B2B">
        <w:rPr>
          <w:rFonts w:ascii="Times New Roman" w:hAnsi="Times New Roman" w:cs="Times New Roman"/>
          <w:sz w:val="24"/>
          <w:szCs w:val="24"/>
        </w:rPr>
        <w:t>. в г. Сочи.</w:t>
      </w:r>
    </w:p>
    <w:p w:rsidR="00211A8F" w:rsidRPr="005E0B2B" w:rsidRDefault="00211A8F" w:rsidP="005E0B2B">
      <w:pPr>
        <w:spacing w:after="0" w:line="240" w:lineRule="auto"/>
        <w:ind w:firstLine="708"/>
        <w:jc w:val="both"/>
        <w:rPr>
          <w:rFonts w:ascii="Times New Roman" w:hAnsi="Times New Roman" w:cs="Times New Roman"/>
          <w:sz w:val="24"/>
          <w:szCs w:val="24"/>
        </w:rPr>
      </w:pPr>
      <w:r w:rsidRPr="005E0B2B">
        <w:rPr>
          <w:rFonts w:ascii="Times New Roman" w:hAnsi="Times New Roman" w:cs="Times New Roman"/>
          <w:sz w:val="24"/>
          <w:szCs w:val="24"/>
        </w:rPr>
        <w:t xml:space="preserve">12.09 в районе проведен </w:t>
      </w:r>
      <w:r w:rsidRPr="005E0B2B">
        <w:rPr>
          <w:rFonts w:ascii="Times New Roman" w:hAnsi="Times New Roman" w:cs="Times New Roman"/>
          <w:sz w:val="24"/>
          <w:szCs w:val="24"/>
          <w:lang w:val="en-US"/>
        </w:rPr>
        <w:t>II</w:t>
      </w:r>
      <w:r w:rsidRPr="005E0B2B">
        <w:rPr>
          <w:rFonts w:ascii="Times New Roman" w:hAnsi="Times New Roman" w:cs="Times New Roman"/>
          <w:sz w:val="24"/>
          <w:szCs w:val="24"/>
        </w:rPr>
        <w:t xml:space="preserve"> слет сельской молодежи (90 участников).</w:t>
      </w:r>
    </w:p>
    <w:p w:rsidR="00211A8F" w:rsidRPr="005E0B2B" w:rsidRDefault="00211A8F" w:rsidP="005E0B2B">
      <w:pPr>
        <w:spacing w:after="0" w:line="240" w:lineRule="auto"/>
        <w:ind w:firstLine="720"/>
        <w:jc w:val="both"/>
        <w:rPr>
          <w:rFonts w:ascii="Times New Roman" w:hAnsi="Times New Roman" w:cs="Times New Roman"/>
          <w:sz w:val="24"/>
          <w:szCs w:val="24"/>
        </w:rPr>
      </w:pPr>
      <w:r w:rsidRPr="005E0B2B">
        <w:rPr>
          <w:rFonts w:ascii="Times New Roman" w:hAnsi="Times New Roman" w:cs="Times New Roman"/>
          <w:sz w:val="24"/>
          <w:szCs w:val="24"/>
        </w:rPr>
        <w:t>Охват молодежи по данному направлению составил 300 человек.</w:t>
      </w:r>
    </w:p>
    <w:p w:rsidR="00211A8F" w:rsidRPr="005E0B2B" w:rsidRDefault="00211A8F" w:rsidP="005E0B2B">
      <w:pPr>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 xml:space="preserve"> </w:t>
      </w:r>
    </w:p>
    <w:p w:rsidR="00211A8F" w:rsidRPr="00DA0D02" w:rsidRDefault="00211A8F" w:rsidP="005E0B2B">
      <w:pPr>
        <w:spacing w:after="0" w:line="240" w:lineRule="auto"/>
        <w:jc w:val="center"/>
        <w:rPr>
          <w:rFonts w:ascii="Times New Roman" w:hAnsi="Times New Roman" w:cs="Times New Roman"/>
          <w:i/>
          <w:sz w:val="24"/>
          <w:szCs w:val="24"/>
        </w:rPr>
      </w:pPr>
      <w:r w:rsidRPr="00DA0D02">
        <w:rPr>
          <w:rFonts w:ascii="Times New Roman" w:hAnsi="Times New Roman" w:cs="Times New Roman"/>
          <w:i/>
          <w:sz w:val="24"/>
          <w:szCs w:val="24"/>
        </w:rPr>
        <w:t xml:space="preserve">    Обеспечение жильем молодых семей.</w:t>
      </w:r>
    </w:p>
    <w:p w:rsidR="00211A8F" w:rsidRPr="005E0B2B" w:rsidRDefault="00211A8F" w:rsidP="005E0B2B">
      <w:pPr>
        <w:spacing w:after="0" w:line="240" w:lineRule="auto"/>
        <w:jc w:val="center"/>
        <w:rPr>
          <w:rFonts w:ascii="Times New Roman" w:hAnsi="Times New Roman" w:cs="Times New Roman"/>
          <w:sz w:val="24"/>
          <w:szCs w:val="24"/>
        </w:rPr>
      </w:pPr>
    </w:p>
    <w:p w:rsidR="00211A8F" w:rsidRPr="005E0B2B" w:rsidRDefault="00211A8F" w:rsidP="005E0B2B">
      <w:pPr>
        <w:spacing w:after="0" w:line="240" w:lineRule="auto"/>
        <w:ind w:firstLine="708"/>
        <w:jc w:val="both"/>
        <w:rPr>
          <w:rFonts w:ascii="Times New Roman" w:hAnsi="Times New Roman" w:cs="Times New Roman"/>
          <w:sz w:val="24"/>
          <w:szCs w:val="24"/>
        </w:rPr>
      </w:pPr>
      <w:r w:rsidRPr="005E0B2B">
        <w:rPr>
          <w:rFonts w:ascii="Times New Roman" w:hAnsi="Times New Roman" w:cs="Times New Roman"/>
          <w:sz w:val="24"/>
          <w:szCs w:val="24"/>
        </w:rPr>
        <w:t xml:space="preserve">Хочу отметить успешную реализацию муниципальной программы «Обеспечение жильем молодых семей», в рамках которой с 2007 по 2015 год улучшили свои жилищные условия 32 семьи. </w:t>
      </w:r>
    </w:p>
    <w:p w:rsidR="00211A8F" w:rsidRPr="005E0B2B" w:rsidRDefault="00211A8F" w:rsidP="005E0B2B">
      <w:pPr>
        <w:spacing w:after="0" w:line="240" w:lineRule="auto"/>
        <w:ind w:firstLine="708"/>
        <w:jc w:val="both"/>
        <w:rPr>
          <w:rFonts w:ascii="Times New Roman" w:hAnsi="Times New Roman" w:cs="Times New Roman"/>
          <w:sz w:val="24"/>
          <w:szCs w:val="24"/>
        </w:rPr>
      </w:pPr>
      <w:r w:rsidRPr="005E0B2B">
        <w:rPr>
          <w:rFonts w:ascii="Times New Roman" w:hAnsi="Times New Roman" w:cs="Times New Roman"/>
          <w:sz w:val="24"/>
          <w:szCs w:val="24"/>
        </w:rPr>
        <w:t>На реализацию муниципальной программы «Обеспечение жильем молодых семей» затрачено средств:</w:t>
      </w:r>
    </w:p>
    <w:p w:rsidR="00211A8F" w:rsidRPr="005E0B2B" w:rsidRDefault="00211A8F" w:rsidP="005E0B2B">
      <w:pPr>
        <w:spacing w:after="0" w:line="240" w:lineRule="auto"/>
        <w:ind w:firstLine="708"/>
        <w:jc w:val="both"/>
        <w:rPr>
          <w:rFonts w:ascii="Times New Roman" w:hAnsi="Times New Roman" w:cs="Times New Roman"/>
          <w:sz w:val="24"/>
          <w:szCs w:val="24"/>
        </w:rPr>
      </w:pPr>
      <w:r w:rsidRPr="005E0B2B">
        <w:rPr>
          <w:rFonts w:ascii="Times New Roman" w:hAnsi="Times New Roman" w:cs="Times New Roman"/>
          <w:sz w:val="24"/>
          <w:szCs w:val="24"/>
        </w:rPr>
        <w:t xml:space="preserve">Муниципальный бюджет- 2 074 380 руб. (в </w:t>
      </w:r>
      <w:smartTag w:uri="urn:schemas-microsoft-com:office:smarttags" w:element="metricconverter">
        <w:smartTagPr>
          <w:attr w:name="ProductID" w:val="2015 г"/>
        </w:smartTagPr>
        <w:r w:rsidRPr="005E0B2B">
          <w:rPr>
            <w:rFonts w:ascii="Times New Roman" w:hAnsi="Times New Roman" w:cs="Times New Roman"/>
            <w:sz w:val="24"/>
            <w:szCs w:val="24"/>
          </w:rPr>
          <w:t>2015 г</w:t>
        </w:r>
      </w:smartTag>
      <w:r w:rsidRPr="005E0B2B">
        <w:rPr>
          <w:rFonts w:ascii="Times New Roman" w:hAnsi="Times New Roman" w:cs="Times New Roman"/>
          <w:sz w:val="24"/>
          <w:szCs w:val="24"/>
        </w:rPr>
        <w:t>. – 552.090).</w:t>
      </w:r>
    </w:p>
    <w:p w:rsidR="00211A8F" w:rsidRPr="005E0B2B" w:rsidRDefault="00211A8F" w:rsidP="005E0B2B">
      <w:pPr>
        <w:spacing w:after="0" w:line="240" w:lineRule="auto"/>
        <w:ind w:firstLine="708"/>
        <w:jc w:val="both"/>
        <w:rPr>
          <w:rFonts w:ascii="Times New Roman" w:hAnsi="Times New Roman" w:cs="Times New Roman"/>
          <w:sz w:val="24"/>
          <w:szCs w:val="24"/>
        </w:rPr>
      </w:pPr>
      <w:r w:rsidRPr="005E0B2B">
        <w:rPr>
          <w:rFonts w:ascii="Times New Roman" w:hAnsi="Times New Roman" w:cs="Times New Roman"/>
          <w:sz w:val="24"/>
          <w:szCs w:val="24"/>
        </w:rPr>
        <w:t xml:space="preserve">Областной бюджет – 3 744 080 руб. (в </w:t>
      </w:r>
      <w:smartTag w:uri="urn:schemas-microsoft-com:office:smarttags" w:element="metricconverter">
        <w:smartTagPr>
          <w:attr w:name="ProductID" w:val="2015 г"/>
        </w:smartTagPr>
        <w:r w:rsidRPr="005E0B2B">
          <w:rPr>
            <w:rFonts w:ascii="Times New Roman" w:hAnsi="Times New Roman" w:cs="Times New Roman"/>
            <w:sz w:val="24"/>
            <w:szCs w:val="24"/>
          </w:rPr>
          <w:t>2015 г</w:t>
        </w:r>
      </w:smartTag>
      <w:r w:rsidRPr="005E0B2B">
        <w:rPr>
          <w:rFonts w:ascii="Times New Roman" w:hAnsi="Times New Roman" w:cs="Times New Roman"/>
          <w:sz w:val="24"/>
          <w:szCs w:val="24"/>
        </w:rPr>
        <w:t>. – 1 101 870).</w:t>
      </w:r>
    </w:p>
    <w:p w:rsidR="00211A8F" w:rsidRPr="005E0B2B" w:rsidRDefault="00211A8F" w:rsidP="005E0B2B">
      <w:pPr>
        <w:spacing w:after="0" w:line="240" w:lineRule="auto"/>
        <w:ind w:firstLine="708"/>
        <w:jc w:val="both"/>
        <w:rPr>
          <w:rFonts w:ascii="Times New Roman" w:hAnsi="Times New Roman" w:cs="Times New Roman"/>
          <w:sz w:val="24"/>
          <w:szCs w:val="24"/>
        </w:rPr>
      </w:pPr>
      <w:r w:rsidRPr="005E0B2B">
        <w:rPr>
          <w:rFonts w:ascii="Times New Roman" w:hAnsi="Times New Roman" w:cs="Times New Roman"/>
          <w:sz w:val="24"/>
          <w:szCs w:val="24"/>
        </w:rPr>
        <w:t xml:space="preserve">Федеральный бюджет – 4 249 610 руб. (в </w:t>
      </w:r>
      <w:smartTag w:uri="urn:schemas-microsoft-com:office:smarttags" w:element="metricconverter">
        <w:smartTagPr>
          <w:attr w:name="ProductID" w:val="2015 г"/>
        </w:smartTagPr>
        <w:r w:rsidRPr="005E0B2B">
          <w:rPr>
            <w:rFonts w:ascii="Times New Roman" w:hAnsi="Times New Roman" w:cs="Times New Roman"/>
            <w:sz w:val="24"/>
            <w:szCs w:val="24"/>
          </w:rPr>
          <w:t>2015 г</w:t>
        </w:r>
      </w:smartTag>
      <w:r w:rsidRPr="005E0B2B">
        <w:rPr>
          <w:rFonts w:ascii="Times New Roman" w:hAnsi="Times New Roman" w:cs="Times New Roman"/>
          <w:sz w:val="24"/>
          <w:szCs w:val="24"/>
        </w:rPr>
        <w:t>.- 656 040)</w:t>
      </w:r>
    </w:p>
    <w:p w:rsidR="00211A8F" w:rsidRPr="005E0B2B" w:rsidRDefault="00211A8F" w:rsidP="005E0B2B">
      <w:pPr>
        <w:spacing w:after="0" w:line="240" w:lineRule="auto"/>
        <w:ind w:firstLine="709"/>
        <w:jc w:val="both"/>
        <w:rPr>
          <w:rFonts w:ascii="Times New Roman" w:hAnsi="Times New Roman" w:cs="Times New Roman"/>
          <w:sz w:val="24"/>
          <w:szCs w:val="24"/>
        </w:rPr>
      </w:pPr>
      <w:r w:rsidRPr="005E0B2B">
        <w:rPr>
          <w:rFonts w:ascii="Times New Roman" w:hAnsi="Times New Roman" w:cs="Times New Roman"/>
          <w:sz w:val="24"/>
          <w:szCs w:val="24"/>
        </w:rPr>
        <w:t xml:space="preserve">                </w:t>
      </w:r>
    </w:p>
    <w:p w:rsidR="00211A8F" w:rsidRPr="005E0B2B" w:rsidRDefault="00211A8F" w:rsidP="005E0B2B">
      <w:pPr>
        <w:spacing w:after="0" w:line="240" w:lineRule="auto"/>
        <w:ind w:firstLine="709"/>
        <w:jc w:val="both"/>
        <w:rPr>
          <w:rFonts w:ascii="Times New Roman" w:hAnsi="Times New Roman" w:cs="Times New Roman"/>
          <w:sz w:val="24"/>
          <w:szCs w:val="24"/>
        </w:rPr>
      </w:pPr>
      <w:r w:rsidRPr="005E0B2B">
        <w:rPr>
          <w:rFonts w:ascii="Times New Roman" w:hAnsi="Times New Roman" w:cs="Times New Roman"/>
          <w:sz w:val="24"/>
          <w:szCs w:val="24"/>
        </w:rPr>
        <w:t>Проведено мероприятий районного уровня-44, участников- 5777 чел.</w:t>
      </w:r>
    </w:p>
    <w:p w:rsidR="00211A8F" w:rsidRPr="005E0B2B" w:rsidRDefault="00211A8F" w:rsidP="005E0B2B">
      <w:pPr>
        <w:spacing w:after="0" w:line="240" w:lineRule="auto"/>
        <w:ind w:firstLine="709"/>
        <w:jc w:val="both"/>
        <w:rPr>
          <w:rFonts w:ascii="Times New Roman" w:hAnsi="Times New Roman" w:cs="Times New Roman"/>
          <w:sz w:val="24"/>
          <w:szCs w:val="24"/>
        </w:rPr>
      </w:pPr>
      <w:r w:rsidRPr="005E0B2B">
        <w:rPr>
          <w:rFonts w:ascii="Times New Roman" w:hAnsi="Times New Roman" w:cs="Times New Roman"/>
          <w:sz w:val="24"/>
          <w:szCs w:val="24"/>
        </w:rPr>
        <w:t>Принято участие в областных мероприятиях- 14, участников- 123 чел.</w:t>
      </w:r>
    </w:p>
    <w:p w:rsidR="00211A8F" w:rsidRPr="005E0B2B" w:rsidRDefault="00211A8F" w:rsidP="005E0B2B">
      <w:pPr>
        <w:spacing w:after="0" w:line="240" w:lineRule="auto"/>
        <w:ind w:firstLine="709"/>
        <w:jc w:val="both"/>
        <w:rPr>
          <w:rFonts w:ascii="Times New Roman" w:hAnsi="Times New Roman" w:cs="Times New Roman"/>
          <w:sz w:val="24"/>
          <w:szCs w:val="24"/>
        </w:rPr>
      </w:pPr>
      <w:r w:rsidRPr="005E0B2B">
        <w:rPr>
          <w:rFonts w:ascii="Times New Roman" w:hAnsi="Times New Roman" w:cs="Times New Roman"/>
          <w:sz w:val="24"/>
          <w:szCs w:val="24"/>
        </w:rPr>
        <w:t>Федерального уровня- 3, участников- 54 чел.</w:t>
      </w:r>
    </w:p>
    <w:p w:rsidR="00211A8F" w:rsidRPr="005E0B2B" w:rsidRDefault="00211A8F" w:rsidP="005E0B2B">
      <w:pPr>
        <w:spacing w:after="0" w:line="240" w:lineRule="auto"/>
        <w:ind w:firstLine="709"/>
        <w:jc w:val="both"/>
        <w:rPr>
          <w:rFonts w:ascii="Times New Roman" w:hAnsi="Times New Roman" w:cs="Times New Roman"/>
          <w:sz w:val="24"/>
          <w:szCs w:val="24"/>
        </w:rPr>
      </w:pPr>
      <w:r w:rsidRPr="005E0B2B">
        <w:rPr>
          <w:rFonts w:ascii="Times New Roman" w:hAnsi="Times New Roman" w:cs="Times New Roman"/>
          <w:sz w:val="24"/>
          <w:szCs w:val="24"/>
        </w:rPr>
        <w:t>Затрачено средств- 86880 руб.</w:t>
      </w:r>
    </w:p>
    <w:p w:rsidR="00211A8F" w:rsidRPr="005E0B2B" w:rsidRDefault="00211A8F" w:rsidP="005E0B2B">
      <w:pPr>
        <w:spacing w:after="0" w:line="240" w:lineRule="auto"/>
        <w:ind w:firstLine="708"/>
        <w:jc w:val="both"/>
        <w:rPr>
          <w:rFonts w:ascii="Times New Roman" w:hAnsi="Times New Roman" w:cs="Times New Roman"/>
          <w:sz w:val="24"/>
          <w:szCs w:val="24"/>
        </w:rPr>
      </w:pPr>
    </w:p>
    <w:p w:rsidR="00011E1D" w:rsidRDefault="00211A8F" w:rsidP="00DA0D02">
      <w:pPr>
        <w:spacing w:after="0" w:line="240" w:lineRule="auto"/>
        <w:jc w:val="center"/>
        <w:rPr>
          <w:rFonts w:ascii="Times New Roman" w:eastAsia="Times New Roman" w:hAnsi="Times New Roman" w:cs="Times New Roman"/>
          <w:b/>
          <w:i/>
          <w:sz w:val="24"/>
          <w:szCs w:val="24"/>
        </w:rPr>
      </w:pPr>
      <w:r w:rsidRPr="00DA0D02">
        <w:rPr>
          <w:rFonts w:ascii="Times New Roman" w:eastAsia="Times New Roman" w:hAnsi="Times New Roman" w:cs="Times New Roman"/>
          <w:b/>
          <w:i/>
          <w:sz w:val="24"/>
          <w:szCs w:val="24"/>
        </w:rPr>
        <w:t>18. Промышленность</w:t>
      </w:r>
    </w:p>
    <w:p w:rsidR="00DA0D02" w:rsidRPr="00DA0D02" w:rsidRDefault="00DA0D02" w:rsidP="00DA0D02">
      <w:pPr>
        <w:spacing w:after="0" w:line="240" w:lineRule="auto"/>
        <w:jc w:val="center"/>
        <w:rPr>
          <w:rFonts w:ascii="Times New Roman" w:eastAsia="Times New Roman" w:hAnsi="Times New Roman" w:cs="Times New Roman"/>
          <w:b/>
          <w:i/>
          <w:sz w:val="24"/>
          <w:szCs w:val="24"/>
        </w:rPr>
      </w:pPr>
    </w:p>
    <w:p w:rsidR="00211A8F" w:rsidRDefault="00211A8F" w:rsidP="00DA0D02">
      <w:pPr>
        <w:spacing w:after="0" w:line="240" w:lineRule="auto"/>
        <w:jc w:val="center"/>
        <w:rPr>
          <w:rFonts w:ascii="Times New Roman" w:eastAsia="Times New Roman" w:hAnsi="Times New Roman" w:cs="Times New Roman"/>
          <w:b/>
          <w:sz w:val="24"/>
          <w:szCs w:val="24"/>
        </w:rPr>
      </w:pPr>
      <w:r w:rsidRPr="00DA0D02">
        <w:rPr>
          <w:rFonts w:ascii="Times New Roman" w:eastAsia="Times New Roman" w:hAnsi="Times New Roman" w:cs="Times New Roman"/>
          <w:b/>
          <w:sz w:val="24"/>
          <w:szCs w:val="24"/>
        </w:rPr>
        <w:t>18.1. АО «Ульяновский сахарный завод»</w:t>
      </w:r>
    </w:p>
    <w:p w:rsidR="00DA0D02" w:rsidRPr="00DA0D02" w:rsidRDefault="00DA0D02" w:rsidP="00DA0D02">
      <w:pPr>
        <w:spacing w:after="0" w:line="240" w:lineRule="auto"/>
        <w:jc w:val="center"/>
        <w:rPr>
          <w:rFonts w:ascii="Times New Roman" w:eastAsia="Times New Roman" w:hAnsi="Times New Roman" w:cs="Times New Roman"/>
          <w:b/>
          <w:sz w:val="24"/>
          <w:szCs w:val="24"/>
        </w:rPr>
      </w:pPr>
    </w:p>
    <w:tbl>
      <w:tblPr>
        <w:tblW w:w="9390" w:type="dxa"/>
        <w:tblInd w:w="129" w:type="dxa"/>
        <w:tblLayout w:type="fixed"/>
        <w:tblCellMar>
          <w:top w:w="60" w:type="dxa"/>
          <w:left w:w="60" w:type="dxa"/>
          <w:bottom w:w="60" w:type="dxa"/>
          <w:right w:w="60" w:type="dxa"/>
        </w:tblCellMar>
        <w:tblLook w:val="04A0"/>
      </w:tblPr>
      <w:tblGrid>
        <w:gridCol w:w="4288"/>
        <w:gridCol w:w="1140"/>
        <w:gridCol w:w="1230"/>
        <w:gridCol w:w="1230"/>
        <w:gridCol w:w="1502"/>
      </w:tblGrid>
      <w:tr w:rsidR="00211A8F" w:rsidRPr="005E0B2B" w:rsidTr="006F46F9">
        <w:tc>
          <w:tcPr>
            <w:tcW w:w="4288" w:type="dxa"/>
            <w:tcBorders>
              <w:top w:val="single" w:sz="4" w:space="0" w:color="000000"/>
              <w:left w:val="single" w:sz="4" w:space="0" w:color="000000"/>
              <w:bottom w:val="single" w:sz="4" w:space="0" w:color="000000"/>
              <w:right w:val="nil"/>
            </w:tcBorders>
            <w:hideMark/>
          </w:tcPr>
          <w:p w:rsidR="00211A8F" w:rsidRPr="005E0B2B" w:rsidRDefault="00211A8F" w:rsidP="005E0B2B">
            <w:pPr>
              <w:snapToGrid w:val="0"/>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Показатели</w:t>
            </w:r>
          </w:p>
        </w:tc>
        <w:tc>
          <w:tcPr>
            <w:tcW w:w="1140" w:type="dxa"/>
            <w:tcBorders>
              <w:top w:val="single" w:sz="4" w:space="0" w:color="000000"/>
              <w:left w:val="single" w:sz="4" w:space="0" w:color="000000"/>
              <w:bottom w:val="single" w:sz="4" w:space="0" w:color="000000"/>
              <w:right w:val="nil"/>
            </w:tcBorders>
            <w:hideMark/>
          </w:tcPr>
          <w:p w:rsidR="00211A8F" w:rsidRPr="005E0B2B" w:rsidRDefault="00211A8F" w:rsidP="005E0B2B">
            <w:pPr>
              <w:snapToGrid w:val="0"/>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Ед. изм.</w:t>
            </w:r>
          </w:p>
        </w:tc>
        <w:tc>
          <w:tcPr>
            <w:tcW w:w="1230" w:type="dxa"/>
            <w:tcBorders>
              <w:top w:val="single" w:sz="4" w:space="0" w:color="000000"/>
              <w:left w:val="single" w:sz="4" w:space="0" w:color="000000"/>
              <w:bottom w:val="single" w:sz="4" w:space="0" w:color="000000"/>
              <w:right w:val="nil"/>
            </w:tcBorders>
            <w:hideMark/>
          </w:tcPr>
          <w:p w:rsidR="00211A8F" w:rsidRPr="005E0B2B" w:rsidRDefault="00211A8F" w:rsidP="005E0B2B">
            <w:pPr>
              <w:snapToGrid w:val="0"/>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9 месяцев 2016г</w:t>
            </w:r>
          </w:p>
        </w:tc>
        <w:tc>
          <w:tcPr>
            <w:tcW w:w="1230" w:type="dxa"/>
            <w:tcBorders>
              <w:top w:val="single" w:sz="4" w:space="0" w:color="000000"/>
              <w:left w:val="single" w:sz="4" w:space="0" w:color="000000"/>
              <w:bottom w:val="single" w:sz="4" w:space="0" w:color="000000"/>
              <w:right w:val="nil"/>
            </w:tcBorders>
            <w:hideMark/>
          </w:tcPr>
          <w:p w:rsidR="00211A8F" w:rsidRPr="005E0B2B" w:rsidRDefault="00211A8F" w:rsidP="005E0B2B">
            <w:pPr>
              <w:snapToGrid w:val="0"/>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9 месяцев 2017г</w:t>
            </w:r>
          </w:p>
        </w:tc>
        <w:tc>
          <w:tcPr>
            <w:tcW w:w="1502" w:type="dxa"/>
            <w:tcBorders>
              <w:top w:val="single" w:sz="4" w:space="0" w:color="000000"/>
              <w:left w:val="single" w:sz="4" w:space="0" w:color="000000"/>
              <w:bottom w:val="single" w:sz="4" w:space="0" w:color="000000"/>
              <w:right w:val="single" w:sz="4" w:space="0" w:color="000000"/>
            </w:tcBorders>
            <w:hideMark/>
          </w:tcPr>
          <w:p w:rsidR="00211A8F" w:rsidRPr="005E0B2B" w:rsidRDefault="00211A8F" w:rsidP="005E0B2B">
            <w:pPr>
              <w:snapToGrid w:val="0"/>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w:t>
            </w:r>
          </w:p>
        </w:tc>
      </w:tr>
      <w:tr w:rsidR="00211A8F" w:rsidRPr="005E0B2B" w:rsidTr="006F46F9">
        <w:tc>
          <w:tcPr>
            <w:tcW w:w="4288" w:type="dxa"/>
            <w:tcBorders>
              <w:top w:val="single" w:sz="4" w:space="0" w:color="000000"/>
              <w:left w:val="single" w:sz="4" w:space="0" w:color="000000"/>
              <w:bottom w:val="single" w:sz="4" w:space="0" w:color="000000"/>
              <w:right w:val="nil"/>
            </w:tcBorders>
            <w:hideMark/>
          </w:tcPr>
          <w:p w:rsidR="00211A8F" w:rsidRPr="005E0B2B" w:rsidRDefault="00211A8F" w:rsidP="005E0B2B">
            <w:pPr>
              <w:snapToGrid w:val="0"/>
              <w:spacing w:after="0" w:line="240" w:lineRule="auto"/>
              <w:jc w:val="both"/>
              <w:rPr>
                <w:rFonts w:ascii="Times New Roman" w:hAnsi="Times New Roman" w:cs="Times New Roman"/>
                <w:sz w:val="24"/>
                <w:szCs w:val="24"/>
              </w:rPr>
            </w:pPr>
            <w:r w:rsidRPr="005E0B2B">
              <w:rPr>
                <w:rFonts w:ascii="Times New Roman" w:hAnsi="Times New Roman" w:cs="Times New Roman"/>
                <w:sz w:val="24"/>
                <w:szCs w:val="24"/>
              </w:rPr>
              <w:t>Объем отгруженных товаров собственного производства (без НДС)</w:t>
            </w:r>
          </w:p>
        </w:tc>
        <w:tc>
          <w:tcPr>
            <w:tcW w:w="1140" w:type="dxa"/>
            <w:tcBorders>
              <w:top w:val="single" w:sz="4" w:space="0" w:color="000000"/>
              <w:left w:val="single" w:sz="4" w:space="0" w:color="000000"/>
              <w:bottom w:val="single" w:sz="4" w:space="0" w:color="000000"/>
              <w:right w:val="nil"/>
            </w:tcBorders>
            <w:hideMark/>
          </w:tcPr>
          <w:p w:rsidR="00211A8F" w:rsidRPr="005E0B2B" w:rsidRDefault="00211A8F" w:rsidP="005E0B2B">
            <w:pPr>
              <w:snapToGrid w:val="0"/>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тыс.руб.</w:t>
            </w:r>
          </w:p>
        </w:tc>
        <w:tc>
          <w:tcPr>
            <w:tcW w:w="1230" w:type="dxa"/>
            <w:tcBorders>
              <w:top w:val="single" w:sz="4" w:space="0" w:color="000000"/>
              <w:left w:val="single" w:sz="4" w:space="0" w:color="000000"/>
              <w:bottom w:val="single" w:sz="4" w:space="0" w:color="000000"/>
              <w:right w:val="nil"/>
            </w:tcBorders>
            <w:hideMark/>
          </w:tcPr>
          <w:p w:rsidR="00211A8F" w:rsidRPr="005E0B2B" w:rsidRDefault="00211A8F" w:rsidP="005E0B2B">
            <w:pPr>
              <w:snapToGrid w:val="0"/>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1315036</w:t>
            </w:r>
          </w:p>
        </w:tc>
        <w:tc>
          <w:tcPr>
            <w:tcW w:w="1230" w:type="dxa"/>
            <w:tcBorders>
              <w:top w:val="single" w:sz="4" w:space="0" w:color="000000"/>
              <w:left w:val="single" w:sz="4" w:space="0" w:color="000000"/>
              <w:bottom w:val="single" w:sz="4" w:space="0" w:color="000000"/>
              <w:right w:val="nil"/>
            </w:tcBorders>
            <w:hideMark/>
          </w:tcPr>
          <w:p w:rsidR="00211A8F" w:rsidRPr="005E0B2B" w:rsidRDefault="00211A8F" w:rsidP="005E0B2B">
            <w:pPr>
              <w:snapToGrid w:val="0"/>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1253542</w:t>
            </w:r>
          </w:p>
        </w:tc>
        <w:tc>
          <w:tcPr>
            <w:tcW w:w="1502" w:type="dxa"/>
            <w:tcBorders>
              <w:top w:val="single" w:sz="4" w:space="0" w:color="000000"/>
              <w:left w:val="single" w:sz="4" w:space="0" w:color="000000"/>
              <w:bottom w:val="single" w:sz="4" w:space="0" w:color="000000"/>
              <w:right w:val="single" w:sz="4" w:space="0" w:color="000000"/>
            </w:tcBorders>
            <w:hideMark/>
          </w:tcPr>
          <w:p w:rsidR="00211A8F" w:rsidRPr="005E0B2B" w:rsidRDefault="00211A8F" w:rsidP="005E0B2B">
            <w:pPr>
              <w:snapToGrid w:val="0"/>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95</w:t>
            </w:r>
          </w:p>
        </w:tc>
      </w:tr>
      <w:tr w:rsidR="00211A8F" w:rsidRPr="005E0B2B" w:rsidTr="006F46F9">
        <w:tc>
          <w:tcPr>
            <w:tcW w:w="4288" w:type="dxa"/>
            <w:tcBorders>
              <w:top w:val="single" w:sz="4" w:space="0" w:color="000000"/>
              <w:left w:val="single" w:sz="4" w:space="0" w:color="000000"/>
              <w:bottom w:val="single" w:sz="4" w:space="0" w:color="000000"/>
              <w:right w:val="nil"/>
            </w:tcBorders>
            <w:hideMark/>
          </w:tcPr>
          <w:p w:rsidR="00211A8F" w:rsidRPr="005E0B2B" w:rsidRDefault="00211A8F" w:rsidP="005E0B2B">
            <w:pPr>
              <w:snapToGrid w:val="0"/>
              <w:spacing w:after="0" w:line="240" w:lineRule="auto"/>
              <w:jc w:val="both"/>
              <w:rPr>
                <w:rFonts w:ascii="Times New Roman" w:hAnsi="Times New Roman" w:cs="Times New Roman"/>
                <w:sz w:val="24"/>
                <w:szCs w:val="24"/>
              </w:rPr>
            </w:pPr>
            <w:r w:rsidRPr="005E0B2B">
              <w:rPr>
                <w:rFonts w:ascii="Times New Roman" w:hAnsi="Times New Roman" w:cs="Times New Roman"/>
                <w:sz w:val="24"/>
                <w:szCs w:val="24"/>
              </w:rPr>
              <w:t>Прибыль (убыток) до налогообложения</w:t>
            </w:r>
          </w:p>
        </w:tc>
        <w:tc>
          <w:tcPr>
            <w:tcW w:w="1140" w:type="dxa"/>
            <w:tcBorders>
              <w:top w:val="single" w:sz="4" w:space="0" w:color="000000"/>
              <w:left w:val="single" w:sz="4" w:space="0" w:color="000000"/>
              <w:bottom w:val="single" w:sz="4" w:space="0" w:color="000000"/>
              <w:right w:val="nil"/>
            </w:tcBorders>
            <w:hideMark/>
          </w:tcPr>
          <w:p w:rsidR="00211A8F" w:rsidRPr="005E0B2B" w:rsidRDefault="00211A8F" w:rsidP="005E0B2B">
            <w:pPr>
              <w:snapToGrid w:val="0"/>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тыс.руб.</w:t>
            </w:r>
          </w:p>
        </w:tc>
        <w:tc>
          <w:tcPr>
            <w:tcW w:w="1230" w:type="dxa"/>
            <w:tcBorders>
              <w:top w:val="single" w:sz="4" w:space="0" w:color="000000"/>
              <w:left w:val="single" w:sz="4" w:space="0" w:color="000000"/>
              <w:bottom w:val="single" w:sz="4" w:space="0" w:color="000000"/>
              <w:right w:val="nil"/>
            </w:tcBorders>
            <w:hideMark/>
          </w:tcPr>
          <w:p w:rsidR="00211A8F" w:rsidRPr="005E0B2B" w:rsidRDefault="00211A8F" w:rsidP="005E0B2B">
            <w:pPr>
              <w:snapToGrid w:val="0"/>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205215</w:t>
            </w:r>
          </w:p>
        </w:tc>
        <w:tc>
          <w:tcPr>
            <w:tcW w:w="1230" w:type="dxa"/>
            <w:tcBorders>
              <w:top w:val="single" w:sz="4" w:space="0" w:color="000000"/>
              <w:left w:val="single" w:sz="4" w:space="0" w:color="000000"/>
              <w:bottom w:val="single" w:sz="4" w:space="0" w:color="000000"/>
              <w:right w:val="nil"/>
            </w:tcBorders>
            <w:hideMark/>
          </w:tcPr>
          <w:p w:rsidR="00211A8F" w:rsidRPr="005E0B2B" w:rsidRDefault="00211A8F" w:rsidP="005E0B2B">
            <w:pPr>
              <w:snapToGrid w:val="0"/>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764</w:t>
            </w:r>
          </w:p>
        </w:tc>
        <w:tc>
          <w:tcPr>
            <w:tcW w:w="1502" w:type="dxa"/>
            <w:tcBorders>
              <w:top w:val="single" w:sz="4" w:space="0" w:color="000000"/>
              <w:left w:val="single" w:sz="4" w:space="0" w:color="000000"/>
              <w:bottom w:val="single" w:sz="4" w:space="0" w:color="000000"/>
              <w:right w:val="single" w:sz="4" w:space="0" w:color="000000"/>
            </w:tcBorders>
            <w:hideMark/>
          </w:tcPr>
          <w:p w:rsidR="00211A8F" w:rsidRPr="005E0B2B" w:rsidRDefault="00211A8F" w:rsidP="005E0B2B">
            <w:pPr>
              <w:snapToGrid w:val="0"/>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Менее 1%</w:t>
            </w:r>
          </w:p>
        </w:tc>
      </w:tr>
      <w:tr w:rsidR="00211A8F" w:rsidRPr="005E0B2B" w:rsidTr="006F46F9">
        <w:tc>
          <w:tcPr>
            <w:tcW w:w="4288" w:type="dxa"/>
            <w:tcBorders>
              <w:top w:val="single" w:sz="4" w:space="0" w:color="000000"/>
              <w:left w:val="single" w:sz="4" w:space="0" w:color="000000"/>
              <w:bottom w:val="single" w:sz="4" w:space="0" w:color="000000"/>
              <w:right w:val="nil"/>
            </w:tcBorders>
            <w:hideMark/>
          </w:tcPr>
          <w:p w:rsidR="00211A8F" w:rsidRPr="005E0B2B" w:rsidRDefault="00211A8F" w:rsidP="005E0B2B">
            <w:pPr>
              <w:snapToGrid w:val="0"/>
              <w:spacing w:after="0" w:line="240" w:lineRule="auto"/>
              <w:jc w:val="both"/>
              <w:rPr>
                <w:rFonts w:ascii="Times New Roman" w:hAnsi="Times New Roman" w:cs="Times New Roman"/>
                <w:sz w:val="24"/>
                <w:szCs w:val="24"/>
              </w:rPr>
            </w:pPr>
            <w:r w:rsidRPr="005E0B2B">
              <w:rPr>
                <w:rFonts w:ascii="Times New Roman" w:hAnsi="Times New Roman" w:cs="Times New Roman"/>
                <w:sz w:val="24"/>
                <w:szCs w:val="24"/>
              </w:rPr>
              <w:t>Среднесписочная численность</w:t>
            </w:r>
          </w:p>
        </w:tc>
        <w:tc>
          <w:tcPr>
            <w:tcW w:w="1140" w:type="dxa"/>
            <w:tcBorders>
              <w:top w:val="single" w:sz="4" w:space="0" w:color="000000"/>
              <w:left w:val="single" w:sz="4" w:space="0" w:color="000000"/>
              <w:bottom w:val="single" w:sz="4" w:space="0" w:color="000000"/>
              <w:right w:val="nil"/>
            </w:tcBorders>
            <w:hideMark/>
          </w:tcPr>
          <w:p w:rsidR="00211A8F" w:rsidRPr="005E0B2B" w:rsidRDefault="00211A8F" w:rsidP="005E0B2B">
            <w:pPr>
              <w:snapToGrid w:val="0"/>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чел.</w:t>
            </w:r>
          </w:p>
        </w:tc>
        <w:tc>
          <w:tcPr>
            <w:tcW w:w="1230" w:type="dxa"/>
            <w:tcBorders>
              <w:top w:val="single" w:sz="4" w:space="0" w:color="000000"/>
              <w:left w:val="single" w:sz="4" w:space="0" w:color="000000"/>
              <w:bottom w:val="single" w:sz="4" w:space="0" w:color="000000"/>
              <w:right w:val="nil"/>
            </w:tcBorders>
            <w:hideMark/>
          </w:tcPr>
          <w:p w:rsidR="00211A8F" w:rsidRPr="005E0B2B" w:rsidRDefault="00211A8F" w:rsidP="005E0B2B">
            <w:pPr>
              <w:snapToGrid w:val="0"/>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564</w:t>
            </w:r>
          </w:p>
        </w:tc>
        <w:tc>
          <w:tcPr>
            <w:tcW w:w="1230" w:type="dxa"/>
            <w:tcBorders>
              <w:top w:val="single" w:sz="4" w:space="0" w:color="000000"/>
              <w:left w:val="single" w:sz="4" w:space="0" w:color="000000"/>
              <w:bottom w:val="single" w:sz="4" w:space="0" w:color="000000"/>
              <w:right w:val="nil"/>
            </w:tcBorders>
            <w:hideMark/>
          </w:tcPr>
          <w:p w:rsidR="00211A8F" w:rsidRPr="005E0B2B" w:rsidRDefault="00211A8F" w:rsidP="005E0B2B">
            <w:pPr>
              <w:snapToGrid w:val="0"/>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585</w:t>
            </w:r>
          </w:p>
        </w:tc>
        <w:tc>
          <w:tcPr>
            <w:tcW w:w="1502" w:type="dxa"/>
            <w:tcBorders>
              <w:top w:val="single" w:sz="4" w:space="0" w:color="000000"/>
              <w:left w:val="single" w:sz="4" w:space="0" w:color="000000"/>
              <w:bottom w:val="single" w:sz="4" w:space="0" w:color="000000"/>
              <w:right w:val="single" w:sz="4" w:space="0" w:color="000000"/>
            </w:tcBorders>
            <w:hideMark/>
          </w:tcPr>
          <w:p w:rsidR="00211A8F" w:rsidRPr="005E0B2B" w:rsidRDefault="00211A8F" w:rsidP="005E0B2B">
            <w:pPr>
              <w:snapToGrid w:val="0"/>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104</w:t>
            </w:r>
          </w:p>
        </w:tc>
      </w:tr>
      <w:tr w:rsidR="00211A8F" w:rsidRPr="005E0B2B" w:rsidTr="006F46F9">
        <w:tc>
          <w:tcPr>
            <w:tcW w:w="4288" w:type="dxa"/>
            <w:tcBorders>
              <w:top w:val="single" w:sz="4" w:space="0" w:color="000000"/>
              <w:left w:val="single" w:sz="4" w:space="0" w:color="000000"/>
              <w:bottom w:val="single" w:sz="4" w:space="0" w:color="000000"/>
              <w:right w:val="nil"/>
            </w:tcBorders>
            <w:hideMark/>
          </w:tcPr>
          <w:p w:rsidR="00211A8F" w:rsidRPr="005E0B2B" w:rsidRDefault="00211A8F" w:rsidP="005E0B2B">
            <w:pPr>
              <w:snapToGrid w:val="0"/>
              <w:spacing w:after="0" w:line="240" w:lineRule="auto"/>
              <w:jc w:val="both"/>
              <w:rPr>
                <w:rFonts w:ascii="Times New Roman" w:hAnsi="Times New Roman" w:cs="Times New Roman"/>
                <w:sz w:val="24"/>
                <w:szCs w:val="24"/>
              </w:rPr>
            </w:pPr>
            <w:r w:rsidRPr="005E0B2B">
              <w:rPr>
                <w:rFonts w:ascii="Times New Roman" w:hAnsi="Times New Roman" w:cs="Times New Roman"/>
                <w:sz w:val="24"/>
                <w:szCs w:val="24"/>
              </w:rPr>
              <w:t>Среднемесячная заработная плата</w:t>
            </w:r>
          </w:p>
        </w:tc>
        <w:tc>
          <w:tcPr>
            <w:tcW w:w="1140" w:type="dxa"/>
            <w:tcBorders>
              <w:top w:val="single" w:sz="4" w:space="0" w:color="000000"/>
              <w:left w:val="single" w:sz="4" w:space="0" w:color="000000"/>
              <w:bottom w:val="single" w:sz="4" w:space="0" w:color="000000"/>
              <w:right w:val="nil"/>
            </w:tcBorders>
            <w:hideMark/>
          </w:tcPr>
          <w:p w:rsidR="00211A8F" w:rsidRPr="005E0B2B" w:rsidRDefault="00211A8F" w:rsidP="005E0B2B">
            <w:pPr>
              <w:snapToGrid w:val="0"/>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руб.</w:t>
            </w:r>
          </w:p>
        </w:tc>
        <w:tc>
          <w:tcPr>
            <w:tcW w:w="1230" w:type="dxa"/>
            <w:tcBorders>
              <w:top w:val="single" w:sz="4" w:space="0" w:color="000000"/>
              <w:left w:val="single" w:sz="4" w:space="0" w:color="000000"/>
              <w:bottom w:val="single" w:sz="4" w:space="0" w:color="000000"/>
              <w:right w:val="nil"/>
            </w:tcBorders>
            <w:hideMark/>
          </w:tcPr>
          <w:p w:rsidR="00211A8F" w:rsidRPr="005E0B2B" w:rsidRDefault="00211A8F" w:rsidP="005E0B2B">
            <w:pPr>
              <w:snapToGrid w:val="0"/>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31931</w:t>
            </w:r>
          </w:p>
        </w:tc>
        <w:tc>
          <w:tcPr>
            <w:tcW w:w="1230" w:type="dxa"/>
            <w:tcBorders>
              <w:top w:val="single" w:sz="4" w:space="0" w:color="000000"/>
              <w:left w:val="single" w:sz="4" w:space="0" w:color="000000"/>
              <w:bottom w:val="single" w:sz="4" w:space="0" w:color="000000"/>
              <w:right w:val="nil"/>
            </w:tcBorders>
            <w:hideMark/>
          </w:tcPr>
          <w:p w:rsidR="00211A8F" w:rsidRPr="005E0B2B" w:rsidRDefault="00211A8F" w:rsidP="005E0B2B">
            <w:pPr>
              <w:snapToGrid w:val="0"/>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39400</w:t>
            </w:r>
          </w:p>
        </w:tc>
        <w:tc>
          <w:tcPr>
            <w:tcW w:w="1502" w:type="dxa"/>
            <w:tcBorders>
              <w:top w:val="single" w:sz="4" w:space="0" w:color="000000"/>
              <w:left w:val="single" w:sz="4" w:space="0" w:color="000000"/>
              <w:bottom w:val="single" w:sz="4" w:space="0" w:color="000000"/>
              <w:right w:val="single" w:sz="4" w:space="0" w:color="000000"/>
            </w:tcBorders>
            <w:hideMark/>
          </w:tcPr>
          <w:p w:rsidR="00211A8F" w:rsidRPr="005E0B2B" w:rsidRDefault="00211A8F" w:rsidP="005E0B2B">
            <w:pPr>
              <w:snapToGrid w:val="0"/>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123</w:t>
            </w:r>
          </w:p>
        </w:tc>
      </w:tr>
      <w:tr w:rsidR="00211A8F" w:rsidRPr="005E0B2B" w:rsidTr="006F46F9">
        <w:tc>
          <w:tcPr>
            <w:tcW w:w="4288" w:type="dxa"/>
            <w:tcBorders>
              <w:top w:val="single" w:sz="4" w:space="0" w:color="000000"/>
              <w:left w:val="single" w:sz="4" w:space="0" w:color="000000"/>
              <w:bottom w:val="single" w:sz="4" w:space="0" w:color="000000"/>
              <w:right w:val="nil"/>
            </w:tcBorders>
            <w:hideMark/>
          </w:tcPr>
          <w:p w:rsidR="00211A8F" w:rsidRPr="005E0B2B" w:rsidRDefault="00211A8F" w:rsidP="005E0B2B">
            <w:pPr>
              <w:snapToGrid w:val="0"/>
              <w:spacing w:after="0" w:line="240" w:lineRule="auto"/>
              <w:jc w:val="both"/>
              <w:rPr>
                <w:rFonts w:ascii="Times New Roman" w:hAnsi="Times New Roman" w:cs="Times New Roman"/>
                <w:sz w:val="24"/>
                <w:szCs w:val="24"/>
              </w:rPr>
            </w:pPr>
            <w:r w:rsidRPr="005E0B2B">
              <w:rPr>
                <w:rFonts w:ascii="Times New Roman" w:hAnsi="Times New Roman" w:cs="Times New Roman"/>
                <w:sz w:val="24"/>
                <w:szCs w:val="24"/>
              </w:rPr>
              <w:t>Начислено налогов в бюджеты всех уровней, всего</w:t>
            </w:r>
          </w:p>
        </w:tc>
        <w:tc>
          <w:tcPr>
            <w:tcW w:w="1140" w:type="dxa"/>
            <w:tcBorders>
              <w:top w:val="single" w:sz="4" w:space="0" w:color="000000"/>
              <w:left w:val="single" w:sz="4" w:space="0" w:color="000000"/>
              <w:bottom w:val="single" w:sz="4" w:space="0" w:color="000000"/>
              <w:right w:val="nil"/>
            </w:tcBorders>
            <w:hideMark/>
          </w:tcPr>
          <w:p w:rsidR="00211A8F" w:rsidRPr="005E0B2B" w:rsidRDefault="00211A8F" w:rsidP="005E0B2B">
            <w:pPr>
              <w:snapToGrid w:val="0"/>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тыс.руб.</w:t>
            </w:r>
          </w:p>
        </w:tc>
        <w:tc>
          <w:tcPr>
            <w:tcW w:w="1230" w:type="dxa"/>
            <w:tcBorders>
              <w:top w:val="single" w:sz="4" w:space="0" w:color="000000"/>
              <w:left w:val="single" w:sz="4" w:space="0" w:color="000000"/>
              <w:bottom w:val="single" w:sz="4" w:space="0" w:color="000000"/>
              <w:right w:val="nil"/>
            </w:tcBorders>
            <w:hideMark/>
          </w:tcPr>
          <w:p w:rsidR="00211A8F" w:rsidRPr="005E0B2B" w:rsidRDefault="00211A8F" w:rsidP="005E0B2B">
            <w:pPr>
              <w:snapToGrid w:val="0"/>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25897</w:t>
            </w:r>
          </w:p>
        </w:tc>
        <w:tc>
          <w:tcPr>
            <w:tcW w:w="1230" w:type="dxa"/>
            <w:tcBorders>
              <w:top w:val="single" w:sz="4" w:space="0" w:color="000000"/>
              <w:left w:val="single" w:sz="4" w:space="0" w:color="000000"/>
              <w:bottom w:val="single" w:sz="4" w:space="0" w:color="000000"/>
              <w:right w:val="nil"/>
            </w:tcBorders>
            <w:hideMark/>
          </w:tcPr>
          <w:p w:rsidR="00211A8F" w:rsidRPr="005E0B2B" w:rsidRDefault="00211A8F" w:rsidP="005E0B2B">
            <w:pPr>
              <w:snapToGrid w:val="0"/>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32165</w:t>
            </w:r>
          </w:p>
        </w:tc>
        <w:tc>
          <w:tcPr>
            <w:tcW w:w="1502" w:type="dxa"/>
            <w:tcBorders>
              <w:top w:val="single" w:sz="4" w:space="0" w:color="000000"/>
              <w:left w:val="single" w:sz="4" w:space="0" w:color="000000"/>
              <w:bottom w:val="single" w:sz="4" w:space="0" w:color="000000"/>
              <w:right w:val="single" w:sz="4" w:space="0" w:color="000000"/>
            </w:tcBorders>
            <w:hideMark/>
          </w:tcPr>
          <w:p w:rsidR="00211A8F" w:rsidRPr="005E0B2B" w:rsidRDefault="00211A8F" w:rsidP="005E0B2B">
            <w:pPr>
              <w:snapToGrid w:val="0"/>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124</w:t>
            </w:r>
          </w:p>
        </w:tc>
      </w:tr>
      <w:tr w:rsidR="00211A8F" w:rsidRPr="005E0B2B" w:rsidTr="006F46F9">
        <w:tc>
          <w:tcPr>
            <w:tcW w:w="4288" w:type="dxa"/>
            <w:tcBorders>
              <w:top w:val="single" w:sz="4" w:space="0" w:color="000000"/>
              <w:left w:val="single" w:sz="4" w:space="0" w:color="000000"/>
              <w:bottom w:val="single" w:sz="4" w:space="0" w:color="000000"/>
              <w:right w:val="nil"/>
            </w:tcBorders>
            <w:hideMark/>
          </w:tcPr>
          <w:p w:rsidR="00211A8F" w:rsidRPr="005E0B2B" w:rsidRDefault="00211A8F" w:rsidP="005E0B2B">
            <w:pPr>
              <w:snapToGrid w:val="0"/>
              <w:spacing w:after="0" w:line="240" w:lineRule="auto"/>
              <w:jc w:val="both"/>
              <w:rPr>
                <w:rFonts w:ascii="Times New Roman" w:hAnsi="Times New Roman" w:cs="Times New Roman"/>
                <w:sz w:val="24"/>
                <w:szCs w:val="24"/>
              </w:rPr>
            </w:pPr>
            <w:r w:rsidRPr="005E0B2B">
              <w:rPr>
                <w:rFonts w:ascii="Times New Roman" w:hAnsi="Times New Roman" w:cs="Times New Roman"/>
                <w:sz w:val="24"/>
                <w:szCs w:val="24"/>
              </w:rPr>
              <w:t>в том числе:</w:t>
            </w:r>
          </w:p>
        </w:tc>
        <w:tc>
          <w:tcPr>
            <w:tcW w:w="1140" w:type="dxa"/>
            <w:tcBorders>
              <w:top w:val="single" w:sz="4" w:space="0" w:color="000000"/>
              <w:left w:val="single" w:sz="4" w:space="0" w:color="000000"/>
              <w:bottom w:val="single" w:sz="4" w:space="0" w:color="000000"/>
              <w:right w:val="nil"/>
            </w:tcBorders>
          </w:tcPr>
          <w:p w:rsidR="00211A8F" w:rsidRPr="005E0B2B" w:rsidRDefault="00211A8F" w:rsidP="005E0B2B">
            <w:pPr>
              <w:snapToGrid w:val="0"/>
              <w:spacing w:after="0" w:line="240" w:lineRule="auto"/>
              <w:jc w:val="center"/>
              <w:rPr>
                <w:rFonts w:ascii="Times New Roman" w:hAnsi="Times New Roman" w:cs="Times New Roman"/>
                <w:sz w:val="24"/>
                <w:szCs w:val="24"/>
              </w:rPr>
            </w:pPr>
          </w:p>
        </w:tc>
        <w:tc>
          <w:tcPr>
            <w:tcW w:w="1230" w:type="dxa"/>
            <w:tcBorders>
              <w:top w:val="single" w:sz="4" w:space="0" w:color="000000"/>
              <w:left w:val="single" w:sz="4" w:space="0" w:color="000000"/>
              <w:bottom w:val="single" w:sz="4" w:space="0" w:color="000000"/>
              <w:right w:val="nil"/>
            </w:tcBorders>
          </w:tcPr>
          <w:p w:rsidR="00211A8F" w:rsidRPr="005E0B2B" w:rsidRDefault="00211A8F" w:rsidP="005E0B2B">
            <w:pPr>
              <w:snapToGrid w:val="0"/>
              <w:spacing w:after="0" w:line="240" w:lineRule="auto"/>
              <w:jc w:val="center"/>
              <w:rPr>
                <w:rFonts w:ascii="Times New Roman" w:hAnsi="Times New Roman" w:cs="Times New Roman"/>
                <w:sz w:val="24"/>
                <w:szCs w:val="24"/>
              </w:rPr>
            </w:pPr>
          </w:p>
        </w:tc>
        <w:tc>
          <w:tcPr>
            <w:tcW w:w="1230" w:type="dxa"/>
            <w:tcBorders>
              <w:top w:val="single" w:sz="4" w:space="0" w:color="000000"/>
              <w:left w:val="single" w:sz="4" w:space="0" w:color="000000"/>
              <w:bottom w:val="single" w:sz="4" w:space="0" w:color="000000"/>
              <w:right w:val="nil"/>
            </w:tcBorders>
          </w:tcPr>
          <w:p w:rsidR="00211A8F" w:rsidRPr="005E0B2B" w:rsidRDefault="00211A8F" w:rsidP="005E0B2B">
            <w:pPr>
              <w:snapToGrid w:val="0"/>
              <w:spacing w:after="0" w:line="240" w:lineRule="auto"/>
              <w:jc w:val="center"/>
              <w:rPr>
                <w:rFonts w:ascii="Times New Roman" w:hAnsi="Times New Roman" w:cs="Times New Roman"/>
                <w:sz w:val="24"/>
                <w:szCs w:val="24"/>
              </w:rPr>
            </w:pPr>
          </w:p>
        </w:tc>
        <w:tc>
          <w:tcPr>
            <w:tcW w:w="1502" w:type="dxa"/>
            <w:tcBorders>
              <w:top w:val="single" w:sz="4" w:space="0" w:color="000000"/>
              <w:left w:val="single" w:sz="4" w:space="0" w:color="000000"/>
              <w:bottom w:val="single" w:sz="4" w:space="0" w:color="000000"/>
              <w:right w:val="single" w:sz="4" w:space="0" w:color="000000"/>
            </w:tcBorders>
          </w:tcPr>
          <w:p w:rsidR="00211A8F" w:rsidRPr="005E0B2B" w:rsidRDefault="00211A8F" w:rsidP="005E0B2B">
            <w:pPr>
              <w:snapToGrid w:val="0"/>
              <w:spacing w:after="0" w:line="240" w:lineRule="auto"/>
              <w:jc w:val="center"/>
              <w:rPr>
                <w:rFonts w:ascii="Times New Roman" w:hAnsi="Times New Roman" w:cs="Times New Roman"/>
                <w:sz w:val="24"/>
                <w:szCs w:val="24"/>
              </w:rPr>
            </w:pPr>
          </w:p>
        </w:tc>
      </w:tr>
      <w:tr w:rsidR="00211A8F" w:rsidRPr="005E0B2B" w:rsidTr="006F46F9">
        <w:tc>
          <w:tcPr>
            <w:tcW w:w="4288" w:type="dxa"/>
            <w:tcBorders>
              <w:top w:val="single" w:sz="4" w:space="0" w:color="000000"/>
              <w:left w:val="single" w:sz="4" w:space="0" w:color="000000"/>
              <w:bottom w:val="single" w:sz="4" w:space="0" w:color="000000"/>
              <w:right w:val="nil"/>
            </w:tcBorders>
            <w:hideMark/>
          </w:tcPr>
          <w:p w:rsidR="00211A8F" w:rsidRPr="005E0B2B" w:rsidRDefault="00211A8F" w:rsidP="005E0B2B">
            <w:pPr>
              <w:snapToGrid w:val="0"/>
              <w:spacing w:after="0" w:line="240" w:lineRule="auto"/>
              <w:jc w:val="both"/>
              <w:rPr>
                <w:rFonts w:ascii="Times New Roman" w:hAnsi="Times New Roman" w:cs="Times New Roman"/>
                <w:sz w:val="24"/>
                <w:szCs w:val="24"/>
              </w:rPr>
            </w:pPr>
            <w:r w:rsidRPr="005E0B2B">
              <w:rPr>
                <w:rFonts w:ascii="Times New Roman" w:hAnsi="Times New Roman" w:cs="Times New Roman"/>
                <w:sz w:val="24"/>
                <w:szCs w:val="24"/>
              </w:rPr>
              <w:t>-НДФЛ</w:t>
            </w:r>
          </w:p>
        </w:tc>
        <w:tc>
          <w:tcPr>
            <w:tcW w:w="1140" w:type="dxa"/>
            <w:tcBorders>
              <w:top w:val="single" w:sz="4" w:space="0" w:color="000000"/>
              <w:left w:val="single" w:sz="4" w:space="0" w:color="000000"/>
              <w:bottom w:val="single" w:sz="4" w:space="0" w:color="000000"/>
              <w:right w:val="nil"/>
            </w:tcBorders>
            <w:hideMark/>
          </w:tcPr>
          <w:p w:rsidR="00211A8F" w:rsidRPr="005E0B2B" w:rsidRDefault="00211A8F" w:rsidP="005E0B2B">
            <w:pPr>
              <w:snapToGrid w:val="0"/>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тыс.руб.</w:t>
            </w:r>
          </w:p>
        </w:tc>
        <w:tc>
          <w:tcPr>
            <w:tcW w:w="1230" w:type="dxa"/>
            <w:tcBorders>
              <w:top w:val="single" w:sz="4" w:space="0" w:color="000000"/>
              <w:left w:val="single" w:sz="4" w:space="0" w:color="000000"/>
              <w:bottom w:val="single" w:sz="4" w:space="0" w:color="000000"/>
              <w:right w:val="nil"/>
            </w:tcBorders>
            <w:hideMark/>
          </w:tcPr>
          <w:p w:rsidR="00211A8F" w:rsidRPr="005E0B2B" w:rsidRDefault="00211A8F" w:rsidP="005E0B2B">
            <w:pPr>
              <w:snapToGrid w:val="0"/>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20563</w:t>
            </w:r>
          </w:p>
        </w:tc>
        <w:tc>
          <w:tcPr>
            <w:tcW w:w="1230" w:type="dxa"/>
            <w:tcBorders>
              <w:top w:val="single" w:sz="4" w:space="0" w:color="000000"/>
              <w:left w:val="single" w:sz="4" w:space="0" w:color="000000"/>
              <w:bottom w:val="single" w:sz="4" w:space="0" w:color="000000"/>
              <w:right w:val="nil"/>
            </w:tcBorders>
            <w:hideMark/>
          </w:tcPr>
          <w:p w:rsidR="00211A8F" w:rsidRPr="005E0B2B" w:rsidRDefault="00211A8F" w:rsidP="005E0B2B">
            <w:pPr>
              <w:snapToGrid w:val="0"/>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26335</w:t>
            </w:r>
          </w:p>
        </w:tc>
        <w:tc>
          <w:tcPr>
            <w:tcW w:w="1502" w:type="dxa"/>
            <w:tcBorders>
              <w:top w:val="single" w:sz="4" w:space="0" w:color="000000"/>
              <w:left w:val="single" w:sz="4" w:space="0" w:color="000000"/>
              <w:bottom w:val="single" w:sz="4" w:space="0" w:color="000000"/>
              <w:right w:val="single" w:sz="4" w:space="0" w:color="000000"/>
            </w:tcBorders>
            <w:hideMark/>
          </w:tcPr>
          <w:p w:rsidR="00211A8F" w:rsidRPr="005E0B2B" w:rsidRDefault="00211A8F" w:rsidP="005E0B2B">
            <w:pPr>
              <w:snapToGrid w:val="0"/>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128</w:t>
            </w:r>
          </w:p>
        </w:tc>
      </w:tr>
      <w:tr w:rsidR="00211A8F" w:rsidRPr="005E0B2B" w:rsidTr="006F46F9">
        <w:trPr>
          <w:trHeight w:val="309"/>
        </w:trPr>
        <w:tc>
          <w:tcPr>
            <w:tcW w:w="4288" w:type="dxa"/>
            <w:tcBorders>
              <w:top w:val="single" w:sz="4" w:space="0" w:color="000000"/>
              <w:left w:val="single" w:sz="4" w:space="0" w:color="000000"/>
              <w:bottom w:val="single" w:sz="4" w:space="0" w:color="000000"/>
              <w:right w:val="nil"/>
            </w:tcBorders>
            <w:hideMark/>
          </w:tcPr>
          <w:p w:rsidR="00211A8F" w:rsidRPr="005E0B2B" w:rsidRDefault="00211A8F" w:rsidP="005E0B2B">
            <w:pPr>
              <w:snapToGrid w:val="0"/>
              <w:spacing w:after="0" w:line="240" w:lineRule="auto"/>
              <w:jc w:val="both"/>
              <w:rPr>
                <w:rFonts w:ascii="Times New Roman" w:hAnsi="Times New Roman" w:cs="Times New Roman"/>
                <w:sz w:val="24"/>
                <w:szCs w:val="24"/>
              </w:rPr>
            </w:pPr>
            <w:r w:rsidRPr="005E0B2B">
              <w:rPr>
                <w:rFonts w:ascii="Times New Roman" w:hAnsi="Times New Roman" w:cs="Times New Roman"/>
                <w:sz w:val="24"/>
                <w:szCs w:val="24"/>
              </w:rPr>
              <w:lastRenderedPageBreak/>
              <w:t>-земельный</w:t>
            </w:r>
          </w:p>
        </w:tc>
        <w:tc>
          <w:tcPr>
            <w:tcW w:w="1140" w:type="dxa"/>
            <w:tcBorders>
              <w:top w:val="single" w:sz="4" w:space="0" w:color="000000"/>
              <w:left w:val="single" w:sz="4" w:space="0" w:color="000000"/>
              <w:bottom w:val="single" w:sz="4" w:space="0" w:color="000000"/>
              <w:right w:val="nil"/>
            </w:tcBorders>
            <w:hideMark/>
          </w:tcPr>
          <w:p w:rsidR="00211A8F" w:rsidRPr="005E0B2B" w:rsidRDefault="00211A8F" w:rsidP="005E0B2B">
            <w:pPr>
              <w:snapToGrid w:val="0"/>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тыс.руб.</w:t>
            </w:r>
          </w:p>
        </w:tc>
        <w:tc>
          <w:tcPr>
            <w:tcW w:w="1230" w:type="dxa"/>
            <w:tcBorders>
              <w:top w:val="single" w:sz="4" w:space="0" w:color="000000"/>
              <w:left w:val="single" w:sz="4" w:space="0" w:color="000000"/>
              <w:bottom w:val="single" w:sz="4" w:space="0" w:color="000000"/>
              <w:right w:val="nil"/>
            </w:tcBorders>
            <w:hideMark/>
          </w:tcPr>
          <w:p w:rsidR="00211A8F" w:rsidRPr="005E0B2B" w:rsidRDefault="00211A8F" w:rsidP="005E0B2B">
            <w:pPr>
              <w:snapToGrid w:val="0"/>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2530</w:t>
            </w:r>
          </w:p>
        </w:tc>
        <w:tc>
          <w:tcPr>
            <w:tcW w:w="1230" w:type="dxa"/>
            <w:tcBorders>
              <w:top w:val="single" w:sz="4" w:space="0" w:color="000000"/>
              <w:left w:val="single" w:sz="4" w:space="0" w:color="000000"/>
              <w:bottom w:val="single" w:sz="4" w:space="0" w:color="000000"/>
              <w:right w:val="nil"/>
            </w:tcBorders>
            <w:hideMark/>
          </w:tcPr>
          <w:p w:rsidR="00211A8F" w:rsidRPr="005E0B2B" w:rsidRDefault="00211A8F" w:rsidP="005E0B2B">
            <w:pPr>
              <w:snapToGrid w:val="0"/>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2530</w:t>
            </w:r>
          </w:p>
        </w:tc>
        <w:tc>
          <w:tcPr>
            <w:tcW w:w="1502" w:type="dxa"/>
            <w:tcBorders>
              <w:top w:val="single" w:sz="4" w:space="0" w:color="000000"/>
              <w:left w:val="single" w:sz="4" w:space="0" w:color="000000"/>
              <w:bottom w:val="single" w:sz="4" w:space="0" w:color="000000"/>
              <w:right w:val="single" w:sz="4" w:space="0" w:color="000000"/>
            </w:tcBorders>
            <w:hideMark/>
          </w:tcPr>
          <w:p w:rsidR="00211A8F" w:rsidRPr="005E0B2B" w:rsidRDefault="00211A8F" w:rsidP="005E0B2B">
            <w:pPr>
              <w:snapToGrid w:val="0"/>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100</w:t>
            </w:r>
          </w:p>
        </w:tc>
      </w:tr>
      <w:tr w:rsidR="00211A8F" w:rsidRPr="005E0B2B" w:rsidTr="006F46F9">
        <w:tc>
          <w:tcPr>
            <w:tcW w:w="4288" w:type="dxa"/>
            <w:tcBorders>
              <w:top w:val="single" w:sz="4" w:space="0" w:color="000000"/>
              <w:left w:val="single" w:sz="4" w:space="0" w:color="000000"/>
              <w:bottom w:val="single" w:sz="4" w:space="0" w:color="000000"/>
              <w:right w:val="nil"/>
            </w:tcBorders>
            <w:hideMark/>
          </w:tcPr>
          <w:p w:rsidR="00211A8F" w:rsidRPr="005E0B2B" w:rsidRDefault="00211A8F" w:rsidP="005E0B2B">
            <w:pPr>
              <w:snapToGrid w:val="0"/>
              <w:spacing w:after="0" w:line="240" w:lineRule="auto"/>
              <w:jc w:val="both"/>
              <w:rPr>
                <w:rFonts w:ascii="Times New Roman" w:hAnsi="Times New Roman" w:cs="Times New Roman"/>
                <w:sz w:val="24"/>
                <w:szCs w:val="24"/>
              </w:rPr>
            </w:pPr>
            <w:r w:rsidRPr="005E0B2B">
              <w:rPr>
                <w:rFonts w:ascii="Times New Roman" w:hAnsi="Times New Roman" w:cs="Times New Roman"/>
                <w:sz w:val="24"/>
                <w:szCs w:val="24"/>
              </w:rPr>
              <w:t>-транспортный налог</w:t>
            </w:r>
          </w:p>
        </w:tc>
        <w:tc>
          <w:tcPr>
            <w:tcW w:w="1140" w:type="dxa"/>
            <w:tcBorders>
              <w:top w:val="single" w:sz="4" w:space="0" w:color="000000"/>
              <w:left w:val="single" w:sz="4" w:space="0" w:color="000000"/>
              <w:bottom w:val="single" w:sz="4" w:space="0" w:color="000000"/>
              <w:right w:val="nil"/>
            </w:tcBorders>
            <w:hideMark/>
          </w:tcPr>
          <w:p w:rsidR="00211A8F" w:rsidRPr="005E0B2B" w:rsidRDefault="00211A8F" w:rsidP="005E0B2B">
            <w:pPr>
              <w:snapToGrid w:val="0"/>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тыс.руб.</w:t>
            </w:r>
          </w:p>
        </w:tc>
        <w:tc>
          <w:tcPr>
            <w:tcW w:w="1230" w:type="dxa"/>
            <w:tcBorders>
              <w:top w:val="single" w:sz="4" w:space="0" w:color="000000"/>
              <w:left w:val="single" w:sz="4" w:space="0" w:color="000000"/>
              <w:bottom w:val="single" w:sz="4" w:space="0" w:color="000000"/>
              <w:right w:val="nil"/>
            </w:tcBorders>
            <w:hideMark/>
          </w:tcPr>
          <w:p w:rsidR="00211A8F" w:rsidRPr="005E0B2B" w:rsidRDefault="00211A8F" w:rsidP="005E0B2B">
            <w:pPr>
              <w:snapToGrid w:val="0"/>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609</w:t>
            </w:r>
          </w:p>
        </w:tc>
        <w:tc>
          <w:tcPr>
            <w:tcW w:w="1230" w:type="dxa"/>
            <w:tcBorders>
              <w:top w:val="single" w:sz="4" w:space="0" w:color="000000"/>
              <w:left w:val="single" w:sz="4" w:space="0" w:color="000000"/>
              <w:bottom w:val="single" w:sz="4" w:space="0" w:color="000000"/>
              <w:right w:val="nil"/>
            </w:tcBorders>
            <w:hideMark/>
          </w:tcPr>
          <w:p w:rsidR="00211A8F" w:rsidRPr="005E0B2B" w:rsidRDefault="00211A8F" w:rsidP="005E0B2B">
            <w:pPr>
              <w:snapToGrid w:val="0"/>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607</w:t>
            </w:r>
          </w:p>
        </w:tc>
        <w:tc>
          <w:tcPr>
            <w:tcW w:w="1502" w:type="dxa"/>
            <w:tcBorders>
              <w:top w:val="single" w:sz="4" w:space="0" w:color="000000"/>
              <w:left w:val="single" w:sz="4" w:space="0" w:color="000000"/>
              <w:bottom w:val="single" w:sz="4" w:space="0" w:color="000000"/>
              <w:right w:val="single" w:sz="4" w:space="0" w:color="000000"/>
            </w:tcBorders>
            <w:hideMark/>
          </w:tcPr>
          <w:p w:rsidR="00211A8F" w:rsidRPr="005E0B2B" w:rsidRDefault="00211A8F" w:rsidP="005E0B2B">
            <w:pPr>
              <w:snapToGrid w:val="0"/>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99</w:t>
            </w:r>
          </w:p>
        </w:tc>
      </w:tr>
      <w:tr w:rsidR="00211A8F" w:rsidRPr="005E0B2B" w:rsidTr="006F46F9">
        <w:tc>
          <w:tcPr>
            <w:tcW w:w="4288" w:type="dxa"/>
            <w:tcBorders>
              <w:top w:val="single" w:sz="4" w:space="0" w:color="000000"/>
              <w:left w:val="single" w:sz="4" w:space="0" w:color="000000"/>
              <w:bottom w:val="single" w:sz="4" w:space="0" w:color="000000"/>
              <w:right w:val="nil"/>
            </w:tcBorders>
            <w:hideMark/>
          </w:tcPr>
          <w:p w:rsidR="00211A8F" w:rsidRPr="005E0B2B" w:rsidRDefault="00211A8F" w:rsidP="005E0B2B">
            <w:pPr>
              <w:snapToGrid w:val="0"/>
              <w:spacing w:after="0" w:line="240" w:lineRule="auto"/>
              <w:jc w:val="both"/>
              <w:rPr>
                <w:rFonts w:ascii="Times New Roman" w:hAnsi="Times New Roman" w:cs="Times New Roman"/>
                <w:sz w:val="24"/>
                <w:szCs w:val="24"/>
              </w:rPr>
            </w:pPr>
            <w:r w:rsidRPr="005E0B2B">
              <w:rPr>
                <w:rFonts w:ascii="Times New Roman" w:hAnsi="Times New Roman" w:cs="Times New Roman"/>
                <w:sz w:val="24"/>
                <w:szCs w:val="24"/>
              </w:rPr>
              <w:t>-налог на имущество предприятий</w:t>
            </w:r>
          </w:p>
        </w:tc>
        <w:tc>
          <w:tcPr>
            <w:tcW w:w="1140" w:type="dxa"/>
            <w:tcBorders>
              <w:top w:val="single" w:sz="4" w:space="0" w:color="000000"/>
              <w:left w:val="single" w:sz="4" w:space="0" w:color="000000"/>
              <w:bottom w:val="single" w:sz="4" w:space="0" w:color="000000"/>
              <w:right w:val="nil"/>
            </w:tcBorders>
            <w:hideMark/>
          </w:tcPr>
          <w:p w:rsidR="00211A8F" w:rsidRPr="005E0B2B" w:rsidRDefault="00211A8F" w:rsidP="005E0B2B">
            <w:pPr>
              <w:snapToGrid w:val="0"/>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тыс.руб.</w:t>
            </w:r>
          </w:p>
        </w:tc>
        <w:tc>
          <w:tcPr>
            <w:tcW w:w="1230" w:type="dxa"/>
            <w:tcBorders>
              <w:top w:val="single" w:sz="4" w:space="0" w:color="000000"/>
              <w:left w:val="single" w:sz="4" w:space="0" w:color="000000"/>
              <w:bottom w:val="single" w:sz="4" w:space="0" w:color="000000"/>
              <w:right w:val="nil"/>
            </w:tcBorders>
            <w:hideMark/>
          </w:tcPr>
          <w:p w:rsidR="00211A8F" w:rsidRPr="005E0B2B" w:rsidRDefault="00211A8F" w:rsidP="005E0B2B">
            <w:pPr>
              <w:snapToGrid w:val="0"/>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1915</w:t>
            </w:r>
          </w:p>
        </w:tc>
        <w:tc>
          <w:tcPr>
            <w:tcW w:w="1230" w:type="dxa"/>
            <w:tcBorders>
              <w:top w:val="single" w:sz="4" w:space="0" w:color="000000"/>
              <w:left w:val="single" w:sz="4" w:space="0" w:color="000000"/>
              <w:bottom w:val="single" w:sz="4" w:space="0" w:color="000000"/>
              <w:right w:val="nil"/>
            </w:tcBorders>
            <w:hideMark/>
          </w:tcPr>
          <w:p w:rsidR="00211A8F" w:rsidRPr="005E0B2B" w:rsidRDefault="00211A8F" w:rsidP="005E0B2B">
            <w:pPr>
              <w:snapToGrid w:val="0"/>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2537</w:t>
            </w:r>
          </w:p>
        </w:tc>
        <w:tc>
          <w:tcPr>
            <w:tcW w:w="1502" w:type="dxa"/>
            <w:tcBorders>
              <w:top w:val="single" w:sz="4" w:space="0" w:color="000000"/>
              <w:left w:val="single" w:sz="4" w:space="0" w:color="000000"/>
              <w:bottom w:val="single" w:sz="4" w:space="0" w:color="000000"/>
              <w:right w:val="single" w:sz="4" w:space="0" w:color="000000"/>
            </w:tcBorders>
            <w:hideMark/>
          </w:tcPr>
          <w:p w:rsidR="00211A8F" w:rsidRPr="005E0B2B" w:rsidRDefault="00211A8F" w:rsidP="005E0B2B">
            <w:pPr>
              <w:snapToGrid w:val="0"/>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132</w:t>
            </w:r>
          </w:p>
        </w:tc>
      </w:tr>
      <w:tr w:rsidR="00211A8F" w:rsidRPr="005E0B2B" w:rsidTr="006F46F9">
        <w:tc>
          <w:tcPr>
            <w:tcW w:w="4288" w:type="dxa"/>
            <w:tcBorders>
              <w:top w:val="single" w:sz="4" w:space="0" w:color="000000"/>
              <w:left w:val="single" w:sz="4" w:space="0" w:color="000000"/>
              <w:bottom w:val="single" w:sz="4" w:space="0" w:color="000000"/>
              <w:right w:val="nil"/>
            </w:tcBorders>
            <w:hideMark/>
          </w:tcPr>
          <w:p w:rsidR="00211A8F" w:rsidRPr="005E0B2B" w:rsidRDefault="00211A8F" w:rsidP="005E0B2B">
            <w:pPr>
              <w:snapToGrid w:val="0"/>
              <w:spacing w:after="0" w:line="240" w:lineRule="auto"/>
              <w:jc w:val="both"/>
              <w:rPr>
                <w:rFonts w:ascii="Times New Roman" w:hAnsi="Times New Roman" w:cs="Times New Roman"/>
                <w:sz w:val="24"/>
                <w:szCs w:val="24"/>
              </w:rPr>
            </w:pPr>
            <w:r w:rsidRPr="005E0B2B">
              <w:rPr>
                <w:rFonts w:ascii="Times New Roman" w:hAnsi="Times New Roman" w:cs="Times New Roman"/>
                <w:sz w:val="24"/>
                <w:szCs w:val="24"/>
              </w:rPr>
              <w:t>-за загрязнение окружающей среды</w:t>
            </w:r>
          </w:p>
        </w:tc>
        <w:tc>
          <w:tcPr>
            <w:tcW w:w="1140" w:type="dxa"/>
            <w:tcBorders>
              <w:top w:val="single" w:sz="4" w:space="0" w:color="000000"/>
              <w:left w:val="single" w:sz="4" w:space="0" w:color="000000"/>
              <w:bottom w:val="single" w:sz="4" w:space="0" w:color="000000"/>
              <w:right w:val="nil"/>
            </w:tcBorders>
            <w:hideMark/>
          </w:tcPr>
          <w:p w:rsidR="00211A8F" w:rsidRPr="005E0B2B" w:rsidRDefault="00211A8F" w:rsidP="005E0B2B">
            <w:pPr>
              <w:snapToGrid w:val="0"/>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тыс.руб.</w:t>
            </w:r>
          </w:p>
        </w:tc>
        <w:tc>
          <w:tcPr>
            <w:tcW w:w="1230" w:type="dxa"/>
            <w:tcBorders>
              <w:top w:val="single" w:sz="4" w:space="0" w:color="000000"/>
              <w:left w:val="single" w:sz="4" w:space="0" w:color="000000"/>
              <w:bottom w:val="single" w:sz="4" w:space="0" w:color="000000"/>
              <w:right w:val="nil"/>
            </w:tcBorders>
            <w:hideMark/>
          </w:tcPr>
          <w:p w:rsidR="00211A8F" w:rsidRPr="005E0B2B" w:rsidRDefault="00211A8F" w:rsidP="005E0B2B">
            <w:pPr>
              <w:snapToGrid w:val="0"/>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219</w:t>
            </w:r>
          </w:p>
        </w:tc>
        <w:tc>
          <w:tcPr>
            <w:tcW w:w="1230" w:type="dxa"/>
            <w:tcBorders>
              <w:top w:val="single" w:sz="4" w:space="0" w:color="000000"/>
              <w:left w:val="single" w:sz="4" w:space="0" w:color="000000"/>
              <w:bottom w:val="single" w:sz="4" w:space="0" w:color="000000"/>
              <w:right w:val="nil"/>
            </w:tcBorders>
            <w:hideMark/>
          </w:tcPr>
          <w:p w:rsidR="00211A8F" w:rsidRPr="005E0B2B" w:rsidRDefault="00211A8F" w:rsidP="005E0B2B">
            <w:pPr>
              <w:snapToGrid w:val="0"/>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54</w:t>
            </w:r>
          </w:p>
        </w:tc>
        <w:tc>
          <w:tcPr>
            <w:tcW w:w="1502" w:type="dxa"/>
            <w:tcBorders>
              <w:top w:val="single" w:sz="4" w:space="0" w:color="000000"/>
              <w:left w:val="single" w:sz="4" w:space="0" w:color="000000"/>
              <w:bottom w:val="single" w:sz="4" w:space="0" w:color="000000"/>
              <w:right w:val="single" w:sz="4" w:space="0" w:color="000000"/>
            </w:tcBorders>
            <w:hideMark/>
          </w:tcPr>
          <w:p w:rsidR="00211A8F" w:rsidRPr="005E0B2B" w:rsidRDefault="00211A8F" w:rsidP="005E0B2B">
            <w:pPr>
              <w:snapToGrid w:val="0"/>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25</w:t>
            </w:r>
          </w:p>
        </w:tc>
      </w:tr>
      <w:tr w:rsidR="00211A8F" w:rsidRPr="005E0B2B" w:rsidTr="006F46F9">
        <w:tc>
          <w:tcPr>
            <w:tcW w:w="4288" w:type="dxa"/>
            <w:tcBorders>
              <w:top w:val="single" w:sz="4" w:space="0" w:color="000000"/>
              <w:left w:val="single" w:sz="4" w:space="0" w:color="000000"/>
              <w:bottom w:val="single" w:sz="4" w:space="0" w:color="000000"/>
              <w:right w:val="nil"/>
            </w:tcBorders>
            <w:hideMark/>
          </w:tcPr>
          <w:p w:rsidR="00211A8F" w:rsidRPr="005E0B2B" w:rsidRDefault="00211A8F" w:rsidP="005E0B2B">
            <w:pPr>
              <w:snapToGrid w:val="0"/>
              <w:spacing w:after="0" w:line="240" w:lineRule="auto"/>
              <w:jc w:val="both"/>
              <w:rPr>
                <w:rFonts w:ascii="Times New Roman" w:hAnsi="Times New Roman" w:cs="Times New Roman"/>
                <w:sz w:val="24"/>
                <w:szCs w:val="24"/>
              </w:rPr>
            </w:pPr>
            <w:r w:rsidRPr="005E0B2B">
              <w:rPr>
                <w:rFonts w:ascii="Times New Roman" w:hAnsi="Times New Roman" w:cs="Times New Roman"/>
                <w:sz w:val="24"/>
                <w:szCs w:val="24"/>
              </w:rPr>
              <w:t>- налог за пользование водными ресурсами</w:t>
            </w:r>
          </w:p>
        </w:tc>
        <w:tc>
          <w:tcPr>
            <w:tcW w:w="1140" w:type="dxa"/>
            <w:tcBorders>
              <w:top w:val="single" w:sz="4" w:space="0" w:color="000000"/>
              <w:left w:val="single" w:sz="4" w:space="0" w:color="000000"/>
              <w:bottom w:val="single" w:sz="4" w:space="0" w:color="000000"/>
              <w:right w:val="nil"/>
            </w:tcBorders>
            <w:hideMark/>
          </w:tcPr>
          <w:p w:rsidR="00211A8F" w:rsidRPr="005E0B2B" w:rsidRDefault="00211A8F" w:rsidP="005E0B2B">
            <w:pPr>
              <w:snapToGrid w:val="0"/>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тыс.руб.</w:t>
            </w:r>
          </w:p>
        </w:tc>
        <w:tc>
          <w:tcPr>
            <w:tcW w:w="1230" w:type="dxa"/>
            <w:tcBorders>
              <w:top w:val="single" w:sz="4" w:space="0" w:color="000000"/>
              <w:left w:val="single" w:sz="4" w:space="0" w:color="000000"/>
              <w:bottom w:val="single" w:sz="4" w:space="0" w:color="000000"/>
              <w:right w:val="nil"/>
            </w:tcBorders>
            <w:hideMark/>
          </w:tcPr>
          <w:p w:rsidR="00211A8F" w:rsidRPr="005E0B2B" w:rsidRDefault="00211A8F" w:rsidP="005E0B2B">
            <w:pPr>
              <w:snapToGrid w:val="0"/>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61</w:t>
            </w:r>
          </w:p>
        </w:tc>
        <w:tc>
          <w:tcPr>
            <w:tcW w:w="1230" w:type="dxa"/>
            <w:tcBorders>
              <w:top w:val="single" w:sz="4" w:space="0" w:color="000000"/>
              <w:left w:val="single" w:sz="4" w:space="0" w:color="000000"/>
              <w:bottom w:val="single" w:sz="4" w:space="0" w:color="000000"/>
              <w:right w:val="nil"/>
            </w:tcBorders>
            <w:hideMark/>
          </w:tcPr>
          <w:p w:rsidR="00211A8F" w:rsidRPr="005E0B2B" w:rsidRDefault="00211A8F" w:rsidP="005E0B2B">
            <w:pPr>
              <w:snapToGrid w:val="0"/>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101</w:t>
            </w:r>
          </w:p>
        </w:tc>
        <w:tc>
          <w:tcPr>
            <w:tcW w:w="1502" w:type="dxa"/>
            <w:tcBorders>
              <w:top w:val="single" w:sz="4" w:space="0" w:color="000000"/>
              <w:left w:val="single" w:sz="4" w:space="0" w:color="000000"/>
              <w:bottom w:val="single" w:sz="4" w:space="0" w:color="000000"/>
              <w:right w:val="single" w:sz="4" w:space="0" w:color="000000"/>
            </w:tcBorders>
            <w:hideMark/>
          </w:tcPr>
          <w:p w:rsidR="00211A8F" w:rsidRPr="005E0B2B" w:rsidRDefault="00211A8F" w:rsidP="005E0B2B">
            <w:pPr>
              <w:snapToGrid w:val="0"/>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166</w:t>
            </w:r>
          </w:p>
        </w:tc>
      </w:tr>
      <w:tr w:rsidR="00211A8F" w:rsidRPr="005E0B2B" w:rsidTr="006F46F9">
        <w:tc>
          <w:tcPr>
            <w:tcW w:w="4288" w:type="dxa"/>
            <w:tcBorders>
              <w:top w:val="single" w:sz="4" w:space="0" w:color="000000"/>
              <w:left w:val="single" w:sz="4" w:space="0" w:color="000000"/>
              <w:bottom w:val="single" w:sz="4" w:space="0" w:color="000000"/>
              <w:right w:val="nil"/>
            </w:tcBorders>
            <w:hideMark/>
          </w:tcPr>
          <w:p w:rsidR="00211A8F" w:rsidRPr="005E0B2B" w:rsidRDefault="00211A8F" w:rsidP="005E0B2B">
            <w:pPr>
              <w:snapToGrid w:val="0"/>
              <w:spacing w:after="0" w:line="240" w:lineRule="auto"/>
              <w:jc w:val="both"/>
              <w:rPr>
                <w:rFonts w:ascii="Times New Roman" w:hAnsi="Times New Roman" w:cs="Times New Roman"/>
                <w:sz w:val="24"/>
                <w:szCs w:val="24"/>
              </w:rPr>
            </w:pPr>
            <w:r w:rsidRPr="005E0B2B">
              <w:rPr>
                <w:rFonts w:ascii="Times New Roman" w:hAnsi="Times New Roman" w:cs="Times New Roman"/>
                <w:sz w:val="24"/>
                <w:szCs w:val="24"/>
              </w:rPr>
              <w:t>Начислена арендная плата за землю</w:t>
            </w:r>
          </w:p>
        </w:tc>
        <w:tc>
          <w:tcPr>
            <w:tcW w:w="1140" w:type="dxa"/>
            <w:tcBorders>
              <w:top w:val="single" w:sz="4" w:space="0" w:color="000000"/>
              <w:left w:val="single" w:sz="4" w:space="0" w:color="000000"/>
              <w:bottom w:val="single" w:sz="4" w:space="0" w:color="000000"/>
              <w:right w:val="nil"/>
            </w:tcBorders>
            <w:hideMark/>
          </w:tcPr>
          <w:p w:rsidR="00211A8F" w:rsidRPr="005E0B2B" w:rsidRDefault="00211A8F" w:rsidP="005E0B2B">
            <w:pPr>
              <w:snapToGrid w:val="0"/>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тыс.руб.</w:t>
            </w:r>
          </w:p>
        </w:tc>
        <w:tc>
          <w:tcPr>
            <w:tcW w:w="1230" w:type="dxa"/>
            <w:tcBorders>
              <w:top w:val="single" w:sz="4" w:space="0" w:color="000000"/>
              <w:left w:val="single" w:sz="4" w:space="0" w:color="000000"/>
              <w:bottom w:val="single" w:sz="4" w:space="0" w:color="000000"/>
              <w:right w:val="nil"/>
            </w:tcBorders>
            <w:hideMark/>
          </w:tcPr>
          <w:p w:rsidR="00211A8F" w:rsidRPr="005E0B2B" w:rsidRDefault="00211A8F" w:rsidP="005E0B2B">
            <w:pPr>
              <w:snapToGrid w:val="0"/>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324</w:t>
            </w:r>
          </w:p>
        </w:tc>
        <w:tc>
          <w:tcPr>
            <w:tcW w:w="1230" w:type="dxa"/>
            <w:tcBorders>
              <w:top w:val="single" w:sz="4" w:space="0" w:color="000000"/>
              <w:left w:val="single" w:sz="4" w:space="0" w:color="000000"/>
              <w:bottom w:val="single" w:sz="4" w:space="0" w:color="000000"/>
              <w:right w:val="nil"/>
            </w:tcBorders>
            <w:hideMark/>
          </w:tcPr>
          <w:p w:rsidR="00211A8F" w:rsidRPr="005E0B2B" w:rsidRDefault="00211A8F" w:rsidP="005E0B2B">
            <w:pPr>
              <w:snapToGrid w:val="0"/>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380</w:t>
            </w:r>
          </w:p>
        </w:tc>
        <w:tc>
          <w:tcPr>
            <w:tcW w:w="1502" w:type="dxa"/>
            <w:tcBorders>
              <w:top w:val="single" w:sz="4" w:space="0" w:color="000000"/>
              <w:left w:val="single" w:sz="4" w:space="0" w:color="000000"/>
              <w:bottom w:val="single" w:sz="4" w:space="0" w:color="000000"/>
              <w:right w:val="single" w:sz="4" w:space="0" w:color="000000"/>
            </w:tcBorders>
            <w:hideMark/>
          </w:tcPr>
          <w:p w:rsidR="00211A8F" w:rsidRPr="005E0B2B" w:rsidRDefault="00211A8F" w:rsidP="005E0B2B">
            <w:pPr>
              <w:snapToGrid w:val="0"/>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118</w:t>
            </w:r>
          </w:p>
        </w:tc>
      </w:tr>
      <w:tr w:rsidR="00211A8F" w:rsidRPr="005E0B2B" w:rsidTr="006F46F9">
        <w:tc>
          <w:tcPr>
            <w:tcW w:w="4288" w:type="dxa"/>
            <w:tcBorders>
              <w:top w:val="single" w:sz="4" w:space="0" w:color="000000"/>
              <w:left w:val="single" w:sz="4" w:space="0" w:color="000000"/>
              <w:bottom w:val="single" w:sz="4" w:space="0" w:color="000000"/>
              <w:right w:val="nil"/>
            </w:tcBorders>
            <w:hideMark/>
          </w:tcPr>
          <w:p w:rsidR="00211A8F" w:rsidRPr="005E0B2B" w:rsidRDefault="00211A8F" w:rsidP="005E0B2B">
            <w:pPr>
              <w:snapToGrid w:val="0"/>
              <w:spacing w:after="0" w:line="240" w:lineRule="auto"/>
              <w:jc w:val="both"/>
              <w:rPr>
                <w:rFonts w:ascii="Times New Roman" w:hAnsi="Times New Roman" w:cs="Times New Roman"/>
                <w:sz w:val="24"/>
                <w:szCs w:val="24"/>
              </w:rPr>
            </w:pPr>
            <w:r w:rsidRPr="005E0B2B">
              <w:rPr>
                <w:rFonts w:ascii="Times New Roman" w:hAnsi="Times New Roman" w:cs="Times New Roman"/>
                <w:sz w:val="24"/>
                <w:szCs w:val="24"/>
              </w:rPr>
              <w:t>Уплачено налогов в бюджет всех уровней, всего</w:t>
            </w:r>
          </w:p>
        </w:tc>
        <w:tc>
          <w:tcPr>
            <w:tcW w:w="1140" w:type="dxa"/>
            <w:tcBorders>
              <w:top w:val="single" w:sz="4" w:space="0" w:color="000000"/>
              <w:left w:val="single" w:sz="4" w:space="0" w:color="000000"/>
              <w:bottom w:val="single" w:sz="4" w:space="0" w:color="000000"/>
              <w:right w:val="nil"/>
            </w:tcBorders>
            <w:hideMark/>
          </w:tcPr>
          <w:p w:rsidR="00211A8F" w:rsidRPr="005E0B2B" w:rsidRDefault="00211A8F" w:rsidP="005E0B2B">
            <w:pPr>
              <w:snapToGrid w:val="0"/>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тыс.руб.</w:t>
            </w:r>
          </w:p>
        </w:tc>
        <w:tc>
          <w:tcPr>
            <w:tcW w:w="1230" w:type="dxa"/>
            <w:tcBorders>
              <w:top w:val="single" w:sz="4" w:space="0" w:color="000000"/>
              <w:left w:val="single" w:sz="4" w:space="0" w:color="000000"/>
              <w:bottom w:val="single" w:sz="4" w:space="0" w:color="000000"/>
              <w:right w:val="nil"/>
            </w:tcBorders>
            <w:hideMark/>
          </w:tcPr>
          <w:p w:rsidR="00211A8F" w:rsidRPr="005E0B2B" w:rsidRDefault="005F5EBC" w:rsidP="005E0B2B">
            <w:pPr>
              <w:snapToGrid w:val="0"/>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145210</w:t>
            </w:r>
          </w:p>
        </w:tc>
        <w:tc>
          <w:tcPr>
            <w:tcW w:w="1230" w:type="dxa"/>
            <w:tcBorders>
              <w:top w:val="single" w:sz="4" w:space="0" w:color="000000"/>
              <w:left w:val="single" w:sz="4" w:space="0" w:color="000000"/>
              <w:bottom w:val="single" w:sz="4" w:space="0" w:color="000000"/>
              <w:right w:val="nil"/>
            </w:tcBorders>
            <w:hideMark/>
          </w:tcPr>
          <w:p w:rsidR="00211A8F" w:rsidRPr="005E0B2B" w:rsidRDefault="005F5EBC" w:rsidP="005E0B2B">
            <w:pPr>
              <w:snapToGrid w:val="0"/>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141141</w:t>
            </w:r>
          </w:p>
        </w:tc>
        <w:tc>
          <w:tcPr>
            <w:tcW w:w="1502" w:type="dxa"/>
            <w:tcBorders>
              <w:top w:val="single" w:sz="4" w:space="0" w:color="000000"/>
              <w:left w:val="single" w:sz="4" w:space="0" w:color="000000"/>
              <w:bottom w:val="single" w:sz="4" w:space="0" w:color="000000"/>
              <w:right w:val="single" w:sz="4" w:space="0" w:color="000000"/>
            </w:tcBorders>
            <w:hideMark/>
          </w:tcPr>
          <w:p w:rsidR="00211A8F" w:rsidRPr="005E0B2B" w:rsidRDefault="005F5EBC" w:rsidP="005E0B2B">
            <w:pPr>
              <w:snapToGrid w:val="0"/>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97</w:t>
            </w:r>
          </w:p>
        </w:tc>
      </w:tr>
      <w:tr w:rsidR="00211A8F" w:rsidRPr="005E0B2B" w:rsidTr="006F46F9">
        <w:tc>
          <w:tcPr>
            <w:tcW w:w="4288" w:type="dxa"/>
            <w:tcBorders>
              <w:top w:val="single" w:sz="4" w:space="0" w:color="000000"/>
              <w:left w:val="single" w:sz="4" w:space="0" w:color="000000"/>
              <w:bottom w:val="single" w:sz="4" w:space="0" w:color="000000"/>
              <w:right w:val="nil"/>
            </w:tcBorders>
            <w:hideMark/>
          </w:tcPr>
          <w:p w:rsidR="00211A8F" w:rsidRPr="005E0B2B" w:rsidRDefault="00211A8F" w:rsidP="005E0B2B">
            <w:pPr>
              <w:snapToGrid w:val="0"/>
              <w:spacing w:after="0" w:line="240" w:lineRule="auto"/>
              <w:jc w:val="both"/>
              <w:rPr>
                <w:rFonts w:ascii="Times New Roman" w:hAnsi="Times New Roman" w:cs="Times New Roman"/>
                <w:sz w:val="24"/>
                <w:szCs w:val="24"/>
              </w:rPr>
            </w:pPr>
            <w:r w:rsidRPr="005E0B2B">
              <w:rPr>
                <w:rFonts w:ascii="Times New Roman" w:hAnsi="Times New Roman" w:cs="Times New Roman"/>
                <w:sz w:val="24"/>
                <w:szCs w:val="24"/>
              </w:rPr>
              <w:t>в том числе:</w:t>
            </w:r>
          </w:p>
        </w:tc>
        <w:tc>
          <w:tcPr>
            <w:tcW w:w="1140" w:type="dxa"/>
            <w:tcBorders>
              <w:top w:val="single" w:sz="4" w:space="0" w:color="000000"/>
              <w:left w:val="single" w:sz="4" w:space="0" w:color="000000"/>
              <w:bottom w:val="single" w:sz="4" w:space="0" w:color="000000"/>
              <w:right w:val="nil"/>
            </w:tcBorders>
          </w:tcPr>
          <w:p w:rsidR="00211A8F" w:rsidRPr="005E0B2B" w:rsidRDefault="00211A8F" w:rsidP="005E0B2B">
            <w:pPr>
              <w:snapToGrid w:val="0"/>
              <w:spacing w:after="0" w:line="240" w:lineRule="auto"/>
              <w:jc w:val="center"/>
              <w:rPr>
                <w:rFonts w:ascii="Times New Roman" w:hAnsi="Times New Roman" w:cs="Times New Roman"/>
                <w:sz w:val="24"/>
                <w:szCs w:val="24"/>
              </w:rPr>
            </w:pPr>
          </w:p>
        </w:tc>
        <w:tc>
          <w:tcPr>
            <w:tcW w:w="1230" w:type="dxa"/>
            <w:tcBorders>
              <w:top w:val="single" w:sz="4" w:space="0" w:color="000000"/>
              <w:left w:val="single" w:sz="4" w:space="0" w:color="000000"/>
              <w:bottom w:val="single" w:sz="4" w:space="0" w:color="000000"/>
              <w:right w:val="nil"/>
            </w:tcBorders>
          </w:tcPr>
          <w:p w:rsidR="00211A8F" w:rsidRPr="005E0B2B" w:rsidRDefault="00211A8F" w:rsidP="005E0B2B">
            <w:pPr>
              <w:snapToGrid w:val="0"/>
              <w:spacing w:after="0" w:line="240" w:lineRule="auto"/>
              <w:jc w:val="center"/>
              <w:rPr>
                <w:rFonts w:ascii="Times New Roman" w:hAnsi="Times New Roman" w:cs="Times New Roman"/>
                <w:sz w:val="24"/>
                <w:szCs w:val="24"/>
              </w:rPr>
            </w:pPr>
          </w:p>
        </w:tc>
        <w:tc>
          <w:tcPr>
            <w:tcW w:w="1230" w:type="dxa"/>
            <w:tcBorders>
              <w:top w:val="single" w:sz="4" w:space="0" w:color="000000"/>
              <w:left w:val="single" w:sz="4" w:space="0" w:color="000000"/>
              <w:bottom w:val="single" w:sz="4" w:space="0" w:color="000000"/>
              <w:right w:val="nil"/>
            </w:tcBorders>
          </w:tcPr>
          <w:p w:rsidR="00211A8F" w:rsidRPr="005E0B2B" w:rsidRDefault="00211A8F" w:rsidP="005E0B2B">
            <w:pPr>
              <w:snapToGrid w:val="0"/>
              <w:spacing w:after="0" w:line="240" w:lineRule="auto"/>
              <w:jc w:val="center"/>
              <w:rPr>
                <w:rFonts w:ascii="Times New Roman" w:hAnsi="Times New Roman" w:cs="Times New Roman"/>
                <w:sz w:val="24"/>
                <w:szCs w:val="24"/>
              </w:rPr>
            </w:pPr>
          </w:p>
        </w:tc>
        <w:tc>
          <w:tcPr>
            <w:tcW w:w="1502" w:type="dxa"/>
            <w:tcBorders>
              <w:top w:val="single" w:sz="4" w:space="0" w:color="000000"/>
              <w:left w:val="single" w:sz="4" w:space="0" w:color="000000"/>
              <w:bottom w:val="single" w:sz="4" w:space="0" w:color="000000"/>
              <w:right w:val="single" w:sz="4" w:space="0" w:color="000000"/>
            </w:tcBorders>
          </w:tcPr>
          <w:p w:rsidR="00211A8F" w:rsidRPr="005E0B2B" w:rsidRDefault="00211A8F" w:rsidP="005E0B2B">
            <w:pPr>
              <w:snapToGrid w:val="0"/>
              <w:spacing w:after="0" w:line="240" w:lineRule="auto"/>
              <w:jc w:val="center"/>
              <w:rPr>
                <w:rFonts w:ascii="Times New Roman" w:hAnsi="Times New Roman" w:cs="Times New Roman"/>
                <w:sz w:val="24"/>
                <w:szCs w:val="24"/>
              </w:rPr>
            </w:pPr>
          </w:p>
        </w:tc>
      </w:tr>
      <w:tr w:rsidR="00211A8F" w:rsidRPr="005E0B2B" w:rsidTr="006F46F9">
        <w:tc>
          <w:tcPr>
            <w:tcW w:w="4288" w:type="dxa"/>
            <w:tcBorders>
              <w:top w:val="single" w:sz="4" w:space="0" w:color="000000"/>
              <w:left w:val="single" w:sz="4" w:space="0" w:color="000000"/>
              <w:bottom w:val="single" w:sz="4" w:space="0" w:color="000000"/>
              <w:right w:val="nil"/>
            </w:tcBorders>
            <w:hideMark/>
          </w:tcPr>
          <w:p w:rsidR="00211A8F" w:rsidRPr="005E0B2B" w:rsidRDefault="00211A8F" w:rsidP="005E0B2B">
            <w:pPr>
              <w:snapToGrid w:val="0"/>
              <w:spacing w:after="0" w:line="240" w:lineRule="auto"/>
              <w:jc w:val="both"/>
              <w:rPr>
                <w:rFonts w:ascii="Times New Roman" w:hAnsi="Times New Roman" w:cs="Times New Roman"/>
                <w:sz w:val="24"/>
                <w:szCs w:val="24"/>
              </w:rPr>
            </w:pPr>
            <w:r w:rsidRPr="005E0B2B">
              <w:rPr>
                <w:rFonts w:ascii="Times New Roman" w:hAnsi="Times New Roman" w:cs="Times New Roman"/>
                <w:sz w:val="24"/>
                <w:szCs w:val="24"/>
              </w:rPr>
              <w:t>-НДФЛ</w:t>
            </w:r>
          </w:p>
        </w:tc>
        <w:tc>
          <w:tcPr>
            <w:tcW w:w="1140" w:type="dxa"/>
            <w:tcBorders>
              <w:top w:val="single" w:sz="4" w:space="0" w:color="000000"/>
              <w:left w:val="single" w:sz="4" w:space="0" w:color="000000"/>
              <w:bottom w:val="single" w:sz="4" w:space="0" w:color="000000"/>
              <w:right w:val="nil"/>
            </w:tcBorders>
            <w:hideMark/>
          </w:tcPr>
          <w:p w:rsidR="00211A8F" w:rsidRPr="005E0B2B" w:rsidRDefault="00211A8F" w:rsidP="005E0B2B">
            <w:pPr>
              <w:snapToGrid w:val="0"/>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тыс.руб.</w:t>
            </w:r>
          </w:p>
        </w:tc>
        <w:tc>
          <w:tcPr>
            <w:tcW w:w="1230" w:type="dxa"/>
            <w:tcBorders>
              <w:top w:val="single" w:sz="4" w:space="0" w:color="000000"/>
              <w:left w:val="single" w:sz="4" w:space="0" w:color="000000"/>
              <w:bottom w:val="single" w:sz="4" w:space="0" w:color="000000"/>
              <w:right w:val="nil"/>
            </w:tcBorders>
            <w:hideMark/>
          </w:tcPr>
          <w:p w:rsidR="00211A8F" w:rsidRPr="005E0B2B" w:rsidRDefault="005F5EBC" w:rsidP="005E0B2B">
            <w:pPr>
              <w:snapToGrid w:val="0"/>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20037</w:t>
            </w:r>
          </w:p>
        </w:tc>
        <w:tc>
          <w:tcPr>
            <w:tcW w:w="1230" w:type="dxa"/>
            <w:tcBorders>
              <w:top w:val="single" w:sz="4" w:space="0" w:color="000000"/>
              <w:left w:val="single" w:sz="4" w:space="0" w:color="000000"/>
              <w:bottom w:val="single" w:sz="4" w:space="0" w:color="000000"/>
              <w:right w:val="nil"/>
            </w:tcBorders>
            <w:hideMark/>
          </w:tcPr>
          <w:p w:rsidR="00211A8F" w:rsidRPr="005E0B2B" w:rsidRDefault="005F5EBC" w:rsidP="005E0B2B">
            <w:pPr>
              <w:snapToGrid w:val="0"/>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26856</w:t>
            </w:r>
          </w:p>
        </w:tc>
        <w:tc>
          <w:tcPr>
            <w:tcW w:w="1502" w:type="dxa"/>
            <w:tcBorders>
              <w:top w:val="single" w:sz="4" w:space="0" w:color="000000"/>
              <w:left w:val="single" w:sz="4" w:space="0" w:color="000000"/>
              <w:bottom w:val="single" w:sz="4" w:space="0" w:color="000000"/>
              <w:right w:val="single" w:sz="4" w:space="0" w:color="000000"/>
            </w:tcBorders>
            <w:hideMark/>
          </w:tcPr>
          <w:p w:rsidR="00211A8F" w:rsidRPr="005E0B2B" w:rsidRDefault="005F5EBC" w:rsidP="005E0B2B">
            <w:pPr>
              <w:snapToGrid w:val="0"/>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134</w:t>
            </w:r>
          </w:p>
        </w:tc>
      </w:tr>
      <w:tr w:rsidR="00211A8F" w:rsidRPr="005E0B2B" w:rsidTr="006F46F9">
        <w:tc>
          <w:tcPr>
            <w:tcW w:w="4288" w:type="dxa"/>
            <w:tcBorders>
              <w:top w:val="single" w:sz="4" w:space="0" w:color="000000"/>
              <w:left w:val="single" w:sz="4" w:space="0" w:color="000000"/>
              <w:bottom w:val="single" w:sz="4" w:space="0" w:color="000000"/>
              <w:right w:val="nil"/>
            </w:tcBorders>
            <w:hideMark/>
          </w:tcPr>
          <w:p w:rsidR="00211A8F" w:rsidRPr="005E0B2B" w:rsidRDefault="00211A8F" w:rsidP="005E0B2B">
            <w:pPr>
              <w:snapToGrid w:val="0"/>
              <w:spacing w:after="0" w:line="240" w:lineRule="auto"/>
              <w:jc w:val="both"/>
              <w:rPr>
                <w:rFonts w:ascii="Times New Roman" w:hAnsi="Times New Roman" w:cs="Times New Roman"/>
                <w:sz w:val="24"/>
                <w:szCs w:val="24"/>
              </w:rPr>
            </w:pPr>
            <w:r w:rsidRPr="005E0B2B">
              <w:rPr>
                <w:rFonts w:ascii="Times New Roman" w:hAnsi="Times New Roman" w:cs="Times New Roman"/>
                <w:sz w:val="24"/>
                <w:szCs w:val="24"/>
              </w:rPr>
              <w:t>-земельный</w:t>
            </w:r>
          </w:p>
        </w:tc>
        <w:tc>
          <w:tcPr>
            <w:tcW w:w="1140" w:type="dxa"/>
            <w:tcBorders>
              <w:top w:val="single" w:sz="4" w:space="0" w:color="000000"/>
              <w:left w:val="single" w:sz="4" w:space="0" w:color="000000"/>
              <w:bottom w:val="single" w:sz="4" w:space="0" w:color="000000"/>
              <w:right w:val="nil"/>
            </w:tcBorders>
            <w:hideMark/>
          </w:tcPr>
          <w:p w:rsidR="00211A8F" w:rsidRPr="005E0B2B" w:rsidRDefault="00211A8F" w:rsidP="005E0B2B">
            <w:pPr>
              <w:snapToGrid w:val="0"/>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тыс.руб.</w:t>
            </w:r>
          </w:p>
        </w:tc>
        <w:tc>
          <w:tcPr>
            <w:tcW w:w="1230" w:type="dxa"/>
            <w:tcBorders>
              <w:top w:val="single" w:sz="4" w:space="0" w:color="000000"/>
              <w:left w:val="single" w:sz="4" w:space="0" w:color="000000"/>
              <w:bottom w:val="single" w:sz="4" w:space="0" w:color="000000"/>
              <w:right w:val="nil"/>
            </w:tcBorders>
            <w:hideMark/>
          </w:tcPr>
          <w:p w:rsidR="00211A8F" w:rsidRPr="005E0B2B" w:rsidRDefault="005F5EBC" w:rsidP="005E0B2B">
            <w:pPr>
              <w:snapToGrid w:val="0"/>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1687</w:t>
            </w:r>
          </w:p>
        </w:tc>
        <w:tc>
          <w:tcPr>
            <w:tcW w:w="1230" w:type="dxa"/>
            <w:tcBorders>
              <w:top w:val="single" w:sz="4" w:space="0" w:color="000000"/>
              <w:left w:val="single" w:sz="4" w:space="0" w:color="000000"/>
              <w:bottom w:val="single" w:sz="4" w:space="0" w:color="000000"/>
              <w:right w:val="nil"/>
            </w:tcBorders>
            <w:hideMark/>
          </w:tcPr>
          <w:p w:rsidR="00211A8F" w:rsidRPr="005E0B2B" w:rsidRDefault="005F5EBC" w:rsidP="005E0B2B">
            <w:pPr>
              <w:snapToGrid w:val="0"/>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2530</w:t>
            </w:r>
          </w:p>
        </w:tc>
        <w:tc>
          <w:tcPr>
            <w:tcW w:w="1502" w:type="dxa"/>
            <w:tcBorders>
              <w:top w:val="single" w:sz="4" w:space="0" w:color="000000"/>
              <w:left w:val="single" w:sz="4" w:space="0" w:color="000000"/>
              <w:bottom w:val="single" w:sz="4" w:space="0" w:color="000000"/>
              <w:right w:val="single" w:sz="4" w:space="0" w:color="000000"/>
            </w:tcBorders>
            <w:hideMark/>
          </w:tcPr>
          <w:p w:rsidR="00211A8F" w:rsidRPr="005E0B2B" w:rsidRDefault="005F5EBC" w:rsidP="005E0B2B">
            <w:pPr>
              <w:snapToGrid w:val="0"/>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150</w:t>
            </w:r>
          </w:p>
        </w:tc>
      </w:tr>
      <w:tr w:rsidR="00211A8F" w:rsidRPr="005E0B2B" w:rsidTr="006F46F9">
        <w:tc>
          <w:tcPr>
            <w:tcW w:w="4288" w:type="dxa"/>
            <w:tcBorders>
              <w:top w:val="single" w:sz="4" w:space="0" w:color="000000"/>
              <w:left w:val="single" w:sz="4" w:space="0" w:color="000000"/>
              <w:bottom w:val="single" w:sz="4" w:space="0" w:color="000000"/>
              <w:right w:val="nil"/>
            </w:tcBorders>
            <w:hideMark/>
          </w:tcPr>
          <w:p w:rsidR="00211A8F" w:rsidRPr="005E0B2B" w:rsidRDefault="00211A8F" w:rsidP="005E0B2B">
            <w:pPr>
              <w:snapToGrid w:val="0"/>
              <w:spacing w:after="0" w:line="240" w:lineRule="auto"/>
              <w:jc w:val="both"/>
              <w:rPr>
                <w:rFonts w:ascii="Times New Roman" w:hAnsi="Times New Roman" w:cs="Times New Roman"/>
                <w:sz w:val="24"/>
                <w:szCs w:val="24"/>
              </w:rPr>
            </w:pPr>
            <w:r w:rsidRPr="005E0B2B">
              <w:rPr>
                <w:rFonts w:ascii="Times New Roman" w:hAnsi="Times New Roman" w:cs="Times New Roman"/>
                <w:sz w:val="24"/>
                <w:szCs w:val="24"/>
              </w:rPr>
              <w:t>-налог на прибыль</w:t>
            </w:r>
          </w:p>
        </w:tc>
        <w:tc>
          <w:tcPr>
            <w:tcW w:w="1140" w:type="dxa"/>
            <w:tcBorders>
              <w:top w:val="single" w:sz="4" w:space="0" w:color="000000"/>
              <w:left w:val="single" w:sz="4" w:space="0" w:color="000000"/>
              <w:bottom w:val="single" w:sz="4" w:space="0" w:color="000000"/>
              <w:right w:val="nil"/>
            </w:tcBorders>
            <w:hideMark/>
          </w:tcPr>
          <w:p w:rsidR="00211A8F" w:rsidRPr="005E0B2B" w:rsidRDefault="00211A8F" w:rsidP="005E0B2B">
            <w:pPr>
              <w:snapToGrid w:val="0"/>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тыс.руб.</w:t>
            </w:r>
          </w:p>
        </w:tc>
        <w:tc>
          <w:tcPr>
            <w:tcW w:w="1230" w:type="dxa"/>
            <w:tcBorders>
              <w:top w:val="single" w:sz="4" w:space="0" w:color="000000"/>
              <w:left w:val="single" w:sz="4" w:space="0" w:color="000000"/>
              <w:bottom w:val="single" w:sz="4" w:space="0" w:color="000000"/>
              <w:right w:val="nil"/>
            </w:tcBorders>
            <w:hideMark/>
          </w:tcPr>
          <w:p w:rsidR="00211A8F" w:rsidRPr="005E0B2B" w:rsidRDefault="005F5EBC" w:rsidP="005E0B2B">
            <w:pPr>
              <w:snapToGrid w:val="0"/>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120567</w:t>
            </w:r>
          </w:p>
        </w:tc>
        <w:tc>
          <w:tcPr>
            <w:tcW w:w="1230" w:type="dxa"/>
            <w:tcBorders>
              <w:top w:val="single" w:sz="4" w:space="0" w:color="000000"/>
              <w:left w:val="single" w:sz="4" w:space="0" w:color="000000"/>
              <w:bottom w:val="single" w:sz="4" w:space="0" w:color="000000"/>
              <w:right w:val="nil"/>
            </w:tcBorders>
            <w:hideMark/>
          </w:tcPr>
          <w:p w:rsidR="00211A8F" w:rsidRPr="005E0B2B" w:rsidRDefault="005F5EBC" w:rsidP="005E0B2B">
            <w:pPr>
              <w:snapToGrid w:val="0"/>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108467</w:t>
            </w:r>
          </w:p>
        </w:tc>
        <w:tc>
          <w:tcPr>
            <w:tcW w:w="1502" w:type="dxa"/>
            <w:tcBorders>
              <w:top w:val="single" w:sz="4" w:space="0" w:color="000000"/>
              <w:left w:val="single" w:sz="4" w:space="0" w:color="000000"/>
              <w:bottom w:val="single" w:sz="4" w:space="0" w:color="000000"/>
              <w:right w:val="single" w:sz="4" w:space="0" w:color="000000"/>
            </w:tcBorders>
            <w:hideMark/>
          </w:tcPr>
          <w:p w:rsidR="00211A8F" w:rsidRPr="005E0B2B" w:rsidRDefault="005F5EBC" w:rsidP="005E0B2B">
            <w:pPr>
              <w:snapToGrid w:val="0"/>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90</w:t>
            </w:r>
          </w:p>
        </w:tc>
      </w:tr>
      <w:tr w:rsidR="00211A8F" w:rsidRPr="005E0B2B" w:rsidTr="006F46F9">
        <w:tc>
          <w:tcPr>
            <w:tcW w:w="4288" w:type="dxa"/>
            <w:tcBorders>
              <w:top w:val="single" w:sz="4" w:space="0" w:color="000000"/>
              <w:left w:val="single" w:sz="4" w:space="0" w:color="000000"/>
              <w:bottom w:val="single" w:sz="4" w:space="0" w:color="000000"/>
              <w:right w:val="nil"/>
            </w:tcBorders>
            <w:hideMark/>
          </w:tcPr>
          <w:p w:rsidR="00211A8F" w:rsidRPr="005E0B2B" w:rsidRDefault="00211A8F" w:rsidP="005E0B2B">
            <w:pPr>
              <w:snapToGrid w:val="0"/>
              <w:spacing w:after="0" w:line="240" w:lineRule="auto"/>
              <w:jc w:val="both"/>
              <w:rPr>
                <w:rFonts w:ascii="Times New Roman" w:hAnsi="Times New Roman" w:cs="Times New Roman"/>
                <w:sz w:val="24"/>
                <w:szCs w:val="24"/>
              </w:rPr>
            </w:pPr>
            <w:r w:rsidRPr="005E0B2B">
              <w:rPr>
                <w:rFonts w:ascii="Times New Roman" w:hAnsi="Times New Roman" w:cs="Times New Roman"/>
                <w:sz w:val="24"/>
                <w:szCs w:val="24"/>
              </w:rPr>
              <w:t>-транспортный налог</w:t>
            </w:r>
          </w:p>
        </w:tc>
        <w:tc>
          <w:tcPr>
            <w:tcW w:w="1140" w:type="dxa"/>
            <w:tcBorders>
              <w:top w:val="single" w:sz="4" w:space="0" w:color="000000"/>
              <w:left w:val="single" w:sz="4" w:space="0" w:color="000000"/>
              <w:bottom w:val="single" w:sz="4" w:space="0" w:color="000000"/>
              <w:right w:val="nil"/>
            </w:tcBorders>
            <w:hideMark/>
          </w:tcPr>
          <w:p w:rsidR="00211A8F" w:rsidRPr="005E0B2B" w:rsidRDefault="00211A8F" w:rsidP="005E0B2B">
            <w:pPr>
              <w:snapToGrid w:val="0"/>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тыс.руб.</w:t>
            </w:r>
          </w:p>
        </w:tc>
        <w:tc>
          <w:tcPr>
            <w:tcW w:w="1230" w:type="dxa"/>
            <w:tcBorders>
              <w:top w:val="single" w:sz="4" w:space="0" w:color="000000"/>
              <w:left w:val="single" w:sz="4" w:space="0" w:color="000000"/>
              <w:bottom w:val="single" w:sz="4" w:space="0" w:color="000000"/>
              <w:right w:val="nil"/>
            </w:tcBorders>
            <w:hideMark/>
          </w:tcPr>
          <w:p w:rsidR="00211A8F" w:rsidRPr="005E0B2B" w:rsidRDefault="005F5EBC" w:rsidP="005E0B2B">
            <w:pPr>
              <w:snapToGrid w:val="0"/>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614</w:t>
            </w:r>
          </w:p>
        </w:tc>
        <w:tc>
          <w:tcPr>
            <w:tcW w:w="1230" w:type="dxa"/>
            <w:tcBorders>
              <w:top w:val="single" w:sz="4" w:space="0" w:color="000000"/>
              <w:left w:val="single" w:sz="4" w:space="0" w:color="000000"/>
              <w:bottom w:val="single" w:sz="4" w:space="0" w:color="000000"/>
              <w:right w:val="nil"/>
            </w:tcBorders>
            <w:hideMark/>
          </w:tcPr>
          <w:p w:rsidR="00211A8F" w:rsidRPr="005E0B2B" w:rsidRDefault="005F5EBC" w:rsidP="005E0B2B">
            <w:pPr>
              <w:snapToGrid w:val="0"/>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606</w:t>
            </w:r>
          </w:p>
        </w:tc>
        <w:tc>
          <w:tcPr>
            <w:tcW w:w="1502" w:type="dxa"/>
            <w:tcBorders>
              <w:top w:val="single" w:sz="4" w:space="0" w:color="000000"/>
              <w:left w:val="single" w:sz="4" w:space="0" w:color="000000"/>
              <w:bottom w:val="single" w:sz="4" w:space="0" w:color="000000"/>
              <w:right w:val="single" w:sz="4" w:space="0" w:color="000000"/>
            </w:tcBorders>
            <w:hideMark/>
          </w:tcPr>
          <w:p w:rsidR="00211A8F" w:rsidRPr="005E0B2B" w:rsidRDefault="005F5EBC" w:rsidP="005E0B2B">
            <w:pPr>
              <w:snapToGrid w:val="0"/>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99</w:t>
            </w:r>
          </w:p>
        </w:tc>
      </w:tr>
      <w:tr w:rsidR="00211A8F" w:rsidRPr="005E0B2B" w:rsidTr="006F46F9">
        <w:trPr>
          <w:trHeight w:val="129"/>
        </w:trPr>
        <w:tc>
          <w:tcPr>
            <w:tcW w:w="4288" w:type="dxa"/>
            <w:tcBorders>
              <w:top w:val="single" w:sz="4" w:space="0" w:color="000000"/>
              <w:left w:val="single" w:sz="4" w:space="0" w:color="000000"/>
              <w:bottom w:val="single" w:sz="4" w:space="0" w:color="000000"/>
              <w:right w:val="nil"/>
            </w:tcBorders>
            <w:hideMark/>
          </w:tcPr>
          <w:p w:rsidR="00211A8F" w:rsidRPr="005E0B2B" w:rsidRDefault="00211A8F" w:rsidP="005E0B2B">
            <w:pPr>
              <w:snapToGrid w:val="0"/>
              <w:spacing w:after="0" w:line="240" w:lineRule="auto"/>
              <w:jc w:val="both"/>
              <w:rPr>
                <w:rFonts w:ascii="Times New Roman" w:hAnsi="Times New Roman" w:cs="Times New Roman"/>
                <w:sz w:val="24"/>
                <w:szCs w:val="24"/>
              </w:rPr>
            </w:pPr>
            <w:r w:rsidRPr="005E0B2B">
              <w:rPr>
                <w:rFonts w:ascii="Times New Roman" w:hAnsi="Times New Roman" w:cs="Times New Roman"/>
                <w:sz w:val="24"/>
                <w:szCs w:val="24"/>
              </w:rPr>
              <w:t>-налог на имущество предприятий</w:t>
            </w:r>
          </w:p>
        </w:tc>
        <w:tc>
          <w:tcPr>
            <w:tcW w:w="1140" w:type="dxa"/>
            <w:tcBorders>
              <w:top w:val="single" w:sz="4" w:space="0" w:color="000000"/>
              <w:left w:val="single" w:sz="4" w:space="0" w:color="000000"/>
              <w:bottom w:val="single" w:sz="4" w:space="0" w:color="000000"/>
              <w:right w:val="nil"/>
            </w:tcBorders>
            <w:hideMark/>
          </w:tcPr>
          <w:p w:rsidR="00211A8F" w:rsidRPr="005E0B2B" w:rsidRDefault="00211A8F" w:rsidP="005E0B2B">
            <w:pPr>
              <w:snapToGrid w:val="0"/>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тыс.руб.</w:t>
            </w:r>
          </w:p>
        </w:tc>
        <w:tc>
          <w:tcPr>
            <w:tcW w:w="1230" w:type="dxa"/>
            <w:tcBorders>
              <w:top w:val="single" w:sz="4" w:space="0" w:color="000000"/>
              <w:left w:val="single" w:sz="4" w:space="0" w:color="000000"/>
              <w:bottom w:val="single" w:sz="4" w:space="0" w:color="000000"/>
              <w:right w:val="nil"/>
            </w:tcBorders>
            <w:hideMark/>
          </w:tcPr>
          <w:p w:rsidR="00211A8F" w:rsidRPr="005E0B2B" w:rsidRDefault="005F5EBC" w:rsidP="005E0B2B">
            <w:pPr>
              <w:snapToGrid w:val="0"/>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1929</w:t>
            </w:r>
          </w:p>
        </w:tc>
        <w:tc>
          <w:tcPr>
            <w:tcW w:w="1230" w:type="dxa"/>
            <w:tcBorders>
              <w:top w:val="single" w:sz="4" w:space="0" w:color="000000"/>
              <w:left w:val="single" w:sz="4" w:space="0" w:color="000000"/>
              <w:bottom w:val="single" w:sz="4" w:space="0" w:color="000000"/>
              <w:right w:val="nil"/>
            </w:tcBorders>
            <w:hideMark/>
          </w:tcPr>
          <w:p w:rsidR="00211A8F" w:rsidRPr="005E0B2B" w:rsidRDefault="005F5EBC" w:rsidP="005E0B2B">
            <w:pPr>
              <w:snapToGrid w:val="0"/>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2403</w:t>
            </w:r>
          </w:p>
        </w:tc>
        <w:tc>
          <w:tcPr>
            <w:tcW w:w="1502" w:type="dxa"/>
            <w:tcBorders>
              <w:top w:val="single" w:sz="4" w:space="0" w:color="000000"/>
              <w:left w:val="single" w:sz="4" w:space="0" w:color="000000"/>
              <w:bottom w:val="single" w:sz="4" w:space="0" w:color="000000"/>
              <w:right w:val="single" w:sz="4" w:space="0" w:color="000000"/>
            </w:tcBorders>
            <w:hideMark/>
          </w:tcPr>
          <w:p w:rsidR="00211A8F" w:rsidRPr="005E0B2B" w:rsidRDefault="005F5EBC" w:rsidP="005E0B2B">
            <w:pPr>
              <w:snapToGrid w:val="0"/>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125</w:t>
            </w:r>
          </w:p>
        </w:tc>
      </w:tr>
      <w:tr w:rsidR="00211A8F" w:rsidRPr="005E0B2B" w:rsidTr="006F46F9">
        <w:tc>
          <w:tcPr>
            <w:tcW w:w="4288" w:type="dxa"/>
            <w:tcBorders>
              <w:top w:val="single" w:sz="4" w:space="0" w:color="000000"/>
              <w:left w:val="single" w:sz="4" w:space="0" w:color="000000"/>
              <w:bottom w:val="single" w:sz="4" w:space="0" w:color="000000"/>
              <w:right w:val="nil"/>
            </w:tcBorders>
            <w:hideMark/>
          </w:tcPr>
          <w:p w:rsidR="00211A8F" w:rsidRPr="005E0B2B" w:rsidRDefault="00211A8F" w:rsidP="005E0B2B">
            <w:pPr>
              <w:snapToGrid w:val="0"/>
              <w:spacing w:after="0" w:line="240" w:lineRule="auto"/>
              <w:jc w:val="both"/>
              <w:rPr>
                <w:rFonts w:ascii="Times New Roman" w:hAnsi="Times New Roman" w:cs="Times New Roman"/>
                <w:sz w:val="24"/>
                <w:szCs w:val="24"/>
              </w:rPr>
            </w:pPr>
            <w:r w:rsidRPr="005E0B2B">
              <w:rPr>
                <w:rFonts w:ascii="Times New Roman" w:hAnsi="Times New Roman" w:cs="Times New Roman"/>
                <w:sz w:val="24"/>
                <w:szCs w:val="24"/>
              </w:rPr>
              <w:t>-за загрязнение окружающей среды</w:t>
            </w:r>
          </w:p>
        </w:tc>
        <w:tc>
          <w:tcPr>
            <w:tcW w:w="1140" w:type="dxa"/>
            <w:tcBorders>
              <w:top w:val="single" w:sz="4" w:space="0" w:color="000000"/>
              <w:left w:val="single" w:sz="4" w:space="0" w:color="000000"/>
              <w:bottom w:val="single" w:sz="4" w:space="0" w:color="000000"/>
              <w:right w:val="nil"/>
            </w:tcBorders>
            <w:hideMark/>
          </w:tcPr>
          <w:p w:rsidR="00211A8F" w:rsidRPr="005E0B2B" w:rsidRDefault="00211A8F" w:rsidP="005E0B2B">
            <w:pPr>
              <w:snapToGrid w:val="0"/>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тыс.руб.</w:t>
            </w:r>
          </w:p>
        </w:tc>
        <w:tc>
          <w:tcPr>
            <w:tcW w:w="1230" w:type="dxa"/>
            <w:tcBorders>
              <w:top w:val="single" w:sz="4" w:space="0" w:color="000000"/>
              <w:left w:val="single" w:sz="4" w:space="0" w:color="000000"/>
              <w:bottom w:val="single" w:sz="4" w:space="0" w:color="000000"/>
              <w:right w:val="nil"/>
            </w:tcBorders>
            <w:hideMark/>
          </w:tcPr>
          <w:p w:rsidR="00211A8F" w:rsidRPr="005E0B2B" w:rsidRDefault="005F5EBC" w:rsidP="005E0B2B">
            <w:pPr>
              <w:snapToGrid w:val="0"/>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205</w:t>
            </w:r>
          </w:p>
        </w:tc>
        <w:tc>
          <w:tcPr>
            <w:tcW w:w="1230" w:type="dxa"/>
            <w:tcBorders>
              <w:top w:val="single" w:sz="4" w:space="0" w:color="000000"/>
              <w:left w:val="single" w:sz="4" w:space="0" w:color="000000"/>
              <w:bottom w:val="single" w:sz="4" w:space="0" w:color="000000"/>
              <w:right w:val="nil"/>
            </w:tcBorders>
            <w:hideMark/>
          </w:tcPr>
          <w:p w:rsidR="00211A8F" w:rsidRPr="005E0B2B" w:rsidRDefault="005F5EBC" w:rsidP="005E0B2B">
            <w:pPr>
              <w:snapToGrid w:val="0"/>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84</w:t>
            </w:r>
          </w:p>
        </w:tc>
        <w:tc>
          <w:tcPr>
            <w:tcW w:w="1502" w:type="dxa"/>
            <w:tcBorders>
              <w:top w:val="single" w:sz="4" w:space="0" w:color="000000"/>
              <w:left w:val="single" w:sz="4" w:space="0" w:color="000000"/>
              <w:bottom w:val="single" w:sz="4" w:space="0" w:color="000000"/>
              <w:right w:val="single" w:sz="4" w:space="0" w:color="000000"/>
            </w:tcBorders>
            <w:hideMark/>
          </w:tcPr>
          <w:p w:rsidR="00211A8F" w:rsidRPr="005E0B2B" w:rsidRDefault="005F5EBC" w:rsidP="005E0B2B">
            <w:pPr>
              <w:snapToGrid w:val="0"/>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41</w:t>
            </w:r>
          </w:p>
        </w:tc>
      </w:tr>
      <w:tr w:rsidR="00211A8F" w:rsidRPr="005E0B2B" w:rsidTr="006F46F9">
        <w:tc>
          <w:tcPr>
            <w:tcW w:w="4288" w:type="dxa"/>
            <w:tcBorders>
              <w:top w:val="single" w:sz="4" w:space="0" w:color="000000"/>
              <w:left w:val="single" w:sz="4" w:space="0" w:color="000000"/>
              <w:bottom w:val="single" w:sz="4" w:space="0" w:color="000000"/>
              <w:right w:val="nil"/>
            </w:tcBorders>
            <w:hideMark/>
          </w:tcPr>
          <w:p w:rsidR="00211A8F" w:rsidRPr="005E0B2B" w:rsidRDefault="00211A8F" w:rsidP="005E0B2B">
            <w:pPr>
              <w:snapToGrid w:val="0"/>
              <w:spacing w:after="0" w:line="240" w:lineRule="auto"/>
              <w:jc w:val="both"/>
              <w:rPr>
                <w:rFonts w:ascii="Times New Roman" w:hAnsi="Times New Roman" w:cs="Times New Roman"/>
                <w:sz w:val="24"/>
                <w:szCs w:val="24"/>
              </w:rPr>
            </w:pPr>
            <w:r w:rsidRPr="005E0B2B">
              <w:rPr>
                <w:rFonts w:ascii="Times New Roman" w:hAnsi="Times New Roman" w:cs="Times New Roman"/>
                <w:sz w:val="24"/>
                <w:szCs w:val="24"/>
              </w:rPr>
              <w:t>-налог за пользование водными ресурсами</w:t>
            </w:r>
          </w:p>
        </w:tc>
        <w:tc>
          <w:tcPr>
            <w:tcW w:w="1140" w:type="dxa"/>
            <w:tcBorders>
              <w:top w:val="single" w:sz="4" w:space="0" w:color="000000"/>
              <w:left w:val="single" w:sz="4" w:space="0" w:color="000000"/>
              <w:bottom w:val="single" w:sz="4" w:space="0" w:color="000000"/>
              <w:right w:val="nil"/>
            </w:tcBorders>
            <w:hideMark/>
          </w:tcPr>
          <w:p w:rsidR="00211A8F" w:rsidRPr="005E0B2B" w:rsidRDefault="00211A8F" w:rsidP="005E0B2B">
            <w:pPr>
              <w:snapToGrid w:val="0"/>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тыс.руб.</w:t>
            </w:r>
          </w:p>
        </w:tc>
        <w:tc>
          <w:tcPr>
            <w:tcW w:w="1230" w:type="dxa"/>
            <w:tcBorders>
              <w:top w:val="single" w:sz="4" w:space="0" w:color="000000"/>
              <w:left w:val="single" w:sz="4" w:space="0" w:color="000000"/>
              <w:bottom w:val="single" w:sz="4" w:space="0" w:color="000000"/>
              <w:right w:val="nil"/>
            </w:tcBorders>
            <w:hideMark/>
          </w:tcPr>
          <w:p w:rsidR="00211A8F" w:rsidRPr="005E0B2B" w:rsidRDefault="005F5EBC" w:rsidP="005E0B2B">
            <w:pPr>
              <w:snapToGrid w:val="0"/>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171</w:t>
            </w:r>
          </w:p>
        </w:tc>
        <w:tc>
          <w:tcPr>
            <w:tcW w:w="1230" w:type="dxa"/>
            <w:tcBorders>
              <w:top w:val="single" w:sz="4" w:space="0" w:color="000000"/>
              <w:left w:val="single" w:sz="4" w:space="0" w:color="000000"/>
              <w:bottom w:val="single" w:sz="4" w:space="0" w:color="000000"/>
              <w:right w:val="nil"/>
            </w:tcBorders>
            <w:hideMark/>
          </w:tcPr>
          <w:p w:rsidR="00211A8F" w:rsidRPr="005E0B2B" w:rsidRDefault="005F5EBC" w:rsidP="005E0B2B">
            <w:pPr>
              <w:snapToGrid w:val="0"/>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193</w:t>
            </w:r>
          </w:p>
        </w:tc>
        <w:tc>
          <w:tcPr>
            <w:tcW w:w="1502" w:type="dxa"/>
            <w:tcBorders>
              <w:top w:val="single" w:sz="4" w:space="0" w:color="000000"/>
              <w:left w:val="single" w:sz="4" w:space="0" w:color="000000"/>
              <w:bottom w:val="single" w:sz="4" w:space="0" w:color="000000"/>
              <w:right w:val="single" w:sz="4" w:space="0" w:color="000000"/>
            </w:tcBorders>
            <w:hideMark/>
          </w:tcPr>
          <w:p w:rsidR="00211A8F" w:rsidRPr="005E0B2B" w:rsidRDefault="005F5EBC" w:rsidP="005E0B2B">
            <w:pPr>
              <w:snapToGrid w:val="0"/>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113</w:t>
            </w:r>
          </w:p>
        </w:tc>
      </w:tr>
      <w:tr w:rsidR="00211A8F" w:rsidRPr="005E0B2B" w:rsidTr="006F46F9">
        <w:tc>
          <w:tcPr>
            <w:tcW w:w="4288" w:type="dxa"/>
            <w:tcBorders>
              <w:top w:val="single" w:sz="4" w:space="0" w:color="000000"/>
              <w:left w:val="single" w:sz="4" w:space="0" w:color="000000"/>
              <w:bottom w:val="single" w:sz="4" w:space="0" w:color="000000"/>
              <w:right w:val="nil"/>
            </w:tcBorders>
            <w:hideMark/>
          </w:tcPr>
          <w:p w:rsidR="00211A8F" w:rsidRPr="005E0B2B" w:rsidRDefault="00211A8F" w:rsidP="005E0B2B">
            <w:pPr>
              <w:snapToGrid w:val="0"/>
              <w:spacing w:after="0" w:line="240" w:lineRule="auto"/>
              <w:jc w:val="both"/>
              <w:rPr>
                <w:rFonts w:ascii="Times New Roman" w:hAnsi="Times New Roman" w:cs="Times New Roman"/>
                <w:sz w:val="24"/>
                <w:szCs w:val="24"/>
              </w:rPr>
            </w:pPr>
            <w:r w:rsidRPr="005E0B2B">
              <w:rPr>
                <w:rFonts w:ascii="Times New Roman" w:hAnsi="Times New Roman" w:cs="Times New Roman"/>
                <w:sz w:val="24"/>
                <w:szCs w:val="24"/>
              </w:rPr>
              <w:t>Уплачена арендная плата за землю</w:t>
            </w:r>
          </w:p>
        </w:tc>
        <w:tc>
          <w:tcPr>
            <w:tcW w:w="1140" w:type="dxa"/>
            <w:tcBorders>
              <w:top w:val="single" w:sz="4" w:space="0" w:color="000000"/>
              <w:left w:val="single" w:sz="4" w:space="0" w:color="000000"/>
              <w:bottom w:val="single" w:sz="4" w:space="0" w:color="000000"/>
              <w:right w:val="nil"/>
            </w:tcBorders>
            <w:hideMark/>
          </w:tcPr>
          <w:p w:rsidR="00211A8F" w:rsidRPr="005E0B2B" w:rsidRDefault="00211A8F" w:rsidP="005E0B2B">
            <w:pPr>
              <w:snapToGrid w:val="0"/>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тыс.руб.</w:t>
            </w:r>
          </w:p>
        </w:tc>
        <w:tc>
          <w:tcPr>
            <w:tcW w:w="1230" w:type="dxa"/>
            <w:tcBorders>
              <w:top w:val="single" w:sz="4" w:space="0" w:color="000000"/>
              <w:left w:val="single" w:sz="4" w:space="0" w:color="000000"/>
              <w:bottom w:val="single" w:sz="4" w:space="0" w:color="000000"/>
              <w:right w:val="nil"/>
            </w:tcBorders>
            <w:hideMark/>
          </w:tcPr>
          <w:p w:rsidR="00211A8F" w:rsidRPr="005E0B2B" w:rsidRDefault="005F5EBC" w:rsidP="005E0B2B">
            <w:pPr>
              <w:snapToGrid w:val="0"/>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216</w:t>
            </w:r>
          </w:p>
        </w:tc>
        <w:tc>
          <w:tcPr>
            <w:tcW w:w="1230" w:type="dxa"/>
            <w:tcBorders>
              <w:top w:val="single" w:sz="4" w:space="0" w:color="000000"/>
              <w:left w:val="single" w:sz="4" w:space="0" w:color="000000"/>
              <w:bottom w:val="single" w:sz="4" w:space="0" w:color="000000"/>
              <w:right w:val="nil"/>
            </w:tcBorders>
            <w:hideMark/>
          </w:tcPr>
          <w:p w:rsidR="00211A8F" w:rsidRPr="005E0B2B" w:rsidRDefault="005F5EBC" w:rsidP="005E0B2B">
            <w:pPr>
              <w:snapToGrid w:val="0"/>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380</w:t>
            </w:r>
          </w:p>
        </w:tc>
        <w:tc>
          <w:tcPr>
            <w:tcW w:w="1502" w:type="dxa"/>
            <w:tcBorders>
              <w:top w:val="single" w:sz="4" w:space="0" w:color="000000"/>
              <w:left w:val="single" w:sz="4" w:space="0" w:color="000000"/>
              <w:bottom w:val="single" w:sz="4" w:space="0" w:color="000000"/>
              <w:right w:val="single" w:sz="4" w:space="0" w:color="000000"/>
            </w:tcBorders>
            <w:hideMark/>
          </w:tcPr>
          <w:p w:rsidR="00211A8F" w:rsidRPr="005E0B2B" w:rsidRDefault="005F5EBC" w:rsidP="005E0B2B">
            <w:pPr>
              <w:snapToGrid w:val="0"/>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176</w:t>
            </w:r>
          </w:p>
        </w:tc>
      </w:tr>
      <w:tr w:rsidR="00211A8F" w:rsidRPr="005E0B2B" w:rsidTr="006F46F9">
        <w:tc>
          <w:tcPr>
            <w:tcW w:w="4288" w:type="dxa"/>
            <w:tcBorders>
              <w:top w:val="single" w:sz="4" w:space="0" w:color="000000"/>
              <w:left w:val="single" w:sz="4" w:space="0" w:color="000000"/>
              <w:bottom w:val="single" w:sz="4" w:space="0" w:color="000000"/>
              <w:right w:val="nil"/>
            </w:tcBorders>
            <w:hideMark/>
          </w:tcPr>
          <w:p w:rsidR="00211A8F" w:rsidRPr="005E0B2B" w:rsidRDefault="00211A8F" w:rsidP="005E0B2B">
            <w:pPr>
              <w:snapToGrid w:val="0"/>
              <w:spacing w:after="0" w:line="240" w:lineRule="auto"/>
              <w:jc w:val="both"/>
              <w:rPr>
                <w:rFonts w:ascii="Times New Roman" w:hAnsi="Times New Roman" w:cs="Times New Roman"/>
                <w:sz w:val="24"/>
                <w:szCs w:val="24"/>
              </w:rPr>
            </w:pPr>
            <w:r w:rsidRPr="005E0B2B">
              <w:rPr>
                <w:rFonts w:ascii="Times New Roman" w:hAnsi="Times New Roman" w:cs="Times New Roman"/>
                <w:sz w:val="24"/>
                <w:szCs w:val="24"/>
              </w:rPr>
              <w:t>Объем инвестиций в капиталовложения</w:t>
            </w:r>
          </w:p>
        </w:tc>
        <w:tc>
          <w:tcPr>
            <w:tcW w:w="1140" w:type="dxa"/>
            <w:tcBorders>
              <w:top w:val="single" w:sz="4" w:space="0" w:color="000000"/>
              <w:left w:val="single" w:sz="4" w:space="0" w:color="000000"/>
              <w:bottom w:val="single" w:sz="4" w:space="0" w:color="000000"/>
              <w:right w:val="nil"/>
            </w:tcBorders>
            <w:hideMark/>
          </w:tcPr>
          <w:p w:rsidR="00211A8F" w:rsidRPr="005E0B2B" w:rsidRDefault="00211A8F" w:rsidP="005E0B2B">
            <w:pPr>
              <w:snapToGrid w:val="0"/>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тыс.руб.</w:t>
            </w:r>
          </w:p>
        </w:tc>
        <w:tc>
          <w:tcPr>
            <w:tcW w:w="1230" w:type="dxa"/>
            <w:tcBorders>
              <w:top w:val="single" w:sz="4" w:space="0" w:color="000000"/>
              <w:left w:val="single" w:sz="4" w:space="0" w:color="000000"/>
              <w:bottom w:val="single" w:sz="4" w:space="0" w:color="000000"/>
              <w:right w:val="nil"/>
            </w:tcBorders>
            <w:hideMark/>
          </w:tcPr>
          <w:p w:rsidR="00211A8F" w:rsidRPr="005E0B2B" w:rsidRDefault="005F5EBC" w:rsidP="005E0B2B">
            <w:pPr>
              <w:snapToGrid w:val="0"/>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6110</w:t>
            </w:r>
          </w:p>
        </w:tc>
        <w:tc>
          <w:tcPr>
            <w:tcW w:w="1230" w:type="dxa"/>
            <w:tcBorders>
              <w:top w:val="single" w:sz="4" w:space="0" w:color="000000"/>
              <w:left w:val="single" w:sz="4" w:space="0" w:color="000000"/>
              <w:bottom w:val="single" w:sz="4" w:space="0" w:color="000000"/>
              <w:right w:val="nil"/>
            </w:tcBorders>
            <w:hideMark/>
          </w:tcPr>
          <w:p w:rsidR="00211A8F" w:rsidRPr="005E0B2B" w:rsidRDefault="005F5EBC" w:rsidP="005E0B2B">
            <w:pPr>
              <w:snapToGrid w:val="0"/>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50006</w:t>
            </w:r>
          </w:p>
        </w:tc>
        <w:tc>
          <w:tcPr>
            <w:tcW w:w="1502" w:type="dxa"/>
            <w:tcBorders>
              <w:top w:val="single" w:sz="4" w:space="0" w:color="000000"/>
              <w:left w:val="single" w:sz="4" w:space="0" w:color="000000"/>
              <w:bottom w:val="single" w:sz="4" w:space="0" w:color="000000"/>
              <w:right w:val="single" w:sz="4" w:space="0" w:color="000000"/>
            </w:tcBorders>
            <w:hideMark/>
          </w:tcPr>
          <w:p w:rsidR="00211A8F" w:rsidRPr="005E0B2B" w:rsidRDefault="005F5EBC" w:rsidP="005E0B2B">
            <w:pPr>
              <w:snapToGrid w:val="0"/>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818</w:t>
            </w:r>
          </w:p>
        </w:tc>
      </w:tr>
      <w:tr w:rsidR="00211A8F" w:rsidRPr="005E0B2B" w:rsidTr="006F46F9">
        <w:tc>
          <w:tcPr>
            <w:tcW w:w="4288" w:type="dxa"/>
            <w:tcBorders>
              <w:top w:val="single" w:sz="4" w:space="0" w:color="000000"/>
              <w:left w:val="single" w:sz="4" w:space="0" w:color="000000"/>
              <w:bottom w:val="single" w:sz="4" w:space="0" w:color="000000"/>
              <w:right w:val="nil"/>
            </w:tcBorders>
            <w:hideMark/>
          </w:tcPr>
          <w:p w:rsidR="00211A8F" w:rsidRPr="005E0B2B" w:rsidRDefault="00211A8F" w:rsidP="005E0B2B">
            <w:pPr>
              <w:snapToGrid w:val="0"/>
              <w:spacing w:after="0" w:line="240" w:lineRule="auto"/>
              <w:jc w:val="both"/>
              <w:rPr>
                <w:rFonts w:ascii="Times New Roman" w:hAnsi="Times New Roman" w:cs="Times New Roman"/>
                <w:sz w:val="24"/>
                <w:szCs w:val="24"/>
              </w:rPr>
            </w:pPr>
            <w:r w:rsidRPr="005E0B2B">
              <w:rPr>
                <w:rFonts w:ascii="Times New Roman" w:hAnsi="Times New Roman" w:cs="Times New Roman"/>
                <w:sz w:val="24"/>
                <w:szCs w:val="24"/>
              </w:rPr>
              <w:t>Переработано сахарной свеклы</w:t>
            </w:r>
          </w:p>
        </w:tc>
        <w:tc>
          <w:tcPr>
            <w:tcW w:w="1140" w:type="dxa"/>
            <w:tcBorders>
              <w:top w:val="single" w:sz="4" w:space="0" w:color="000000"/>
              <w:left w:val="single" w:sz="4" w:space="0" w:color="000000"/>
              <w:bottom w:val="single" w:sz="4" w:space="0" w:color="000000"/>
              <w:right w:val="nil"/>
            </w:tcBorders>
            <w:hideMark/>
          </w:tcPr>
          <w:p w:rsidR="00211A8F" w:rsidRPr="005E0B2B" w:rsidRDefault="00211A8F" w:rsidP="005E0B2B">
            <w:pPr>
              <w:snapToGrid w:val="0"/>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тонн</w:t>
            </w:r>
          </w:p>
        </w:tc>
        <w:tc>
          <w:tcPr>
            <w:tcW w:w="1230" w:type="dxa"/>
            <w:tcBorders>
              <w:top w:val="single" w:sz="4" w:space="0" w:color="000000"/>
              <w:left w:val="single" w:sz="4" w:space="0" w:color="000000"/>
              <w:bottom w:val="single" w:sz="4" w:space="0" w:color="000000"/>
              <w:right w:val="nil"/>
            </w:tcBorders>
            <w:hideMark/>
          </w:tcPr>
          <w:p w:rsidR="00211A8F" w:rsidRPr="005E0B2B" w:rsidRDefault="005F5EBC" w:rsidP="005E0B2B">
            <w:pPr>
              <w:snapToGrid w:val="0"/>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91681</w:t>
            </w:r>
          </w:p>
        </w:tc>
        <w:tc>
          <w:tcPr>
            <w:tcW w:w="1230" w:type="dxa"/>
            <w:tcBorders>
              <w:top w:val="single" w:sz="4" w:space="0" w:color="000000"/>
              <w:left w:val="single" w:sz="4" w:space="0" w:color="000000"/>
              <w:bottom w:val="single" w:sz="4" w:space="0" w:color="000000"/>
              <w:right w:val="nil"/>
            </w:tcBorders>
            <w:hideMark/>
          </w:tcPr>
          <w:p w:rsidR="00211A8F" w:rsidRPr="005E0B2B" w:rsidRDefault="005F5EBC" w:rsidP="005E0B2B">
            <w:pPr>
              <w:snapToGrid w:val="0"/>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144998</w:t>
            </w:r>
          </w:p>
        </w:tc>
        <w:tc>
          <w:tcPr>
            <w:tcW w:w="1502" w:type="dxa"/>
            <w:tcBorders>
              <w:top w:val="single" w:sz="4" w:space="0" w:color="000000"/>
              <w:left w:val="single" w:sz="4" w:space="0" w:color="000000"/>
              <w:bottom w:val="single" w:sz="4" w:space="0" w:color="000000"/>
              <w:right w:val="single" w:sz="4" w:space="0" w:color="000000"/>
            </w:tcBorders>
            <w:hideMark/>
          </w:tcPr>
          <w:p w:rsidR="00211A8F" w:rsidRPr="005E0B2B" w:rsidRDefault="005F5EBC" w:rsidP="005E0B2B">
            <w:pPr>
              <w:snapToGrid w:val="0"/>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158</w:t>
            </w:r>
          </w:p>
        </w:tc>
      </w:tr>
      <w:tr w:rsidR="00211A8F" w:rsidRPr="005E0B2B" w:rsidTr="006F46F9">
        <w:tc>
          <w:tcPr>
            <w:tcW w:w="4288" w:type="dxa"/>
            <w:tcBorders>
              <w:top w:val="single" w:sz="4" w:space="0" w:color="000000"/>
              <w:left w:val="single" w:sz="4" w:space="0" w:color="000000"/>
              <w:bottom w:val="single" w:sz="4" w:space="0" w:color="000000"/>
              <w:right w:val="nil"/>
            </w:tcBorders>
            <w:hideMark/>
          </w:tcPr>
          <w:p w:rsidR="00211A8F" w:rsidRPr="005E0B2B" w:rsidRDefault="00211A8F" w:rsidP="005E0B2B">
            <w:pPr>
              <w:snapToGrid w:val="0"/>
              <w:spacing w:after="0" w:line="240" w:lineRule="auto"/>
              <w:jc w:val="both"/>
              <w:rPr>
                <w:rFonts w:ascii="Times New Roman" w:hAnsi="Times New Roman" w:cs="Times New Roman"/>
                <w:sz w:val="24"/>
                <w:szCs w:val="24"/>
              </w:rPr>
            </w:pPr>
            <w:r w:rsidRPr="005E0B2B">
              <w:rPr>
                <w:rFonts w:ascii="Times New Roman" w:hAnsi="Times New Roman" w:cs="Times New Roman"/>
                <w:sz w:val="24"/>
                <w:szCs w:val="24"/>
              </w:rPr>
              <w:t>Выработано сахарного песка</w:t>
            </w:r>
          </w:p>
        </w:tc>
        <w:tc>
          <w:tcPr>
            <w:tcW w:w="1140" w:type="dxa"/>
            <w:tcBorders>
              <w:top w:val="single" w:sz="4" w:space="0" w:color="000000"/>
              <w:left w:val="single" w:sz="4" w:space="0" w:color="000000"/>
              <w:bottom w:val="single" w:sz="4" w:space="0" w:color="000000"/>
              <w:right w:val="nil"/>
            </w:tcBorders>
            <w:hideMark/>
          </w:tcPr>
          <w:p w:rsidR="00211A8F" w:rsidRPr="005E0B2B" w:rsidRDefault="00211A8F" w:rsidP="005E0B2B">
            <w:pPr>
              <w:snapToGrid w:val="0"/>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тонн</w:t>
            </w:r>
          </w:p>
        </w:tc>
        <w:tc>
          <w:tcPr>
            <w:tcW w:w="1230" w:type="dxa"/>
            <w:tcBorders>
              <w:top w:val="single" w:sz="4" w:space="0" w:color="000000"/>
              <w:left w:val="single" w:sz="4" w:space="0" w:color="000000"/>
              <w:bottom w:val="single" w:sz="4" w:space="0" w:color="000000"/>
              <w:right w:val="nil"/>
            </w:tcBorders>
            <w:hideMark/>
          </w:tcPr>
          <w:p w:rsidR="00211A8F" w:rsidRPr="005E0B2B" w:rsidRDefault="005F5EBC" w:rsidP="005E0B2B">
            <w:pPr>
              <w:snapToGrid w:val="0"/>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13125</w:t>
            </w:r>
          </w:p>
        </w:tc>
        <w:tc>
          <w:tcPr>
            <w:tcW w:w="1230" w:type="dxa"/>
            <w:tcBorders>
              <w:top w:val="single" w:sz="4" w:space="0" w:color="000000"/>
              <w:left w:val="single" w:sz="4" w:space="0" w:color="000000"/>
              <w:bottom w:val="single" w:sz="4" w:space="0" w:color="000000"/>
              <w:right w:val="nil"/>
            </w:tcBorders>
            <w:hideMark/>
          </w:tcPr>
          <w:p w:rsidR="00211A8F" w:rsidRPr="005E0B2B" w:rsidRDefault="005F5EBC" w:rsidP="005E0B2B">
            <w:pPr>
              <w:snapToGrid w:val="0"/>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20778</w:t>
            </w:r>
          </w:p>
        </w:tc>
        <w:tc>
          <w:tcPr>
            <w:tcW w:w="1502" w:type="dxa"/>
            <w:tcBorders>
              <w:top w:val="single" w:sz="4" w:space="0" w:color="000000"/>
              <w:left w:val="single" w:sz="4" w:space="0" w:color="000000"/>
              <w:bottom w:val="single" w:sz="4" w:space="0" w:color="000000"/>
              <w:right w:val="single" w:sz="4" w:space="0" w:color="000000"/>
            </w:tcBorders>
            <w:hideMark/>
          </w:tcPr>
          <w:p w:rsidR="00211A8F" w:rsidRPr="005E0B2B" w:rsidRDefault="005F5EBC" w:rsidP="005E0B2B">
            <w:pPr>
              <w:snapToGrid w:val="0"/>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158</w:t>
            </w:r>
          </w:p>
        </w:tc>
      </w:tr>
      <w:tr w:rsidR="005F5EBC" w:rsidRPr="005E0B2B" w:rsidTr="006F46F9">
        <w:tc>
          <w:tcPr>
            <w:tcW w:w="4288" w:type="dxa"/>
            <w:tcBorders>
              <w:top w:val="single" w:sz="4" w:space="0" w:color="000000"/>
              <w:left w:val="single" w:sz="4" w:space="0" w:color="000000"/>
              <w:bottom w:val="single" w:sz="4" w:space="0" w:color="000000"/>
              <w:right w:val="nil"/>
            </w:tcBorders>
            <w:hideMark/>
          </w:tcPr>
          <w:p w:rsidR="005F5EBC" w:rsidRPr="005E0B2B" w:rsidRDefault="005F5EBC" w:rsidP="005E0B2B">
            <w:pPr>
              <w:snapToGrid w:val="0"/>
              <w:spacing w:after="0" w:line="240" w:lineRule="auto"/>
              <w:jc w:val="both"/>
              <w:rPr>
                <w:rFonts w:ascii="Times New Roman" w:hAnsi="Times New Roman" w:cs="Times New Roman"/>
                <w:sz w:val="24"/>
                <w:szCs w:val="24"/>
              </w:rPr>
            </w:pPr>
            <w:r w:rsidRPr="005E0B2B">
              <w:rPr>
                <w:rFonts w:ascii="Times New Roman" w:hAnsi="Times New Roman" w:cs="Times New Roman"/>
                <w:sz w:val="24"/>
                <w:szCs w:val="24"/>
              </w:rPr>
              <w:t>Дебиторская задолженность</w:t>
            </w:r>
          </w:p>
        </w:tc>
        <w:tc>
          <w:tcPr>
            <w:tcW w:w="1140" w:type="dxa"/>
            <w:tcBorders>
              <w:top w:val="single" w:sz="4" w:space="0" w:color="000000"/>
              <w:left w:val="single" w:sz="4" w:space="0" w:color="000000"/>
              <w:bottom w:val="single" w:sz="4" w:space="0" w:color="000000"/>
              <w:right w:val="nil"/>
            </w:tcBorders>
            <w:hideMark/>
          </w:tcPr>
          <w:p w:rsidR="005F5EBC" w:rsidRPr="005E0B2B" w:rsidRDefault="005F5EBC" w:rsidP="005E0B2B">
            <w:pPr>
              <w:snapToGrid w:val="0"/>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тыс.руб.</w:t>
            </w:r>
          </w:p>
        </w:tc>
        <w:tc>
          <w:tcPr>
            <w:tcW w:w="1230" w:type="dxa"/>
            <w:tcBorders>
              <w:top w:val="single" w:sz="4" w:space="0" w:color="000000"/>
              <w:left w:val="single" w:sz="4" w:space="0" w:color="000000"/>
              <w:bottom w:val="single" w:sz="4" w:space="0" w:color="000000"/>
              <w:right w:val="nil"/>
            </w:tcBorders>
            <w:hideMark/>
          </w:tcPr>
          <w:p w:rsidR="005F5EBC" w:rsidRPr="005E0B2B" w:rsidRDefault="005F5EBC" w:rsidP="005E0B2B">
            <w:pPr>
              <w:snapToGrid w:val="0"/>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46234</w:t>
            </w:r>
          </w:p>
        </w:tc>
        <w:tc>
          <w:tcPr>
            <w:tcW w:w="1230" w:type="dxa"/>
            <w:tcBorders>
              <w:top w:val="single" w:sz="4" w:space="0" w:color="000000"/>
              <w:left w:val="single" w:sz="4" w:space="0" w:color="000000"/>
              <w:bottom w:val="single" w:sz="4" w:space="0" w:color="000000"/>
              <w:right w:val="nil"/>
            </w:tcBorders>
            <w:hideMark/>
          </w:tcPr>
          <w:p w:rsidR="005F5EBC" w:rsidRPr="005E0B2B" w:rsidRDefault="005F5EBC" w:rsidP="005E0B2B">
            <w:pPr>
              <w:snapToGrid w:val="0"/>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86194</w:t>
            </w:r>
          </w:p>
        </w:tc>
        <w:tc>
          <w:tcPr>
            <w:tcW w:w="1502" w:type="dxa"/>
            <w:tcBorders>
              <w:top w:val="single" w:sz="4" w:space="0" w:color="000000"/>
              <w:left w:val="single" w:sz="4" w:space="0" w:color="000000"/>
              <w:bottom w:val="single" w:sz="4" w:space="0" w:color="000000"/>
              <w:right w:val="single" w:sz="4" w:space="0" w:color="000000"/>
            </w:tcBorders>
            <w:hideMark/>
          </w:tcPr>
          <w:p w:rsidR="005F5EBC" w:rsidRPr="005E0B2B" w:rsidRDefault="005F5EBC" w:rsidP="005E0B2B">
            <w:pPr>
              <w:snapToGrid w:val="0"/>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186</w:t>
            </w:r>
          </w:p>
        </w:tc>
      </w:tr>
      <w:tr w:rsidR="005F5EBC" w:rsidRPr="005E0B2B" w:rsidTr="006F46F9">
        <w:tc>
          <w:tcPr>
            <w:tcW w:w="4288" w:type="dxa"/>
            <w:tcBorders>
              <w:top w:val="single" w:sz="4" w:space="0" w:color="000000"/>
              <w:left w:val="single" w:sz="4" w:space="0" w:color="000000"/>
              <w:bottom w:val="single" w:sz="4" w:space="0" w:color="000000"/>
              <w:right w:val="nil"/>
            </w:tcBorders>
            <w:hideMark/>
          </w:tcPr>
          <w:p w:rsidR="005F5EBC" w:rsidRPr="005E0B2B" w:rsidRDefault="005F5EBC" w:rsidP="005E0B2B">
            <w:pPr>
              <w:snapToGrid w:val="0"/>
              <w:spacing w:after="0" w:line="240" w:lineRule="auto"/>
              <w:jc w:val="both"/>
              <w:rPr>
                <w:rFonts w:ascii="Times New Roman" w:hAnsi="Times New Roman" w:cs="Times New Roman"/>
                <w:sz w:val="24"/>
                <w:szCs w:val="24"/>
              </w:rPr>
            </w:pPr>
            <w:r w:rsidRPr="005E0B2B">
              <w:rPr>
                <w:rFonts w:ascii="Times New Roman" w:hAnsi="Times New Roman" w:cs="Times New Roman"/>
                <w:sz w:val="24"/>
                <w:szCs w:val="24"/>
              </w:rPr>
              <w:t>Кредиторская задолженность</w:t>
            </w:r>
          </w:p>
        </w:tc>
        <w:tc>
          <w:tcPr>
            <w:tcW w:w="1140" w:type="dxa"/>
            <w:tcBorders>
              <w:top w:val="single" w:sz="4" w:space="0" w:color="000000"/>
              <w:left w:val="single" w:sz="4" w:space="0" w:color="000000"/>
              <w:bottom w:val="single" w:sz="4" w:space="0" w:color="000000"/>
              <w:right w:val="nil"/>
            </w:tcBorders>
            <w:hideMark/>
          </w:tcPr>
          <w:p w:rsidR="005F5EBC" w:rsidRPr="005E0B2B" w:rsidRDefault="005F5EBC" w:rsidP="005E0B2B">
            <w:pPr>
              <w:snapToGrid w:val="0"/>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тыс.руб.</w:t>
            </w:r>
          </w:p>
        </w:tc>
        <w:tc>
          <w:tcPr>
            <w:tcW w:w="1230" w:type="dxa"/>
            <w:tcBorders>
              <w:top w:val="single" w:sz="4" w:space="0" w:color="000000"/>
              <w:left w:val="single" w:sz="4" w:space="0" w:color="000000"/>
              <w:bottom w:val="single" w:sz="4" w:space="0" w:color="000000"/>
              <w:right w:val="nil"/>
            </w:tcBorders>
            <w:hideMark/>
          </w:tcPr>
          <w:p w:rsidR="005F5EBC" w:rsidRPr="005E0B2B" w:rsidRDefault="005F5EBC" w:rsidP="005E0B2B">
            <w:pPr>
              <w:snapToGrid w:val="0"/>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410815</w:t>
            </w:r>
          </w:p>
        </w:tc>
        <w:tc>
          <w:tcPr>
            <w:tcW w:w="1230" w:type="dxa"/>
            <w:tcBorders>
              <w:top w:val="single" w:sz="4" w:space="0" w:color="000000"/>
              <w:left w:val="single" w:sz="4" w:space="0" w:color="000000"/>
              <w:bottom w:val="single" w:sz="4" w:space="0" w:color="000000"/>
              <w:right w:val="nil"/>
            </w:tcBorders>
            <w:hideMark/>
          </w:tcPr>
          <w:p w:rsidR="005F5EBC" w:rsidRPr="005E0B2B" w:rsidRDefault="005F5EBC" w:rsidP="005E0B2B">
            <w:pPr>
              <w:snapToGrid w:val="0"/>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299898</w:t>
            </w:r>
          </w:p>
        </w:tc>
        <w:tc>
          <w:tcPr>
            <w:tcW w:w="1502" w:type="dxa"/>
            <w:tcBorders>
              <w:top w:val="single" w:sz="4" w:space="0" w:color="000000"/>
              <w:left w:val="single" w:sz="4" w:space="0" w:color="000000"/>
              <w:bottom w:val="single" w:sz="4" w:space="0" w:color="000000"/>
              <w:right w:val="single" w:sz="4" w:space="0" w:color="000000"/>
            </w:tcBorders>
            <w:hideMark/>
          </w:tcPr>
          <w:p w:rsidR="005F5EBC" w:rsidRPr="005E0B2B" w:rsidRDefault="005F5EBC" w:rsidP="005E0B2B">
            <w:pPr>
              <w:snapToGrid w:val="0"/>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73</w:t>
            </w:r>
          </w:p>
        </w:tc>
      </w:tr>
      <w:tr w:rsidR="005F5EBC" w:rsidRPr="005E0B2B" w:rsidTr="006F46F9">
        <w:tc>
          <w:tcPr>
            <w:tcW w:w="4288" w:type="dxa"/>
            <w:tcBorders>
              <w:top w:val="single" w:sz="4" w:space="0" w:color="000000"/>
              <w:left w:val="single" w:sz="4" w:space="0" w:color="000000"/>
              <w:bottom w:val="single" w:sz="4" w:space="0" w:color="000000"/>
              <w:right w:val="nil"/>
            </w:tcBorders>
            <w:hideMark/>
          </w:tcPr>
          <w:p w:rsidR="005F5EBC" w:rsidRPr="005E0B2B" w:rsidRDefault="005F5EBC" w:rsidP="005E0B2B">
            <w:pPr>
              <w:snapToGrid w:val="0"/>
              <w:spacing w:after="0" w:line="240" w:lineRule="auto"/>
              <w:jc w:val="both"/>
              <w:rPr>
                <w:rFonts w:ascii="Times New Roman" w:hAnsi="Times New Roman" w:cs="Times New Roman"/>
                <w:sz w:val="24"/>
                <w:szCs w:val="24"/>
              </w:rPr>
            </w:pPr>
            <w:r w:rsidRPr="005E0B2B">
              <w:rPr>
                <w:rFonts w:ascii="Times New Roman" w:hAnsi="Times New Roman" w:cs="Times New Roman"/>
                <w:sz w:val="24"/>
                <w:szCs w:val="24"/>
              </w:rPr>
              <w:t>Среднесуточная переработка свеклы</w:t>
            </w:r>
          </w:p>
        </w:tc>
        <w:tc>
          <w:tcPr>
            <w:tcW w:w="1140" w:type="dxa"/>
            <w:tcBorders>
              <w:top w:val="single" w:sz="4" w:space="0" w:color="000000"/>
              <w:left w:val="single" w:sz="4" w:space="0" w:color="000000"/>
              <w:bottom w:val="single" w:sz="4" w:space="0" w:color="000000"/>
              <w:right w:val="nil"/>
            </w:tcBorders>
            <w:hideMark/>
          </w:tcPr>
          <w:p w:rsidR="005F5EBC" w:rsidRPr="005E0B2B" w:rsidRDefault="005F5EBC" w:rsidP="005E0B2B">
            <w:pPr>
              <w:snapToGrid w:val="0"/>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тонн</w:t>
            </w:r>
          </w:p>
        </w:tc>
        <w:tc>
          <w:tcPr>
            <w:tcW w:w="1230" w:type="dxa"/>
            <w:tcBorders>
              <w:top w:val="single" w:sz="4" w:space="0" w:color="000000"/>
              <w:left w:val="single" w:sz="4" w:space="0" w:color="000000"/>
              <w:bottom w:val="single" w:sz="4" w:space="0" w:color="000000"/>
              <w:right w:val="nil"/>
            </w:tcBorders>
            <w:hideMark/>
          </w:tcPr>
          <w:p w:rsidR="005F5EBC" w:rsidRPr="005E0B2B" w:rsidRDefault="005F5EBC" w:rsidP="005E0B2B">
            <w:pPr>
              <w:snapToGrid w:val="0"/>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более 4 т.т</w:t>
            </w:r>
          </w:p>
        </w:tc>
        <w:tc>
          <w:tcPr>
            <w:tcW w:w="1230" w:type="dxa"/>
            <w:tcBorders>
              <w:top w:val="single" w:sz="4" w:space="0" w:color="000000"/>
              <w:left w:val="single" w:sz="4" w:space="0" w:color="000000"/>
              <w:bottom w:val="single" w:sz="4" w:space="0" w:color="000000"/>
              <w:right w:val="nil"/>
            </w:tcBorders>
            <w:hideMark/>
          </w:tcPr>
          <w:p w:rsidR="005F5EBC" w:rsidRPr="005E0B2B" w:rsidRDefault="005F5EBC" w:rsidP="005E0B2B">
            <w:pPr>
              <w:snapToGrid w:val="0"/>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более 4 т.т</w:t>
            </w:r>
          </w:p>
        </w:tc>
        <w:tc>
          <w:tcPr>
            <w:tcW w:w="1502" w:type="dxa"/>
            <w:tcBorders>
              <w:top w:val="single" w:sz="4" w:space="0" w:color="000000"/>
              <w:left w:val="single" w:sz="4" w:space="0" w:color="000000"/>
              <w:bottom w:val="single" w:sz="4" w:space="0" w:color="000000"/>
              <w:right w:val="single" w:sz="4" w:space="0" w:color="000000"/>
            </w:tcBorders>
            <w:hideMark/>
          </w:tcPr>
          <w:p w:rsidR="005F5EBC" w:rsidRPr="005E0B2B" w:rsidRDefault="005F5EBC" w:rsidP="005E0B2B">
            <w:pPr>
              <w:snapToGrid w:val="0"/>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w:t>
            </w:r>
          </w:p>
        </w:tc>
      </w:tr>
    </w:tbl>
    <w:p w:rsidR="00211A8F" w:rsidRPr="005E0B2B" w:rsidRDefault="00211A8F" w:rsidP="005E0B2B">
      <w:pPr>
        <w:spacing w:after="0" w:line="240" w:lineRule="auto"/>
        <w:jc w:val="both"/>
        <w:rPr>
          <w:rFonts w:ascii="Times New Roman" w:eastAsia="Times New Roman" w:hAnsi="Times New Roman" w:cs="Times New Roman"/>
          <w:sz w:val="24"/>
          <w:szCs w:val="24"/>
        </w:rPr>
      </w:pPr>
    </w:p>
    <w:p w:rsidR="002D717B" w:rsidRDefault="00DE5DC2" w:rsidP="00DA0D02">
      <w:pPr>
        <w:spacing w:after="0" w:line="240" w:lineRule="auto"/>
        <w:jc w:val="center"/>
        <w:rPr>
          <w:rFonts w:ascii="Times New Roman" w:hAnsi="Times New Roman" w:cs="Times New Roman"/>
          <w:b/>
          <w:i/>
          <w:sz w:val="24"/>
          <w:szCs w:val="24"/>
        </w:rPr>
      </w:pPr>
      <w:r w:rsidRPr="00DA0D02">
        <w:rPr>
          <w:rFonts w:ascii="Times New Roman" w:hAnsi="Times New Roman" w:cs="Times New Roman"/>
          <w:b/>
          <w:i/>
          <w:sz w:val="24"/>
          <w:szCs w:val="24"/>
        </w:rPr>
        <w:t>18.2 Большенагаткинский почтамт</w:t>
      </w:r>
    </w:p>
    <w:p w:rsidR="00660CAD" w:rsidRPr="00DA0D02" w:rsidRDefault="00660CAD" w:rsidP="00DA0D02">
      <w:pPr>
        <w:spacing w:after="0" w:line="240" w:lineRule="auto"/>
        <w:jc w:val="center"/>
        <w:rPr>
          <w:rFonts w:ascii="Times New Roman" w:hAnsi="Times New Roman" w:cs="Times New Roman"/>
          <w:b/>
          <w:i/>
          <w:sz w:val="24"/>
          <w:szCs w:val="24"/>
        </w:rPr>
      </w:pPr>
    </w:p>
    <w:p w:rsidR="00660CAD" w:rsidRPr="00660CAD" w:rsidRDefault="00660CAD" w:rsidP="00660CA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660CAD">
        <w:rPr>
          <w:rFonts w:ascii="Times New Roman" w:eastAsia="Times New Roman" w:hAnsi="Times New Roman" w:cs="Times New Roman"/>
          <w:sz w:val="24"/>
          <w:szCs w:val="24"/>
        </w:rPr>
        <w:t>Исполнение  доходной части бюджета</w:t>
      </w:r>
      <w:r>
        <w:rPr>
          <w:rFonts w:ascii="Times New Roman" w:eastAsia="Times New Roman" w:hAnsi="Times New Roman" w:cs="Times New Roman"/>
          <w:sz w:val="24"/>
          <w:szCs w:val="24"/>
        </w:rPr>
        <w:t xml:space="preserve"> </w:t>
      </w:r>
      <w:r w:rsidRPr="00660CAD">
        <w:rPr>
          <w:rFonts w:ascii="Times New Roman" w:eastAsia="Times New Roman" w:hAnsi="Times New Roman" w:cs="Times New Roman"/>
          <w:sz w:val="24"/>
          <w:szCs w:val="24"/>
        </w:rPr>
        <w:t xml:space="preserve">Большенагаткинского почтамта – УФПС Ульяновской области – филиала ФГУП «Почта России»   показало,  что  общий  план за 9 месяцев 2017 года  выполнен  на  101,1%, что  в  абсолютном  выражении    составляет 519185 руб. План по доходам 9 месяцев – 48080563 руб., факт – 48599748 руб.  По  сравнению  с  аналогичным  периодом  прошлого  года  данный показатель вырос  на  4,2%,  что  в  абсолютном  выражении  составляет  1952820 руб. </w:t>
      </w:r>
    </w:p>
    <w:p w:rsidR="00660CAD" w:rsidRPr="00660CAD" w:rsidRDefault="00660CAD" w:rsidP="00660CA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660CAD">
        <w:rPr>
          <w:rFonts w:ascii="Times New Roman" w:eastAsia="Times New Roman" w:hAnsi="Times New Roman" w:cs="Times New Roman"/>
          <w:sz w:val="24"/>
          <w:szCs w:val="24"/>
        </w:rPr>
        <w:t>В части почтового бизнеса перевыполнение составляет 3,3%, что в абсолютном выражении - 412204 руб. Такое увеличение стало возможным за счет следующих статей: ЗПО (в т.ч отправления 1 класса) на 564036 руб. или на 20,4% выше плана; доставка неконвертованных счетов, извещений, уведомлений на 132950руб. или на 12,5% выше плана.</w:t>
      </w:r>
    </w:p>
    <w:p w:rsidR="00660CAD" w:rsidRPr="00660CAD" w:rsidRDefault="00660CAD" w:rsidP="00660CA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660CAD">
        <w:rPr>
          <w:rFonts w:ascii="Times New Roman" w:eastAsia="Times New Roman" w:hAnsi="Times New Roman" w:cs="Times New Roman"/>
          <w:sz w:val="24"/>
          <w:szCs w:val="24"/>
        </w:rPr>
        <w:t xml:space="preserve">Перевыполнение  плана  по посылочному бизнесу за 9 месяцев 2017 года составило  5,7% или 78632 руб., по доходам от розничной продажи товаров –116,7 % - это 238449 руб. </w:t>
      </w:r>
      <w:r w:rsidRPr="00660CAD">
        <w:rPr>
          <w:rFonts w:ascii="Times New Roman" w:eastAsia="Times New Roman" w:hAnsi="Times New Roman" w:cs="Times New Roman"/>
          <w:sz w:val="24"/>
          <w:szCs w:val="24"/>
        </w:rPr>
        <w:lastRenderedPageBreak/>
        <w:t>Значительное перевыполнение образовалось  в  результате  перевыполнения  плана  поступлений следующих доходных источников:</w:t>
      </w:r>
    </w:p>
    <w:p w:rsidR="00660CAD" w:rsidRPr="00660CAD" w:rsidRDefault="00660CAD" w:rsidP="00660CAD">
      <w:pPr>
        <w:spacing w:after="0" w:line="240" w:lineRule="auto"/>
        <w:jc w:val="both"/>
        <w:rPr>
          <w:rFonts w:ascii="Times New Roman" w:eastAsia="Times New Roman" w:hAnsi="Times New Roman" w:cs="Times New Roman"/>
          <w:sz w:val="24"/>
          <w:szCs w:val="24"/>
        </w:rPr>
      </w:pPr>
      <w:r w:rsidRPr="00660CAD">
        <w:rPr>
          <w:rFonts w:ascii="Times New Roman" w:eastAsia="Times New Roman" w:hAnsi="Times New Roman" w:cs="Times New Roman"/>
          <w:sz w:val="24"/>
          <w:szCs w:val="24"/>
        </w:rPr>
        <w:t>- посылки –108,5%, в абсолютном выражении 110289 руб. за счет большого количества отправляемых посылок Ульяновским научно-исследовательским институтом сельского хозяйства п. Тимирязевский, ООО «Розалия».</w:t>
      </w:r>
    </w:p>
    <w:p w:rsidR="00660CAD" w:rsidRPr="00660CAD" w:rsidRDefault="00660CAD" w:rsidP="00660CA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660CAD">
        <w:rPr>
          <w:rFonts w:ascii="Times New Roman" w:eastAsia="Times New Roman" w:hAnsi="Times New Roman" w:cs="Times New Roman"/>
          <w:sz w:val="24"/>
          <w:szCs w:val="24"/>
        </w:rPr>
        <w:t>В части предоставления финансовых услуг выполнение плана составило 99,7%, по приему</w:t>
      </w:r>
      <w:r>
        <w:rPr>
          <w:rFonts w:ascii="Times New Roman" w:eastAsia="Times New Roman" w:hAnsi="Times New Roman" w:cs="Times New Roman"/>
          <w:sz w:val="24"/>
          <w:szCs w:val="24"/>
        </w:rPr>
        <w:t xml:space="preserve"> </w:t>
      </w:r>
      <w:r w:rsidRPr="00660CAD">
        <w:rPr>
          <w:rFonts w:ascii="Times New Roman" w:eastAsia="Times New Roman" w:hAnsi="Times New Roman" w:cs="Times New Roman"/>
          <w:sz w:val="24"/>
          <w:szCs w:val="24"/>
        </w:rPr>
        <w:t xml:space="preserve">коммунальных и муниципальных платежей – 95,7 %, платежей. Отклонение от плана 178264 руб., или 4,3%. </w:t>
      </w:r>
    </w:p>
    <w:p w:rsidR="00660CAD" w:rsidRPr="00660CAD" w:rsidRDefault="00660CAD" w:rsidP="00660CA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660CAD">
        <w:rPr>
          <w:rFonts w:ascii="Times New Roman" w:eastAsia="Times New Roman" w:hAnsi="Times New Roman" w:cs="Times New Roman"/>
          <w:sz w:val="24"/>
          <w:szCs w:val="24"/>
        </w:rPr>
        <w:t>Касаемо подписки. Фактические доходы составили 2477</w:t>
      </w:r>
      <w:r>
        <w:rPr>
          <w:rFonts w:ascii="Times New Roman" w:eastAsia="Times New Roman" w:hAnsi="Times New Roman" w:cs="Times New Roman"/>
          <w:sz w:val="24"/>
          <w:szCs w:val="24"/>
        </w:rPr>
        <w:t>,</w:t>
      </w:r>
      <w:r w:rsidRPr="00660CAD">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тыс.руб. при плане 2964 тыс.</w:t>
      </w:r>
      <w:r w:rsidRPr="00660CAD">
        <w:rPr>
          <w:rFonts w:ascii="Times New Roman" w:eastAsia="Times New Roman" w:hAnsi="Times New Roman" w:cs="Times New Roman"/>
          <w:sz w:val="24"/>
          <w:szCs w:val="24"/>
        </w:rPr>
        <w:t xml:space="preserve"> руб., что на 486</w:t>
      </w:r>
      <w:r>
        <w:rPr>
          <w:rFonts w:ascii="Times New Roman" w:eastAsia="Times New Roman" w:hAnsi="Times New Roman" w:cs="Times New Roman"/>
          <w:sz w:val="24"/>
          <w:szCs w:val="24"/>
        </w:rPr>
        <w:t>,</w:t>
      </w:r>
      <w:r w:rsidRPr="00660CAD">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тыс.</w:t>
      </w:r>
      <w:r w:rsidRPr="00660CAD">
        <w:rPr>
          <w:rFonts w:ascii="Times New Roman" w:eastAsia="Times New Roman" w:hAnsi="Times New Roman" w:cs="Times New Roman"/>
          <w:sz w:val="24"/>
          <w:szCs w:val="24"/>
        </w:rPr>
        <w:t xml:space="preserve"> рубля меньше, соответственно выполнение 83,6 %. </w:t>
      </w:r>
    </w:p>
    <w:p w:rsidR="00660CAD" w:rsidRPr="00660CAD" w:rsidRDefault="00660CAD" w:rsidP="00660CAD">
      <w:pPr>
        <w:spacing w:after="0" w:line="240" w:lineRule="auto"/>
        <w:jc w:val="both"/>
        <w:rPr>
          <w:rFonts w:ascii="Times New Roman" w:eastAsia="Times New Roman" w:hAnsi="Times New Roman" w:cs="Times New Roman"/>
          <w:sz w:val="24"/>
          <w:szCs w:val="24"/>
        </w:rPr>
      </w:pPr>
    </w:p>
    <w:p w:rsidR="00DE5DC2" w:rsidRPr="00DA0D02" w:rsidRDefault="00DE5DC2" w:rsidP="00DA0D02">
      <w:pPr>
        <w:spacing w:after="0" w:line="240" w:lineRule="auto"/>
        <w:jc w:val="center"/>
        <w:rPr>
          <w:rFonts w:ascii="Times New Roman" w:hAnsi="Times New Roman" w:cs="Times New Roman"/>
          <w:b/>
          <w:i/>
          <w:sz w:val="24"/>
          <w:szCs w:val="24"/>
        </w:rPr>
      </w:pPr>
    </w:p>
    <w:p w:rsidR="00DE5DC2" w:rsidRDefault="00DE5DC2" w:rsidP="00DA0D02">
      <w:pPr>
        <w:spacing w:after="0" w:line="240" w:lineRule="auto"/>
        <w:jc w:val="center"/>
        <w:rPr>
          <w:rFonts w:ascii="Times New Roman" w:hAnsi="Times New Roman" w:cs="Times New Roman"/>
          <w:b/>
          <w:i/>
          <w:sz w:val="24"/>
          <w:szCs w:val="24"/>
        </w:rPr>
      </w:pPr>
      <w:r w:rsidRPr="00DA0D02">
        <w:rPr>
          <w:rFonts w:ascii="Times New Roman" w:hAnsi="Times New Roman" w:cs="Times New Roman"/>
          <w:b/>
          <w:i/>
          <w:sz w:val="24"/>
          <w:szCs w:val="24"/>
        </w:rPr>
        <w:t>19. ОМВД России по Цильнинскому району</w:t>
      </w:r>
    </w:p>
    <w:p w:rsidR="00DA0D02" w:rsidRPr="00DA0D02" w:rsidRDefault="00DA0D02" w:rsidP="00DA0D02">
      <w:pPr>
        <w:spacing w:after="0" w:line="240" w:lineRule="auto"/>
        <w:jc w:val="center"/>
        <w:rPr>
          <w:rFonts w:ascii="Times New Roman" w:hAnsi="Times New Roman" w:cs="Times New Roman"/>
          <w:b/>
          <w:i/>
          <w:sz w:val="24"/>
          <w:szCs w:val="24"/>
        </w:rPr>
      </w:pPr>
    </w:p>
    <w:p w:rsidR="00DE5DC2" w:rsidRPr="005E0B2B" w:rsidRDefault="00DE5DC2" w:rsidP="005E0B2B">
      <w:pPr>
        <w:spacing w:after="0" w:line="240" w:lineRule="auto"/>
        <w:ind w:firstLine="709"/>
        <w:jc w:val="both"/>
        <w:rPr>
          <w:rFonts w:ascii="Times New Roman" w:hAnsi="Times New Roman" w:cs="Times New Roman"/>
          <w:sz w:val="24"/>
          <w:szCs w:val="24"/>
        </w:rPr>
      </w:pPr>
      <w:r w:rsidRPr="005E0B2B">
        <w:rPr>
          <w:rFonts w:ascii="Times New Roman" w:hAnsi="Times New Roman" w:cs="Times New Roman"/>
          <w:sz w:val="24"/>
          <w:szCs w:val="24"/>
        </w:rPr>
        <w:t xml:space="preserve">За 9 месяцев 2017 года криминогенная обстановка на обслуживаемой территории оставалась достаточно напряженной. Принятыми мерами отделу удалось достигнуть определенных положительных результатов в оперативно - служебной деятельности. На обслуживаемой территории не было допущено массовых беспорядков и экстремистских проявлений, всплеска преступности. </w:t>
      </w:r>
    </w:p>
    <w:p w:rsidR="00DE5DC2" w:rsidRPr="005E0B2B" w:rsidRDefault="00DE5DC2" w:rsidP="005E0B2B">
      <w:pPr>
        <w:pStyle w:val="Style4"/>
        <w:widowControl/>
        <w:spacing w:line="240" w:lineRule="auto"/>
        <w:ind w:firstLine="709"/>
        <w:rPr>
          <w:rStyle w:val="FontStyle20"/>
          <w:sz w:val="24"/>
        </w:rPr>
      </w:pPr>
      <w:r w:rsidRPr="005E0B2B">
        <w:rPr>
          <w:rStyle w:val="FontStyle25"/>
          <w:sz w:val="24"/>
        </w:rPr>
        <w:t xml:space="preserve">Оперативная обстановка на территории района характеризовалась сокращением зарегистрированного числа преступных посягательств по сравнению с аналогичным периодом прошлого года на </w:t>
      </w:r>
      <w:r w:rsidRPr="005E0B2B">
        <w:rPr>
          <w:rStyle w:val="FontStyle20"/>
          <w:sz w:val="24"/>
        </w:rPr>
        <w:t xml:space="preserve">8,6% </w:t>
      </w:r>
      <w:r w:rsidRPr="005E0B2B">
        <w:rPr>
          <w:rStyle w:val="FontStyle25"/>
          <w:sz w:val="24"/>
        </w:rPr>
        <w:t>(со 198 до 181</w:t>
      </w:r>
      <w:r w:rsidRPr="005E0B2B">
        <w:rPr>
          <w:rStyle w:val="FontStyle20"/>
          <w:sz w:val="24"/>
        </w:rPr>
        <w:t xml:space="preserve">, </w:t>
      </w:r>
      <w:r w:rsidRPr="005E0B2B">
        <w:rPr>
          <w:rStyle w:val="FontStyle25"/>
          <w:sz w:val="24"/>
        </w:rPr>
        <w:t>область: -11,6%</w:t>
      </w:r>
      <w:r w:rsidRPr="005E0B2B">
        <w:rPr>
          <w:rStyle w:val="FontStyle20"/>
          <w:sz w:val="24"/>
        </w:rPr>
        <w:t xml:space="preserve">) за счет </w:t>
      </w:r>
      <w:r w:rsidRPr="005E0B2B">
        <w:rPr>
          <w:rStyle w:val="FontStyle25"/>
          <w:sz w:val="24"/>
        </w:rPr>
        <w:t>снижения регистрации преступлений по линии следствия на 18,7</w:t>
      </w:r>
      <w:r w:rsidRPr="005E0B2B">
        <w:rPr>
          <w:rStyle w:val="FontStyle20"/>
          <w:sz w:val="24"/>
        </w:rPr>
        <w:t xml:space="preserve">% </w:t>
      </w:r>
      <w:r w:rsidRPr="005E0B2B">
        <w:rPr>
          <w:rStyle w:val="FontStyle25"/>
          <w:sz w:val="24"/>
        </w:rPr>
        <w:t>(с 91до 74</w:t>
      </w:r>
      <w:r w:rsidRPr="005E0B2B">
        <w:rPr>
          <w:rStyle w:val="FontStyle20"/>
          <w:sz w:val="24"/>
        </w:rPr>
        <w:t xml:space="preserve">, </w:t>
      </w:r>
      <w:r w:rsidRPr="005E0B2B">
        <w:rPr>
          <w:rStyle w:val="FontStyle25"/>
          <w:sz w:val="24"/>
        </w:rPr>
        <w:t>область: -12</w:t>
      </w:r>
      <w:r w:rsidRPr="005E0B2B">
        <w:rPr>
          <w:rStyle w:val="FontStyle20"/>
          <w:sz w:val="24"/>
        </w:rPr>
        <w:t xml:space="preserve">%), в т.ч. </w:t>
      </w:r>
      <w:r w:rsidRPr="005E0B2B">
        <w:rPr>
          <w:rStyle w:val="FontStyle25"/>
          <w:sz w:val="24"/>
        </w:rPr>
        <w:t>тяжких и особо тяжких составов на 6,5</w:t>
      </w:r>
      <w:r w:rsidRPr="005E0B2B">
        <w:rPr>
          <w:rStyle w:val="FontStyle20"/>
          <w:sz w:val="24"/>
        </w:rPr>
        <w:t xml:space="preserve">% </w:t>
      </w:r>
      <w:r w:rsidRPr="005E0B2B">
        <w:rPr>
          <w:rStyle w:val="FontStyle25"/>
          <w:sz w:val="24"/>
        </w:rPr>
        <w:t>(с 31 до 29, область: -18</w:t>
      </w:r>
      <w:r w:rsidRPr="005E0B2B">
        <w:rPr>
          <w:rStyle w:val="FontStyle20"/>
          <w:sz w:val="24"/>
        </w:rPr>
        <w:t>%), а также преступлений</w:t>
      </w:r>
      <w:r w:rsidRPr="005E0B2B">
        <w:rPr>
          <w:rStyle w:val="FontStyle25"/>
          <w:sz w:val="24"/>
        </w:rPr>
        <w:t xml:space="preserve"> превентивной направленности на 22,4% (с 67 до 52, область: -22,2</w:t>
      </w:r>
      <w:r w:rsidRPr="005E0B2B">
        <w:rPr>
          <w:rStyle w:val="FontStyle20"/>
          <w:sz w:val="24"/>
        </w:rPr>
        <w:t>%).</w:t>
      </w:r>
      <w:r w:rsidRPr="005E0B2B">
        <w:rPr>
          <w:rStyle w:val="FontStyle25"/>
          <w:sz w:val="24"/>
        </w:rPr>
        <w:t xml:space="preserve"> </w:t>
      </w:r>
    </w:p>
    <w:p w:rsidR="00DE5DC2" w:rsidRPr="005E0B2B" w:rsidRDefault="00DE5DC2" w:rsidP="005E0B2B">
      <w:pPr>
        <w:pStyle w:val="Style5"/>
        <w:widowControl/>
        <w:spacing w:line="240" w:lineRule="auto"/>
        <w:ind w:firstLine="709"/>
        <w:rPr>
          <w:rStyle w:val="FontStyle20"/>
          <w:sz w:val="24"/>
        </w:rPr>
      </w:pPr>
      <w:r w:rsidRPr="005E0B2B">
        <w:rPr>
          <w:rStyle w:val="FontStyle25"/>
          <w:sz w:val="24"/>
        </w:rPr>
        <w:t>Отмечается сокращение числа расследованных преступлений (-12</w:t>
      </w:r>
      <w:r w:rsidRPr="005E0B2B">
        <w:rPr>
          <w:rStyle w:val="FontStyle20"/>
          <w:sz w:val="24"/>
        </w:rPr>
        <w:t xml:space="preserve">%, </w:t>
      </w:r>
      <w:r w:rsidRPr="005E0B2B">
        <w:rPr>
          <w:rStyle w:val="FontStyle25"/>
          <w:sz w:val="24"/>
        </w:rPr>
        <w:t>с 150 до 132</w:t>
      </w:r>
      <w:r w:rsidRPr="005E0B2B">
        <w:rPr>
          <w:rStyle w:val="FontStyle20"/>
          <w:sz w:val="24"/>
        </w:rPr>
        <w:t xml:space="preserve">, </w:t>
      </w:r>
      <w:r w:rsidRPr="005E0B2B">
        <w:rPr>
          <w:rStyle w:val="FontStyle25"/>
          <w:sz w:val="24"/>
        </w:rPr>
        <w:t>область: -7,2</w:t>
      </w:r>
      <w:r w:rsidRPr="005E0B2B">
        <w:rPr>
          <w:rStyle w:val="FontStyle20"/>
          <w:sz w:val="24"/>
        </w:rPr>
        <w:t>%), в т.ч.</w:t>
      </w:r>
      <w:r w:rsidRPr="005E0B2B">
        <w:rPr>
          <w:rStyle w:val="FontStyle25"/>
          <w:sz w:val="24"/>
        </w:rPr>
        <w:t xml:space="preserve"> тяжких и особо тяжких составов (-35,7%, с 28 до 18, область: -8,1%). </w:t>
      </w:r>
    </w:p>
    <w:p w:rsidR="00DE5DC2" w:rsidRPr="005E0B2B" w:rsidRDefault="00DE5DC2" w:rsidP="005E0B2B">
      <w:pPr>
        <w:pStyle w:val="Style7"/>
        <w:widowControl/>
        <w:ind w:firstLine="709"/>
        <w:jc w:val="both"/>
      </w:pPr>
      <w:r w:rsidRPr="005E0B2B">
        <w:t xml:space="preserve">Эффективность раскрытия преступлений возросла на 8,7% и составила 84,1% (область 62,6%) за счет снижения числа приостановленных уголовных дел на 49% (с 49 до 25, область -27,9%). </w:t>
      </w:r>
    </w:p>
    <w:p w:rsidR="00DE5DC2" w:rsidRPr="005E0B2B" w:rsidRDefault="00DE5DC2" w:rsidP="005E0B2B">
      <w:pPr>
        <w:pStyle w:val="Style7"/>
        <w:widowControl/>
        <w:ind w:firstLine="709"/>
        <w:jc w:val="both"/>
        <w:rPr>
          <w:rStyle w:val="FontStyle19"/>
          <w:b w:val="0"/>
          <w:bCs/>
          <w:sz w:val="24"/>
          <w:u w:val="single"/>
        </w:rPr>
      </w:pPr>
      <w:r w:rsidRPr="005E0B2B">
        <w:rPr>
          <w:rStyle w:val="FontStyle25"/>
          <w:sz w:val="24"/>
        </w:rPr>
        <w:t xml:space="preserve">Уровень преступности в расчете на </w:t>
      </w:r>
      <w:r w:rsidRPr="005E0B2B">
        <w:rPr>
          <w:rStyle w:val="FontStyle20"/>
          <w:sz w:val="24"/>
        </w:rPr>
        <w:t xml:space="preserve">10 </w:t>
      </w:r>
      <w:r w:rsidRPr="005E0B2B">
        <w:rPr>
          <w:rStyle w:val="FontStyle25"/>
          <w:sz w:val="24"/>
        </w:rPr>
        <w:t>тыс. населения составил 70 преступлений (АППГ – 76,5</w:t>
      </w:r>
      <w:r w:rsidRPr="005E0B2B">
        <w:rPr>
          <w:rStyle w:val="FontStyle20"/>
          <w:sz w:val="24"/>
        </w:rPr>
        <w:t xml:space="preserve">, </w:t>
      </w:r>
      <w:r w:rsidRPr="005E0B2B">
        <w:rPr>
          <w:rStyle w:val="FontStyle25"/>
          <w:sz w:val="24"/>
        </w:rPr>
        <w:t>область – 82,2</w:t>
      </w:r>
      <w:r w:rsidRPr="005E0B2B">
        <w:rPr>
          <w:rStyle w:val="FontStyle20"/>
          <w:sz w:val="24"/>
        </w:rPr>
        <w:t>).</w:t>
      </w:r>
    </w:p>
    <w:p w:rsidR="00DE5DC2" w:rsidRPr="005E0B2B" w:rsidRDefault="00DE5DC2" w:rsidP="005E0B2B">
      <w:pPr>
        <w:spacing w:after="0" w:line="240" w:lineRule="auto"/>
        <w:ind w:firstLine="709"/>
        <w:jc w:val="both"/>
        <w:rPr>
          <w:rFonts w:ascii="Times New Roman" w:hAnsi="Times New Roman" w:cs="Times New Roman"/>
          <w:sz w:val="24"/>
          <w:szCs w:val="24"/>
        </w:rPr>
      </w:pPr>
      <w:r w:rsidRPr="005E0B2B">
        <w:rPr>
          <w:rFonts w:ascii="Times New Roman" w:hAnsi="Times New Roman" w:cs="Times New Roman"/>
          <w:sz w:val="24"/>
          <w:szCs w:val="24"/>
        </w:rPr>
        <w:t>Незначительно возросла доля тяжких и особо тяжких преступлений от общего числа совершенных преступлений, которая составила 16%(АППГ: 15,6%). Из числа преступлений данной категории 34,5% (10 из 29) составляют преступления, связанные с незаконным оборотом наркотиков, 17,2% - квартирные кражи (5), по 10,3% - причинение тяжкого вреда здоровью и мошенничества (по 3). Почти четверть из их числа (7) относятся к уличным преступлениям, в т.ч. по одному факту причинения тяжкого вреда здоровью, изнасилования.</w:t>
      </w:r>
    </w:p>
    <w:p w:rsidR="00DE5DC2" w:rsidRPr="005E0B2B" w:rsidRDefault="00DE5DC2" w:rsidP="005E0B2B">
      <w:pPr>
        <w:pStyle w:val="Style5"/>
        <w:widowControl/>
        <w:spacing w:line="240" w:lineRule="auto"/>
        <w:ind w:firstLine="709"/>
        <w:rPr>
          <w:rStyle w:val="FontStyle20"/>
          <w:sz w:val="24"/>
        </w:rPr>
      </w:pPr>
      <w:r w:rsidRPr="005E0B2B">
        <w:rPr>
          <w:rStyle w:val="FontStyle25"/>
          <w:sz w:val="24"/>
        </w:rPr>
        <w:t>Проводимая сотрудниками полиции профилактическая работа по сохранности имущества позволила снизить количество преступлений против собственности на 9,3</w:t>
      </w:r>
      <w:r w:rsidRPr="005E0B2B">
        <w:rPr>
          <w:rStyle w:val="FontStyle20"/>
          <w:sz w:val="24"/>
        </w:rPr>
        <w:t xml:space="preserve">% </w:t>
      </w:r>
      <w:r w:rsidRPr="005E0B2B">
        <w:rPr>
          <w:rStyle w:val="FontStyle25"/>
          <w:sz w:val="24"/>
        </w:rPr>
        <w:t>(с 75 до 68)</w:t>
      </w:r>
      <w:r w:rsidRPr="005E0B2B">
        <w:rPr>
          <w:rStyle w:val="FontStyle20"/>
          <w:sz w:val="24"/>
        </w:rPr>
        <w:t>, при этом</w:t>
      </w:r>
      <w:r w:rsidRPr="005E0B2B">
        <w:rPr>
          <w:rStyle w:val="FontStyle25"/>
          <w:sz w:val="24"/>
        </w:rPr>
        <w:t xml:space="preserve"> их доля от общего количества преступлений составила 37,6</w:t>
      </w:r>
      <w:r w:rsidRPr="005E0B2B">
        <w:rPr>
          <w:rStyle w:val="FontStyle20"/>
          <w:sz w:val="24"/>
        </w:rPr>
        <w:t xml:space="preserve">% </w:t>
      </w:r>
      <w:r w:rsidRPr="005E0B2B">
        <w:rPr>
          <w:rStyle w:val="FontStyle25"/>
          <w:sz w:val="24"/>
        </w:rPr>
        <w:t>(АППГ- 37,9</w:t>
      </w:r>
      <w:r w:rsidRPr="005E0B2B">
        <w:rPr>
          <w:rStyle w:val="FontStyle20"/>
          <w:sz w:val="24"/>
        </w:rPr>
        <w:t xml:space="preserve">%). </w:t>
      </w:r>
    </w:p>
    <w:p w:rsidR="00DE5DC2" w:rsidRPr="005E0B2B" w:rsidRDefault="00DE5DC2" w:rsidP="005E0B2B">
      <w:pPr>
        <w:pStyle w:val="Style5"/>
        <w:widowControl/>
        <w:spacing w:line="240" w:lineRule="auto"/>
        <w:ind w:firstLine="709"/>
        <w:rPr>
          <w:rStyle w:val="FontStyle20"/>
          <w:sz w:val="24"/>
        </w:rPr>
      </w:pPr>
      <w:r w:rsidRPr="005E0B2B">
        <w:rPr>
          <w:rStyle w:val="FontStyle20"/>
          <w:sz w:val="24"/>
        </w:rPr>
        <w:t xml:space="preserve">Из числа имущественных преступлений 73,5% (АППГ – 74,7%) составляют кражи чужого имущества, </w:t>
      </w:r>
      <w:r w:rsidRPr="005E0B2B">
        <w:rPr>
          <w:rStyle w:val="FontStyle25"/>
          <w:sz w:val="24"/>
        </w:rPr>
        <w:t xml:space="preserve">число которых по итогам сентября </w:t>
      </w:r>
      <w:r w:rsidRPr="005E0B2B">
        <w:rPr>
          <w:rStyle w:val="FontStyle20"/>
          <w:sz w:val="24"/>
        </w:rPr>
        <w:t xml:space="preserve">снизилось на 10,7% </w:t>
      </w:r>
      <w:r w:rsidRPr="005E0B2B">
        <w:rPr>
          <w:rStyle w:val="FontStyle25"/>
          <w:sz w:val="24"/>
        </w:rPr>
        <w:t>(с 56 до 50</w:t>
      </w:r>
      <w:r w:rsidRPr="005E0B2B">
        <w:rPr>
          <w:rStyle w:val="FontStyle20"/>
          <w:sz w:val="24"/>
        </w:rPr>
        <w:t xml:space="preserve">), а также мошенничества 7,4% (АППГ – 16%), при их снижении на 58,3% (с 12 до 5), в т.ч. 3 общеуголовной направленности.   </w:t>
      </w:r>
    </w:p>
    <w:p w:rsidR="00DE5DC2" w:rsidRPr="005E0B2B" w:rsidRDefault="00DE5DC2" w:rsidP="005E0B2B">
      <w:pPr>
        <w:pStyle w:val="Style5"/>
        <w:widowControl/>
        <w:spacing w:line="240" w:lineRule="auto"/>
        <w:ind w:firstLine="709"/>
        <w:rPr>
          <w:rStyle w:val="FontStyle25"/>
          <w:sz w:val="24"/>
        </w:rPr>
      </w:pPr>
      <w:r w:rsidRPr="005E0B2B">
        <w:rPr>
          <w:spacing w:val="-8"/>
        </w:rPr>
        <w:t>П</w:t>
      </w:r>
      <w:r w:rsidRPr="005E0B2B">
        <w:rPr>
          <w:rStyle w:val="FontStyle25"/>
          <w:sz w:val="24"/>
        </w:rPr>
        <w:t xml:space="preserve">ринятыми мерами удалось сократить </w:t>
      </w:r>
      <w:r w:rsidRPr="005E0B2B">
        <w:rPr>
          <w:spacing w:val="-4"/>
        </w:rPr>
        <w:t>число противоправных деяний</w:t>
      </w:r>
      <w:r w:rsidRPr="005E0B2B">
        <w:rPr>
          <w:rStyle w:val="FontStyle25"/>
          <w:sz w:val="24"/>
        </w:rPr>
        <w:t xml:space="preserve"> лицами, ранее совершавшими преступления (-18,2%, с 99 до 81)</w:t>
      </w:r>
      <w:r w:rsidRPr="005E0B2B">
        <w:rPr>
          <w:spacing w:val="-4"/>
        </w:rPr>
        <w:t xml:space="preserve">, в т.ч ранее судимыми (- 18,2%; с 44 до 36), </w:t>
      </w:r>
      <w:r w:rsidRPr="005E0B2B">
        <w:rPr>
          <w:rStyle w:val="FontStyle25"/>
          <w:sz w:val="24"/>
        </w:rPr>
        <w:t xml:space="preserve">в состоянии алкогольного опьянения (-33,3%, с 81 до 54). </w:t>
      </w:r>
    </w:p>
    <w:p w:rsidR="00DE5DC2" w:rsidRPr="005E0B2B" w:rsidRDefault="00DE5DC2" w:rsidP="005E0B2B">
      <w:pPr>
        <w:pStyle w:val="Style5"/>
        <w:widowControl/>
        <w:spacing w:line="240" w:lineRule="auto"/>
        <w:ind w:firstLine="709"/>
        <w:rPr>
          <w:rStyle w:val="FontStyle25"/>
          <w:sz w:val="24"/>
        </w:rPr>
      </w:pPr>
      <w:r w:rsidRPr="005E0B2B">
        <w:rPr>
          <w:spacing w:val="-4"/>
        </w:rPr>
        <w:t>На уровне прошлого года осталась подростковая преступность</w:t>
      </w:r>
      <w:r w:rsidRPr="005E0B2B">
        <w:rPr>
          <w:rStyle w:val="FontStyle25"/>
          <w:sz w:val="24"/>
        </w:rPr>
        <w:t xml:space="preserve"> (6). </w:t>
      </w:r>
    </w:p>
    <w:p w:rsidR="00DE5DC2" w:rsidRPr="005E0B2B" w:rsidRDefault="00DE5DC2" w:rsidP="005E0B2B">
      <w:pPr>
        <w:pStyle w:val="Style5"/>
        <w:widowControl/>
        <w:spacing w:line="240" w:lineRule="auto"/>
        <w:ind w:firstLine="709"/>
        <w:rPr>
          <w:rStyle w:val="FontStyle25"/>
          <w:sz w:val="24"/>
        </w:rPr>
      </w:pPr>
      <w:r w:rsidRPr="005E0B2B">
        <w:rPr>
          <w:rStyle w:val="FontStyle25"/>
          <w:sz w:val="24"/>
        </w:rPr>
        <w:t xml:space="preserve">Однако более чем на треть зарегистрирован рост </w:t>
      </w:r>
      <w:r w:rsidRPr="005E0B2B">
        <w:rPr>
          <w:spacing w:val="-4"/>
        </w:rPr>
        <w:t xml:space="preserve">числа противоправных деяний, </w:t>
      </w:r>
      <w:r w:rsidRPr="005E0B2B">
        <w:rPr>
          <w:rStyle w:val="FontStyle25"/>
          <w:sz w:val="24"/>
        </w:rPr>
        <w:t xml:space="preserve">совершенных </w:t>
      </w:r>
      <w:r w:rsidRPr="005E0B2B">
        <w:rPr>
          <w:spacing w:val="-4"/>
        </w:rPr>
        <w:t xml:space="preserve">в общественном месте (+36,8%, с 38 до 52), в т.ч. на улице (+30,8%, с 36 до 47). </w:t>
      </w:r>
    </w:p>
    <w:p w:rsidR="00DE5DC2" w:rsidRPr="005E0B2B" w:rsidRDefault="00DE5DC2" w:rsidP="005E0B2B">
      <w:pPr>
        <w:pStyle w:val="Style5"/>
        <w:widowControl/>
        <w:spacing w:line="240" w:lineRule="auto"/>
        <w:ind w:firstLine="709"/>
        <w:rPr>
          <w:rStyle w:val="FontStyle25"/>
          <w:sz w:val="24"/>
        </w:rPr>
      </w:pPr>
      <w:r w:rsidRPr="005E0B2B">
        <w:rPr>
          <w:rStyle w:val="FontStyle25"/>
          <w:sz w:val="24"/>
        </w:rPr>
        <w:lastRenderedPageBreak/>
        <w:t>При увеличении административного воздействия на правонарушителей (+1%, с 501 до 506) снижено число задокументированных правонарушений за распитие и появление в общественном месте в состоянии опьянения (-40,7%, с 123 до 73), в сфере торговли (-36,8%, с 38 до 24), в сфере незаконного оборота оружия (-41,7%, с 24 до14).</w:t>
      </w:r>
    </w:p>
    <w:p w:rsidR="00DE5DC2" w:rsidRPr="005E0B2B" w:rsidRDefault="00DE5DC2" w:rsidP="005E0B2B">
      <w:pPr>
        <w:tabs>
          <w:tab w:val="left" w:pos="709"/>
        </w:tabs>
        <w:spacing w:after="0" w:line="240" w:lineRule="auto"/>
        <w:jc w:val="both"/>
        <w:rPr>
          <w:rStyle w:val="FontStyle25"/>
          <w:rFonts w:cs="Times New Roman"/>
          <w:spacing w:val="-4"/>
          <w:sz w:val="24"/>
          <w:szCs w:val="24"/>
        </w:rPr>
      </w:pPr>
      <w:r w:rsidRPr="005E0B2B">
        <w:rPr>
          <w:rFonts w:ascii="Times New Roman" w:hAnsi="Times New Roman" w:cs="Times New Roman"/>
          <w:spacing w:val="-4"/>
          <w:sz w:val="24"/>
          <w:szCs w:val="24"/>
        </w:rPr>
        <w:tab/>
        <w:t xml:space="preserve">Стабилизировалась дорожно-транспортная обстановка на дорогах района. Число автоаварий за истекший период сократилось на </w:t>
      </w:r>
      <w:r w:rsidRPr="005E0B2B">
        <w:rPr>
          <w:rFonts w:ascii="Times New Roman" w:hAnsi="Times New Roman" w:cs="Times New Roman"/>
          <w:sz w:val="24"/>
          <w:szCs w:val="24"/>
        </w:rPr>
        <w:t xml:space="preserve">26,3 </w:t>
      </w:r>
      <w:r w:rsidRPr="005E0B2B">
        <w:rPr>
          <w:rFonts w:ascii="Times New Roman" w:hAnsi="Times New Roman" w:cs="Times New Roman"/>
          <w:spacing w:val="-4"/>
          <w:sz w:val="24"/>
          <w:szCs w:val="24"/>
        </w:rPr>
        <w:t xml:space="preserve">% (с 19 до 14) при снижении </w:t>
      </w:r>
      <w:r w:rsidRPr="005E0B2B">
        <w:rPr>
          <w:rStyle w:val="FontStyle25"/>
          <w:rFonts w:cs="Times New Roman"/>
          <w:spacing w:val="-4"/>
          <w:sz w:val="24"/>
          <w:szCs w:val="24"/>
        </w:rPr>
        <w:t xml:space="preserve">на </w:t>
      </w:r>
      <w:r w:rsidRPr="005E0B2B">
        <w:rPr>
          <w:rFonts w:ascii="Times New Roman" w:hAnsi="Times New Roman" w:cs="Times New Roman"/>
          <w:spacing w:val="-4"/>
          <w:sz w:val="24"/>
          <w:szCs w:val="24"/>
        </w:rPr>
        <w:t xml:space="preserve">числа </w:t>
      </w:r>
      <w:r w:rsidRPr="005E0B2B">
        <w:rPr>
          <w:rStyle w:val="FontStyle25"/>
          <w:rFonts w:cs="Times New Roman"/>
          <w:spacing w:val="-4"/>
          <w:sz w:val="24"/>
          <w:szCs w:val="24"/>
        </w:rPr>
        <w:t>погибших в них людей на 60% (с 5 до 2) ина 43,3% (с 30 до 17) раненых. Произошло снижение на 50% детского травматизм (с 4 до 2), количества автоаварий с участием водителей, управляющих автотранспортом в состоянии алкогольного опьянения (с 6 до 3), однако возросло количество ДТП с неудовлетворительными дорожными условиями (+200%, с 1 до 3).</w:t>
      </w:r>
    </w:p>
    <w:p w:rsidR="00DE5DC2" w:rsidRPr="005E0B2B" w:rsidRDefault="00DE5DC2" w:rsidP="005E0B2B">
      <w:pPr>
        <w:pStyle w:val="af0"/>
        <w:ind w:right="98" w:firstLine="708"/>
        <w:rPr>
          <w:spacing w:val="-2"/>
          <w:sz w:val="24"/>
          <w:szCs w:val="24"/>
        </w:rPr>
      </w:pPr>
      <w:r w:rsidRPr="005E0B2B">
        <w:rPr>
          <w:sz w:val="24"/>
          <w:szCs w:val="24"/>
        </w:rPr>
        <w:t>За девять месяцев 2017 года</w:t>
      </w:r>
      <w:r w:rsidRPr="005E0B2B">
        <w:rPr>
          <w:spacing w:val="-2"/>
          <w:sz w:val="24"/>
          <w:szCs w:val="24"/>
        </w:rPr>
        <w:t xml:space="preserve"> снижено число </w:t>
      </w:r>
      <w:r w:rsidRPr="005E0B2B">
        <w:rPr>
          <w:sz w:val="24"/>
          <w:szCs w:val="24"/>
        </w:rPr>
        <w:t xml:space="preserve">нарушений Правил дорожного движения (-12,4 %, с 4920 до </w:t>
      </w:r>
      <w:r w:rsidRPr="005E0B2B">
        <w:rPr>
          <w:spacing w:val="-2"/>
          <w:sz w:val="24"/>
          <w:szCs w:val="24"/>
        </w:rPr>
        <w:t>4308</w:t>
      </w:r>
      <w:r w:rsidRPr="005E0B2B">
        <w:rPr>
          <w:sz w:val="24"/>
          <w:szCs w:val="24"/>
        </w:rPr>
        <w:t xml:space="preserve">), в т.ч. </w:t>
      </w:r>
      <w:r w:rsidRPr="005E0B2B">
        <w:rPr>
          <w:spacing w:val="-6"/>
          <w:sz w:val="24"/>
          <w:szCs w:val="24"/>
        </w:rPr>
        <w:t xml:space="preserve">за не предоставление преимущества в движении пешеходам (- 27,4%, со 124 до </w:t>
      </w:r>
      <w:r w:rsidRPr="005E0B2B">
        <w:rPr>
          <w:sz w:val="24"/>
          <w:szCs w:val="24"/>
        </w:rPr>
        <w:t>90</w:t>
      </w:r>
      <w:r w:rsidRPr="005E0B2B">
        <w:rPr>
          <w:spacing w:val="-6"/>
          <w:sz w:val="24"/>
          <w:szCs w:val="24"/>
        </w:rPr>
        <w:t>), за выезд на сторону дороги, предназначенной для встречного движения (- 29,8 %, с 94 до 66). Практически на уровне прошлого года осталось число выявленных нарушений Правил дорожного движения пешеходами (+1,1 %, с 623 до 630), за управление транспортными средствами в состоянии опьянения</w:t>
      </w:r>
      <w:r w:rsidRPr="005E0B2B">
        <w:rPr>
          <w:sz w:val="24"/>
          <w:szCs w:val="24"/>
        </w:rPr>
        <w:t xml:space="preserve"> (+ 1,2 %, с 85 до 86) при росте числа правонарушений, совершенных водителями повторно в состоянии опьянения по ст. 264.1 УК РФ (+45,5%, с 11 до 16).</w:t>
      </w:r>
    </w:p>
    <w:p w:rsidR="00DE5DC2" w:rsidRPr="005E0B2B" w:rsidRDefault="00DE5DC2" w:rsidP="005E0B2B">
      <w:pPr>
        <w:spacing w:after="0" w:line="240" w:lineRule="auto"/>
        <w:ind w:firstLine="426"/>
        <w:jc w:val="both"/>
        <w:rPr>
          <w:rFonts w:ascii="Times New Roman" w:hAnsi="Times New Roman" w:cs="Times New Roman"/>
          <w:sz w:val="24"/>
          <w:szCs w:val="24"/>
        </w:rPr>
      </w:pPr>
      <w:r w:rsidRPr="005E0B2B">
        <w:rPr>
          <w:rFonts w:ascii="Times New Roman" w:hAnsi="Times New Roman" w:cs="Times New Roman"/>
          <w:sz w:val="24"/>
          <w:szCs w:val="24"/>
        </w:rPr>
        <w:t>В целом, проводимые мероприятия позволяют сохранить стабильную оперативную обстановку под контролем и повысить эффективность работы сотрудников полиции по всем основным направлениям деятельности.</w:t>
      </w:r>
    </w:p>
    <w:p w:rsidR="00DA0D02" w:rsidRDefault="00DA0D02" w:rsidP="005E0B2B">
      <w:pPr>
        <w:spacing w:after="0" w:line="240" w:lineRule="auto"/>
        <w:ind w:firstLine="426"/>
        <w:jc w:val="both"/>
        <w:rPr>
          <w:rFonts w:ascii="Times New Roman" w:hAnsi="Times New Roman" w:cs="Times New Roman"/>
          <w:sz w:val="24"/>
          <w:szCs w:val="24"/>
        </w:rPr>
      </w:pPr>
    </w:p>
    <w:p w:rsidR="00DE5DC2" w:rsidRPr="00DA0D02" w:rsidRDefault="00DE5DC2" w:rsidP="00DA0D02">
      <w:pPr>
        <w:spacing w:after="0" w:line="240" w:lineRule="auto"/>
        <w:ind w:firstLine="426"/>
        <w:jc w:val="center"/>
        <w:rPr>
          <w:rFonts w:ascii="Times New Roman" w:hAnsi="Times New Roman" w:cs="Times New Roman"/>
          <w:b/>
          <w:i/>
          <w:sz w:val="24"/>
          <w:szCs w:val="24"/>
        </w:rPr>
      </w:pPr>
      <w:r w:rsidRPr="00DA0D02">
        <w:rPr>
          <w:rFonts w:ascii="Times New Roman" w:hAnsi="Times New Roman" w:cs="Times New Roman"/>
          <w:b/>
          <w:i/>
          <w:sz w:val="24"/>
          <w:szCs w:val="24"/>
        </w:rPr>
        <w:t>20. ЖКХ</w:t>
      </w:r>
    </w:p>
    <w:p w:rsidR="00DA0D02" w:rsidRPr="00DA0D02" w:rsidRDefault="00DA0D02" w:rsidP="00DA0D02">
      <w:pPr>
        <w:spacing w:after="0" w:line="240" w:lineRule="auto"/>
        <w:ind w:firstLine="426"/>
        <w:jc w:val="center"/>
        <w:rPr>
          <w:rFonts w:ascii="Times New Roman" w:hAnsi="Times New Roman" w:cs="Times New Roman"/>
          <w:b/>
          <w:sz w:val="24"/>
          <w:szCs w:val="24"/>
        </w:rPr>
      </w:pPr>
    </w:p>
    <w:p w:rsidR="00DE5DC2" w:rsidRDefault="00DE5DC2" w:rsidP="00DA0D02">
      <w:pPr>
        <w:spacing w:after="0" w:line="240" w:lineRule="auto"/>
        <w:ind w:firstLine="426"/>
        <w:jc w:val="center"/>
        <w:rPr>
          <w:rFonts w:ascii="Times New Roman" w:hAnsi="Times New Roman" w:cs="Times New Roman"/>
          <w:b/>
          <w:sz w:val="24"/>
          <w:szCs w:val="24"/>
        </w:rPr>
      </w:pPr>
      <w:r w:rsidRPr="00DA0D02">
        <w:rPr>
          <w:rFonts w:ascii="Times New Roman" w:hAnsi="Times New Roman" w:cs="Times New Roman"/>
          <w:b/>
          <w:sz w:val="24"/>
          <w:szCs w:val="24"/>
        </w:rPr>
        <w:t>20.1. ООО «Уют»</w:t>
      </w:r>
    </w:p>
    <w:p w:rsidR="00DA0D02" w:rsidRPr="00DA0D02" w:rsidRDefault="00DA0D02" w:rsidP="00DA0D02">
      <w:pPr>
        <w:spacing w:after="0" w:line="240" w:lineRule="auto"/>
        <w:ind w:firstLine="426"/>
        <w:jc w:val="center"/>
        <w:rPr>
          <w:rFonts w:ascii="Times New Roman" w:hAnsi="Times New Roman" w:cs="Times New Roman"/>
          <w:b/>
          <w:sz w:val="24"/>
          <w:szCs w:val="24"/>
        </w:rPr>
      </w:pPr>
    </w:p>
    <w:p w:rsidR="006F46F9" w:rsidRPr="005E0B2B" w:rsidRDefault="00DA0D02" w:rsidP="00094783">
      <w:pPr>
        <w:pStyle w:val="a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6F46F9" w:rsidRPr="005E0B2B">
        <w:rPr>
          <w:rFonts w:ascii="Times New Roman" w:hAnsi="Times New Roman" w:cs="Times New Roman"/>
          <w:sz w:val="24"/>
          <w:szCs w:val="24"/>
        </w:rPr>
        <w:t>Данное предприятие занимается оказанием услуг по управлению общего имуществ</w:t>
      </w:r>
      <w:r w:rsidR="00094783">
        <w:rPr>
          <w:rFonts w:ascii="Times New Roman" w:hAnsi="Times New Roman" w:cs="Times New Roman"/>
          <w:sz w:val="24"/>
          <w:szCs w:val="24"/>
        </w:rPr>
        <w:t>а жилых многоквартирных домов (</w:t>
      </w:r>
      <w:r w:rsidR="006F46F9" w:rsidRPr="005E0B2B">
        <w:rPr>
          <w:rFonts w:ascii="Times New Roman" w:hAnsi="Times New Roman" w:cs="Times New Roman"/>
          <w:sz w:val="24"/>
          <w:szCs w:val="24"/>
        </w:rPr>
        <w:t>58 домов – МО «Большенагаткинское сельское поселение») в соответствии с Жилищным кодексом, содержанием и ремонтом жилищного фонда.</w:t>
      </w:r>
    </w:p>
    <w:p w:rsidR="006F46F9" w:rsidRPr="005E0B2B" w:rsidRDefault="006F46F9" w:rsidP="005E0B2B">
      <w:pPr>
        <w:spacing w:after="0" w:line="240" w:lineRule="auto"/>
        <w:rPr>
          <w:rFonts w:ascii="Times New Roman" w:hAnsi="Times New Roman" w:cs="Times New Roman"/>
          <w:sz w:val="24"/>
          <w:szCs w:val="24"/>
        </w:rPr>
      </w:pPr>
      <w:r w:rsidRPr="005E0B2B">
        <w:rPr>
          <w:rFonts w:ascii="Times New Roman" w:hAnsi="Times New Roman" w:cs="Times New Roman"/>
          <w:sz w:val="24"/>
          <w:szCs w:val="24"/>
        </w:rPr>
        <w:t xml:space="preserve">  </w:t>
      </w:r>
    </w:p>
    <w:p w:rsidR="006F46F9" w:rsidRPr="005E0B2B" w:rsidRDefault="006F46F9" w:rsidP="005E0B2B">
      <w:pPr>
        <w:spacing w:after="0" w:line="240" w:lineRule="auto"/>
        <w:outlineLvl w:val="0"/>
        <w:rPr>
          <w:rFonts w:ascii="Times New Roman" w:hAnsi="Times New Roman" w:cs="Times New Roman"/>
          <w:sz w:val="24"/>
          <w:szCs w:val="24"/>
        </w:rPr>
      </w:pPr>
      <w:r w:rsidRPr="005E0B2B">
        <w:rPr>
          <w:rFonts w:ascii="Times New Roman" w:hAnsi="Times New Roman" w:cs="Times New Roman"/>
          <w:sz w:val="24"/>
          <w:szCs w:val="24"/>
        </w:rPr>
        <w:t xml:space="preserve">                      Анализ динамики  и структуры доходов, расходов</w:t>
      </w:r>
    </w:p>
    <w:p w:rsidR="006F46F9" w:rsidRPr="005E0B2B" w:rsidRDefault="006F46F9" w:rsidP="005E0B2B">
      <w:pPr>
        <w:spacing w:after="0" w:line="240" w:lineRule="auto"/>
        <w:rPr>
          <w:rFonts w:ascii="Times New Roman" w:hAnsi="Times New Roman" w:cs="Times New Roman"/>
          <w:sz w:val="24"/>
          <w:szCs w:val="24"/>
        </w:rPr>
      </w:pPr>
      <w:r w:rsidRPr="005E0B2B">
        <w:rPr>
          <w:rFonts w:ascii="Times New Roman" w:hAnsi="Times New Roman" w:cs="Times New Roman"/>
          <w:sz w:val="24"/>
          <w:szCs w:val="24"/>
        </w:rPr>
        <w:t xml:space="preserve">                                            и прибыли организации</w:t>
      </w:r>
    </w:p>
    <w:p w:rsidR="006F46F9" w:rsidRPr="005E0B2B" w:rsidRDefault="006F46F9" w:rsidP="005E0B2B">
      <w:pPr>
        <w:spacing w:after="0" w:line="240" w:lineRule="auto"/>
        <w:rPr>
          <w:rFonts w:ascii="Times New Roman" w:hAnsi="Times New Roman" w:cs="Times New Roman"/>
          <w:sz w:val="24"/>
          <w:szCs w:val="24"/>
        </w:rPr>
      </w:pPr>
      <w:r w:rsidRPr="005E0B2B">
        <w:rPr>
          <w:rFonts w:ascii="Times New Roman" w:hAnsi="Times New Roman" w:cs="Times New Roman"/>
          <w:sz w:val="24"/>
          <w:szCs w:val="24"/>
        </w:rPr>
        <w:t xml:space="preserve">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48"/>
        <w:gridCol w:w="1214"/>
        <w:gridCol w:w="1437"/>
        <w:gridCol w:w="1214"/>
        <w:gridCol w:w="1437"/>
        <w:gridCol w:w="1147"/>
        <w:gridCol w:w="992"/>
      </w:tblGrid>
      <w:tr w:rsidR="006F46F9" w:rsidRPr="005E0B2B" w:rsidTr="00DA0D02">
        <w:trPr>
          <w:cantSplit/>
          <w:trHeight w:val="435"/>
        </w:trPr>
        <w:tc>
          <w:tcPr>
            <w:tcW w:w="2448" w:type="dxa"/>
            <w:vMerge w:val="restart"/>
          </w:tcPr>
          <w:p w:rsidR="006F46F9" w:rsidRPr="005E0B2B" w:rsidRDefault="006F46F9" w:rsidP="005E0B2B">
            <w:pPr>
              <w:spacing w:after="0" w:line="240" w:lineRule="auto"/>
              <w:rPr>
                <w:rFonts w:ascii="Times New Roman" w:hAnsi="Times New Roman" w:cs="Times New Roman"/>
                <w:sz w:val="24"/>
                <w:szCs w:val="24"/>
              </w:rPr>
            </w:pPr>
            <w:r w:rsidRPr="005E0B2B">
              <w:rPr>
                <w:rFonts w:ascii="Times New Roman" w:hAnsi="Times New Roman" w:cs="Times New Roman"/>
                <w:sz w:val="24"/>
                <w:szCs w:val="24"/>
              </w:rPr>
              <w:br/>
              <w:t>Показатель</w:t>
            </w:r>
          </w:p>
        </w:tc>
        <w:tc>
          <w:tcPr>
            <w:tcW w:w="2651" w:type="dxa"/>
            <w:gridSpan w:val="2"/>
          </w:tcPr>
          <w:p w:rsidR="006F46F9" w:rsidRPr="005E0B2B" w:rsidRDefault="006F46F9" w:rsidP="005E0B2B">
            <w:pPr>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За 9 месяцев       2016 года</w:t>
            </w:r>
          </w:p>
        </w:tc>
        <w:tc>
          <w:tcPr>
            <w:tcW w:w="2651" w:type="dxa"/>
            <w:gridSpan w:val="2"/>
          </w:tcPr>
          <w:p w:rsidR="006F46F9" w:rsidRPr="005E0B2B" w:rsidRDefault="006F46F9" w:rsidP="005E0B2B">
            <w:pPr>
              <w:spacing w:after="0" w:line="240" w:lineRule="auto"/>
              <w:rPr>
                <w:rFonts w:ascii="Times New Roman" w:hAnsi="Times New Roman" w:cs="Times New Roman"/>
                <w:sz w:val="24"/>
                <w:szCs w:val="24"/>
              </w:rPr>
            </w:pPr>
            <w:r w:rsidRPr="005E0B2B">
              <w:rPr>
                <w:rFonts w:ascii="Times New Roman" w:hAnsi="Times New Roman" w:cs="Times New Roman"/>
                <w:sz w:val="24"/>
                <w:szCs w:val="24"/>
              </w:rPr>
              <w:t xml:space="preserve">        За 9 месяцев       </w:t>
            </w:r>
          </w:p>
          <w:p w:rsidR="006F46F9" w:rsidRPr="005E0B2B" w:rsidRDefault="006F46F9" w:rsidP="005E0B2B">
            <w:pPr>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 xml:space="preserve"> 2017 года</w:t>
            </w:r>
          </w:p>
        </w:tc>
        <w:tc>
          <w:tcPr>
            <w:tcW w:w="2139" w:type="dxa"/>
            <w:gridSpan w:val="2"/>
            <w:tcBorders>
              <w:bottom w:val="nil"/>
            </w:tcBorders>
          </w:tcPr>
          <w:p w:rsidR="006F46F9" w:rsidRPr="005E0B2B" w:rsidRDefault="006F46F9" w:rsidP="005E0B2B">
            <w:pPr>
              <w:spacing w:after="0" w:line="240" w:lineRule="auto"/>
              <w:rPr>
                <w:rFonts w:ascii="Times New Roman" w:hAnsi="Times New Roman" w:cs="Times New Roman"/>
                <w:sz w:val="24"/>
                <w:szCs w:val="24"/>
              </w:rPr>
            </w:pPr>
            <w:r w:rsidRPr="005E0B2B">
              <w:rPr>
                <w:rFonts w:ascii="Times New Roman" w:hAnsi="Times New Roman" w:cs="Times New Roman"/>
                <w:sz w:val="24"/>
                <w:szCs w:val="24"/>
              </w:rPr>
              <w:t xml:space="preserve">Отклонение        </w:t>
            </w:r>
          </w:p>
        </w:tc>
      </w:tr>
      <w:tr w:rsidR="006F46F9" w:rsidRPr="005E0B2B" w:rsidTr="00DA0D02">
        <w:trPr>
          <w:cantSplit/>
          <w:trHeight w:val="1042"/>
        </w:trPr>
        <w:tc>
          <w:tcPr>
            <w:tcW w:w="2448" w:type="dxa"/>
            <w:vMerge/>
          </w:tcPr>
          <w:p w:rsidR="006F46F9" w:rsidRPr="005E0B2B" w:rsidRDefault="006F46F9" w:rsidP="005E0B2B">
            <w:pPr>
              <w:spacing w:after="0" w:line="240" w:lineRule="auto"/>
              <w:rPr>
                <w:rFonts w:ascii="Times New Roman" w:hAnsi="Times New Roman" w:cs="Times New Roman"/>
                <w:sz w:val="24"/>
                <w:szCs w:val="24"/>
              </w:rPr>
            </w:pPr>
          </w:p>
        </w:tc>
        <w:tc>
          <w:tcPr>
            <w:tcW w:w="1214" w:type="dxa"/>
          </w:tcPr>
          <w:p w:rsidR="006F46F9" w:rsidRPr="005E0B2B" w:rsidRDefault="006F46F9" w:rsidP="005E0B2B">
            <w:pPr>
              <w:spacing w:after="0" w:line="240" w:lineRule="auto"/>
              <w:rPr>
                <w:rFonts w:ascii="Times New Roman" w:hAnsi="Times New Roman" w:cs="Times New Roman"/>
                <w:sz w:val="24"/>
                <w:szCs w:val="24"/>
              </w:rPr>
            </w:pPr>
            <w:r w:rsidRPr="005E0B2B">
              <w:rPr>
                <w:rFonts w:ascii="Times New Roman" w:hAnsi="Times New Roman" w:cs="Times New Roman"/>
                <w:sz w:val="24"/>
                <w:szCs w:val="24"/>
              </w:rPr>
              <w:t>Сумма, тыс.руб.</w:t>
            </w:r>
          </w:p>
        </w:tc>
        <w:tc>
          <w:tcPr>
            <w:tcW w:w="1437" w:type="dxa"/>
          </w:tcPr>
          <w:p w:rsidR="006F46F9" w:rsidRPr="005E0B2B" w:rsidRDefault="006F46F9" w:rsidP="005E0B2B">
            <w:pPr>
              <w:spacing w:after="0" w:line="240" w:lineRule="auto"/>
              <w:rPr>
                <w:rFonts w:ascii="Times New Roman" w:hAnsi="Times New Roman" w:cs="Times New Roman"/>
                <w:sz w:val="24"/>
                <w:szCs w:val="24"/>
              </w:rPr>
            </w:pPr>
            <w:r w:rsidRPr="005E0B2B">
              <w:rPr>
                <w:rFonts w:ascii="Times New Roman" w:hAnsi="Times New Roman" w:cs="Times New Roman"/>
                <w:sz w:val="24"/>
                <w:szCs w:val="24"/>
              </w:rPr>
              <w:t>Удельный вес, %</w:t>
            </w:r>
          </w:p>
        </w:tc>
        <w:tc>
          <w:tcPr>
            <w:tcW w:w="1214" w:type="dxa"/>
          </w:tcPr>
          <w:p w:rsidR="006F46F9" w:rsidRPr="005E0B2B" w:rsidRDefault="006F46F9" w:rsidP="005E0B2B">
            <w:pPr>
              <w:spacing w:after="0" w:line="240" w:lineRule="auto"/>
              <w:rPr>
                <w:rFonts w:ascii="Times New Roman" w:hAnsi="Times New Roman" w:cs="Times New Roman"/>
                <w:sz w:val="24"/>
                <w:szCs w:val="24"/>
              </w:rPr>
            </w:pPr>
            <w:r w:rsidRPr="005E0B2B">
              <w:rPr>
                <w:rFonts w:ascii="Times New Roman" w:hAnsi="Times New Roman" w:cs="Times New Roman"/>
                <w:sz w:val="24"/>
                <w:szCs w:val="24"/>
              </w:rPr>
              <w:t>Сумма, тыс.руб.</w:t>
            </w:r>
          </w:p>
        </w:tc>
        <w:tc>
          <w:tcPr>
            <w:tcW w:w="1437" w:type="dxa"/>
          </w:tcPr>
          <w:p w:rsidR="006F46F9" w:rsidRPr="005E0B2B" w:rsidRDefault="006F46F9" w:rsidP="005E0B2B">
            <w:pPr>
              <w:spacing w:after="0" w:line="240" w:lineRule="auto"/>
              <w:rPr>
                <w:rFonts w:ascii="Times New Roman" w:hAnsi="Times New Roman" w:cs="Times New Roman"/>
                <w:sz w:val="24"/>
                <w:szCs w:val="24"/>
              </w:rPr>
            </w:pPr>
            <w:r w:rsidRPr="005E0B2B">
              <w:rPr>
                <w:rFonts w:ascii="Times New Roman" w:hAnsi="Times New Roman" w:cs="Times New Roman"/>
                <w:sz w:val="24"/>
                <w:szCs w:val="24"/>
              </w:rPr>
              <w:t>Удельный вес, %</w:t>
            </w:r>
          </w:p>
        </w:tc>
        <w:tc>
          <w:tcPr>
            <w:tcW w:w="1147" w:type="dxa"/>
            <w:tcBorders>
              <w:top w:val="single" w:sz="4" w:space="0" w:color="auto"/>
            </w:tcBorders>
          </w:tcPr>
          <w:p w:rsidR="006F46F9" w:rsidRPr="005E0B2B" w:rsidRDefault="006F46F9" w:rsidP="005E0B2B">
            <w:pPr>
              <w:spacing w:after="0" w:line="240" w:lineRule="auto"/>
              <w:rPr>
                <w:rFonts w:ascii="Times New Roman" w:hAnsi="Times New Roman" w:cs="Times New Roman"/>
                <w:sz w:val="24"/>
                <w:szCs w:val="24"/>
              </w:rPr>
            </w:pPr>
            <w:r w:rsidRPr="005E0B2B">
              <w:rPr>
                <w:rFonts w:ascii="Times New Roman" w:hAnsi="Times New Roman" w:cs="Times New Roman"/>
                <w:sz w:val="24"/>
                <w:szCs w:val="24"/>
              </w:rPr>
              <w:t>Сумма,</w:t>
            </w:r>
          </w:p>
          <w:p w:rsidR="006F46F9" w:rsidRPr="005E0B2B" w:rsidRDefault="006F46F9" w:rsidP="005E0B2B">
            <w:pPr>
              <w:spacing w:after="0" w:line="240" w:lineRule="auto"/>
              <w:rPr>
                <w:rFonts w:ascii="Times New Roman" w:hAnsi="Times New Roman" w:cs="Times New Roman"/>
                <w:sz w:val="24"/>
                <w:szCs w:val="24"/>
              </w:rPr>
            </w:pPr>
            <w:r w:rsidRPr="005E0B2B">
              <w:rPr>
                <w:rFonts w:ascii="Times New Roman" w:hAnsi="Times New Roman" w:cs="Times New Roman"/>
                <w:sz w:val="24"/>
                <w:szCs w:val="24"/>
              </w:rPr>
              <w:t>тыс.руб.</w:t>
            </w:r>
          </w:p>
        </w:tc>
        <w:tc>
          <w:tcPr>
            <w:tcW w:w="992" w:type="dxa"/>
            <w:tcBorders>
              <w:top w:val="single" w:sz="4" w:space="0" w:color="auto"/>
            </w:tcBorders>
          </w:tcPr>
          <w:p w:rsidR="006F46F9" w:rsidRPr="005E0B2B" w:rsidRDefault="006F46F9" w:rsidP="005E0B2B">
            <w:pPr>
              <w:spacing w:after="0" w:line="240" w:lineRule="auto"/>
              <w:rPr>
                <w:rFonts w:ascii="Times New Roman" w:hAnsi="Times New Roman" w:cs="Times New Roman"/>
                <w:sz w:val="24"/>
                <w:szCs w:val="24"/>
              </w:rPr>
            </w:pPr>
            <w:r w:rsidRPr="005E0B2B">
              <w:rPr>
                <w:rFonts w:ascii="Times New Roman" w:hAnsi="Times New Roman" w:cs="Times New Roman"/>
                <w:sz w:val="24"/>
                <w:szCs w:val="24"/>
              </w:rPr>
              <w:t>Темп прироста,</w:t>
            </w:r>
          </w:p>
          <w:p w:rsidR="006F46F9" w:rsidRPr="005E0B2B" w:rsidRDefault="006F46F9" w:rsidP="005E0B2B">
            <w:pPr>
              <w:spacing w:after="0" w:line="240" w:lineRule="auto"/>
              <w:rPr>
                <w:rFonts w:ascii="Times New Roman" w:hAnsi="Times New Roman" w:cs="Times New Roman"/>
                <w:sz w:val="24"/>
                <w:szCs w:val="24"/>
              </w:rPr>
            </w:pPr>
            <w:r w:rsidRPr="005E0B2B">
              <w:rPr>
                <w:rFonts w:ascii="Times New Roman" w:hAnsi="Times New Roman" w:cs="Times New Roman"/>
                <w:sz w:val="24"/>
                <w:szCs w:val="24"/>
              </w:rPr>
              <w:t>%</w:t>
            </w:r>
          </w:p>
        </w:tc>
      </w:tr>
      <w:tr w:rsidR="006F46F9" w:rsidRPr="005E0B2B" w:rsidTr="00DA0D02">
        <w:tc>
          <w:tcPr>
            <w:tcW w:w="2448" w:type="dxa"/>
          </w:tcPr>
          <w:p w:rsidR="006F46F9" w:rsidRPr="005E0B2B" w:rsidRDefault="006F46F9" w:rsidP="005E0B2B">
            <w:pPr>
              <w:spacing w:after="0" w:line="240" w:lineRule="auto"/>
              <w:rPr>
                <w:rFonts w:ascii="Times New Roman" w:hAnsi="Times New Roman" w:cs="Times New Roman"/>
                <w:sz w:val="24"/>
                <w:szCs w:val="24"/>
              </w:rPr>
            </w:pPr>
            <w:r w:rsidRPr="005E0B2B">
              <w:rPr>
                <w:rFonts w:ascii="Times New Roman" w:hAnsi="Times New Roman" w:cs="Times New Roman"/>
                <w:sz w:val="24"/>
                <w:szCs w:val="24"/>
              </w:rPr>
              <w:t>Доходы от обычных видов деятельности (выручка),</w:t>
            </w:r>
          </w:p>
          <w:p w:rsidR="006F46F9" w:rsidRPr="005E0B2B" w:rsidRDefault="006F46F9" w:rsidP="005E0B2B">
            <w:pPr>
              <w:spacing w:after="0" w:line="240" w:lineRule="auto"/>
              <w:rPr>
                <w:rFonts w:ascii="Times New Roman" w:hAnsi="Times New Roman" w:cs="Times New Roman"/>
                <w:sz w:val="24"/>
                <w:szCs w:val="24"/>
              </w:rPr>
            </w:pPr>
            <w:r w:rsidRPr="005E0B2B">
              <w:rPr>
                <w:rFonts w:ascii="Times New Roman" w:hAnsi="Times New Roman" w:cs="Times New Roman"/>
                <w:sz w:val="24"/>
                <w:szCs w:val="24"/>
              </w:rPr>
              <w:t>без НДС</w:t>
            </w:r>
          </w:p>
        </w:tc>
        <w:tc>
          <w:tcPr>
            <w:tcW w:w="1214" w:type="dxa"/>
          </w:tcPr>
          <w:p w:rsidR="006F46F9" w:rsidRPr="005E0B2B" w:rsidRDefault="006F46F9" w:rsidP="005E0B2B">
            <w:pPr>
              <w:spacing w:after="0" w:line="240" w:lineRule="auto"/>
              <w:jc w:val="center"/>
              <w:rPr>
                <w:rFonts w:ascii="Times New Roman" w:hAnsi="Times New Roman" w:cs="Times New Roman"/>
                <w:sz w:val="24"/>
                <w:szCs w:val="24"/>
              </w:rPr>
            </w:pPr>
          </w:p>
          <w:p w:rsidR="006F46F9" w:rsidRPr="005E0B2B" w:rsidRDefault="006F46F9" w:rsidP="005E0B2B">
            <w:pPr>
              <w:spacing w:after="0" w:line="240" w:lineRule="auto"/>
              <w:jc w:val="center"/>
              <w:rPr>
                <w:rFonts w:ascii="Times New Roman" w:hAnsi="Times New Roman" w:cs="Times New Roman"/>
                <w:sz w:val="24"/>
                <w:szCs w:val="24"/>
              </w:rPr>
            </w:pPr>
          </w:p>
          <w:p w:rsidR="006F46F9" w:rsidRPr="005E0B2B" w:rsidRDefault="006F46F9" w:rsidP="005E0B2B">
            <w:pPr>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3143,4</w:t>
            </w:r>
          </w:p>
        </w:tc>
        <w:tc>
          <w:tcPr>
            <w:tcW w:w="1437" w:type="dxa"/>
          </w:tcPr>
          <w:p w:rsidR="006F46F9" w:rsidRPr="005E0B2B" w:rsidRDefault="006F46F9" w:rsidP="005E0B2B">
            <w:pPr>
              <w:spacing w:after="0" w:line="240" w:lineRule="auto"/>
              <w:jc w:val="center"/>
              <w:rPr>
                <w:rFonts w:ascii="Times New Roman" w:hAnsi="Times New Roman" w:cs="Times New Roman"/>
                <w:sz w:val="24"/>
                <w:szCs w:val="24"/>
              </w:rPr>
            </w:pPr>
          </w:p>
          <w:p w:rsidR="006F46F9" w:rsidRPr="005E0B2B" w:rsidRDefault="006F46F9" w:rsidP="005E0B2B">
            <w:pPr>
              <w:spacing w:after="0" w:line="240" w:lineRule="auto"/>
              <w:jc w:val="center"/>
              <w:rPr>
                <w:rFonts w:ascii="Times New Roman" w:hAnsi="Times New Roman" w:cs="Times New Roman"/>
                <w:sz w:val="24"/>
                <w:szCs w:val="24"/>
              </w:rPr>
            </w:pPr>
          </w:p>
          <w:p w:rsidR="006F46F9" w:rsidRPr="005E0B2B" w:rsidRDefault="006F46F9" w:rsidP="005E0B2B">
            <w:pPr>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80,7</w:t>
            </w:r>
          </w:p>
        </w:tc>
        <w:tc>
          <w:tcPr>
            <w:tcW w:w="1214" w:type="dxa"/>
          </w:tcPr>
          <w:p w:rsidR="006F46F9" w:rsidRPr="005E0B2B" w:rsidRDefault="006F46F9" w:rsidP="005E0B2B">
            <w:pPr>
              <w:spacing w:after="0" w:line="240" w:lineRule="auto"/>
              <w:jc w:val="center"/>
              <w:rPr>
                <w:rFonts w:ascii="Times New Roman" w:hAnsi="Times New Roman" w:cs="Times New Roman"/>
                <w:sz w:val="24"/>
                <w:szCs w:val="24"/>
              </w:rPr>
            </w:pPr>
          </w:p>
          <w:p w:rsidR="006F46F9" w:rsidRPr="005E0B2B" w:rsidRDefault="006F46F9" w:rsidP="005E0B2B">
            <w:pPr>
              <w:spacing w:after="0" w:line="240" w:lineRule="auto"/>
              <w:jc w:val="center"/>
              <w:rPr>
                <w:rFonts w:ascii="Times New Roman" w:hAnsi="Times New Roman" w:cs="Times New Roman"/>
                <w:sz w:val="24"/>
                <w:szCs w:val="24"/>
              </w:rPr>
            </w:pPr>
          </w:p>
          <w:p w:rsidR="006F46F9" w:rsidRPr="005E0B2B" w:rsidRDefault="006F46F9" w:rsidP="005E0B2B">
            <w:pPr>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3673,1</w:t>
            </w:r>
          </w:p>
        </w:tc>
        <w:tc>
          <w:tcPr>
            <w:tcW w:w="1437" w:type="dxa"/>
          </w:tcPr>
          <w:p w:rsidR="006F46F9" w:rsidRPr="005E0B2B" w:rsidRDefault="006F46F9" w:rsidP="005E0B2B">
            <w:pPr>
              <w:spacing w:after="0" w:line="240" w:lineRule="auto"/>
              <w:jc w:val="center"/>
              <w:rPr>
                <w:rFonts w:ascii="Times New Roman" w:hAnsi="Times New Roman" w:cs="Times New Roman"/>
                <w:sz w:val="24"/>
                <w:szCs w:val="24"/>
              </w:rPr>
            </w:pPr>
          </w:p>
          <w:p w:rsidR="006F46F9" w:rsidRPr="005E0B2B" w:rsidRDefault="006F46F9" w:rsidP="005E0B2B">
            <w:pPr>
              <w:spacing w:after="0" w:line="240" w:lineRule="auto"/>
              <w:jc w:val="center"/>
              <w:rPr>
                <w:rFonts w:ascii="Times New Roman" w:hAnsi="Times New Roman" w:cs="Times New Roman"/>
                <w:sz w:val="24"/>
                <w:szCs w:val="24"/>
              </w:rPr>
            </w:pPr>
          </w:p>
          <w:p w:rsidR="006F46F9" w:rsidRPr="005E0B2B" w:rsidRDefault="006F46F9" w:rsidP="005E0B2B">
            <w:pPr>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80,0</w:t>
            </w:r>
          </w:p>
        </w:tc>
        <w:tc>
          <w:tcPr>
            <w:tcW w:w="1147" w:type="dxa"/>
          </w:tcPr>
          <w:p w:rsidR="006F46F9" w:rsidRPr="005E0B2B" w:rsidRDefault="006F46F9" w:rsidP="005E0B2B">
            <w:pPr>
              <w:spacing w:after="0" w:line="240" w:lineRule="auto"/>
              <w:jc w:val="center"/>
              <w:rPr>
                <w:rFonts w:ascii="Times New Roman" w:hAnsi="Times New Roman" w:cs="Times New Roman"/>
                <w:sz w:val="24"/>
                <w:szCs w:val="24"/>
              </w:rPr>
            </w:pPr>
          </w:p>
          <w:p w:rsidR="006F46F9" w:rsidRPr="005E0B2B" w:rsidRDefault="006F46F9" w:rsidP="005E0B2B">
            <w:pPr>
              <w:spacing w:after="0" w:line="240" w:lineRule="auto"/>
              <w:jc w:val="center"/>
              <w:rPr>
                <w:rFonts w:ascii="Times New Roman" w:hAnsi="Times New Roman" w:cs="Times New Roman"/>
                <w:sz w:val="24"/>
                <w:szCs w:val="24"/>
              </w:rPr>
            </w:pPr>
          </w:p>
          <w:p w:rsidR="006F46F9" w:rsidRPr="005E0B2B" w:rsidRDefault="006F46F9" w:rsidP="005E0B2B">
            <w:pPr>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+ 529,7</w:t>
            </w:r>
          </w:p>
        </w:tc>
        <w:tc>
          <w:tcPr>
            <w:tcW w:w="992" w:type="dxa"/>
          </w:tcPr>
          <w:p w:rsidR="006F46F9" w:rsidRPr="005E0B2B" w:rsidRDefault="006F46F9" w:rsidP="005E0B2B">
            <w:pPr>
              <w:spacing w:after="0" w:line="240" w:lineRule="auto"/>
              <w:jc w:val="center"/>
              <w:rPr>
                <w:rFonts w:ascii="Times New Roman" w:hAnsi="Times New Roman" w:cs="Times New Roman"/>
                <w:sz w:val="24"/>
                <w:szCs w:val="24"/>
              </w:rPr>
            </w:pPr>
          </w:p>
          <w:p w:rsidR="006F46F9" w:rsidRPr="005E0B2B" w:rsidRDefault="006F46F9" w:rsidP="005E0B2B">
            <w:pPr>
              <w:spacing w:after="0" w:line="240" w:lineRule="auto"/>
              <w:jc w:val="center"/>
              <w:rPr>
                <w:rFonts w:ascii="Times New Roman" w:hAnsi="Times New Roman" w:cs="Times New Roman"/>
                <w:sz w:val="24"/>
                <w:szCs w:val="24"/>
              </w:rPr>
            </w:pPr>
          </w:p>
          <w:p w:rsidR="006F46F9" w:rsidRPr="005E0B2B" w:rsidRDefault="006F46F9" w:rsidP="005E0B2B">
            <w:pPr>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16,9</w:t>
            </w:r>
          </w:p>
        </w:tc>
      </w:tr>
      <w:tr w:rsidR="006F46F9" w:rsidRPr="005E0B2B" w:rsidTr="00DA0D02">
        <w:tc>
          <w:tcPr>
            <w:tcW w:w="2448" w:type="dxa"/>
          </w:tcPr>
          <w:p w:rsidR="006F46F9" w:rsidRPr="005E0B2B" w:rsidRDefault="006F46F9" w:rsidP="005E0B2B">
            <w:pPr>
              <w:spacing w:after="0" w:line="240" w:lineRule="auto"/>
              <w:rPr>
                <w:rFonts w:ascii="Times New Roman" w:hAnsi="Times New Roman" w:cs="Times New Roman"/>
                <w:sz w:val="24"/>
                <w:szCs w:val="24"/>
              </w:rPr>
            </w:pPr>
            <w:r w:rsidRPr="005E0B2B">
              <w:rPr>
                <w:rFonts w:ascii="Times New Roman" w:hAnsi="Times New Roman" w:cs="Times New Roman"/>
                <w:sz w:val="24"/>
                <w:szCs w:val="24"/>
              </w:rPr>
              <w:t>Прочие доходы</w:t>
            </w:r>
          </w:p>
        </w:tc>
        <w:tc>
          <w:tcPr>
            <w:tcW w:w="1214" w:type="dxa"/>
          </w:tcPr>
          <w:p w:rsidR="006F46F9" w:rsidRPr="005E0B2B" w:rsidRDefault="006F46F9" w:rsidP="005E0B2B">
            <w:pPr>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752,4</w:t>
            </w:r>
          </w:p>
        </w:tc>
        <w:tc>
          <w:tcPr>
            <w:tcW w:w="1437" w:type="dxa"/>
          </w:tcPr>
          <w:p w:rsidR="006F46F9" w:rsidRPr="005E0B2B" w:rsidRDefault="006F46F9" w:rsidP="005E0B2B">
            <w:pPr>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19,3</w:t>
            </w:r>
          </w:p>
        </w:tc>
        <w:tc>
          <w:tcPr>
            <w:tcW w:w="1214" w:type="dxa"/>
          </w:tcPr>
          <w:p w:rsidR="006F46F9" w:rsidRPr="005E0B2B" w:rsidRDefault="006F46F9" w:rsidP="005E0B2B">
            <w:pPr>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921,0</w:t>
            </w:r>
          </w:p>
        </w:tc>
        <w:tc>
          <w:tcPr>
            <w:tcW w:w="1437" w:type="dxa"/>
          </w:tcPr>
          <w:p w:rsidR="006F46F9" w:rsidRPr="005E0B2B" w:rsidRDefault="006F46F9" w:rsidP="005E0B2B">
            <w:pPr>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20,0</w:t>
            </w:r>
          </w:p>
        </w:tc>
        <w:tc>
          <w:tcPr>
            <w:tcW w:w="1147" w:type="dxa"/>
          </w:tcPr>
          <w:p w:rsidR="006F46F9" w:rsidRPr="005E0B2B" w:rsidRDefault="006F46F9" w:rsidP="005E0B2B">
            <w:pPr>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+ 168,6</w:t>
            </w:r>
          </w:p>
        </w:tc>
        <w:tc>
          <w:tcPr>
            <w:tcW w:w="992" w:type="dxa"/>
          </w:tcPr>
          <w:p w:rsidR="006F46F9" w:rsidRPr="005E0B2B" w:rsidRDefault="006F46F9" w:rsidP="005E0B2B">
            <w:pPr>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22,4</w:t>
            </w:r>
          </w:p>
        </w:tc>
      </w:tr>
      <w:tr w:rsidR="006F46F9" w:rsidRPr="005E0B2B" w:rsidTr="00DA0D02">
        <w:trPr>
          <w:trHeight w:val="180"/>
        </w:trPr>
        <w:tc>
          <w:tcPr>
            <w:tcW w:w="2448" w:type="dxa"/>
          </w:tcPr>
          <w:p w:rsidR="006F46F9" w:rsidRPr="005E0B2B" w:rsidRDefault="006F46F9" w:rsidP="005E0B2B">
            <w:pPr>
              <w:spacing w:after="0" w:line="240" w:lineRule="auto"/>
              <w:rPr>
                <w:rFonts w:ascii="Times New Roman" w:hAnsi="Times New Roman" w:cs="Times New Roman"/>
                <w:sz w:val="24"/>
                <w:szCs w:val="24"/>
              </w:rPr>
            </w:pPr>
            <w:r w:rsidRPr="005E0B2B">
              <w:rPr>
                <w:rFonts w:ascii="Times New Roman" w:hAnsi="Times New Roman" w:cs="Times New Roman"/>
                <w:sz w:val="24"/>
                <w:szCs w:val="24"/>
              </w:rPr>
              <w:t>Итого доходов</w:t>
            </w:r>
          </w:p>
        </w:tc>
        <w:tc>
          <w:tcPr>
            <w:tcW w:w="1214" w:type="dxa"/>
          </w:tcPr>
          <w:p w:rsidR="006F46F9" w:rsidRPr="005E0B2B" w:rsidRDefault="006F46F9" w:rsidP="005E0B2B">
            <w:pPr>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3895,8</w:t>
            </w:r>
          </w:p>
        </w:tc>
        <w:tc>
          <w:tcPr>
            <w:tcW w:w="1437" w:type="dxa"/>
          </w:tcPr>
          <w:p w:rsidR="006F46F9" w:rsidRPr="005E0B2B" w:rsidRDefault="006F46F9" w:rsidP="005E0B2B">
            <w:pPr>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100</w:t>
            </w:r>
          </w:p>
        </w:tc>
        <w:tc>
          <w:tcPr>
            <w:tcW w:w="1214" w:type="dxa"/>
          </w:tcPr>
          <w:p w:rsidR="006F46F9" w:rsidRPr="005E0B2B" w:rsidRDefault="006F46F9" w:rsidP="005E0B2B">
            <w:pPr>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4594,1</w:t>
            </w:r>
          </w:p>
        </w:tc>
        <w:tc>
          <w:tcPr>
            <w:tcW w:w="1437" w:type="dxa"/>
          </w:tcPr>
          <w:p w:rsidR="006F46F9" w:rsidRPr="005E0B2B" w:rsidRDefault="006F46F9" w:rsidP="005E0B2B">
            <w:pPr>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100</w:t>
            </w:r>
          </w:p>
        </w:tc>
        <w:tc>
          <w:tcPr>
            <w:tcW w:w="1147" w:type="dxa"/>
          </w:tcPr>
          <w:p w:rsidR="006F46F9" w:rsidRPr="005E0B2B" w:rsidRDefault="006F46F9" w:rsidP="005E0B2B">
            <w:pPr>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+ 698,3</w:t>
            </w:r>
          </w:p>
        </w:tc>
        <w:tc>
          <w:tcPr>
            <w:tcW w:w="992" w:type="dxa"/>
          </w:tcPr>
          <w:p w:rsidR="006F46F9" w:rsidRPr="005E0B2B" w:rsidRDefault="006F46F9" w:rsidP="005E0B2B">
            <w:pPr>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17,9</w:t>
            </w:r>
          </w:p>
        </w:tc>
      </w:tr>
      <w:tr w:rsidR="006F46F9" w:rsidRPr="005E0B2B" w:rsidTr="00DA0D02">
        <w:trPr>
          <w:trHeight w:val="210"/>
        </w:trPr>
        <w:tc>
          <w:tcPr>
            <w:tcW w:w="2448" w:type="dxa"/>
          </w:tcPr>
          <w:p w:rsidR="006F46F9" w:rsidRPr="005E0B2B" w:rsidRDefault="006F46F9" w:rsidP="005E0B2B">
            <w:pPr>
              <w:spacing w:after="0" w:line="240" w:lineRule="auto"/>
              <w:rPr>
                <w:rFonts w:ascii="Times New Roman" w:hAnsi="Times New Roman" w:cs="Times New Roman"/>
                <w:sz w:val="24"/>
                <w:szCs w:val="24"/>
              </w:rPr>
            </w:pPr>
            <w:r w:rsidRPr="005E0B2B">
              <w:rPr>
                <w:rFonts w:ascii="Times New Roman" w:hAnsi="Times New Roman" w:cs="Times New Roman"/>
                <w:sz w:val="24"/>
                <w:szCs w:val="24"/>
              </w:rPr>
              <w:t>Расходы от обычных видов деятельности</w:t>
            </w:r>
          </w:p>
        </w:tc>
        <w:tc>
          <w:tcPr>
            <w:tcW w:w="1214" w:type="dxa"/>
          </w:tcPr>
          <w:p w:rsidR="006F46F9" w:rsidRPr="005E0B2B" w:rsidRDefault="006F46F9" w:rsidP="005E0B2B">
            <w:pPr>
              <w:spacing w:after="0" w:line="240" w:lineRule="auto"/>
              <w:jc w:val="center"/>
              <w:rPr>
                <w:rFonts w:ascii="Times New Roman" w:hAnsi="Times New Roman" w:cs="Times New Roman"/>
                <w:sz w:val="24"/>
                <w:szCs w:val="24"/>
              </w:rPr>
            </w:pPr>
          </w:p>
          <w:p w:rsidR="006F46F9" w:rsidRPr="005E0B2B" w:rsidRDefault="006F46F9" w:rsidP="005E0B2B">
            <w:pPr>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3129,9</w:t>
            </w:r>
          </w:p>
        </w:tc>
        <w:tc>
          <w:tcPr>
            <w:tcW w:w="1437" w:type="dxa"/>
          </w:tcPr>
          <w:p w:rsidR="006F46F9" w:rsidRPr="005E0B2B" w:rsidRDefault="006F46F9" w:rsidP="005E0B2B">
            <w:pPr>
              <w:spacing w:after="0" w:line="240" w:lineRule="auto"/>
              <w:jc w:val="center"/>
              <w:rPr>
                <w:rFonts w:ascii="Times New Roman" w:hAnsi="Times New Roman" w:cs="Times New Roman"/>
                <w:sz w:val="24"/>
                <w:szCs w:val="24"/>
              </w:rPr>
            </w:pPr>
          </w:p>
          <w:p w:rsidR="006F46F9" w:rsidRPr="005E0B2B" w:rsidRDefault="006F46F9" w:rsidP="005E0B2B">
            <w:pPr>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80,9</w:t>
            </w:r>
          </w:p>
        </w:tc>
        <w:tc>
          <w:tcPr>
            <w:tcW w:w="1214" w:type="dxa"/>
          </w:tcPr>
          <w:p w:rsidR="006F46F9" w:rsidRPr="005E0B2B" w:rsidRDefault="006F46F9" w:rsidP="005E0B2B">
            <w:pPr>
              <w:spacing w:after="0" w:line="240" w:lineRule="auto"/>
              <w:jc w:val="center"/>
              <w:rPr>
                <w:rFonts w:ascii="Times New Roman" w:hAnsi="Times New Roman" w:cs="Times New Roman"/>
                <w:sz w:val="24"/>
                <w:szCs w:val="24"/>
              </w:rPr>
            </w:pPr>
          </w:p>
          <w:p w:rsidR="006F46F9" w:rsidRPr="005E0B2B" w:rsidRDefault="006F46F9" w:rsidP="005E0B2B">
            <w:pPr>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3648,5</w:t>
            </w:r>
          </w:p>
        </w:tc>
        <w:tc>
          <w:tcPr>
            <w:tcW w:w="1437" w:type="dxa"/>
          </w:tcPr>
          <w:p w:rsidR="006F46F9" w:rsidRPr="005E0B2B" w:rsidRDefault="006F46F9" w:rsidP="005E0B2B">
            <w:pPr>
              <w:spacing w:after="0" w:line="240" w:lineRule="auto"/>
              <w:jc w:val="center"/>
              <w:rPr>
                <w:rFonts w:ascii="Times New Roman" w:hAnsi="Times New Roman" w:cs="Times New Roman"/>
                <w:sz w:val="24"/>
                <w:szCs w:val="24"/>
              </w:rPr>
            </w:pPr>
          </w:p>
          <w:p w:rsidR="006F46F9" w:rsidRPr="005E0B2B" w:rsidRDefault="006F46F9" w:rsidP="005E0B2B">
            <w:pPr>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80,5</w:t>
            </w:r>
          </w:p>
        </w:tc>
        <w:tc>
          <w:tcPr>
            <w:tcW w:w="1147" w:type="dxa"/>
          </w:tcPr>
          <w:p w:rsidR="006F46F9" w:rsidRPr="005E0B2B" w:rsidRDefault="006F46F9" w:rsidP="005E0B2B">
            <w:pPr>
              <w:spacing w:after="0" w:line="240" w:lineRule="auto"/>
              <w:jc w:val="center"/>
              <w:rPr>
                <w:rFonts w:ascii="Times New Roman" w:hAnsi="Times New Roman" w:cs="Times New Roman"/>
                <w:sz w:val="24"/>
                <w:szCs w:val="24"/>
              </w:rPr>
            </w:pPr>
          </w:p>
          <w:p w:rsidR="006F46F9" w:rsidRPr="005E0B2B" w:rsidRDefault="006F46F9" w:rsidP="005E0B2B">
            <w:pPr>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+ 518,6</w:t>
            </w:r>
          </w:p>
        </w:tc>
        <w:tc>
          <w:tcPr>
            <w:tcW w:w="992" w:type="dxa"/>
          </w:tcPr>
          <w:p w:rsidR="006F46F9" w:rsidRPr="005E0B2B" w:rsidRDefault="006F46F9" w:rsidP="005E0B2B">
            <w:pPr>
              <w:spacing w:after="0" w:line="240" w:lineRule="auto"/>
              <w:jc w:val="center"/>
              <w:rPr>
                <w:rFonts w:ascii="Times New Roman" w:hAnsi="Times New Roman" w:cs="Times New Roman"/>
                <w:sz w:val="24"/>
                <w:szCs w:val="24"/>
              </w:rPr>
            </w:pPr>
          </w:p>
          <w:p w:rsidR="006F46F9" w:rsidRPr="005E0B2B" w:rsidRDefault="006F46F9" w:rsidP="005E0B2B">
            <w:pPr>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16,5</w:t>
            </w:r>
          </w:p>
        </w:tc>
      </w:tr>
      <w:tr w:rsidR="006F46F9" w:rsidRPr="005E0B2B" w:rsidTr="00DA0D02">
        <w:trPr>
          <w:trHeight w:val="420"/>
        </w:trPr>
        <w:tc>
          <w:tcPr>
            <w:tcW w:w="2448" w:type="dxa"/>
          </w:tcPr>
          <w:p w:rsidR="006F46F9" w:rsidRPr="005E0B2B" w:rsidRDefault="006F46F9" w:rsidP="005E0B2B">
            <w:pPr>
              <w:spacing w:after="0" w:line="240" w:lineRule="auto"/>
              <w:rPr>
                <w:rFonts w:ascii="Times New Roman" w:hAnsi="Times New Roman" w:cs="Times New Roman"/>
                <w:sz w:val="24"/>
                <w:szCs w:val="24"/>
              </w:rPr>
            </w:pPr>
            <w:r w:rsidRPr="005E0B2B">
              <w:rPr>
                <w:rFonts w:ascii="Times New Roman" w:hAnsi="Times New Roman" w:cs="Times New Roman"/>
                <w:sz w:val="24"/>
                <w:szCs w:val="24"/>
              </w:rPr>
              <w:t>Прочие расходы</w:t>
            </w:r>
          </w:p>
        </w:tc>
        <w:tc>
          <w:tcPr>
            <w:tcW w:w="1214" w:type="dxa"/>
          </w:tcPr>
          <w:p w:rsidR="006F46F9" w:rsidRPr="005E0B2B" w:rsidRDefault="006F46F9" w:rsidP="005E0B2B">
            <w:pPr>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737,4</w:t>
            </w:r>
          </w:p>
        </w:tc>
        <w:tc>
          <w:tcPr>
            <w:tcW w:w="1437" w:type="dxa"/>
          </w:tcPr>
          <w:p w:rsidR="006F46F9" w:rsidRPr="005E0B2B" w:rsidRDefault="006F46F9" w:rsidP="005E0B2B">
            <w:pPr>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19,1</w:t>
            </w:r>
          </w:p>
        </w:tc>
        <w:tc>
          <w:tcPr>
            <w:tcW w:w="1214" w:type="dxa"/>
          </w:tcPr>
          <w:p w:rsidR="006F46F9" w:rsidRPr="005E0B2B" w:rsidRDefault="006F46F9" w:rsidP="005E0B2B">
            <w:pPr>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882,1</w:t>
            </w:r>
          </w:p>
        </w:tc>
        <w:tc>
          <w:tcPr>
            <w:tcW w:w="1437" w:type="dxa"/>
          </w:tcPr>
          <w:p w:rsidR="006F46F9" w:rsidRPr="005E0B2B" w:rsidRDefault="006F46F9" w:rsidP="005E0B2B">
            <w:pPr>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19,5</w:t>
            </w:r>
          </w:p>
        </w:tc>
        <w:tc>
          <w:tcPr>
            <w:tcW w:w="1147" w:type="dxa"/>
          </w:tcPr>
          <w:p w:rsidR="006F46F9" w:rsidRPr="005E0B2B" w:rsidRDefault="006F46F9" w:rsidP="005E0B2B">
            <w:pPr>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+ 144,7</w:t>
            </w:r>
          </w:p>
        </w:tc>
        <w:tc>
          <w:tcPr>
            <w:tcW w:w="992" w:type="dxa"/>
          </w:tcPr>
          <w:p w:rsidR="006F46F9" w:rsidRPr="005E0B2B" w:rsidRDefault="006F46F9" w:rsidP="005E0B2B">
            <w:pPr>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19,6</w:t>
            </w:r>
          </w:p>
        </w:tc>
      </w:tr>
      <w:tr w:rsidR="006F46F9" w:rsidRPr="005E0B2B" w:rsidTr="00DA0D02">
        <w:trPr>
          <w:trHeight w:val="345"/>
        </w:trPr>
        <w:tc>
          <w:tcPr>
            <w:tcW w:w="2448" w:type="dxa"/>
          </w:tcPr>
          <w:p w:rsidR="006F46F9" w:rsidRPr="005E0B2B" w:rsidRDefault="006F46F9" w:rsidP="005E0B2B">
            <w:pPr>
              <w:spacing w:after="0" w:line="240" w:lineRule="auto"/>
              <w:rPr>
                <w:rFonts w:ascii="Times New Roman" w:hAnsi="Times New Roman" w:cs="Times New Roman"/>
                <w:sz w:val="24"/>
                <w:szCs w:val="24"/>
              </w:rPr>
            </w:pPr>
            <w:r w:rsidRPr="005E0B2B">
              <w:rPr>
                <w:rFonts w:ascii="Times New Roman" w:hAnsi="Times New Roman" w:cs="Times New Roman"/>
                <w:sz w:val="24"/>
                <w:szCs w:val="24"/>
              </w:rPr>
              <w:t>Итого расходы</w:t>
            </w:r>
          </w:p>
        </w:tc>
        <w:tc>
          <w:tcPr>
            <w:tcW w:w="1214" w:type="dxa"/>
          </w:tcPr>
          <w:p w:rsidR="006F46F9" w:rsidRPr="005E0B2B" w:rsidRDefault="006F46F9" w:rsidP="005E0B2B">
            <w:pPr>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3867,3</w:t>
            </w:r>
          </w:p>
        </w:tc>
        <w:tc>
          <w:tcPr>
            <w:tcW w:w="1437" w:type="dxa"/>
          </w:tcPr>
          <w:p w:rsidR="006F46F9" w:rsidRPr="005E0B2B" w:rsidRDefault="006F46F9" w:rsidP="005E0B2B">
            <w:pPr>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100</w:t>
            </w:r>
          </w:p>
        </w:tc>
        <w:tc>
          <w:tcPr>
            <w:tcW w:w="1214" w:type="dxa"/>
          </w:tcPr>
          <w:p w:rsidR="006F46F9" w:rsidRPr="005E0B2B" w:rsidRDefault="006F46F9" w:rsidP="005E0B2B">
            <w:pPr>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4530,6</w:t>
            </w:r>
          </w:p>
        </w:tc>
        <w:tc>
          <w:tcPr>
            <w:tcW w:w="1437" w:type="dxa"/>
          </w:tcPr>
          <w:p w:rsidR="006F46F9" w:rsidRPr="005E0B2B" w:rsidRDefault="006F46F9" w:rsidP="005E0B2B">
            <w:pPr>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100</w:t>
            </w:r>
          </w:p>
        </w:tc>
        <w:tc>
          <w:tcPr>
            <w:tcW w:w="1147" w:type="dxa"/>
          </w:tcPr>
          <w:p w:rsidR="006F46F9" w:rsidRPr="005E0B2B" w:rsidRDefault="006F46F9" w:rsidP="005E0B2B">
            <w:pPr>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+ 663,3</w:t>
            </w:r>
          </w:p>
        </w:tc>
        <w:tc>
          <w:tcPr>
            <w:tcW w:w="992" w:type="dxa"/>
          </w:tcPr>
          <w:p w:rsidR="006F46F9" w:rsidRPr="005E0B2B" w:rsidRDefault="006F46F9" w:rsidP="005E0B2B">
            <w:pPr>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17,2</w:t>
            </w:r>
          </w:p>
        </w:tc>
      </w:tr>
      <w:tr w:rsidR="006F46F9" w:rsidRPr="005E0B2B" w:rsidTr="00DA0D02">
        <w:trPr>
          <w:trHeight w:val="360"/>
        </w:trPr>
        <w:tc>
          <w:tcPr>
            <w:tcW w:w="2448" w:type="dxa"/>
          </w:tcPr>
          <w:p w:rsidR="006F46F9" w:rsidRPr="005E0B2B" w:rsidRDefault="006F46F9" w:rsidP="005E0B2B">
            <w:pPr>
              <w:spacing w:after="0" w:line="240" w:lineRule="auto"/>
              <w:rPr>
                <w:rFonts w:ascii="Times New Roman" w:hAnsi="Times New Roman" w:cs="Times New Roman"/>
                <w:sz w:val="24"/>
                <w:szCs w:val="24"/>
              </w:rPr>
            </w:pPr>
            <w:r w:rsidRPr="005E0B2B">
              <w:rPr>
                <w:rFonts w:ascii="Times New Roman" w:hAnsi="Times New Roman" w:cs="Times New Roman"/>
                <w:sz w:val="24"/>
                <w:szCs w:val="24"/>
              </w:rPr>
              <w:t>Финансовый результат (прибыль)</w:t>
            </w:r>
          </w:p>
        </w:tc>
        <w:tc>
          <w:tcPr>
            <w:tcW w:w="1214" w:type="dxa"/>
          </w:tcPr>
          <w:p w:rsidR="006F46F9" w:rsidRPr="005E0B2B" w:rsidRDefault="006F46F9" w:rsidP="005E0B2B">
            <w:pPr>
              <w:spacing w:after="0" w:line="240" w:lineRule="auto"/>
              <w:jc w:val="center"/>
              <w:rPr>
                <w:rFonts w:ascii="Times New Roman" w:hAnsi="Times New Roman" w:cs="Times New Roman"/>
                <w:sz w:val="24"/>
                <w:szCs w:val="24"/>
              </w:rPr>
            </w:pPr>
          </w:p>
          <w:p w:rsidR="006F46F9" w:rsidRPr="005E0B2B" w:rsidRDefault="006F46F9" w:rsidP="005E0B2B">
            <w:pPr>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28,5</w:t>
            </w:r>
          </w:p>
        </w:tc>
        <w:tc>
          <w:tcPr>
            <w:tcW w:w="1437" w:type="dxa"/>
          </w:tcPr>
          <w:p w:rsidR="006F46F9" w:rsidRPr="005E0B2B" w:rsidRDefault="006F46F9" w:rsidP="005E0B2B">
            <w:pPr>
              <w:spacing w:after="0" w:line="240" w:lineRule="auto"/>
              <w:jc w:val="center"/>
              <w:rPr>
                <w:rFonts w:ascii="Times New Roman" w:hAnsi="Times New Roman" w:cs="Times New Roman"/>
                <w:sz w:val="24"/>
                <w:szCs w:val="24"/>
              </w:rPr>
            </w:pPr>
          </w:p>
        </w:tc>
        <w:tc>
          <w:tcPr>
            <w:tcW w:w="1214" w:type="dxa"/>
          </w:tcPr>
          <w:p w:rsidR="006F46F9" w:rsidRPr="005E0B2B" w:rsidRDefault="006F46F9" w:rsidP="005E0B2B">
            <w:pPr>
              <w:spacing w:after="0" w:line="240" w:lineRule="auto"/>
              <w:jc w:val="center"/>
              <w:rPr>
                <w:rFonts w:ascii="Times New Roman" w:hAnsi="Times New Roman" w:cs="Times New Roman"/>
                <w:sz w:val="24"/>
                <w:szCs w:val="24"/>
              </w:rPr>
            </w:pPr>
          </w:p>
          <w:p w:rsidR="006F46F9" w:rsidRPr="005E0B2B" w:rsidRDefault="006F46F9" w:rsidP="005E0B2B">
            <w:pPr>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63,5</w:t>
            </w:r>
          </w:p>
        </w:tc>
        <w:tc>
          <w:tcPr>
            <w:tcW w:w="1437" w:type="dxa"/>
          </w:tcPr>
          <w:p w:rsidR="006F46F9" w:rsidRPr="005E0B2B" w:rsidRDefault="006F46F9" w:rsidP="005E0B2B">
            <w:pPr>
              <w:spacing w:after="0" w:line="240" w:lineRule="auto"/>
              <w:jc w:val="center"/>
              <w:rPr>
                <w:rFonts w:ascii="Times New Roman" w:hAnsi="Times New Roman" w:cs="Times New Roman"/>
                <w:sz w:val="24"/>
                <w:szCs w:val="24"/>
              </w:rPr>
            </w:pPr>
          </w:p>
        </w:tc>
        <w:tc>
          <w:tcPr>
            <w:tcW w:w="1147" w:type="dxa"/>
          </w:tcPr>
          <w:p w:rsidR="006F46F9" w:rsidRPr="005E0B2B" w:rsidRDefault="006F46F9" w:rsidP="005E0B2B">
            <w:pPr>
              <w:spacing w:after="0" w:line="240" w:lineRule="auto"/>
              <w:jc w:val="center"/>
              <w:rPr>
                <w:rFonts w:ascii="Times New Roman" w:hAnsi="Times New Roman" w:cs="Times New Roman"/>
                <w:sz w:val="24"/>
                <w:szCs w:val="24"/>
              </w:rPr>
            </w:pPr>
          </w:p>
          <w:p w:rsidR="006F46F9" w:rsidRPr="005E0B2B" w:rsidRDefault="006F46F9" w:rsidP="005E0B2B">
            <w:pPr>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+ 35,0</w:t>
            </w:r>
          </w:p>
        </w:tc>
        <w:tc>
          <w:tcPr>
            <w:tcW w:w="992" w:type="dxa"/>
          </w:tcPr>
          <w:p w:rsidR="006F46F9" w:rsidRPr="005E0B2B" w:rsidRDefault="006F46F9" w:rsidP="005E0B2B">
            <w:pPr>
              <w:spacing w:after="0" w:line="240" w:lineRule="auto"/>
              <w:jc w:val="center"/>
              <w:rPr>
                <w:rFonts w:ascii="Times New Roman" w:hAnsi="Times New Roman" w:cs="Times New Roman"/>
                <w:sz w:val="24"/>
                <w:szCs w:val="24"/>
              </w:rPr>
            </w:pPr>
          </w:p>
        </w:tc>
      </w:tr>
    </w:tbl>
    <w:p w:rsidR="006F46F9" w:rsidRPr="005E0B2B" w:rsidRDefault="006F46F9" w:rsidP="005E0B2B">
      <w:pPr>
        <w:spacing w:after="0" w:line="240" w:lineRule="auto"/>
        <w:rPr>
          <w:rFonts w:ascii="Times New Roman" w:hAnsi="Times New Roman" w:cs="Times New Roman"/>
          <w:sz w:val="24"/>
          <w:szCs w:val="24"/>
        </w:rPr>
      </w:pPr>
      <w:r w:rsidRPr="005E0B2B">
        <w:rPr>
          <w:rFonts w:ascii="Times New Roman" w:hAnsi="Times New Roman" w:cs="Times New Roman"/>
          <w:sz w:val="24"/>
          <w:szCs w:val="24"/>
        </w:rPr>
        <w:lastRenderedPageBreak/>
        <w:t xml:space="preserve">       </w:t>
      </w:r>
    </w:p>
    <w:p w:rsidR="006F46F9" w:rsidRPr="005E0B2B" w:rsidRDefault="006F46F9" w:rsidP="005E0B2B">
      <w:pPr>
        <w:pStyle w:val="a0"/>
        <w:spacing w:after="0" w:line="240" w:lineRule="auto"/>
        <w:rPr>
          <w:rFonts w:ascii="Times New Roman" w:hAnsi="Times New Roman" w:cs="Times New Roman"/>
          <w:sz w:val="24"/>
          <w:szCs w:val="24"/>
        </w:rPr>
      </w:pPr>
      <w:r w:rsidRPr="005E0B2B">
        <w:rPr>
          <w:rFonts w:ascii="Times New Roman" w:hAnsi="Times New Roman" w:cs="Times New Roman"/>
          <w:sz w:val="24"/>
          <w:szCs w:val="24"/>
        </w:rPr>
        <w:t xml:space="preserve">      По итогам 2017 года в целом получена прибыль в сумме 63,5 тыс. рублей, в том числе от основной  деятельности   24,6  тыс. рублей, по договорам  38,9  тыс. рублей. </w:t>
      </w:r>
    </w:p>
    <w:p w:rsidR="006F46F9" w:rsidRPr="005E0B2B" w:rsidRDefault="006F46F9" w:rsidP="005E0B2B">
      <w:pPr>
        <w:spacing w:after="0" w:line="240" w:lineRule="auto"/>
        <w:rPr>
          <w:rFonts w:ascii="Times New Roman" w:hAnsi="Times New Roman" w:cs="Times New Roman"/>
          <w:sz w:val="24"/>
          <w:szCs w:val="24"/>
        </w:rPr>
      </w:pPr>
      <w:r w:rsidRPr="005E0B2B">
        <w:rPr>
          <w:rFonts w:ascii="Times New Roman" w:hAnsi="Times New Roman" w:cs="Times New Roman"/>
          <w:sz w:val="24"/>
          <w:szCs w:val="24"/>
        </w:rPr>
        <w:t xml:space="preserve">      </w:t>
      </w:r>
    </w:p>
    <w:p w:rsidR="006F46F9" w:rsidRPr="005E0B2B" w:rsidRDefault="006F46F9" w:rsidP="00DA0D02">
      <w:pPr>
        <w:pStyle w:val="4"/>
        <w:spacing w:before="0" w:after="0"/>
        <w:rPr>
          <w:b w:val="0"/>
        </w:rPr>
      </w:pPr>
      <w:r w:rsidRPr="005E0B2B">
        <w:rPr>
          <w:b w:val="0"/>
        </w:rPr>
        <w:t xml:space="preserve">                                                                    Анализ статей затрат</w:t>
      </w:r>
    </w:p>
    <w:p w:rsidR="006F46F9" w:rsidRPr="005E0B2B" w:rsidRDefault="006F46F9" w:rsidP="005E0B2B">
      <w:pPr>
        <w:spacing w:after="0" w:line="240" w:lineRule="auto"/>
        <w:rPr>
          <w:rFonts w:ascii="Times New Roman" w:hAnsi="Times New Roman" w:cs="Times New Roman"/>
          <w:sz w:val="24"/>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52"/>
        <w:gridCol w:w="1418"/>
        <w:gridCol w:w="1134"/>
        <w:gridCol w:w="1417"/>
        <w:gridCol w:w="1134"/>
        <w:gridCol w:w="1418"/>
      </w:tblGrid>
      <w:tr w:rsidR="006F46F9" w:rsidRPr="005E0B2B" w:rsidTr="00DA0D02">
        <w:trPr>
          <w:cantSplit/>
          <w:trHeight w:val="368"/>
        </w:trPr>
        <w:tc>
          <w:tcPr>
            <w:tcW w:w="3652" w:type="dxa"/>
            <w:vMerge w:val="restart"/>
          </w:tcPr>
          <w:p w:rsidR="006F46F9" w:rsidRPr="005E0B2B" w:rsidRDefault="006F46F9" w:rsidP="00DA0D02">
            <w:pPr>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Показатель</w:t>
            </w:r>
          </w:p>
        </w:tc>
        <w:tc>
          <w:tcPr>
            <w:tcW w:w="2552" w:type="dxa"/>
            <w:gridSpan w:val="2"/>
          </w:tcPr>
          <w:p w:rsidR="006F46F9" w:rsidRPr="005E0B2B" w:rsidRDefault="006F46F9" w:rsidP="00DA0D02">
            <w:pPr>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За 9 месяцев</w:t>
            </w:r>
          </w:p>
          <w:p w:rsidR="006F46F9" w:rsidRPr="005E0B2B" w:rsidRDefault="006F46F9" w:rsidP="00DA0D02">
            <w:pPr>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2016 года</w:t>
            </w:r>
          </w:p>
        </w:tc>
        <w:tc>
          <w:tcPr>
            <w:tcW w:w="2551" w:type="dxa"/>
            <w:gridSpan w:val="2"/>
            <w:tcBorders>
              <w:bottom w:val="nil"/>
            </w:tcBorders>
          </w:tcPr>
          <w:p w:rsidR="006F46F9" w:rsidRPr="005E0B2B" w:rsidRDefault="006F46F9" w:rsidP="00DA0D02">
            <w:pPr>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За 9 месяцев</w:t>
            </w:r>
          </w:p>
          <w:p w:rsidR="006F46F9" w:rsidRPr="005E0B2B" w:rsidRDefault="006F46F9" w:rsidP="00DA0D02">
            <w:pPr>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2017 года</w:t>
            </w:r>
          </w:p>
        </w:tc>
        <w:tc>
          <w:tcPr>
            <w:tcW w:w="1418" w:type="dxa"/>
            <w:tcBorders>
              <w:bottom w:val="nil"/>
            </w:tcBorders>
          </w:tcPr>
          <w:p w:rsidR="006F46F9" w:rsidRPr="005E0B2B" w:rsidRDefault="006F46F9" w:rsidP="00DA0D02">
            <w:pPr>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0тклонение</w:t>
            </w:r>
          </w:p>
        </w:tc>
      </w:tr>
      <w:tr w:rsidR="006F46F9" w:rsidRPr="005E0B2B" w:rsidTr="00DA0D02">
        <w:trPr>
          <w:cantSplit/>
          <w:trHeight w:val="390"/>
        </w:trPr>
        <w:tc>
          <w:tcPr>
            <w:tcW w:w="3652" w:type="dxa"/>
            <w:vMerge/>
          </w:tcPr>
          <w:p w:rsidR="006F46F9" w:rsidRPr="005E0B2B" w:rsidRDefault="006F46F9" w:rsidP="00DA0D02">
            <w:pPr>
              <w:spacing w:after="0" w:line="240" w:lineRule="auto"/>
              <w:rPr>
                <w:rFonts w:ascii="Times New Roman" w:hAnsi="Times New Roman" w:cs="Times New Roman"/>
                <w:sz w:val="24"/>
                <w:szCs w:val="24"/>
              </w:rPr>
            </w:pPr>
          </w:p>
        </w:tc>
        <w:tc>
          <w:tcPr>
            <w:tcW w:w="1418" w:type="dxa"/>
          </w:tcPr>
          <w:p w:rsidR="006F46F9" w:rsidRPr="005E0B2B" w:rsidRDefault="006F46F9" w:rsidP="00DA0D02">
            <w:pPr>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Сумма в тыс. руб.</w:t>
            </w:r>
          </w:p>
        </w:tc>
        <w:tc>
          <w:tcPr>
            <w:tcW w:w="1134" w:type="dxa"/>
          </w:tcPr>
          <w:p w:rsidR="006F46F9" w:rsidRPr="005E0B2B" w:rsidRDefault="006F46F9" w:rsidP="00DA0D02">
            <w:pPr>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Уд. вес %</w:t>
            </w:r>
          </w:p>
        </w:tc>
        <w:tc>
          <w:tcPr>
            <w:tcW w:w="1417" w:type="dxa"/>
          </w:tcPr>
          <w:p w:rsidR="006F46F9" w:rsidRPr="005E0B2B" w:rsidRDefault="006F46F9" w:rsidP="00DA0D02">
            <w:pPr>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Сумма тыс. руб.</w:t>
            </w:r>
          </w:p>
        </w:tc>
        <w:tc>
          <w:tcPr>
            <w:tcW w:w="1134" w:type="dxa"/>
          </w:tcPr>
          <w:p w:rsidR="006F46F9" w:rsidRPr="005E0B2B" w:rsidRDefault="006F46F9" w:rsidP="00DA0D02">
            <w:pPr>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Уд. вес %</w:t>
            </w:r>
          </w:p>
        </w:tc>
        <w:tc>
          <w:tcPr>
            <w:tcW w:w="1418" w:type="dxa"/>
            <w:tcBorders>
              <w:top w:val="single" w:sz="4" w:space="0" w:color="auto"/>
            </w:tcBorders>
          </w:tcPr>
          <w:p w:rsidR="006F46F9" w:rsidRPr="005E0B2B" w:rsidRDefault="006F46F9" w:rsidP="00DA0D02">
            <w:pPr>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Тыс. руб.</w:t>
            </w:r>
          </w:p>
        </w:tc>
      </w:tr>
      <w:tr w:rsidR="006F46F9" w:rsidRPr="005E0B2B" w:rsidTr="00DA0D02">
        <w:tc>
          <w:tcPr>
            <w:tcW w:w="3652" w:type="dxa"/>
          </w:tcPr>
          <w:p w:rsidR="006F46F9" w:rsidRPr="005E0B2B" w:rsidRDefault="006F46F9" w:rsidP="00DA0D02">
            <w:pPr>
              <w:spacing w:after="0" w:line="240" w:lineRule="auto"/>
              <w:rPr>
                <w:rFonts w:ascii="Times New Roman" w:hAnsi="Times New Roman" w:cs="Times New Roman"/>
                <w:sz w:val="24"/>
                <w:szCs w:val="24"/>
              </w:rPr>
            </w:pPr>
            <w:r w:rsidRPr="005E0B2B">
              <w:rPr>
                <w:rFonts w:ascii="Times New Roman" w:hAnsi="Times New Roman" w:cs="Times New Roman"/>
                <w:sz w:val="24"/>
                <w:szCs w:val="24"/>
              </w:rPr>
              <w:t>Расходы предприятия</w:t>
            </w:r>
          </w:p>
        </w:tc>
        <w:tc>
          <w:tcPr>
            <w:tcW w:w="1418" w:type="dxa"/>
          </w:tcPr>
          <w:p w:rsidR="006F46F9" w:rsidRPr="005E0B2B" w:rsidRDefault="006F46F9" w:rsidP="00DA0D02">
            <w:pPr>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3129,9</w:t>
            </w:r>
          </w:p>
        </w:tc>
        <w:tc>
          <w:tcPr>
            <w:tcW w:w="1134" w:type="dxa"/>
          </w:tcPr>
          <w:p w:rsidR="006F46F9" w:rsidRPr="005E0B2B" w:rsidRDefault="006F46F9" w:rsidP="00DA0D02">
            <w:pPr>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100</w:t>
            </w:r>
          </w:p>
        </w:tc>
        <w:tc>
          <w:tcPr>
            <w:tcW w:w="1417" w:type="dxa"/>
          </w:tcPr>
          <w:p w:rsidR="006F46F9" w:rsidRPr="005E0B2B" w:rsidRDefault="006F46F9" w:rsidP="00DA0D02">
            <w:pPr>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3648,5</w:t>
            </w:r>
          </w:p>
        </w:tc>
        <w:tc>
          <w:tcPr>
            <w:tcW w:w="1134" w:type="dxa"/>
          </w:tcPr>
          <w:p w:rsidR="006F46F9" w:rsidRPr="005E0B2B" w:rsidRDefault="006F46F9" w:rsidP="00DA0D02">
            <w:pPr>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100</w:t>
            </w:r>
          </w:p>
        </w:tc>
        <w:tc>
          <w:tcPr>
            <w:tcW w:w="1418" w:type="dxa"/>
          </w:tcPr>
          <w:p w:rsidR="006F46F9" w:rsidRPr="005E0B2B" w:rsidRDefault="006F46F9" w:rsidP="00DA0D02">
            <w:pPr>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+ 518,6</w:t>
            </w:r>
          </w:p>
        </w:tc>
      </w:tr>
      <w:tr w:rsidR="006F46F9" w:rsidRPr="005E0B2B" w:rsidTr="00DA0D02">
        <w:tc>
          <w:tcPr>
            <w:tcW w:w="3652" w:type="dxa"/>
          </w:tcPr>
          <w:p w:rsidR="006F46F9" w:rsidRPr="005E0B2B" w:rsidRDefault="006F46F9" w:rsidP="00DA0D02">
            <w:pPr>
              <w:spacing w:after="0" w:line="240" w:lineRule="auto"/>
              <w:rPr>
                <w:rFonts w:ascii="Times New Roman" w:hAnsi="Times New Roman" w:cs="Times New Roman"/>
                <w:sz w:val="24"/>
                <w:szCs w:val="24"/>
              </w:rPr>
            </w:pPr>
            <w:r w:rsidRPr="005E0B2B">
              <w:rPr>
                <w:rFonts w:ascii="Times New Roman" w:hAnsi="Times New Roman" w:cs="Times New Roman"/>
                <w:sz w:val="24"/>
                <w:szCs w:val="24"/>
              </w:rPr>
              <w:t>Затраты на оплату труда</w:t>
            </w:r>
          </w:p>
        </w:tc>
        <w:tc>
          <w:tcPr>
            <w:tcW w:w="1418" w:type="dxa"/>
          </w:tcPr>
          <w:p w:rsidR="006F46F9" w:rsidRPr="005E0B2B" w:rsidRDefault="006F46F9" w:rsidP="00DA0D02">
            <w:pPr>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1633,7</w:t>
            </w:r>
          </w:p>
        </w:tc>
        <w:tc>
          <w:tcPr>
            <w:tcW w:w="1134" w:type="dxa"/>
          </w:tcPr>
          <w:p w:rsidR="006F46F9" w:rsidRPr="005E0B2B" w:rsidRDefault="006F46F9" w:rsidP="00DA0D02">
            <w:pPr>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52,2</w:t>
            </w:r>
          </w:p>
        </w:tc>
        <w:tc>
          <w:tcPr>
            <w:tcW w:w="1417" w:type="dxa"/>
          </w:tcPr>
          <w:p w:rsidR="006F46F9" w:rsidRPr="005E0B2B" w:rsidRDefault="006F46F9" w:rsidP="00DA0D02">
            <w:pPr>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1741,6</w:t>
            </w:r>
          </w:p>
        </w:tc>
        <w:tc>
          <w:tcPr>
            <w:tcW w:w="1134" w:type="dxa"/>
          </w:tcPr>
          <w:p w:rsidR="006F46F9" w:rsidRPr="005E0B2B" w:rsidRDefault="006F46F9" w:rsidP="00DA0D02">
            <w:pPr>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47,7</w:t>
            </w:r>
          </w:p>
        </w:tc>
        <w:tc>
          <w:tcPr>
            <w:tcW w:w="1418" w:type="dxa"/>
          </w:tcPr>
          <w:p w:rsidR="006F46F9" w:rsidRPr="005E0B2B" w:rsidRDefault="006F46F9" w:rsidP="00DA0D02">
            <w:pPr>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+ 107,9</w:t>
            </w:r>
          </w:p>
        </w:tc>
      </w:tr>
      <w:tr w:rsidR="006F46F9" w:rsidRPr="005E0B2B" w:rsidTr="00DA0D02">
        <w:trPr>
          <w:trHeight w:val="540"/>
        </w:trPr>
        <w:tc>
          <w:tcPr>
            <w:tcW w:w="3652" w:type="dxa"/>
          </w:tcPr>
          <w:p w:rsidR="006F46F9" w:rsidRPr="005E0B2B" w:rsidRDefault="006F46F9" w:rsidP="00DA0D02">
            <w:pPr>
              <w:spacing w:after="0" w:line="240" w:lineRule="auto"/>
              <w:rPr>
                <w:rFonts w:ascii="Times New Roman" w:hAnsi="Times New Roman" w:cs="Times New Roman"/>
                <w:sz w:val="24"/>
                <w:szCs w:val="24"/>
              </w:rPr>
            </w:pPr>
            <w:r w:rsidRPr="005E0B2B">
              <w:rPr>
                <w:rFonts w:ascii="Times New Roman" w:hAnsi="Times New Roman" w:cs="Times New Roman"/>
                <w:sz w:val="24"/>
                <w:szCs w:val="24"/>
              </w:rPr>
              <w:t>Отчисления на социальные нужды</w:t>
            </w:r>
          </w:p>
        </w:tc>
        <w:tc>
          <w:tcPr>
            <w:tcW w:w="1418" w:type="dxa"/>
          </w:tcPr>
          <w:p w:rsidR="006F46F9" w:rsidRPr="005E0B2B" w:rsidRDefault="006F46F9" w:rsidP="00DA0D02">
            <w:pPr>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493,4</w:t>
            </w:r>
          </w:p>
        </w:tc>
        <w:tc>
          <w:tcPr>
            <w:tcW w:w="1134" w:type="dxa"/>
          </w:tcPr>
          <w:p w:rsidR="006F46F9" w:rsidRPr="005E0B2B" w:rsidRDefault="006F46F9" w:rsidP="00DA0D02">
            <w:pPr>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15,8</w:t>
            </w:r>
          </w:p>
        </w:tc>
        <w:tc>
          <w:tcPr>
            <w:tcW w:w="1417" w:type="dxa"/>
          </w:tcPr>
          <w:p w:rsidR="006F46F9" w:rsidRPr="005E0B2B" w:rsidRDefault="006F46F9" w:rsidP="00DA0D02">
            <w:pPr>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525,9</w:t>
            </w:r>
          </w:p>
        </w:tc>
        <w:tc>
          <w:tcPr>
            <w:tcW w:w="1134" w:type="dxa"/>
          </w:tcPr>
          <w:p w:rsidR="006F46F9" w:rsidRPr="005E0B2B" w:rsidRDefault="006F46F9" w:rsidP="00DA0D02">
            <w:pPr>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14,4</w:t>
            </w:r>
          </w:p>
        </w:tc>
        <w:tc>
          <w:tcPr>
            <w:tcW w:w="1418" w:type="dxa"/>
          </w:tcPr>
          <w:p w:rsidR="006F46F9" w:rsidRPr="005E0B2B" w:rsidRDefault="006F46F9" w:rsidP="00DA0D02">
            <w:pPr>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+ 32,5</w:t>
            </w:r>
          </w:p>
        </w:tc>
      </w:tr>
      <w:tr w:rsidR="006F46F9" w:rsidRPr="005E0B2B" w:rsidTr="00DA0D02">
        <w:trPr>
          <w:trHeight w:val="309"/>
        </w:trPr>
        <w:tc>
          <w:tcPr>
            <w:tcW w:w="3652" w:type="dxa"/>
          </w:tcPr>
          <w:p w:rsidR="006F46F9" w:rsidRPr="005E0B2B" w:rsidRDefault="006F46F9" w:rsidP="00DA0D02">
            <w:pPr>
              <w:spacing w:after="0" w:line="240" w:lineRule="auto"/>
              <w:rPr>
                <w:rFonts w:ascii="Times New Roman" w:hAnsi="Times New Roman" w:cs="Times New Roman"/>
                <w:sz w:val="24"/>
                <w:szCs w:val="24"/>
              </w:rPr>
            </w:pPr>
            <w:r w:rsidRPr="005E0B2B">
              <w:rPr>
                <w:rFonts w:ascii="Times New Roman" w:hAnsi="Times New Roman" w:cs="Times New Roman"/>
                <w:sz w:val="24"/>
                <w:szCs w:val="24"/>
              </w:rPr>
              <w:t>Материальные затраты + ГСМ</w:t>
            </w:r>
          </w:p>
        </w:tc>
        <w:tc>
          <w:tcPr>
            <w:tcW w:w="1418" w:type="dxa"/>
          </w:tcPr>
          <w:p w:rsidR="006F46F9" w:rsidRPr="005E0B2B" w:rsidRDefault="006F46F9" w:rsidP="00DA0D02">
            <w:pPr>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759,8</w:t>
            </w:r>
          </w:p>
        </w:tc>
        <w:tc>
          <w:tcPr>
            <w:tcW w:w="1134" w:type="dxa"/>
          </w:tcPr>
          <w:p w:rsidR="006F46F9" w:rsidRPr="005E0B2B" w:rsidRDefault="006F46F9" w:rsidP="00DA0D02">
            <w:pPr>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24,3</w:t>
            </w:r>
          </w:p>
        </w:tc>
        <w:tc>
          <w:tcPr>
            <w:tcW w:w="1417" w:type="dxa"/>
          </w:tcPr>
          <w:p w:rsidR="006F46F9" w:rsidRPr="005E0B2B" w:rsidRDefault="006F46F9" w:rsidP="00DA0D02">
            <w:pPr>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802,5</w:t>
            </w:r>
          </w:p>
        </w:tc>
        <w:tc>
          <w:tcPr>
            <w:tcW w:w="1134" w:type="dxa"/>
          </w:tcPr>
          <w:p w:rsidR="006F46F9" w:rsidRPr="005E0B2B" w:rsidRDefault="006F46F9" w:rsidP="00DA0D02">
            <w:pPr>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22</w:t>
            </w:r>
          </w:p>
        </w:tc>
        <w:tc>
          <w:tcPr>
            <w:tcW w:w="1418" w:type="dxa"/>
          </w:tcPr>
          <w:p w:rsidR="006F46F9" w:rsidRPr="005E0B2B" w:rsidRDefault="006F46F9" w:rsidP="00DA0D02">
            <w:pPr>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+ 42,7</w:t>
            </w:r>
          </w:p>
        </w:tc>
      </w:tr>
      <w:tr w:rsidR="006F46F9" w:rsidRPr="005E0B2B" w:rsidTr="00DA0D02">
        <w:trPr>
          <w:trHeight w:val="345"/>
        </w:trPr>
        <w:tc>
          <w:tcPr>
            <w:tcW w:w="3652" w:type="dxa"/>
          </w:tcPr>
          <w:p w:rsidR="006F46F9" w:rsidRPr="005E0B2B" w:rsidRDefault="006F46F9" w:rsidP="00DA0D02">
            <w:pPr>
              <w:spacing w:after="0" w:line="240" w:lineRule="auto"/>
              <w:rPr>
                <w:rFonts w:ascii="Times New Roman" w:hAnsi="Times New Roman" w:cs="Times New Roman"/>
                <w:sz w:val="24"/>
                <w:szCs w:val="24"/>
              </w:rPr>
            </w:pPr>
            <w:r w:rsidRPr="005E0B2B">
              <w:rPr>
                <w:rFonts w:ascii="Times New Roman" w:hAnsi="Times New Roman" w:cs="Times New Roman"/>
                <w:sz w:val="24"/>
                <w:szCs w:val="24"/>
              </w:rPr>
              <w:t>Услуги сторонних организации:</w:t>
            </w:r>
          </w:p>
        </w:tc>
        <w:tc>
          <w:tcPr>
            <w:tcW w:w="1418" w:type="dxa"/>
          </w:tcPr>
          <w:p w:rsidR="006F46F9" w:rsidRPr="005E0B2B" w:rsidRDefault="006F46F9" w:rsidP="00DA0D02">
            <w:pPr>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243,0</w:t>
            </w:r>
          </w:p>
        </w:tc>
        <w:tc>
          <w:tcPr>
            <w:tcW w:w="1134" w:type="dxa"/>
          </w:tcPr>
          <w:p w:rsidR="006F46F9" w:rsidRPr="005E0B2B" w:rsidRDefault="006F46F9" w:rsidP="00DA0D02">
            <w:pPr>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7,7</w:t>
            </w:r>
          </w:p>
        </w:tc>
        <w:tc>
          <w:tcPr>
            <w:tcW w:w="1417" w:type="dxa"/>
          </w:tcPr>
          <w:p w:rsidR="006F46F9" w:rsidRPr="005E0B2B" w:rsidRDefault="006F46F9" w:rsidP="00DA0D02">
            <w:pPr>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578,5</w:t>
            </w:r>
          </w:p>
        </w:tc>
        <w:tc>
          <w:tcPr>
            <w:tcW w:w="1134" w:type="dxa"/>
          </w:tcPr>
          <w:p w:rsidR="006F46F9" w:rsidRPr="005E0B2B" w:rsidRDefault="006F46F9" w:rsidP="00DA0D02">
            <w:pPr>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15,9</w:t>
            </w:r>
          </w:p>
        </w:tc>
        <w:tc>
          <w:tcPr>
            <w:tcW w:w="1418" w:type="dxa"/>
          </w:tcPr>
          <w:p w:rsidR="006F46F9" w:rsidRPr="005E0B2B" w:rsidRDefault="006F46F9" w:rsidP="00DA0D02">
            <w:pPr>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+ 335,5</w:t>
            </w:r>
          </w:p>
        </w:tc>
      </w:tr>
      <w:tr w:rsidR="006F46F9" w:rsidRPr="005E0B2B" w:rsidTr="00DA0D02">
        <w:trPr>
          <w:trHeight w:val="360"/>
        </w:trPr>
        <w:tc>
          <w:tcPr>
            <w:tcW w:w="3652" w:type="dxa"/>
          </w:tcPr>
          <w:p w:rsidR="006F46F9" w:rsidRPr="005E0B2B" w:rsidRDefault="006F46F9" w:rsidP="00DA0D02">
            <w:pPr>
              <w:spacing w:after="0" w:line="240" w:lineRule="auto"/>
              <w:rPr>
                <w:rFonts w:ascii="Times New Roman" w:hAnsi="Times New Roman" w:cs="Times New Roman"/>
                <w:sz w:val="24"/>
                <w:szCs w:val="24"/>
              </w:rPr>
            </w:pPr>
            <w:r w:rsidRPr="005E0B2B">
              <w:rPr>
                <w:rFonts w:ascii="Times New Roman" w:hAnsi="Times New Roman" w:cs="Times New Roman"/>
                <w:sz w:val="24"/>
                <w:szCs w:val="24"/>
              </w:rPr>
              <w:t>Из них: ООО «Ростелеком»</w:t>
            </w:r>
          </w:p>
        </w:tc>
        <w:tc>
          <w:tcPr>
            <w:tcW w:w="1418" w:type="dxa"/>
          </w:tcPr>
          <w:p w:rsidR="006F46F9" w:rsidRPr="005E0B2B" w:rsidRDefault="006F46F9" w:rsidP="00DA0D02">
            <w:pPr>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29,6</w:t>
            </w:r>
          </w:p>
        </w:tc>
        <w:tc>
          <w:tcPr>
            <w:tcW w:w="1134" w:type="dxa"/>
          </w:tcPr>
          <w:p w:rsidR="006F46F9" w:rsidRPr="005E0B2B" w:rsidRDefault="006F46F9" w:rsidP="00DA0D02">
            <w:pPr>
              <w:spacing w:after="0" w:line="240" w:lineRule="auto"/>
              <w:jc w:val="center"/>
              <w:rPr>
                <w:rFonts w:ascii="Times New Roman" w:hAnsi="Times New Roman" w:cs="Times New Roman"/>
                <w:sz w:val="24"/>
                <w:szCs w:val="24"/>
              </w:rPr>
            </w:pPr>
          </w:p>
        </w:tc>
        <w:tc>
          <w:tcPr>
            <w:tcW w:w="1417" w:type="dxa"/>
          </w:tcPr>
          <w:p w:rsidR="006F46F9" w:rsidRPr="005E0B2B" w:rsidRDefault="006F46F9" w:rsidP="00DA0D02">
            <w:pPr>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29,8</w:t>
            </w:r>
          </w:p>
        </w:tc>
        <w:tc>
          <w:tcPr>
            <w:tcW w:w="1134" w:type="dxa"/>
          </w:tcPr>
          <w:p w:rsidR="006F46F9" w:rsidRPr="005E0B2B" w:rsidRDefault="006F46F9" w:rsidP="00DA0D02">
            <w:pPr>
              <w:spacing w:after="0" w:line="240" w:lineRule="auto"/>
              <w:jc w:val="center"/>
              <w:rPr>
                <w:rFonts w:ascii="Times New Roman" w:hAnsi="Times New Roman" w:cs="Times New Roman"/>
                <w:sz w:val="24"/>
                <w:szCs w:val="24"/>
              </w:rPr>
            </w:pPr>
          </w:p>
        </w:tc>
        <w:tc>
          <w:tcPr>
            <w:tcW w:w="1418" w:type="dxa"/>
          </w:tcPr>
          <w:p w:rsidR="006F46F9" w:rsidRPr="005E0B2B" w:rsidRDefault="006F46F9" w:rsidP="00DA0D02">
            <w:pPr>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+ 0,2</w:t>
            </w:r>
          </w:p>
        </w:tc>
      </w:tr>
      <w:tr w:rsidR="006F46F9" w:rsidRPr="005E0B2B" w:rsidTr="00DA0D02">
        <w:trPr>
          <w:trHeight w:val="360"/>
        </w:trPr>
        <w:tc>
          <w:tcPr>
            <w:tcW w:w="3652" w:type="dxa"/>
          </w:tcPr>
          <w:p w:rsidR="006F46F9" w:rsidRPr="005E0B2B" w:rsidRDefault="006F46F9" w:rsidP="00DA0D02">
            <w:pPr>
              <w:tabs>
                <w:tab w:val="left" w:pos="1110"/>
              </w:tabs>
              <w:spacing w:after="0" w:line="240" w:lineRule="auto"/>
              <w:rPr>
                <w:rFonts w:ascii="Times New Roman" w:hAnsi="Times New Roman" w:cs="Times New Roman"/>
                <w:sz w:val="24"/>
                <w:szCs w:val="24"/>
              </w:rPr>
            </w:pPr>
            <w:r w:rsidRPr="005E0B2B">
              <w:rPr>
                <w:rFonts w:ascii="Times New Roman" w:hAnsi="Times New Roman" w:cs="Times New Roman"/>
                <w:sz w:val="24"/>
                <w:szCs w:val="24"/>
              </w:rPr>
              <w:t>ООО «Комбытсервис»</w:t>
            </w:r>
          </w:p>
        </w:tc>
        <w:tc>
          <w:tcPr>
            <w:tcW w:w="1418" w:type="dxa"/>
          </w:tcPr>
          <w:p w:rsidR="006F46F9" w:rsidRPr="005E0B2B" w:rsidRDefault="006F46F9" w:rsidP="00DA0D02">
            <w:pPr>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76,6</w:t>
            </w:r>
          </w:p>
        </w:tc>
        <w:tc>
          <w:tcPr>
            <w:tcW w:w="1134" w:type="dxa"/>
          </w:tcPr>
          <w:p w:rsidR="006F46F9" w:rsidRPr="005E0B2B" w:rsidRDefault="006F46F9" w:rsidP="00DA0D02">
            <w:pPr>
              <w:spacing w:after="0" w:line="240" w:lineRule="auto"/>
              <w:jc w:val="center"/>
              <w:rPr>
                <w:rFonts w:ascii="Times New Roman" w:hAnsi="Times New Roman" w:cs="Times New Roman"/>
                <w:sz w:val="24"/>
                <w:szCs w:val="24"/>
              </w:rPr>
            </w:pPr>
          </w:p>
        </w:tc>
        <w:tc>
          <w:tcPr>
            <w:tcW w:w="1417" w:type="dxa"/>
          </w:tcPr>
          <w:p w:rsidR="006F46F9" w:rsidRPr="005E0B2B" w:rsidRDefault="006F46F9" w:rsidP="00DA0D02">
            <w:pPr>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110,5</w:t>
            </w:r>
          </w:p>
        </w:tc>
        <w:tc>
          <w:tcPr>
            <w:tcW w:w="1134" w:type="dxa"/>
          </w:tcPr>
          <w:p w:rsidR="006F46F9" w:rsidRPr="005E0B2B" w:rsidRDefault="006F46F9" w:rsidP="00DA0D02">
            <w:pPr>
              <w:spacing w:after="0" w:line="240" w:lineRule="auto"/>
              <w:jc w:val="center"/>
              <w:rPr>
                <w:rFonts w:ascii="Times New Roman" w:hAnsi="Times New Roman" w:cs="Times New Roman"/>
                <w:sz w:val="24"/>
                <w:szCs w:val="24"/>
              </w:rPr>
            </w:pPr>
          </w:p>
        </w:tc>
        <w:tc>
          <w:tcPr>
            <w:tcW w:w="1418" w:type="dxa"/>
          </w:tcPr>
          <w:p w:rsidR="006F46F9" w:rsidRPr="005E0B2B" w:rsidRDefault="006F46F9" w:rsidP="00DA0D02">
            <w:pPr>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+ 33,9</w:t>
            </w:r>
          </w:p>
        </w:tc>
      </w:tr>
      <w:tr w:rsidR="006F46F9" w:rsidRPr="005E0B2B" w:rsidTr="00DA0D02">
        <w:trPr>
          <w:trHeight w:val="330"/>
        </w:trPr>
        <w:tc>
          <w:tcPr>
            <w:tcW w:w="3652" w:type="dxa"/>
          </w:tcPr>
          <w:p w:rsidR="006F46F9" w:rsidRPr="005E0B2B" w:rsidRDefault="006F46F9" w:rsidP="00DA0D02">
            <w:pPr>
              <w:spacing w:after="0" w:line="240" w:lineRule="auto"/>
              <w:rPr>
                <w:rFonts w:ascii="Times New Roman" w:hAnsi="Times New Roman" w:cs="Times New Roman"/>
                <w:sz w:val="24"/>
                <w:szCs w:val="24"/>
              </w:rPr>
            </w:pPr>
            <w:r w:rsidRPr="005E0B2B">
              <w:rPr>
                <w:rFonts w:ascii="Times New Roman" w:hAnsi="Times New Roman" w:cs="Times New Roman"/>
                <w:sz w:val="24"/>
                <w:szCs w:val="24"/>
              </w:rPr>
              <w:t>МУП  «УК ЖКХ»</w:t>
            </w:r>
          </w:p>
        </w:tc>
        <w:tc>
          <w:tcPr>
            <w:tcW w:w="1418" w:type="dxa"/>
          </w:tcPr>
          <w:p w:rsidR="006F46F9" w:rsidRPr="005E0B2B" w:rsidRDefault="006F46F9" w:rsidP="00DA0D02">
            <w:pPr>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1,1</w:t>
            </w:r>
          </w:p>
        </w:tc>
        <w:tc>
          <w:tcPr>
            <w:tcW w:w="1134" w:type="dxa"/>
          </w:tcPr>
          <w:p w:rsidR="006F46F9" w:rsidRPr="005E0B2B" w:rsidRDefault="006F46F9" w:rsidP="00DA0D02">
            <w:pPr>
              <w:spacing w:after="0" w:line="240" w:lineRule="auto"/>
              <w:jc w:val="center"/>
              <w:rPr>
                <w:rFonts w:ascii="Times New Roman" w:hAnsi="Times New Roman" w:cs="Times New Roman"/>
                <w:sz w:val="24"/>
                <w:szCs w:val="24"/>
              </w:rPr>
            </w:pPr>
          </w:p>
        </w:tc>
        <w:tc>
          <w:tcPr>
            <w:tcW w:w="1417" w:type="dxa"/>
          </w:tcPr>
          <w:p w:rsidR="006F46F9" w:rsidRPr="005E0B2B" w:rsidRDefault="006F46F9" w:rsidP="00DA0D02">
            <w:pPr>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156,1</w:t>
            </w:r>
          </w:p>
        </w:tc>
        <w:tc>
          <w:tcPr>
            <w:tcW w:w="1134" w:type="dxa"/>
          </w:tcPr>
          <w:p w:rsidR="006F46F9" w:rsidRPr="005E0B2B" w:rsidRDefault="006F46F9" w:rsidP="00DA0D02">
            <w:pPr>
              <w:spacing w:after="0" w:line="240" w:lineRule="auto"/>
              <w:jc w:val="center"/>
              <w:rPr>
                <w:rFonts w:ascii="Times New Roman" w:hAnsi="Times New Roman" w:cs="Times New Roman"/>
                <w:sz w:val="24"/>
                <w:szCs w:val="24"/>
              </w:rPr>
            </w:pPr>
          </w:p>
        </w:tc>
        <w:tc>
          <w:tcPr>
            <w:tcW w:w="1418" w:type="dxa"/>
          </w:tcPr>
          <w:p w:rsidR="006F46F9" w:rsidRPr="005E0B2B" w:rsidRDefault="006F46F9" w:rsidP="00DA0D02">
            <w:pPr>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+ 155,0</w:t>
            </w:r>
          </w:p>
        </w:tc>
      </w:tr>
      <w:tr w:rsidR="006F46F9" w:rsidRPr="005E0B2B" w:rsidTr="00DA0D02">
        <w:trPr>
          <w:trHeight w:val="345"/>
        </w:trPr>
        <w:tc>
          <w:tcPr>
            <w:tcW w:w="3652" w:type="dxa"/>
          </w:tcPr>
          <w:p w:rsidR="006F46F9" w:rsidRPr="005E0B2B" w:rsidRDefault="006F46F9" w:rsidP="00DA0D02">
            <w:pPr>
              <w:spacing w:after="0" w:line="240" w:lineRule="auto"/>
              <w:rPr>
                <w:rFonts w:ascii="Times New Roman" w:hAnsi="Times New Roman" w:cs="Times New Roman"/>
                <w:sz w:val="24"/>
                <w:szCs w:val="24"/>
              </w:rPr>
            </w:pPr>
            <w:r w:rsidRPr="005E0B2B">
              <w:rPr>
                <w:rFonts w:ascii="Times New Roman" w:hAnsi="Times New Roman" w:cs="Times New Roman"/>
                <w:sz w:val="24"/>
                <w:szCs w:val="24"/>
              </w:rPr>
              <w:t>ООО «Риц –Регион»</w:t>
            </w:r>
          </w:p>
        </w:tc>
        <w:tc>
          <w:tcPr>
            <w:tcW w:w="1418" w:type="dxa"/>
          </w:tcPr>
          <w:p w:rsidR="006F46F9" w:rsidRPr="005E0B2B" w:rsidRDefault="006F46F9" w:rsidP="00DA0D02">
            <w:pPr>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96,5</w:t>
            </w:r>
          </w:p>
        </w:tc>
        <w:tc>
          <w:tcPr>
            <w:tcW w:w="1134" w:type="dxa"/>
          </w:tcPr>
          <w:p w:rsidR="006F46F9" w:rsidRPr="005E0B2B" w:rsidRDefault="006F46F9" w:rsidP="00DA0D02">
            <w:pPr>
              <w:spacing w:after="0" w:line="240" w:lineRule="auto"/>
              <w:jc w:val="center"/>
              <w:rPr>
                <w:rFonts w:ascii="Times New Roman" w:hAnsi="Times New Roman" w:cs="Times New Roman"/>
                <w:sz w:val="24"/>
                <w:szCs w:val="24"/>
              </w:rPr>
            </w:pPr>
          </w:p>
        </w:tc>
        <w:tc>
          <w:tcPr>
            <w:tcW w:w="1417" w:type="dxa"/>
          </w:tcPr>
          <w:p w:rsidR="006F46F9" w:rsidRPr="005E0B2B" w:rsidRDefault="006F46F9" w:rsidP="00DA0D02">
            <w:pPr>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114,9</w:t>
            </w:r>
          </w:p>
        </w:tc>
        <w:tc>
          <w:tcPr>
            <w:tcW w:w="1134" w:type="dxa"/>
          </w:tcPr>
          <w:p w:rsidR="006F46F9" w:rsidRPr="005E0B2B" w:rsidRDefault="006F46F9" w:rsidP="00DA0D02">
            <w:pPr>
              <w:spacing w:after="0" w:line="240" w:lineRule="auto"/>
              <w:jc w:val="center"/>
              <w:rPr>
                <w:rFonts w:ascii="Times New Roman" w:hAnsi="Times New Roman" w:cs="Times New Roman"/>
                <w:sz w:val="24"/>
                <w:szCs w:val="24"/>
              </w:rPr>
            </w:pPr>
          </w:p>
        </w:tc>
        <w:tc>
          <w:tcPr>
            <w:tcW w:w="1418" w:type="dxa"/>
          </w:tcPr>
          <w:p w:rsidR="006F46F9" w:rsidRPr="005E0B2B" w:rsidRDefault="006F46F9" w:rsidP="00DA0D02">
            <w:pPr>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+ 18,4</w:t>
            </w:r>
          </w:p>
        </w:tc>
      </w:tr>
      <w:tr w:rsidR="006F46F9" w:rsidRPr="005E0B2B" w:rsidTr="00DA0D02">
        <w:trPr>
          <w:trHeight w:val="345"/>
        </w:trPr>
        <w:tc>
          <w:tcPr>
            <w:tcW w:w="3652" w:type="dxa"/>
          </w:tcPr>
          <w:p w:rsidR="006F46F9" w:rsidRPr="005E0B2B" w:rsidRDefault="006F46F9" w:rsidP="00DA0D02">
            <w:pPr>
              <w:spacing w:after="0" w:line="240" w:lineRule="auto"/>
              <w:rPr>
                <w:rFonts w:ascii="Times New Roman" w:hAnsi="Times New Roman" w:cs="Times New Roman"/>
                <w:sz w:val="24"/>
                <w:szCs w:val="24"/>
              </w:rPr>
            </w:pPr>
            <w:r w:rsidRPr="005E0B2B">
              <w:rPr>
                <w:rFonts w:ascii="Times New Roman" w:hAnsi="Times New Roman" w:cs="Times New Roman"/>
                <w:sz w:val="24"/>
                <w:szCs w:val="24"/>
              </w:rPr>
              <w:t>ОАО «Ульяновскэнерго»</w:t>
            </w:r>
          </w:p>
        </w:tc>
        <w:tc>
          <w:tcPr>
            <w:tcW w:w="1418" w:type="dxa"/>
          </w:tcPr>
          <w:p w:rsidR="006F46F9" w:rsidRPr="005E0B2B" w:rsidRDefault="006F46F9" w:rsidP="00DA0D02">
            <w:pPr>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11,7</w:t>
            </w:r>
          </w:p>
        </w:tc>
        <w:tc>
          <w:tcPr>
            <w:tcW w:w="1134" w:type="dxa"/>
          </w:tcPr>
          <w:p w:rsidR="006F46F9" w:rsidRPr="005E0B2B" w:rsidRDefault="006F46F9" w:rsidP="00DA0D02">
            <w:pPr>
              <w:spacing w:after="0" w:line="240" w:lineRule="auto"/>
              <w:jc w:val="center"/>
              <w:rPr>
                <w:rFonts w:ascii="Times New Roman" w:hAnsi="Times New Roman" w:cs="Times New Roman"/>
                <w:sz w:val="24"/>
                <w:szCs w:val="24"/>
              </w:rPr>
            </w:pPr>
          </w:p>
        </w:tc>
        <w:tc>
          <w:tcPr>
            <w:tcW w:w="1417" w:type="dxa"/>
          </w:tcPr>
          <w:p w:rsidR="006F46F9" w:rsidRPr="005E0B2B" w:rsidRDefault="006F46F9" w:rsidP="00DA0D02">
            <w:pPr>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19,1</w:t>
            </w:r>
          </w:p>
        </w:tc>
        <w:tc>
          <w:tcPr>
            <w:tcW w:w="1134" w:type="dxa"/>
          </w:tcPr>
          <w:p w:rsidR="006F46F9" w:rsidRPr="005E0B2B" w:rsidRDefault="006F46F9" w:rsidP="00DA0D02">
            <w:pPr>
              <w:spacing w:after="0" w:line="240" w:lineRule="auto"/>
              <w:jc w:val="center"/>
              <w:rPr>
                <w:rFonts w:ascii="Times New Roman" w:hAnsi="Times New Roman" w:cs="Times New Roman"/>
                <w:sz w:val="24"/>
                <w:szCs w:val="24"/>
              </w:rPr>
            </w:pPr>
          </w:p>
        </w:tc>
        <w:tc>
          <w:tcPr>
            <w:tcW w:w="1418" w:type="dxa"/>
          </w:tcPr>
          <w:p w:rsidR="006F46F9" w:rsidRPr="005E0B2B" w:rsidRDefault="006F46F9" w:rsidP="00DA0D02">
            <w:pPr>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+ 7,4</w:t>
            </w:r>
          </w:p>
        </w:tc>
      </w:tr>
      <w:tr w:rsidR="006F46F9" w:rsidRPr="005E0B2B" w:rsidTr="00DA0D02">
        <w:trPr>
          <w:trHeight w:val="345"/>
        </w:trPr>
        <w:tc>
          <w:tcPr>
            <w:tcW w:w="3652" w:type="dxa"/>
          </w:tcPr>
          <w:p w:rsidR="006F46F9" w:rsidRPr="005E0B2B" w:rsidRDefault="006F46F9" w:rsidP="00DA0D02">
            <w:pPr>
              <w:spacing w:after="0" w:line="240" w:lineRule="auto"/>
              <w:rPr>
                <w:rFonts w:ascii="Times New Roman" w:hAnsi="Times New Roman" w:cs="Times New Roman"/>
                <w:sz w:val="24"/>
                <w:szCs w:val="24"/>
              </w:rPr>
            </w:pPr>
            <w:r w:rsidRPr="005E0B2B">
              <w:rPr>
                <w:rFonts w:ascii="Times New Roman" w:hAnsi="Times New Roman" w:cs="Times New Roman"/>
                <w:sz w:val="24"/>
                <w:szCs w:val="24"/>
              </w:rPr>
              <w:t>Банковские услуги</w:t>
            </w:r>
          </w:p>
        </w:tc>
        <w:tc>
          <w:tcPr>
            <w:tcW w:w="1418" w:type="dxa"/>
          </w:tcPr>
          <w:p w:rsidR="006F46F9" w:rsidRPr="005E0B2B" w:rsidRDefault="006F46F9" w:rsidP="00DA0D02">
            <w:pPr>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13,7</w:t>
            </w:r>
          </w:p>
        </w:tc>
        <w:tc>
          <w:tcPr>
            <w:tcW w:w="1134" w:type="dxa"/>
          </w:tcPr>
          <w:p w:rsidR="006F46F9" w:rsidRPr="005E0B2B" w:rsidRDefault="006F46F9" w:rsidP="00DA0D02">
            <w:pPr>
              <w:spacing w:after="0" w:line="240" w:lineRule="auto"/>
              <w:jc w:val="center"/>
              <w:rPr>
                <w:rFonts w:ascii="Times New Roman" w:hAnsi="Times New Roman" w:cs="Times New Roman"/>
                <w:sz w:val="24"/>
                <w:szCs w:val="24"/>
              </w:rPr>
            </w:pPr>
          </w:p>
        </w:tc>
        <w:tc>
          <w:tcPr>
            <w:tcW w:w="1417" w:type="dxa"/>
          </w:tcPr>
          <w:p w:rsidR="006F46F9" w:rsidRPr="005E0B2B" w:rsidRDefault="006F46F9" w:rsidP="00DA0D02">
            <w:pPr>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60,7</w:t>
            </w:r>
          </w:p>
        </w:tc>
        <w:tc>
          <w:tcPr>
            <w:tcW w:w="1134" w:type="dxa"/>
          </w:tcPr>
          <w:p w:rsidR="006F46F9" w:rsidRPr="005E0B2B" w:rsidRDefault="006F46F9" w:rsidP="00DA0D02">
            <w:pPr>
              <w:spacing w:after="0" w:line="240" w:lineRule="auto"/>
              <w:jc w:val="center"/>
              <w:rPr>
                <w:rFonts w:ascii="Times New Roman" w:hAnsi="Times New Roman" w:cs="Times New Roman"/>
                <w:sz w:val="24"/>
                <w:szCs w:val="24"/>
              </w:rPr>
            </w:pPr>
          </w:p>
        </w:tc>
        <w:tc>
          <w:tcPr>
            <w:tcW w:w="1418" w:type="dxa"/>
          </w:tcPr>
          <w:p w:rsidR="006F46F9" w:rsidRPr="005E0B2B" w:rsidRDefault="006F46F9" w:rsidP="00DA0D02">
            <w:pPr>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+ 47,0</w:t>
            </w:r>
          </w:p>
        </w:tc>
      </w:tr>
      <w:tr w:rsidR="006F46F9" w:rsidRPr="005E0B2B" w:rsidTr="00DA0D02">
        <w:trPr>
          <w:trHeight w:val="360"/>
        </w:trPr>
        <w:tc>
          <w:tcPr>
            <w:tcW w:w="3652" w:type="dxa"/>
          </w:tcPr>
          <w:p w:rsidR="006F46F9" w:rsidRPr="005E0B2B" w:rsidRDefault="006F46F9" w:rsidP="00DA0D02">
            <w:pPr>
              <w:spacing w:after="0" w:line="240" w:lineRule="auto"/>
              <w:rPr>
                <w:rFonts w:ascii="Times New Roman" w:hAnsi="Times New Roman" w:cs="Times New Roman"/>
                <w:sz w:val="24"/>
                <w:szCs w:val="24"/>
              </w:rPr>
            </w:pPr>
            <w:r w:rsidRPr="005E0B2B">
              <w:rPr>
                <w:rFonts w:ascii="Times New Roman" w:hAnsi="Times New Roman" w:cs="Times New Roman"/>
                <w:sz w:val="24"/>
                <w:szCs w:val="24"/>
              </w:rPr>
              <w:t>Прочие</w:t>
            </w:r>
          </w:p>
        </w:tc>
        <w:tc>
          <w:tcPr>
            <w:tcW w:w="1418" w:type="dxa"/>
          </w:tcPr>
          <w:p w:rsidR="006F46F9" w:rsidRPr="005E0B2B" w:rsidRDefault="006F46F9" w:rsidP="00DA0D02">
            <w:pPr>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12,0</w:t>
            </w:r>
          </w:p>
        </w:tc>
        <w:tc>
          <w:tcPr>
            <w:tcW w:w="1134" w:type="dxa"/>
          </w:tcPr>
          <w:p w:rsidR="006F46F9" w:rsidRPr="005E0B2B" w:rsidRDefault="006F46F9" w:rsidP="00DA0D02">
            <w:pPr>
              <w:spacing w:after="0" w:line="240" w:lineRule="auto"/>
              <w:jc w:val="center"/>
              <w:rPr>
                <w:rFonts w:ascii="Times New Roman" w:hAnsi="Times New Roman" w:cs="Times New Roman"/>
                <w:sz w:val="24"/>
                <w:szCs w:val="24"/>
              </w:rPr>
            </w:pPr>
          </w:p>
        </w:tc>
        <w:tc>
          <w:tcPr>
            <w:tcW w:w="1417" w:type="dxa"/>
          </w:tcPr>
          <w:p w:rsidR="006F46F9" w:rsidRPr="005E0B2B" w:rsidRDefault="006F46F9" w:rsidP="00DA0D02">
            <w:pPr>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15,6</w:t>
            </w:r>
          </w:p>
        </w:tc>
        <w:tc>
          <w:tcPr>
            <w:tcW w:w="1134" w:type="dxa"/>
          </w:tcPr>
          <w:p w:rsidR="006F46F9" w:rsidRPr="005E0B2B" w:rsidRDefault="006F46F9" w:rsidP="00DA0D02">
            <w:pPr>
              <w:spacing w:after="0" w:line="240" w:lineRule="auto"/>
              <w:jc w:val="center"/>
              <w:rPr>
                <w:rFonts w:ascii="Times New Roman" w:hAnsi="Times New Roman" w:cs="Times New Roman"/>
                <w:sz w:val="24"/>
                <w:szCs w:val="24"/>
              </w:rPr>
            </w:pPr>
          </w:p>
        </w:tc>
        <w:tc>
          <w:tcPr>
            <w:tcW w:w="1418" w:type="dxa"/>
          </w:tcPr>
          <w:p w:rsidR="006F46F9" w:rsidRPr="005E0B2B" w:rsidRDefault="006F46F9" w:rsidP="00DA0D02">
            <w:pPr>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+ 3,6</w:t>
            </w:r>
          </w:p>
        </w:tc>
      </w:tr>
      <w:tr w:rsidR="006F46F9" w:rsidRPr="005E0B2B" w:rsidTr="00DA0D02">
        <w:trPr>
          <w:trHeight w:val="360"/>
        </w:trPr>
        <w:tc>
          <w:tcPr>
            <w:tcW w:w="3652" w:type="dxa"/>
          </w:tcPr>
          <w:p w:rsidR="006F46F9" w:rsidRPr="005E0B2B" w:rsidRDefault="006F46F9" w:rsidP="00DA0D02">
            <w:pPr>
              <w:spacing w:after="0" w:line="240" w:lineRule="auto"/>
              <w:rPr>
                <w:rFonts w:ascii="Times New Roman" w:hAnsi="Times New Roman" w:cs="Times New Roman"/>
                <w:sz w:val="24"/>
                <w:szCs w:val="24"/>
              </w:rPr>
            </w:pPr>
            <w:r w:rsidRPr="005E0B2B">
              <w:rPr>
                <w:rFonts w:ascii="Times New Roman" w:hAnsi="Times New Roman" w:cs="Times New Roman"/>
                <w:sz w:val="24"/>
                <w:szCs w:val="24"/>
              </w:rPr>
              <w:t>Центр ценообразования</w:t>
            </w:r>
          </w:p>
        </w:tc>
        <w:tc>
          <w:tcPr>
            <w:tcW w:w="1418" w:type="dxa"/>
          </w:tcPr>
          <w:p w:rsidR="006F46F9" w:rsidRPr="005E0B2B" w:rsidRDefault="006F46F9" w:rsidP="00DA0D02">
            <w:pPr>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1,8</w:t>
            </w:r>
          </w:p>
        </w:tc>
        <w:tc>
          <w:tcPr>
            <w:tcW w:w="1134" w:type="dxa"/>
          </w:tcPr>
          <w:p w:rsidR="006F46F9" w:rsidRPr="005E0B2B" w:rsidRDefault="006F46F9" w:rsidP="00DA0D02">
            <w:pPr>
              <w:spacing w:after="0" w:line="240" w:lineRule="auto"/>
              <w:jc w:val="center"/>
              <w:rPr>
                <w:rFonts w:ascii="Times New Roman" w:hAnsi="Times New Roman" w:cs="Times New Roman"/>
                <w:sz w:val="24"/>
                <w:szCs w:val="24"/>
              </w:rPr>
            </w:pPr>
          </w:p>
        </w:tc>
        <w:tc>
          <w:tcPr>
            <w:tcW w:w="1417" w:type="dxa"/>
          </w:tcPr>
          <w:p w:rsidR="006F46F9" w:rsidRPr="005E0B2B" w:rsidRDefault="006F46F9" w:rsidP="00DA0D02">
            <w:pPr>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8,5</w:t>
            </w:r>
          </w:p>
        </w:tc>
        <w:tc>
          <w:tcPr>
            <w:tcW w:w="1134" w:type="dxa"/>
          </w:tcPr>
          <w:p w:rsidR="006F46F9" w:rsidRPr="005E0B2B" w:rsidRDefault="006F46F9" w:rsidP="00DA0D02">
            <w:pPr>
              <w:spacing w:after="0" w:line="240" w:lineRule="auto"/>
              <w:jc w:val="center"/>
              <w:rPr>
                <w:rFonts w:ascii="Times New Roman" w:hAnsi="Times New Roman" w:cs="Times New Roman"/>
                <w:sz w:val="24"/>
                <w:szCs w:val="24"/>
              </w:rPr>
            </w:pPr>
          </w:p>
        </w:tc>
        <w:tc>
          <w:tcPr>
            <w:tcW w:w="1418" w:type="dxa"/>
          </w:tcPr>
          <w:p w:rsidR="006F46F9" w:rsidRPr="005E0B2B" w:rsidRDefault="006F46F9" w:rsidP="00DA0D02">
            <w:pPr>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+ 6,7</w:t>
            </w:r>
          </w:p>
        </w:tc>
      </w:tr>
      <w:tr w:rsidR="006F46F9" w:rsidRPr="005E0B2B" w:rsidTr="00DA0D02">
        <w:trPr>
          <w:trHeight w:val="360"/>
        </w:trPr>
        <w:tc>
          <w:tcPr>
            <w:tcW w:w="3652" w:type="dxa"/>
          </w:tcPr>
          <w:p w:rsidR="006F46F9" w:rsidRPr="005E0B2B" w:rsidRDefault="006F46F9" w:rsidP="00DA0D02">
            <w:pPr>
              <w:spacing w:after="0" w:line="240" w:lineRule="auto"/>
              <w:rPr>
                <w:rFonts w:ascii="Times New Roman" w:hAnsi="Times New Roman" w:cs="Times New Roman"/>
                <w:sz w:val="24"/>
                <w:szCs w:val="24"/>
              </w:rPr>
            </w:pPr>
            <w:r w:rsidRPr="005E0B2B">
              <w:rPr>
                <w:rFonts w:ascii="Times New Roman" w:hAnsi="Times New Roman" w:cs="Times New Roman"/>
                <w:sz w:val="24"/>
                <w:szCs w:val="24"/>
              </w:rPr>
              <w:t>ООО «Газпром»</w:t>
            </w:r>
          </w:p>
        </w:tc>
        <w:tc>
          <w:tcPr>
            <w:tcW w:w="1418" w:type="dxa"/>
          </w:tcPr>
          <w:p w:rsidR="006F46F9" w:rsidRPr="005E0B2B" w:rsidRDefault="006F46F9" w:rsidP="00DA0D02">
            <w:pPr>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w:t>
            </w:r>
          </w:p>
        </w:tc>
        <w:tc>
          <w:tcPr>
            <w:tcW w:w="1134" w:type="dxa"/>
          </w:tcPr>
          <w:p w:rsidR="006F46F9" w:rsidRPr="005E0B2B" w:rsidRDefault="006F46F9" w:rsidP="00DA0D02">
            <w:pPr>
              <w:spacing w:after="0" w:line="240" w:lineRule="auto"/>
              <w:jc w:val="center"/>
              <w:rPr>
                <w:rFonts w:ascii="Times New Roman" w:hAnsi="Times New Roman" w:cs="Times New Roman"/>
                <w:sz w:val="24"/>
                <w:szCs w:val="24"/>
              </w:rPr>
            </w:pPr>
          </w:p>
        </w:tc>
        <w:tc>
          <w:tcPr>
            <w:tcW w:w="1417" w:type="dxa"/>
          </w:tcPr>
          <w:p w:rsidR="006F46F9" w:rsidRPr="005E0B2B" w:rsidRDefault="006F46F9" w:rsidP="00DA0D02">
            <w:pPr>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63,3</w:t>
            </w:r>
          </w:p>
        </w:tc>
        <w:tc>
          <w:tcPr>
            <w:tcW w:w="1134" w:type="dxa"/>
          </w:tcPr>
          <w:p w:rsidR="006F46F9" w:rsidRPr="005E0B2B" w:rsidRDefault="006F46F9" w:rsidP="00DA0D02">
            <w:pPr>
              <w:spacing w:after="0" w:line="240" w:lineRule="auto"/>
              <w:jc w:val="center"/>
              <w:rPr>
                <w:rFonts w:ascii="Times New Roman" w:hAnsi="Times New Roman" w:cs="Times New Roman"/>
                <w:sz w:val="24"/>
                <w:szCs w:val="24"/>
              </w:rPr>
            </w:pPr>
          </w:p>
        </w:tc>
        <w:tc>
          <w:tcPr>
            <w:tcW w:w="1418" w:type="dxa"/>
          </w:tcPr>
          <w:p w:rsidR="006F46F9" w:rsidRPr="005E0B2B" w:rsidRDefault="006F46F9" w:rsidP="00DA0D02">
            <w:pPr>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+ 63,3</w:t>
            </w:r>
          </w:p>
        </w:tc>
      </w:tr>
    </w:tbl>
    <w:p w:rsidR="006F46F9" w:rsidRPr="005E0B2B" w:rsidRDefault="006F46F9" w:rsidP="005E0B2B">
      <w:pPr>
        <w:spacing w:after="0" w:line="240" w:lineRule="auto"/>
        <w:rPr>
          <w:rFonts w:ascii="Times New Roman" w:hAnsi="Times New Roman" w:cs="Times New Roman"/>
          <w:sz w:val="24"/>
          <w:szCs w:val="24"/>
        </w:rPr>
      </w:pPr>
    </w:p>
    <w:p w:rsidR="006F46F9" w:rsidRPr="005E0B2B" w:rsidRDefault="006F46F9" w:rsidP="005E0B2B">
      <w:pPr>
        <w:spacing w:after="0" w:line="240" w:lineRule="auto"/>
        <w:jc w:val="both"/>
        <w:rPr>
          <w:rFonts w:ascii="Times New Roman" w:hAnsi="Times New Roman" w:cs="Times New Roman"/>
          <w:sz w:val="24"/>
          <w:szCs w:val="24"/>
        </w:rPr>
      </w:pPr>
      <w:r w:rsidRPr="005E0B2B">
        <w:rPr>
          <w:rFonts w:ascii="Times New Roman" w:hAnsi="Times New Roman" w:cs="Times New Roman"/>
          <w:sz w:val="24"/>
          <w:szCs w:val="24"/>
        </w:rPr>
        <w:t xml:space="preserve">         Анализ таблицы показывает, что заработная  плата  за 2017 год составила 1741,6  тыс. руб. Из них : административно-управленческие – 920,0 тыс. руб., рем. группа – 495,4 тыс. руб., по сбору и вывоз ТБО  - 215,8 тыс. руб. подряд – 110,4 тыс. руб.</w:t>
      </w:r>
    </w:p>
    <w:p w:rsidR="006F46F9" w:rsidRPr="005E0B2B" w:rsidRDefault="006F46F9" w:rsidP="00FA6CBA">
      <w:pPr>
        <w:spacing w:after="0" w:line="240" w:lineRule="auto"/>
        <w:jc w:val="both"/>
        <w:rPr>
          <w:rFonts w:ascii="Times New Roman" w:hAnsi="Times New Roman" w:cs="Times New Roman"/>
          <w:sz w:val="24"/>
          <w:szCs w:val="24"/>
        </w:rPr>
      </w:pPr>
      <w:r w:rsidRPr="005E0B2B">
        <w:rPr>
          <w:rFonts w:ascii="Times New Roman" w:hAnsi="Times New Roman" w:cs="Times New Roman"/>
          <w:sz w:val="24"/>
          <w:szCs w:val="24"/>
        </w:rPr>
        <w:t xml:space="preserve">        По сравнению с прошлым периодом затраты на оплату труда увеличилось на 107,9 тыс. руб.</w:t>
      </w:r>
    </w:p>
    <w:p w:rsidR="006F46F9" w:rsidRPr="005E0B2B" w:rsidRDefault="006F46F9" w:rsidP="005E0B2B">
      <w:pPr>
        <w:spacing w:after="0" w:line="240" w:lineRule="auto"/>
        <w:rPr>
          <w:rFonts w:ascii="Times New Roman" w:hAnsi="Times New Roman" w:cs="Times New Roman"/>
          <w:sz w:val="24"/>
          <w:szCs w:val="24"/>
        </w:rPr>
      </w:pPr>
    </w:p>
    <w:p w:rsidR="006F46F9" w:rsidRPr="005E0B2B" w:rsidRDefault="006F46F9" w:rsidP="005E0B2B">
      <w:pPr>
        <w:spacing w:after="0" w:line="240" w:lineRule="auto"/>
        <w:rPr>
          <w:rFonts w:ascii="Times New Roman" w:hAnsi="Times New Roman" w:cs="Times New Roman"/>
          <w:sz w:val="24"/>
          <w:szCs w:val="24"/>
        </w:rPr>
      </w:pPr>
      <w:r w:rsidRPr="005E0B2B">
        <w:rPr>
          <w:rFonts w:ascii="Times New Roman" w:hAnsi="Times New Roman" w:cs="Times New Roman"/>
          <w:sz w:val="24"/>
          <w:szCs w:val="24"/>
        </w:rPr>
        <w:t xml:space="preserve">                                    Анализ движения денежных средств</w:t>
      </w:r>
    </w:p>
    <w:p w:rsidR="006F46F9" w:rsidRPr="005E0B2B" w:rsidRDefault="006F46F9" w:rsidP="005E0B2B">
      <w:pPr>
        <w:spacing w:after="0" w:line="240" w:lineRule="auto"/>
        <w:rPr>
          <w:rFonts w:ascii="Times New Roman" w:hAnsi="Times New Roman" w:cs="Times New Roman"/>
          <w:sz w:val="24"/>
          <w:szCs w:val="24"/>
        </w:rPr>
      </w:pPr>
    </w:p>
    <w:tbl>
      <w:tblPr>
        <w:tblW w:w="98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89"/>
        <w:gridCol w:w="1236"/>
        <w:gridCol w:w="1175"/>
        <w:gridCol w:w="1440"/>
        <w:gridCol w:w="900"/>
        <w:gridCol w:w="1259"/>
      </w:tblGrid>
      <w:tr w:rsidR="006F46F9" w:rsidRPr="005E0B2B" w:rsidTr="00DA0D02">
        <w:trPr>
          <w:cantSplit/>
          <w:trHeight w:val="330"/>
        </w:trPr>
        <w:tc>
          <w:tcPr>
            <w:tcW w:w="3889" w:type="dxa"/>
            <w:vMerge w:val="restart"/>
          </w:tcPr>
          <w:p w:rsidR="006F46F9" w:rsidRPr="005E0B2B" w:rsidRDefault="006F46F9" w:rsidP="005E0B2B">
            <w:pPr>
              <w:spacing w:after="0" w:line="240" w:lineRule="auto"/>
              <w:rPr>
                <w:rFonts w:ascii="Times New Roman" w:hAnsi="Times New Roman" w:cs="Times New Roman"/>
                <w:sz w:val="24"/>
                <w:szCs w:val="24"/>
              </w:rPr>
            </w:pPr>
            <w:r w:rsidRPr="005E0B2B">
              <w:rPr>
                <w:rFonts w:ascii="Times New Roman" w:hAnsi="Times New Roman" w:cs="Times New Roman"/>
                <w:sz w:val="24"/>
                <w:szCs w:val="24"/>
              </w:rPr>
              <w:t xml:space="preserve">        Показатели</w:t>
            </w:r>
          </w:p>
        </w:tc>
        <w:tc>
          <w:tcPr>
            <w:tcW w:w="2411" w:type="dxa"/>
            <w:gridSpan w:val="2"/>
          </w:tcPr>
          <w:p w:rsidR="006F46F9" w:rsidRPr="005E0B2B" w:rsidRDefault="006F46F9" w:rsidP="005E0B2B">
            <w:pPr>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 xml:space="preserve">За 9 месяцев     </w:t>
            </w:r>
          </w:p>
          <w:p w:rsidR="006F46F9" w:rsidRPr="005E0B2B" w:rsidRDefault="006F46F9" w:rsidP="005E0B2B">
            <w:pPr>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 xml:space="preserve">  2016 года</w:t>
            </w:r>
          </w:p>
        </w:tc>
        <w:tc>
          <w:tcPr>
            <w:tcW w:w="2340" w:type="dxa"/>
            <w:gridSpan w:val="2"/>
          </w:tcPr>
          <w:p w:rsidR="006F46F9" w:rsidRPr="005E0B2B" w:rsidRDefault="006F46F9" w:rsidP="005E0B2B">
            <w:pPr>
              <w:spacing w:after="0" w:line="240" w:lineRule="auto"/>
              <w:rPr>
                <w:rFonts w:ascii="Times New Roman" w:hAnsi="Times New Roman" w:cs="Times New Roman"/>
                <w:sz w:val="24"/>
                <w:szCs w:val="24"/>
              </w:rPr>
            </w:pPr>
            <w:r w:rsidRPr="005E0B2B">
              <w:rPr>
                <w:rFonts w:ascii="Times New Roman" w:hAnsi="Times New Roman" w:cs="Times New Roman"/>
                <w:sz w:val="24"/>
                <w:szCs w:val="24"/>
              </w:rPr>
              <w:t xml:space="preserve">        За 9 месяцев       </w:t>
            </w:r>
          </w:p>
          <w:p w:rsidR="006F46F9" w:rsidRPr="005E0B2B" w:rsidRDefault="006F46F9" w:rsidP="005E0B2B">
            <w:pPr>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 xml:space="preserve"> 2017 год</w:t>
            </w:r>
          </w:p>
        </w:tc>
        <w:tc>
          <w:tcPr>
            <w:tcW w:w="1259" w:type="dxa"/>
            <w:vMerge w:val="restart"/>
          </w:tcPr>
          <w:p w:rsidR="006F46F9" w:rsidRPr="005E0B2B" w:rsidRDefault="006F46F9" w:rsidP="005E0B2B">
            <w:pPr>
              <w:spacing w:after="0" w:line="240" w:lineRule="auto"/>
              <w:rPr>
                <w:rFonts w:ascii="Times New Roman" w:hAnsi="Times New Roman" w:cs="Times New Roman"/>
                <w:sz w:val="24"/>
                <w:szCs w:val="24"/>
              </w:rPr>
            </w:pPr>
          </w:p>
          <w:p w:rsidR="006F46F9" w:rsidRPr="005E0B2B" w:rsidRDefault="006F46F9" w:rsidP="005E0B2B">
            <w:pPr>
              <w:spacing w:after="0" w:line="240" w:lineRule="auto"/>
              <w:rPr>
                <w:rFonts w:ascii="Times New Roman" w:hAnsi="Times New Roman" w:cs="Times New Roman"/>
                <w:sz w:val="24"/>
                <w:szCs w:val="24"/>
              </w:rPr>
            </w:pPr>
            <w:r w:rsidRPr="005E0B2B">
              <w:rPr>
                <w:rFonts w:ascii="Times New Roman" w:hAnsi="Times New Roman" w:cs="Times New Roman"/>
                <w:sz w:val="24"/>
                <w:szCs w:val="24"/>
              </w:rPr>
              <w:t>Отклонение</w:t>
            </w:r>
          </w:p>
        </w:tc>
      </w:tr>
      <w:tr w:rsidR="006F46F9" w:rsidRPr="005E0B2B" w:rsidTr="00DA0D02">
        <w:trPr>
          <w:cantSplit/>
          <w:trHeight w:val="300"/>
        </w:trPr>
        <w:tc>
          <w:tcPr>
            <w:tcW w:w="3889" w:type="dxa"/>
            <w:vMerge/>
          </w:tcPr>
          <w:p w:rsidR="006F46F9" w:rsidRPr="005E0B2B" w:rsidRDefault="006F46F9" w:rsidP="005E0B2B">
            <w:pPr>
              <w:spacing w:after="0" w:line="240" w:lineRule="auto"/>
              <w:rPr>
                <w:rFonts w:ascii="Times New Roman" w:hAnsi="Times New Roman" w:cs="Times New Roman"/>
                <w:sz w:val="24"/>
                <w:szCs w:val="24"/>
              </w:rPr>
            </w:pPr>
          </w:p>
        </w:tc>
        <w:tc>
          <w:tcPr>
            <w:tcW w:w="1236" w:type="dxa"/>
          </w:tcPr>
          <w:p w:rsidR="006F46F9" w:rsidRPr="005E0B2B" w:rsidRDefault="006F46F9" w:rsidP="005E0B2B">
            <w:pPr>
              <w:spacing w:after="0" w:line="240" w:lineRule="auto"/>
              <w:rPr>
                <w:rFonts w:ascii="Times New Roman" w:hAnsi="Times New Roman" w:cs="Times New Roman"/>
                <w:sz w:val="24"/>
                <w:szCs w:val="24"/>
              </w:rPr>
            </w:pPr>
            <w:r w:rsidRPr="005E0B2B">
              <w:rPr>
                <w:rFonts w:ascii="Times New Roman" w:hAnsi="Times New Roman" w:cs="Times New Roman"/>
                <w:sz w:val="24"/>
                <w:szCs w:val="24"/>
              </w:rPr>
              <w:t>Сумма, тыс.руб.</w:t>
            </w:r>
          </w:p>
        </w:tc>
        <w:tc>
          <w:tcPr>
            <w:tcW w:w="1175" w:type="dxa"/>
          </w:tcPr>
          <w:p w:rsidR="006F46F9" w:rsidRPr="005E0B2B" w:rsidRDefault="006F46F9" w:rsidP="005E0B2B">
            <w:pPr>
              <w:spacing w:after="0" w:line="240" w:lineRule="auto"/>
              <w:rPr>
                <w:rFonts w:ascii="Times New Roman" w:hAnsi="Times New Roman" w:cs="Times New Roman"/>
                <w:sz w:val="24"/>
                <w:szCs w:val="24"/>
              </w:rPr>
            </w:pPr>
            <w:r w:rsidRPr="005E0B2B">
              <w:rPr>
                <w:rFonts w:ascii="Times New Roman" w:hAnsi="Times New Roman" w:cs="Times New Roman"/>
                <w:sz w:val="24"/>
                <w:szCs w:val="24"/>
              </w:rPr>
              <w:t>% к итогу</w:t>
            </w:r>
          </w:p>
        </w:tc>
        <w:tc>
          <w:tcPr>
            <w:tcW w:w="1440" w:type="dxa"/>
          </w:tcPr>
          <w:p w:rsidR="006F46F9" w:rsidRPr="005E0B2B" w:rsidRDefault="006F46F9" w:rsidP="005E0B2B">
            <w:pPr>
              <w:spacing w:after="0" w:line="240" w:lineRule="auto"/>
              <w:rPr>
                <w:rFonts w:ascii="Times New Roman" w:hAnsi="Times New Roman" w:cs="Times New Roman"/>
                <w:sz w:val="24"/>
                <w:szCs w:val="24"/>
              </w:rPr>
            </w:pPr>
            <w:r w:rsidRPr="005E0B2B">
              <w:rPr>
                <w:rFonts w:ascii="Times New Roman" w:hAnsi="Times New Roman" w:cs="Times New Roman"/>
                <w:sz w:val="24"/>
                <w:szCs w:val="24"/>
              </w:rPr>
              <w:t>Сумма</w:t>
            </w:r>
          </w:p>
          <w:p w:rsidR="006F46F9" w:rsidRPr="005E0B2B" w:rsidRDefault="006F46F9" w:rsidP="005E0B2B">
            <w:pPr>
              <w:spacing w:after="0" w:line="240" w:lineRule="auto"/>
              <w:rPr>
                <w:rFonts w:ascii="Times New Roman" w:hAnsi="Times New Roman" w:cs="Times New Roman"/>
                <w:sz w:val="24"/>
                <w:szCs w:val="24"/>
              </w:rPr>
            </w:pPr>
            <w:r w:rsidRPr="005E0B2B">
              <w:rPr>
                <w:rFonts w:ascii="Times New Roman" w:hAnsi="Times New Roman" w:cs="Times New Roman"/>
                <w:sz w:val="24"/>
                <w:szCs w:val="24"/>
              </w:rPr>
              <w:t>тыс. руб.</w:t>
            </w:r>
          </w:p>
        </w:tc>
        <w:tc>
          <w:tcPr>
            <w:tcW w:w="900" w:type="dxa"/>
          </w:tcPr>
          <w:p w:rsidR="006F46F9" w:rsidRPr="005E0B2B" w:rsidRDefault="006F46F9" w:rsidP="005E0B2B">
            <w:pPr>
              <w:spacing w:after="0" w:line="240" w:lineRule="auto"/>
              <w:rPr>
                <w:rFonts w:ascii="Times New Roman" w:hAnsi="Times New Roman" w:cs="Times New Roman"/>
                <w:sz w:val="24"/>
                <w:szCs w:val="24"/>
              </w:rPr>
            </w:pPr>
            <w:r w:rsidRPr="005E0B2B">
              <w:rPr>
                <w:rFonts w:ascii="Times New Roman" w:hAnsi="Times New Roman" w:cs="Times New Roman"/>
                <w:sz w:val="24"/>
                <w:szCs w:val="24"/>
              </w:rPr>
              <w:t>.% к</w:t>
            </w:r>
          </w:p>
          <w:p w:rsidR="006F46F9" w:rsidRPr="005E0B2B" w:rsidRDefault="006F46F9" w:rsidP="005E0B2B">
            <w:pPr>
              <w:spacing w:after="0" w:line="240" w:lineRule="auto"/>
              <w:rPr>
                <w:rFonts w:ascii="Times New Roman" w:hAnsi="Times New Roman" w:cs="Times New Roman"/>
                <w:sz w:val="24"/>
                <w:szCs w:val="24"/>
              </w:rPr>
            </w:pPr>
            <w:r w:rsidRPr="005E0B2B">
              <w:rPr>
                <w:rFonts w:ascii="Times New Roman" w:hAnsi="Times New Roman" w:cs="Times New Roman"/>
                <w:sz w:val="24"/>
                <w:szCs w:val="24"/>
              </w:rPr>
              <w:t>итогу</w:t>
            </w:r>
          </w:p>
        </w:tc>
        <w:tc>
          <w:tcPr>
            <w:tcW w:w="1259" w:type="dxa"/>
            <w:vMerge/>
          </w:tcPr>
          <w:p w:rsidR="006F46F9" w:rsidRPr="005E0B2B" w:rsidRDefault="006F46F9" w:rsidP="005E0B2B">
            <w:pPr>
              <w:spacing w:after="0" w:line="240" w:lineRule="auto"/>
              <w:rPr>
                <w:rFonts w:ascii="Times New Roman" w:hAnsi="Times New Roman" w:cs="Times New Roman"/>
                <w:sz w:val="24"/>
                <w:szCs w:val="24"/>
              </w:rPr>
            </w:pPr>
          </w:p>
        </w:tc>
      </w:tr>
      <w:tr w:rsidR="006F46F9" w:rsidRPr="005E0B2B" w:rsidTr="00DA0D02">
        <w:trPr>
          <w:trHeight w:val="615"/>
        </w:trPr>
        <w:tc>
          <w:tcPr>
            <w:tcW w:w="3889" w:type="dxa"/>
          </w:tcPr>
          <w:p w:rsidR="006F46F9" w:rsidRPr="005E0B2B" w:rsidRDefault="006F46F9" w:rsidP="005E0B2B">
            <w:pPr>
              <w:spacing w:after="0" w:line="240" w:lineRule="auto"/>
              <w:rPr>
                <w:rFonts w:ascii="Times New Roman" w:hAnsi="Times New Roman" w:cs="Times New Roman"/>
                <w:sz w:val="24"/>
                <w:szCs w:val="24"/>
              </w:rPr>
            </w:pPr>
            <w:r w:rsidRPr="005E0B2B">
              <w:rPr>
                <w:rFonts w:ascii="Times New Roman" w:hAnsi="Times New Roman" w:cs="Times New Roman"/>
                <w:sz w:val="24"/>
                <w:szCs w:val="24"/>
              </w:rPr>
              <w:t>Остаток денежных средств на</w:t>
            </w:r>
          </w:p>
          <w:p w:rsidR="006F46F9" w:rsidRPr="005E0B2B" w:rsidRDefault="006F46F9" w:rsidP="005E0B2B">
            <w:pPr>
              <w:spacing w:after="0" w:line="240" w:lineRule="auto"/>
              <w:rPr>
                <w:rFonts w:ascii="Times New Roman" w:hAnsi="Times New Roman" w:cs="Times New Roman"/>
                <w:sz w:val="24"/>
                <w:szCs w:val="24"/>
              </w:rPr>
            </w:pPr>
            <w:r w:rsidRPr="005E0B2B">
              <w:rPr>
                <w:rFonts w:ascii="Times New Roman" w:hAnsi="Times New Roman" w:cs="Times New Roman"/>
                <w:sz w:val="24"/>
                <w:szCs w:val="24"/>
              </w:rPr>
              <w:t>начало года</w:t>
            </w:r>
          </w:p>
        </w:tc>
        <w:tc>
          <w:tcPr>
            <w:tcW w:w="1236" w:type="dxa"/>
          </w:tcPr>
          <w:p w:rsidR="006F46F9" w:rsidRPr="005E0B2B" w:rsidRDefault="006F46F9" w:rsidP="005E0B2B">
            <w:pPr>
              <w:spacing w:after="0" w:line="240" w:lineRule="auto"/>
              <w:rPr>
                <w:rFonts w:ascii="Times New Roman" w:hAnsi="Times New Roman" w:cs="Times New Roman"/>
                <w:sz w:val="24"/>
                <w:szCs w:val="24"/>
              </w:rPr>
            </w:pPr>
          </w:p>
          <w:p w:rsidR="006F46F9" w:rsidRPr="005E0B2B" w:rsidRDefault="006F46F9" w:rsidP="005E0B2B">
            <w:pPr>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4,9</w:t>
            </w:r>
          </w:p>
        </w:tc>
        <w:tc>
          <w:tcPr>
            <w:tcW w:w="1175" w:type="dxa"/>
          </w:tcPr>
          <w:p w:rsidR="006F46F9" w:rsidRPr="005E0B2B" w:rsidRDefault="006F46F9" w:rsidP="005E0B2B">
            <w:pPr>
              <w:spacing w:after="0" w:line="240" w:lineRule="auto"/>
              <w:jc w:val="center"/>
              <w:rPr>
                <w:rFonts w:ascii="Times New Roman" w:hAnsi="Times New Roman" w:cs="Times New Roman"/>
                <w:sz w:val="24"/>
                <w:szCs w:val="24"/>
              </w:rPr>
            </w:pPr>
          </w:p>
          <w:p w:rsidR="006F46F9" w:rsidRPr="005E0B2B" w:rsidRDefault="006F46F9" w:rsidP="005E0B2B">
            <w:pPr>
              <w:spacing w:after="0" w:line="240" w:lineRule="auto"/>
              <w:jc w:val="center"/>
              <w:rPr>
                <w:rFonts w:ascii="Times New Roman" w:hAnsi="Times New Roman" w:cs="Times New Roman"/>
                <w:sz w:val="24"/>
                <w:szCs w:val="24"/>
              </w:rPr>
            </w:pPr>
          </w:p>
        </w:tc>
        <w:tc>
          <w:tcPr>
            <w:tcW w:w="1440" w:type="dxa"/>
          </w:tcPr>
          <w:p w:rsidR="006F46F9" w:rsidRPr="005E0B2B" w:rsidRDefault="006F46F9" w:rsidP="005E0B2B">
            <w:pPr>
              <w:spacing w:after="0" w:line="240" w:lineRule="auto"/>
              <w:rPr>
                <w:rFonts w:ascii="Times New Roman" w:hAnsi="Times New Roman" w:cs="Times New Roman"/>
                <w:sz w:val="24"/>
                <w:szCs w:val="24"/>
              </w:rPr>
            </w:pPr>
          </w:p>
          <w:p w:rsidR="006F46F9" w:rsidRPr="005E0B2B" w:rsidRDefault="006F46F9" w:rsidP="005E0B2B">
            <w:pPr>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14,2</w:t>
            </w:r>
          </w:p>
        </w:tc>
        <w:tc>
          <w:tcPr>
            <w:tcW w:w="900" w:type="dxa"/>
          </w:tcPr>
          <w:p w:rsidR="006F46F9" w:rsidRPr="005E0B2B" w:rsidRDefault="006F46F9" w:rsidP="005E0B2B">
            <w:pPr>
              <w:spacing w:after="0" w:line="240" w:lineRule="auto"/>
              <w:jc w:val="center"/>
              <w:rPr>
                <w:rFonts w:ascii="Times New Roman" w:hAnsi="Times New Roman" w:cs="Times New Roman"/>
                <w:sz w:val="24"/>
                <w:szCs w:val="24"/>
              </w:rPr>
            </w:pPr>
          </w:p>
          <w:p w:rsidR="006F46F9" w:rsidRPr="005E0B2B" w:rsidRDefault="006F46F9" w:rsidP="005E0B2B">
            <w:pPr>
              <w:spacing w:after="0" w:line="240" w:lineRule="auto"/>
              <w:jc w:val="center"/>
              <w:rPr>
                <w:rFonts w:ascii="Times New Roman" w:hAnsi="Times New Roman" w:cs="Times New Roman"/>
                <w:sz w:val="24"/>
                <w:szCs w:val="24"/>
              </w:rPr>
            </w:pPr>
          </w:p>
        </w:tc>
        <w:tc>
          <w:tcPr>
            <w:tcW w:w="1259" w:type="dxa"/>
          </w:tcPr>
          <w:p w:rsidR="006F46F9" w:rsidRPr="005E0B2B" w:rsidRDefault="006F46F9" w:rsidP="005E0B2B">
            <w:pPr>
              <w:spacing w:after="0" w:line="240" w:lineRule="auto"/>
              <w:jc w:val="center"/>
              <w:rPr>
                <w:rFonts w:ascii="Times New Roman" w:hAnsi="Times New Roman" w:cs="Times New Roman"/>
                <w:sz w:val="24"/>
                <w:szCs w:val="24"/>
              </w:rPr>
            </w:pPr>
          </w:p>
        </w:tc>
      </w:tr>
      <w:tr w:rsidR="006F46F9" w:rsidRPr="005E0B2B" w:rsidTr="00DA0D02">
        <w:tc>
          <w:tcPr>
            <w:tcW w:w="3889" w:type="dxa"/>
          </w:tcPr>
          <w:p w:rsidR="006F46F9" w:rsidRPr="005E0B2B" w:rsidRDefault="006F46F9" w:rsidP="005E0B2B">
            <w:pPr>
              <w:spacing w:after="0" w:line="240" w:lineRule="auto"/>
              <w:rPr>
                <w:rFonts w:ascii="Times New Roman" w:hAnsi="Times New Roman" w:cs="Times New Roman"/>
                <w:sz w:val="24"/>
                <w:szCs w:val="24"/>
              </w:rPr>
            </w:pPr>
            <w:r w:rsidRPr="005E0B2B">
              <w:rPr>
                <w:rFonts w:ascii="Times New Roman" w:hAnsi="Times New Roman" w:cs="Times New Roman"/>
                <w:sz w:val="24"/>
                <w:szCs w:val="24"/>
              </w:rPr>
              <w:t xml:space="preserve">Средства, полученные от покупателей, заказчиков                         </w:t>
            </w:r>
          </w:p>
        </w:tc>
        <w:tc>
          <w:tcPr>
            <w:tcW w:w="1236" w:type="dxa"/>
          </w:tcPr>
          <w:p w:rsidR="006F46F9" w:rsidRPr="005E0B2B" w:rsidRDefault="006F46F9" w:rsidP="005E0B2B">
            <w:pPr>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3143,4</w:t>
            </w:r>
          </w:p>
        </w:tc>
        <w:tc>
          <w:tcPr>
            <w:tcW w:w="1175" w:type="dxa"/>
          </w:tcPr>
          <w:p w:rsidR="006F46F9" w:rsidRPr="005E0B2B" w:rsidRDefault="006F46F9" w:rsidP="005E0B2B">
            <w:pPr>
              <w:spacing w:after="0" w:line="240" w:lineRule="auto"/>
              <w:rPr>
                <w:rFonts w:ascii="Times New Roman" w:hAnsi="Times New Roman" w:cs="Times New Roman"/>
                <w:sz w:val="24"/>
                <w:szCs w:val="24"/>
              </w:rPr>
            </w:pPr>
            <w:r w:rsidRPr="005E0B2B">
              <w:rPr>
                <w:rFonts w:ascii="Times New Roman" w:hAnsi="Times New Roman" w:cs="Times New Roman"/>
                <w:sz w:val="24"/>
                <w:szCs w:val="24"/>
              </w:rPr>
              <w:t>80,7</w:t>
            </w:r>
          </w:p>
        </w:tc>
        <w:tc>
          <w:tcPr>
            <w:tcW w:w="1440" w:type="dxa"/>
          </w:tcPr>
          <w:p w:rsidR="006F46F9" w:rsidRPr="005E0B2B" w:rsidRDefault="006F46F9" w:rsidP="005E0B2B">
            <w:pPr>
              <w:spacing w:after="0" w:line="240" w:lineRule="auto"/>
              <w:rPr>
                <w:rFonts w:ascii="Times New Roman" w:hAnsi="Times New Roman" w:cs="Times New Roman"/>
                <w:sz w:val="24"/>
                <w:szCs w:val="24"/>
              </w:rPr>
            </w:pPr>
            <w:r w:rsidRPr="005E0B2B">
              <w:rPr>
                <w:rFonts w:ascii="Times New Roman" w:hAnsi="Times New Roman" w:cs="Times New Roman"/>
                <w:sz w:val="24"/>
                <w:szCs w:val="24"/>
              </w:rPr>
              <w:t>3673,1</w:t>
            </w:r>
          </w:p>
        </w:tc>
        <w:tc>
          <w:tcPr>
            <w:tcW w:w="900" w:type="dxa"/>
          </w:tcPr>
          <w:p w:rsidR="006F46F9" w:rsidRPr="005E0B2B" w:rsidRDefault="006F46F9" w:rsidP="005E0B2B">
            <w:pPr>
              <w:spacing w:after="0" w:line="240" w:lineRule="auto"/>
              <w:rPr>
                <w:rFonts w:ascii="Times New Roman" w:hAnsi="Times New Roman" w:cs="Times New Roman"/>
                <w:sz w:val="24"/>
                <w:szCs w:val="24"/>
              </w:rPr>
            </w:pPr>
            <w:r w:rsidRPr="005E0B2B">
              <w:rPr>
                <w:rFonts w:ascii="Times New Roman" w:hAnsi="Times New Roman" w:cs="Times New Roman"/>
                <w:sz w:val="24"/>
                <w:szCs w:val="24"/>
              </w:rPr>
              <w:t>80,0</w:t>
            </w:r>
          </w:p>
        </w:tc>
        <w:tc>
          <w:tcPr>
            <w:tcW w:w="1259" w:type="dxa"/>
          </w:tcPr>
          <w:p w:rsidR="006F46F9" w:rsidRPr="005E0B2B" w:rsidRDefault="006F46F9" w:rsidP="005E0B2B">
            <w:pPr>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+ 529,7</w:t>
            </w:r>
          </w:p>
        </w:tc>
      </w:tr>
      <w:tr w:rsidR="006F46F9" w:rsidRPr="005E0B2B" w:rsidTr="00DA0D02">
        <w:trPr>
          <w:trHeight w:val="660"/>
        </w:trPr>
        <w:tc>
          <w:tcPr>
            <w:tcW w:w="3889" w:type="dxa"/>
          </w:tcPr>
          <w:p w:rsidR="006F46F9" w:rsidRPr="005E0B2B" w:rsidRDefault="006F46F9" w:rsidP="005E0B2B">
            <w:pPr>
              <w:spacing w:after="0" w:line="240" w:lineRule="auto"/>
              <w:rPr>
                <w:rFonts w:ascii="Times New Roman" w:hAnsi="Times New Roman" w:cs="Times New Roman"/>
                <w:sz w:val="24"/>
                <w:szCs w:val="24"/>
              </w:rPr>
            </w:pPr>
            <w:r w:rsidRPr="005E0B2B">
              <w:rPr>
                <w:rFonts w:ascii="Times New Roman" w:hAnsi="Times New Roman" w:cs="Times New Roman"/>
                <w:sz w:val="24"/>
                <w:szCs w:val="24"/>
              </w:rPr>
              <w:t>из них в погашение дебиторской задолженности</w:t>
            </w:r>
          </w:p>
        </w:tc>
        <w:tc>
          <w:tcPr>
            <w:tcW w:w="1236" w:type="dxa"/>
          </w:tcPr>
          <w:p w:rsidR="006F46F9" w:rsidRPr="005E0B2B" w:rsidRDefault="006F46F9" w:rsidP="005E0B2B">
            <w:pPr>
              <w:spacing w:after="0" w:line="240" w:lineRule="auto"/>
              <w:jc w:val="center"/>
              <w:rPr>
                <w:rFonts w:ascii="Times New Roman" w:hAnsi="Times New Roman" w:cs="Times New Roman"/>
                <w:sz w:val="24"/>
                <w:szCs w:val="24"/>
              </w:rPr>
            </w:pPr>
          </w:p>
        </w:tc>
        <w:tc>
          <w:tcPr>
            <w:tcW w:w="1175" w:type="dxa"/>
          </w:tcPr>
          <w:p w:rsidR="006F46F9" w:rsidRPr="005E0B2B" w:rsidRDefault="006F46F9" w:rsidP="005E0B2B">
            <w:pPr>
              <w:spacing w:after="0" w:line="240" w:lineRule="auto"/>
              <w:jc w:val="center"/>
              <w:rPr>
                <w:rFonts w:ascii="Times New Roman" w:hAnsi="Times New Roman" w:cs="Times New Roman"/>
                <w:sz w:val="24"/>
                <w:szCs w:val="24"/>
              </w:rPr>
            </w:pPr>
          </w:p>
        </w:tc>
        <w:tc>
          <w:tcPr>
            <w:tcW w:w="1440" w:type="dxa"/>
          </w:tcPr>
          <w:p w:rsidR="006F46F9" w:rsidRPr="005E0B2B" w:rsidRDefault="006F46F9" w:rsidP="005E0B2B">
            <w:pPr>
              <w:spacing w:after="0" w:line="240" w:lineRule="auto"/>
              <w:jc w:val="center"/>
              <w:rPr>
                <w:rFonts w:ascii="Times New Roman" w:hAnsi="Times New Roman" w:cs="Times New Roman"/>
                <w:sz w:val="24"/>
                <w:szCs w:val="24"/>
              </w:rPr>
            </w:pPr>
          </w:p>
        </w:tc>
        <w:tc>
          <w:tcPr>
            <w:tcW w:w="900" w:type="dxa"/>
          </w:tcPr>
          <w:p w:rsidR="006F46F9" w:rsidRPr="005E0B2B" w:rsidRDefault="006F46F9" w:rsidP="005E0B2B">
            <w:pPr>
              <w:spacing w:after="0" w:line="240" w:lineRule="auto"/>
              <w:jc w:val="center"/>
              <w:rPr>
                <w:rFonts w:ascii="Times New Roman" w:hAnsi="Times New Roman" w:cs="Times New Roman"/>
                <w:sz w:val="24"/>
                <w:szCs w:val="24"/>
              </w:rPr>
            </w:pPr>
          </w:p>
        </w:tc>
        <w:tc>
          <w:tcPr>
            <w:tcW w:w="1259" w:type="dxa"/>
          </w:tcPr>
          <w:p w:rsidR="006F46F9" w:rsidRPr="005E0B2B" w:rsidRDefault="006F46F9" w:rsidP="005E0B2B">
            <w:pPr>
              <w:spacing w:after="0" w:line="240" w:lineRule="auto"/>
              <w:jc w:val="center"/>
              <w:rPr>
                <w:rFonts w:ascii="Times New Roman" w:hAnsi="Times New Roman" w:cs="Times New Roman"/>
                <w:sz w:val="24"/>
                <w:szCs w:val="24"/>
              </w:rPr>
            </w:pPr>
          </w:p>
        </w:tc>
      </w:tr>
      <w:tr w:rsidR="006F46F9" w:rsidRPr="005E0B2B" w:rsidTr="00DA0D02">
        <w:trPr>
          <w:trHeight w:val="525"/>
        </w:trPr>
        <w:tc>
          <w:tcPr>
            <w:tcW w:w="3889" w:type="dxa"/>
          </w:tcPr>
          <w:p w:rsidR="006F46F9" w:rsidRPr="005E0B2B" w:rsidRDefault="006F46F9" w:rsidP="005E0B2B">
            <w:pPr>
              <w:spacing w:after="0" w:line="240" w:lineRule="auto"/>
              <w:rPr>
                <w:rFonts w:ascii="Times New Roman" w:hAnsi="Times New Roman" w:cs="Times New Roman"/>
                <w:sz w:val="24"/>
                <w:szCs w:val="24"/>
              </w:rPr>
            </w:pPr>
            <w:r w:rsidRPr="005E0B2B">
              <w:rPr>
                <w:rFonts w:ascii="Times New Roman" w:hAnsi="Times New Roman" w:cs="Times New Roman"/>
                <w:sz w:val="24"/>
                <w:szCs w:val="24"/>
              </w:rPr>
              <w:t>Полученные бюджетные субсидии</w:t>
            </w:r>
          </w:p>
        </w:tc>
        <w:tc>
          <w:tcPr>
            <w:tcW w:w="1236" w:type="dxa"/>
          </w:tcPr>
          <w:p w:rsidR="006F46F9" w:rsidRPr="005E0B2B" w:rsidRDefault="006F46F9" w:rsidP="005E0B2B">
            <w:pPr>
              <w:spacing w:after="0" w:line="240" w:lineRule="auto"/>
              <w:jc w:val="center"/>
              <w:rPr>
                <w:rFonts w:ascii="Times New Roman" w:hAnsi="Times New Roman" w:cs="Times New Roman"/>
                <w:sz w:val="24"/>
                <w:szCs w:val="24"/>
              </w:rPr>
            </w:pPr>
          </w:p>
        </w:tc>
        <w:tc>
          <w:tcPr>
            <w:tcW w:w="1175" w:type="dxa"/>
          </w:tcPr>
          <w:p w:rsidR="006F46F9" w:rsidRPr="005E0B2B" w:rsidRDefault="006F46F9" w:rsidP="005E0B2B">
            <w:pPr>
              <w:spacing w:after="0" w:line="240" w:lineRule="auto"/>
              <w:jc w:val="center"/>
              <w:rPr>
                <w:rFonts w:ascii="Times New Roman" w:hAnsi="Times New Roman" w:cs="Times New Roman"/>
                <w:sz w:val="24"/>
                <w:szCs w:val="24"/>
              </w:rPr>
            </w:pPr>
          </w:p>
        </w:tc>
        <w:tc>
          <w:tcPr>
            <w:tcW w:w="1440" w:type="dxa"/>
          </w:tcPr>
          <w:p w:rsidR="006F46F9" w:rsidRPr="005E0B2B" w:rsidRDefault="006F46F9" w:rsidP="005E0B2B">
            <w:pPr>
              <w:spacing w:after="0" w:line="240" w:lineRule="auto"/>
              <w:jc w:val="center"/>
              <w:rPr>
                <w:rFonts w:ascii="Times New Roman" w:hAnsi="Times New Roman" w:cs="Times New Roman"/>
                <w:sz w:val="24"/>
                <w:szCs w:val="24"/>
              </w:rPr>
            </w:pPr>
          </w:p>
        </w:tc>
        <w:tc>
          <w:tcPr>
            <w:tcW w:w="900" w:type="dxa"/>
          </w:tcPr>
          <w:p w:rsidR="006F46F9" w:rsidRPr="005E0B2B" w:rsidRDefault="006F46F9" w:rsidP="005E0B2B">
            <w:pPr>
              <w:spacing w:after="0" w:line="240" w:lineRule="auto"/>
              <w:jc w:val="center"/>
              <w:rPr>
                <w:rFonts w:ascii="Times New Roman" w:hAnsi="Times New Roman" w:cs="Times New Roman"/>
                <w:sz w:val="24"/>
                <w:szCs w:val="24"/>
              </w:rPr>
            </w:pPr>
          </w:p>
        </w:tc>
        <w:tc>
          <w:tcPr>
            <w:tcW w:w="1259" w:type="dxa"/>
          </w:tcPr>
          <w:p w:rsidR="006F46F9" w:rsidRPr="005E0B2B" w:rsidRDefault="006F46F9" w:rsidP="005E0B2B">
            <w:pPr>
              <w:spacing w:after="0" w:line="240" w:lineRule="auto"/>
              <w:jc w:val="center"/>
              <w:rPr>
                <w:rFonts w:ascii="Times New Roman" w:hAnsi="Times New Roman" w:cs="Times New Roman"/>
                <w:sz w:val="24"/>
                <w:szCs w:val="24"/>
              </w:rPr>
            </w:pPr>
          </w:p>
        </w:tc>
      </w:tr>
      <w:tr w:rsidR="006F46F9" w:rsidRPr="005E0B2B" w:rsidTr="00DA0D02">
        <w:trPr>
          <w:trHeight w:val="225"/>
        </w:trPr>
        <w:tc>
          <w:tcPr>
            <w:tcW w:w="3889" w:type="dxa"/>
          </w:tcPr>
          <w:p w:rsidR="006F46F9" w:rsidRPr="005E0B2B" w:rsidRDefault="006F46F9" w:rsidP="005E0B2B">
            <w:pPr>
              <w:spacing w:after="0" w:line="240" w:lineRule="auto"/>
              <w:rPr>
                <w:rFonts w:ascii="Times New Roman" w:hAnsi="Times New Roman" w:cs="Times New Roman"/>
                <w:sz w:val="24"/>
                <w:szCs w:val="24"/>
              </w:rPr>
            </w:pPr>
            <w:r w:rsidRPr="005E0B2B">
              <w:rPr>
                <w:rFonts w:ascii="Times New Roman" w:hAnsi="Times New Roman" w:cs="Times New Roman"/>
                <w:sz w:val="24"/>
                <w:szCs w:val="24"/>
              </w:rPr>
              <w:t>Кредиты</w:t>
            </w:r>
          </w:p>
        </w:tc>
        <w:tc>
          <w:tcPr>
            <w:tcW w:w="1236" w:type="dxa"/>
          </w:tcPr>
          <w:p w:rsidR="006F46F9" w:rsidRPr="005E0B2B" w:rsidRDefault="006F46F9" w:rsidP="005E0B2B">
            <w:pPr>
              <w:spacing w:after="0" w:line="240" w:lineRule="auto"/>
              <w:jc w:val="center"/>
              <w:rPr>
                <w:rFonts w:ascii="Times New Roman" w:hAnsi="Times New Roman" w:cs="Times New Roman"/>
                <w:sz w:val="24"/>
                <w:szCs w:val="24"/>
              </w:rPr>
            </w:pPr>
          </w:p>
        </w:tc>
        <w:tc>
          <w:tcPr>
            <w:tcW w:w="1175" w:type="dxa"/>
          </w:tcPr>
          <w:p w:rsidR="006F46F9" w:rsidRPr="005E0B2B" w:rsidRDefault="006F46F9" w:rsidP="005E0B2B">
            <w:pPr>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w:t>
            </w:r>
          </w:p>
        </w:tc>
        <w:tc>
          <w:tcPr>
            <w:tcW w:w="1440" w:type="dxa"/>
          </w:tcPr>
          <w:p w:rsidR="006F46F9" w:rsidRPr="005E0B2B" w:rsidRDefault="006F46F9" w:rsidP="005E0B2B">
            <w:pPr>
              <w:spacing w:after="0" w:line="240" w:lineRule="auto"/>
              <w:jc w:val="center"/>
              <w:rPr>
                <w:rFonts w:ascii="Times New Roman" w:hAnsi="Times New Roman" w:cs="Times New Roman"/>
                <w:sz w:val="24"/>
                <w:szCs w:val="24"/>
              </w:rPr>
            </w:pPr>
          </w:p>
        </w:tc>
        <w:tc>
          <w:tcPr>
            <w:tcW w:w="900" w:type="dxa"/>
          </w:tcPr>
          <w:p w:rsidR="006F46F9" w:rsidRPr="005E0B2B" w:rsidRDefault="006F46F9" w:rsidP="005E0B2B">
            <w:pPr>
              <w:spacing w:after="0" w:line="240" w:lineRule="auto"/>
              <w:jc w:val="center"/>
              <w:rPr>
                <w:rFonts w:ascii="Times New Roman" w:hAnsi="Times New Roman" w:cs="Times New Roman"/>
                <w:sz w:val="24"/>
                <w:szCs w:val="24"/>
              </w:rPr>
            </w:pPr>
          </w:p>
        </w:tc>
        <w:tc>
          <w:tcPr>
            <w:tcW w:w="1259" w:type="dxa"/>
          </w:tcPr>
          <w:p w:rsidR="006F46F9" w:rsidRPr="005E0B2B" w:rsidRDefault="006F46F9" w:rsidP="005E0B2B">
            <w:pPr>
              <w:spacing w:after="0" w:line="240" w:lineRule="auto"/>
              <w:jc w:val="center"/>
              <w:rPr>
                <w:rFonts w:ascii="Times New Roman" w:hAnsi="Times New Roman" w:cs="Times New Roman"/>
                <w:sz w:val="24"/>
                <w:szCs w:val="24"/>
              </w:rPr>
            </w:pPr>
          </w:p>
        </w:tc>
      </w:tr>
      <w:tr w:rsidR="006F46F9" w:rsidRPr="005E0B2B" w:rsidTr="00DA0D02">
        <w:trPr>
          <w:trHeight w:val="255"/>
        </w:trPr>
        <w:tc>
          <w:tcPr>
            <w:tcW w:w="3889" w:type="dxa"/>
          </w:tcPr>
          <w:p w:rsidR="006F46F9" w:rsidRPr="005E0B2B" w:rsidRDefault="006F46F9" w:rsidP="005E0B2B">
            <w:pPr>
              <w:spacing w:after="0" w:line="240" w:lineRule="auto"/>
              <w:rPr>
                <w:rFonts w:ascii="Times New Roman" w:hAnsi="Times New Roman" w:cs="Times New Roman"/>
                <w:sz w:val="24"/>
                <w:szCs w:val="24"/>
              </w:rPr>
            </w:pPr>
            <w:r w:rsidRPr="005E0B2B">
              <w:rPr>
                <w:rFonts w:ascii="Times New Roman" w:hAnsi="Times New Roman" w:cs="Times New Roman"/>
                <w:sz w:val="24"/>
                <w:szCs w:val="24"/>
              </w:rPr>
              <w:t>Прочие поступления</w:t>
            </w:r>
          </w:p>
        </w:tc>
        <w:tc>
          <w:tcPr>
            <w:tcW w:w="1236" w:type="dxa"/>
          </w:tcPr>
          <w:p w:rsidR="006F46F9" w:rsidRPr="005E0B2B" w:rsidRDefault="006F46F9" w:rsidP="005E0B2B">
            <w:pPr>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752,4</w:t>
            </w:r>
          </w:p>
        </w:tc>
        <w:tc>
          <w:tcPr>
            <w:tcW w:w="1175" w:type="dxa"/>
          </w:tcPr>
          <w:p w:rsidR="006F46F9" w:rsidRPr="005E0B2B" w:rsidRDefault="006F46F9" w:rsidP="005E0B2B">
            <w:pPr>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19,3</w:t>
            </w:r>
          </w:p>
        </w:tc>
        <w:tc>
          <w:tcPr>
            <w:tcW w:w="1440" w:type="dxa"/>
          </w:tcPr>
          <w:p w:rsidR="006F46F9" w:rsidRPr="005E0B2B" w:rsidRDefault="006F46F9" w:rsidP="005E0B2B">
            <w:pPr>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921,0</w:t>
            </w:r>
          </w:p>
        </w:tc>
        <w:tc>
          <w:tcPr>
            <w:tcW w:w="900" w:type="dxa"/>
          </w:tcPr>
          <w:p w:rsidR="006F46F9" w:rsidRPr="005E0B2B" w:rsidRDefault="006F46F9" w:rsidP="005E0B2B">
            <w:pPr>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20,0</w:t>
            </w:r>
          </w:p>
        </w:tc>
        <w:tc>
          <w:tcPr>
            <w:tcW w:w="1259" w:type="dxa"/>
          </w:tcPr>
          <w:p w:rsidR="006F46F9" w:rsidRPr="005E0B2B" w:rsidRDefault="006F46F9" w:rsidP="005E0B2B">
            <w:pPr>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+ 168,6</w:t>
            </w:r>
          </w:p>
        </w:tc>
      </w:tr>
      <w:tr w:rsidR="006F46F9" w:rsidRPr="005E0B2B" w:rsidTr="00DA0D02">
        <w:trPr>
          <w:trHeight w:val="645"/>
        </w:trPr>
        <w:tc>
          <w:tcPr>
            <w:tcW w:w="3889" w:type="dxa"/>
          </w:tcPr>
          <w:p w:rsidR="006F46F9" w:rsidRPr="005E0B2B" w:rsidRDefault="006F46F9" w:rsidP="005E0B2B">
            <w:pPr>
              <w:spacing w:after="0" w:line="240" w:lineRule="auto"/>
              <w:rPr>
                <w:rFonts w:ascii="Times New Roman" w:hAnsi="Times New Roman" w:cs="Times New Roman"/>
                <w:sz w:val="24"/>
                <w:szCs w:val="24"/>
              </w:rPr>
            </w:pPr>
            <w:r w:rsidRPr="005E0B2B">
              <w:rPr>
                <w:rFonts w:ascii="Times New Roman" w:hAnsi="Times New Roman" w:cs="Times New Roman"/>
                <w:sz w:val="24"/>
                <w:szCs w:val="24"/>
              </w:rPr>
              <w:lastRenderedPageBreak/>
              <w:t>Всего поступлений денежных средств</w:t>
            </w:r>
          </w:p>
        </w:tc>
        <w:tc>
          <w:tcPr>
            <w:tcW w:w="1236" w:type="dxa"/>
          </w:tcPr>
          <w:p w:rsidR="006F46F9" w:rsidRPr="005E0B2B" w:rsidRDefault="006F46F9" w:rsidP="005E0B2B">
            <w:pPr>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3895,8</w:t>
            </w:r>
          </w:p>
        </w:tc>
        <w:tc>
          <w:tcPr>
            <w:tcW w:w="1175" w:type="dxa"/>
          </w:tcPr>
          <w:p w:rsidR="006F46F9" w:rsidRPr="005E0B2B" w:rsidRDefault="006F46F9" w:rsidP="005E0B2B">
            <w:pPr>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100</w:t>
            </w:r>
          </w:p>
        </w:tc>
        <w:tc>
          <w:tcPr>
            <w:tcW w:w="1440" w:type="dxa"/>
          </w:tcPr>
          <w:p w:rsidR="006F46F9" w:rsidRPr="005E0B2B" w:rsidRDefault="006F46F9" w:rsidP="005E0B2B">
            <w:pPr>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4594,1</w:t>
            </w:r>
          </w:p>
        </w:tc>
        <w:tc>
          <w:tcPr>
            <w:tcW w:w="900" w:type="dxa"/>
          </w:tcPr>
          <w:p w:rsidR="006F46F9" w:rsidRPr="005E0B2B" w:rsidRDefault="006F46F9" w:rsidP="005E0B2B">
            <w:pPr>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100</w:t>
            </w:r>
          </w:p>
        </w:tc>
        <w:tc>
          <w:tcPr>
            <w:tcW w:w="1259" w:type="dxa"/>
          </w:tcPr>
          <w:p w:rsidR="006F46F9" w:rsidRPr="005E0B2B" w:rsidRDefault="006F46F9" w:rsidP="005E0B2B">
            <w:pPr>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+ 698,3</w:t>
            </w:r>
          </w:p>
        </w:tc>
      </w:tr>
      <w:tr w:rsidR="006F46F9" w:rsidRPr="005E0B2B" w:rsidTr="00DA0D02">
        <w:trPr>
          <w:trHeight w:val="705"/>
        </w:trPr>
        <w:tc>
          <w:tcPr>
            <w:tcW w:w="3889" w:type="dxa"/>
          </w:tcPr>
          <w:p w:rsidR="006F46F9" w:rsidRPr="005E0B2B" w:rsidRDefault="006F46F9" w:rsidP="005E0B2B">
            <w:pPr>
              <w:spacing w:after="0" w:line="240" w:lineRule="auto"/>
              <w:rPr>
                <w:rFonts w:ascii="Times New Roman" w:hAnsi="Times New Roman" w:cs="Times New Roman"/>
                <w:sz w:val="24"/>
                <w:szCs w:val="24"/>
              </w:rPr>
            </w:pPr>
            <w:r w:rsidRPr="005E0B2B">
              <w:rPr>
                <w:rFonts w:ascii="Times New Roman" w:hAnsi="Times New Roman" w:cs="Times New Roman"/>
                <w:sz w:val="24"/>
                <w:szCs w:val="24"/>
              </w:rPr>
              <w:t>Денежные средства направленные:</w:t>
            </w:r>
          </w:p>
        </w:tc>
        <w:tc>
          <w:tcPr>
            <w:tcW w:w="1236" w:type="dxa"/>
          </w:tcPr>
          <w:p w:rsidR="006F46F9" w:rsidRPr="005E0B2B" w:rsidRDefault="006F46F9" w:rsidP="005E0B2B">
            <w:pPr>
              <w:spacing w:after="0" w:line="240" w:lineRule="auto"/>
              <w:jc w:val="center"/>
              <w:rPr>
                <w:rFonts w:ascii="Times New Roman" w:hAnsi="Times New Roman" w:cs="Times New Roman"/>
                <w:sz w:val="24"/>
                <w:szCs w:val="24"/>
              </w:rPr>
            </w:pPr>
          </w:p>
        </w:tc>
        <w:tc>
          <w:tcPr>
            <w:tcW w:w="1175" w:type="dxa"/>
          </w:tcPr>
          <w:p w:rsidR="006F46F9" w:rsidRPr="005E0B2B" w:rsidRDefault="006F46F9" w:rsidP="005E0B2B">
            <w:pPr>
              <w:spacing w:after="0" w:line="240" w:lineRule="auto"/>
              <w:jc w:val="center"/>
              <w:rPr>
                <w:rFonts w:ascii="Times New Roman" w:hAnsi="Times New Roman" w:cs="Times New Roman"/>
                <w:sz w:val="24"/>
                <w:szCs w:val="24"/>
              </w:rPr>
            </w:pPr>
          </w:p>
        </w:tc>
        <w:tc>
          <w:tcPr>
            <w:tcW w:w="1440" w:type="dxa"/>
          </w:tcPr>
          <w:p w:rsidR="006F46F9" w:rsidRPr="005E0B2B" w:rsidRDefault="006F46F9" w:rsidP="005E0B2B">
            <w:pPr>
              <w:spacing w:after="0" w:line="240" w:lineRule="auto"/>
              <w:jc w:val="center"/>
              <w:rPr>
                <w:rFonts w:ascii="Times New Roman" w:hAnsi="Times New Roman" w:cs="Times New Roman"/>
                <w:sz w:val="24"/>
                <w:szCs w:val="24"/>
              </w:rPr>
            </w:pPr>
          </w:p>
        </w:tc>
        <w:tc>
          <w:tcPr>
            <w:tcW w:w="900" w:type="dxa"/>
          </w:tcPr>
          <w:p w:rsidR="006F46F9" w:rsidRPr="005E0B2B" w:rsidRDefault="006F46F9" w:rsidP="005E0B2B">
            <w:pPr>
              <w:spacing w:after="0" w:line="240" w:lineRule="auto"/>
              <w:jc w:val="center"/>
              <w:rPr>
                <w:rFonts w:ascii="Times New Roman" w:hAnsi="Times New Roman" w:cs="Times New Roman"/>
                <w:sz w:val="24"/>
                <w:szCs w:val="24"/>
              </w:rPr>
            </w:pPr>
          </w:p>
        </w:tc>
        <w:tc>
          <w:tcPr>
            <w:tcW w:w="1259" w:type="dxa"/>
          </w:tcPr>
          <w:p w:rsidR="006F46F9" w:rsidRPr="005E0B2B" w:rsidRDefault="006F46F9" w:rsidP="005E0B2B">
            <w:pPr>
              <w:spacing w:after="0" w:line="240" w:lineRule="auto"/>
              <w:jc w:val="center"/>
              <w:rPr>
                <w:rFonts w:ascii="Times New Roman" w:hAnsi="Times New Roman" w:cs="Times New Roman"/>
                <w:sz w:val="24"/>
                <w:szCs w:val="24"/>
              </w:rPr>
            </w:pPr>
          </w:p>
        </w:tc>
      </w:tr>
      <w:tr w:rsidR="006F46F9" w:rsidRPr="005E0B2B" w:rsidTr="00DA0D02">
        <w:trPr>
          <w:trHeight w:val="540"/>
        </w:trPr>
        <w:tc>
          <w:tcPr>
            <w:tcW w:w="3889" w:type="dxa"/>
          </w:tcPr>
          <w:p w:rsidR="006F46F9" w:rsidRPr="005E0B2B" w:rsidRDefault="006F46F9" w:rsidP="005E0B2B">
            <w:pPr>
              <w:spacing w:after="0" w:line="240" w:lineRule="auto"/>
              <w:rPr>
                <w:rFonts w:ascii="Times New Roman" w:hAnsi="Times New Roman" w:cs="Times New Roman"/>
                <w:sz w:val="24"/>
                <w:szCs w:val="24"/>
              </w:rPr>
            </w:pPr>
            <w:r w:rsidRPr="005E0B2B">
              <w:rPr>
                <w:rFonts w:ascii="Times New Roman" w:hAnsi="Times New Roman" w:cs="Times New Roman"/>
                <w:sz w:val="24"/>
                <w:szCs w:val="24"/>
              </w:rPr>
              <w:t>на оплату приобретённых товаров, работ, услуг</w:t>
            </w:r>
          </w:p>
        </w:tc>
        <w:tc>
          <w:tcPr>
            <w:tcW w:w="1236" w:type="dxa"/>
          </w:tcPr>
          <w:p w:rsidR="006F46F9" w:rsidRPr="005E0B2B" w:rsidRDefault="006F46F9" w:rsidP="005E0B2B">
            <w:pPr>
              <w:tabs>
                <w:tab w:val="left" w:pos="288"/>
                <w:tab w:val="center" w:pos="612"/>
              </w:tabs>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1067,2</w:t>
            </w:r>
          </w:p>
        </w:tc>
        <w:tc>
          <w:tcPr>
            <w:tcW w:w="1175" w:type="dxa"/>
          </w:tcPr>
          <w:p w:rsidR="006F46F9" w:rsidRPr="005E0B2B" w:rsidRDefault="006F46F9" w:rsidP="005E0B2B">
            <w:pPr>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27,8</w:t>
            </w:r>
          </w:p>
        </w:tc>
        <w:tc>
          <w:tcPr>
            <w:tcW w:w="1440" w:type="dxa"/>
          </w:tcPr>
          <w:p w:rsidR="006F46F9" w:rsidRPr="005E0B2B" w:rsidRDefault="006F46F9" w:rsidP="005E0B2B">
            <w:pPr>
              <w:tabs>
                <w:tab w:val="left" w:pos="288"/>
                <w:tab w:val="center" w:pos="612"/>
              </w:tabs>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1194,8</w:t>
            </w:r>
          </w:p>
        </w:tc>
        <w:tc>
          <w:tcPr>
            <w:tcW w:w="900" w:type="dxa"/>
          </w:tcPr>
          <w:p w:rsidR="006F46F9" w:rsidRPr="005E0B2B" w:rsidRDefault="006F46F9" w:rsidP="005E0B2B">
            <w:pPr>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27,0</w:t>
            </w:r>
          </w:p>
        </w:tc>
        <w:tc>
          <w:tcPr>
            <w:tcW w:w="1259" w:type="dxa"/>
          </w:tcPr>
          <w:p w:rsidR="006F46F9" w:rsidRPr="005E0B2B" w:rsidRDefault="006F46F9" w:rsidP="005E0B2B">
            <w:pPr>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+ 127,6</w:t>
            </w:r>
          </w:p>
        </w:tc>
      </w:tr>
      <w:tr w:rsidR="006F46F9" w:rsidRPr="005E0B2B" w:rsidTr="00DA0D02">
        <w:trPr>
          <w:trHeight w:val="420"/>
        </w:trPr>
        <w:tc>
          <w:tcPr>
            <w:tcW w:w="3889" w:type="dxa"/>
          </w:tcPr>
          <w:p w:rsidR="006F46F9" w:rsidRPr="005E0B2B" w:rsidRDefault="006F46F9" w:rsidP="005E0B2B">
            <w:pPr>
              <w:spacing w:after="0" w:line="240" w:lineRule="auto"/>
              <w:rPr>
                <w:rFonts w:ascii="Times New Roman" w:hAnsi="Times New Roman" w:cs="Times New Roman"/>
                <w:sz w:val="24"/>
                <w:szCs w:val="24"/>
              </w:rPr>
            </w:pPr>
            <w:r w:rsidRPr="005E0B2B">
              <w:rPr>
                <w:rFonts w:ascii="Times New Roman" w:hAnsi="Times New Roman" w:cs="Times New Roman"/>
                <w:sz w:val="24"/>
                <w:szCs w:val="24"/>
              </w:rPr>
              <w:t>на оплату труда</w:t>
            </w:r>
          </w:p>
        </w:tc>
        <w:tc>
          <w:tcPr>
            <w:tcW w:w="1236" w:type="dxa"/>
          </w:tcPr>
          <w:p w:rsidR="006F46F9" w:rsidRPr="005E0B2B" w:rsidRDefault="006F46F9" w:rsidP="005E0B2B">
            <w:pPr>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1719,5</w:t>
            </w:r>
          </w:p>
        </w:tc>
        <w:tc>
          <w:tcPr>
            <w:tcW w:w="1175" w:type="dxa"/>
          </w:tcPr>
          <w:p w:rsidR="006F46F9" w:rsidRPr="005E0B2B" w:rsidRDefault="006F46F9" w:rsidP="005E0B2B">
            <w:pPr>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44,9</w:t>
            </w:r>
          </w:p>
        </w:tc>
        <w:tc>
          <w:tcPr>
            <w:tcW w:w="1440" w:type="dxa"/>
          </w:tcPr>
          <w:p w:rsidR="006F46F9" w:rsidRPr="005E0B2B" w:rsidRDefault="006F46F9" w:rsidP="005E0B2B">
            <w:pPr>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1779,3</w:t>
            </w:r>
          </w:p>
        </w:tc>
        <w:tc>
          <w:tcPr>
            <w:tcW w:w="900" w:type="dxa"/>
          </w:tcPr>
          <w:p w:rsidR="006F46F9" w:rsidRPr="005E0B2B" w:rsidRDefault="006F46F9" w:rsidP="005E0B2B">
            <w:pPr>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40,2</w:t>
            </w:r>
          </w:p>
        </w:tc>
        <w:tc>
          <w:tcPr>
            <w:tcW w:w="1259" w:type="dxa"/>
          </w:tcPr>
          <w:p w:rsidR="006F46F9" w:rsidRPr="005E0B2B" w:rsidRDefault="006F46F9" w:rsidP="005E0B2B">
            <w:pPr>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+ 59,8</w:t>
            </w:r>
          </w:p>
        </w:tc>
      </w:tr>
      <w:tr w:rsidR="006F46F9" w:rsidRPr="005E0B2B" w:rsidTr="00DA0D02">
        <w:trPr>
          <w:trHeight w:val="339"/>
        </w:trPr>
        <w:tc>
          <w:tcPr>
            <w:tcW w:w="3889" w:type="dxa"/>
          </w:tcPr>
          <w:p w:rsidR="006F46F9" w:rsidRPr="005E0B2B" w:rsidRDefault="006F46F9" w:rsidP="005E0B2B">
            <w:pPr>
              <w:spacing w:after="0" w:line="240" w:lineRule="auto"/>
              <w:rPr>
                <w:rFonts w:ascii="Times New Roman" w:hAnsi="Times New Roman" w:cs="Times New Roman"/>
                <w:sz w:val="24"/>
                <w:szCs w:val="24"/>
              </w:rPr>
            </w:pPr>
            <w:r w:rsidRPr="005E0B2B">
              <w:rPr>
                <w:rFonts w:ascii="Times New Roman" w:hAnsi="Times New Roman" w:cs="Times New Roman"/>
                <w:sz w:val="24"/>
                <w:szCs w:val="24"/>
              </w:rPr>
              <w:t>на выдачу подотчетных сумм</w:t>
            </w:r>
          </w:p>
        </w:tc>
        <w:tc>
          <w:tcPr>
            <w:tcW w:w="1236" w:type="dxa"/>
          </w:tcPr>
          <w:p w:rsidR="006F46F9" w:rsidRPr="005E0B2B" w:rsidRDefault="006F46F9" w:rsidP="005E0B2B">
            <w:pPr>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382,6</w:t>
            </w:r>
          </w:p>
        </w:tc>
        <w:tc>
          <w:tcPr>
            <w:tcW w:w="1175" w:type="dxa"/>
          </w:tcPr>
          <w:p w:rsidR="006F46F9" w:rsidRPr="005E0B2B" w:rsidRDefault="006F46F9" w:rsidP="005E0B2B">
            <w:pPr>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10,0</w:t>
            </w:r>
          </w:p>
        </w:tc>
        <w:tc>
          <w:tcPr>
            <w:tcW w:w="1440" w:type="dxa"/>
          </w:tcPr>
          <w:p w:rsidR="006F46F9" w:rsidRPr="005E0B2B" w:rsidRDefault="006F46F9" w:rsidP="005E0B2B">
            <w:pPr>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405,3</w:t>
            </w:r>
          </w:p>
        </w:tc>
        <w:tc>
          <w:tcPr>
            <w:tcW w:w="900" w:type="dxa"/>
          </w:tcPr>
          <w:p w:rsidR="006F46F9" w:rsidRPr="005E0B2B" w:rsidRDefault="006F46F9" w:rsidP="005E0B2B">
            <w:pPr>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9,2</w:t>
            </w:r>
          </w:p>
        </w:tc>
        <w:tc>
          <w:tcPr>
            <w:tcW w:w="1259" w:type="dxa"/>
          </w:tcPr>
          <w:p w:rsidR="006F46F9" w:rsidRPr="005E0B2B" w:rsidRDefault="006F46F9" w:rsidP="005E0B2B">
            <w:pPr>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+ 22,7</w:t>
            </w:r>
          </w:p>
        </w:tc>
      </w:tr>
      <w:tr w:rsidR="006F46F9" w:rsidRPr="005E0B2B" w:rsidTr="00094783">
        <w:trPr>
          <w:trHeight w:val="432"/>
        </w:trPr>
        <w:tc>
          <w:tcPr>
            <w:tcW w:w="3889" w:type="dxa"/>
          </w:tcPr>
          <w:p w:rsidR="006F46F9" w:rsidRPr="005E0B2B" w:rsidRDefault="006F46F9" w:rsidP="005E0B2B">
            <w:pPr>
              <w:spacing w:after="0" w:line="240" w:lineRule="auto"/>
              <w:rPr>
                <w:rFonts w:ascii="Times New Roman" w:hAnsi="Times New Roman" w:cs="Times New Roman"/>
                <w:sz w:val="24"/>
                <w:szCs w:val="24"/>
              </w:rPr>
            </w:pPr>
            <w:r w:rsidRPr="005E0B2B">
              <w:rPr>
                <w:rFonts w:ascii="Times New Roman" w:hAnsi="Times New Roman" w:cs="Times New Roman"/>
                <w:sz w:val="24"/>
                <w:szCs w:val="24"/>
              </w:rPr>
              <w:t>на расчёты по налогам и сборам</w:t>
            </w:r>
          </w:p>
        </w:tc>
        <w:tc>
          <w:tcPr>
            <w:tcW w:w="1236" w:type="dxa"/>
          </w:tcPr>
          <w:p w:rsidR="006F46F9" w:rsidRPr="005E0B2B" w:rsidRDefault="006F46F9" w:rsidP="005E0B2B">
            <w:pPr>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612,6</w:t>
            </w:r>
          </w:p>
        </w:tc>
        <w:tc>
          <w:tcPr>
            <w:tcW w:w="1175" w:type="dxa"/>
          </w:tcPr>
          <w:p w:rsidR="006F46F9" w:rsidRPr="005E0B2B" w:rsidRDefault="006F46F9" w:rsidP="005E0B2B">
            <w:pPr>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16,0</w:t>
            </w:r>
          </w:p>
        </w:tc>
        <w:tc>
          <w:tcPr>
            <w:tcW w:w="1440" w:type="dxa"/>
          </w:tcPr>
          <w:p w:rsidR="006F46F9" w:rsidRPr="005E0B2B" w:rsidRDefault="006F46F9" w:rsidP="005E0B2B">
            <w:pPr>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958,6</w:t>
            </w:r>
          </w:p>
        </w:tc>
        <w:tc>
          <w:tcPr>
            <w:tcW w:w="900" w:type="dxa"/>
          </w:tcPr>
          <w:p w:rsidR="006F46F9" w:rsidRPr="005E0B2B" w:rsidRDefault="006F46F9" w:rsidP="005E0B2B">
            <w:pPr>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21,7</w:t>
            </w:r>
          </w:p>
        </w:tc>
        <w:tc>
          <w:tcPr>
            <w:tcW w:w="1259" w:type="dxa"/>
          </w:tcPr>
          <w:p w:rsidR="006F46F9" w:rsidRPr="005E0B2B" w:rsidRDefault="006F46F9" w:rsidP="005E0B2B">
            <w:pPr>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+ 346,0</w:t>
            </w:r>
          </w:p>
        </w:tc>
      </w:tr>
      <w:tr w:rsidR="006F46F9" w:rsidRPr="005E0B2B" w:rsidTr="00DA0D02">
        <w:trPr>
          <w:trHeight w:val="375"/>
        </w:trPr>
        <w:tc>
          <w:tcPr>
            <w:tcW w:w="3889" w:type="dxa"/>
          </w:tcPr>
          <w:p w:rsidR="006F46F9" w:rsidRPr="005E0B2B" w:rsidRDefault="006F46F9" w:rsidP="005E0B2B">
            <w:pPr>
              <w:spacing w:after="0" w:line="240" w:lineRule="auto"/>
              <w:rPr>
                <w:rFonts w:ascii="Times New Roman" w:hAnsi="Times New Roman" w:cs="Times New Roman"/>
                <w:sz w:val="24"/>
                <w:szCs w:val="24"/>
              </w:rPr>
            </w:pPr>
            <w:r w:rsidRPr="005E0B2B">
              <w:rPr>
                <w:rFonts w:ascii="Times New Roman" w:hAnsi="Times New Roman" w:cs="Times New Roman"/>
                <w:sz w:val="24"/>
                <w:szCs w:val="24"/>
              </w:rPr>
              <w:t>на прочие расходы</w:t>
            </w:r>
          </w:p>
        </w:tc>
        <w:tc>
          <w:tcPr>
            <w:tcW w:w="1236" w:type="dxa"/>
          </w:tcPr>
          <w:p w:rsidR="006F46F9" w:rsidRPr="005E0B2B" w:rsidRDefault="006F46F9" w:rsidP="005E0B2B">
            <w:pPr>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50,3</w:t>
            </w:r>
          </w:p>
        </w:tc>
        <w:tc>
          <w:tcPr>
            <w:tcW w:w="1175" w:type="dxa"/>
          </w:tcPr>
          <w:p w:rsidR="006F46F9" w:rsidRPr="005E0B2B" w:rsidRDefault="006F46F9" w:rsidP="005E0B2B">
            <w:pPr>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1,3</w:t>
            </w:r>
          </w:p>
        </w:tc>
        <w:tc>
          <w:tcPr>
            <w:tcW w:w="1440" w:type="dxa"/>
          </w:tcPr>
          <w:p w:rsidR="006F46F9" w:rsidRPr="005E0B2B" w:rsidRDefault="006F46F9" w:rsidP="005E0B2B">
            <w:pPr>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88,2</w:t>
            </w:r>
          </w:p>
        </w:tc>
        <w:tc>
          <w:tcPr>
            <w:tcW w:w="900" w:type="dxa"/>
          </w:tcPr>
          <w:p w:rsidR="006F46F9" w:rsidRPr="005E0B2B" w:rsidRDefault="006F46F9" w:rsidP="005E0B2B">
            <w:pPr>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1,9</w:t>
            </w:r>
          </w:p>
        </w:tc>
        <w:tc>
          <w:tcPr>
            <w:tcW w:w="1259" w:type="dxa"/>
          </w:tcPr>
          <w:p w:rsidR="006F46F9" w:rsidRPr="005E0B2B" w:rsidRDefault="006F46F9" w:rsidP="005E0B2B">
            <w:pPr>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37,9</w:t>
            </w:r>
          </w:p>
        </w:tc>
      </w:tr>
      <w:tr w:rsidR="006F46F9" w:rsidRPr="005E0B2B" w:rsidTr="00DA0D02">
        <w:trPr>
          <w:trHeight w:val="360"/>
        </w:trPr>
        <w:tc>
          <w:tcPr>
            <w:tcW w:w="3889" w:type="dxa"/>
          </w:tcPr>
          <w:p w:rsidR="006F46F9" w:rsidRPr="005E0B2B" w:rsidRDefault="006F46F9" w:rsidP="005E0B2B">
            <w:pPr>
              <w:spacing w:after="0" w:line="240" w:lineRule="auto"/>
              <w:rPr>
                <w:rFonts w:ascii="Times New Roman" w:hAnsi="Times New Roman" w:cs="Times New Roman"/>
                <w:sz w:val="24"/>
                <w:szCs w:val="24"/>
              </w:rPr>
            </w:pPr>
            <w:r w:rsidRPr="005E0B2B">
              <w:rPr>
                <w:rFonts w:ascii="Times New Roman" w:hAnsi="Times New Roman" w:cs="Times New Roman"/>
                <w:sz w:val="24"/>
                <w:szCs w:val="24"/>
              </w:rPr>
              <w:t>Итого использовано</w:t>
            </w:r>
          </w:p>
        </w:tc>
        <w:tc>
          <w:tcPr>
            <w:tcW w:w="1236" w:type="dxa"/>
          </w:tcPr>
          <w:p w:rsidR="006F46F9" w:rsidRPr="005E0B2B" w:rsidRDefault="006F46F9" w:rsidP="005E0B2B">
            <w:pPr>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3832,2</w:t>
            </w:r>
          </w:p>
        </w:tc>
        <w:tc>
          <w:tcPr>
            <w:tcW w:w="1175" w:type="dxa"/>
          </w:tcPr>
          <w:p w:rsidR="006F46F9" w:rsidRPr="005E0B2B" w:rsidRDefault="006F46F9" w:rsidP="005E0B2B">
            <w:pPr>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100</w:t>
            </w:r>
          </w:p>
        </w:tc>
        <w:tc>
          <w:tcPr>
            <w:tcW w:w="1440" w:type="dxa"/>
          </w:tcPr>
          <w:p w:rsidR="006F46F9" w:rsidRPr="005E0B2B" w:rsidRDefault="006F46F9" w:rsidP="005E0B2B">
            <w:pPr>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4426,2</w:t>
            </w:r>
          </w:p>
        </w:tc>
        <w:tc>
          <w:tcPr>
            <w:tcW w:w="900" w:type="dxa"/>
          </w:tcPr>
          <w:p w:rsidR="006F46F9" w:rsidRPr="005E0B2B" w:rsidRDefault="006F46F9" w:rsidP="005E0B2B">
            <w:pPr>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100</w:t>
            </w:r>
          </w:p>
        </w:tc>
        <w:tc>
          <w:tcPr>
            <w:tcW w:w="1259" w:type="dxa"/>
          </w:tcPr>
          <w:p w:rsidR="006F46F9" w:rsidRPr="005E0B2B" w:rsidRDefault="006F46F9" w:rsidP="005E0B2B">
            <w:pPr>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+ 594</w:t>
            </w:r>
          </w:p>
        </w:tc>
      </w:tr>
      <w:tr w:rsidR="006F46F9" w:rsidRPr="005E0B2B" w:rsidTr="00DA0D02">
        <w:trPr>
          <w:trHeight w:val="570"/>
        </w:trPr>
        <w:tc>
          <w:tcPr>
            <w:tcW w:w="3889" w:type="dxa"/>
          </w:tcPr>
          <w:p w:rsidR="006F46F9" w:rsidRPr="005E0B2B" w:rsidRDefault="006F46F9" w:rsidP="005E0B2B">
            <w:pPr>
              <w:spacing w:after="0" w:line="240" w:lineRule="auto"/>
              <w:rPr>
                <w:rFonts w:ascii="Times New Roman" w:hAnsi="Times New Roman" w:cs="Times New Roman"/>
                <w:sz w:val="24"/>
                <w:szCs w:val="24"/>
              </w:rPr>
            </w:pPr>
            <w:r w:rsidRPr="005E0B2B">
              <w:rPr>
                <w:rFonts w:ascii="Times New Roman" w:hAnsi="Times New Roman" w:cs="Times New Roman"/>
                <w:sz w:val="24"/>
                <w:szCs w:val="24"/>
              </w:rPr>
              <w:t>Остаток денежных средств на конец отчётного года</w:t>
            </w:r>
          </w:p>
        </w:tc>
        <w:tc>
          <w:tcPr>
            <w:tcW w:w="1236" w:type="dxa"/>
          </w:tcPr>
          <w:p w:rsidR="006F46F9" w:rsidRPr="005E0B2B" w:rsidRDefault="006F46F9" w:rsidP="005E0B2B">
            <w:pPr>
              <w:spacing w:after="0" w:line="240" w:lineRule="auto"/>
              <w:jc w:val="center"/>
              <w:rPr>
                <w:rFonts w:ascii="Times New Roman" w:hAnsi="Times New Roman" w:cs="Times New Roman"/>
                <w:sz w:val="24"/>
                <w:szCs w:val="24"/>
              </w:rPr>
            </w:pPr>
          </w:p>
          <w:p w:rsidR="006F46F9" w:rsidRPr="005E0B2B" w:rsidRDefault="006F46F9" w:rsidP="005E0B2B">
            <w:pPr>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68,5</w:t>
            </w:r>
          </w:p>
        </w:tc>
        <w:tc>
          <w:tcPr>
            <w:tcW w:w="1175" w:type="dxa"/>
          </w:tcPr>
          <w:p w:rsidR="006F46F9" w:rsidRPr="005E0B2B" w:rsidRDefault="006F46F9" w:rsidP="005E0B2B">
            <w:pPr>
              <w:spacing w:after="0" w:line="240" w:lineRule="auto"/>
              <w:jc w:val="center"/>
              <w:rPr>
                <w:rFonts w:ascii="Times New Roman" w:hAnsi="Times New Roman" w:cs="Times New Roman"/>
                <w:sz w:val="24"/>
                <w:szCs w:val="24"/>
              </w:rPr>
            </w:pPr>
          </w:p>
        </w:tc>
        <w:tc>
          <w:tcPr>
            <w:tcW w:w="1440" w:type="dxa"/>
          </w:tcPr>
          <w:p w:rsidR="006F46F9" w:rsidRPr="005E0B2B" w:rsidRDefault="006F46F9" w:rsidP="005E0B2B">
            <w:pPr>
              <w:spacing w:after="0" w:line="240" w:lineRule="auto"/>
              <w:jc w:val="center"/>
              <w:rPr>
                <w:rFonts w:ascii="Times New Roman" w:hAnsi="Times New Roman" w:cs="Times New Roman"/>
                <w:sz w:val="24"/>
                <w:szCs w:val="24"/>
              </w:rPr>
            </w:pPr>
          </w:p>
          <w:p w:rsidR="006F46F9" w:rsidRPr="005E0B2B" w:rsidRDefault="006F46F9" w:rsidP="005E0B2B">
            <w:pPr>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182,1</w:t>
            </w:r>
          </w:p>
        </w:tc>
        <w:tc>
          <w:tcPr>
            <w:tcW w:w="900" w:type="dxa"/>
          </w:tcPr>
          <w:p w:rsidR="006F46F9" w:rsidRPr="005E0B2B" w:rsidRDefault="006F46F9" w:rsidP="005E0B2B">
            <w:pPr>
              <w:spacing w:after="0" w:line="240" w:lineRule="auto"/>
              <w:jc w:val="center"/>
              <w:rPr>
                <w:rFonts w:ascii="Times New Roman" w:hAnsi="Times New Roman" w:cs="Times New Roman"/>
                <w:sz w:val="24"/>
                <w:szCs w:val="24"/>
              </w:rPr>
            </w:pPr>
          </w:p>
        </w:tc>
        <w:tc>
          <w:tcPr>
            <w:tcW w:w="1259" w:type="dxa"/>
          </w:tcPr>
          <w:p w:rsidR="006F46F9" w:rsidRPr="005E0B2B" w:rsidRDefault="006F46F9" w:rsidP="005E0B2B">
            <w:pPr>
              <w:spacing w:after="0" w:line="240" w:lineRule="auto"/>
              <w:jc w:val="center"/>
              <w:rPr>
                <w:rFonts w:ascii="Times New Roman" w:hAnsi="Times New Roman" w:cs="Times New Roman"/>
                <w:sz w:val="24"/>
                <w:szCs w:val="24"/>
              </w:rPr>
            </w:pPr>
          </w:p>
        </w:tc>
      </w:tr>
    </w:tbl>
    <w:p w:rsidR="006F46F9" w:rsidRPr="005E0B2B" w:rsidRDefault="006F46F9" w:rsidP="005E0B2B">
      <w:pPr>
        <w:spacing w:after="0" w:line="240" w:lineRule="auto"/>
        <w:rPr>
          <w:rFonts w:ascii="Times New Roman" w:hAnsi="Times New Roman" w:cs="Times New Roman"/>
          <w:sz w:val="24"/>
          <w:szCs w:val="24"/>
        </w:rPr>
      </w:pPr>
      <w:r w:rsidRPr="005E0B2B">
        <w:rPr>
          <w:rFonts w:ascii="Times New Roman" w:hAnsi="Times New Roman" w:cs="Times New Roman"/>
          <w:sz w:val="24"/>
          <w:szCs w:val="24"/>
        </w:rPr>
        <w:t xml:space="preserve">              </w:t>
      </w:r>
    </w:p>
    <w:p w:rsidR="006F46F9" w:rsidRPr="005E0B2B" w:rsidRDefault="006F46F9" w:rsidP="005E0B2B">
      <w:pPr>
        <w:spacing w:after="0" w:line="240" w:lineRule="auto"/>
        <w:rPr>
          <w:rFonts w:ascii="Times New Roman" w:hAnsi="Times New Roman" w:cs="Times New Roman"/>
          <w:sz w:val="24"/>
          <w:szCs w:val="24"/>
        </w:rPr>
      </w:pPr>
    </w:p>
    <w:p w:rsidR="006F46F9" w:rsidRPr="005E0B2B" w:rsidRDefault="006F46F9" w:rsidP="005E0B2B">
      <w:pPr>
        <w:spacing w:after="0" w:line="240" w:lineRule="auto"/>
        <w:rPr>
          <w:rFonts w:ascii="Times New Roman" w:hAnsi="Times New Roman" w:cs="Times New Roman"/>
          <w:sz w:val="24"/>
          <w:szCs w:val="24"/>
        </w:rPr>
      </w:pPr>
      <w:r w:rsidRPr="005E0B2B">
        <w:rPr>
          <w:rFonts w:ascii="Times New Roman" w:hAnsi="Times New Roman" w:cs="Times New Roman"/>
          <w:sz w:val="24"/>
          <w:szCs w:val="24"/>
        </w:rPr>
        <w:t>Остаток денежных средств на 01.10.2017г.  – 182,1 тыс. руб.</w:t>
      </w:r>
    </w:p>
    <w:p w:rsidR="006F46F9" w:rsidRPr="005E0B2B" w:rsidRDefault="006F46F9" w:rsidP="005E0B2B">
      <w:pPr>
        <w:spacing w:after="0" w:line="240" w:lineRule="auto"/>
        <w:rPr>
          <w:rFonts w:ascii="Times New Roman" w:hAnsi="Times New Roman" w:cs="Times New Roman"/>
          <w:sz w:val="24"/>
          <w:szCs w:val="24"/>
        </w:rPr>
      </w:pPr>
    </w:p>
    <w:p w:rsidR="006F46F9" w:rsidRPr="005E0B2B" w:rsidRDefault="006F46F9" w:rsidP="005E0B2B">
      <w:pPr>
        <w:spacing w:after="0" w:line="240" w:lineRule="auto"/>
        <w:rPr>
          <w:rFonts w:ascii="Times New Roman" w:hAnsi="Times New Roman" w:cs="Times New Roman"/>
          <w:sz w:val="24"/>
          <w:szCs w:val="24"/>
        </w:rPr>
      </w:pPr>
      <w:r w:rsidRPr="005E0B2B">
        <w:rPr>
          <w:rFonts w:ascii="Times New Roman" w:hAnsi="Times New Roman" w:cs="Times New Roman"/>
          <w:sz w:val="24"/>
          <w:szCs w:val="24"/>
        </w:rPr>
        <w:t xml:space="preserve">  В том числе:</w:t>
      </w:r>
    </w:p>
    <w:p w:rsidR="006F46F9" w:rsidRPr="005E0B2B" w:rsidRDefault="006F46F9" w:rsidP="005E0B2B">
      <w:pPr>
        <w:spacing w:after="0" w:line="240" w:lineRule="auto"/>
        <w:rPr>
          <w:rFonts w:ascii="Times New Roman" w:hAnsi="Times New Roman" w:cs="Times New Roman"/>
          <w:sz w:val="24"/>
          <w:szCs w:val="24"/>
        </w:rPr>
      </w:pPr>
      <w:r w:rsidRPr="005E0B2B">
        <w:rPr>
          <w:rFonts w:ascii="Times New Roman" w:hAnsi="Times New Roman" w:cs="Times New Roman"/>
          <w:sz w:val="24"/>
          <w:szCs w:val="24"/>
        </w:rPr>
        <w:t>- на расчетном счете – 181,2 тыс. руб.</w:t>
      </w:r>
    </w:p>
    <w:p w:rsidR="006F46F9" w:rsidRPr="005E0B2B" w:rsidRDefault="006F46F9" w:rsidP="005E0B2B">
      <w:pPr>
        <w:spacing w:after="0" w:line="240" w:lineRule="auto"/>
        <w:rPr>
          <w:rFonts w:ascii="Times New Roman" w:hAnsi="Times New Roman" w:cs="Times New Roman"/>
          <w:sz w:val="24"/>
          <w:szCs w:val="24"/>
        </w:rPr>
      </w:pPr>
      <w:r w:rsidRPr="005E0B2B">
        <w:rPr>
          <w:rFonts w:ascii="Times New Roman" w:hAnsi="Times New Roman" w:cs="Times New Roman"/>
          <w:sz w:val="24"/>
          <w:szCs w:val="24"/>
        </w:rPr>
        <w:t>- в кассе</w:t>
      </w:r>
      <w:r w:rsidR="00DA0D02">
        <w:rPr>
          <w:rFonts w:ascii="Times New Roman" w:hAnsi="Times New Roman" w:cs="Times New Roman"/>
          <w:sz w:val="24"/>
          <w:szCs w:val="24"/>
        </w:rPr>
        <w:t>-</w:t>
      </w:r>
      <w:r w:rsidRPr="005E0B2B">
        <w:rPr>
          <w:rFonts w:ascii="Times New Roman" w:hAnsi="Times New Roman" w:cs="Times New Roman"/>
          <w:sz w:val="24"/>
          <w:szCs w:val="24"/>
        </w:rPr>
        <w:t xml:space="preserve"> 0,9  тыс. руб.</w:t>
      </w:r>
    </w:p>
    <w:p w:rsidR="006F46F9" w:rsidRPr="005E0B2B" w:rsidRDefault="006F46F9" w:rsidP="005E0B2B">
      <w:pPr>
        <w:spacing w:after="0" w:line="240" w:lineRule="auto"/>
        <w:rPr>
          <w:rFonts w:ascii="Times New Roman" w:hAnsi="Times New Roman" w:cs="Times New Roman"/>
          <w:sz w:val="24"/>
          <w:szCs w:val="24"/>
        </w:rPr>
      </w:pPr>
      <w:r w:rsidRPr="005E0B2B">
        <w:rPr>
          <w:rFonts w:ascii="Times New Roman" w:hAnsi="Times New Roman" w:cs="Times New Roman"/>
          <w:sz w:val="24"/>
          <w:szCs w:val="24"/>
        </w:rPr>
        <w:t xml:space="preserve">                  </w:t>
      </w:r>
    </w:p>
    <w:p w:rsidR="006F46F9" w:rsidRPr="005E0B2B" w:rsidRDefault="006F46F9" w:rsidP="005E0B2B">
      <w:pPr>
        <w:spacing w:after="0" w:line="240" w:lineRule="auto"/>
        <w:rPr>
          <w:rFonts w:ascii="Times New Roman" w:hAnsi="Times New Roman" w:cs="Times New Roman"/>
          <w:sz w:val="24"/>
          <w:szCs w:val="24"/>
        </w:rPr>
      </w:pPr>
      <w:r w:rsidRPr="005E0B2B">
        <w:rPr>
          <w:rFonts w:ascii="Times New Roman" w:hAnsi="Times New Roman" w:cs="Times New Roman"/>
          <w:sz w:val="24"/>
          <w:szCs w:val="24"/>
        </w:rPr>
        <w:t xml:space="preserve">          </w:t>
      </w:r>
    </w:p>
    <w:p w:rsidR="006F46F9" w:rsidRPr="005E0B2B" w:rsidRDefault="006F46F9" w:rsidP="005E0B2B">
      <w:pPr>
        <w:spacing w:after="0" w:line="240" w:lineRule="auto"/>
        <w:jc w:val="both"/>
        <w:outlineLvl w:val="0"/>
        <w:rPr>
          <w:rFonts w:ascii="Times New Roman" w:hAnsi="Times New Roman" w:cs="Times New Roman"/>
          <w:sz w:val="24"/>
          <w:szCs w:val="24"/>
        </w:rPr>
      </w:pPr>
      <w:r w:rsidRPr="005E0B2B">
        <w:rPr>
          <w:rFonts w:ascii="Times New Roman" w:hAnsi="Times New Roman" w:cs="Times New Roman"/>
          <w:sz w:val="24"/>
          <w:szCs w:val="24"/>
        </w:rPr>
        <w:t xml:space="preserve">           За 2017  год  поступило  в сумме                                         921,0 тыс. руб.</w:t>
      </w:r>
    </w:p>
    <w:p w:rsidR="006F46F9" w:rsidRPr="005E0B2B" w:rsidRDefault="006F46F9" w:rsidP="005E0B2B">
      <w:pPr>
        <w:spacing w:after="0" w:line="240" w:lineRule="auto"/>
        <w:jc w:val="both"/>
        <w:outlineLvl w:val="0"/>
        <w:rPr>
          <w:rFonts w:ascii="Times New Roman" w:hAnsi="Times New Roman" w:cs="Times New Roman"/>
          <w:sz w:val="24"/>
          <w:szCs w:val="24"/>
        </w:rPr>
      </w:pPr>
    </w:p>
    <w:p w:rsidR="006F46F9" w:rsidRPr="005E0B2B" w:rsidRDefault="006F46F9" w:rsidP="005E0B2B">
      <w:pPr>
        <w:spacing w:after="0" w:line="240" w:lineRule="auto"/>
        <w:jc w:val="both"/>
        <w:outlineLvl w:val="0"/>
        <w:rPr>
          <w:rFonts w:ascii="Times New Roman" w:hAnsi="Times New Roman" w:cs="Times New Roman"/>
          <w:sz w:val="24"/>
          <w:szCs w:val="24"/>
        </w:rPr>
      </w:pPr>
      <w:r w:rsidRPr="005E0B2B">
        <w:rPr>
          <w:rFonts w:ascii="Times New Roman" w:hAnsi="Times New Roman" w:cs="Times New Roman"/>
          <w:sz w:val="24"/>
          <w:szCs w:val="24"/>
        </w:rPr>
        <w:t xml:space="preserve">   - за сбор и вывоз ТБО по  организациям и ИП                         194,9  тыс. руб.</w:t>
      </w:r>
    </w:p>
    <w:p w:rsidR="006F46F9" w:rsidRPr="005E0B2B" w:rsidRDefault="006F46F9" w:rsidP="005E0B2B">
      <w:pPr>
        <w:spacing w:after="0" w:line="240" w:lineRule="auto"/>
        <w:jc w:val="both"/>
        <w:outlineLvl w:val="0"/>
        <w:rPr>
          <w:rFonts w:ascii="Times New Roman" w:hAnsi="Times New Roman" w:cs="Times New Roman"/>
          <w:sz w:val="24"/>
          <w:szCs w:val="24"/>
        </w:rPr>
      </w:pPr>
      <w:r w:rsidRPr="005E0B2B">
        <w:rPr>
          <w:rFonts w:ascii="Times New Roman" w:hAnsi="Times New Roman" w:cs="Times New Roman"/>
          <w:sz w:val="24"/>
          <w:szCs w:val="24"/>
        </w:rPr>
        <w:t xml:space="preserve">   - за  ремонт  по  договорам  подряда                                           726,1 тыс. руб.</w:t>
      </w:r>
    </w:p>
    <w:p w:rsidR="006F46F9" w:rsidRPr="005E0B2B" w:rsidRDefault="006F46F9" w:rsidP="005E0B2B">
      <w:pPr>
        <w:spacing w:after="0" w:line="240" w:lineRule="auto"/>
        <w:jc w:val="both"/>
        <w:outlineLvl w:val="0"/>
        <w:rPr>
          <w:rFonts w:ascii="Times New Roman" w:hAnsi="Times New Roman" w:cs="Times New Roman"/>
          <w:sz w:val="24"/>
          <w:szCs w:val="24"/>
        </w:rPr>
      </w:pPr>
    </w:p>
    <w:p w:rsidR="006F46F9" w:rsidRPr="005E0B2B" w:rsidRDefault="006F46F9" w:rsidP="005E0B2B">
      <w:pPr>
        <w:spacing w:after="0" w:line="240" w:lineRule="auto"/>
        <w:outlineLvl w:val="0"/>
        <w:rPr>
          <w:rFonts w:ascii="Times New Roman" w:hAnsi="Times New Roman" w:cs="Times New Roman"/>
          <w:sz w:val="24"/>
          <w:szCs w:val="24"/>
        </w:rPr>
      </w:pPr>
      <w:r w:rsidRPr="005E0B2B">
        <w:rPr>
          <w:rFonts w:ascii="Times New Roman" w:hAnsi="Times New Roman" w:cs="Times New Roman"/>
          <w:sz w:val="24"/>
          <w:szCs w:val="24"/>
        </w:rPr>
        <w:t xml:space="preserve">   От Управление делами                                                                         213,5 тыс. руб.</w:t>
      </w:r>
    </w:p>
    <w:p w:rsidR="006F46F9" w:rsidRPr="005E0B2B" w:rsidRDefault="006F46F9" w:rsidP="005E0B2B">
      <w:pPr>
        <w:spacing w:after="0" w:line="240" w:lineRule="auto"/>
        <w:outlineLvl w:val="0"/>
        <w:rPr>
          <w:rFonts w:ascii="Times New Roman" w:hAnsi="Times New Roman" w:cs="Times New Roman"/>
          <w:sz w:val="24"/>
          <w:szCs w:val="24"/>
        </w:rPr>
      </w:pPr>
      <w:r w:rsidRPr="005E0B2B">
        <w:rPr>
          <w:rFonts w:ascii="Times New Roman" w:hAnsi="Times New Roman" w:cs="Times New Roman"/>
          <w:sz w:val="24"/>
          <w:szCs w:val="24"/>
        </w:rPr>
        <w:t xml:space="preserve">   От  ДРСУ                                                                                                52,0 тыс. руб.  </w:t>
      </w:r>
    </w:p>
    <w:p w:rsidR="006F46F9" w:rsidRPr="005E0B2B" w:rsidRDefault="006F46F9" w:rsidP="005E0B2B">
      <w:pPr>
        <w:spacing w:after="0" w:line="240" w:lineRule="auto"/>
        <w:outlineLvl w:val="0"/>
        <w:rPr>
          <w:rFonts w:ascii="Times New Roman" w:hAnsi="Times New Roman" w:cs="Times New Roman"/>
          <w:sz w:val="24"/>
          <w:szCs w:val="24"/>
        </w:rPr>
      </w:pPr>
      <w:r w:rsidRPr="005E0B2B">
        <w:rPr>
          <w:rFonts w:ascii="Times New Roman" w:hAnsi="Times New Roman" w:cs="Times New Roman"/>
          <w:sz w:val="24"/>
          <w:szCs w:val="24"/>
        </w:rPr>
        <w:t xml:space="preserve">   От  МО Большенагаткинское сельское поселение                             65,0 тыс. руб.</w:t>
      </w:r>
    </w:p>
    <w:p w:rsidR="006F46F9" w:rsidRPr="005E0B2B" w:rsidRDefault="006F46F9" w:rsidP="005E0B2B">
      <w:pPr>
        <w:spacing w:after="0" w:line="240" w:lineRule="auto"/>
        <w:outlineLvl w:val="0"/>
        <w:rPr>
          <w:rFonts w:ascii="Times New Roman" w:hAnsi="Times New Roman" w:cs="Times New Roman"/>
          <w:sz w:val="24"/>
          <w:szCs w:val="24"/>
        </w:rPr>
      </w:pPr>
      <w:r w:rsidRPr="005E0B2B">
        <w:rPr>
          <w:rFonts w:ascii="Times New Roman" w:hAnsi="Times New Roman" w:cs="Times New Roman"/>
          <w:sz w:val="24"/>
          <w:szCs w:val="24"/>
        </w:rPr>
        <w:t xml:space="preserve">   От МОУ «Елховооз. Сред. школа                                                         339,1 тыс. руб</w:t>
      </w:r>
    </w:p>
    <w:p w:rsidR="006F46F9" w:rsidRPr="005E0B2B" w:rsidRDefault="006F46F9" w:rsidP="005E0B2B">
      <w:pPr>
        <w:spacing w:after="0" w:line="240" w:lineRule="auto"/>
        <w:outlineLvl w:val="0"/>
        <w:rPr>
          <w:rFonts w:ascii="Times New Roman" w:hAnsi="Times New Roman" w:cs="Times New Roman"/>
          <w:sz w:val="24"/>
          <w:szCs w:val="24"/>
        </w:rPr>
      </w:pPr>
      <w:r w:rsidRPr="005E0B2B">
        <w:rPr>
          <w:rFonts w:ascii="Times New Roman" w:hAnsi="Times New Roman" w:cs="Times New Roman"/>
          <w:sz w:val="24"/>
          <w:szCs w:val="24"/>
        </w:rPr>
        <w:t xml:space="preserve">   От МУМ «БО»                                                                                         20,0 тыс. руб.</w:t>
      </w:r>
    </w:p>
    <w:p w:rsidR="006F46F9" w:rsidRPr="005E0B2B" w:rsidRDefault="006F46F9" w:rsidP="005E0B2B">
      <w:pPr>
        <w:spacing w:after="0" w:line="240" w:lineRule="auto"/>
        <w:outlineLvl w:val="0"/>
        <w:rPr>
          <w:rFonts w:ascii="Times New Roman" w:hAnsi="Times New Roman" w:cs="Times New Roman"/>
          <w:sz w:val="24"/>
          <w:szCs w:val="24"/>
        </w:rPr>
      </w:pPr>
      <w:r w:rsidRPr="005E0B2B">
        <w:rPr>
          <w:rFonts w:ascii="Times New Roman" w:hAnsi="Times New Roman" w:cs="Times New Roman"/>
          <w:sz w:val="24"/>
          <w:szCs w:val="24"/>
        </w:rPr>
        <w:t xml:space="preserve">   От УМИЗО                                                                                               36,5 тыс. руб.</w:t>
      </w:r>
    </w:p>
    <w:p w:rsidR="006F46F9" w:rsidRPr="005E0B2B" w:rsidRDefault="006F46F9" w:rsidP="005E0B2B">
      <w:pPr>
        <w:spacing w:after="0" w:line="240" w:lineRule="auto"/>
        <w:outlineLvl w:val="0"/>
        <w:rPr>
          <w:rFonts w:ascii="Times New Roman" w:hAnsi="Times New Roman" w:cs="Times New Roman"/>
          <w:sz w:val="24"/>
          <w:szCs w:val="24"/>
        </w:rPr>
      </w:pPr>
      <w:r w:rsidRPr="005E0B2B">
        <w:rPr>
          <w:rFonts w:ascii="Times New Roman" w:hAnsi="Times New Roman" w:cs="Times New Roman"/>
          <w:sz w:val="24"/>
          <w:szCs w:val="24"/>
        </w:rPr>
        <w:t xml:space="preserve">   </w:t>
      </w:r>
    </w:p>
    <w:p w:rsidR="006F46F9" w:rsidRPr="005E0B2B" w:rsidRDefault="006F46F9" w:rsidP="005E0B2B">
      <w:pPr>
        <w:spacing w:after="0" w:line="240" w:lineRule="auto"/>
        <w:outlineLvl w:val="0"/>
        <w:rPr>
          <w:rFonts w:ascii="Times New Roman" w:hAnsi="Times New Roman" w:cs="Times New Roman"/>
          <w:sz w:val="24"/>
          <w:szCs w:val="24"/>
        </w:rPr>
      </w:pPr>
    </w:p>
    <w:p w:rsidR="006F46F9" w:rsidRPr="005E0B2B" w:rsidRDefault="006F46F9" w:rsidP="005E0B2B">
      <w:pPr>
        <w:spacing w:after="0" w:line="240" w:lineRule="auto"/>
        <w:jc w:val="center"/>
        <w:outlineLvl w:val="0"/>
        <w:rPr>
          <w:rFonts w:ascii="Times New Roman" w:hAnsi="Times New Roman" w:cs="Times New Roman"/>
          <w:sz w:val="24"/>
          <w:szCs w:val="24"/>
        </w:rPr>
      </w:pPr>
      <w:r w:rsidRPr="005E0B2B">
        <w:rPr>
          <w:rFonts w:ascii="Times New Roman" w:hAnsi="Times New Roman" w:cs="Times New Roman"/>
          <w:sz w:val="24"/>
          <w:szCs w:val="24"/>
        </w:rPr>
        <w:t>Анализ дебиторской задолженности</w:t>
      </w:r>
    </w:p>
    <w:p w:rsidR="006F46F9" w:rsidRPr="005E0B2B" w:rsidRDefault="006F46F9" w:rsidP="005E0B2B">
      <w:pPr>
        <w:tabs>
          <w:tab w:val="left" w:pos="2160"/>
          <w:tab w:val="left" w:pos="2520"/>
        </w:tabs>
        <w:spacing w:after="0" w:line="240" w:lineRule="auto"/>
        <w:ind w:firstLine="708"/>
        <w:rPr>
          <w:rFonts w:ascii="Times New Roman" w:hAnsi="Times New Roman" w:cs="Times New Roman"/>
          <w:sz w:val="24"/>
          <w:szCs w:val="24"/>
        </w:rPr>
      </w:pPr>
      <w:r w:rsidRPr="005E0B2B">
        <w:rPr>
          <w:rFonts w:ascii="Times New Roman" w:hAnsi="Times New Roman" w:cs="Times New Roman"/>
          <w:sz w:val="24"/>
          <w:szCs w:val="24"/>
        </w:rPr>
        <w:t xml:space="preserv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38"/>
        <w:gridCol w:w="2741"/>
        <w:gridCol w:w="2839"/>
      </w:tblGrid>
      <w:tr w:rsidR="006F46F9" w:rsidRPr="005E0B2B" w:rsidTr="00DA0D02">
        <w:trPr>
          <w:cantSplit/>
          <w:trHeight w:val="390"/>
        </w:trPr>
        <w:tc>
          <w:tcPr>
            <w:tcW w:w="3638" w:type="dxa"/>
            <w:vMerge w:val="restart"/>
          </w:tcPr>
          <w:p w:rsidR="006F46F9" w:rsidRPr="005E0B2B" w:rsidRDefault="006F46F9" w:rsidP="005E0B2B">
            <w:pPr>
              <w:spacing w:after="0" w:line="240" w:lineRule="auto"/>
              <w:rPr>
                <w:rFonts w:ascii="Times New Roman" w:hAnsi="Times New Roman" w:cs="Times New Roman"/>
                <w:sz w:val="24"/>
                <w:szCs w:val="24"/>
              </w:rPr>
            </w:pPr>
            <w:r w:rsidRPr="005E0B2B">
              <w:rPr>
                <w:rFonts w:ascii="Times New Roman" w:hAnsi="Times New Roman" w:cs="Times New Roman"/>
                <w:sz w:val="24"/>
                <w:szCs w:val="24"/>
              </w:rPr>
              <w:t>Показатель</w:t>
            </w:r>
          </w:p>
        </w:tc>
        <w:tc>
          <w:tcPr>
            <w:tcW w:w="2741" w:type="dxa"/>
          </w:tcPr>
          <w:p w:rsidR="006F46F9" w:rsidRPr="005E0B2B" w:rsidRDefault="006F46F9" w:rsidP="005E0B2B">
            <w:pPr>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На 01 октября 2016г.</w:t>
            </w:r>
          </w:p>
        </w:tc>
        <w:tc>
          <w:tcPr>
            <w:tcW w:w="2839" w:type="dxa"/>
          </w:tcPr>
          <w:p w:rsidR="006F46F9" w:rsidRPr="005E0B2B" w:rsidRDefault="006F46F9" w:rsidP="005E0B2B">
            <w:pPr>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На 01 октября 2017г.</w:t>
            </w:r>
          </w:p>
        </w:tc>
      </w:tr>
      <w:tr w:rsidR="006F46F9" w:rsidRPr="005E0B2B" w:rsidTr="00DA0D02">
        <w:trPr>
          <w:cantSplit/>
          <w:trHeight w:val="255"/>
        </w:trPr>
        <w:tc>
          <w:tcPr>
            <w:tcW w:w="3638" w:type="dxa"/>
            <w:vMerge/>
          </w:tcPr>
          <w:p w:rsidR="006F46F9" w:rsidRPr="005E0B2B" w:rsidRDefault="006F46F9" w:rsidP="005E0B2B">
            <w:pPr>
              <w:spacing w:after="0" w:line="240" w:lineRule="auto"/>
              <w:rPr>
                <w:rFonts w:ascii="Times New Roman" w:hAnsi="Times New Roman" w:cs="Times New Roman"/>
                <w:sz w:val="24"/>
                <w:szCs w:val="24"/>
              </w:rPr>
            </w:pPr>
          </w:p>
        </w:tc>
        <w:tc>
          <w:tcPr>
            <w:tcW w:w="2741" w:type="dxa"/>
          </w:tcPr>
          <w:p w:rsidR="006F46F9" w:rsidRPr="005E0B2B" w:rsidRDefault="006F46F9" w:rsidP="005E0B2B">
            <w:pPr>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Сумма, тыс. руб.</w:t>
            </w:r>
          </w:p>
        </w:tc>
        <w:tc>
          <w:tcPr>
            <w:tcW w:w="2839" w:type="dxa"/>
          </w:tcPr>
          <w:p w:rsidR="006F46F9" w:rsidRPr="005E0B2B" w:rsidRDefault="006F46F9" w:rsidP="005E0B2B">
            <w:pPr>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Сумма, тыс. руб.</w:t>
            </w:r>
          </w:p>
        </w:tc>
      </w:tr>
      <w:tr w:rsidR="006F46F9" w:rsidRPr="005E0B2B" w:rsidTr="00DA0D02">
        <w:tc>
          <w:tcPr>
            <w:tcW w:w="3638" w:type="dxa"/>
          </w:tcPr>
          <w:p w:rsidR="006F46F9" w:rsidRPr="005E0B2B" w:rsidRDefault="006F46F9" w:rsidP="005E0B2B">
            <w:pPr>
              <w:spacing w:after="0" w:line="240" w:lineRule="auto"/>
              <w:rPr>
                <w:rFonts w:ascii="Times New Roman" w:hAnsi="Times New Roman" w:cs="Times New Roman"/>
                <w:sz w:val="24"/>
                <w:szCs w:val="24"/>
              </w:rPr>
            </w:pPr>
            <w:r w:rsidRPr="005E0B2B">
              <w:rPr>
                <w:rFonts w:ascii="Times New Roman" w:hAnsi="Times New Roman" w:cs="Times New Roman"/>
                <w:sz w:val="24"/>
                <w:szCs w:val="24"/>
              </w:rPr>
              <w:t>Покупатели и заказчики</w:t>
            </w:r>
          </w:p>
        </w:tc>
        <w:tc>
          <w:tcPr>
            <w:tcW w:w="2741" w:type="dxa"/>
          </w:tcPr>
          <w:p w:rsidR="006F46F9" w:rsidRPr="005E0B2B" w:rsidRDefault="006F46F9" w:rsidP="005E0B2B">
            <w:pPr>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259,6</w:t>
            </w:r>
          </w:p>
        </w:tc>
        <w:tc>
          <w:tcPr>
            <w:tcW w:w="2839" w:type="dxa"/>
          </w:tcPr>
          <w:p w:rsidR="006F46F9" w:rsidRPr="005E0B2B" w:rsidRDefault="006F46F9" w:rsidP="005E0B2B">
            <w:pPr>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660,2</w:t>
            </w:r>
          </w:p>
        </w:tc>
      </w:tr>
      <w:tr w:rsidR="006F46F9" w:rsidRPr="005E0B2B" w:rsidTr="00DA0D02">
        <w:tc>
          <w:tcPr>
            <w:tcW w:w="3638" w:type="dxa"/>
          </w:tcPr>
          <w:p w:rsidR="006F46F9" w:rsidRPr="005E0B2B" w:rsidRDefault="006F46F9" w:rsidP="005E0B2B">
            <w:pPr>
              <w:spacing w:after="0" w:line="240" w:lineRule="auto"/>
              <w:rPr>
                <w:rFonts w:ascii="Times New Roman" w:hAnsi="Times New Roman" w:cs="Times New Roman"/>
                <w:sz w:val="24"/>
                <w:szCs w:val="24"/>
              </w:rPr>
            </w:pPr>
            <w:r w:rsidRPr="005E0B2B">
              <w:rPr>
                <w:rFonts w:ascii="Times New Roman" w:hAnsi="Times New Roman" w:cs="Times New Roman"/>
                <w:sz w:val="24"/>
                <w:szCs w:val="24"/>
              </w:rPr>
              <w:t>Прочие дебиторы</w:t>
            </w:r>
          </w:p>
        </w:tc>
        <w:tc>
          <w:tcPr>
            <w:tcW w:w="2741" w:type="dxa"/>
          </w:tcPr>
          <w:p w:rsidR="006F46F9" w:rsidRPr="005E0B2B" w:rsidRDefault="006F46F9" w:rsidP="005E0B2B">
            <w:pPr>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979,3</w:t>
            </w:r>
          </w:p>
        </w:tc>
        <w:tc>
          <w:tcPr>
            <w:tcW w:w="2839" w:type="dxa"/>
          </w:tcPr>
          <w:p w:rsidR="006F46F9" w:rsidRPr="005E0B2B" w:rsidRDefault="006F46F9" w:rsidP="005E0B2B">
            <w:pPr>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1027,4</w:t>
            </w:r>
          </w:p>
        </w:tc>
      </w:tr>
      <w:tr w:rsidR="006F46F9" w:rsidRPr="005E0B2B" w:rsidTr="00DA0D02">
        <w:tc>
          <w:tcPr>
            <w:tcW w:w="3638" w:type="dxa"/>
          </w:tcPr>
          <w:p w:rsidR="006F46F9" w:rsidRPr="005E0B2B" w:rsidRDefault="006F46F9" w:rsidP="005E0B2B">
            <w:pPr>
              <w:spacing w:after="0" w:line="240" w:lineRule="auto"/>
              <w:rPr>
                <w:rFonts w:ascii="Times New Roman" w:hAnsi="Times New Roman" w:cs="Times New Roman"/>
                <w:sz w:val="24"/>
                <w:szCs w:val="24"/>
              </w:rPr>
            </w:pPr>
            <w:r w:rsidRPr="005E0B2B">
              <w:rPr>
                <w:rFonts w:ascii="Times New Roman" w:hAnsi="Times New Roman" w:cs="Times New Roman"/>
                <w:sz w:val="24"/>
                <w:szCs w:val="24"/>
              </w:rPr>
              <w:t>Дебиторская задолженность, всего</w:t>
            </w:r>
          </w:p>
        </w:tc>
        <w:tc>
          <w:tcPr>
            <w:tcW w:w="2741" w:type="dxa"/>
          </w:tcPr>
          <w:p w:rsidR="006F46F9" w:rsidRPr="005E0B2B" w:rsidRDefault="006F46F9" w:rsidP="005E0B2B">
            <w:pPr>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1238,9</w:t>
            </w:r>
          </w:p>
        </w:tc>
        <w:tc>
          <w:tcPr>
            <w:tcW w:w="2839" w:type="dxa"/>
          </w:tcPr>
          <w:p w:rsidR="006F46F9" w:rsidRPr="005E0B2B" w:rsidRDefault="006F46F9" w:rsidP="005E0B2B">
            <w:pPr>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1687,6</w:t>
            </w:r>
          </w:p>
        </w:tc>
      </w:tr>
    </w:tbl>
    <w:p w:rsidR="006F46F9" w:rsidRPr="005E0B2B" w:rsidRDefault="006F46F9" w:rsidP="005E0B2B">
      <w:pPr>
        <w:spacing w:after="0" w:line="240" w:lineRule="auto"/>
        <w:ind w:left="-284" w:hanging="142"/>
        <w:rPr>
          <w:rFonts w:ascii="Times New Roman" w:hAnsi="Times New Roman" w:cs="Times New Roman"/>
          <w:sz w:val="24"/>
          <w:szCs w:val="24"/>
        </w:rPr>
      </w:pPr>
      <w:r w:rsidRPr="005E0B2B">
        <w:rPr>
          <w:rFonts w:ascii="Times New Roman" w:hAnsi="Times New Roman" w:cs="Times New Roman"/>
          <w:sz w:val="24"/>
          <w:szCs w:val="24"/>
        </w:rPr>
        <w:t xml:space="preserve"> </w:t>
      </w:r>
    </w:p>
    <w:p w:rsidR="006F46F9" w:rsidRPr="005E0B2B" w:rsidRDefault="006F46F9" w:rsidP="005E0B2B">
      <w:pPr>
        <w:spacing w:after="0" w:line="240" w:lineRule="auto"/>
        <w:ind w:left="709"/>
        <w:rPr>
          <w:rFonts w:ascii="Times New Roman" w:hAnsi="Times New Roman" w:cs="Times New Roman"/>
          <w:sz w:val="24"/>
          <w:szCs w:val="24"/>
        </w:rPr>
      </w:pPr>
      <w:r w:rsidRPr="005E0B2B">
        <w:rPr>
          <w:rFonts w:ascii="Times New Roman" w:hAnsi="Times New Roman" w:cs="Times New Roman"/>
          <w:sz w:val="24"/>
          <w:szCs w:val="24"/>
        </w:rPr>
        <w:t xml:space="preserve"> Дебиторская задолженность на</w:t>
      </w:r>
      <w:r w:rsidR="00DA0D02">
        <w:rPr>
          <w:rFonts w:ascii="Times New Roman" w:hAnsi="Times New Roman" w:cs="Times New Roman"/>
          <w:sz w:val="24"/>
          <w:szCs w:val="24"/>
        </w:rPr>
        <w:t xml:space="preserve"> 1 октября 2017 год составила  </w:t>
      </w:r>
      <w:r w:rsidRPr="005E0B2B">
        <w:rPr>
          <w:rFonts w:ascii="Times New Roman" w:hAnsi="Times New Roman" w:cs="Times New Roman"/>
          <w:sz w:val="24"/>
          <w:szCs w:val="24"/>
        </w:rPr>
        <w:t>1687,6  тыс. руб.</w:t>
      </w:r>
    </w:p>
    <w:p w:rsidR="006F46F9" w:rsidRPr="005E0B2B" w:rsidRDefault="006F46F9" w:rsidP="005E0B2B">
      <w:pPr>
        <w:spacing w:after="0" w:line="240" w:lineRule="auto"/>
        <w:rPr>
          <w:rFonts w:ascii="Times New Roman" w:hAnsi="Times New Roman" w:cs="Times New Roman"/>
          <w:sz w:val="24"/>
          <w:szCs w:val="24"/>
        </w:rPr>
      </w:pPr>
      <w:r w:rsidRPr="005E0B2B">
        <w:rPr>
          <w:rFonts w:ascii="Times New Roman" w:hAnsi="Times New Roman" w:cs="Times New Roman"/>
          <w:sz w:val="24"/>
          <w:szCs w:val="24"/>
        </w:rPr>
        <w:t xml:space="preserve">            в. том числе: </w:t>
      </w:r>
    </w:p>
    <w:p w:rsidR="006F46F9" w:rsidRPr="005E0B2B" w:rsidRDefault="00DA0D02" w:rsidP="005E0B2B">
      <w:pPr>
        <w:spacing w:after="0" w:line="240" w:lineRule="auto"/>
        <w:rPr>
          <w:rFonts w:ascii="Times New Roman" w:hAnsi="Times New Roman" w:cs="Times New Roman"/>
          <w:sz w:val="24"/>
          <w:szCs w:val="24"/>
        </w:rPr>
      </w:pPr>
      <w:r>
        <w:rPr>
          <w:rFonts w:ascii="Times New Roman" w:hAnsi="Times New Roman" w:cs="Times New Roman"/>
          <w:sz w:val="24"/>
          <w:szCs w:val="24"/>
        </w:rPr>
        <w:t>Н</w:t>
      </w:r>
      <w:r w:rsidR="006F46F9" w:rsidRPr="005E0B2B">
        <w:rPr>
          <w:rFonts w:ascii="Times New Roman" w:hAnsi="Times New Roman" w:cs="Times New Roman"/>
          <w:sz w:val="24"/>
          <w:szCs w:val="24"/>
        </w:rPr>
        <w:t xml:space="preserve">аселение                                                                                            1027,4 тыс. руб. </w:t>
      </w:r>
    </w:p>
    <w:p w:rsidR="006F46F9" w:rsidRPr="005E0B2B" w:rsidRDefault="00DA0D02" w:rsidP="005E0B2B">
      <w:pPr>
        <w:spacing w:after="0" w:line="240" w:lineRule="auto"/>
        <w:rPr>
          <w:rFonts w:ascii="Times New Roman" w:hAnsi="Times New Roman" w:cs="Times New Roman"/>
          <w:sz w:val="24"/>
          <w:szCs w:val="24"/>
        </w:rPr>
      </w:pPr>
      <w:r>
        <w:rPr>
          <w:rFonts w:ascii="Times New Roman" w:hAnsi="Times New Roman" w:cs="Times New Roman"/>
          <w:sz w:val="24"/>
          <w:szCs w:val="24"/>
        </w:rPr>
        <w:t>П</w:t>
      </w:r>
      <w:r w:rsidR="006F46F9" w:rsidRPr="005E0B2B">
        <w:rPr>
          <w:rFonts w:ascii="Times New Roman" w:hAnsi="Times New Roman" w:cs="Times New Roman"/>
          <w:sz w:val="24"/>
          <w:szCs w:val="24"/>
        </w:rPr>
        <w:t xml:space="preserve">рочие дебиторы                                                                                 660,2 тыс. руб. </w:t>
      </w:r>
    </w:p>
    <w:p w:rsidR="006F46F9" w:rsidRPr="005E0B2B" w:rsidRDefault="006F46F9" w:rsidP="005E0B2B">
      <w:pPr>
        <w:spacing w:after="0" w:line="240" w:lineRule="auto"/>
        <w:rPr>
          <w:rFonts w:ascii="Times New Roman" w:hAnsi="Times New Roman" w:cs="Times New Roman"/>
          <w:sz w:val="24"/>
          <w:szCs w:val="24"/>
        </w:rPr>
      </w:pPr>
    </w:p>
    <w:p w:rsidR="006F46F9" w:rsidRPr="005E0B2B" w:rsidRDefault="006F46F9" w:rsidP="005E0B2B">
      <w:pPr>
        <w:spacing w:after="0" w:line="240" w:lineRule="auto"/>
        <w:rPr>
          <w:rFonts w:ascii="Times New Roman" w:hAnsi="Times New Roman" w:cs="Times New Roman"/>
          <w:sz w:val="24"/>
          <w:szCs w:val="24"/>
        </w:rPr>
      </w:pPr>
      <w:r w:rsidRPr="005E0B2B">
        <w:rPr>
          <w:rFonts w:ascii="Times New Roman" w:hAnsi="Times New Roman" w:cs="Times New Roman"/>
          <w:sz w:val="24"/>
          <w:szCs w:val="24"/>
        </w:rPr>
        <w:lastRenderedPageBreak/>
        <w:t xml:space="preserve">          в том числе:     </w:t>
      </w:r>
    </w:p>
    <w:p w:rsidR="006F46F9" w:rsidRPr="005E0B2B" w:rsidRDefault="006F46F9" w:rsidP="005E0B2B">
      <w:pPr>
        <w:tabs>
          <w:tab w:val="left" w:pos="2670"/>
        </w:tabs>
        <w:spacing w:after="0" w:line="240" w:lineRule="auto"/>
        <w:rPr>
          <w:rFonts w:ascii="Times New Roman" w:hAnsi="Times New Roman" w:cs="Times New Roman"/>
          <w:sz w:val="24"/>
          <w:szCs w:val="24"/>
        </w:rPr>
      </w:pPr>
      <w:r w:rsidRPr="005E0B2B">
        <w:rPr>
          <w:rFonts w:ascii="Times New Roman" w:hAnsi="Times New Roman" w:cs="Times New Roman"/>
          <w:sz w:val="24"/>
          <w:szCs w:val="24"/>
        </w:rPr>
        <w:t xml:space="preserve">   МО «Большенагаткинское сельское поселение»                            328,5 тыс. руб.</w:t>
      </w:r>
    </w:p>
    <w:p w:rsidR="006F46F9" w:rsidRPr="005E0B2B" w:rsidRDefault="006F46F9" w:rsidP="005E0B2B">
      <w:pPr>
        <w:spacing w:after="0" w:line="240" w:lineRule="auto"/>
        <w:outlineLvl w:val="0"/>
        <w:rPr>
          <w:rFonts w:ascii="Times New Roman" w:hAnsi="Times New Roman" w:cs="Times New Roman"/>
          <w:sz w:val="24"/>
          <w:szCs w:val="24"/>
        </w:rPr>
      </w:pPr>
      <w:r w:rsidRPr="005E0B2B">
        <w:rPr>
          <w:rFonts w:ascii="Times New Roman" w:hAnsi="Times New Roman" w:cs="Times New Roman"/>
          <w:sz w:val="24"/>
          <w:szCs w:val="24"/>
        </w:rPr>
        <w:t xml:space="preserve">   МОУ «Елховооз. Сред. школа                                                           258,7 тыс. руб</w:t>
      </w:r>
    </w:p>
    <w:p w:rsidR="006F46F9" w:rsidRPr="005E0B2B" w:rsidRDefault="006F46F9" w:rsidP="005E0B2B">
      <w:pPr>
        <w:spacing w:after="0" w:line="240" w:lineRule="auto"/>
        <w:outlineLvl w:val="0"/>
        <w:rPr>
          <w:rFonts w:ascii="Times New Roman" w:hAnsi="Times New Roman" w:cs="Times New Roman"/>
          <w:sz w:val="24"/>
          <w:szCs w:val="24"/>
        </w:rPr>
      </w:pPr>
      <w:r w:rsidRPr="005E0B2B">
        <w:rPr>
          <w:rFonts w:ascii="Times New Roman" w:hAnsi="Times New Roman" w:cs="Times New Roman"/>
          <w:sz w:val="24"/>
          <w:szCs w:val="24"/>
        </w:rPr>
        <w:t xml:space="preserve">   МУМ «БО»                                                                                             73,0 тыс. руб.</w:t>
      </w:r>
    </w:p>
    <w:p w:rsidR="006F46F9" w:rsidRPr="005E0B2B" w:rsidRDefault="006F46F9" w:rsidP="005E0B2B">
      <w:pPr>
        <w:tabs>
          <w:tab w:val="left" w:pos="2670"/>
        </w:tabs>
        <w:spacing w:after="0" w:line="240" w:lineRule="auto"/>
        <w:rPr>
          <w:rFonts w:ascii="Times New Roman" w:hAnsi="Times New Roman" w:cs="Times New Roman"/>
          <w:sz w:val="24"/>
          <w:szCs w:val="24"/>
        </w:rPr>
      </w:pPr>
      <w:r w:rsidRPr="005E0B2B">
        <w:rPr>
          <w:rFonts w:ascii="Times New Roman" w:hAnsi="Times New Roman" w:cs="Times New Roman"/>
          <w:sz w:val="24"/>
          <w:szCs w:val="24"/>
        </w:rPr>
        <w:t xml:space="preserve">   </w:t>
      </w:r>
    </w:p>
    <w:p w:rsidR="006F46F9" w:rsidRPr="005E0B2B" w:rsidRDefault="006F46F9" w:rsidP="005E0B2B">
      <w:pPr>
        <w:tabs>
          <w:tab w:val="left" w:pos="2670"/>
        </w:tabs>
        <w:spacing w:after="0" w:line="240" w:lineRule="auto"/>
        <w:rPr>
          <w:rFonts w:ascii="Times New Roman" w:hAnsi="Times New Roman" w:cs="Times New Roman"/>
          <w:sz w:val="24"/>
          <w:szCs w:val="24"/>
        </w:rPr>
      </w:pPr>
    </w:p>
    <w:p w:rsidR="006F46F9" w:rsidRPr="005E0B2B" w:rsidRDefault="006F46F9" w:rsidP="005E0B2B">
      <w:pPr>
        <w:pStyle w:val="4"/>
        <w:tabs>
          <w:tab w:val="left" w:pos="2670"/>
        </w:tabs>
        <w:spacing w:before="0" w:after="0"/>
        <w:rPr>
          <w:b w:val="0"/>
        </w:rPr>
      </w:pPr>
      <w:r w:rsidRPr="005E0B2B">
        <w:rPr>
          <w:b w:val="0"/>
        </w:rPr>
        <w:t xml:space="preserve">                            Анализ кредиторской задолженности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76"/>
        <w:gridCol w:w="2745"/>
        <w:gridCol w:w="2977"/>
      </w:tblGrid>
      <w:tr w:rsidR="006F46F9" w:rsidRPr="005E0B2B" w:rsidTr="00DA0D02">
        <w:trPr>
          <w:cantSplit/>
          <w:trHeight w:val="210"/>
        </w:trPr>
        <w:tc>
          <w:tcPr>
            <w:tcW w:w="3776" w:type="dxa"/>
            <w:vMerge w:val="restart"/>
          </w:tcPr>
          <w:p w:rsidR="006F46F9" w:rsidRPr="005E0B2B" w:rsidRDefault="006F46F9" w:rsidP="005E0B2B">
            <w:pPr>
              <w:framePr w:hSpace="180" w:wrap="around" w:vAnchor="text" w:hAnchor="margin" w:xAlign="center" w:y="652"/>
              <w:tabs>
                <w:tab w:val="left" w:pos="2670"/>
              </w:tabs>
              <w:spacing w:after="0" w:line="240" w:lineRule="auto"/>
              <w:rPr>
                <w:rFonts w:ascii="Times New Roman" w:hAnsi="Times New Roman" w:cs="Times New Roman"/>
                <w:sz w:val="24"/>
                <w:szCs w:val="24"/>
              </w:rPr>
            </w:pPr>
          </w:p>
          <w:p w:rsidR="006F46F9" w:rsidRPr="005E0B2B" w:rsidRDefault="006F46F9" w:rsidP="005E0B2B">
            <w:pPr>
              <w:framePr w:hSpace="180" w:wrap="around" w:vAnchor="text" w:hAnchor="margin" w:xAlign="center" w:y="652"/>
              <w:tabs>
                <w:tab w:val="left" w:pos="2670"/>
              </w:tabs>
              <w:spacing w:after="0" w:line="240" w:lineRule="auto"/>
              <w:rPr>
                <w:rFonts w:ascii="Times New Roman" w:hAnsi="Times New Roman" w:cs="Times New Roman"/>
                <w:sz w:val="24"/>
                <w:szCs w:val="24"/>
              </w:rPr>
            </w:pPr>
            <w:r w:rsidRPr="005E0B2B">
              <w:rPr>
                <w:rFonts w:ascii="Times New Roman" w:hAnsi="Times New Roman" w:cs="Times New Roman"/>
                <w:sz w:val="24"/>
                <w:szCs w:val="24"/>
              </w:rPr>
              <w:t>Показатель</w:t>
            </w:r>
          </w:p>
        </w:tc>
        <w:tc>
          <w:tcPr>
            <w:tcW w:w="2745" w:type="dxa"/>
          </w:tcPr>
          <w:p w:rsidR="006F46F9" w:rsidRPr="005E0B2B" w:rsidRDefault="006F46F9" w:rsidP="005E0B2B">
            <w:pPr>
              <w:framePr w:hSpace="180" w:wrap="around" w:vAnchor="text" w:hAnchor="margin" w:xAlign="center" w:y="652"/>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На 01 октября 2016г.</w:t>
            </w:r>
          </w:p>
        </w:tc>
        <w:tc>
          <w:tcPr>
            <w:tcW w:w="2977" w:type="dxa"/>
          </w:tcPr>
          <w:p w:rsidR="006F46F9" w:rsidRPr="005E0B2B" w:rsidRDefault="006F46F9" w:rsidP="005E0B2B">
            <w:pPr>
              <w:framePr w:hSpace="180" w:wrap="around" w:vAnchor="text" w:hAnchor="margin" w:xAlign="center" w:y="652"/>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На 01 октября 2017г.</w:t>
            </w:r>
          </w:p>
        </w:tc>
      </w:tr>
      <w:tr w:rsidR="006F46F9" w:rsidRPr="005E0B2B" w:rsidTr="00DA0D02">
        <w:trPr>
          <w:cantSplit/>
          <w:trHeight w:val="435"/>
        </w:trPr>
        <w:tc>
          <w:tcPr>
            <w:tcW w:w="3776" w:type="dxa"/>
            <w:vMerge/>
          </w:tcPr>
          <w:p w:rsidR="006F46F9" w:rsidRPr="005E0B2B" w:rsidRDefault="006F46F9" w:rsidP="005E0B2B">
            <w:pPr>
              <w:framePr w:hSpace="180" w:wrap="around" w:vAnchor="text" w:hAnchor="margin" w:xAlign="center" w:y="652"/>
              <w:tabs>
                <w:tab w:val="left" w:pos="2670"/>
              </w:tabs>
              <w:spacing w:after="0" w:line="240" w:lineRule="auto"/>
              <w:rPr>
                <w:rFonts w:ascii="Times New Roman" w:hAnsi="Times New Roman" w:cs="Times New Roman"/>
                <w:sz w:val="24"/>
                <w:szCs w:val="24"/>
              </w:rPr>
            </w:pPr>
          </w:p>
        </w:tc>
        <w:tc>
          <w:tcPr>
            <w:tcW w:w="2745" w:type="dxa"/>
          </w:tcPr>
          <w:p w:rsidR="006F46F9" w:rsidRPr="005E0B2B" w:rsidRDefault="006F46F9" w:rsidP="005E0B2B">
            <w:pPr>
              <w:framePr w:hSpace="180" w:wrap="around" w:vAnchor="text" w:hAnchor="margin" w:xAlign="center" w:y="652"/>
              <w:tabs>
                <w:tab w:val="left" w:pos="2670"/>
              </w:tabs>
              <w:spacing w:after="0" w:line="240" w:lineRule="auto"/>
              <w:rPr>
                <w:rFonts w:ascii="Times New Roman" w:hAnsi="Times New Roman" w:cs="Times New Roman"/>
                <w:sz w:val="24"/>
                <w:szCs w:val="24"/>
              </w:rPr>
            </w:pPr>
            <w:r w:rsidRPr="005E0B2B">
              <w:rPr>
                <w:rFonts w:ascii="Times New Roman" w:hAnsi="Times New Roman" w:cs="Times New Roman"/>
                <w:sz w:val="24"/>
                <w:szCs w:val="24"/>
              </w:rPr>
              <w:t>Сумма, тыс. руб.</w:t>
            </w:r>
          </w:p>
        </w:tc>
        <w:tc>
          <w:tcPr>
            <w:tcW w:w="2977" w:type="dxa"/>
          </w:tcPr>
          <w:p w:rsidR="006F46F9" w:rsidRPr="005E0B2B" w:rsidRDefault="006F46F9" w:rsidP="005E0B2B">
            <w:pPr>
              <w:framePr w:hSpace="180" w:wrap="around" w:vAnchor="text" w:hAnchor="margin" w:xAlign="center" w:y="652"/>
              <w:tabs>
                <w:tab w:val="left" w:pos="2670"/>
              </w:tabs>
              <w:spacing w:after="0" w:line="240" w:lineRule="auto"/>
              <w:rPr>
                <w:rFonts w:ascii="Times New Roman" w:hAnsi="Times New Roman" w:cs="Times New Roman"/>
                <w:sz w:val="24"/>
                <w:szCs w:val="24"/>
              </w:rPr>
            </w:pPr>
            <w:r w:rsidRPr="005E0B2B">
              <w:rPr>
                <w:rFonts w:ascii="Times New Roman" w:hAnsi="Times New Roman" w:cs="Times New Roman"/>
                <w:sz w:val="24"/>
                <w:szCs w:val="24"/>
              </w:rPr>
              <w:t>Сумма, тыс. руб.</w:t>
            </w:r>
          </w:p>
        </w:tc>
      </w:tr>
      <w:tr w:rsidR="006F46F9" w:rsidRPr="005E0B2B" w:rsidTr="00DA0D02">
        <w:tc>
          <w:tcPr>
            <w:tcW w:w="3776" w:type="dxa"/>
          </w:tcPr>
          <w:p w:rsidR="006F46F9" w:rsidRPr="005E0B2B" w:rsidRDefault="006F46F9" w:rsidP="005E0B2B">
            <w:pPr>
              <w:framePr w:hSpace="180" w:wrap="around" w:vAnchor="text" w:hAnchor="margin" w:xAlign="center" w:y="652"/>
              <w:tabs>
                <w:tab w:val="left" w:pos="2670"/>
              </w:tabs>
              <w:spacing w:after="0" w:line="240" w:lineRule="auto"/>
              <w:rPr>
                <w:rFonts w:ascii="Times New Roman" w:hAnsi="Times New Roman" w:cs="Times New Roman"/>
                <w:sz w:val="24"/>
                <w:szCs w:val="24"/>
              </w:rPr>
            </w:pPr>
            <w:r w:rsidRPr="005E0B2B">
              <w:rPr>
                <w:rFonts w:ascii="Times New Roman" w:hAnsi="Times New Roman" w:cs="Times New Roman"/>
                <w:sz w:val="24"/>
                <w:szCs w:val="24"/>
              </w:rPr>
              <w:t>Поставщики и подрядчики</w:t>
            </w:r>
          </w:p>
        </w:tc>
        <w:tc>
          <w:tcPr>
            <w:tcW w:w="2745" w:type="dxa"/>
          </w:tcPr>
          <w:p w:rsidR="006F46F9" w:rsidRPr="005E0B2B" w:rsidRDefault="006F46F9" w:rsidP="005E0B2B">
            <w:pPr>
              <w:framePr w:hSpace="180" w:wrap="around" w:vAnchor="text" w:hAnchor="margin" w:xAlign="center" w:y="652"/>
              <w:tabs>
                <w:tab w:val="left" w:pos="2670"/>
              </w:tabs>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338,4</w:t>
            </w:r>
          </w:p>
        </w:tc>
        <w:tc>
          <w:tcPr>
            <w:tcW w:w="2977" w:type="dxa"/>
          </w:tcPr>
          <w:p w:rsidR="006F46F9" w:rsidRPr="005E0B2B" w:rsidRDefault="006F46F9" w:rsidP="005E0B2B">
            <w:pPr>
              <w:framePr w:hSpace="180" w:wrap="around" w:vAnchor="text" w:hAnchor="margin" w:xAlign="center" w:y="652"/>
              <w:tabs>
                <w:tab w:val="left" w:pos="2670"/>
              </w:tabs>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687,4</w:t>
            </w:r>
          </w:p>
        </w:tc>
      </w:tr>
      <w:tr w:rsidR="006F46F9" w:rsidRPr="005E0B2B" w:rsidTr="00DA0D02">
        <w:tc>
          <w:tcPr>
            <w:tcW w:w="3776" w:type="dxa"/>
          </w:tcPr>
          <w:p w:rsidR="006F46F9" w:rsidRPr="005E0B2B" w:rsidRDefault="006F46F9" w:rsidP="005E0B2B">
            <w:pPr>
              <w:framePr w:hSpace="180" w:wrap="around" w:vAnchor="text" w:hAnchor="margin" w:xAlign="center" w:y="652"/>
              <w:tabs>
                <w:tab w:val="left" w:pos="2670"/>
              </w:tabs>
              <w:spacing w:after="0" w:line="240" w:lineRule="auto"/>
              <w:rPr>
                <w:rFonts w:ascii="Times New Roman" w:hAnsi="Times New Roman" w:cs="Times New Roman"/>
                <w:sz w:val="24"/>
                <w:szCs w:val="24"/>
              </w:rPr>
            </w:pPr>
            <w:r w:rsidRPr="005E0B2B">
              <w:rPr>
                <w:rFonts w:ascii="Times New Roman" w:hAnsi="Times New Roman" w:cs="Times New Roman"/>
                <w:sz w:val="24"/>
                <w:szCs w:val="24"/>
              </w:rPr>
              <w:t>Задолженность по заработной плате</w:t>
            </w:r>
          </w:p>
        </w:tc>
        <w:tc>
          <w:tcPr>
            <w:tcW w:w="2745" w:type="dxa"/>
          </w:tcPr>
          <w:p w:rsidR="006F46F9" w:rsidRPr="005E0B2B" w:rsidRDefault="006F46F9" w:rsidP="005E0B2B">
            <w:pPr>
              <w:framePr w:hSpace="180" w:wrap="around" w:vAnchor="text" w:hAnchor="margin" w:xAlign="center" w:y="652"/>
              <w:tabs>
                <w:tab w:val="left" w:pos="2670"/>
              </w:tabs>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w:t>
            </w:r>
          </w:p>
        </w:tc>
        <w:tc>
          <w:tcPr>
            <w:tcW w:w="2977" w:type="dxa"/>
          </w:tcPr>
          <w:p w:rsidR="006F46F9" w:rsidRPr="005E0B2B" w:rsidRDefault="006F46F9" w:rsidP="005E0B2B">
            <w:pPr>
              <w:framePr w:hSpace="180" w:wrap="around" w:vAnchor="text" w:hAnchor="margin" w:xAlign="center" w:y="652"/>
              <w:tabs>
                <w:tab w:val="left" w:pos="2670"/>
              </w:tabs>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w:t>
            </w:r>
          </w:p>
        </w:tc>
      </w:tr>
      <w:tr w:rsidR="006F46F9" w:rsidRPr="005E0B2B" w:rsidTr="00DA0D02">
        <w:trPr>
          <w:trHeight w:val="375"/>
        </w:trPr>
        <w:tc>
          <w:tcPr>
            <w:tcW w:w="3776" w:type="dxa"/>
          </w:tcPr>
          <w:p w:rsidR="006F46F9" w:rsidRPr="005E0B2B" w:rsidRDefault="006F46F9" w:rsidP="005E0B2B">
            <w:pPr>
              <w:framePr w:hSpace="180" w:wrap="around" w:vAnchor="text" w:hAnchor="margin" w:xAlign="center" w:y="652"/>
              <w:tabs>
                <w:tab w:val="left" w:pos="2670"/>
              </w:tabs>
              <w:spacing w:after="0" w:line="240" w:lineRule="auto"/>
              <w:rPr>
                <w:rFonts w:ascii="Times New Roman" w:hAnsi="Times New Roman" w:cs="Times New Roman"/>
                <w:sz w:val="24"/>
                <w:szCs w:val="24"/>
              </w:rPr>
            </w:pPr>
            <w:r w:rsidRPr="005E0B2B">
              <w:rPr>
                <w:rFonts w:ascii="Times New Roman" w:hAnsi="Times New Roman" w:cs="Times New Roman"/>
                <w:sz w:val="24"/>
                <w:szCs w:val="24"/>
              </w:rPr>
              <w:t>Задолженность НДФЛ</w:t>
            </w:r>
          </w:p>
        </w:tc>
        <w:tc>
          <w:tcPr>
            <w:tcW w:w="2745" w:type="dxa"/>
          </w:tcPr>
          <w:p w:rsidR="006F46F9" w:rsidRPr="005E0B2B" w:rsidRDefault="006F46F9" w:rsidP="005E0B2B">
            <w:pPr>
              <w:framePr w:hSpace="180" w:wrap="around" w:vAnchor="text" w:hAnchor="margin" w:xAlign="center" w:y="652"/>
              <w:tabs>
                <w:tab w:val="left" w:pos="2670"/>
              </w:tabs>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333,1</w:t>
            </w:r>
          </w:p>
        </w:tc>
        <w:tc>
          <w:tcPr>
            <w:tcW w:w="2977" w:type="dxa"/>
          </w:tcPr>
          <w:p w:rsidR="006F46F9" w:rsidRPr="005E0B2B" w:rsidRDefault="006F46F9" w:rsidP="005E0B2B">
            <w:pPr>
              <w:framePr w:hSpace="180" w:wrap="around" w:vAnchor="text" w:hAnchor="margin" w:xAlign="center" w:y="652"/>
              <w:tabs>
                <w:tab w:val="left" w:pos="2670"/>
              </w:tabs>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50,7</w:t>
            </w:r>
          </w:p>
        </w:tc>
      </w:tr>
      <w:tr w:rsidR="006F46F9" w:rsidRPr="005E0B2B" w:rsidTr="00DA0D02">
        <w:trPr>
          <w:trHeight w:val="600"/>
        </w:trPr>
        <w:tc>
          <w:tcPr>
            <w:tcW w:w="3776" w:type="dxa"/>
          </w:tcPr>
          <w:p w:rsidR="006F46F9" w:rsidRPr="005E0B2B" w:rsidRDefault="006F46F9" w:rsidP="005E0B2B">
            <w:pPr>
              <w:framePr w:hSpace="180" w:wrap="around" w:vAnchor="text" w:hAnchor="margin" w:xAlign="center" w:y="652"/>
              <w:tabs>
                <w:tab w:val="left" w:pos="2670"/>
              </w:tabs>
              <w:spacing w:after="0" w:line="240" w:lineRule="auto"/>
              <w:rPr>
                <w:rFonts w:ascii="Times New Roman" w:hAnsi="Times New Roman" w:cs="Times New Roman"/>
                <w:sz w:val="24"/>
                <w:szCs w:val="24"/>
              </w:rPr>
            </w:pPr>
            <w:r w:rsidRPr="005E0B2B">
              <w:rPr>
                <w:rFonts w:ascii="Times New Roman" w:hAnsi="Times New Roman" w:cs="Times New Roman"/>
                <w:sz w:val="24"/>
                <w:szCs w:val="24"/>
              </w:rPr>
              <w:t>Задолженность во внебюджетные фонды</w:t>
            </w:r>
          </w:p>
        </w:tc>
        <w:tc>
          <w:tcPr>
            <w:tcW w:w="2745" w:type="dxa"/>
          </w:tcPr>
          <w:p w:rsidR="006F46F9" w:rsidRPr="005E0B2B" w:rsidRDefault="006F46F9" w:rsidP="005E0B2B">
            <w:pPr>
              <w:framePr w:hSpace="180" w:wrap="around" w:vAnchor="text" w:hAnchor="margin" w:xAlign="center" w:y="652"/>
              <w:tabs>
                <w:tab w:val="left" w:pos="2670"/>
              </w:tabs>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145,3</w:t>
            </w:r>
          </w:p>
        </w:tc>
        <w:tc>
          <w:tcPr>
            <w:tcW w:w="2977" w:type="dxa"/>
          </w:tcPr>
          <w:p w:rsidR="006F46F9" w:rsidRPr="005E0B2B" w:rsidRDefault="006F46F9" w:rsidP="005E0B2B">
            <w:pPr>
              <w:framePr w:hSpace="180" w:wrap="around" w:vAnchor="text" w:hAnchor="margin" w:xAlign="center" w:y="652"/>
              <w:tabs>
                <w:tab w:val="left" w:pos="2670"/>
              </w:tabs>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134,5</w:t>
            </w:r>
          </w:p>
        </w:tc>
      </w:tr>
      <w:tr w:rsidR="006F46F9" w:rsidRPr="005E0B2B" w:rsidTr="00DA0D02">
        <w:trPr>
          <w:trHeight w:val="345"/>
        </w:trPr>
        <w:tc>
          <w:tcPr>
            <w:tcW w:w="3776" w:type="dxa"/>
          </w:tcPr>
          <w:p w:rsidR="006F46F9" w:rsidRPr="005E0B2B" w:rsidRDefault="006F46F9" w:rsidP="005E0B2B">
            <w:pPr>
              <w:framePr w:hSpace="180" w:wrap="around" w:vAnchor="text" w:hAnchor="margin" w:xAlign="center" w:y="652"/>
              <w:tabs>
                <w:tab w:val="left" w:pos="2670"/>
              </w:tabs>
              <w:spacing w:after="0" w:line="240" w:lineRule="auto"/>
              <w:rPr>
                <w:rFonts w:ascii="Times New Roman" w:hAnsi="Times New Roman" w:cs="Times New Roman"/>
                <w:sz w:val="24"/>
                <w:szCs w:val="24"/>
              </w:rPr>
            </w:pPr>
            <w:r w:rsidRPr="005E0B2B">
              <w:rPr>
                <w:rFonts w:ascii="Times New Roman" w:hAnsi="Times New Roman" w:cs="Times New Roman"/>
                <w:sz w:val="24"/>
                <w:szCs w:val="24"/>
              </w:rPr>
              <w:t>Прочие кредиторы</w:t>
            </w:r>
          </w:p>
        </w:tc>
        <w:tc>
          <w:tcPr>
            <w:tcW w:w="2745" w:type="dxa"/>
          </w:tcPr>
          <w:p w:rsidR="006F46F9" w:rsidRPr="005E0B2B" w:rsidRDefault="006F46F9" w:rsidP="005E0B2B">
            <w:pPr>
              <w:framePr w:hSpace="180" w:wrap="around" w:vAnchor="text" w:hAnchor="margin" w:xAlign="center" w:y="652"/>
              <w:tabs>
                <w:tab w:val="left" w:pos="2670"/>
              </w:tabs>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w:t>
            </w:r>
          </w:p>
        </w:tc>
        <w:tc>
          <w:tcPr>
            <w:tcW w:w="2977" w:type="dxa"/>
          </w:tcPr>
          <w:p w:rsidR="006F46F9" w:rsidRPr="005E0B2B" w:rsidRDefault="006F46F9" w:rsidP="005E0B2B">
            <w:pPr>
              <w:framePr w:hSpace="180" w:wrap="around" w:vAnchor="text" w:hAnchor="margin" w:xAlign="center" w:y="652"/>
              <w:tabs>
                <w:tab w:val="left" w:pos="2670"/>
              </w:tabs>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w:t>
            </w:r>
          </w:p>
        </w:tc>
      </w:tr>
      <w:tr w:rsidR="006F46F9" w:rsidRPr="005E0B2B" w:rsidTr="00DA0D02">
        <w:trPr>
          <w:trHeight w:val="345"/>
        </w:trPr>
        <w:tc>
          <w:tcPr>
            <w:tcW w:w="3776" w:type="dxa"/>
          </w:tcPr>
          <w:p w:rsidR="006F46F9" w:rsidRPr="005E0B2B" w:rsidRDefault="006F46F9" w:rsidP="005E0B2B">
            <w:pPr>
              <w:framePr w:hSpace="180" w:wrap="around" w:vAnchor="text" w:hAnchor="margin" w:xAlign="center" w:y="652"/>
              <w:tabs>
                <w:tab w:val="left" w:pos="2670"/>
              </w:tabs>
              <w:spacing w:after="0" w:line="240" w:lineRule="auto"/>
              <w:rPr>
                <w:rFonts w:ascii="Times New Roman" w:hAnsi="Times New Roman" w:cs="Times New Roman"/>
                <w:sz w:val="24"/>
                <w:szCs w:val="24"/>
              </w:rPr>
            </w:pPr>
            <w:r w:rsidRPr="005E0B2B">
              <w:rPr>
                <w:rFonts w:ascii="Times New Roman" w:hAnsi="Times New Roman" w:cs="Times New Roman"/>
                <w:sz w:val="24"/>
                <w:szCs w:val="24"/>
              </w:rPr>
              <w:t>Кредиторская задолженность, всего</w:t>
            </w:r>
          </w:p>
        </w:tc>
        <w:tc>
          <w:tcPr>
            <w:tcW w:w="2745" w:type="dxa"/>
          </w:tcPr>
          <w:p w:rsidR="006F46F9" w:rsidRPr="005E0B2B" w:rsidRDefault="006F46F9" w:rsidP="005E0B2B">
            <w:pPr>
              <w:framePr w:hSpace="180" w:wrap="around" w:vAnchor="text" w:hAnchor="margin" w:xAlign="center" w:y="652"/>
              <w:tabs>
                <w:tab w:val="left" w:pos="2670"/>
              </w:tabs>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816,8</w:t>
            </w:r>
          </w:p>
        </w:tc>
        <w:tc>
          <w:tcPr>
            <w:tcW w:w="2977" w:type="dxa"/>
          </w:tcPr>
          <w:p w:rsidR="006F46F9" w:rsidRPr="005E0B2B" w:rsidRDefault="006F46F9" w:rsidP="005E0B2B">
            <w:pPr>
              <w:framePr w:hSpace="180" w:wrap="around" w:vAnchor="text" w:hAnchor="margin" w:xAlign="center" w:y="652"/>
              <w:tabs>
                <w:tab w:val="left" w:pos="2670"/>
              </w:tabs>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872,6</w:t>
            </w:r>
          </w:p>
        </w:tc>
      </w:tr>
    </w:tbl>
    <w:p w:rsidR="00FA6CBA" w:rsidRDefault="00FA6CBA" w:rsidP="005E0B2B">
      <w:pPr>
        <w:spacing w:after="0" w:line="240" w:lineRule="auto"/>
        <w:rPr>
          <w:rFonts w:ascii="Times New Roman" w:hAnsi="Times New Roman" w:cs="Times New Roman"/>
          <w:sz w:val="24"/>
          <w:szCs w:val="24"/>
        </w:rPr>
      </w:pPr>
    </w:p>
    <w:p w:rsidR="006F46F9" w:rsidRPr="005E0B2B" w:rsidRDefault="006F46F9" w:rsidP="005E0B2B">
      <w:pPr>
        <w:spacing w:after="0" w:line="240" w:lineRule="auto"/>
        <w:rPr>
          <w:rFonts w:ascii="Times New Roman" w:hAnsi="Times New Roman" w:cs="Times New Roman"/>
          <w:sz w:val="24"/>
          <w:szCs w:val="24"/>
        </w:rPr>
      </w:pPr>
      <w:r w:rsidRPr="005E0B2B">
        <w:rPr>
          <w:rFonts w:ascii="Times New Roman" w:hAnsi="Times New Roman" w:cs="Times New Roman"/>
          <w:sz w:val="24"/>
          <w:szCs w:val="24"/>
        </w:rPr>
        <w:t xml:space="preserve">          </w:t>
      </w:r>
    </w:p>
    <w:p w:rsidR="006F46F9" w:rsidRPr="005E0B2B" w:rsidRDefault="006F46F9" w:rsidP="00DA0D02">
      <w:pPr>
        <w:spacing w:after="0" w:line="240" w:lineRule="auto"/>
        <w:jc w:val="both"/>
        <w:rPr>
          <w:rFonts w:ascii="Times New Roman" w:hAnsi="Times New Roman" w:cs="Times New Roman"/>
          <w:sz w:val="24"/>
          <w:szCs w:val="24"/>
        </w:rPr>
      </w:pPr>
      <w:r w:rsidRPr="005E0B2B">
        <w:rPr>
          <w:rFonts w:ascii="Times New Roman" w:hAnsi="Times New Roman" w:cs="Times New Roman"/>
          <w:sz w:val="24"/>
          <w:szCs w:val="24"/>
        </w:rPr>
        <w:t xml:space="preserve"> В отчётном периоде кредитор</w:t>
      </w:r>
      <w:r w:rsidR="00DA0D02">
        <w:rPr>
          <w:rFonts w:ascii="Times New Roman" w:hAnsi="Times New Roman" w:cs="Times New Roman"/>
          <w:sz w:val="24"/>
          <w:szCs w:val="24"/>
        </w:rPr>
        <w:t xml:space="preserve">ская задолженность увеличилась </w:t>
      </w:r>
      <w:r w:rsidRPr="005E0B2B">
        <w:rPr>
          <w:rFonts w:ascii="Times New Roman" w:hAnsi="Times New Roman" w:cs="Times New Roman"/>
          <w:sz w:val="24"/>
          <w:szCs w:val="24"/>
        </w:rPr>
        <w:t xml:space="preserve">на 55,8  тыс. руб. по </w:t>
      </w:r>
      <w:r w:rsidR="00DA0D02">
        <w:rPr>
          <w:rFonts w:ascii="Times New Roman" w:hAnsi="Times New Roman" w:cs="Times New Roman"/>
          <w:sz w:val="24"/>
          <w:szCs w:val="24"/>
        </w:rPr>
        <w:t>с</w:t>
      </w:r>
      <w:r w:rsidRPr="005E0B2B">
        <w:rPr>
          <w:rFonts w:ascii="Times New Roman" w:hAnsi="Times New Roman" w:cs="Times New Roman"/>
          <w:sz w:val="24"/>
          <w:szCs w:val="24"/>
        </w:rPr>
        <w:t>равнению с аналогичным периодом прошлого года.</w:t>
      </w:r>
    </w:p>
    <w:p w:rsidR="006F46F9" w:rsidRPr="005E0B2B" w:rsidRDefault="006F46F9" w:rsidP="005E0B2B">
      <w:pPr>
        <w:spacing w:after="0" w:line="240" w:lineRule="auto"/>
        <w:jc w:val="both"/>
        <w:rPr>
          <w:rFonts w:ascii="Times New Roman" w:hAnsi="Times New Roman" w:cs="Times New Roman"/>
          <w:sz w:val="24"/>
          <w:szCs w:val="24"/>
        </w:rPr>
      </w:pPr>
    </w:p>
    <w:p w:rsidR="006F46F9" w:rsidRPr="005E0B2B" w:rsidRDefault="006F46F9" w:rsidP="005E0B2B">
      <w:pPr>
        <w:spacing w:after="0" w:line="240" w:lineRule="auto"/>
        <w:jc w:val="both"/>
        <w:rPr>
          <w:rFonts w:ascii="Times New Roman" w:hAnsi="Times New Roman" w:cs="Times New Roman"/>
          <w:sz w:val="24"/>
          <w:szCs w:val="24"/>
        </w:rPr>
      </w:pPr>
      <w:r w:rsidRPr="005E0B2B">
        <w:rPr>
          <w:rFonts w:ascii="Times New Roman" w:hAnsi="Times New Roman" w:cs="Times New Roman"/>
          <w:sz w:val="24"/>
          <w:szCs w:val="24"/>
        </w:rPr>
        <w:t xml:space="preserve"> За   9 месяцев   2017 год произведен текущий ремонт на </w:t>
      </w:r>
      <w:r w:rsidRPr="00DC5A8D">
        <w:rPr>
          <w:rFonts w:ascii="Times New Roman" w:hAnsi="Times New Roman" w:cs="Times New Roman"/>
          <w:sz w:val="24"/>
          <w:szCs w:val="24"/>
        </w:rPr>
        <w:t>сумму 645,1</w:t>
      </w:r>
      <w:r w:rsidRPr="005E0B2B">
        <w:rPr>
          <w:rFonts w:ascii="Times New Roman" w:hAnsi="Times New Roman" w:cs="Times New Roman"/>
          <w:sz w:val="24"/>
          <w:szCs w:val="24"/>
        </w:rPr>
        <w:t xml:space="preserve"> тыс. рублей.</w:t>
      </w:r>
    </w:p>
    <w:p w:rsidR="006F46F9" w:rsidRPr="005E0B2B" w:rsidRDefault="006F46F9" w:rsidP="005E0B2B">
      <w:pPr>
        <w:pStyle w:val="a5"/>
        <w:rPr>
          <w:rFonts w:ascii="Times New Roman" w:hAnsi="Times New Roman"/>
          <w:sz w:val="24"/>
        </w:rPr>
      </w:pPr>
      <w:r w:rsidRPr="005E0B2B">
        <w:rPr>
          <w:rFonts w:ascii="Times New Roman" w:hAnsi="Times New Roman"/>
          <w:sz w:val="24"/>
        </w:rPr>
        <w:t>с. Большое Нагаткино</w:t>
      </w:r>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5529"/>
        <w:gridCol w:w="1417"/>
        <w:gridCol w:w="2694"/>
      </w:tblGrid>
      <w:tr w:rsidR="006F46F9" w:rsidRPr="005E0B2B" w:rsidTr="00FA6CBA">
        <w:tc>
          <w:tcPr>
            <w:tcW w:w="709" w:type="dxa"/>
          </w:tcPr>
          <w:p w:rsidR="006F46F9" w:rsidRPr="005E0B2B" w:rsidRDefault="006F46F9" w:rsidP="005E0B2B">
            <w:pPr>
              <w:pStyle w:val="a5"/>
              <w:rPr>
                <w:rFonts w:ascii="Times New Roman" w:hAnsi="Times New Roman"/>
                <w:sz w:val="24"/>
              </w:rPr>
            </w:pPr>
            <w:r w:rsidRPr="005E0B2B">
              <w:rPr>
                <w:rFonts w:ascii="Times New Roman" w:hAnsi="Times New Roman"/>
                <w:sz w:val="24"/>
              </w:rPr>
              <w:t>месяцы</w:t>
            </w:r>
          </w:p>
        </w:tc>
        <w:tc>
          <w:tcPr>
            <w:tcW w:w="5529" w:type="dxa"/>
          </w:tcPr>
          <w:p w:rsidR="006F46F9" w:rsidRPr="005E0B2B" w:rsidRDefault="006F46F9" w:rsidP="005E0B2B">
            <w:pPr>
              <w:pStyle w:val="a5"/>
              <w:jc w:val="center"/>
              <w:rPr>
                <w:rFonts w:ascii="Times New Roman" w:hAnsi="Times New Roman"/>
                <w:sz w:val="24"/>
              </w:rPr>
            </w:pPr>
          </w:p>
          <w:p w:rsidR="006F46F9" w:rsidRPr="005E0B2B" w:rsidRDefault="006F46F9" w:rsidP="005E0B2B">
            <w:pPr>
              <w:pStyle w:val="a5"/>
              <w:jc w:val="center"/>
              <w:rPr>
                <w:rFonts w:ascii="Times New Roman" w:hAnsi="Times New Roman"/>
                <w:sz w:val="24"/>
              </w:rPr>
            </w:pPr>
            <w:r w:rsidRPr="005E0B2B">
              <w:rPr>
                <w:rFonts w:ascii="Times New Roman" w:hAnsi="Times New Roman"/>
                <w:sz w:val="24"/>
              </w:rPr>
              <w:t>Наименование работ</w:t>
            </w:r>
          </w:p>
        </w:tc>
        <w:tc>
          <w:tcPr>
            <w:tcW w:w="1417" w:type="dxa"/>
          </w:tcPr>
          <w:p w:rsidR="006F46F9" w:rsidRPr="005E0B2B" w:rsidRDefault="006F46F9" w:rsidP="005E0B2B">
            <w:pPr>
              <w:pStyle w:val="a5"/>
              <w:jc w:val="center"/>
              <w:rPr>
                <w:rFonts w:ascii="Times New Roman" w:hAnsi="Times New Roman"/>
                <w:sz w:val="24"/>
              </w:rPr>
            </w:pPr>
          </w:p>
          <w:p w:rsidR="006F46F9" w:rsidRPr="005E0B2B" w:rsidRDefault="006F46F9" w:rsidP="005E0B2B">
            <w:pPr>
              <w:pStyle w:val="a5"/>
              <w:jc w:val="center"/>
              <w:rPr>
                <w:rFonts w:ascii="Times New Roman" w:hAnsi="Times New Roman"/>
                <w:sz w:val="24"/>
              </w:rPr>
            </w:pPr>
            <w:r w:rsidRPr="005E0B2B">
              <w:rPr>
                <w:rFonts w:ascii="Times New Roman" w:hAnsi="Times New Roman"/>
                <w:sz w:val="24"/>
              </w:rPr>
              <w:t>Сумма тыс. руб.</w:t>
            </w:r>
          </w:p>
        </w:tc>
        <w:tc>
          <w:tcPr>
            <w:tcW w:w="2694" w:type="dxa"/>
          </w:tcPr>
          <w:p w:rsidR="006F46F9" w:rsidRPr="005E0B2B" w:rsidRDefault="006F46F9" w:rsidP="005E0B2B">
            <w:pPr>
              <w:pStyle w:val="a5"/>
              <w:jc w:val="center"/>
              <w:rPr>
                <w:rFonts w:ascii="Times New Roman" w:hAnsi="Times New Roman"/>
                <w:sz w:val="24"/>
              </w:rPr>
            </w:pPr>
          </w:p>
          <w:p w:rsidR="006F46F9" w:rsidRPr="005E0B2B" w:rsidRDefault="006F46F9" w:rsidP="005E0B2B">
            <w:pPr>
              <w:pStyle w:val="a5"/>
              <w:jc w:val="center"/>
              <w:rPr>
                <w:rFonts w:ascii="Times New Roman" w:hAnsi="Times New Roman"/>
                <w:sz w:val="24"/>
              </w:rPr>
            </w:pPr>
            <w:r w:rsidRPr="005E0B2B">
              <w:rPr>
                <w:rFonts w:ascii="Times New Roman" w:hAnsi="Times New Roman"/>
                <w:sz w:val="24"/>
              </w:rPr>
              <w:t>Адрес</w:t>
            </w:r>
          </w:p>
        </w:tc>
      </w:tr>
      <w:tr w:rsidR="006F46F9" w:rsidRPr="005E0B2B" w:rsidTr="00FA6CBA">
        <w:trPr>
          <w:cantSplit/>
        </w:trPr>
        <w:tc>
          <w:tcPr>
            <w:tcW w:w="709" w:type="dxa"/>
            <w:vMerge w:val="restart"/>
            <w:textDirection w:val="btLr"/>
          </w:tcPr>
          <w:p w:rsidR="006F46F9" w:rsidRPr="005E0B2B" w:rsidRDefault="006F46F9" w:rsidP="005E0B2B">
            <w:pPr>
              <w:pStyle w:val="a5"/>
              <w:pBdr>
                <w:between w:val="single" w:sz="6" w:space="0" w:color="auto"/>
              </w:pBdr>
              <w:ind w:left="113" w:right="113"/>
              <w:jc w:val="center"/>
              <w:rPr>
                <w:rFonts w:ascii="Times New Roman" w:hAnsi="Times New Roman"/>
                <w:sz w:val="24"/>
              </w:rPr>
            </w:pPr>
            <w:r w:rsidRPr="005E0B2B">
              <w:rPr>
                <w:rFonts w:ascii="Times New Roman" w:hAnsi="Times New Roman"/>
                <w:sz w:val="24"/>
              </w:rPr>
              <w:t>ЯНВАРЬ</w:t>
            </w:r>
          </w:p>
        </w:tc>
        <w:tc>
          <w:tcPr>
            <w:tcW w:w="5529" w:type="dxa"/>
          </w:tcPr>
          <w:p w:rsidR="006F46F9" w:rsidRPr="005E0B2B" w:rsidRDefault="006F46F9" w:rsidP="005E0B2B">
            <w:pPr>
              <w:pStyle w:val="a5"/>
              <w:rPr>
                <w:rFonts w:ascii="Times New Roman" w:hAnsi="Times New Roman"/>
                <w:sz w:val="24"/>
              </w:rPr>
            </w:pPr>
            <w:r w:rsidRPr="005E0B2B">
              <w:rPr>
                <w:rFonts w:ascii="Times New Roman" w:hAnsi="Times New Roman"/>
                <w:sz w:val="24"/>
              </w:rPr>
              <w:t xml:space="preserve">Очистка крыш от снега и наледи </w:t>
            </w:r>
          </w:p>
        </w:tc>
        <w:tc>
          <w:tcPr>
            <w:tcW w:w="1417" w:type="dxa"/>
          </w:tcPr>
          <w:p w:rsidR="006F46F9" w:rsidRPr="005E0B2B" w:rsidRDefault="006F46F9" w:rsidP="005E0B2B">
            <w:pPr>
              <w:pStyle w:val="a5"/>
              <w:jc w:val="center"/>
              <w:rPr>
                <w:rFonts w:ascii="Times New Roman" w:hAnsi="Times New Roman"/>
                <w:sz w:val="24"/>
              </w:rPr>
            </w:pPr>
            <w:r w:rsidRPr="005E0B2B">
              <w:rPr>
                <w:rFonts w:ascii="Times New Roman" w:hAnsi="Times New Roman"/>
                <w:sz w:val="24"/>
              </w:rPr>
              <w:t>2,5</w:t>
            </w:r>
          </w:p>
        </w:tc>
        <w:tc>
          <w:tcPr>
            <w:tcW w:w="2694" w:type="dxa"/>
          </w:tcPr>
          <w:p w:rsidR="006F46F9" w:rsidRPr="005E0B2B" w:rsidRDefault="006F46F9" w:rsidP="005E0B2B">
            <w:pPr>
              <w:pStyle w:val="a5"/>
              <w:rPr>
                <w:rFonts w:ascii="Times New Roman" w:hAnsi="Times New Roman"/>
                <w:sz w:val="24"/>
              </w:rPr>
            </w:pPr>
            <w:r w:rsidRPr="005E0B2B">
              <w:rPr>
                <w:rFonts w:ascii="Times New Roman" w:hAnsi="Times New Roman"/>
                <w:sz w:val="24"/>
              </w:rPr>
              <w:t>Садовая 18 Молокова1</w:t>
            </w:r>
          </w:p>
          <w:p w:rsidR="006F46F9" w:rsidRPr="005E0B2B" w:rsidRDefault="006F46F9" w:rsidP="005E0B2B">
            <w:pPr>
              <w:pStyle w:val="a5"/>
              <w:rPr>
                <w:rFonts w:ascii="Times New Roman" w:hAnsi="Times New Roman"/>
                <w:sz w:val="24"/>
              </w:rPr>
            </w:pPr>
            <w:r w:rsidRPr="005E0B2B">
              <w:rPr>
                <w:rFonts w:ascii="Times New Roman" w:hAnsi="Times New Roman"/>
                <w:sz w:val="24"/>
              </w:rPr>
              <w:t>Заречная 13а,</w:t>
            </w:r>
          </w:p>
          <w:p w:rsidR="006F46F9" w:rsidRPr="005E0B2B" w:rsidRDefault="006F46F9" w:rsidP="005E0B2B">
            <w:pPr>
              <w:pStyle w:val="a5"/>
              <w:rPr>
                <w:rFonts w:ascii="Times New Roman" w:hAnsi="Times New Roman"/>
                <w:sz w:val="24"/>
              </w:rPr>
            </w:pPr>
            <w:r w:rsidRPr="005E0B2B">
              <w:rPr>
                <w:rFonts w:ascii="Times New Roman" w:hAnsi="Times New Roman"/>
                <w:sz w:val="24"/>
              </w:rPr>
              <w:t>Молодежная 1,2</w:t>
            </w:r>
          </w:p>
        </w:tc>
      </w:tr>
      <w:tr w:rsidR="006F46F9" w:rsidRPr="005E0B2B" w:rsidTr="00FA6CBA">
        <w:trPr>
          <w:cantSplit/>
        </w:trPr>
        <w:tc>
          <w:tcPr>
            <w:tcW w:w="709" w:type="dxa"/>
            <w:vMerge/>
            <w:textDirection w:val="btLr"/>
          </w:tcPr>
          <w:p w:rsidR="006F46F9" w:rsidRPr="005E0B2B" w:rsidRDefault="006F46F9" w:rsidP="005E0B2B">
            <w:pPr>
              <w:pStyle w:val="a5"/>
              <w:pBdr>
                <w:between w:val="single" w:sz="6" w:space="0" w:color="auto"/>
              </w:pBdr>
              <w:ind w:left="113" w:right="113"/>
              <w:jc w:val="center"/>
              <w:rPr>
                <w:rFonts w:ascii="Times New Roman" w:hAnsi="Times New Roman"/>
                <w:sz w:val="24"/>
              </w:rPr>
            </w:pPr>
          </w:p>
        </w:tc>
        <w:tc>
          <w:tcPr>
            <w:tcW w:w="5529" w:type="dxa"/>
          </w:tcPr>
          <w:p w:rsidR="006F46F9" w:rsidRPr="005E0B2B" w:rsidRDefault="006F46F9" w:rsidP="005E0B2B">
            <w:pPr>
              <w:pStyle w:val="a5"/>
              <w:rPr>
                <w:rFonts w:ascii="Times New Roman" w:hAnsi="Times New Roman"/>
                <w:sz w:val="24"/>
              </w:rPr>
            </w:pPr>
            <w:r w:rsidRPr="005E0B2B">
              <w:rPr>
                <w:rFonts w:ascii="Times New Roman" w:hAnsi="Times New Roman"/>
                <w:sz w:val="24"/>
              </w:rPr>
              <w:t xml:space="preserve">Установка датчик движения </w:t>
            </w:r>
          </w:p>
        </w:tc>
        <w:tc>
          <w:tcPr>
            <w:tcW w:w="1417" w:type="dxa"/>
          </w:tcPr>
          <w:p w:rsidR="006F46F9" w:rsidRPr="005E0B2B" w:rsidRDefault="006F46F9" w:rsidP="005E0B2B">
            <w:pPr>
              <w:pStyle w:val="a5"/>
              <w:jc w:val="center"/>
              <w:rPr>
                <w:rFonts w:ascii="Times New Roman" w:hAnsi="Times New Roman"/>
                <w:sz w:val="24"/>
              </w:rPr>
            </w:pPr>
            <w:r w:rsidRPr="005E0B2B">
              <w:rPr>
                <w:rFonts w:ascii="Times New Roman" w:hAnsi="Times New Roman"/>
                <w:sz w:val="24"/>
              </w:rPr>
              <w:t>1,1</w:t>
            </w:r>
          </w:p>
        </w:tc>
        <w:tc>
          <w:tcPr>
            <w:tcW w:w="2694" w:type="dxa"/>
          </w:tcPr>
          <w:p w:rsidR="006F46F9" w:rsidRPr="005E0B2B" w:rsidRDefault="006F46F9" w:rsidP="005E0B2B">
            <w:pPr>
              <w:pStyle w:val="a5"/>
              <w:rPr>
                <w:rFonts w:ascii="Times New Roman" w:hAnsi="Times New Roman"/>
                <w:sz w:val="24"/>
              </w:rPr>
            </w:pPr>
            <w:r w:rsidRPr="005E0B2B">
              <w:rPr>
                <w:rFonts w:ascii="Times New Roman" w:hAnsi="Times New Roman"/>
                <w:sz w:val="24"/>
              </w:rPr>
              <w:t>Молокова1</w:t>
            </w:r>
          </w:p>
        </w:tc>
      </w:tr>
      <w:tr w:rsidR="006F46F9" w:rsidRPr="005E0B2B" w:rsidTr="00FA6CBA">
        <w:trPr>
          <w:cantSplit/>
        </w:trPr>
        <w:tc>
          <w:tcPr>
            <w:tcW w:w="709" w:type="dxa"/>
            <w:vMerge/>
            <w:textDirection w:val="btLr"/>
          </w:tcPr>
          <w:p w:rsidR="006F46F9" w:rsidRPr="005E0B2B" w:rsidRDefault="006F46F9" w:rsidP="005E0B2B">
            <w:pPr>
              <w:pStyle w:val="a5"/>
              <w:pBdr>
                <w:between w:val="single" w:sz="6" w:space="0" w:color="auto"/>
              </w:pBdr>
              <w:ind w:left="113" w:right="113"/>
              <w:jc w:val="center"/>
              <w:rPr>
                <w:rFonts w:ascii="Times New Roman" w:hAnsi="Times New Roman"/>
                <w:sz w:val="24"/>
              </w:rPr>
            </w:pPr>
          </w:p>
        </w:tc>
        <w:tc>
          <w:tcPr>
            <w:tcW w:w="5529" w:type="dxa"/>
          </w:tcPr>
          <w:p w:rsidR="006F46F9" w:rsidRPr="005E0B2B" w:rsidRDefault="006F46F9" w:rsidP="005E0B2B">
            <w:pPr>
              <w:pStyle w:val="a5"/>
              <w:rPr>
                <w:rFonts w:ascii="Times New Roman" w:hAnsi="Times New Roman"/>
                <w:sz w:val="24"/>
              </w:rPr>
            </w:pPr>
            <w:r w:rsidRPr="005E0B2B">
              <w:rPr>
                <w:rFonts w:ascii="Times New Roman" w:hAnsi="Times New Roman"/>
                <w:sz w:val="24"/>
              </w:rPr>
              <w:t>Остекление окон</w:t>
            </w:r>
          </w:p>
        </w:tc>
        <w:tc>
          <w:tcPr>
            <w:tcW w:w="1417" w:type="dxa"/>
          </w:tcPr>
          <w:p w:rsidR="006F46F9" w:rsidRPr="005E0B2B" w:rsidRDefault="006F46F9" w:rsidP="005E0B2B">
            <w:pPr>
              <w:pStyle w:val="a5"/>
              <w:jc w:val="center"/>
              <w:rPr>
                <w:rFonts w:ascii="Times New Roman" w:hAnsi="Times New Roman"/>
                <w:sz w:val="24"/>
              </w:rPr>
            </w:pPr>
            <w:r w:rsidRPr="005E0B2B">
              <w:rPr>
                <w:rFonts w:ascii="Times New Roman" w:hAnsi="Times New Roman"/>
                <w:sz w:val="24"/>
              </w:rPr>
              <w:t>0,8</w:t>
            </w:r>
          </w:p>
        </w:tc>
        <w:tc>
          <w:tcPr>
            <w:tcW w:w="2694" w:type="dxa"/>
          </w:tcPr>
          <w:p w:rsidR="006F46F9" w:rsidRPr="005E0B2B" w:rsidRDefault="006F46F9" w:rsidP="005E0B2B">
            <w:pPr>
              <w:pStyle w:val="a5"/>
              <w:rPr>
                <w:rFonts w:ascii="Times New Roman" w:hAnsi="Times New Roman"/>
                <w:sz w:val="24"/>
              </w:rPr>
            </w:pPr>
            <w:r w:rsidRPr="005E0B2B">
              <w:rPr>
                <w:rFonts w:ascii="Times New Roman" w:hAnsi="Times New Roman"/>
                <w:sz w:val="24"/>
              </w:rPr>
              <w:t>Заречная 15</w:t>
            </w:r>
          </w:p>
        </w:tc>
      </w:tr>
      <w:tr w:rsidR="006F46F9" w:rsidRPr="005E0B2B" w:rsidTr="00FA6CBA">
        <w:trPr>
          <w:cantSplit/>
        </w:trPr>
        <w:tc>
          <w:tcPr>
            <w:tcW w:w="709" w:type="dxa"/>
            <w:vMerge w:val="restart"/>
            <w:textDirection w:val="btLr"/>
          </w:tcPr>
          <w:p w:rsidR="006F46F9" w:rsidRPr="005E0B2B" w:rsidRDefault="006F46F9" w:rsidP="005E0B2B">
            <w:pPr>
              <w:pStyle w:val="a5"/>
              <w:ind w:left="113" w:right="113"/>
              <w:jc w:val="center"/>
              <w:rPr>
                <w:rFonts w:ascii="Times New Roman" w:hAnsi="Times New Roman"/>
                <w:sz w:val="24"/>
              </w:rPr>
            </w:pPr>
            <w:r w:rsidRPr="005E0B2B">
              <w:rPr>
                <w:rFonts w:ascii="Times New Roman" w:hAnsi="Times New Roman"/>
                <w:sz w:val="24"/>
              </w:rPr>
              <w:t>ФЕВАЛЬ</w:t>
            </w:r>
          </w:p>
        </w:tc>
        <w:tc>
          <w:tcPr>
            <w:tcW w:w="5529" w:type="dxa"/>
          </w:tcPr>
          <w:p w:rsidR="006F46F9" w:rsidRPr="005E0B2B" w:rsidRDefault="006F46F9" w:rsidP="005E0B2B">
            <w:pPr>
              <w:pStyle w:val="a5"/>
              <w:rPr>
                <w:rFonts w:ascii="Times New Roman" w:hAnsi="Times New Roman"/>
                <w:sz w:val="24"/>
              </w:rPr>
            </w:pPr>
            <w:r w:rsidRPr="005E0B2B">
              <w:rPr>
                <w:rFonts w:ascii="Times New Roman" w:hAnsi="Times New Roman"/>
                <w:sz w:val="24"/>
              </w:rPr>
              <w:t>Ремонт эл. щитов</w:t>
            </w:r>
          </w:p>
        </w:tc>
        <w:tc>
          <w:tcPr>
            <w:tcW w:w="1417" w:type="dxa"/>
          </w:tcPr>
          <w:p w:rsidR="006F46F9" w:rsidRPr="005E0B2B" w:rsidRDefault="006F46F9" w:rsidP="005E0B2B">
            <w:pPr>
              <w:tabs>
                <w:tab w:val="left" w:pos="2670"/>
              </w:tabs>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5,5</w:t>
            </w:r>
          </w:p>
        </w:tc>
        <w:tc>
          <w:tcPr>
            <w:tcW w:w="2694" w:type="dxa"/>
          </w:tcPr>
          <w:p w:rsidR="006F46F9" w:rsidRPr="005E0B2B" w:rsidRDefault="006F46F9" w:rsidP="005E0B2B">
            <w:pPr>
              <w:pStyle w:val="a5"/>
              <w:rPr>
                <w:rFonts w:ascii="Times New Roman" w:hAnsi="Times New Roman"/>
                <w:sz w:val="24"/>
              </w:rPr>
            </w:pPr>
            <w:r w:rsidRPr="005E0B2B">
              <w:rPr>
                <w:rFonts w:ascii="Times New Roman" w:hAnsi="Times New Roman"/>
                <w:sz w:val="24"/>
              </w:rPr>
              <w:t>Пл. революции,8 Садовая 16б, 12 б Молодежная 3</w:t>
            </w:r>
          </w:p>
          <w:p w:rsidR="006F46F9" w:rsidRPr="005E0B2B" w:rsidRDefault="006F46F9" w:rsidP="005E0B2B">
            <w:pPr>
              <w:pStyle w:val="a5"/>
              <w:rPr>
                <w:rFonts w:ascii="Times New Roman" w:hAnsi="Times New Roman"/>
                <w:sz w:val="24"/>
              </w:rPr>
            </w:pPr>
            <w:r w:rsidRPr="005E0B2B">
              <w:rPr>
                <w:rFonts w:ascii="Times New Roman" w:hAnsi="Times New Roman"/>
                <w:sz w:val="24"/>
              </w:rPr>
              <w:t>Заречная 15</w:t>
            </w:r>
          </w:p>
        </w:tc>
      </w:tr>
      <w:tr w:rsidR="006F46F9" w:rsidRPr="005E0B2B" w:rsidTr="00FA6CBA">
        <w:trPr>
          <w:cantSplit/>
        </w:trPr>
        <w:tc>
          <w:tcPr>
            <w:tcW w:w="709" w:type="dxa"/>
            <w:vMerge/>
          </w:tcPr>
          <w:p w:rsidR="006F46F9" w:rsidRPr="005E0B2B" w:rsidRDefault="006F46F9" w:rsidP="005E0B2B">
            <w:pPr>
              <w:pStyle w:val="a5"/>
              <w:jc w:val="center"/>
              <w:rPr>
                <w:rFonts w:ascii="Times New Roman" w:hAnsi="Times New Roman"/>
                <w:sz w:val="24"/>
              </w:rPr>
            </w:pPr>
          </w:p>
        </w:tc>
        <w:tc>
          <w:tcPr>
            <w:tcW w:w="5529" w:type="dxa"/>
          </w:tcPr>
          <w:p w:rsidR="006F46F9" w:rsidRPr="005E0B2B" w:rsidRDefault="006F46F9" w:rsidP="005E0B2B">
            <w:pPr>
              <w:pStyle w:val="a5"/>
              <w:rPr>
                <w:rFonts w:ascii="Times New Roman" w:hAnsi="Times New Roman"/>
                <w:sz w:val="24"/>
              </w:rPr>
            </w:pPr>
            <w:r w:rsidRPr="005E0B2B">
              <w:rPr>
                <w:rFonts w:ascii="Times New Roman" w:hAnsi="Times New Roman"/>
                <w:sz w:val="24"/>
              </w:rPr>
              <w:t>Очистка крыш от снега и наледи</w:t>
            </w:r>
          </w:p>
        </w:tc>
        <w:tc>
          <w:tcPr>
            <w:tcW w:w="1417" w:type="dxa"/>
          </w:tcPr>
          <w:p w:rsidR="006F46F9" w:rsidRPr="005E0B2B" w:rsidRDefault="006F46F9" w:rsidP="005E0B2B">
            <w:pPr>
              <w:tabs>
                <w:tab w:val="left" w:pos="2670"/>
              </w:tabs>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0,4</w:t>
            </w:r>
          </w:p>
        </w:tc>
        <w:tc>
          <w:tcPr>
            <w:tcW w:w="2694" w:type="dxa"/>
          </w:tcPr>
          <w:p w:rsidR="006F46F9" w:rsidRPr="005E0B2B" w:rsidRDefault="006F46F9" w:rsidP="00FA6CBA">
            <w:pPr>
              <w:pStyle w:val="a5"/>
              <w:rPr>
                <w:rFonts w:ascii="Times New Roman" w:hAnsi="Times New Roman"/>
                <w:sz w:val="24"/>
              </w:rPr>
            </w:pPr>
            <w:r w:rsidRPr="005E0B2B">
              <w:rPr>
                <w:rFonts w:ascii="Times New Roman" w:hAnsi="Times New Roman"/>
                <w:sz w:val="24"/>
              </w:rPr>
              <w:t>Молокова1</w:t>
            </w:r>
          </w:p>
        </w:tc>
      </w:tr>
      <w:tr w:rsidR="006F46F9" w:rsidRPr="005E0B2B" w:rsidTr="00FA6CBA">
        <w:trPr>
          <w:cantSplit/>
        </w:trPr>
        <w:tc>
          <w:tcPr>
            <w:tcW w:w="709" w:type="dxa"/>
            <w:vMerge/>
          </w:tcPr>
          <w:p w:rsidR="006F46F9" w:rsidRPr="005E0B2B" w:rsidRDefault="006F46F9" w:rsidP="005E0B2B">
            <w:pPr>
              <w:pStyle w:val="a5"/>
              <w:jc w:val="center"/>
              <w:rPr>
                <w:rFonts w:ascii="Times New Roman" w:hAnsi="Times New Roman"/>
                <w:sz w:val="24"/>
              </w:rPr>
            </w:pPr>
          </w:p>
        </w:tc>
        <w:tc>
          <w:tcPr>
            <w:tcW w:w="5529" w:type="dxa"/>
          </w:tcPr>
          <w:p w:rsidR="006F46F9" w:rsidRPr="005E0B2B" w:rsidRDefault="006F46F9" w:rsidP="005E0B2B">
            <w:pPr>
              <w:pStyle w:val="a5"/>
              <w:rPr>
                <w:rFonts w:ascii="Times New Roman" w:hAnsi="Times New Roman"/>
                <w:sz w:val="24"/>
              </w:rPr>
            </w:pPr>
            <w:r w:rsidRPr="005E0B2B">
              <w:rPr>
                <w:rFonts w:ascii="Times New Roman" w:hAnsi="Times New Roman"/>
                <w:sz w:val="24"/>
              </w:rPr>
              <w:t>Установка светильников</w:t>
            </w:r>
          </w:p>
        </w:tc>
        <w:tc>
          <w:tcPr>
            <w:tcW w:w="1417" w:type="dxa"/>
          </w:tcPr>
          <w:p w:rsidR="006F46F9" w:rsidRPr="005E0B2B" w:rsidRDefault="006F46F9" w:rsidP="005E0B2B">
            <w:pPr>
              <w:pStyle w:val="a5"/>
              <w:jc w:val="center"/>
              <w:rPr>
                <w:rFonts w:ascii="Times New Roman" w:hAnsi="Times New Roman"/>
                <w:sz w:val="24"/>
              </w:rPr>
            </w:pPr>
            <w:r w:rsidRPr="005E0B2B">
              <w:rPr>
                <w:rFonts w:ascii="Times New Roman" w:hAnsi="Times New Roman"/>
                <w:sz w:val="24"/>
              </w:rPr>
              <w:t>1,2</w:t>
            </w:r>
          </w:p>
        </w:tc>
        <w:tc>
          <w:tcPr>
            <w:tcW w:w="2694" w:type="dxa"/>
          </w:tcPr>
          <w:p w:rsidR="006F46F9" w:rsidRPr="005E0B2B" w:rsidRDefault="006F46F9" w:rsidP="005E0B2B">
            <w:pPr>
              <w:pStyle w:val="a5"/>
              <w:rPr>
                <w:rFonts w:ascii="Times New Roman" w:hAnsi="Times New Roman"/>
                <w:sz w:val="24"/>
              </w:rPr>
            </w:pPr>
            <w:r w:rsidRPr="005E0B2B">
              <w:rPr>
                <w:rFonts w:ascii="Times New Roman" w:hAnsi="Times New Roman"/>
                <w:sz w:val="24"/>
              </w:rPr>
              <w:t>Строительная 13</w:t>
            </w:r>
          </w:p>
        </w:tc>
      </w:tr>
      <w:tr w:rsidR="006F46F9" w:rsidRPr="005E0B2B" w:rsidTr="00FA6CBA">
        <w:trPr>
          <w:cantSplit/>
        </w:trPr>
        <w:tc>
          <w:tcPr>
            <w:tcW w:w="709" w:type="dxa"/>
            <w:vMerge/>
          </w:tcPr>
          <w:p w:rsidR="006F46F9" w:rsidRPr="005E0B2B" w:rsidRDefault="006F46F9" w:rsidP="005E0B2B">
            <w:pPr>
              <w:pStyle w:val="a5"/>
              <w:jc w:val="center"/>
              <w:rPr>
                <w:rFonts w:ascii="Times New Roman" w:hAnsi="Times New Roman"/>
                <w:sz w:val="24"/>
              </w:rPr>
            </w:pPr>
          </w:p>
        </w:tc>
        <w:tc>
          <w:tcPr>
            <w:tcW w:w="5529" w:type="dxa"/>
          </w:tcPr>
          <w:p w:rsidR="006F46F9" w:rsidRPr="005E0B2B" w:rsidRDefault="006F46F9" w:rsidP="005E0B2B">
            <w:pPr>
              <w:pStyle w:val="a5"/>
              <w:rPr>
                <w:rFonts w:ascii="Times New Roman" w:hAnsi="Times New Roman"/>
                <w:sz w:val="24"/>
              </w:rPr>
            </w:pPr>
            <w:r w:rsidRPr="005E0B2B">
              <w:rPr>
                <w:rFonts w:ascii="Times New Roman" w:hAnsi="Times New Roman"/>
                <w:sz w:val="24"/>
              </w:rPr>
              <w:t>Установка замка на чердаке</w:t>
            </w:r>
          </w:p>
        </w:tc>
        <w:tc>
          <w:tcPr>
            <w:tcW w:w="1417" w:type="dxa"/>
          </w:tcPr>
          <w:p w:rsidR="006F46F9" w:rsidRPr="005E0B2B" w:rsidRDefault="006F46F9" w:rsidP="005E0B2B">
            <w:pPr>
              <w:pStyle w:val="a5"/>
              <w:jc w:val="center"/>
              <w:rPr>
                <w:rFonts w:ascii="Times New Roman" w:hAnsi="Times New Roman"/>
                <w:sz w:val="24"/>
              </w:rPr>
            </w:pPr>
            <w:r w:rsidRPr="005E0B2B">
              <w:rPr>
                <w:rFonts w:ascii="Times New Roman" w:hAnsi="Times New Roman"/>
                <w:sz w:val="24"/>
              </w:rPr>
              <w:t>0,5</w:t>
            </w:r>
          </w:p>
        </w:tc>
        <w:tc>
          <w:tcPr>
            <w:tcW w:w="2694" w:type="dxa"/>
          </w:tcPr>
          <w:p w:rsidR="006F46F9" w:rsidRPr="005E0B2B" w:rsidRDefault="006F46F9" w:rsidP="005E0B2B">
            <w:pPr>
              <w:pStyle w:val="a5"/>
              <w:rPr>
                <w:rFonts w:ascii="Times New Roman" w:hAnsi="Times New Roman"/>
                <w:sz w:val="24"/>
              </w:rPr>
            </w:pPr>
            <w:r w:rsidRPr="005E0B2B">
              <w:rPr>
                <w:rFonts w:ascii="Times New Roman" w:hAnsi="Times New Roman"/>
                <w:sz w:val="24"/>
              </w:rPr>
              <w:t>Заречная 15а</w:t>
            </w:r>
          </w:p>
        </w:tc>
      </w:tr>
      <w:tr w:rsidR="006F46F9" w:rsidRPr="005E0B2B" w:rsidTr="00FA6CBA">
        <w:trPr>
          <w:cantSplit/>
        </w:trPr>
        <w:tc>
          <w:tcPr>
            <w:tcW w:w="709" w:type="dxa"/>
            <w:vMerge w:val="restart"/>
            <w:textDirection w:val="btLr"/>
          </w:tcPr>
          <w:p w:rsidR="006F46F9" w:rsidRPr="005E0B2B" w:rsidRDefault="006F46F9" w:rsidP="005E0B2B">
            <w:pPr>
              <w:pStyle w:val="a5"/>
              <w:ind w:left="113" w:right="113"/>
              <w:jc w:val="center"/>
              <w:rPr>
                <w:rFonts w:ascii="Times New Roman" w:hAnsi="Times New Roman"/>
                <w:sz w:val="24"/>
              </w:rPr>
            </w:pPr>
            <w:r w:rsidRPr="005E0B2B">
              <w:rPr>
                <w:rFonts w:ascii="Times New Roman" w:hAnsi="Times New Roman"/>
                <w:sz w:val="24"/>
              </w:rPr>
              <w:t>МАРТ</w:t>
            </w:r>
          </w:p>
        </w:tc>
        <w:tc>
          <w:tcPr>
            <w:tcW w:w="5529" w:type="dxa"/>
          </w:tcPr>
          <w:p w:rsidR="006F46F9" w:rsidRPr="005E0B2B" w:rsidRDefault="006F46F9" w:rsidP="005E0B2B">
            <w:pPr>
              <w:pStyle w:val="a5"/>
              <w:rPr>
                <w:rFonts w:ascii="Times New Roman" w:hAnsi="Times New Roman"/>
                <w:sz w:val="24"/>
              </w:rPr>
            </w:pPr>
            <w:r w:rsidRPr="005E0B2B">
              <w:rPr>
                <w:rFonts w:ascii="Times New Roman" w:hAnsi="Times New Roman"/>
                <w:sz w:val="24"/>
              </w:rPr>
              <w:t>Изготовление и установка метал. двери 4 шт.</w:t>
            </w:r>
          </w:p>
        </w:tc>
        <w:tc>
          <w:tcPr>
            <w:tcW w:w="1417" w:type="dxa"/>
          </w:tcPr>
          <w:p w:rsidR="006F46F9" w:rsidRPr="005E0B2B" w:rsidRDefault="006F46F9" w:rsidP="005E0B2B">
            <w:pPr>
              <w:pStyle w:val="a5"/>
              <w:jc w:val="center"/>
              <w:rPr>
                <w:rFonts w:ascii="Times New Roman" w:hAnsi="Times New Roman"/>
                <w:sz w:val="24"/>
              </w:rPr>
            </w:pPr>
            <w:r w:rsidRPr="005E0B2B">
              <w:rPr>
                <w:rFonts w:ascii="Times New Roman" w:hAnsi="Times New Roman"/>
                <w:sz w:val="24"/>
              </w:rPr>
              <w:t>49,0</w:t>
            </w:r>
          </w:p>
        </w:tc>
        <w:tc>
          <w:tcPr>
            <w:tcW w:w="2694" w:type="dxa"/>
          </w:tcPr>
          <w:p w:rsidR="006F46F9" w:rsidRPr="005E0B2B" w:rsidRDefault="006F46F9" w:rsidP="005E0B2B">
            <w:pPr>
              <w:pStyle w:val="a5"/>
              <w:rPr>
                <w:rFonts w:ascii="Times New Roman" w:hAnsi="Times New Roman"/>
                <w:sz w:val="24"/>
              </w:rPr>
            </w:pPr>
            <w:r w:rsidRPr="005E0B2B">
              <w:rPr>
                <w:rFonts w:ascii="Times New Roman" w:hAnsi="Times New Roman"/>
                <w:sz w:val="24"/>
              </w:rPr>
              <w:t>Северная,1</w:t>
            </w:r>
          </w:p>
        </w:tc>
      </w:tr>
      <w:tr w:rsidR="006F46F9" w:rsidRPr="005E0B2B" w:rsidTr="00FA6CBA">
        <w:trPr>
          <w:cantSplit/>
        </w:trPr>
        <w:tc>
          <w:tcPr>
            <w:tcW w:w="709" w:type="dxa"/>
            <w:vMerge/>
            <w:textDirection w:val="btLr"/>
          </w:tcPr>
          <w:p w:rsidR="006F46F9" w:rsidRPr="005E0B2B" w:rsidRDefault="006F46F9" w:rsidP="005E0B2B">
            <w:pPr>
              <w:pStyle w:val="a5"/>
              <w:ind w:left="113" w:right="113"/>
              <w:jc w:val="center"/>
              <w:rPr>
                <w:rFonts w:ascii="Times New Roman" w:hAnsi="Times New Roman"/>
                <w:sz w:val="24"/>
              </w:rPr>
            </w:pPr>
          </w:p>
        </w:tc>
        <w:tc>
          <w:tcPr>
            <w:tcW w:w="5529" w:type="dxa"/>
          </w:tcPr>
          <w:p w:rsidR="006F46F9" w:rsidRPr="005E0B2B" w:rsidRDefault="006F46F9" w:rsidP="005E0B2B">
            <w:pPr>
              <w:pStyle w:val="a5"/>
              <w:rPr>
                <w:rFonts w:ascii="Times New Roman" w:hAnsi="Times New Roman"/>
                <w:sz w:val="24"/>
              </w:rPr>
            </w:pPr>
            <w:r w:rsidRPr="005E0B2B">
              <w:rPr>
                <w:rFonts w:ascii="Times New Roman" w:hAnsi="Times New Roman"/>
                <w:sz w:val="24"/>
              </w:rPr>
              <w:t>Ремонт входной двери</w:t>
            </w:r>
          </w:p>
        </w:tc>
        <w:tc>
          <w:tcPr>
            <w:tcW w:w="1417" w:type="dxa"/>
          </w:tcPr>
          <w:p w:rsidR="006F46F9" w:rsidRPr="005E0B2B" w:rsidRDefault="006F46F9" w:rsidP="005E0B2B">
            <w:pPr>
              <w:pStyle w:val="a5"/>
              <w:jc w:val="center"/>
              <w:rPr>
                <w:rFonts w:ascii="Times New Roman" w:hAnsi="Times New Roman"/>
                <w:sz w:val="24"/>
              </w:rPr>
            </w:pPr>
            <w:r w:rsidRPr="005E0B2B">
              <w:rPr>
                <w:rFonts w:ascii="Times New Roman" w:hAnsi="Times New Roman"/>
                <w:sz w:val="24"/>
              </w:rPr>
              <w:t>0,5</w:t>
            </w:r>
          </w:p>
        </w:tc>
        <w:tc>
          <w:tcPr>
            <w:tcW w:w="2694" w:type="dxa"/>
          </w:tcPr>
          <w:p w:rsidR="006F46F9" w:rsidRPr="005E0B2B" w:rsidRDefault="006F46F9" w:rsidP="005E0B2B">
            <w:pPr>
              <w:pStyle w:val="a5"/>
              <w:rPr>
                <w:rFonts w:ascii="Times New Roman" w:hAnsi="Times New Roman"/>
                <w:sz w:val="24"/>
              </w:rPr>
            </w:pPr>
            <w:r w:rsidRPr="005E0B2B">
              <w:rPr>
                <w:rFonts w:ascii="Times New Roman" w:hAnsi="Times New Roman"/>
                <w:sz w:val="24"/>
              </w:rPr>
              <w:t>Пл. революции,8</w:t>
            </w:r>
          </w:p>
        </w:tc>
      </w:tr>
      <w:tr w:rsidR="006F46F9" w:rsidRPr="005E0B2B" w:rsidTr="00FA6CBA">
        <w:trPr>
          <w:cantSplit/>
        </w:trPr>
        <w:tc>
          <w:tcPr>
            <w:tcW w:w="709" w:type="dxa"/>
            <w:vMerge/>
          </w:tcPr>
          <w:p w:rsidR="006F46F9" w:rsidRPr="005E0B2B" w:rsidRDefault="006F46F9" w:rsidP="005E0B2B">
            <w:pPr>
              <w:pStyle w:val="a5"/>
              <w:jc w:val="center"/>
              <w:rPr>
                <w:rFonts w:ascii="Times New Roman" w:hAnsi="Times New Roman"/>
                <w:sz w:val="24"/>
              </w:rPr>
            </w:pPr>
          </w:p>
        </w:tc>
        <w:tc>
          <w:tcPr>
            <w:tcW w:w="5529" w:type="dxa"/>
          </w:tcPr>
          <w:p w:rsidR="006F46F9" w:rsidRPr="005E0B2B" w:rsidRDefault="006F46F9" w:rsidP="005E0B2B">
            <w:pPr>
              <w:pStyle w:val="a5"/>
              <w:rPr>
                <w:rFonts w:ascii="Times New Roman" w:hAnsi="Times New Roman"/>
                <w:sz w:val="24"/>
              </w:rPr>
            </w:pPr>
            <w:r w:rsidRPr="005E0B2B">
              <w:rPr>
                <w:rFonts w:ascii="Times New Roman" w:hAnsi="Times New Roman"/>
                <w:sz w:val="24"/>
              </w:rPr>
              <w:t>Установка пластиковых окон 3 шт.</w:t>
            </w:r>
          </w:p>
        </w:tc>
        <w:tc>
          <w:tcPr>
            <w:tcW w:w="1417" w:type="dxa"/>
          </w:tcPr>
          <w:p w:rsidR="006F46F9" w:rsidRPr="005E0B2B" w:rsidRDefault="006F46F9" w:rsidP="005E0B2B">
            <w:pPr>
              <w:pStyle w:val="a5"/>
              <w:jc w:val="center"/>
              <w:rPr>
                <w:rFonts w:ascii="Times New Roman" w:hAnsi="Times New Roman"/>
                <w:sz w:val="24"/>
              </w:rPr>
            </w:pPr>
            <w:r w:rsidRPr="005E0B2B">
              <w:rPr>
                <w:rFonts w:ascii="Times New Roman" w:hAnsi="Times New Roman"/>
                <w:sz w:val="24"/>
              </w:rPr>
              <w:t>27,0</w:t>
            </w:r>
          </w:p>
        </w:tc>
        <w:tc>
          <w:tcPr>
            <w:tcW w:w="2694" w:type="dxa"/>
          </w:tcPr>
          <w:p w:rsidR="006F46F9" w:rsidRPr="005E0B2B" w:rsidRDefault="006F46F9" w:rsidP="005E0B2B">
            <w:pPr>
              <w:pStyle w:val="a5"/>
              <w:rPr>
                <w:rFonts w:ascii="Times New Roman" w:hAnsi="Times New Roman"/>
                <w:sz w:val="24"/>
              </w:rPr>
            </w:pPr>
            <w:r w:rsidRPr="005E0B2B">
              <w:rPr>
                <w:rFonts w:ascii="Times New Roman" w:hAnsi="Times New Roman"/>
                <w:sz w:val="24"/>
              </w:rPr>
              <w:t>Строительная,7</w:t>
            </w:r>
          </w:p>
        </w:tc>
      </w:tr>
      <w:tr w:rsidR="006F46F9" w:rsidRPr="005E0B2B" w:rsidTr="00FA6CBA">
        <w:trPr>
          <w:cantSplit/>
        </w:trPr>
        <w:tc>
          <w:tcPr>
            <w:tcW w:w="709" w:type="dxa"/>
            <w:vMerge/>
          </w:tcPr>
          <w:p w:rsidR="006F46F9" w:rsidRPr="005E0B2B" w:rsidRDefault="006F46F9" w:rsidP="005E0B2B">
            <w:pPr>
              <w:pStyle w:val="a5"/>
              <w:jc w:val="center"/>
              <w:rPr>
                <w:rFonts w:ascii="Times New Roman" w:hAnsi="Times New Roman"/>
                <w:sz w:val="24"/>
              </w:rPr>
            </w:pPr>
          </w:p>
        </w:tc>
        <w:tc>
          <w:tcPr>
            <w:tcW w:w="5529" w:type="dxa"/>
          </w:tcPr>
          <w:p w:rsidR="006F46F9" w:rsidRPr="005E0B2B" w:rsidRDefault="006F46F9" w:rsidP="005E0B2B">
            <w:pPr>
              <w:pStyle w:val="a5"/>
              <w:rPr>
                <w:rFonts w:ascii="Times New Roman" w:hAnsi="Times New Roman"/>
                <w:sz w:val="24"/>
              </w:rPr>
            </w:pPr>
            <w:r w:rsidRPr="005E0B2B">
              <w:rPr>
                <w:rFonts w:ascii="Times New Roman" w:hAnsi="Times New Roman"/>
                <w:sz w:val="24"/>
              </w:rPr>
              <w:t>Ремонт эл. щитов</w:t>
            </w:r>
          </w:p>
        </w:tc>
        <w:tc>
          <w:tcPr>
            <w:tcW w:w="1417" w:type="dxa"/>
          </w:tcPr>
          <w:p w:rsidR="006F46F9" w:rsidRPr="005E0B2B" w:rsidRDefault="006F46F9" w:rsidP="005E0B2B">
            <w:pPr>
              <w:pStyle w:val="a5"/>
              <w:jc w:val="center"/>
              <w:rPr>
                <w:rFonts w:ascii="Times New Roman" w:hAnsi="Times New Roman"/>
                <w:sz w:val="24"/>
              </w:rPr>
            </w:pPr>
            <w:r w:rsidRPr="005E0B2B">
              <w:rPr>
                <w:rFonts w:ascii="Times New Roman" w:hAnsi="Times New Roman"/>
                <w:sz w:val="24"/>
              </w:rPr>
              <w:t>10,0</w:t>
            </w:r>
          </w:p>
        </w:tc>
        <w:tc>
          <w:tcPr>
            <w:tcW w:w="2694" w:type="dxa"/>
          </w:tcPr>
          <w:p w:rsidR="006F46F9" w:rsidRPr="005E0B2B" w:rsidRDefault="006F46F9" w:rsidP="005E0B2B">
            <w:pPr>
              <w:pStyle w:val="a5"/>
              <w:rPr>
                <w:rFonts w:ascii="Times New Roman" w:hAnsi="Times New Roman"/>
                <w:sz w:val="24"/>
              </w:rPr>
            </w:pPr>
            <w:r w:rsidRPr="005E0B2B">
              <w:rPr>
                <w:rFonts w:ascii="Times New Roman" w:hAnsi="Times New Roman"/>
                <w:sz w:val="24"/>
              </w:rPr>
              <w:t>Заречная, 16 Молодежная 3,5</w:t>
            </w:r>
          </w:p>
        </w:tc>
      </w:tr>
      <w:tr w:rsidR="006F46F9" w:rsidRPr="005E0B2B" w:rsidTr="00FA6CBA">
        <w:trPr>
          <w:cantSplit/>
        </w:trPr>
        <w:tc>
          <w:tcPr>
            <w:tcW w:w="709" w:type="dxa"/>
            <w:vMerge/>
          </w:tcPr>
          <w:p w:rsidR="006F46F9" w:rsidRPr="005E0B2B" w:rsidRDefault="006F46F9" w:rsidP="005E0B2B">
            <w:pPr>
              <w:pStyle w:val="a5"/>
              <w:jc w:val="center"/>
              <w:rPr>
                <w:rFonts w:ascii="Times New Roman" w:hAnsi="Times New Roman"/>
                <w:sz w:val="24"/>
              </w:rPr>
            </w:pPr>
          </w:p>
        </w:tc>
        <w:tc>
          <w:tcPr>
            <w:tcW w:w="5529" w:type="dxa"/>
          </w:tcPr>
          <w:p w:rsidR="006F46F9" w:rsidRPr="005E0B2B" w:rsidRDefault="006F46F9" w:rsidP="005E0B2B">
            <w:pPr>
              <w:pStyle w:val="a5"/>
              <w:rPr>
                <w:rFonts w:ascii="Times New Roman" w:hAnsi="Times New Roman"/>
                <w:sz w:val="24"/>
              </w:rPr>
            </w:pPr>
            <w:r w:rsidRPr="005E0B2B">
              <w:rPr>
                <w:rFonts w:ascii="Times New Roman" w:hAnsi="Times New Roman"/>
                <w:sz w:val="24"/>
              </w:rPr>
              <w:t>Установка светильников 2 шт</w:t>
            </w:r>
          </w:p>
        </w:tc>
        <w:tc>
          <w:tcPr>
            <w:tcW w:w="1417" w:type="dxa"/>
          </w:tcPr>
          <w:p w:rsidR="006F46F9" w:rsidRPr="005E0B2B" w:rsidRDefault="006F46F9" w:rsidP="005E0B2B">
            <w:pPr>
              <w:pStyle w:val="a5"/>
              <w:jc w:val="center"/>
              <w:rPr>
                <w:rFonts w:ascii="Times New Roman" w:hAnsi="Times New Roman"/>
                <w:sz w:val="24"/>
              </w:rPr>
            </w:pPr>
            <w:r w:rsidRPr="005E0B2B">
              <w:rPr>
                <w:rFonts w:ascii="Times New Roman" w:hAnsi="Times New Roman"/>
                <w:sz w:val="24"/>
              </w:rPr>
              <w:t>2,8</w:t>
            </w:r>
          </w:p>
        </w:tc>
        <w:tc>
          <w:tcPr>
            <w:tcW w:w="2694" w:type="dxa"/>
          </w:tcPr>
          <w:p w:rsidR="006F46F9" w:rsidRPr="005E0B2B" w:rsidRDefault="006F46F9" w:rsidP="005E0B2B">
            <w:pPr>
              <w:pStyle w:val="a5"/>
              <w:rPr>
                <w:rFonts w:ascii="Times New Roman" w:hAnsi="Times New Roman"/>
                <w:sz w:val="24"/>
              </w:rPr>
            </w:pPr>
            <w:r w:rsidRPr="005E0B2B">
              <w:rPr>
                <w:rFonts w:ascii="Times New Roman" w:hAnsi="Times New Roman"/>
                <w:sz w:val="24"/>
              </w:rPr>
              <w:t>Заречная, 11а</w:t>
            </w:r>
          </w:p>
        </w:tc>
      </w:tr>
      <w:tr w:rsidR="006F46F9" w:rsidRPr="005E0B2B" w:rsidTr="00FA6CBA">
        <w:trPr>
          <w:cantSplit/>
        </w:trPr>
        <w:tc>
          <w:tcPr>
            <w:tcW w:w="709" w:type="dxa"/>
            <w:vMerge/>
          </w:tcPr>
          <w:p w:rsidR="006F46F9" w:rsidRPr="005E0B2B" w:rsidRDefault="006F46F9" w:rsidP="005E0B2B">
            <w:pPr>
              <w:pStyle w:val="a5"/>
              <w:jc w:val="center"/>
              <w:rPr>
                <w:rFonts w:ascii="Times New Roman" w:hAnsi="Times New Roman"/>
                <w:sz w:val="24"/>
              </w:rPr>
            </w:pPr>
          </w:p>
        </w:tc>
        <w:tc>
          <w:tcPr>
            <w:tcW w:w="5529" w:type="dxa"/>
          </w:tcPr>
          <w:p w:rsidR="006F46F9" w:rsidRPr="005E0B2B" w:rsidRDefault="006F46F9" w:rsidP="005E0B2B">
            <w:pPr>
              <w:pStyle w:val="a5"/>
              <w:rPr>
                <w:rFonts w:ascii="Times New Roman" w:hAnsi="Times New Roman"/>
                <w:sz w:val="24"/>
              </w:rPr>
            </w:pPr>
            <w:r w:rsidRPr="005E0B2B">
              <w:rPr>
                <w:rFonts w:ascii="Times New Roman" w:hAnsi="Times New Roman"/>
                <w:sz w:val="24"/>
              </w:rPr>
              <w:t xml:space="preserve">Изготовление и установка метал. двери </w:t>
            </w:r>
          </w:p>
        </w:tc>
        <w:tc>
          <w:tcPr>
            <w:tcW w:w="1417" w:type="dxa"/>
          </w:tcPr>
          <w:p w:rsidR="006F46F9" w:rsidRPr="005E0B2B" w:rsidRDefault="006F46F9" w:rsidP="005E0B2B">
            <w:pPr>
              <w:pStyle w:val="a5"/>
              <w:jc w:val="center"/>
              <w:rPr>
                <w:rFonts w:ascii="Times New Roman" w:hAnsi="Times New Roman"/>
                <w:sz w:val="24"/>
              </w:rPr>
            </w:pPr>
            <w:r w:rsidRPr="005E0B2B">
              <w:rPr>
                <w:rFonts w:ascii="Times New Roman" w:hAnsi="Times New Roman"/>
                <w:sz w:val="24"/>
              </w:rPr>
              <w:t>18,0</w:t>
            </w:r>
          </w:p>
        </w:tc>
        <w:tc>
          <w:tcPr>
            <w:tcW w:w="2694" w:type="dxa"/>
          </w:tcPr>
          <w:p w:rsidR="006F46F9" w:rsidRPr="005E0B2B" w:rsidRDefault="006F46F9" w:rsidP="005E0B2B">
            <w:pPr>
              <w:pStyle w:val="a5"/>
              <w:rPr>
                <w:rFonts w:ascii="Times New Roman" w:hAnsi="Times New Roman"/>
                <w:sz w:val="24"/>
              </w:rPr>
            </w:pPr>
            <w:r w:rsidRPr="005E0B2B">
              <w:rPr>
                <w:rFonts w:ascii="Times New Roman" w:hAnsi="Times New Roman"/>
                <w:sz w:val="24"/>
              </w:rPr>
              <w:t>Садовая 22а</w:t>
            </w:r>
          </w:p>
        </w:tc>
      </w:tr>
      <w:tr w:rsidR="006F46F9" w:rsidRPr="005E0B2B" w:rsidTr="00FA6CBA">
        <w:trPr>
          <w:cantSplit/>
        </w:trPr>
        <w:tc>
          <w:tcPr>
            <w:tcW w:w="709" w:type="dxa"/>
            <w:vMerge/>
          </w:tcPr>
          <w:p w:rsidR="006F46F9" w:rsidRPr="005E0B2B" w:rsidRDefault="006F46F9" w:rsidP="005E0B2B">
            <w:pPr>
              <w:pStyle w:val="a5"/>
              <w:jc w:val="center"/>
              <w:rPr>
                <w:rFonts w:ascii="Times New Roman" w:hAnsi="Times New Roman"/>
                <w:sz w:val="24"/>
              </w:rPr>
            </w:pPr>
          </w:p>
        </w:tc>
        <w:tc>
          <w:tcPr>
            <w:tcW w:w="5529" w:type="dxa"/>
          </w:tcPr>
          <w:p w:rsidR="006F46F9" w:rsidRPr="005E0B2B" w:rsidRDefault="006F46F9" w:rsidP="005E0B2B">
            <w:pPr>
              <w:pStyle w:val="a5"/>
              <w:rPr>
                <w:rFonts w:ascii="Times New Roman" w:hAnsi="Times New Roman"/>
                <w:sz w:val="24"/>
              </w:rPr>
            </w:pPr>
            <w:r w:rsidRPr="005E0B2B">
              <w:rPr>
                <w:rFonts w:ascii="Times New Roman" w:hAnsi="Times New Roman"/>
                <w:sz w:val="24"/>
              </w:rPr>
              <w:t>Изготовление и установка метал. двери в подъезд и в подвал</w:t>
            </w:r>
          </w:p>
        </w:tc>
        <w:tc>
          <w:tcPr>
            <w:tcW w:w="1417" w:type="dxa"/>
          </w:tcPr>
          <w:p w:rsidR="006F46F9" w:rsidRPr="005E0B2B" w:rsidRDefault="006F46F9" w:rsidP="005E0B2B">
            <w:pPr>
              <w:pStyle w:val="a5"/>
              <w:jc w:val="center"/>
              <w:rPr>
                <w:rFonts w:ascii="Times New Roman" w:hAnsi="Times New Roman"/>
                <w:sz w:val="24"/>
              </w:rPr>
            </w:pPr>
            <w:r w:rsidRPr="005E0B2B">
              <w:rPr>
                <w:rFonts w:ascii="Times New Roman" w:hAnsi="Times New Roman"/>
                <w:sz w:val="24"/>
              </w:rPr>
              <w:t>26,0</w:t>
            </w:r>
          </w:p>
        </w:tc>
        <w:tc>
          <w:tcPr>
            <w:tcW w:w="2694" w:type="dxa"/>
          </w:tcPr>
          <w:p w:rsidR="006F46F9" w:rsidRPr="005E0B2B" w:rsidRDefault="006F46F9" w:rsidP="005E0B2B">
            <w:pPr>
              <w:pStyle w:val="a5"/>
              <w:rPr>
                <w:rFonts w:ascii="Times New Roman" w:hAnsi="Times New Roman"/>
                <w:sz w:val="24"/>
              </w:rPr>
            </w:pPr>
            <w:r w:rsidRPr="005E0B2B">
              <w:rPr>
                <w:rFonts w:ascii="Times New Roman" w:hAnsi="Times New Roman"/>
                <w:sz w:val="24"/>
              </w:rPr>
              <w:t>Строительная,6</w:t>
            </w:r>
          </w:p>
          <w:p w:rsidR="006F46F9" w:rsidRPr="005E0B2B" w:rsidRDefault="006F46F9" w:rsidP="005E0B2B">
            <w:pPr>
              <w:pStyle w:val="a5"/>
              <w:rPr>
                <w:rFonts w:ascii="Times New Roman" w:hAnsi="Times New Roman"/>
                <w:sz w:val="24"/>
              </w:rPr>
            </w:pPr>
          </w:p>
        </w:tc>
      </w:tr>
      <w:tr w:rsidR="006F46F9" w:rsidRPr="005E0B2B" w:rsidTr="00FA6CBA">
        <w:trPr>
          <w:cantSplit/>
        </w:trPr>
        <w:tc>
          <w:tcPr>
            <w:tcW w:w="709" w:type="dxa"/>
            <w:vMerge w:val="restart"/>
            <w:textDirection w:val="btLr"/>
          </w:tcPr>
          <w:p w:rsidR="006F46F9" w:rsidRPr="005E0B2B" w:rsidRDefault="006F46F9" w:rsidP="005E0B2B">
            <w:pPr>
              <w:pStyle w:val="a5"/>
              <w:ind w:left="113" w:right="113"/>
              <w:jc w:val="center"/>
              <w:rPr>
                <w:rFonts w:ascii="Times New Roman" w:hAnsi="Times New Roman"/>
                <w:sz w:val="24"/>
              </w:rPr>
            </w:pPr>
            <w:r w:rsidRPr="005E0B2B">
              <w:rPr>
                <w:rFonts w:ascii="Times New Roman" w:hAnsi="Times New Roman"/>
                <w:sz w:val="24"/>
              </w:rPr>
              <w:t>апрель</w:t>
            </w:r>
          </w:p>
        </w:tc>
        <w:tc>
          <w:tcPr>
            <w:tcW w:w="5529" w:type="dxa"/>
          </w:tcPr>
          <w:p w:rsidR="006F46F9" w:rsidRPr="005E0B2B" w:rsidRDefault="006F46F9" w:rsidP="005E0B2B">
            <w:pPr>
              <w:pStyle w:val="a5"/>
              <w:rPr>
                <w:rFonts w:ascii="Times New Roman" w:hAnsi="Times New Roman"/>
                <w:sz w:val="24"/>
              </w:rPr>
            </w:pPr>
            <w:r w:rsidRPr="005E0B2B">
              <w:rPr>
                <w:rFonts w:ascii="Times New Roman" w:hAnsi="Times New Roman"/>
                <w:sz w:val="24"/>
              </w:rPr>
              <w:t>Косметический ремонт 2-го подъезда.</w:t>
            </w:r>
          </w:p>
        </w:tc>
        <w:tc>
          <w:tcPr>
            <w:tcW w:w="1417" w:type="dxa"/>
          </w:tcPr>
          <w:p w:rsidR="006F46F9" w:rsidRPr="005E0B2B" w:rsidRDefault="006F46F9" w:rsidP="005E0B2B">
            <w:pPr>
              <w:pStyle w:val="a5"/>
              <w:jc w:val="center"/>
              <w:rPr>
                <w:rFonts w:ascii="Times New Roman" w:hAnsi="Times New Roman"/>
                <w:sz w:val="24"/>
              </w:rPr>
            </w:pPr>
            <w:r w:rsidRPr="005E0B2B">
              <w:rPr>
                <w:rFonts w:ascii="Times New Roman" w:hAnsi="Times New Roman"/>
                <w:sz w:val="24"/>
              </w:rPr>
              <w:t>30.0</w:t>
            </w:r>
          </w:p>
        </w:tc>
        <w:tc>
          <w:tcPr>
            <w:tcW w:w="2694" w:type="dxa"/>
          </w:tcPr>
          <w:p w:rsidR="006F46F9" w:rsidRPr="005E0B2B" w:rsidRDefault="006F46F9" w:rsidP="005E0B2B">
            <w:pPr>
              <w:pStyle w:val="a5"/>
              <w:rPr>
                <w:rFonts w:ascii="Times New Roman" w:hAnsi="Times New Roman"/>
                <w:sz w:val="24"/>
              </w:rPr>
            </w:pPr>
            <w:r w:rsidRPr="005E0B2B">
              <w:rPr>
                <w:rFonts w:ascii="Times New Roman" w:hAnsi="Times New Roman"/>
                <w:sz w:val="24"/>
              </w:rPr>
              <w:t>Строительная,13</w:t>
            </w:r>
          </w:p>
        </w:tc>
      </w:tr>
      <w:tr w:rsidR="006F46F9" w:rsidRPr="005E0B2B" w:rsidTr="00FA6CBA">
        <w:trPr>
          <w:cantSplit/>
        </w:trPr>
        <w:tc>
          <w:tcPr>
            <w:tcW w:w="709" w:type="dxa"/>
            <w:vMerge/>
          </w:tcPr>
          <w:p w:rsidR="006F46F9" w:rsidRPr="005E0B2B" w:rsidRDefault="006F46F9" w:rsidP="005E0B2B">
            <w:pPr>
              <w:pStyle w:val="a5"/>
              <w:jc w:val="center"/>
              <w:rPr>
                <w:rFonts w:ascii="Times New Roman" w:hAnsi="Times New Roman"/>
                <w:sz w:val="24"/>
              </w:rPr>
            </w:pPr>
          </w:p>
        </w:tc>
        <w:tc>
          <w:tcPr>
            <w:tcW w:w="5529" w:type="dxa"/>
          </w:tcPr>
          <w:p w:rsidR="006F46F9" w:rsidRPr="005E0B2B" w:rsidRDefault="006F46F9" w:rsidP="005E0B2B">
            <w:pPr>
              <w:pStyle w:val="a5"/>
              <w:rPr>
                <w:rFonts w:ascii="Times New Roman" w:hAnsi="Times New Roman"/>
                <w:sz w:val="24"/>
              </w:rPr>
            </w:pPr>
            <w:r w:rsidRPr="005E0B2B">
              <w:rPr>
                <w:rFonts w:ascii="Times New Roman" w:hAnsi="Times New Roman"/>
                <w:sz w:val="24"/>
              </w:rPr>
              <w:t>Косметический ремонт 1-го подъезда</w:t>
            </w:r>
          </w:p>
        </w:tc>
        <w:tc>
          <w:tcPr>
            <w:tcW w:w="1417" w:type="dxa"/>
          </w:tcPr>
          <w:p w:rsidR="006F46F9" w:rsidRPr="005E0B2B" w:rsidRDefault="006F46F9" w:rsidP="005E0B2B">
            <w:pPr>
              <w:pStyle w:val="a5"/>
              <w:jc w:val="center"/>
              <w:rPr>
                <w:rFonts w:ascii="Times New Roman" w:hAnsi="Times New Roman"/>
                <w:sz w:val="24"/>
              </w:rPr>
            </w:pPr>
            <w:r w:rsidRPr="005E0B2B">
              <w:rPr>
                <w:rFonts w:ascii="Times New Roman" w:hAnsi="Times New Roman"/>
                <w:sz w:val="24"/>
              </w:rPr>
              <w:t>15.0</w:t>
            </w:r>
          </w:p>
        </w:tc>
        <w:tc>
          <w:tcPr>
            <w:tcW w:w="2694" w:type="dxa"/>
          </w:tcPr>
          <w:p w:rsidR="006F46F9" w:rsidRPr="005E0B2B" w:rsidRDefault="006F46F9" w:rsidP="005E0B2B">
            <w:pPr>
              <w:pStyle w:val="a5"/>
              <w:rPr>
                <w:rFonts w:ascii="Times New Roman" w:hAnsi="Times New Roman"/>
                <w:sz w:val="24"/>
              </w:rPr>
            </w:pPr>
            <w:r w:rsidRPr="005E0B2B">
              <w:rPr>
                <w:rFonts w:ascii="Times New Roman" w:hAnsi="Times New Roman"/>
                <w:sz w:val="24"/>
              </w:rPr>
              <w:t>Автомобилистов №6</w:t>
            </w:r>
          </w:p>
        </w:tc>
      </w:tr>
      <w:tr w:rsidR="006F46F9" w:rsidRPr="005E0B2B" w:rsidTr="00FA6CBA">
        <w:trPr>
          <w:cantSplit/>
        </w:trPr>
        <w:tc>
          <w:tcPr>
            <w:tcW w:w="709" w:type="dxa"/>
            <w:vMerge/>
          </w:tcPr>
          <w:p w:rsidR="006F46F9" w:rsidRPr="005E0B2B" w:rsidRDefault="006F46F9" w:rsidP="005E0B2B">
            <w:pPr>
              <w:pStyle w:val="a5"/>
              <w:jc w:val="center"/>
              <w:rPr>
                <w:rFonts w:ascii="Times New Roman" w:hAnsi="Times New Roman"/>
                <w:sz w:val="24"/>
              </w:rPr>
            </w:pPr>
          </w:p>
        </w:tc>
        <w:tc>
          <w:tcPr>
            <w:tcW w:w="5529" w:type="dxa"/>
          </w:tcPr>
          <w:p w:rsidR="006F46F9" w:rsidRPr="005E0B2B" w:rsidRDefault="006F46F9" w:rsidP="005E0B2B">
            <w:pPr>
              <w:pStyle w:val="a5"/>
              <w:rPr>
                <w:rFonts w:ascii="Times New Roman" w:hAnsi="Times New Roman"/>
                <w:sz w:val="24"/>
              </w:rPr>
            </w:pPr>
            <w:r w:rsidRPr="005E0B2B">
              <w:rPr>
                <w:rFonts w:ascii="Times New Roman" w:hAnsi="Times New Roman"/>
                <w:sz w:val="24"/>
              </w:rPr>
              <w:t>Заделка меж/пан швов  10 метров.</w:t>
            </w:r>
          </w:p>
        </w:tc>
        <w:tc>
          <w:tcPr>
            <w:tcW w:w="1417" w:type="dxa"/>
          </w:tcPr>
          <w:p w:rsidR="006F46F9" w:rsidRPr="005E0B2B" w:rsidRDefault="006F46F9" w:rsidP="005E0B2B">
            <w:pPr>
              <w:pStyle w:val="a5"/>
              <w:jc w:val="center"/>
              <w:rPr>
                <w:rFonts w:ascii="Times New Roman" w:hAnsi="Times New Roman"/>
                <w:sz w:val="24"/>
              </w:rPr>
            </w:pPr>
            <w:r w:rsidRPr="005E0B2B">
              <w:rPr>
                <w:rFonts w:ascii="Times New Roman" w:hAnsi="Times New Roman"/>
                <w:sz w:val="24"/>
              </w:rPr>
              <w:t>1.2</w:t>
            </w:r>
          </w:p>
        </w:tc>
        <w:tc>
          <w:tcPr>
            <w:tcW w:w="2694" w:type="dxa"/>
          </w:tcPr>
          <w:p w:rsidR="006F46F9" w:rsidRPr="005E0B2B" w:rsidRDefault="006F46F9" w:rsidP="005E0B2B">
            <w:pPr>
              <w:pStyle w:val="a5"/>
              <w:rPr>
                <w:rFonts w:ascii="Times New Roman" w:hAnsi="Times New Roman"/>
                <w:sz w:val="24"/>
              </w:rPr>
            </w:pPr>
            <w:r w:rsidRPr="005E0B2B">
              <w:rPr>
                <w:rFonts w:ascii="Times New Roman" w:hAnsi="Times New Roman"/>
                <w:sz w:val="24"/>
              </w:rPr>
              <w:t>Садовая д 22 кв 11</w:t>
            </w:r>
          </w:p>
        </w:tc>
      </w:tr>
      <w:tr w:rsidR="006F46F9" w:rsidRPr="005E0B2B" w:rsidTr="00FA6CBA">
        <w:trPr>
          <w:cantSplit/>
        </w:trPr>
        <w:tc>
          <w:tcPr>
            <w:tcW w:w="709" w:type="dxa"/>
            <w:vMerge/>
          </w:tcPr>
          <w:p w:rsidR="006F46F9" w:rsidRPr="005E0B2B" w:rsidRDefault="006F46F9" w:rsidP="005E0B2B">
            <w:pPr>
              <w:pStyle w:val="a5"/>
              <w:jc w:val="center"/>
              <w:rPr>
                <w:rFonts w:ascii="Times New Roman" w:hAnsi="Times New Roman"/>
                <w:sz w:val="24"/>
              </w:rPr>
            </w:pPr>
          </w:p>
        </w:tc>
        <w:tc>
          <w:tcPr>
            <w:tcW w:w="5529" w:type="dxa"/>
          </w:tcPr>
          <w:p w:rsidR="006F46F9" w:rsidRPr="005E0B2B" w:rsidRDefault="006F46F9" w:rsidP="005E0B2B">
            <w:pPr>
              <w:pStyle w:val="a5"/>
              <w:rPr>
                <w:rFonts w:ascii="Times New Roman" w:hAnsi="Times New Roman"/>
                <w:sz w:val="24"/>
              </w:rPr>
            </w:pPr>
            <w:r w:rsidRPr="005E0B2B">
              <w:rPr>
                <w:rFonts w:ascii="Times New Roman" w:hAnsi="Times New Roman"/>
                <w:sz w:val="24"/>
              </w:rPr>
              <w:t>Изготовление и установка лавочек – 2 шт.</w:t>
            </w:r>
          </w:p>
        </w:tc>
        <w:tc>
          <w:tcPr>
            <w:tcW w:w="1417" w:type="dxa"/>
          </w:tcPr>
          <w:p w:rsidR="006F46F9" w:rsidRPr="005E0B2B" w:rsidRDefault="006F46F9" w:rsidP="005E0B2B">
            <w:pPr>
              <w:pStyle w:val="a5"/>
              <w:jc w:val="center"/>
              <w:rPr>
                <w:rFonts w:ascii="Times New Roman" w:hAnsi="Times New Roman"/>
                <w:sz w:val="24"/>
              </w:rPr>
            </w:pPr>
            <w:r w:rsidRPr="005E0B2B">
              <w:rPr>
                <w:rFonts w:ascii="Times New Roman" w:hAnsi="Times New Roman"/>
                <w:sz w:val="24"/>
              </w:rPr>
              <w:t>2.4</w:t>
            </w:r>
          </w:p>
        </w:tc>
        <w:tc>
          <w:tcPr>
            <w:tcW w:w="2694" w:type="dxa"/>
          </w:tcPr>
          <w:p w:rsidR="006F46F9" w:rsidRPr="005E0B2B" w:rsidRDefault="006F46F9" w:rsidP="005E0B2B">
            <w:pPr>
              <w:pStyle w:val="a5"/>
              <w:rPr>
                <w:rFonts w:ascii="Times New Roman" w:hAnsi="Times New Roman"/>
                <w:sz w:val="24"/>
              </w:rPr>
            </w:pPr>
            <w:r w:rsidRPr="005E0B2B">
              <w:rPr>
                <w:rFonts w:ascii="Times New Roman" w:hAnsi="Times New Roman"/>
                <w:sz w:val="24"/>
              </w:rPr>
              <w:t>Молодежная д31.</w:t>
            </w:r>
          </w:p>
        </w:tc>
      </w:tr>
      <w:tr w:rsidR="006F46F9" w:rsidRPr="005E0B2B" w:rsidTr="00FA6CBA">
        <w:trPr>
          <w:cantSplit/>
        </w:trPr>
        <w:tc>
          <w:tcPr>
            <w:tcW w:w="709" w:type="dxa"/>
            <w:vMerge/>
          </w:tcPr>
          <w:p w:rsidR="006F46F9" w:rsidRPr="005E0B2B" w:rsidRDefault="006F46F9" w:rsidP="005E0B2B">
            <w:pPr>
              <w:pStyle w:val="a5"/>
              <w:jc w:val="center"/>
              <w:rPr>
                <w:rFonts w:ascii="Times New Roman" w:hAnsi="Times New Roman"/>
                <w:sz w:val="24"/>
              </w:rPr>
            </w:pPr>
          </w:p>
        </w:tc>
        <w:tc>
          <w:tcPr>
            <w:tcW w:w="5529" w:type="dxa"/>
          </w:tcPr>
          <w:p w:rsidR="006F46F9" w:rsidRPr="005E0B2B" w:rsidRDefault="006F46F9" w:rsidP="005E0B2B">
            <w:pPr>
              <w:pStyle w:val="a5"/>
              <w:rPr>
                <w:rFonts w:ascii="Times New Roman" w:hAnsi="Times New Roman"/>
                <w:sz w:val="24"/>
              </w:rPr>
            </w:pPr>
            <w:r w:rsidRPr="005E0B2B">
              <w:rPr>
                <w:rFonts w:ascii="Times New Roman" w:hAnsi="Times New Roman"/>
                <w:sz w:val="24"/>
              </w:rPr>
              <w:t>Ремонт примыкания ДВК-1шт.</w:t>
            </w:r>
          </w:p>
        </w:tc>
        <w:tc>
          <w:tcPr>
            <w:tcW w:w="1417" w:type="dxa"/>
          </w:tcPr>
          <w:p w:rsidR="006F46F9" w:rsidRPr="005E0B2B" w:rsidRDefault="006F46F9" w:rsidP="005E0B2B">
            <w:pPr>
              <w:pStyle w:val="a5"/>
              <w:jc w:val="center"/>
              <w:rPr>
                <w:rFonts w:ascii="Times New Roman" w:hAnsi="Times New Roman"/>
                <w:sz w:val="24"/>
              </w:rPr>
            </w:pPr>
            <w:r w:rsidRPr="005E0B2B">
              <w:rPr>
                <w:rFonts w:ascii="Times New Roman" w:hAnsi="Times New Roman"/>
                <w:sz w:val="24"/>
              </w:rPr>
              <w:t>1.2</w:t>
            </w:r>
          </w:p>
        </w:tc>
        <w:tc>
          <w:tcPr>
            <w:tcW w:w="2694" w:type="dxa"/>
          </w:tcPr>
          <w:p w:rsidR="006F46F9" w:rsidRPr="005E0B2B" w:rsidRDefault="006F46F9" w:rsidP="005E0B2B">
            <w:pPr>
              <w:pStyle w:val="a5"/>
              <w:rPr>
                <w:rFonts w:ascii="Times New Roman" w:hAnsi="Times New Roman"/>
                <w:sz w:val="24"/>
              </w:rPr>
            </w:pPr>
            <w:r w:rsidRPr="005E0B2B">
              <w:rPr>
                <w:rFonts w:ascii="Times New Roman" w:hAnsi="Times New Roman"/>
                <w:sz w:val="24"/>
              </w:rPr>
              <w:t>Садовая д10.</w:t>
            </w:r>
          </w:p>
        </w:tc>
      </w:tr>
      <w:tr w:rsidR="006F46F9" w:rsidRPr="005E0B2B" w:rsidTr="00FA6CBA">
        <w:trPr>
          <w:cantSplit/>
        </w:trPr>
        <w:tc>
          <w:tcPr>
            <w:tcW w:w="709" w:type="dxa"/>
            <w:vMerge/>
          </w:tcPr>
          <w:p w:rsidR="006F46F9" w:rsidRPr="005E0B2B" w:rsidRDefault="006F46F9" w:rsidP="005E0B2B">
            <w:pPr>
              <w:pStyle w:val="a5"/>
              <w:jc w:val="center"/>
              <w:rPr>
                <w:rFonts w:ascii="Times New Roman" w:hAnsi="Times New Roman"/>
                <w:sz w:val="24"/>
              </w:rPr>
            </w:pPr>
          </w:p>
        </w:tc>
        <w:tc>
          <w:tcPr>
            <w:tcW w:w="5529" w:type="dxa"/>
          </w:tcPr>
          <w:p w:rsidR="006F46F9" w:rsidRPr="005E0B2B" w:rsidRDefault="006F46F9" w:rsidP="005E0B2B">
            <w:pPr>
              <w:pStyle w:val="a5"/>
              <w:rPr>
                <w:rFonts w:ascii="Times New Roman" w:hAnsi="Times New Roman"/>
                <w:sz w:val="24"/>
              </w:rPr>
            </w:pPr>
            <w:r w:rsidRPr="005E0B2B">
              <w:rPr>
                <w:rFonts w:ascii="Times New Roman" w:hAnsi="Times New Roman"/>
                <w:sz w:val="24"/>
              </w:rPr>
              <w:t>Установка пластиковых окон-2шт.</w:t>
            </w:r>
          </w:p>
        </w:tc>
        <w:tc>
          <w:tcPr>
            <w:tcW w:w="1417" w:type="dxa"/>
          </w:tcPr>
          <w:p w:rsidR="006F46F9" w:rsidRPr="005E0B2B" w:rsidRDefault="006F46F9" w:rsidP="005E0B2B">
            <w:pPr>
              <w:pStyle w:val="a5"/>
              <w:jc w:val="center"/>
              <w:rPr>
                <w:rFonts w:ascii="Times New Roman" w:hAnsi="Times New Roman"/>
                <w:sz w:val="24"/>
              </w:rPr>
            </w:pPr>
            <w:r w:rsidRPr="005E0B2B">
              <w:rPr>
                <w:rFonts w:ascii="Times New Roman" w:hAnsi="Times New Roman"/>
                <w:sz w:val="24"/>
              </w:rPr>
              <w:t>19.6</w:t>
            </w:r>
          </w:p>
        </w:tc>
        <w:tc>
          <w:tcPr>
            <w:tcW w:w="2694" w:type="dxa"/>
          </w:tcPr>
          <w:p w:rsidR="006F46F9" w:rsidRPr="005E0B2B" w:rsidRDefault="006F46F9" w:rsidP="005E0B2B">
            <w:pPr>
              <w:pStyle w:val="a5"/>
              <w:rPr>
                <w:rFonts w:ascii="Times New Roman" w:hAnsi="Times New Roman"/>
                <w:sz w:val="24"/>
              </w:rPr>
            </w:pPr>
            <w:r w:rsidRPr="005E0B2B">
              <w:rPr>
                <w:rFonts w:ascii="Times New Roman" w:hAnsi="Times New Roman"/>
                <w:sz w:val="24"/>
              </w:rPr>
              <w:t>Садовая д. 6 «А»</w:t>
            </w:r>
          </w:p>
        </w:tc>
      </w:tr>
      <w:tr w:rsidR="006F46F9" w:rsidRPr="005E0B2B" w:rsidTr="00FA6CBA">
        <w:trPr>
          <w:cantSplit/>
        </w:trPr>
        <w:tc>
          <w:tcPr>
            <w:tcW w:w="709" w:type="dxa"/>
            <w:vMerge w:val="restart"/>
            <w:textDirection w:val="btLr"/>
          </w:tcPr>
          <w:p w:rsidR="006F46F9" w:rsidRPr="005E0B2B" w:rsidRDefault="006F46F9" w:rsidP="005E0B2B">
            <w:pPr>
              <w:pStyle w:val="a5"/>
              <w:ind w:left="113" w:right="113"/>
              <w:jc w:val="center"/>
              <w:rPr>
                <w:rFonts w:ascii="Times New Roman" w:hAnsi="Times New Roman"/>
                <w:sz w:val="24"/>
              </w:rPr>
            </w:pPr>
            <w:r w:rsidRPr="005E0B2B">
              <w:rPr>
                <w:rFonts w:ascii="Times New Roman" w:hAnsi="Times New Roman"/>
                <w:sz w:val="24"/>
              </w:rPr>
              <w:t>май</w:t>
            </w:r>
          </w:p>
        </w:tc>
        <w:tc>
          <w:tcPr>
            <w:tcW w:w="5529" w:type="dxa"/>
          </w:tcPr>
          <w:p w:rsidR="006F46F9" w:rsidRPr="005E0B2B" w:rsidRDefault="006F46F9" w:rsidP="005E0B2B">
            <w:pPr>
              <w:pStyle w:val="a5"/>
              <w:rPr>
                <w:rFonts w:ascii="Times New Roman" w:hAnsi="Times New Roman"/>
                <w:sz w:val="24"/>
              </w:rPr>
            </w:pPr>
            <w:r w:rsidRPr="005E0B2B">
              <w:rPr>
                <w:rFonts w:ascii="Times New Roman" w:hAnsi="Times New Roman"/>
                <w:sz w:val="24"/>
              </w:rPr>
              <w:t>Установка пластиковых окон 6шт.</w:t>
            </w:r>
          </w:p>
        </w:tc>
        <w:tc>
          <w:tcPr>
            <w:tcW w:w="1417" w:type="dxa"/>
          </w:tcPr>
          <w:p w:rsidR="006F46F9" w:rsidRPr="005E0B2B" w:rsidRDefault="006F46F9" w:rsidP="005E0B2B">
            <w:pPr>
              <w:pStyle w:val="a5"/>
              <w:jc w:val="center"/>
              <w:rPr>
                <w:rFonts w:ascii="Times New Roman" w:hAnsi="Times New Roman"/>
                <w:sz w:val="24"/>
              </w:rPr>
            </w:pPr>
            <w:r w:rsidRPr="005E0B2B">
              <w:rPr>
                <w:rFonts w:ascii="Times New Roman" w:hAnsi="Times New Roman"/>
                <w:sz w:val="24"/>
              </w:rPr>
              <w:t>50.0</w:t>
            </w:r>
          </w:p>
        </w:tc>
        <w:tc>
          <w:tcPr>
            <w:tcW w:w="2694" w:type="dxa"/>
          </w:tcPr>
          <w:p w:rsidR="006F46F9" w:rsidRPr="005E0B2B" w:rsidRDefault="006F46F9" w:rsidP="005E0B2B">
            <w:pPr>
              <w:pStyle w:val="a5"/>
              <w:rPr>
                <w:rFonts w:ascii="Times New Roman" w:hAnsi="Times New Roman"/>
                <w:sz w:val="24"/>
              </w:rPr>
            </w:pPr>
            <w:r w:rsidRPr="005E0B2B">
              <w:rPr>
                <w:rFonts w:ascii="Times New Roman" w:hAnsi="Times New Roman"/>
                <w:sz w:val="24"/>
              </w:rPr>
              <w:t>Строительная д13.</w:t>
            </w:r>
          </w:p>
        </w:tc>
      </w:tr>
      <w:tr w:rsidR="006F46F9" w:rsidRPr="005E0B2B" w:rsidTr="00FA6CBA">
        <w:trPr>
          <w:cantSplit/>
        </w:trPr>
        <w:tc>
          <w:tcPr>
            <w:tcW w:w="709" w:type="dxa"/>
            <w:vMerge/>
          </w:tcPr>
          <w:p w:rsidR="006F46F9" w:rsidRPr="005E0B2B" w:rsidRDefault="006F46F9" w:rsidP="005E0B2B">
            <w:pPr>
              <w:pStyle w:val="a5"/>
              <w:jc w:val="center"/>
              <w:rPr>
                <w:rFonts w:ascii="Times New Roman" w:hAnsi="Times New Roman"/>
                <w:sz w:val="24"/>
              </w:rPr>
            </w:pPr>
          </w:p>
        </w:tc>
        <w:tc>
          <w:tcPr>
            <w:tcW w:w="5529" w:type="dxa"/>
          </w:tcPr>
          <w:p w:rsidR="006F46F9" w:rsidRPr="005E0B2B" w:rsidRDefault="006F46F9" w:rsidP="005E0B2B">
            <w:pPr>
              <w:pStyle w:val="a5"/>
              <w:rPr>
                <w:rFonts w:ascii="Times New Roman" w:hAnsi="Times New Roman"/>
                <w:sz w:val="24"/>
              </w:rPr>
            </w:pPr>
            <w:r w:rsidRPr="005E0B2B">
              <w:rPr>
                <w:rFonts w:ascii="Times New Roman" w:hAnsi="Times New Roman"/>
                <w:sz w:val="24"/>
              </w:rPr>
              <w:t>Косметический ремонт  всех подъездов,2шт.</w:t>
            </w:r>
          </w:p>
        </w:tc>
        <w:tc>
          <w:tcPr>
            <w:tcW w:w="1417" w:type="dxa"/>
          </w:tcPr>
          <w:p w:rsidR="006F46F9" w:rsidRPr="005E0B2B" w:rsidRDefault="006F46F9" w:rsidP="005E0B2B">
            <w:pPr>
              <w:pStyle w:val="a5"/>
              <w:jc w:val="center"/>
              <w:rPr>
                <w:rFonts w:ascii="Times New Roman" w:hAnsi="Times New Roman"/>
                <w:sz w:val="24"/>
              </w:rPr>
            </w:pPr>
            <w:r w:rsidRPr="005E0B2B">
              <w:rPr>
                <w:rFonts w:ascii="Times New Roman" w:hAnsi="Times New Roman"/>
                <w:sz w:val="24"/>
              </w:rPr>
              <w:t>10.0</w:t>
            </w:r>
          </w:p>
        </w:tc>
        <w:tc>
          <w:tcPr>
            <w:tcW w:w="2694" w:type="dxa"/>
          </w:tcPr>
          <w:p w:rsidR="006F46F9" w:rsidRPr="005E0B2B" w:rsidRDefault="006F46F9" w:rsidP="005E0B2B">
            <w:pPr>
              <w:pStyle w:val="a5"/>
              <w:rPr>
                <w:rFonts w:ascii="Times New Roman" w:hAnsi="Times New Roman"/>
                <w:sz w:val="24"/>
              </w:rPr>
            </w:pPr>
            <w:r w:rsidRPr="005E0B2B">
              <w:rPr>
                <w:rFonts w:ascii="Times New Roman" w:hAnsi="Times New Roman"/>
                <w:sz w:val="24"/>
              </w:rPr>
              <w:t>Строительная д7.</w:t>
            </w:r>
          </w:p>
        </w:tc>
      </w:tr>
      <w:tr w:rsidR="006F46F9" w:rsidRPr="005E0B2B" w:rsidTr="00FA6CBA">
        <w:trPr>
          <w:cantSplit/>
        </w:trPr>
        <w:tc>
          <w:tcPr>
            <w:tcW w:w="709" w:type="dxa"/>
            <w:vMerge/>
          </w:tcPr>
          <w:p w:rsidR="006F46F9" w:rsidRPr="005E0B2B" w:rsidRDefault="006F46F9" w:rsidP="005E0B2B">
            <w:pPr>
              <w:pStyle w:val="a5"/>
              <w:jc w:val="center"/>
              <w:rPr>
                <w:rFonts w:ascii="Times New Roman" w:hAnsi="Times New Roman"/>
                <w:sz w:val="24"/>
              </w:rPr>
            </w:pPr>
          </w:p>
        </w:tc>
        <w:tc>
          <w:tcPr>
            <w:tcW w:w="5529" w:type="dxa"/>
          </w:tcPr>
          <w:p w:rsidR="006F46F9" w:rsidRPr="005E0B2B" w:rsidRDefault="006F46F9" w:rsidP="005E0B2B">
            <w:pPr>
              <w:pStyle w:val="a5"/>
              <w:rPr>
                <w:rFonts w:ascii="Times New Roman" w:hAnsi="Times New Roman"/>
                <w:sz w:val="24"/>
              </w:rPr>
            </w:pPr>
            <w:r w:rsidRPr="005E0B2B">
              <w:rPr>
                <w:rFonts w:ascii="Times New Roman" w:hAnsi="Times New Roman"/>
                <w:sz w:val="24"/>
              </w:rPr>
              <w:t>Установка коньковых досок 52 метра.</w:t>
            </w:r>
          </w:p>
        </w:tc>
        <w:tc>
          <w:tcPr>
            <w:tcW w:w="1417" w:type="dxa"/>
          </w:tcPr>
          <w:p w:rsidR="006F46F9" w:rsidRPr="005E0B2B" w:rsidRDefault="006F46F9" w:rsidP="005E0B2B">
            <w:pPr>
              <w:pStyle w:val="a5"/>
              <w:jc w:val="center"/>
              <w:rPr>
                <w:rFonts w:ascii="Times New Roman" w:hAnsi="Times New Roman"/>
                <w:sz w:val="24"/>
              </w:rPr>
            </w:pPr>
            <w:r w:rsidRPr="005E0B2B">
              <w:rPr>
                <w:rFonts w:ascii="Times New Roman" w:hAnsi="Times New Roman"/>
                <w:sz w:val="24"/>
              </w:rPr>
              <w:t>12,9</w:t>
            </w:r>
          </w:p>
        </w:tc>
        <w:tc>
          <w:tcPr>
            <w:tcW w:w="2694" w:type="dxa"/>
          </w:tcPr>
          <w:p w:rsidR="006F46F9" w:rsidRPr="005E0B2B" w:rsidRDefault="006F46F9" w:rsidP="005E0B2B">
            <w:pPr>
              <w:pStyle w:val="a5"/>
              <w:rPr>
                <w:rFonts w:ascii="Times New Roman" w:hAnsi="Times New Roman"/>
                <w:sz w:val="24"/>
              </w:rPr>
            </w:pPr>
            <w:r w:rsidRPr="005E0B2B">
              <w:rPr>
                <w:rFonts w:ascii="Times New Roman" w:hAnsi="Times New Roman"/>
                <w:sz w:val="24"/>
              </w:rPr>
              <w:t>Молодежная д17.</w:t>
            </w:r>
          </w:p>
        </w:tc>
      </w:tr>
      <w:tr w:rsidR="006F46F9" w:rsidRPr="005E0B2B" w:rsidTr="00FA6CBA">
        <w:trPr>
          <w:cantSplit/>
        </w:trPr>
        <w:tc>
          <w:tcPr>
            <w:tcW w:w="709" w:type="dxa"/>
            <w:vMerge/>
          </w:tcPr>
          <w:p w:rsidR="006F46F9" w:rsidRPr="005E0B2B" w:rsidRDefault="006F46F9" w:rsidP="005E0B2B">
            <w:pPr>
              <w:pStyle w:val="a5"/>
              <w:jc w:val="center"/>
              <w:rPr>
                <w:rFonts w:ascii="Times New Roman" w:hAnsi="Times New Roman"/>
                <w:sz w:val="24"/>
              </w:rPr>
            </w:pPr>
          </w:p>
        </w:tc>
        <w:tc>
          <w:tcPr>
            <w:tcW w:w="5529" w:type="dxa"/>
          </w:tcPr>
          <w:p w:rsidR="006F46F9" w:rsidRPr="005E0B2B" w:rsidRDefault="006F46F9" w:rsidP="005E0B2B">
            <w:pPr>
              <w:pStyle w:val="a5"/>
              <w:rPr>
                <w:rFonts w:ascii="Times New Roman" w:hAnsi="Times New Roman"/>
                <w:sz w:val="24"/>
              </w:rPr>
            </w:pPr>
            <w:r w:rsidRPr="005E0B2B">
              <w:rPr>
                <w:rFonts w:ascii="Times New Roman" w:hAnsi="Times New Roman"/>
                <w:sz w:val="24"/>
              </w:rPr>
              <w:t>Изготовление и установка метал. двери</w:t>
            </w:r>
          </w:p>
        </w:tc>
        <w:tc>
          <w:tcPr>
            <w:tcW w:w="1417" w:type="dxa"/>
          </w:tcPr>
          <w:p w:rsidR="006F46F9" w:rsidRPr="005E0B2B" w:rsidRDefault="006F46F9" w:rsidP="005E0B2B">
            <w:pPr>
              <w:pStyle w:val="a5"/>
              <w:jc w:val="center"/>
              <w:rPr>
                <w:rFonts w:ascii="Times New Roman" w:hAnsi="Times New Roman"/>
                <w:sz w:val="24"/>
              </w:rPr>
            </w:pPr>
            <w:r w:rsidRPr="005E0B2B">
              <w:rPr>
                <w:rFonts w:ascii="Times New Roman" w:hAnsi="Times New Roman"/>
                <w:sz w:val="24"/>
              </w:rPr>
              <w:t>17.6</w:t>
            </w:r>
          </w:p>
        </w:tc>
        <w:tc>
          <w:tcPr>
            <w:tcW w:w="2694" w:type="dxa"/>
          </w:tcPr>
          <w:p w:rsidR="006F46F9" w:rsidRPr="005E0B2B" w:rsidRDefault="006F46F9" w:rsidP="005E0B2B">
            <w:pPr>
              <w:pStyle w:val="a5"/>
              <w:rPr>
                <w:rFonts w:ascii="Times New Roman" w:hAnsi="Times New Roman"/>
                <w:sz w:val="24"/>
              </w:rPr>
            </w:pPr>
            <w:r w:rsidRPr="005E0B2B">
              <w:rPr>
                <w:rFonts w:ascii="Times New Roman" w:hAnsi="Times New Roman"/>
                <w:sz w:val="24"/>
              </w:rPr>
              <w:t>Молодежная д7.</w:t>
            </w:r>
          </w:p>
        </w:tc>
      </w:tr>
      <w:tr w:rsidR="006F46F9" w:rsidRPr="005E0B2B" w:rsidTr="00FA6CBA">
        <w:trPr>
          <w:cantSplit/>
        </w:trPr>
        <w:tc>
          <w:tcPr>
            <w:tcW w:w="709" w:type="dxa"/>
            <w:vMerge/>
          </w:tcPr>
          <w:p w:rsidR="006F46F9" w:rsidRPr="005E0B2B" w:rsidRDefault="006F46F9" w:rsidP="005E0B2B">
            <w:pPr>
              <w:pStyle w:val="a5"/>
              <w:jc w:val="center"/>
              <w:rPr>
                <w:rFonts w:ascii="Times New Roman" w:hAnsi="Times New Roman"/>
                <w:sz w:val="24"/>
              </w:rPr>
            </w:pPr>
          </w:p>
        </w:tc>
        <w:tc>
          <w:tcPr>
            <w:tcW w:w="5529" w:type="dxa"/>
          </w:tcPr>
          <w:p w:rsidR="006F46F9" w:rsidRPr="005E0B2B" w:rsidRDefault="006F46F9" w:rsidP="005E0B2B">
            <w:pPr>
              <w:pStyle w:val="a5"/>
              <w:rPr>
                <w:rFonts w:ascii="Times New Roman" w:hAnsi="Times New Roman"/>
                <w:sz w:val="24"/>
              </w:rPr>
            </w:pPr>
            <w:r w:rsidRPr="005E0B2B">
              <w:rPr>
                <w:rFonts w:ascii="Times New Roman" w:hAnsi="Times New Roman"/>
                <w:sz w:val="24"/>
              </w:rPr>
              <w:t>Косметический ремонт подъезда.</w:t>
            </w:r>
          </w:p>
        </w:tc>
        <w:tc>
          <w:tcPr>
            <w:tcW w:w="1417" w:type="dxa"/>
          </w:tcPr>
          <w:p w:rsidR="006F46F9" w:rsidRPr="005E0B2B" w:rsidRDefault="006F46F9" w:rsidP="005E0B2B">
            <w:pPr>
              <w:pStyle w:val="a5"/>
              <w:jc w:val="center"/>
              <w:rPr>
                <w:rFonts w:ascii="Times New Roman" w:hAnsi="Times New Roman"/>
                <w:sz w:val="24"/>
              </w:rPr>
            </w:pPr>
            <w:r w:rsidRPr="005E0B2B">
              <w:rPr>
                <w:rFonts w:ascii="Times New Roman" w:hAnsi="Times New Roman"/>
                <w:sz w:val="24"/>
              </w:rPr>
              <w:t>27.5</w:t>
            </w:r>
          </w:p>
        </w:tc>
        <w:tc>
          <w:tcPr>
            <w:tcW w:w="2694" w:type="dxa"/>
          </w:tcPr>
          <w:p w:rsidR="006F46F9" w:rsidRPr="005E0B2B" w:rsidRDefault="006F46F9" w:rsidP="005E0B2B">
            <w:pPr>
              <w:pStyle w:val="a5"/>
              <w:rPr>
                <w:rFonts w:ascii="Times New Roman" w:hAnsi="Times New Roman"/>
                <w:sz w:val="24"/>
              </w:rPr>
            </w:pPr>
            <w:r w:rsidRPr="005E0B2B">
              <w:rPr>
                <w:rFonts w:ascii="Times New Roman" w:hAnsi="Times New Roman"/>
                <w:sz w:val="24"/>
              </w:rPr>
              <w:t>Молодежная д1.</w:t>
            </w:r>
          </w:p>
        </w:tc>
      </w:tr>
      <w:tr w:rsidR="006F46F9" w:rsidRPr="005E0B2B" w:rsidTr="00FA6CBA">
        <w:trPr>
          <w:cantSplit/>
        </w:trPr>
        <w:tc>
          <w:tcPr>
            <w:tcW w:w="709" w:type="dxa"/>
            <w:vMerge/>
          </w:tcPr>
          <w:p w:rsidR="006F46F9" w:rsidRPr="005E0B2B" w:rsidRDefault="006F46F9" w:rsidP="005E0B2B">
            <w:pPr>
              <w:pStyle w:val="a5"/>
              <w:jc w:val="center"/>
              <w:rPr>
                <w:rFonts w:ascii="Times New Roman" w:hAnsi="Times New Roman"/>
                <w:sz w:val="24"/>
              </w:rPr>
            </w:pPr>
          </w:p>
        </w:tc>
        <w:tc>
          <w:tcPr>
            <w:tcW w:w="5529" w:type="dxa"/>
          </w:tcPr>
          <w:p w:rsidR="006F46F9" w:rsidRPr="005E0B2B" w:rsidRDefault="006F46F9" w:rsidP="005E0B2B">
            <w:pPr>
              <w:pStyle w:val="a5"/>
              <w:rPr>
                <w:rFonts w:ascii="Times New Roman" w:hAnsi="Times New Roman"/>
                <w:sz w:val="24"/>
              </w:rPr>
            </w:pPr>
            <w:r w:rsidRPr="005E0B2B">
              <w:rPr>
                <w:rFonts w:ascii="Times New Roman" w:hAnsi="Times New Roman"/>
                <w:sz w:val="24"/>
              </w:rPr>
              <w:t>Изготовление и установка метал. двери -3шт.</w:t>
            </w:r>
          </w:p>
        </w:tc>
        <w:tc>
          <w:tcPr>
            <w:tcW w:w="1417" w:type="dxa"/>
          </w:tcPr>
          <w:p w:rsidR="006F46F9" w:rsidRPr="005E0B2B" w:rsidRDefault="006F46F9" w:rsidP="005E0B2B">
            <w:pPr>
              <w:pStyle w:val="a5"/>
              <w:jc w:val="center"/>
              <w:rPr>
                <w:rFonts w:ascii="Times New Roman" w:hAnsi="Times New Roman"/>
                <w:sz w:val="24"/>
              </w:rPr>
            </w:pPr>
            <w:r w:rsidRPr="005E0B2B">
              <w:rPr>
                <w:rFonts w:ascii="Times New Roman" w:hAnsi="Times New Roman"/>
                <w:sz w:val="24"/>
              </w:rPr>
              <w:t>46.5</w:t>
            </w:r>
          </w:p>
        </w:tc>
        <w:tc>
          <w:tcPr>
            <w:tcW w:w="2694" w:type="dxa"/>
          </w:tcPr>
          <w:p w:rsidR="006F46F9" w:rsidRPr="005E0B2B" w:rsidRDefault="006F46F9" w:rsidP="005E0B2B">
            <w:pPr>
              <w:pStyle w:val="a5"/>
              <w:rPr>
                <w:rFonts w:ascii="Times New Roman" w:hAnsi="Times New Roman"/>
                <w:sz w:val="24"/>
              </w:rPr>
            </w:pPr>
            <w:r w:rsidRPr="005E0B2B">
              <w:rPr>
                <w:rFonts w:ascii="Times New Roman" w:hAnsi="Times New Roman"/>
                <w:sz w:val="24"/>
              </w:rPr>
              <w:t>Молодежная д19.</w:t>
            </w:r>
          </w:p>
        </w:tc>
      </w:tr>
      <w:tr w:rsidR="006F46F9" w:rsidRPr="005E0B2B" w:rsidTr="00FA6CBA">
        <w:trPr>
          <w:cantSplit/>
        </w:trPr>
        <w:tc>
          <w:tcPr>
            <w:tcW w:w="709" w:type="dxa"/>
            <w:vMerge/>
          </w:tcPr>
          <w:p w:rsidR="006F46F9" w:rsidRPr="005E0B2B" w:rsidRDefault="006F46F9" w:rsidP="005E0B2B">
            <w:pPr>
              <w:pStyle w:val="a5"/>
              <w:jc w:val="center"/>
              <w:rPr>
                <w:rFonts w:ascii="Times New Roman" w:hAnsi="Times New Roman"/>
                <w:sz w:val="24"/>
              </w:rPr>
            </w:pPr>
          </w:p>
        </w:tc>
        <w:tc>
          <w:tcPr>
            <w:tcW w:w="5529" w:type="dxa"/>
          </w:tcPr>
          <w:p w:rsidR="006F46F9" w:rsidRPr="005E0B2B" w:rsidRDefault="006F46F9" w:rsidP="005E0B2B">
            <w:pPr>
              <w:pStyle w:val="a5"/>
              <w:rPr>
                <w:rFonts w:ascii="Times New Roman" w:hAnsi="Times New Roman"/>
                <w:sz w:val="24"/>
              </w:rPr>
            </w:pPr>
            <w:r w:rsidRPr="005E0B2B">
              <w:rPr>
                <w:rFonts w:ascii="Times New Roman" w:hAnsi="Times New Roman"/>
                <w:sz w:val="24"/>
              </w:rPr>
              <w:t>Изготовление и установка метал. двери -1шт.</w:t>
            </w:r>
          </w:p>
        </w:tc>
        <w:tc>
          <w:tcPr>
            <w:tcW w:w="1417" w:type="dxa"/>
          </w:tcPr>
          <w:p w:rsidR="006F46F9" w:rsidRPr="005E0B2B" w:rsidRDefault="006F46F9" w:rsidP="005E0B2B">
            <w:pPr>
              <w:pStyle w:val="a5"/>
              <w:jc w:val="center"/>
              <w:rPr>
                <w:rFonts w:ascii="Times New Roman" w:hAnsi="Times New Roman"/>
                <w:sz w:val="24"/>
              </w:rPr>
            </w:pPr>
            <w:r w:rsidRPr="005E0B2B">
              <w:rPr>
                <w:rFonts w:ascii="Times New Roman" w:hAnsi="Times New Roman"/>
                <w:sz w:val="24"/>
              </w:rPr>
              <w:t>17.6</w:t>
            </w:r>
          </w:p>
        </w:tc>
        <w:tc>
          <w:tcPr>
            <w:tcW w:w="2694" w:type="dxa"/>
          </w:tcPr>
          <w:p w:rsidR="006F46F9" w:rsidRPr="005E0B2B" w:rsidRDefault="006F46F9" w:rsidP="005E0B2B">
            <w:pPr>
              <w:pStyle w:val="a5"/>
              <w:rPr>
                <w:rFonts w:ascii="Times New Roman" w:hAnsi="Times New Roman"/>
                <w:sz w:val="24"/>
              </w:rPr>
            </w:pPr>
            <w:r w:rsidRPr="005E0B2B">
              <w:rPr>
                <w:rFonts w:ascii="Times New Roman" w:hAnsi="Times New Roman"/>
                <w:sz w:val="24"/>
              </w:rPr>
              <w:t>Садовая д 8«А».</w:t>
            </w:r>
          </w:p>
        </w:tc>
      </w:tr>
      <w:tr w:rsidR="006F46F9" w:rsidRPr="005E0B2B" w:rsidTr="00FA6CBA">
        <w:trPr>
          <w:cantSplit/>
        </w:trPr>
        <w:tc>
          <w:tcPr>
            <w:tcW w:w="709" w:type="dxa"/>
            <w:vMerge/>
          </w:tcPr>
          <w:p w:rsidR="006F46F9" w:rsidRPr="005E0B2B" w:rsidRDefault="006F46F9" w:rsidP="005E0B2B">
            <w:pPr>
              <w:pStyle w:val="a5"/>
              <w:jc w:val="center"/>
              <w:rPr>
                <w:rFonts w:ascii="Times New Roman" w:hAnsi="Times New Roman"/>
                <w:sz w:val="24"/>
              </w:rPr>
            </w:pPr>
          </w:p>
        </w:tc>
        <w:tc>
          <w:tcPr>
            <w:tcW w:w="5529" w:type="dxa"/>
          </w:tcPr>
          <w:p w:rsidR="006F46F9" w:rsidRPr="005E0B2B" w:rsidRDefault="006F46F9" w:rsidP="005E0B2B">
            <w:pPr>
              <w:pStyle w:val="a5"/>
              <w:rPr>
                <w:rFonts w:ascii="Times New Roman" w:hAnsi="Times New Roman"/>
                <w:sz w:val="24"/>
              </w:rPr>
            </w:pPr>
            <w:r w:rsidRPr="005E0B2B">
              <w:rPr>
                <w:rFonts w:ascii="Times New Roman" w:hAnsi="Times New Roman"/>
                <w:sz w:val="24"/>
              </w:rPr>
              <w:t>Замена  коньковых досок-25м,примыканиеДВК-1шт.</w:t>
            </w:r>
          </w:p>
        </w:tc>
        <w:tc>
          <w:tcPr>
            <w:tcW w:w="1417" w:type="dxa"/>
          </w:tcPr>
          <w:p w:rsidR="006F46F9" w:rsidRPr="005E0B2B" w:rsidRDefault="006F46F9" w:rsidP="005E0B2B">
            <w:pPr>
              <w:pStyle w:val="a5"/>
              <w:jc w:val="center"/>
              <w:rPr>
                <w:rFonts w:ascii="Times New Roman" w:hAnsi="Times New Roman"/>
                <w:sz w:val="24"/>
              </w:rPr>
            </w:pPr>
            <w:r w:rsidRPr="005E0B2B">
              <w:rPr>
                <w:rFonts w:ascii="Times New Roman" w:hAnsi="Times New Roman"/>
                <w:sz w:val="24"/>
              </w:rPr>
              <w:t>7,0</w:t>
            </w:r>
          </w:p>
        </w:tc>
        <w:tc>
          <w:tcPr>
            <w:tcW w:w="2694" w:type="dxa"/>
          </w:tcPr>
          <w:p w:rsidR="006F46F9" w:rsidRPr="005E0B2B" w:rsidRDefault="006F46F9" w:rsidP="005E0B2B">
            <w:pPr>
              <w:pStyle w:val="a5"/>
              <w:rPr>
                <w:rFonts w:ascii="Times New Roman" w:hAnsi="Times New Roman"/>
                <w:sz w:val="24"/>
              </w:rPr>
            </w:pPr>
            <w:r w:rsidRPr="005E0B2B">
              <w:rPr>
                <w:rFonts w:ascii="Times New Roman" w:hAnsi="Times New Roman"/>
                <w:sz w:val="24"/>
              </w:rPr>
              <w:t>Садовая д30.</w:t>
            </w:r>
          </w:p>
        </w:tc>
      </w:tr>
      <w:tr w:rsidR="006F46F9" w:rsidRPr="005E0B2B" w:rsidTr="00FA6CBA">
        <w:trPr>
          <w:cantSplit/>
        </w:trPr>
        <w:tc>
          <w:tcPr>
            <w:tcW w:w="709" w:type="dxa"/>
            <w:vMerge/>
          </w:tcPr>
          <w:p w:rsidR="006F46F9" w:rsidRPr="005E0B2B" w:rsidRDefault="006F46F9" w:rsidP="005E0B2B">
            <w:pPr>
              <w:pStyle w:val="a5"/>
              <w:jc w:val="center"/>
              <w:rPr>
                <w:rFonts w:ascii="Times New Roman" w:hAnsi="Times New Roman"/>
                <w:sz w:val="24"/>
              </w:rPr>
            </w:pPr>
          </w:p>
        </w:tc>
        <w:tc>
          <w:tcPr>
            <w:tcW w:w="5529" w:type="dxa"/>
          </w:tcPr>
          <w:p w:rsidR="006F46F9" w:rsidRPr="005E0B2B" w:rsidRDefault="006F46F9" w:rsidP="005E0B2B">
            <w:pPr>
              <w:pStyle w:val="a5"/>
              <w:rPr>
                <w:rFonts w:ascii="Times New Roman" w:hAnsi="Times New Roman"/>
                <w:sz w:val="24"/>
              </w:rPr>
            </w:pPr>
            <w:r w:rsidRPr="005E0B2B">
              <w:rPr>
                <w:rFonts w:ascii="Times New Roman" w:hAnsi="Times New Roman"/>
                <w:sz w:val="24"/>
              </w:rPr>
              <w:t>Изготовление и установка метал. двери -1шт.</w:t>
            </w:r>
          </w:p>
        </w:tc>
        <w:tc>
          <w:tcPr>
            <w:tcW w:w="1417" w:type="dxa"/>
          </w:tcPr>
          <w:p w:rsidR="006F46F9" w:rsidRPr="005E0B2B" w:rsidRDefault="006F46F9" w:rsidP="005E0B2B">
            <w:pPr>
              <w:pStyle w:val="a5"/>
              <w:jc w:val="center"/>
              <w:rPr>
                <w:rFonts w:ascii="Times New Roman" w:hAnsi="Times New Roman"/>
                <w:sz w:val="24"/>
              </w:rPr>
            </w:pPr>
            <w:r w:rsidRPr="005E0B2B">
              <w:rPr>
                <w:rFonts w:ascii="Times New Roman" w:hAnsi="Times New Roman"/>
                <w:sz w:val="24"/>
              </w:rPr>
              <w:t>17.6</w:t>
            </w:r>
          </w:p>
        </w:tc>
        <w:tc>
          <w:tcPr>
            <w:tcW w:w="2694" w:type="dxa"/>
          </w:tcPr>
          <w:p w:rsidR="006F46F9" w:rsidRPr="005E0B2B" w:rsidRDefault="006F46F9" w:rsidP="005E0B2B">
            <w:pPr>
              <w:pStyle w:val="a5"/>
              <w:rPr>
                <w:rFonts w:ascii="Times New Roman" w:hAnsi="Times New Roman"/>
                <w:sz w:val="24"/>
              </w:rPr>
            </w:pPr>
            <w:r w:rsidRPr="005E0B2B">
              <w:rPr>
                <w:rFonts w:ascii="Times New Roman" w:hAnsi="Times New Roman"/>
                <w:sz w:val="24"/>
              </w:rPr>
              <w:t>Садовая д 8.</w:t>
            </w:r>
          </w:p>
        </w:tc>
      </w:tr>
      <w:tr w:rsidR="006F46F9" w:rsidRPr="005E0B2B" w:rsidTr="00FA6CBA">
        <w:trPr>
          <w:cantSplit/>
        </w:trPr>
        <w:tc>
          <w:tcPr>
            <w:tcW w:w="709" w:type="dxa"/>
            <w:vMerge/>
          </w:tcPr>
          <w:p w:rsidR="006F46F9" w:rsidRPr="005E0B2B" w:rsidRDefault="006F46F9" w:rsidP="005E0B2B">
            <w:pPr>
              <w:pStyle w:val="a5"/>
              <w:jc w:val="center"/>
              <w:rPr>
                <w:rFonts w:ascii="Times New Roman" w:hAnsi="Times New Roman"/>
                <w:sz w:val="24"/>
              </w:rPr>
            </w:pPr>
          </w:p>
        </w:tc>
        <w:tc>
          <w:tcPr>
            <w:tcW w:w="5529" w:type="dxa"/>
          </w:tcPr>
          <w:p w:rsidR="006F46F9" w:rsidRPr="005E0B2B" w:rsidRDefault="006F46F9" w:rsidP="005E0B2B">
            <w:pPr>
              <w:pStyle w:val="a5"/>
              <w:rPr>
                <w:rFonts w:ascii="Times New Roman" w:hAnsi="Times New Roman"/>
                <w:sz w:val="24"/>
              </w:rPr>
            </w:pPr>
            <w:r w:rsidRPr="005E0B2B">
              <w:rPr>
                <w:rFonts w:ascii="Times New Roman" w:hAnsi="Times New Roman"/>
                <w:sz w:val="24"/>
              </w:rPr>
              <w:t>Ремонт и запенивание ДВК. Кв-17.</w:t>
            </w:r>
          </w:p>
        </w:tc>
        <w:tc>
          <w:tcPr>
            <w:tcW w:w="1417" w:type="dxa"/>
          </w:tcPr>
          <w:p w:rsidR="006F46F9" w:rsidRPr="005E0B2B" w:rsidRDefault="006F46F9" w:rsidP="005E0B2B">
            <w:pPr>
              <w:pStyle w:val="a5"/>
              <w:jc w:val="center"/>
              <w:rPr>
                <w:rFonts w:ascii="Times New Roman" w:hAnsi="Times New Roman"/>
                <w:sz w:val="24"/>
              </w:rPr>
            </w:pPr>
            <w:r w:rsidRPr="005E0B2B">
              <w:rPr>
                <w:rFonts w:ascii="Times New Roman" w:hAnsi="Times New Roman"/>
                <w:sz w:val="24"/>
              </w:rPr>
              <w:t>0,3</w:t>
            </w:r>
          </w:p>
        </w:tc>
        <w:tc>
          <w:tcPr>
            <w:tcW w:w="2694" w:type="dxa"/>
          </w:tcPr>
          <w:p w:rsidR="006F46F9" w:rsidRPr="005E0B2B" w:rsidRDefault="006F46F9" w:rsidP="005E0B2B">
            <w:pPr>
              <w:pStyle w:val="a5"/>
              <w:rPr>
                <w:rFonts w:ascii="Times New Roman" w:hAnsi="Times New Roman"/>
                <w:sz w:val="24"/>
              </w:rPr>
            </w:pPr>
            <w:r w:rsidRPr="005E0B2B">
              <w:rPr>
                <w:rFonts w:ascii="Times New Roman" w:hAnsi="Times New Roman"/>
                <w:sz w:val="24"/>
              </w:rPr>
              <w:t>Садовая д. 6 «Б»</w:t>
            </w:r>
          </w:p>
        </w:tc>
      </w:tr>
      <w:tr w:rsidR="006F46F9" w:rsidRPr="005E0B2B" w:rsidTr="00FA6CBA">
        <w:trPr>
          <w:cantSplit/>
        </w:trPr>
        <w:tc>
          <w:tcPr>
            <w:tcW w:w="709" w:type="dxa"/>
            <w:vMerge/>
          </w:tcPr>
          <w:p w:rsidR="006F46F9" w:rsidRPr="005E0B2B" w:rsidRDefault="006F46F9" w:rsidP="005E0B2B">
            <w:pPr>
              <w:pStyle w:val="a5"/>
              <w:jc w:val="center"/>
              <w:rPr>
                <w:rFonts w:ascii="Times New Roman" w:hAnsi="Times New Roman"/>
                <w:sz w:val="24"/>
              </w:rPr>
            </w:pPr>
          </w:p>
        </w:tc>
        <w:tc>
          <w:tcPr>
            <w:tcW w:w="5529" w:type="dxa"/>
          </w:tcPr>
          <w:p w:rsidR="006F46F9" w:rsidRPr="005E0B2B" w:rsidRDefault="006F46F9" w:rsidP="005E0B2B">
            <w:pPr>
              <w:pStyle w:val="a5"/>
              <w:rPr>
                <w:rFonts w:ascii="Times New Roman" w:hAnsi="Times New Roman"/>
                <w:sz w:val="24"/>
              </w:rPr>
            </w:pPr>
            <w:r w:rsidRPr="005E0B2B">
              <w:rPr>
                <w:rFonts w:ascii="Times New Roman" w:hAnsi="Times New Roman"/>
                <w:sz w:val="24"/>
              </w:rPr>
              <w:t>Откачка грунтовых вод подвала.бензин10 литров.</w:t>
            </w:r>
          </w:p>
        </w:tc>
        <w:tc>
          <w:tcPr>
            <w:tcW w:w="1417" w:type="dxa"/>
          </w:tcPr>
          <w:p w:rsidR="006F46F9" w:rsidRPr="005E0B2B" w:rsidRDefault="006F46F9" w:rsidP="005E0B2B">
            <w:pPr>
              <w:pStyle w:val="a5"/>
              <w:jc w:val="center"/>
              <w:rPr>
                <w:rFonts w:ascii="Times New Roman" w:hAnsi="Times New Roman"/>
                <w:sz w:val="24"/>
              </w:rPr>
            </w:pPr>
            <w:r w:rsidRPr="005E0B2B">
              <w:rPr>
                <w:rFonts w:ascii="Times New Roman" w:hAnsi="Times New Roman"/>
                <w:sz w:val="24"/>
              </w:rPr>
              <w:t>0.4</w:t>
            </w:r>
          </w:p>
        </w:tc>
        <w:tc>
          <w:tcPr>
            <w:tcW w:w="2694" w:type="dxa"/>
          </w:tcPr>
          <w:p w:rsidR="006F46F9" w:rsidRPr="005E0B2B" w:rsidRDefault="006F46F9" w:rsidP="005E0B2B">
            <w:pPr>
              <w:pStyle w:val="a5"/>
              <w:rPr>
                <w:rFonts w:ascii="Times New Roman" w:hAnsi="Times New Roman"/>
                <w:sz w:val="24"/>
              </w:rPr>
            </w:pPr>
            <w:r w:rsidRPr="005E0B2B">
              <w:rPr>
                <w:rFonts w:ascii="Times New Roman" w:hAnsi="Times New Roman"/>
                <w:sz w:val="24"/>
              </w:rPr>
              <w:t>Садовая д30.</w:t>
            </w:r>
          </w:p>
        </w:tc>
      </w:tr>
      <w:tr w:rsidR="006F46F9" w:rsidRPr="005E0B2B" w:rsidTr="00FA6CBA">
        <w:trPr>
          <w:cantSplit/>
        </w:trPr>
        <w:tc>
          <w:tcPr>
            <w:tcW w:w="709" w:type="dxa"/>
            <w:vMerge w:val="restart"/>
            <w:textDirection w:val="btLr"/>
          </w:tcPr>
          <w:p w:rsidR="006F46F9" w:rsidRPr="005E0B2B" w:rsidRDefault="006F46F9" w:rsidP="005E0B2B">
            <w:pPr>
              <w:pStyle w:val="a5"/>
              <w:ind w:left="113" w:right="113"/>
              <w:jc w:val="center"/>
              <w:rPr>
                <w:rFonts w:ascii="Times New Roman" w:hAnsi="Times New Roman"/>
                <w:sz w:val="24"/>
              </w:rPr>
            </w:pPr>
            <w:r w:rsidRPr="005E0B2B">
              <w:rPr>
                <w:rFonts w:ascii="Times New Roman" w:hAnsi="Times New Roman"/>
                <w:sz w:val="24"/>
              </w:rPr>
              <w:t>июнь</w:t>
            </w:r>
          </w:p>
        </w:tc>
        <w:tc>
          <w:tcPr>
            <w:tcW w:w="5529" w:type="dxa"/>
          </w:tcPr>
          <w:p w:rsidR="006F46F9" w:rsidRPr="005E0B2B" w:rsidRDefault="006F46F9" w:rsidP="005E0B2B">
            <w:pPr>
              <w:pStyle w:val="a5"/>
              <w:rPr>
                <w:rFonts w:ascii="Times New Roman" w:hAnsi="Times New Roman"/>
                <w:sz w:val="24"/>
              </w:rPr>
            </w:pPr>
            <w:r w:rsidRPr="005E0B2B">
              <w:rPr>
                <w:rFonts w:ascii="Times New Roman" w:hAnsi="Times New Roman"/>
                <w:sz w:val="24"/>
              </w:rPr>
              <w:t xml:space="preserve">Косметический ремонт  подъезда №3.  </w:t>
            </w:r>
          </w:p>
        </w:tc>
        <w:tc>
          <w:tcPr>
            <w:tcW w:w="1417" w:type="dxa"/>
          </w:tcPr>
          <w:p w:rsidR="006F46F9" w:rsidRPr="005E0B2B" w:rsidRDefault="006F46F9" w:rsidP="005E0B2B">
            <w:pPr>
              <w:pStyle w:val="a5"/>
              <w:jc w:val="center"/>
              <w:rPr>
                <w:rFonts w:ascii="Times New Roman" w:hAnsi="Times New Roman"/>
                <w:sz w:val="24"/>
              </w:rPr>
            </w:pPr>
            <w:r w:rsidRPr="005E0B2B">
              <w:rPr>
                <w:rFonts w:ascii="Times New Roman" w:hAnsi="Times New Roman"/>
                <w:sz w:val="24"/>
              </w:rPr>
              <w:t>5.0</w:t>
            </w:r>
          </w:p>
        </w:tc>
        <w:tc>
          <w:tcPr>
            <w:tcW w:w="2694" w:type="dxa"/>
          </w:tcPr>
          <w:p w:rsidR="006F46F9" w:rsidRPr="005E0B2B" w:rsidRDefault="006F46F9" w:rsidP="005E0B2B">
            <w:pPr>
              <w:pStyle w:val="a5"/>
              <w:rPr>
                <w:rFonts w:ascii="Times New Roman" w:hAnsi="Times New Roman"/>
                <w:sz w:val="24"/>
              </w:rPr>
            </w:pPr>
            <w:r w:rsidRPr="005E0B2B">
              <w:rPr>
                <w:rFonts w:ascii="Times New Roman" w:hAnsi="Times New Roman"/>
                <w:sz w:val="24"/>
              </w:rPr>
              <w:t>Строительная д7.</w:t>
            </w:r>
          </w:p>
        </w:tc>
      </w:tr>
      <w:tr w:rsidR="006F46F9" w:rsidRPr="005E0B2B" w:rsidTr="00FA6CBA">
        <w:trPr>
          <w:cantSplit/>
        </w:trPr>
        <w:tc>
          <w:tcPr>
            <w:tcW w:w="709" w:type="dxa"/>
            <w:vMerge/>
          </w:tcPr>
          <w:p w:rsidR="006F46F9" w:rsidRPr="005E0B2B" w:rsidRDefault="006F46F9" w:rsidP="005E0B2B">
            <w:pPr>
              <w:pStyle w:val="a5"/>
              <w:jc w:val="center"/>
              <w:rPr>
                <w:rFonts w:ascii="Times New Roman" w:hAnsi="Times New Roman"/>
                <w:sz w:val="24"/>
              </w:rPr>
            </w:pPr>
          </w:p>
        </w:tc>
        <w:tc>
          <w:tcPr>
            <w:tcW w:w="5529" w:type="dxa"/>
          </w:tcPr>
          <w:p w:rsidR="006F46F9" w:rsidRPr="005E0B2B" w:rsidRDefault="006F46F9" w:rsidP="005E0B2B">
            <w:pPr>
              <w:pStyle w:val="a5"/>
              <w:rPr>
                <w:rFonts w:ascii="Times New Roman" w:hAnsi="Times New Roman"/>
                <w:sz w:val="24"/>
              </w:rPr>
            </w:pPr>
            <w:r w:rsidRPr="005E0B2B">
              <w:rPr>
                <w:rFonts w:ascii="Times New Roman" w:hAnsi="Times New Roman"/>
                <w:sz w:val="24"/>
              </w:rPr>
              <w:t>Косметический ремонт подъезда,частичная замена полов.</w:t>
            </w:r>
          </w:p>
        </w:tc>
        <w:tc>
          <w:tcPr>
            <w:tcW w:w="1417" w:type="dxa"/>
          </w:tcPr>
          <w:p w:rsidR="006F46F9" w:rsidRPr="005E0B2B" w:rsidRDefault="006F46F9" w:rsidP="005E0B2B">
            <w:pPr>
              <w:pStyle w:val="a5"/>
              <w:jc w:val="center"/>
              <w:rPr>
                <w:rFonts w:ascii="Times New Roman" w:hAnsi="Times New Roman"/>
                <w:sz w:val="24"/>
              </w:rPr>
            </w:pPr>
            <w:r w:rsidRPr="005E0B2B">
              <w:rPr>
                <w:rFonts w:ascii="Times New Roman" w:hAnsi="Times New Roman"/>
                <w:sz w:val="24"/>
              </w:rPr>
              <w:t>13,0</w:t>
            </w:r>
          </w:p>
        </w:tc>
        <w:tc>
          <w:tcPr>
            <w:tcW w:w="2694" w:type="dxa"/>
          </w:tcPr>
          <w:p w:rsidR="006F46F9" w:rsidRPr="005E0B2B" w:rsidRDefault="006F46F9" w:rsidP="005E0B2B">
            <w:pPr>
              <w:pStyle w:val="a5"/>
              <w:rPr>
                <w:rFonts w:ascii="Times New Roman" w:hAnsi="Times New Roman"/>
                <w:sz w:val="24"/>
              </w:rPr>
            </w:pPr>
            <w:r w:rsidRPr="005E0B2B">
              <w:rPr>
                <w:rFonts w:ascii="Times New Roman" w:hAnsi="Times New Roman"/>
                <w:sz w:val="24"/>
              </w:rPr>
              <w:t>Молодежная д №7.</w:t>
            </w:r>
          </w:p>
        </w:tc>
      </w:tr>
      <w:tr w:rsidR="006F46F9" w:rsidRPr="005E0B2B" w:rsidTr="00FA6CBA">
        <w:trPr>
          <w:cantSplit/>
        </w:trPr>
        <w:tc>
          <w:tcPr>
            <w:tcW w:w="709" w:type="dxa"/>
            <w:vMerge/>
          </w:tcPr>
          <w:p w:rsidR="006F46F9" w:rsidRPr="005E0B2B" w:rsidRDefault="006F46F9" w:rsidP="005E0B2B">
            <w:pPr>
              <w:pStyle w:val="a5"/>
              <w:jc w:val="center"/>
              <w:rPr>
                <w:rFonts w:ascii="Times New Roman" w:hAnsi="Times New Roman"/>
                <w:sz w:val="24"/>
              </w:rPr>
            </w:pPr>
          </w:p>
        </w:tc>
        <w:tc>
          <w:tcPr>
            <w:tcW w:w="5529" w:type="dxa"/>
          </w:tcPr>
          <w:p w:rsidR="006F46F9" w:rsidRPr="005E0B2B" w:rsidRDefault="006F46F9" w:rsidP="005E0B2B">
            <w:pPr>
              <w:pStyle w:val="a5"/>
              <w:rPr>
                <w:rFonts w:ascii="Times New Roman" w:hAnsi="Times New Roman"/>
                <w:sz w:val="24"/>
              </w:rPr>
            </w:pPr>
            <w:r w:rsidRPr="005E0B2B">
              <w:rPr>
                <w:rFonts w:ascii="Times New Roman" w:hAnsi="Times New Roman"/>
                <w:sz w:val="24"/>
              </w:rPr>
              <w:t>Замена канализацион. стояка</w:t>
            </w:r>
          </w:p>
        </w:tc>
        <w:tc>
          <w:tcPr>
            <w:tcW w:w="1417" w:type="dxa"/>
          </w:tcPr>
          <w:p w:rsidR="006F46F9" w:rsidRPr="005E0B2B" w:rsidRDefault="006F46F9" w:rsidP="005E0B2B">
            <w:pPr>
              <w:pStyle w:val="a5"/>
              <w:jc w:val="center"/>
              <w:rPr>
                <w:rFonts w:ascii="Times New Roman" w:hAnsi="Times New Roman"/>
                <w:sz w:val="24"/>
              </w:rPr>
            </w:pPr>
            <w:r w:rsidRPr="005E0B2B">
              <w:rPr>
                <w:rFonts w:ascii="Times New Roman" w:hAnsi="Times New Roman"/>
                <w:sz w:val="24"/>
              </w:rPr>
              <w:t>0,6</w:t>
            </w:r>
          </w:p>
        </w:tc>
        <w:tc>
          <w:tcPr>
            <w:tcW w:w="2694" w:type="dxa"/>
          </w:tcPr>
          <w:p w:rsidR="006F46F9" w:rsidRPr="005E0B2B" w:rsidRDefault="006F46F9" w:rsidP="005E0B2B">
            <w:pPr>
              <w:pStyle w:val="a5"/>
              <w:rPr>
                <w:rFonts w:ascii="Times New Roman" w:hAnsi="Times New Roman"/>
                <w:sz w:val="24"/>
              </w:rPr>
            </w:pPr>
            <w:r w:rsidRPr="005E0B2B">
              <w:rPr>
                <w:rFonts w:ascii="Times New Roman" w:hAnsi="Times New Roman"/>
                <w:sz w:val="24"/>
              </w:rPr>
              <w:t>Строительная 4</w:t>
            </w:r>
          </w:p>
        </w:tc>
      </w:tr>
      <w:tr w:rsidR="006F46F9" w:rsidRPr="005E0B2B" w:rsidTr="00FA6CBA">
        <w:trPr>
          <w:cantSplit/>
        </w:trPr>
        <w:tc>
          <w:tcPr>
            <w:tcW w:w="709" w:type="dxa"/>
            <w:vMerge/>
          </w:tcPr>
          <w:p w:rsidR="006F46F9" w:rsidRPr="005E0B2B" w:rsidRDefault="006F46F9" w:rsidP="005E0B2B">
            <w:pPr>
              <w:pStyle w:val="a5"/>
              <w:jc w:val="center"/>
              <w:rPr>
                <w:rFonts w:ascii="Times New Roman" w:hAnsi="Times New Roman"/>
                <w:sz w:val="24"/>
              </w:rPr>
            </w:pPr>
          </w:p>
        </w:tc>
        <w:tc>
          <w:tcPr>
            <w:tcW w:w="5529" w:type="dxa"/>
          </w:tcPr>
          <w:p w:rsidR="006F46F9" w:rsidRPr="005E0B2B" w:rsidRDefault="006F46F9" w:rsidP="005E0B2B">
            <w:pPr>
              <w:pStyle w:val="a5"/>
              <w:rPr>
                <w:rFonts w:ascii="Times New Roman" w:hAnsi="Times New Roman"/>
                <w:sz w:val="24"/>
              </w:rPr>
            </w:pPr>
          </w:p>
        </w:tc>
        <w:tc>
          <w:tcPr>
            <w:tcW w:w="1417" w:type="dxa"/>
          </w:tcPr>
          <w:p w:rsidR="006F46F9" w:rsidRPr="005E0B2B" w:rsidRDefault="006F46F9" w:rsidP="005E0B2B">
            <w:pPr>
              <w:pStyle w:val="a5"/>
              <w:jc w:val="center"/>
              <w:rPr>
                <w:rFonts w:ascii="Times New Roman" w:hAnsi="Times New Roman"/>
                <w:sz w:val="24"/>
              </w:rPr>
            </w:pPr>
          </w:p>
        </w:tc>
        <w:tc>
          <w:tcPr>
            <w:tcW w:w="2694" w:type="dxa"/>
          </w:tcPr>
          <w:p w:rsidR="006F46F9" w:rsidRPr="005E0B2B" w:rsidRDefault="006F46F9" w:rsidP="005E0B2B">
            <w:pPr>
              <w:pStyle w:val="a5"/>
              <w:rPr>
                <w:rFonts w:ascii="Times New Roman" w:hAnsi="Times New Roman"/>
                <w:sz w:val="24"/>
              </w:rPr>
            </w:pPr>
          </w:p>
        </w:tc>
      </w:tr>
      <w:tr w:rsidR="006F46F9" w:rsidRPr="005E0B2B" w:rsidTr="00FA6CBA">
        <w:trPr>
          <w:cantSplit/>
        </w:trPr>
        <w:tc>
          <w:tcPr>
            <w:tcW w:w="709" w:type="dxa"/>
            <w:vMerge w:val="restart"/>
            <w:textDirection w:val="btLr"/>
          </w:tcPr>
          <w:p w:rsidR="006F46F9" w:rsidRPr="005E0B2B" w:rsidRDefault="006F46F9" w:rsidP="005E0B2B">
            <w:pPr>
              <w:pStyle w:val="a5"/>
              <w:ind w:left="113" w:right="-534"/>
              <w:rPr>
                <w:rFonts w:ascii="Times New Roman" w:hAnsi="Times New Roman"/>
                <w:sz w:val="24"/>
              </w:rPr>
            </w:pPr>
            <w:r w:rsidRPr="005E0B2B">
              <w:rPr>
                <w:rFonts w:ascii="Times New Roman" w:hAnsi="Times New Roman"/>
                <w:sz w:val="24"/>
              </w:rPr>
              <w:t xml:space="preserve">               июль</w:t>
            </w:r>
          </w:p>
          <w:p w:rsidR="006F46F9" w:rsidRPr="005E0B2B" w:rsidRDefault="006F46F9" w:rsidP="005E0B2B">
            <w:pPr>
              <w:pStyle w:val="a5"/>
              <w:ind w:left="113" w:right="113"/>
              <w:rPr>
                <w:rFonts w:ascii="Times New Roman" w:hAnsi="Times New Roman"/>
                <w:sz w:val="24"/>
              </w:rPr>
            </w:pPr>
          </w:p>
        </w:tc>
        <w:tc>
          <w:tcPr>
            <w:tcW w:w="5529" w:type="dxa"/>
          </w:tcPr>
          <w:p w:rsidR="006F46F9" w:rsidRPr="005E0B2B" w:rsidRDefault="006F46F9" w:rsidP="005E0B2B">
            <w:pPr>
              <w:pStyle w:val="a5"/>
              <w:rPr>
                <w:rFonts w:ascii="Times New Roman" w:hAnsi="Times New Roman"/>
                <w:sz w:val="24"/>
              </w:rPr>
            </w:pPr>
            <w:r w:rsidRPr="005E0B2B">
              <w:rPr>
                <w:rFonts w:ascii="Times New Roman" w:hAnsi="Times New Roman"/>
                <w:sz w:val="24"/>
              </w:rPr>
              <w:t xml:space="preserve">Покраска изгороди и лавочек </w:t>
            </w:r>
          </w:p>
        </w:tc>
        <w:tc>
          <w:tcPr>
            <w:tcW w:w="1417" w:type="dxa"/>
          </w:tcPr>
          <w:p w:rsidR="006F46F9" w:rsidRPr="005E0B2B" w:rsidRDefault="006F46F9" w:rsidP="005E0B2B">
            <w:pPr>
              <w:pStyle w:val="a5"/>
              <w:jc w:val="center"/>
              <w:rPr>
                <w:rFonts w:ascii="Times New Roman" w:hAnsi="Times New Roman"/>
                <w:sz w:val="24"/>
              </w:rPr>
            </w:pPr>
            <w:r w:rsidRPr="005E0B2B">
              <w:rPr>
                <w:rFonts w:ascii="Times New Roman" w:hAnsi="Times New Roman"/>
                <w:sz w:val="24"/>
              </w:rPr>
              <w:t>3,2</w:t>
            </w:r>
          </w:p>
        </w:tc>
        <w:tc>
          <w:tcPr>
            <w:tcW w:w="2694" w:type="dxa"/>
          </w:tcPr>
          <w:p w:rsidR="006F46F9" w:rsidRPr="005E0B2B" w:rsidRDefault="006F46F9" w:rsidP="005E0B2B">
            <w:pPr>
              <w:pStyle w:val="a5"/>
              <w:rPr>
                <w:rFonts w:ascii="Times New Roman" w:hAnsi="Times New Roman"/>
                <w:sz w:val="24"/>
              </w:rPr>
            </w:pPr>
            <w:r w:rsidRPr="005E0B2B">
              <w:rPr>
                <w:rFonts w:ascii="Times New Roman" w:hAnsi="Times New Roman"/>
                <w:sz w:val="24"/>
              </w:rPr>
              <w:t>Молодежная  17</w:t>
            </w:r>
          </w:p>
        </w:tc>
      </w:tr>
      <w:tr w:rsidR="006F46F9" w:rsidRPr="005E0B2B" w:rsidTr="00FA6CBA">
        <w:trPr>
          <w:cantSplit/>
        </w:trPr>
        <w:tc>
          <w:tcPr>
            <w:tcW w:w="709" w:type="dxa"/>
            <w:vMerge/>
          </w:tcPr>
          <w:p w:rsidR="006F46F9" w:rsidRPr="005E0B2B" w:rsidRDefault="006F46F9" w:rsidP="005E0B2B">
            <w:pPr>
              <w:pStyle w:val="a5"/>
              <w:rPr>
                <w:rFonts w:ascii="Times New Roman" w:hAnsi="Times New Roman"/>
                <w:sz w:val="24"/>
              </w:rPr>
            </w:pPr>
          </w:p>
        </w:tc>
        <w:tc>
          <w:tcPr>
            <w:tcW w:w="5529" w:type="dxa"/>
          </w:tcPr>
          <w:p w:rsidR="006F46F9" w:rsidRPr="005E0B2B" w:rsidRDefault="006F46F9" w:rsidP="005E0B2B">
            <w:pPr>
              <w:pStyle w:val="a5"/>
              <w:rPr>
                <w:rFonts w:ascii="Times New Roman" w:hAnsi="Times New Roman"/>
                <w:sz w:val="24"/>
              </w:rPr>
            </w:pPr>
            <w:r w:rsidRPr="005E0B2B">
              <w:rPr>
                <w:rFonts w:ascii="Times New Roman" w:hAnsi="Times New Roman"/>
                <w:sz w:val="24"/>
              </w:rPr>
              <w:t>Замена дренажного насоса,</w:t>
            </w:r>
          </w:p>
        </w:tc>
        <w:tc>
          <w:tcPr>
            <w:tcW w:w="1417" w:type="dxa"/>
          </w:tcPr>
          <w:p w:rsidR="006F46F9" w:rsidRPr="005E0B2B" w:rsidRDefault="006F46F9" w:rsidP="005E0B2B">
            <w:pPr>
              <w:pStyle w:val="a5"/>
              <w:jc w:val="center"/>
              <w:rPr>
                <w:rFonts w:ascii="Times New Roman" w:hAnsi="Times New Roman"/>
                <w:sz w:val="24"/>
              </w:rPr>
            </w:pPr>
            <w:r w:rsidRPr="005E0B2B">
              <w:rPr>
                <w:rFonts w:ascii="Times New Roman" w:hAnsi="Times New Roman"/>
                <w:sz w:val="24"/>
              </w:rPr>
              <w:t>3,4</w:t>
            </w:r>
          </w:p>
        </w:tc>
        <w:tc>
          <w:tcPr>
            <w:tcW w:w="2694" w:type="dxa"/>
          </w:tcPr>
          <w:p w:rsidR="006F46F9" w:rsidRPr="005E0B2B" w:rsidRDefault="006F46F9" w:rsidP="005E0B2B">
            <w:pPr>
              <w:pStyle w:val="a5"/>
              <w:rPr>
                <w:rFonts w:ascii="Times New Roman" w:hAnsi="Times New Roman"/>
                <w:sz w:val="24"/>
              </w:rPr>
            </w:pPr>
            <w:r w:rsidRPr="005E0B2B">
              <w:rPr>
                <w:rFonts w:ascii="Times New Roman" w:hAnsi="Times New Roman"/>
                <w:sz w:val="24"/>
              </w:rPr>
              <w:t>Северная 11</w:t>
            </w:r>
          </w:p>
        </w:tc>
      </w:tr>
      <w:tr w:rsidR="006F46F9" w:rsidRPr="005E0B2B" w:rsidTr="00FA6CBA">
        <w:trPr>
          <w:cantSplit/>
        </w:trPr>
        <w:tc>
          <w:tcPr>
            <w:tcW w:w="709" w:type="dxa"/>
            <w:vMerge/>
          </w:tcPr>
          <w:p w:rsidR="006F46F9" w:rsidRPr="005E0B2B" w:rsidRDefault="006F46F9" w:rsidP="005E0B2B">
            <w:pPr>
              <w:pStyle w:val="a5"/>
              <w:jc w:val="center"/>
              <w:rPr>
                <w:rFonts w:ascii="Times New Roman" w:hAnsi="Times New Roman"/>
                <w:sz w:val="24"/>
              </w:rPr>
            </w:pPr>
          </w:p>
        </w:tc>
        <w:tc>
          <w:tcPr>
            <w:tcW w:w="5529" w:type="dxa"/>
          </w:tcPr>
          <w:p w:rsidR="006F46F9" w:rsidRPr="005E0B2B" w:rsidRDefault="006F46F9" w:rsidP="005E0B2B">
            <w:pPr>
              <w:pStyle w:val="a5"/>
              <w:rPr>
                <w:rFonts w:ascii="Times New Roman" w:hAnsi="Times New Roman"/>
                <w:sz w:val="24"/>
              </w:rPr>
            </w:pPr>
            <w:r w:rsidRPr="005E0B2B">
              <w:rPr>
                <w:rFonts w:ascii="Times New Roman" w:hAnsi="Times New Roman"/>
                <w:sz w:val="24"/>
              </w:rPr>
              <w:t>Косметический ремонт подъезда</w:t>
            </w:r>
          </w:p>
        </w:tc>
        <w:tc>
          <w:tcPr>
            <w:tcW w:w="1417" w:type="dxa"/>
          </w:tcPr>
          <w:p w:rsidR="006F46F9" w:rsidRPr="005E0B2B" w:rsidRDefault="006F46F9" w:rsidP="005E0B2B">
            <w:pPr>
              <w:pStyle w:val="a5"/>
              <w:jc w:val="center"/>
              <w:rPr>
                <w:rFonts w:ascii="Times New Roman" w:hAnsi="Times New Roman"/>
                <w:sz w:val="24"/>
              </w:rPr>
            </w:pPr>
            <w:r w:rsidRPr="005E0B2B">
              <w:rPr>
                <w:rFonts w:ascii="Times New Roman" w:hAnsi="Times New Roman"/>
                <w:sz w:val="24"/>
              </w:rPr>
              <w:t>5,1</w:t>
            </w:r>
          </w:p>
        </w:tc>
        <w:tc>
          <w:tcPr>
            <w:tcW w:w="2694" w:type="dxa"/>
          </w:tcPr>
          <w:p w:rsidR="006F46F9" w:rsidRPr="005E0B2B" w:rsidRDefault="006F46F9" w:rsidP="005E0B2B">
            <w:pPr>
              <w:pStyle w:val="a5"/>
              <w:rPr>
                <w:rFonts w:ascii="Times New Roman" w:hAnsi="Times New Roman"/>
                <w:sz w:val="24"/>
              </w:rPr>
            </w:pPr>
            <w:r w:rsidRPr="005E0B2B">
              <w:rPr>
                <w:rFonts w:ascii="Times New Roman" w:hAnsi="Times New Roman"/>
                <w:sz w:val="24"/>
              </w:rPr>
              <w:t>Молодежная 15</w:t>
            </w:r>
          </w:p>
        </w:tc>
      </w:tr>
      <w:tr w:rsidR="006F46F9" w:rsidRPr="005E0B2B" w:rsidTr="00FA6CBA">
        <w:trPr>
          <w:cantSplit/>
        </w:trPr>
        <w:tc>
          <w:tcPr>
            <w:tcW w:w="709" w:type="dxa"/>
            <w:vMerge/>
          </w:tcPr>
          <w:p w:rsidR="006F46F9" w:rsidRPr="005E0B2B" w:rsidRDefault="006F46F9" w:rsidP="005E0B2B">
            <w:pPr>
              <w:pStyle w:val="a5"/>
              <w:jc w:val="center"/>
              <w:rPr>
                <w:rFonts w:ascii="Times New Roman" w:hAnsi="Times New Roman"/>
                <w:sz w:val="24"/>
              </w:rPr>
            </w:pPr>
          </w:p>
        </w:tc>
        <w:tc>
          <w:tcPr>
            <w:tcW w:w="5529" w:type="dxa"/>
          </w:tcPr>
          <w:p w:rsidR="006F46F9" w:rsidRPr="005E0B2B" w:rsidRDefault="006F46F9" w:rsidP="005E0B2B">
            <w:pPr>
              <w:pStyle w:val="a5"/>
              <w:rPr>
                <w:rFonts w:ascii="Times New Roman" w:hAnsi="Times New Roman"/>
                <w:sz w:val="24"/>
              </w:rPr>
            </w:pPr>
            <w:r w:rsidRPr="005E0B2B">
              <w:rPr>
                <w:rFonts w:ascii="Times New Roman" w:hAnsi="Times New Roman"/>
                <w:sz w:val="24"/>
              </w:rPr>
              <w:t>Частичный ремонт отмостки,ремонт ДВК.</w:t>
            </w:r>
          </w:p>
        </w:tc>
        <w:tc>
          <w:tcPr>
            <w:tcW w:w="1417" w:type="dxa"/>
          </w:tcPr>
          <w:p w:rsidR="006F46F9" w:rsidRPr="005E0B2B" w:rsidRDefault="006F46F9" w:rsidP="005E0B2B">
            <w:pPr>
              <w:pStyle w:val="a5"/>
              <w:jc w:val="center"/>
              <w:rPr>
                <w:rFonts w:ascii="Times New Roman" w:hAnsi="Times New Roman"/>
                <w:sz w:val="24"/>
              </w:rPr>
            </w:pPr>
            <w:r w:rsidRPr="005E0B2B">
              <w:rPr>
                <w:rFonts w:ascii="Times New Roman" w:hAnsi="Times New Roman"/>
                <w:sz w:val="24"/>
              </w:rPr>
              <w:t>3,2</w:t>
            </w:r>
          </w:p>
        </w:tc>
        <w:tc>
          <w:tcPr>
            <w:tcW w:w="2694" w:type="dxa"/>
          </w:tcPr>
          <w:p w:rsidR="006F46F9" w:rsidRPr="005E0B2B" w:rsidRDefault="006F46F9" w:rsidP="005E0B2B">
            <w:pPr>
              <w:pStyle w:val="a5"/>
              <w:rPr>
                <w:rFonts w:ascii="Times New Roman" w:hAnsi="Times New Roman"/>
                <w:sz w:val="24"/>
              </w:rPr>
            </w:pPr>
            <w:r w:rsidRPr="005E0B2B">
              <w:rPr>
                <w:rFonts w:ascii="Times New Roman" w:hAnsi="Times New Roman"/>
                <w:sz w:val="24"/>
              </w:rPr>
              <w:t>Молодежная 15</w:t>
            </w:r>
          </w:p>
        </w:tc>
      </w:tr>
      <w:tr w:rsidR="006F46F9" w:rsidRPr="005E0B2B" w:rsidTr="00FA6CBA">
        <w:trPr>
          <w:cantSplit/>
        </w:trPr>
        <w:tc>
          <w:tcPr>
            <w:tcW w:w="709" w:type="dxa"/>
            <w:vMerge/>
          </w:tcPr>
          <w:p w:rsidR="006F46F9" w:rsidRPr="005E0B2B" w:rsidRDefault="006F46F9" w:rsidP="005E0B2B">
            <w:pPr>
              <w:pStyle w:val="a5"/>
              <w:jc w:val="center"/>
              <w:rPr>
                <w:rFonts w:ascii="Times New Roman" w:hAnsi="Times New Roman"/>
                <w:sz w:val="24"/>
              </w:rPr>
            </w:pPr>
          </w:p>
        </w:tc>
        <w:tc>
          <w:tcPr>
            <w:tcW w:w="5529" w:type="dxa"/>
          </w:tcPr>
          <w:p w:rsidR="006F46F9" w:rsidRPr="005E0B2B" w:rsidRDefault="006F46F9" w:rsidP="005E0B2B">
            <w:pPr>
              <w:pStyle w:val="a5"/>
              <w:rPr>
                <w:rFonts w:ascii="Times New Roman" w:hAnsi="Times New Roman"/>
                <w:sz w:val="24"/>
              </w:rPr>
            </w:pPr>
            <w:r w:rsidRPr="005E0B2B">
              <w:rPr>
                <w:rFonts w:ascii="Times New Roman" w:hAnsi="Times New Roman"/>
                <w:sz w:val="24"/>
              </w:rPr>
              <w:t>Ремонт лавочки  2 шт</w:t>
            </w:r>
          </w:p>
        </w:tc>
        <w:tc>
          <w:tcPr>
            <w:tcW w:w="1417" w:type="dxa"/>
          </w:tcPr>
          <w:p w:rsidR="006F46F9" w:rsidRPr="005E0B2B" w:rsidRDefault="006F46F9" w:rsidP="005E0B2B">
            <w:pPr>
              <w:pStyle w:val="a5"/>
              <w:jc w:val="center"/>
              <w:rPr>
                <w:rFonts w:ascii="Times New Roman" w:hAnsi="Times New Roman"/>
                <w:sz w:val="24"/>
              </w:rPr>
            </w:pPr>
            <w:r w:rsidRPr="005E0B2B">
              <w:rPr>
                <w:rFonts w:ascii="Times New Roman" w:hAnsi="Times New Roman"/>
                <w:sz w:val="24"/>
              </w:rPr>
              <w:t>1,2</w:t>
            </w:r>
          </w:p>
        </w:tc>
        <w:tc>
          <w:tcPr>
            <w:tcW w:w="2694" w:type="dxa"/>
          </w:tcPr>
          <w:p w:rsidR="006F46F9" w:rsidRPr="005E0B2B" w:rsidRDefault="006F46F9" w:rsidP="005E0B2B">
            <w:pPr>
              <w:pStyle w:val="a5"/>
              <w:rPr>
                <w:rFonts w:ascii="Times New Roman" w:hAnsi="Times New Roman"/>
                <w:sz w:val="24"/>
              </w:rPr>
            </w:pPr>
            <w:r w:rsidRPr="005E0B2B">
              <w:rPr>
                <w:rFonts w:ascii="Times New Roman" w:hAnsi="Times New Roman"/>
                <w:sz w:val="24"/>
              </w:rPr>
              <w:t>Северная 3</w:t>
            </w:r>
          </w:p>
        </w:tc>
      </w:tr>
      <w:tr w:rsidR="006F46F9" w:rsidRPr="005E0B2B" w:rsidTr="00FA6CBA">
        <w:trPr>
          <w:cantSplit/>
        </w:trPr>
        <w:tc>
          <w:tcPr>
            <w:tcW w:w="709" w:type="dxa"/>
            <w:vMerge/>
          </w:tcPr>
          <w:p w:rsidR="006F46F9" w:rsidRPr="005E0B2B" w:rsidRDefault="006F46F9" w:rsidP="005E0B2B">
            <w:pPr>
              <w:pStyle w:val="a5"/>
              <w:jc w:val="center"/>
              <w:rPr>
                <w:rFonts w:ascii="Times New Roman" w:hAnsi="Times New Roman"/>
                <w:sz w:val="24"/>
              </w:rPr>
            </w:pPr>
          </w:p>
        </w:tc>
        <w:tc>
          <w:tcPr>
            <w:tcW w:w="5529" w:type="dxa"/>
          </w:tcPr>
          <w:p w:rsidR="006F46F9" w:rsidRPr="005E0B2B" w:rsidRDefault="006F46F9" w:rsidP="005E0B2B">
            <w:pPr>
              <w:pStyle w:val="a5"/>
              <w:rPr>
                <w:rFonts w:ascii="Times New Roman" w:hAnsi="Times New Roman"/>
                <w:sz w:val="24"/>
              </w:rPr>
            </w:pPr>
            <w:r w:rsidRPr="005E0B2B">
              <w:rPr>
                <w:rFonts w:ascii="Times New Roman" w:hAnsi="Times New Roman"/>
                <w:sz w:val="24"/>
              </w:rPr>
              <w:t>Ремонт примыкание ДВК 2шт</w:t>
            </w:r>
          </w:p>
        </w:tc>
        <w:tc>
          <w:tcPr>
            <w:tcW w:w="1417" w:type="dxa"/>
          </w:tcPr>
          <w:p w:rsidR="006F46F9" w:rsidRPr="005E0B2B" w:rsidRDefault="006F46F9" w:rsidP="005E0B2B">
            <w:pPr>
              <w:pStyle w:val="a5"/>
              <w:jc w:val="center"/>
              <w:rPr>
                <w:rFonts w:ascii="Times New Roman" w:hAnsi="Times New Roman"/>
                <w:sz w:val="24"/>
              </w:rPr>
            </w:pPr>
            <w:r w:rsidRPr="005E0B2B">
              <w:rPr>
                <w:rFonts w:ascii="Times New Roman" w:hAnsi="Times New Roman"/>
                <w:sz w:val="24"/>
              </w:rPr>
              <w:t>0,6</w:t>
            </w:r>
          </w:p>
        </w:tc>
        <w:tc>
          <w:tcPr>
            <w:tcW w:w="2694" w:type="dxa"/>
          </w:tcPr>
          <w:p w:rsidR="006F46F9" w:rsidRPr="005E0B2B" w:rsidRDefault="006F46F9" w:rsidP="005E0B2B">
            <w:pPr>
              <w:pStyle w:val="a5"/>
              <w:rPr>
                <w:rFonts w:ascii="Times New Roman" w:hAnsi="Times New Roman"/>
                <w:sz w:val="24"/>
              </w:rPr>
            </w:pPr>
            <w:r w:rsidRPr="005E0B2B">
              <w:rPr>
                <w:rFonts w:ascii="Times New Roman" w:hAnsi="Times New Roman"/>
                <w:sz w:val="24"/>
              </w:rPr>
              <w:t>Строительная 2</w:t>
            </w:r>
          </w:p>
        </w:tc>
      </w:tr>
      <w:tr w:rsidR="006F46F9" w:rsidRPr="005E0B2B" w:rsidTr="00FA6CBA">
        <w:trPr>
          <w:cantSplit/>
        </w:trPr>
        <w:tc>
          <w:tcPr>
            <w:tcW w:w="709" w:type="dxa"/>
            <w:vMerge/>
          </w:tcPr>
          <w:p w:rsidR="006F46F9" w:rsidRPr="005E0B2B" w:rsidRDefault="006F46F9" w:rsidP="005E0B2B">
            <w:pPr>
              <w:pStyle w:val="a5"/>
              <w:jc w:val="center"/>
              <w:rPr>
                <w:rFonts w:ascii="Times New Roman" w:hAnsi="Times New Roman"/>
                <w:sz w:val="24"/>
              </w:rPr>
            </w:pPr>
          </w:p>
        </w:tc>
        <w:tc>
          <w:tcPr>
            <w:tcW w:w="5529" w:type="dxa"/>
          </w:tcPr>
          <w:p w:rsidR="006F46F9" w:rsidRPr="005E0B2B" w:rsidRDefault="006F46F9" w:rsidP="005E0B2B">
            <w:pPr>
              <w:pStyle w:val="a5"/>
              <w:rPr>
                <w:rFonts w:ascii="Times New Roman" w:hAnsi="Times New Roman"/>
                <w:sz w:val="24"/>
              </w:rPr>
            </w:pPr>
            <w:r w:rsidRPr="005E0B2B">
              <w:rPr>
                <w:rFonts w:ascii="Times New Roman" w:hAnsi="Times New Roman"/>
                <w:sz w:val="24"/>
              </w:rPr>
              <w:t>Частичный ремонт кровли</w:t>
            </w:r>
          </w:p>
        </w:tc>
        <w:tc>
          <w:tcPr>
            <w:tcW w:w="1417" w:type="dxa"/>
          </w:tcPr>
          <w:p w:rsidR="006F46F9" w:rsidRPr="005E0B2B" w:rsidRDefault="006F46F9" w:rsidP="005E0B2B">
            <w:pPr>
              <w:pStyle w:val="a5"/>
              <w:jc w:val="center"/>
              <w:rPr>
                <w:rFonts w:ascii="Times New Roman" w:hAnsi="Times New Roman"/>
                <w:sz w:val="24"/>
              </w:rPr>
            </w:pPr>
            <w:r w:rsidRPr="005E0B2B">
              <w:rPr>
                <w:rFonts w:ascii="Times New Roman" w:hAnsi="Times New Roman"/>
                <w:sz w:val="24"/>
              </w:rPr>
              <w:t>0,3</w:t>
            </w:r>
          </w:p>
        </w:tc>
        <w:tc>
          <w:tcPr>
            <w:tcW w:w="2694" w:type="dxa"/>
          </w:tcPr>
          <w:p w:rsidR="006F46F9" w:rsidRPr="005E0B2B" w:rsidRDefault="006F46F9" w:rsidP="005E0B2B">
            <w:pPr>
              <w:pStyle w:val="a5"/>
              <w:rPr>
                <w:rFonts w:ascii="Times New Roman" w:hAnsi="Times New Roman"/>
                <w:sz w:val="24"/>
              </w:rPr>
            </w:pPr>
            <w:r w:rsidRPr="005E0B2B">
              <w:rPr>
                <w:rFonts w:ascii="Times New Roman" w:hAnsi="Times New Roman"/>
                <w:sz w:val="24"/>
              </w:rPr>
              <w:t>Строительная 2</w:t>
            </w:r>
          </w:p>
        </w:tc>
      </w:tr>
      <w:tr w:rsidR="006F46F9" w:rsidRPr="005E0B2B" w:rsidTr="00FA6CBA">
        <w:trPr>
          <w:cantSplit/>
        </w:trPr>
        <w:tc>
          <w:tcPr>
            <w:tcW w:w="709" w:type="dxa"/>
            <w:vMerge/>
          </w:tcPr>
          <w:p w:rsidR="006F46F9" w:rsidRPr="005E0B2B" w:rsidRDefault="006F46F9" w:rsidP="005E0B2B">
            <w:pPr>
              <w:pStyle w:val="a5"/>
              <w:jc w:val="center"/>
              <w:rPr>
                <w:rFonts w:ascii="Times New Roman" w:hAnsi="Times New Roman"/>
                <w:sz w:val="24"/>
              </w:rPr>
            </w:pPr>
          </w:p>
        </w:tc>
        <w:tc>
          <w:tcPr>
            <w:tcW w:w="5529" w:type="dxa"/>
          </w:tcPr>
          <w:p w:rsidR="006F46F9" w:rsidRPr="005E0B2B" w:rsidRDefault="006F46F9" w:rsidP="005E0B2B">
            <w:pPr>
              <w:pStyle w:val="a5"/>
              <w:rPr>
                <w:rFonts w:ascii="Times New Roman" w:hAnsi="Times New Roman"/>
                <w:sz w:val="24"/>
              </w:rPr>
            </w:pPr>
            <w:r w:rsidRPr="005E0B2B">
              <w:rPr>
                <w:rFonts w:ascii="Times New Roman" w:hAnsi="Times New Roman"/>
                <w:sz w:val="24"/>
              </w:rPr>
              <w:t>Обшивка слуховых окон 2шт</w:t>
            </w:r>
          </w:p>
        </w:tc>
        <w:tc>
          <w:tcPr>
            <w:tcW w:w="1417" w:type="dxa"/>
          </w:tcPr>
          <w:p w:rsidR="006F46F9" w:rsidRPr="005E0B2B" w:rsidRDefault="006F46F9" w:rsidP="005E0B2B">
            <w:pPr>
              <w:pStyle w:val="a5"/>
              <w:jc w:val="center"/>
              <w:rPr>
                <w:rFonts w:ascii="Times New Roman" w:hAnsi="Times New Roman"/>
                <w:sz w:val="24"/>
              </w:rPr>
            </w:pPr>
            <w:r w:rsidRPr="005E0B2B">
              <w:rPr>
                <w:rFonts w:ascii="Times New Roman" w:hAnsi="Times New Roman"/>
                <w:sz w:val="24"/>
              </w:rPr>
              <w:t>0,3</w:t>
            </w:r>
          </w:p>
        </w:tc>
        <w:tc>
          <w:tcPr>
            <w:tcW w:w="2694" w:type="dxa"/>
          </w:tcPr>
          <w:p w:rsidR="006F46F9" w:rsidRPr="005E0B2B" w:rsidRDefault="006F46F9" w:rsidP="005E0B2B">
            <w:pPr>
              <w:pStyle w:val="a5"/>
              <w:rPr>
                <w:rFonts w:ascii="Times New Roman" w:hAnsi="Times New Roman"/>
                <w:sz w:val="24"/>
              </w:rPr>
            </w:pPr>
            <w:r w:rsidRPr="005E0B2B">
              <w:rPr>
                <w:rFonts w:ascii="Times New Roman" w:hAnsi="Times New Roman"/>
                <w:sz w:val="24"/>
              </w:rPr>
              <w:t>Строительная 2</w:t>
            </w:r>
          </w:p>
        </w:tc>
      </w:tr>
      <w:tr w:rsidR="006F46F9" w:rsidRPr="005E0B2B" w:rsidTr="00FA6CBA">
        <w:trPr>
          <w:cantSplit/>
        </w:trPr>
        <w:tc>
          <w:tcPr>
            <w:tcW w:w="709" w:type="dxa"/>
            <w:vMerge/>
          </w:tcPr>
          <w:p w:rsidR="006F46F9" w:rsidRPr="005E0B2B" w:rsidRDefault="006F46F9" w:rsidP="005E0B2B">
            <w:pPr>
              <w:pStyle w:val="a5"/>
              <w:jc w:val="center"/>
              <w:rPr>
                <w:rFonts w:ascii="Times New Roman" w:hAnsi="Times New Roman"/>
                <w:sz w:val="24"/>
              </w:rPr>
            </w:pPr>
          </w:p>
        </w:tc>
        <w:tc>
          <w:tcPr>
            <w:tcW w:w="5529" w:type="dxa"/>
          </w:tcPr>
          <w:p w:rsidR="006F46F9" w:rsidRPr="005E0B2B" w:rsidRDefault="006F46F9" w:rsidP="005E0B2B">
            <w:pPr>
              <w:pStyle w:val="a5"/>
              <w:rPr>
                <w:rFonts w:ascii="Times New Roman" w:hAnsi="Times New Roman"/>
                <w:sz w:val="24"/>
              </w:rPr>
            </w:pPr>
            <w:r w:rsidRPr="005E0B2B">
              <w:rPr>
                <w:rFonts w:ascii="Times New Roman" w:hAnsi="Times New Roman"/>
                <w:sz w:val="24"/>
              </w:rPr>
              <w:t>Запенивание ДВК-4шт</w:t>
            </w:r>
          </w:p>
        </w:tc>
        <w:tc>
          <w:tcPr>
            <w:tcW w:w="1417" w:type="dxa"/>
          </w:tcPr>
          <w:p w:rsidR="006F46F9" w:rsidRPr="005E0B2B" w:rsidRDefault="006F46F9" w:rsidP="005E0B2B">
            <w:pPr>
              <w:pStyle w:val="a5"/>
              <w:jc w:val="center"/>
              <w:rPr>
                <w:rFonts w:ascii="Times New Roman" w:hAnsi="Times New Roman"/>
                <w:sz w:val="24"/>
              </w:rPr>
            </w:pPr>
            <w:r w:rsidRPr="005E0B2B">
              <w:rPr>
                <w:rFonts w:ascii="Times New Roman" w:hAnsi="Times New Roman"/>
                <w:sz w:val="24"/>
              </w:rPr>
              <w:t>0,5</w:t>
            </w:r>
          </w:p>
        </w:tc>
        <w:tc>
          <w:tcPr>
            <w:tcW w:w="2694" w:type="dxa"/>
          </w:tcPr>
          <w:p w:rsidR="006F46F9" w:rsidRPr="005E0B2B" w:rsidRDefault="006F46F9" w:rsidP="005E0B2B">
            <w:pPr>
              <w:pStyle w:val="a5"/>
              <w:rPr>
                <w:rFonts w:ascii="Times New Roman" w:hAnsi="Times New Roman"/>
                <w:sz w:val="24"/>
              </w:rPr>
            </w:pPr>
            <w:r w:rsidRPr="005E0B2B">
              <w:rPr>
                <w:rFonts w:ascii="Times New Roman" w:hAnsi="Times New Roman"/>
                <w:sz w:val="24"/>
              </w:rPr>
              <w:t>Строительная 7</w:t>
            </w:r>
          </w:p>
        </w:tc>
      </w:tr>
      <w:tr w:rsidR="006F46F9" w:rsidRPr="005E0B2B" w:rsidTr="00FA6CBA">
        <w:trPr>
          <w:cantSplit/>
        </w:trPr>
        <w:tc>
          <w:tcPr>
            <w:tcW w:w="709" w:type="dxa"/>
            <w:vMerge/>
          </w:tcPr>
          <w:p w:rsidR="006F46F9" w:rsidRPr="005E0B2B" w:rsidRDefault="006F46F9" w:rsidP="005E0B2B">
            <w:pPr>
              <w:pStyle w:val="a5"/>
              <w:jc w:val="center"/>
              <w:rPr>
                <w:rFonts w:ascii="Times New Roman" w:hAnsi="Times New Roman"/>
                <w:sz w:val="24"/>
              </w:rPr>
            </w:pPr>
          </w:p>
        </w:tc>
        <w:tc>
          <w:tcPr>
            <w:tcW w:w="5529" w:type="dxa"/>
          </w:tcPr>
          <w:p w:rsidR="006F46F9" w:rsidRPr="005E0B2B" w:rsidRDefault="006F46F9" w:rsidP="005E0B2B">
            <w:pPr>
              <w:pStyle w:val="a5"/>
              <w:rPr>
                <w:rFonts w:ascii="Times New Roman" w:hAnsi="Times New Roman"/>
                <w:sz w:val="24"/>
              </w:rPr>
            </w:pPr>
            <w:r w:rsidRPr="005E0B2B">
              <w:rPr>
                <w:rFonts w:ascii="Times New Roman" w:hAnsi="Times New Roman"/>
                <w:sz w:val="24"/>
              </w:rPr>
              <w:t>Частичный ремонт кровли</w:t>
            </w:r>
          </w:p>
        </w:tc>
        <w:tc>
          <w:tcPr>
            <w:tcW w:w="1417" w:type="dxa"/>
          </w:tcPr>
          <w:p w:rsidR="006F46F9" w:rsidRPr="005E0B2B" w:rsidRDefault="006F46F9" w:rsidP="005E0B2B">
            <w:pPr>
              <w:pStyle w:val="a5"/>
              <w:jc w:val="center"/>
              <w:rPr>
                <w:rFonts w:ascii="Times New Roman" w:hAnsi="Times New Roman"/>
                <w:sz w:val="24"/>
              </w:rPr>
            </w:pPr>
            <w:r w:rsidRPr="005E0B2B">
              <w:rPr>
                <w:rFonts w:ascii="Times New Roman" w:hAnsi="Times New Roman"/>
                <w:sz w:val="24"/>
              </w:rPr>
              <w:t>0,3</w:t>
            </w:r>
          </w:p>
          <w:p w:rsidR="006F46F9" w:rsidRPr="005E0B2B" w:rsidRDefault="006F46F9" w:rsidP="005E0B2B">
            <w:pPr>
              <w:pStyle w:val="a5"/>
              <w:jc w:val="center"/>
              <w:rPr>
                <w:rFonts w:ascii="Times New Roman" w:hAnsi="Times New Roman"/>
                <w:sz w:val="24"/>
              </w:rPr>
            </w:pPr>
            <w:r w:rsidRPr="005E0B2B">
              <w:rPr>
                <w:rFonts w:ascii="Times New Roman" w:hAnsi="Times New Roman"/>
                <w:sz w:val="24"/>
              </w:rPr>
              <w:t>0,3</w:t>
            </w:r>
          </w:p>
        </w:tc>
        <w:tc>
          <w:tcPr>
            <w:tcW w:w="2694" w:type="dxa"/>
          </w:tcPr>
          <w:p w:rsidR="006F46F9" w:rsidRPr="005E0B2B" w:rsidRDefault="006F46F9" w:rsidP="005E0B2B">
            <w:pPr>
              <w:pStyle w:val="a5"/>
              <w:rPr>
                <w:rFonts w:ascii="Times New Roman" w:hAnsi="Times New Roman"/>
                <w:sz w:val="24"/>
              </w:rPr>
            </w:pPr>
            <w:r w:rsidRPr="005E0B2B">
              <w:rPr>
                <w:rFonts w:ascii="Times New Roman" w:hAnsi="Times New Roman"/>
                <w:sz w:val="24"/>
              </w:rPr>
              <w:t>Заречная 7А Садовая 32</w:t>
            </w:r>
          </w:p>
        </w:tc>
      </w:tr>
      <w:tr w:rsidR="006F46F9" w:rsidRPr="005E0B2B" w:rsidTr="00FA6CBA">
        <w:trPr>
          <w:cantSplit/>
        </w:trPr>
        <w:tc>
          <w:tcPr>
            <w:tcW w:w="709" w:type="dxa"/>
            <w:vMerge/>
          </w:tcPr>
          <w:p w:rsidR="006F46F9" w:rsidRPr="005E0B2B" w:rsidRDefault="006F46F9" w:rsidP="005E0B2B">
            <w:pPr>
              <w:pStyle w:val="a5"/>
              <w:jc w:val="center"/>
              <w:rPr>
                <w:rFonts w:ascii="Times New Roman" w:hAnsi="Times New Roman"/>
                <w:sz w:val="24"/>
              </w:rPr>
            </w:pPr>
          </w:p>
        </w:tc>
        <w:tc>
          <w:tcPr>
            <w:tcW w:w="5529" w:type="dxa"/>
          </w:tcPr>
          <w:p w:rsidR="006F46F9" w:rsidRPr="005E0B2B" w:rsidRDefault="006F46F9" w:rsidP="005E0B2B">
            <w:pPr>
              <w:pStyle w:val="a5"/>
              <w:rPr>
                <w:rFonts w:ascii="Times New Roman" w:hAnsi="Times New Roman"/>
                <w:sz w:val="24"/>
              </w:rPr>
            </w:pPr>
            <w:r w:rsidRPr="005E0B2B">
              <w:rPr>
                <w:rFonts w:ascii="Times New Roman" w:hAnsi="Times New Roman"/>
                <w:sz w:val="24"/>
              </w:rPr>
              <w:t>Затирка м/п швов  20 м</w:t>
            </w:r>
          </w:p>
        </w:tc>
        <w:tc>
          <w:tcPr>
            <w:tcW w:w="1417" w:type="dxa"/>
          </w:tcPr>
          <w:p w:rsidR="006F46F9" w:rsidRPr="005E0B2B" w:rsidRDefault="006F46F9" w:rsidP="005E0B2B">
            <w:pPr>
              <w:pStyle w:val="a5"/>
              <w:jc w:val="center"/>
              <w:rPr>
                <w:rFonts w:ascii="Times New Roman" w:hAnsi="Times New Roman"/>
                <w:sz w:val="24"/>
              </w:rPr>
            </w:pPr>
            <w:r w:rsidRPr="005E0B2B">
              <w:rPr>
                <w:rFonts w:ascii="Times New Roman" w:hAnsi="Times New Roman"/>
                <w:sz w:val="24"/>
              </w:rPr>
              <w:t>2,8</w:t>
            </w:r>
          </w:p>
        </w:tc>
        <w:tc>
          <w:tcPr>
            <w:tcW w:w="2694" w:type="dxa"/>
          </w:tcPr>
          <w:p w:rsidR="006F46F9" w:rsidRPr="005E0B2B" w:rsidRDefault="006F46F9" w:rsidP="00FA6CBA">
            <w:pPr>
              <w:pStyle w:val="a5"/>
              <w:ind w:right="-250"/>
              <w:rPr>
                <w:rFonts w:ascii="Times New Roman" w:hAnsi="Times New Roman"/>
                <w:sz w:val="24"/>
              </w:rPr>
            </w:pPr>
            <w:r w:rsidRPr="005E0B2B">
              <w:rPr>
                <w:rFonts w:ascii="Times New Roman" w:hAnsi="Times New Roman"/>
                <w:sz w:val="24"/>
              </w:rPr>
              <w:t>Строительная 6А</w:t>
            </w:r>
            <w:r w:rsidR="00FA6CBA">
              <w:rPr>
                <w:rFonts w:ascii="Times New Roman" w:hAnsi="Times New Roman"/>
                <w:sz w:val="24"/>
              </w:rPr>
              <w:t>,</w:t>
            </w:r>
            <w:r w:rsidRPr="005E0B2B">
              <w:rPr>
                <w:rFonts w:ascii="Times New Roman" w:hAnsi="Times New Roman"/>
                <w:sz w:val="24"/>
              </w:rPr>
              <w:t>Садовая 8</w:t>
            </w:r>
          </w:p>
        </w:tc>
      </w:tr>
      <w:tr w:rsidR="006F46F9" w:rsidRPr="005E0B2B" w:rsidTr="00FA6CBA">
        <w:trPr>
          <w:cantSplit/>
        </w:trPr>
        <w:tc>
          <w:tcPr>
            <w:tcW w:w="709" w:type="dxa"/>
            <w:vMerge/>
          </w:tcPr>
          <w:p w:rsidR="006F46F9" w:rsidRPr="005E0B2B" w:rsidRDefault="006F46F9" w:rsidP="005E0B2B">
            <w:pPr>
              <w:pStyle w:val="a5"/>
              <w:jc w:val="center"/>
              <w:rPr>
                <w:rFonts w:ascii="Times New Roman" w:hAnsi="Times New Roman"/>
                <w:sz w:val="24"/>
              </w:rPr>
            </w:pPr>
          </w:p>
        </w:tc>
        <w:tc>
          <w:tcPr>
            <w:tcW w:w="5529" w:type="dxa"/>
          </w:tcPr>
          <w:p w:rsidR="006F46F9" w:rsidRPr="005E0B2B" w:rsidRDefault="006F46F9" w:rsidP="005E0B2B">
            <w:pPr>
              <w:pStyle w:val="a5"/>
              <w:rPr>
                <w:rFonts w:ascii="Times New Roman" w:hAnsi="Times New Roman"/>
                <w:sz w:val="24"/>
              </w:rPr>
            </w:pPr>
            <w:r w:rsidRPr="005E0B2B">
              <w:rPr>
                <w:rFonts w:ascii="Times New Roman" w:hAnsi="Times New Roman"/>
                <w:sz w:val="24"/>
              </w:rPr>
              <w:t>Установка подвальной двери</w:t>
            </w:r>
          </w:p>
        </w:tc>
        <w:tc>
          <w:tcPr>
            <w:tcW w:w="1417" w:type="dxa"/>
          </w:tcPr>
          <w:p w:rsidR="006F46F9" w:rsidRPr="005E0B2B" w:rsidRDefault="006F46F9" w:rsidP="005E0B2B">
            <w:pPr>
              <w:pStyle w:val="a5"/>
              <w:jc w:val="center"/>
              <w:rPr>
                <w:rFonts w:ascii="Times New Roman" w:hAnsi="Times New Roman"/>
                <w:sz w:val="24"/>
              </w:rPr>
            </w:pPr>
            <w:r w:rsidRPr="005E0B2B">
              <w:rPr>
                <w:rFonts w:ascii="Times New Roman" w:hAnsi="Times New Roman"/>
                <w:sz w:val="24"/>
              </w:rPr>
              <w:t>1,5</w:t>
            </w:r>
          </w:p>
        </w:tc>
        <w:tc>
          <w:tcPr>
            <w:tcW w:w="2694" w:type="dxa"/>
          </w:tcPr>
          <w:p w:rsidR="006F46F9" w:rsidRPr="005E0B2B" w:rsidRDefault="006F46F9" w:rsidP="005E0B2B">
            <w:pPr>
              <w:pStyle w:val="a5"/>
              <w:rPr>
                <w:rFonts w:ascii="Times New Roman" w:hAnsi="Times New Roman"/>
                <w:sz w:val="24"/>
              </w:rPr>
            </w:pPr>
            <w:r w:rsidRPr="005E0B2B">
              <w:rPr>
                <w:rFonts w:ascii="Times New Roman" w:hAnsi="Times New Roman"/>
                <w:sz w:val="24"/>
              </w:rPr>
              <w:t>Садовая 8</w:t>
            </w:r>
          </w:p>
        </w:tc>
      </w:tr>
      <w:tr w:rsidR="006F46F9" w:rsidRPr="005E0B2B" w:rsidTr="00FA6CBA">
        <w:trPr>
          <w:cantSplit/>
        </w:trPr>
        <w:tc>
          <w:tcPr>
            <w:tcW w:w="709" w:type="dxa"/>
            <w:vMerge/>
          </w:tcPr>
          <w:p w:rsidR="006F46F9" w:rsidRPr="005E0B2B" w:rsidRDefault="006F46F9" w:rsidP="005E0B2B">
            <w:pPr>
              <w:pStyle w:val="a5"/>
              <w:jc w:val="center"/>
              <w:rPr>
                <w:rFonts w:ascii="Times New Roman" w:hAnsi="Times New Roman"/>
                <w:sz w:val="24"/>
              </w:rPr>
            </w:pPr>
          </w:p>
        </w:tc>
        <w:tc>
          <w:tcPr>
            <w:tcW w:w="5529" w:type="dxa"/>
          </w:tcPr>
          <w:p w:rsidR="006F46F9" w:rsidRPr="005E0B2B" w:rsidRDefault="006F46F9" w:rsidP="005E0B2B">
            <w:pPr>
              <w:pStyle w:val="a5"/>
              <w:rPr>
                <w:rFonts w:ascii="Times New Roman" w:hAnsi="Times New Roman"/>
                <w:sz w:val="24"/>
              </w:rPr>
            </w:pPr>
            <w:r w:rsidRPr="005E0B2B">
              <w:rPr>
                <w:rFonts w:ascii="Times New Roman" w:hAnsi="Times New Roman"/>
                <w:sz w:val="24"/>
              </w:rPr>
              <w:t>Откачка  воды с подвала</w:t>
            </w:r>
          </w:p>
        </w:tc>
        <w:tc>
          <w:tcPr>
            <w:tcW w:w="1417" w:type="dxa"/>
          </w:tcPr>
          <w:p w:rsidR="006F46F9" w:rsidRPr="005E0B2B" w:rsidRDefault="006F46F9" w:rsidP="005E0B2B">
            <w:pPr>
              <w:pStyle w:val="a5"/>
              <w:jc w:val="center"/>
              <w:rPr>
                <w:rFonts w:ascii="Times New Roman" w:hAnsi="Times New Roman"/>
                <w:sz w:val="24"/>
              </w:rPr>
            </w:pPr>
            <w:r w:rsidRPr="005E0B2B">
              <w:rPr>
                <w:rFonts w:ascii="Times New Roman" w:hAnsi="Times New Roman"/>
                <w:sz w:val="24"/>
              </w:rPr>
              <w:t>1,2</w:t>
            </w:r>
          </w:p>
        </w:tc>
        <w:tc>
          <w:tcPr>
            <w:tcW w:w="2694" w:type="dxa"/>
          </w:tcPr>
          <w:p w:rsidR="006F46F9" w:rsidRPr="005E0B2B" w:rsidRDefault="006F46F9" w:rsidP="005E0B2B">
            <w:pPr>
              <w:pStyle w:val="a5"/>
              <w:rPr>
                <w:rFonts w:ascii="Times New Roman" w:hAnsi="Times New Roman"/>
                <w:sz w:val="24"/>
              </w:rPr>
            </w:pPr>
            <w:r w:rsidRPr="005E0B2B">
              <w:rPr>
                <w:rFonts w:ascii="Times New Roman" w:hAnsi="Times New Roman"/>
                <w:sz w:val="24"/>
              </w:rPr>
              <w:t xml:space="preserve"> Садовая 18,10</w:t>
            </w:r>
          </w:p>
        </w:tc>
      </w:tr>
      <w:tr w:rsidR="006F46F9" w:rsidRPr="005E0B2B" w:rsidTr="00FA6CBA">
        <w:trPr>
          <w:cantSplit/>
        </w:trPr>
        <w:tc>
          <w:tcPr>
            <w:tcW w:w="709" w:type="dxa"/>
            <w:vMerge/>
          </w:tcPr>
          <w:p w:rsidR="006F46F9" w:rsidRPr="005E0B2B" w:rsidRDefault="006F46F9" w:rsidP="005E0B2B">
            <w:pPr>
              <w:pStyle w:val="a5"/>
              <w:jc w:val="center"/>
              <w:rPr>
                <w:rFonts w:ascii="Times New Roman" w:hAnsi="Times New Roman"/>
                <w:sz w:val="24"/>
              </w:rPr>
            </w:pPr>
          </w:p>
        </w:tc>
        <w:tc>
          <w:tcPr>
            <w:tcW w:w="5529" w:type="dxa"/>
          </w:tcPr>
          <w:p w:rsidR="006F46F9" w:rsidRPr="005E0B2B" w:rsidRDefault="006F46F9" w:rsidP="005E0B2B">
            <w:pPr>
              <w:pStyle w:val="a5"/>
              <w:rPr>
                <w:rFonts w:ascii="Times New Roman" w:hAnsi="Times New Roman"/>
                <w:sz w:val="24"/>
              </w:rPr>
            </w:pPr>
            <w:r w:rsidRPr="005E0B2B">
              <w:rPr>
                <w:rFonts w:ascii="Times New Roman" w:hAnsi="Times New Roman"/>
                <w:sz w:val="24"/>
              </w:rPr>
              <w:t>Примыкание ДВК-1шт.запенивание ДВК-8шт, частичный р-т бетонная площадка</w:t>
            </w:r>
          </w:p>
        </w:tc>
        <w:tc>
          <w:tcPr>
            <w:tcW w:w="1417" w:type="dxa"/>
          </w:tcPr>
          <w:p w:rsidR="006F46F9" w:rsidRPr="005E0B2B" w:rsidRDefault="006F46F9" w:rsidP="005E0B2B">
            <w:pPr>
              <w:pStyle w:val="a5"/>
              <w:jc w:val="center"/>
              <w:rPr>
                <w:rFonts w:ascii="Times New Roman" w:hAnsi="Times New Roman"/>
                <w:sz w:val="24"/>
              </w:rPr>
            </w:pPr>
            <w:r w:rsidRPr="005E0B2B">
              <w:rPr>
                <w:rFonts w:ascii="Times New Roman" w:hAnsi="Times New Roman"/>
                <w:sz w:val="24"/>
              </w:rPr>
              <w:t>1,1</w:t>
            </w:r>
          </w:p>
        </w:tc>
        <w:tc>
          <w:tcPr>
            <w:tcW w:w="2694" w:type="dxa"/>
          </w:tcPr>
          <w:p w:rsidR="006F46F9" w:rsidRPr="005E0B2B" w:rsidRDefault="006F46F9" w:rsidP="005E0B2B">
            <w:pPr>
              <w:pStyle w:val="a5"/>
              <w:rPr>
                <w:rFonts w:ascii="Times New Roman" w:hAnsi="Times New Roman"/>
                <w:sz w:val="24"/>
              </w:rPr>
            </w:pPr>
            <w:r w:rsidRPr="005E0B2B">
              <w:rPr>
                <w:rFonts w:ascii="Times New Roman" w:hAnsi="Times New Roman"/>
                <w:sz w:val="24"/>
              </w:rPr>
              <w:t xml:space="preserve">  Садовая 14</w:t>
            </w:r>
          </w:p>
        </w:tc>
      </w:tr>
      <w:tr w:rsidR="006F46F9" w:rsidRPr="005E0B2B" w:rsidTr="00FA6CBA">
        <w:trPr>
          <w:cantSplit/>
        </w:trPr>
        <w:tc>
          <w:tcPr>
            <w:tcW w:w="709" w:type="dxa"/>
            <w:vMerge/>
          </w:tcPr>
          <w:p w:rsidR="006F46F9" w:rsidRPr="005E0B2B" w:rsidRDefault="006F46F9" w:rsidP="005E0B2B">
            <w:pPr>
              <w:pStyle w:val="a5"/>
              <w:jc w:val="center"/>
              <w:rPr>
                <w:rFonts w:ascii="Times New Roman" w:hAnsi="Times New Roman"/>
                <w:sz w:val="24"/>
              </w:rPr>
            </w:pPr>
          </w:p>
        </w:tc>
        <w:tc>
          <w:tcPr>
            <w:tcW w:w="5529" w:type="dxa"/>
          </w:tcPr>
          <w:p w:rsidR="006F46F9" w:rsidRPr="005E0B2B" w:rsidRDefault="006F46F9" w:rsidP="005E0B2B">
            <w:pPr>
              <w:pStyle w:val="a5"/>
              <w:rPr>
                <w:rFonts w:ascii="Times New Roman" w:hAnsi="Times New Roman"/>
                <w:sz w:val="24"/>
              </w:rPr>
            </w:pPr>
            <w:r w:rsidRPr="005E0B2B">
              <w:rPr>
                <w:rFonts w:ascii="Times New Roman" w:hAnsi="Times New Roman"/>
                <w:sz w:val="24"/>
              </w:rPr>
              <w:t xml:space="preserve">Установка конька 6м </w:t>
            </w:r>
          </w:p>
        </w:tc>
        <w:tc>
          <w:tcPr>
            <w:tcW w:w="1417" w:type="dxa"/>
          </w:tcPr>
          <w:p w:rsidR="006F46F9" w:rsidRPr="005E0B2B" w:rsidRDefault="006F46F9" w:rsidP="005E0B2B">
            <w:pPr>
              <w:pStyle w:val="a5"/>
              <w:jc w:val="center"/>
              <w:rPr>
                <w:rFonts w:ascii="Times New Roman" w:hAnsi="Times New Roman"/>
                <w:sz w:val="24"/>
              </w:rPr>
            </w:pPr>
            <w:r w:rsidRPr="005E0B2B">
              <w:rPr>
                <w:rFonts w:ascii="Times New Roman" w:hAnsi="Times New Roman"/>
                <w:sz w:val="24"/>
              </w:rPr>
              <w:t>3,0</w:t>
            </w:r>
          </w:p>
        </w:tc>
        <w:tc>
          <w:tcPr>
            <w:tcW w:w="2694" w:type="dxa"/>
          </w:tcPr>
          <w:p w:rsidR="006F46F9" w:rsidRPr="005E0B2B" w:rsidRDefault="006F46F9" w:rsidP="005E0B2B">
            <w:pPr>
              <w:pStyle w:val="a5"/>
              <w:rPr>
                <w:rFonts w:ascii="Times New Roman" w:hAnsi="Times New Roman"/>
                <w:sz w:val="24"/>
              </w:rPr>
            </w:pPr>
            <w:r w:rsidRPr="005E0B2B">
              <w:rPr>
                <w:rFonts w:ascii="Times New Roman" w:hAnsi="Times New Roman"/>
                <w:sz w:val="24"/>
              </w:rPr>
              <w:t>Садовая 22</w:t>
            </w:r>
          </w:p>
        </w:tc>
      </w:tr>
      <w:tr w:rsidR="006F46F9" w:rsidRPr="005E0B2B" w:rsidTr="00FA6CBA">
        <w:trPr>
          <w:cantSplit/>
        </w:trPr>
        <w:tc>
          <w:tcPr>
            <w:tcW w:w="709" w:type="dxa"/>
            <w:vMerge/>
          </w:tcPr>
          <w:p w:rsidR="006F46F9" w:rsidRPr="005E0B2B" w:rsidRDefault="006F46F9" w:rsidP="005E0B2B">
            <w:pPr>
              <w:pStyle w:val="a5"/>
              <w:jc w:val="center"/>
              <w:rPr>
                <w:rFonts w:ascii="Times New Roman" w:hAnsi="Times New Roman"/>
                <w:sz w:val="24"/>
              </w:rPr>
            </w:pPr>
          </w:p>
        </w:tc>
        <w:tc>
          <w:tcPr>
            <w:tcW w:w="5529" w:type="dxa"/>
          </w:tcPr>
          <w:p w:rsidR="006F46F9" w:rsidRPr="005E0B2B" w:rsidRDefault="006F46F9" w:rsidP="00094783">
            <w:pPr>
              <w:pStyle w:val="a5"/>
              <w:rPr>
                <w:rFonts w:ascii="Times New Roman" w:hAnsi="Times New Roman"/>
                <w:sz w:val="24"/>
              </w:rPr>
            </w:pPr>
            <w:r w:rsidRPr="005E0B2B">
              <w:rPr>
                <w:rFonts w:ascii="Times New Roman" w:hAnsi="Times New Roman"/>
                <w:sz w:val="24"/>
              </w:rPr>
              <w:t xml:space="preserve">Примыкание ДВК-2шт,  </w:t>
            </w:r>
            <w:r w:rsidR="00094783">
              <w:rPr>
                <w:rFonts w:ascii="Times New Roman" w:hAnsi="Times New Roman"/>
                <w:sz w:val="24"/>
              </w:rPr>
              <w:t>п</w:t>
            </w:r>
            <w:r w:rsidRPr="005E0B2B">
              <w:rPr>
                <w:rFonts w:ascii="Times New Roman" w:hAnsi="Times New Roman"/>
                <w:sz w:val="24"/>
              </w:rPr>
              <w:t>рочистка ДВК</w:t>
            </w:r>
          </w:p>
        </w:tc>
        <w:tc>
          <w:tcPr>
            <w:tcW w:w="1417" w:type="dxa"/>
          </w:tcPr>
          <w:p w:rsidR="006F46F9" w:rsidRPr="005E0B2B" w:rsidRDefault="006F46F9" w:rsidP="005E0B2B">
            <w:pPr>
              <w:pStyle w:val="a5"/>
              <w:jc w:val="center"/>
              <w:rPr>
                <w:rFonts w:ascii="Times New Roman" w:hAnsi="Times New Roman"/>
                <w:sz w:val="24"/>
              </w:rPr>
            </w:pPr>
            <w:r w:rsidRPr="005E0B2B">
              <w:rPr>
                <w:rFonts w:ascii="Times New Roman" w:hAnsi="Times New Roman"/>
                <w:sz w:val="24"/>
              </w:rPr>
              <w:t>7,2</w:t>
            </w:r>
          </w:p>
        </w:tc>
        <w:tc>
          <w:tcPr>
            <w:tcW w:w="2694" w:type="dxa"/>
          </w:tcPr>
          <w:p w:rsidR="006F46F9" w:rsidRPr="005E0B2B" w:rsidRDefault="006F46F9" w:rsidP="005E0B2B">
            <w:pPr>
              <w:pStyle w:val="a5"/>
              <w:rPr>
                <w:rFonts w:ascii="Times New Roman" w:hAnsi="Times New Roman"/>
                <w:sz w:val="24"/>
              </w:rPr>
            </w:pPr>
            <w:r w:rsidRPr="005E0B2B">
              <w:rPr>
                <w:rFonts w:ascii="Times New Roman" w:hAnsi="Times New Roman"/>
                <w:sz w:val="24"/>
              </w:rPr>
              <w:t>Молодежная 9,7</w:t>
            </w:r>
          </w:p>
        </w:tc>
      </w:tr>
      <w:tr w:rsidR="006F46F9" w:rsidRPr="005E0B2B" w:rsidTr="00FA6CBA">
        <w:trPr>
          <w:cantSplit/>
        </w:trPr>
        <w:tc>
          <w:tcPr>
            <w:tcW w:w="709" w:type="dxa"/>
            <w:vMerge/>
          </w:tcPr>
          <w:p w:rsidR="006F46F9" w:rsidRPr="005E0B2B" w:rsidRDefault="006F46F9" w:rsidP="005E0B2B">
            <w:pPr>
              <w:pStyle w:val="a5"/>
              <w:jc w:val="center"/>
              <w:rPr>
                <w:rFonts w:ascii="Times New Roman" w:hAnsi="Times New Roman"/>
                <w:sz w:val="24"/>
              </w:rPr>
            </w:pPr>
          </w:p>
        </w:tc>
        <w:tc>
          <w:tcPr>
            <w:tcW w:w="5529" w:type="dxa"/>
          </w:tcPr>
          <w:p w:rsidR="006F46F9" w:rsidRPr="005E0B2B" w:rsidRDefault="006F46F9" w:rsidP="005E0B2B">
            <w:pPr>
              <w:pStyle w:val="a5"/>
              <w:rPr>
                <w:rFonts w:ascii="Times New Roman" w:hAnsi="Times New Roman"/>
                <w:sz w:val="24"/>
              </w:rPr>
            </w:pPr>
            <w:r w:rsidRPr="005E0B2B">
              <w:rPr>
                <w:rFonts w:ascii="Times New Roman" w:hAnsi="Times New Roman"/>
                <w:sz w:val="24"/>
              </w:rPr>
              <w:t>Замена электрообрудование</w:t>
            </w:r>
          </w:p>
        </w:tc>
        <w:tc>
          <w:tcPr>
            <w:tcW w:w="1417" w:type="dxa"/>
          </w:tcPr>
          <w:p w:rsidR="006F46F9" w:rsidRPr="005E0B2B" w:rsidRDefault="006F46F9" w:rsidP="005E0B2B">
            <w:pPr>
              <w:pStyle w:val="a5"/>
              <w:jc w:val="center"/>
              <w:rPr>
                <w:rFonts w:ascii="Times New Roman" w:hAnsi="Times New Roman"/>
                <w:sz w:val="24"/>
              </w:rPr>
            </w:pPr>
            <w:r w:rsidRPr="005E0B2B">
              <w:rPr>
                <w:rFonts w:ascii="Times New Roman" w:hAnsi="Times New Roman"/>
                <w:sz w:val="24"/>
              </w:rPr>
              <w:t>2,6</w:t>
            </w:r>
          </w:p>
        </w:tc>
        <w:tc>
          <w:tcPr>
            <w:tcW w:w="2694" w:type="dxa"/>
          </w:tcPr>
          <w:p w:rsidR="006F46F9" w:rsidRPr="005E0B2B" w:rsidRDefault="006F46F9" w:rsidP="005E0B2B">
            <w:pPr>
              <w:pStyle w:val="a5"/>
              <w:rPr>
                <w:rFonts w:ascii="Times New Roman" w:hAnsi="Times New Roman"/>
                <w:sz w:val="24"/>
              </w:rPr>
            </w:pPr>
            <w:r w:rsidRPr="005E0B2B">
              <w:rPr>
                <w:rFonts w:ascii="Times New Roman" w:hAnsi="Times New Roman"/>
                <w:sz w:val="24"/>
              </w:rPr>
              <w:t>Молодежная 13</w:t>
            </w:r>
          </w:p>
        </w:tc>
      </w:tr>
      <w:tr w:rsidR="006F46F9" w:rsidRPr="005E0B2B" w:rsidTr="00FA6CBA">
        <w:trPr>
          <w:cantSplit/>
        </w:trPr>
        <w:tc>
          <w:tcPr>
            <w:tcW w:w="709" w:type="dxa"/>
            <w:vMerge/>
          </w:tcPr>
          <w:p w:rsidR="006F46F9" w:rsidRPr="005E0B2B" w:rsidRDefault="006F46F9" w:rsidP="005E0B2B">
            <w:pPr>
              <w:pStyle w:val="a5"/>
              <w:jc w:val="center"/>
              <w:rPr>
                <w:rFonts w:ascii="Times New Roman" w:hAnsi="Times New Roman"/>
                <w:sz w:val="24"/>
              </w:rPr>
            </w:pPr>
          </w:p>
        </w:tc>
        <w:tc>
          <w:tcPr>
            <w:tcW w:w="5529" w:type="dxa"/>
          </w:tcPr>
          <w:p w:rsidR="006F46F9" w:rsidRPr="005E0B2B" w:rsidRDefault="006F46F9" w:rsidP="005E0B2B">
            <w:pPr>
              <w:pStyle w:val="a5"/>
              <w:rPr>
                <w:rFonts w:ascii="Times New Roman" w:hAnsi="Times New Roman"/>
                <w:sz w:val="24"/>
              </w:rPr>
            </w:pPr>
            <w:r w:rsidRPr="005E0B2B">
              <w:rPr>
                <w:rFonts w:ascii="Times New Roman" w:hAnsi="Times New Roman"/>
                <w:sz w:val="24"/>
              </w:rPr>
              <w:t>Ремонт цоколя. Покраска дверей</w:t>
            </w:r>
          </w:p>
        </w:tc>
        <w:tc>
          <w:tcPr>
            <w:tcW w:w="1417" w:type="dxa"/>
          </w:tcPr>
          <w:p w:rsidR="006F46F9" w:rsidRPr="005E0B2B" w:rsidRDefault="006F46F9" w:rsidP="005E0B2B">
            <w:pPr>
              <w:pStyle w:val="a5"/>
              <w:jc w:val="center"/>
              <w:rPr>
                <w:rFonts w:ascii="Times New Roman" w:hAnsi="Times New Roman"/>
                <w:sz w:val="24"/>
              </w:rPr>
            </w:pPr>
            <w:r w:rsidRPr="005E0B2B">
              <w:rPr>
                <w:rFonts w:ascii="Times New Roman" w:hAnsi="Times New Roman"/>
                <w:sz w:val="24"/>
              </w:rPr>
              <w:t>10,0</w:t>
            </w:r>
          </w:p>
        </w:tc>
        <w:tc>
          <w:tcPr>
            <w:tcW w:w="2694" w:type="dxa"/>
          </w:tcPr>
          <w:p w:rsidR="006F46F9" w:rsidRPr="005E0B2B" w:rsidRDefault="006F46F9" w:rsidP="005E0B2B">
            <w:pPr>
              <w:pStyle w:val="a5"/>
              <w:rPr>
                <w:rFonts w:ascii="Times New Roman" w:hAnsi="Times New Roman"/>
                <w:sz w:val="24"/>
              </w:rPr>
            </w:pPr>
            <w:r w:rsidRPr="005E0B2B">
              <w:rPr>
                <w:rFonts w:ascii="Times New Roman" w:hAnsi="Times New Roman"/>
                <w:sz w:val="24"/>
              </w:rPr>
              <w:t>Молодежная 21</w:t>
            </w:r>
          </w:p>
        </w:tc>
      </w:tr>
      <w:tr w:rsidR="006F46F9" w:rsidRPr="005E0B2B" w:rsidTr="00FA6CBA">
        <w:trPr>
          <w:cantSplit/>
        </w:trPr>
        <w:tc>
          <w:tcPr>
            <w:tcW w:w="709" w:type="dxa"/>
            <w:vMerge w:val="restart"/>
            <w:textDirection w:val="btLr"/>
          </w:tcPr>
          <w:p w:rsidR="006F46F9" w:rsidRPr="005E0B2B" w:rsidRDefault="006F46F9" w:rsidP="005E0B2B">
            <w:pPr>
              <w:pStyle w:val="a5"/>
              <w:ind w:left="113" w:right="113"/>
              <w:rPr>
                <w:rFonts w:ascii="Times New Roman" w:hAnsi="Times New Roman"/>
                <w:sz w:val="24"/>
              </w:rPr>
            </w:pPr>
            <w:r w:rsidRPr="005E0B2B">
              <w:rPr>
                <w:rFonts w:ascii="Times New Roman" w:hAnsi="Times New Roman"/>
                <w:sz w:val="24"/>
              </w:rPr>
              <w:t xml:space="preserve">   август</w:t>
            </w:r>
          </w:p>
        </w:tc>
        <w:tc>
          <w:tcPr>
            <w:tcW w:w="5529" w:type="dxa"/>
          </w:tcPr>
          <w:p w:rsidR="006F46F9" w:rsidRPr="005E0B2B" w:rsidRDefault="006F46F9" w:rsidP="005E0B2B">
            <w:pPr>
              <w:pStyle w:val="a5"/>
              <w:rPr>
                <w:rFonts w:ascii="Times New Roman" w:hAnsi="Times New Roman"/>
                <w:sz w:val="24"/>
              </w:rPr>
            </w:pPr>
            <w:r w:rsidRPr="005E0B2B">
              <w:rPr>
                <w:rFonts w:ascii="Times New Roman" w:hAnsi="Times New Roman"/>
                <w:sz w:val="24"/>
              </w:rPr>
              <w:t>Частичный ремонт шиферной кровли,</w:t>
            </w:r>
            <w:r w:rsidR="00094783">
              <w:rPr>
                <w:rFonts w:ascii="Times New Roman" w:hAnsi="Times New Roman"/>
                <w:sz w:val="24"/>
              </w:rPr>
              <w:t xml:space="preserve"> </w:t>
            </w:r>
            <w:r w:rsidRPr="005E0B2B">
              <w:rPr>
                <w:rFonts w:ascii="Times New Roman" w:hAnsi="Times New Roman"/>
                <w:sz w:val="24"/>
              </w:rPr>
              <w:t>обшивка слухового окна оцинков.железом.</w:t>
            </w:r>
          </w:p>
        </w:tc>
        <w:tc>
          <w:tcPr>
            <w:tcW w:w="1417" w:type="dxa"/>
          </w:tcPr>
          <w:p w:rsidR="006F46F9" w:rsidRPr="005E0B2B" w:rsidRDefault="006F46F9" w:rsidP="005E0B2B">
            <w:pPr>
              <w:pStyle w:val="a5"/>
              <w:jc w:val="center"/>
              <w:rPr>
                <w:rFonts w:ascii="Times New Roman" w:hAnsi="Times New Roman"/>
                <w:sz w:val="24"/>
              </w:rPr>
            </w:pPr>
          </w:p>
          <w:p w:rsidR="006F46F9" w:rsidRPr="005E0B2B" w:rsidRDefault="006F46F9" w:rsidP="005E0B2B">
            <w:pPr>
              <w:pStyle w:val="a5"/>
              <w:jc w:val="center"/>
              <w:rPr>
                <w:rFonts w:ascii="Times New Roman" w:hAnsi="Times New Roman"/>
                <w:sz w:val="24"/>
              </w:rPr>
            </w:pPr>
            <w:r w:rsidRPr="005E0B2B">
              <w:rPr>
                <w:rFonts w:ascii="Times New Roman" w:hAnsi="Times New Roman"/>
                <w:sz w:val="24"/>
              </w:rPr>
              <w:t>3,8</w:t>
            </w:r>
          </w:p>
        </w:tc>
        <w:tc>
          <w:tcPr>
            <w:tcW w:w="2694" w:type="dxa"/>
          </w:tcPr>
          <w:p w:rsidR="006F46F9" w:rsidRPr="005E0B2B" w:rsidRDefault="006F46F9" w:rsidP="005E0B2B">
            <w:pPr>
              <w:pStyle w:val="a5"/>
              <w:rPr>
                <w:rFonts w:ascii="Times New Roman" w:hAnsi="Times New Roman"/>
                <w:sz w:val="24"/>
              </w:rPr>
            </w:pPr>
          </w:p>
          <w:p w:rsidR="006F46F9" w:rsidRPr="005E0B2B" w:rsidRDefault="006F46F9" w:rsidP="005E0B2B">
            <w:pPr>
              <w:pStyle w:val="a5"/>
              <w:rPr>
                <w:rFonts w:ascii="Times New Roman" w:hAnsi="Times New Roman"/>
                <w:sz w:val="24"/>
              </w:rPr>
            </w:pPr>
            <w:r w:rsidRPr="005E0B2B">
              <w:rPr>
                <w:rFonts w:ascii="Times New Roman" w:hAnsi="Times New Roman"/>
                <w:sz w:val="24"/>
              </w:rPr>
              <w:t>Ул.Садовая 8</w:t>
            </w:r>
          </w:p>
        </w:tc>
      </w:tr>
      <w:tr w:rsidR="006F46F9" w:rsidRPr="005E0B2B" w:rsidTr="00FA6CBA">
        <w:trPr>
          <w:cantSplit/>
        </w:trPr>
        <w:tc>
          <w:tcPr>
            <w:tcW w:w="709" w:type="dxa"/>
            <w:vMerge/>
          </w:tcPr>
          <w:p w:rsidR="006F46F9" w:rsidRPr="005E0B2B" w:rsidRDefault="006F46F9" w:rsidP="005E0B2B">
            <w:pPr>
              <w:pStyle w:val="a5"/>
              <w:jc w:val="center"/>
              <w:rPr>
                <w:rFonts w:ascii="Times New Roman" w:hAnsi="Times New Roman"/>
                <w:sz w:val="24"/>
              </w:rPr>
            </w:pPr>
          </w:p>
        </w:tc>
        <w:tc>
          <w:tcPr>
            <w:tcW w:w="5529" w:type="dxa"/>
          </w:tcPr>
          <w:p w:rsidR="006F46F9" w:rsidRPr="005E0B2B" w:rsidRDefault="006F46F9" w:rsidP="005E0B2B">
            <w:pPr>
              <w:pStyle w:val="a5"/>
              <w:rPr>
                <w:rFonts w:ascii="Times New Roman" w:hAnsi="Times New Roman"/>
                <w:sz w:val="24"/>
              </w:rPr>
            </w:pPr>
            <w:r w:rsidRPr="005E0B2B">
              <w:rPr>
                <w:rFonts w:ascii="Times New Roman" w:hAnsi="Times New Roman"/>
                <w:sz w:val="24"/>
              </w:rPr>
              <w:t>Покраска входной двери</w:t>
            </w:r>
          </w:p>
        </w:tc>
        <w:tc>
          <w:tcPr>
            <w:tcW w:w="1417" w:type="dxa"/>
          </w:tcPr>
          <w:p w:rsidR="006F46F9" w:rsidRPr="005E0B2B" w:rsidRDefault="006F46F9" w:rsidP="005E0B2B">
            <w:pPr>
              <w:pStyle w:val="a5"/>
              <w:jc w:val="center"/>
              <w:rPr>
                <w:rFonts w:ascii="Times New Roman" w:hAnsi="Times New Roman"/>
                <w:sz w:val="24"/>
              </w:rPr>
            </w:pPr>
            <w:r w:rsidRPr="005E0B2B">
              <w:rPr>
                <w:rFonts w:ascii="Times New Roman" w:hAnsi="Times New Roman"/>
                <w:sz w:val="24"/>
              </w:rPr>
              <w:t>0,4</w:t>
            </w:r>
          </w:p>
        </w:tc>
        <w:tc>
          <w:tcPr>
            <w:tcW w:w="2694" w:type="dxa"/>
          </w:tcPr>
          <w:p w:rsidR="006F46F9" w:rsidRPr="005E0B2B" w:rsidRDefault="006F46F9" w:rsidP="005E0B2B">
            <w:pPr>
              <w:pStyle w:val="a5"/>
              <w:rPr>
                <w:rFonts w:ascii="Times New Roman" w:hAnsi="Times New Roman"/>
                <w:sz w:val="24"/>
              </w:rPr>
            </w:pPr>
            <w:r w:rsidRPr="005E0B2B">
              <w:rPr>
                <w:rFonts w:ascii="Times New Roman" w:hAnsi="Times New Roman"/>
                <w:sz w:val="24"/>
              </w:rPr>
              <w:t>Ул.Садовая 12 А</w:t>
            </w:r>
          </w:p>
        </w:tc>
      </w:tr>
      <w:tr w:rsidR="006F46F9" w:rsidRPr="005E0B2B" w:rsidTr="00FA6CBA">
        <w:trPr>
          <w:cantSplit/>
        </w:trPr>
        <w:tc>
          <w:tcPr>
            <w:tcW w:w="709" w:type="dxa"/>
            <w:vMerge/>
          </w:tcPr>
          <w:p w:rsidR="006F46F9" w:rsidRPr="005E0B2B" w:rsidRDefault="006F46F9" w:rsidP="005E0B2B">
            <w:pPr>
              <w:pStyle w:val="a5"/>
              <w:jc w:val="center"/>
              <w:rPr>
                <w:rFonts w:ascii="Times New Roman" w:hAnsi="Times New Roman"/>
                <w:sz w:val="24"/>
              </w:rPr>
            </w:pPr>
          </w:p>
        </w:tc>
        <w:tc>
          <w:tcPr>
            <w:tcW w:w="5529" w:type="dxa"/>
          </w:tcPr>
          <w:p w:rsidR="006F46F9" w:rsidRPr="005E0B2B" w:rsidRDefault="006F46F9" w:rsidP="005E0B2B">
            <w:pPr>
              <w:pStyle w:val="a5"/>
              <w:rPr>
                <w:rFonts w:ascii="Times New Roman" w:hAnsi="Times New Roman"/>
                <w:sz w:val="24"/>
              </w:rPr>
            </w:pPr>
            <w:r w:rsidRPr="005E0B2B">
              <w:rPr>
                <w:rFonts w:ascii="Times New Roman" w:hAnsi="Times New Roman"/>
                <w:sz w:val="24"/>
              </w:rPr>
              <w:t>Установка датчика-1шт</w:t>
            </w:r>
          </w:p>
        </w:tc>
        <w:tc>
          <w:tcPr>
            <w:tcW w:w="1417" w:type="dxa"/>
          </w:tcPr>
          <w:p w:rsidR="006F46F9" w:rsidRPr="005E0B2B" w:rsidRDefault="006F46F9" w:rsidP="005E0B2B">
            <w:pPr>
              <w:pStyle w:val="a5"/>
              <w:jc w:val="center"/>
              <w:rPr>
                <w:rFonts w:ascii="Times New Roman" w:hAnsi="Times New Roman"/>
                <w:sz w:val="24"/>
              </w:rPr>
            </w:pPr>
            <w:r w:rsidRPr="005E0B2B">
              <w:rPr>
                <w:rFonts w:ascii="Times New Roman" w:hAnsi="Times New Roman"/>
                <w:sz w:val="24"/>
              </w:rPr>
              <w:t>0,6</w:t>
            </w:r>
          </w:p>
        </w:tc>
        <w:tc>
          <w:tcPr>
            <w:tcW w:w="2694" w:type="dxa"/>
          </w:tcPr>
          <w:p w:rsidR="006F46F9" w:rsidRPr="005E0B2B" w:rsidRDefault="006F46F9" w:rsidP="005E0B2B">
            <w:pPr>
              <w:pStyle w:val="a5"/>
              <w:rPr>
                <w:rFonts w:ascii="Times New Roman" w:hAnsi="Times New Roman"/>
                <w:sz w:val="24"/>
              </w:rPr>
            </w:pPr>
            <w:r w:rsidRPr="005E0B2B">
              <w:rPr>
                <w:rFonts w:ascii="Times New Roman" w:hAnsi="Times New Roman"/>
                <w:sz w:val="24"/>
              </w:rPr>
              <w:t>Строительная 13</w:t>
            </w:r>
          </w:p>
        </w:tc>
      </w:tr>
      <w:tr w:rsidR="006F46F9" w:rsidRPr="005E0B2B" w:rsidTr="00FA6CBA">
        <w:trPr>
          <w:cantSplit/>
        </w:trPr>
        <w:tc>
          <w:tcPr>
            <w:tcW w:w="709" w:type="dxa"/>
            <w:vMerge/>
          </w:tcPr>
          <w:p w:rsidR="006F46F9" w:rsidRPr="005E0B2B" w:rsidRDefault="006F46F9" w:rsidP="005E0B2B">
            <w:pPr>
              <w:pStyle w:val="a5"/>
              <w:jc w:val="center"/>
              <w:rPr>
                <w:rFonts w:ascii="Times New Roman" w:hAnsi="Times New Roman"/>
                <w:sz w:val="24"/>
              </w:rPr>
            </w:pPr>
          </w:p>
        </w:tc>
        <w:tc>
          <w:tcPr>
            <w:tcW w:w="5529" w:type="dxa"/>
          </w:tcPr>
          <w:p w:rsidR="006F46F9" w:rsidRPr="005E0B2B" w:rsidRDefault="006F46F9" w:rsidP="005E0B2B">
            <w:pPr>
              <w:pStyle w:val="a5"/>
              <w:rPr>
                <w:rFonts w:ascii="Times New Roman" w:hAnsi="Times New Roman"/>
                <w:sz w:val="24"/>
              </w:rPr>
            </w:pPr>
            <w:r w:rsidRPr="005E0B2B">
              <w:rPr>
                <w:rFonts w:ascii="Times New Roman" w:hAnsi="Times New Roman"/>
                <w:sz w:val="24"/>
              </w:rPr>
              <w:t>Частичный ремонт цоколя</w:t>
            </w:r>
          </w:p>
        </w:tc>
        <w:tc>
          <w:tcPr>
            <w:tcW w:w="1417" w:type="dxa"/>
          </w:tcPr>
          <w:p w:rsidR="006F46F9" w:rsidRPr="005E0B2B" w:rsidRDefault="006F46F9" w:rsidP="005E0B2B">
            <w:pPr>
              <w:pStyle w:val="a5"/>
              <w:jc w:val="center"/>
              <w:rPr>
                <w:rFonts w:ascii="Times New Roman" w:hAnsi="Times New Roman"/>
                <w:sz w:val="24"/>
              </w:rPr>
            </w:pPr>
            <w:r w:rsidRPr="005E0B2B">
              <w:rPr>
                <w:rFonts w:ascii="Times New Roman" w:hAnsi="Times New Roman"/>
                <w:sz w:val="24"/>
              </w:rPr>
              <w:t>10,1</w:t>
            </w:r>
          </w:p>
        </w:tc>
        <w:tc>
          <w:tcPr>
            <w:tcW w:w="2694" w:type="dxa"/>
          </w:tcPr>
          <w:p w:rsidR="006F46F9" w:rsidRPr="005E0B2B" w:rsidRDefault="006F46F9" w:rsidP="005E0B2B">
            <w:pPr>
              <w:pStyle w:val="a5"/>
              <w:rPr>
                <w:rFonts w:ascii="Times New Roman" w:hAnsi="Times New Roman"/>
                <w:sz w:val="24"/>
              </w:rPr>
            </w:pPr>
            <w:r w:rsidRPr="005E0B2B">
              <w:rPr>
                <w:rFonts w:ascii="Times New Roman" w:hAnsi="Times New Roman"/>
                <w:sz w:val="24"/>
              </w:rPr>
              <w:t>Ул.Садовая 12 «Б»</w:t>
            </w:r>
          </w:p>
        </w:tc>
      </w:tr>
      <w:tr w:rsidR="006F46F9" w:rsidRPr="005E0B2B" w:rsidTr="00FA6CBA">
        <w:trPr>
          <w:cantSplit/>
        </w:trPr>
        <w:tc>
          <w:tcPr>
            <w:tcW w:w="709" w:type="dxa"/>
            <w:vMerge/>
          </w:tcPr>
          <w:p w:rsidR="006F46F9" w:rsidRPr="005E0B2B" w:rsidRDefault="006F46F9" w:rsidP="005E0B2B">
            <w:pPr>
              <w:pStyle w:val="a5"/>
              <w:jc w:val="center"/>
              <w:rPr>
                <w:rFonts w:ascii="Times New Roman" w:hAnsi="Times New Roman"/>
                <w:sz w:val="24"/>
              </w:rPr>
            </w:pPr>
          </w:p>
        </w:tc>
        <w:tc>
          <w:tcPr>
            <w:tcW w:w="5529" w:type="dxa"/>
          </w:tcPr>
          <w:p w:rsidR="006F46F9" w:rsidRPr="005E0B2B" w:rsidRDefault="006F46F9" w:rsidP="005E0B2B">
            <w:pPr>
              <w:pStyle w:val="a5"/>
              <w:rPr>
                <w:rFonts w:ascii="Times New Roman" w:hAnsi="Times New Roman"/>
                <w:sz w:val="24"/>
              </w:rPr>
            </w:pPr>
          </w:p>
        </w:tc>
        <w:tc>
          <w:tcPr>
            <w:tcW w:w="1417" w:type="dxa"/>
          </w:tcPr>
          <w:p w:rsidR="006F46F9" w:rsidRPr="005E0B2B" w:rsidRDefault="006F46F9" w:rsidP="005E0B2B">
            <w:pPr>
              <w:pStyle w:val="a5"/>
              <w:jc w:val="center"/>
              <w:rPr>
                <w:rFonts w:ascii="Times New Roman" w:hAnsi="Times New Roman"/>
                <w:sz w:val="24"/>
              </w:rPr>
            </w:pPr>
          </w:p>
        </w:tc>
        <w:tc>
          <w:tcPr>
            <w:tcW w:w="2694" w:type="dxa"/>
          </w:tcPr>
          <w:p w:rsidR="006F46F9" w:rsidRPr="005E0B2B" w:rsidRDefault="006F46F9" w:rsidP="005E0B2B">
            <w:pPr>
              <w:pStyle w:val="a5"/>
              <w:rPr>
                <w:rFonts w:ascii="Times New Roman" w:hAnsi="Times New Roman"/>
                <w:sz w:val="24"/>
              </w:rPr>
            </w:pPr>
          </w:p>
        </w:tc>
      </w:tr>
      <w:tr w:rsidR="006F46F9" w:rsidRPr="005E0B2B" w:rsidTr="00FA6CBA">
        <w:trPr>
          <w:cantSplit/>
        </w:trPr>
        <w:tc>
          <w:tcPr>
            <w:tcW w:w="709" w:type="dxa"/>
            <w:vMerge w:val="restart"/>
            <w:textDirection w:val="btLr"/>
          </w:tcPr>
          <w:p w:rsidR="006F46F9" w:rsidRPr="005E0B2B" w:rsidRDefault="006F46F9" w:rsidP="005E0B2B">
            <w:pPr>
              <w:pStyle w:val="a5"/>
              <w:ind w:left="113" w:right="113"/>
              <w:rPr>
                <w:rFonts w:ascii="Times New Roman" w:hAnsi="Times New Roman"/>
                <w:sz w:val="24"/>
              </w:rPr>
            </w:pPr>
            <w:r w:rsidRPr="005E0B2B">
              <w:rPr>
                <w:rFonts w:ascii="Times New Roman" w:hAnsi="Times New Roman"/>
                <w:sz w:val="24"/>
              </w:rPr>
              <w:t xml:space="preserve">     сентябрь</w:t>
            </w:r>
          </w:p>
        </w:tc>
        <w:tc>
          <w:tcPr>
            <w:tcW w:w="5529" w:type="dxa"/>
          </w:tcPr>
          <w:p w:rsidR="006F46F9" w:rsidRPr="005E0B2B" w:rsidRDefault="006F46F9" w:rsidP="005E0B2B">
            <w:pPr>
              <w:pStyle w:val="a5"/>
              <w:rPr>
                <w:rFonts w:ascii="Times New Roman" w:hAnsi="Times New Roman"/>
                <w:sz w:val="24"/>
              </w:rPr>
            </w:pPr>
            <w:r w:rsidRPr="005E0B2B">
              <w:rPr>
                <w:rFonts w:ascii="Times New Roman" w:hAnsi="Times New Roman"/>
                <w:sz w:val="24"/>
              </w:rPr>
              <w:t>Устройство отмостки вокруг дома   120 м</w:t>
            </w:r>
          </w:p>
        </w:tc>
        <w:tc>
          <w:tcPr>
            <w:tcW w:w="1417" w:type="dxa"/>
          </w:tcPr>
          <w:p w:rsidR="006F46F9" w:rsidRPr="005E0B2B" w:rsidRDefault="006F46F9" w:rsidP="005E0B2B">
            <w:pPr>
              <w:pStyle w:val="a5"/>
              <w:jc w:val="center"/>
              <w:rPr>
                <w:rFonts w:ascii="Times New Roman" w:hAnsi="Times New Roman"/>
                <w:sz w:val="24"/>
              </w:rPr>
            </w:pPr>
            <w:r w:rsidRPr="005E0B2B">
              <w:rPr>
                <w:rFonts w:ascii="Times New Roman" w:hAnsi="Times New Roman"/>
                <w:sz w:val="24"/>
              </w:rPr>
              <w:t>78,7</w:t>
            </w:r>
          </w:p>
        </w:tc>
        <w:tc>
          <w:tcPr>
            <w:tcW w:w="2694" w:type="dxa"/>
          </w:tcPr>
          <w:p w:rsidR="006F46F9" w:rsidRPr="005E0B2B" w:rsidRDefault="006F46F9" w:rsidP="005E0B2B">
            <w:pPr>
              <w:pStyle w:val="a5"/>
              <w:rPr>
                <w:rFonts w:ascii="Times New Roman" w:hAnsi="Times New Roman"/>
                <w:sz w:val="24"/>
              </w:rPr>
            </w:pPr>
            <w:r w:rsidRPr="005E0B2B">
              <w:rPr>
                <w:rFonts w:ascii="Times New Roman" w:hAnsi="Times New Roman"/>
                <w:sz w:val="24"/>
              </w:rPr>
              <w:t>Заречная 9 «А»</w:t>
            </w:r>
          </w:p>
        </w:tc>
      </w:tr>
      <w:tr w:rsidR="006F46F9" w:rsidRPr="005E0B2B" w:rsidTr="00FA6CBA">
        <w:trPr>
          <w:cantSplit/>
        </w:trPr>
        <w:tc>
          <w:tcPr>
            <w:tcW w:w="709" w:type="dxa"/>
            <w:vMerge/>
          </w:tcPr>
          <w:p w:rsidR="006F46F9" w:rsidRPr="005E0B2B" w:rsidRDefault="006F46F9" w:rsidP="005E0B2B">
            <w:pPr>
              <w:pStyle w:val="a5"/>
              <w:jc w:val="center"/>
              <w:rPr>
                <w:rFonts w:ascii="Times New Roman" w:hAnsi="Times New Roman"/>
                <w:sz w:val="24"/>
              </w:rPr>
            </w:pPr>
          </w:p>
        </w:tc>
        <w:tc>
          <w:tcPr>
            <w:tcW w:w="5529" w:type="dxa"/>
          </w:tcPr>
          <w:p w:rsidR="006F46F9" w:rsidRPr="005E0B2B" w:rsidRDefault="006F46F9" w:rsidP="005E0B2B">
            <w:pPr>
              <w:pStyle w:val="a5"/>
              <w:rPr>
                <w:rFonts w:ascii="Times New Roman" w:hAnsi="Times New Roman"/>
                <w:sz w:val="24"/>
              </w:rPr>
            </w:pPr>
            <w:r w:rsidRPr="005E0B2B">
              <w:rPr>
                <w:rFonts w:ascii="Times New Roman" w:hAnsi="Times New Roman"/>
                <w:sz w:val="24"/>
              </w:rPr>
              <w:t>Утепление входной двери</w:t>
            </w:r>
          </w:p>
        </w:tc>
        <w:tc>
          <w:tcPr>
            <w:tcW w:w="1417" w:type="dxa"/>
          </w:tcPr>
          <w:p w:rsidR="006F46F9" w:rsidRPr="005E0B2B" w:rsidRDefault="006F46F9" w:rsidP="005E0B2B">
            <w:pPr>
              <w:pStyle w:val="a5"/>
              <w:jc w:val="center"/>
              <w:rPr>
                <w:rFonts w:ascii="Times New Roman" w:hAnsi="Times New Roman"/>
                <w:sz w:val="24"/>
              </w:rPr>
            </w:pPr>
            <w:r w:rsidRPr="005E0B2B">
              <w:rPr>
                <w:rFonts w:ascii="Times New Roman" w:hAnsi="Times New Roman"/>
                <w:sz w:val="24"/>
              </w:rPr>
              <w:t>1,2</w:t>
            </w:r>
          </w:p>
        </w:tc>
        <w:tc>
          <w:tcPr>
            <w:tcW w:w="2694" w:type="dxa"/>
          </w:tcPr>
          <w:p w:rsidR="006F46F9" w:rsidRPr="005E0B2B" w:rsidRDefault="006F46F9" w:rsidP="005E0B2B">
            <w:pPr>
              <w:pStyle w:val="a5"/>
              <w:rPr>
                <w:rFonts w:ascii="Times New Roman" w:hAnsi="Times New Roman"/>
                <w:sz w:val="24"/>
              </w:rPr>
            </w:pPr>
            <w:r w:rsidRPr="005E0B2B">
              <w:rPr>
                <w:rFonts w:ascii="Times New Roman" w:hAnsi="Times New Roman"/>
                <w:sz w:val="24"/>
              </w:rPr>
              <w:t>Северная 11</w:t>
            </w:r>
          </w:p>
        </w:tc>
      </w:tr>
      <w:tr w:rsidR="006F46F9" w:rsidRPr="005E0B2B" w:rsidTr="00FA6CBA">
        <w:trPr>
          <w:cantSplit/>
        </w:trPr>
        <w:tc>
          <w:tcPr>
            <w:tcW w:w="709" w:type="dxa"/>
            <w:vMerge/>
          </w:tcPr>
          <w:p w:rsidR="006F46F9" w:rsidRPr="005E0B2B" w:rsidRDefault="006F46F9" w:rsidP="005E0B2B">
            <w:pPr>
              <w:pStyle w:val="a5"/>
              <w:jc w:val="center"/>
              <w:rPr>
                <w:rFonts w:ascii="Times New Roman" w:hAnsi="Times New Roman"/>
                <w:sz w:val="24"/>
              </w:rPr>
            </w:pPr>
          </w:p>
        </w:tc>
        <w:tc>
          <w:tcPr>
            <w:tcW w:w="5529" w:type="dxa"/>
          </w:tcPr>
          <w:p w:rsidR="006F46F9" w:rsidRPr="005E0B2B" w:rsidRDefault="006F46F9" w:rsidP="005E0B2B">
            <w:pPr>
              <w:pStyle w:val="a5"/>
              <w:rPr>
                <w:rFonts w:ascii="Times New Roman" w:hAnsi="Times New Roman"/>
                <w:sz w:val="24"/>
              </w:rPr>
            </w:pPr>
            <w:r w:rsidRPr="005E0B2B">
              <w:rPr>
                <w:rFonts w:ascii="Times New Roman" w:hAnsi="Times New Roman"/>
                <w:sz w:val="24"/>
              </w:rPr>
              <w:t>Ремонт подъезда.</w:t>
            </w:r>
            <w:r w:rsidR="00094783">
              <w:rPr>
                <w:rFonts w:ascii="Times New Roman" w:hAnsi="Times New Roman"/>
                <w:sz w:val="24"/>
              </w:rPr>
              <w:t xml:space="preserve"> </w:t>
            </w:r>
            <w:r w:rsidRPr="005E0B2B">
              <w:rPr>
                <w:rFonts w:ascii="Times New Roman" w:hAnsi="Times New Roman"/>
                <w:sz w:val="24"/>
              </w:rPr>
              <w:t>установка метал двери.</w:t>
            </w:r>
            <w:r w:rsidR="00094783">
              <w:rPr>
                <w:rFonts w:ascii="Times New Roman" w:hAnsi="Times New Roman"/>
                <w:sz w:val="24"/>
              </w:rPr>
              <w:t xml:space="preserve"> </w:t>
            </w:r>
            <w:r w:rsidRPr="005E0B2B">
              <w:rPr>
                <w:rFonts w:ascii="Times New Roman" w:hAnsi="Times New Roman"/>
                <w:sz w:val="24"/>
              </w:rPr>
              <w:t>ремонт обшивка в подвальной двери</w:t>
            </w:r>
          </w:p>
        </w:tc>
        <w:tc>
          <w:tcPr>
            <w:tcW w:w="1417" w:type="dxa"/>
          </w:tcPr>
          <w:p w:rsidR="006F46F9" w:rsidRPr="005E0B2B" w:rsidRDefault="006F46F9" w:rsidP="005E0B2B">
            <w:pPr>
              <w:pStyle w:val="a5"/>
              <w:jc w:val="center"/>
              <w:rPr>
                <w:rFonts w:ascii="Times New Roman" w:hAnsi="Times New Roman"/>
                <w:sz w:val="24"/>
              </w:rPr>
            </w:pPr>
            <w:r w:rsidRPr="005E0B2B">
              <w:rPr>
                <w:rFonts w:ascii="Times New Roman" w:hAnsi="Times New Roman"/>
                <w:sz w:val="24"/>
              </w:rPr>
              <w:t>15,8</w:t>
            </w:r>
          </w:p>
        </w:tc>
        <w:tc>
          <w:tcPr>
            <w:tcW w:w="2694" w:type="dxa"/>
          </w:tcPr>
          <w:p w:rsidR="006F46F9" w:rsidRPr="005E0B2B" w:rsidRDefault="006F46F9" w:rsidP="005E0B2B">
            <w:pPr>
              <w:pStyle w:val="a5"/>
              <w:rPr>
                <w:rFonts w:ascii="Times New Roman" w:hAnsi="Times New Roman"/>
                <w:sz w:val="24"/>
              </w:rPr>
            </w:pPr>
            <w:r w:rsidRPr="005E0B2B">
              <w:rPr>
                <w:rFonts w:ascii="Times New Roman" w:hAnsi="Times New Roman"/>
                <w:sz w:val="24"/>
              </w:rPr>
              <w:t>Садовая 18</w:t>
            </w:r>
          </w:p>
        </w:tc>
      </w:tr>
      <w:tr w:rsidR="006F46F9" w:rsidRPr="005E0B2B" w:rsidTr="00FA6CBA">
        <w:trPr>
          <w:cantSplit/>
        </w:trPr>
        <w:tc>
          <w:tcPr>
            <w:tcW w:w="709" w:type="dxa"/>
            <w:vMerge/>
          </w:tcPr>
          <w:p w:rsidR="006F46F9" w:rsidRPr="005E0B2B" w:rsidRDefault="006F46F9" w:rsidP="005E0B2B">
            <w:pPr>
              <w:pStyle w:val="a5"/>
              <w:jc w:val="center"/>
              <w:rPr>
                <w:rFonts w:ascii="Times New Roman" w:hAnsi="Times New Roman"/>
                <w:sz w:val="24"/>
              </w:rPr>
            </w:pPr>
          </w:p>
        </w:tc>
        <w:tc>
          <w:tcPr>
            <w:tcW w:w="5529" w:type="dxa"/>
          </w:tcPr>
          <w:p w:rsidR="006F46F9" w:rsidRPr="005E0B2B" w:rsidRDefault="006F46F9" w:rsidP="005E0B2B">
            <w:pPr>
              <w:pStyle w:val="a5"/>
              <w:rPr>
                <w:rFonts w:ascii="Times New Roman" w:hAnsi="Times New Roman"/>
                <w:sz w:val="24"/>
              </w:rPr>
            </w:pPr>
            <w:r w:rsidRPr="005E0B2B">
              <w:rPr>
                <w:rFonts w:ascii="Times New Roman" w:hAnsi="Times New Roman"/>
                <w:sz w:val="24"/>
              </w:rPr>
              <w:t>Ремонт ДВК(разборка и кладка)</w:t>
            </w:r>
          </w:p>
        </w:tc>
        <w:tc>
          <w:tcPr>
            <w:tcW w:w="1417" w:type="dxa"/>
          </w:tcPr>
          <w:p w:rsidR="006F46F9" w:rsidRPr="005E0B2B" w:rsidRDefault="006F46F9" w:rsidP="005E0B2B">
            <w:pPr>
              <w:pStyle w:val="a5"/>
              <w:jc w:val="center"/>
              <w:rPr>
                <w:rFonts w:ascii="Times New Roman" w:hAnsi="Times New Roman"/>
                <w:sz w:val="24"/>
              </w:rPr>
            </w:pPr>
            <w:r w:rsidRPr="005E0B2B">
              <w:rPr>
                <w:rFonts w:ascii="Times New Roman" w:hAnsi="Times New Roman"/>
                <w:sz w:val="24"/>
              </w:rPr>
              <w:t>8,6</w:t>
            </w:r>
          </w:p>
        </w:tc>
        <w:tc>
          <w:tcPr>
            <w:tcW w:w="2694" w:type="dxa"/>
          </w:tcPr>
          <w:p w:rsidR="006F46F9" w:rsidRPr="005E0B2B" w:rsidRDefault="006F46F9" w:rsidP="005E0B2B">
            <w:pPr>
              <w:pStyle w:val="a5"/>
              <w:rPr>
                <w:rFonts w:ascii="Times New Roman" w:hAnsi="Times New Roman"/>
                <w:sz w:val="24"/>
              </w:rPr>
            </w:pPr>
            <w:r w:rsidRPr="005E0B2B">
              <w:rPr>
                <w:rFonts w:ascii="Times New Roman" w:hAnsi="Times New Roman"/>
                <w:sz w:val="24"/>
              </w:rPr>
              <w:t>Молодежная 15</w:t>
            </w:r>
          </w:p>
        </w:tc>
      </w:tr>
      <w:tr w:rsidR="006F46F9" w:rsidRPr="005E0B2B" w:rsidTr="00FA6CBA">
        <w:trPr>
          <w:cantSplit/>
        </w:trPr>
        <w:tc>
          <w:tcPr>
            <w:tcW w:w="709" w:type="dxa"/>
            <w:vMerge/>
          </w:tcPr>
          <w:p w:rsidR="006F46F9" w:rsidRPr="005E0B2B" w:rsidRDefault="006F46F9" w:rsidP="005E0B2B">
            <w:pPr>
              <w:pStyle w:val="a5"/>
              <w:jc w:val="center"/>
              <w:rPr>
                <w:rFonts w:ascii="Times New Roman" w:hAnsi="Times New Roman"/>
                <w:sz w:val="24"/>
              </w:rPr>
            </w:pPr>
          </w:p>
        </w:tc>
        <w:tc>
          <w:tcPr>
            <w:tcW w:w="5529" w:type="dxa"/>
          </w:tcPr>
          <w:p w:rsidR="006F46F9" w:rsidRPr="005E0B2B" w:rsidRDefault="006F46F9" w:rsidP="005E0B2B">
            <w:pPr>
              <w:pStyle w:val="a5"/>
              <w:rPr>
                <w:rFonts w:ascii="Times New Roman" w:hAnsi="Times New Roman"/>
                <w:sz w:val="24"/>
              </w:rPr>
            </w:pPr>
            <w:r w:rsidRPr="005E0B2B">
              <w:rPr>
                <w:rFonts w:ascii="Times New Roman" w:hAnsi="Times New Roman"/>
                <w:sz w:val="24"/>
              </w:rPr>
              <w:t>Замена коньковых досок   46 метров</w:t>
            </w:r>
          </w:p>
        </w:tc>
        <w:tc>
          <w:tcPr>
            <w:tcW w:w="1417" w:type="dxa"/>
          </w:tcPr>
          <w:p w:rsidR="006F46F9" w:rsidRPr="005E0B2B" w:rsidRDefault="006F46F9" w:rsidP="005E0B2B">
            <w:pPr>
              <w:pStyle w:val="a5"/>
              <w:jc w:val="center"/>
              <w:rPr>
                <w:rFonts w:ascii="Times New Roman" w:hAnsi="Times New Roman"/>
                <w:sz w:val="24"/>
              </w:rPr>
            </w:pPr>
            <w:r w:rsidRPr="005E0B2B">
              <w:rPr>
                <w:rFonts w:ascii="Times New Roman" w:hAnsi="Times New Roman"/>
                <w:sz w:val="24"/>
              </w:rPr>
              <w:t>8,0</w:t>
            </w:r>
          </w:p>
        </w:tc>
        <w:tc>
          <w:tcPr>
            <w:tcW w:w="2694" w:type="dxa"/>
          </w:tcPr>
          <w:p w:rsidR="006F46F9" w:rsidRPr="005E0B2B" w:rsidRDefault="006F46F9" w:rsidP="005E0B2B">
            <w:pPr>
              <w:pStyle w:val="a5"/>
              <w:rPr>
                <w:rFonts w:ascii="Times New Roman" w:hAnsi="Times New Roman"/>
                <w:sz w:val="24"/>
              </w:rPr>
            </w:pPr>
            <w:r w:rsidRPr="005E0B2B">
              <w:rPr>
                <w:rFonts w:ascii="Times New Roman" w:hAnsi="Times New Roman"/>
                <w:sz w:val="24"/>
              </w:rPr>
              <w:t>Строительная 6</w:t>
            </w:r>
          </w:p>
        </w:tc>
      </w:tr>
      <w:tr w:rsidR="006F46F9" w:rsidRPr="005E0B2B" w:rsidTr="00FA6CBA">
        <w:trPr>
          <w:cantSplit/>
        </w:trPr>
        <w:tc>
          <w:tcPr>
            <w:tcW w:w="709" w:type="dxa"/>
            <w:vMerge/>
          </w:tcPr>
          <w:p w:rsidR="006F46F9" w:rsidRPr="005E0B2B" w:rsidRDefault="006F46F9" w:rsidP="005E0B2B">
            <w:pPr>
              <w:pStyle w:val="a5"/>
              <w:jc w:val="center"/>
              <w:rPr>
                <w:rFonts w:ascii="Times New Roman" w:hAnsi="Times New Roman"/>
                <w:sz w:val="24"/>
              </w:rPr>
            </w:pPr>
          </w:p>
        </w:tc>
        <w:tc>
          <w:tcPr>
            <w:tcW w:w="5529" w:type="dxa"/>
          </w:tcPr>
          <w:p w:rsidR="006F46F9" w:rsidRPr="005E0B2B" w:rsidRDefault="006F46F9" w:rsidP="005E0B2B">
            <w:pPr>
              <w:pStyle w:val="a5"/>
              <w:rPr>
                <w:rFonts w:ascii="Times New Roman" w:hAnsi="Times New Roman"/>
                <w:sz w:val="24"/>
              </w:rPr>
            </w:pPr>
            <w:r w:rsidRPr="005E0B2B">
              <w:rPr>
                <w:rFonts w:ascii="Times New Roman" w:hAnsi="Times New Roman"/>
                <w:sz w:val="24"/>
              </w:rPr>
              <w:t>Примыкание ДВК  3 шт</w:t>
            </w:r>
          </w:p>
        </w:tc>
        <w:tc>
          <w:tcPr>
            <w:tcW w:w="1417" w:type="dxa"/>
          </w:tcPr>
          <w:p w:rsidR="006F46F9" w:rsidRPr="005E0B2B" w:rsidRDefault="006F46F9" w:rsidP="005E0B2B">
            <w:pPr>
              <w:pStyle w:val="a5"/>
              <w:jc w:val="center"/>
              <w:rPr>
                <w:rFonts w:ascii="Times New Roman" w:hAnsi="Times New Roman"/>
                <w:sz w:val="24"/>
              </w:rPr>
            </w:pPr>
            <w:r w:rsidRPr="005E0B2B">
              <w:rPr>
                <w:rFonts w:ascii="Times New Roman" w:hAnsi="Times New Roman"/>
                <w:sz w:val="24"/>
              </w:rPr>
              <w:t>0,7</w:t>
            </w:r>
          </w:p>
        </w:tc>
        <w:tc>
          <w:tcPr>
            <w:tcW w:w="2694" w:type="dxa"/>
          </w:tcPr>
          <w:p w:rsidR="006F46F9" w:rsidRPr="005E0B2B" w:rsidRDefault="006F46F9" w:rsidP="005E0B2B">
            <w:pPr>
              <w:pStyle w:val="a5"/>
              <w:rPr>
                <w:rFonts w:ascii="Times New Roman" w:hAnsi="Times New Roman"/>
                <w:sz w:val="24"/>
              </w:rPr>
            </w:pPr>
            <w:r w:rsidRPr="005E0B2B">
              <w:rPr>
                <w:rFonts w:ascii="Times New Roman" w:hAnsi="Times New Roman"/>
                <w:sz w:val="24"/>
              </w:rPr>
              <w:t>Строительная 6</w:t>
            </w:r>
          </w:p>
        </w:tc>
      </w:tr>
      <w:tr w:rsidR="006F46F9" w:rsidRPr="005E0B2B" w:rsidTr="00FA6CBA">
        <w:trPr>
          <w:cantSplit/>
        </w:trPr>
        <w:tc>
          <w:tcPr>
            <w:tcW w:w="709" w:type="dxa"/>
            <w:vMerge/>
          </w:tcPr>
          <w:p w:rsidR="006F46F9" w:rsidRPr="005E0B2B" w:rsidRDefault="006F46F9" w:rsidP="005E0B2B">
            <w:pPr>
              <w:pStyle w:val="a5"/>
              <w:jc w:val="center"/>
              <w:rPr>
                <w:rFonts w:ascii="Times New Roman" w:hAnsi="Times New Roman"/>
                <w:sz w:val="24"/>
              </w:rPr>
            </w:pPr>
          </w:p>
        </w:tc>
        <w:tc>
          <w:tcPr>
            <w:tcW w:w="5529" w:type="dxa"/>
          </w:tcPr>
          <w:p w:rsidR="006F46F9" w:rsidRPr="005E0B2B" w:rsidRDefault="006F46F9" w:rsidP="005E0B2B">
            <w:pPr>
              <w:pStyle w:val="a5"/>
              <w:rPr>
                <w:rFonts w:ascii="Times New Roman" w:hAnsi="Times New Roman"/>
                <w:sz w:val="24"/>
              </w:rPr>
            </w:pPr>
            <w:r w:rsidRPr="005E0B2B">
              <w:rPr>
                <w:rFonts w:ascii="Times New Roman" w:hAnsi="Times New Roman"/>
                <w:sz w:val="24"/>
              </w:rPr>
              <w:t>Замена коньковых досок 92 метров</w:t>
            </w:r>
          </w:p>
        </w:tc>
        <w:tc>
          <w:tcPr>
            <w:tcW w:w="1417" w:type="dxa"/>
          </w:tcPr>
          <w:p w:rsidR="006F46F9" w:rsidRPr="005E0B2B" w:rsidRDefault="006F46F9" w:rsidP="005E0B2B">
            <w:pPr>
              <w:pStyle w:val="a5"/>
              <w:jc w:val="center"/>
              <w:rPr>
                <w:rFonts w:ascii="Times New Roman" w:hAnsi="Times New Roman"/>
                <w:sz w:val="24"/>
              </w:rPr>
            </w:pPr>
            <w:r w:rsidRPr="005E0B2B">
              <w:rPr>
                <w:rFonts w:ascii="Times New Roman" w:hAnsi="Times New Roman"/>
                <w:sz w:val="24"/>
              </w:rPr>
              <w:t>14,0</w:t>
            </w:r>
          </w:p>
        </w:tc>
        <w:tc>
          <w:tcPr>
            <w:tcW w:w="2694" w:type="dxa"/>
          </w:tcPr>
          <w:p w:rsidR="006F46F9" w:rsidRPr="005E0B2B" w:rsidRDefault="006F46F9" w:rsidP="005E0B2B">
            <w:pPr>
              <w:pStyle w:val="a5"/>
              <w:rPr>
                <w:rFonts w:ascii="Times New Roman" w:hAnsi="Times New Roman"/>
                <w:sz w:val="24"/>
              </w:rPr>
            </w:pPr>
            <w:r w:rsidRPr="005E0B2B">
              <w:rPr>
                <w:rFonts w:ascii="Times New Roman" w:hAnsi="Times New Roman"/>
                <w:sz w:val="24"/>
              </w:rPr>
              <w:t>Строительная 11 Б</w:t>
            </w:r>
          </w:p>
        </w:tc>
      </w:tr>
      <w:tr w:rsidR="006F46F9" w:rsidRPr="005E0B2B" w:rsidTr="00FA6CBA">
        <w:trPr>
          <w:cantSplit/>
        </w:trPr>
        <w:tc>
          <w:tcPr>
            <w:tcW w:w="709" w:type="dxa"/>
            <w:vMerge/>
          </w:tcPr>
          <w:p w:rsidR="006F46F9" w:rsidRPr="005E0B2B" w:rsidRDefault="006F46F9" w:rsidP="005E0B2B">
            <w:pPr>
              <w:pStyle w:val="a5"/>
              <w:jc w:val="center"/>
              <w:rPr>
                <w:rFonts w:ascii="Times New Roman" w:hAnsi="Times New Roman"/>
                <w:sz w:val="24"/>
              </w:rPr>
            </w:pPr>
          </w:p>
        </w:tc>
        <w:tc>
          <w:tcPr>
            <w:tcW w:w="5529" w:type="dxa"/>
          </w:tcPr>
          <w:p w:rsidR="006F46F9" w:rsidRPr="005E0B2B" w:rsidRDefault="006F46F9" w:rsidP="005E0B2B">
            <w:pPr>
              <w:pStyle w:val="a5"/>
              <w:rPr>
                <w:rFonts w:ascii="Times New Roman" w:hAnsi="Times New Roman"/>
                <w:sz w:val="24"/>
              </w:rPr>
            </w:pPr>
            <w:r w:rsidRPr="005E0B2B">
              <w:rPr>
                <w:rFonts w:ascii="Times New Roman" w:hAnsi="Times New Roman"/>
                <w:sz w:val="24"/>
              </w:rPr>
              <w:t>Установка  датчиков движения   5 шт</w:t>
            </w:r>
          </w:p>
        </w:tc>
        <w:tc>
          <w:tcPr>
            <w:tcW w:w="1417" w:type="dxa"/>
          </w:tcPr>
          <w:p w:rsidR="006F46F9" w:rsidRPr="005E0B2B" w:rsidRDefault="006F46F9" w:rsidP="005E0B2B">
            <w:pPr>
              <w:pStyle w:val="a5"/>
              <w:jc w:val="center"/>
              <w:rPr>
                <w:rFonts w:ascii="Times New Roman" w:hAnsi="Times New Roman"/>
                <w:sz w:val="24"/>
              </w:rPr>
            </w:pPr>
            <w:r w:rsidRPr="005E0B2B">
              <w:rPr>
                <w:rFonts w:ascii="Times New Roman" w:hAnsi="Times New Roman"/>
                <w:sz w:val="24"/>
              </w:rPr>
              <w:t>6,0</w:t>
            </w:r>
          </w:p>
        </w:tc>
        <w:tc>
          <w:tcPr>
            <w:tcW w:w="2694" w:type="dxa"/>
          </w:tcPr>
          <w:p w:rsidR="006F46F9" w:rsidRPr="005E0B2B" w:rsidRDefault="006F46F9" w:rsidP="005E0B2B">
            <w:pPr>
              <w:pStyle w:val="a5"/>
              <w:rPr>
                <w:rFonts w:ascii="Times New Roman" w:hAnsi="Times New Roman"/>
                <w:sz w:val="24"/>
              </w:rPr>
            </w:pPr>
            <w:r w:rsidRPr="005E0B2B">
              <w:rPr>
                <w:rFonts w:ascii="Times New Roman" w:hAnsi="Times New Roman"/>
                <w:sz w:val="24"/>
              </w:rPr>
              <w:t>Строительная 6 А</w:t>
            </w:r>
          </w:p>
        </w:tc>
      </w:tr>
    </w:tbl>
    <w:p w:rsidR="006F46F9" w:rsidRPr="005E0B2B" w:rsidRDefault="006F46F9" w:rsidP="005E0B2B">
      <w:pPr>
        <w:spacing w:after="0" w:line="240" w:lineRule="auto"/>
        <w:rPr>
          <w:rFonts w:ascii="Times New Roman" w:hAnsi="Times New Roman" w:cs="Times New Roman"/>
          <w:sz w:val="24"/>
          <w:szCs w:val="24"/>
        </w:rPr>
      </w:pPr>
    </w:p>
    <w:p w:rsidR="006F46F9" w:rsidRPr="00094783" w:rsidRDefault="006F46F9" w:rsidP="00094783">
      <w:pPr>
        <w:spacing w:after="0" w:line="240" w:lineRule="auto"/>
        <w:jc w:val="center"/>
        <w:rPr>
          <w:rFonts w:ascii="Times New Roman" w:hAnsi="Times New Roman" w:cs="Times New Roman"/>
          <w:b/>
          <w:i/>
          <w:sz w:val="24"/>
          <w:szCs w:val="24"/>
        </w:rPr>
      </w:pPr>
      <w:r w:rsidRPr="00094783">
        <w:rPr>
          <w:rFonts w:ascii="Times New Roman" w:hAnsi="Times New Roman" w:cs="Times New Roman"/>
          <w:b/>
          <w:i/>
          <w:sz w:val="24"/>
          <w:szCs w:val="24"/>
        </w:rPr>
        <w:t>20.2. ООО «Тепловод»</w:t>
      </w:r>
    </w:p>
    <w:p w:rsidR="00094783" w:rsidRPr="001A458D" w:rsidRDefault="00094783" w:rsidP="005E0B2B">
      <w:pPr>
        <w:spacing w:after="0" w:line="240" w:lineRule="auto"/>
        <w:rPr>
          <w:rFonts w:ascii="Times New Roman" w:hAnsi="Times New Roman" w:cs="Times New Roman"/>
          <w:color w:val="FF0000"/>
          <w:sz w:val="24"/>
          <w:szCs w:val="24"/>
        </w:rPr>
      </w:pPr>
    </w:p>
    <w:p w:rsidR="006F46F9" w:rsidRPr="005E0B2B" w:rsidRDefault="006F46F9" w:rsidP="005E0B2B">
      <w:pPr>
        <w:spacing w:after="0" w:line="240" w:lineRule="auto"/>
        <w:ind w:left="-142"/>
        <w:jc w:val="both"/>
        <w:rPr>
          <w:rFonts w:ascii="Times New Roman" w:hAnsi="Times New Roman" w:cs="Times New Roman"/>
          <w:sz w:val="24"/>
          <w:szCs w:val="24"/>
        </w:rPr>
      </w:pPr>
      <w:r w:rsidRPr="005E0B2B">
        <w:rPr>
          <w:rFonts w:ascii="Times New Roman" w:hAnsi="Times New Roman" w:cs="Times New Roman"/>
          <w:sz w:val="24"/>
          <w:szCs w:val="24"/>
        </w:rPr>
        <w:t xml:space="preserve">        ООО «Тепловод» согласно Устава предприятия оказывает следующие виды жилищно – коммунальных услуг юридическим и физическим лицам: </w:t>
      </w:r>
    </w:p>
    <w:p w:rsidR="006F46F9" w:rsidRPr="005E0B2B" w:rsidRDefault="006F46F9" w:rsidP="005E0B2B">
      <w:pPr>
        <w:spacing w:after="0" w:line="240" w:lineRule="auto"/>
        <w:ind w:left="-900" w:firstLine="720"/>
        <w:rPr>
          <w:rFonts w:ascii="Times New Roman" w:hAnsi="Times New Roman" w:cs="Times New Roman"/>
          <w:sz w:val="24"/>
          <w:szCs w:val="24"/>
        </w:rPr>
      </w:pPr>
      <w:r w:rsidRPr="005E0B2B">
        <w:rPr>
          <w:rFonts w:ascii="Times New Roman" w:hAnsi="Times New Roman" w:cs="Times New Roman"/>
          <w:sz w:val="24"/>
          <w:szCs w:val="24"/>
        </w:rPr>
        <w:t xml:space="preserve">          - теплоснабжение </w:t>
      </w:r>
    </w:p>
    <w:p w:rsidR="006F46F9" w:rsidRPr="005E0B2B" w:rsidRDefault="006F46F9" w:rsidP="005E0B2B">
      <w:pPr>
        <w:spacing w:after="0" w:line="240" w:lineRule="auto"/>
        <w:ind w:left="-900" w:firstLine="720"/>
        <w:rPr>
          <w:rFonts w:ascii="Times New Roman" w:hAnsi="Times New Roman" w:cs="Times New Roman"/>
          <w:sz w:val="24"/>
          <w:szCs w:val="24"/>
        </w:rPr>
      </w:pPr>
      <w:r w:rsidRPr="005E0B2B">
        <w:rPr>
          <w:rFonts w:ascii="Times New Roman" w:hAnsi="Times New Roman" w:cs="Times New Roman"/>
          <w:sz w:val="24"/>
          <w:szCs w:val="24"/>
        </w:rPr>
        <w:t xml:space="preserve">          - водоснабжение </w:t>
      </w:r>
    </w:p>
    <w:p w:rsidR="006F46F9" w:rsidRPr="005E0B2B" w:rsidRDefault="006F46F9" w:rsidP="005E0B2B">
      <w:pPr>
        <w:spacing w:after="0" w:line="240" w:lineRule="auto"/>
        <w:ind w:left="-900" w:firstLine="720"/>
        <w:rPr>
          <w:rFonts w:ascii="Times New Roman" w:hAnsi="Times New Roman" w:cs="Times New Roman"/>
          <w:sz w:val="24"/>
          <w:szCs w:val="24"/>
        </w:rPr>
      </w:pPr>
      <w:r w:rsidRPr="005E0B2B">
        <w:rPr>
          <w:rFonts w:ascii="Times New Roman" w:hAnsi="Times New Roman" w:cs="Times New Roman"/>
          <w:sz w:val="24"/>
          <w:szCs w:val="24"/>
        </w:rPr>
        <w:t xml:space="preserve">          - водоотведение </w:t>
      </w:r>
    </w:p>
    <w:p w:rsidR="006F46F9" w:rsidRPr="005E0B2B" w:rsidRDefault="006F46F9" w:rsidP="005E0B2B">
      <w:pPr>
        <w:spacing w:after="0" w:line="240" w:lineRule="auto"/>
        <w:ind w:left="-900" w:firstLine="720"/>
        <w:rPr>
          <w:rFonts w:ascii="Times New Roman" w:hAnsi="Times New Roman" w:cs="Times New Roman"/>
          <w:sz w:val="24"/>
          <w:szCs w:val="24"/>
        </w:rPr>
      </w:pPr>
      <w:r w:rsidRPr="005E0B2B">
        <w:rPr>
          <w:rFonts w:ascii="Times New Roman" w:hAnsi="Times New Roman" w:cs="Times New Roman"/>
          <w:sz w:val="24"/>
          <w:szCs w:val="24"/>
        </w:rPr>
        <w:t xml:space="preserve">          - сбор и вывоз ТБО </w:t>
      </w:r>
    </w:p>
    <w:p w:rsidR="006F46F9" w:rsidRPr="005E0B2B" w:rsidRDefault="006F46F9" w:rsidP="005E0B2B">
      <w:pPr>
        <w:spacing w:after="0" w:line="240" w:lineRule="auto"/>
        <w:ind w:left="-142"/>
        <w:rPr>
          <w:rFonts w:ascii="Times New Roman" w:hAnsi="Times New Roman" w:cs="Times New Roman"/>
          <w:sz w:val="24"/>
          <w:szCs w:val="24"/>
        </w:rPr>
      </w:pPr>
      <w:r w:rsidRPr="005E0B2B">
        <w:rPr>
          <w:rFonts w:ascii="Times New Roman" w:hAnsi="Times New Roman" w:cs="Times New Roman"/>
          <w:sz w:val="24"/>
          <w:szCs w:val="24"/>
        </w:rPr>
        <w:t xml:space="preserve">         - прочие услуги (обслуживание водоканализационных сетей, тепловых сетей, транспортные услуги и т.д.)</w:t>
      </w:r>
    </w:p>
    <w:p w:rsidR="006F46F9" w:rsidRPr="005E0B2B" w:rsidRDefault="006F46F9" w:rsidP="005E0B2B">
      <w:pPr>
        <w:spacing w:after="0" w:line="240" w:lineRule="auto"/>
        <w:ind w:left="-900" w:firstLine="720"/>
        <w:rPr>
          <w:rFonts w:ascii="Times New Roman" w:hAnsi="Times New Roman" w:cs="Times New Roman"/>
          <w:sz w:val="24"/>
          <w:szCs w:val="24"/>
        </w:rPr>
      </w:pPr>
      <w:r w:rsidRPr="005E0B2B">
        <w:rPr>
          <w:rFonts w:ascii="Times New Roman" w:hAnsi="Times New Roman" w:cs="Times New Roman"/>
          <w:sz w:val="24"/>
          <w:szCs w:val="24"/>
        </w:rPr>
        <w:t xml:space="preserve">         - обслуживание общественной бани.</w:t>
      </w:r>
    </w:p>
    <w:p w:rsidR="006F46F9" w:rsidRPr="005E0B2B" w:rsidRDefault="006F46F9" w:rsidP="005E0B2B">
      <w:pPr>
        <w:spacing w:after="0" w:line="240" w:lineRule="auto"/>
        <w:ind w:left="-900" w:firstLine="720"/>
        <w:rPr>
          <w:rFonts w:ascii="Times New Roman" w:hAnsi="Times New Roman" w:cs="Times New Roman"/>
          <w:sz w:val="24"/>
          <w:szCs w:val="24"/>
        </w:rPr>
      </w:pPr>
      <w:r w:rsidRPr="005E0B2B">
        <w:rPr>
          <w:rFonts w:ascii="Times New Roman" w:hAnsi="Times New Roman" w:cs="Times New Roman"/>
          <w:sz w:val="24"/>
          <w:szCs w:val="24"/>
        </w:rPr>
        <w:t xml:space="preserve">         Все объекты находятся в аренде (скважины, котельные, каптаж, транспорт, гараж).</w:t>
      </w:r>
    </w:p>
    <w:p w:rsidR="006F46F9" w:rsidRPr="005E0B2B" w:rsidRDefault="006F46F9" w:rsidP="005E0B2B">
      <w:pPr>
        <w:spacing w:after="0" w:line="240" w:lineRule="auto"/>
        <w:ind w:right="-365"/>
        <w:jc w:val="both"/>
        <w:rPr>
          <w:rFonts w:ascii="Times New Roman" w:hAnsi="Times New Roman" w:cs="Times New Roman"/>
          <w:sz w:val="24"/>
          <w:szCs w:val="24"/>
        </w:rPr>
      </w:pPr>
      <w:r w:rsidRPr="005E0B2B">
        <w:rPr>
          <w:rFonts w:ascii="Times New Roman" w:hAnsi="Times New Roman" w:cs="Times New Roman"/>
          <w:sz w:val="24"/>
          <w:szCs w:val="24"/>
        </w:rPr>
        <w:t xml:space="preserve">     По итогам работы за январь-сентябрь 2017 года доходы от оказанных услуг составили  </w:t>
      </w:r>
    </w:p>
    <w:p w:rsidR="006F46F9" w:rsidRPr="005E0B2B" w:rsidRDefault="006F46F9" w:rsidP="005E0B2B">
      <w:pPr>
        <w:spacing w:after="0" w:line="240" w:lineRule="auto"/>
        <w:ind w:left="-900" w:right="-365"/>
        <w:jc w:val="both"/>
        <w:rPr>
          <w:rFonts w:ascii="Times New Roman" w:hAnsi="Times New Roman" w:cs="Times New Roman"/>
          <w:sz w:val="24"/>
          <w:szCs w:val="24"/>
        </w:rPr>
      </w:pPr>
      <w:r w:rsidRPr="005E0B2B">
        <w:rPr>
          <w:rFonts w:ascii="Times New Roman" w:hAnsi="Times New Roman" w:cs="Times New Roman"/>
          <w:sz w:val="24"/>
          <w:szCs w:val="24"/>
        </w:rPr>
        <w:t xml:space="preserve">         9 465,15  тыс. руб.  </w:t>
      </w:r>
    </w:p>
    <w:p w:rsidR="006F46F9" w:rsidRPr="005E0B2B" w:rsidRDefault="006F46F9" w:rsidP="005E0B2B">
      <w:pPr>
        <w:spacing w:after="0" w:line="240" w:lineRule="auto"/>
        <w:ind w:left="-900" w:right="-365" w:firstLine="720"/>
        <w:jc w:val="right"/>
        <w:rPr>
          <w:rFonts w:ascii="Times New Roman" w:hAnsi="Times New Roman" w:cs="Times New Roman"/>
          <w:sz w:val="24"/>
          <w:szCs w:val="24"/>
        </w:rPr>
      </w:pPr>
      <w:r w:rsidRPr="005E0B2B">
        <w:rPr>
          <w:rFonts w:ascii="Times New Roman" w:hAnsi="Times New Roman" w:cs="Times New Roman"/>
          <w:sz w:val="24"/>
          <w:szCs w:val="24"/>
        </w:rPr>
        <w:t>Таблица № 1</w:t>
      </w:r>
    </w:p>
    <w:tbl>
      <w:tblPr>
        <w:tblStyle w:val="afd"/>
        <w:tblW w:w="9924" w:type="dxa"/>
        <w:tblInd w:w="-318" w:type="dxa"/>
        <w:tblLook w:val="04A0"/>
      </w:tblPr>
      <w:tblGrid>
        <w:gridCol w:w="2694"/>
        <w:gridCol w:w="993"/>
        <w:gridCol w:w="1134"/>
        <w:gridCol w:w="1275"/>
        <w:gridCol w:w="1134"/>
        <w:gridCol w:w="1276"/>
        <w:gridCol w:w="1418"/>
      </w:tblGrid>
      <w:tr w:rsidR="006F46F9" w:rsidRPr="0057565F" w:rsidTr="00A21814">
        <w:trPr>
          <w:trHeight w:val="529"/>
        </w:trPr>
        <w:tc>
          <w:tcPr>
            <w:tcW w:w="2694" w:type="dxa"/>
            <w:vMerge w:val="restart"/>
          </w:tcPr>
          <w:p w:rsidR="006F46F9" w:rsidRPr="0057565F" w:rsidRDefault="006F46F9" w:rsidP="005E0B2B">
            <w:pPr>
              <w:jc w:val="center"/>
              <w:rPr>
                <w:rFonts w:ascii="Times New Roman" w:hAnsi="Times New Roman"/>
                <w:bCs/>
              </w:rPr>
            </w:pPr>
            <w:r w:rsidRPr="0057565F">
              <w:rPr>
                <w:rFonts w:ascii="Times New Roman" w:hAnsi="Times New Roman"/>
                <w:bCs/>
              </w:rPr>
              <w:t>Виды услуг</w:t>
            </w:r>
          </w:p>
        </w:tc>
        <w:tc>
          <w:tcPr>
            <w:tcW w:w="2127" w:type="dxa"/>
            <w:gridSpan w:val="2"/>
          </w:tcPr>
          <w:p w:rsidR="006F46F9" w:rsidRPr="0057565F" w:rsidRDefault="006F46F9" w:rsidP="005E0B2B">
            <w:pPr>
              <w:jc w:val="center"/>
              <w:rPr>
                <w:rFonts w:ascii="Times New Roman" w:hAnsi="Times New Roman"/>
                <w:bCs/>
              </w:rPr>
            </w:pPr>
            <w:r w:rsidRPr="0057565F">
              <w:rPr>
                <w:rFonts w:ascii="Times New Roman" w:hAnsi="Times New Roman"/>
                <w:bCs/>
              </w:rPr>
              <w:t xml:space="preserve">За январь-сентябрь  </w:t>
            </w:r>
          </w:p>
          <w:p w:rsidR="006F46F9" w:rsidRPr="0057565F" w:rsidRDefault="006F46F9" w:rsidP="005E0B2B">
            <w:pPr>
              <w:jc w:val="center"/>
              <w:rPr>
                <w:rFonts w:ascii="Times New Roman" w:hAnsi="Times New Roman"/>
                <w:bCs/>
              </w:rPr>
            </w:pPr>
            <w:r w:rsidRPr="0057565F">
              <w:rPr>
                <w:rFonts w:ascii="Times New Roman" w:hAnsi="Times New Roman"/>
                <w:bCs/>
              </w:rPr>
              <w:t>2016 года</w:t>
            </w:r>
          </w:p>
        </w:tc>
        <w:tc>
          <w:tcPr>
            <w:tcW w:w="2409" w:type="dxa"/>
            <w:gridSpan w:val="2"/>
          </w:tcPr>
          <w:p w:rsidR="006F46F9" w:rsidRPr="0057565F" w:rsidRDefault="006F46F9" w:rsidP="005E0B2B">
            <w:pPr>
              <w:jc w:val="center"/>
              <w:rPr>
                <w:rFonts w:ascii="Times New Roman" w:hAnsi="Times New Roman"/>
                <w:bCs/>
              </w:rPr>
            </w:pPr>
            <w:r w:rsidRPr="0057565F">
              <w:rPr>
                <w:rFonts w:ascii="Times New Roman" w:hAnsi="Times New Roman"/>
                <w:bCs/>
              </w:rPr>
              <w:t xml:space="preserve">За январь-сентябрь </w:t>
            </w:r>
          </w:p>
          <w:p w:rsidR="006F46F9" w:rsidRPr="0057565F" w:rsidRDefault="006F46F9" w:rsidP="005E0B2B">
            <w:pPr>
              <w:jc w:val="center"/>
              <w:rPr>
                <w:rFonts w:ascii="Times New Roman" w:hAnsi="Times New Roman"/>
                <w:bCs/>
              </w:rPr>
            </w:pPr>
            <w:r w:rsidRPr="0057565F">
              <w:rPr>
                <w:rFonts w:ascii="Times New Roman" w:hAnsi="Times New Roman"/>
                <w:bCs/>
              </w:rPr>
              <w:t xml:space="preserve"> 2017 года</w:t>
            </w:r>
          </w:p>
        </w:tc>
        <w:tc>
          <w:tcPr>
            <w:tcW w:w="2694" w:type="dxa"/>
            <w:gridSpan w:val="2"/>
          </w:tcPr>
          <w:p w:rsidR="006F46F9" w:rsidRPr="0057565F" w:rsidRDefault="006F46F9" w:rsidP="00A21814">
            <w:pPr>
              <w:jc w:val="center"/>
              <w:rPr>
                <w:rFonts w:ascii="Times New Roman" w:hAnsi="Times New Roman"/>
              </w:rPr>
            </w:pPr>
            <w:r w:rsidRPr="0057565F">
              <w:rPr>
                <w:rFonts w:ascii="Times New Roman" w:hAnsi="Times New Roman"/>
                <w:bCs/>
              </w:rPr>
              <w:t>Отклонение</w:t>
            </w:r>
          </w:p>
          <w:p w:rsidR="006F46F9" w:rsidRPr="0057565F" w:rsidRDefault="006F46F9" w:rsidP="005E0B2B">
            <w:pPr>
              <w:jc w:val="center"/>
              <w:rPr>
                <w:rFonts w:ascii="Times New Roman" w:hAnsi="Times New Roman"/>
              </w:rPr>
            </w:pPr>
          </w:p>
        </w:tc>
      </w:tr>
      <w:tr w:rsidR="006F46F9" w:rsidRPr="0057565F" w:rsidTr="00A21814">
        <w:tc>
          <w:tcPr>
            <w:tcW w:w="2694" w:type="dxa"/>
            <w:vMerge/>
          </w:tcPr>
          <w:p w:rsidR="006F46F9" w:rsidRPr="0057565F" w:rsidRDefault="006F46F9" w:rsidP="005E0B2B">
            <w:pPr>
              <w:jc w:val="both"/>
              <w:rPr>
                <w:rFonts w:ascii="Times New Roman" w:hAnsi="Times New Roman"/>
              </w:rPr>
            </w:pPr>
          </w:p>
        </w:tc>
        <w:tc>
          <w:tcPr>
            <w:tcW w:w="993" w:type="dxa"/>
          </w:tcPr>
          <w:p w:rsidR="006F46F9" w:rsidRPr="0057565F" w:rsidRDefault="006F46F9" w:rsidP="005E0B2B">
            <w:pPr>
              <w:jc w:val="center"/>
              <w:rPr>
                <w:rFonts w:ascii="Times New Roman" w:hAnsi="Times New Roman"/>
                <w:bCs/>
              </w:rPr>
            </w:pPr>
            <w:r w:rsidRPr="0057565F">
              <w:rPr>
                <w:rFonts w:ascii="Times New Roman" w:hAnsi="Times New Roman"/>
                <w:bCs/>
              </w:rPr>
              <w:t xml:space="preserve">в натур. </w:t>
            </w:r>
          </w:p>
          <w:p w:rsidR="006F46F9" w:rsidRPr="0057565F" w:rsidRDefault="006F46F9" w:rsidP="005E0B2B">
            <w:pPr>
              <w:jc w:val="center"/>
              <w:rPr>
                <w:rFonts w:ascii="Times New Roman" w:hAnsi="Times New Roman"/>
                <w:bCs/>
              </w:rPr>
            </w:pPr>
            <w:r w:rsidRPr="0057565F">
              <w:rPr>
                <w:rFonts w:ascii="Times New Roman" w:hAnsi="Times New Roman"/>
                <w:bCs/>
              </w:rPr>
              <w:t>выраж-и</w:t>
            </w:r>
          </w:p>
        </w:tc>
        <w:tc>
          <w:tcPr>
            <w:tcW w:w="1134" w:type="dxa"/>
          </w:tcPr>
          <w:p w:rsidR="006F46F9" w:rsidRPr="0057565F" w:rsidRDefault="00A21814" w:rsidP="005E0B2B">
            <w:pPr>
              <w:jc w:val="center"/>
              <w:rPr>
                <w:rFonts w:ascii="Times New Roman" w:hAnsi="Times New Roman"/>
                <w:bCs/>
              </w:rPr>
            </w:pPr>
            <w:r>
              <w:rPr>
                <w:rFonts w:ascii="Times New Roman" w:hAnsi="Times New Roman"/>
                <w:bCs/>
              </w:rPr>
              <w:t>с</w:t>
            </w:r>
            <w:r w:rsidR="006F46F9" w:rsidRPr="0057565F">
              <w:rPr>
                <w:rFonts w:ascii="Times New Roman" w:hAnsi="Times New Roman"/>
                <w:bCs/>
              </w:rPr>
              <w:t xml:space="preserve">умма, </w:t>
            </w:r>
          </w:p>
          <w:p w:rsidR="006F46F9" w:rsidRPr="0057565F" w:rsidRDefault="006F46F9" w:rsidP="005E0B2B">
            <w:pPr>
              <w:jc w:val="center"/>
              <w:rPr>
                <w:rFonts w:ascii="Times New Roman" w:hAnsi="Times New Roman"/>
                <w:bCs/>
              </w:rPr>
            </w:pPr>
            <w:r w:rsidRPr="0057565F">
              <w:rPr>
                <w:rFonts w:ascii="Times New Roman" w:hAnsi="Times New Roman"/>
                <w:bCs/>
              </w:rPr>
              <w:t>тыс.руб.</w:t>
            </w:r>
          </w:p>
        </w:tc>
        <w:tc>
          <w:tcPr>
            <w:tcW w:w="1275" w:type="dxa"/>
          </w:tcPr>
          <w:p w:rsidR="006F46F9" w:rsidRPr="0057565F" w:rsidRDefault="00A21814" w:rsidP="005E0B2B">
            <w:pPr>
              <w:jc w:val="center"/>
              <w:rPr>
                <w:rFonts w:ascii="Times New Roman" w:hAnsi="Times New Roman"/>
                <w:bCs/>
              </w:rPr>
            </w:pPr>
            <w:r>
              <w:rPr>
                <w:rFonts w:ascii="Times New Roman" w:hAnsi="Times New Roman"/>
                <w:bCs/>
              </w:rPr>
              <w:t xml:space="preserve">в </w:t>
            </w:r>
            <w:r w:rsidR="006F46F9" w:rsidRPr="0057565F">
              <w:rPr>
                <w:rFonts w:ascii="Times New Roman" w:hAnsi="Times New Roman"/>
                <w:bCs/>
              </w:rPr>
              <w:t xml:space="preserve"> натур. </w:t>
            </w:r>
          </w:p>
          <w:p w:rsidR="006F46F9" w:rsidRPr="0057565F" w:rsidRDefault="006F46F9" w:rsidP="005E0B2B">
            <w:pPr>
              <w:jc w:val="center"/>
              <w:rPr>
                <w:rFonts w:ascii="Times New Roman" w:hAnsi="Times New Roman"/>
                <w:bCs/>
              </w:rPr>
            </w:pPr>
            <w:r w:rsidRPr="0057565F">
              <w:rPr>
                <w:rFonts w:ascii="Times New Roman" w:hAnsi="Times New Roman"/>
                <w:bCs/>
              </w:rPr>
              <w:t>выраж-и</w:t>
            </w:r>
          </w:p>
        </w:tc>
        <w:tc>
          <w:tcPr>
            <w:tcW w:w="1134" w:type="dxa"/>
          </w:tcPr>
          <w:p w:rsidR="006F46F9" w:rsidRPr="0057565F" w:rsidRDefault="00A21814" w:rsidP="005E0B2B">
            <w:pPr>
              <w:jc w:val="center"/>
              <w:rPr>
                <w:rFonts w:ascii="Times New Roman" w:hAnsi="Times New Roman"/>
                <w:bCs/>
              </w:rPr>
            </w:pPr>
            <w:r>
              <w:rPr>
                <w:rFonts w:ascii="Times New Roman" w:hAnsi="Times New Roman"/>
                <w:bCs/>
              </w:rPr>
              <w:t>с</w:t>
            </w:r>
            <w:r w:rsidR="006F46F9" w:rsidRPr="0057565F">
              <w:rPr>
                <w:rFonts w:ascii="Times New Roman" w:hAnsi="Times New Roman"/>
                <w:bCs/>
              </w:rPr>
              <w:t xml:space="preserve">умма, </w:t>
            </w:r>
          </w:p>
          <w:p w:rsidR="006F46F9" w:rsidRPr="0057565F" w:rsidRDefault="006F46F9" w:rsidP="005E0B2B">
            <w:pPr>
              <w:jc w:val="center"/>
              <w:rPr>
                <w:rFonts w:ascii="Times New Roman" w:hAnsi="Times New Roman"/>
                <w:bCs/>
              </w:rPr>
            </w:pPr>
            <w:r w:rsidRPr="0057565F">
              <w:rPr>
                <w:rFonts w:ascii="Times New Roman" w:hAnsi="Times New Roman"/>
                <w:bCs/>
              </w:rPr>
              <w:t>тыс.руб.</w:t>
            </w:r>
          </w:p>
        </w:tc>
        <w:tc>
          <w:tcPr>
            <w:tcW w:w="1276" w:type="dxa"/>
          </w:tcPr>
          <w:p w:rsidR="006F46F9" w:rsidRPr="0057565F" w:rsidRDefault="00A21814" w:rsidP="005E0B2B">
            <w:pPr>
              <w:jc w:val="center"/>
              <w:rPr>
                <w:rFonts w:ascii="Times New Roman" w:hAnsi="Times New Roman"/>
                <w:bCs/>
              </w:rPr>
            </w:pPr>
            <w:r>
              <w:rPr>
                <w:rFonts w:ascii="Times New Roman" w:hAnsi="Times New Roman"/>
                <w:bCs/>
              </w:rPr>
              <w:t>в</w:t>
            </w:r>
            <w:r w:rsidR="006F46F9" w:rsidRPr="0057565F">
              <w:rPr>
                <w:rFonts w:ascii="Times New Roman" w:hAnsi="Times New Roman"/>
                <w:bCs/>
              </w:rPr>
              <w:t xml:space="preserve"> натур. </w:t>
            </w:r>
          </w:p>
          <w:p w:rsidR="006F46F9" w:rsidRPr="0057565F" w:rsidRDefault="006F46F9" w:rsidP="005E0B2B">
            <w:pPr>
              <w:jc w:val="center"/>
              <w:rPr>
                <w:rFonts w:ascii="Times New Roman" w:hAnsi="Times New Roman"/>
              </w:rPr>
            </w:pPr>
            <w:r w:rsidRPr="0057565F">
              <w:rPr>
                <w:rFonts w:ascii="Times New Roman" w:hAnsi="Times New Roman"/>
                <w:bCs/>
              </w:rPr>
              <w:t>выраж-и</w:t>
            </w:r>
          </w:p>
        </w:tc>
        <w:tc>
          <w:tcPr>
            <w:tcW w:w="1418" w:type="dxa"/>
          </w:tcPr>
          <w:p w:rsidR="006F46F9" w:rsidRPr="0057565F" w:rsidRDefault="00A21814" w:rsidP="005E0B2B">
            <w:pPr>
              <w:jc w:val="center"/>
              <w:rPr>
                <w:rFonts w:ascii="Times New Roman" w:hAnsi="Times New Roman"/>
                <w:bCs/>
              </w:rPr>
            </w:pPr>
            <w:r>
              <w:rPr>
                <w:rFonts w:ascii="Times New Roman" w:hAnsi="Times New Roman"/>
                <w:bCs/>
              </w:rPr>
              <w:t>с</w:t>
            </w:r>
            <w:r w:rsidR="006F46F9" w:rsidRPr="0057565F">
              <w:rPr>
                <w:rFonts w:ascii="Times New Roman" w:hAnsi="Times New Roman"/>
                <w:bCs/>
              </w:rPr>
              <w:t xml:space="preserve">умма, </w:t>
            </w:r>
          </w:p>
          <w:p w:rsidR="006F46F9" w:rsidRPr="0057565F" w:rsidRDefault="006F46F9" w:rsidP="005E0B2B">
            <w:pPr>
              <w:jc w:val="center"/>
              <w:rPr>
                <w:rFonts w:ascii="Times New Roman" w:hAnsi="Times New Roman"/>
              </w:rPr>
            </w:pPr>
            <w:r w:rsidRPr="0057565F">
              <w:rPr>
                <w:rFonts w:ascii="Times New Roman" w:hAnsi="Times New Roman"/>
                <w:bCs/>
              </w:rPr>
              <w:t>тыс.руб.</w:t>
            </w:r>
          </w:p>
        </w:tc>
      </w:tr>
      <w:tr w:rsidR="006F46F9" w:rsidRPr="0057565F" w:rsidTr="00A21814">
        <w:tc>
          <w:tcPr>
            <w:tcW w:w="2694" w:type="dxa"/>
          </w:tcPr>
          <w:p w:rsidR="006F46F9" w:rsidRPr="0057565F" w:rsidRDefault="006F46F9" w:rsidP="005E0B2B">
            <w:pPr>
              <w:rPr>
                <w:rFonts w:ascii="Times New Roman" w:hAnsi="Times New Roman"/>
              </w:rPr>
            </w:pPr>
            <w:r w:rsidRPr="0057565F">
              <w:rPr>
                <w:rFonts w:ascii="Times New Roman" w:hAnsi="Times New Roman"/>
              </w:rPr>
              <w:t xml:space="preserve">Всего доходов в том числе: </w:t>
            </w:r>
          </w:p>
        </w:tc>
        <w:tc>
          <w:tcPr>
            <w:tcW w:w="993" w:type="dxa"/>
          </w:tcPr>
          <w:p w:rsidR="006F46F9" w:rsidRPr="0057565F" w:rsidRDefault="006F46F9" w:rsidP="005E0B2B">
            <w:pPr>
              <w:jc w:val="center"/>
              <w:rPr>
                <w:rFonts w:ascii="Times New Roman" w:hAnsi="Times New Roman"/>
              </w:rPr>
            </w:pPr>
            <w:r w:rsidRPr="0057565F">
              <w:rPr>
                <w:rFonts w:ascii="Times New Roman" w:hAnsi="Times New Roman"/>
              </w:rPr>
              <w:t>-</w:t>
            </w:r>
          </w:p>
        </w:tc>
        <w:tc>
          <w:tcPr>
            <w:tcW w:w="1134" w:type="dxa"/>
          </w:tcPr>
          <w:p w:rsidR="006F46F9" w:rsidRPr="0057565F" w:rsidRDefault="006F46F9" w:rsidP="005E0B2B">
            <w:pPr>
              <w:jc w:val="center"/>
              <w:rPr>
                <w:rFonts w:ascii="Times New Roman" w:hAnsi="Times New Roman"/>
              </w:rPr>
            </w:pPr>
            <w:r w:rsidRPr="0057565F">
              <w:rPr>
                <w:rFonts w:ascii="Times New Roman" w:hAnsi="Times New Roman"/>
              </w:rPr>
              <w:t>9 833,52</w:t>
            </w:r>
          </w:p>
        </w:tc>
        <w:tc>
          <w:tcPr>
            <w:tcW w:w="1275" w:type="dxa"/>
          </w:tcPr>
          <w:p w:rsidR="006F46F9" w:rsidRPr="0057565F" w:rsidRDefault="006F46F9" w:rsidP="005E0B2B">
            <w:pPr>
              <w:jc w:val="center"/>
              <w:rPr>
                <w:rFonts w:ascii="Times New Roman" w:hAnsi="Times New Roman"/>
              </w:rPr>
            </w:pPr>
            <w:r w:rsidRPr="0057565F">
              <w:rPr>
                <w:rFonts w:ascii="Times New Roman" w:hAnsi="Times New Roman"/>
              </w:rPr>
              <w:t>-</w:t>
            </w:r>
          </w:p>
        </w:tc>
        <w:tc>
          <w:tcPr>
            <w:tcW w:w="1134" w:type="dxa"/>
          </w:tcPr>
          <w:p w:rsidR="006F46F9" w:rsidRPr="0057565F" w:rsidRDefault="006F46F9" w:rsidP="005E0B2B">
            <w:pPr>
              <w:jc w:val="center"/>
              <w:rPr>
                <w:rFonts w:ascii="Times New Roman" w:hAnsi="Times New Roman"/>
              </w:rPr>
            </w:pPr>
            <w:r w:rsidRPr="0057565F">
              <w:rPr>
                <w:rFonts w:ascii="Times New Roman" w:hAnsi="Times New Roman"/>
              </w:rPr>
              <w:t>9 465,15</w:t>
            </w:r>
          </w:p>
        </w:tc>
        <w:tc>
          <w:tcPr>
            <w:tcW w:w="1276" w:type="dxa"/>
          </w:tcPr>
          <w:p w:rsidR="006F46F9" w:rsidRPr="0057565F" w:rsidRDefault="006F46F9" w:rsidP="005E0B2B">
            <w:pPr>
              <w:jc w:val="center"/>
              <w:rPr>
                <w:rFonts w:ascii="Times New Roman" w:hAnsi="Times New Roman"/>
              </w:rPr>
            </w:pPr>
            <w:r w:rsidRPr="0057565F">
              <w:rPr>
                <w:rFonts w:ascii="Times New Roman" w:hAnsi="Times New Roman"/>
              </w:rPr>
              <w:t>-</w:t>
            </w:r>
          </w:p>
        </w:tc>
        <w:tc>
          <w:tcPr>
            <w:tcW w:w="1418" w:type="dxa"/>
          </w:tcPr>
          <w:p w:rsidR="006F46F9" w:rsidRPr="0057565F" w:rsidRDefault="006F46F9" w:rsidP="005E0B2B">
            <w:pPr>
              <w:jc w:val="center"/>
              <w:rPr>
                <w:rFonts w:ascii="Times New Roman" w:hAnsi="Times New Roman"/>
              </w:rPr>
            </w:pPr>
            <w:r w:rsidRPr="0057565F">
              <w:rPr>
                <w:rFonts w:ascii="Times New Roman" w:hAnsi="Times New Roman"/>
              </w:rPr>
              <w:t>- 368,37</w:t>
            </w:r>
          </w:p>
        </w:tc>
      </w:tr>
      <w:tr w:rsidR="006F46F9" w:rsidRPr="0057565F" w:rsidTr="00A21814">
        <w:trPr>
          <w:trHeight w:val="204"/>
        </w:trPr>
        <w:tc>
          <w:tcPr>
            <w:tcW w:w="2694" w:type="dxa"/>
          </w:tcPr>
          <w:p w:rsidR="006F46F9" w:rsidRPr="0057565F" w:rsidRDefault="006F46F9" w:rsidP="005E0B2B">
            <w:pPr>
              <w:rPr>
                <w:rFonts w:ascii="Times New Roman" w:hAnsi="Times New Roman"/>
              </w:rPr>
            </w:pPr>
            <w:r w:rsidRPr="0057565F">
              <w:rPr>
                <w:rFonts w:ascii="Times New Roman" w:hAnsi="Times New Roman"/>
              </w:rPr>
              <w:t xml:space="preserve">Теплоэнергия, Гкал </w:t>
            </w:r>
          </w:p>
        </w:tc>
        <w:tc>
          <w:tcPr>
            <w:tcW w:w="993" w:type="dxa"/>
          </w:tcPr>
          <w:p w:rsidR="006F46F9" w:rsidRPr="0057565F" w:rsidRDefault="006F46F9" w:rsidP="005E0B2B">
            <w:pPr>
              <w:jc w:val="center"/>
              <w:rPr>
                <w:rFonts w:ascii="Times New Roman" w:hAnsi="Times New Roman"/>
              </w:rPr>
            </w:pPr>
            <w:r w:rsidRPr="0057565F">
              <w:rPr>
                <w:rFonts w:ascii="Times New Roman" w:hAnsi="Times New Roman"/>
              </w:rPr>
              <w:t>1 241,50</w:t>
            </w:r>
          </w:p>
        </w:tc>
        <w:tc>
          <w:tcPr>
            <w:tcW w:w="1134" w:type="dxa"/>
          </w:tcPr>
          <w:p w:rsidR="006F46F9" w:rsidRPr="0057565F" w:rsidRDefault="006F46F9" w:rsidP="005E0B2B">
            <w:pPr>
              <w:jc w:val="center"/>
              <w:rPr>
                <w:rFonts w:ascii="Times New Roman" w:hAnsi="Times New Roman"/>
                <w:color w:val="000000"/>
              </w:rPr>
            </w:pPr>
            <w:r w:rsidRPr="0057565F">
              <w:rPr>
                <w:rFonts w:ascii="Times New Roman" w:hAnsi="Times New Roman"/>
                <w:color w:val="000000"/>
              </w:rPr>
              <w:t>2 171,24</w:t>
            </w:r>
          </w:p>
        </w:tc>
        <w:tc>
          <w:tcPr>
            <w:tcW w:w="1275" w:type="dxa"/>
          </w:tcPr>
          <w:p w:rsidR="006F46F9" w:rsidRPr="0057565F" w:rsidRDefault="006F46F9" w:rsidP="005E0B2B">
            <w:pPr>
              <w:jc w:val="center"/>
              <w:rPr>
                <w:rFonts w:ascii="Times New Roman" w:hAnsi="Times New Roman"/>
              </w:rPr>
            </w:pPr>
            <w:r w:rsidRPr="0057565F">
              <w:rPr>
                <w:rFonts w:ascii="Times New Roman" w:hAnsi="Times New Roman"/>
              </w:rPr>
              <w:t>660,54</w:t>
            </w:r>
          </w:p>
        </w:tc>
        <w:tc>
          <w:tcPr>
            <w:tcW w:w="1134" w:type="dxa"/>
          </w:tcPr>
          <w:p w:rsidR="006F46F9" w:rsidRPr="0057565F" w:rsidRDefault="006F46F9" w:rsidP="005E0B2B">
            <w:pPr>
              <w:jc w:val="center"/>
              <w:rPr>
                <w:rFonts w:ascii="Times New Roman" w:hAnsi="Times New Roman"/>
                <w:color w:val="000000"/>
              </w:rPr>
            </w:pPr>
            <w:r w:rsidRPr="0057565F">
              <w:rPr>
                <w:rFonts w:ascii="Times New Roman" w:hAnsi="Times New Roman"/>
                <w:color w:val="000000"/>
              </w:rPr>
              <w:t>1 193,35</w:t>
            </w:r>
          </w:p>
        </w:tc>
        <w:tc>
          <w:tcPr>
            <w:tcW w:w="1276" w:type="dxa"/>
          </w:tcPr>
          <w:p w:rsidR="006F46F9" w:rsidRPr="0057565F" w:rsidRDefault="006F46F9" w:rsidP="005E0B2B">
            <w:pPr>
              <w:jc w:val="center"/>
              <w:rPr>
                <w:rFonts w:ascii="Times New Roman" w:hAnsi="Times New Roman"/>
              </w:rPr>
            </w:pPr>
            <w:r w:rsidRPr="0057565F">
              <w:rPr>
                <w:rFonts w:ascii="Times New Roman" w:hAnsi="Times New Roman"/>
              </w:rPr>
              <w:t>- 580,96</w:t>
            </w:r>
          </w:p>
        </w:tc>
        <w:tc>
          <w:tcPr>
            <w:tcW w:w="1418" w:type="dxa"/>
          </w:tcPr>
          <w:p w:rsidR="006F46F9" w:rsidRPr="0057565F" w:rsidRDefault="006F46F9" w:rsidP="005E0B2B">
            <w:pPr>
              <w:jc w:val="center"/>
              <w:rPr>
                <w:rFonts w:ascii="Times New Roman" w:hAnsi="Times New Roman"/>
              </w:rPr>
            </w:pPr>
            <w:r w:rsidRPr="0057565F">
              <w:rPr>
                <w:rFonts w:ascii="Times New Roman" w:hAnsi="Times New Roman"/>
              </w:rPr>
              <w:t>- 977,89</w:t>
            </w:r>
          </w:p>
        </w:tc>
      </w:tr>
      <w:tr w:rsidR="006F46F9" w:rsidRPr="0057565F" w:rsidTr="00A21814">
        <w:tc>
          <w:tcPr>
            <w:tcW w:w="2694" w:type="dxa"/>
          </w:tcPr>
          <w:p w:rsidR="006F46F9" w:rsidRPr="0057565F" w:rsidRDefault="006F46F9" w:rsidP="005E0B2B">
            <w:pPr>
              <w:rPr>
                <w:rFonts w:ascii="Times New Roman" w:hAnsi="Times New Roman"/>
                <w:vertAlign w:val="superscript"/>
              </w:rPr>
            </w:pPr>
            <w:r w:rsidRPr="0057565F">
              <w:rPr>
                <w:rFonts w:ascii="Times New Roman" w:hAnsi="Times New Roman"/>
              </w:rPr>
              <w:t>Водоснабжение, т. м</w:t>
            </w:r>
            <w:r w:rsidRPr="0057565F">
              <w:rPr>
                <w:rFonts w:ascii="Times New Roman" w:hAnsi="Times New Roman"/>
                <w:vertAlign w:val="superscript"/>
              </w:rPr>
              <w:t>3</w:t>
            </w:r>
          </w:p>
        </w:tc>
        <w:tc>
          <w:tcPr>
            <w:tcW w:w="993" w:type="dxa"/>
          </w:tcPr>
          <w:p w:rsidR="006F46F9" w:rsidRPr="0057565F" w:rsidRDefault="006F46F9" w:rsidP="005E0B2B">
            <w:pPr>
              <w:jc w:val="center"/>
              <w:rPr>
                <w:rFonts w:ascii="Times New Roman" w:hAnsi="Times New Roman"/>
              </w:rPr>
            </w:pPr>
            <w:r w:rsidRPr="0057565F">
              <w:rPr>
                <w:rFonts w:ascii="Times New Roman" w:hAnsi="Times New Roman"/>
              </w:rPr>
              <w:t>170,99</w:t>
            </w:r>
          </w:p>
        </w:tc>
        <w:tc>
          <w:tcPr>
            <w:tcW w:w="1134" w:type="dxa"/>
          </w:tcPr>
          <w:p w:rsidR="006F46F9" w:rsidRPr="0057565F" w:rsidRDefault="006F46F9" w:rsidP="005E0B2B">
            <w:pPr>
              <w:jc w:val="center"/>
              <w:rPr>
                <w:rFonts w:ascii="Times New Roman" w:hAnsi="Times New Roman"/>
                <w:color w:val="000000"/>
              </w:rPr>
            </w:pPr>
            <w:r w:rsidRPr="0057565F">
              <w:rPr>
                <w:rFonts w:ascii="Times New Roman" w:hAnsi="Times New Roman"/>
                <w:color w:val="000000"/>
              </w:rPr>
              <w:t>4 799,13</w:t>
            </w:r>
          </w:p>
        </w:tc>
        <w:tc>
          <w:tcPr>
            <w:tcW w:w="1275" w:type="dxa"/>
          </w:tcPr>
          <w:p w:rsidR="006F46F9" w:rsidRPr="0057565F" w:rsidRDefault="006F46F9" w:rsidP="005E0B2B">
            <w:pPr>
              <w:jc w:val="center"/>
              <w:rPr>
                <w:rFonts w:ascii="Times New Roman" w:hAnsi="Times New Roman"/>
              </w:rPr>
            </w:pPr>
            <w:r w:rsidRPr="0057565F">
              <w:rPr>
                <w:rFonts w:ascii="Times New Roman" w:hAnsi="Times New Roman"/>
              </w:rPr>
              <w:t>173,78</w:t>
            </w:r>
          </w:p>
        </w:tc>
        <w:tc>
          <w:tcPr>
            <w:tcW w:w="1134" w:type="dxa"/>
          </w:tcPr>
          <w:p w:rsidR="006F46F9" w:rsidRPr="0057565F" w:rsidRDefault="006F46F9" w:rsidP="005E0B2B">
            <w:pPr>
              <w:jc w:val="center"/>
              <w:rPr>
                <w:rFonts w:ascii="Times New Roman" w:hAnsi="Times New Roman"/>
                <w:color w:val="000000"/>
              </w:rPr>
            </w:pPr>
            <w:r w:rsidRPr="0057565F">
              <w:rPr>
                <w:rFonts w:ascii="Times New Roman" w:hAnsi="Times New Roman"/>
                <w:color w:val="000000"/>
              </w:rPr>
              <w:t>5 088,52</w:t>
            </w:r>
          </w:p>
        </w:tc>
        <w:tc>
          <w:tcPr>
            <w:tcW w:w="1276" w:type="dxa"/>
          </w:tcPr>
          <w:p w:rsidR="006F46F9" w:rsidRPr="0057565F" w:rsidRDefault="006F46F9" w:rsidP="005E0B2B">
            <w:pPr>
              <w:jc w:val="center"/>
              <w:rPr>
                <w:rFonts w:ascii="Times New Roman" w:hAnsi="Times New Roman"/>
              </w:rPr>
            </w:pPr>
            <w:r w:rsidRPr="0057565F">
              <w:rPr>
                <w:rFonts w:ascii="Times New Roman" w:hAnsi="Times New Roman"/>
              </w:rPr>
              <w:t>2,79</w:t>
            </w:r>
          </w:p>
        </w:tc>
        <w:tc>
          <w:tcPr>
            <w:tcW w:w="1418" w:type="dxa"/>
          </w:tcPr>
          <w:p w:rsidR="006F46F9" w:rsidRPr="0057565F" w:rsidRDefault="006F46F9" w:rsidP="005E0B2B">
            <w:pPr>
              <w:jc w:val="center"/>
              <w:rPr>
                <w:rFonts w:ascii="Times New Roman" w:hAnsi="Times New Roman"/>
              </w:rPr>
            </w:pPr>
            <w:r w:rsidRPr="0057565F">
              <w:rPr>
                <w:rFonts w:ascii="Times New Roman" w:hAnsi="Times New Roman"/>
              </w:rPr>
              <w:t>+ 289,39</w:t>
            </w:r>
          </w:p>
        </w:tc>
      </w:tr>
      <w:tr w:rsidR="006F46F9" w:rsidRPr="0057565F" w:rsidTr="00A21814">
        <w:tc>
          <w:tcPr>
            <w:tcW w:w="2694" w:type="dxa"/>
          </w:tcPr>
          <w:p w:rsidR="006F46F9" w:rsidRPr="0057565F" w:rsidRDefault="006F46F9" w:rsidP="005E0B2B">
            <w:pPr>
              <w:ind w:right="-224"/>
              <w:rPr>
                <w:rFonts w:ascii="Times New Roman" w:hAnsi="Times New Roman"/>
              </w:rPr>
            </w:pPr>
            <w:r w:rsidRPr="0057565F">
              <w:rPr>
                <w:rFonts w:ascii="Times New Roman" w:hAnsi="Times New Roman"/>
              </w:rPr>
              <w:t>Водоотведение, т. м</w:t>
            </w:r>
            <w:r w:rsidRPr="0057565F">
              <w:rPr>
                <w:rFonts w:ascii="Times New Roman" w:hAnsi="Times New Roman"/>
                <w:vertAlign w:val="superscript"/>
              </w:rPr>
              <w:t>3</w:t>
            </w:r>
          </w:p>
        </w:tc>
        <w:tc>
          <w:tcPr>
            <w:tcW w:w="993" w:type="dxa"/>
          </w:tcPr>
          <w:p w:rsidR="006F46F9" w:rsidRPr="0057565F" w:rsidRDefault="006F46F9" w:rsidP="005E0B2B">
            <w:pPr>
              <w:jc w:val="center"/>
              <w:rPr>
                <w:rFonts w:ascii="Times New Roman" w:hAnsi="Times New Roman"/>
              </w:rPr>
            </w:pPr>
            <w:r w:rsidRPr="0057565F">
              <w:rPr>
                <w:rFonts w:ascii="Times New Roman" w:hAnsi="Times New Roman"/>
              </w:rPr>
              <w:t>29,14</w:t>
            </w:r>
          </w:p>
        </w:tc>
        <w:tc>
          <w:tcPr>
            <w:tcW w:w="1134" w:type="dxa"/>
          </w:tcPr>
          <w:p w:rsidR="006F46F9" w:rsidRPr="0057565F" w:rsidRDefault="006F46F9" w:rsidP="005E0B2B">
            <w:pPr>
              <w:jc w:val="center"/>
              <w:rPr>
                <w:rFonts w:ascii="Times New Roman" w:hAnsi="Times New Roman"/>
                <w:color w:val="000000"/>
              </w:rPr>
            </w:pPr>
            <w:r w:rsidRPr="0057565F">
              <w:rPr>
                <w:rFonts w:ascii="Times New Roman" w:hAnsi="Times New Roman"/>
                <w:color w:val="000000"/>
              </w:rPr>
              <w:t>793,74</w:t>
            </w:r>
          </w:p>
        </w:tc>
        <w:tc>
          <w:tcPr>
            <w:tcW w:w="1275" w:type="dxa"/>
          </w:tcPr>
          <w:p w:rsidR="006F46F9" w:rsidRPr="0057565F" w:rsidRDefault="006F46F9" w:rsidP="005E0B2B">
            <w:pPr>
              <w:jc w:val="center"/>
              <w:rPr>
                <w:rFonts w:ascii="Times New Roman" w:hAnsi="Times New Roman"/>
              </w:rPr>
            </w:pPr>
            <w:r w:rsidRPr="0057565F">
              <w:rPr>
                <w:rFonts w:ascii="Times New Roman" w:hAnsi="Times New Roman"/>
              </w:rPr>
              <w:t>26,27</w:t>
            </w:r>
          </w:p>
        </w:tc>
        <w:tc>
          <w:tcPr>
            <w:tcW w:w="1134" w:type="dxa"/>
          </w:tcPr>
          <w:p w:rsidR="006F46F9" w:rsidRPr="0057565F" w:rsidRDefault="006F46F9" w:rsidP="005E0B2B">
            <w:pPr>
              <w:jc w:val="center"/>
              <w:rPr>
                <w:rFonts w:ascii="Times New Roman" w:hAnsi="Times New Roman"/>
                <w:color w:val="000000"/>
              </w:rPr>
            </w:pPr>
            <w:r w:rsidRPr="0057565F">
              <w:rPr>
                <w:rFonts w:ascii="Times New Roman" w:hAnsi="Times New Roman"/>
                <w:color w:val="000000"/>
              </w:rPr>
              <w:t>744,09</w:t>
            </w:r>
          </w:p>
        </w:tc>
        <w:tc>
          <w:tcPr>
            <w:tcW w:w="1276" w:type="dxa"/>
          </w:tcPr>
          <w:p w:rsidR="006F46F9" w:rsidRPr="0057565F" w:rsidRDefault="006F46F9" w:rsidP="005E0B2B">
            <w:pPr>
              <w:jc w:val="center"/>
              <w:rPr>
                <w:rFonts w:ascii="Times New Roman" w:hAnsi="Times New Roman"/>
              </w:rPr>
            </w:pPr>
            <w:r w:rsidRPr="0057565F">
              <w:rPr>
                <w:rFonts w:ascii="Times New Roman" w:hAnsi="Times New Roman"/>
              </w:rPr>
              <w:t>- 2,87</w:t>
            </w:r>
          </w:p>
        </w:tc>
        <w:tc>
          <w:tcPr>
            <w:tcW w:w="1418" w:type="dxa"/>
          </w:tcPr>
          <w:p w:rsidR="006F46F9" w:rsidRPr="0057565F" w:rsidRDefault="006F46F9" w:rsidP="005E0B2B">
            <w:pPr>
              <w:jc w:val="center"/>
              <w:rPr>
                <w:rFonts w:ascii="Times New Roman" w:hAnsi="Times New Roman"/>
              </w:rPr>
            </w:pPr>
            <w:r w:rsidRPr="0057565F">
              <w:rPr>
                <w:rFonts w:ascii="Times New Roman" w:hAnsi="Times New Roman"/>
              </w:rPr>
              <w:t>- 49,65</w:t>
            </w:r>
          </w:p>
        </w:tc>
      </w:tr>
      <w:tr w:rsidR="006F46F9" w:rsidRPr="0057565F" w:rsidTr="00A21814">
        <w:tc>
          <w:tcPr>
            <w:tcW w:w="2694" w:type="dxa"/>
          </w:tcPr>
          <w:p w:rsidR="006F46F9" w:rsidRPr="0057565F" w:rsidRDefault="006F46F9" w:rsidP="005E0B2B">
            <w:pPr>
              <w:rPr>
                <w:rFonts w:ascii="Times New Roman" w:hAnsi="Times New Roman"/>
              </w:rPr>
            </w:pPr>
            <w:r w:rsidRPr="0057565F">
              <w:rPr>
                <w:rFonts w:ascii="Times New Roman" w:hAnsi="Times New Roman"/>
              </w:rPr>
              <w:t xml:space="preserve">Прочие </w:t>
            </w:r>
          </w:p>
        </w:tc>
        <w:tc>
          <w:tcPr>
            <w:tcW w:w="993" w:type="dxa"/>
          </w:tcPr>
          <w:p w:rsidR="006F46F9" w:rsidRPr="0057565F" w:rsidRDefault="006F46F9" w:rsidP="005E0B2B">
            <w:pPr>
              <w:jc w:val="center"/>
              <w:rPr>
                <w:rFonts w:ascii="Times New Roman" w:hAnsi="Times New Roman"/>
              </w:rPr>
            </w:pPr>
            <w:r w:rsidRPr="0057565F">
              <w:rPr>
                <w:rFonts w:ascii="Times New Roman" w:hAnsi="Times New Roman"/>
              </w:rPr>
              <w:t>-</w:t>
            </w:r>
          </w:p>
        </w:tc>
        <w:tc>
          <w:tcPr>
            <w:tcW w:w="1134" w:type="dxa"/>
          </w:tcPr>
          <w:p w:rsidR="006F46F9" w:rsidRPr="0057565F" w:rsidRDefault="006F46F9" w:rsidP="005E0B2B">
            <w:pPr>
              <w:jc w:val="center"/>
              <w:rPr>
                <w:rFonts w:ascii="Times New Roman" w:hAnsi="Times New Roman"/>
                <w:color w:val="000000"/>
              </w:rPr>
            </w:pPr>
            <w:r w:rsidRPr="0057565F">
              <w:rPr>
                <w:rFonts w:ascii="Times New Roman" w:hAnsi="Times New Roman"/>
                <w:color w:val="000000"/>
              </w:rPr>
              <w:t>542,31</w:t>
            </w:r>
          </w:p>
        </w:tc>
        <w:tc>
          <w:tcPr>
            <w:tcW w:w="1275" w:type="dxa"/>
          </w:tcPr>
          <w:p w:rsidR="006F46F9" w:rsidRPr="0057565F" w:rsidRDefault="006F46F9" w:rsidP="005E0B2B">
            <w:pPr>
              <w:jc w:val="center"/>
              <w:rPr>
                <w:rFonts w:ascii="Times New Roman" w:hAnsi="Times New Roman"/>
              </w:rPr>
            </w:pPr>
            <w:r w:rsidRPr="0057565F">
              <w:rPr>
                <w:rFonts w:ascii="Times New Roman" w:hAnsi="Times New Roman"/>
              </w:rPr>
              <w:t>-</w:t>
            </w:r>
          </w:p>
        </w:tc>
        <w:tc>
          <w:tcPr>
            <w:tcW w:w="1134" w:type="dxa"/>
          </w:tcPr>
          <w:p w:rsidR="006F46F9" w:rsidRPr="0057565F" w:rsidRDefault="006F46F9" w:rsidP="005E0B2B">
            <w:pPr>
              <w:jc w:val="center"/>
              <w:rPr>
                <w:rFonts w:ascii="Times New Roman" w:hAnsi="Times New Roman"/>
                <w:color w:val="000000"/>
              </w:rPr>
            </w:pPr>
            <w:r w:rsidRPr="0057565F">
              <w:rPr>
                <w:rFonts w:ascii="Times New Roman" w:hAnsi="Times New Roman"/>
                <w:color w:val="000000"/>
              </w:rPr>
              <w:t>754,89</w:t>
            </w:r>
          </w:p>
        </w:tc>
        <w:tc>
          <w:tcPr>
            <w:tcW w:w="1276" w:type="dxa"/>
          </w:tcPr>
          <w:p w:rsidR="006F46F9" w:rsidRPr="0057565F" w:rsidRDefault="006F46F9" w:rsidP="005E0B2B">
            <w:pPr>
              <w:jc w:val="center"/>
              <w:rPr>
                <w:rFonts w:ascii="Times New Roman" w:hAnsi="Times New Roman"/>
              </w:rPr>
            </w:pPr>
            <w:r w:rsidRPr="0057565F">
              <w:rPr>
                <w:rFonts w:ascii="Times New Roman" w:hAnsi="Times New Roman"/>
              </w:rPr>
              <w:t>-</w:t>
            </w:r>
          </w:p>
        </w:tc>
        <w:tc>
          <w:tcPr>
            <w:tcW w:w="1418" w:type="dxa"/>
          </w:tcPr>
          <w:p w:rsidR="006F46F9" w:rsidRPr="0057565F" w:rsidRDefault="006F46F9" w:rsidP="005E0B2B">
            <w:pPr>
              <w:jc w:val="center"/>
              <w:rPr>
                <w:rFonts w:ascii="Times New Roman" w:hAnsi="Times New Roman"/>
              </w:rPr>
            </w:pPr>
            <w:r w:rsidRPr="0057565F">
              <w:rPr>
                <w:rFonts w:ascii="Times New Roman" w:hAnsi="Times New Roman"/>
              </w:rPr>
              <w:t>+ 212,58</w:t>
            </w:r>
          </w:p>
        </w:tc>
      </w:tr>
      <w:tr w:rsidR="006F46F9" w:rsidRPr="0057565F" w:rsidTr="00A21814">
        <w:trPr>
          <w:trHeight w:val="243"/>
        </w:trPr>
        <w:tc>
          <w:tcPr>
            <w:tcW w:w="2694" w:type="dxa"/>
          </w:tcPr>
          <w:p w:rsidR="006F46F9" w:rsidRPr="0057565F" w:rsidRDefault="006F46F9" w:rsidP="005E0B2B">
            <w:pPr>
              <w:rPr>
                <w:rFonts w:ascii="Times New Roman" w:hAnsi="Times New Roman"/>
              </w:rPr>
            </w:pPr>
            <w:r w:rsidRPr="0057565F">
              <w:rPr>
                <w:rFonts w:ascii="Times New Roman" w:hAnsi="Times New Roman"/>
              </w:rPr>
              <w:t>Сбор и вывоз ТБО м³</w:t>
            </w:r>
          </w:p>
        </w:tc>
        <w:tc>
          <w:tcPr>
            <w:tcW w:w="993" w:type="dxa"/>
          </w:tcPr>
          <w:p w:rsidR="006F46F9" w:rsidRPr="0057565F" w:rsidRDefault="006F46F9" w:rsidP="005E0B2B">
            <w:pPr>
              <w:jc w:val="center"/>
              <w:rPr>
                <w:rFonts w:ascii="Times New Roman" w:hAnsi="Times New Roman"/>
              </w:rPr>
            </w:pPr>
            <w:r w:rsidRPr="0057565F">
              <w:rPr>
                <w:rFonts w:ascii="Times New Roman" w:hAnsi="Times New Roman"/>
              </w:rPr>
              <w:t>3,29</w:t>
            </w:r>
          </w:p>
        </w:tc>
        <w:tc>
          <w:tcPr>
            <w:tcW w:w="1134" w:type="dxa"/>
          </w:tcPr>
          <w:p w:rsidR="006F46F9" w:rsidRPr="0057565F" w:rsidRDefault="006F46F9" w:rsidP="005E0B2B">
            <w:pPr>
              <w:jc w:val="center"/>
              <w:rPr>
                <w:rFonts w:ascii="Times New Roman" w:hAnsi="Times New Roman"/>
                <w:color w:val="000000"/>
              </w:rPr>
            </w:pPr>
            <w:r w:rsidRPr="0057565F">
              <w:rPr>
                <w:rFonts w:ascii="Times New Roman" w:hAnsi="Times New Roman"/>
                <w:color w:val="000000"/>
              </w:rPr>
              <w:t>1 105,24</w:t>
            </w:r>
          </w:p>
        </w:tc>
        <w:tc>
          <w:tcPr>
            <w:tcW w:w="1275" w:type="dxa"/>
          </w:tcPr>
          <w:p w:rsidR="006F46F9" w:rsidRPr="0057565F" w:rsidRDefault="006F46F9" w:rsidP="005E0B2B">
            <w:pPr>
              <w:jc w:val="center"/>
              <w:rPr>
                <w:rFonts w:ascii="Times New Roman" w:hAnsi="Times New Roman"/>
              </w:rPr>
            </w:pPr>
            <w:r w:rsidRPr="0057565F">
              <w:rPr>
                <w:rFonts w:ascii="Times New Roman" w:hAnsi="Times New Roman"/>
              </w:rPr>
              <w:t>3,79</w:t>
            </w:r>
          </w:p>
        </w:tc>
        <w:tc>
          <w:tcPr>
            <w:tcW w:w="1134" w:type="dxa"/>
          </w:tcPr>
          <w:p w:rsidR="006F46F9" w:rsidRPr="0057565F" w:rsidRDefault="006F46F9" w:rsidP="005E0B2B">
            <w:pPr>
              <w:jc w:val="center"/>
              <w:rPr>
                <w:rFonts w:ascii="Times New Roman" w:hAnsi="Times New Roman"/>
                <w:color w:val="000000"/>
              </w:rPr>
            </w:pPr>
            <w:r w:rsidRPr="0057565F">
              <w:rPr>
                <w:rFonts w:ascii="Times New Roman" w:hAnsi="Times New Roman"/>
                <w:color w:val="000000"/>
              </w:rPr>
              <w:t>1 291,58</w:t>
            </w:r>
          </w:p>
        </w:tc>
        <w:tc>
          <w:tcPr>
            <w:tcW w:w="1276" w:type="dxa"/>
          </w:tcPr>
          <w:p w:rsidR="006F46F9" w:rsidRPr="0057565F" w:rsidRDefault="006F46F9" w:rsidP="005E0B2B">
            <w:pPr>
              <w:jc w:val="center"/>
              <w:rPr>
                <w:rFonts w:ascii="Times New Roman" w:hAnsi="Times New Roman"/>
              </w:rPr>
            </w:pPr>
            <w:r w:rsidRPr="0057565F">
              <w:rPr>
                <w:rFonts w:ascii="Times New Roman" w:hAnsi="Times New Roman"/>
              </w:rPr>
              <w:t>0,5</w:t>
            </w:r>
          </w:p>
        </w:tc>
        <w:tc>
          <w:tcPr>
            <w:tcW w:w="1418" w:type="dxa"/>
          </w:tcPr>
          <w:p w:rsidR="006F46F9" w:rsidRPr="0057565F" w:rsidRDefault="006F46F9" w:rsidP="005E0B2B">
            <w:pPr>
              <w:jc w:val="center"/>
              <w:rPr>
                <w:rFonts w:ascii="Times New Roman" w:hAnsi="Times New Roman"/>
              </w:rPr>
            </w:pPr>
            <w:r w:rsidRPr="0057565F">
              <w:rPr>
                <w:rFonts w:ascii="Times New Roman" w:hAnsi="Times New Roman"/>
              </w:rPr>
              <w:t>+ 186,34</w:t>
            </w:r>
          </w:p>
        </w:tc>
      </w:tr>
      <w:tr w:rsidR="006F46F9" w:rsidRPr="0057565F" w:rsidTr="00A21814">
        <w:trPr>
          <w:trHeight w:val="419"/>
        </w:trPr>
        <w:tc>
          <w:tcPr>
            <w:tcW w:w="2694" w:type="dxa"/>
          </w:tcPr>
          <w:p w:rsidR="006F46F9" w:rsidRPr="0057565F" w:rsidRDefault="006F46F9" w:rsidP="005E0B2B">
            <w:pPr>
              <w:rPr>
                <w:rFonts w:ascii="Times New Roman" w:hAnsi="Times New Roman"/>
              </w:rPr>
            </w:pPr>
            <w:r w:rsidRPr="0057565F">
              <w:rPr>
                <w:rFonts w:ascii="Times New Roman" w:hAnsi="Times New Roman"/>
              </w:rPr>
              <w:t>Обслуживание бани (собственные доходы)</w:t>
            </w:r>
          </w:p>
        </w:tc>
        <w:tc>
          <w:tcPr>
            <w:tcW w:w="993" w:type="dxa"/>
          </w:tcPr>
          <w:p w:rsidR="006F46F9" w:rsidRPr="0057565F" w:rsidRDefault="006F46F9" w:rsidP="005E0B2B">
            <w:pPr>
              <w:jc w:val="center"/>
              <w:rPr>
                <w:rFonts w:ascii="Times New Roman" w:hAnsi="Times New Roman"/>
              </w:rPr>
            </w:pPr>
            <w:r w:rsidRPr="0057565F">
              <w:rPr>
                <w:rFonts w:ascii="Times New Roman" w:hAnsi="Times New Roman"/>
              </w:rPr>
              <w:t>-</w:t>
            </w:r>
          </w:p>
        </w:tc>
        <w:tc>
          <w:tcPr>
            <w:tcW w:w="1134" w:type="dxa"/>
          </w:tcPr>
          <w:p w:rsidR="006F46F9" w:rsidRPr="0057565F" w:rsidRDefault="006F46F9" w:rsidP="005E0B2B">
            <w:pPr>
              <w:jc w:val="center"/>
              <w:rPr>
                <w:rFonts w:ascii="Times New Roman" w:hAnsi="Times New Roman"/>
              </w:rPr>
            </w:pPr>
            <w:r w:rsidRPr="0057565F">
              <w:rPr>
                <w:rFonts w:ascii="Times New Roman" w:hAnsi="Times New Roman"/>
              </w:rPr>
              <w:t>130,55</w:t>
            </w:r>
          </w:p>
        </w:tc>
        <w:tc>
          <w:tcPr>
            <w:tcW w:w="1275" w:type="dxa"/>
          </w:tcPr>
          <w:p w:rsidR="006F46F9" w:rsidRPr="0057565F" w:rsidRDefault="006F46F9" w:rsidP="005E0B2B">
            <w:pPr>
              <w:jc w:val="center"/>
              <w:rPr>
                <w:rFonts w:ascii="Times New Roman" w:hAnsi="Times New Roman"/>
              </w:rPr>
            </w:pPr>
            <w:r w:rsidRPr="0057565F">
              <w:rPr>
                <w:rFonts w:ascii="Times New Roman" w:hAnsi="Times New Roman"/>
              </w:rPr>
              <w:t>-</w:t>
            </w:r>
          </w:p>
        </w:tc>
        <w:tc>
          <w:tcPr>
            <w:tcW w:w="1134" w:type="dxa"/>
          </w:tcPr>
          <w:p w:rsidR="006F46F9" w:rsidRPr="0057565F" w:rsidRDefault="006F46F9" w:rsidP="005E0B2B">
            <w:pPr>
              <w:jc w:val="center"/>
              <w:rPr>
                <w:rFonts w:ascii="Times New Roman" w:hAnsi="Times New Roman"/>
              </w:rPr>
            </w:pPr>
            <w:r w:rsidRPr="0057565F">
              <w:rPr>
                <w:rFonts w:ascii="Times New Roman" w:hAnsi="Times New Roman"/>
              </w:rPr>
              <w:t>114,65</w:t>
            </w:r>
          </w:p>
        </w:tc>
        <w:tc>
          <w:tcPr>
            <w:tcW w:w="1276" w:type="dxa"/>
          </w:tcPr>
          <w:p w:rsidR="006F46F9" w:rsidRPr="0057565F" w:rsidRDefault="006F46F9" w:rsidP="005E0B2B">
            <w:pPr>
              <w:jc w:val="center"/>
              <w:rPr>
                <w:rFonts w:ascii="Times New Roman" w:hAnsi="Times New Roman"/>
              </w:rPr>
            </w:pPr>
            <w:r w:rsidRPr="0057565F">
              <w:rPr>
                <w:rFonts w:ascii="Times New Roman" w:hAnsi="Times New Roman"/>
              </w:rPr>
              <w:t>-</w:t>
            </w:r>
          </w:p>
        </w:tc>
        <w:tc>
          <w:tcPr>
            <w:tcW w:w="1418" w:type="dxa"/>
          </w:tcPr>
          <w:p w:rsidR="006F46F9" w:rsidRPr="0057565F" w:rsidRDefault="006F46F9" w:rsidP="005E0B2B">
            <w:pPr>
              <w:jc w:val="center"/>
              <w:rPr>
                <w:rFonts w:ascii="Times New Roman" w:hAnsi="Times New Roman"/>
              </w:rPr>
            </w:pPr>
            <w:r w:rsidRPr="0057565F">
              <w:rPr>
                <w:rFonts w:ascii="Times New Roman" w:hAnsi="Times New Roman"/>
              </w:rPr>
              <w:t>- 15,9</w:t>
            </w:r>
          </w:p>
        </w:tc>
      </w:tr>
    </w:tbl>
    <w:p w:rsidR="00AE5EC1" w:rsidRDefault="00AE5EC1" w:rsidP="005E0B2B">
      <w:pPr>
        <w:spacing w:after="0" w:line="240" w:lineRule="auto"/>
        <w:jc w:val="both"/>
        <w:rPr>
          <w:rFonts w:ascii="Times New Roman" w:hAnsi="Times New Roman" w:cs="Times New Roman"/>
          <w:sz w:val="24"/>
          <w:szCs w:val="24"/>
        </w:rPr>
      </w:pPr>
    </w:p>
    <w:p w:rsidR="006F46F9" w:rsidRPr="005E0B2B" w:rsidRDefault="00A21814" w:rsidP="005E0B2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6F46F9" w:rsidRPr="005E0B2B">
        <w:rPr>
          <w:rFonts w:ascii="Times New Roman" w:hAnsi="Times New Roman" w:cs="Times New Roman"/>
          <w:sz w:val="24"/>
          <w:szCs w:val="24"/>
        </w:rPr>
        <w:t xml:space="preserve">Основным из доходов ООО «Тепловод», согласно таблице № 1, являются услуги водоснабжения и сбор и вывоз ТБО  (54 и 14 %). На сегодняшний день количество установленных ПУ составляет 80 %. Ежеквартально выпадающие доходы по обслуживанию общественной бани возмещаются. Посещаемость бани за январь-сентябрь 2017 г. – 2 293 чел. Стоимость билета -50 руб. Затраты на природный газ, заработную плату, ремонтные работы и электроэнергию не соответствуют установленному тарифу. Себестоимость пропуска одного платного посетителя за январь-сентябрь 2017 г. -  171 руб.27 коп. </w:t>
      </w:r>
    </w:p>
    <w:p w:rsidR="006F46F9" w:rsidRDefault="006F46F9" w:rsidP="005E0B2B">
      <w:pPr>
        <w:spacing w:after="0" w:line="240" w:lineRule="auto"/>
        <w:jc w:val="right"/>
        <w:rPr>
          <w:rFonts w:ascii="Times New Roman" w:hAnsi="Times New Roman" w:cs="Times New Roman"/>
          <w:sz w:val="24"/>
          <w:szCs w:val="24"/>
        </w:rPr>
      </w:pPr>
      <w:r w:rsidRPr="005E0B2B">
        <w:rPr>
          <w:rFonts w:ascii="Times New Roman" w:hAnsi="Times New Roman" w:cs="Times New Roman"/>
          <w:sz w:val="24"/>
          <w:szCs w:val="24"/>
        </w:rPr>
        <w:t>Приложение №1</w:t>
      </w:r>
    </w:p>
    <w:p w:rsidR="00A21814" w:rsidRDefault="00A76813" w:rsidP="00A76813">
      <w:pPr>
        <w:spacing w:after="0" w:line="240" w:lineRule="auto"/>
        <w:rPr>
          <w:rFonts w:ascii="Times New Roman" w:hAnsi="Times New Roman" w:cs="Times New Roman"/>
          <w:sz w:val="24"/>
          <w:szCs w:val="24"/>
        </w:rPr>
      </w:pPr>
      <w:r>
        <w:rPr>
          <w:rFonts w:ascii="Times New Roman" w:hAnsi="Times New Roman" w:cs="Times New Roman"/>
          <w:sz w:val="24"/>
          <w:szCs w:val="24"/>
        </w:rPr>
        <w:t>)</w:t>
      </w:r>
    </w:p>
    <w:tbl>
      <w:tblPr>
        <w:tblStyle w:val="afd"/>
        <w:tblW w:w="0" w:type="auto"/>
        <w:jc w:val="center"/>
        <w:tblLook w:val="04A0"/>
      </w:tblPr>
      <w:tblGrid>
        <w:gridCol w:w="534"/>
        <w:gridCol w:w="1402"/>
        <w:gridCol w:w="968"/>
        <w:gridCol w:w="968"/>
        <w:gridCol w:w="968"/>
        <w:gridCol w:w="968"/>
        <w:gridCol w:w="969"/>
        <w:gridCol w:w="969"/>
        <w:gridCol w:w="969"/>
        <w:gridCol w:w="969"/>
      </w:tblGrid>
      <w:tr w:rsidR="00A76813" w:rsidRPr="00A76813" w:rsidTr="00A76813">
        <w:trPr>
          <w:jc w:val="center"/>
        </w:trPr>
        <w:tc>
          <w:tcPr>
            <w:tcW w:w="1936" w:type="dxa"/>
            <w:gridSpan w:val="2"/>
          </w:tcPr>
          <w:p w:rsidR="00A76813" w:rsidRPr="00A76813" w:rsidRDefault="00A76813" w:rsidP="00A76813">
            <w:pPr>
              <w:jc w:val="center"/>
              <w:rPr>
                <w:rFonts w:ascii="Times New Roman" w:hAnsi="Times New Roman"/>
              </w:rPr>
            </w:pPr>
            <w:r w:rsidRPr="00A76813">
              <w:rPr>
                <w:rFonts w:ascii="Times New Roman" w:hAnsi="Times New Roman"/>
              </w:rPr>
              <w:t>Тепловая энергия</w:t>
            </w:r>
          </w:p>
        </w:tc>
        <w:tc>
          <w:tcPr>
            <w:tcW w:w="1936" w:type="dxa"/>
            <w:gridSpan w:val="2"/>
          </w:tcPr>
          <w:p w:rsidR="00A76813" w:rsidRPr="00A76813" w:rsidRDefault="00A76813" w:rsidP="00A76813">
            <w:pPr>
              <w:jc w:val="center"/>
              <w:rPr>
                <w:rFonts w:ascii="Times New Roman" w:hAnsi="Times New Roman"/>
              </w:rPr>
            </w:pPr>
            <w:r w:rsidRPr="00A76813">
              <w:rPr>
                <w:rFonts w:ascii="Times New Roman" w:hAnsi="Times New Roman"/>
              </w:rPr>
              <w:t>январь</w:t>
            </w:r>
          </w:p>
        </w:tc>
        <w:tc>
          <w:tcPr>
            <w:tcW w:w="1936" w:type="dxa"/>
            <w:gridSpan w:val="2"/>
          </w:tcPr>
          <w:p w:rsidR="00A76813" w:rsidRPr="00A76813" w:rsidRDefault="00A76813" w:rsidP="00A76813">
            <w:pPr>
              <w:jc w:val="center"/>
              <w:rPr>
                <w:rFonts w:ascii="Times New Roman" w:hAnsi="Times New Roman"/>
              </w:rPr>
            </w:pPr>
            <w:r w:rsidRPr="00A76813">
              <w:rPr>
                <w:rFonts w:ascii="Times New Roman" w:hAnsi="Times New Roman"/>
              </w:rPr>
              <w:t>февраль</w:t>
            </w:r>
          </w:p>
        </w:tc>
        <w:tc>
          <w:tcPr>
            <w:tcW w:w="1938" w:type="dxa"/>
            <w:gridSpan w:val="2"/>
          </w:tcPr>
          <w:p w:rsidR="00A76813" w:rsidRPr="00A76813" w:rsidRDefault="00A76813" w:rsidP="00A76813">
            <w:pPr>
              <w:jc w:val="center"/>
              <w:rPr>
                <w:rFonts w:ascii="Times New Roman" w:hAnsi="Times New Roman"/>
              </w:rPr>
            </w:pPr>
            <w:r w:rsidRPr="00A76813">
              <w:rPr>
                <w:rFonts w:ascii="Times New Roman" w:hAnsi="Times New Roman"/>
              </w:rPr>
              <w:t>март</w:t>
            </w:r>
          </w:p>
        </w:tc>
        <w:tc>
          <w:tcPr>
            <w:tcW w:w="1938" w:type="dxa"/>
            <w:gridSpan w:val="2"/>
          </w:tcPr>
          <w:p w:rsidR="00A76813" w:rsidRPr="00A76813" w:rsidRDefault="00A76813" w:rsidP="00A76813">
            <w:pPr>
              <w:jc w:val="center"/>
              <w:rPr>
                <w:rFonts w:ascii="Times New Roman" w:hAnsi="Times New Roman"/>
              </w:rPr>
            </w:pPr>
            <w:r w:rsidRPr="00A76813">
              <w:rPr>
                <w:rFonts w:ascii="Times New Roman" w:hAnsi="Times New Roman"/>
              </w:rPr>
              <w:t>Итого за 1 квартал</w:t>
            </w:r>
          </w:p>
        </w:tc>
      </w:tr>
      <w:tr w:rsidR="00A76813" w:rsidRPr="00A76813" w:rsidTr="00A76813">
        <w:trPr>
          <w:jc w:val="center"/>
        </w:trPr>
        <w:tc>
          <w:tcPr>
            <w:tcW w:w="534" w:type="dxa"/>
          </w:tcPr>
          <w:p w:rsidR="00A76813" w:rsidRPr="00A76813" w:rsidRDefault="00A76813" w:rsidP="005E0B2B">
            <w:pPr>
              <w:jc w:val="right"/>
              <w:rPr>
                <w:rFonts w:ascii="Times New Roman" w:hAnsi="Times New Roman"/>
              </w:rPr>
            </w:pPr>
          </w:p>
        </w:tc>
        <w:tc>
          <w:tcPr>
            <w:tcW w:w="1402" w:type="dxa"/>
          </w:tcPr>
          <w:p w:rsidR="00A76813" w:rsidRPr="00A76813" w:rsidRDefault="00A76813" w:rsidP="005E0B2B">
            <w:pPr>
              <w:jc w:val="right"/>
              <w:rPr>
                <w:rFonts w:ascii="Times New Roman" w:hAnsi="Times New Roman"/>
              </w:rPr>
            </w:pPr>
          </w:p>
        </w:tc>
        <w:tc>
          <w:tcPr>
            <w:tcW w:w="968" w:type="dxa"/>
          </w:tcPr>
          <w:p w:rsidR="00A76813" w:rsidRPr="00A76813" w:rsidRDefault="00A76813" w:rsidP="005E0B2B">
            <w:pPr>
              <w:jc w:val="right"/>
              <w:rPr>
                <w:rFonts w:ascii="Times New Roman" w:hAnsi="Times New Roman"/>
              </w:rPr>
            </w:pPr>
            <w:r w:rsidRPr="00A76813">
              <w:rPr>
                <w:rFonts w:ascii="Times New Roman" w:hAnsi="Times New Roman"/>
              </w:rPr>
              <w:t>Гкал</w:t>
            </w:r>
          </w:p>
        </w:tc>
        <w:tc>
          <w:tcPr>
            <w:tcW w:w="968" w:type="dxa"/>
          </w:tcPr>
          <w:p w:rsidR="00A76813" w:rsidRPr="00A76813" w:rsidRDefault="00A76813" w:rsidP="005E0B2B">
            <w:pPr>
              <w:jc w:val="right"/>
              <w:rPr>
                <w:rFonts w:ascii="Times New Roman" w:hAnsi="Times New Roman"/>
              </w:rPr>
            </w:pPr>
            <w:r w:rsidRPr="00A76813">
              <w:rPr>
                <w:rFonts w:ascii="Times New Roman" w:hAnsi="Times New Roman"/>
              </w:rPr>
              <w:t>Тыс.руб.</w:t>
            </w:r>
          </w:p>
        </w:tc>
        <w:tc>
          <w:tcPr>
            <w:tcW w:w="968" w:type="dxa"/>
          </w:tcPr>
          <w:p w:rsidR="00A76813" w:rsidRPr="00A76813" w:rsidRDefault="00A76813" w:rsidP="00A76813">
            <w:pPr>
              <w:jc w:val="right"/>
              <w:rPr>
                <w:rFonts w:ascii="Times New Roman" w:hAnsi="Times New Roman"/>
              </w:rPr>
            </w:pPr>
            <w:r w:rsidRPr="00A76813">
              <w:rPr>
                <w:rFonts w:ascii="Times New Roman" w:hAnsi="Times New Roman"/>
              </w:rPr>
              <w:t>Гкал</w:t>
            </w:r>
          </w:p>
        </w:tc>
        <w:tc>
          <w:tcPr>
            <w:tcW w:w="968" w:type="dxa"/>
          </w:tcPr>
          <w:p w:rsidR="00A76813" w:rsidRPr="00A76813" w:rsidRDefault="00A76813" w:rsidP="00A76813">
            <w:pPr>
              <w:jc w:val="right"/>
              <w:rPr>
                <w:rFonts w:ascii="Times New Roman" w:hAnsi="Times New Roman"/>
              </w:rPr>
            </w:pPr>
            <w:r w:rsidRPr="00A76813">
              <w:rPr>
                <w:rFonts w:ascii="Times New Roman" w:hAnsi="Times New Roman"/>
              </w:rPr>
              <w:t>Тыс.руб.</w:t>
            </w:r>
          </w:p>
        </w:tc>
        <w:tc>
          <w:tcPr>
            <w:tcW w:w="969" w:type="dxa"/>
          </w:tcPr>
          <w:p w:rsidR="00A76813" w:rsidRPr="00A76813" w:rsidRDefault="00A76813" w:rsidP="00A76813">
            <w:pPr>
              <w:jc w:val="right"/>
              <w:rPr>
                <w:rFonts w:ascii="Times New Roman" w:hAnsi="Times New Roman"/>
              </w:rPr>
            </w:pPr>
            <w:r w:rsidRPr="00A76813">
              <w:rPr>
                <w:rFonts w:ascii="Times New Roman" w:hAnsi="Times New Roman"/>
              </w:rPr>
              <w:t>Гкал</w:t>
            </w:r>
          </w:p>
        </w:tc>
        <w:tc>
          <w:tcPr>
            <w:tcW w:w="969" w:type="dxa"/>
          </w:tcPr>
          <w:p w:rsidR="00A76813" w:rsidRPr="00A76813" w:rsidRDefault="00A76813" w:rsidP="00A76813">
            <w:pPr>
              <w:jc w:val="right"/>
              <w:rPr>
                <w:rFonts w:ascii="Times New Roman" w:hAnsi="Times New Roman"/>
              </w:rPr>
            </w:pPr>
            <w:r w:rsidRPr="00A76813">
              <w:rPr>
                <w:rFonts w:ascii="Times New Roman" w:hAnsi="Times New Roman"/>
              </w:rPr>
              <w:t>Тыс.руб.</w:t>
            </w:r>
          </w:p>
        </w:tc>
        <w:tc>
          <w:tcPr>
            <w:tcW w:w="969" w:type="dxa"/>
          </w:tcPr>
          <w:p w:rsidR="00A76813" w:rsidRPr="00A76813" w:rsidRDefault="00A76813" w:rsidP="00A76813">
            <w:pPr>
              <w:jc w:val="right"/>
              <w:rPr>
                <w:rFonts w:ascii="Times New Roman" w:hAnsi="Times New Roman"/>
              </w:rPr>
            </w:pPr>
            <w:r w:rsidRPr="00A76813">
              <w:rPr>
                <w:rFonts w:ascii="Times New Roman" w:hAnsi="Times New Roman"/>
              </w:rPr>
              <w:t>Гкал</w:t>
            </w:r>
          </w:p>
        </w:tc>
        <w:tc>
          <w:tcPr>
            <w:tcW w:w="969" w:type="dxa"/>
          </w:tcPr>
          <w:p w:rsidR="00A76813" w:rsidRPr="00A76813" w:rsidRDefault="00A76813" w:rsidP="00A76813">
            <w:pPr>
              <w:jc w:val="right"/>
              <w:rPr>
                <w:rFonts w:ascii="Times New Roman" w:hAnsi="Times New Roman"/>
              </w:rPr>
            </w:pPr>
            <w:r w:rsidRPr="00A76813">
              <w:rPr>
                <w:rFonts w:ascii="Times New Roman" w:hAnsi="Times New Roman"/>
              </w:rPr>
              <w:t>Тыс.руб.</w:t>
            </w:r>
          </w:p>
        </w:tc>
      </w:tr>
      <w:tr w:rsidR="00A21814" w:rsidRPr="00A76813" w:rsidTr="00A76813">
        <w:trPr>
          <w:jc w:val="center"/>
        </w:trPr>
        <w:tc>
          <w:tcPr>
            <w:tcW w:w="534" w:type="dxa"/>
          </w:tcPr>
          <w:p w:rsidR="00A21814" w:rsidRPr="00A76813" w:rsidRDefault="00A76813" w:rsidP="005E0B2B">
            <w:pPr>
              <w:jc w:val="right"/>
              <w:rPr>
                <w:rFonts w:ascii="Times New Roman" w:hAnsi="Times New Roman"/>
              </w:rPr>
            </w:pPr>
            <w:r>
              <w:rPr>
                <w:rFonts w:ascii="Times New Roman" w:hAnsi="Times New Roman"/>
              </w:rPr>
              <w:t>1</w:t>
            </w:r>
          </w:p>
        </w:tc>
        <w:tc>
          <w:tcPr>
            <w:tcW w:w="1402" w:type="dxa"/>
          </w:tcPr>
          <w:p w:rsidR="00A21814" w:rsidRPr="00A76813" w:rsidRDefault="00A76813" w:rsidP="00960364">
            <w:pPr>
              <w:rPr>
                <w:rFonts w:ascii="Times New Roman" w:hAnsi="Times New Roman"/>
              </w:rPr>
            </w:pPr>
            <w:r>
              <w:rPr>
                <w:rFonts w:ascii="Times New Roman" w:hAnsi="Times New Roman"/>
              </w:rPr>
              <w:t>Население</w:t>
            </w:r>
          </w:p>
        </w:tc>
        <w:tc>
          <w:tcPr>
            <w:tcW w:w="968" w:type="dxa"/>
          </w:tcPr>
          <w:p w:rsidR="00A21814" w:rsidRPr="00A76813" w:rsidRDefault="00A76813" w:rsidP="00960364">
            <w:pPr>
              <w:jc w:val="center"/>
              <w:rPr>
                <w:rFonts w:ascii="Times New Roman" w:hAnsi="Times New Roman"/>
              </w:rPr>
            </w:pPr>
            <w:r>
              <w:rPr>
                <w:rFonts w:ascii="Times New Roman" w:hAnsi="Times New Roman"/>
              </w:rPr>
              <w:t>156,93</w:t>
            </w:r>
          </w:p>
        </w:tc>
        <w:tc>
          <w:tcPr>
            <w:tcW w:w="968" w:type="dxa"/>
          </w:tcPr>
          <w:p w:rsidR="00A21814" w:rsidRPr="00A76813" w:rsidRDefault="00A76813" w:rsidP="00960364">
            <w:pPr>
              <w:jc w:val="center"/>
              <w:rPr>
                <w:rFonts w:ascii="Times New Roman" w:hAnsi="Times New Roman"/>
              </w:rPr>
            </w:pPr>
            <w:r>
              <w:rPr>
                <w:rFonts w:ascii="Times New Roman" w:hAnsi="Times New Roman"/>
              </w:rPr>
              <w:t>283,18</w:t>
            </w:r>
          </w:p>
        </w:tc>
        <w:tc>
          <w:tcPr>
            <w:tcW w:w="968" w:type="dxa"/>
          </w:tcPr>
          <w:p w:rsidR="00A21814" w:rsidRPr="00A76813" w:rsidRDefault="00A76813" w:rsidP="00960364">
            <w:pPr>
              <w:jc w:val="center"/>
              <w:rPr>
                <w:rFonts w:ascii="Times New Roman" w:hAnsi="Times New Roman"/>
              </w:rPr>
            </w:pPr>
            <w:r>
              <w:rPr>
                <w:rFonts w:ascii="Times New Roman" w:hAnsi="Times New Roman"/>
              </w:rPr>
              <w:t>154,5</w:t>
            </w:r>
          </w:p>
        </w:tc>
        <w:tc>
          <w:tcPr>
            <w:tcW w:w="968" w:type="dxa"/>
          </w:tcPr>
          <w:p w:rsidR="00A21814" w:rsidRPr="00A76813" w:rsidRDefault="00A76813" w:rsidP="00960364">
            <w:pPr>
              <w:jc w:val="center"/>
              <w:rPr>
                <w:rFonts w:ascii="Times New Roman" w:hAnsi="Times New Roman"/>
              </w:rPr>
            </w:pPr>
            <w:r>
              <w:rPr>
                <w:rFonts w:ascii="Times New Roman" w:hAnsi="Times New Roman"/>
              </w:rPr>
              <w:t>278,78</w:t>
            </w:r>
          </w:p>
        </w:tc>
        <w:tc>
          <w:tcPr>
            <w:tcW w:w="969" w:type="dxa"/>
          </w:tcPr>
          <w:p w:rsidR="00A21814" w:rsidRPr="00A76813" w:rsidRDefault="00A76813" w:rsidP="00960364">
            <w:pPr>
              <w:jc w:val="center"/>
              <w:rPr>
                <w:rFonts w:ascii="Times New Roman" w:hAnsi="Times New Roman"/>
              </w:rPr>
            </w:pPr>
            <w:r>
              <w:rPr>
                <w:rFonts w:ascii="Times New Roman" w:hAnsi="Times New Roman"/>
              </w:rPr>
              <w:t>159,79</w:t>
            </w:r>
          </w:p>
        </w:tc>
        <w:tc>
          <w:tcPr>
            <w:tcW w:w="969" w:type="dxa"/>
          </w:tcPr>
          <w:p w:rsidR="00A21814" w:rsidRPr="00A76813" w:rsidRDefault="00A76813" w:rsidP="00960364">
            <w:pPr>
              <w:jc w:val="center"/>
              <w:rPr>
                <w:rFonts w:ascii="Times New Roman" w:hAnsi="Times New Roman"/>
              </w:rPr>
            </w:pPr>
            <w:r>
              <w:rPr>
                <w:rFonts w:ascii="Times New Roman" w:hAnsi="Times New Roman"/>
              </w:rPr>
              <w:t>288,358</w:t>
            </w:r>
          </w:p>
        </w:tc>
        <w:tc>
          <w:tcPr>
            <w:tcW w:w="969" w:type="dxa"/>
          </w:tcPr>
          <w:p w:rsidR="00A21814" w:rsidRPr="00A76813" w:rsidRDefault="00A76813" w:rsidP="00960364">
            <w:pPr>
              <w:jc w:val="center"/>
              <w:rPr>
                <w:rFonts w:ascii="Times New Roman" w:hAnsi="Times New Roman"/>
              </w:rPr>
            </w:pPr>
            <w:r>
              <w:rPr>
                <w:rFonts w:ascii="Times New Roman" w:hAnsi="Times New Roman"/>
              </w:rPr>
              <w:t>471,22</w:t>
            </w:r>
          </w:p>
        </w:tc>
        <w:tc>
          <w:tcPr>
            <w:tcW w:w="969" w:type="dxa"/>
          </w:tcPr>
          <w:p w:rsidR="00A21814" w:rsidRPr="00A76813" w:rsidRDefault="00A76813" w:rsidP="00960364">
            <w:pPr>
              <w:jc w:val="center"/>
              <w:rPr>
                <w:rFonts w:ascii="Times New Roman" w:hAnsi="Times New Roman"/>
              </w:rPr>
            </w:pPr>
            <w:r>
              <w:rPr>
                <w:rFonts w:ascii="Times New Roman" w:hAnsi="Times New Roman"/>
              </w:rPr>
              <w:t>850,32</w:t>
            </w:r>
          </w:p>
        </w:tc>
      </w:tr>
      <w:tr w:rsidR="00A21814" w:rsidRPr="00A76813" w:rsidTr="00A76813">
        <w:trPr>
          <w:jc w:val="center"/>
        </w:trPr>
        <w:tc>
          <w:tcPr>
            <w:tcW w:w="534" w:type="dxa"/>
          </w:tcPr>
          <w:p w:rsidR="00A21814" w:rsidRPr="00A76813" w:rsidRDefault="00A76813" w:rsidP="005E0B2B">
            <w:pPr>
              <w:jc w:val="right"/>
              <w:rPr>
                <w:rFonts w:ascii="Times New Roman" w:hAnsi="Times New Roman"/>
              </w:rPr>
            </w:pPr>
            <w:r>
              <w:rPr>
                <w:rFonts w:ascii="Times New Roman" w:hAnsi="Times New Roman"/>
              </w:rPr>
              <w:t>2</w:t>
            </w:r>
          </w:p>
        </w:tc>
        <w:tc>
          <w:tcPr>
            <w:tcW w:w="1402" w:type="dxa"/>
          </w:tcPr>
          <w:p w:rsidR="00A21814" w:rsidRPr="00A76813" w:rsidRDefault="00A76813" w:rsidP="00960364">
            <w:pPr>
              <w:rPr>
                <w:rFonts w:ascii="Times New Roman" w:hAnsi="Times New Roman"/>
              </w:rPr>
            </w:pPr>
            <w:r>
              <w:rPr>
                <w:rFonts w:ascii="Times New Roman" w:hAnsi="Times New Roman"/>
              </w:rPr>
              <w:t>Организации, в т.ч.</w:t>
            </w:r>
          </w:p>
        </w:tc>
        <w:tc>
          <w:tcPr>
            <w:tcW w:w="968" w:type="dxa"/>
          </w:tcPr>
          <w:p w:rsidR="00A21814" w:rsidRPr="00A76813" w:rsidRDefault="00A76813" w:rsidP="00960364">
            <w:pPr>
              <w:jc w:val="center"/>
              <w:rPr>
                <w:rFonts w:ascii="Times New Roman" w:hAnsi="Times New Roman"/>
              </w:rPr>
            </w:pPr>
            <w:r>
              <w:rPr>
                <w:rFonts w:ascii="Times New Roman" w:hAnsi="Times New Roman"/>
              </w:rPr>
              <w:t>2,38</w:t>
            </w:r>
          </w:p>
        </w:tc>
        <w:tc>
          <w:tcPr>
            <w:tcW w:w="968" w:type="dxa"/>
          </w:tcPr>
          <w:p w:rsidR="00A21814" w:rsidRPr="00A76813" w:rsidRDefault="00A76813" w:rsidP="00960364">
            <w:pPr>
              <w:jc w:val="center"/>
              <w:rPr>
                <w:rFonts w:ascii="Times New Roman" w:hAnsi="Times New Roman"/>
              </w:rPr>
            </w:pPr>
            <w:r>
              <w:rPr>
                <w:rFonts w:ascii="Times New Roman" w:hAnsi="Times New Roman"/>
              </w:rPr>
              <w:t>4,29</w:t>
            </w:r>
          </w:p>
        </w:tc>
        <w:tc>
          <w:tcPr>
            <w:tcW w:w="968" w:type="dxa"/>
          </w:tcPr>
          <w:p w:rsidR="00A21814" w:rsidRPr="00A76813" w:rsidRDefault="00A76813" w:rsidP="00960364">
            <w:pPr>
              <w:jc w:val="center"/>
              <w:rPr>
                <w:rFonts w:ascii="Times New Roman" w:hAnsi="Times New Roman"/>
              </w:rPr>
            </w:pPr>
            <w:r>
              <w:rPr>
                <w:rFonts w:ascii="Times New Roman" w:hAnsi="Times New Roman"/>
              </w:rPr>
              <w:t>2,101</w:t>
            </w:r>
          </w:p>
        </w:tc>
        <w:tc>
          <w:tcPr>
            <w:tcW w:w="968" w:type="dxa"/>
          </w:tcPr>
          <w:p w:rsidR="00A21814" w:rsidRPr="00A76813" w:rsidRDefault="00A76813" w:rsidP="00960364">
            <w:pPr>
              <w:jc w:val="center"/>
              <w:rPr>
                <w:rFonts w:ascii="Times New Roman" w:hAnsi="Times New Roman"/>
              </w:rPr>
            </w:pPr>
            <w:r>
              <w:rPr>
                <w:rFonts w:ascii="Times New Roman" w:hAnsi="Times New Roman"/>
              </w:rPr>
              <w:t>3,791</w:t>
            </w:r>
          </w:p>
        </w:tc>
        <w:tc>
          <w:tcPr>
            <w:tcW w:w="969" w:type="dxa"/>
          </w:tcPr>
          <w:p w:rsidR="00A21814" w:rsidRPr="00A76813" w:rsidRDefault="00A76813" w:rsidP="00960364">
            <w:pPr>
              <w:jc w:val="center"/>
              <w:rPr>
                <w:rFonts w:ascii="Times New Roman" w:hAnsi="Times New Roman"/>
              </w:rPr>
            </w:pPr>
            <w:r>
              <w:rPr>
                <w:rFonts w:ascii="Times New Roman" w:hAnsi="Times New Roman"/>
              </w:rPr>
              <w:t>1,669</w:t>
            </w:r>
          </w:p>
        </w:tc>
        <w:tc>
          <w:tcPr>
            <w:tcW w:w="969" w:type="dxa"/>
          </w:tcPr>
          <w:p w:rsidR="00A21814" w:rsidRPr="00A76813" w:rsidRDefault="00A76813" w:rsidP="00960364">
            <w:pPr>
              <w:jc w:val="center"/>
              <w:rPr>
                <w:rFonts w:ascii="Times New Roman" w:hAnsi="Times New Roman"/>
              </w:rPr>
            </w:pPr>
            <w:r>
              <w:rPr>
                <w:rFonts w:ascii="Times New Roman" w:hAnsi="Times New Roman"/>
              </w:rPr>
              <w:t>3,047</w:t>
            </w:r>
          </w:p>
        </w:tc>
        <w:tc>
          <w:tcPr>
            <w:tcW w:w="969" w:type="dxa"/>
          </w:tcPr>
          <w:p w:rsidR="00A21814" w:rsidRPr="00A76813" w:rsidRDefault="00A76813" w:rsidP="00960364">
            <w:pPr>
              <w:jc w:val="center"/>
              <w:rPr>
                <w:rFonts w:ascii="Times New Roman" w:hAnsi="Times New Roman"/>
              </w:rPr>
            </w:pPr>
            <w:r>
              <w:rPr>
                <w:rFonts w:ascii="Times New Roman" w:hAnsi="Times New Roman"/>
              </w:rPr>
              <w:t>6,15</w:t>
            </w:r>
          </w:p>
        </w:tc>
        <w:tc>
          <w:tcPr>
            <w:tcW w:w="969" w:type="dxa"/>
          </w:tcPr>
          <w:p w:rsidR="00A21814" w:rsidRPr="00A76813" w:rsidRDefault="00A76813" w:rsidP="00960364">
            <w:pPr>
              <w:jc w:val="center"/>
              <w:rPr>
                <w:rFonts w:ascii="Times New Roman" w:hAnsi="Times New Roman"/>
              </w:rPr>
            </w:pPr>
            <w:r>
              <w:rPr>
                <w:rFonts w:ascii="Times New Roman" w:hAnsi="Times New Roman"/>
              </w:rPr>
              <w:t>11,13</w:t>
            </w:r>
          </w:p>
        </w:tc>
      </w:tr>
      <w:tr w:rsidR="00A21814" w:rsidRPr="00A76813" w:rsidTr="00A76813">
        <w:trPr>
          <w:jc w:val="center"/>
        </w:trPr>
        <w:tc>
          <w:tcPr>
            <w:tcW w:w="534" w:type="dxa"/>
          </w:tcPr>
          <w:p w:rsidR="00A21814" w:rsidRPr="00A76813" w:rsidRDefault="00A21814" w:rsidP="005E0B2B">
            <w:pPr>
              <w:jc w:val="right"/>
              <w:rPr>
                <w:rFonts w:ascii="Times New Roman" w:hAnsi="Times New Roman"/>
              </w:rPr>
            </w:pPr>
          </w:p>
        </w:tc>
        <w:tc>
          <w:tcPr>
            <w:tcW w:w="1402" w:type="dxa"/>
          </w:tcPr>
          <w:p w:rsidR="00A21814" w:rsidRPr="00A76813" w:rsidRDefault="00A76813" w:rsidP="00960364">
            <w:pPr>
              <w:rPr>
                <w:rFonts w:ascii="Times New Roman" w:hAnsi="Times New Roman"/>
              </w:rPr>
            </w:pPr>
            <w:r>
              <w:rPr>
                <w:rFonts w:ascii="Times New Roman" w:hAnsi="Times New Roman"/>
              </w:rPr>
              <w:t>Бюджетные</w:t>
            </w:r>
          </w:p>
        </w:tc>
        <w:tc>
          <w:tcPr>
            <w:tcW w:w="968" w:type="dxa"/>
          </w:tcPr>
          <w:p w:rsidR="00A21814" w:rsidRPr="00A76813" w:rsidRDefault="00A76813" w:rsidP="00960364">
            <w:pPr>
              <w:jc w:val="center"/>
              <w:rPr>
                <w:rFonts w:ascii="Times New Roman" w:hAnsi="Times New Roman"/>
              </w:rPr>
            </w:pPr>
            <w:r>
              <w:rPr>
                <w:rFonts w:ascii="Times New Roman" w:hAnsi="Times New Roman"/>
              </w:rPr>
              <w:t>0</w:t>
            </w:r>
          </w:p>
        </w:tc>
        <w:tc>
          <w:tcPr>
            <w:tcW w:w="968" w:type="dxa"/>
          </w:tcPr>
          <w:p w:rsidR="00A21814" w:rsidRPr="00A76813" w:rsidRDefault="00A76813" w:rsidP="00960364">
            <w:pPr>
              <w:jc w:val="center"/>
              <w:rPr>
                <w:rFonts w:ascii="Times New Roman" w:hAnsi="Times New Roman"/>
              </w:rPr>
            </w:pPr>
            <w:r>
              <w:rPr>
                <w:rFonts w:ascii="Times New Roman" w:hAnsi="Times New Roman"/>
              </w:rPr>
              <w:t>0</w:t>
            </w:r>
          </w:p>
        </w:tc>
        <w:tc>
          <w:tcPr>
            <w:tcW w:w="968" w:type="dxa"/>
          </w:tcPr>
          <w:p w:rsidR="00A21814" w:rsidRPr="00A76813" w:rsidRDefault="00A76813" w:rsidP="00960364">
            <w:pPr>
              <w:jc w:val="center"/>
              <w:rPr>
                <w:rFonts w:ascii="Times New Roman" w:hAnsi="Times New Roman"/>
              </w:rPr>
            </w:pPr>
            <w:r>
              <w:rPr>
                <w:rFonts w:ascii="Times New Roman" w:hAnsi="Times New Roman"/>
              </w:rPr>
              <w:t>0</w:t>
            </w:r>
          </w:p>
        </w:tc>
        <w:tc>
          <w:tcPr>
            <w:tcW w:w="968" w:type="dxa"/>
          </w:tcPr>
          <w:p w:rsidR="00A21814" w:rsidRPr="00A76813" w:rsidRDefault="00A76813" w:rsidP="00960364">
            <w:pPr>
              <w:jc w:val="center"/>
              <w:rPr>
                <w:rFonts w:ascii="Times New Roman" w:hAnsi="Times New Roman"/>
              </w:rPr>
            </w:pPr>
            <w:r>
              <w:rPr>
                <w:rFonts w:ascii="Times New Roman" w:hAnsi="Times New Roman"/>
              </w:rPr>
              <w:t>0</w:t>
            </w:r>
          </w:p>
        </w:tc>
        <w:tc>
          <w:tcPr>
            <w:tcW w:w="969" w:type="dxa"/>
          </w:tcPr>
          <w:p w:rsidR="00A21814" w:rsidRPr="00A76813" w:rsidRDefault="00A76813" w:rsidP="00960364">
            <w:pPr>
              <w:jc w:val="center"/>
              <w:rPr>
                <w:rFonts w:ascii="Times New Roman" w:hAnsi="Times New Roman"/>
              </w:rPr>
            </w:pPr>
            <w:r>
              <w:rPr>
                <w:rFonts w:ascii="Times New Roman" w:hAnsi="Times New Roman"/>
              </w:rPr>
              <w:t>0</w:t>
            </w:r>
          </w:p>
        </w:tc>
        <w:tc>
          <w:tcPr>
            <w:tcW w:w="969" w:type="dxa"/>
          </w:tcPr>
          <w:p w:rsidR="00A21814" w:rsidRPr="00A76813" w:rsidRDefault="00A76813" w:rsidP="00960364">
            <w:pPr>
              <w:jc w:val="center"/>
              <w:rPr>
                <w:rFonts w:ascii="Times New Roman" w:hAnsi="Times New Roman"/>
              </w:rPr>
            </w:pPr>
            <w:r>
              <w:rPr>
                <w:rFonts w:ascii="Times New Roman" w:hAnsi="Times New Roman"/>
              </w:rPr>
              <w:t>0</w:t>
            </w:r>
          </w:p>
        </w:tc>
        <w:tc>
          <w:tcPr>
            <w:tcW w:w="969" w:type="dxa"/>
          </w:tcPr>
          <w:p w:rsidR="00A21814" w:rsidRPr="00A76813" w:rsidRDefault="00A76813" w:rsidP="00960364">
            <w:pPr>
              <w:jc w:val="center"/>
              <w:rPr>
                <w:rFonts w:ascii="Times New Roman" w:hAnsi="Times New Roman"/>
              </w:rPr>
            </w:pPr>
            <w:r>
              <w:rPr>
                <w:rFonts w:ascii="Times New Roman" w:hAnsi="Times New Roman"/>
              </w:rPr>
              <w:t>0</w:t>
            </w:r>
          </w:p>
        </w:tc>
        <w:tc>
          <w:tcPr>
            <w:tcW w:w="969" w:type="dxa"/>
          </w:tcPr>
          <w:p w:rsidR="00A21814" w:rsidRPr="00A76813" w:rsidRDefault="00A76813" w:rsidP="00960364">
            <w:pPr>
              <w:jc w:val="center"/>
              <w:rPr>
                <w:rFonts w:ascii="Times New Roman" w:hAnsi="Times New Roman"/>
              </w:rPr>
            </w:pPr>
            <w:r>
              <w:rPr>
                <w:rFonts w:ascii="Times New Roman" w:hAnsi="Times New Roman"/>
              </w:rPr>
              <w:t>0</w:t>
            </w:r>
          </w:p>
        </w:tc>
      </w:tr>
      <w:tr w:rsidR="00A76813" w:rsidRPr="00A76813" w:rsidTr="00A76813">
        <w:trPr>
          <w:jc w:val="center"/>
        </w:trPr>
        <w:tc>
          <w:tcPr>
            <w:tcW w:w="534" w:type="dxa"/>
          </w:tcPr>
          <w:p w:rsidR="00A76813" w:rsidRPr="00A76813" w:rsidRDefault="00A76813" w:rsidP="005E0B2B">
            <w:pPr>
              <w:jc w:val="right"/>
              <w:rPr>
                <w:rFonts w:ascii="Times New Roman" w:hAnsi="Times New Roman"/>
              </w:rPr>
            </w:pPr>
          </w:p>
        </w:tc>
        <w:tc>
          <w:tcPr>
            <w:tcW w:w="1402" w:type="dxa"/>
          </w:tcPr>
          <w:p w:rsidR="00A76813" w:rsidRPr="00A76813" w:rsidRDefault="00A76813" w:rsidP="00960364">
            <w:pPr>
              <w:rPr>
                <w:rFonts w:ascii="Times New Roman" w:hAnsi="Times New Roman"/>
              </w:rPr>
            </w:pPr>
            <w:r>
              <w:rPr>
                <w:rFonts w:ascii="Times New Roman" w:hAnsi="Times New Roman"/>
              </w:rPr>
              <w:t>Прочие</w:t>
            </w:r>
          </w:p>
        </w:tc>
        <w:tc>
          <w:tcPr>
            <w:tcW w:w="968" w:type="dxa"/>
          </w:tcPr>
          <w:p w:rsidR="00A76813" w:rsidRPr="00A76813" w:rsidRDefault="00A76813" w:rsidP="00960364">
            <w:pPr>
              <w:jc w:val="center"/>
              <w:rPr>
                <w:rFonts w:ascii="Times New Roman" w:hAnsi="Times New Roman"/>
              </w:rPr>
            </w:pPr>
            <w:r>
              <w:rPr>
                <w:rFonts w:ascii="Times New Roman" w:hAnsi="Times New Roman"/>
              </w:rPr>
              <w:t>2,38</w:t>
            </w:r>
          </w:p>
        </w:tc>
        <w:tc>
          <w:tcPr>
            <w:tcW w:w="968" w:type="dxa"/>
          </w:tcPr>
          <w:p w:rsidR="00A76813" w:rsidRPr="00A76813" w:rsidRDefault="00A76813" w:rsidP="00960364">
            <w:pPr>
              <w:jc w:val="center"/>
              <w:rPr>
                <w:rFonts w:ascii="Times New Roman" w:hAnsi="Times New Roman"/>
              </w:rPr>
            </w:pPr>
            <w:r>
              <w:rPr>
                <w:rFonts w:ascii="Times New Roman" w:hAnsi="Times New Roman"/>
              </w:rPr>
              <w:t>4,29</w:t>
            </w:r>
          </w:p>
        </w:tc>
        <w:tc>
          <w:tcPr>
            <w:tcW w:w="968" w:type="dxa"/>
          </w:tcPr>
          <w:p w:rsidR="00A76813" w:rsidRPr="00A76813" w:rsidRDefault="00A76813" w:rsidP="00960364">
            <w:pPr>
              <w:jc w:val="center"/>
              <w:rPr>
                <w:rFonts w:ascii="Times New Roman" w:hAnsi="Times New Roman"/>
              </w:rPr>
            </w:pPr>
            <w:r>
              <w:rPr>
                <w:rFonts w:ascii="Times New Roman" w:hAnsi="Times New Roman"/>
              </w:rPr>
              <w:t>2,101</w:t>
            </w:r>
          </w:p>
        </w:tc>
        <w:tc>
          <w:tcPr>
            <w:tcW w:w="968" w:type="dxa"/>
          </w:tcPr>
          <w:p w:rsidR="00A76813" w:rsidRPr="00A76813" w:rsidRDefault="00A76813" w:rsidP="00960364">
            <w:pPr>
              <w:jc w:val="center"/>
              <w:rPr>
                <w:rFonts w:ascii="Times New Roman" w:hAnsi="Times New Roman"/>
              </w:rPr>
            </w:pPr>
            <w:r>
              <w:rPr>
                <w:rFonts w:ascii="Times New Roman" w:hAnsi="Times New Roman"/>
              </w:rPr>
              <w:t>3,791</w:t>
            </w:r>
          </w:p>
        </w:tc>
        <w:tc>
          <w:tcPr>
            <w:tcW w:w="969" w:type="dxa"/>
          </w:tcPr>
          <w:p w:rsidR="00A76813" w:rsidRPr="00A76813" w:rsidRDefault="00A76813" w:rsidP="00960364">
            <w:pPr>
              <w:jc w:val="center"/>
              <w:rPr>
                <w:rFonts w:ascii="Times New Roman" w:hAnsi="Times New Roman"/>
              </w:rPr>
            </w:pPr>
            <w:r>
              <w:rPr>
                <w:rFonts w:ascii="Times New Roman" w:hAnsi="Times New Roman"/>
              </w:rPr>
              <w:t>1,669</w:t>
            </w:r>
          </w:p>
        </w:tc>
        <w:tc>
          <w:tcPr>
            <w:tcW w:w="969" w:type="dxa"/>
          </w:tcPr>
          <w:p w:rsidR="00A76813" w:rsidRPr="00A76813" w:rsidRDefault="00A76813" w:rsidP="00960364">
            <w:pPr>
              <w:jc w:val="center"/>
              <w:rPr>
                <w:rFonts w:ascii="Times New Roman" w:hAnsi="Times New Roman"/>
              </w:rPr>
            </w:pPr>
            <w:r>
              <w:rPr>
                <w:rFonts w:ascii="Times New Roman" w:hAnsi="Times New Roman"/>
              </w:rPr>
              <w:t>3,047</w:t>
            </w:r>
          </w:p>
        </w:tc>
        <w:tc>
          <w:tcPr>
            <w:tcW w:w="969" w:type="dxa"/>
          </w:tcPr>
          <w:p w:rsidR="00A76813" w:rsidRPr="00A76813" w:rsidRDefault="00A76813" w:rsidP="00960364">
            <w:pPr>
              <w:jc w:val="center"/>
              <w:rPr>
                <w:rFonts w:ascii="Times New Roman" w:hAnsi="Times New Roman"/>
              </w:rPr>
            </w:pPr>
            <w:r>
              <w:rPr>
                <w:rFonts w:ascii="Times New Roman" w:hAnsi="Times New Roman"/>
              </w:rPr>
              <w:t>6,15</w:t>
            </w:r>
          </w:p>
        </w:tc>
        <w:tc>
          <w:tcPr>
            <w:tcW w:w="969" w:type="dxa"/>
          </w:tcPr>
          <w:p w:rsidR="00A76813" w:rsidRPr="00A76813" w:rsidRDefault="00A76813" w:rsidP="00960364">
            <w:pPr>
              <w:jc w:val="center"/>
              <w:rPr>
                <w:rFonts w:ascii="Times New Roman" w:hAnsi="Times New Roman"/>
              </w:rPr>
            </w:pPr>
            <w:r>
              <w:rPr>
                <w:rFonts w:ascii="Times New Roman" w:hAnsi="Times New Roman"/>
              </w:rPr>
              <w:t>11,13</w:t>
            </w:r>
          </w:p>
        </w:tc>
      </w:tr>
      <w:tr w:rsidR="00A21814" w:rsidRPr="00A76813" w:rsidTr="00A76813">
        <w:trPr>
          <w:jc w:val="center"/>
        </w:trPr>
        <w:tc>
          <w:tcPr>
            <w:tcW w:w="534" w:type="dxa"/>
          </w:tcPr>
          <w:p w:rsidR="00A21814" w:rsidRPr="00A76813" w:rsidRDefault="00A21814" w:rsidP="005E0B2B">
            <w:pPr>
              <w:jc w:val="right"/>
              <w:rPr>
                <w:rFonts w:ascii="Times New Roman" w:hAnsi="Times New Roman"/>
                <w:b/>
              </w:rPr>
            </w:pPr>
          </w:p>
        </w:tc>
        <w:tc>
          <w:tcPr>
            <w:tcW w:w="1402" w:type="dxa"/>
          </w:tcPr>
          <w:p w:rsidR="00A21814" w:rsidRPr="00A76813" w:rsidRDefault="00A76813" w:rsidP="00960364">
            <w:pPr>
              <w:rPr>
                <w:rFonts w:ascii="Times New Roman" w:hAnsi="Times New Roman"/>
                <w:b/>
              </w:rPr>
            </w:pPr>
            <w:r w:rsidRPr="00A76813">
              <w:rPr>
                <w:rFonts w:ascii="Times New Roman" w:hAnsi="Times New Roman"/>
                <w:b/>
              </w:rPr>
              <w:t>Итого:</w:t>
            </w:r>
          </w:p>
        </w:tc>
        <w:tc>
          <w:tcPr>
            <w:tcW w:w="968" w:type="dxa"/>
          </w:tcPr>
          <w:p w:rsidR="00A21814" w:rsidRPr="00A76813" w:rsidRDefault="00A76813" w:rsidP="00960364">
            <w:pPr>
              <w:jc w:val="center"/>
              <w:rPr>
                <w:rFonts w:ascii="Times New Roman" w:hAnsi="Times New Roman"/>
                <w:b/>
              </w:rPr>
            </w:pPr>
            <w:r w:rsidRPr="00A76813">
              <w:rPr>
                <w:rFonts w:ascii="Times New Roman" w:hAnsi="Times New Roman"/>
                <w:b/>
              </w:rPr>
              <w:t>159,31</w:t>
            </w:r>
          </w:p>
        </w:tc>
        <w:tc>
          <w:tcPr>
            <w:tcW w:w="968" w:type="dxa"/>
          </w:tcPr>
          <w:p w:rsidR="00A21814" w:rsidRPr="00A76813" w:rsidRDefault="00A76813" w:rsidP="00960364">
            <w:pPr>
              <w:jc w:val="center"/>
              <w:rPr>
                <w:rFonts w:ascii="Times New Roman" w:hAnsi="Times New Roman"/>
                <w:b/>
              </w:rPr>
            </w:pPr>
            <w:r w:rsidRPr="00A76813">
              <w:rPr>
                <w:rFonts w:ascii="Times New Roman" w:hAnsi="Times New Roman"/>
                <w:b/>
              </w:rPr>
              <w:t>287,47</w:t>
            </w:r>
          </w:p>
        </w:tc>
        <w:tc>
          <w:tcPr>
            <w:tcW w:w="968" w:type="dxa"/>
          </w:tcPr>
          <w:p w:rsidR="00A21814" w:rsidRPr="00A76813" w:rsidRDefault="00A76813" w:rsidP="00960364">
            <w:pPr>
              <w:jc w:val="center"/>
              <w:rPr>
                <w:rFonts w:ascii="Times New Roman" w:hAnsi="Times New Roman"/>
                <w:b/>
              </w:rPr>
            </w:pPr>
            <w:r w:rsidRPr="00A76813">
              <w:rPr>
                <w:rFonts w:ascii="Times New Roman" w:hAnsi="Times New Roman"/>
                <w:b/>
              </w:rPr>
              <w:t>156,601</w:t>
            </w:r>
          </w:p>
        </w:tc>
        <w:tc>
          <w:tcPr>
            <w:tcW w:w="968" w:type="dxa"/>
          </w:tcPr>
          <w:p w:rsidR="00A21814" w:rsidRPr="00A76813" w:rsidRDefault="00A76813" w:rsidP="00960364">
            <w:pPr>
              <w:jc w:val="center"/>
              <w:rPr>
                <w:rFonts w:ascii="Times New Roman" w:hAnsi="Times New Roman"/>
                <w:b/>
              </w:rPr>
            </w:pPr>
            <w:r w:rsidRPr="00A76813">
              <w:rPr>
                <w:rFonts w:ascii="Times New Roman" w:hAnsi="Times New Roman"/>
                <w:b/>
              </w:rPr>
              <w:t>282,571</w:t>
            </w:r>
          </w:p>
        </w:tc>
        <w:tc>
          <w:tcPr>
            <w:tcW w:w="969" w:type="dxa"/>
          </w:tcPr>
          <w:p w:rsidR="00A21814" w:rsidRPr="00A76813" w:rsidRDefault="00A76813" w:rsidP="00960364">
            <w:pPr>
              <w:jc w:val="center"/>
              <w:rPr>
                <w:rFonts w:ascii="Times New Roman" w:hAnsi="Times New Roman"/>
                <w:b/>
              </w:rPr>
            </w:pPr>
            <w:r w:rsidRPr="00A76813">
              <w:rPr>
                <w:rFonts w:ascii="Times New Roman" w:hAnsi="Times New Roman"/>
                <w:b/>
              </w:rPr>
              <w:t>161,459</w:t>
            </w:r>
          </w:p>
        </w:tc>
        <w:tc>
          <w:tcPr>
            <w:tcW w:w="969" w:type="dxa"/>
          </w:tcPr>
          <w:p w:rsidR="00A21814" w:rsidRPr="00A76813" w:rsidRDefault="00A76813" w:rsidP="00960364">
            <w:pPr>
              <w:jc w:val="center"/>
              <w:rPr>
                <w:rFonts w:ascii="Times New Roman" w:hAnsi="Times New Roman"/>
                <w:b/>
              </w:rPr>
            </w:pPr>
            <w:r w:rsidRPr="00A76813">
              <w:rPr>
                <w:rFonts w:ascii="Times New Roman" w:hAnsi="Times New Roman"/>
                <w:b/>
              </w:rPr>
              <w:t>291,405</w:t>
            </w:r>
          </w:p>
        </w:tc>
        <w:tc>
          <w:tcPr>
            <w:tcW w:w="969" w:type="dxa"/>
          </w:tcPr>
          <w:p w:rsidR="00A21814" w:rsidRPr="00A76813" w:rsidRDefault="00A76813" w:rsidP="00960364">
            <w:pPr>
              <w:jc w:val="center"/>
              <w:rPr>
                <w:rFonts w:ascii="Times New Roman" w:hAnsi="Times New Roman"/>
                <w:b/>
              </w:rPr>
            </w:pPr>
            <w:r w:rsidRPr="00A76813">
              <w:rPr>
                <w:rFonts w:ascii="Times New Roman" w:hAnsi="Times New Roman"/>
                <w:b/>
              </w:rPr>
              <w:t>477,38</w:t>
            </w:r>
          </w:p>
        </w:tc>
        <w:tc>
          <w:tcPr>
            <w:tcW w:w="969" w:type="dxa"/>
          </w:tcPr>
          <w:p w:rsidR="00A21814" w:rsidRPr="00A76813" w:rsidRDefault="00A76813" w:rsidP="00960364">
            <w:pPr>
              <w:jc w:val="center"/>
              <w:rPr>
                <w:rFonts w:ascii="Times New Roman" w:hAnsi="Times New Roman"/>
                <w:b/>
              </w:rPr>
            </w:pPr>
            <w:r w:rsidRPr="00A76813">
              <w:rPr>
                <w:rFonts w:ascii="Times New Roman" w:hAnsi="Times New Roman"/>
                <w:b/>
              </w:rPr>
              <w:t>861,45</w:t>
            </w:r>
          </w:p>
        </w:tc>
      </w:tr>
    </w:tbl>
    <w:p w:rsidR="0057565F" w:rsidRPr="005E0B2B" w:rsidRDefault="0057565F" w:rsidP="005E0B2B">
      <w:pPr>
        <w:spacing w:after="0" w:line="240" w:lineRule="auto"/>
        <w:jc w:val="right"/>
        <w:rPr>
          <w:rFonts w:ascii="Times New Roman" w:hAnsi="Times New Roman" w:cs="Times New Roman"/>
          <w:sz w:val="24"/>
          <w:szCs w:val="24"/>
        </w:rPr>
      </w:pPr>
    </w:p>
    <w:p w:rsidR="006F46F9" w:rsidRDefault="00A76813" w:rsidP="005E0B2B">
      <w:pPr>
        <w:tabs>
          <w:tab w:val="left" w:pos="897"/>
        </w:tabs>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w:t>
      </w:r>
    </w:p>
    <w:tbl>
      <w:tblPr>
        <w:tblStyle w:val="afd"/>
        <w:tblW w:w="0" w:type="auto"/>
        <w:jc w:val="center"/>
        <w:tblLook w:val="04A0"/>
      </w:tblPr>
      <w:tblGrid>
        <w:gridCol w:w="534"/>
        <w:gridCol w:w="1402"/>
        <w:gridCol w:w="968"/>
        <w:gridCol w:w="968"/>
        <w:gridCol w:w="968"/>
        <w:gridCol w:w="968"/>
        <w:gridCol w:w="969"/>
        <w:gridCol w:w="969"/>
        <w:gridCol w:w="969"/>
        <w:gridCol w:w="969"/>
      </w:tblGrid>
      <w:tr w:rsidR="00A76813" w:rsidRPr="00A76813" w:rsidTr="00A76813">
        <w:trPr>
          <w:jc w:val="center"/>
        </w:trPr>
        <w:tc>
          <w:tcPr>
            <w:tcW w:w="1936" w:type="dxa"/>
            <w:gridSpan w:val="2"/>
          </w:tcPr>
          <w:p w:rsidR="00A76813" w:rsidRPr="00A76813" w:rsidRDefault="00A76813" w:rsidP="00A76813">
            <w:pPr>
              <w:jc w:val="center"/>
              <w:rPr>
                <w:rFonts w:ascii="Times New Roman" w:hAnsi="Times New Roman"/>
              </w:rPr>
            </w:pPr>
            <w:r w:rsidRPr="00A76813">
              <w:rPr>
                <w:rFonts w:ascii="Times New Roman" w:hAnsi="Times New Roman"/>
              </w:rPr>
              <w:t>Тепловая энергия</w:t>
            </w:r>
          </w:p>
        </w:tc>
        <w:tc>
          <w:tcPr>
            <w:tcW w:w="1936" w:type="dxa"/>
            <w:gridSpan w:val="2"/>
          </w:tcPr>
          <w:p w:rsidR="00A76813" w:rsidRPr="00A76813" w:rsidRDefault="00A76813" w:rsidP="00A76813">
            <w:pPr>
              <w:jc w:val="center"/>
              <w:rPr>
                <w:rFonts w:ascii="Times New Roman" w:hAnsi="Times New Roman"/>
              </w:rPr>
            </w:pPr>
            <w:r>
              <w:rPr>
                <w:rFonts w:ascii="Times New Roman" w:hAnsi="Times New Roman"/>
              </w:rPr>
              <w:t>апрель</w:t>
            </w:r>
          </w:p>
        </w:tc>
        <w:tc>
          <w:tcPr>
            <w:tcW w:w="1936" w:type="dxa"/>
            <w:gridSpan w:val="2"/>
          </w:tcPr>
          <w:p w:rsidR="00A76813" w:rsidRPr="00A76813" w:rsidRDefault="00A76813" w:rsidP="00A76813">
            <w:pPr>
              <w:jc w:val="center"/>
              <w:rPr>
                <w:rFonts w:ascii="Times New Roman" w:hAnsi="Times New Roman"/>
              </w:rPr>
            </w:pPr>
            <w:r>
              <w:rPr>
                <w:rFonts w:ascii="Times New Roman" w:hAnsi="Times New Roman"/>
              </w:rPr>
              <w:t>май</w:t>
            </w:r>
          </w:p>
        </w:tc>
        <w:tc>
          <w:tcPr>
            <w:tcW w:w="1938" w:type="dxa"/>
            <w:gridSpan w:val="2"/>
          </w:tcPr>
          <w:p w:rsidR="00A76813" w:rsidRPr="00A76813" w:rsidRDefault="00A76813" w:rsidP="00A76813">
            <w:pPr>
              <w:jc w:val="center"/>
              <w:rPr>
                <w:rFonts w:ascii="Times New Roman" w:hAnsi="Times New Roman"/>
              </w:rPr>
            </w:pPr>
            <w:r>
              <w:rPr>
                <w:rFonts w:ascii="Times New Roman" w:hAnsi="Times New Roman"/>
              </w:rPr>
              <w:t>июнь</w:t>
            </w:r>
          </w:p>
        </w:tc>
        <w:tc>
          <w:tcPr>
            <w:tcW w:w="1938" w:type="dxa"/>
            <w:gridSpan w:val="2"/>
          </w:tcPr>
          <w:p w:rsidR="00A76813" w:rsidRPr="00A76813" w:rsidRDefault="00A76813" w:rsidP="00A76813">
            <w:pPr>
              <w:jc w:val="center"/>
              <w:rPr>
                <w:rFonts w:ascii="Times New Roman" w:hAnsi="Times New Roman"/>
              </w:rPr>
            </w:pPr>
            <w:r w:rsidRPr="00A76813">
              <w:rPr>
                <w:rFonts w:ascii="Times New Roman" w:hAnsi="Times New Roman"/>
              </w:rPr>
              <w:t xml:space="preserve">Итого за </w:t>
            </w:r>
            <w:r>
              <w:rPr>
                <w:rFonts w:ascii="Times New Roman" w:hAnsi="Times New Roman"/>
              </w:rPr>
              <w:t>2</w:t>
            </w:r>
            <w:r w:rsidRPr="00A76813">
              <w:rPr>
                <w:rFonts w:ascii="Times New Roman" w:hAnsi="Times New Roman"/>
              </w:rPr>
              <w:t xml:space="preserve"> квартал</w:t>
            </w:r>
          </w:p>
        </w:tc>
      </w:tr>
      <w:tr w:rsidR="00A76813" w:rsidRPr="00A76813" w:rsidTr="00A76813">
        <w:trPr>
          <w:jc w:val="center"/>
        </w:trPr>
        <w:tc>
          <w:tcPr>
            <w:tcW w:w="534" w:type="dxa"/>
          </w:tcPr>
          <w:p w:rsidR="00A76813" w:rsidRPr="00A76813" w:rsidRDefault="00A76813" w:rsidP="00A76813">
            <w:pPr>
              <w:jc w:val="right"/>
              <w:rPr>
                <w:rFonts w:ascii="Times New Roman" w:hAnsi="Times New Roman"/>
              </w:rPr>
            </w:pPr>
          </w:p>
        </w:tc>
        <w:tc>
          <w:tcPr>
            <w:tcW w:w="1402" w:type="dxa"/>
          </w:tcPr>
          <w:p w:rsidR="00A76813" w:rsidRPr="00A76813" w:rsidRDefault="00A76813" w:rsidP="00A76813">
            <w:pPr>
              <w:jc w:val="right"/>
              <w:rPr>
                <w:rFonts w:ascii="Times New Roman" w:hAnsi="Times New Roman"/>
              </w:rPr>
            </w:pPr>
          </w:p>
        </w:tc>
        <w:tc>
          <w:tcPr>
            <w:tcW w:w="968" w:type="dxa"/>
          </w:tcPr>
          <w:p w:rsidR="00A76813" w:rsidRPr="00A76813" w:rsidRDefault="00A76813" w:rsidP="00A76813">
            <w:pPr>
              <w:jc w:val="right"/>
              <w:rPr>
                <w:rFonts w:ascii="Times New Roman" w:hAnsi="Times New Roman"/>
              </w:rPr>
            </w:pPr>
            <w:r w:rsidRPr="00A76813">
              <w:rPr>
                <w:rFonts w:ascii="Times New Roman" w:hAnsi="Times New Roman"/>
              </w:rPr>
              <w:t>Гкал</w:t>
            </w:r>
          </w:p>
        </w:tc>
        <w:tc>
          <w:tcPr>
            <w:tcW w:w="968" w:type="dxa"/>
          </w:tcPr>
          <w:p w:rsidR="00A76813" w:rsidRPr="00A76813" w:rsidRDefault="00A76813" w:rsidP="00A76813">
            <w:pPr>
              <w:jc w:val="right"/>
              <w:rPr>
                <w:rFonts w:ascii="Times New Roman" w:hAnsi="Times New Roman"/>
              </w:rPr>
            </w:pPr>
            <w:r w:rsidRPr="00A76813">
              <w:rPr>
                <w:rFonts w:ascii="Times New Roman" w:hAnsi="Times New Roman"/>
              </w:rPr>
              <w:t>Тыс.руб.</w:t>
            </w:r>
          </w:p>
        </w:tc>
        <w:tc>
          <w:tcPr>
            <w:tcW w:w="968" w:type="dxa"/>
          </w:tcPr>
          <w:p w:rsidR="00A76813" w:rsidRPr="00A76813" w:rsidRDefault="00A76813" w:rsidP="00A76813">
            <w:pPr>
              <w:jc w:val="right"/>
              <w:rPr>
                <w:rFonts w:ascii="Times New Roman" w:hAnsi="Times New Roman"/>
              </w:rPr>
            </w:pPr>
            <w:r w:rsidRPr="00A76813">
              <w:rPr>
                <w:rFonts w:ascii="Times New Roman" w:hAnsi="Times New Roman"/>
              </w:rPr>
              <w:t>Гкал</w:t>
            </w:r>
          </w:p>
        </w:tc>
        <w:tc>
          <w:tcPr>
            <w:tcW w:w="968" w:type="dxa"/>
          </w:tcPr>
          <w:p w:rsidR="00A76813" w:rsidRPr="00A76813" w:rsidRDefault="00A76813" w:rsidP="00A76813">
            <w:pPr>
              <w:jc w:val="right"/>
              <w:rPr>
                <w:rFonts w:ascii="Times New Roman" w:hAnsi="Times New Roman"/>
              </w:rPr>
            </w:pPr>
            <w:r w:rsidRPr="00A76813">
              <w:rPr>
                <w:rFonts w:ascii="Times New Roman" w:hAnsi="Times New Roman"/>
              </w:rPr>
              <w:t>Тыс.руб.</w:t>
            </w:r>
          </w:p>
        </w:tc>
        <w:tc>
          <w:tcPr>
            <w:tcW w:w="969" w:type="dxa"/>
          </w:tcPr>
          <w:p w:rsidR="00A76813" w:rsidRPr="00A76813" w:rsidRDefault="00A76813" w:rsidP="00A76813">
            <w:pPr>
              <w:jc w:val="right"/>
              <w:rPr>
                <w:rFonts w:ascii="Times New Roman" w:hAnsi="Times New Roman"/>
              </w:rPr>
            </w:pPr>
            <w:r w:rsidRPr="00A76813">
              <w:rPr>
                <w:rFonts w:ascii="Times New Roman" w:hAnsi="Times New Roman"/>
              </w:rPr>
              <w:t>Гкал</w:t>
            </w:r>
          </w:p>
        </w:tc>
        <w:tc>
          <w:tcPr>
            <w:tcW w:w="969" w:type="dxa"/>
          </w:tcPr>
          <w:p w:rsidR="00A76813" w:rsidRPr="00A76813" w:rsidRDefault="00A76813" w:rsidP="00A76813">
            <w:pPr>
              <w:jc w:val="right"/>
              <w:rPr>
                <w:rFonts w:ascii="Times New Roman" w:hAnsi="Times New Roman"/>
              </w:rPr>
            </w:pPr>
            <w:r w:rsidRPr="00A76813">
              <w:rPr>
                <w:rFonts w:ascii="Times New Roman" w:hAnsi="Times New Roman"/>
              </w:rPr>
              <w:t>Тыс.руб.</w:t>
            </w:r>
          </w:p>
        </w:tc>
        <w:tc>
          <w:tcPr>
            <w:tcW w:w="969" w:type="dxa"/>
          </w:tcPr>
          <w:p w:rsidR="00A76813" w:rsidRPr="00A76813" w:rsidRDefault="00A76813" w:rsidP="00A76813">
            <w:pPr>
              <w:jc w:val="right"/>
              <w:rPr>
                <w:rFonts w:ascii="Times New Roman" w:hAnsi="Times New Roman"/>
              </w:rPr>
            </w:pPr>
            <w:r w:rsidRPr="00A76813">
              <w:rPr>
                <w:rFonts w:ascii="Times New Roman" w:hAnsi="Times New Roman"/>
              </w:rPr>
              <w:t>Гкал</w:t>
            </w:r>
          </w:p>
        </w:tc>
        <w:tc>
          <w:tcPr>
            <w:tcW w:w="969" w:type="dxa"/>
          </w:tcPr>
          <w:p w:rsidR="00A76813" w:rsidRPr="00A76813" w:rsidRDefault="00A76813" w:rsidP="00A76813">
            <w:pPr>
              <w:jc w:val="right"/>
              <w:rPr>
                <w:rFonts w:ascii="Times New Roman" w:hAnsi="Times New Roman"/>
              </w:rPr>
            </w:pPr>
            <w:r w:rsidRPr="00A76813">
              <w:rPr>
                <w:rFonts w:ascii="Times New Roman" w:hAnsi="Times New Roman"/>
              </w:rPr>
              <w:t>Тыс.руб.</w:t>
            </w:r>
          </w:p>
        </w:tc>
      </w:tr>
      <w:tr w:rsidR="00A76813" w:rsidRPr="00A76813" w:rsidTr="00A76813">
        <w:trPr>
          <w:jc w:val="center"/>
        </w:trPr>
        <w:tc>
          <w:tcPr>
            <w:tcW w:w="534" w:type="dxa"/>
          </w:tcPr>
          <w:p w:rsidR="00A76813" w:rsidRPr="00A76813" w:rsidRDefault="00A76813" w:rsidP="00A76813">
            <w:pPr>
              <w:jc w:val="right"/>
              <w:rPr>
                <w:rFonts w:ascii="Times New Roman" w:hAnsi="Times New Roman"/>
              </w:rPr>
            </w:pPr>
            <w:r>
              <w:rPr>
                <w:rFonts w:ascii="Times New Roman" w:hAnsi="Times New Roman"/>
              </w:rPr>
              <w:t>1</w:t>
            </w:r>
          </w:p>
        </w:tc>
        <w:tc>
          <w:tcPr>
            <w:tcW w:w="1402" w:type="dxa"/>
          </w:tcPr>
          <w:p w:rsidR="00A76813" w:rsidRPr="00A76813" w:rsidRDefault="00A76813" w:rsidP="00960364">
            <w:pPr>
              <w:rPr>
                <w:rFonts w:ascii="Times New Roman" w:hAnsi="Times New Roman"/>
              </w:rPr>
            </w:pPr>
            <w:r>
              <w:rPr>
                <w:rFonts w:ascii="Times New Roman" w:hAnsi="Times New Roman"/>
              </w:rPr>
              <w:t>Население</w:t>
            </w:r>
          </w:p>
        </w:tc>
        <w:tc>
          <w:tcPr>
            <w:tcW w:w="968" w:type="dxa"/>
          </w:tcPr>
          <w:p w:rsidR="00A76813" w:rsidRPr="00A76813" w:rsidRDefault="00A76813" w:rsidP="00960364">
            <w:pPr>
              <w:jc w:val="center"/>
              <w:rPr>
                <w:rFonts w:ascii="Times New Roman" w:hAnsi="Times New Roman"/>
              </w:rPr>
            </w:pPr>
            <w:r>
              <w:rPr>
                <w:rFonts w:ascii="Times New Roman" w:hAnsi="Times New Roman"/>
              </w:rPr>
              <w:t>156,22</w:t>
            </w:r>
          </w:p>
        </w:tc>
        <w:tc>
          <w:tcPr>
            <w:tcW w:w="968" w:type="dxa"/>
          </w:tcPr>
          <w:p w:rsidR="00A76813" w:rsidRPr="00A76813" w:rsidRDefault="00A76813" w:rsidP="00960364">
            <w:pPr>
              <w:jc w:val="center"/>
              <w:rPr>
                <w:rFonts w:ascii="Times New Roman" w:hAnsi="Times New Roman"/>
              </w:rPr>
            </w:pPr>
            <w:r>
              <w:rPr>
                <w:rFonts w:ascii="Times New Roman" w:hAnsi="Times New Roman"/>
              </w:rPr>
              <w:t>281,89</w:t>
            </w:r>
          </w:p>
        </w:tc>
        <w:tc>
          <w:tcPr>
            <w:tcW w:w="968" w:type="dxa"/>
          </w:tcPr>
          <w:p w:rsidR="00A76813" w:rsidRPr="00A76813" w:rsidRDefault="00A76813" w:rsidP="00960364">
            <w:pPr>
              <w:jc w:val="center"/>
              <w:rPr>
                <w:rFonts w:ascii="Times New Roman" w:hAnsi="Times New Roman"/>
              </w:rPr>
            </w:pPr>
            <w:r>
              <w:rPr>
                <w:rFonts w:ascii="Times New Roman" w:hAnsi="Times New Roman"/>
              </w:rPr>
              <w:t>1,165</w:t>
            </w:r>
          </w:p>
        </w:tc>
        <w:tc>
          <w:tcPr>
            <w:tcW w:w="968" w:type="dxa"/>
          </w:tcPr>
          <w:p w:rsidR="00A76813" w:rsidRPr="00A76813" w:rsidRDefault="00A76813" w:rsidP="00960364">
            <w:pPr>
              <w:jc w:val="center"/>
              <w:rPr>
                <w:rFonts w:ascii="Times New Roman" w:hAnsi="Times New Roman"/>
              </w:rPr>
            </w:pPr>
            <w:r>
              <w:rPr>
                <w:rFonts w:ascii="Times New Roman" w:hAnsi="Times New Roman"/>
              </w:rPr>
              <w:t>2,103</w:t>
            </w:r>
          </w:p>
        </w:tc>
        <w:tc>
          <w:tcPr>
            <w:tcW w:w="969" w:type="dxa"/>
          </w:tcPr>
          <w:p w:rsidR="00A76813" w:rsidRPr="00A76813" w:rsidRDefault="00A76813" w:rsidP="00960364">
            <w:pPr>
              <w:jc w:val="center"/>
              <w:rPr>
                <w:rFonts w:ascii="Times New Roman" w:hAnsi="Times New Roman"/>
              </w:rPr>
            </w:pPr>
            <w:r>
              <w:rPr>
                <w:rFonts w:ascii="Times New Roman" w:hAnsi="Times New Roman"/>
              </w:rPr>
              <w:t>1,912</w:t>
            </w:r>
          </w:p>
        </w:tc>
        <w:tc>
          <w:tcPr>
            <w:tcW w:w="969" w:type="dxa"/>
          </w:tcPr>
          <w:p w:rsidR="00A76813" w:rsidRPr="00A76813" w:rsidRDefault="00A76813" w:rsidP="00960364">
            <w:pPr>
              <w:jc w:val="center"/>
              <w:rPr>
                <w:rFonts w:ascii="Times New Roman" w:hAnsi="Times New Roman"/>
              </w:rPr>
            </w:pPr>
            <w:r>
              <w:rPr>
                <w:rFonts w:ascii="Times New Roman" w:hAnsi="Times New Roman"/>
              </w:rPr>
              <w:t>3,451</w:t>
            </w:r>
          </w:p>
        </w:tc>
        <w:tc>
          <w:tcPr>
            <w:tcW w:w="969" w:type="dxa"/>
          </w:tcPr>
          <w:p w:rsidR="00A76813" w:rsidRPr="00A76813" w:rsidRDefault="00A76813" w:rsidP="00960364">
            <w:pPr>
              <w:jc w:val="center"/>
              <w:rPr>
                <w:rFonts w:ascii="Times New Roman" w:hAnsi="Times New Roman"/>
              </w:rPr>
            </w:pPr>
            <w:r>
              <w:rPr>
                <w:rFonts w:ascii="Times New Roman" w:hAnsi="Times New Roman"/>
              </w:rPr>
              <w:t>159,297</w:t>
            </w:r>
          </w:p>
        </w:tc>
        <w:tc>
          <w:tcPr>
            <w:tcW w:w="969" w:type="dxa"/>
          </w:tcPr>
          <w:p w:rsidR="00A76813" w:rsidRPr="00A76813" w:rsidRDefault="00A76813" w:rsidP="00960364">
            <w:pPr>
              <w:jc w:val="center"/>
              <w:rPr>
                <w:rFonts w:ascii="Times New Roman" w:hAnsi="Times New Roman"/>
              </w:rPr>
            </w:pPr>
            <w:r>
              <w:rPr>
                <w:rFonts w:ascii="Times New Roman" w:hAnsi="Times New Roman"/>
              </w:rPr>
              <w:t>287,44</w:t>
            </w:r>
          </w:p>
        </w:tc>
      </w:tr>
      <w:tr w:rsidR="00A76813" w:rsidRPr="00A76813" w:rsidTr="00A76813">
        <w:trPr>
          <w:jc w:val="center"/>
        </w:trPr>
        <w:tc>
          <w:tcPr>
            <w:tcW w:w="534" w:type="dxa"/>
          </w:tcPr>
          <w:p w:rsidR="00A76813" w:rsidRPr="00A76813" w:rsidRDefault="00A76813" w:rsidP="00A76813">
            <w:pPr>
              <w:jc w:val="right"/>
              <w:rPr>
                <w:rFonts w:ascii="Times New Roman" w:hAnsi="Times New Roman"/>
              </w:rPr>
            </w:pPr>
            <w:r>
              <w:rPr>
                <w:rFonts w:ascii="Times New Roman" w:hAnsi="Times New Roman"/>
              </w:rPr>
              <w:t>2</w:t>
            </w:r>
          </w:p>
        </w:tc>
        <w:tc>
          <w:tcPr>
            <w:tcW w:w="1402" w:type="dxa"/>
          </w:tcPr>
          <w:p w:rsidR="00A76813" w:rsidRPr="00A76813" w:rsidRDefault="00A76813" w:rsidP="00960364">
            <w:pPr>
              <w:rPr>
                <w:rFonts w:ascii="Times New Roman" w:hAnsi="Times New Roman"/>
              </w:rPr>
            </w:pPr>
            <w:r>
              <w:rPr>
                <w:rFonts w:ascii="Times New Roman" w:hAnsi="Times New Roman"/>
              </w:rPr>
              <w:t>Организации, в т.ч.</w:t>
            </w:r>
          </w:p>
        </w:tc>
        <w:tc>
          <w:tcPr>
            <w:tcW w:w="968" w:type="dxa"/>
          </w:tcPr>
          <w:p w:rsidR="00A76813" w:rsidRPr="00A76813" w:rsidRDefault="00A76813" w:rsidP="00960364">
            <w:pPr>
              <w:jc w:val="center"/>
              <w:rPr>
                <w:rFonts w:ascii="Times New Roman" w:hAnsi="Times New Roman"/>
              </w:rPr>
            </w:pPr>
            <w:r>
              <w:rPr>
                <w:rFonts w:ascii="Times New Roman" w:hAnsi="Times New Roman"/>
              </w:rPr>
              <w:t>1,25</w:t>
            </w:r>
          </w:p>
        </w:tc>
        <w:tc>
          <w:tcPr>
            <w:tcW w:w="968" w:type="dxa"/>
          </w:tcPr>
          <w:p w:rsidR="00A76813" w:rsidRPr="00A76813" w:rsidRDefault="00A76813" w:rsidP="00960364">
            <w:pPr>
              <w:jc w:val="center"/>
              <w:rPr>
                <w:rFonts w:ascii="Times New Roman" w:hAnsi="Times New Roman"/>
              </w:rPr>
            </w:pPr>
            <w:r>
              <w:rPr>
                <w:rFonts w:ascii="Times New Roman" w:hAnsi="Times New Roman"/>
              </w:rPr>
              <w:t>2,26</w:t>
            </w:r>
          </w:p>
        </w:tc>
        <w:tc>
          <w:tcPr>
            <w:tcW w:w="968" w:type="dxa"/>
          </w:tcPr>
          <w:p w:rsidR="00A76813" w:rsidRPr="00A76813" w:rsidRDefault="00A76813" w:rsidP="00960364">
            <w:pPr>
              <w:jc w:val="center"/>
              <w:rPr>
                <w:rFonts w:ascii="Times New Roman" w:hAnsi="Times New Roman"/>
              </w:rPr>
            </w:pPr>
            <w:r>
              <w:rPr>
                <w:rFonts w:ascii="Times New Roman" w:hAnsi="Times New Roman"/>
              </w:rPr>
              <w:t>0</w:t>
            </w:r>
          </w:p>
        </w:tc>
        <w:tc>
          <w:tcPr>
            <w:tcW w:w="968" w:type="dxa"/>
          </w:tcPr>
          <w:p w:rsidR="00A76813" w:rsidRPr="00A76813" w:rsidRDefault="00A76813" w:rsidP="00960364">
            <w:pPr>
              <w:jc w:val="center"/>
              <w:rPr>
                <w:rFonts w:ascii="Times New Roman" w:hAnsi="Times New Roman"/>
              </w:rPr>
            </w:pPr>
            <w:r>
              <w:rPr>
                <w:rFonts w:ascii="Times New Roman" w:hAnsi="Times New Roman"/>
              </w:rPr>
              <w:t>0</w:t>
            </w:r>
          </w:p>
        </w:tc>
        <w:tc>
          <w:tcPr>
            <w:tcW w:w="969" w:type="dxa"/>
          </w:tcPr>
          <w:p w:rsidR="00A76813" w:rsidRPr="00A76813" w:rsidRDefault="00A76813" w:rsidP="00960364">
            <w:pPr>
              <w:jc w:val="center"/>
              <w:rPr>
                <w:rFonts w:ascii="Times New Roman" w:hAnsi="Times New Roman"/>
              </w:rPr>
            </w:pPr>
            <w:r>
              <w:rPr>
                <w:rFonts w:ascii="Times New Roman" w:hAnsi="Times New Roman"/>
              </w:rPr>
              <w:t>0</w:t>
            </w:r>
          </w:p>
        </w:tc>
        <w:tc>
          <w:tcPr>
            <w:tcW w:w="969" w:type="dxa"/>
          </w:tcPr>
          <w:p w:rsidR="00A76813" w:rsidRPr="00A76813" w:rsidRDefault="00A76813" w:rsidP="00960364">
            <w:pPr>
              <w:jc w:val="center"/>
              <w:rPr>
                <w:rFonts w:ascii="Times New Roman" w:hAnsi="Times New Roman"/>
              </w:rPr>
            </w:pPr>
            <w:r>
              <w:rPr>
                <w:rFonts w:ascii="Times New Roman" w:hAnsi="Times New Roman"/>
              </w:rPr>
              <w:t>0</w:t>
            </w:r>
          </w:p>
        </w:tc>
        <w:tc>
          <w:tcPr>
            <w:tcW w:w="969" w:type="dxa"/>
          </w:tcPr>
          <w:p w:rsidR="00A76813" w:rsidRPr="00A76813" w:rsidRDefault="00A76813" w:rsidP="00960364">
            <w:pPr>
              <w:jc w:val="center"/>
              <w:rPr>
                <w:rFonts w:ascii="Times New Roman" w:hAnsi="Times New Roman"/>
              </w:rPr>
            </w:pPr>
            <w:r>
              <w:rPr>
                <w:rFonts w:ascii="Times New Roman" w:hAnsi="Times New Roman"/>
              </w:rPr>
              <w:t>1,25</w:t>
            </w:r>
          </w:p>
        </w:tc>
        <w:tc>
          <w:tcPr>
            <w:tcW w:w="969" w:type="dxa"/>
          </w:tcPr>
          <w:p w:rsidR="00A76813" w:rsidRPr="00A76813" w:rsidRDefault="00A76813" w:rsidP="00960364">
            <w:pPr>
              <w:jc w:val="center"/>
              <w:rPr>
                <w:rFonts w:ascii="Times New Roman" w:hAnsi="Times New Roman"/>
              </w:rPr>
            </w:pPr>
            <w:r>
              <w:rPr>
                <w:rFonts w:ascii="Times New Roman" w:hAnsi="Times New Roman"/>
              </w:rPr>
              <w:t>2,26</w:t>
            </w:r>
          </w:p>
        </w:tc>
      </w:tr>
      <w:tr w:rsidR="00A76813" w:rsidRPr="00A76813" w:rsidTr="00A76813">
        <w:trPr>
          <w:jc w:val="center"/>
        </w:trPr>
        <w:tc>
          <w:tcPr>
            <w:tcW w:w="534" w:type="dxa"/>
          </w:tcPr>
          <w:p w:rsidR="00A76813" w:rsidRPr="00A76813" w:rsidRDefault="00A76813" w:rsidP="00A76813">
            <w:pPr>
              <w:jc w:val="right"/>
              <w:rPr>
                <w:rFonts w:ascii="Times New Roman" w:hAnsi="Times New Roman"/>
              </w:rPr>
            </w:pPr>
          </w:p>
        </w:tc>
        <w:tc>
          <w:tcPr>
            <w:tcW w:w="1402" w:type="dxa"/>
          </w:tcPr>
          <w:p w:rsidR="00A76813" w:rsidRPr="00A76813" w:rsidRDefault="00A76813" w:rsidP="00960364">
            <w:pPr>
              <w:rPr>
                <w:rFonts w:ascii="Times New Roman" w:hAnsi="Times New Roman"/>
              </w:rPr>
            </w:pPr>
            <w:r>
              <w:rPr>
                <w:rFonts w:ascii="Times New Roman" w:hAnsi="Times New Roman"/>
              </w:rPr>
              <w:t>Бюджетные</w:t>
            </w:r>
          </w:p>
        </w:tc>
        <w:tc>
          <w:tcPr>
            <w:tcW w:w="968" w:type="dxa"/>
          </w:tcPr>
          <w:p w:rsidR="00A76813" w:rsidRPr="00A76813" w:rsidRDefault="00A76813" w:rsidP="00960364">
            <w:pPr>
              <w:jc w:val="center"/>
              <w:rPr>
                <w:rFonts w:ascii="Times New Roman" w:hAnsi="Times New Roman"/>
              </w:rPr>
            </w:pPr>
            <w:r>
              <w:rPr>
                <w:rFonts w:ascii="Times New Roman" w:hAnsi="Times New Roman"/>
              </w:rPr>
              <w:t>0</w:t>
            </w:r>
          </w:p>
        </w:tc>
        <w:tc>
          <w:tcPr>
            <w:tcW w:w="968" w:type="dxa"/>
          </w:tcPr>
          <w:p w:rsidR="00A76813" w:rsidRPr="00A76813" w:rsidRDefault="00A76813" w:rsidP="00960364">
            <w:pPr>
              <w:jc w:val="center"/>
              <w:rPr>
                <w:rFonts w:ascii="Times New Roman" w:hAnsi="Times New Roman"/>
              </w:rPr>
            </w:pPr>
            <w:r>
              <w:rPr>
                <w:rFonts w:ascii="Times New Roman" w:hAnsi="Times New Roman"/>
              </w:rPr>
              <w:t>0</w:t>
            </w:r>
          </w:p>
        </w:tc>
        <w:tc>
          <w:tcPr>
            <w:tcW w:w="968" w:type="dxa"/>
          </w:tcPr>
          <w:p w:rsidR="00A76813" w:rsidRPr="00A76813" w:rsidRDefault="00A76813" w:rsidP="00960364">
            <w:pPr>
              <w:jc w:val="center"/>
              <w:rPr>
                <w:rFonts w:ascii="Times New Roman" w:hAnsi="Times New Roman"/>
              </w:rPr>
            </w:pPr>
            <w:r>
              <w:rPr>
                <w:rFonts w:ascii="Times New Roman" w:hAnsi="Times New Roman"/>
              </w:rPr>
              <w:t>0</w:t>
            </w:r>
          </w:p>
        </w:tc>
        <w:tc>
          <w:tcPr>
            <w:tcW w:w="968" w:type="dxa"/>
          </w:tcPr>
          <w:p w:rsidR="00A76813" w:rsidRPr="00A76813" w:rsidRDefault="00A76813" w:rsidP="00960364">
            <w:pPr>
              <w:jc w:val="center"/>
              <w:rPr>
                <w:rFonts w:ascii="Times New Roman" w:hAnsi="Times New Roman"/>
              </w:rPr>
            </w:pPr>
            <w:r>
              <w:rPr>
                <w:rFonts w:ascii="Times New Roman" w:hAnsi="Times New Roman"/>
              </w:rPr>
              <w:t>0</w:t>
            </w:r>
          </w:p>
        </w:tc>
        <w:tc>
          <w:tcPr>
            <w:tcW w:w="969" w:type="dxa"/>
          </w:tcPr>
          <w:p w:rsidR="00A76813" w:rsidRPr="00A76813" w:rsidRDefault="00A76813" w:rsidP="00960364">
            <w:pPr>
              <w:jc w:val="center"/>
              <w:rPr>
                <w:rFonts w:ascii="Times New Roman" w:hAnsi="Times New Roman"/>
              </w:rPr>
            </w:pPr>
            <w:r>
              <w:rPr>
                <w:rFonts w:ascii="Times New Roman" w:hAnsi="Times New Roman"/>
              </w:rPr>
              <w:t>0</w:t>
            </w:r>
          </w:p>
        </w:tc>
        <w:tc>
          <w:tcPr>
            <w:tcW w:w="969" w:type="dxa"/>
          </w:tcPr>
          <w:p w:rsidR="00A76813" w:rsidRPr="00A76813" w:rsidRDefault="00A76813" w:rsidP="00960364">
            <w:pPr>
              <w:jc w:val="center"/>
              <w:rPr>
                <w:rFonts w:ascii="Times New Roman" w:hAnsi="Times New Roman"/>
              </w:rPr>
            </w:pPr>
            <w:r>
              <w:rPr>
                <w:rFonts w:ascii="Times New Roman" w:hAnsi="Times New Roman"/>
              </w:rPr>
              <w:t>0</w:t>
            </w:r>
          </w:p>
        </w:tc>
        <w:tc>
          <w:tcPr>
            <w:tcW w:w="969" w:type="dxa"/>
          </w:tcPr>
          <w:p w:rsidR="00A76813" w:rsidRPr="00A76813" w:rsidRDefault="00A76813" w:rsidP="00960364">
            <w:pPr>
              <w:jc w:val="center"/>
              <w:rPr>
                <w:rFonts w:ascii="Times New Roman" w:hAnsi="Times New Roman"/>
              </w:rPr>
            </w:pPr>
            <w:r>
              <w:rPr>
                <w:rFonts w:ascii="Times New Roman" w:hAnsi="Times New Roman"/>
              </w:rPr>
              <w:t>0</w:t>
            </w:r>
          </w:p>
        </w:tc>
        <w:tc>
          <w:tcPr>
            <w:tcW w:w="969" w:type="dxa"/>
          </w:tcPr>
          <w:p w:rsidR="00A76813" w:rsidRPr="00A76813" w:rsidRDefault="00A76813" w:rsidP="00960364">
            <w:pPr>
              <w:jc w:val="center"/>
              <w:rPr>
                <w:rFonts w:ascii="Times New Roman" w:hAnsi="Times New Roman"/>
              </w:rPr>
            </w:pPr>
            <w:r>
              <w:rPr>
                <w:rFonts w:ascii="Times New Roman" w:hAnsi="Times New Roman"/>
              </w:rPr>
              <w:t>0</w:t>
            </w:r>
          </w:p>
        </w:tc>
      </w:tr>
      <w:tr w:rsidR="00A76813" w:rsidRPr="00A76813" w:rsidTr="00A76813">
        <w:trPr>
          <w:jc w:val="center"/>
        </w:trPr>
        <w:tc>
          <w:tcPr>
            <w:tcW w:w="534" w:type="dxa"/>
          </w:tcPr>
          <w:p w:rsidR="00A76813" w:rsidRPr="00A76813" w:rsidRDefault="00A76813" w:rsidP="00A76813">
            <w:pPr>
              <w:jc w:val="right"/>
              <w:rPr>
                <w:rFonts w:ascii="Times New Roman" w:hAnsi="Times New Roman"/>
              </w:rPr>
            </w:pPr>
          </w:p>
        </w:tc>
        <w:tc>
          <w:tcPr>
            <w:tcW w:w="1402" w:type="dxa"/>
          </w:tcPr>
          <w:p w:rsidR="00A76813" w:rsidRPr="00A76813" w:rsidRDefault="00A76813" w:rsidP="00960364">
            <w:pPr>
              <w:rPr>
                <w:rFonts w:ascii="Times New Roman" w:hAnsi="Times New Roman"/>
              </w:rPr>
            </w:pPr>
            <w:r>
              <w:rPr>
                <w:rFonts w:ascii="Times New Roman" w:hAnsi="Times New Roman"/>
              </w:rPr>
              <w:t>Прочие</w:t>
            </w:r>
          </w:p>
        </w:tc>
        <w:tc>
          <w:tcPr>
            <w:tcW w:w="968" w:type="dxa"/>
          </w:tcPr>
          <w:p w:rsidR="00A76813" w:rsidRPr="00A76813" w:rsidRDefault="00A76813" w:rsidP="00960364">
            <w:pPr>
              <w:jc w:val="center"/>
              <w:rPr>
                <w:rFonts w:ascii="Times New Roman" w:hAnsi="Times New Roman"/>
              </w:rPr>
            </w:pPr>
            <w:r>
              <w:rPr>
                <w:rFonts w:ascii="Times New Roman" w:hAnsi="Times New Roman"/>
              </w:rPr>
              <w:t>1,25</w:t>
            </w:r>
          </w:p>
        </w:tc>
        <w:tc>
          <w:tcPr>
            <w:tcW w:w="968" w:type="dxa"/>
          </w:tcPr>
          <w:p w:rsidR="00A76813" w:rsidRPr="00A76813" w:rsidRDefault="00A76813" w:rsidP="00960364">
            <w:pPr>
              <w:jc w:val="center"/>
              <w:rPr>
                <w:rFonts w:ascii="Times New Roman" w:hAnsi="Times New Roman"/>
              </w:rPr>
            </w:pPr>
            <w:r>
              <w:rPr>
                <w:rFonts w:ascii="Times New Roman" w:hAnsi="Times New Roman"/>
              </w:rPr>
              <w:t>2,26</w:t>
            </w:r>
          </w:p>
        </w:tc>
        <w:tc>
          <w:tcPr>
            <w:tcW w:w="968" w:type="dxa"/>
          </w:tcPr>
          <w:p w:rsidR="00A76813" w:rsidRPr="00A76813" w:rsidRDefault="00A76813" w:rsidP="00960364">
            <w:pPr>
              <w:jc w:val="center"/>
              <w:rPr>
                <w:rFonts w:ascii="Times New Roman" w:hAnsi="Times New Roman"/>
              </w:rPr>
            </w:pPr>
            <w:r>
              <w:rPr>
                <w:rFonts w:ascii="Times New Roman" w:hAnsi="Times New Roman"/>
              </w:rPr>
              <w:t>0</w:t>
            </w:r>
          </w:p>
        </w:tc>
        <w:tc>
          <w:tcPr>
            <w:tcW w:w="968" w:type="dxa"/>
          </w:tcPr>
          <w:p w:rsidR="00A76813" w:rsidRPr="00A76813" w:rsidRDefault="00A76813" w:rsidP="00960364">
            <w:pPr>
              <w:jc w:val="center"/>
              <w:rPr>
                <w:rFonts w:ascii="Times New Roman" w:hAnsi="Times New Roman"/>
              </w:rPr>
            </w:pPr>
            <w:r>
              <w:rPr>
                <w:rFonts w:ascii="Times New Roman" w:hAnsi="Times New Roman"/>
              </w:rPr>
              <w:t>0</w:t>
            </w:r>
          </w:p>
        </w:tc>
        <w:tc>
          <w:tcPr>
            <w:tcW w:w="969" w:type="dxa"/>
          </w:tcPr>
          <w:p w:rsidR="00A76813" w:rsidRPr="00A76813" w:rsidRDefault="00A76813" w:rsidP="00960364">
            <w:pPr>
              <w:jc w:val="center"/>
              <w:rPr>
                <w:rFonts w:ascii="Times New Roman" w:hAnsi="Times New Roman"/>
              </w:rPr>
            </w:pPr>
            <w:r>
              <w:rPr>
                <w:rFonts w:ascii="Times New Roman" w:hAnsi="Times New Roman"/>
              </w:rPr>
              <w:t>0</w:t>
            </w:r>
          </w:p>
        </w:tc>
        <w:tc>
          <w:tcPr>
            <w:tcW w:w="969" w:type="dxa"/>
          </w:tcPr>
          <w:p w:rsidR="00A76813" w:rsidRPr="00A76813" w:rsidRDefault="00A76813" w:rsidP="00960364">
            <w:pPr>
              <w:jc w:val="center"/>
              <w:rPr>
                <w:rFonts w:ascii="Times New Roman" w:hAnsi="Times New Roman"/>
              </w:rPr>
            </w:pPr>
            <w:r>
              <w:rPr>
                <w:rFonts w:ascii="Times New Roman" w:hAnsi="Times New Roman"/>
              </w:rPr>
              <w:t>0</w:t>
            </w:r>
          </w:p>
        </w:tc>
        <w:tc>
          <w:tcPr>
            <w:tcW w:w="969" w:type="dxa"/>
          </w:tcPr>
          <w:p w:rsidR="00A76813" w:rsidRPr="00A76813" w:rsidRDefault="00A76813" w:rsidP="00960364">
            <w:pPr>
              <w:jc w:val="center"/>
              <w:rPr>
                <w:rFonts w:ascii="Times New Roman" w:hAnsi="Times New Roman"/>
              </w:rPr>
            </w:pPr>
            <w:r>
              <w:rPr>
                <w:rFonts w:ascii="Times New Roman" w:hAnsi="Times New Roman"/>
              </w:rPr>
              <w:t>1,25</w:t>
            </w:r>
          </w:p>
        </w:tc>
        <w:tc>
          <w:tcPr>
            <w:tcW w:w="969" w:type="dxa"/>
          </w:tcPr>
          <w:p w:rsidR="00A76813" w:rsidRPr="00A76813" w:rsidRDefault="00A76813" w:rsidP="00960364">
            <w:pPr>
              <w:jc w:val="center"/>
              <w:rPr>
                <w:rFonts w:ascii="Times New Roman" w:hAnsi="Times New Roman"/>
              </w:rPr>
            </w:pPr>
            <w:r>
              <w:rPr>
                <w:rFonts w:ascii="Times New Roman" w:hAnsi="Times New Roman"/>
              </w:rPr>
              <w:t>2,26</w:t>
            </w:r>
          </w:p>
        </w:tc>
      </w:tr>
      <w:tr w:rsidR="00A76813" w:rsidRPr="00A76813" w:rsidTr="00A76813">
        <w:trPr>
          <w:jc w:val="center"/>
        </w:trPr>
        <w:tc>
          <w:tcPr>
            <w:tcW w:w="534" w:type="dxa"/>
          </w:tcPr>
          <w:p w:rsidR="00A76813" w:rsidRPr="00A76813" w:rsidRDefault="00A76813" w:rsidP="00A76813">
            <w:pPr>
              <w:jc w:val="right"/>
              <w:rPr>
                <w:rFonts w:ascii="Times New Roman" w:hAnsi="Times New Roman"/>
                <w:b/>
              </w:rPr>
            </w:pPr>
          </w:p>
        </w:tc>
        <w:tc>
          <w:tcPr>
            <w:tcW w:w="1402" w:type="dxa"/>
          </w:tcPr>
          <w:p w:rsidR="00A76813" w:rsidRPr="00A76813" w:rsidRDefault="00A76813" w:rsidP="00960364">
            <w:pPr>
              <w:rPr>
                <w:rFonts w:ascii="Times New Roman" w:hAnsi="Times New Roman"/>
                <w:b/>
              </w:rPr>
            </w:pPr>
            <w:r w:rsidRPr="00A76813">
              <w:rPr>
                <w:rFonts w:ascii="Times New Roman" w:hAnsi="Times New Roman"/>
                <w:b/>
              </w:rPr>
              <w:t>Итого:</w:t>
            </w:r>
          </w:p>
        </w:tc>
        <w:tc>
          <w:tcPr>
            <w:tcW w:w="968" w:type="dxa"/>
          </w:tcPr>
          <w:p w:rsidR="00A76813" w:rsidRPr="00A76813" w:rsidRDefault="00A76813" w:rsidP="00960364">
            <w:pPr>
              <w:jc w:val="center"/>
              <w:rPr>
                <w:rFonts w:ascii="Times New Roman" w:hAnsi="Times New Roman"/>
                <w:b/>
              </w:rPr>
            </w:pPr>
            <w:r>
              <w:rPr>
                <w:rFonts w:ascii="Times New Roman" w:hAnsi="Times New Roman"/>
                <w:b/>
              </w:rPr>
              <w:t>157,47</w:t>
            </w:r>
          </w:p>
        </w:tc>
        <w:tc>
          <w:tcPr>
            <w:tcW w:w="968" w:type="dxa"/>
          </w:tcPr>
          <w:p w:rsidR="00A76813" w:rsidRPr="00A76813" w:rsidRDefault="00A76813" w:rsidP="00960364">
            <w:pPr>
              <w:jc w:val="center"/>
              <w:rPr>
                <w:rFonts w:ascii="Times New Roman" w:hAnsi="Times New Roman"/>
                <w:b/>
              </w:rPr>
            </w:pPr>
            <w:r>
              <w:rPr>
                <w:rFonts w:ascii="Times New Roman" w:hAnsi="Times New Roman"/>
                <w:b/>
              </w:rPr>
              <w:t>284,15</w:t>
            </w:r>
          </w:p>
        </w:tc>
        <w:tc>
          <w:tcPr>
            <w:tcW w:w="968" w:type="dxa"/>
          </w:tcPr>
          <w:p w:rsidR="00A76813" w:rsidRPr="00A76813" w:rsidRDefault="00A76813" w:rsidP="00960364">
            <w:pPr>
              <w:jc w:val="center"/>
              <w:rPr>
                <w:rFonts w:ascii="Times New Roman" w:hAnsi="Times New Roman"/>
                <w:b/>
              </w:rPr>
            </w:pPr>
            <w:r>
              <w:rPr>
                <w:rFonts w:ascii="Times New Roman" w:hAnsi="Times New Roman"/>
                <w:b/>
              </w:rPr>
              <w:t>1,165</w:t>
            </w:r>
          </w:p>
        </w:tc>
        <w:tc>
          <w:tcPr>
            <w:tcW w:w="968" w:type="dxa"/>
          </w:tcPr>
          <w:p w:rsidR="00A76813" w:rsidRPr="00A76813" w:rsidRDefault="00A76813" w:rsidP="00960364">
            <w:pPr>
              <w:jc w:val="center"/>
              <w:rPr>
                <w:rFonts w:ascii="Times New Roman" w:hAnsi="Times New Roman"/>
                <w:b/>
              </w:rPr>
            </w:pPr>
            <w:r>
              <w:rPr>
                <w:rFonts w:ascii="Times New Roman" w:hAnsi="Times New Roman"/>
                <w:b/>
              </w:rPr>
              <w:t>2,103</w:t>
            </w:r>
          </w:p>
        </w:tc>
        <w:tc>
          <w:tcPr>
            <w:tcW w:w="969" w:type="dxa"/>
          </w:tcPr>
          <w:p w:rsidR="00A76813" w:rsidRPr="00A76813" w:rsidRDefault="00A76813" w:rsidP="00960364">
            <w:pPr>
              <w:jc w:val="center"/>
              <w:rPr>
                <w:rFonts w:ascii="Times New Roman" w:hAnsi="Times New Roman"/>
                <w:b/>
              </w:rPr>
            </w:pPr>
            <w:r>
              <w:rPr>
                <w:rFonts w:ascii="Times New Roman" w:hAnsi="Times New Roman"/>
                <w:b/>
              </w:rPr>
              <w:t>1,912</w:t>
            </w:r>
          </w:p>
        </w:tc>
        <w:tc>
          <w:tcPr>
            <w:tcW w:w="969" w:type="dxa"/>
          </w:tcPr>
          <w:p w:rsidR="00A76813" w:rsidRPr="00A76813" w:rsidRDefault="00A76813" w:rsidP="00960364">
            <w:pPr>
              <w:jc w:val="center"/>
              <w:rPr>
                <w:rFonts w:ascii="Times New Roman" w:hAnsi="Times New Roman"/>
                <w:b/>
              </w:rPr>
            </w:pPr>
            <w:r>
              <w:rPr>
                <w:rFonts w:ascii="Times New Roman" w:hAnsi="Times New Roman"/>
                <w:b/>
              </w:rPr>
              <w:t>3,451</w:t>
            </w:r>
          </w:p>
        </w:tc>
        <w:tc>
          <w:tcPr>
            <w:tcW w:w="969" w:type="dxa"/>
          </w:tcPr>
          <w:p w:rsidR="00A76813" w:rsidRPr="00A76813" w:rsidRDefault="00A76813" w:rsidP="00960364">
            <w:pPr>
              <w:jc w:val="center"/>
              <w:rPr>
                <w:rFonts w:ascii="Times New Roman" w:hAnsi="Times New Roman"/>
                <w:b/>
              </w:rPr>
            </w:pPr>
            <w:r>
              <w:rPr>
                <w:rFonts w:ascii="Times New Roman" w:hAnsi="Times New Roman"/>
                <w:b/>
              </w:rPr>
              <w:t>160,547</w:t>
            </w:r>
          </w:p>
        </w:tc>
        <w:tc>
          <w:tcPr>
            <w:tcW w:w="969" w:type="dxa"/>
          </w:tcPr>
          <w:p w:rsidR="00A76813" w:rsidRPr="00A76813" w:rsidRDefault="00A76813" w:rsidP="00960364">
            <w:pPr>
              <w:jc w:val="center"/>
              <w:rPr>
                <w:rFonts w:ascii="Times New Roman" w:hAnsi="Times New Roman"/>
                <w:b/>
              </w:rPr>
            </w:pPr>
            <w:r>
              <w:rPr>
                <w:rFonts w:ascii="Times New Roman" w:hAnsi="Times New Roman"/>
                <w:b/>
              </w:rPr>
              <w:t>289,70</w:t>
            </w:r>
          </w:p>
        </w:tc>
      </w:tr>
    </w:tbl>
    <w:p w:rsidR="00A76813" w:rsidRDefault="00A76813" w:rsidP="005E0B2B">
      <w:pPr>
        <w:tabs>
          <w:tab w:val="left" w:pos="897"/>
        </w:tabs>
        <w:spacing w:after="0" w:line="240" w:lineRule="auto"/>
        <w:rPr>
          <w:rFonts w:ascii="Times New Roman" w:hAnsi="Times New Roman" w:cs="Times New Roman"/>
          <w:sz w:val="24"/>
          <w:szCs w:val="24"/>
        </w:rPr>
      </w:pPr>
    </w:p>
    <w:p w:rsidR="00A76813" w:rsidRDefault="00A76813" w:rsidP="005E0B2B">
      <w:pPr>
        <w:tabs>
          <w:tab w:val="left" w:pos="897"/>
        </w:tabs>
        <w:spacing w:after="0" w:line="240" w:lineRule="auto"/>
        <w:rPr>
          <w:rFonts w:ascii="Times New Roman" w:hAnsi="Times New Roman" w:cs="Times New Roman"/>
          <w:sz w:val="24"/>
          <w:szCs w:val="24"/>
        </w:rPr>
      </w:pPr>
      <w:r>
        <w:rPr>
          <w:rFonts w:ascii="Times New Roman" w:hAnsi="Times New Roman" w:cs="Times New Roman"/>
          <w:sz w:val="24"/>
          <w:szCs w:val="24"/>
        </w:rPr>
        <w:t>)</w:t>
      </w:r>
    </w:p>
    <w:tbl>
      <w:tblPr>
        <w:tblStyle w:val="afd"/>
        <w:tblW w:w="0" w:type="auto"/>
        <w:jc w:val="center"/>
        <w:tblLook w:val="04A0"/>
      </w:tblPr>
      <w:tblGrid>
        <w:gridCol w:w="534"/>
        <w:gridCol w:w="1402"/>
        <w:gridCol w:w="968"/>
        <w:gridCol w:w="968"/>
        <w:gridCol w:w="968"/>
        <w:gridCol w:w="968"/>
        <w:gridCol w:w="969"/>
        <w:gridCol w:w="969"/>
        <w:gridCol w:w="969"/>
        <w:gridCol w:w="969"/>
      </w:tblGrid>
      <w:tr w:rsidR="00A76813" w:rsidRPr="00A76813" w:rsidTr="00A76813">
        <w:trPr>
          <w:jc w:val="center"/>
        </w:trPr>
        <w:tc>
          <w:tcPr>
            <w:tcW w:w="1936" w:type="dxa"/>
            <w:gridSpan w:val="2"/>
          </w:tcPr>
          <w:p w:rsidR="00A76813" w:rsidRPr="00A76813" w:rsidRDefault="00A76813" w:rsidP="00A76813">
            <w:pPr>
              <w:jc w:val="center"/>
              <w:rPr>
                <w:rFonts w:ascii="Times New Roman" w:hAnsi="Times New Roman"/>
              </w:rPr>
            </w:pPr>
            <w:r w:rsidRPr="00A76813">
              <w:rPr>
                <w:rFonts w:ascii="Times New Roman" w:hAnsi="Times New Roman"/>
              </w:rPr>
              <w:t>Тепловая энергия</w:t>
            </w:r>
          </w:p>
        </w:tc>
        <w:tc>
          <w:tcPr>
            <w:tcW w:w="1936" w:type="dxa"/>
            <w:gridSpan w:val="2"/>
          </w:tcPr>
          <w:p w:rsidR="00A76813" w:rsidRPr="00A76813" w:rsidRDefault="00A76813" w:rsidP="00A76813">
            <w:pPr>
              <w:jc w:val="center"/>
              <w:rPr>
                <w:rFonts w:ascii="Times New Roman" w:hAnsi="Times New Roman"/>
              </w:rPr>
            </w:pPr>
            <w:r>
              <w:rPr>
                <w:rFonts w:ascii="Times New Roman" w:hAnsi="Times New Roman"/>
              </w:rPr>
              <w:t>июль</w:t>
            </w:r>
          </w:p>
        </w:tc>
        <w:tc>
          <w:tcPr>
            <w:tcW w:w="1936" w:type="dxa"/>
            <w:gridSpan w:val="2"/>
          </w:tcPr>
          <w:p w:rsidR="00A76813" w:rsidRPr="00A76813" w:rsidRDefault="00A76813" w:rsidP="00A76813">
            <w:pPr>
              <w:jc w:val="center"/>
              <w:rPr>
                <w:rFonts w:ascii="Times New Roman" w:hAnsi="Times New Roman"/>
              </w:rPr>
            </w:pPr>
            <w:r>
              <w:rPr>
                <w:rFonts w:ascii="Times New Roman" w:hAnsi="Times New Roman"/>
              </w:rPr>
              <w:t>август</w:t>
            </w:r>
          </w:p>
        </w:tc>
        <w:tc>
          <w:tcPr>
            <w:tcW w:w="1938" w:type="dxa"/>
            <w:gridSpan w:val="2"/>
          </w:tcPr>
          <w:p w:rsidR="00A76813" w:rsidRPr="00A76813" w:rsidRDefault="00A76813" w:rsidP="00A76813">
            <w:pPr>
              <w:jc w:val="center"/>
              <w:rPr>
                <w:rFonts w:ascii="Times New Roman" w:hAnsi="Times New Roman"/>
              </w:rPr>
            </w:pPr>
            <w:r>
              <w:rPr>
                <w:rFonts w:ascii="Times New Roman" w:hAnsi="Times New Roman"/>
              </w:rPr>
              <w:t>сентябрь</w:t>
            </w:r>
          </w:p>
        </w:tc>
        <w:tc>
          <w:tcPr>
            <w:tcW w:w="1938" w:type="dxa"/>
            <w:gridSpan w:val="2"/>
          </w:tcPr>
          <w:p w:rsidR="00A76813" w:rsidRPr="00A76813" w:rsidRDefault="00A76813" w:rsidP="00A76813">
            <w:pPr>
              <w:jc w:val="center"/>
              <w:rPr>
                <w:rFonts w:ascii="Times New Roman" w:hAnsi="Times New Roman"/>
              </w:rPr>
            </w:pPr>
            <w:r w:rsidRPr="00A76813">
              <w:rPr>
                <w:rFonts w:ascii="Times New Roman" w:hAnsi="Times New Roman"/>
              </w:rPr>
              <w:t xml:space="preserve">Итого за </w:t>
            </w:r>
            <w:r>
              <w:rPr>
                <w:rFonts w:ascii="Times New Roman" w:hAnsi="Times New Roman"/>
              </w:rPr>
              <w:t>3</w:t>
            </w:r>
            <w:r w:rsidRPr="00A76813">
              <w:rPr>
                <w:rFonts w:ascii="Times New Roman" w:hAnsi="Times New Roman"/>
              </w:rPr>
              <w:t xml:space="preserve"> квартал</w:t>
            </w:r>
          </w:p>
        </w:tc>
      </w:tr>
      <w:tr w:rsidR="00A76813" w:rsidRPr="00A76813" w:rsidTr="00A76813">
        <w:trPr>
          <w:jc w:val="center"/>
        </w:trPr>
        <w:tc>
          <w:tcPr>
            <w:tcW w:w="534" w:type="dxa"/>
          </w:tcPr>
          <w:p w:rsidR="00A76813" w:rsidRPr="00A76813" w:rsidRDefault="00A76813" w:rsidP="00A76813">
            <w:pPr>
              <w:jc w:val="right"/>
              <w:rPr>
                <w:rFonts w:ascii="Times New Roman" w:hAnsi="Times New Roman"/>
              </w:rPr>
            </w:pPr>
          </w:p>
        </w:tc>
        <w:tc>
          <w:tcPr>
            <w:tcW w:w="1402" w:type="dxa"/>
          </w:tcPr>
          <w:p w:rsidR="00A76813" w:rsidRPr="00A76813" w:rsidRDefault="00A76813" w:rsidP="00A76813">
            <w:pPr>
              <w:jc w:val="right"/>
              <w:rPr>
                <w:rFonts w:ascii="Times New Roman" w:hAnsi="Times New Roman"/>
              </w:rPr>
            </w:pPr>
          </w:p>
        </w:tc>
        <w:tc>
          <w:tcPr>
            <w:tcW w:w="968" w:type="dxa"/>
          </w:tcPr>
          <w:p w:rsidR="00A76813" w:rsidRPr="00A76813" w:rsidRDefault="00A76813" w:rsidP="00960364">
            <w:pPr>
              <w:jc w:val="center"/>
              <w:rPr>
                <w:rFonts w:ascii="Times New Roman" w:hAnsi="Times New Roman"/>
              </w:rPr>
            </w:pPr>
            <w:r w:rsidRPr="00A76813">
              <w:rPr>
                <w:rFonts w:ascii="Times New Roman" w:hAnsi="Times New Roman"/>
              </w:rPr>
              <w:t>Гкал</w:t>
            </w:r>
          </w:p>
        </w:tc>
        <w:tc>
          <w:tcPr>
            <w:tcW w:w="968" w:type="dxa"/>
          </w:tcPr>
          <w:p w:rsidR="00A76813" w:rsidRPr="00A76813" w:rsidRDefault="00A76813" w:rsidP="00960364">
            <w:pPr>
              <w:jc w:val="center"/>
              <w:rPr>
                <w:rFonts w:ascii="Times New Roman" w:hAnsi="Times New Roman"/>
              </w:rPr>
            </w:pPr>
            <w:r w:rsidRPr="00A76813">
              <w:rPr>
                <w:rFonts w:ascii="Times New Roman" w:hAnsi="Times New Roman"/>
              </w:rPr>
              <w:t>Тыс.руб.</w:t>
            </w:r>
          </w:p>
        </w:tc>
        <w:tc>
          <w:tcPr>
            <w:tcW w:w="968" w:type="dxa"/>
          </w:tcPr>
          <w:p w:rsidR="00A76813" w:rsidRPr="00A76813" w:rsidRDefault="00A76813" w:rsidP="00960364">
            <w:pPr>
              <w:jc w:val="center"/>
              <w:rPr>
                <w:rFonts w:ascii="Times New Roman" w:hAnsi="Times New Roman"/>
              </w:rPr>
            </w:pPr>
            <w:r w:rsidRPr="00A76813">
              <w:rPr>
                <w:rFonts w:ascii="Times New Roman" w:hAnsi="Times New Roman"/>
              </w:rPr>
              <w:t>Гкал</w:t>
            </w:r>
          </w:p>
        </w:tc>
        <w:tc>
          <w:tcPr>
            <w:tcW w:w="968" w:type="dxa"/>
          </w:tcPr>
          <w:p w:rsidR="00A76813" w:rsidRPr="00A76813" w:rsidRDefault="00A76813" w:rsidP="00960364">
            <w:pPr>
              <w:jc w:val="center"/>
              <w:rPr>
                <w:rFonts w:ascii="Times New Roman" w:hAnsi="Times New Roman"/>
              </w:rPr>
            </w:pPr>
            <w:r w:rsidRPr="00A76813">
              <w:rPr>
                <w:rFonts w:ascii="Times New Roman" w:hAnsi="Times New Roman"/>
              </w:rPr>
              <w:t>Тыс.руб.</w:t>
            </w:r>
          </w:p>
        </w:tc>
        <w:tc>
          <w:tcPr>
            <w:tcW w:w="969" w:type="dxa"/>
          </w:tcPr>
          <w:p w:rsidR="00A76813" w:rsidRPr="00A76813" w:rsidRDefault="00A76813" w:rsidP="00960364">
            <w:pPr>
              <w:jc w:val="center"/>
              <w:rPr>
                <w:rFonts w:ascii="Times New Roman" w:hAnsi="Times New Roman"/>
              </w:rPr>
            </w:pPr>
            <w:r w:rsidRPr="00A76813">
              <w:rPr>
                <w:rFonts w:ascii="Times New Roman" w:hAnsi="Times New Roman"/>
              </w:rPr>
              <w:t>Гкал</w:t>
            </w:r>
          </w:p>
        </w:tc>
        <w:tc>
          <w:tcPr>
            <w:tcW w:w="969" w:type="dxa"/>
          </w:tcPr>
          <w:p w:rsidR="00A76813" w:rsidRPr="00A76813" w:rsidRDefault="00A76813" w:rsidP="00960364">
            <w:pPr>
              <w:jc w:val="center"/>
              <w:rPr>
                <w:rFonts w:ascii="Times New Roman" w:hAnsi="Times New Roman"/>
              </w:rPr>
            </w:pPr>
            <w:r w:rsidRPr="00A76813">
              <w:rPr>
                <w:rFonts w:ascii="Times New Roman" w:hAnsi="Times New Roman"/>
              </w:rPr>
              <w:t>Тыс.руб.</w:t>
            </w:r>
          </w:p>
        </w:tc>
        <w:tc>
          <w:tcPr>
            <w:tcW w:w="969" w:type="dxa"/>
          </w:tcPr>
          <w:p w:rsidR="00A76813" w:rsidRPr="00A76813" w:rsidRDefault="00A76813" w:rsidP="00960364">
            <w:pPr>
              <w:jc w:val="center"/>
              <w:rPr>
                <w:rFonts w:ascii="Times New Roman" w:hAnsi="Times New Roman"/>
              </w:rPr>
            </w:pPr>
            <w:r w:rsidRPr="00A76813">
              <w:rPr>
                <w:rFonts w:ascii="Times New Roman" w:hAnsi="Times New Roman"/>
              </w:rPr>
              <w:t>Гкал</w:t>
            </w:r>
          </w:p>
        </w:tc>
        <w:tc>
          <w:tcPr>
            <w:tcW w:w="969" w:type="dxa"/>
          </w:tcPr>
          <w:p w:rsidR="00A76813" w:rsidRPr="00A76813" w:rsidRDefault="00A76813" w:rsidP="00960364">
            <w:pPr>
              <w:jc w:val="center"/>
              <w:rPr>
                <w:rFonts w:ascii="Times New Roman" w:hAnsi="Times New Roman"/>
              </w:rPr>
            </w:pPr>
            <w:r w:rsidRPr="00A76813">
              <w:rPr>
                <w:rFonts w:ascii="Times New Roman" w:hAnsi="Times New Roman"/>
              </w:rPr>
              <w:t>Тыс.руб.</w:t>
            </w:r>
          </w:p>
        </w:tc>
      </w:tr>
      <w:tr w:rsidR="00A76813" w:rsidRPr="00A76813" w:rsidTr="00A76813">
        <w:trPr>
          <w:jc w:val="center"/>
        </w:trPr>
        <w:tc>
          <w:tcPr>
            <w:tcW w:w="534" w:type="dxa"/>
          </w:tcPr>
          <w:p w:rsidR="00A76813" w:rsidRPr="00A76813" w:rsidRDefault="00A76813" w:rsidP="00A76813">
            <w:pPr>
              <w:jc w:val="right"/>
              <w:rPr>
                <w:rFonts w:ascii="Times New Roman" w:hAnsi="Times New Roman"/>
              </w:rPr>
            </w:pPr>
            <w:r>
              <w:rPr>
                <w:rFonts w:ascii="Times New Roman" w:hAnsi="Times New Roman"/>
              </w:rPr>
              <w:t>1</w:t>
            </w:r>
          </w:p>
        </w:tc>
        <w:tc>
          <w:tcPr>
            <w:tcW w:w="1402" w:type="dxa"/>
          </w:tcPr>
          <w:p w:rsidR="00A76813" w:rsidRPr="00A76813" w:rsidRDefault="00A76813" w:rsidP="00960364">
            <w:pPr>
              <w:rPr>
                <w:rFonts w:ascii="Times New Roman" w:hAnsi="Times New Roman"/>
              </w:rPr>
            </w:pPr>
            <w:r>
              <w:rPr>
                <w:rFonts w:ascii="Times New Roman" w:hAnsi="Times New Roman"/>
              </w:rPr>
              <w:t>Население</w:t>
            </w:r>
          </w:p>
        </w:tc>
        <w:tc>
          <w:tcPr>
            <w:tcW w:w="968" w:type="dxa"/>
          </w:tcPr>
          <w:p w:rsidR="00A76813" w:rsidRPr="00A76813" w:rsidRDefault="00A76813" w:rsidP="00960364">
            <w:pPr>
              <w:jc w:val="center"/>
              <w:rPr>
                <w:rFonts w:ascii="Times New Roman" w:hAnsi="Times New Roman"/>
              </w:rPr>
            </w:pPr>
            <w:r>
              <w:rPr>
                <w:rFonts w:ascii="Times New Roman" w:hAnsi="Times New Roman"/>
              </w:rPr>
              <w:t>2,45</w:t>
            </w:r>
          </w:p>
        </w:tc>
        <w:tc>
          <w:tcPr>
            <w:tcW w:w="968" w:type="dxa"/>
          </w:tcPr>
          <w:p w:rsidR="00A76813" w:rsidRPr="00A76813" w:rsidRDefault="00A76813" w:rsidP="00960364">
            <w:pPr>
              <w:jc w:val="center"/>
              <w:rPr>
                <w:rFonts w:ascii="Times New Roman" w:hAnsi="Times New Roman"/>
              </w:rPr>
            </w:pPr>
            <w:r>
              <w:rPr>
                <w:rFonts w:ascii="Times New Roman" w:hAnsi="Times New Roman"/>
              </w:rPr>
              <w:t>4,578</w:t>
            </w:r>
          </w:p>
        </w:tc>
        <w:tc>
          <w:tcPr>
            <w:tcW w:w="968" w:type="dxa"/>
          </w:tcPr>
          <w:p w:rsidR="00A76813" w:rsidRPr="00A76813" w:rsidRDefault="00A76813" w:rsidP="00960364">
            <w:pPr>
              <w:jc w:val="center"/>
              <w:rPr>
                <w:rFonts w:ascii="Times New Roman" w:hAnsi="Times New Roman"/>
              </w:rPr>
            </w:pPr>
            <w:r>
              <w:rPr>
                <w:rFonts w:ascii="Times New Roman" w:hAnsi="Times New Roman"/>
              </w:rPr>
              <w:t>3,411</w:t>
            </w:r>
          </w:p>
        </w:tc>
        <w:tc>
          <w:tcPr>
            <w:tcW w:w="968" w:type="dxa"/>
          </w:tcPr>
          <w:p w:rsidR="00A76813" w:rsidRPr="00A76813" w:rsidRDefault="00A76813" w:rsidP="00960364">
            <w:pPr>
              <w:jc w:val="center"/>
              <w:rPr>
                <w:rFonts w:ascii="Times New Roman" w:hAnsi="Times New Roman"/>
              </w:rPr>
            </w:pPr>
            <w:r>
              <w:rPr>
                <w:rFonts w:ascii="Times New Roman" w:hAnsi="Times New Roman"/>
              </w:rPr>
              <w:t>6,365</w:t>
            </w:r>
          </w:p>
        </w:tc>
        <w:tc>
          <w:tcPr>
            <w:tcW w:w="969" w:type="dxa"/>
          </w:tcPr>
          <w:p w:rsidR="00A76813" w:rsidRPr="00A76813" w:rsidRDefault="00A76813" w:rsidP="00960364">
            <w:pPr>
              <w:jc w:val="center"/>
              <w:rPr>
                <w:rFonts w:ascii="Times New Roman" w:hAnsi="Times New Roman"/>
              </w:rPr>
            </w:pPr>
            <w:r>
              <w:rPr>
                <w:rFonts w:ascii="Times New Roman" w:hAnsi="Times New Roman"/>
              </w:rPr>
              <w:t>16,76</w:t>
            </w:r>
          </w:p>
        </w:tc>
        <w:tc>
          <w:tcPr>
            <w:tcW w:w="969" w:type="dxa"/>
          </w:tcPr>
          <w:p w:rsidR="00A76813" w:rsidRPr="00A76813" w:rsidRDefault="00A76813" w:rsidP="00960364">
            <w:pPr>
              <w:jc w:val="center"/>
              <w:rPr>
                <w:rFonts w:ascii="Times New Roman" w:hAnsi="Times New Roman"/>
              </w:rPr>
            </w:pPr>
            <w:r>
              <w:rPr>
                <w:rFonts w:ascii="Times New Roman" w:hAnsi="Times New Roman"/>
              </w:rPr>
              <w:t>31,27</w:t>
            </w:r>
          </w:p>
        </w:tc>
        <w:tc>
          <w:tcPr>
            <w:tcW w:w="969" w:type="dxa"/>
          </w:tcPr>
          <w:p w:rsidR="00A76813" w:rsidRPr="00A76813" w:rsidRDefault="00A76813" w:rsidP="00960364">
            <w:pPr>
              <w:jc w:val="center"/>
              <w:rPr>
                <w:rFonts w:ascii="Times New Roman" w:hAnsi="Times New Roman"/>
              </w:rPr>
            </w:pPr>
            <w:r>
              <w:rPr>
                <w:rFonts w:ascii="Times New Roman" w:hAnsi="Times New Roman"/>
              </w:rPr>
              <w:t>22,621</w:t>
            </w:r>
          </w:p>
        </w:tc>
        <w:tc>
          <w:tcPr>
            <w:tcW w:w="969" w:type="dxa"/>
          </w:tcPr>
          <w:p w:rsidR="00A76813" w:rsidRPr="00A76813" w:rsidRDefault="00A76813" w:rsidP="00960364">
            <w:pPr>
              <w:jc w:val="center"/>
              <w:rPr>
                <w:rFonts w:ascii="Times New Roman" w:hAnsi="Times New Roman"/>
              </w:rPr>
            </w:pPr>
            <w:r>
              <w:rPr>
                <w:rFonts w:ascii="Times New Roman" w:hAnsi="Times New Roman"/>
              </w:rPr>
              <w:t>42,21</w:t>
            </w:r>
          </w:p>
        </w:tc>
      </w:tr>
      <w:tr w:rsidR="00960364" w:rsidRPr="00A76813" w:rsidTr="00A76813">
        <w:trPr>
          <w:jc w:val="center"/>
        </w:trPr>
        <w:tc>
          <w:tcPr>
            <w:tcW w:w="534" w:type="dxa"/>
          </w:tcPr>
          <w:p w:rsidR="00960364" w:rsidRPr="00A76813" w:rsidRDefault="00960364" w:rsidP="00A76813">
            <w:pPr>
              <w:jc w:val="right"/>
              <w:rPr>
                <w:rFonts w:ascii="Times New Roman" w:hAnsi="Times New Roman"/>
              </w:rPr>
            </w:pPr>
            <w:r>
              <w:rPr>
                <w:rFonts w:ascii="Times New Roman" w:hAnsi="Times New Roman"/>
              </w:rPr>
              <w:t>2</w:t>
            </w:r>
          </w:p>
        </w:tc>
        <w:tc>
          <w:tcPr>
            <w:tcW w:w="1402" w:type="dxa"/>
          </w:tcPr>
          <w:p w:rsidR="00960364" w:rsidRPr="00A76813" w:rsidRDefault="00960364" w:rsidP="00960364">
            <w:pPr>
              <w:rPr>
                <w:rFonts w:ascii="Times New Roman" w:hAnsi="Times New Roman"/>
              </w:rPr>
            </w:pPr>
            <w:r>
              <w:rPr>
                <w:rFonts w:ascii="Times New Roman" w:hAnsi="Times New Roman"/>
              </w:rPr>
              <w:t>Организации, в т.ч.</w:t>
            </w:r>
          </w:p>
        </w:tc>
        <w:tc>
          <w:tcPr>
            <w:tcW w:w="968" w:type="dxa"/>
          </w:tcPr>
          <w:p w:rsidR="00960364" w:rsidRPr="00A76813" w:rsidRDefault="00960364" w:rsidP="00960364">
            <w:pPr>
              <w:jc w:val="center"/>
              <w:rPr>
                <w:rFonts w:ascii="Times New Roman" w:hAnsi="Times New Roman"/>
              </w:rPr>
            </w:pPr>
            <w:r>
              <w:rPr>
                <w:rFonts w:ascii="Times New Roman" w:hAnsi="Times New Roman"/>
              </w:rPr>
              <w:t>0</w:t>
            </w:r>
          </w:p>
        </w:tc>
        <w:tc>
          <w:tcPr>
            <w:tcW w:w="968" w:type="dxa"/>
          </w:tcPr>
          <w:p w:rsidR="00960364" w:rsidRPr="00A76813" w:rsidRDefault="00960364" w:rsidP="00960364">
            <w:pPr>
              <w:jc w:val="center"/>
              <w:rPr>
                <w:rFonts w:ascii="Times New Roman" w:hAnsi="Times New Roman"/>
              </w:rPr>
            </w:pPr>
            <w:r>
              <w:rPr>
                <w:rFonts w:ascii="Times New Roman" w:hAnsi="Times New Roman"/>
              </w:rPr>
              <w:t>0</w:t>
            </w:r>
          </w:p>
        </w:tc>
        <w:tc>
          <w:tcPr>
            <w:tcW w:w="968" w:type="dxa"/>
          </w:tcPr>
          <w:p w:rsidR="00960364" w:rsidRPr="00A76813" w:rsidRDefault="00960364" w:rsidP="00960364">
            <w:pPr>
              <w:jc w:val="center"/>
              <w:rPr>
                <w:rFonts w:ascii="Times New Roman" w:hAnsi="Times New Roman"/>
              </w:rPr>
            </w:pPr>
            <w:r>
              <w:rPr>
                <w:rFonts w:ascii="Times New Roman" w:hAnsi="Times New Roman"/>
              </w:rPr>
              <w:t>0</w:t>
            </w:r>
          </w:p>
        </w:tc>
        <w:tc>
          <w:tcPr>
            <w:tcW w:w="968" w:type="dxa"/>
          </w:tcPr>
          <w:p w:rsidR="00960364" w:rsidRPr="00A76813" w:rsidRDefault="00960364" w:rsidP="00960364">
            <w:pPr>
              <w:jc w:val="center"/>
              <w:rPr>
                <w:rFonts w:ascii="Times New Roman" w:hAnsi="Times New Roman"/>
              </w:rPr>
            </w:pPr>
            <w:r>
              <w:rPr>
                <w:rFonts w:ascii="Times New Roman" w:hAnsi="Times New Roman"/>
              </w:rPr>
              <w:t>0</w:t>
            </w:r>
          </w:p>
        </w:tc>
        <w:tc>
          <w:tcPr>
            <w:tcW w:w="969" w:type="dxa"/>
          </w:tcPr>
          <w:p w:rsidR="00960364" w:rsidRPr="00A76813" w:rsidRDefault="00960364" w:rsidP="00960364">
            <w:pPr>
              <w:jc w:val="center"/>
              <w:rPr>
                <w:rFonts w:ascii="Times New Roman" w:hAnsi="Times New Roman"/>
              </w:rPr>
            </w:pPr>
            <w:r>
              <w:rPr>
                <w:rFonts w:ascii="Times New Roman" w:hAnsi="Times New Roman"/>
              </w:rPr>
              <w:t>0</w:t>
            </w:r>
          </w:p>
        </w:tc>
        <w:tc>
          <w:tcPr>
            <w:tcW w:w="969" w:type="dxa"/>
          </w:tcPr>
          <w:p w:rsidR="00960364" w:rsidRPr="00A76813" w:rsidRDefault="00960364" w:rsidP="00960364">
            <w:pPr>
              <w:jc w:val="center"/>
              <w:rPr>
                <w:rFonts w:ascii="Times New Roman" w:hAnsi="Times New Roman"/>
              </w:rPr>
            </w:pPr>
            <w:r>
              <w:rPr>
                <w:rFonts w:ascii="Times New Roman" w:hAnsi="Times New Roman"/>
              </w:rPr>
              <w:t>0</w:t>
            </w:r>
          </w:p>
        </w:tc>
        <w:tc>
          <w:tcPr>
            <w:tcW w:w="969" w:type="dxa"/>
          </w:tcPr>
          <w:p w:rsidR="00960364" w:rsidRPr="00A76813" w:rsidRDefault="00960364" w:rsidP="00960364">
            <w:pPr>
              <w:jc w:val="center"/>
              <w:rPr>
                <w:rFonts w:ascii="Times New Roman" w:hAnsi="Times New Roman"/>
              </w:rPr>
            </w:pPr>
            <w:r>
              <w:rPr>
                <w:rFonts w:ascii="Times New Roman" w:hAnsi="Times New Roman"/>
              </w:rPr>
              <w:t>0</w:t>
            </w:r>
          </w:p>
        </w:tc>
        <w:tc>
          <w:tcPr>
            <w:tcW w:w="969" w:type="dxa"/>
          </w:tcPr>
          <w:p w:rsidR="00960364" w:rsidRPr="00A76813" w:rsidRDefault="00960364" w:rsidP="00960364">
            <w:pPr>
              <w:jc w:val="center"/>
              <w:rPr>
                <w:rFonts w:ascii="Times New Roman" w:hAnsi="Times New Roman"/>
              </w:rPr>
            </w:pPr>
            <w:r>
              <w:rPr>
                <w:rFonts w:ascii="Times New Roman" w:hAnsi="Times New Roman"/>
              </w:rPr>
              <w:t>0</w:t>
            </w:r>
          </w:p>
        </w:tc>
      </w:tr>
      <w:tr w:rsidR="00960364" w:rsidRPr="00A76813" w:rsidTr="00A76813">
        <w:trPr>
          <w:jc w:val="center"/>
        </w:trPr>
        <w:tc>
          <w:tcPr>
            <w:tcW w:w="534" w:type="dxa"/>
          </w:tcPr>
          <w:p w:rsidR="00960364" w:rsidRPr="00A76813" w:rsidRDefault="00960364" w:rsidP="00A76813">
            <w:pPr>
              <w:jc w:val="right"/>
              <w:rPr>
                <w:rFonts w:ascii="Times New Roman" w:hAnsi="Times New Roman"/>
              </w:rPr>
            </w:pPr>
          </w:p>
        </w:tc>
        <w:tc>
          <w:tcPr>
            <w:tcW w:w="1402" w:type="dxa"/>
          </w:tcPr>
          <w:p w:rsidR="00960364" w:rsidRPr="00A76813" w:rsidRDefault="00960364" w:rsidP="00960364">
            <w:pPr>
              <w:rPr>
                <w:rFonts w:ascii="Times New Roman" w:hAnsi="Times New Roman"/>
              </w:rPr>
            </w:pPr>
            <w:r>
              <w:rPr>
                <w:rFonts w:ascii="Times New Roman" w:hAnsi="Times New Roman"/>
              </w:rPr>
              <w:t>Бюджетные</w:t>
            </w:r>
          </w:p>
        </w:tc>
        <w:tc>
          <w:tcPr>
            <w:tcW w:w="968" w:type="dxa"/>
          </w:tcPr>
          <w:p w:rsidR="00960364" w:rsidRPr="00A76813" w:rsidRDefault="00960364" w:rsidP="00960364">
            <w:pPr>
              <w:jc w:val="center"/>
              <w:rPr>
                <w:rFonts w:ascii="Times New Roman" w:hAnsi="Times New Roman"/>
              </w:rPr>
            </w:pPr>
            <w:r>
              <w:rPr>
                <w:rFonts w:ascii="Times New Roman" w:hAnsi="Times New Roman"/>
              </w:rPr>
              <w:t>0</w:t>
            </w:r>
          </w:p>
        </w:tc>
        <w:tc>
          <w:tcPr>
            <w:tcW w:w="968" w:type="dxa"/>
          </w:tcPr>
          <w:p w:rsidR="00960364" w:rsidRPr="00A76813" w:rsidRDefault="00960364" w:rsidP="00960364">
            <w:pPr>
              <w:jc w:val="center"/>
              <w:rPr>
                <w:rFonts w:ascii="Times New Roman" w:hAnsi="Times New Roman"/>
              </w:rPr>
            </w:pPr>
            <w:r>
              <w:rPr>
                <w:rFonts w:ascii="Times New Roman" w:hAnsi="Times New Roman"/>
              </w:rPr>
              <w:t>0</w:t>
            </w:r>
          </w:p>
        </w:tc>
        <w:tc>
          <w:tcPr>
            <w:tcW w:w="968" w:type="dxa"/>
          </w:tcPr>
          <w:p w:rsidR="00960364" w:rsidRPr="00A76813" w:rsidRDefault="00960364" w:rsidP="00960364">
            <w:pPr>
              <w:jc w:val="center"/>
              <w:rPr>
                <w:rFonts w:ascii="Times New Roman" w:hAnsi="Times New Roman"/>
              </w:rPr>
            </w:pPr>
            <w:r>
              <w:rPr>
                <w:rFonts w:ascii="Times New Roman" w:hAnsi="Times New Roman"/>
              </w:rPr>
              <w:t>0</w:t>
            </w:r>
          </w:p>
        </w:tc>
        <w:tc>
          <w:tcPr>
            <w:tcW w:w="968" w:type="dxa"/>
          </w:tcPr>
          <w:p w:rsidR="00960364" w:rsidRPr="00A76813" w:rsidRDefault="00960364" w:rsidP="00960364">
            <w:pPr>
              <w:jc w:val="center"/>
              <w:rPr>
                <w:rFonts w:ascii="Times New Roman" w:hAnsi="Times New Roman"/>
              </w:rPr>
            </w:pPr>
            <w:r>
              <w:rPr>
                <w:rFonts w:ascii="Times New Roman" w:hAnsi="Times New Roman"/>
              </w:rPr>
              <w:t>0</w:t>
            </w:r>
          </w:p>
        </w:tc>
        <w:tc>
          <w:tcPr>
            <w:tcW w:w="969" w:type="dxa"/>
          </w:tcPr>
          <w:p w:rsidR="00960364" w:rsidRPr="00A76813" w:rsidRDefault="00960364" w:rsidP="00960364">
            <w:pPr>
              <w:jc w:val="center"/>
              <w:rPr>
                <w:rFonts w:ascii="Times New Roman" w:hAnsi="Times New Roman"/>
              </w:rPr>
            </w:pPr>
            <w:r>
              <w:rPr>
                <w:rFonts w:ascii="Times New Roman" w:hAnsi="Times New Roman"/>
              </w:rPr>
              <w:t>0</w:t>
            </w:r>
          </w:p>
        </w:tc>
        <w:tc>
          <w:tcPr>
            <w:tcW w:w="969" w:type="dxa"/>
          </w:tcPr>
          <w:p w:rsidR="00960364" w:rsidRPr="00A76813" w:rsidRDefault="00960364" w:rsidP="00960364">
            <w:pPr>
              <w:jc w:val="center"/>
              <w:rPr>
                <w:rFonts w:ascii="Times New Roman" w:hAnsi="Times New Roman"/>
              </w:rPr>
            </w:pPr>
            <w:r>
              <w:rPr>
                <w:rFonts w:ascii="Times New Roman" w:hAnsi="Times New Roman"/>
              </w:rPr>
              <w:t>0</w:t>
            </w:r>
          </w:p>
        </w:tc>
        <w:tc>
          <w:tcPr>
            <w:tcW w:w="969" w:type="dxa"/>
          </w:tcPr>
          <w:p w:rsidR="00960364" w:rsidRPr="00A76813" w:rsidRDefault="00960364" w:rsidP="00960364">
            <w:pPr>
              <w:jc w:val="center"/>
              <w:rPr>
                <w:rFonts w:ascii="Times New Roman" w:hAnsi="Times New Roman"/>
              </w:rPr>
            </w:pPr>
            <w:r>
              <w:rPr>
                <w:rFonts w:ascii="Times New Roman" w:hAnsi="Times New Roman"/>
              </w:rPr>
              <w:t>0</w:t>
            </w:r>
          </w:p>
        </w:tc>
        <w:tc>
          <w:tcPr>
            <w:tcW w:w="969" w:type="dxa"/>
          </w:tcPr>
          <w:p w:rsidR="00960364" w:rsidRPr="00A76813" w:rsidRDefault="00960364" w:rsidP="00960364">
            <w:pPr>
              <w:jc w:val="center"/>
              <w:rPr>
                <w:rFonts w:ascii="Times New Roman" w:hAnsi="Times New Roman"/>
              </w:rPr>
            </w:pPr>
            <w:r>
              <w:rPr>
                <w:rFonts w:ascii="Times New Roman" w:hAnsi="Times New Roman"/>
              </w:rPr>
              <w:t>0</w:t>
            </w:r>
          </w:p>
        </w:tc>
      </w:tr>
      <w:tr w:rsidR="00960364" w:rsidRPr="00A76813" w:rsidTr="00A76813">
        <w:trPr>
          <w:jc w:val="center"/>
        </w:trPr>
        <w:tc>
          <w:tcPr>
            <w:tcW w:w="534" w:type="dxa"/>
          </w:tcPr>
          <w:p w:rsidR="00960364" w:rsidRPr="00A76813" w:rsidRDefault="00960364" w:rsidP="00A76813">
            <w:pPr>
              <w:jc w:val="right"/>
              <w:rPr>
                <w:rFonts w:ascii="Times New Roman" w:hAnsi="Times New Roman"/>
              </w:rPr>
            </w:pPr>
          </w:p>
        </w:tc>
        <w:tc>
          <w:tcPr>
            <w:tcW w:w="1402" w:type="dxa"/>
          </w:tcPr>
          <w:p w:rsidR="00960364" w:rsidRPr="00A76813" w:rsidRDefault="00960364" w:rsidP="00960364">
            <w:pPr>
              <w:rPr>
                <w:rFonts w:ascii="Times New Roman" w:hAnsi="Times New Roman"/>
              </w:rPr>
            </w:pPr>
            <w:r>
              <w:rPr>
                <w:rFonts w:ascii="Times New Roman" w:hAnsi="Times New Roman"/>
              </w:rPr>
              <w:t>Прочие</w:t>
            </w:r>
          </w:p>
        </w:tc>
        <w:tc>
          <w:tcPr>
            <w:tcW w:w="968" w:type="dxa"/>
          </w:tcPr>
          <w:p w:rsidR="00960364" w:rsidRPr="00A76813" w:rsidRDefault="00960364" w:rsidP="00960364">
            <w:pPr>
              <w:jc w:val="center"/>
              <w:rPr>
                <w:rFonts w:ascii="Times New Roman" w:hAnsi="Times New Roman"/>
              </w:rPr>
            </w:pPr>
            <w:r>
              <w:rPr>
                <w:rFonts w:ascii="Times New Roman" w:hAnsi="Times New Roman"/>
              </w:rPr>
              <w:t>0</w:t>
            </w:r>
          </w:p>
        </w:tc>
        <w:tc>
          <w:tcPr>
            <w:tcW w:w="968" w:type="dxa"/>
          </w:tcPr>
          <w:p w:rsidR="00960364" w:rsidRPr="00A76813" w:rsidRDefault="00960364" w:rsidP="00960364">
            <w:pPr>
              <w:jc w:val="center"/>
              <w:rPr>
                <w:rFonts w:ascii="Times New Roman" w:hAnsi="Times New Roman"/>
              </w:rPr>
            </w:pPr>
            <w:r>
              <w:rPr>
                <w:rFonts w:ascii="Times New Roman" w:hAnsi="Times New Roman"/>
              </w:rPr>
              <w:t>0</w:t>
            </w:r>
          </w:p>
        </w:tc>
        <w:tc>
          <w:tcPr>
            <w:tcW w:w="968" w:type="dxa"/>
          </w:tcPr>
          <w:p w:rsidR="00960364" w:rsidRPr="00A76813" w:rsidRDefault="00960364" w:rsidP="00960364">
            <w:pPr>
              <w:jc w:val="center"/>
              <w:rPr>
                <w:rFonts w:ascii="Times New Roman" w:hAnsi="Times New Roman"/>
              </w:rPr>
            </w:pPr>
            <w:r>
              <w:rPr>
                <w:rFonts w:ascii="Times New Roman" w:hAnsi="Times New Roman"/>
              </w:rPr>
              <w:t>0</w:t>
            </w:r>
          </w:p>
        </w:tc>
        <w:tc>
          <w:tcPr>
            <w:tcW w:w="968" w:type="dxa"/>
          </w:tcPr>
          <w:p w:rsidR="00960364" w:rsidRPr="00A76813" w:rsidRDefault="00960364" w:rsidP="00960364">
            <w:pPr>
              <w:jc w:val="center"/>
              <w:rPr>
                <w:rFonts w:ascii="Times New Roman" w:hAnsi="Times New Roman"/>
              </w:rPr>
            </w:pPr>
            <w:r>
              <w:rPr>
                <w:rFonts w:ascii="Times New Roman" w:hAnsi="Times New Roman"/>
              </w:rPr>
              <w:t>0</w:t>
            </w:r>
          </w:p>
        </w:tc>
        <w:tc>
          <w:tcPr>
            <w:tcW w:w="969" w:type="dxa"/>
          </w:tcPr>
          <w:p w:rsidR="00960364" w:rsidRPr="00A76813" w:rsidRDefault="00960364" w:rsidP="00960364">
            <w:pPr>
              <w:jc w:val="center"/>
              <w:rPr>
                <w:rFonts w:ascii="Times New Roman" w:hAnsi="Times New Roman"/>
              </w:rPr>
            </w:pPr>
            <w:r>
              <w:rPr>
                <w:rFonts w:ascii="Times New Roman" w:hAnsi="Times New Roman"/>
              </w:rPr>
              <w:t>0</w:t>
            </w:r>
          </w:p>
        </w:tc>
        <w:tc>
          <w:tcPr>
            <w:tcW w:w="969" w:type="dxa"/>
          </w:tcPr>
          <w:p w:rsidR="00960364" w:rsidRPr="00A76813" w:rsidRDefault="00960364" w:rsidP="00960364">
            <w:pPr>
              <w:jc w:val="center"/>
              <w:rPr>
                <w:rFonts w:ascii="Times New Roman" w:hAnsi="Times New Roman"/>
              </w:rPr>
            </w:pPr>
            <w:r>
              <w:rPr>
                <w:rFonts w:ascii="Times New Roman" w:hAnsi="Times New Roman"/>
              </w:rPr>
              <w:t>0</w:t>
            </w:r>
          </w:p>
        </w:tc>
        <w:tc>
          <w:tcPr>
            <w:tcW w:w="969" w:type="dxa"/>
          </w:tcPr>
          <w:p w:rsidR="00960364" w:rsidRPr="00A76813" w:rsidRDefault="00960364" w:rsidP="00960364">
            <w:pPr>
              <w:jc w:val="center"/>
              <w:rPr>
                <w:rFonts w:ascii="Times New Roman" w:hAnsi="Times New Roman"/>
              </w:rPr>
            </w:pPr>
            <w:r>
              <w:rPr>
                <w:rFonts w:ascii="Times New Roman" w:hAnsi="Times New Roman"/>
              </w:rPr>
              <w:t>0</w:t>
            </w:r>
          </w:p>
        </w:tc>
        <w:tc>
          <w:tcPr>
            <w:tcW w:w="969" w:type="dxa"/>
          </w:tcPr>
          <w:p w:rsidR="00960364" w:rsidRPr="00A76813" w:rsidRDefault="00960364" w:rsidP="00960364">
            <w:pPr>
              <w:jc w:val="center"/>
              <w:rPr>
                <w:rFonts w:ascii="Times New Roman" w:hAnsi="Times New Roman"/>
              </w:rPr>
            </w:pPr>
            <w:r>
              <w:rPr>
                <w:rFonts w:ascii="Times New Roman" w:hAnsi="Times New Roman"/>
              </w:rPr>
              <w:t>0</w:t>
            </w:r>
          </w:p>
        </w:tc>
      </w:tr>
      <w:tr w:rsidR="00960364" w:rsidRPr="00A76813" w:rsidTr="00A76813">
        <w:trPr>
          <w:jc w:val="center"/>
        </w:trPr>
        <w:tc>
          <w:tcPr>
            <w:tcW w:w="534" w:type="dxa"/>
          </w:tcPr>
          <w:p w:rsidR="00960364" w:rsidRPr="00A76813" w:rsidRDefault="00960364" w:rsidP="00A76813">
            <w:pPr>
              <w:jc w:val="right"/>
              <w:rPr>
                <w:rFonts w:ascii="Times New Roman" w:hAnsi="Times New Roman"/>
                <w:b/>
              </w:rPr>
            </w:pPr>
          </w:p>
        </w:tc>
        <w:tc>
          <w:tcPr>
            <w:tcW w:w="1402" w:type="dxa"/>
          </w:tcPr>
          <w:p w:rsidR="00960364" w:rsidRPr="00A76813" w:rsidRDefault="00960364" w:rsidP="00960364">
            <w:pPr>
              <w:rPr>
                <w:rFonts w:ascii="Times New Roman" w:hAnsi="Times New Roman"/>
                <w:b/>
              </w:rPr>
            </w:pPr>
            <w:r w:rsidRPr="00A76813">
              <w:rPr>
                <w:rFonts w:ascii="Times New Roman" w:hAnsi="Times New Roman"/>
                <w:b/>
              </w:rPr>
              <w:t>Итого:</w:t>
            </w:r>
          </w:p>
        </w:tc>
        <w:tc>
          <w:tcPr>
            <w:tcW w:w="968" w:type="dxa"/>
          </w:tcPr>
          <w:p w:rsidR="00960364" w:rsidRPr="00A76813" w:rsidRDefault="00960364" w:rsidP="00960364">
            <w:pPr>
              <w:jc w:val="center"/>
              <w:rPr>
                <w:rFonts w:ascii="Times New Roman" w:hAnsi="Times New Roman"/>
              </w:rPr>
            </w:pPr>
            <w:r>
              <w:rPr>
                <w:rFonts w:ascii="Times New Roman" w:hAnsi="Times New Roman"/>
              </w:rPr>
              <w:t>2,45</w:t>
            </w:r>
          </w:p>
        </w:tc>
        <w:tc>
          <w:tcPr>
            <w:tcW w:w="968" w:type="dxa"/>
          </w:tcPr>
          <w:p w:rsidR="00960364" w:rsidRPr="00A76813" w:rsidRDefault="00960364" w:rsidP="00960364">
            <w:pPr>
              <w:jc w:val="center"/>
              <w:rPr>
                <w:rFonts w:ascii="Times New Roman" w:hAnsi="Times New Roman"/>
              </w:rPr>
            </w:pPr>
            <w:r>
              <w:rPr>
                <w:rFonts w:ascii="Times New Roman" w:hAnsi="Times New Roman"/>
              </w:rPr>
              <w:t>4,578</w:t>
            </w:r>
          </w:p>
        </w:tc>
        <w:tc>
          <w:tcPr>
            <w:tcW w:w="968" w:type="dxa"/>
          </w:tcPr>
          <w:p w:rsidR="00960364" w:rsidRPr="00A76813" w:rsidRDefault="00960364" w:rsidP="00960364">
            <w:pPr>
              <w:jc w:val="center"/>
              <w:rPr>
                <w:rFonts w:ascii="Times New Roman" w:hAnsi="Times New Roman"/>
              </w:rPr>
            </w:pPr>
            <w:r>
              <w:rPr>
                <w:rFonts w:ascii="Times New Roman" w:hAnsi="Times New Roman"/>
              </w:rPr>
              <w:t>3,411</w:t>
            </w:r>
          </w:p>
        </w:tc>
        <w:tc>
          <w:tcPr>
            <w:tcW w:w="968" w:type="dxa"/>
          </w:tcPr>
          <w:p w:rsidR="00960364" w:rsidRPr="00A76813" w:rsidRDefault="00960364" w:rsidP="00960364">
            <w:pPr>
              <w:jc w:val="center"/>
              <w:rPr>
                <w:rFonts w:ascii="Times New Roman" w:hAnsi="Times New Roman"/>
              </w:rPr>
            </w:pPr>
            <w:r>
              <w:rPr>
                <w:rFonts w:ascii="Times New Roman" w:hAnsi="Times New Roman"/>
              </w:rPr>
              <w:t>6,365</w:t>
            </w:r>
          </w:p>
        </w:tc>
        <w:tc>
          <w:tcPr>
            <w:tcW w:w="969" w:type="dxa"/>
          </w:tcPr>
          <w:p w:rsidR="00960364" w:rsidRPr="00A76813" w:rsidRDefault="00960364" w:rsidP="00960364">
            <w:pPr>
              <w:jc w:val="center"/>
              <w:rPr>
                <w:rFonts w:ascii="Times New Roman" w:hAnsi="Times New Roman"/>
              </w:rPr>
            </w:pPr>
            <w:r>
              <w:rPr>
                <w:rFonts w:ascii="Times New Roman" w:hAnsi="Times New Roman"/>
              </w:rPr>
              <w:t>16,76</w:t>
            </w:r>
          </w:p>
        </w:tc>
        <w:tc>
          <w:tcPr>
            <w:tcW w:w="969" w:type="dxa"/>
          </w:tcPr>
          <w:p w:rsidR="00960364" w:rsidRPr="00A76813" w:rsidRDefault="00960364" w:rsidP="00960364">
            <w:pPr>
              <w:jc w:val="center"/>
              <w:rPr>
                <w:rFonts w:ascii="Times New Roman" w:hAnsi="Times New Roman"/>
              </w:rPr>
            </w:pPr>
            <w:r>
              <w:rPr>
                <w:rFonts w:ascii="Times New Roman" w:hAnsi="Times New Roman"/>
              </w:rPr>
              <w:t>31,27</w:t>
            </w:r>
          </w:p>
        </w:tc>
        <w:tc>
          <w:tcPr>
            <w:tcW w:w="969" w:type="dxa"/>
          </w:tcPr>
          <w:p w:rsidR="00960364" w:rsidRPr="00A76813" w:rsidRDefault="00960364" w:rsidP="00960364">
            <w:pPr>
              <w:jc w:val="center"/>
              <w:rPr>
                <w:rFonts w:ascii="Times New Roman" w:hAnsi="Times New Roman"/>
              </w:rPr>
            </w:pPr>
            <w:r>
              <w:rPr>
                <w:rFonts w:ascii="Times New Roman" w:hAnsi="Times New Roman"/>
              </w:rPr>
              <w:t>22,621</w:t>
            </w:r>
          </w:p>
        </w:tc>
        <w:tc>
          <w:tcPr>
            <w:tcW w:w="969" w:type="dxa"/>
          </w:tcPr>
          <w:p w:rsidR="00960364" w:rsidRPr="00A76813" w:rsidRDefault="00960364" w:rsidP="00960364">
            <w:pPr>
              <w:jc w:val="center"/>
              <w:rPr>
                <w:rFonts w:ascii="Times New Roman" w:hAnsi="Times New Roman"/>
              </w:rPr>
            </w:pPr>
            <w:r>
              <w:rPr>
                <w:rFonts w:ascii="Times New Roman" w:hAnsi="Times New Roman"/>
              </w:rPr>
              <w:t>42,21</w:t>
            </w:r>
          </w:p>
        </w:tc>
      </w:tr>
    </w:tbl>
    <w:p w:rsidR="00A76813" w:rsidRDefault="00A76813" w:rsidP="005E0B2B">
      <w:pPr>
        <w:tabs>
          <w:tab w:val="left" w:pos="897"/>
        </w:tabs>
        <w:spacing w:after="0" w:line="240" w:lineRule="auto"/>
        <w:rPr>
          <w:rFonts w:ascii="Times New Roman" w:hAnsi="Times New Roman" w:cs="Times New Roman"/>
          <w:sz w:val="24"/>
          <w:szCs w:val="24"/>
        </w:rPr>
      </w:pPr>
    </w:p>
    <w:p w:rsidR="006F46F9" w:rsidRPr="005E0B2B" w:rsidRDefault="006F46F9" w:rsidP="00094783">
      <w:pPr>
        <w:spacing w:after="0" w:line="240" w:lineRule="auto"/>
        <w:jc w:val="both"/>
        <w:rPr>
          <w:rFonts w:ascii="Times New Roman" w:hAnsi="Times New Roman" w:cs="Times New Roman"/>
          <w:sz w:val="24"/>
          <w:szCs w:val="24"/>
        </w:rPr>
      </w:pPr>
      <w:r w:rsidRPr="005E0B2B">
        <w:rPr>
          <w:rFonts w:ascii="Times New Roman" w:hAnsi="Times New Roman" w:cs="Times New Roman"/>
          <w:sz w:val="24"/>
          <w:szCs w:val="24"/>
        </w:rPr>
        <w:t xml:space="preserve">             Следует отметить, что на предприятии не ведется учет выработанной и отпущенной тепловой энергии в количественном выражении (Гкал) по причине отсутствия приборов учета на выработку и отпуск.</w:t>
      </w:r>
    </w:p>
    <w:p w:rsidR="006F46F9" w:rsidRPr="005E0B2B" w:rsidRDefault="006F46F9" w:rsidP="00094783">
      <w:pPr>
        <w:spacing w:after="0" w:line="240" w:lineRule="auto"/>
        <w:jc w:val="both"/>
        <w:rPr>
          <w:rFonts w:ascii="Times New Roman" w:hAnsi="Times New Roman" w:cs="Times New Roman"/>
          <w:sz w:val="24"/>
          <w:szCs w:val="24"/>
        </w:rPr>
      </w:pPr>
      <w:r w:rsidRPr="005E0B2B">
        <w:rPr>
          <w:rFonts w:ascii="Times New Roman" w:hAnsi="Times New Roman" w:cs="Times New Roman"/>
          <w:sz w:val="24"/>
          <w:szCs w:val="24"/>
        </w:rPr>
        <w:t xml:space="preserve">          Преобладающая часть производимой тепловой энергии (более 98%) реализуется населению. При этом реализация начисляется соответственно по начислениям РИЦ- РЕГИОН.</w:t>
      </w:r>
    </w:p>
    <w:p w:rsidR="006F46F9" w:rsidRPr="005E0B2B" w:rsidRDefault="006F46F9" w:rsidP="005E0B2B">
      <w:pPr>
        <w:spacing w:after="0" w:line="240" w:lineRule="auto"/>
        <w:jc w:val="right"/>
        <w:rPr>
          <w:rFonts w:ascii="Times New Roman" w:hAnsi="Times New Roman" w:cs="Times New Roman"/>
          <w:sz w:val="24"/>
          <w:szCs w:val="24"/>
        </w:rPr>
      </w:pPr>
      <w:r w:rsidRPr="005E0B2B">
        <w:rPr>
          <w:rFonts w:ascii="Times New Roman" w:hAnsi="Times New Roman" w:cs="Times New Roman"/>
          <w:sz w:val="24"/>
          <w:szCs w:val="24"/>
        </w:rPr>
        <w:t>Приложение №2</w:t>
      </w:r>
    </w:p>
    <w:tbl>
      <w:tblPr>
        <w:tblW w:w="10144" w:type="dxa"/>
        <w:tblInd w:w="-318" w:type="dxa"/>
        <w:tblLook w:val="04A0"/>
      </w:tblPr>
      <w:tblGrid>
        <w:gridCol w:w="568"/>
        <w:gridCol w:w="1985"/>
        <w:gridCol w:w="850"/>
        <w:gridCol w:w="992"/>
        <w:gridCol w:w="851"/>
        <w:gridCol w:w="992"/>
        <w:gridCol w:w="992"/>
        <w:gridCol w:w="993"/>
        <w:gridCol w:w="992"/>
        <w:gridCol w:w="929"/>
      </w:tblGrid>
      <w:tr w:rsidR="006F46F9" w:rsidRPr="00960364" w:rsidTr="00960364">
        <w:trPr>
          <w:trHeight w:val="311"/>
        </w:trPr>
        <w:tc>
          <w:tcPr>
            <w:tcW w:w="568" w:type="dxa"/>
            <w:tcBorders>
              <w:top w:val="single" w:sz="4" w:space="0" w:color="auto"/>
              <w:left w:val="single" w:sz="4" w:space="0" w:color="auto"/>
              <w:bottom w:val="single" w:sz="4" w:space="0" w:color="auto"/>
              <w:right w:val="single" w:sz="4" w:space="0" w:color="auto"/>
            </w:tcBorders>
            <w:shd w:val="clear" w:color="auto" w:fill="auto"/>
            <w:noWrap/>
            <w:hideMark/>
          </w:tcPr>
          <w:p w:rsidR="006F46F9" w:rsidRPr="00960364" w:rsidRDefault="006F46F9" w:rsidP="00960364">
            <w:pPr>
              <w:spacing w:after="0" w:line="240" w:lineRule="auto"/>
              <w:jc w:val="center"/>
              <w:rPr>
                <w:rFonts w:ascii="Times New Roman" w:hAnsi="Times New Roman" w:cs="Times New Roman"/>
                <w:bCs/>
                <w:color w:val="000000"/>
                <w:sz w:val="20"/>
                <w:szCs w:val="20"/>
              </w:rPr>
            </w:pPr>
            <w:r w:rsidRPr="00960364">
              <w:rPr>
                <w:rFonts w:ascii="Times New Roman" w:hAnsi="Times New Roman" w:cs="Times New Roman"/>
                <w:bCs/>
                <w:color w:val="000000"/>
                <w:sz w:val="20"/>
                <w:szCs w:val="20"/>
              </w:rPr>
              <w:t>№</w:t>
            </w:r>
          </w:p>
          <w:p w:rsidR="006F46F9" w:rsidRPr="00960364" w:rsidRDefault="006F46F9" w:rsidP="00960364">
            <w:pPr>
              <w:spacing w:after="0" w:line="240" w:lineRule="auto"/>
              <w:jc w:val="center"/>
              <w:rPr>
                <w:rFonts w:ascii="Times New Roman" w:hAnsi="Times New Roman" w:cs="Times New Roman"/>
                <w:bCs/>
                <w:color w:val="000000"/>
                <w:sz w:val="20"/>
                <w:szCs w:val="20"/>
              </w:rPr>
            </w:pPr>
            <w:r w:rsidRPr="00960364">
              <w:rPr>
                <w:rFonts w:ascii="Times New Roman" w:hAnsi="Times New Roman" w:cs="Times New Roman"/>
                <w:bCs/>
                <w:color w:val="000000"/>
                <w:sz w:val="20"/>
                <w:szCs w:val="20"/>
              </w:rPr>
              <w:t>п/п</w:t>
            </w:r>
          </w:p>
        </w:tc>
        <w:tc>
          <w:tcPr>
            <w:tcW w:w="1985" w:type="dxa"/>
            <w:tcBorders>
              <w:top w:val="single" w:sz="4" w:space="0" w:color="auto"/>
              <w:left w:val="nil"/>
              <w:bottom w:val="single" w:sz="4" w:space="0" w:color="auto"/>
              <w:right w:val="single" w:sz="4" w:space="0" w:color="auto"/>
            </w:tcBorders>
            <w:shd w:val="clear" w:color="auto" w:fill="auto"/>
            <w:noWrap/>
            <w:hideMark/>
          </w:tcPr>
          <w:p w:rsidR="006F46F9" w:rsidRPr="00960364" w:rsidRDefault="006F46F9" w:rsidP="00960364">
            <w:pPr>
              <w:spacing w:after="0" w:line="240" w:lineRule="auto"/>
              <w:jc w:val="center"/>
              <w:rPr>
                <w:rFonts w:ascii="Times New Roman" w:hAnsi="Times New Roman" w:cs="Times New Roman"/>
                <w:bCs/>
                <w:color w:val="000000"/>
                <w:sz w:val="20"/>
                <w:szCs w:val="20"/>
              </w:rPr>
            </w:pPr>
            <w:r w:rsidRPr="00960364">
              <w:rPr>
                <w:rFonts w:ascii="Times New Roman" w:hAnsi="Times New Roman" w:cs="Times New Roman"/>
                <w:bCs/>
                <w:color w:val="000000"/>
                <w:sz w:val="20"/>
                <w:szCs w:val="20"/>
              </w:rPr>
              <w:t>Водоснабжение</w:t>
            </w:r>
          </w:p>
        </w:tc>
        <w:tc>
          <w:tcPr>
            <w:tcW w:w="1842" w:type="dxa"/>
            <w:gridSpan w:val="2"/>
            <w:tcBorders>
              <w:top w:val="single" w:sz="4" w:space="0" w:color="auto"/>
              <w:left w:val="nil"/>
              <w:bottom w:val="single" w:sz="4" w:space="0" w:color="auto"/>
              <w:right w:val="single" w:sz="4" w:space="0" w:color="000000"/>
            </w:tcBorders>
            <w:shd w:val="clear" w:color="auto" w:fill="auto"/>
            <w:noWrap/>
            <w:hideMark/>
          </w:tcPr>
          <w:p w:rsidR="006F46F9" w:rsidRPr="00960364" w:rsidRDefault="006F46F9" w:rsidP="00960364">
            <w:pPr>
              <w:spacing w:after="0" w:line="240" w:lineRule="auto"/>
              <w:jc w:val="center"/>
              <w:rPr>
                <w:rFonts w:ascii="Times New Roman" w:hAnsi="Times New Roman" w:cs="Times New Roman"/>
                <w:bCs/>
                <w:color w:val="000000"/>
                <w:sz w:val="20"/>
                <w:szCs w:val="20"/>
              </w:rPr>
            </w:pPr>
            <w:r w:rsidRPr="00960364">
              <w:rPr>
                <w:rFonts w:ascii="Times New Roman" w:hAnsi="Times New Roman" w:cs="Times New Roman"/>
                <w:bCs/>
                <w:color w:val="000000"/>
                <w:sz w:val="20"/>
                <w:szCs w:val="20"/>
              </w:rPr>
              <w:t>Январь</w:t>
            </w:r>
          </w:p>
        </w:tc>
        <w:tc>
          <w:tcPr>
            <w:tcW w:w="1843" w:type="dxa"/>
            <w:gridSpan w:val="2"/>
            <w:tcBorders>
              <w:top w:val="single" w:sz="4" w:space="0" w:color="auto"/>
              <w:left w:val="nil"/>
              <w:bottom w:val="single" w:sz="4" w:space="0" w:color="auto"/>
              <w:right w:val="single" w:sz="4" w:space="0" w:color="000000"/>
            </w:tcBorders>
            <w:shd w:val="clear" w:color="auto" w:fill="auto"/>
            <w:noWrap/>
            <w:hideMark/>
          </w:tcPr>
          <w:p w:rsidR="006F46F9" w:rsidRPr="00960364" w:rsidRDefault="006F46F9" w:rsidP="00960364">
            <w:pPr>
              <w:spacing w:after="0" w:line="240" w:lineRule="auto"/>
              <w:jc w:val="center"/>
              <w:rPr>
                <w:rFonts w:ascii="Times New Roman" w:hAnsi="Times New Roman" w:cs="Times New Roman"/>
                <w:bCs/>
                <w:color w:val="000000"/>
                <w:sz w:val="20"/>
                <w:szCs w:val="20"/>
              </w:rPr>
            </w:pPr>
            <w:r w:rsidRPr="00960364">
              <w:rPr>
                <w:rFonts w:ascii="Times New Roman" w:hAnsi="Times New Roman" w:cs="Times New Roman"/>
                <w:bCs/>
                <w:color w:val="000000"/>
                <w:sz w:val="20"/>
                <w:szCs w:val="20"/>
              </w:rPr>
              <w:t>Февраль</w:t>
            </w:r>
          </w:p>
        </w:tc>
        <w:tc>
          <w:tcPr>
            <w:tcW w:w="1985" w:type="dxa"/>
            <w:gridSpan w:val="2"/>
            <w:tcBorders>
              <w:top w:val="single" w:sz="4" w:space="0" w:color="auto"/>
              <w:left w:val="nil"/>
              <w:bottom w:val="single" w:sz="4" w:space="0" w:color="auto"/>
              <w:right w:val="single" w:sz="4" w:space="0" w:color="000000"/>
            </w:tcBorders>
            <w:shd w:val="clear" w:color="auto" w:fill="auto"/>
            <w:noWrap/>
            <w:hideMark/>
          </w:tcPr>
          <w:p w:rsidR="006F46F9" w:rsidRPr="00960364" w:rsidRDefault="006F46F9" w:rsidP="00960364">
            <w:pPr>
              <w:spacing w:after="0" w:line="240" w:lineRule="auto"/>
              <w:jc w:val="center"/>
              <w:rPr>
                <w:rFonts w:ascii="Times New Roman" w:hAnsi="Times New Roman" w:cs="Times New Roman"/>
                <w:bCs/>
                <w:color w:val="000000"/>
                <w:sz w:val="20"/>
                <w:szCs w:val="20"/>
              </w:rPr>
            </w:pPr>
            <w:r w:rsidRPr="00960364">
              <w:rPr>
                <w:rFonts w:ascii="Times New Roman" w:hAnsi="Times New Roman" w:cs="Times New Roman"/>
                <w:bCs/>
                <w:color w:val="000000"/>
                <w:sz w:val="20"/>
                <w:szCs w:val="20"/>
              </w:rPr>
              <w:t>Март</w:t>
            </w:r>
          </w:p>
        </w:tc>
        <w:tc>
          <w:tcPr>
            <w:tcW w:w="1921" w:type="dxa"/>
            <w:gridSpan w:val="2"/>
            <w:tcBorders>
              <w:top w:val="single" w:sz="4" w:space="0" w:color="auto"/>
              <w:left w:val="nil"/>
              <w:bottom w:val="single" w:sz="4" w:space="0" w:color="auto"/>
              <w:right w:val="single" w:sz="4" w:space="0" w:color="000000"/>
            </w:tcBorders>
            <w:shd w:val="clear" w:color="auto" w:fill="auto"/>
            <w:noWrap/>
            <w:hideMark/>
          </w:tcPr>
          <w:p w:rsidR="006F46F9" w:rsidRPr="00960364" w:rsidRDefault="006F46F9" w:rsidP="00960364">
            <w:pPr>
              <w:spacing w:after="0" w:line="240" w:lineRule="auto"/>
              <w:jc w:val="center"/>
              <w:rPr>
                <w:rFonts w:ascii="Times New Roman" w:hAnsi="Times New Roman" w:cs="Times New Roman"/>
                <w:bCs/>
                <w:color w:val="000000"/>
                <w:sz w:val="20"/>
                <w:szCs w:val="20"/>
              </w:rPr>
            </w:pPr>
            <w:r w:rsidRPr="00960364">
              <w:rPr>
                <w:rFonts w:ascii="Times New Roman" w:hAnsi="Times New Roman" w:cs="Times New Roman"/>
                <w:bCs/>
                <w:color w:val="000000"/>
                <w:sz w:val="20"/>
                <w:szCs w:val="20"/>
              </w:rPr>
              <w:t>Итого за 1 квартал</w:t>
            </w:r>
          </w:p>
        </w:tc>
      </w:tr>
      <w:tr w:rsidR="006F46F9" w:rsidRPr="00960364" w:rsidTr="00960364">
        <w:trPr>
          <w:trHeight w:val="311"/>
        </w:trPr>
        <w:tc>
          <w:tcPr>
            <w:tcW w:w="568" w:type="dxa"/>
            <w:tcBorders>
              <w:top w:val="nil"/>
              <w:left w:val="single" w:sz="4" w:space="0" w:color="auto"/>
              <w:bottom w:val="single" w:sz="4" w:space="0" w:color="auto"/>
              <w:right w:val="single" w:sz="4" w:space="0" w:color="auto"/>
            </w:tcBorders>
            <w:shd w:val="clear" w:color="auto" w:fill="auto"/>
            <w:noWrap/>
            <w:hideMark/>
          </w:tcPr>
          <w:p w:rsidR="006F46F9" w:rsidRPr="00960364" w:rsidRDefault="006F46F9" w:rsidP="00960364">
            <w:pPr>
              <w:spacing w:after="0" w:line="240" w:lineRule="auto"/>
              <w:jc w:val="center"/>
              <w:rPr>
                <w:rFonts w:ascii="Times New Roman" w:hAnsi="Times New Roman" w:cs="Times New Roman"/>
                <w:bCs/>
                <w:color w:val="000000"/>
                <w:sz w:val="20"/>
                <w:szCs w:val="20"/>
              </w:rPr>
            </w:pPr>
          </w:p>
        </w:tc>
        <w:tc>
          <w:tcPr>
            <w:tcW w:w="1985" w:type="dxa"/>
            <w:tcBorders>
              <w:top w:val="nil"/>
              <w:left w:val="nil"/>
              <w:bottom w:val="single" w:sz="4" w:space="0" w:color="auto"/>
              <w:right w:val="single" w:sz="4" w:space="0" w:color="auto"/>
            </w:tcBorders>
            <w:shd w:val="clear" w:color="auto" w:fill="auto"/>
            <w:noWrap/>
            <w:hideMark/>
          </w:tcPr>
          <w:p w:rsidR="006F46F9" w:rsidRPr="00960364" w:rsidRDefault="006F46F9" w:rsidP="00960364">
            <w:pPr>
              <w:spacing w:after="0" w:line="240" w:lineRule="auto"/>
              <w:jc w:val="center"/>
              <w:rPr>
                <w:rFonts w:ascii="Times New Roman" w:hAnsi="Times New Roman" w:cs="Times New Roman"/>
                <w:bCs/>
                <w:color w:val="000000"/>
                <w:sz w:val="20"/>
                <w:szCs w:val="20"/>
              </w:rPr>
            </w:pPr>
          </w:p>
        </w:tc>
        <w:tc>
          <w:tcPr>
            <w:tcW w:w="850" w:type="dxa"/>
            <w:tcBorders>
              <w:top w:val="nil"/>
              <w:left w:val="nil"/>
              <w:bottom w:val="single" w:sz="4" w:space="0" w:color="auto"/>
              <w:right w:val="single" w:sz="4" w:space="0" w:color="auto"/>
            </w:tcBorders>
            <w:shd w:val="clear" w:color="auto" w:fill="auto"/>
            <w:noWrap/>
            <w:hideMark/>
          </w:tcPr>
          <w:p w:rsidR="006F46F9" w:rsidRPr="00960364" w:rsidRDefault="006F46F9" w:rsidP="00960364">
            <w:pPr>
              <w:spacing w:after="0" w:line="240" w:lineRule="auto"/>
              <w:jc w:val="center"/>
              <w:rPr>
                <w:rStyle w:val="ab"/>
                <w:rFonts w:ascii="Times New Roman" w:hAnsi="Times New Roman" w:cs="Times New Roman"/>
                <w:b w:val="0"/>
                <w:sz w:val="20"/>
                <w:szCs w:val="20"/>
              </w:rPr>
            </w:pPr>
            <w:r w:rsidRPr="00960364">
              <w:rPr>
                <w:rStyle w:val="ab"/>
                <w:rFonts w:ascii="Times New Roman" w:hAnsi="Times New Roman" w:cs="Times New Roman"/>
                <w:b w:val="0"/>
                <w:sz w:val="20"/>
                <w:szCs w:val="20"/>
              </w:rPr>
              <w:t>тыс.м3</w:t>
            </w:r>
          </w:p>
        </w:tc>
        <w:tc>
          <w:tcPr>
            <w:tcW w:w="992" w:type="dxa"/>
            <w:tcBorders>
              <w:top w:val="nil"/>
              <w:left w:val="nil"/>
              <w:bottom w:val="single" w:sz="4" w:space="0" w:color="auto"/>
              <w:right w:val="single" w:sz="4" w:space="0" w:color="auto"/>
            </w:tcBorders>
            <w:shd w:val="clear" w:color="auto" w:fill="auto"/>
            <w:noWrap/>
            <w:hideMark/>
          </w:tcPr>
          <w:p w:rsidR="006F46F9" w:rsidRPr="00960364" w:rsidRDefault="006F46F9" w:rsidP="00960364">
            <w:pPr>
              <w:spacing w:after="0" w:line="240" w:lineRule="auto"/>
              <w:jc w:val="center"/>
              <w:rPr>
                <w:rStyle w:val="ab"/>
                <w:rFonts w:ascii="Times New Roman" w:hAnsi="Times New Roman" w:cs="Times New Roman"/>
                <w:b w:val="0"/>
                <w:sz w:val="20"/>
                <w:szCs w:val="20"/>
              </w:rPr>
            </w:pPr>
            <w:r w:rsidRPr="00960364">
              <w:rPr>
                <w:rStyle w:val="ab"/>
                <w:rFonts w:ascii="Times New Roman" w:hAnsi="Times New Roman" w:cs="Times New Roman"/>
                <w:b w:val="0"/>
                <w:sz w:val="20"/>
                <w:szCs w:val="20"/>
              </w:rPr>
              <w:t>тыс.руб</w:t>
            </w:r>
          </w:p>
        </w:tc>
        <w:tc>
          <w:tcPr>
            <w:tcW w:w="851" w:type="dxa"/>
            <w:tcBorders>
              <w:top w:val="nil"/>
              <w:left w:val="nil"/>
              <w:bottom w:val="single" w:sz="4" w:space="0" w:color="auto"/>
              <w:right w:val="single" w:sz="4" w:space="0" w:color="auto"/>
            </w:tcBorders>
            <w:shd w:val="clear" w:color="auto" w:fill="auto"/>
            <w:noWrap/>
            <w:hideMark/>
          </w:tcPr>
          <w:p w:rsidR="006F46F9" w:rsidRPr="00960364" w:rsidRDefault="006F46F9" w:rsidP="00960364">
            <w:pPr>
              <w:spacing w:after="0" w:line="240" w:lineRule="auto"/>
              <w:jc w:val="center"/>
              <w:rPr>
                <w:rStyle w:val="ab"/>
                <w:rFonts w:ascii="Times New Roman" w:hAnsi="Times New Roman" w:cs="Times New Roman"/>
                <w:b w:val="0"/>
                <w:sz w:val="20"/>
                <w:szCs w:val="20"/>
              </w:rPr>
            </w:pPr>
            <w:r w:rsidRPr="00960364">
              <w:rPr>
                <w:rStyle w:val="ab"/>
                <w:rFonts w:ascii="Times New Roman" w:hAnsi="Times New Roman" w:cs="Times New Roman"/>
                <w:b w:val="0"/>
                <w:sz w:val="20"/>
                <w:szCs w:val="20"/>
              </w:rPr>
              <w:t>тыс.м3</w:t>
            </w:r>
          </w:p>
        </w:tc>
        <w:tc>
          <w:tcPr>
            <w:tcW w:w="992" w:type="dxa"/>
            <w:tcBorders>
              <w:top w:val="nil"/>
              <w:left w:val="nil"/>
              <w:bottom w:val="single" w:sz="4" w:space="0" w:color="auto"/>
              <w:right w:val="single" w:sz="4" w:space="0" w:color="auto"/>
            </w:tcBorders>
            <w:shd w:val="clear" w:color="auto" w:fill="auto"/>
            <w:noWrap/>
            <w:hideMark/>
          </w:tcPr>
          <w:p w:rsidR="006F46F9" w:rsidRPr="00960364" w:rsidRDefault="006F46F9" w:rsidP="00960364">
            <w:pPr>
              <w:spacing w:after="0" w:line="240" w:lineRule="auto"/>
              <w:jc w:val="center"/>
              <w:rPr>
                <w:rStyle w:val="ab"/>
                <w:rFonts w:ascii="Times New Roman" w:hAnsi="Times New Roman" w:cs="Times New Roman"/>
                <w:b w:val="0"/>
                <w:sz w:val="20"/>
                <w:szCs w:val="20"/>
              </w:rPr>
            </w:pPr>
            <w:r w:rsidRPr="00960364">
              <w:rPr>
                <w:rStyle w:val="ab"/>
                <w:rFonts w:ascii="Times New Roman" w:hAnsi="Times New Roman" w:cs="Times New Roman"/>
                <w:b w:val="0"/>
                <w:sz w:val="20"/>
                <w:szCs w:val="20"/>
              </w:rPr>
              <w:t>тыс.руб</w:t>
            </w:r>
          </w:p>
        </w:tc>
        <w:tc>
          <w:tcPr>
            <w:tcW w:w="992" w:type="dxa"/>
            <w:tcBorders>
              <w:top w:val="nil"/>
              <w:left w:val="nil"/>
              <w:bottom w:val="single" w:sz="4" w:space="0" w:color="auto"/>
              <w:right w:val="single" w:sz="4" w:space="0" w:color="auto"/>
            </w:tcBorders>
            <w:shd w:val="clear" w:color="auto" w:fill="auto"/>
            <w:noWrap/>
            <w:hideMark/>
          </w:tcPr>
          <w:p w:rsidR="006F46F9" w:rsidRPr="00960364" w:rsidRDefault="006F46F9" w:rsidP="00960364">
            <w:pPr>
              <w:spacing w:after="0" w:line="240" w:lineRule="auto"/>
              <w:jc w:val="center"/>
              <w:rPr>
                <w:rStyle w:val="ab"/>
                <w:rFonts w:ascii="Times New Roman" w:hAnsi="Times New Roman" w:cs="Times New Roman"/>
                <w:b w:val="0"/>
                <w:sz w:val="20"/>
                <w:szCs w:val="20"/>
              </w:rPr>
            </w:pPr>
            <w:r w:rsidRPr="00960364">
              <w:rPr>
                <w:rStyle w:val="ab"/>
                <w:rFonts w:ascii="Times New Roman" w:hAnsi="Times New Roman" w:cs="Times New Roman"/>
                <w:b w:val="0"/>
                <w:sz w:val="20"/>
                <w:szCs w:val="20"/>
              </w:rPr>
              <w:t>тыс.м3</w:t>
            </w:r>
          </w:p>
        </w:tc>
        <w:tc>
          <w:tcPr>
            <w:tcW w:w="993" w:type="dxa"/>
            <w:tcBorders>
              <w:top w:val="nil"/>
              <w:left w:val="nil"/>
              <w:bottom w:val="single" w:sz="4" w:space="0" w:color="auto"/>
              <w:right w:val="single" w:sz="4" w:space="0" w:color="auto"/>
            </w:tcBorders>
            <w:shd w:val="clear" w:color="auto" w:fill="auto"/>
            <w:noWrap/>
            <w:hideMark/>
          </w:tcPr>
          <w:p w:rsidR="006F46F9" w:rsidRPr="00960364" w:rsidRDefault="006F46F9" w:rsidP="00960364">
            <w:pPr>
              <w:spacing w:after="0" w:line="240" w:lineRule="auto"/>
              <w:jc w:val="center"/>
              <w:rPr>
                <w:rStyle w:val="ab"/>
                <w:rFonts w:ascii="Times New Roman" w:hAnsi="Times New Roman" w:cs="Times New Roman"/>
                <w:b w:val="0"/>
                <w:sz w:val="20"/>
                <w:szCs w:val="20"/>
              </w:rPr>
            </w:pPr>
            <w:r w:rsidRPr="00960364">
              <w:rPr>
                <w:rStyle w:val="ab"/>
                <w:rFonts w:ascii="Times New Roman" w:hAnsi="Times New Roman" w:cs="Times New Roman"/>
                <w:b w:val="0"/>
                <w:sz w:val="20"/>
                <w:szCs w:val="20"/>
              </w:rPr>
              <w:t>тыс.руб</w:t>
            </w:r>
          </w:p>
        </w:tc>
        <w:tc>
          <w:tcPr>
            <w:tcW w:w="992" w:type="dxa"/>
            <w:tcBorders>
              <w:top w:val="nil"/>
              <w:left w:val="nil"/>
              <w:bottom w:val="single" w:sz="4" w:space="0" w:color="auto"/>
              <w:right w:val="single" w:sz="4" w:space="0" w:color="auto"/>
            </w:tcBorders>
            <w:shd w:val="clear" w:color="auto" w:fill="auto"/>
            <w:noWrap/>
            <w:hideMark/>
          </w:tcPr>
          <w:p w:rsidR="006F46F9" w:rsidRPr="00960364" w:rsidRDefault="006F46F9" w:rsidP="00960364">
            <w:pPr>
              <w:spacing w:after="0" w:line="240" w:lineRule="auto"/>
              <w:jc w:val="center"/>
              <w:rPr>
                <w:rStyle w:val="ab"/>
                <w:rFonts w:ascii="Times New Roman" w:hAnsi="Times New Roman" w:cs="Times New Roman"/>
                <w:b w:val="0"/>
                <w:sz w:val="20"/>
                <w:szCs w:val="20"/>
              </w:rPr>
            </w:pPr>
            <w:r w:rsidRPr="00960364">
              <w:rPr>
                <w:rStyle w:val="ab"/>
                <w:rFonts w:ascii="Times New Roman" w:hAnsi="Times New Roman" w:cs="Times New Roman"/>
                <w:b w:val="0"/>
                <w:sz w:val="20"/>
                <w:szCs w:val="20"/>
              </w:rPr>
              <w:t>тыс.м3</w:t>
            </w:r>
          </w:p>
        </w:tc>
        <w:tc>
          <w:tcPr>
            <w:tcW w:w="929" w:type="dxa"/>
            <w:tcBorders>
              <w:top w:val="nil"/>
              <w:left w:val="nil"/>
              <w:bottom w:val="single" w:sz="4" w:space="0" w:color="auto"/>
              <w:right w:val="single" w:sz="4" w:space="0" w:color="auto"/>
            </w:tcBorders>
            <w:shd w:val="clear" w:color="auto" w:fill="auto"/>
            <w:noWrap/>
            <w:hideMark/>
          </w:tcPr>
          <w:p w:rsidR="006F46F9" w:rsidRPr="00960364" w:rsidRDefault="006F46F9" w:rsidP="00960364">
            <w:pPr>
              <w:spacing w:after="0" w:line="240" w:lineRule="auto"/>
              <w:jc w:val="center"/>
              <w:rPr>
                <w:rStyle w:val="ab"/>
                <w:rFonts w:ascii="Times New Roman" w:hAnsi="Times New Roman" w:cs="Times New Roman"/>
                <w:b w:val="0"/>
                <w:sz w:val="20"/>
                <w:szCs w:val="20"/>
              </w:rPr>
            </w:pPr>
            <w:r w:rsidRPr="00960364">
              <w:rPr>
                <w:rStyle w:val="ab"/>
                <w:rFonts w:ascii="Times New Roman" w:hAnsi="Times New Roman" w:cs="Times New Roman"/>
                <w:b w:val="0"/>
                <w:sz w:val="20"/>
                <w:szCs w:val="20"/>
              </w:rPr>
              <w:t>тыс.руб.</w:t>
            </w:r>
          </w:p>
        </w:tc>
      </w:tr>
      <w:tr w:rsidR="006F46F9" w:rsidRPr="00960364" w:rsidTr="00960364">
        <w:trPr>
          <w:trHeight w:val="255"/>
        </w:trPr>
        <w:tc>
          <w:tcPr>
            <w:tcW w:w="568" w:type="dxa"/>
            <w:tcBorders>
              <w:top w:val="nil"/>
              <w:left w:val="single" w:sz="4" w:space="0" w:color="auto"/>
              <w:bottom w:val="single" w:sz="4" w:space="0" w:color="auto"/>
              <w:right w:val="single" w:sz="4" w:space="0" w:color="auto"/>
            </w:tcBorders>
            <w:shd w:val="clear" w:color="auto" w:fill="auto"/>
            <w:noWrap/>
            <w:hideMark/>
          </w:tcPr>
          <w:p w:rsidR="006F46F9" w:rsidRPr="00960364" w:rsidRDefault="006F46F9" w:rsidP="00960364">
            <w:pPr>
              <w:spacing w:after="0" w:line="240" w:lineRule="auto"/>
              <w:jc w:val="center"/>
              <w:rPr>
                <w:rFonts w:ascii="Times New Roman" w:hAnsi="Times New Roman" w:cs="Times New Roman"/>
                <w:color w:val="000000"/>
                <w:sz w:val="20"/>
                <w:szCs w:val="20"/>
              </w:rPr>
            </w:pPr>
            <w:r w:rsidRPr="00960364">
              <w:rPr>
                <w:rFonts w:ascii="Times New Roman" w:hAnsi="Times New Roman" w:cs="Times New Roman"/>
                <w:color w:val="000000"/>
                <w:sz w:val="20"/>
                <w:szCs w:val="20"/>
              </w:rPr>
              <w:t>1.</w:t>
            </w:r>
          </w:p>
        </w:tc>
        <w:tc>
          <w:tcPr>
            <w:tcW w:w="1985" w:type="dxa"/>
            <w:tcBorders>
              <w:top w:val="nil"/>
              <w:left w:val="nil"/>
              <w:bottom w:val="single" w:sz="4" w:space="0" w:color="auto"/>
              <w:right w:val="single" w:sz="4" w:space="0" w:color="auto"/>
            </w:tcBorders>
            <w:shd w:val="clear" w:color="auto" w:fill="auto"/>
            <w:noWrap/>
            <w:hideMark/>
          </w:tcPr>
          <w:p w:rsidR="006F46F9" w:rsidRPr="00960364" w:rsidRDefault="006F46F9" w:rsidP="00960364">
            <w:pPr>
              <w:spacing w:after="0" w:line="240" w:lineRule="auto"/>
              <w:jc w:val="center"/>
              <w:rPr>
                <w:rFonts w:ascii="Times New Roman" w:hAnsi="Times New Roman" w:cs="Times New Roman"/>
                <w:color w:val="000000"/>
                <w:sz w:val="20"/>
                <w:szCs w:val="20"/>
              </w:rPr>
            </w:pPr>
            <w:r w:rsidRPr="00960364">
              <w:rPr>
                <w:rFonts w:ascii="Times New Roman" w:hAnsi="Times New Roman" w:cs="Times New Roman"/>
                <w:color w:val="000000"/>
                <w:sz w:val="20"/>
                <w:szCs w:val="20"/>
              </w:rPr>
              <w:t>Население Цильна</w:t>
            </w:r>
          </w:p>
        </w:tc>
        <w:tc>
          <w:tcPr>
            <w:tcW w:w="850" w:type="dxa"/>
            <w:tcBorders>
              <w:top w:val="nil"/>
              <w:left w:val="nil"/>
              <w:bottom w:val="single" w:sz="4" w:space="0" w:color="auto"/>
              <w:right w:val="single" w:sz="4" w:space="0" w:color="auto"/>
            </w:tcBorders>
            <w:shd w:val="clear" w:color="auto" w:fill="auto"/>
            <w:noWrap/>
            <w:hideMark/>
          </w:tcPr>
          <w:p w:rsidR="006F46F9" w:rsidRPr="00960364" w:rsidRDefault="006F46F9" w:rsidP="00960364">
            <w:pPr>
              <w:spacing w:after="0" w:line="240" w:lineRule="auto"/>
              <w:jc w:val="center"/>
              <w:rPr>
                <w:rFonts w:ascii="Times New Roman" w:hAnsi="Times New Roman" w:cs="Times New Roman"/>
                <w:color w:val="000000"/>
                <w:sz w:val="20"/>
                <w:szCs w:val="20"/>
              </w:rPr>
            </w:pPr>
            <w:r w:rsidRPr="00960364">
              <w:rPr>
                <w:rFonts w:ascii="Times New Roman" w:hAnsi="Times New Roman" w:cs="Times New Roman"/>
                <w:color w:val="000000"/>
                <w:sz w:val="20"/>
                <w:szCs w:val="20"/>
              </w:rPr>
              <w:t>6,347</w:t>
            </w:r>
          </w:p>
        </w:tc>
        <w:tc>
          <w:tcPr>
            <w:tcW w:w="992" w:type="dxa"/>
            <w:tcBorders>
              <w:top w:val="nil"/>
              <w:left w:val="nil"/>
              <w:bottom w:val="single" w:sz="4" w:space="0" w:color="auto"/>
              <w:right w:val="single" w:sz="4" w:space="0" w:color="auto"/>
            </w:tcBorders>
            <w:shd w:val="clear" w:color="auto" w:fill="auto"/>
            <w:noWrap/>
            <w:hideMark/>
          </w:tcPr>
          <w:p w:rsidR="006F46F9" w:rsidRPr="00960364" w:rsidRDefault="006F46F9" w:rsidP="00960364">
            <w:pPr>
              <w:spacing w:after="0" w:line="240" w:lineRule="auto"/>
              <w:jc w:val="center"/>
              <w:rPr>
                <w:rFonts w:ascii="Times New Roman" w:hAnsi="Times New Roman" w:cs="Times New Roman"/>
                <w:color w:val="000000"/>
                <w:sz w:val="20"/>
                <w:szCs w:val="20"/>
              </w:rPr>
            </w:pPr>
            <w:r w:rsidRPr="00960364">
              <w:rPr>
                <w:rFonts w:ascii="Times New Roman" w:hAnsi="Times New Roman" w:cs="Times New Roman"/>
                <w:color w:val="000000"/>
                <w:sz w:val="20"/>
                <w:szCs w:val="20"/>
              </w:rPr>
              <w:t>194,42</w:t>
            </w:r>
          </w:p>
        </w:tc>
        <w:tc>
          <w:tcPr>
            <w:tcW w:w="851" w:type="dxa"/>
            <w:tcBorders>
              <w:top w:val="nil"/>
              <w:left w:val="nil"/>
              <w:bottom w:val="single" w:sz="4" w:space="0" w:color="auto"/>
              <w:right w:val="single" w:sz="4" w:space="0" w:color="auto"/>
            </w:tcBorders>
            <w:shd w:val="clear" w:color="auto" w:fill="auto"/>
            <w:noWrap/>
            <w:hideMark/>
          </w:tcPr>
          <w:p w:rsidR="006F46F9" w:rsidRPr="00960364" w:rsidRDefault="006F46F9" w:rsidP="00960364">
            <w:pPr>
              <w:spacing w:after="0" w:line="240" w:lineRule="auto"/>
              <w:jc w:val="center"/>
              <w:rPr>
                <w:rFonts w:ascii="Times New Roman" w:hAnsi="Times New Roman" w:cs="Times New Roman"/>
                <w:color w:val="000000"/>
                <w:sz w:val="20"/>
                <w:szCs w:val="20"/>
              </w:rPr>
            </w:pPr>
            <w:r w:rsidRPr="00960364">
              <w:rPr>
                <w:rFonts w:ascii="Times New Roman" w:hAnsi="Times New Roman" w:cs="Times New Roman"/>
                <w:color w:val="000000"/>
                <w:sz w:val="20"/>
                <w:szCs w:val="20"/>
              </w:rPr>
              <w:t>6,733</w:t>
            </w:r>
          </w:p>
        </w:tc>
        <w:tc>
          <w:tcPr>
            <w:tcW w:w="992" w:type="dxa"/>
            <w:tcBorders>
              <w:top w:val="nil"/>
              <w:left w:val="nil"/>
              <w:bottom w:val="single" w:sz="4" w:space="0" w:color="auto"/>
              <w:right w:val="single" w:sz="4" w:space="0" w:color="auto"/>
            </w:tcBorders>
            <w:shd w:val="clear" w:color="auto" w:fill="auto"/>
            <w:noWrap/>
            <w:hideMark/>
          </w:tcPr>
          <w:p w:rsidR="006F46F9" w:rsidRPr="00960364" w:rsidRDefault="006F46F9" w:rsidP="00960364">
            <w:pPr>
              <w:spacing w:after="0" w:line="240" w:lineRule="auto"/>
              <w:jc w:val="center"/>
              <w:rPr>
                <w:rFonts w:ascii="Times New Roman" w:hAnsi="Times New Roman" w:cs="Times New Roman"/>
                <w:color w:val="000000"/>
                <w:sz w:val="20"/>
                <w:szCs w:val="20"/>
              </w:rPr>
            </w:pPr>
            <w:r w:rsidRPr="00960364">
              <w:rPr>
                <w:rFonts w:ascii="Times New Roman" w:hAnsi="Times New Roman" w:cs="Times New Roman"/>
                <w:color w:val="000000"/>
                <w:sz w:val="20"/>
                <w:szCs w:val="20"/>
              </w:rPr>
              <w:t>206,224</w:t>
            </w:r>
          </w:p>
        </w:tc>
        <w:tc>
          <w:tcPr>
            <w:tcW w:w="992" w:type="dxa"/>
            <w:tcBorders>
              <w:top w:val="nil"/>
              <w:left w:val="nil"/>
              <w:bottom w:val="single" w:sz="4" w:space="0" w:color="auto"/>
              <w:right w:val="single" w:sz="4" w:space="0" w:color="auto"/>
            </w:tcBorders>
            <w:shd w:val="clear" w:color="auto" w:fill="auto"/>
            <w:noWrap/>
            <w:hideMark/>
          </w:tcPr>
          <w:p w:rsidR="006F46F9" w:rsidRPr="00960364" w:rsidRDefault="006F46F9" w:rsidP="00960364">
            <w:pPr>
              <w:spacing w:after="0" w:line="240" w:lineRule="auto"/>
              <w:jc w:val="center"/>
              <w:rPr>
                <w:rFonts w:ascii="Times New Roman" w:hAnsi="Times New Roman" w:cs="Times New Roman"/>
                <w:color w:val="000000"/>
                <w:sz w:val="20"/>
                <w:szCs w:val="20"/>
              </w:rPr>
            </w:pPr>
            <w:r w:rsidRPr="00960364">
              <w:rPr>
                <w:rFonts w:ascii="Times New Roman" w:hAnsi="Times New Roman" w:cs="Times New Roman"/>
                <w:color w:val="000000"/>
                <w:sz w:val="20"/>
                <w:szCs w:val="20"/>
              </w:rPr>
              <w:t>5,813</w:t>
            </w:r>
          </w:p>
        </w:tc>
        <w:tc>
          <w:tcPr>
            <w:tcW w:w="993" w:type="dxa"/>
            <w:tcBorders>
              <w:top w:val="nil"/>
              <w:left w:val="nil"/>
              <w:bottom w:val="single" w:sz="4" w:space="0" w:color="auto"/>
              <w:right w:val="single" w:sz="4" w:space="0" w:color="auto"/>
            </w:tcBorders>
            <w:shd w:val="clear" w:color="auto" w:fill="auto"/>
            <w:noWrap/>
            <w:hideMark/>
          </w:tcPr>
          <w:p w:rsidR="006F46F9" w:rsidRPr="00960364" w:rsidRDefault="006F46F9" w:rsidP="00960364">
            <w:pPr>
              <w:spacing w:after="0" w:line="240" w:lineRule="auto"/>
              <w:jc w:val="center"/>
              <w:rPr>
                <w:rFonts w:ascii="Times New Roman" w:hAnsi="Times New Roman" w:cs="Times New Roman"/>
                <w:color w:val="000000"/>
                <w:sz w:val="20"/>
                <w:szCs w:val="20"/>
              </w:rPr>
            </w:pPr>
            <w:r w:rsidRPr="00960364">
              <w:rPr>
                <w:rFonts w:ascii="Times New Roman" w:hAnsi="Times New Roman" w:cs="Times New Roman"/>
                <w:color w:val="000000"/>
                <w:sz w:val="20"/>
                <w:szCs w:val="20"/>
              </w:rPr>
              <w:t>178,055</w:t>
            </w:r>
          </w:p>
        </w:tc>
        <w:tc>
          <w:tcPr>
            <w:tcW w:w="992" w:type="dxa"/>
            <w:tcBorders>
              <w:top w:val="nil"/>
              <w:left w:val="nil"/>
              <w:bottom w:val="single" w:sz="4" w:space="0" w:color="auto"/>
              <w:right w:val="single" w:sz="4" w:space="0" w:color="auto"/>
            </w:tcBorders>
            <w:shd w:val="clear" w:color="auto" w:fill="auto"/>
            <w:noWrap/>
            <w:hideMark/>
          </w:tcPr>
          <w:p w:rsidR="006F46F9" w:rsidRPr="00960364" w:rsidRDefault="006F46F9" w:rsidP="00960364">
            <w:pPr>
              <w:spacing w:after="0" w:line="240" w:lineRule="auto"/>
              <w:jc w:val="center"/>
              <w:rPr>
                <w:rFonts w:ascii="Times New Roman" w:hAnsi="Times New Roman" w:cs="Times New Roman"/>
                <w:bCs/>
                <w:color w:val="000000"/>
                <w:sz w:val="20"/>
                <w:szCs w:val="20"/>
              </w:rPr>
            </w:pPr>
            <w:r w:rsidRPr="00960364">
              <w:rPr>
                <w:rFonts w:ascii="Times New Roman" w:hAnsi="Times New Roman" w:cs="Times New Roman"/>
                <w:bCs/>
                <w:color w:val="000000"/>
                <w:sz w:val="20"/>
                <w:szCs w:val="20"/>
              </w:rPr>
              <w:t>18,893</w:t>
            </w:r>
          </w:p>
        </w:tc>
        <w:tc>
          <w:tcPr>
            <w:tcW w:w="929" w:type="dxa"/>
            <w:tcBorders>
              <w:top w:val="nil"/>
              <w:left w:val="nil"/>
              <w:bottom w:val="single" w:sz="4" w:space="0" w:color="auto"/>
              <w:right w:val="single" w:sz="4" w:space="0" w:color="auto"/>
            </w:tcBorders>
            <w:shd w:val="clear" w:color="auto" w:fill="auto"/>
            <w:noWrap/>
            <w:hideMark/>
          </w:tcPr>
          <w:p w:rsidR="006F46F9" w:rsidRPr="00960364" w:rsidRDefault="006F46F9" w:rsidP="00960364">
            <w:pPr>
              <w:spacing w:after="0" w:line="240" w:lineRule="auto"/>
              <w:jc w:val="center"/>
              <w:rPr>
                <w:rFonts w:ascii="Times New Roman" w:hAnsi="Times New Roman" w:cs="Times New Roman"/>
                <w:bCs/>
                <w:color w:val="000000"/>
                <w:sz w:val="20"/>
                <w:szCs w:val="20"/>
              </w:rPr>
            </w:pPr>
            <w:r w:rsidRPr="00960364">
              <w:rPr>
                <w:rFonts w:ascii="Times New Roman" w:hAnsi="Times New Roman" w:cs="Times New Roman"/>
                <w:bCs/>
                <w:color w:val="000000"/>
                <w:sz w:val="20"/>
                <w:szCs w:val="20"/>
              </w:rPr>
              <w:t>578,699</w:t>
            </w:r>
          </w:p>
        </w:tc>
      </w:tr>
      <w:tr w:rsidR="006F46F9" w:rsidRPr="00960364" w:rsidTr="00960364">
        <w:trPr>
          <w:trHeight w:val="311"/>
        </w:trPr>
        <w:tc>
          <w:tcPr>
            <w:tcW w:w="568" w:type="dxa"/>
            <w:tcBorders>
              <w:top w:val="nil"/>
              <w:left w:val="single" w:sz="4" w:space="0" w:color="auto"/>
              <w:bottom w:val="single" w:sz="4" w:space="0" w:color="auto"/>
              <w:right w:val="single" w:sz="4" w:space="0" w:color="auto"/>
            </w:tcBorders>
            <w:shd w:val="clear" w:color="auto" w:fill="auto"/>
            <w:noWrap/>
            <w:hideMark/>
          </w:tcPr>
          <w:p w:rsidR="006F46F9" w:rsidRPr="00960364" w:rsidRDefault="006F46F9" w:rsidP="00960364">
            <w:pPr>
              <w:spacing w:after="0" w:line="240" w:lineRule="auto"/>
              <w:jc w:val="center"/>
              <w:rPr>
                <w:rFonts w:ascii="Times New Roman" w:hAnsi="Times New Roman" w:cs="Times New Roman"/>
                <w:color w:val="000000"/>
                <w:sz w:val="20"/>
                <w:szCs w:val="20"/>
              </w:rPr>
            </w:pPr>
            <w:r w:rsidRPr="00960364">
              <w:rPr>
                <w:rFonts w:ascii="Times New Roman" w:hAnsi="Times New Roman" w:cs="Times New Roman"/>
                <w:color w:val="000000"/>
                <w:sz w:val="20"/>
                <w:szCs w:val="20"/>
              </w:rPr>
              <w:t>2.</w:t>
            </w:r>
          </w:p>
        </w:tc>
        <w:tc>
          <w:tcPr>
            <w:tcW w:w="1985" w:type="dxa"/>
            <w:tcBorders>
              <w:top w:val="nil"/>
              <w:left w:val="nil"/>
              <w:bottom w:val="single" w:sz="4" w:space="0" w:color="auto"/>
              <w:right w:val="single" w:sz="4" w:space="0" w:color="auto"/>
            </w:tcBorders>
            <w:shd w:val="clear" w:color="auto" w:fill="auto"/>
            <w:noWrap/>
            <w:hideMark/>
          </w:tcPr>
          <w:p w:rsidR="006F46F9" w:rsidRPr="00960364" w:rsidRDefault="006F46F9" w:rsidP="00960364">
            <w:pPr>
              <w:spacing w:after="0" w:line="240" w:lineRule="auto"/>
              <w:jc w:val="center"/>
              <w:rPr>
                <w:rFonts w:ascii="Times New Roman" w:hAnsi="Times New Roman" w:cs="Times New Roman"/>
                <w:color w:val="000000"/>
                <w:sz w:val="20"/>
                <w:szCs w:val="20"/>
              </w:rPr>
            </w:pPr>
            <w:r w:rsidRPr="00960364">
              <w:rPr>
                <w:rFonts w:ascii="Times New Roman" w:hAnsi="Times New Roman" w:cs="Times New Roman"/>
                <w:color w:val="000000"/>
                <w:sz w:val="20"/>
                <w:szCs w:val="20"/>
              </w:rPr>
              <w:t>Население УСЗ</w:t>
            </w:r>
          </w:p>
        </w:tc>
        <w:tc>
          <w:tcPr>
            <w:tcW w:w="850" w:type="dxa"/>
            <w:tcBorders>
              <w:top w:val="nil"/>
              <w:left w:val="nil"/>
              <w:bottom w:val="single" w:sz="4" w:space="0" w:color="auto"/>
              <w:right w:val="single" w:sz="4" w:space="0" w:color="auto"/>
            </w:tcBorders>
            <w:shd w:val="clear" w:color="auto" w:fill="auto"/>
            <w:noWrap/>
            <w:hideMark/>
          </w:tcPr>
          <w:p w:rsidR="006F46F9" w:rsidRPr="00960364" w:rsidRDefault="006F46F9" w:rsidP="00960364">
            <w:pPr>
              <w:spacing w:after="0" w:line="240" w:lineRule="auto"/>
              <w:jc w:val="center"/>
              <w:rPr>
                <w:rFonts w:ascii="Times New Roman" w:hAnsi="Times New Roman" w:cs="Times New Roman"/>
                <w:color w:val="000000"/>
                <w:sz w:val="20"/>
                <w:szCs w:val="20"/>
              </w:rPr>
            </w:pPr>
            <w:r w:rsidRPr="00960364">
              <w:rPr>
                <w:rFonts w:ascii="Times New Roman" w:hAnsi="Times New Roman" w:cs="Times New Roman"/>
                <w:color w:val="000000"/>
                <w:sz w:val="20"/>
                <w:szCs w:val="20"/>
              </w:rPr>
              <w:t>3,626</w:t>
            </w:r>
          </w:p>
        </w:tc>
        <w:tc>
          <w:tcPr>
            <w:tcW w:w="992" w:type="dxa"/>
            <w:tcBorders>
              <w:top w:val="nil"/>
              <w:left w:val="nil"/>
              <w:bottom w:val="single" w:sz="4" w:space="0" w:color="auto"/>
              <w:right w:val="single" w:sz="4" w:space="0" w:color="auto"/>
            </w:tcBorders>
            <w:shd w:val="clear" w:color="auto" w:fill="auto"/>
            <w:noWrap/>
            <w:hideMark/>
          </w:tcPr>
          <w:p w:rsidR="006F46F9" w:rsidRPr="00960364" w:rsidRDefault="006F46F9" w:rsidP="00960364">
            <w:pPr>
              <w:spacing w:after="0" w:line="240" w:lineRule="auto"/>
              <w:jc w:val="center"/>
              <w:rPr>
                <w:rFonts w:ascii="Times New Roman" w:hAnsi="Times New Roman" w:cs="Times New Roman"/>
                <w:color w:val="000000"/>
                <w:sz w:val="20"/>
                <w:szCs w:val="20"/>
              </w:rPr>
            </w:pPr>
            <w:r w:rsidRPr="00960364">
              <w:rPr>
                <w:rFonts w:ascii="Times New Roman" w:hAnsi="Times New Roman" w:cs="Times New Roman"/>
                <w:color w:val="000000"/>
                <w:sz w:val="20"/>
                <w:szCs w:val="20"/>
              </w:rPr>
              <w:t>99,642</w:t>
            </w:r>
          </w:p>
        </w:tc>
        <w:tc>
          <w:tcPr>
            <w:tcW w:w="851" w:type="dxa"/>
            <w:tcBorders>
              <w:top w:val="nil"/>
              <w:left w:val="nil"/>
              <w:bottom w:val="single" w:sz="4" w:space="0" w:color="auto"/>
              <w:right w:val="single" w:sz="4" w:space="0" w:color="auto"/>
            </w:tcBorders>
            <w:shd w:val="clear" w:color="auto" w:fill="auto"/>
            <w:noWrap/>
            <w:hideMark/>
          </w:tcPr>
          <w:p w:rsidR="006F46F9" w:rsidRPr="00960364" w:rsidRDefault="006F46F9" w:rsidP="00960364">
            <w:pPr>
              <w:spacing w:after="0" w:line="240" w:lineRule="auto"/>
              <w:jc w:val="center"/>
              <w:rPr>
                <w:rFonts w:ascii="Times New Roman" w:hAnsi="Times New Roman" w:cs="Times New Roman"/>
                <w:color w:val="000000"/>
                <w:sz w:val="20"/>
                <w:szCs w:val="20"/>
              </w:rPr>
            </w:pPr>
            <w:r w:rsidRPr="00960364">
              <w:rPr>
                <w:rFonts w:ascii="Times New Roman" w:hAnsi="Times New Roman" w:cs="Times New Roman"/>
                <w:color w:val="000000"/>
                <w:sz w:val="20"/>
                <w:szCs w:val="20"/>
              </w:rPr>
              <w:t>4,978</w:t>
            </w:r>
          </w:p>
        </w:tc>
        <w:tc>
          <w:tcPr>
            <w:tcW w:w="992" w:type="dxa"/>
            <w:tcBorders>
              <w:top w:val="nil"/>
              <w:left w:val="nil"/>
              <w:bottom w:val="single" w:sz="4" w:space="0" w:color="auto"/>
              <w:right w:val="single" w:sz="4" w:space="0" w:color="auto"/>
            </w:tcBorders>
            <w:shd w:val="clear" w:color="auto" w:fill="auto"/>
            <w:noWrap/>
            <w:hideMark/>
          </w:tcPr>
          <w:p w:rsidR="006F46F9" w:rsidRPr="00960364" w:rsidRDefault="006F46F9" w:rsidP="00960364">
            <w:pPr>
              <w:spacing w:after="0" w:line="240" w:lineRule="auto"/>
              <w:jc w:val="center"/>
              <w:rPr>
                <w:rFonts w:ascii="Times New Roman" w:hAnsi="Times New Roman" w:cs="Times New Roman"/>
                <w:color w:val="000000"/>
                <w:sz w:val="20"/>
                <w:szCs w:val="20"/>
              </w:rPr>
            </w:pPr>
            <w:r w:rsidRPr="00960364">
              <w:rPr>
                <w:rFonts w:ascii="Times New Roman" w:hAnsi="Times New Roman" w:cs="Times New Roman"/>
                <w:color w:val="000000"/>
                <w:sz w:val="20"/>
                <w:szCs w:val="20"/>
              </w:rPr>
              <w:t>136,806</w:t>
            </w:r>
          </w:p>
        </w:tc>
        <w:tc>
          <w:tcPr>
            <w:tcW w:w="992" w:type="dxa"/>
            <w:tcBorders>
              <w:top w:val="nil"/>
              <w:left w:val="nil"/>
              <w:bottom w:val="single" w:sz="4" w:space="0" w:color="auto"/>
              <w:right w:val="single" w:sz="4" w:space="0" w:color="auto"/>
            </w:tcBorders>
            <w:shd w:val="clear" w:color="auto" w:fill="auto"/>
            <w:noWrap/>
            <w:hideMark/>
          </w:tcPr>
          <w:p w:rsidR="006F46F9" w:rsidRPr="00960364" w:rsidRDefault="006F46F9" w:rsidP="00960364">
            <w:pPr>
              <w:spacing w:after="0" w:line="240" w:lineRule="auto"/>
              <w:jc w:val="center"/>
              <w:rPr>
                <w:rFonts w:ascii="Times New Roman" w:hAnsi="Times New Roman" w:cs="Times New Roman"/>
                <w:color w:val="000000"/>
                <w:sz w:val="20"/>
                <w:szCs w:val="20"/>
              </w:rPr>
            </w:pPr>
            <w:r w:rsidRPr="00960364">
              <w:rPr>
                <w:rFonts w:ascii="Times New Roman" w:hAnsi="Times New Roman" w:cs="Times New Roman"/>
                <w:color w:val="000000"/>
                <w:sz w:val="20"/>
                <w:szCs w:val="20"/>
              </w:rPr>
              <w:t>5,850</w:t>
            </w:r>
          </w:p>
        </w:tc>
        <w:tc>
          <w:tcPr>
            <w:tcW w:w="993" w:type="dxa"/>
            <w:tcBorders>
              <w:top w:val="nil"/>
              <w:left w:val="nil"/>
              <w:bottom w:val="single" w:sz="4" w:space="0" w:color="auto"/>
              <w:right w:val="single" w:sz="4" w:space="0" w:color="auto"/>
            </w:tcBorders>
            <w:shd w:val="clear" w:color="auto" w:fill="auto"/>
            <w:noWrap/>
            <w:hideMark/>
          </w:tcPr>
          <w:p w:rsidR="006F46F9" w:rsidRPr="00960364" w:rsidRDefault="006F46F9" w:rsidP="00960364">
            <w:pPr>
              <w:spacing w:after="0" w:line="240" w:lineRule="auto"/>
              <w:jc w:val="center"/>
              <w:rPr>
                <w:rFonts w:ascii="Times New Roman" w:hAnsi="Times New Roman" w:cs="Times New Roman"/>
                <w:color w:val="000000"/>
                <w:sz w:val="20"/>
                <w:szCs w:val="20"/>
              </w:rPr>
            </w:pPr>
            <w:r w:rsidRPr="00960364">
              <w:rPr>
                <w:rFonts w:ascii="Times New Roman" w:hAnsi="Times New Roman" w:cs="Times New Roman"/>
                <w:color w:val="000000"/>
                <w:sz w:val="20"/>
                <w:szCs w:val="20"/>
              </w:rPr>
              <w:t>161,028</w:t>
            </w:r>
          </w:p>
        </w:tc>
        <w:tc>
          <w:tcPr>
            <w:tcW w:w="992" w:type="dxa"/>
            <w:tcBorders>
              <w:top w:val="nil"/>
              <w:left w:val="nil"/>
              <w:bottom w:val="single" w:sz="4" w:space="0" w:color="auto"/>
              <w:right w:val="single" w:sz="4" w:space="0" w:color="auto"/>
            </w:tcBorders>
            <w:shd w:val="clear" w:color="auto" w:fill="auto"/>
            <w:noWrap/>
            <w:hideMark/>
          </w:tcPr>
          <w:p w:rsidR="006F46F9" w:rsidRPr="00960364" w:rsidRDefault="006F46F9" w:rsidP="00960364">
            <w:pPr>
              <w:spacing w:after="0" w:line="240" w:lineRule="auto"/>
              <w:jc w:val="center"/>
              <w:rPr>
                <w:rFonts w:ascii="Times New Roman" w:hAnsi="Times New Roman" w:cs="Times New Roman"/>
                <w:bCs/>
                <w:color w:val="000000"/>
                <w:sz w:val="20"/>
                <w:szCs w:val="20"/>
              </w:rPr>
            </w:pPr>
            <w:r w:rsidRPr="00960364">
              <w:rPr>
                <w:rFonts w:ascii="Times New Roman" w:hAnsi="Times New Roman" w:cs="Times New Roman"/>
                <w:bCs/>
                <w:color w:val="000000"/>
                <w:sz w:val="20"/>
                <w:szCs w:val="20"/>
              </w:rPr>
              <w:t>14,454</w:t>
            </w:r>
          </w:p>
        </w:tc>
        <w:tc>
          <w:tcPr>
            <w:tcW w:w="929" w:type="dxa"/>
            <w:tcBorders>
              <w:top w:val="nil"/>
              <w:left w:val="nil"/>
              <w:bottom w:val="single" w:sz="4" w:space="0" w:color="auto"/>
              <w:right w:val="single" w:sz="4" w:space="0" w:color="auto"/>
            </w:tcBorders>
            <w:shd w:val="clear" w:color="auto" w:fill="auto"/>
            <w:noWrap/>
            <w:hideMark/>
          </w:tcPr>
          <w:p w:rsidR="006F46F9" w:rsidRPr="00960364" w:rsidRDefault="006F46F9" w:rsidP="00960364">
            <w:pPr>
              <w:spacing w:after="0" w:line="240" w:lineRule="auto"/>
              <w:jc w:val="center"/>
              <w:rPr>
                <w:rFonts w:ascii="Times New Roman" w:hAnsi="Times New Roman" w:cs="Times New Roman"/>
                <w:bCs/>
                <w:color w:val="000000"/>
                <w:sz w:val="20"/>
                <w:szCs w:val="20"/>
              </w:rPr>
            </w:pPr>
            <w:r w:rsidRPr="00960364">
              <w:rPr>
                <w:rFonts w:ascii="Times New Roman" w:hAnsi="Times New Roman" w:cs="Times New Roman"/>
                <w:bCs/>
                <w:color w:val="000000"/>
                <w:sz w:val="20"/>
                <w:szCs w:val="20"/>
              </w:rPr>
              <w:t>397,476</w:t>
            </w:r>
          </w:p>
        </w:tc>
      </w:tr>
      <w:tr w:rsidR="006F46F9" w:rsidRPr="00960364" w:rsidTr="00960364">
        <w:trPr>
          <w:trHeight w:val="311"/>
        </w:trPr>
        <w:tc>
          <w:tcPr>
            <w:tcW w:w="568" w:type="dxa"/>
            <w:tcBorders>
              <w:top w:val="nil"/>
              <w:left w:val="single" w:sz="4" w:space="0" w:color="auto"/>
              <w:bottom w:val="single" w:sz="4" w:space="0" w:color="auto"/>
              <w:right w:val="single" w:sz="4" w:space="0" w:color="auto"/>
            </w:tcBorders>
            <w:shd w:val="clear" w:color="auto" w:fill="auto"/>
            <w:noWrap/>
            <w:hideMark/>
          </w:tcPr>
          <w:p w:rsidR="006F46F9" w:rsidRPr="00960364" w:rsidRDefault="006F46F9" w:rsidP="00960364">
            <w:pPr>
              <w:spacing w:after="0" w:line="240" w:lineRule="auto"/>
              <w:jc w:val="center"/>
              <w:rPr>
                <w:rFonts w:ascii="Times New Roman" w:hAnsi="Times New Roman" w:cs="Times New Roman"/>
                <w:color w:val="000000"/>
                <w:sz w:val="20"/>
                <w:szCs w:val="20"/>
              </w:rPr>
            </w:pPr>
            <w:r w:rsidRPr="00960364">
              <w:rPr>
                <w:rFonts w:ascii="Times New Roman" w:hAnsi="Times New Roman" w:cs="Times New Roman"/>
                <w:color w:val="000000"/>
                <w:sz w:val="20"/>
                <w:szCs w:val="20"/>
              </w:rPr>
              <w:t>3.</w:t>
            </w:r>
          </w:p>
        </w:tc>
        <w:tc>
          <w:tcPr>
            <w:tcW w:w="1985" w:type="dxa"/>
            <w:tcBorders>
              <w:top w:val="nil"/>
              <w:left w:val="nil"/>
              <w:bottom w:val="single" w:sz="4" w:space="0" w:color="auto"/>
              <w:right w:val="single" w:sz="4" w:space="0" w:color="auto"/>
            </w:tcBorders>
            <w:shd w:val="clear" w:color="auto" w:fill="auto"/>
            <w:noWrap/>
            <w:hideMark/>
          </w:tcPr>
          <w:p w:rsidR="006F46F9" w:rsidRPr="00960364" w:rsidRDefault="006F46F9" w:rsidP="00960364">
            <w:pPr>
              <w:spacing w:after="0" w:line="240" w:lineRule="auto"/>
              <w:jc w:val="center"/>
              <w:rPr>
                <w:rFonts w:ascii="Times New Roman" w:hAnsi="Times New Roman" w:cs="Times New Roman"/>
                <w:color w:val="000000"/>
                <w:sz w:val="20"/>
                <w:szCs w:val="20"/>
              </w:rPr>
            </w:pPr>
            <w:r w:rsidRPr="00960364">
              <w:rPr>
                <w:rFonts w:ascii="Times New Roman" w:hAnsi="Times New Roman" w:cs="Times New Roman"/>
                <w:color w:val="000000"/>
                <w:sz w:val="20"/>
                <w:szCs w:val="20"/>
              </w:rPr>
              <w:t>Население Арбузовка</w:t>
            </w:r>
          </w:p>
        </w:tc>
        <w:tc>
          <w:tcPr>
            <w:tcW w:w="850" w:type="dxa"/>
            <w:tcBorders>
              <w:top w:val="nil"/>
              <w:left w:val="nil"/>
              <w:bottom w:val="single" w:sz="4" w:space="0" w:color="auto"/>
              <w:right w:val="single" w:sz="4" w:space="0" w:color="auto"/>
            </w:tcBorders>
            <w:shd w:val="clear" w:color="auto" w:fill="auto"/>
            <w:noWrap/>
            <w:hideMark/>
          </w:tcPr>
          <w:p w:rsidR="006F46F9" w:rsidRPr="00960364" w:rsidRDefault="006F46F9" w:rsidP="00960364">
            <w:pPr>
              <w:spacing w:after="0" w:line="240" w:lineRule="auto"/>
              <w:jc w:val="center"/>
              <w:rPr>
                <w:rFonts w:ascii="Times New Roman" w:hAnsi="Times New Roman" w:cs="Times New Roman"/>
                <w:color w:val="000000"/>
                <w:sz w:val="20"/>
                <w:szCs w:val="20"/>
              </w:rPr>
            </w:pPr>
            <w:r w:rsidRPr="00960364">
              <w:rPr>
                <w:rFonts w:ascii="Times New Roman" w:hAnsi="Times New Roman" w:cs="Times New Roman"/>
                <w:color w:val="000000"/>
                <w:sz w:val="20"/>
                <w:szCs w:val="20"/>
              </w:rPr>
              <w:t>0,876</w:t>
            </w:r>
          </w:p>
        </w:tc>
        <w:tc>
          <w:tcPr>
            <w:tcW w:w="992" w:type="dxa"/>
            <w:tcBorders>
              <w:top w:val="nil"/>
              <w:left w:val="nil"/>
              <w:bottom w:val="single" w:sz="4" w:space="0" w:color="auto"/>
              <w:right w:val="single" w:sz="4" w:space="0" w:color="auto"/>
            </w:tcBorders>
            <w:shd w:val="clear" w:color="auto" w:fill="auto"/>
            <w:noWrap/>
            <w:hideMark/>
          </w:tcPr>
          <w:p w:rsidR="006F46F9" w:rsidRPr="00960364" w:rsidRDefault="006F46F9" w:rsidP="00960364">
            <w:pPr>
              <w:spacing w:after="0" w:line="240" w:lineRule="auto"/>
              <w:jc w:val="center"/>
              <w:rPr>
                <w:rFonts w:ascii="Times New Roman" w:hAnsi="Times New Roman" w:cs="Times New Roman"/>
                <w:color w:val="000000"/>
                <w:sz w:val="20"/>
                <w:szCs w:val="20"/>
              </w:rPr>
            </w:pPr>
            <w:r w:rsidRPr="00960364">
              <w:rPr>
                <w:rFonts w:ascii="Times New Roman" w:hAnsi="Times New Roman" w:cs="Times New Roman"/>
                <w:color w:val="000000"/>
                <w:sz w:val="20"/>
                <w:szCs w:val="20"/>
              </w:rPr>
              <w:t>26,839</w:t>
            </w:r>
          </w:p>
        </w:tc>
        <w:tc>
          <w:tcPr>
            <w:tcW w:w="851" w:type="dxa"/>
            <w:tcBorders>
              <w:top w:val="nil"/>
              <w:left w:val="nil"/>
              <w:bottom w:val="single" w:sz="4" w:space="0" w:color="auto"/>
              <w:right w:val="single" w:sz="4" w:space="0" w:color="auto"/>
            </w:tcBorders>
            <w:shd w:val="clear" w:color="auto" w:fill="auto"/>
            <w:noWrap/>
            <w:hideMark/>
          </w:tcPr>
          <w:p w:rsidR="006F46F9" w:rsidRPr="00960364" w:rsidRDefault="006F46F9" w:rsidP="00960364">
            <w:pPr>
              <w:spacing w:after="0" w:line="240" w:lineRule="auto"/>
              <w:jc w:val="center"/>
              <w:rPr>
                <w:rFonts w:ascii="Times New Roman" w:hAnsi="Times New Roman" w:cs="Times New Roman"/>
                <w:color w:val="000000"/>
                <w:sz w:val="20"/>
                <w:szCs w:val="20"/>
              </w:rPr>
            </w:pPr>
            <w:r w:rsidRPr="00960364">
              <w:rPr>
                <w:rFonts w:ascii="Times New Roman" w:hAnsi="Times New Roman" w:cs="Times New Roman"/>
                <w:color w:val="000000"/>
                <w:sz w:val="20"/>
                <w:szCs w:val="20"/>
              </w:rPr>
              <w:t>1,098</w:t>
            </w:r>
          </w:p>
        </w:tc>
        <w:tc>
          <w:tcPr>
            <w:tcW w:w="992" w:type="dxa"/>
            <w:tcBorders>
              <w:top w:val="nil"/>
              <w:left w:val="nil"/>
              <w:bottom w:val="single" w:sz="4" w:space="0" w:color="auto"/>
              <w:right w:val="single" w:sz="4" w:space="0" w:color="auto"/>
            </w:tcBorders>
            <w:shd w:val="clear" w:color="auto" w:fill="auto"/>
            <w:noWrap/>
            <w:hideMark/>
          </w:tcPr>
          <w:p w:rsidR="006F46F9" w:rsidRPr="00960364" w:rsidRDefault="006F46F9" w:rsidP="00960364">
            <w:pPr>
              <w:spacing w:after="0" w:line="240" w:lineRule="auto"/>
              <w:jc w:val="center"/>
              <w:rPr>
                <w:rFonts w:ascii="Times New Roman" w:hAnsi="Times New Roman" w:cs="Times New Roman"/>
                <w:color w:val="000000"/>
                <w:sz w:val="20"/>
                <w:szCs w:val="20"/>
              </w:rPr>
            </w:pPr>
            <w:r w:rsidRPr="00960364">
              <w:rPr>
                <w:rFonts w:ascii="Times New Roman" w:hAnsi="Times New Roman" w:cs="Times New Roman"/>
                <w:color w:val="000000"/>
                <w:sz w:val="20"/>
                <w:szCs w:val="20"/>
              </w:rPr>
              <w:t>33,635</w:t>
            </w:r>
          </w:p>
        </w:tc>
        <w:tc>
          <w:tcPr>
            <w:tcW w:w="992" w:type="dxa"/>
            <w:tcBorders>
              <w:top w:val="nil"/>
              <w:left w:val="nil"/>
              <w:bottom w:val="single" w:sz="4" w:space="0" w:color="auto"/>
              <w:right w:val="single" w:sz="4" w:space="0" w:color="auto"/>
            </w:tcBorders>
            <w:shd w:val="clear" w:color="auto" w:fill="auto"/>
            <w:noWrap/>
            <w:hideMark/>
          </w:tcPr>
          <w:p w:rsidR="006F46F9" w:rsidRPr="00960364" w:rsidRDefault="006F46F9" w:rsidP="00960364">
            <w:pPr>
              <w:spacing w:after="0" w:line="240" w:lineRule="auto"/>
              <w:jc w:val="center"/>
              <w:rPr>
                <w:rFonts w:ascii="Times New Roman" w:hAnsi="Times New Roman" w:cs="Times New Roman"/>
                <w:color w:val="000000"/>
                <w:sz w:val="20"/>
                <w:szCs w:val="20"/>
              </w:rPr>
            </w:pPr>
            <w:r w:rsidRPr="00960364">
              <w:rPr>
                <w:rFonts w:ascii="Times New Roman" w:hAnsi="Times New Roman" w:cs="Times New Roman"/>
                <w:color w:val="000000"/>
                <w:sz w:val="20"/>
                <w:szCs w:val="20"/>
              </w:rPr>
              <w:t>1,118</w:t>
            </w:r>
          </w:p>
        </w:tc>
        <w:tc>
          <w:tcPr>
            <w:tcW w:w="993" w:type="dxa"/>
            <w:tcBorders>
              <w:top w:val="nil"/>
              <w:left w:val="nil"/>
              <w:bottom w:val="single" w:sz="4" w:space="0" w:color="auto"/>
              <w:right w:val="single" w:sz="4" w:space="0" w:color="auto"/>
            </w:tcBorders>
            <w:shd w:val="clear" w:color="auto" w:fill="auto"/>
            <w:noWrap/>
            <w:hideMark/>
          </w:tcPr>
          <w:p w:rsidR="006F46F9" w:rsidRPr="00960364" w:rsidRDefault="006F46F9" w:rsidP="00960364">
            <w:pPr>
              <w:spacing w:after="0" w:line="240" w:lineRule="auto"/>
              <w:jc w:val="center"/>
              <w:rPr>
                <w:rFonts w:ascii="Times New Roman" w:hAnsi="Times New Roman" w:cs="Times New Roman"/>
                <w:color w:val="000000"/>
                <w:sz w:val="20"/>
                <w:szCs w:val="20"/>
              </w:rPr>
            </w:pPr>
            <w:r w:rsidRPr="00960364">
              <w:rPr>
                <w:rFonts w:ascii="Times New Roman" w:hAnsi="Times New Roman" w:cs="Times New Roman"/>
                <w:color w:val="000000"/>
                <w:sz w:val="20"/>
                <w:szCs w:val="20"/>
              </w:rPr>
              <w:t>34,252</w:t>
            </w:r>
          </w:p>
        </w:tc>
        <w:tc>
          <w:tcPr>
            <w:tcW w:w="992" w:type="dxa"/>
            <w:tcBorders>
              <w:top w:val="nil"/>
              <w:left w:val="nil"/>
              <w:bottom w:val="single" w:sz="4" w:space="0" w:color="auto"/>
              <w:right w:val="single" w:sz="4" w:space="0" w:color="auto"/>
            </w:tcBorders>
            <w:shd w:val="clear" w:color="auto" w:fill="auto"/>
            <w:noWrap/>
            <w:hideMark/>
          </w:tcPr>
          <w:p w:rsidR="006F46F9" w:rsidRPr="00960364" w:rsidRDefault="006F46F9" w:rsidP="00960364">
            <w:pPr>
              <w:spacing w:after="0" w:line="240" w:lineRule="auto"/>
              <w:jc w:val="center"/>
              <w:rPr>
                <w:rFonts w:ascii="Times New Roman" w:hAnsi="Times New Roman" w:cs="Times New Roman"/>
                <w:bCs/>
                <w:color w:val="000000"/>
                <w:sz w:val="20"/>
                <w:szCs w:val="20"/>
              </w:rPr>
            </w:pPr>
            <w:r w:rsidRPr="00960364">
              <w:rPr>
                <w:rFonts w:ascii="Times New Roman" w:hAnsi="Times New Roman" w:cs="Times New Roman"/>
                <w:bCs/>
                <w:color w:val="000000"/>
                <w:sz w:val="20"/>
                <w:szCs w:val="20"/>
              </w:rPr>
              <w:t>3,092</w:t>
            </w:r>
          </w:p>
        </w:tc>
        <w:tc>
          <w:tcPr>
            <w:tcW w:w="929" w:type="dxa"/>
            <w:tcBorders>
              <w:top w:val="nil"/>
              <w:left w:val="nil"/>
              <w:bottom w:val="single" w:sz="4" w:space="0" w:color="auto"/>
              <w:right w:val="single" w:sz="4" w:space="0" w:color="auto"/>
            </w:tcBorders>
            <w:shd w:val="clear" w:color="auto" w:fill="auto"/>
            <w:noWrap/>
            <w:hideMark/>
          </w:tcPr>
          <w:p w:rsidR="006F46F9" w:rsidRPr="00960364" w:rsidRDefault="006F46F9" w:rsidP="00960364">
            <w:pPr>
              <w:spacing w:after="0" w:line="240" w:lineRule="auto"/>
              <w:jc w:val="center"/>
              <w:rPr>
                <w:rFonts w:ascii="Times New Roman" w:hAnsi="Times New Roman" w:cs="Times New Roman"/>
                <w:bCs/>
                <w:color w:val="000000"/>
                <w:sz w:val="20"/>
                <w:szCs w:val="20"/>
              </w:rPr>
            </w:pPr>
            <w:r w:rsidRPr="00960364">
              <w:rPr>
                <w:rFonts w:ascii="Times New Roman" w:hAnsi="Times New Roman" w:cs="Times New Roman"/>
                <w:bCs/>
                <w:color w:val="000000"/>
                <w:sz w:val="20"/>
                <w:szCs w:val="20"/>
              </w:rPr>
              <w:t>94,726</w:t>
            </w:r>
          </w:p>
        </w:tc>
      </w:tr>
      <w:tr w:rsidR="006F46F9" w:rsidRPr="00960364" w:rsidTr="00960364">
        <w:trPr>
          <w:trHeight w:val="311"/>
        </w:trPr>
        <w:tc>
          <w:tcPr>
            <w:tcW w:w="568" w:type="dxa"/>
            <w:tcBorders>
              <w:top w:val="nil"/>
              <w:left w:val="single" w:sz="4" w:space="0" w:color="auto"/>
              <w:bottom w:val="single" w:sz="4" w:space="0" w:color="auto"/>
              <w:right w:val="single" w:sz="4" w:space="0" w:color="auto"/>
            </w:tcBorders>
            <w:shd w:val="clear" w:color="auto" w:fill="auto"/>
            <w:noWrap/>
            <w:hideMark/>
          </w:tcPr>
          <w:p w:rsidR="006F46F9" w:rsidRPr="00960364" w:rsidRDefault="006F46F9" w:rsidP="00960364">
            <w:pPr>
              <w:spacing w:after="0" w:line="240" w:lineRule="auto"/>
              <w:jc w:val="center"/>
              <w:rPr>
                <w:rFonts w:ascii="Times New Roman" w:hAnsi="Times New Roman" w:cs="Times New Roman"/>
                <w:color w:val="000000"/>
                <w:sz w:val="20"/>
                <w:szCs w:val="20"/>
              </w:rPr>
            </w:pPr>
            <w:r w:rsidRPr="00960364">
              <w:rPr>
                <w:rFonts w:ascii="Times New Roman" w:hAnsi="Times New Roman" w:cs="Times New Roman"/>
                <w:color w:val="000000"/>
                <w:sz w:val="20"/>
                <w:szCs w:val="20"/>
              </w:rPr>
              <w:t>4.</w:t>
            </w:r>
          </w:p>
        </w:tc>
        <w:tc>
          <w:tcPr>
            <w:tcW w:w="1985" w:type="dxa"/>
            <w:tcBorders>
              <w:top w:val="nil"/>
              <w:left w:val="nil"/>
              <w:bottom w:val="single" w:sz="4" w:space="0" w:color="auto"/>
              <w:right w:val="single" w:sz="4" w:space="0" w:color="auto"/>
            </w:tcBorders>
            <w:shd w:val="clear" w:color="auto" w:fill="auto"/>
            <w:noWrap/>
            <w:hideMark/>
          </w:tcPr>
          <w:p w:rsidR="006F46F9" w:rsidRPr="00960364" w:rsidRDefault="006F46F9" w:rsidP="00960364">
            <w:pPr>
              <w:spacing w:after="0" w:line="240" w:lineRule="auto"/>
              <w:jc w:val="center"/>
              <w:rPr>
                <w:rFonts w:ascii="Times New Roman" w:hAnsi="Times New Roman" w:cs="Times New Roman"/>
                <w:color w:val="000000"/>
                <w:sz w:val="20"/>
                <w:szCs w:val="20"/>
              </w:rPr>
            </w:pPr>
            <w:r w:rsidRPr="00960364">
              <w:rPr>
                <w:rFonts w:ascii="Times New Roman" w:hAnsi="Times New Roman" w:cs="Times New Roman"/>
                <w:color w:val="000000"/>
                <w:sz w:val="20"/>
                <w:szCs w:val="20"/>
              </w:rPr>
              <w:t>Население Телешовка</w:t>
            </w:r>
          </w:p>
        </w:tc>
        <w:tc>
          <w:tcPr>
            <w:tcW w:w="850" w:type="dxa"/>
            <w:tcBorders>
              <w:top w:val="nil"/>
              <w:left w:val="nil"/>
              <w:bottom w:val="single" w:sz="4" w:space="0" w:color="auto"/>
              <w:right w:val="single" w:sz="4" w:space="0" w:color="auto"/>
            </w:tcBorders>
            <w:shd w:val="clear" w:color="auto" w:fill="auto"/>
            <w:noWrap/>
            <w:hideMark/>
          </w:tcPr>
          <w:p w:rsidR="006F46F9" w:rsidRPr="00960364" w:rsidRDefault="006F46F9" w:rsidP="00960364">
            <w:pPr>
              <w:spacing w:after="0" w:line="240" w:lineRule="auto"/>
              <w:jc w:val="center"/>
              <w:rPr>
                <w:rFonts w:ascii="Times New Roman" w:hAnsi="Times New Roman" w:cs="Times New Roman"/>
                <w:color w:val="000000"/>
                <w:sz w:val="20"/>
                <w:szCs w:val="20"/>
              </w:rPr>
            </w:pPr>
            <w:r w:rsidRPr="00960364">
              <w:rPr>
                <w:rFonts w:ascii="Times New Roman" w:hAnsi="Times New Roman" w:cs="Times New Roman"/>
                <w:color w:val="000000"/>
                <w:sz w:val="20"/>
                <w:szCs w:val="20"/>
              </w:rPr>
              <w:t>0,545</w:t>
            </w:r>
          </w:p>
        </w:tc>
        <w:tc>
          <w:tcPr>
            <w:tcW w:w="992" w:type="dxa"/>
            <w:tcBorders>
              <w:top w:val="nil"/>
              <w:left w:val="nil"/>
              <w:bottom w:val="single" w:sz="4" w:space="0" w:color="auto"/>
              <w:right w:val="single" w:sz="4" w:space="0" w:color="auto"/>
            </w:tcBorders>
            <w:shd w:val="clear" w:color="auto" w:fill="auto"/>
            <w:noWrap/>
            <w:hideMark/>
          </w:tcPr>
          <w:p w:rsidR="006F46F9" w:rsidRPr="00960364" w:rsidRDefault="006F46F9" w:rsidP="00960364">
            <w:pPr>
              <w:spacing w:after="0" w:line="240" w:lineRule="auto"/>
              <w:jc w:val="center"/>
              <w:rPr>
                <w:rFonts w:ascii="Times New Roman" w:hAnsi="Times New Roman" w:cs="Times New Roman"/>
                <w:color w:val="000000"/>
                <w:sz w:val="20"/>
                <w:szCs w:val="20"/>
              </w:rPr>
            </w:pPr>
            <w:r w:rsidRPr="00960364">
              <w:rPr>
                <w:rFonts w:ascii="Times New Roman" w:hAnsi="Times New Roman" w:cs="Times New Roman"/>
                <w:color w:val="000000"/>
                <w:sz w:val="20"/>
                <w:szCs w:val="20"/>
              </w:rPr>
              <w:t>16,693</w:t>
            </w:r>
          </w:p>
        </w:tc>
        <w:tc>
          <w:tcPr>
            <w:tcW w:w="851" w:type="dxa"/>
            <w:tcBorders>
              <w:top w:val="nil"/>
              <w:left w:val="nil"/>
              <w:bottom w:val="single" w:sz="4" w:space="0" w:color="auto"/>
              <w:right w:val="single" w:sz="4" w:space="0" w:color="auto"/>
            </w:tcBorders>
            <w:shd w:val="clear" w:color="auto" w:fill="auto"/>
            <w:noWrap/>
            <w:hideMark/>
          </w:tcPr>
          <w:p w:rsidR="006F46F9" w:rsidRPr="00960364" w:rsidRDefault="006F46F9" w:rsidP="00960364">
            <w:pPr>
              <w:spacing w:after="0" w:line="240" w:lineRule="auto"/>
              <w:jc w:val="center"/>
              <w:rPr>
                <w:rFonts w:ascii="Times New Roman" w:hAnsi="Times New Roman" w:cs="Times New Roman"/>
                <w:color w:val="000000"/>
                <w:sz w:val="20"/>
                <w:szCs w:val="20"/>
              </w:rPr>
            </w:pPr>
            <w:r w:rsidRPr="00960364">
              <w:rPr>
                <w:rFonts w:ascii="Times New Roman" w:hAnsi="Times New Roman" w:cs="Times New Roman"/>
                <w:color w:val="000000"/>
                <w:sz w:val="20"/>
                <w:szCs w:val="20"/>
              </w:rPr>
              <w:t>0,638</w:t>
            </w:r>
          </w:p>
        </w:tc>
        <w:tc>
          <w:tcPr>
            <w:tcW w:w="992" w:type="dxa"/>
            <w:tcBorders>
              <w:top w:val="nil"/>
              <w:left w:val="nil"/>
              <w:bottom w:val="single" w:sz="4" w:space="0" w:color="auto"/>
              <w:right w:val="single" w:sz="4" w:space="0" w:color="auto"/>
            </w:tcBorders>
            <w:shd w:val="clear" w:color="auto" w:fill="auto"/>
            <w:noWrap/>
            <w:hideMark/>
          </w:tcPr>
          <w:p w:rsidR="006F46F9" w:rsidRPr="00960364" w:rsidRDefault="006F46F9" w:rsidP="00960364">
            <w:pPr>
              <w:spacing w:after="0" w:line="240" w:lineRule="auto"/>
              <w:jc w:val="center"/>
              <w:rPr>
                <w:rFonts w:ascii="Times New Roman" w:hAnsi="Times New Roman" w:cs="Times New Roman"/>
                <w:color w:val="000000"/>
                <w:sz w:val="20"/>
                <w:szCs w:val="20"/>
              </w:rPr>
            </w:pPr>
            <w:r w:rsidRPr="00960364">
              <w:rPr>
                <w:rFonts w:ascii="Times New Roman" w:hAnsi="Times New Roman" w:cs="Times New Roman"/>
                <w:color w:val="000000"/>
                <w:sz w:val="20"/>
                <w:szCs w:val="20"/>
              </w:rPr>
              <w:t>19,545</w:t>
            </w:r>
          </w:p>
        </w:tc>
        <w:tc>
          <w:tcPr>
            <w:tcW w:w="992" w:type="dxa"/>
            <w:tcBorders>
              <w:top w:val="nil"/>
              <w:left w:val="nil"/>
              <w:bottom w:val="single" w:sz="4" w:space="0" w:color="auto"/>
              <w:right w:val="single" w:sz="4" w:space="0" w:color="auto"/>
            </w:tcBorders>
            <w:shd w:val="clear" w:color="auto" w:fill="auto"/>
            <w:noWrap/>
            <w:hideMark/>
          </w:tcPr>
          <w:p w:rsidR="006F46F9" w:rsidRPr="00960364" w:rsidRDefault="006F46F9" w:rsidP="00960364">
            <w:pPr>
              <w:spacing w:after="0" w:line="240" w:lineRule="auto"/>
              <w:jc w:val="center"/>
              <w:rPr>
                <w:rFonts w:ascii="Times New Roman" w:hAnsi="Times New Roman" w:cs="Times New Roman"/>
                <w:color w:val="000000"/>
                <w:sz w:val="20"/>
                <w:szCs w:val="20"/>
              </w:rPr>
            </w:pPr>
            <w:r w:rsidRPr="00960364">
              <w:rPr>
                <w:rFonts w:ascii="Times New Roman" w:hAnsi="Times New Roman" w:cs="Times New Roman"/>
                <w:color w:val="000000"/>
                <w:sz w:val="20"/>
                <w:szCs w:val="20"/>
              </w:rPr>
              <w:t>1,171</w:t>
            </w:r>
          </w:p>
        </w:tc>
        <w:tc>
          <w:tcPr>
            <w:tcW w:w="993" w:type="dxa"/>
            <w:tcBorders>
              <w:top w:val="nil"/>
              <w:left w:val="nil"/>
              <w:bottom w:val="single" w:sz="4" w:space="0" w:color="auto"/>
              <w:right w:val="single" w:sz="4" w:space="0" w:color="auto"/>
            </w:tcBorders>
            <w:shd w:val="clear" w:color="auto" w:fill="auto"/>
            <w:noWrap/>
            <w:hideMark/>
          </w:tcPr>
          <w:p w:rsidR="006F46F9" w:rsidRPr="00960364" w:rsidRDefault="006F46F9" w:rsidP="00960364">
            <w:pPr>
              <w:spacing w:after="0" w:line="240" w:lineRule="auto"/>
              <w:jc w:val="center"/>
              <w:rPr>
                <w:rFonts w:ascii="Times New Roman" w:hAnsi="Times New Roman" w:cs="Times New Roman"/>
                <w:color w:val="000000"/>
                <w:sz w:val="20"/>
                <w:szCs w:val="20"/>
              </w:rPr>
            </w:pPr>
            <w:r w:rsidRPr="00960364">
              <w:rPr>
                <w:rFonts w:ascii="Times New Roman" w:hAnsi="Times New Roman" w:cs="Times New Roman"/>
                <w:color w:val="000000"/>
                <w:sz w:val="20"/>
                <w:szCs w:val="20"/>
              </w:rPr>
              <w:t>35,85</w:t>
            </w:r>
          </w:p>
        </w:tc>
        <w:tc>
          <w:tcPr>
            <w:tcW w:w="992" w:type="dxa"/>
            <w:tcBorders>
              <w:top w:val="nil"/>
              <w:left w:val="nil"/>
              <w:bottom w:val="single" w:sz="4" w:space="0" w:color="auto"/>
              <w:right w:val="single" w:sz="4" w:space="0" w:color="auto"/>
            </w:tcBorders>
            <w:shd w:val="clear" w:color="auto" w:fill="auto"/>
            <w:noWrap/>
            <w:hideMark/>
          </w:tcPr>
          <w:p w:rsidR="006F46F9" w:rsidRPr="00960364" w:rsidRDefault="006F46F9" w:rsidP="00960364">
            <w:pPr>
              <w:spacing w:after="0" w:line="240" w:lineRule="auto"/>
              <w:jc w:val="center"/>
              <w:rPr>
                <w:rFonts w:ascii="Times New Roman" w:hAnsi="Times New Roman" w:cs="Times New Roman"/>
                <w:bCs/>
                <w:color w:val="000000"/>
                <w:sz w:val="20"/>
                <w:szCs w:val="20"/>
              </w:rPr>
            </w:pPr>
            <w:r w:rsidRPr="00960364">
              <w:rPr>
                <w:rFonts w:ascii="Times New Roman" w:hAnsi="Times New Roman" w:cs="Times New Roman"/>
                <w:bCs/>
                <w:color w:val="000000"/>
                <w:sz w:val="20"/>
                <w:szCs w:val="20"/>
              </w:rPr>
              <w:t>2,354</w:t>
            </w:r>
          </w:p>
        </w:tc>
        <w:tc>
          <w:tcPr>
            <w:tcW w:w="929" w:type="dxa"/>
            <w:tcBorders>
              <w:top w:val="nil"/>
              <w:left w:val="nil"/>
              <w:bottom w:val="single" w:sz="4" w:space="0" w:color="auto"/>
              <w:right w:val="single" w:sz="4" w:space="0" w:color="auto"/>
            </w:tcBorders>
            <w:shd w:val="clear" w:color="auto" w:fill="auto"/>
            <w:noWrap/>
            <w:hideMark/>
          </w:tcPr>
          <w:p w:rsidR="006F46F9" w:rsidRPr="00960364" w:rsidRDefault="006F46F9" w:rsidP="00960364">
            <w:pPr>
              <w:spacing w:after="0" w:line="240" w:lineRule="auto"/>
              <w:jc w:val="center"/>
              <w:rPr>
                <w:rFonts w:ascii="Times New Roman" w:hAnsi="Times New Roman" w:cs="Times New Roman"/>
                <w:bCs/>
                <w:color w:val="000000"/>
                <w:sz w:val="20"/>
                <w:szCs w:val="20"/>
              </w:rPr>
            </w:pPr>
            <w:r w:rsidRPr="00960364">
              <w:rPr>
                <w:rFonts w:ascii="Times New Roman" w:hAnsi="Times New Roman" w:cs="Times New Roman"/>
                <w:bCs/>
                <w:color w:val="000000"/>
                <w:sz w:val="20"/>
                <w:szCs w:val="20"/>
              </w:rPr>
              <w:t>72,088</w:t>
            </w:r>
          </w:p>
        </w:tc>
      </w:tr>
      <w:tr w:rsidR="006F46F9" w:rsidRPr="00960364" w:rsidTr="00960364">
        <w:trPr>
          <w:trHeight w:val="311"/>
        </w:trPr>
        <w:tc>
          <w:tcPr>
            <w:tcW w:w="568" w:type="dxa"/>
            <w:tcBorders>
              <w:top w:val="nil"/>
              <w:left w:val="single" w:sz="4" w:space="0" w:color="auto"/>
              <w:bottom w:val="single" w:sz="4" w:space="0" w:color="auto"/>
              <w:right w:val="single" w:sz="4" w:space="0" w:color="auto"/>
            </w:tcBorders>
            <w:shd w:val="clear" w:color="auto" w:fill="auto"/>
            <w:noWrap/>
            <w:hideMark/>
          </w:tcPr>
          <w:p w:rsidR="006F46F9" w:rsidRPr="00960364" w:rsidRDefault="006F46F9" w:rsidP="00960364">
            <w:pPr>
              <w:spacing w:after="0" w:line="240" w:lineRule="auto"/>
              <w:jc w:val="center"/>
              <w:rPr>
                <w:rFonts w:ascii="Times New Roman" w:hAnsi="Times New Roman" w:cs="Times New Roman"/>
                <w:color w:val="000000"/>
                <w:sz w:val="20"/>
                <w:szCs w:val="20"/>
              </w:rPr>
            </w:pPr>
            <w:r w:rsidRPr="00960364">
              <w:rPr>
                <w:rFonts w:ascii="Times New Roman" w:hAnsi="Times New Roman" w:cs="Times New Roman"/>
                <w:color w:val="000000"/>
                <w:sz w:val="20"/>
                <w:szCs w:val="20"/>
              </w:rPr>
              <w:t>5.</w:t>
            </w:r>
          </w:p>
        </w:tc>
        <w:tc>
          <w:tcPr>
            <w:tcW w:w="1985" w:type="dxa"/>
            <w:tcBorders>
              <w:top w:val="nil"/>
              <w:left w:val="nil"/>
              <w:bottom w:val="single" w:sz="4" w:space="0" w:color="auto"/>
              <w:right w:val="single" w:sz="4" w:space="0" w:color="auto"/>
            </w:tcBorders>
            <w:shd w:val="clear" w:color="auto" w:fill="auto"/>
            <w:noWrap/>
            <w:hideMark/>
          </w:tcPr>
          <w:p w:rsidR="006F46F9" w:rsidRPr="00960364" w:rsidRDefault="006F46F9" w:rsidP="00960364">
            <w:pPr>
              <w:spacing w:after="0" w:line="240" w:lineRule="auto"/>
              <w:jc w:val="center"/>
              <w:rPr>
                <w:rFonts w:ascii="Times New Roman" w:hAnsi="Times New Roman" w:cs="Times New Roman"/>
                <w:color w:val="000000"/>
                <w:sz w:val="20"/>
                <w:szCs w:val="20"/>
              </w:rPr>
            </w:pPr>
            <w:r w:rsidRPr="00960364">
              <w:rPr>
                <w:rFonts w:ascii="Times New Roman" w:hAnsi="Times New Roman" w:cs="Times New Roman"/>
                <w:color w:val="000000"/>
                <w:sz w:val="20"/>
                <w:szCs w:val="20"/>
              </w:rPr>
              <w:t>Население М.Бугурна</w:t>
            </w:r>
          </w:p>
        </w:tc>
        <w:tc>
          <w:tcPr>
            <w:tcW w:w="850" w:type="dxa"/>
            <w:tcBorders>
              <w:top w:val="nil"/>
              <w:left w:val="nil"/>
              <w:bottom w:val="single" w:sz="4" w:space="0" w:color="auto"/>
              <w:right w:val="single" w:sz="4" w:space="0" w:color="auto"/>
            </w:tcBorders>
            <w:shd w:val="clear" w:color="auto" w:fill="auto"/>
            <w:noWrap/>
            <w:hideMark/>
          </w:tcPr>
          <w:p w:rsidR="006F46F9" w:rsidRPr="00960364" w:rsidRDefault="006F46F9" w:rsidP="00960364">
            <w:pPr>
              <w:spacing w:after="0" w:line="240" w:lineRule="auto"/>
              <w:jc w:val="center"/>
              <w:rPr>
                <w:rFonts w:ascii="Times New Roman" w:hAnsi="Times New Roman" w:cs="Times New Roman"/>
                <w:color w:val="000000"/>
                <w:sz w:val="20"/>
                <w:szCs w:val="20"/>
              </w:rPr>
            </w:pPr>
            <w:r w:rsidRPr="00960364">
              <w:rPr>
                <w:rFonts w:ascii="Times New Roman" w:hAnsi="Times New Roman" w:cs="Times New Roman"/>
                <w:color w:val="000000"/>
                <w:sz w:val="20"/>
                <w:szCs w:val="20"/>
              </w:rPr>
              <w:t>1,462</w:t>
            </w:r>
          </w:p>
        </w:tc>
        <w:tc>
          <w:tcPr>
            <w:tcW w:w="992" w:type="dxa"/>
            <w:tcBorders>
              <w:top w:val="nil"/>
              <w:left w:val="nil"/>
              <w:bottom w:val="single" w:sz="4" w:space="0" w:color="auto"/>
              <w:right w:val="single" w:sz="4" w:space="0" w:color="auto"/>
            </w:tcBorders>
            <w:shd w:val="clear" w:color="auto" w:fill="auto"/>
            <w:noWrap/>
            <w:hideMark/>
          </w:tcPr>
          <w:p w:rsidR="006F46F9" w:rsidRPr="00960364" w:rsidRDefault="006F46F9" w:rsidP="00960364">
            <w:pPr>
              <w:spacing w:after="0" w:line="240" w:lineRule="auto"/>
              <w:jc w:val="center"/>
              <w:rPr>
                <w:rFonts w:ascii="Times New Roman" w:hAnsi="Times New Roman" w:cs="Times New Roman"/>
                <w:color w:val="000000"/>
                <w:sz w:val="20"/>
                <w:szCs w:val="20"/>
              </w:rPr>
            </w:pPr>
            <w:r w:rsidRPr="00960364">
              <w:rPr>
                <w:rFonts w:ascii="Times New Roman" w:hAnsi="Times New Roman" w:cs="Times New Roman"/>
                <w:color w:val="000000"/>
                <w:sz w:val="20"/>
                <w:szCs w:val="20"/>
              </w:rPr>
              <w:t>36,382</w:t>
            </w:r>
          </w:p>
        </w:tc>
        <w:tc>
          <w:tcPr>
            <w:tcW w:w="851" w:type="dxa"/>
            <w:tcBorders>
              <w:top w:val="nil"/>
              <w:left w:val="nil"/>
              <w:bottom w:val="single" w:sz="4" w:space="0" w:color="auto"/>
              <w:right w:val="single" w:sz="4" w:space="0" w:color="auto"/>
            </w:tcBorders>
            <w:shd w:val="clear" w:color="auto" w:fill="auto"/>
            <w:noWrap/>
            <w:hideMark/>
          </w:tcPr>
          <w:p w:rsidR="006F46F9" w:rsidRPr="00960364" w:rsidRDefault="006F46F9" w:rsidP="00960364">
            <w:pPr>
              <w:spacing w:after="0" w:line="240" w:lineRule="auto"/>
              <w:jc w:val="center"/>
              <w:rPr>
                <w:rFonts w:ascii="Times New Roman" w:hAnsi="Times New Roman" w:cs="Times New Roman"/>
                <w:color w:val="000000"/>
                <w:sz w:val="20"/>
                <w:szCs w:val="20"/>
              </w:rPr>
            </w:pPr>
            <w:r w:rsidRPr="00960364">
              <w:rPr>
                <w:rFonts w:ascii="Times New Roman" w:hAnsi="Times New Roman" w:cs="Times New Roman"/>
                <w:color w:val="000000"/>
                <w:sz w:val="20"/>
                <w:szCs w:val="20"/>
              </w:rPr>
              <w:t>1,52</w:t>
            </w:r>
          </w:p>
        </w:tc>
        <w:tc>
          <w:tcPr>
            <w:tcW w:w="992" w:type="dxa"/>
            <w:tcBorders>
              <w:top w:val="nil"/>
              <w:left w:val="nil"/>
              <w:bottom w:val="single" w:sz="4" w:space="0" w:color="auto"/>
              <w:right w:val="single" w:sz="4" w:space="0" w:color="auto"/>
            </w:tcBorders>
            <w:shd w:val="clear" w:color="auto" w:fill="auto"/>
            <w:noWrap/>
            <w:hideMark/>
          </w:tcPr>
          <w:p w:rsidR="006F46F9" w:rsidRPr="00960364" w:rsidRDefault="006F46F9" w:rsidP="00960364">
            <w:pPr>
              <w:spacing w:after="0" w:line="240" w:lineRule="auto"/>
              <w:jc w:val="center"/>
              <w:rPr>
                <w:rFonts w:ascii="Times New Roman" w:hAnsi="Times New Roman" w:cs="Times New Roman"/>
                <w:color w:val="000000"/>
                <w:sz w:val="20"/>
                <w:szCs w:val="20"/>
              </w:rPr>
            </w:pPr>
            <w:r w:rsidRPr="00960364">
              <w:rPr>
                <w:rFonts w:ascii="Times New Roman" w:hAnsi="Times New Roman" w:cs="Times New Roman"/>
                <w:color w:val="000000"/>
                <w:sz w:val="20"/>
                <w:szCs w:val="20"/>
              </w:rPr>
              <w:t>37,818</w:t>
            </w:r>
          </w:p>
        </w:tc>
        <w:tc>
          <w:tcPr>
            <w:tcW w:w="992" w:type="dxa"/>
            <w:tcBorders>
              <w:top w:val="nil"/>
              <w:left w:val="nil"/>
              <w:bottom w:val="single" w:sz="4" w:space="0" w:color="auto"/>
              <w:right w:val="single" w:sz="4" w:space="0" w:color="auto"/>
            </w:tcBorders>
            <w:shd w:val="clear" w:color="auto" w:fill="auto"/>
            <w:noWrap/>
            <w:hideMark/>
          </w:tcPr>
          <w:p w:rsidR="006F46F9" w:rsidRPr="00960364" w:rsidRDefault="006F46F9" w:rsidP="00960364">
            <w:pPr>
              <w:spacing w:after="0" w:line="240" w:lineRule="auto"/>
              <w:jc w:val="center"/>
              <w:rPr>
                <w:rFonts w:ascii="Times New Roman" w:hAnsi="Times New Roman" w:cs="Times New Roman"/>
                <w:color w:val="000000"/>
                <w:sz w:val="20"/>
                <w:szCs w:val="20"/>
              </w:rPr>
            </w:pPr>
            <w:r w:rsidRPr="00960364">
              <w:rPr>
                <w:rFonts w:ascii="Times New Roman" w:hAnsi="Times New Roman" w:cs="Times New Roman"/>
                <w:color w:val="000000"/>
                <w:sz w:val="20"/>
                <w:szCs w:val="20"/>
              </w:rPr>
              <w:t>1,903</w:t>
            </w:r>
          </w:p>
        </w:tc>
        <w:tc>
          <w:tcPr>
            <w:tcW w:w="993" w:type="dxa"/>
            <w:tcBorders>
              <w:top w:val="nil"/>
              <w:left w:val="nil"/>
              <w:bottom w:val="single" w:sz="4" w:space="0" w:color="auto"/>
              <w:right w:val="single" w:sz="4" w:space="0" w:color="auto"/>
            </w:tcBorders>
            <w:shd w:val="clear" w:color="auto" w:fill="auto"/>
            <w:noWrap/>
            <w:hideMark/>
          </w:tcPr>
          <w:p w:rsidR="006F46F9" w:rsidRPr="00960364" w:rsidRDefault="006F46F9" w:rsidP="00960364">
            <w:pPr>
              <w:spacing w:after="0" w:line="240" w:lineRule="auto"/>
              <w:jc w:val="center"/>
              <w:rPr>
                <w:rFonts w:ascii="Times New Roman" w:hAnsi="Times New Roman" w:cs="Times New Roman"/>
                <w:color w:val="000000"/>
                <w:sz w:val="20"/>
                <w:szCs w:val="20"/>
              </w:rPr>
            </w:pPr>
            <w:r w:rsidRPr="00960364">
              <w:rPr>
                <w:rFonts w:ascii="Times New Roman" w:hAnsi="Times New Roman" w:cs="Times New Roman"/>
                <w:color w:val="000000"/>
                <w:sz w:val="20"/>
                <w:szCs w:val="20"/>
              </w:rPr>
              <w:t>47,3</w:t>
            </w:r>
          </w:p>
        </w:tc>
        <w:tc>
          <w:tcPr>
            <w:tcW w:w="992" w:type="dxa"/>
            <w:tcBorders>
              <w:top w:val="nil"/>
              <w:left w:val="nil"/>
              <w:bottom w:val="single" w:sz="4" w:space="0" w:color="auto"/>
              <w:right w:val="single" w:sz="4" w:space="0" w:color="auto"/>
            </w:tcBorders>
            <w:shd w:val="clear" w:color="auto" w:fill="auto"/>
            <w:noWrap/>
            <w:hideMark/>
          </w:tcPr>
          <w:p w:rsidR="006F46F9" w:rsidRPr="00960364" w:rsidRDefault="006F46F9" w:rsidP="00960364">
            <w:pPr>
              <w:spacing w:after="0" w:line="240" w:lineRule="auto"/>
              <w:jc w:val="center"/>
              <w:rPr>
                <w:rFonts w:ascii="Times New Roman" w:hAnsi="Times New Roman" w:cs="Times New Roman"/>
                <w:bCs/>
                <w:color w:val="000000"/>
                <w:sz w:val="20"/>
                <w:szCs w:val="20"/>
              </w:rPr>
            </w:pPr>
            <w:r w:rsidRPr="00960364">
              <w:rPr>
                <w:rFonts w:ascii="Times New Roman" w:hAnsi="Times New Roman" w:cs="Times New Roman"/>
                <w:bCs/>
                <w:color w:val="000000"/>
                <w:sz w:val="20"/>
                <w:szCs w:val="20"/>
              </w:rPr>
              <w:t>4,885</w:t>
            </w:r>
          </w:p>
        </w:tc>
        <w:tc>
          <w:tcPr>
            <w:tcW w:w="929" w:type="dxa"/>
            <w:tcBorders>
              <w:top w:val="nil"/>
              <w:left w:val="nil"/>
              <w:bottom w:val="single" w:sz="4" w:space="0" w:color="auto"/>
              <w:right w:val="single" w:sz="4" w:space="0" w:color="auto"/>
            </w:tcBorders>
            <w:shd w:val="clear" w:color="auto" w:fill="auto"/>
            <w:noWrap/>
            <w:hideMark/>
          </w:tcPr>
          <w:p w:rsidR="006F46F9" w:rsidRPr="00960364" w:rsidRDefault="006F46F9" w:rsidP="00960364">
            <w:pPr>
              <w:spacing w:after="0" w:line="240" w:lineRule="auto"/>
              <w:jc w:val="center"/>
              <w:rPr>
                <w:rFonts w:ascii="Times New Roman" w:hAnsi="Times New Roman" w:cs="Times New Roman"/>
                <w:bCs/>
                <w:color w:val="000000"/>
                <w:sz w:val="20"/>
                <w:szCs w:val="20"/>
              </w:rPr>
            </w:pPr>
            <w:r w:rsidRPr="00960364">
              <w:rPr>
                <w:rFonts w:ascii="Times New Roman" w:hAnsi="Times New Roman" w:cs="Times New Roman"/>
                <w:bCs/>
                <w:color w:val="000000"/>
                <w:sz w:val="20"/>
                <w:szCs w:val="20"/>
              </w:rPr>
              <w:t>121,5</w:t>
            </w:r>
          </w:p>
        </w:tc>
      </w:tr>
      <w:tr w:rsidR="006F46F9" w:rsidRPr="00960364" w:rsidTr="00960364">
        <w:trPr>
          <w:trHeight w:val="311"/>
        </w:trPr>
        <w:tc>
          <w:tcPr>
            <w:tcW w:w="568" w:type="dxa"/>
            <w:tcBorders>
              <w:top w:val="nil"/>
              <w:left w:val="single" w:sz="4" w:space="0" w:color="auto"/>
              <w:bottom w:val="single" w:sz="4" w:space="0" w:color="auto"/>
              <w:right w:val="single" w:sz="4" w:space="0" w:color="auto"/>
            </w:tcBorders>
            <w:shd w:val="clear" w:color="auto" w:fill="auto"/>
            <w:noWrap/>
            <w:hideMark/>
          </w:tcPr>
          <w:p w:rsidR="006F46F9" w:rsidRPr="00960364" w:rsidRDefault="006F46F9" w:rsidP="00960364">
            <w:pPr>
              <w:spacing w:after="0" w:line="240" w:lineRule="auto"/>
              <w:jc w:val="center"/>
              <w:rPr>
                <w:rFonts w:ascii="Times New Roman" w:hAnsi="Times New Roman" w:cs="Times New Roman"/>
                <w:color w:val="000000"/>
                <w:sz w:val="20"/>
                <w:szCs w:val="20"/>
              </w:rPr>
            </w:pPr>
            <w:r w:rsidRPr="00960364">
              <w:rPr>
                <w:rFonts w:ascii="Times New Roman" w:hAnsi="Times New Roman" w:cs="Times New Roman"/>
                <w:color w:val="000000"/>
                <w:sz w:val="20"/>
                <w:szCs w:val="20"/>
              </w:rPr>
              <w:t>6.</w:t>
            </w:r>
          </w:p>
        </w:tc>
        <w:tc>
          <w:tcPr>
            <w:tcW w:w="1985" w:type="dxa"/>
            <w:tcBorders>
              <w:top w:val="nil"/>
              <w:left w:val="nil"/>
              <w:bottom w:val="single" w:sz="4" w:space="0" w:color="auto"/>
              <w:right w:val="single" w:sz="4" w:space="0" w:color="auto"/>
            </w:tcBorders>
            <w:shd w:val="clear" w:color="auto" w:fill="auto"/>
            <w:noWrap/>
            <w:hideMark/>
          </w:tcPr>
          <w:p w:rsidR="006F46F9" w:rsidRPr="00960364" w:rsidRDefault="006F46F9" w:rsidP="00960364">
            <w:pPr>
              <w:spacing w:after="0" w:line="240" w:lineRule="auto"/>
              <w:jc w:val="center"/>
              <w:rPr>
                <w:rFonts w:ascii="Times New Roman" w:hAnsi="Times New Roman" w:cs="Times New Roman"/>
                <w:color w:val="000000"/>
                <w:sz w:val="20"/>
                <w:szCs w:val="20"/>
              </w:rPr>
            </w:pPr>
            <w:r w:rsidRPr="00960364">
              <w:rPr>
                <w:rFonts w:ascii="Times New Roman" w:hAnsi="Times New Roman" w:cs="Times New Roman"/>
                <w:color w:val="000000"/>
                <w:sz w:val="20"/>
                <w:szCs w:val="20"/>
              </w:rPr>
              <w:t>Население с.Марьевка</w:t>
            </w:r>
          </w:p>
        </w:tc>
        <w:tc>
          <w:tcPr>
            <w:tcW w:w="850" w:type="dxa"/>
            <w:tcBorders>
              <w:top w:val="nil"/>
              <w:left w:val="nil"/>
              <w:bottom w:val="single" w:sz="4" w:space="0" w:color="auto"/>
              <w:right w:val="single" w:sz="4" w:space="0" w:color="auto"/>
            </w:tcBorders>
            <w:shd w:val="clear" w:color="auto" w:fill="auto"/>
            <w:noWrap/>
            <w:hideMark/>
          </w:tcPr>
          <w:p w:rsidR="006F46F9" w:rsidRPr="00960364" w:rsidRDefault="006F46F9" w:rsidP="00960364">
            <w:pPr>
              <w:spacing w:after="0" w:line="240" w:lineRule="auto"/>
              <w:jc w:val="center"/>
              <w:rPr>
                <w:rFonts w:ascii="Times New Roman" w:hAnsi="Times New Roman" w:cs="Times New Roman"/>
                <w:color w:val="000000"/>
                <w:sz w:val="20"/>
                <w:szCs w:val="20"/>
              </w:rPr>
            </w:pPr>
            <w:r w:rsidRPr="00960364">
              <w:rPr>
                <w:rFonts w:ascii="Times New Roman" w:hAnsi="Times New Roman" w:cs="Times New Roman"/>
                <w:color w:val="000000"/>
                <w:sz w:val="20"/>
                <w:szCs w:val="20"/>
              </w:rPr>
              <w:t>0</w:t>
            </w:r>
          </w:p>
        </w:tc>
        <w:tc>
          <w:tcPr>
            <w:tcW w:w="992" w:type="dxa"/>
            <w:tcBorders>
              <w:top w:val="nil"/>
              <w:left w:val="nil"/>
              <w:bottom w:val="single" w:sz="4" w:space="0" w:color="auto"/>
              <w:right w:val="single" w:sz="4" w:space="0" w:color="auto"/>
            </w:tcBorders>
            <w:shd w:val="clear" w:color="auto" w:fill="auto"/>
            <w:noWrap/>
            <w:hideMark/>
          </w:tcPr>
          <w:p w:rsidR="006F46F9" w:rsidRPr="00960364" w:rsidRDefault="006F46F9" w:rsidP="00960364">
            <w:pPr>
              <w:spacing w:after="0" w:line="240" w:lineRule="auto"/>
              <w:jc w:val="center"/>
              <w:rPr>
                <w:rFonts w:ascii="Times New Roman" w:hAnsi="Times New Roman" w:cs="Times New Roman"/>
                <w:color w:val="000000"/>
                <w:sz w:val="20"/>
                <w:szCs w:val="20"/>
              </w:rPr>
            </w:pPr>
            <w:r w:rsidRPr="00960364">
              <w:rPr>
                <w:rFonts w:ascii="Times New Roman" w:hAnsi="Times New Roman" w:cs="Times New Roman"/>
                <w:color w:val="000000"/>
                <w:sz w:val="20"/>
                <w:szCs w:val="20"/>
              </w:rPr>
              <w:t>0</w:t>
            </w:r>
          </w:p>
        </w:tc>
        <w:tc>
          <w:tcPr>
            <w:tcW w:w="851" w:type="dxa"/>
            <w:tcBorders>
              <w:top w:val="nil"/>
              <w:left w:val="nil"/>
              <w:bottom w:val="single" w:sz="4" w:space="0" w:color="auto"/>
              <w:right w:val="single" w:sz="4" w:space="0" w:color="auto"/>
            </w:tcBorders>
            <w:shd w:val="clear" w:color="auto" w:fill="auto"/>
            <w:noWrap/>
            <w:hideMark/>
          </w:tcPr>
          <w:p w:rsidR="006F46F9" w:rsidRPr="00960364" w:rsidRDefault="006F46F9" w:rsidP="00960364">
            <w:pPr>
              <w:spacing w:after="0" w:line="240" w:lineRule="auto"/>
              <w:jc w:val="center"/>
              <w:rPr>
                <w:rFonts w:ascii="Times New Roman" w:hAnsi="Times New Roman" w:cs="Times New Roman"/>
                <w:color w:val="000000"/>
                <w:sz w:val="20"/>
                <w:szCs w:val="20"/>
              </w:rPr>
            </w:pPr>
            <w:r w:rsidRPr="00960364">
              <w:rPr>
                <w:rFonts w:ascii="Times New Roman" w:hAnsi="Times New Roman" w:cs="Times New Roman"/>
                <w:color w:val="000000"/>
                <w:sz w:val="20"/>
                <w:szCs w:val="20"/>
              </w:rPr>
              <w:t>0</w:t>
            </w:r>
          </w:p>
        </w:tc>
        <w:tc>
          <w:tcPr>
            <w:tcW w:w="992" w:type="dxa"/>
            <w:tcBorders>
              <w:top w:val="nil"/>
              <w:left w:val="nil"/>
              <w:bottom w:val="single" w:sz="4" w:space="0" w:color="auto"/>
              <w:right w:val="single" w:sz="4" w:space="0" w:color="auto"/>
            </w:tcBorders>
            <w:shd w:val="clear" w:color="auto" w:fill="auto"/>
            <w:noWrap/>
            <w:hideMark/>
          </w:tcPr>
          <w:p w:rsidR="006F46F9" w:rsidRPr="00960364" w:rsidRDefault="006F46F9" w:rsidP="00960364">
            <w:pPr>
              <w:spacing w:after="0" w:line="240" w:lineRule="auto"/>
              <w:jc w:val="center"/>
              <w:rPr>
                <w:rFonts w:ascii="Times New Roman" w:hAnsi="Times New Roman" w:cs="Times New Roman"/>
                <w:color w:val="000000"/>
                <w:sz w:val="20"/>
                <w:szCs w:val="20"/>
              </w:rPr>
            </w:pPr>
            <w:r w:rsidRPr="00960364">
              <w:rPr>
                <w:rFonts w:ascii="Times New Roman" w:hAnsi="Times New Roman" w:cs="Times New Roman"/>
                <w:color w:val="000000"/>
                <w:sz w:val="20"/>
                <w:szCs w:val="20"/>
              </w:rPr>
              <w:t>0</w:t>
            </w:r>
          </w:p>
        </w:tc>
        <w:tc>
          <w:tcPr>
            <w:tcW w:w="992" w:type="dxa"/>
            <w:tcBorders>
              <w:top w:val="nil"/>
              <w:left w:val="nil"/>
              <w:bottom w:val="single" w:sz="4" w:space="0" w:color="auto"/>
              <w:right w:val="single" w:sz="4" w:space="0" w:color="auto"/>
            </w:tcBorders>
            <w:shd w:val="clear" w:color="auto" w:fill="auto"/>
            <w:noWrap/>
            <w:hideMark/>
          </w:tcPr>
          <w:p w:rsidR="006F46F9" w:rsidRPr="00960364" w:rsidRDefault="006F46F9" w:rsidP="00960364">
            <w:pPr>
              <w:spacing w:after="0" w:line="240" w:lineRule="auto"/>
              <w:jc w:val="center"/>
              <w:rPr>
                <w:rFonts w:ascii="Times New Roman" w:hAnsi="Times New Roman" w:cs="Times New Roman"/>
                <w:color w:val="000000"/>
                <w:sz w:val="20"/>
                <w:szCs w:val="20"/>
              </w:rPr>
            </w:pPr>
            <w:r w:rsidRPr="00960364">
              <w:rPr>
                <w:rFonts w:ascii="Times New Roman" w:hAnsi="Times New Roman" w:cs="Times New Roman"/>
                <w:color w:val="000000"/>
                <w:sz w:val="20"/>
                <w:szCs w:val="20"/>
              </w:rPr>
              <w:t>0</w:t>
            </w:r>
          </w:p>
        </w:tc>
        <w:tc>
          <w:tcPr>
            <w:tcW w:w="993" w:type="dxa"/>
            <w:tcBorders>
              <w:top w:val="nil"/>
              <w:left w:val="nil"/>
              <w:bottom w:val="single" w:sz="4" w:space="0" w:color="auto"/>
              <w:right w:val="single" w:sz="4" w:space="0" w:color="auto"/>
            </w:tcBorders>
            <w:shd w:val="clear" w:color="auto" w:fill="auto"/>
            <w:noWrap/>
            <w:hideMark/>
          </w:tcPr>
          <w:p w:rsidR="006F46F9" w:rsidRPr="00960364" w:rsidRDefault="006F46F9" w:rsidP="00960364">
            <w:pPr>
              <w:spacing w:after="0" w:line="240" w:lineRule="auto"/>
              <w:jc w:val="center"/>
              <w:rPr>
                <w:rFonts w:ascii="Times New Roman" w:hAnsi="Times New Roman" w:cs="Times New Roman"/>
                <w:color w:val="000000"/>
                <w:sz w:val="20"/>
                <w:szCs w:val="20"/>
              </w:rPr>
            </w:pPr>
            <w:r w:rsidRPr="00960364">
              <w:rPr>
                <w:rFonts w:ascii="Times New Roman" w:hAnsi="Times New Roman" w:cs="Times New Roman"/>
                <w:color w:val="000000"/>
                <w:sz w:val="20"/>
                <w:szCs w:val="20"/>
              </w:rPr>
              <w:t>0</w:t>
            </w:r>
          </w:p>
        </w:tc>
        <w:tc>
          <w:tcPr>
            <w:tcW w:w="992" w:type="dxa"/>
            <w:tcBorders>
              <w:top w:val="nil"/>
              <w:left w:val="nil"/>
              <w:bottom w:val="single" w:sz="4" w:space="0" w:color="auto"/>
              <w:right w:val="single" w:sz="4" w:space="0" w:color="auto"/>
            </w:tcBorders>
            <w:shd w:val="clear" w:color="auto" w:fill="auto"/>
            <w:noWrap/>
            <w:hideMark/>
          </w:tcPr>
          <w:p w:rsidR="006F46F9" w:rsidRPr="00960364" w:rsidRDefault="006F46F9" w:rsidP="00960364">
            <w:pPr>
              <w:spacing w:after="0" w:line="240" w:lineRule="auto"/>
              <w:jc w:val="center"/>
              <w:rPr>
                <w:rFonts w:ascii="Times New Roman" w:hAnsi="Times New Roman" w:cs="Times New Roman"/>
                <w:bCs/>
                <w:color w:val="000000"/>
                <w:sz w:val="20"/>
                <w:szCs w:val="20"/>
              </w:rPr>
            </w:pPr>
            <w:r w:rsidRPr="00960364">
              <w:rPr>
                <w:rFonts w:ascii="Times New Roman" w:hAnsi="Times New Roman" w:cs="Times New Roman"/>
                <w:bCs/>
                <w:color w:val="000000"/>
                <w:sz w:val="20"/>
                <w:szCs w:val="20"/>
              </w:rPr>
              <w:t>0</w:t>
            </w:r>
          </w:p>
        </w:tc>
        <w:tc>
          <w:tcPr>
            <w:tcW w:w="929" w:type="dxa"/>
            <w:tcBorders>
              <w:top w:val="nil"/>
              <w:left w:val="nil"/>
              <w:bottom w:val="single" w:sz="4" w:space="0" w:color="auto"/>
              <w:right w:val="single" w:sz="4" w:space="0" w:color="auto"/>
            </w:tcBorders>
            <w:shd w:val="clear" w:color="auto" w:fill="auto"/>
            <w:noWrap/>
            <w:hideMark/>
          </w:tcPr>
          <w:p w:rsidR="006F46F9" w:rsidRPr="00960364" w:rsidRDefault="006F46F9" w:rsidP="00960364">
            <w:pPr>
              <w:spacing w:after="0" w:line="240" w:lineRule="auto"/>
              <w:jc w:val="center"/>
              <w:rPr>
                <w:rFonts w:ascii="Times New Roman" w:hAnsi="Times New Roman" w:cs="Times New Roman"/>
                <w:bCs/>
                <w:color w:val="000000"/>
                <w:sz w:val="20"/>
                <w:szCs w:val="20"/>
              </w:rPr>
            </w:pPr>
            <w:r w:rsidRPr="00960364">
              <w:rPr>
                <w:rFonts w:ascii="Times New Roman" w:hAnsi="Times New Roman" w:cs="Times New Roman"/>
                <w:bCs/>
                <w:color w:val="000000"/>
                <w:sz w:val="20"/>
                <w:szCs w:val="20"/>
              </w:rPr>
              <w:t>0</w:t>
            </w:r>
          </w:p>
        </w:tc>
      </w:tr>
      <w:tr w:rsidR="006F46F9" w:rsidRPr="00960364" w:rsidTr="00960364">
        <w:trPr>
          <w:trHeight w:val="64"/>
        </w:trPr>
        <w:tc>
          <w:tcPr>
            <w:tcW w:w="568" w:type="dxa"/>
            <w:tcBorders>
              <w:top w:val="nil"/>
              <w:left w:val="single" w:sz="4" w:space="0" w:color="auto"/>
              <w:bottom w:val="single" w:sz="4" w:space="0" w:color="auto"/>
              <w:right w:val="single" w:sz="4" w:space="0" w:color="auto"/>
            </w:tcBorders>
            <w:shd w:val="clear" w:color="auto" w:fill="auto"/>
            <w:noWrap/>
            <w:hideMark/>
          </w:tcPr>
          <w:p w:rsidR="006F46F9" w:rsidRPr="00960364" w:rsidRDefault="006F46F9" w:rsidP="00960364">
            <w:pPr>
              <w:spacing w:after="0" w:line="240" w:lineRule="auto"/>
              <w:jc w:val="center"/>
              <w:rPr>
                <w:rFonts w:ascii="Times New Roman" w:hAnsi="Times New Roman" w:cs="Times New Roman"/>
                <w:color w:val="000000"/>
                <w:sz w:val="20"/>
                <w:szCs w:val="20"/>
              </w:rPr>
            </w:pPr>
            <w:r w:rsidRPr="00960364">
              <w:rPr>
                <w:rFonts w:ascii="Times New Roman" w:hAnsi="Times New Roman" w:cs="Times New Roman"/>
                <w:color w:val="000000"/>
                <w:sz w:val="20"/>
                <w:szCs w:val="20"/>
              </w:rPr>
              <w:t>7.</w:t>
            </w:r>
          </w:p>
        </w:tc>
        <w:tc>
          <w:tcPr>
            <w:tcW w:w="1985" w:type="dxa"/>
            <w:tcBorders>
              <w:top w:val="nil"/>
              <w:left w:val="nil"/>
              <w:bottom w:val="single" w:sz="4" w:space="0" w:color="auto"/>
              <w:right w:val="single" w:sz="4" w:space="0" w:color="auto"/>
            </w:tcBorders>
            <w:shd w:val="clear" w:color="auto" w:fill="auto"/>
            <w:noWrap/>
            <w:hideMark/>
          </w:tcPr>
          <w:p w:rsidR="006F46F9" w:rsidRPr="00960364" w:rsidRDefault="006F46F9" w:rsidP="00960364">
            <w:pPr>
              <w:spacing w:after="0" w:line="240" w:lineRule="auto"/>
              <w:jc w:val="center"/>
              <w:rPr>
                <w:rFonts w:ascii="Times New Roman" w:hAnsi="Times New Roman" w:cs="Times New Roman"/>
                <w:color w:val="000000"/>
                <w:sz w:val="20"/>
                <w:szCs w:val="20"/>
              </w:rPr>
            </w:pPr>
            <w:r w:rsidRPr="00960364">
              <w:rPr>
                <w:rFonts w:ascii="Times New Roman" w:hAnsi="Times New Roman" w:cs="Times New Roman"/>
                <w:color w:val="000000"/>
                <w:sz w:val="20"/>
                <w:szCs w:val="20"/>
              </w:rPr>
              <w:t>Организации в т.ч.</w:t>
            </w:r>
          </w:p>
        </w:tc>
        <w:tc>
          <w:tcPr>
            <w:tcW w:w="850" w:type="dxa"/>
            <w:tcBorders>
              <w:top w:val="nil"/>
              <w:left w:val="nil"/>
              <w:bottom w:val="single" w:sz="4" w:space="0" w:color="auto"/>
              <w:right w:val="single" w:sz="4" w:space="0" w:color="auto"/>
            </w:tcBorders>
            <w:shd w:val="clear" w:color="auto" w:fill="auto"/>
            <w:noWrap/>
            <w:hideMark/>
          </w:tcPr>
          <w:p w:rsidR="006F46F9" w:rsidRPr="00960364" w:rsidRDefault="006F46F9" w:rsidP="00960364">
            <w:pPr>
              <w:spacing w:after="0" w:line="240" w:lineRule="auto"/>
              <w:jc w:val="center"/>
              <w:rPr>
                <w:rFonts w:ascii="Times New Roman" w:hAnsi="Times New Roman" w:cs="Times New Roman"/>
                <w:bCs/>
                <w:color w:val="000000"/>
                <w:sz w:val="20"/>
                <w:szCs w:val="20"/>
              </w:rPr>
            </w:pPr>
            <w:r w:rsidRPr="00960364">
              <w:rPr>
                <w:rFonts w:ascii="Times New Roman" w:hAnsi="Times New Roman" w:cs="Times New Roman"/>
                <w:bCs/>
                <w:color w:val="000000"/>
                <w:sz w:val="20"/>
                <w:szCs w:val="20"/>
              </w:rPr>
              <w:t>2,358</w:t>
            </w:r>
          </w:p>
        </w:tc>
        <w:tc>
          <w:tcPr>
            <w:tcW w:w="992" w:type="dxa"/>
            <w:tcBorders>
              <w:top w:val="nil"/>
              <w:left w:val="nil"/>
              <w:bottom w:val="single" w:sz="4" w:space="0" w:color="auto"/>
              <w:right w:val="single" w:sz="4" w:space="0" w:color="auto"/>
            </w:tcBorders>
            <w:shd w:val="clear" w:color="auto" w:fill="auto"/>
            <w:noWrap/>
            <w:hideMark/>
          </w:tcPr>
          <w:p w:rsidR="006F46F9" w:rsidRPr="00960364" w:rsidRDefault="006F46F9" w:rsidP="00960364">
            <w:pPr>
              <w:spacing w:after="0" w:line="240" w:lineRule="auto"/>
              <w:jc w:val="center"/>
              <w:rPr>
                <w:rFonts w:ascii="Times New Roman" w:hAnsi="Times New Roman" w:cs="Times New Roman"/>
                <w:bCs/>
                <w:color w:val="000000"/>
                <w:sz w:val="20"/>
                <w:szCs w:val="20"/>
              </w:rPr>
            </w:pPr>
            <w:r w:rsidRPr="00960364">
              <w:rPr>
                <w:rFonts w:ascii="Times New Roman" w:hAnsi="Times New Roman" w:cs="Times New Roman"/>
                <w:bCs/>
                <w:color w:val="000000"/>
                <w:sz w:val="20"/>
                <w:szCs w:val="20"/>
              </w:rPr>
              <w:t>65,017</w:t>
            </w:r>
          </w:p>
        </w:tc>
        <w:tc>
          <w:tcPr>
            <w:tcW w:w="851" w:type="dxa"/>
            <w:tcBorders>
              <w:top w:val="nil"/>
              <w:left w:val="nil"/>
              <w:bottom w:val="single" w:sz="4" w:space="0" w:color="auto"/>
              <w:right w:val="single" w:sz="4" w:space="0" w:color="auto"/>
            </w:tcBorders>
            <w:shd w:val="clear" w:color="auto" w:fill="auto"/>
            <w:noWrap/>
            <w:hideMark/>
          </w:tcPr>
          <w:p w:rsidR="006F46F9" w:rsidRPr="00960364" w:rsidRDefault="006F46F9" w:rsidP="00960364">
            <w:pPr>
              <w:spacing w:after="0" w:line="240" w:lineRule="auto"/>
              <w:jc w:val="center"/>
              <w:rPr>
                <w:rFonts w:ascii="Times New Roman" w:hAnsi="Times New Roman" w:cs="Times New Roman"/>
                <w:bCs/>
                <w:color w:val="000000"/>
                <w:sz w:val="20"/>
                <w:szCs w:val="20"/>
              </w:rPr>
            </w:pPr>
            <w:r w:rsidRPr="00960364">
              <w:rPr>
                <w:rFonts w:ascii="Times New Roman" w:hAnsi="Times New Roman" w:cs="Times New Roman"/>
                <w:bCs/>
                <w:color w:val="000000"/>
                <w:sz w:val="20"/>
                <w:szCs w:val="20"/>
              </w:rPr>
              <w:t>2,667</w:t>
            </w:r>
          </w:p>
        </w:tc>
        <w:tc>
          <w:tcPr>
            <w:tcW w:w="992" w:type="dxa"/>
            <w:tcBorders>
              <w:top w:val="nil"/>
              <w:left w:val="nil"/>
              <w:bottom w:val="single" w:sz="4" w:space="0" w:color="auto"/>
              <w:right w:val="single" w:sz="4" w:space="0" w:color="auto"/>
            </w:tcBorders>
            <w:shd w:val="clear" w:color="auto" w:fill="auto"/>
            <w:noWrap/>
            <w:hideMark/>
          </w:tcPr>
          <w:p w:rsidR="006F46F9" w:rsidRPr="00960364" w:rsidRDefault="006F46F9" w:rsidP="00960364">
            <w:pPr>
              <w:spacing w:after="0" w:line="240" w:lineRule="auto"/>
              <w:jc w:val="center"/>
              <w:rPr>
                <w:rFonts w:ascii="Times New Roman" w:hAnsi="Times New Roman" w:cs="Times New Roman"/>
                <w:bCs/>
                <w:color w:val="000000"/>
                <w:sz w:val="20"/>
                <w:szCs w:val="20"/>
              </w:rPr>
            </w:pPr>
            <w:r w:rsidRPr="00960364">
              <w:rPr>
                <w:rFonts w:ascii="Times New Roman" w:hAnsi="Times New Roman" w:cs="Times New Roman"/>
                <w:bCs/>
                <w:color w:val="000000"/>
                <w:sz w:val="20"/>
                <w:szCs w:val="20"/>
              </w:rPr>
              <w:t>73,984</w:t>
            </w:r>
          </w:p>
        </w:tc>
        <w:tc>
          <w:tcPr>
            <w:tcW w:w="992" w:type="dxa"/>
            <w:tcBorders>
              <w:top w:val="nil"/>
              <w:left w:val="nil"/>
              <w:bottom w:val="single" w:sz="4" w:space="0" w:color="auto"/>
              <w:right w:val="single" w:sz="4" w:space="0" w:color="auto"/>
            </w:tcBorders>
            <w:shd w:val="clear" w:color="auto" w:fill="auto"/>
            <w:noWrap/>
            <w:hideMark/>
          </w:tcPr>
          <w:p w:rsidR="006F46F9" w:rsidRPr="00960364" w:rsidRDefault="006F46F9" w:rsidP="00960364">
            <w:pPr>
              <w:spacing w:after="0" w:line="240" w:lineRule="auto"/>
              <w:jc w:val="center"/>
              <w:rPr>
                <w:rFonts w:ascii="Times New Roman" w:hAnsi="Times New Roman" w:cs="Times New Roman"/>
                <w:bCs/>
                <w:color w:val="000000"/>
                <w:sz w:val="20"/>
                <w:szCs w:val="20"/>
              </w:rPr>
            </w:pPr>
            <w:r w:rsidRPr="00960364">
              <w:rPr>
                <w:rFonts w:ascii="Times New Roman" w:hAnsi="Times New Roman" w:cs="Times New Roman"/>
                <w:bCs/>
                <w:color w:val="000000"/>
                <w:sz w:val="20"/>
                <w:szCs w:val="20"/>
              </w:rPr>
              <w:t>2,267</w:t>
            </w:r>
          </w:p>
        </w:tc>
        <w:tc>
          <w:tcPr>
            <w:tcW w:w="993" w:type="dxa"/>
            <w:tcBorders>
              <w:top w:val="nil"/>
              <w:left w:val="nil"/>
              <w:bottom w:val="single" w:sz="4" w:space="0" w:color="auto"/>
              <w:right w:val="single" w:sz="4" w:space="0" w:color="auto"/>
            </w:tcBorders>
            <w:shd w:val="clear" w:color="auto" w:fill="auto"/>
            <w:noWrap/>
            <w:hideMark/>
          </w:tcPr>
          <w:p w:rsidR="006F46F9" w:rsidRPr="00960364" w:rsidRDefault="006F46F9" w:rsidP="00960364">
            <w:pPr>
              <w:spacing w:after="0" w:line="240" w:lineRule="auto"/>
              <w:jc w:val="center"/>
              <w:rPr>
                <w:rFonts w:ascii="Times New Roman" w:hAnsi="Times New Roman" w:cs="Times New Roman"/>
                <w:bCs/>
                <w:color w:val="000000"/>
                <w:sz w:val="20"/>
                <w:szCs w:val="20"/>
              </w:rPr>
            </w:pPr>
            <w:r w:rsidRPr="00960364">
              <w:rPr>
                <w:rFonts w:ascii="Times New Roman" w:hAnsi="Times New Roman" w:cs="Times New Roman"/>
                <w:bCs/>
                <w:color w:val="000000"/>
                <w:sz w:val="20"/>
                <w:szCs w:val="20"/>
              </w:rPr>
              <w:t>63,284</w:t>
            </w:r>
          </w:p>
        </w:tc>
        <w:tc>
          <w:tcPr>
            <w:tcW w:w="992" w:type="dxa"/>
            <w:tcBorders>
              <w:top w:val="nil"/>
              <w:left w:val="nil"/>
              <w:bottom w:val="single" w:sz="4" w:space="0" w:color="auto"/>
              <w:right w:val="single" w:sz="4" w:space="0" w:color="auto"/>
            </w:tcBorders>
            <w:shd w:val="clear" w:color="auto" w:fill="auto"/>
            <w:noWrap/>
            <w:hideMark/>
          </w:tcPr>
          <w:p w:rsidR="006F46F9" w:rsidRPr="00960364" w:rsidRDefault="006F46F9" w:rsidP="00960364">
            <w:pPr>
              <w:spacing w:after="0" w:line="240" w:lineRule="auto"/>
              <w:jc w:val="center"/>
              <w:rPr>
                <w:rFonts w:ascii="Times New Roman" w:hAnsi="Times New Roman" w:cs="Times New Roman"/>
                <w:bCs/>
                <w:color w:val="000000"/>
                <w:sz w:val="20"/>
                <w:szCs w:val="20"/>
              </w:rPr>
            </w:pPr>
            <w:r w:rsidRPr="00960364">
              <w:rPr>
                <w:rFonts w:ascii="Times New Roman" w:hAnsi="Times New Roman" w:cs="Times New Roman"/>
                <w:bCs/>
                <w:color w:val="000000"/>
                <w:sz w:val="20"/>
                <w:szCs w:val="20"/>
              </w:rPr>
              <w:t>7,292</w:t>
            </w:r>
          </w:p>
        </w:tc>
        <w:tc>
          <w:tcPr>
            <w:tcW w:w="929" w:type="dxa"/>
            <w:tcBorders>
              <w:top w:val="nil"/>
              <w:left w:val="nil"/>
              <w:bottom w:val="single" w:sz="4" w:space="0" w:color="auto"/>
              <w:right w:val="single" w:sz="4" w:space="0" w:color="auto"/>
            </w:tcBorders>
            <w:shd w:val="clear" w:color="auto" w:fill="auto"/>
            <w:noWrap/>
            <w:hideMark/>
          </w:tcPr>
          <w:p w:rsidR="006F46F9" w:rsidRPr="00960364" w:rsidRDefault="006F46F9" w:rsidP="00960364">
            <w:pPr>
              <w:spacing w:after="0" w:line="240" w:lineRule="auto"/>
              <w:jc w:val="center"/>
              <w:rPr>
                <w:rFonts w:ascii="Times New Roman" w:hAnsi="Times New Roman" w:cs="Times New Roman"/>
                <w:bCs/>
                <w:color w:val="000000"/>
                <w:sz w:val="20"/>
                <w:szCs w:val="20"/>
              </w:rPr>
            </w:pPr>
            <w:r w:rsidRPr="00960364">
              <w:rPr>
                <w:rFonts w:ascii="Times New Roman" w:hAnsi="Times New Roman" w:cs="Times New Roman"/>
                <w:bCs/>
                <w:color w:val="000000"/>
                <w:sz w:val="20"/>
                <w:szCs w:val="20"/>
              </w:rPr>
              <w:t>202,285</w:t>
            </w:r>
          </w:p>
        </w:tc>
      </w:tr>
      <w:tr w:rsidR="006F46F9" w:rsidRPr="00960364" w:rsidTr="00960364">
        <w:trPr>
          <w:trHeight w:val="205"/>
        </w:trPr>
        <w:tc>
          <w:tcPr>
            <w:tcW w:w="568" w:type="dxa"/>
            <w:tcBorders>
              <w:top w:val="nil"/>
              <w:left w:val="single" w:sz="4" w:space="0" w:color="auto"/>
              <w:bottom w:val="single" w:sz="4" w:space="0" w:color="auto"/>
              <w:right w:val="single" w:sz="4" w:space="0" w:color="auto"/>
            </w:tcBorders>
            <w:shd w:val="clear" w:color="auto" w:fill="auto"/>
            <w:noWrap/>
            <w:hideMark/>
          </w:tcPr>
          <w:p w:rsidR="006F46F9" w:rsidRPr="00960364" w:rsidRDefault="006F46F9" w:rsidP="00960364">
            <w:pPr>
              <w:spacing w:after="0" w:line="240" w:lineRule="auto"/>
              <w:jc w:val="center"/>
              <w:rPr>
                <w:rFonts w:ascii="Times New Roman" w:hAnsi="Times New Roman" w:cs="Times New Roman"/>
                <w:color w:val="000000"/>
                <w:sz w:val="20"/>
                <w:szCs w:val="20"/>
              </w:rPr>
            </w:pPr>
            <w:r w:rsidRPr="00960364">
              <w:rPr>
                <w:rFonts w:ascii="Times New Roman" w:hAnsi="Times New Roman" w:cs="Times New Roman"/>
                <w:color w:val="000000"/>
                <w:sz w:val="20"/>
                <w:szCs w:val="20"/>
              </w:rPr>
              <w:t>8.</w:t>
            </w:r>
          </w:p>
        </w:tc>
        <w:tc>
          <w:tcPr>
            <w:tcW w:w="1985" w:type="dxa"/>
            <w:tcBorders>
              <w:top w:val="nil"/>
              <w:left w:val="nil"/>
              <w:bottom w:val="single" w:sz="4" w:space="0" w:color="auto"/>
              <w:right w:val="single" w:sz="4" w:space="0" w:color="auto"/>
            </w:tcBorders>
            <w:shd w:val="clear" w:color="auto" w:fill="auto"/>
            <w:noWrap/>
            <w:hideMark/>
          </w:tcPr>
          <w:p w:rsidR="006F46F9" w:rsidRPr="00960364" w:rsidRDefault="006F46F9" w:rsidP="00960364">
            <w:pPr>
              <w:spacing w:after="0" w:line="240" w:lineRule="auto"/>
              <w:jc w:val="center"/>
              <w:rPr>
                <w:rFonts w:ascii="Times New Roman" w:hAnsi="Times New Roman" w:cs="Times New Roman"/>
                <w:color w:val="000000"/>
                <w:sz w:val="20"/>
                <w:szCs w:val="20"/>
              </w:rPr>
            </w:pPr>
            <w:r w:rsidRPr="00960364">
              <w:rPr>
                <w:rFonts w:ascii="Times New Roman" w:hAnsi="Times New Roman" w:cs="Times New Roman"/>
                <w:color w:val="000000"/>
                <w:sz w:val="20"/>
                <w:szCs w:val="20"/>
              </w:rPr>
              <w:t>Бюджетные орг.</w:t>
            </w:r>
          </w:p>
        </w:tc>
        <w:tc>
          <w:tcPr>
            <w:tcW w:w="850" w:type="dxa"/>
            <w:tcBorders>
              <w:top w:val="nil"/>
              <w:left w:val="nil"/>
              <w:bottom w:val="single" w:sz="4" w:space="0" w:color="auto"/>
              <w:right w:val="single" w:sz="4" w:space="0" w:color="auto"/>
            </w:tcBorders>
            <w:shd w:val="clear" w:color="auto" w:fill="auto"/>
            <w:noWrap/>
            <w:hideMark/>
          </w:tcPr>
          <w:p w:rsidR="006F46F9" w:rsidRPr="00960364" w:rsidRDefault="006F46F9" w:rsidP="00960364">
            <w:pPr>
              <w:spacing w:after="0" w:line="240" w:lineRule="auto"/>
              <w:jc w:val="center"/>
              <w:rPr>
                <w:rFonts w:ascii="Times New Roman" w:hAnsi="Times New Roman" w:cs="Times New Roman"/>
                <w:color w:val="000000"/>
                <w:sz w:val="20"/>
                <w:szCs w:val="20"/>
              </w:rPr>
            </w:pPr>
            <w:r w:rsidRPr="00960364">
              <w:rPr>
                <w:rFonts w:ascii="Times New Roman" w:hAnsi="Times New Roman" w:cs="Times New Roman"/>
                <w:color w:val="000000"/>
                <w:sz w:val="20"/>
                <w:szCs w:val="20"/>
              </w:rPr>
              <w:t>1,101</w:t>
            </w:r>
          </w:p>
        </w:tc>
        <w:tc>
          <w:tcPr>
            <w:tcW w:w="992" w:type="dxa"/>
            <w:tcBorders>
              <w:top w:val="nil"/>
              <w:left w:val="nil"/>
              <w:bottom w:val="single" w:sz="4" w:space="0" w:color="auto"/>
              <w:right w:val="single" w:sz="4" w:space="0" w:color="auto"/>
            </w:tcBorders>
            <w:shd w:val="clear" w:color="auto" w:fill="auto"/>
            <w:noWrap/>
            <w:hideMark/>
          </w:tcPr>
          <w:p w:rsidR="006F46F9" w:rsidRPr="00960364" w:rsidRDefault="006F46F9" w:rsidP="00960364">
            <w:pPr>
              <w:spacing w:after="0" w:line="240" w:lineRule="auto"/>
              <w:jc w:val="center"/>
              <w:rPr>
                <w:rFonts w:ascii="Times New Roman" w:hAnsi="Times New Roman" w:cs="Times New Roman"/>
                <w:color w:val="000000"/>
                <w:sz w:val="20"/>
                <w:szCs w:val="20"/>
              </w:rPr>
            </w:pPr>
            <w:r w:rsidRPr="00960364">
              <w:rPr>
                <w:rFonts w:ascii="Times New Roman" w:hAnsi="Times New Roman" w:cs="Times New Roman"/>
                <w:color w:val="000000"/>
                <w:sz w:val="20"/>
                <w:szCs w:val="20"/>
              </w:rPr>
              <w:t>30,068</w:t>
            </w:r>
          </w:p>
        </w:tc>
        <w:tc>
          <w:tcPr>
            <w:tcW w:w="851" w:type="dxa"/>
            <w:tcBorders>
              <w:top w:val="nil"/>
              <w:left w:val="nil"/>
              <w:bottom w:val="single" w:sz="4" w:space="0" w:color="auto"/>
              <w:right w:val="single" w:sz="4" w:space="0" w:color="auto"/>
            </w:tcBorders>
            <w:shd w:val="clear" w:color="auto" w:fill="auto"/>
            <w:noWrap/>
            <w:hideMark/>
          </w:tcPr>
          <w:p w:rsidR="006F46F9" w:rsidRPr="00960364" w:rsidRDefault="006F46F9" w:rsidP="00960364">
            <w:pPr>
              <w:spacing w:after="0" w:line="240" w:lineRule="auto"/>
              <w:jc w:val="center"/>
              <w:rPr>
                <w:rFonts w:ascii="Times New Roman" w:hAnsi="Times New Roman" w:cs="Times New Roman"/>
                <w:color w:val="000000"/>
                <w:sz w:val="20"/>
                <w:szCs w:val="20"/>
              </w:rPr>
            </w:pPr>
            <w:r w:rsidRPr="00960364">
              <w:rPr>
                <w:rFonts w:ascii="Times New Roman" w:hAnsi="Times New Roman" w:cs="Times New Roman"/>
                <w:color w:val="000000"/>
                <w:sz w:val="20"/>
                <w:szCs w:val="20"/>
              </w:rPr>
              <w:t>1,285</w:t>
            </w:r>
          </w:p>
        </w:tc>
        <w:tc>
          <w:tcPr>
            <w:tcW w:w="992" w:type="dxa"/>
            <w:tcBorders>
              <w:top w:val="nil"/>
              <w:left w:val="nil"/>
              <w:bottom w:val="single" w:sz="4" w:space="0" w:color="auto"/>
              <w:right w:val="single" w:sz="4" w:space="0" w:color="auto"/>
            </w:tcBorders>
            <w:shd w:val="clear" w:color="auto" w:fill="auto"/>
            <w:noWrap/>
            <w:hideMark/>
          </w:tcPr>
          <w:p w:rsidR="006F46F9" w:rsidRPr="00960364" w:rsidRDefault="006F46F9" w:rsidP="00960364">
            <w:pPr>
              <w:spacing w:after="0" w:line="240" w:lineRule="auto"/>
              <w:jc w:val="center"/>
              <w:rPr>
                <w:rFonts w:ascii="Times New Roman" w:hAnsi="Times New Roman" w:cs="Times New Roman"/>
                <w:color w:val="000000"/>
                <w:sz w:val="20"/>
                <w:szCs w:val="20"/>
              </w:rPr>
            </w:pPr>
            <w:r w:rsidRPr="00960364">
              <w:rPr>
                <w:rFonts w:ascii="Times New Roman" w:hAnsi="Times New Roman" w:cs="Times New Roman"/>
                <w:color w:val="000000"/>
                <w:sz w:val="20"/>
                <w:szCs w:val="20"/>
              </w:rPr>
              <w:t>35,173</w:t>
            </w:r>
          </w:p>
        </w:tc>
        <w:tc>
          <w:tcPr>
            <w:tcW w:w="992" w:type="dxa"/>
            <w:tcBorders>
              <w:top w:val="nil"/>
              <w:left w:val="nil"/>
              <w:bottom w:val="single" w:sz="4" w:space="0" w:color="auto"/>
              <w:right w:val="single" w:sz="4" w:space="0" w:color="auto"/>
            </w:tcBorders>
            <w:shd w:val="clear" w:color="auto" w:fill="auto"/>
            <w:noWrap/>
            <w:hideMark/>
          </w:tcPr>
          <w:p w:rsidR="006F46F9" w:rsidRPr="00960364" w:rsidRDefault="006F46F9" w:rsidP="00960364">
            <w:pPr>
              <w:spacing w:after="0" w:line="240" w:lineRule="auto"/>
              <w:jc w:val="center"/>
              <w:rPr>
                <w:rFonts w:ascii="Times New Roman" w:hAnsi="Times New Roman" w:cs="Times New Roman"/>
                <w:color w:val="000000"/>
                <w:sz w:val="20"/>
                <w:szCs w:val="20"/>
              </w:rPr>
            </w:pPr>
            <w:r w:rsidRPr="00960364">
              <w:rPr>
                <w:rFonts w:ascii="Times New Roman" w:hAnsi="Times New Roman" w:cs="Times New Roman"/>
                <w:color w:val="000000"/>
                <w:sz w:val="20"/>
                <w:szCs w:val="20"/>
              </w:rPr>
              <w:t>0,950</w:t>
            </w:r>
          </w:p>
        </w:tc>
        <w:tc>
          <w:tcPr>
            <w:tcW w:w="993" w:type="dxa"/>
            <w:tcBorders>
              <w:top w:val="nil"/>
              <w:left w:val="nil"/>
              <w:bottom w:val="single" w:sz="4" w:space="0" w:color="auto"/>
              <w:right w:val="single" w:sz="4" w:space="0" w:color="auto"/>
            </w:tcBorders>
            <w:shd w:val="clear" w:color="auto" w:fill="auto"/>
            <w:noWrap/>
            <w:hideMark/>
          </w:tcPr>
          <w:p w:rsidR="006F46F9" w:rsidRPr="00960364" w:rsidRDefault="006F46F9" w:rsidP="00960364">
            <w:pPr>
              <w:spacing w:after="0" w:line="240" w:lineRule="auto"/>
              <w:jc w:val="center"/>
              <w:rPr>
                <w:rFonts w:ascii="Times New Roman" w:hAnsi="Times New Roman" w:cs="Times New Roman"/>
                <w:color w:val="000000"/>
                <w:sz w:val="20"/>
                <w:szCs w:val="20"/>
              </w:rPr>
            </w:pPr>
            <w:r w:rsidRPr="00960364">
              <w:rPr>
                <w:rFonts w:ascii="Times New Roman" w:hAnsi="Times New Roman" w:cs="Times New Roman"/>
                <w:color w:val="000000"/>
                <w:sz w:val="20"/>
                <w:szCs w:val="20"/>
              </w:rPr>
              <w:t>26,056</w:t>
            </w:r>
          </w:p>
        </w:tc>
        <w:tc>
          <w:tcPr>
            <w:tcW w:w="992" w:type="dxa"/>
            <w:tcBorders>
              <w:top w:val="nil"/>
              <w:left w:val="nil"/>
              <w:bottom w:val="single" w:sz="4" w:space="0" w:color="auto"/>
              <w:right w:val="single" w:sz="4" w:space="0" w:color="auto"/>
            </w:tcBorders>
            <w:shd w:val="clear" w:color="auto" w:fill="auto"/>
            <w:noWrap/>
            <w:hideMark/>
          </w:tcPr>
          <w:p w:rsidR="006F46F9" w:rsidRPr="00960364" w:rsidRDefault="006F46F9" w:rsidP="00960364">
            <w:pPr>
              <w:spacing w:after="0" w:line="240" w:lineRule="auto"/>
              <w:jc w:val="center"/>
              <w:rPr>
                <w:rFonts w:ascii="Times New Roman" w:hAnsi="Times New Roman" w:cs="Times New Roman"/>
                <w:color w:val="000000"/>
                <w:sz w:val="20"/>
                <w:szCs w:val="20"/>
              </w:rPr>
            </w:pPr>
            <w:r w:rsidRPr="00960364">
              <w:rPr>
                <w:rFonts w:ascii="Times New Roman" w:hAnsi="Times New Roman" w:cs="Times New Roman"/>
                <w:color w:val="000000"/>
                <w:sz w:val="20"/>
                <w:szCs w:val="20"/>
              </w:rPr>
              <w:t>3,336</w:t>
            </w:r>
          </w:p>
        </w:tc>
        <w:tc>
          <w:tcPr>
            <w:tcW w:w="929" w:type="dxa"/>
            <w:tcBorders>
              <w:top w:val="nil"/>
              <w:left w:val="nil"/>
              <w:bottom w:val="single" w:sz="4" w:space="0" w:color="auto"/>
              <w:right w:val="single" w:sz="4" w:space="0" w:color="auto"/>
            </w:tcBorders>
            <w:shd w:val="clear" w:color="auto" w:fill="auto"/>
            <w:noWrap/>
            <w:hideMark/>
          </w:tcPr>
          <w:p w:rsidR="006F46F9" w:rsidRPr="00960364" w:rsidRDefault="006F46F9" w:rsidP="00960364">
            <w:pPr>
              <w:spacing w:after="0" w:line="240" w:lineRule="auto"/>
              <w:jc w:val="center"/>
              <w:rPr>
                <w:rFonts w:ascii="Times New Roman" w:hAnsi="Times New Roman" w:cs="Times New Roman"/>
                <w:color w:val="000000"/>
                <w:sz w:val="20"/>
                <w:szCs w:val="20"/>
              </w:rPr>
            </w:pPr>
            <w:r w:rsidRPr="00960364">
              <w:rPr>
                <w:rFonts w:ascii="Times New Roman" w:hAnsi="Times New Roman" w:cs="Times New Roman"/>
                <w:color w:val="000000"/>
                <w:sz w:val="20"/>
                <w:szCs w:val="20"/>
              </w:rPr>
              <w:t>91,297</w:t>
            </w:r>
          </w:p>
        </w:tc>
      </w:tr>
      <w:tr w:rsidR="006F46F9" w:rsidRPr="00960364" w:rsidTr="00960364">
        <w:trPr>
          <w:trHeight w:val="92"/>
        </w:trPr>
        <w:tc>
          <w:tcPr>
            <w:tcW w:w="568" w:type="dxa"/>
            <w:tcBorders>
              <w:top w:val="single" w:sz="4" w:space="0" w:color="auto"/>
              <w:left w:val="single" w:sz="4" w:space="0" w:color="auto"/>
              <w:bottom w:val="single" w:sz="4" w:space="0" w:color="auto"/>
              <w:right w:val="single" w:sz="4" w:space="0" w:color="auto"/>
            </w:tcBorders>
            <w:shd w:val="clear" w:color="auto" w:fill="auto"/>
            <w:noWrap/>
            <w:hideMark/>
          </w:tcPr>
          <w:p w:rsidR="006F46F9" w:rsidRPr="00960364" w:rsidRDefault="006F46F9" w:rsidP="00960364">
            <w:pPr>
              <w:spacing w:after="0" w:line="240" w:lineRule="auto"/>
              <w:jc w:val="center"/>
              <w:rPr>
                <w:rFonts w:ascii="Times New Roman" w:hAnsi="Times New Roman" w:cs="Times New Roman"/>
                <w:color w:val="000000"/>
                <w:sz w:val="20"/>
                <w:szCs w:val="20"/>
              </w:rPr>
            </w:pPr>
            <w:r w:rsidRPr="00960364">
              <w:rPr>
                <w:rFonts w:ascii="Times New Roman" w:hAnsi="Times New Roman" w:cs="Times New Roman"/>
                <w:color w:val="000000"/>
                <w:sz w:val="20"/>
                <w:szCs w:val="20"/>
              </w:rPr>
              <w:t>9.</w:t>
            </w:r>
          </w:p>
        </w:tc>
        <w:tc>
          <w:tcPr>
            <w:tcW w:w="1985" w:type="dxa"/>
            <w:tcBorders>
              <w:top w:val="single" w:sz="4" w:space="0" w:color="auto"/>
              <w:left w:val="nil"/>
              <w:bottom w:val="single" w:sz="4" w:space="0" w:color="auto"/>
              <w:right w:val="single" w:sz="4" w:space="0" w:color="auto"/>
            </w:tcBorders>
            <w:shd w:val="clear" w:color="auto" w:fill="auto"/>
            <w:noWrap/>
            <w:hideMark/>
          </w:tcPr>
          <w:p w:rsidR="006F46F9" w:rsidRPr="00960364" w:rsidRDefault="006F46F9" w:rsidP="00960364">
            <w:pPr>
              <w:spacing w:after="0" w:line="240" w:lineRule="auto"/>
              <w:jc w:val="center"/>
              <w:rPr>
                <w:rFonts w:ascii="Times New Roman" w:hAnsi="Times New Roman" w:cs="Times New Roman"/>
                <w:color w:val="000000"/>
                <w:sz w:val="20"/>
                <w:szCs w:val="20"/>
              </w:rPr>
            </w:pPr>
            <w:r w:rsidRPr="00960364">
              <w:rPr>
                <w:rFonts w:ascii="Times New Roman" w:hAnsi="Times New Roman" w:cs="Times New Roman"/>
                <w:color w:val="000000"/>
                <w:sz w:val="20"/>
                <w:szCs w:val="20"/>
              </w:rPr>
              <w:t>Прочие орг.</w:t>
            </w:r>
          </w:p>
        </w:tc>
        <w:tc>
          <w:tcPr>
            <w:tcW w:w="850" w:type="dxa"/>
            <w:tcBorders>
              <w:top w:val="single" w:sz="4" w:space="0" w:color="auto"/>
              <w:left w:val="nil"/>
              <w:bottom w:val="single" w:sz="4" w:space="0" w:color="auto"/>
              <w:right w:val="single" w:sz="4" w:space="0" w:color="auto"/>
            </w:tcBorders>
            <w:shd w:val="clear" w:color="auto" w:fill="auto"/>
            <w:noWrap/>
            <w:hideMark/>
          </w:tcPr>
          <w:p w:rsidR="006F46F9" w:rsidRPr="00960364" w:rsidRDefault="006F46F9" w:rsidP="00960364">
            <w:pPr>
              <w:spacing w:after="0" w:line="240" w:lineRule="auto"/>
              <w:jc w:val="center"/>
              <w:rPr>
                <w:rFonts w:ascii="Times New Roman" w:hAnsi="Times New Roman" w:cs="Times New Roman"/>
                <w:color w:val="000000"/>
                <w:sz w:val="20"/>
                <w:szCs w:val="20"/>
              </w:rPr>
            </w:pPr>
            <w:r w:rsidRPr="00960364">
              <w:rPr>
                <w:rFonts w:ascii="Times New Roman" w:hAnsi="Times New Roman" w:cs="Times New Roman"/>
                <w:color w:val="000000"/>
                <w:sz w:val="20"/>
                <w:szCs w:val="20"/>
              </w:rPr>
              <w:t>1,257</w:t>
            </w:r>
          </w:p>
        </w:tc>
        <w:tc>
          <w:tcPr>
            <w:tcW w:w="992" w:type="dxa"/>
            <w:tcBorders>
              <w:top w:val="single" w:sz="4" w:space="0" w:color="auto"/>
              <w:left w:val="nil"/>
              <w:bottom w:val="single" w:sz="4" w:space="0" w:color="auto"/>
              <w:right w:val="single" w:sz="4" w:space="0" w:color="auto"/>
            </w:tcBorders>
            <w:shd w:val="clear" w:color="auto" w:fill="auto"/>
            <w:noWrap/>
            <w:hideMark/>
          </w:tcPr>
          <w:p w:rsidR="006F46F9" w:rsidRPr="00960364" w:rsidRDefault="006F46F9" w:rsidP="00960364">
            <w:pPr>
              <w:spacing w:after="0" w:line="240" w:lineRule="auto"/>
              <w:jc w:val="center"/>
              <w:rPr>
                <w:rFonts w:ascii="Times New Roman" w:hAnsi="Times New Roman" w:cs="Times New Roman"/>
                <w:color w:val="000000"/>
                <w:sz w:val="20"/>
                <w:szCs w:val="20"/>
              </w:rPr>
            </w:pPr>
            <w:r w:rsidRPr="00960364">
              <w:rPr>
                <w:rFonts w:ascii="Times New Roman" w:hAnsi="Times New Roman" w:cs="Times New Roman"/>
                <w:color w:val="000000"/>
                <w:sz w:val="20"/>
                <w:szCs w:val="20"/>
              </w:rPr>
              <w:t>34,949</w:t>
            </w:r>
          </w:p>
        </w:tc>
        <w:tc>
          <w:tcPr>
            <w:tcW w:w="851" w:type="dxa"/>
            <w:tcBorders>
              <w:top w:val="single" w:sz="4" w:space="0" w:color="auto"/>
              <w:left w:val="nil"/>
              <w:bottom w:val="single" w:sz="4" w:space="0" w:color="auto"/>
              <w:right w:val="single" w:sz="4" w:space="0" w:color="auto"/>
            </w:tcBorders>
            <w:shd w:val="clear" w:color="auto" w:fill="auto"/>
            <w:noWrap/>
            <w:hideMark/>
          </w:tcPr>
          <w:p w:rsidR="006F46F9" w:rsidRPr="00960364" w:rsidRDefault="006F46F9" w:rsidP="00960364">
            <w:pPr>
              <w:spacing w:after="0" w:line="240" w:lineRule="auto"/>
              <w:jc w:val="center"/>
              <w:rPr>
                <w:rFonts w:ascii="Times New Roman" w:hAnsi="Times New Roman" w:cs="Times New Roman"/>
                <w:color w:val="000000"/>
                <w:sz w:val="20"/>
                <w:szCs w:val="20"/>
              </w:rPr>
            </w:pPr>
            <w:r w:rsidRPr="00960364">
              <w:rPr>
                <w:rFonts w:ascii="Times New Roman" w:hAnsi="Times New Roman" w:cs="Times New Roman"/>
                <w:color w:val="000000"/>
                <w:sz w:val="20"/>
                <w:szCs w:val="20"/>
              </w:rPr>
              <w:t>1,382</w:t>
            </w:r>
          </w:p>
        </w:tc>
        <w:tc>
          <w:tcPr>
            <w:tcW w:w="992" w:type="dxa"/>
            <w:tcBorders>
              <w:top w:val="single" w:sz="4" w:space="0" w:color="auto"/>
              <w:left w:val="nil"/>
              <w:bottom w:val="single" w:sz="4" w:space="0" w:color="auto"/>
              <w:right w:val="single" w:sz="4" w:space="0" w:color="auto"/>
            </w:tcBorders>
            <w:shd w:val="clear" w:color="auto" w:fill="auto"/>
            <w:noWrap/>
            <w:hideMark/>
          </w:tcPr>
          <w:p w:rsidR="006F46F9" w:rsidRPr="00960364" w:rsidRDefault="006F46F9" w:rsidP="00960364">
            <w:pPr>
              <w:spacing w:after="0" w:line="240" w:lineRule="auto"/>
              <w:jc w:val="center"/>
              <w:rPr>
                <w:rFonts w:ascii="Times New Roman" w:hAnsi="Times New Roman" w:cs="Times New Roman"/>
                <w:color w:val="000000"/>
                <w:sz w:val="20"/>
                <w:szCs w:val="20"/>
              </w:rPr>
            </w:pPr>
            <w:r w:rsidRPr="00960364">
              <w:rPr>
                <w:rFonts w:ascii="Times New Roman" w:hAnsi="Times New Roman" w:cs="Times New Roman"/>
                <w:color w:val="000000"/>
                <w:sz w:val="20"/>
                <w:szCs w:val="20"/>
              </w:rPr>
              <w:t>38,811</w:t>
            </w:r>
          </w:p>
        </w:tc>
        <w:tc>
          <w:tcPr>
            <w:tcW w:w="992" w:type="dxa"/>
            <w:tcBorders>
              <w:top w:val="single" w:sz="4" w:space="0" w:color="auto"/>
              <w:left w:val="nil"/>
              <w:bottom w:val="single" w:sz="4" w:space="0" w:color="auto"/>
              <w:right w:val="single" w:sz="4" w:space="0" w:color="auto"/>
            </w:tcBorders>
            <w:shd w:val="clear" w:color="auto" w:fill="auto"/>
            <w:noWrap/>
            <w:hideMark/>
          </w:tcPr>
          <w:p w:rsidR="006F46F9" w:rsidRPr="00960364" w:rsidRDefault="006F46F9" w:rsidP="00960364">
            <w:pPr>
              <w:spacing w:after="0" w:line="240" w:lineRule="auto"/>
              <w:jc w:val="center"/>
              <w:rPr>
                <w:rFonts w:ascii="Times New Roman" w:hAnsi="Times New Roman" w:cs="Times New Roman"/>
                <w:color w:val="000000"/>
                <w:sz w:val="20"/>
                <w:szCs w:val="20"/>
              </w:rPr>
            </w:pPr>
            <w:r w:rsidRPr="00960364">
              <w:rPr>
                <w:rFonts w:ascii="Times New Roman" w:hAnsi="Times New Roman" w:cs="Times New Roman"/>
                <w:color w:val="000000"/>
                <w:sz w:val="20"/>
                <w:szCs w:val="20"/>
              </w:rPr>
              <w:t>1,317</w:t>
            </w:r>
          </w:p>
        </w:tc>
        <w:tc>
          <w:tcPr>
            <w:tcW w:w="993" w:type="dxa"/>
            <w:tcBorders>
              <w:top w:val="single" w:sz="4" w:space="0" w:color="auto"/>
              <w:left w:val="nil"/>
              <w:bottom w:val="single" w:sz="4" w:space="0" w:color="auto"/>
              <w:right w:val="single" w:sz="4" w:space="0" w:color="auto"/>
            </w:tcBorders>
            <w:shd w:val="clear" w:color="auto" w:fill="auto"/>
            <w:noWrap/>
            <w:hideMark/>
          </w:tcPr>
          <w:p w:rsidR="006F46F9" w:rsidRPr="00960364" w:rsidRDefault="006F46F9" w:rsidP="00960364">
            <w:pPr>
              <w:spacing w:after="0" w:line="240" w:lineRule="auto"/>
              <w:jc w:val="center"/>
              <w:rPr>
                <w:rFonts w:ascii="Times New Roman" w:hAnsi="Times New Roman" w:cs="Times New Roman"/>
                <w:color w:val="000000"/>
                <w:sz w:val="20"/>
                <w:szCs w:val="20"/>
              </w:rPr>
            </w:pPr>
            <w:r w:rsidRPr="00960364">
              <w:rPr>
                <w:rFonts w:ascii="Times New Roman" w:hAnsi="Times New Roman" w:cs="Times New Roman"/>
                <w:color w:val="000000"/>
                <w:sz w:val="20"/>
                <w:szCs w:val="20"/>
              </w:rPr>
              <w:t>37,228</w:t>
            </w:r>
          </w:p>
        </w:tc>
        <w:tc>
          <w:tcPr>
            <w:tcW w:w="992" w:type="dxa"/>
            <w:tcBorders>
              <w:top w:val="single" w:sz="4" w:space="0" w:color="auto"/>
              <w:left w:val="nil"/>
              <w:bottom w:val="single" w:sz="4" w:space="0" w:color="auto"/>
              <w:right w:val="single" w:sz="4" w:space="0" w:color="auto"/>
            </w:tcBorders>
            <w:shd w:val="clear" w:color="auto" w:fill="auto"/>
            <w:noWrap/>
            <w:hideMark/>
          </w:tcPr>
          <w:p w:rsidR="006F46F9" w:rsidRPr="00960364" w:rsidRDefault="006F46F9" w:rsidP="00960364">
            <w:pPr>
              <w:spacing w:after="0" w:line="240" w:lineRule="auto"/>
              <w:jc w:val="center"/>
              <w:rPr>
                <w:rFonts w:ascii="Times New Roman" w:hAnsi="Times New Roman" w:cs="Times New Roman"/>
                <w:color w:val="000000"/>
                <w:sz w:val="20"/>
                <w:szCs w:val="20"/>
              </w:rPr>
            </w:pPr>
            <w:r w:rsidRPr="00960364">
              <w:rPr>
                <w:rFonts w:ascii="Times New Roman" w:hAnsi="Times New Roman" w:cs="Times New Roman"/>
                <w:color w:val="000000"/>
                <w:sz w:val="20"/>
                <w:szCs w:val="20"/>
              </w:rPr>
              <w:t>3,956</w:t>
            </w:r>
          </w:p>
        </w:tc>
        <w:tc>
          <w:tcPr>
            <w:tcW w:w="929" w:type="dxa"/>
            <w:tcBorders>
              <w:top w:val="single" w:sz="4" w:space="0" w:color="auto"/>
              <w:left w:val="nil"/>
              <w:bottom w:val="single" w:sz="4" w:space="0" w:color="auto"/>
              <w:right w:val="single" w:sz="4" w:space="0" w:color="auto"/>
            </w:tcBorders>
            <w:shd w:val="clear" w:color="auto" w:fill="auto"/>
            <w:noWrap/>
            <w:hideMark/>
          </w:tcPr>
          <w:p w:rsidR="006F46F9" w:rsidRPr="00960364" w:rsidRDefault="006F46F9" w:rsidP="00960364">
            <w:pPr>
              <w:spacing w:after="0" w:line="240" w:lineRule="auto"/>
              <w:jc w:val="center"/>
              <w:rPr>
                <w:rFonts w:ascii="Times New Roman" w:hAnsi="Times New Roman" w:cs="Times New Roman"/>
                <w:color w:val="000000"/>
                <w:sz w:val="20"/>
                <w:szCs w:val="20"/>
              </w:rPr>
            </w:pPr>
            <w:r w:rsidRPr="00960364">
              <w:rPr>
                <w:rFonts w:ascii="Times New Roman" w:hAnsi="Times New Roman" w:cs="Times New Roman"/>
                <w:color w:val="000000"/>
                <w:sz w:val="20"/>
                <w:szCs w:val="20"/>
              </w:rPr>
              <w:t>110,988</w:t>
            </w:r>
          </w:p>
        </w:tc>
      </w:tr>
      <w:tr w:rsidR="006F46F9" w:rsidRPr="00960364" w:rsidTr="00960364">
        <w:trPr>
          <w:trHeight w:val="125"/>
        </w:trPr>
        <w:tc>
          <w:tcPr>
            <w:tcW w:w="568" w:type="dxa"/>
            <w:tcBorders>
              <w:top w:val="single" w:sz="4" w:space="0" w:color="auto"/>
              <w:left w:val="single" w:sz="4" w:space="0" w:color="auto"/>
              <w:bottom w:val="single" w:sz="4" w:space="0" w:color="auto"/>
              <w:right w:val="single" w:sz="4" w:space="0" w:color="auto"/>
            </w:tcBorders>
            <w:shd w:val="clear" w:color="auto" w:fill="auto"/>
            <w:noWrap/>
            <w:hideMark/>
          </w:tcPr>
          <w:p w:rsidR="006F46F9" w:rsidRPr="00960364" w:rsidRDefault="006F46F9" w:rsidP="00960364">
            <w:pPr>
              <w:spacing w:after="0" w:line="240" w:lineRule="auto"/>
              <w:jc w:val="center"/>
              <w:rPr>
                <w:rFonts w:ascii="Times New Roman" w:hAnsi="Times New Roman" w:cs="Times New Roman"/>
                <w:color w:val="000000"/>
                <w:sz w:val="20"/>
                <w:szCs w:val="20"/>
              </w:rPr>
            </w:pPr>
            <w:r w:rsidRPr="00960364">
              <w:rPr>
                <w:rFonts w:ascii="Times New Roman" w:hAnsi="Times New Roman" w:cs="Times New Roman"/>
                <w:color w:val="000000"/>
                <w:sz w:val="20"/>
                <w:szCs w:val="20"/>
              </w:rPr>
              <w:t>10.</w:t>
            </w:r>
          </w:p>
        </w:tc>
        <w:tc>
          <w:tcPr>
            <w:tcW w:w="1985" w:type="dxa"/>
            <w:tcBorders>
              <w:top w:val="single" w:sz="4" w:space="0" w:color="auto"/>
              <w:left w:val="nil"/>
              <w:bottom w:val="single" w:sz="4" w:space="0" w:color="auto"/>
              <w:right w:val="single" w:sz="4" w:space="0" w:color="auto"/>
            </w:tcBorders>
            <w:shd w:val="clear" w:color="auto" w:fill="auto"/>
            <w:noWrap/>
            <w:hideMark/>
          </w:tcPr>
          <w:p w:rsidR="006F46F9" w:rsidRPr="00960364" w:rsidRDefault="006F46F9" w:rsidP="00960364">
            <w:pPr>
              <w:spacing w:after="0" w:line="240" w:lineRule="auto"/>
              <w:jc w:val="center"/>
              <w:rPr>
                <w:rFonts w:ascii="Times New Roman" w:hAnsi="Times New Roman" w:cs="Times New Roman"/>
                <w:color w:val="000000"/>
                <w:sz w:val="20"/>
                <w:szCs w:val="20"/>
              </w:rPr>
            </w:pPr>
            <w:r w:rsidRPr="00960364">
              <w:rPr>
                <w:rFonts w:ascii="Times New Roman" w:hAnsi="Times New Roman" w:cs="Times New Roman"/>
                <w:color w:val="000000"/>
                <w:sz w:val="20"/>
                <w:szCs w:val="20"/>
              </w:rPr>
              <w:t>Итого:</w:t>
            </w:r>
          </w:p>
        </w:tc>
        <w:tc>
          <w:tcPr>
            <w:tcW w:w="850" w:type="dxa"/>
            <w:tcBorders>
              <w:top w:val="single" w:sz="4" w:space="0" w:color="auto"/>
              <w:left w:val="nil"/>
              <w:bottom w:val="single" w:sz="4" w:space="0" w:color="auto"/>
              <w:right w:val="single" w:sz="4" w:space="0" w:color="auto"/>
            </w:tcBorders>
            <w:shd w:val="clear" w:color="auto" w:fill="auto"/>
            <w:noWrap/>
            <w:hideMark/>
          </w:tcPr>
          <w:p w:rsidR="006F46F9" w:rsidRPr="00960364" w:rsidRDefault="006F46F9" w:rsidP="00960364">
            <w:pPr>
              <w:spacing w:after="0" w:line="240" w:lineRule="auto"/>
              <w:jc w:val="center"/>
              <w:rPr>
                <w:rFonts w:ascii="Times New Roman" w:hAnsi="Times New Roman" w:cs="Times New Roman"/>
                <w:bCs/>
                <w:color w:val="000000"/>
                <w:sz w:val="20"/>
                <w:szCs w:val="20"/>
              </w:rPr>
            </w:pPr>
            <w:r w:rsidRPr="00960364">
              <w:rPr>
                <w:rFonts w:ascii="Times New Roman" w:hAnsi="Times New Roman" w:cs="Times New Roman"/>
                <w:bCs/>
                <w:color w:val="000000"/>
                <w:sz w:val="20"/>
                <w:szCs w:val="20"/>
              </w:rPr>
              <w:t>15,21</w:t>
            </w:r>
          </w:p>
        </w:tc>
        <w:tc>
          <w:tcPr>
            <w:tcW w:w="992" w:type="dxa"/>
            <w:tcBorders>
              <w:top w:val="single" w:sz="4" w:space="0" w:color="auto"/>
              <w:left w:val="nil"/>
              <w:bottom w:val="single" w:sz="4" w:space="0" w:color="auto"/>
              <w:right w:val="single" w:sz="4" w:space="0" w:color="auto"/>
            </w:tcBorders>
            <w:shd w:val="clear" w:color="auto" w:fill="auto"/>
            <w:noWrap/>
            <w:hideMark/>
          </w:tcPr>
          <w:p w:rsidR="006F46F9" w:rsidRPr="00960364" w:rsidRDefault="006F46F9" w:rsidP="00960364">
            <w:pPr>
              <w:spacing w:after="0" w:line="240" w:lineRule="auto"/>
              <w:jc w:val="center"/>
              <w:rPr>
                <w:rFonts w:ascii="Times New Roman" w:hAnsi="Times New Roman" w:cs="Times New Roman"/>
                <w:bCs/>
                <w:color w:val="000000"/>
                <w:sz w:val="20"/>
                <w:szCs w:val="20"/>
              </w:rPr>
            </w:pPr>
            <w:r w:rsidRPr="00960364">
              <w:rPr>
                <w:rFonts w:ascii="Times New Roman" w:hAnsi="Times New Roman" w:cs="Times New Roman"/>
                <w:bCs/>
                <w:color w:val="000000"/>
                <w:sz w:val="20"/>
                <w:szCs w:val="20"/>
              </w:rPr>
              <w:t>438,993</w:t>
            </w:r>
          </w:p>
        </w:tc>
        <w:tc>
          <w:tcPr>
            <w:tcW w:w="851" w:type="dxa"/>
            <w:tcBorders>
              <w:top w:val="single" w:sz="4" w:space="0" w:color="auto"/>
              <w:left w:val="nil"/>
              <w:bottom w:val="single" w:sz="4" w:space="0" w:color="auto"/>
              <w:right w:val="single" w:sz="4" w:space="0" w:color="auto"/>
            </w:tcBorders>
            <w:shd w:val="clear" w:color="auto" w:fill="auto"/>
            <w:noWrap/>
            <w:hideMark/>
          </w:tcPr>
          <w:p w:rsidR="006F46F9" w:rsidRPr="00960364" w:rsidRDefault="006F46F9" w:rsidP="00960364">
            <w:pPr>
              <w:spacing w:after="0" w:line="240" w:lineRule="auto"/>
              <w:jc w:val="center"/>
              <w:rPr>
                <w:rFonts w:ascii="Times New Roman" w:hAnsi="Times New Roman" w:cs="Times New Roman"/>
                <w:bCs/>
                <w:color w:val="000000"/>
                <w:sz w:val="20"/>
                <w:szCs w:val="20"/>
              </w:rPr>
            </w:pPr>
            <w:r w:rsidRPr="00960364">
              <w:rPr>
                <w:rFonts w:ascii="Times New Roman" w:hAnsi="Times New Roman" w:cs="Times New Roman"/>
                <w:bCs/>
                <w:color w:val="000000"/>
                <w:sz w:val="20"/>
                <w:szCs w:val="20"/>
              </w:rPr>
              <w:t>17,634</w:t>
            </w:r>
          </w:p>
        </w:tc>
        <w:tc>
          <w:tcPr>
            <w:tcW w:w="992" w:type="dxa"/>
            <w:tcBorders>
              <w:top w:val="single" w:sz="4" w:space="0" w:color="auto"/>
              <w:left w:val="nil"/>
              <w:bottom w:val="single" w:sz="4" w:space="0" w:color="auto"/>
              <w:right w:val="single" w:sz="4" w:space="0" w:color="auto"/>
            </w:tcBorders>
            <w:shd w:val="clear" w:color="auto" w:fill="auto"/>
            <w:noWrap/>
            <w:hideMark/>
          </w:tcPr>
          <w:p w:rsidR="006F46F9" w:rsidRPr="00960364" w:rsidRDefault="006F46F9" w:rsidP="00960364">
            <w:pPr>
              <w:spacing w:after="0" w:line="240" w:lineRule="auto"/>
              <w:jc w:val="center"/>
              <w:rPr>
                <w:rFonts w:ascii="Times New Roman" w:hAnsi="Times New Roman" w:cs="Times New Roman"/>
                <w:bCs/>
                <w:color w:val="000000"/>
                <w:sz w:val="20"/>
                <w:szCs w:val="20"/>
              </w:rPr>
            </w:pPr>
            <w:r w:rsidRPr="00960364">
              <w:rPr>
                <w:rFonts w:ascii="Times New Roman" w:hAnsi="Times New Roman" w:cs="Times New Roman"/>
                <w:bCs/>
                <w:color w:val="000000"/>
                <w:sz w:val="20"/>
                <w:szCs w:val="20"/>
              </w:rPr>
              <w:t>508,012</w:t>
            </w:r>
          </w:p>
        </w:tc>
        <w:tc>
          <w:tcPr>
            <w:tcW w:w="992" w:type="dxa"/>
            <w:tcBorders>
              <w:top w:val="single" w:sz="4" w:space="0" w:color="auto"/>
              <w:left w:val="nil"/>
              <w:bottom w:val="single" w:sz="4" w:space="0" w:color="auto"/>
              <w:right w:val="single" w:sz="4" w:space="0" w:color="auto"/>
            </w:tcBorders>
            <w:shd w:val="clear" w:color="auto" w:fill="auto"/>
            <w:noWrap/>
            <w:hideMark/>
          </w:tcPr>
          <w:p w:rsidR="006F46F9" w:rsidRPr="00960364" w:rsidRDefault="006F46F9" w:rsidP="00960364">
            <w:pPr>
              <w:spacing w:after="0" w:line="240" w:lineRule="auto"/>
              <w:jc w:val="center"/>
              <w:rPr>
                <w:rFonts w:ascii="Times New Roman" w:hAnsi="Times New Roman" w:cs="Times New Roman"/>
                <w:bCs/>
                <w:color w:val="000000"/>
                <w:sz w:val="20"/>
                <w:szCs w:val="20"/>
              </w:rPr>
            </w:pPr>
            <w:r w:rsidRPr="00960364">
              <w:rPr>
                <w:rFonts w:ascii="Times New Roman" w:hAnsi="Times New Roman" w:cs="Times New Roman"/>
                <w:bCs/>
                <w:color w:val="000000"/>
                <w:sz w:val="20"/>
                <w:szCs w:val="20"/>
              </w:rPr>
              <w:t>18,122</w:t>
            </w:r>
          </w:p>
        </w:tc>
        <w:tc>
          <w:tcPr>
            <w:tcW w:w="993" w:type="dxa"/>
            <w:tcBorders>
              <w:top w:val="single" w:sz="4" w:space="0" w:color="auto"/>
              <w:left w:val="nil"/>
              <w:bottom w:val="single" w:sz="4" w:space="0" w:color="auto"/>
              <w:right w:val="single" w:sz="4" w:space="0" w:color="auto"/>
            </w:tcBorders>
            <w:shd w:val="clear" w:color="auto" w:fill="auto"/>
            <w:noWrap/>
            <w:hideMark/>
          </w:tcPr>
          <w:p w:rsidR="006F46F9" w:rsidRPr="00960364" w:rsidRDefault="006F46F9" w:rsidP="00960364">
            <w:pPr>
              <w:spacing w:after="0" w:line="240" w:lineRule="auto"/>
              <w:jc w:val="center"/>
              <w:rPr>
                <w:rFonts w:ascii="Times New Roman" w:hAnsi="Times New Roman" w:cs="Times New Roman"/>
                <w:bCs/>
                <w:color w:val="000000"/>
                <w:sz w:val="20"/>
                <w:szCs w:val="20"/>
              </w:rPr>
            </w:pPr>
            <w:r w:rsidRPr="00960364">
              <w:rPr>
                <w:rFonts w:ascii="Times New Roman" w:hAnsi="Times New Roman" w:cs="Times New Roman"/>
                <w:bCs/>
                <w:color w:val="000000"/>
                <w:sz w:val="20"/>
                <w:szCs w:val="20"/>
              </w:rPr>
              <w:t>519,814</w:t>
            </w:r>
          </w:p>
        </w:tc>
        <w:tc>
          <w:tcPr>
            <w:tcW w:w="992" w:type="dxa"/>
            <w:tcBorders>
              <w:top w:val="single" w:sz="4" w:space="0" w:color="auto"/>
              <w:left w:val="nil"/>
              <w:bottom w:val="single" w:sz="4" w:space="0" w:color="auto"/>
              <w:right w:val="single" w:sz="4" w:space="0" w:color="auto"/>
            </w:tcBorders>
            <w:shd w:val="clear" w:color="auto" w:fill="auto"/>
            <w:noWrap/>
            <w:hideMark/>
          </w:tcPr>
          <w:p w:rsidR="006F46F9" w:rsidRPr="00960364" w:rsidRDefault="006F46F9" w:rsidP="00960364">
            <w:pPr>
              <w:spacing w:after="0" w:line="240" w:lineRule="auto"/>
              <w:jc w:val="center"/>
              <w:rPr>
                <w:rFonts w:ascii="Times New Roman" w:hAnsi="Times New Roman" w:cs="Times New Roman"/>
                <w:bCs/>
                <w:color w:val="000000"/>
                <w:sz w:val="20"/>
                <w:szCs w:val="20"/>
              </w:rPr>
            </w:pPr>
            <w:r w:rsidRPr="00960364">
              <w:rPr>
                <w:rFonts w:ascii="Times New Roman" w:hAnsi="Times New Roman" w:cs="Times New Roman"/>
                <w:bCs/>
                <w:color w:val="000000"/>
                <w:sz w:val="20"/>
                <w:szCs w:val="20"/>
              </w:rPr>
              <w:t>51,52</w:t>
            </w:r>
          </w:p>
        </w:tc>
        <w:tc>
          <w:tcPr>
            <w:tcW w:w="929" w:type="dxa"/>
            <w:tcBorders>
              <w:top w:val="single" w:sz="4" w:space="0" w:color="auto"/>
              <w:left w:val="nil"/>
              <w:bottom w:val="single" w:sz="4" w:space="0" w:color="auto"/>
              <w:right w:val="single" w:sz="4" w:space="0" w:color="auto"/>
            </w:tcBorders>
            <w:shd w:val="clear" w:color="auto" w:fill="auto"/>
            <w:noWrap/>
            <w:hideMark/>
          </w:tcPr>
          <w:p w:rsidR="006F46F9" w:rsidRPr="00960364" w:rsidRDefault="006F46F9" w:rsidP="00960364">
            <w:pPr>
              <w:spacing w:after="0" w:line="240" w:lineRule="auto"/>
              <w:jc w:val="center"/>
              <w:rPr>
                <w:rFonts w:ascii="Times New Roman" w:hAnsi="Times New Roman" w:cs="Times New Roman"/>
                <w:bCs/>
                <w:color w:val="000000"/>
                <w:sz w:val="20"/>
                <w:szCs w:val="20"/>
              </w:rPr>
            </w:pPr>
            <w:r w:rsidRPr="00960364">
              <w:rPr>
                <w:rFonts w:ascii="Times New Roman" w:hAnsi="Times New Roman" w:cs="Times New Roman"/>
                <w:bCs/>
                <w:color w:val="000000"/>
                <w:sz w:val="20"/>
                <w:szCs w:val="20"/>
              </w:rPr>
              <w:t>1465,92</w:t>
            </w:r>
          </w:p>
        </w:tc>
      </w:tr>
    </w:tbl>
    <w:p w:rsidR="00960364" w:rsidRDefault="00960364" w:rsidP="005E0B2B">
      <w:pPr>
        <w:spacing w:after="0" w:line="240" w:lineRule="auto"/>
        <w:jc w:val="both"/>
        <w:rPr>
          <w:rFonts w:ascii="Times New Roman" w:hAnsi="Times New Roman" w:cs="Times New Roman"/>
          <w:sz w:val="24"/>
          <w:szCs w:val="24"/>
        </w:rPr>
      </w:pPr>
    </w:p>
    <w:p w:rsidR="006F46F9" w:rsidRPr="005E0B2B" w:rsidRDefault="00960364" w:rsidP="005E0B2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tbl>
      <w:tblPr>
        <w:tblW w:w="10348" w:type="dxa"/>
        <w:tblInd w:w="-459" w:type="dxa"/>
        <w:tblLook w:val="04A0"/>
      </w:tblPr>
      <w:tblGrid>
        <w:gridCol w:w="567"/>
        <w:gridCol w:w="1756"/>
        <w:gridCol w:w="993"/>
        <w:gridCol w:w="1011"/>
        <w:gridCol w:w="921"/>
        <w:gridCol w:w="1011"/>
        <w:gridCol w:w="971"/>
        <w:gridCol w:w="1011"/>
        <w:gridCol w:w="973"/>
        <w:gridCol w:w="1134"/>
      </w:tblGrid>
      <w:tr w:rsidR="006F46F9" w:rsidRPr="00960364" w:rsidTr="00960364">
        <w:trPr>
          <w:trHeight w:val="311"/>
        </w:trPr>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6F46F9" w:rsidRPr="00960364" w:rsidRDefault="006F46F9" w:rsidP="00960364">
            <w:pPr>
              <w:spacing w:after="0" w:line="240" w:lineRule="auto"/>
              <w:jc w:val="center"/>
              <w:rPr>
                <w:rFonts w:ascii="Times New Roman" w:hAnsi="Times New Roman" w:cs="Times New Roman"/>
                <w:bCs/>
                <w:color w:val="000000"/>
                <w:sz w:val="20"/>
                <w:szCs w:val="20"/>
              </w:rPr>
            </w:pPr>
            <w:r w:rsidRPr="00960364">
              <w:rPr>
                <w:rFonts w:ascii="Times New Roman" w:hAnsi="Times New Roman" w:cs="Times New Roman"/>
                <w:bCs/>
                <w:color w:val="000000"/>
                <w:sz w:val="20"/>
                <w:szCs w:val="20"/>
              </w:rPr>
              <w:t>№</w:t>
            </w:r>
          </w:p>
          <w:p w:rsidR="006F46F9" w:rsidRPr="00960364" w:rsidRDefault="006F46F9" w:rsidP="00960364">
            <w:pPr>
              <w:spacing w:after="0" w:line="240" w:lineRule="auto"/>
              <w:jc w:val="center"/>
              <w:rPr>
                <w:rFonts w:ascii="Times New Roman" w:hAnsi="Times New Roman" w:cs="Times New Roman"/>
                <w:bCs/>
                <w:color w:val="000000"/>
                <w:sz w:val="20"/>
                <w:szCs w:val="20"/>
              </w:rPr>
            </w:pPr>
            <w:r w:rsidRPr="00960364">
              <w:rPr>
                <w:rFonts w:ascii="Times New Roman" w:hAnsi="Times New Roman" w:cs="Times New Roman"/>
                <w:bCs/>
                <w:color w:val="000000"/>
                <w:sz w:val="20"/>
                <w:szCs w:val="20"/>
              </w:rPr>
              <w:t>п/п</w:t>
            </w:r>
          </w:p>
        </w:tc>
        <w:tc>
          <w:tcPr>
            <w:tcW w:w="1756" w:type="dxa"/>
            <w:tcBorders>
              <w:top w:val="single" w:sz="4" w:space="0" w:color="auto"/>
              <w:left w:val="nil"/>
              <w:bottom w:val="single" w:sz="4" w:space="0" w:color="auto"/>
              <w:right w:val="single" w:sz="4" w:space="0" w:color="auto"/>
            </w:tcBorders>
            <w:shd w:val="clear" w:color="auto" w:fill="auto"/>
            <w:noWrap/>
            <w:hideMark/>
          </w:tcPr>
          <w:p w:rsidR="006F46F9" w:rsidRPr="00960364" w:rsidRDefault="006F46F9" w:rsidP="00960364">
            <w:pPr>
              <w:spacing w:after="0" w:line="240" w:lineRule="auto"/>
              <w:jc w:val="center"/>
              <w:rPr>
                <w:rFonts w:ascii="Times New Roman" w:hAnsi="Times New Roman" w:cs="Times New Roman"/>
                <w:bCs/>
                <w:color w:val="000000"/>
                <w:sz w:val="20"/>
                <w:szCs w:val="20"/>
              </w:rPr>
            </w:pPr>
            <w:r w:rsidRPr="00960364">
              <w:rPr>
                <w:rFonts w:ascii="Times New Roman" w:hAnsi="Times New Roman" w:cs="Times New Roman"/>
                <w:bCs/>
                <w:color w:val="000000"/>
                <w:sz w:val="20"/>
                <w:szCs w:val="20"/>
              </w:rPr>
              <w:t>Водоснабжение</w:t>
            </w:r>
          </w:p>
        </w:tc>
        <w:tc>
          <w:tcPr>
            <w:tcW w:w="2004" w:type="dxa"/>
            <w:gridSpan w:val="2"/>
            <w:tcBorders>
              <w:top w:val="single" w:sz="4" w:space="0" w:color="auto"/>
              <w:left w:val="nil"/>
              <w:bottom w:val="single" w:sz="4" w:space="0" w:color="auto"/>
              <w:right w:val="single" w:sz="4" w:space="0" w:color="000000"/>
            </w:tcBorders>
            <w:shd w:val="clear" w:color="auto" w:fill="auto"/>
            <w:noWrap/>
            <w:hideMark/>
          </w:tcPr>
          <w:p w:rsidR="006F46F9" w:rsidRPr="00960364" w:rsidRDefault="006F46F9" w:rsidP="00960364">
            <w:pPr>
              <w:spacing w:after="0" w:line="240" w:lineRule="auto"/>
              <w:jc w:val="center"/>
              <w:rPr>
                <w:rFonts w:ascii="Times New Roman" w:hAnsi="Times New Roman" w:cs="Times New Roman"/>
                <w:bCs/>
                <w:color w:val="000000"/>
                <w:sz w:val="20"/>
                <w:szCs w:val="20"/>
              </w:rPr>
            </w:pPr>
            <w:r w:rsidRPr="00960364">
              <w:rPr>
                <w:rFonts w:ascii="Times New Roman" w:hAnsi="Times New Roman" w:cs="Times New Roman"/>
                <w:bCs/>
                <w:color w:val="000000"/>
                <w:sz w:val="20"/>
                <w:szCs w:val="20"/>
              </w:rPr>
              <w:t>Апрель</w:t>
            </w:r>
          </w:p>
        </w:tc>
        <w:tc>
          <w:tcPr>
            <w:tcW w:w="1932" w:type="dxa"/>
            <w:gridSpan w:val="2"/>
            <w:tcBorders>
              <w:top w:val="single" w:sz="4" w:space="0" w:color="auto"/>
              <w:left w:val="nil"/>
              <w:bottom w:val="single" w:sz="4" w:space="0" w:color="auto"/>
              <w:right w:val="single" w:sz="4" w:space="0" w:color="000000"/>
            </w:tcBorders>
            <w:shd w:val="clear" w:color="auto" w:fill="auto"/>
            <w:noWrap/>
            <w:hideMark/>
          </w:tcPr>
          <w:p w:rsidR="006F46F9" w:rsidRPr="00960364" w:rsidRDefault="006F46F9" w:rsidP="00960364">
            <w:pPr>
              <w:spacing w:after="0" w:line="240" w:lineRule="auto"/>
              <w:jc w:val="center"/>
              <w:rPr>
                <w:rFonts w:ascii="Times New Roman" w:hAnsi="Times New Roman" w:cs="Times New Roman"/>
                <w:bCs/>
                <w:color w:val="000000"/>
                <w:sz w:val="20"/>
                <w:szCs w:val="20"/>
              </w:rPr>
            </w:pPr>
            <w:r w:rsidRPr="00960364">
              <w:rPr>
                <w:rFonts w:ascii="Times New Roman" w:hAnsi="Times New Roman" w:cs="Times New Roman"/>
                <w:bCs/>
                <w:color w:val="000000"/>
                <w:sz w:val="20"/>
                <w:szCs w:val="20"/>
              </w:rPr>
              <w:t>Май</w:t>
            </w:r>
          </w:p>
        </w:tc>
        <w:tc>
          <w:tcPr>
            <w:tcW w:w="1982" w:type="dxa"/>
            <w:gridSpan w:val="2"/>
            <w:tcBorders>
              <w:top w:val="single" w:sz="4" w:space="0" w:color="auto"/>
              <w:left w:val="nil"/>
              <w:bottom w:val="single" w:sz="4" w:space="0" w:color="auto"/>
              <w:right w:val="single" w:sz="4" w:space="0" w:color="000000"/>
            </w:tcBorders>
            <w:shd w:val="clear" w:color="auto" w:fill="auto"/>
            <w:noWrap/>
            <w:hideMark/>
          </w:tcPr>
          <w:p w:rsidR="006F46F9" w:rsidRPr="00960364" w:rsidRDefault="006F46F9" w:rsidP="00960364">
            <w:pPr>
              <w:spacing w:after="0" w:line="240" w:lineRule="auto"/>
              <w:jc w:val="center"/>
              <w:rPr>
                <w:rFonts w:ascii="Times New Roman" w:hAnsi="Times New Roman" w:cs="Times New Roman"/>
                <w:bCs/>
                <w:color w:val="000000"/>
                <w:sz w:val="20"/>
                <w:szCs w:val="20"/>
              </w:rPr>
            </w:pPr>
            <w:r w:rsidRPr="00960364">
              <w:rPr>
                <w:rFonts w:ascii="Times New Roman" w:hAnsi="Times New Roman" w:cs="Times New Roman"/>
                <w:bCs/>
                <w:color w:val="000000"/>
                <w:sz w:val="20"/>
                <w:szCs w:val="20"/>
              </w:rPr>
              <w:t>Июнь</w:t>
            </w:r>
          </w:p>
        </w:tc>
        <w:tc>
          <w:tcPr>
            <w:tcW w:w="2107" w:type="dxa"/>
            <w:gridSpan w:val="2"/>
            <w:tcBorders>
              <w:top w:val="single" w:sz="4" w:space="0" w:color="auto"/>
              <w:left w:val="nil"/>
              <w:bottom w:val="single" w:sz="4" w:space="0" w:color="auto"/>
              <w:right w:val="single" w:sz="4" w:space="0" w:color="000000"/>
            </w:tcBorders>
            <w:shd w:val="clear" w:color="auto" w:fill="auto"/>
            <w:noWrap/>
            <w:hideMark/>
          </w:tcPr>
          <w:p w:rsidR="006F46F9" w:rsidRPr="00960364" w:rsidRDefault="006F46F9" w:rsidP="00960364">
            <w:pPr>
              <w:spacing w:after="0" w:line="240" w:lineRule="auto"/>
              <w:jc w:val="center"/>
              <w:rPr>
                <w:rFonts w:ascii="Times New Roman" w:hAnsi="Times New Roman" w:cs="Times New Roman"/>
                <w:bCs/>
                <w:color w:val="000000"/>
                <w:sz w:val="20"/>
                <w:szCs w:val="20"/>
              </w:rPr>
            </w:pPr>
            <w:r w:rsidRPr="00960364">
              <w:rPr>
                <w:rFonts w:ascii="Times New Roman" w:hAnsi="Times New Roman" w:cs="Times New Roman"/>
                <w:bCs/>
                <w:color w:val="000000"/>
                <w:sz w:val="20"/>
                <w:szCs w:val="20"/>
              </w:rPr>
              <w:t>Итого за 2 квартал</w:t>
            </w:r>
          </w:p>
        </w:tc>
      </w:tr>
      <w:tr w:rsidR="006F46F9" w:rsidRPr="00960364" w:rsidTr="00960364">
        <w:trPr>
          <w:trHeight w:val="311"/>
        </w:trPr>
        <w:tc>
          <w:tcPr>
            <w:tcW w:w="567" w:type="dxa"/>
            <w:tcBorders>
              <w:top w:val="nil"/>
              <w:left w:val="single" w:sz="4" w:space="0" w:color="auto"/>
              <w:bottom w:val="single" w:sz="4" w:space="0" w:color="auto"/>
              <w:right w:val="single" w:sz="4" w:space="0" w:color="auto"/>
            </w:tcBorders>
            <w:shd w:val="clear" w:color="auto" w:fill="auto"/>
            <w:noWrap/>
            <w:hideMark/>
          </w:tcPr>
          <w:p w:rsidR="006F46F9" w:rsidRPr="00960364" w:rsidRDefault="006F46F9" w:rsidP="00960364">
            <w:pPr>
              <w:spacing w:after="0" w:line="240" w:lineRule="auto"/>
              <w:jc w:val="center"/>
              <w:rPr>
                <w:rFonts w:ascii="Times New Roman" w:hAnsi="Times New Roman" w:cs="Times New Roman"/>
                <w:bCs/>
                <w:color w:val="000000"/>
                <w:sz w:val="20"/>
                <w:szCs w:val="20"/>
              </w:rPr>
            </w:pPr>
          </w:p>
        </w:tc>
        <w:tc>
          <w:tcPr>
            <w:tcW w:w="1756" w:type="dxa"/>
            <w:tcBorders>
              <w:top w:val="nil"/>
              <w:left w:val="nil"/>
              <w:bottom w:val="single" w:sz="4" w:space="0" w:color="auto"/>
              <w:right w:val="single" w:sz="4" w:space="0" w:color="auto"/>
            </w:tcBorders>
            <w:shd w:val="clear" w:color="auto" w:fill="auto"/>
            <w:noWrap/>
            <w:hideMark/>
          </w:tcPr>
          <w:p w:rsidR="006F46F9" w:rsidRPr="00960364" w:rsidRDefault="006F46F9" w:rsidP="00960364">
            <w:pPr>
              <w:spacing w:after="0" w:line="240" w:lineRule="auto"/>
              <w:jc w:val="center"/>
              <w:rPr>
                <w:rFonts w:ascii="Times New Roman" w:hAnsi="Times New Roman" w:cs="Times New Roman"/>
                <w:bCs/>
                <w:color w:val="000000"/>
                <w:sz w:val="20"/>
                <w:szCs w:val="20"/>
              </w:rPr>
            </w:pPr>
          </w:p>
        </w:tc>
        <w:tc>
          <w:tcPr>
            <w:tcW w:w="993" w:type="dxa"/>
            <w:tcBorders>
              <w:top w:val="nil"/>
              <w:left w:val="nil"/>
              <w:bottom w:val="single" w:sz="4" w:space="0" w:color="auto"/>
              <w:right w:val="single" w:sz="4" w:space="0" w:color="auto"/>
            </w:tcBorders>
            <w:shd w:val="clear" w:color="auto" w:fill="auto"/>
            <w:noWrap/>
            <w:hideMark/>
          </w:tcPr>
          <w:p w:rsidR="006F46F9" w:rsidRPr="00960364" w:rsidRDefault="006F46F9" w:rsidP="00960364">
            <w:pPr>
              <w:spacing w:after="0" w:line="240" w:lineRule="auto"/>
              <w:jc w:val="center"/>
              <w:rPr>
                <w:rStyle w:val="ab"/>
                <w:rFonts w:ascii="Times New Roman" w:hAnsi="Times New Roman" w:cs="Times New Roman"/>
                <w:b w:val="0"/>
                <w:sz w:val="20"/>
                <w:szCs w:val="20"/>
              </w:rPr>
            </w:pPr>
            <w:r w:rsidRPr="00960364">
              <w:rPr>
                <w:rStyle w:val="ab"/>
                <w:rFonts w:ascii="Times New Roman" w:hAnsi="Times New Roman" w:cs="Times New Roman"/>
                <w:b w:val="0"/>
                <w:sz w:val="20"/>
                <w:szCs w:val="20"/>
              </w:rPr>
              <w:t>тыс.м3</w:t>
            </w:r>
          </w:p>
        </w:tc>
        <w:tc>
          <w:tcPr>
            <w:tcW w:w="1011" w:type="dxa"/>
            <w:tcBorders>
              <w:top w:val="nil"/>
              <w:left w:val="nil"/>
              <w:bottom w:val="single" w:sz="4" w:space="0" w:color="auto"/>
              <w:right w:val="single" w:sz="4" w:space="0" w:color="auto"/>
            </w:tcBorders>
            <w:shd w:val="clear" w:color="auto" w:fill="auto"/>
            <w:noWrap/>
            <w:hideMark/>
          </w:tcPr>
          <w:p w:rsidR="006F46F9" w:rsidRPr="00960364" w:rsidRDefault="006F46F9" w:rsidP="00960364">
            <w:pPr>
              <w:spacing w:after="0" w:line="240" w:lineRule="auto"/>
              <w:jc w:val="center"/>
              <w:rPr>
                <w:rStyle w:val="ab"/>
                <w:rFonts w:ascii="Times New Roman" w:hAnsi="Times New Roman" w:cs="Times New Roman"/>
                <w:b w:val="0"/>
                <w:sz w:val="20"/>
                <w:szCs w:val="20"/>
              </w:rPr>
            </w:pPr>
            <w:r w:rsidRPr="00960364">
              <w:rPr>
                <w:rStyle w:val="ab"/>
                <w:rFonts w:ascii="Times New Roman" w:hAnsi="Times New Roman" w:cs="Times New Roman"/>
                <w:b w:val="0"/>
                <w:sz w:val="20"/>
                <w:szCs w:val="20"/>
              </w:rPr>
              <w:t>тыс.руб</w:t>
            </w:r>
          </w:p>
        </w:tc>
        <w:tc>
          <w:tcPr>
            <w:tcW w:w="921" w:type="dxa"/>
            <w:tcBorders>
              <w:top w:val="nil"/>
              <w:left w:val="nil"/>
              <w:bottom w:val="single" w:sz="4" w:space="0" w:color="auto"/>
              <w:right w:val="single" w:sz="4" w:space="0" w:color="auto"/>
            </w:tcBorders>
            <w:shd w:val="clear" w:color="auto" w:fill="auto"/>
            <w:noWrap/>
            <w:hideMark/>
          </w:tcPr>
          <w:p w:rsidR="006F46F9" w:rsidRPr="00960364" w:rsidRDefault="006F46F9" w:rsidP="00960364">
            <w:pPr>
              <w:spacing w:after="0" w:line="240" w:lineRule="auto"/>
              <w:jc w:val="center"/>
              <w:rPr>
                <w:rStyle w:val="ab"/>
                <w:rFonts w:ascii="Times New Roman" w:hAnsi="Times New Roman" w:cs="Times New Roman"/>
                <w:b w:val="0"/>
                <w:sz w:val="20"/>
                <w:szCs w:val="20"/>
              </w:rPr>
            </w:pPr>
            <w:r w:rsidRPr="00960364">
              <w:rPr>
                <w:rStyle w:val="ab"/>
                <w:rFonts w:ascii="Times New Roman" w:hAnsi="Times New Roman" w:cs="Times New Roman"/>
                <w:b w:val="0"/>
                <w:sz w:val="20"/>
                <w:szCs w:val="20"/>
              </w:rPr>
              <w:t>тыс.м3</w:t>
            </w:r>
          </w:p>
        </w:tc>
        <w:tc>
          <w:tcPr>
            <w:tcW w:w="1011" w:type="dxa"/>
            <w:tcBorders>
              <w:top w:val="nil"/>
              <w:left w:val="nil"/>
              <w:bottom w:val="single" w:sz="4" w:space="0" w:color="auto"/>
              <w:right w:val="single" w:sz="4" w:space="0" w:color="auto"/>
            </w:tcBorders>
            <w:shd w:val="clear" w:color="auto" w:fill="auto"/>
            <w:noWrap/>
            <w:hideMark/>
          </w:tcPr>
          <w:p w:rsidR="006F46F9" w:rsidRPr="00960364" w:rsidRDefault="006F46F9" w:rsidP="00960364">
            <w:pPr>
              <w:spacing w:after="0" w:line="240" w:lineRule="auto"/>
              <w:jc w:val="center"/>
              <w:rPr>
                <w:rStyle w:val="ab"/>
                <w:rFonts w:ascii="Times New Roman" w:hAnsi="Times New Roman" w:cs="Times New Roman"/>
                <w:b w:val="0"/>
                <w:sz w:val="20"/>
                <w:szCs w:val="20"/>
              </w:rPr>
            </w:pPr>
            <w:r w:rsidRPr="00960364">
              <w:rPr>
                <w:rStyle w:val="ab"/>
                <w:rFonts w:ascii="Times New Roman" w:hAnsi="Times New Roman" w:cs="Times New Roman"/>
                <w:b w:val="0"/>
                <w:sz w:val="20"/>
                <w:szCs w:val="20"/>
              </w:rPr>
              <w:t>тыс.руб</w:t>
            </w:r>
          </w:p>
        </w:tc>
        <w:tc>
          <w:tcPr>
            <w:tcW w:w="971" w:type="dxa"/>
            <w:tcBorders>
              <w:top w:val="nil"/>
              <w:left w:val="nil"/>
              <w:bottom w:val="single" w:sz="4" w:space="0" w:color="auto"/>
              <w:right w:val="single" w:sz="4" w:space="0" w:color="auto"/>
            </w:tcBorders>
            <w:shd w:val="clear" w:color="auto" w:fill="auto"/>
            <w:noWrap/>
            <w:hideMark/>
          </w:tcPr>
          <w:p w:rsidR="006F46F9" w:rsidRPr="00960364" w:rsidRDefault="006F46F9" w:rsidP="00960364">
            <w:pPr>
              <w:spacing w:after="0" w:line="240" w:lineRule="auto"/>
              <w:jc w:val="center"/>
              <w:rPr>
                <w:rStyle w:val="ab"/>
                <w:rFonts w:ascii="Times New Roman" w:hAnsi="Times New Roman" w:cs="Times New Roman"/>
                <w:b w:val="0"/>
                <w:sz w:val="20"/>
                <w:szCs w:val="20"/>
              </w:rPr>
            </w:pPr>
            <w:r w:rsidRPr="00960364">
              <w:rPr>
                <w:rStyle w:val="ab"/>
                <w:rFonts w:ascii="Times New Roman" w:hAnsi="Times New Roman" w:cs="Times New Roman"/>
                <w:b w:val="0"/>
                <w:sz w:val="20"/>
                <w:szCs w:val="20"/>
              </w:rPr>
              <w:t>тыс.м3</w:t>
            </w:r>
          </w:p>
        </w:tc>
        <w:tc>
          <w:tcPr>
            <w:tcW w:w="1011" w:type="dxa"/>
            <w:tcBorders>
              <w:top w:val="nil"/>
              <w:left w:val="nil"/>
              <w:bottom w:val="single" w:sz="4" w:space="0" w:color="auto"/>
              <w:right w:val="single" w:sz="4" w:space="0" w:color="auto"/>
            </w:tcBorders>
            <w:shd w:val="clear" w:color="auto" w:fill="auto"/>
            <w:noWrap/>
            <w:hideMark/>
          </w:tcPr>
          <w:p w:rsidR="006F46F9" w:rsidRPr="00960364" w:rsidRDefault="006F46F9" w:rsidP="00960364">
            <w:pPr>
              <w:spacing w:after="0" w:line="240" w:lineRule="auto"/>
              <w:jc w:val="center"/>
              <w:rPr>
                <w:rStyle w:val="ab"/>
                <w:rFonts w:ascii="Times New Roman" w:hAnsi="Times New Roman" w:cs="Times New Roman"/>
                <w:b w:val="0"/>
                <w:sz w:val="20"/>
                <w:szCs w:val="20"/>
              </w:rPr>
            </w:pPr>
            <w:r w:rsidRPr="00960364">
              <w:rPr>
                <w:rStyle w:val="ab"/>
                <w:rFonts w:ascii="Times New Roman" w:hAnsi="Times New Roman" w:cs="Times New Roman"/>
                <w:b w:val="0"/>
                <w:sz w:val="20"/>
                <w:szCs w:val="20"/>
              </w:rPr>
              <w:t>тыс.руб</w:t>
            </w:r>
          </w:p>
        </w:tc>
        <w:tc>
          <w:tcPr>
            <w:tcW w:w="973" w:type="dxa"/>
            <w:tcBorders>
              <w:top w:val="nil"/>
              <w:left w:val="nil"/>
              <w:bottom w:val="single" w:sz="4" w:space="0" w:color="auto"/>
              <w:right w:val="single" w:sz="4" w:space="0" w:color="auto"/>
            </w:tcBorders>
            <w:shd w:val="clear" w:color="auto" w:fill="auto"/>
            <w:noWrap/>
            <w:hideMark/>
          </w:tcPr>
          <w:p w:rsidR="006F46F9" w:rsidRPr="00960364" w:rsidRDefault="006F46F9" w:rsidP="00960364">
            <w:pPr>
              <w:spacing w:after="0" w:line="240" w:lineRule="auto"/>
              <w:jc w:val="center"/>
              <w:rPr>
                <w:rStyle w:val="ab"/>
                <w:rFonts w:ascii="Times New Roman" w:hAnsi="Times New Roman" w:cs="Times New Roman"/>
                <w:b w:val="0"/>
                <w:sz w:val="20"/>
                <w:szCs w:val="20"/>
              </w:rPr>
            </w:pPr>
            <w:r w:rsidRPr="00960364">
              <w:rPr>
                <w:rStyle w:val="ab"/>
                <w:rFonts w:ascii="Times New Roman" w:hAnsi="Times New Roman" w:cs="Times New Roman"/>
                <w:b w:val="0"/>
                <w:sz w:val="20"/>
                <w:szCs w:val="20"/>
              </w:rPr>
              <w:t>тыс.м3</w:t>
            </w:r>
          </w:p>
        </w:tc>
        <w:tc>
          <w:tcPr>
            <w:tcW w:w="1134" w:type="dxa"/>
            <w:tcBorders>
              <w:top w:val="nil"/>
              <w:left w:val="nil"/>
              <w:bottom w:val="single" w:sz="4" w:space="0" w:color="auto"/>
              <w:right w:val="single" w:sz="4" w:space="0" w:color="auto"/>
            </w:tcBorders>
            <w:shd w:val="clear" w:color="auto" w:fill="auto"/>
            <w:noWrap/>
            <w:hideMark/>
          </w:tcPr>
          <w:p w:rsidR="006F46F9" w:rsidRPr="00960364" w:rsidRDefault="006F46F9" w:rsidP="00960364">
            <w:pPr>
              <w:spacing w:after="0" w:line="240" w:lineRule="auto"/>
              <w:jc w:val="center"/>
              <w:rPr>
                <w:rStyle w:val="ab"/>
                <w:rFonts w:ascii="Times New Roman" w:hAnsi="Times New Roman" w:cs="Times New Roman"/>
                <w:b w:val="0"/>
                <w:sz w:val="20"/>
                <w:szCs w:val="20"/>
              </w:rPr>
            </w:pPr>
            <w:r w:rsidRPr="00960364">
              <w:rPr>
                <w:rStyle w:val="ab"/>
                <w:rFonts w:ascii="Times New Roman" w:hAnsi="Times New Roman" w:cs="Times New Roman"/>
                <w:b w:val="0"/>
                <w:sz w:val="20"/>
                <w:szCs w:val="20"/>
              </w:rPr>
              <w:t>тыс.руб.</w:t>
            </w:r>
          </w:p>
        </w:tc>
      </w:tr>
      <w:tr w:rsidR="006F46F9" w:rsidRPr="00960364" w:rsidTr="00960364">
        <w:trPr>
          <w:trHeight w:val="255"/>
        </w:trPr>
        <w:tc>
          <w:tcPr>
            <w:tcW w:w="567" w:type="dxa"/>
            <w:tcBorders>
              <w:top w:val="nil"/>
              <w:left w:val="single" w:sz="4" w:space="0" w:color="auto"/>
              <w:bottom w:val="single" w:sz="4" w:space="0" w:color="auto"/>
              <w:right w:val="single" w:sz="4" w:space="0" w:color="auto"/>
            </w:tcBorders>
            <w:shd w:val="clear" w:color="auto" w:fill="auto"/>
            <w:noWrap/>
            <w:hideMark/>
          </w:tcPr>
          <w:p w:rsidR="006F46F9" w:rsidRPr="00960364" w:rsidRDefault="006F46F9" w:rsidP="00960364">
            <w:pPr>
              <w:spacing w:after="0" w:line="240" w:lineRule="auto"/>
              <w:jc w:val="center"/>
              <w:rPr>
                <w:rFonts w:ascii="Times New Roman" w:hAnsi="Times New Roman" w:cs="Times New Roman"/>
                <w:color w:val="000000"/>
                <w:sz w:val="20"/>
                <w:szCs w:val="20"/>
              </w:rPr>
            </w:pPr>
            <w:r w:rsidRPr="00960364">
              <w:rPr>
                <w:rFonts w:ascii="Times New Roman" w:hAnsi="Times New Roman" w:cs="Times New Roman"/>
                <w:color w:val="000000"/>
                <w:sz w:val="20"/>
                <w:szCs w:val="20"/>
              </w:rPr>
              <w:t>1.</w:t>
            </w:r>
          </w:p>
        </w:tc>
        <w:tc>
          <w:tcPr>
            <w:tcW w:w="1756" w:type="dxa"/>
            <w:tcBorders>
              <w:top w:val="nil"/>
              <w:left w:val="nil"/>
              <w:bottom w:val="single" w:sz="4" w:space="0" w:color="auto"/>
              <w:right w:val="single" w:sz="4" w:space="0" w:color="auto"/>
            </w:tcBorders>
            <w:shd w:val="clear" w:color="auto" w:fill="auto"/>
            <w:noWrap/>
            <w:hideMark/>
          </w:tcPr>
          <w:p w:rsidR="006F46F9" w:rsidRPr="00960364" w:rsidRDefault="006F46F9" w:rsidP="00960364">
            <w:pPr>
              <w:spacing w:after="0" w:line="240" w:lineRule="auto"/>
              <w:jc w:val="center"/>
              <w:rPr>
                <w:rFonts w:ascii="Times New Roman" w:hAnsi="Times New Roman" w:cs="Times New Roman"/>
                <w:color w:val="000000"/>
                <w:sz w:val="20"/>
                <w:szCs w:val="20"/>
              </w:rPr>
            </w:pPr>
            <w:r w:rsidRPr="00960364">
              <w:rPr>
                <w:rFonts w:ascii="Times New Roman" w:hAnsi="Times New Roman" w:cs="Times New Roman"/>
                <w:color w:val="000000"/>
                <w:sz w:val="20"/>
                <w:szCs w:val="20"/>
              </w:rPr>
              <w:t>Население Цильна</w:t>
            </w:r>
          </w:p>
        </w:tc>
        <w:tc>
          <w:tcPr>
            <w:tcW w:w="993" w:type="dxa"/>
            <w:tcBorders>
              <w:top w:val="nil"/>
              <w:left w:val="nil"/>
              <w:bottom w:val="single" w:sz="4" w:space="0" w:color="auto"/>
              <w:right w:val="single" w:sz="4" w:space="0" w:color="auto"/>
            </w:tcBorders>
            <w:shd w:val="clear" w:color="auto" w:fill="auto"/>
            <w:noWrap/>
            <w:hideMark/>
          </w:tcPr>
          <w:p w:rsidR="006F46F9" w:rsidRPr="00960364" w:rsidRDefault="006F46F9" w:rsidP="00960364">
            <w:pPr>
              <w:spacing w:after="0" w:line="240" w:lineRule="auto"/>
              <w:jc w:val="center"/>
              <w:rPr>
                <w:rFonts w:ascii="Times New Roman" w:hAnsi="Times New Roman" w:cs="Times New Roman"/>
                <w:color w:val="000000"/>
                <w:sz w:val="20"/>
                <w:szCs w:val="20"/>
              </w:rPr>
            </w:pPr>
            <w:r w:rsidRPr="00960364">
              <w:rPr>
                <w:rFonts w:ascii="Times New Roman" w:hAnsi="Times New Roman" w:cs="Times New Roman"/>
                <w:color w:val="000000"/>
                <w:sz w:val="20"/>
                <w:szCs w:val="20"/>
              </w:rPr>
              <w:t>6,138</w:t>
            </w:r>
          </w:p>
        </w:tc>
        <w:tc>
          <w:tcPr>
            <w:tcW w:w="1011" w:type="dxa"/>
            <w:tcBorders>
              <w:top w:val="nil"/>
              <w:left w:val="nil"/>
              <w:bottom w:val="single" w:sz="4" w:space="0" w:color="auto"/>
              <w:right w:val="single" w:sz="4" w:space="0" w:color="auto"/>
            </w:tcBorders>
            <w:shd w:val="clear" w:color="auto" w:fill="auto"/>
            <w:noWrap/>
            <w:hideMark/>
          </w:tcPr>
          <w:p w:rsidR="006F46F9" w:rsidRPr="00960364" w:rsidRDefault="006F46F9" w:rsidP="00960364">
            <w:pPr>
              <w:spacing w:after="0" w:line="240" w:lineRule="auto"/>
              <w:jc w:val="center"/>
              <w:rPr>
                <w:rFonts w:ascii="Times New Roman" w:hAnsi="Times New Roman" w:cs="Times New Roman"/>
                <w:color w:val="000000"/>
                <w:sz w:val="20"/>
                <w:szCs w:val="20"/>
              </w:rPr>
            </w:pPr>
            <w:r w:rsidRPr="00960364">
              <w:rPr>
                <w:rFonts w:ascii="Times New Roman" w:hAnsi="Times New Roman" w:cs="Times New Roman"/>
                <w:color w:val="000000"/>
                <w:sz w:val="20"/>
                <w:szCs w:val="20"/>
              </w:rPr>
              <w:t>188,01</w:t>
            </w:r>
          </w:p>
        </w:tc>
        <w:tc>
          <w:tcPr>
            <w:tcW w:w="921" w:type="dxa"/>
            <w:tcBorders>
              <w:top w:val="nil"/>
              <w:left w:val="nil"/>
              <w:bottom w:val="single" w:sz="4" w:space="0" w:color="auto"/>
              <w:right w:val="single" w:sz="4" w:space="0" w:color="auto"/>
            </w:tcBorders>
            <w:shd w:val="clear" w:color="auto" w:fill="auto"/>
            <w:noWrap/>
            <w:hideMark/>
          </w:tcPr>
          <w:p w:rsidR="006F46F9" w:rsidRPr="00960364" w:rsidRDefault="006F46F9" w:rsidP="00960364">
            <w:pPr>
              <w:spacing w:after="0" w:line="240" w:lineRule="auto"/>
              <w:jc w:val="center"/>
              <w:rPr>
                <w:rFonts w:ascii="Times New Roman" w:hAnsi="Times New Roman" w:cs="Times New Roman"/>
                <w:color w:val="000000"/>
                <w:sz w:val="20"/>
                <w:szCs w:val="20"/>
              </w:rPr>
            </w:pPr>
            <w:r w:rsidRPr="00960364">
              <w:rPr>
                <w:rFonts w:ascii="Times New Roman" w:hAnsi="Times New Roman" w:cs="Times New Roman"/>
                <w:color w:val="000000"/>
                <w:sz w:val="20"/>
                <w:szCs w:val="20"/>
              </w:rPr>
              <w:t>7,781</w:t>
            </w:r>
          </w:p>
        </w:tc>
        <w:tc>
          <w:tcPr>
            <w:tcW w:w="1011" w:type="dxa"/>
            <w:tcBorders>
              <w:top w:val="nil"/>
              <w:left w:val="nil"/>
              <w:bottom w:val="single" w:sz="4" w:space="0" w:color="auto"/>
              <w:right w:val="single" w:sz="4" w:space="0" w:color="auto"/>
            </w:tcBorders>
            <w:shd w:val="clear" w:color="auto" w:fill="auto"/>
            <w:noWrap/>
            <w:hideMark/>
          </w:tcPr>
          <w:p w:rsidR="006F46F9" w:rsidRPr="00960364" w:rsidRDefault="006F46F9" w:rsidP="00960364">
            <w:pPr>
              <w:spacing w:after="0" w:line="240" w:lineRule="auto"/>
              <w:jc w:val="center"/>
              <w:rPr>
                <w:rFonts w:ascii="Times New Roman" w:hAnsi="Times New Roman" w:cs="Times New Roman"/>
                <w:color w:val="000000"/>
                <w:sz w:val="20"/>
                <w:szCs w:val="20"/>
              </w:rPr>
            </w:pPr>
            <w:r w:rsidRPr="00960364">
              <w:rPr>
                <w:rFonts w:ascii="Times New Roman" w:hAnsi="Times New Roman" w:cs="Times New Roman"/>
                <w:color w:val="000000"/>
                <w:sz w:val="20"/>
                <w:szCs w:val="20"/>
              </w:rPr>
              <w:t>238,314</w:t>
            </w:r>
          </w:p>
        </w:tc>
        <w:tc>
          <w:tcPr>
            <w:tcW w:w="971" w:type="dxa"/>
            <w:tcBorders>
              <w:top w:val="nil"/>
              <w:left w:val="nil"/>
              <w:bottom w:val="single" w:sz="4" w:space="0" w:color="auto"/>
              <w:right w:val="single" w:sz="4" w:space="0" w:color="auto"/>
            </w:tcBorders>
            <w:shd w:val="clear" w:color="auto" w:fill="auto"/>
            <w:noWrap/>
            <w:hideMark/>
          </w:tcPr>
          <w:p w:rsidR="006F46F9" w:rsidRPr="00960364" w:rsidRDefault="006F46F9" w:rsidP="00960364">
            <w:pPr>
              <w:spacing w:after="0" w:line="240" w:lineRule="auto"/>
              <w:jc w:val="center"/>
              <w:rPr>
                <w:rFonts w:ascii="Times New Roman" w:hAnsi="Times New Roman" w:cs="Times New Roman"/>
                <w:color w:val="000000"/>
                <w:sz w:val="20"/>
                <w:szCs w:val="20"/>
              </w:rPr>
            </w:pPr>
            <w:r w:rsidRPr="00960364">
              <w:rPr>
                <w:rFonts w:ascii="Times New Roman" w:hAnsi="Times New Roman" w:cs="Times New Roman"/>
                <w:color w:val="000000"/>
                <w:sz w:val="20"/>
                <w:szCs w:val="20"/>
              </w:rPr>
              <w:t>8,603</w:t>
            </w:r>
          </w:p>
        </w:tc>
        <w:tc>
          <w:tcPr>
            <w:tcW w:w="1011" w:type="dxa"/>
            <w:tcBorders>
              <w:top w:val="nil"/>
              <w:left w:val="nil"/>
              <w:bottom w:val="single" w:sz="4" w:space="0" w:color="auto"/>
              <w:right w:val="single" w:sz="4" w:space="0" w:color="auto"/>
            </w:tcBorders>
            <w:shd w:val="clear" w:color="auto" w:fill="auto"/>
            <w:noWrap/>
            <w:hideMark/>
          </w:tcPr>
          <w:p w:rsidR="006F46F9" w:rsidRPr="00960364" w:rsidRDefault="006F46F9" w:rsidP="00960364">
            <w:pPr>
              <w:spacing w:after="0" w:line="240" w:lineRule="auto"/>
              <w:jc w:val="center"/>
              <w:rPr>
                <w:rFonts w:ascii="Times New Roman" w:hAnsi="Times New Roman" w:cs="Times New Roman"/>
                <w:color w:val="000000"/>
                <w:sz w:val="20"/>
                <w:szCs w:val="20"/>
              </w:rPr>
            </w:pPr>
            <w:r w:rsidRPr="00960364">
              <w:rPr>
                <w:rFonts w:ascii="Times New Roman" w:hAnsi="Times New Roman" w:cs="Times New Roman"/>
                <w:color w:val="000000"/>
                <w:sz w:val="20"/>
                <w:szCs w:val="20"/>
              </w:rPr>
              <w:t>263,54</w:t>
            </w:r>
          </w:p>
        </w:tc>
        <w:tc>
          <w:tcPr>
            <w:tcW w:w="973" w:type="dxa"/>
            <w:tcBorders>
              <w:top w:val="nil"/>
              <w:left w:val="nil"/>
              <w:bottom w:val="single" w:sz="4" w:space="0" w:color="auto"/>
              <w:right w:val="single" w:sz="4" w:space="0" w:color="auto"/>
            </w:tcBorders>
            <w:shd w:val="clear" w:color="auto" w:fill="auto"/>
            <w:noWrap/>
            <w:hideMark/>
          </w:tcPr>
          <w:p w:rsidR="006F46F9" w:rsidRPr="00960364" w:rsidRDefault="006F46F9" w:rsidP="00960364">
            <w:pPr>
              <w:spacing w:after="0" w:line="240" w:lineRule="auto"/>
              <w:jc w:val="center"/>
              <w:rPr>
                <w:rFonts w:ascii="Times New Roman" w:hAnsi="Times New Roman" w:cs="Times New Roman"/>
                <w:bCs/>
                <w:color w:val="000000"/>
                <w:sz w:val="20"/>
                <w:szCs w:val="20"/>
              </w:rPr>
            </w:pPr>
            <w:r w:rsidRPr="00960364">
              <w:rPr>
                <w:rFonts w:ascii="Times New Roman" w:hAnsi="Times New Roman" w:cs="Times New Roman"/>
                <w:bCs/>
                <w:color w:val="000000"/>
                <w:sz w:val="20"/>
                <w:szCs w:val="20"/>
              </w:rPr>
              <w:t>22,522</w:t>
            </w:r>
          </w:p>
        </w:tc>
        <w:tc>
          <w:tcPr>
            <w:tcW w:w="1134" w:type="dxa"/>
            <w:tcBorders>
              <w:top w:val="nil"/>
              <w:left w:val="nil"/>
              <w:bottom w:val="single" w:sz="4" w:space="0" w:color="auto"/>
              <w:right w:val="single" w:sz="4" w:space="0" w:color="auto"/>
            </w:tcBorders>
            <w:shd w:val="clear" w:color="auto" w:fill="auto"/>
            <w:noWrap/>
            <w:hideMark/>
          </w:tcPr>
          <w:p w:rsidR="006F46F9" w:rsidRPr="00960364" w:rsidRDefault="006F46F9" w:rsidP="00960364">
            <w:pPr>
              <w:spacing w:after="0" w:line="240" w:lineRule="auto"/>
              <w:jc w:val="center"/>
              <w:rPr>
                <w:rFonts w:ascii="Times New Roman" w:hAnsi="Times New Roman" w:cs="Times New Roman"/>
                <w:bCs/>
                <w:color w:val="000000"/>
                <w:sz w:val="20"/>
                <w:szCs w:val="20"/>
              </w:rPr>
            </w:pPr>
            <w:r w:rsidRPr="00960364">
              <w:rPr>
                <w:rFonts w:ascii="Times New Roman" w:hAnsi="Times New Roman" w:cs="Times New Roman"/>
                <w:bCs/>
                <w:color w:val="000000"/>
                <w:sz w:val="20"/>
                <w:szCs w:val="20"/>
              </w:rPr>
              <w:t>689,864</w:t>
            </w:r>
          </w:p>
        </w:tc>
      </w:tr>
      <w:tr w:rsidR="006F46F9" w:rsidRPr="00960364" w:rsidTr="00960364">
        <w:trPr>
          <w:trHeight w:val="311"/>
        </w:trPr>
        <w:tc>
          <w:tcPr>
            <w:tcW w:w="567" w:type="dxa"/>
            <w:tcBorders>
              <w:top w:val="nil"/>
              <w:left w:val="single" w:sz="4" w:space="0" w:color="auto"/>
              <w:bottom w:val="single" w:sz="4" w:space="0" w:color="auto"/>
              <w:right w:val="single" w:sz="4" w:space="0" w:color="auto"/>
            </w:tcBorders>
            <w:shd w:val="clear" w:color="auto" w:fill="auto"/>
            <w:noWrap/>
            <w:hideMark/>
          </w:tcPr>
          <w:p w:rsidR="006F46F9" w:rsidRPr="00960364" w:rsidRDefault="006F46F9" w:rsidP="00960364">
            <w:pPr>
              <w:spacing w:after="0" w:line="240" w:lineRule="auto"/>
              <w:jc w:val="center"/>
              <w:rPr>
                <w:rFonts w:ascii="Times New Roman" w:hAnsi="Times New Roman" w:cs="Times New Roman"/>
                <w:color w:val="000000"/>
                <w:sz w:val="20"/>
                <w:szCs w:val="20"/>
              </w:rPr>
            </w:pPr>
            <w:r w:rsidRPr="00960364">
              <w:rPr>
                <w:rFonts w:ascii="Times New Roman" w:hAnsi="Times New Roman" w:cs="Times New Roman"/>
                <w:color w:val="000000"/>
                <w:sz w:val="20"/>
                <w:szCs w:val="20"/>
              </w:rPr>
              <w:t>2.</w:t>
            </w:r>
          </w:p>
        </w:tc>
        <w:tc>
          <w:tcPr>
            <w:tcW w:w="1756" w:type="dxa"/>
            <w:tcBorders>
              <w:top w:val="nil"/>
              <w:left w:val="nil"/>
              <w:bottom w:val="single" w:sz="4" w:space="0" w:color="auto"/>
              <w:right w:val="single" w:sz="4" w:space="0" w:color="auto"/>
            </w:tcBorders>
            <w:shd w:val="clear" w:color="auto" w:fill="auto"/>
            <w:noWrap/>
            <w:hideMark/>
          </w:tcPr>
          <w:p w:rsidR="006F46F9" w:rsidRPr="00960364" w:rsidRDefault="006F46F9" w:rsidP="00960364">
            <w:pPr>
              <w:spacing w:after="0" w:line="240" w:lineRule="auto"/>
              <w:jc w:val="center"/>
              <w:rPr>
                <w:rFonts w:ascii="Times New Roman" w:hAnsi="Times New Roman" w:cs="Times New Roman"/>
                <w:color w:val="000000"/>
                <w:sz w:val="20"/>
                <w:szCs w:val="20"/>
              </w:rPr>
            </w:pPr>
            <w:r w:rsidRPr="00960364">
              <w:rPr>
                <w:rFonts w:ascii="Times New Roman" w:hAnsi="Times New Roman" w:cs="Times New Roman"/>
                <w:color w:val="000000"/>
                <w:sz w:val="20"/>
                <w:szCs w:val="20"/>
              </w:rPr>
              <w:t>Население УСЗ</w:t>
            </w:r>
          </w:p>
        </w:tc>
        <w:tc>
          <w:tcPr>
            <w:tcW w:w="993" w:type="dxa"/>
            <w:tcBorders>
              <w:top w:val="nil"/>
              <w:left w:val="nil"/>
              <w:bottom w:val="single" w:sz="4" w:space="0" w:color="auto"/>
              <w:right w:val="single" w:sz="4" w:space="0" w:color="auto"/>
            </w:tcBorders>
            <w:shd w:val="clear" w:color="auto" w:fill="auto"/>
            <w:noWrap/>
            <w:hideMark/>
          </w:tcPr>
          <w:p w:rsidR="006F46F9" w:rsidRPr="00960364" w:rsidRDefault="006F46F9" w:rsidP="00960364">
            <w:pPr>
              <w:spacing w:after="0" w:line="240" w:lineRule="auto"/>
              <w:jc w:val="center"/>
              <w:rPr>
                <w:rFonts w:ascii="Times New Roman" w:hAnsi="Times New Roman" w:cs="Times New Roman"/>
                <w:color w:val="000000"/>
                <w:sz w:val="20"/>
                <w:szCs w:val="20"/>
              </w:rPr>
            </w:pPr>
            <w:r w:rsidRPr="00960364">
              <w:rPr>
                <w:rFonts w:ascii="Times New Roman" w:hAnsi="Times New Roman" w:cs="Times New Roman"/>
                <w:color w:val="000000"/>
                <w:sz w:val="20"/>
                <w:szCs w:val="20"/>
              </w:rPr>
              <w:t>5,253</w:t>
            </w:r>
          </w:p>
        </w:tc>
        <w:tc>
          <w:tcPr>
            <w:tcW w:w="1011" w:type="dxa"/>
            <w:tcBorders>
              <w:top w:val="nil"/>
              <w:left w:val="nil"/>
              <w:bottom w:val="single" w:sz="4" w:space="0" w:color="auto"/>
              <w:right w:val="single" w:sz="4" w:space="0" w:color="auto"/>
            </w:tcBorders>
            <w:shd w:val="clear" w:color="auto" w:fill="auto"/>
            <w:noWrap/>
            <w:hideMark/>
          </w:tcPr>
          <w:p w:rsidR="006F46F9" w:rsidRPr="00960364" w:rsidRDefault="006F46F9" w:rsidP="00960364">
            <w:pPr>
              <w:spacing w:after="0" w:line="240" w:lineRule="auto"/>
              <w:jc w:val="center"/>
              <w:rPr>
                <w:rFonts w:ascii="Times New Roman" w:hAnsi="Times New Roman" w:cs="Times New Roman"/>
                <w:color w:val="000000"/>
                <w:sz w:val="20"/>
                <w:szCs w:val="20"/>
              </w:rPr>
            </w:pPr>
            <w:r w:rsidRPr="00960364">
              <w:rPr>
                <w:rFonts w:ascii="Times New Roman" w:hAnsi="Times New Roman" w:cs="Times New Roman"/>
                <w:color w:val="000000"/>
                <w:sz w:val="20"/>
                <w:szCs w:val="20"/>
              </w:rPr>
              <w:t>144,34</w:t>
            </w:r>
          </w:p>
        </w:tc>
        <w:tc>
          <w:tcPr>
            <w:tcW w:w="921" w:type="dxa"/>
            <w:tcBorders>
              <w:top w:val="nil"/>
              <w:left w:val="nil"/>
              <w:bottom w:val="single" w:sz="4" w:space="0" w:color="auto"/>
              <w:right w:val="single" w:sz="4" w:space="0" w:color="auto"/>
            </w:tcBorders>
            <w:shd w:val="clear" w:color="auto" w:fill="auto"/>
            <w:noWrap/>
            <w:hideMark/>
          </w:tcPr>
          <w:p w:rsidR="006F46F9" w:rsidRPr="00960364" w:rsidRDefault="006F46F9" w:rsidP="00960364">
            <w:pPr>
              <w:spacing w:after="0" w:line="240" w:lineRule="auto"/>
              <w:jc w:val="center"/>
              <w:rPr>
                <w:rFonts w:ascii="Times New Roman" w:hAnsi="Times New Roman" w:cs="Times New Roman"/>
                <w:color w:val="000000"/>
                <w:sz w:val="20"/>
                <w:szCs w:val="20"/>
              </w:rPr>
            </w:pPr>
            <w:r w:rsidRPr="00960364">
              <w:rPr>
                <w:rFonts w:ascii="Times New Roman" w:hAnsi="Times New Roman" w:cs="Times New Roman"/>
                <w:color w:val="000000"/>
                <w:sz w:val="20"/>
                <w:szCs w:val="20"/>
              </w:rPr>
              <w:t>5,467</w:t>
            </w:r>
          </w:p>
        </w:tc>
        <w:tc>
          <w:tcPr>
            <w:tcW w:w="1011" w:type="dxa"/>
            <w:tcBorders>
              <w:top w:val="nil"/>
              <w:left w:val="nil"/>
              <w:bottom w:val="single" w:sz="4" w:space="0" w:color="auto"/>
              <w:right w:val="single" w:sz="4" w:space="0" w:color="auto"/>
            </w:tcBorders>
            <w:shd w:val="clear" w:color="auto" w:fill="auto"/>
            <w:noWrap/>
            <w:hideMark/>
          </w:tcPr>
          <w:p w:rsidR="006F46F9" w:rsidRPr="00960364" w:rsidRDefault="006F46F9" w:rsidP="00960364">
            <w:pPr>
              <w:spacing w:after="0" w:line="240" w:lineRule="auto"/>
              <w:jc w:val="center"/>
              <w:rPr>
                <w:rFonts w:ascii="Times New Roman" w:hAnsi="Times New Roman" w:cs="Times New Roman"/>
                <w:color w:val="000000"/>
                <w:sz w:val="20"/>
                <w:szCs w:val="20"/>
              </w:rPr>
            </w:pPr>
            <w:r w:rsidRPr="00960364">
              <w:rPr>
                <w:rFonts w:ascii="Times New Roman" w:hAnsi="Times New Roman" w:cs="Times New Roman"/>
                <w:color w:val="000000"/>
                <w:sz w:val="20"/>
                <w:szCs w:val="20"/>
              </w:rPr>
              <w:t>150,25</w:t>
            </w:r>
          </w:p>
        </w:tc>
        <w:tc>
          <w:tcPr>
            <w:tcW w:w="971" w:type="dxa"/>
            <w:tcBorders>
              <w:top w:val="nil"/>
              <w:left w:val="nil"/>
              <w:bottom w:val="single" w:sz="4" w:space="0" w:color="auto"/>
              <w:right w:val="single" w:sz="4" w:space="0" w:color="auto"/>
            </w:tcBorders>
            <w:shd w:val="clear" w:color="auto" w:fill="auto"/>
            <w:noWrap/>
            <w:hideMark/>
          </w:tcPr>
          <w:p w:rsidR="006F46F9" w:rsidRPr="00960364" w:rsidRDefault="006F46F9" w:rsidP="00960364">
            <w:pPr>
              <w:spacing w:after="0" w:line="240" w:lineRule="auto"/>
              <w:jc w:val="center"/>
              <w:rPr>
                <w:rFonts w:ascii="Times New Roman" w:hAnsi="Times New Roman" w:cs="Times New Roman"/>
                <w:color w:val="000000"/>
                <w:sz w:val="20"/>
                <w:szCs w:val="20"/>
              </w:rPr>
            </w:pPr>
            <w:r w:rsidRPr="00960364">
              <w:rPr>
                <w:rFonts w:ascii="Times New Roman" w:hAnsi="Times New Roman" w:cs="Times New Roman"/>
                <w:color w:val="000000"/>
                <w:sz w:val="20"/>
                <w:szCs w:val="20"/>
              </w:rPr>
              <w:t>4,966</w:t>
            </w:r>
          </w:p>
        </w:tc>
        <w:tc>
          <w:tcPr>
            <w:tcW w:w="1011" w:type="dxa"/>
            <w:tcBorders>
              <w:top w:val="nil"/>
              <w:left w:val="nil"/>
              <w:bottom w:val="single" w:sz="4" w:space="0" w:color="auto"/>
              <w:right w:val="single" w:sz="4" w:space="0" w:color="auto"/>
            </w:tcBorders>
            <w:shd w:val="clear" w:color="auto" w:fill="auto"/>
            <w:noWrap/>
            <w:hideMark/>
          </w:tcPr>
          <w:p w:rsidR="006F46F9" w:rsidRPr="00960364" w:rsidRDefault="006F46F9" w:rsidP="00960364">
            <w:pPr>
              <w:spacing w:after="0" w:line="240" w:lineRule="auto"/>
              <w:jc w:val="center"/>
              <w:rPr>
                <w:rFonts w:ascii="Times New Roman" w:hAnsi="Times New Roman" w:cs="Times New Roman"/>
                <w:color w:val="000000"/>
                <w:sz w:val="20"/>
                <w:szCs w:val="20"/>
              </w:rPr>
            </w:pPr>
            <w:r w:rsidRPr="00960364">
              <w:rPr>
                <w:rFonts w:ascii="Times New Roman" w:hAnsi="Times New Roman" w:cs="Times New Roman"/>
                <w:color w:val="000000"/>
                <w:sz w:val="20"/>
                <w:szCs w:val="20"/>
              </w:rPr>
              <w:t>136,49</w:t>
            </w:r>
          </w:p>
        </w:tc>
        <w:tc>
          <w:tcPr>
            <w:tcW w:w="973" w:type="dxa"/>
            <w:tcBorders>
              <w:top w:val="nil"/>
              <w:left w:val="nil"/>
              <w:bottom w:val="single" w:sz="4" w:space="0" w:color="auto"/>
              <w:right w:val="single" w:sz="4" w:space="0" w:color="auto"/>
            </w:tcBorders>
            <w:shd w:val="clear" w:color="auto" w:fill="auto"/>
            <w:noWrap/>
            <w:hideMark/>
          </w:tcPr>
          <w:p w:rsidR="006F46F9" w:rsidRPr="00960364" w:rsidRDefault="006F46F9" w:rsidP="00960364">
            <w:pPr>
              <w:spacing w:after="0" w:line="240" w:lineRule="auto"/>
              <w:jc w:val="center"/>
              <w:rPr>
                <w:rFonts w:ascii="Times New Roman" w:hAnsi="Times New Roman" w:cs="Times New Roman"/>
                <w:bCs/>
                <w:color w:val="000000"/>
                <w:sz w:val="20"/>
                <w:szCs w:val="20"/>
              </w:rPr>
            </w:pPr>
            <w:r w:rsidRPr="00960364">
              <w:rPr>
                <w:rFonts w:ascii="Times New Roman" w:hAnsi="Times New Roman" w:cs="Times New Roman"/>
                <w:bCs/>
                <w:color w:val="000000"/>
                <w:sz w:val="20"/>
                <w:szCs w:val="20"/>
              </w:rPr>
              <w:t>15,686</w:t>
            </w:r>
          </w:p>
        </w:tc>
        <w:tc>
          <w:tcPr>
            <w:tcW w:w="1134" w:type="dxa"/>
            <w:tcBorders>
              <w:top w:val="nil"/>
              <w:left w:val="nil"/>
              <w:bottom w:val="single" w:sz="4" w:space="0" w:color="auto"/>
              <w:right w:val="single" w:sz="4" w:space="0" w:color="auto"/>
            </w:tcBorders>
            <w:shd w:val="clear" w:color="auto" w:fill="auto"/>
            <w:noWrap/>
            <w:hideMark/>
          </w:tcPr>
          <w:p w:rsidR="006F46F9" w:rsidRPr="00960364" w:rsidRDefault="006F46F9" w:rsidP="00960364">
            <w:pPr>
              <w:spacing w:after="0" w:line="240" w:lineRule="auto"/>
              <w:jc w:val="center"/>
              <w:rPr>
                <w:rFonts w:ascii="Times New Roman" w:hAnsi="Times New Roman" w:cs="Times New Roman"/>
                <w:bCs/>
                <w:color w:val="000000"/>
                <w:sz w:val="20"/>
                <w:szCs w:val="20"/>
              </w:rPr>
            </w:pPr>
            <w:r w:rsidRPr="00960364">
              <w:rPr>
                <w:rFonts w:ascii="Times New Roman" w:hAnsi="Times New Roman" w:cs="Times New Roman"/>
                <w:bCs/>
                <w:color w:val="000000"/>
                <w:sz w:val="20"/>
                <w:szCs w:val="20"/>
              </w:rPr>
              <w:t>431,08</w:t>
            </w:r>
          </w:p>
        </w:tc>
      </w:tr>
      <w:tr w:rsidR="006F46F9" w:rsidRPr="00960364" w:rsidTr="00960364">
        <w:trPr>
          <w:trHeight w:val="311"/>
        </w:trPr>
        <w:tc>
          <w:tcPr>
            <w:tcW w:w="567" w:type="dxa"/>
            <w:tcBorders>
              <w:top w:val="nil"/>
              <w:left w:val="single" w:sz="4" w:space="0" w:color="auto"/>
              <w:bottom w:val="single" w:sz="4" w:space="0" w:color="auto"/>
              <w:right w:val="single" w:sz="4" w:space="0" w:color="auto"/>
            </w:tcBorders>
            <w:shd w:val="clear" w:color="auto" w:fill="auto"/>
            <w:noWrap/>
            <w:hideMark/>
          </w:tcPr>
          <w:p w:rsidR="006F46F9" w:rsidRPr="00960364" w:rsidRDefault="006F46F9" w:rsidP="00960364">
            <w:pPr>
              <w:spacing w:after="0" w:line="240" w:lineRule="auto"/>
              <w:jc w:val="center"/>
              <w:rPr>
                <w:rFonts w:ascii="Times New Roman" w:hAnsi="Times New Roman" w:cs="Times New Roman"/>
                <w:color w:val="000000"/>
                <w:sz w:val="20"/>
                <w:szCs w:val="20"/>
              </w:rPr>
            </w:pPr>
            <w:r w:rsidRPr="00960364">
              <w:rPr>
                <w:rFonts w:ascii="Times New Roman" w:hAnsi="Times New Roman" w:cs="Times New Roman"/>
                <w:color w:val="000000"/>
                <w:sz w:val="20"/>
                <w:szCs w:val="20"/>
              </w:rPr>
              <w:t>3.</w:t>
            </w:r>
          </w:p>
        </w:tc>
        <w:tc>
          <w:tcPr>
            <w:tcW w:w="1756" w:type="dxa"/>
            <w:tcBorders>
              <w:top w:val="nil"/>
              <w:left w:val="nil"/>
              <w:bottom w:val="single" w:sz="4" w:space="0" w:color="auto"/>
              <w:right w:val="single" w:sz="4" w:space="0" w:color="auto"/>
            </w:tcBorders>
            <w:shd w:val="clear" w:color="auto" w:fill="auto"/>
            <w:noWrap/>
            <w:hideMark/>
          </w:tcPr>
          <w:p w:rsidR="006F46F9" w:rsidRPr="00960364" w:rsidRDefault="006F46F9" w:rsidP="00960364">
            <w:pPr>
              <w:spacing w:after="0" w:line="240" w:lineRule="auto"/>
              <w:jc w:val="center"/>
              <w:rPr>
                <w:rFonts w:ascii="Times New Roman" w:hAnsi="Times New Roman" w:cs="Times New Roman"/>
                <w:color w:val="000000"/>
                <w:sz w:val="20"/>
                <w:szCs w:val="20"/>
              </w:rPr>
            </w:pPr>
            <w:r w:rsidRPr="00960364">
              <w:rPr>
                <w:rFonts w:ascii="Times New Roman" w:hAnsi="Times New Roman" w:cs="Times New Roman"/>
                <w:color w:val="000000"/>
                <w:sz w:val="20"/>
                <w:szCs w:val="20"/>
              </w:rPr>
              <w:t>Население Арбузовка</w:t>
            </w:r>
          </w:p>
        </w:tc>
        <w:tc>
          <w:tcPr>
            <w:tcW w:w="993" w:type="dxa"/>
            <w:tcBorders>
              <w:top w:val="nil"/>
              <w:left w:val="nil"/>
              <w:bottom w:val="single" w:sz="4" w:space="0" w:color="auto"/>
              <w:right w:val="single" w:sz="4" w:space="0" w:color="auto"/>
            </w:tcBorders>
            <w:shd w:val="clear" w:color="auto" w:fill="auto"/>
            <w:noWrap/>
            <w:hideMark/>
          </w:tcPr>
          <w:p w:rsidR="006F46F9" w:rsidRPr="00960364" w:rsidRDefault="006F46F9" w:rsidP="00960364">
            <w:pPr>
              <w:spacing w:after="0" w:line="240" w:lineRule="auto"/>
              <w:jc w:val="center"/>
              <w:rPr>
                <w:rFonts w:ascii="Times New Roman" w:hAnsi="Times New Roman" w:cs="Times New Roman"/>
                <w:color w:val="000000"/>
                <w:sz w:val="20"/>
                <w:szCs w:val="20"/>
              </w:rPr>
            </w:pPr>
            <w:r w:rsidRPr="00960364">
              <w:rPr>
                <w:rFonts w:ascii="Times New Roman" w:hAnsi="Times New Roman" w:cs="Times New Roman"/>
                <w:color w:val="000000"/>
                <w:sz w:val="20"/>
                <w:szCs w:val="20"/>
              </w:rPr>
              <w:t>1,318</w:t>
            </w:r>
          </w:p>
        </w:tc>
        <w:tc>
          <w:tcPr>
            <w:tcW w:w="1011" w:type="dxa"/>
            <w:tcBorders>
              <w:top w:val="nil"/>
              <w:left w:val="nil"/>
              <w:bottom w:val="single" w:sz="4" w:space="0" w:color="auto"/>
              <w:right w:val="single" w:sz="4" w:space="0" w:color="auto"/>
            </w:tcBorders>
            <w:shd w:val="clear" w:color="auto" w:fill="auto"/>
            <w:noWrap/>
            <w:hideMark/>
          </w:tcPr>
          <w:p w:rsidR="006F46F9" w:rsidRPr="00960364" w:rsidRDefault="006F46F9" w:rsidP="00960364">
            <w:pPr>
              <w:spacing w:after="0" w:line="240" w:lineRule="auto"/>
              <w:jc w:val="center"/>
              <w:rPr>
                <w:rFonts w:ascii="Times New Roman" w:hAnsi="Times New Roman" w:cs="Times New Roman"/>
                <w:color w:val="000000"/>
                <w:sz w:val="20"/>
                <w:szCs w:val="20"/>
              </w:rPr>
            </w:pPr>
            <w:r w:rsidRPr="00960364">
              <w:rPr>
                <w:rFonts w:ascii="Times New Roman" w:hAnsi="Times New Roman" w:cs="Times New Roman"/>
                <w:color w:val="000000"/>
                <w:sz w:val="20"/>
                <w:szCs w:val="20"/>
              </w:rPr>
              <w:t>40,364</w:t>
            </w:r>
          </w:p>
        </w:tc>
        <w:tc>
          <w:tcPr>
            <w:tcW w:w="921" w:type="dxa"/>
            <w:tcBorders>
              <w:top w:val="nil"/>
              <w:left w:val="nil"/>
              <w:bottom w:val="single" w:sz="4" w:space="0" w:color="auto"/>
              <w:right w:val="single" w:sz="4" w:space="0" w:color="auto"/>
            </w:tcBorders>
            <w:shd w:val="clear" w:color="auto" w:fill="auto"/>
            <w:noWrap/>
            <w:hideMark/>
          </w:tcPr>
          <w:p w:rsidR="006F46F9" w:rsidRPr="00960364" w:rsidRDefault="006F46F9" w:rsidP="00960364">
            <w:pPr>
              <w:spacing w:after="0" w:line="240" w:lineRule="auto"/>
              <w:jc w:val="center"/>
              <w:rPr>
                <w:rFonts w:ascii="Times New Roman" w:hAnsi="Times New Roman" w:cs="Times New Roman"/>
                <w:color w:val="000000"/>
                <w:sz w:val="20"/>
                <w:szCs w:val="20"/>
              </w:rPr>
            </w:pPr>
            <w:r w:rsidRPr="00960364">
              <w:rPr>
                <w:rFonts w:ascii="Times New Roman" w:hAnsi="Times New Roman" w:cs="Times New Roman"/>
                <w:color w:val="000000"/>
                <w:sz w:val="20"/>
                <w:szCs w:val="20"/>
              </w:rPr>
              <w:t>1,899</w:t>
            </w:r>
          </w:p>
        </w:tc>
        <w:tc>
          <w:tcPr>
            <w:tcW w:w="1011" w:type="dxa"/>
            <w:tcBorders>
              <w:top w:val="nil"/>
              <w:left w:val="nil"/>
              <w:bottom w:val="single" w:sz="4" w:space="0" w:color="auto"/>
              <w:right w:val="single" w:sz="4" w:space="0" w:color="auto"/>
            </w:tcBorders>
            <w:shd w:val="clear" w:color="auto" w:fill="auto"/>
            <w:noWrap/>
            <w:hideMark/>
          </w:tcPr>
          <w:p w:rsidR="006F46F9" w:rsidRPr="00960364" w:rsidRDefault="006F46F9" w:rsidP="00960364">
            <w:pPr>
              <w:spacing w:after="0" w:line="240" w:lineRule="auto"/>
              <w:jc w:val="center"/>
              <w:rPr>
                <w:rFonts w:ascii="Times New Roman" w:hAnsi="Times New Roman" w:cs="Times New Roman"/>
                <w:color w:val="000000"/>
                <w:sz w:val="20"/>
                <w:szCs w:val="20"/>
              </w:rPr>
            </w:pPr>
            <w:r w:rsidRPr="00960364">
              <w:rPr>
                <w:rFonts w:ascii="Times New Roman" w:hAnsi="Times New Roman" w:cs="Times New Roman"/>
                <w:color w:val="000000"/>
                <w:sz w:val="20"/>
                <w:szCs w:val="20"/>
              </w:rPr>
              <w:t>58,18</w:t>
            </w:r>
          </w:p>
        </w:tc>
        <w:tc>
          <w:tcPr>
            <w:tcW w:w="971" w:type="dxa"/>
            <w:tcBorders>
              <w:top w:val="nil"/>
              <w:left w:val="nil"/>
              <w:bottom w:val="single" w:sz="4" w:space="0" w:color="auto"/>
              <w:right w:val="single" w:sz="4" w:space="0" w:color="auto"/>
            </w:tcBorders>
            <w:shd w:val="clear" w:color="auto" w:fill="auto"/>
            <w:noWrap/>
            <w:hideMark/>
          </w:tcPr>
          <w:p w:rsidR="006F46F9" w:rsidRPr="00960364" w:rsidRDefault="006F46F9" w:rsidP="00960364">
            <w:pPr>
              <w:spacing w:after="0" w:line="240" w:lineRule="auto"/>
              <w:jc w:val="center"/>
              <w:rPr>
                <w:rFonts w:ascii="Times New Roman" w:hAnsi="Times New Roman" w:cs="Times New Roman"/>
                <w:color w:val="000000"/>
                <w:sz w:val="20"/>
                <w:szCs w:val="20"/>
              </w:rPr>
            </w:pPr>
            <w:r w:rsidRPr="00960364">
              <w:rPr>
                <w:rFonts w:ascii="Times New Roman" w:hAnsi="Times New Roman" w:cs="Times New Roman"/>
                <w:color w:val="000000"/>
                <w:sz w:val="20"/>
                <w:szCs w:val="20"/>
              </w:rPr>
              <w:t>2,946</w:t>
            </w:r>
          </w:p>
        </w:tc>
        <w:tc>
          <w:tcPr>
            <w:tcW w:w="1011" w:type="dxa"/>
            <w:tcBorders>
              <w:top w:val="nil"/>
              <w:left w:val="nil"/>
              <w:bottom w:val="single" w:sz="4" w:space="0" w:color="auto"/>
              <w:right w:val="single" w:sz="4" w:space="0" w:color="auto"/>
            </w:tcBorders>
            <w:shd w:val="clear" w:color="auto" w:fill="auto"/>
            <w:noWrap/>
            <w:hideMark/>
          </w:tcPr>
          <w:p w:rsidR="006F46F9" w:rsidRPr="00960364" w:rsidRDefault="006F46F9" w:rsidP="00960364">
            <w:pPr>
              <w:spacing w:after="0" w:line="240" w:lineRule="auto"/>
              <w:jc w:val="center"/>
              <w:rPr>
                <w:rFonts w:ascii="Times New Roman" w:hAnsi="Times New Roman" w:cs="Times New Roman"/>
                <w:color w:val="000000"/>
                <w:sz w:val="20"/>
                <w:szCs w:val="20"/>
              </w:rPr>
            </w:pPr>
            <w:r w:rsidRPr="00960364">
              <w:rPr>
                <w:rFonts w:ascii="Times New Roman" w:hAnsi="Times New Roman" w:cs="Times New Roman"/>
                <w:color w:val="000000"/>
                <w:sz w:val="20"/>
                <w:szCs w:val="20"/>
              </w:rPr>
              <w:t>90,238</w:t>
            </w:r>
          </w:p>
        </w:tc>
        <w:tc>
          <w:tcPr>
            <w:tcW w:w="973" w:type="dxa"/>
            <w:tcBorders>
              <w:top w:val="nil"/>
              <w:left w:val="nil"/>
              <w:bottom w:val="single" w:sz="4" w:space="0" w:color="auto"/>
              <w:right w:val="single" w:sz="4" w:space="0" w:color="auto"/>
            </w:tcBorders>
            <w:shd w:val="clear" w:color="auto" w:fill="auto"/>
            <w:noWrap/>
            <w:hideMark/>
          </w:tcPr>
          <w:p w:rsidR="006F46F9" w:rsidRPr="00960364" w:rsidRDefault="006F46F9" w:rsidP="00960364">
            <w:pPr>
              <w:spacing w:after="0" w:line="240" w:lineRule="auto"/>
              <w:jc w:val="center"/>
              <w:rPr>
                <w:rFonts w:ascii="Times New Roman" w:hAnsi="Times New Roman" w:cs="Times New Roman"/>
                <w:bCs/>
                <w:color w:val="000000"/>
                <w:sz w:val="20"/>
                <w:szCs w:val="20"/>
              </w:rPr>
            </w:pPr>
            <w:r w:rsidRPr="00960364">
              <w:rPr>
                <w:rFonts w:ascii="Times New Roman" w:hAnsi="Times New Roman" w:cs="Times New Roman"/>
                <w:bCs/>
                <w:color w:val="000000"/>
                <w:sz w:val="20"/>
                <w:szCs w:val="20"/>
              </w:rPr>
              <w:t>6,163</w:t>
            </w:r>
          </w:p>
        </w:tc>
        <w:tc>
          <w:tcPr>
            <w:tcW w:w="1134" w:type="dxa"/>
            <w:tcBorders>
              <w:top w:val="nil"/>
              <w:left w:val="nil"/>
              <w:bottom w:val="single" w:sz="4" w:space="0" w:color="auto"/>
              <w:right w:val="single" w:sz="4" w:space="0" w:color="auto"/>
            </w:tcBorders>
            <w:shd w:val="clear" w:color="auto" w:fill="auto"/>
            <w:noWrap/>
            <w:hideMark/>
          </w:tcPr>
          <w:p w:rsidR="006F46F9" w:rsidRPr="00960364" w:rsidRDefault="006F46F9" w:rsidP="00960364">
            <w:pPr>
              <w:spacing w:after="0" w:line="240" w:lineRule="auto"/>
              <w:jc w:val="center"/>
              <w:rPr>
                <w:rFonts w:ascii="Times New Roman" w:hAnsi="Times New Roman" w:cs="Times New Roman"/>
                <w:bCs/>
                <w:color w:val="000000"/>
                <w:sz w:val="20"/>
                <w:szCs w:val="20"/>
              </w:rPr>
            </w:pPr>
            <w:r w:rsidRPr="00960364">
              <w:rPr>
                <w:rFonts w:ascii="Times New Roman" w:hAnsi="Times New Roman" w:cs="Times New Roman"/>
                <w:bCs/>
                <w:color w:val="000000"/>
                <w:sz w:val="20"/>
                <w:szCs w:val="20"/>
              </w:rPr>
              <w:t>188,782</w:t>
            </w:r>
          </w:p>
        </w:tc>
      </w:tr>
      <w:tr w:rsidR="006F46F9" w:rsidRPr="00960364" w:rsidTr="00960364">
        <w:trPr>
          <w:trHeight w:val="311"/>
        </w:trPr>
        <w:tc>
          <w:tcPr>
            <w:tcW w:w="567" w:type="dxa"/>
            <w:tcBorders>
              <w:top w:val="nil"/>
              <w:left w:val="single" w:sz="4" w:space="0" w:color="auto"/>
              <w:bottom w:val="single" w:sz="4" w:space="0" w:color="auto"/>
              <w:right w:val="single" w:sz="4" w:space="0" w:color="auto"/>
            </w:tcBorders>
            <w:shd w:val="clear" w:color="auto" w:fill="auto"/>
            <w:noWrap/>
            <w:hideMark/>
          </w:tcPr>
          <w:p w:rsidR="006F46F9" w:rsidRPr="00960364" w:rsidRDefault="006F46F9" w:rsidP="00960364">
            <w:pPr>
              <w:spacing w:after="0" w:line="240" w:lineRule="auto"/>
              <w:jc w:val="center"/>
              <w:rPr>
                <w:rFonts w:ascii="Times New Roman" w:hAnsi="Times New Roman" w:cs="Times New Roman"/>
                <w:color w:val="000000"/>
                <w:sz w:val="20"/>
                <w:szCs w:val="20"/>
              </w:rPr>
            </w:pPr>
            <w:r w:rsidRPr="00960364">
              <w:rPr>
                <w:rFonts w:ascii="Times New Roman" w:hAnsi="Times New Roman" w:cs="Times New Roman"/>
                <w:color w:val="000000"/>
                <w:sz w:val="20"/>
                <w:szCs w:val="20"/>
              </w:rPr>
              <w:t>4.</w:t>
            </w:r>
          </w:p>
        </w:tc>
        <w:tc>
          <w:tcPr>
            <w:tcW w:w="1756" w:type="dxa"/>
            <w:tcBorders>
              <w:top w:val="nil"/>
              <w:left w:val="nil"/>
              <w:bottom w:val="single" w:sz="4" w:space="0" w:color="auto"/>
              <w:right w:val="single" w:sz="4" w:space="0" w:color="auto"/>
            </w:tcBorders>
            <w:shd w:val="clear" w:color="auto" w:fill="auto"/>
            <w:noWrap/>
            <w:hideMark/>
          </w:tcPr>
          <w:p w:rsidR="006F46F9" w:rsidRPr="00960364" w:rsidRDefault="006F46F9" w:rsidP="00960364">
            <w:pPr>
              <w:spacing w:after="0" w:line="240" w:lineRule="auto"/>
              <w:jc w:val="center"/>
              <w:rPr>
                <w:rFonts w:ascii="Times New Roman" w:hAnsi="Times New Roman" w:cs="Times New Roman"/>
                <w:color w:val="000000"/>
                <w:sz w:val="20"/>
                <w:szCs w:val="20"/>
              </w:rPr>
            </w:pPr>
            <w:r w:rsidRPr="00960364">
              <w:rPr>
                <w:rFonts w:ascii="Times New Roman" w:hAnsi="Times New Roman" w:cs="Times New Roman"/>
                <w:color w:val="000000"/>
                <w:sz w:val="20"/>
                <w:szCs w:val="20"/>
              </w:rPr>
              <w:t>Население Телешовка</w:t>
            </w:r>
          </w:p>
        </w:tc>
        <w:tc>
          <w:tcPr>
            <w:tcW w:w="993" w:type="dxa"/>
            <w:tcBorders>
              <w:top w:val="nil"/>
              <w:left w:val="nil"/>
              <w:bottom w:val="single" w:sz="4" w:space="0" w:color="auto"/>
              <w:right w:val="single" w:sz="4" w:space="0" w:color="auto"/>
            </w:tcBorders>
            <w:shd w:val="clear" w:color="auto" w:fill="auto"/>
            <w:noWrap/>
            <w:hideMark/>
          </w:tcPr>
          <w:p w:rsidR="006F46F9" w:rsidRPr="00960364" w:rsidRDefault="006F46F9" w:rsidP="00960364">
            <w:pPr>
              <w:spacing w:after="0" w:line="240" w:lineRule="auto"/>
              <w:jc w:val="center"/>
              <w:rPr>
                <w:rFonts w:ascii="Times New Roman" w:hAnsi="Times New Roman" w:cs="Times New Roman"/>
                <w:color w:val="000000"/>
                <w:sz w:val="20"/>
                <w:szCs w:val="20"/>
              </w:rPr>
            </w:pPr>
            <w:r w:rsidRPr="00960364">
              <w:rPr>
                <w:rFonts w:ascii="Times New Roman" w:hAnsi="Times New Roman" w:cs="Times New Roman"/>
                <w:color w:val="000000"/>
                <w:sz w:val="20"/>
                <w:szCs w:val="20"/>
              </w:rPr>
              <w:t>0,589</w:t>
            </w:r>
          </w:p>
        </w:tc>
        <w:tc>
          <w:tcPr>
            <w:tcW w:w="1011" w:type="dxa"/>
            <w:tcBorders>
              <w:top w:val="nil"/>
              <w:left w:val="nil"/>
              <w:bottom w:val="single" w:sz="4" w:space="0" w:color="auto"/>
              <w:right w:val="single" w:sz="4" w:space="0" w:color="auto"/>
            </w:tcBorders>
            <w:shd w:val="clear" w:color="auto" w:fill="auto"/>
            <w:noWrap/>
            <w:hideMark/>
          </w:tcPr>
          <w:p w:rsidR="006F46F9" w:rsidRPr="00960364" w:rsidRDefault="006F46F9" w:rsidP="00960364">
            <w:pPr>
              <w:spacing w:after="0" w:line="240" w:lineRule="auto"/>
              <w:jc w:val="center"/>
              <w:rPr>
                <w:rFonts w:ascii="Times New Roman" w:hAnsi="Times New Roman" w:cs="Times New Roman"/>
                <w:color w:val="000000"/>
                <w:sz w:val="20"/>
                <w:szCs w:val="20"/>
              </w:rPr>
            </w:pPr>
            <w:r w:rsidRPr="00960364">
              <w:rPr>
                <w:rFonts w:ascii="Times New Roman" w:hAnsi="Times New Roman" w:cs="Times New Roman"/>
                <w:color w:val="000000"/>
                <w:sz w:val="20"/>
                <w:szCs w:val="20"/>
              </w:rPr>
              <w:t>18,05</w:t>
            </w:r>
          </w:p>
        </w:tc>
        <w:tc>
          <w:tcPr>
            <w:tcW w:w="921" w:type="dxa"/>
            <w:tcBorders>
              <w:top w:val="nil"/>
              <w:left w:val="nil"/>
              <w:bottom w:val="single" w:sz="4" w:space="0" w:color="auto"/>
              <w:right w:val="single" w:sz="4" w:space="0" w:color="auto"/>
            </w:tcBorders>
            <w:shd w:val="clear" w:color="auto" w:fill="auto"/>
            <w:noWrap/>
            <w:hideMark/>
          </w:tcPr>
          <w:p w:rsidR="006F46F9" w:rsidRPr="00960364" w:rsidRDefault="006F46F9" w:rsidP="00960364">
            <w:pPr>
              <w:spacing w:after="0" w:line="240" w:lineRule="auto"/>
              <w:jc w:val="center"/>
              <w:rPr>
                <w:rFonts w:ascii="Times New Roman" w:hAnsi="Times New Roman" w:cs="Times New Roman"/>
                <w:color w:val="000000"/>
                <w:sz w:val="20"/>
                <w:szCs w:val="20"/>
              </w:rPr>
            </w:pPr>
            <w:r w:rsidRPr="00960364">
              <w:rPr>
                <w:rFonts w:ascii="Times New Roman" w:hAnsi="Times New Roman" w:cs="Times New Roman"/>
                <w:color w:val="000000"/>
                <w:sz w:val="20"/>
                <w:szCs w:val="20"/>
              </w:rPr>
              <w:t>1,122</w:t>
            </w:r>
          </w:p>
        </w:tc>
        <w:tc>
          <w:tcPr>
            <w:tcW w:w="1011" w:type="dxa"/>
            <w:tcBorders>
              <w:top w:val="nil"/>
              <w:left w:val="nil"/>
              <w:bottom w:val="single" w:sz="4" w:space="0" w:color="auto"/>
              <w:right w:val="single" w:sz="4" w:space="0" w:color="auto"/>
            </w:tcBorders>
            <w:shd w:val="clear" w:color="auto" w:fill="auto"/>
            <w:noWrap/>
            <w:hideMark/>
          </w:tcPr>
          <w:p w:rsidR="006F46F9" w:rsidRPr="00960364" w:rsidRDefault="006F46F9" w:rsidP="00960364">
            <w:pPr>
              <w:spacing w:after="0" w:line="240" w:lineRule="auto"/>
              <w:jc w:val="center"/>
              <w:rPr>
                <w:rFonts w:ascii="Times New Roman" w:hAnsi="Times New Roman" w:cs="Times New Roman"/>
                <w:color w:val="000000"/>
                <w:sz w:val="20"/>
                <w:szCs w:val="20"/>
              </w:rPr>
            </w:pPr>
            <w:r w:rsidRPr="00960364">
              <w:rPr>
                <w:rFonts w:ascii="Times New Roman" w:hAnsi="Times New Roman" w:cs="Times New Roman"/>
                <w:color w:val="000000"/>
                <w:sz w:val="20"/>
                <w:szCs w:val="20"/>
              </w:rPr>
              <w:t>34,367</w:t>
            </w:r>
          </w:p>
        </w:tc>
        <w:tc>
          <w:tcPr>
            <w:tcW w:w="971" w:type="dxa"/>
            <w:tcBorders>
              <w:top w:val="nil"/>
              <w:left w:val="nil"/>
              <w:bottom w:val="single" w:sz="4" w:space="0" w:color="auto"/>
              <w:right w:val="single" w:sz="4" w:space="0" w:color="auto"/>
            </w:tcBorders>
            <w:shd w:val="clear" w:color="auto" w:fill="auto"/>
            <w:noWrap/>
            <w:hideMark/>
          </w:tcPr>
          <w:p w:rsidR="006F46F9" w:rsidRPr="00960364" w:rsidRDefault="006F46F9" w:rsidP="00960364">
            <w:pPr>
              <w:spacing w:after="0" w:line="240" w:lineRule="auto"/>
              <w:jc w:val="center"/>
              <w:rPr>
                <w:rFonts w:ascii="Times New Roman" w:hAnsi="Times New Roman" w:cs="Times New Roman"/>
                <w:color w:val="000000"/>
                <w:sz w:val="20"/>
                <w:szCs w:val="20"/>
              </w:rPr>
            </w:pPr>
            <w:r w:rsidRPr="00960364">
              <w:rPr>
                <w:rFonts w:ascii="Times New Roman" w:hAnsi="Times New Roman" w:cs="Times New Roman"/>
                <w:color w:val="000000"/>
                <w:sz w:val="20"/>
                <w:szCs w:val="20"/>
              </w:rPr>
              <w:t>0,964</w:t>
            </w:r>
          </w:p>
        </w:tc>
        <w:tc>
          <w:tcPr>
            <w:tcW w:w="1011" w:type="dxa"/>
            <w:tcBorders>
              <w:top w:val="nil"/>
              <w:left w:val="nil"/>
              <w:bottom w:val="single" w:sz="4" w:space="0" w:color="auto"/>
              <w:right w:val="single" w:sz="4" w:space="0" w:color="auto"/>
            </w:tcBorders>
            <w:shd w:val="clear" w:color="auto" w:fill="auto"/>
            <w:noWrap/>
            <w:hideMark/>
          </w:tcPr>
          <w:p w:rsidR="006F46F9" w:rsidRPr="00960364" w:rsidRDefault="006F46F9" w:rsidP="00960364">
            <w:pPr>
              <w:spacing w:after="0" w:line="240" w:lineRule="auto"/>
              <w:jc w:val="center"/>
              <w:rPr>
                <w:rFonts w:ascii="Times New Roman" w:hAnsi="Times New Roman" w:cs="Times New Roman"/>
                <w:color w:val="000000"/>
                <w:sz w:val="20"/>
                <w:szCs w:val="20"/>
              </w:rPr>
            </w:pPr>
            <w:r w:rsidRPr="00960364">
              <w:rPr>
                <w:rFonts w:ascii="Times New Roman" w:hAnsi="Times New Roman" w:cs="Times New Roman"/>
                <w:color w:val="000000"/>
                <w:sz w:val="20"/>
                <w:szCs w:val="20"/>
              </w:rPr>
              <w:t>29,531</w:t>
            </w:r>
          </w:p>
        </w:tc>
        <w:tc>
          <w:tcPr>
            <w:tcW w:w="973" w:type="dxa"/>
            <w:tcBorders>
              <w:top w:val="nil"/>
              <w:left w:val="nil"/>
              <w:bottom w:val="single" w:sz="4" w:space="0" w:color="auto"/>
              <w:right w:val="single" w:sz="4" w:space="0" w:color="auto"/>
            </w:tcBorders>
            <w:shd w:val="clear" w:color="auto" w:fill="auto"/>
            <w:noWrap/>
            <w:hideMark/>
          </w:tcPr>
          <w:p w:rsidR="006F46F9" w:rsidRPr="00960364" w:rsidRDefault="006F46F9" w:rsidP="00960364">
            <w:pPr>
              <w:spacing w:after="0" w:line="240" w:lineRule="auto"/>
              <w:jc w:val="center"/>
              <w:rPr>
                <w:rFonts w:ascii="Times New Roman" w:hAnsi="Times New Roman" w:cs="Times New Roman"/>
                <w:bCs/>
                <w:color w:val="000000"/>
                <w:sz w:val="20"/>
                <w:szCs w:val="20"/>
              </w:rPr>
            </w:pPr>
            <w:r w:rsidRPr="00960364">
              <w:rPr>
                <w:rFonts w:ascii="Times New Roman" w:hAnsi="Times New Roman" w:cs="Times New Roman"/>
                <w:bCs/>
                <w:color w:val="000000"/>
                <w:sz w:val="20"/>
                <w:szCs w:val="20"/>
              </w:rPr>
              <w:t>2,675</w:t>
            </w:r>
          </w:p>
        </w:tc>
        <w:tc>
          <w:tcPr>
            <w:tcW w:w="1134" w:type="dxa"/>
            <w:tcBorders>
              <w:top w:val="nil"/>
              <w:left w:val="nil"/>
              <w:bottom w:val="single" w:sz="4" w:space="0" w:color="auto"/>
              <w:right w:val="single" w:sz="4" w:space="0" w:color="auto"/>
            </w:tcBorders>
            <w:shd w:val="clear" w:color="auto" w:fill="auto"/>
            <w:noWrap/>
            <w:hideMark/>
          </w:tcPr>
          <w:p w:rsidR="006F46F9" w:rsidRPr="00960364" w:rsidRDefault="006F46F9" w:rsidP="00960364">
            <w:pPr>
              <w:spacing w:after="0" w:line="240" w:lineRule="auto"/>
              <w:jc w:val="center"/>
              <w:rPr>
                <w:rFonts w:ascii="Times New Roman" w:hAnsi="Times New Roman" w:cs="Times New Roman"/>
                <w:bCs/>
                <w:color w:val="000000"/>
                <w:sz w:val="20"/>
                <w:szCs w:val="20"/>
              </w:rPr>
            </w:pPr>
            <w:r w:rsidRPr="00960364">
              <w:rPr>
                <w:rFonts w:ascii="Times New Roman" w:hAnsi="Times New Roman" w:cs="Times New Roman"/>
                <w:bCs/>
                <w:color w:val="000000"/>
                <w:sz w:val="20"/>
                <w:szCs w:val="20"/>
              </w:rPr>
              <w:t>81,949</w:t>
            </w:r>
          </w:p>
        </w:tc>
      </w:tr>
      <w:tr w:rsidR="006F46F9" w:rsidRPr="00960364" w:rsidTr="00960364">
        <w:trPr>
          <w:trHeight w:val="311"/>
        </w:trPr>
        <w:tc>
          <w:tcPr>
            <w:tcW w:w="567" w:type="dxa"/>
            <w:tcBorders>
              <w:top w:val="nil"/>
              <w:left w:val="single" w:sz="4" w:space="0" w:color="auto"/>
              <w:bottom w:val="single" w:sz="4" w:space="0" w:color="auto"/>
              <w:right w:val="single" w:sz="4" w:space="0" w:color="auto"/>
            </w:tcBorders>
            <w:shd w:val="clear" w:color="auto" w:fill="auto"/>
            <w:noWrap/>
            <w:hideMark/>
          </w:tcPr>
          <w:p w:rsidR="006F46F9" w:rsidRPr="00960364" w:rsidRDefault="006F46F9" w:rsidP="00960364">
            <w:pPr>
              <w:spacing w:after="0" w:line="240" w:lineRule="auto"/>
              <w:jc w:val="center"/>
              <w:rPr>
                <w:rFonts w:ascii="Times New Roman" w:hAnsi="Times New Roman" w:cs="Times New Roman"/>
                <w:color w:val="000000"/>
                <w:sz w:val="20"/>
                <w:szCs w:val="20"/>
              </w:rPr>
            </w:pPr>
            <w:r w:rsidRPr="00960364">
              <w:rPr>
                <w:rFonts w:ascii="Times New Roman" w:hAnsi="Times New Roman" w:cs="Times New Roman"/>
                <w:color w:val="000000"/>
                <w:sz w:val="20"/>
                <w:szCs w:val="20"/>
              </w:rPr>
              <w:t>5.</w:t>
            </w:r>
          </w:p>
        </w:tc>
        <w:tc>
          <w:tcPr>
            <w:tcW w:w="1756" w:type="dxa"/>
            <w:tcBorders>
              <w:top w:val="nil"/>
              <w:left w:val="nil"/>
              <w:bottom w:val="single" w:sz="4" w:space="0" w:color="auto"/>
              <w:right w:val="single" w:sz="4" w:space="0" w:color="auto"/>
            </w:tcBorders>
            <w:shd w:val="clear" w:color="auto" w:fill="auto"/>
            <w:noWrap/>
            <w:hideMark/>
          </w:tcPr>
          <w:p w:rsidR="006F46F9" w:rsidRPr="00960364" w:rsidRDefault="006F46F9" w:rsidP="00960364">
            <w:pPr>
              <w:spacing w:after="0" w:line="240" w:lineRule="auto"/>
              <w:jc w:val="center"/>
              <w:rPr>
                <w:rFonts w:ascii="Times New Roman" w:hAnsi="Times New Roman" w:cs="Times New Roman"/>
                <w:color w:val="000000"/>
                <w:sz w:val="20"/>
                <w:szCs w:val="20"/>
              </w:rPr>
            </w:pPr>
            <w:r w:rsidRPr="00960364">
              <w:rPr>
                <w:rFonts w:ascii="Times New Roman" w:hAnsi="Times New Roman" w:cs="Times New Roman"/>
                <w:color w:val="000000"/>
                <w:sz w:val="20"/>
                <w:szCs w:val="20"/>
              </w:rPr>
              <w:t>Население М.Бугурна</w:t>
            </w:r>
          </w:p>
        </w:tc>
        <w:tc>
          <w:tcPr>
            <w:tcW w:w="993" w:type="dxa"/>
            <w:tcBorders>
              <w:top w:val="nil"/>
              <w:left w:val="nil"/>
              <w:bottom w:val="single" w:sz="4" w:space="0" w:color="auto"/>
              <w:right w:val="single" w:sz="4" w:space="0" w:color="auto"/>
            </w:tcBorders>
            <w:shd w:val="clear" w:color="auto" w:fill="auto"/>
            <w:noWrap/>
            <w:hideMark/>
          </w:tcPr>
          <w:p w:rsidR="006F46F9" w:rsidRPr="00960364" w:rsidRDefault="006F46F9" w:rsidP="00960364">
            <w:pPr>
              <w:spacing w:after="0" w:line="240" w:lineRule="auto"/>
              <w:jc w:val="center"/>
              <w:rPr>
                <w:rFonts w:ascii="Times New Roman" w:hAnsi="Times New Roman" w:cs="Times New Roman"/>
                <w:color w:val="000000"/>
                <w:sz w:val="20"/>
                <w:szCs w:val="20"/>
              </w:rPr>
            </w:pPr>
            <w:r w:rsidRPr="00960364">
              <w:rPr>
                <w:rFonts w:ascii="Times New Roman" w:hAnsi="Times New Roman" w:cs="Times New Roman"/>
                <w:color w:val="000000"/>
                <w:sz w:val="20"/>
                <w:szCs w:val="20"/>
              </w:rPr>
              <w:t>1,469</w:t>
            </w:r>
          </w:p>
        </w:tc>
        <w:tc>
          <w:tcPr>
            <w:tcW w:w="1011" w:type="dxa"/>
            <w:tcBorders>
              <w:top w:val="nil"/>
              <w:left w:val="nil"/>
              <w:bottom w:val="single" w:sz="4" w:space="0" w:color="auto"/>
              <w:right w:val="single" w:sz="4" w:space="0" w:color="auto"/>
            </w:tcBorders>
            <w:shd w:val="clear" w:color="auto" w:fill="auto"/>
            <w:noWrap/>
            <w:hideMark/>
          </w:tcPr>
          <w:p w:rsidR="006F46F9" w:rsidRPr="00960364" w:rsidRDefault="006F46F9" w:rsidP="00960364">
            <w:pPr>
              <w:spacing w:after="0" w:line="240" w:lineRule="auto"/>
              <w:jc w:val="center"/>
              <w:rPr>
                <w:rFonts w:ascii="Times New Roman" w:hAnsi="Times New Roman" w:cs="Times New Roman"/>
                <w:color w:val="000000"/>
                <w:sz w:val="20"/>
                <w:szCs w:val="20"/>
              </w:rPr>
            </w:pPr>
            <w:r w:rsidRPr="00960364">
              <w:rPr>
                <w:rFonts w:ascii="Times New Roman" w:hAnsi="Times New Roman" w:cs="Times New Roman"/>
                <w:color w:val="000000"/>
                <w:sz w:val="20"/>
                <w:szCs w:val="20"/>
              </w:rPr>
              <w:t>36,548</w:t>
            </w:r>
          </w:p>
        </w:tc>
        <w:tc>
          <w:tcPr>
            <w:tcW w:w="921" w:type="dxa"/>
            <w:tcBorders>
              <w:top w:val="nil"/>
              <w:left w:val="nil"/>
              <w:bottom w:val="single" w:sz="4" w:space="0" w:color="auto"/>
              <w:right w:val="single" w:sz="4" w:space="0" w:color="auto"/>
            </w:tcBorders>
            <w:shd w:val="clear" w:color="auto" w:fill="auto"/>
            <w:noWrap/>
            <w:hideMark/>
          </w:tcPr>
          <w:p w:rsidR="006F46F9" w:rsidRPr="00960364" w:rsidRDefault="006F46F9" w:rsidP="00960364">
            <w:pPr>
              <w:spacing w:after="0" w:line="240" w:lineRule="auto"/>
              <w:jc w:val="center"/>
              <w:rPr>
                <w:rFonts w:ascii="Times New Roman" w:hAnsi="Times New Roman" w:cs="Times New Roman"/>
                <w:color w:val="000000"/>
                <w:sz w:val="20"/>
                <w:szCs w:val="20"/>
              </w:rPr>
            </w:pPr>
            <w:r w:rsidRPr="00960364">
              <w:rPr>
                <w:rFonts w:ascii="Times New Roman" w:hAnsi="Times New Roman" w:cs="Times New Roman"/>
                <w:color w:val="000000"/>
                <w:sz w:val="20"/>
                <w:szCs w:val="20"/>
              </w:rPr>
              <w:t>2,111</w:t>
            </w:r>
          </w:p>
        </w:tc>
        <w:tc>
          <w:tcPr>
            <w:tcW w:w="1011" w:type="dxa"/>
            <w:tcBorders>
              <w:top w:val="nil"/>
              <w:left w:val="nil"/>
              <w:bottom w:val="single" w:sz="4" w:space="0" w:color="auto"/>
              <w:right w:val="single" w:sz="4" w:space="0" w:color="auto"/>
            </w:tcBorders>
            <w:shd w:val="clear" w:color="auto" w:fill="auto"/>
            <w:noWrap/>
            <w:hideMark/>
          </w:tcPr>
          <w:p w:rsidR="006F46F9" w:rsidRPr="00960364" w:rsidRDefault="006F46F9" w:rsidP="00960364">
            <w:pPr>
              <w:spacing w:after="0" w:line="240" w:lineRule="auto"/>
              <w:jc w:val="center"/>
              <w:rPr>
                <w:rFonts w:ascii="Times New Roman" w:hAnsi="Times New Roman" w:cs="Times New Roman"/>
                <w:color w:val="000000"/>
                <w:sz w:val="20"/>
                <w:szCs w:val="20"/>
              </w:rPr>
            </w:pPr>
            <w:r w:rsidRPr="00960364">
              <w:rPr>
                <w:rFonts w:ascii="Times New Roman" w:hAnsi="Times New Roman" w:cs="Times New Roman"/>
                <w:color w:val="000000"/>
                <w:sz w:val="20"/>
                <w:szCs w:val="20"/>
              </w:rPr>
              <w:t>52,52</w:t>
            </w:r>
          </w:p>
        </w:tc>
        <w:tc>
          <w:tcPr>
            <w:tcW w:w="971" w:type="dxa"/>
            <w:tcBorders>
              <w:top w:val="nil"/>
              <w:left w:val="nil"/>
              <w:bottom w:val="single" w:sz="4" w:space="0" w:color="auto"/>
              <w:right w:val="single" w:sz="4" w:space="0" w:color="auto"/>
            </w:tcBorders>
            <w:shd w:val="clear" w:color="auto" w:fill="auto"/>
            <w:noWrap/>
            <w:hideMark/>
          </w:tcPr>
          <w:p w:rsidR="006F46F9" w:rsidRPr="00960364" w:rsidRDefault="006F46F9" w:rsidP="00960364">
            <w:pPr>
              <w:spacing w:after="0" w:line="240" w:lineRule="auto"/>
              <w:jc w:val="center"/>
              <w:rPr>
                <w:rFonts w:ascii="Times New Roman" w:hAnsi="Times New Roman" w:cs="Times New Roman"/>
                <w:color w:val="000000"/>
                <w:sz w:val="20"/>
                <w:szCs w:val="20"/>
              </w:rPr>
            </w:pPr>
            <w:r w:rsidRPr="00960364">
              <w:rPr>
                <w:rFonts w:ascii="Times New Roman" w:hAnsi="Times New Roman" w:cs="Times New Roman"/>
                <w:color w:val="000000"/>
                <w:sz w:val="20"/>
                <w:szCs w:val="20"/>
              </w:rPr>
              <w:t>2,439</w:t>
            </w:r>
          </w:p>
        </w:tc>
        <w:tc>
          <w:tcPr>
            <w:tcW w:w="1011" w:type="dxa"/>
            <w:tcBorders>
              <w:top w:val="nil"/>
              <w:left w:val="nil"/>
              <w:bottom w:val="single" w:sz="4" w:space="0" w:color="auto"/>
              <w:right w:val="single" w:sz="4" w:space="0" w:color="auto"/>
            </w:tcBorders>
            <w:shd w:val="clear" w:color="auto" w:fill="auto"/>
            <w:noWrap/>
            <w:hideMark/>
          </w:tcPr>
          <w:p w:rsidR="006F46F9" w:rsidRPr="00960364" w:rsidRDefault="006F46F9" w:rsidP="00960364">
            <w:pPr>
              <w:spacing w:after="0" w:line="240" w:lineRule="auto"/>
              <w:jc w:val="center"/>
              <w:rPr>
                <w:rFonts w:ascii="Times New Roman" w:hAnsi="Times New Roman" w:cs="Times New Roman"/>
                <w:color w:val="000000"/>
                <w:sz w:val="20"/>
                <w:szCs w:val="20"/>
              </w:rPr>
            </w:pPr>
            <w:r w:rsidRPr="00960364">
              <w:rPr>
                <w:rFonts w:ascii="Times New Roman" w:hAnsi="Times New Roman" w:cs="Times New Roman"/>
                <w:color w:val="000000"/>
                <w:sz w:val="20"/>
                <w:szCs w:val="20"/>
              </w:rPr>
              <w:t>60,696</w:t>
            </w:r>
          </w:p>
        </w:tc>
        <w:tc>
          <w:tcPr>
            <w:tcW w:w="973" w:type="dxa"/>
            <w:tcBorders>
              <w:top w:val="nil"/>
              <w:left w:val="nil"/>
              <w:bottom w:val="single" w:sz="4" w:space="0" w:color="auto"/>
              <w:right w:val="single" w:sz="4" w:space="0" w:color="auto"/>
            </w:tcBorders>
            <w:shd w:val="clear" w:color="auto" w:fill="auto"/>
            <w:noWrap/>
            <w:hideMark/>
          </w:tcPr>
          <w:p w:rsidR="006F46F9" w:rsidRPr="00960364" w:rsidRDefault="006F46F9" w:rsidP="00960364">
            <w:pPr>
              <w:spacing w:after="0" w:line="240" w:lineRule="auto"/>
              <w:jc w:val="center"/>
              <w:rPr>
                <w:rFonts w:ascii="Times New Roman" w:hAnsi="Times New Roman" w:cs="Times New Roman"/>
                <w:bCs/>
                <w:color w:val="000000"/>
                <w:sz w:val="20"/>
                <w:szCs w:val="20"/>
              </w:rPr>
            </w:pPr>
            <w:r w:rsidRPr="00960364">
              <w:rPr>
                <w:rFonts w:ascii="Times New Roman" w:hAnsi="Times New Roman" w:cs="Times New Roman"/>
                <w:bCs/>
                <w:color w:val="000000"/>
                <w:sz w:val="20"/>
                <w:szCs w:val="20"/>
              </w:rPr>
              <w:t>6,019</w:t>
            </w:r>
          </w:p>
        </w:tc>
        <w:tc>
          <w:tcPr>
            <w:tcW w:w="1134" w:type="dxa"/>
            <w:tcBorders>
              <w:top w:val="nil"/>
              <w:left w:val="nil"/>
              <w:bottom w:val="single" w:sz="4" w:space="0" w:color="auto"/>
              <w:right w:val="single" w:sz="4" w:space="0" w:color="auto"/>
            </w:tcBorders>
            <w:shd w:val="clear" w:color="auto" w:fill="auto"/>
            <w:noWrap/>
            <w:hideMark/>
          </w:tcPr>
          <w:p w:rsidR="006F46F9" w:rsidRPr="00960364" w:rsidRDefault="006F46F9" w:rsidP="00960364">
            <w:pPr>
              <w:spacing w:after="0" w:line="240" w:lineRule="auto"/>
              <w:jc w:val="center"/>
              <w:rPr>
                <w:rFonts w:ascii="Times New Roman" w:hAnsi="Times New Roman" w:cs="Times New Roman"/>
                <w:bCs/>
                <w:color w:val="000000"/>
                <w:sz w:val="20"/>
                <w:szCs w:val="20"/>
              </w:rPr>
            </w:pPr>
            <w:r w:rsidRPr="00960364">
              <w:rPr>
                <w:rFonts w:ascii="Times New Roman" w:hAnsi="Times New Roman" w:cs="Times New Roman"/>
                <w:bCs/>
                <w:color w:val="000000"/>
                <w:sz w:val="20"/>
                <w:szCs w:val="20"/>
              </w:rPr>
              <w:t>149,764</w:t>
            </w:r>
          </w:p>
        </w:tc>
      </w:tr>
      <w:tr w:rsidR="006F46F9" w:rsidRPr="00960364" w:rsidTr="00960364">
        <w:trPr>
          <w:trHeight w:val="311"/>
        </w:trPr>
        <w:tc>
          <w:tcPr>
            <w:tcW w:w="567" w:type="dxa"/>
            <w:tcBorders>
              <w:top w:val="nil"/>
              <w:left w:val="single" w:sz="4" w:space="0" w:color="auto"/>
              <w:bottom w:val="single" w:sz="4" w:space="0" w:color="auto"/>
              <w:right w:val="single" w:sz="4" w:space="0" w:color="auto"/>
            </w:tcBorders>
            <w:shd w:val="clear" w:color="auto" w:fill="auto"/>
            <w:noWrap/>
            <w:hideMark/>
          </w:tcPr>
          <w:p w:rsidR="006F46F9" w:rsidRPr="00960364" w:rsidRDefault="006F46F9" w:rsidP="00960364">
            <w:pPr>
              <w:spacing w:after="0" w:line="240" w:lineRule="auto"/>
              <w:jc w:val="center"/>
              <w:rPr>
                <w:rFonts w:ascii="Times New Roman" w:hAnsi="Times New Roman" w:cs="Times New Roman"/>
                <w:color w:val="000000"/>
                <w:sz w:val="20"/>
                <w:szCs w:val="20"/>
              </w:rPr>
            </w:pPr>
            <w:r w:rsidRPr="00960364">
              <w:rPr>
                <w:rFonts w:ascii="Times New Roman" w:hAnsi="Times New Roman" w:cs="Times New Roman"/>
                <w:color w:val="000000"/>
                <w:sz w:val="20"/>
                <w:szCs w:val="20"/>
              </w:rPr>
              <w:lastRenderedPageBreak/>
              <w:t>6.</w:t>
            </w:r>
          </w:p>
        </w:tc>
        <w:tc>
          <w:tcPr>
            <w:tcW w:w="1756" w:type="dxa"/>
            <w:tcBorders>
              <w:top w:val="nil"/>
              <w:left w:val="nil"/>
              <w:bottom w:val="single" w:sz="4" w:space="0" w:color="auto"/>
              <w:right w:val="single" w:sz="4" w:space="0" w:color="auto"/>
            </w:tcBorders>
            <w:shd w:val="clear" w:color="auto" w:fill="auto"/>
            <w:noWrap/>
            <w:hideMark/>
          </w:tcPr>
          <w:p w:rsidR="006F46F9" w:rsidRPr="00960364" w:rsidRDefault="006F46F9" w:rsidP="00960364">
            <w:pPr>
              <w:spacing w:after="0" w:line="240" w:lineRule="auto"/>
              <w:jc w:val="center"/>
              <w:rPr>
                <w:rFonts w:ascii="Times New Roman" w:hAnsi="Times New Roman" w:cs="Times New Roman"/>
                <w:color w:val="000000"/>
                <w:sz w:val="20"/>
                <w:szCs w:val="20"/>
              </w:rPr>
            </w:pPr>
            <w:r w:rsidRPr="00960364">
              <w:rPr>
                <w:rFonts w:ascii="Times New Roman" w:hAnsi="Times New Roman" w:cs="Times New Roman"/>
                <w:color w:val="000000"/>
                <w:sz w:val="20"/>
                <w:szCs w:val="20"/>
              </w:rPr>
              <w:t>Население с.Марьевка</w:t>
            </w:r>
          </w:p>
        </w:tc>
        <w:tc>
          <w:tcPr>
            <w:tcW w:w="993" w:type="dxa"/>
            <w:tcBorders>
              <w:top w:val="nil"/>
              <w:left w:val="nil"/>
              <w:bottom w:val="single" w:sz="4" w:space="0" w:color="auto"/>
              <w:right w:val="single" w:sz="4" w:space="0" w:color="auto"/>
            </w:tcBorders>
            <w:shd w:val="clear" w:color="auto" w:fill="auto"/>
            <w:noWrap/>
            <w:hideMark/>
          </w:tcPr>
          <w:p w:rsidR="006F46F9" w:rsidRPr="00960364" w:rsidRDefault="006F46F9" w:rsidP="00960364">
            <w:pPr>
              <w:spacing w:after="0" w:line="240" w:lineRule="auto"/>
              <w:jc w:val="center"/>
              <w:rPr>
                <w:rFonts w:ascii="Times New Roman" w:hAnsi="Times New Roman" w:cs="Times New Roman"/>
                <w:color w:val="000000"/>
                <w:sz w:val="20"/>
                <w:szCs w:val="20"/>
              </w:rPr>
            </w:pPr>
            <w:r w:rsidRPr="00960364">
              <w:rPr>
                <w:rFonts w:ascii="Times New Roman" w:hAnsi="Times New Roman" w:cs="Times New Roman"/>
                <w:color w:val="000000"/>
                <w:sz w:val="20"/>
                <w:szCs w:val="20"/>
              </w:rPr>
              <w:t>0,059</w:t>
            </w:r>
          </w:p>
        </w:tc>
        <w:tc>
          <w:tcPr>
            <w:tcW w:w="1011" w:type="dxa"/>
            <w:tcBorders>
              <w:top w:val="nil"/>
              <w:left w:val="nil"/>
              <w:bottom w:val="single" w:sz="4" w:space="0" w:color="auto"/>
              <w:right w:val="single" w:sz="4" w:space="0" w:color="auto"/>
            </w:tcBorders>
            <w:shd w:val="clear" w:color="auto" w:fill="auto"/>
            <w:noWrap/>
            <w:hideMark/>
          </w:tcPr>
          <w:p w:rsidR="006F46F9" w:rsidRPr="00960364" w:rsidRDefault="006F46F9" w:rsidP="00960364">
            <w:pPr>
              <w:spacing w:after="0" w:line="240" w:lineRule="auto"/>
              <w:jc w:val="center"/>
              <w:rPr>
                <w:rFonts w:ascii="Times New Roman" w:hAnsi="Times New Roman" w:cs="Times New Roman"/>
                <w:color w:val="000000"/>
                <w:sz w:val="20"/>
                <w:szCs w:val="20"/>
              </w:rPr>
            </w:pPr>
            <w:r w:rsidRPr="00960364">
              <w:rPr>
                <w:rFonts w:ascii="Times New Roman" w:hAnsi="Times New Roman" w:cs="Times New Roman"/>
                <w:color w:val="000000"/>
                <w:sz w:val="20"/>
                <w:szCs w:val="20"/>
              </w:rPr>
              <w:t>1,807</w:t>
            </w:r>
          </w:p>
        </w:tc>
        <w:tc>
          <w:tcPr>
            <w:tcW w:w="921" w:type="dxa"/>
            <w:tcBorders>
              <w:top w:val="nil"/>
              <w:left w:val="nil"/>
              <w:bottom w:val="single" w:sz="4" w:space="0" w:color="auto"/>
              <w:right w:val="single" w:sz="4" w:space="0" w:color="auto"/>
            </w:tcBorders>
            <w:shd w:val="clear" w:color="auto" w:fill="auto"/>
            <w:noWrap/>
            <w:hideMark/>
          </w:tcPr>
          <w:p w:rsidR="006F46F9" w:rsidRPr="00960364" w:rsidRDefault="006F46F9" w:rsidP="00960364">
            <w:pPr>
              <w:spacing w:after="0" w:line="240" w:lineRule="auto"/>
              <w:jc w:val="center"/>
              <w:rPr>
                <w:rFonts w:ascii="Times New Roman" w:hAnsi="Times New Roman" w:cs="Times New Roman"/>
                <w:color w:val="000000"/>
                <w:sz w:val="20"/>
                <w:szCs w:val="20"/>
              </w:rPr>
            </w:pPr>
            <w:r w:rsidRPr="00960364">
              <w:rPr>
                <w:rFonts w:ascii="Times New Roman" w:hAnsi="Times New Roman" w:cs="Times New Roman"/>
                <w:color w:val="000000"/>
                <w:sz w:val="20"/>
                <w:szCs w:val="20"/>
              </w:rPr>
              <w:t>0</w:t>
            </w:r>
          </w:p>
        </w:tc>
        <w:tc>
          <w:tcPr>
            <w:tcW w:w="1011" w:type="dxa"/>
            <w:tcBorders>
              <w:top w:val="nil"/>
              <w:left w:val="nil"/>
              <w:bottom w:val="single" w:sz="4" w:space="0" w:color="auto"/>
              <w:right w:val="single" w:sz="4" w:space="0" w:color="auto"/>
            </w:tcBorders>
            <w:shd w:val="clear" w:color="auto" w:fill="auto"/>
            <w:noWrap/>
            <w:hideMark/>
          </w:tcPr>
          <w:p w:rsidR="006F46F9" w:rsidRPr="00960364" w:rsidRDefault="006F46F9" w:rsidP="00960364">
            <w:pPr>
              <w:spacing w:after="0" w:line="240" w:lineRule="auto"/>
              <w:jc w:val="center"/>
              <w:rPr>
                <w:rFonts w:ascii="Times New Roman" w:hAnsi="Times New Roman" w:cs="Times New Roman"/>
                <w:color w:val="000000"/>
                <w:sz w:val="20"/>
                <w:szCs w:val="20"/>
              </w:rPr>
            </w:pPr>
            <w:r w:rsidRPr="00960364">
              <w:rPr>
                <w:rFonts w:ascii="Times New Roman" w:hAnsi="Times New Roman" w:cs="Times New Roman"/>
                <w:color w:val="000000"/>
                <w:sz w:val="20"/>
                <w:szCs w:val="20"/>
              </w:rPr>
              <w:t>0</w:t>
            </w:r>
          </w:p>
        </w:tc>
        <w:tc>
          <w:tcPr>
            <w:tcW w:w="971" w:type="dxa"/>
            <w:tcBorders>
              <w:top w:val="nil"/>
              <w:left w:val="nil"/>
              <w:bottom w:val="single" w:sz="4" w:space="0" w:color="auto"/>
              <w:right w:val="single" w:sz="4" w:space="0" w:color="auto"/>
            </w:tcBorders>
            <w:shd w:val="clear" w:color="auto" w:fill="auto"/>
            <w:noWrap/>
            <w:hideMark/>
          </w:tcPr>
          <w:p w:rsidR="006F46F9" w:rsidRPr="00960364" w:rsidRDefault="006F46F9" w:rsidP="00960364">
            <w:pPr>
              <w:spacing w:after="0" w:line="240" w:lineRule="auto"/>
              <w:jc w:val="center"/>
              <w:rPr>
                <w:rFonts w:ascii="Times New Roman" w:hAnsi="Times New Roman" w:cs="Times New Roman"/>
                <w:color w:val="000000"/>
                <w:sz w:val="20"/>
                <w:szCs w:val="20"/>
              </w:rPr>
            </w:pPr>
            <w:r w:rsidRPr="00960364">
              <w:rPr>
                <w:rFonts w:ascii="Times New Roman" w:hAnsi="Times New Roman" w:cs="Times New Roman"/>
                <w:color w:val="000000"/>
                <w:sz w:val="20"/>
                <w:szCs w:val="20"/>
              </w:rPr>
              <w:t>1,494</w:t>
            </w:r>
          </w:p>
        </w:tc>
        <w:tc>
          <w:tcPr>
            <w:tcW w:w="1011" w:type="dxa"/>
            <w:tcBorders>
              <w:top w:val="nil"/>
              <w:left w:val="nil"/>
              <w:bottom w:val="single" w:sz="4" w:space="0" w:color="auto"/>
              <w:right w:val="single" w:sz="4" w:space="0" w:color="auto"/>
            </w:tcBorders>
            <w:shd w:val="clear" w:color="auto" w:fill="auto"/>
            <w:noWrap/>
            <w:hideMark/>
          </w:tcPr>
          <w:p w:rsidR="006F46F9" w:rsidRPr="00960364" w:rsidRDefault="006F46F9" w:rsidP="00960364">
            <w:pPr>
              <w:spacing w:after="0" w:line="240" w:lineRule="auto"/>
              <w:jc w:val="center"/>
              <w:rPr>
                <w:rFonts w:ascii="Times New Roman" w:hAnsi="Times New Roman" w:cs="Times New Roman"/>
                <w:color w:val="000000"/>
                <w:sz w:val="20"/>
                <w:szCs w:val="20"/>
              </w:rPr>
            </w:pPr>
            <w:r w:rsidRPr="00960364">
              <w:rPr>
                <w:rFonts w:ascii="Times New Roman" w:hAnsi="Times New Roman" w:cs="Times New Roman"/>
                <w:color w:val="000000"/>
                <w:sz w:val="20"/>
                <w:szCs w:val="20"/>
              </w:rPr>
              <w:t>45,751</w:t>
            </w:r>
          </w:p>
        </w:tc>
        <w:tc>
          <w:tcPr>
            <w:tcW w:w="973" w:type="dxa"/>
            <w:tcBorders>
              <w:top w:val="nil"/>
              <w:left w:val="nil"/>
              <w:bottom w:val="single" w:sz="4" w:space="0" w:color="auto"/>
              <w:right w:val="single" w:sz="4" w:space="0" w:color="auto"/>
            </w:tcBorders>
            <w:shd w:val="clear" w:color="auto" w:fill="auto"/>
            <w:noWrap/>
            <w:hideMark/>
          </w:tcPr>
          <w:p w:rsidR="006F46F9" w:rsidRPr="00960364" w:rsidRDefault="006F46F9" w:rsidP="00960364">
            <w:pPr>
              <w:spacing w:after="0" w:line="240" w:lineRule="auto"/>
              <w:jc w:val="center"/>
              <w:rPr>
                <w:rFonts w:ascii="Times New Roman" w:hAnsi="Times New Roman" w:cs="Times New Roman"/>
                <w:bCs/>
                <w:color w:val="000000"/>
                <w:sz w:val="20"/>
                <w:szCs w:val="20"/>
              </w:rPr>
            </w:pPr>
            <w:r w:rsidRPr="00960364">
              <w:rPr>
                <w:rFonts w:ascii="Times New Roman" w:hAnsi="Times New Roman" w:cs="Times New Roman"/>
                <w:bCs/>
                <w:color w:val="000000"/>
                <w:sz w:val="20"/>
                <w:szCs w:val="20"/>
              </w:rPr>
              <w:t>1,553</w:t>
            </w:r>
          </w:p>
        </w:tc>
        <w:tc>
          <w:tcPr>
            <w:tcW w:w="1134" w:type="dxa"/>
            <w:tcBorders>
              <w:top w:val="nil"/>
              <w:left w:val="nil"/>
              <w:bottom w:val="single" w:sz="4" w:space="0" w:color="auto"/>
              <w:right w:val="single" w:sz="4" w:space="0" w:color="auto"/>
            </w:tcBorders>
            <w:shd w:val="clear" w:color="auto" w:fill="auto"/>
            <w:noWrap/>
            <w:hideMark/>
          </w:tcPr>
          <w:p w:rsidR="006F46F9" w:rsidRPr="00960364" w:rsidRDefault="006F46F9" w:rsidP="00960364">
            <w:pPr>
              <w:spacing w:after="0" w:line="240" w:lineRule="auto"/>
              <w:jc w:val="center"/>
              <w:rPr>
                <w:rFonts w:ascii="Times New Roman" w:hAnsi="Times New Roman" w:cs="Times New Roman"/>
                <w:bCs/>
                <w:color w:val="000000"/>
                <w:sz w:val="20"/>
                <w:szCs w:val="20"/>
              </w:rPr>
            </w:pPr>
            <w:r w:rsidRPr="00960364">
              <w:rPr>
                <w:rFonts w:ascii="Times New Roman" w:hAnsi="Times New Roman" w:cs="Times New Roman"/>
                <w:bCs/>
                <w:color w:val="000000"/>
                <w:sz w:val="20"/>
                <w:szCs w:val="20"/>
              </w:rPr>
              <w:t>47,558</w:t>
            </w:r>
          </w:p>
        </w:tc>
      </w:tr>
      <w:tr w:rsidR="006F46F9" w:rsidRPr="00960364" w:rsidTr="00960364">
        <w:trPr>
          <w:trHeight w:val="64"/>
        </w:trPr>
        <w:tc>
          <w:tcPr>
            <w:tcW w:w="567" w:type="dxa"/>
            <w:tcBorders>
              <w:top w:val="nil"/>
              <w:left w:val="single" w:sz="4" w:space="0" w:color="auto"/>
              <w:bottom w:val="single" w:sz="4" w:space="0" w:color="auto"/>
              <w:right w:val="single" w:sz="4" w:space="0" w:color="auto"/>
            </w:tcBorders>
            <w:shd w:val="clear" w:color="auto" w:fill="auto"/>
            <w:noWrap/>
            <w:hideMark/>
          </w:tcPr>
          <w:p w:rsidR="006F46F9" w:rsidRPr="00960364" w:rsidRDefault="006F46F9" w:rsidP="00960364">
            <w:pPr>
              <w:spacing w:after="0" w:line="240" w:lineRule="auto"/>
              <w:jc w:val="center"/>
              <w:rPr>
                <w:rFonts w:ascii="Times New Roman" w:hAnsi="Times New Roman" w:cs="Times New Roman"/>
                <w:color w:val="000000"/>
                <w:sz w:val="20"/>
                <w:szCs w:val="20"/>
              </w:rPr>
            </w:pPr>
            <w:r w:rsidRPr="00960364">
              <w:rPr>
                <w:rFonts w:ascii="Times New Roman" w:hAnsi="Times New Roman" w:cs="Times New Roman"/>
                <w:color w:val="000000"/>
                <w:sz w:val="20"/>
                <w:szCs w:val="20"/>
              </w:rPr>
              <w:t>7.</w:t>
            </w:r>
          </w:p>
        </w:tc>
        <w:tc>
          <w:tcPr>
            <w:tcW w:w="1756" w:type="dxa"/>
            <w:tcBorders>
              <w:top w:val="nil"/>
              <w:left w:val="nil"/>
              <w:bottom w:val="single" w:sz="4" w:space="0" w:color="auto"/>
              <w:right w:val="single" w:sz="4" w:space="0" w:color="auto"/>
            </w:tcBorders>
            <w:shd w:val="clear" w:color="auto" w:fill="auto"/>
            <w:noWrap/>
            <w:hideMark/>
          </w:tcPr>
          <w:p w:rsidR="006F46F9" w:rsidRPr="00960364" w:rsidRDefault="006F46F9" w:rsidP="00960364">
            <w:pPr>
              <w:spacing w:after="0" w:line="240" w:lineRule="auto"/>
              <w:jc w:val="center"/>
              <w:rPr>
                <w:rFonts w:ascii="Times New Roman" w:hAnsi="Times New Roman" w:cs="Times New Roman"/>
                <w:color w:val="000000"/>
                <w:sz w:val="20"/>
                <w:szCs w:val="20"/>
              </w:rPr>
            </w:pPr>
            <w:r w:rsidRPr="00960364">
              <w:rPr>
                <w:rFonts w:ascii="Times New Roman" w:hAnsi="Times New Roman" w:cs="Times New Roman"/>
                <w:color w:val="000000"/>
                <w:sz w:val="20"/>
                <w:szCs w:val="20"/>
              </w:rPr>
              <w:t>Организации в т.ч.</w:t>
            </w:r>
          </w:p>
        </w:tc>
        <w:tc>
          <w:tcPr>
            <w:tcW w:w="993" w:type="dxa"/>
            <w:tcBorders>
              <w:top w:val="nil"/>
              <w:left w:val="nil"/>
              <w:bottom w:val="single" w:sz="4" w:space="0" w:color="auto"/>
              <w:right w:val="single" w:sz="4" w:space="0" w:color="auto"/>
            </w:tcBorders>
            <w:shd w:val="clear" w:color="auto" w:fill="auto"/>
            <w:noWrap/>
            <w:hideMark/>
          </w:tcPr>
          <w:p w:rsidR="006F46F9" w:rsidRPr="00960364" w:rsidRDefault="006F46F9" w:rsidP="00960364">
            <w:pPr>
              <w:spacing w:after="0" w:line="240" w:lineRule="auto"/>
              <w:jc w:val="center"/>
              <w:rPr>
                <w:rFonts w:ascii="Times New Roman" w:hAnsi="Times New Roman" w:cs="Times New Roman"/>
                <w:bCs/>
                <w:color w:val="000000"/>
                <w:sz w:val="20"/>
                <w:szCs w:val="20"/>
              </w:rPr>
            </w:pPr>
            <w:r w:rsidRPr="00960364">
              <w:rPr>
                <w:rFonts w:ascii="Times New Roman" w:hAnsi="Times New Roman" w:cs="Times New Roman"/>
                <w:bCs/>
                <w:color w:val="000000"/>
                <w:sz w:val="20"/>
                <w:szCs w:val="20"/>
              </w:rPr>
              <w:t>2,1</w:t>
            </w:r>
          </w:p>
        </w:tc>
        <w:tc>
          <w:tcPr>
            <w:tcW w:w="1011" w:type="dxa"/>
            <w:tcBorders>
              <w:top w:val="nil"/>
              <w:left w:val="nil"/>
              <w:bottom w:val="single" w:sz="4" w:space="0" w:color="auto"/>
              <w:right w:val="single" w:sz="4" w:space="0" w:color="auto"/>
            </w:tcBorders>
            <w:shd w:val="clear" w:color="auto" w:fill="auto"/>
            <w:noWrap/>
            <w:hideMark/>
          </w:tcPr>
          <w:p w:rsidR="006F46F9" w:rsidRPr="00960364" w:rsidRDefault="006F46F9" w:rsidP="00960364">
            <w:pPr>
              <w:spacing w:after="0" w:line="240" w:lineRule="auto"/>
              <w:jc w:val="center"/>
              <w:rPr>
                <w:rFonts w:ascii="Times New Roman" w:hAnsi="Times New Roman" w:cs="Times New Roman"/>
                <w:bCs/>
                <w:color w:val="000000"/>
                <w:sz w:val="20"/>
                <w:szCs w:val="20"/>
              </w:rPr>
            </w:pPr>
            <w:r w:rsidRPr="00960364">
              <w:rPr>
                <w:rFonts w:ascii="Times New Roman" w:hAnsi="Times New Roman" w:cs="Times New Roman"/>
                <w:bCs/>
                <w:color w:val="000000"/>
                <w:sz w:val="20"/>
                <w:szCs w:val="20"/>
              </w:rPr>
              <w:t>58,609</w:t>
            </w:r>
          </w:p>
        </w:tc>
        <w:tc>
          <w:tcPr>
            <w:tcW w:w="921" w:type="dxa"/>
            <w:tcBorders>
              <w:top w:val="nil"/>
              <w:left w:val="nil"/>
              <w:bottom w:val="single" w:sz="4" w:space="0" w:color="auto"/>
              <w:right w:val="single" w:sz="4" w:space="0" w:color="auto"/>
            </w:tcBorders>
            <w:shd w:val="clear" w:color="auto" w:fill="auto"/>
            <w:noWrap/>
            <w:hideMark/>
          </w:tcPr>
          <w:p w:rsidR="006F46F9" w:rsidRPr="00960364" w:rsidRDefault="006F46F9" w:rsidP="00960364">
            <w:pPr>
              <w:spacing w:after="0" w:line="240" w:lineRule="auto"/>
              <w:jc w:val="center"/>
              <w:rPr>
                <w:rFonts w:ascii="Times New Roman" w:hAnsi="Times New Roman" w:cs="Times New Roman"/>
                <w:bCs/>
                <w:color w:val="000000"/>
                <w:sz w:val="20"/>
                <w:szCs w:val="20"/>
              </w:rPr>
            </w:pPr>
            <w:r w:rsidRPr="00960364">
              <w:rPr>
                <w:rFonts w:ascii="Times New Roman" w:hAnsi="Times New Roman" w:cs="Times New Roman"/>
                <w:bCs/>
                <w:color w:val="000000"/>
                <w:sz w:val="20"/>
                <w:szCs w:val="20"/>
              </w:rPr>
              <w:t>1,951</w:t>
            </w:r>
          </w:p>
        </w:tc>
        <w:tc>
          <w:tcPr>
            <w:tcW w:w="1011" w:type="dxa"/>
            <w:tcBorders>
              <w:top w:val="nil"/>
              <w:left w:val="nil"/>
              <w:bottom w:val="single" w:sz="4" w:space="0" w:color="auto"/>
              <w:right w:val="single" w:sz="4" w:space="0" w:color="auto"/>
            </w:tcBorders>
            <w:shd w:val="clear" w:color="auto" w:fill="auto"/>
            <w:noWrap/>
            <w:hideMark/>
          </w:tcPr>
          <w:p w:rsidR="006F46F9" w:rsidRPr="00960364" w:rsidRDefault="006F46F9" w:rsidP="00960364">
            <w:pPr>
              <w:spacing w:after="0" w:line="240" w:lineRule="auto"/>
              <w:jc w:val="center"/>
              <w:rPr>
                <w:rFonts w:ascii="Times New Roman" w:hAnsi="Times New Roman" w:cs="Times New Roman"/>
                <w:bCs/>
                <w:color w:val="000000"/>
                <w:sz w:val="20"/>
                <w:szCs w:val="20"/>
              </w:rPr>
            </w:pPr>
            <w:r w:rsidRPr="00960364">
              <w:rPr>
                <w:rFonts w:ascii="Times New Roman" w:hAnsi="Times New Roman" w:cs="Times New Roman"/>
                <w:bCs/>
                <w:color w:val="000000"/>
                <w:sz w:val="20"/>
                <w:szCs w:val="20"/>
              </w:rPr>
              <w:t>54,5</w:t>
            </w:r>
          </w:p>
        </w:tc>
        <w:tc>
          <w:tcPr>
            <w:tcW w:w="971" w:type="dxa"/>
            <w:tcBorders>
              <w:top w:val="nil"/>
              <w:left w:val="nil"/>
              <w:bottom w:val="single" w:sz="4" w:space="0" w:color="auto"/>
              <w:right w:val="single" w:sz="4" w:space="0" w:color="auto"/>
            </w:tcBorders>
            <w:shd w:val="clear" w:color="auto" w:fill="auto"/>
            <w:noWrap/>
            <w:hideMark/>
          </w:tcPr>
          <w:p w:rsidR="006F46F9" w:rsidRPr="00960364" w:rsidRDefault="006F46F9" w:rsidP="00960364">
            <w:pPr>
              <w:spacing w:after="0" w:line="240" w:lineRule="auto"/>
              <w:jc w:val="center"/>
              <w:rPr>
                <w:rFonts w:ascii="Times New Roman" w:hAnsi="Times New Roman" w:cs="Times New Roman"/>
                <w:bCs/>
                <w:color w:val="000000"/>
                <w:sz w:val="20"/>
                <w:szCs w:val="20"/>
              </w:rPr>
            </w:pPr>
            <w:r w:rsidRPr="00960364">
              <w:rPr>
                <w:rFonts w:ascii="Times New Roman" w:hAnsi="Times New Roman" w:cs="Times New Roman"/>
                <w:bCs/>
                <w:color w:val="000000"/>
                <w:sz w:val="20"/>
                <w:szCs w:val="20"/>
              </w:rPr>
              <w:t>2,416</w:t>
            </w:r>
          </w:p>
        </w:tc>
        <w:tc>
          <w:tcPr>
            <w:tcW w:w="1011" w:type="dxa"/>
            <w:tcBorders>
              <w:top w:val="nil"/>
              <w:left w:val="nil"/>
              <w:bottom w:val="single" w:sz="4" w:space="0" w:color="auto"/>
              <w:right w:val="single" w:sz="4" w:space="0" w:color="auto"/>
            </w:tcBorders>
            <w:shd w:val="clear" w:color="auto" w:fill="auto"/>
            <w:noWrap/>
            <w:hideMark/>
          </w:tcPr>
          <w:p w:rsidR="006F46F9" w:rsidRPr="00960364" w:rsidRDefault="006F46F9" w:rsidP="00960364">
            <w:pPr>
              <w:spacing w:after="0" w:line="240" w:lineRule="auto"/>
              <w:jc w:val="center"/>
              <w:rPr>
                <w:rFonts w:ascii="Times New Roman" w:hAnsi="Times New Roman" w:cs="Times New Roman"/>
                <w:bCs/>
                <w:color w:val="000000"/>
                <w:sz w:val="20"/>
                <w:szCs w:val="20"/>
              </w:rPr>
            </w:pPr>
            <w:r w:rsidRPr="00960364">
              <w:rPr>
                <w:rFonts w:ascii="Times New Roman" w:hAnsi="Times New Roman" w:cs="Times New Roman"/>
                <w:bCs/>
                <w:color w:val="000000"/>
                <w:sz w:val="20"/>
                <w:szCs w:val="20"/>
              </w:rPr>
              <w:t>67,567</w:t>
            </w:r>
          </w:p>
        </w:tc>
        <w:tc>
          <w:tcPr>
            <w:tcW w:w="973" w:type="dxa"/>
            <w:tcBorders>
              <w:top w:val="nil"/>
              <w:left w:val="nil"/>
              <w:bottom w:val="single" w:sz="4" w:space="0" w:color="auto"/>
              <w:right w:val="single" w:sz="4" w:space="0" w:color="auto"/>
            </w:tcBorders>
            <w:shd w:val="clear" w:color="auto" w:fill="auto"/>
            <w:noWrap/>
            <w:hideMark/>
          </w:tcPr>
          <w:p w:rsidR="006F46F9" w:rsidRPr="00960364" w:rsidRDefault="006F46F9" w:rsidP="00960364">
            <w:pPr>
              <w:spacing w:after="0" w:line="240" w:lineRule="auto"/>
              <w:jc w:val="center"/>
              <w:rPr>
                <w:rFonts w:ascii="Times New Roman" w:hAnsi="Times New Roman" w:cs="Times New Roman"/>
                <w:bCs/>
                <w:color w:val="000000"/>
                <w:sz w:val="20"/>
                <w:szCs w:val="20"/>
              </w:rPr>
            </w:pPr>
            <w:r w:rsidRPr="00960364">
              <w:rPr>
                <w:rFonts w:ascii="Times New Roman" w:hAnsi="Times New Roman" w:cs="Times New Roman"/>
                <w:bCs/>
                <w:color w:val="000000"/>
                <w:sz w:val="20"/>
                <w:szCs w:val="20"/>
              </w:rPr>
              <w:t>6,467</w:t>
            </w:r>
          </w:p>
        </w:tc>
        <w:tc>
          <w:tcPr>
            <w:tcW w:w="1134" w:type="dxa"/>
            <w:tcBorders>
              <w:top w:val="nil"/>
              <w:left w:val="nil"/>
              <w:bottom w:val="single" w:sz="4" w:space="0" w:color="auto"/>
              <w:right w:val="single" w:sz="4" w:space="0" w:color="auto"/>
            </w:tcBorders>
            <w:shd w:val="clear" w:color="auto" w:fill="auto"/>
            <w:noWrap/>
            <w:hideMark/>
          </w:tcPr>
          <w:p w:rsidR="006F46F9" w:rsidRPr="00960364" w:rsidRDefault="006F46F9" w:rsidP="00960364">
            <w:pPr>
              <w:spacing w:after="0" w:line="240" w:lineRule="auto"/>
              <w:jc w:val="center"/>
              <w:rPr>
                <w:rFonts w:ascii="Times New Roman" w:hAnsi="Times New Roman" w:cs="Times New Roman"/>
                <w:bCs/>
                <w:color w:val="000000"/>
                <w:sz w:val="20"/>
                <w:szCs w:val="20"/>
              </w:rPr>
            </w:pPr>
            <w:r w:rsidRPr="00960364">
              <w:rPr>
                <w:rFonts w:ascii="Times New Roman" w:hAnsi="Times New Roman" w:cs="Times New Roman"/>
                <w:bCs/>
                <w:color w:val="000000"/>
                <w:sz w:val="20"/>
                <w:szCs w:val="20"/>
              </w:rPr>
              <w:t>180,676</w:t>
            </w:r>
          </w:p>
        </w:tc>
      </w:tr>
      <w:tr w:rsidR="006F46F9" w:rsidRPr="00960364" w:rsidTr="00960364">
        <w:trPr>
          <w:trHeight w:val="205"/>
        </w:trPr>
        <w:tc>
          <w:tcPr>
            <w:tcW w:w="567" w:type="dxa"/>
            <w:tcBorders>
              <w:top w:val="nil"/>
              <w:left w:val="single" w:sz="4" w:space="0" w:color="auto"/>
              <w:bottom w:val="single" w:sz="4" w:space="0" w:color="auto"/>
              <w:right w:val="single" w:sz="4" w:space="0" w:color="auto"/>
            </w:tcBorders>
            <w:shd w:val="clear" w:color="auto" w:fill="auto"/>
            <w:noWrap/>
            <w:hideMark/>
          </w:tcPr>
          <w:p w:rsidR="006F46F9" w:rsidRPr="00960364" w:rsidRDefault="006F46F9" w:rsidP="00960364">
            <w:pPr>
              <w:spacing w:after="0" w:line="240" w:lineRule="auto"/>
              <w:jc w:val="center"/>
              <w:rPr>
                <w:rFonts w:ascii="Times New Roman" w:hAnsi="Times New Roman" w:cs="Times New Roman"/>
                <w:color w:val="000000"/>
                <w:sz w:val="20"/>
                <w:szCs w:val="20"/>
              </w:rPr>
            </w:pPr>
            <w:r w:rsidRPr="00960364">
              <w:rPr>
                <w:rFonts w:ascii="Times New Roman" w:hAnsi="Times New Roman" w:cs="Times New Roman"/>
                <w:color w:val="000000"/>
                <w:sz w:val="20"/>
                <w:szCs w:val="20"/>
              </w:rPr>
              <w:t>8.</w:t>
            </w:r>
          </w:p>
        </w:tc>
        <w:tc>
          <w:tcPr>
            <w:tcW w:w="1756" w:type="dxa"/>
            <w:tcBorders>
              <w:top w:val="nil"/>
              <w:left w:val="nil"/>
              <w:bottom w:val="single" w:sz="4" w:space="0" w:color="auto"/>
              <w:right w:val="single" w:sz="4" w:space="0" w:color="auto"/>
            </w:tcBorders>
            <w:shd w:val="clear" w:color="auto" w:fill="auto"/>
            <w:noWrap/>
            <w:hideMark/>
          </w:tcPr>
          <w:p w:rsidR="006F46F9" w:rsidRPr="00960364" w:rsidRDefault="006F46F9" w:rsidP="00960364">
            <w:pPr>
              <w:spacing w:after="0" w:line="240" w:lineRule="auto"/>
              <w:jc w:val="center"/>
              <w:rPr>
                <w:rFonts w:ascii="Times New Roman" w:hAnsi="Times New Roman" w:cs="Times New Roman"/>
                <w:color w:val="000000"/>
                <w:sz w:val="20"/>
                <w:szCs w:val="20"/>
              </w:rPr>
            </w:pPr>
            <w:r w:rsidRPr="00960364">
              <w:rPr>
                <w:rFonts w:ascii="Times New Roman" w:hAnsi="Times New Roman" w:cs="Times New Roman"/>
                <w:color w:val="000000"/>
                <w:sz w:val="20"/>
                <w:szCs w:val="20"/>
              </w:rPr>
              <w:t>Бюджетные орг.</w:t>
            </w:r>
          </w:p>
        </w:tc>
        <w:tc>
          <w:tcPr>
            <w:tcW w:w="993" w:type="dxa"/>
            <w:tcBorders>
              <w:top w:val="nil"/>
              <w:left w:val="nil"/>
              <w:bottom w:val="single" w:sz="4" w:space="0" w:color="auto"/>
              <w:right w:val="single" w:sz="4" w:space="0" w:color="auto"/>
            </w:tcBorders>
            <w:shd w:val="clear" w:color="auto" w:fill="auto"/>
            <w:noWrap/>
            <w:hideMark/>
          </w:tcPr>
          <w:p w:rsidR="006F46F9" w:rsidRPr="00960364" w:rsidRDefault="006F46F9" w:rsidP="00960364">
            <w:pPr>
              <w:spacing w:after="0" w:line="240" w:lineRule="auto"/>
              <w:jc w:val="center"/>
              <w:rPr>
                <w:rFonts w:ascii="Times New Roman" w:hAnsi="Times New Roman" w:cs="Times New Roman"/>
                <w:color w:val="000000"/>
                <w:sz w:val="20"/>
                <w:szCs w:val="20"/>
              </w:rPr>
            </w:pPr>
            <w:r w:rsidRPr="00960364">
              <w:rPr>
                <w:rFonts w:ascii="Times New Roman" w:hAnsi="Times New Roman" w:cs="Times New Roman"/>
                <w:color w:val="000000"/>
                <w:sz w:val="20"/>
                <w:szCs w:val="20"/>
              </w:rPr>
              <w:t>0,905</w:t>
            </w:r>
          </w:p>
        </w:tc>
        <w:tc>
          <w:tcPr>
            <w:tcW w:w="1011" w:type="dxa"/>
            <w:tcBorders>
              <w:top w:val="nil"/>
              <w:left w:val="nil"/>
              <w:bottom w:val="single" w:sz="4" w:space="0" w:color="auto"/>
              <w:right w:val="single" w:sz="4" w:space="0" w:color="auto"/>
            </w:tcBorders>
            <w:shd w:val="clear" w:color="auto" w:fill="auto"/>
            <w:noWrap/>
            <w:hideMark/>
          </w:tcPr>
          <w:p w:rsidR="006F46F9" w:rsidRPr="00960364" w:rsidRDefault="006F46F9" w:rsidP="00960364">
            <w:pPr>
              <w:spacing w:after="0" w:line="240" w:lineRule="auto"/>
              <w:jc w:val="center"/>
              <w:rPr>
                <w:rFonts w:ascii="Times New Roman" w:hAnsi="Times New Roman" w:cs="Times New Roman"/>
                <w:color w:val="000000"/>
                <w:sz w:val="20"/>
                <w:szCs w:val="20"/>
              </w:rPr>
            </w:pPr>
            <w:r w:rsidRPr="00960364">
              <w:rPr>
                <w:rFonts w:ascii="Times New Roman" w:hAnsi="Times New Roman" w:cs="Times New Roman"/>
                <w:color w:val="000000"/>
                <w:sz w:val="20"/>
                <w:szCs w:val="20"/>
              </w:rPr>
              <w:t>24,828</w:t>
            </w:r>
          </w:p>
        </w:tc>
        <w:tc>
          <w:tcPr>
            <w:tcW w:w="921" w:type="dxa"/>
            <w:tcBorders>
              <w:top w:val="nil"/>
              <w:left w:val="nil"/>
              <w:bottom w:val="single" w:sz="4" w:space="0" w:color="auto"/>
              <w:right w:val="single" w:sz="4" w:space="0" w:color="auto"/>
            </w:tcBorders>
            <w:shd w:val="clear" w:color="auto" w:fill="auto"/>
            <w:noWrap/>
            <w:hideMark/>
          </w:tcPr>
          <w:p w:rsidR="006F46F9" w:rsidRPr="00960364" w:rsidRDefault="006F46F9" w:rsidP="00960364">
            <w:pPr>
              <w:spacing w:after="0" w:line="240" w:lineRule="auto"/>
              <w:jc w:val="center"/>
              <w:rPr>
                <w:rFonts w:ascii="Times New Roman" w:hAnsi="Times New Roman" w:cs="Times New Roman"/>
                <w:color w:val="000000"/>
                <w:sz w:val="20"/>
                <w:szCs w:val="20"/>
              </w:rPr>
            </w:pPr>
            <w:r w:rsidRPr="00960364">
              <w:rPr>
                <w:rFonts w:ascii="Times New Roman" w:hAnsi="Times New Roman" w:cs="Times New Roman"/>
                <w:color w:val="000000"/>
                <w:sz w:val="20"/>
                <w:szCs w:val="20"/>
              </w:rPr>
              <w:t>0,768</w:t>
            </w:r>
          </w:p>
        </w:tc>
        <w:tc>
          <w:tcPr>
            <w:tcW w:w="1011" w:type="dxa"/>
            <w:tcBorders>
              <w:top w:val="nil"/>
              <w:left w:val="nil"/>
              <w:bottom w:val="single" w:sz="4" w:space="0" w:color="auto"/>
              <w:right w:val="single" w:sz="4" w:space="0" w:color="auto"/>
            </w:tcBorders>
            <w:shd w:val="clear" w:color="auto" w:fill="auto"/>
            <w:noWrap/>
            <w:hideMark/>
          </w:tcPr>
          <w:p w:rsidR="006F46F9" w:rsidRPr="00960364" w:rsidRDefault="006F46F9" w:rsidP="00960364">
            <w:pPr>
              <w:spacing w:after="0" w:line="240" w:lineRule="auto"/>
              <w:jc w:val="center"/>
              <w:rPr>
                <w:rFonts w:ascii="Times New Roman" w:hAnsi="Times New Roman" w:cs="Times New Roman"/>
                <w:color w:val="000000"/>
                <w:sz w:val="20"/>
                <w:szCs w:val="20"/>
              </w:rPr>
            </w:pPr>
            <w:r w:rsidRPr="00960364">
              <w:rPr>
                <w:rFonts w:ascii="Times New Roman" w:hAnsi="Times New Roman" w:cs="Times New Roman"/>
                <w:color w:val="000000"/>
                <w:sz w:val="20"/>
                <w:szCs w:val="20"/>
              </w:rPr>
              <w:t>21,024</w:t>
            </w:r>
          </w:p>
        </w:tc>
        <w:tc>
          <w:tcPr>
            <w:tcW w:w="971" w:type="dxa"/>
            <w:tcBorders>
              <w:top w:val="nil"/>
              <w:left w:val="nil"/>
              <w:bottom w:val="single" w:sz="4" w:space="0" w:color="auto"/>
              <w:right w:val="single" w:sz="4" w:space="0" w:color="auto"/>
            </w:tcBorders>
            <w:shd w:val="clear" w:color="auto" w:fill="auto"/>
            <w:noWrap/>
            <w:hideMark/>
          </w:tcPr>
          <w:p w:rsidR="006F46F9" w:rsidRPr="00960364" w:rsidRDefault="006F46F9" w:rsidP="00960364">
            <w:pPr>
              <w:spacing w:after="0" w:line="240" w:lineRule="auto"/>
              <w:jc w:val="center"/>
              <w:rPr>
                <w:rFonts w:ascii="Times New Roman" w:hAnsi="Times New Roman" w:cs="Times New Roman"/>
                <w:color w:val="000000"/>
                <w:sz w:val="20"/>
                <w:szCs w:val="20"/>
              </w:rPr>
            </w:pPr>
            <w:r w:rsidRPr="00960364">
              <w:rPr>
                <w:rFonts w:ascii="Times New Roman" w:hAnsi="Times New Roman" w:cs="Times New Roman"/>
                <w:color w:val="000000"/>
                <w:sz w:val="20"/>
                <w:szCs w:val="20"/>
              </w:rPr>
              <w:t>1,068</w:t>
            </w:r>
          </w:p>
        </w:tc>
        <w:tc>
          <w:tcPr>
            <w:tcW w:w="1011" w:type="dxa"/>
            <w:tcBorders>
              <w:top w:val="nil"/>
              <w:left w:val="nil"/>
              <w:bottom w:val="single" w:sz="4" w:space="0" w:color="auto"/>
              <w:right w:val="single" w:sz="4" w:space="0" w:color="auto"/>
            </w:tcBorders>
            <w:shd w:val="clear" w:color="auto" w:fill="auto"/>
            <w:noWrap/>
            <w:hideMark/>
          </w:tcPr>
          <w:p w:rsidR="006F46F9" w:rsidRPr="00960364" w:rsidRDefault="006F46F9" w:rsidP="00960364">
            <w:pPr>
              <w:spacing w:after="0" w:line="240" w:lineRule="auto"/>
              <w:jc w:val="center"/>
              <w:rPr>
                <w:rFonts w:ascii="Times New Roman" w:hAnsi="Times New Roman" w:cs="Times New Roman"/>
                <w:color w:val="000000"/>
                <w:sz w:val="20"/>
                <w:szCs w:val="20"/>
              </w:rPr>
            </w:pPr>
            <w:r w:rsidRPr="00960364">
              <w:rPr>
                <w:rFonts w:ascii="Times New Roman" w:hAnsi="Times New Roman" w:cs="Times New Roman"/>
                <w:color w:val="000000"/>
                <w:sz w:val="20"/>
                <w:szCs w:val="20"/>
              </w:rPr>
              <w:t>29,321</w:t>
            </w:r>
          </w:p>
        </w:tc>
        <w:tc>
          <w:tcPr>
            <w:tcW w:w="973" w:type="dxa"/>
            <w:tcBorders>
              <w:top w:val="nil"/>
              <w:left w:val="nil"/>
              <w:bottom w:val="single" w:sz="4" w:space="0" w:color="auto"/>
              <w:right w:val="single" w:sz="4" w:space="0" w:color="auto"/>
            </w:tcBorders>
            <w:shd w:val="clear" w:color="auto" w:fill="auto"/>
            <w:noWrap/>
            <w:hideMark/>
          </w:tcPr>
          <w:p w:rsidR="006F46F9" w:rsidRPr="00960364" w:rsidRDefault="006F46F9" w:rsidP="00960364">
            <w:pPr>
              <w:spacing w:after="0" w:line="240" w:lineRule="auto"/>
              <w:jc w:val="center"/>
              <w:rPr>
                <w:rFonts w:ascii="Times New Roman" w:hAnsi="Times New Roman" w:cs="Times New Roman"/>
                <w:color w:val="000000"/>
                <w:sz w:val="20"/>
                <w:szCs w:val="20"/>
              </w:rPr>
            </w:pPr>
            <w:r w:rsidRPr="00960364">
              <w:rPr>
                <w:rFonts w:ascii="Times New Roman" w:hAnsi="Times New Roman" w:cs="Times New Roman"/>
                <w:color w:val="000000"/>
                <w:sz w:val="20"/>
                <w:szCs w:val="20"/>
              </w:rPr>
              <w:t>2,741</w:t>
            </w:r>
          </w:p>
        </w:tc>
        <w:tc>
          <w:tcPr>
            <w:tcW w:w="1134" w:type="dxa"/>
            <w:tcBorders>
              <w:top w:val="nil"/>
              <w:left w:val="nil"/>
              <w:bottom w:val="single" w:sz="4" w:space="0" w:color="auto"/>
              <w:right w:val="single" w:sz="4" w:space="0" w:color="auto"/>
            </w:tcBorders>
            <w:shd w:val="clear" w:color="auto" w:fill="auto"/>
            <w:noWrap/>
            <w:hideMark/>
          </w:tcPr>
          <w:p w:rsidR="006F46F9" w:rsidRPr="00960364" w:rsidRDefault="006F46F9" w:rsidP="00960364">
            <w:pPr>
              <w:spacing w:after="0" w:line="240" w:lineRule="auto"/>
              <w:jc w:val="center"/>
              <w:rPr>
                <w:rFonts w:ascii="Times New Roman" w:hAnsi="Times New Roman" w:cs="Times New Roman"/>
                <w:color w:val="000000"/>
                <w:sz w:val="20"/>
                <w:szCs w:val="20"/>
              </w:rPr>
            </w:pPr>
            <w:r w:rsidRPr="00960364">
              <w:rPr>
                <w:rFonts w:ascii="Times New Roman" w:hAnsi="Times New Roman" w:cs="Times New Roman"/>
                <w:color w:val="000000"/>
                <w:sz w:val="20"/>
                <w:szCs w:val="20"/>
              </w:rPr>
              <w:t>75,173</w:t>
            </w:r>
          </w:p>
        </w:tc>
      </w:tr>
      <w:tr w:rsidR="006F46F9" w:rsidRPr="00960364" w:rsidTr="00960364">
        <w:trPr>
          <w:trHeight w:val="92"/>
        </w:trPr>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6F46F9" w:rsidRPr="00960364" w:rsidRDefault="006F46F9" w:rsidP="00960364">
            <w:pPr>
              <w:spacing w:after="0" w:line="240" w:lineRule="auto"/>
              <w:jc w:val="center"/>
              <w:rPr>
                <w:rFonts w:ascii="Times New Roman" w:hAnsi="Times New Roman" w:cs="Times New Roman"/>
                <w:color w:val="000000"/>
                <w:sz w:val="20"/>
                <w:szCs w:val="20"/>
              </w:rPr>
            </w:pPr>
            <w:r w:rsidRPr="00960364">
              <w:rPr>
                <w:rFonts w:ascii="Times New Roman" w:hAnsi="Times New Roman" w:cs="Times New Roman"/>
                <w:color w:val="000000"/>
                <w:sz w:val="20"/>
                <w:szCs w:val="20"/>
              </w:rPr>
              <w:t>9.</w:t>
            </w:r>
          </w:p>
        </w:tc>
        <w:tc>
          <w:tcPr>
            <w:tcW w:w="1756" w:type="dxa"/>
            <w:tcBorders>
              <w:top w:val="single" w:sz="4" w:space="0" w:color="auto"/>
              <w:left w:val="nil"/>
              <w:bottom w:val="single" w:sz="4" w:space="0" w:color="auto"/>
              <w:right w:val="single" w:sz="4" w:space="0" w:color="auto"/>
            </w:tcBorders>
            <w:shd w:val="clear" w:color="auto" w:fill="auto"/>
            <w:noWrap/>
            <w:hideMark/>
          </w:tcPr>
          <w:p w:rsidR="006F46F9" w:rsidRPr="00960364" w:rsidRDefault="006F46F9" w:rsidP="00960364">
            <w:pPr>
              <w:spacing w:after="0" w:line="240" w:lineRule="auto"/>
              <w:jc w:val="center"/>
              <w:rPr>
                <w:rFonts w:ascii="Times New Roman" w:hAnsi="Times New Roman" w:cs="Times New Roman"/>
                <w:color w:val="000000"/>
                <w:sz w:val="20"/>
                <w:szCs w:val="20"/>
              </w:rPr>
            </w:pPr>
            <w:r w:rsidRPr="00960364">
              <w:rPr>
                <w:rFonts w:ascii="Times New Roman" w:hAnsi="Times New Roman" w:cs="Times New Roman"/>
                <w:color w:val="000000"/>
                <w:sz w:val="20"/>
                <w:szCs w:val="20"/>
              </w:rPr>
              <w:t>Прочие орг.</w:t>
            </w:r>
          </w:p>
        </w:tc>
        <w:tc>
          <w:tcPr>
            <w:tcW w:w="993" w:type="dxa"/>
            <w:tcBorders>
              <w:top w:val="single" w:sz="4" w:space="0" w:color="auto"/>
              <w:left w:val="nil"/>
              <w:bottom w:val="single" w:sz="4" w:space="0" w:color="auto"/>
              <w:right w:val="single" w:sz="4" w:space="0" w:color="auto"/>
            </w:tcBorders>
            <w:shd w:val="clear" w:color="auto" w:fill="auto"/>
            <w:noWrap/>
            <w:hideMark/>
          </w:tcPr>
          <w:p w:rsidR="006F46F9" w:rsidRPr="00960364" w:rsidRDefault="006F46F9" w:rsidP="00960364">
            <w:pPr>
              <w:spacing w:after="0" w:line="240" w:lineRule="auto"/>
              <w:jc w:val="center"/>
              <w:rPr>
                <w:rFonts w:ascii="Times New Roman" w:hAnsi="Times New Roman" w:cs="Times New Roman"/>
                <w:color w:val="000000"/>
                <w:sz w:val="20"/>
                <w:szCs w:val="20"/>
              </w:rPr>
            </w:pPr>
            <w:r w:rsidRPr="00960364">
              <w:rPr>
                <w:rFonts w:ascii="Times New Roman" w:hAnsi="Times New Roman" w:cs="Times New Roman"/>
                <w:color w:val="000000"/>
                <w:sz w:val="20"/>
                <w:szCs w:val="20"/>
              </w:rPr>
              <w:t>1,195</w:t>
            </w:r>
          </w:p>
        </w:tc>
        <w:tc>
          <w:tcPr>
            <w:tcW w:w="1011" w:type="dxa"/>
            <w:tcBorders>
              <w:top w:val="single" w:sz="4" w:space="0" w:color="auto"/>
              <w:left w:val="nil"/>
              <w:bottom w:val="single" w:sz="4" w:space="0" w:color="auto"/>
              <w:right w:val="single" w:sz="4" w:space="0" w:color="auto"/>
            </w:tcBorders>
            <w:shd w:val="clear" w:color="auto" w:fill="auto"/>
            <w:noWrap/>
            <w:hideMark/>
          </w:tcPr>
          <w:p w:rsidR="006F46F9" w:rsidRPr="00960364" w:rsidRDefault="006F46F9" w:rsidP="00960364">
            <w:pPr>
              <w:spacing w:after="0" w:line="240" w:lineRule="auto"/>
              <w:jc w:val="center"/>
              <w:rPr>
                <w:rFonts w:ascii="Times New Roman" w:hAnsi="Times New Roman" w:cs="Times New Roman"/>
                <w:color w:val="000000"/>
                <w:sz w:val="20"/>
                <w:szCs w:val="20"/>
              </w:rPr>
            </w:pPr>
            <w:r w:rsidRPr="00960364">
              <w:rPr>
                <w:rFonts w:ascii="Times New Roman" w:hAnsi="Times New Roman" w:cs="Times New Roman"/>
                <w:color w:val="000000"/>
                <w:sz w:val="20"/>
                <w:szCs w:val="20"/>
              </w:rPr>
              <w:t>33,781</w:t>
            </w:r>
          </w:p>
        </w:tc>
        <w:tc>
          <w:tcPr>
            <w:tcW w:w="921" w:type="dxa"/>
            <w:tcBorders>
              <w:top w:val="single" w:sz="4" w:space="0" w:color="auto"/>
              <w:left w:val="nil"/>
              <w:bottom w:val="single" w:sz="4" w:space="0" w:color="auto"/>
              <w:right w:val="single" w:sz="4" w:space="0" w:color="auto"/>
            </w:tcBorders>
            <w:shd w:val="clear" w:color="auto" w:fill="auto"/>
            <w:noWrap/>
            <w:hideMark/>
          </w:tcPr>
          <w:p w:rsidR="006F46F9" w:rsidRPr="00960364" w:rsidRDefault="006F46F9" w:rsidP="00960364">
            <w:pPr>
              <w:spacing w:after="0" w:line="240" w:lineRule="auto"/>
              <w:jc w:val="center"/>
              <w:rPr>
                <w:rFonts w:ascii="Times New Roman" w:hAnsi="Times New Roman" w:cs="Times New Roman"/>
                <w:color w:val="000000"/>
                <w:sz w:val="20"/>
                <w:szCs w:val="20"/>
              </w:rPr>
            </w:pPr>
            <w:r w:rsidRPr="00960364">
              <w:rPr>
                <w:rFonts w:ascii="Times New Roman" w:hAnsi="Times New Roman" w:cs="Times New Roman"/>
                <w:color w:val="000000"/>
                <w:sz w:val="20"/>
                <w:szCs w:val="20"/>
              </w:rPr>
              <w:t>1,183</w:t>
            </w:r>
          </w:p>
        </w:tc>
        <w:tc>
          <w:tcPr>
            <w:tcW w:w="1011" w:type="dxa"/>
            <w:tcBorders>
              <w:top w:val="single" w:sz="4" w:space="0" w:color="auto"/>
              <w:left w:val="nil"/>
              <w:bottom w:val="single" w:sz="4" w:space="0" w:color="auto"/>
              <w:right w:val="single" w:sz="4" w:space="0" w:color="auto"/>
            </w:tcBorders>
            <w:shd w:val="clear" w:color="auto" w:fill="auto"/>
            <w:noWrap/>
            <w:hideMark/>
          </w:tcPr>
          <w:p w:rsidR="006F46F9" w:rsidRPr="00960364" w:rsidRDefault="006F46F9" w:rsidP="00960364">
            <w:pPr>
              <w:spacing w:after="0" w:line="240" w:lineRule="auto"/>
              <w:jc w:val="center"/>
              <w:rPr>
                <w:rFonts w:ascii="Times New Roman" w:hAnsi="Times New Roman" w:cs="Times New Roman"/>
                <w:color w:val="000000"/>
                <w:sz w:val="20"/>
                <w:szCs w:val="20"/>
              </w:rPr>
            </w:pPr>
            <w:r w:rsidRPr="00960364">
              <w:rPr>
                <w:rFonts w:ascii="Times New Roman" w:hAnsi="Times New Roman" w:cs="Times New Roman"/>
                <w:color w:val="000000"/>
                <w:sz w:val="20"/>
                <w:szCs w:val="20"/>
              </w:rPr>
              <w:t>33,476</w:t>
            </w:r>
          </w:p>
        </w:tc>
        <w:tc>
          <w:tcPr>
            <w:tcW w:w="971" w:type="dxa"/>
            <w:tcBorders>
              <w:top w:val="single" w:sz="4" w:space="0" w:color="auto"/>
              <w:left w:val="nil"/>
              <w:bottom w:val="single" w:sz="4" w:space="0" w:color="auto"/>
              <w:right w:val="single" w:sz="4" w:space="0" w:color="auto"/>
            </w:tcBorders>
            <w:shd w:val="clear" w:color="auto" w:fill="auto"/>
            <w:noWrap/>
            <w:hideMark/>
          </w:tcPr>
          <w:p w:rsidR="006F46F9" w:rsidRPr="00960364" w:rsidRDefault="006F46F9" w:rsidP="00960364">
            <w:pPr>
              <w:spacing w:after="0" w:line="240" w:lineRule="auto"/>
              <w:jc w:val="center"/>
              <w:rPr>
                <w:rFonts w:ascii="Times New Roman" w:hAnsi="Times New Roman" w:cs="Times New Roman"/>
                <w:color w:val="000000"/>
                <w:sz w:val="20"/>
                <w:szCs w:val="20"/>
              </w:rPr>
            </w:pPr>
            <w:r w:rsidRPr="00960364">
              <w:rPr>
                <w:rFonts w:ascii="Times New Roman" w:hAnsi="Times New Roman" w:cs="Times New Roman"/>
                <w:color w:val="000000"/>
                <w:sz w:val="20"/>
                <w:szCs w:val="20"/>
              </w:rPr>
              <w:t>1,348</w:t>
            </w:r>
          </w:p>
        </w:tc>
        <w:tc>
          <w:tcPr>
            <w:tcW w:w="1011" w:type="dxa"/>
            <w:tcBorders>
              <w:top w:val="single" w:sz="4" w:space="0" w:color="auto"/>
              <w:left w:val="nil"/>
              <w:bottom w:val="single" w:sz="4" w:space="0" w:color="auto"/>
              <w:right w:val="single" w:sz="4" w:space="0" w:color="auto"/>
            </w:tcBorders>
            <w:shd w:val="clear" w:color="auto" w:fill="auto"/>
            <w:noWrap/>
            <w:hideMark/>
          </w:tcPr>
          <w:p w:rsidR="006F46F9" w:rsidRPr="00960364" w:rsidRDefault="006F46F9" w:rsidP="00960364">
            <w:pPr>
              <w:spacing w:after="0" w:line="240" w:lineRule="auto"/>
              <w:jc w:val="center"/>
              <w:rPr>
                <w:rFonts w:ascii="Times New Roman" w:hAnsi="Times New Roman" w:cs="Times New Roman"/>
                <w:color w:val="000000"/>
                <w:sz w:val="20"/>
                <w:szCs w:val="20"/>
              </w:rPr>
            </w:pPr>
            <w:r w:rsidRPr="00960364">
              <w:rPr>
                <w:rFonts w:ascii="Times New Roman" w:hAnsi="Times New Roman" w:cs="Times New Roman"/>
                <w:color w:val="000000"/>
                <w:sz w:val="20"/>
                <w:szCs w:val="20"/>
              </w:rPr>
              <w:t>38,246</w:t>
            </w:r>
          </w:p>
        </w:tc>
        <w:tc>
          <w:tcPr>
            <w:tcW w:w="973" w:type="dxa"/>
            <w:tcBorders>
              <w:top w:val="single" w:sz="4" w:space="0" w:color="auto"/>
              <w:left w:val="nil"/>
              <w:bottom w:val="single" w:sz="4" w:space="0" w:color="auto"/>
              <w:right w:val="single" w:sz="4" w:space="0" w:color="auto"/>
            </w:tcBorders>
            <w:shd w:val="clear" w:color="auto" w:fill="auto"/>
            <w:noWrap/>
            <w:hideMark/>
          </w:tcPr>
          <w:p w:rsidR="006F46F9" w:rsidRPr="00960364" w:rsidRDefault="006F46F9" w:rsidP="00960364">
            <w:pPr>
              <w:spacing w:after="0" w:line="240" w:lineRule="auto"/>
              <w:jc w:val="center"/>
              <w:rPr>
                <w:rFonts w:ascii="Times New Roman" w:hAnsi="Times New Roman" w:cs="Times New Roman"/>
                <w:color w:val="000000"/>
                <w:sz w:val="20"/>
                <w:szCs w:val="20"/>
              </w:rPr>
            </w:pPr>
            <w:r w:rsidRPr="00960364">
              <w:rPr>
                <w:rFonts w:ascii="Times New Roman" w:hAnsi="Times New Roman" w:cs="Times New Roman"/>
                <w:color w:val="000000"/>
                <w:sz w:val="20"/>
                <w:szCs w:val="20"/>
              </w:rPr>
              <w:t>3,726</w:t>
            </w:r>
          </w:p>
        </w:tc>
        <w:tc>
          <w:tcPr>
            <w:tcW w:w="1134" w:type="dxa"/>
            <w:tcBorders>
              <w:top w:val="single" w:sz="4" w:space="0" w:color="auto"/>
              <w:left w:val="nil"/>
              <w:bottom w:val="single" w:sz="4" w:space="0" w:color="auto"/>
              <w:right w:val="single" w:sz="4" w:space="0" w:color="auto"/>
            </w:tcBorders>
            <w:shd w:val="clear" w:color="auto" w:fill="auto"/>
            <w:noWrap/>
            <w:hideMark/>
          </w:tcPr>
          <w:p w:rsidR="006F46F9" w:rsidRPr="00960364" w:rsidRDefault="006F46F9" w:rsidP="00960364">
            <w:pPr>
              <w:spacing w:after="0" w:line="240" w:lineRule="auto"/>
              <w:jc w:val="center"/>
              <w:rPr>
                <w:rFonts w:ascii="Times New Roman" w:hAnsi="Times New Roman" w:cs="Times New Roman"/>
                <w:color w:val="000000"/>
                <w:sz w:val="20"/>
                <w:szCs w:val="20"/>
              </w:rPr>
            </w:pPr>
            <w:r w:rsidRPr="00960364">
              <w:rPr>
                <w:rFonts w:ascii="Times New Roman" w:hAnsi="Times New Roman" w:cs="Times New Roman"/>
                <w:color w:val="000000"/>
                <w:sz w:val="20"/>
                <w:szCs w:val="20"/>
              </w:rPr>
              <w:t>105,503</w:t>
            </w:r>
          </w:p>
        </w:tc>
      </w:tr>
      <w:tr w:rsidR="006F46F9" w:rsidRPr="00960364" w:rsidTr="00960364">
        <w:trPr>
          <w:trHeight w:val="125"/>
        </w:trPr>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6F46F9" w:rsidRPr="00960364" w:rsidRDefault="006F46F9" w:rsidP="00960364">
            <w:pPr>
              <w:spacing w:after="0" w:line="240" w:lineRule="auto"/>
              <w:jc w:val="center"/>
              <w:rPr>
                <w:rFonts w:ascii="Times New Roman" w:hAnsi="Times New Roman" w:cs="Times New Roman"/>
                <w:color w:val="000000"/>
                <w:sz w:val="20"/>
                <w:szCs w:val="20"/>
              </w:rPr>
            </w:pPr>
            <w:r w:rsidRPr="00960364">
              <w:rPr>
                <w:rFonts w:ascii="Times New Roman" w:hAnsi="Times New Roman" w:cs="Times New Roman"/>
                <w:color w:val="000000"/>
                <w:sz w:val="20"/>
                <w:szCs w:val="20"/>
              </w:rPr>
              <w:t>10.</w:t>
            </w:r>
          </w:p>
        </w:tc>
        <w:tc>
          <w:tcPr>
            <w:tcW w:w="1756" w:type="dxa"/>
            <w:tcBorders>
              <w:top w:val="single" w:sz="4" w:space="0" w:color="auto"/>
              <w:left w:val="nil"/>
              <w:bottom w:val="single" w:sz="4" w:space="0" w:color="auto"/>
              <w:right w:val="single" w:sz="4" w:space="0" w:color="auto"/>
            </w:tcBorders>
            <w:shd w:val="clear" w:color="auto" w:fill="auto"/>
            <w:noWrap/>
            <w:hideMark/>
          </w:tcPr>
          <w:p w:rsidR="006F46F9" w:rsidRPr="00960364" w:rsidRDefault="006F46F9" w:rsidP="00960364">
            <w:pPr>
              <w:spacing w:after="0" w:line="240" w:lineRule="auto"/>
              <w:jc w:val="center"/>
              <w:rPr>
                <w:rFonts w:ascii="Times New Roman" w:hAnsi="Times New Roman" w:cs="Times New Roman"/>
                <w:color w:val="000000"/>
                <w:sz w:val="20"/>
                <w:szCs w:val="20"/>
              </w:rPr>
            </w:pPr>
            <w:r w:rsidRPr="00960364">
              <w:rPr>
                <w:rFonts w:ascii="Times New Roman" w:hAnsi="Times New Roman" w:cs="Times New Roman"/>
                <w:color w:val="000000"/>
                <w:sz w:val="20"/>
                <w:szCs w:val="20"/>
              </w:rPr>
              <w:t>Итого:</w:t>
            </w:r>
          </w:p>
        </w:tc>
        <w:tc>
          <w:tcPr>
            <w:tcW w:w="993" w:type="dxa"/>
            <w:tcBorders>
              <w:top w:val="single" w:sz="4" w:space="0" w:color="auto"/>
              <w:left w:val="nil"/>
              <w:bottom w:val="single" w:sz="4" w:space="0" w:color="auto"/>
              <w:right w:val="single" w:sz="4" w:space="0" w:color="auto"/>
            </w:tcBorders>
            <w:shd w:val="clear" w:color="auto" w:fill="auto"/>
            <w:noWrap/>
            <w:hideMark/>
          </w:tcPr>
          <w:p w:rsidR="006F46F9" w:rsidRPr="00960364" w:rsidRDefault="006F46F9" w:rsidP="00960364">
            <w:pPr>
              <w:spacing w:after="0" w:line="240" w:lineRule="auto"/>
              <w:jc w:val="center"/>
              <w:rPr>
                <w:rFonts w:ascii="Times New Roman" w:hAnsi="Times New Roman" w:cs="Times New Roman"/>
                <w:bCs/>
                <w:color w:val="000000"/>
                <w:sz w:val="20"/>
                <w:szCs w:val="20"/>
              </w:rPr>
            </w:pPr>
            <w:r w:rsidRPr="00960364">
              <w:rPr>
                <w:rFonts w:ascii="Times New Roman" w:hAnsi="Times New Roman" w:cs="Times New Roman"/>
                <w:bCs/>
                <w:color w:val="000000"/>
                <w:sz w:val="20"/>
                <w:szCs w:val="20"/>
              </w:rPr>
              <w:t>16,93</w:t>
            </w:r>
          </w:p>
        </w:tc>
        <w:tc>
          <w:tcPr>
            <w:tcW w:w="1011" w:type="dxa"/>
            <w:tcBorders>
              <w:top w:val="single" w:sz="4" w:space="0" w:color="auto"/>
              <w:left w:val="nil"/>
              <w:bottom w:val="single" w:sz="4" w:space="0" w:color="auto"/>
              <w:right w:val="single" w:sz="4" w:space="0" w:color="auto"/>
            </w:tcBorders>
            <w:shd w:val="clear" w:color="auto" w:fill="auto"/>
            <w:noWrap/>
            <w:hideMark/>
          </w:tcPr>
          <w:p w:rsidR="006F46F9" w:rsidRPr="00960364" w:rsidRDefault="006F46F9" w:rsidP="00960364">
            <w:pPr>
              <w:spacing w:after="0" w:line="240" w:lineRule="auto"/>
              <w:jc w:val="center"/>
              <w:rPr>
                <w:rFonts w:ascii="Times New Roman" w:hAnsi="Times New Roman" w:cs="Times New Roman"/>
                <w:bCs/>
                <w:color w:val="000000"/>
                <w:sz w:val="20"/>
                <w:szCs w:val="20"/>
              </w:rPr>
            </w:pPr>
            <w:r w:rsidRPr="00960364">
              <w:rPr>
                <w:rFonts w:ascii="Times New Roman" w:hAnsi="Times New Roman" w:cs="Times New Roman"/>
                <w:bCs/>
                <w:color w:val="000000"/>
                <w:sz w:val="20"/>
                <w:szCs w:val="20"/>
              </w:rPr>
              <w:t>487,729</w:t>
            </w:r>
          </w:p>
        </w:tc>
        <w:tc>
          <w:tcPr>
            <w:tcW w:w="921" w:type="dxa"/>
            <w:tcBorders>
              <w:top w:val="single" w:sz="4" w:space="0" w:color="auto"/>
              <w:left w:val="nil"/>
              <w:bottom w:val="single" w:sz="4" w:space="0" w:color="auto"/>
              <w:right w:val="single" w:sz="4" w:space="0" w:color="auto"/>
            </w:tcBorders>
            <w:shd w:val="clear" w:color="auto" w:fill="auto"/>
            <w:noWrap/>
            <w:hideMark/>
          </w:tcPr>
          <w:p w:rsidR="006F46F9" w:rsidRPr="00960364" w:rsidRDefault="006F46F9" w:rsidP="00960364">
            <w:pPr>
              <w:spacing w:after="0" w:line="240" w:lineRule="auto"/>
              <w:jc w:val="center"/>
              <w:rPr>
                <w:rFonts w:ascii="Times New Roman" w:hAnsi="Times New Roman" w:cs="Times New Roman"/>
                <w:bCs/>
                <w:color w:val="000000"/>
                <w:sz w:val="20"/>
                <w:szCs w:val="20"/>
              </w:rPr>
            </w:pPr>
            <w:r w:rsidRPr="00960364">
              <w:rPr>
                <w:rFonts w:ascii="Times New Roman" w:hAnsi="Times New Roman" w:cs="Times New Roman"/>
                <w:bCs/>
                <w:color w:val="000000"/>
                <w:sz w:val="20"/>
                <w:szCs w:val="20"/>
              </w:rPr>
              <w:t>20,331</w:t>
            </w:r>
          </w:p>
        </w:tc>
        <w:tc>
          <w:tcPr>
            <w:tcW w:w="1011" w:type="dxa"/>
            <w:tcBorders>
              <w:top w:val="single" w:sz="4" w:space="0" w:color="auto"/>
              <w:left w:val="nil"/>
              <w:bottom w:val="single" w:sz="4" w:space="0" w:color="auto"/>
              <w:right w:val="single" w:sz="4" w:space="0" w:color="auto"/>
            </w:tcBorders>
            <w:shd w:val="clear" w:color="auto" w:fill="auto"/>
            <w:noWrap/>
            <w:hideMark/>
          </w:tcPr>
          <w:p w:rsidR="006F46F9" w:rsidRPr="00960364" w:rsidRDefault="006F46F9" w:rsidP="00960364">
            <w:pPr>
              <w:spacing w:after="0" w:line="240" w:lineRule="auto"/>
              <w:jc w:val="center"/>
              <w:rPr>
                <w:rFonts w:ascii="Times New Roman" w:hAnsi="Times New Roman" w:cs="Times New Roman"/>
                <w:bCs/>
                <w:color w:val="000000"/>
                <w:sz w:val="20"/>
                <w:szCs w:val="20"/>
              </w:rPr>
            </w:pPr>
            <w:r w:rsidRPr="00960364">
              <w:rPr>
                <w:rFonts w:ascii="Times New Roman" w:hAnsi="Times New Roman" w:cs="Times New Roman"/>
                <w:bCs/>
                <w:color w:val="000000"/>
                <w:sz w:val="20"/>
                <w:szCs w:val="20"/>
              </w:rPr>
              <w:t>588,131</w:t>
            </w:r>
          </w:p>
        </w:tc>
        <w:tc>
          <w:tcPr>
            <w:tcW w:w="971" w:type="dxa"/>
            <w:tcBorders>
              <w:top w:val="single" w:sz="4" w:space="0" w:color="auto"/>
              <w:left w:val="nil"/>
              <w:bottom w:val="single" w:sz="4" w:space="0" w:color="auto"/>
              <w:right w:val="single" w:sz="4" w:space="0" w:color="auto"/>
            </w:tcBorders>
            <w:shd w:val="clear" w:color="auto" w:fill="auto"/>
            <w:noWrap/>
            <w:hideMark/>
          </w:tcPr>
          <w:p w:rsidR="006F46F9" w:rsidRPr="00960364" w:rsidRDefault="006F46F9" w:rsidP="00960364">
            <w:pPr>
              <w:spacing w:after="0" w:line="240" w:lineRule="auto"/>
              <w:jc w:val="center"/>
              <w:rPr>
                <w:rFonts w:ascii="Times New Roman" w:hAnsi="Times New Roman" w:cs="Times New Roman"/>
                <w:bCs/>
                <w:color w:val="000000"/>
                <w:sz w:val="20"/>
                <w:szCs w:val="20"/>
              </w:rPr>
            </w:pPr>
            <w:r w:rsidRPr="00960364">
              <w:rPr>
                <w:rFonts w:ascii="Times New Roman" w:hAnsi="Times New Roman" w:cs="Times New Roman"/>
                <w:bCs/>
                <w:color w:val="000000"/>
                <w:sz w:val="20"/>
                <w:szCs w:val="20"/>
              </w:rPr>
              <w:t>23,828</w:t>
            </w:r>
          </w:p>
        </w:tc>
        <w:tc>
          <w:tcPr>
            <w:tcW w:w="1011" w:type="dxa"/>
            <w:tcBorders>
              <w:top w:val="single" w:sz="4" w:space="0" w:color="auto"/>
              <w:left w:val="nil"/>
              <w:bottom w:val="single" w:sz="4" w:space="0" w:color="auto"/>
              <w:right w:val="single" w:sz="4" w:space="0" w:color="auto"/>
            </w:tcBorders>
            <w:shd w:val="clear" w:color="auto" w:fill="auto"/>
            <w:noWrap/>
            <w:hideMark/>
          </w:tcPr>
          <w:p w:rsidR="006F46F9" w:rsidRPr="00960364" w:rsidRDefault="006F46F9" w:rsidP="00960364">
            <w:pPr>
              <w:spacing w:after="0" w:line="240" w:lineRule="auto"/>
              <w:jc w:val="center"/>
              <w:rPr>
                <w:rFonts w:ascii="Times New Roman" w:hAnsi="Times New Roman" w:cs="Times New Roman"/>
                <w:bCs/>
                <w:color w:val="000000"/>
                <w:sz w:val="20"/>
                <w:szCs w:val="20"/>
              </w:rPr>
            </w:pPr>
            <w:r w:rsidRPr="00960364">
              <w:rPr>
                <w:rFonts w:ascii="Times New Roman" w:hAnsi="Times New Roman" w:cs="Times New Roman"/>
                <w:bCs/>
                <w:color w:val="000000"/>
                <w:sz w:val="20"/>
                <w:szCs w:val="20"/>
              </w:rPr>
              <w:t>693,813</w:t>
            </w:r>
          </w:p>
        </w:tc>
        <w:tc>
          <w:tcPr>
            <w:tcW w:w="973" w:type="dxa"/>
            <w:tcBorders>
              <w:top w:val="single" w:sz="4" w:space="0" w:color="auto"/>
              <w:left w:val="nil"/>
              <w:bottom w:val="single" w:sz="4" w:space="0" w:color="auto"/>
              <w:right w:val="single" w:sz="4" w:space="0" w:color="auto"/>
            </w:tcBorders>
            <w:shd w:val="clear" w:color="auto" w:fill="auto"/>
            <w:noWrap/>
            <w:hideMark/>
          </w:tcPr>
          <w:p w:rsidR="006F46F9" w:rsidRPr="00960364" w:rsidRDefault="006F46F9" w:rsidP="00960364">
            <w:pPr>
              <w:spacing w:after="0" w:line="240" w:lineRule="auto"/>
              <w:jc w:val="center"/>
              <w:rPr>
                <w:rFonts w:ascii="Times New Roman" w:hAnsi="Times New Roman" w:cs="Times New Roman"/>
                <w:bCs/>
                <w:color w:val="000000"/>
                <w:sz w:val="20"/>
                <w:szCs w:val="20"/>
              </w:rPr>
            </w:pPr>
            <w:r w:rsidRPr="00960364">
              <w:rPr>
                <w:rFonts w:ascii="Times New Roman" w:hAnsi="Times New Roman" w:cs="Times New Roman"/>
                <w:bCs/>
                <w:color w:val="000000"/>
                <w:sz w:val="20"/>
                <w:szCs w:val="20"/>
              </w:rPr>
              <w:t>61,085</w:t>
            </w:r>
          </w:p>
        </w:tc>
        <w:tc>
          <w:tcPr>
            <w:tcW w:w="1134" w:type="dxa"/>
            <w:tcBorders>
              <w:top w:val="single" w:sz="4" w:space="0" w:color="auto"/>
              <w:left w:val="nil"/>
              <w:bottom w:val="single" w:sz="4" w:space="0" w:color="auto"/>
              <w:right w:val="single" w:sz="4" w:space="0" w:color="auto"/>
            </w:tcBorders>
            <w:shd w:val="clear" w:color="auto" w:fill="auto"/>
            <w:noWrap/>
            <w:hideMark/>
          </w:tcPr>
          <w:p w:rsidR="006F46F9" w:rsidRPr="00960364" w:rsidRDefault="006F46F9" w:rsidP="00960364">
            <w:pPr>
              <w:spacing w:after="0" w:line="240" w:lineRule="auto"/>
              <w:jc w:val="center"/>
              <w:rPr>
                <w:rFonts w:ascii="Times New Roman" w:hAnsi="Times New Roman" w:cs="Times New Roman"/>
                <w:bCs/>
                <w:color w:val="000000"/>
                <w:sz w:val="20"/>
                <w:szCs w:val="20"/>
              </w:rPr>
            </w:pPr>
            <w:r w:rsidRPr="00960364">
              <w:rPr>
                <w:rFonts w:ascii="Times New Roman" w:hAnsi="Times New Roman" w:cs="Times New Roman"/>
                <w:bCs/>
                <w:color w:val="000000"/>
                <w:sz w:val="20"/>
                <w:szCs w:val="20"/>
              </w:rPr>
              <w:t>1769,673</w:t>
            </w:r>
          </w:p>
        </w:tc>
      </w:tr>
    </w:tbl>
    <w:p w:rsidR="00960364" w:rsidRDefault="00960364" w:rsidP="005E0B2B">
      <w:pPr>
        <w:spacing w:after="0" w:line="240" w:lineRule="auto"/>
        <w:jc w:val="both"/>
        <w:rPr>
          <w:rFonts w:ascii="Times New Roman" w:hAnsi="Times New Roman" w:cs="Times New Roman"/>
          <w:sz w:val="24"/>
          <w:szCs w:val="24"/>
        </w:rPr>
      </w:pPr>
    </w:p>
    <w:p w:rsidR="006F46F9" w:rsidRPr="005E0B2B" w:rsidRDefault="00960364" w:rsidP="005E0B2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6F46F9" w:rsidRPr="005E0B2B">
        <w:rPr>
          <w:rFonts w:ascii="Times New Roman" w:hAnsi="Times New Roman" w:cs="Times New Roman"/>
          <w:sz w:val="24"/>
          <w:szCs w:val="24"/>
        </w:rPr>
        <w:t xml:space="preserve">        </w:t>
      </w:r>
    </w:p>
    <w:tbl>
      <w:tblPr>
        <w:tblW w:w="10348" w:type="dxa"/>
        <w:tblInd w:w="-459" w:type="dxa"/>
        <w:tblLook w:val="04A0"/>
      </w:tblPr>
      <w:tblGrid>
        <w:gridCol w:w="567"/>
        <w:gridCol w:w="1756"/>
        <w:gridCol w:w="993"/>
        <w:gridCol w:w="1134"/>
        <w:gridCol w:w="921"/>
        <w:gridCol w:w="1011"/>
        <w:gridCol w:w="989"/>
        <w:gridCol w:w="1011"/>
        <w:gridCol w:w="974"/>
        <w:gridCol w:w="992"/>
      </w:tblGrid>
      <w:tr w:rsidR="006F46F9" w:rsidRPr="00960364" w:rsidTr="00960364">
        <w:trPr>
          <w:trHeight w:val="311"/>
        </w:trPr>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6F46F9" w:rsidRPr="00960364" w:rsidRDefault="006F46F9" w:rsidP="00960364">
            <w:pPr>
              <w:spacing w:after="0" w:line="240" w:lineRule="auto"/>
              <w:jc w:val="center"/>
              <w:rPr>
                <w:rFonts w:ascii="Times New Roman" w:hAnsi="Times New Roman" w:cs="Times New Roman"/>
                <w:bCs/>
                <w:color w:val="000000"/>
                <w:sz w:val="20"/>
                <w:szCs w:val="20"/>
              </w:rPr>
            </w:pPr>
            <w:r w:rsidRPr="00960364">
              <w:rPr>
                <w:rFonts w:ascii="Times New Roman" w:hAnsi="Times New Roman" w:cs="Times New Roman"/>
                <w:bCs/>
                <w:color w:val="000000"/>
                <w:sz w:val="20"/>
                <w:szCs w:val="20"/>
              </w:rPr>
              <w:t>№</w:t>
            </w:r>
          </w:p>
          <w:p w:rsidR="006F46F9" w:rsidRPr="00960364" w:rsidRDefault="006F46F9" w:rsidP="00960364">
            <w:pPr>
              <w:spacing w:after="0" w:line="240" w:lineRule="auto"/>
              <w:jc w:val="center"/>
              <w:rPr>
                <w:rFonts w:ascii="Times New Roman" w:hAnsi="Times New Roman" w:cs="Times New Roman"/>
                <w:bCs/>
                <w:color w:val="000000"/>
                <w:sz w:val="20"/>
                <w:szCs w:val="20"/>
              </w:rPr>
            </w:pPr>
            <w:r w:rsidRPr="00960364">
              <w:rPr>
                <w:rFonts w:ascii="Times New Roman" w:hAnsi="Times New Roman" w:cs="Times New Roman"/>
                <w:bCs/>
                <w:color w:val="000000"/>
                <w:sz w:val="20"/>
                <w:szCs w:val="20"/>
              </w:rPr>
              <w:t>п/п</w:t>
            </w:r>
          </w:p>
        </w:tc>
        <w:tc>
          <w:tcPr>
            <w:tcW w:w="1756" w:type="dxa"/>
            <w:tcBorders>
              <w:top w:val="single" w:sz="4" w:space="0" w:color="auto"/>
              <w:left w:val="nil"/>
              <w:bottom w:val="single" w:sz="4" w:space="0" w:color="auto"/>
              <w:right w:val="single" w:sz="4" w:space="0" w:color="auto"/>
            </w:tcBorders>
            <w:shd w:val="clear" w:color="auto" w:fill="auto"/>
            <w:noWrap/>
            <w:hideMark/>
          </w:tcPr>
          <w:p w:rsidR="006F46F9" w:rsidRPr="00960364" w:rsidRDefault="006F46F9" w:rsidP="00960364">
            <w:pPr>
              <w:spacing w:after="0" w:line="240" w:lineRule="auto"/>
              <w:jc w:val="center"/>
              <w:rPr>
                <w:rFonts w:ascii="Times New Roman" w:hAnsi="Times New Roman" w:cs="Times New Roman"/>
                <w:bCs/>
                <w:color w:val="000000"/>
                <w:sz w:val="20"/>
                <w:szCs w:val="20"/>
              </w:rPr>
            </w:pPr>
            <w:r w:rsidRPr="00960364">
              <w:rPr>
                <w:rFonts w:ascii="Times New Roman" w:hAnsi="Times New Roman" w:cs="Times New Roman"/>
                <w:bCs/>
                <w:color w:val="000000"/>
                <w:sz w:val="20"/>
                <w:szCs w:val="20"/>
              </w:rPr>
              <w:t>Водоснабжение</w:t>
            </w:r>
          </w:p>
        </w:tc>
        <w:tc>
          <w:tcPr>
            <w:tcW w:w="2127" w:type="dxa"/>
            <w:gridSpan w:val="2"/>
            <w:tcBorders>
              <w:top w:val="single" w:sz="4" w:space="0" w:color="auto"/>
              <w:left w:val="nil"/>
              <w:bottom w:val="single" w:sz="4" w:space="0" w:color="auto"/>
              <w:right w:val="single" w:sz="4" w:space="0" w:color="000000"/>
            </w:tcBorders>
            <w:shd w:val="clear" w:color="auto" w:fill="auto"/>
            <w:noWrap/>
            <w:hideMark/>
          </w:tcPr>
          <w:p w:rsidR="006F46F9" w:rsidRPr="00960364" w:rsidRDefault="006F46F9" w:rsidP="00960364">
            <w:pPr>
              <w:spacing w:after="0" w:line="240" w:lineRule="auto"/>
              <w:jc w:val="center"/>
              <w:rPr>
                <w:rFonts w:ascii="Times New Roman" w:hAnsi="Times New Roman" w:cs="Times New Roman"/>
                <w:bCs/>
                <w:color w:val="000000"/>
                <w:sz w:val="20"/>
                <w:szCs w:val="20"/>
              </w:rPr>
            </w:pPr>
            <w:r w:rsidRPr="00960364">
              <w:rPr>
                <w:rFonts w:ascii="Times New Roman" w:hAnsi="Times New Roman" w:cs="Times New Roman"/>
                <w:bCs/>
                <w:color w:val="000000"/>
                <w:sz w:val="20"/>
                <w:szCs w:val="20"/>
              </w:rPr>
              <w:t>Июль</w:t>
            </w:r>
          </w:p>
        </w:tc>
        <w:tc>
          <w:tcPr>
            <w:tcW w:w="1932" w:type="dxa"/>
            <w:gridSpan w:val="2"/>
            <w:tcBorders>
              <w:top w:val="single" w:sz="4" w:space="0" w:color="auto"/>
              <w:left w:val="nil"/>
              <w:bottom w:val="single" w:sz="4" w:space="0" w:color="auto"/>
              <w:right w:val="single" w:sz="4" w:space="0" w:color="000000"/>
            </w:tcBorders>
            <w:shd w:val="clear" w:color="auto" w:fill="auto"/>
            <w:noWrap/>
            <w:hideMark/>
          </w:tcPr>
          <w:p w:rsidR="006F46F9" w:rsidRPr="00960364" w:rsidRDefault="006F46F9" w:rsidP="00960364">
            <w:pPr>
              <w:spacing w:after="0" w:line="240" w:lineRule="auto"/>
              <w:jc w:val="center"/>
              <w:rPr>
                <w:rFonts w:ascii="Times New Roman" w:hAnsi="Times New Roman" w:cs="Times New Roman"/>
                <w:bCs/>
                <w:color w:val="000000"/>
                <w:sz w:val="20"/>
                <w:szCs w:val="20"/>
              </w:rPr>
            </w:pPr>
            <w:r w:rsidRPr="00960364">
              <w:rPr>
                <w:rFonts w:ascii="Times New Roman" w:hAnsi="Times New Roman" w:cs="Times New Roman"/>
                <w:bCs/>
                <w:color w:val="000000"/>
                <w:sz w:val="20"/>
                <w:szCs w:val="20"/>
              </w:rPr>
              <w:t>Август</w:t>
            </w:r>
          </w:p>
        </w:tc>
        <w:tc>
          <w:tcPr>
            <w:tcW w:w="2000" w:type="dxa"/>
            <w:gridSpan w:val="2"/>
            <w:tcBorders>
              <w:top w:val="single" w:sz="4" w:space="0" w:color="auto"/>
              <w:left w:val="nil"/>
              <w:bottom w:val="single" w:sz="4" w:space="0" w:color="auto"/>
              <w:right w:val="single" w:sz="4" w:space="0" w:color="000000"/>
            </w:tcBorders>
            <w:shd w:val="clear" w:color="auto" w:fill="auto"/>
            <w:noWrap/>
            <w:hideMark/>
          </w:tcPr>
          <w:p w:rsidR="006F46F9" w:rsidRPr="00960364" w:rsidRDefault="006F46F9" w:rsidP="00960364">
            <w:pPr>
              <w:spacing w:after="0" w:line="240" w:lineRule="auto"/>
              <w:jc w:val="center"/>
              <w:rPr>
                <w:rFonts w:ascii="Times New Roman" w:hAnsi="Times New Roman" w:cs="Times New Roman"/>
                <w:bCs/>
                <w:color w:val="000000"/>
                <w:sz w:val="20"/>
                <w:szCs w:val="20"/>
              </w:rPr>
            </w:pPr>
            <w:r w:rsidRPr="00960364">
              <w:rPr>
                <w:rFonts w:ascii="Times New Roman" w:hAnsi="Times New Roman" w:cs="Times New Roman"/>
                <w:bCs/>
                <w:color w:val="000000"/>
                <w:sz w:val="20"/>
                <w:szCs w:val="20"/>
              </w:rPr>
              <w:t>Сентябрь</w:t>
            </w:r>
          </w:p>
        </w:tc>
        <w:tc>
          <w:tcPr>
            <w:tcW w:w="1966" w:type="dxa"/>
            <w:gridSpan w:val="2"/>
            <w:tcBorders>
              <w:top w:val="single" w:sz="4" w:space="0" w:color="auto"/>
              <w:left w:val="nil"/>
              <w:bottom w:val="single" w:sz="4" w:space="0" w:color="auto"/>
              <w:right w:val="single" w:sz="4" w:space="0" w:color="000000"/>
            </w:tcBorders>
            <w:shd w:val="clear" w:color="auto" w:fill="auto"/>
            <w:noWrap/>
            <w:hideMark/>
          </w:tcPr>
          <w:p w:rsidR="006F46F9" w:rsidRPr="00960364" w:rsidRDefault="006F46F9" w:rsidP="00960364">
            <w:pPr>
              <w:spacing w:after="0" w:line="240" w:lineRule="auto"/>
              <w:jc w:val="center"/>
              <w:rPr>
                <w:rFonts w:ascii="Times New Roman" w:hAnsi="Times New Roman" w:cs="Times New Roman"/>
                <w:bCs/>
                <w:color w:val="000000"/>
                <w:sz w:val="20"/>
                <w:szCs w:val="20"/>
              </w:rPr>
            </w:pPr>
            <w:r w:rsidRPr="00960364">
              <w:rPr>
                <w:rFonts w:ascii="Times New Roman" w:hAnsi="Times New Roman" w:cs="Times New Roman"/>
                <w:bCs/>
                <w:color w:val="000000"/>
                <w:sz w:val="20"/>
                <w:szCs w:val="20"/>
              </w:rPr>
              <w:t>Итого за 3 квартал</w:t>
            </w:r>
          </w:p>
        </w:tc>
      </w:tr>
      <w:tr w:rsidR="006F46F9" w:rsidRPr="00960364" w:rsidTr="00960364">
        <w:trPr>
          <w:trHeight w:val="311"/>
        </w:trPr>
        <w:tc>
          <w:tcPr>
            <w:tcW w:w="567" w:type="dxa"/>
            <w:tcBorders>
              <w:top w:val="nil"/>
              <w:left w:val="single" w:sz="4" w:space="0" w:color="auto"/>
              <w:bottom w:val="single" w:sz="4" w:space="0" w:color="auto"/>
              <w:right w:val="single" w:sz="4" w:space="0" w:color="auto"/>
            </w:tcBorders>
            <w:shd w:val="clear" w:color="auto" w:fill="auto"/>
            <w:noWrap/>
            <w:hideMark/>
          </w:tcPr>
          <w:p w:rsidR="006F46F9" w:rsidRPr="00960364" w:rsidRDefault="006F46F9" w:rsidP="00960364">
            <w:pPr>
              <w:spacing w:after="0" w:line="240" w:lineRule="auto"/>
              <w:jc w:val="center"/>
              <w:rPr>
                <w:rFonts w:ascii="Times New Roman" w:hAnsi="Times New Roman" w:cs="Times New Roman"/>
                <w:bCs/>
                <w:color w:val="000000"/>
                <w:sz w:val="20"/>
                <w:szCs w:val="20"/>
              </w:rPr>
            </w:pPr>
          </w:p>
        </w:tc>
        <w:tc>
          <w:tcPr>
            <w:tcW w:w="1756" w:type="dxa"/>
            <w:tcBorders>
              <w:top w:val="nil"/>
              <w:left w:val="nil"/>
              <w:bottom w:val="single" w:sz="4" w:space="0" w:color="auto"/>
              <w:right w:val="single" w:sz="4" w:space="0" w:color="auto"/>
            </w:tcBorders>
            <w:shd w:val="clear" w:color="auto" w:fill="auto"/>
            <w:noWrap/>
            <w:hideMark/>
          </w:tcPr>
          <w:p w:rsidR="006F46F9" w:rsidRPr="00960364" w:rsidRDefault="006F46F9" w:rsidP="00960364">
            <w:pPr>
              <w:spacing w:after="0" w:line="240" w:lineRule="auto"/>
              <w:jc w:val="center"/>
              <w:rPr>
                <w:rFonts w:ascii="Times New Roman" w:hAnsi="Times New Roman" w:cs="Times New Roman"/>
                <w:bCs/>
                <w:color w:val="000000"/>
                <w:sz w:val="20"/>
                <w:szCs w:val="20"/>
              </w:rPr>
            </w:pPr>
          </w:p>
        </w:tc>
        <w:tc>
          <w:tcPr>
            <w:tcW w:w="993" w:type="dxa"/>
            <w:tcBorders>
              <w:top w:val="nil"/>
              <w:left w:val="nil"/>
              <w:bottom w:val="single" w:sz="4" w:space="0" w:color="auto"/>
              <w:right w:val="single" w:sz="4" w:space="0" w:color="auto"/>
            </w:tcBorders>
            <w:shd w:val="clear" w:color="auto" w:fill="auto"/>
            <w:noWrap/>
            <w:hideMark/>
          </w:tcPr>
          <w:p w:rsidR="006F46F9" w:rsidRPr="00960364" w:rsidRDefault="006F46F9" w:rsidP="00960364">
            <w:pPr>
              <w:spacing w:after="0" w:line="240" w:lineRule="auto"/>
              <w:jc w:val="center"/>
              <w:rPr>
                <w:rStyle w:val="ab"/>
                <w:rFonts w:ascii="Times New Roman" w:hAnsi="Times New Roman" w:cs="Times New Roman"/>
                <w:b w:val="0"/>
                <w:sz w:val="20"/>
                <w:szCs w:val="20"/>
              </w:rPr>
            </w:pPr>
            <w:r w:rsidRPr="00960364">
              <w:rPr>
                <w:rStyle w:val="ab"/>
                <w:rFonts w:ascii="Times New Roman" w:hAnsi="Times New Roman" w:cs="Times New Roman"/>
                <w:b w:val="0"/>
                <w:sz w:val="20"/>
                <w:szCs w:val="20"/>
              </w:rPr>
              <w:t>тыс.м3</w:t>
            </w:r>
          </w:p>
        </w:tc>
        <w:tc>
          <w:tcPr>
            <w:tcW w:w="1134" w:type="dxa"/>
            <w:tcBorders>
              <w:top w:val="nil"/>
              <w:left w:val="nil"/>
              <w:bottom w:val="single" w:sz="4" w:space="0" w:color="auto"/>
              <w:right w:val="single" w:sz="4" w:space="0" w:color="auto"/>
            </w:tcBorders>
            <w:shd w:val="clear" w:color="auto" w:fill="auto"/>
            <w:noWrap/>
            <w:hideMark/>
          </w:tcPr>
          <w:p w:rsidR="006F46F9" w:rsidRPr="00960364" w:rsidRDefault="006F46F9" w:rsidP="00960364">
            <w:pPr>
              <w:spacing w:after="0" w:line="240" w:lineRule="auto"/>
              <w:jc w:val="center"/>
              <w:rPr>
                <w:rStyle w:val="ab"/>
                <w:rFonts w:ascii="Times New Roman" w:hAnsi="Times New Roman" w:cs="Times New Roman"/>
                <w:b w:val="0"/>
                <w:sz w:val="20"/>
                <w:szCs w:val="20"/>
              </w:rPr>
            </w:pPr>
            <w:r w:rsidRPr="00960364">
              <w:rPr>
                <w:rStyle w:val="ab"/>
                <w:rFonts w:ascii="Times New Roman" w:hAnsi="Times New Roman" w:cs="Times New Roman"/>
                <w:b w:val="0"/>
                <w:sz w:val="20"/>
                <w:szCs w:val="20"/>
              </w:rPr>
              <w:t>тыс.руб</w:t>
            </w:r>
          </w:p>
        </w:tc>
        <w:tc>
          <w:tcPr>
            <w:tcW w:w="921" w:type="dxa"/>
            <w:tcBorders>
              <w:top w:val="nil"/>
              <w:left w:val="nil"/>
              <w:bottom w:val="single" w:sz="4" w:space="0" w:color="auto"/>
              <w:right w:val="single" w:sz="4" w:space="0" w:color="auto"/>
            </w:tcBorders>
            <w:shd w:val="clear" w:color="auto" w:fill="auto"/>
            <w:noWrap/>
            <w:hideMark/>
          </w:tcPr>
          <w:p w:rsidR="006F46F9" w:rsidRPr="00960364" w:rsidRDefault="006F46F9" w:rsidP="00960364">
            <w:pPr>
              <w:spacing w:after="0" w:line="240" w:lineRule="auto"/>
              <w:jc w:val="center"/>
              <w:rPr>
                <w:rStyle w:val="ab"/>
                <w:rFonts w:ascii="Times New Roman" w:hAnsi="Times New Roman" w:cs="Times New Roman"/>
                <w:b w:val="0"/>
                <w:sz w:val="20"/>
                <w:szCs w:val="20"/>
              </w:rPr>
            </w:pPr>
            <w:r w:rsidRPr="00960364">
              <w:rPr>
                <w:rStyle w:val="ab"/>
                <w:rFonts w:ascii="Times New Roman" w:hAnsi="Times New Roman" w:cs="Times New Roman"/>
                <w:b w:val="0"/>
                <w:sz w:val="20"/>
                <w:szCs w:val="20"/>
              </w:rPr>
              <w:t>тыс.м3</w:t>
            </w:r>
          </w:p>
        </w:tc>
        <w:tc>
          <w:tcPr>
            <w:tcW w:w="1011" w:type="dxa"/>
            <w:tcBorders>
              <w:top w:val="nil"/>
              <w:left w:val="nil"/>
              <w:bottom w:val="single" w:sz="4" w:space="0" w:color="auto"/>
              <w:right w:val="single" w:sz="4" w:space="0" w:color="auto"/>
            </w:tcBorders>
            <w:shd w:val="clear" w:color="auto" w:fill="auto"/>
            <w:noWrap/>
            <w:hideMark/>
          </w:tcPr>
          <w:p w:rsidR="006F46F9" w:rsidRPr="00960364" w:rsidRDefault="006F46F9" w:rsidP="00960364">
            <w:pPr>
              <w:spacing w:after="0" w:line="240" w:lineRule="auto"/>
              <w:jc w:val="center"/>
              <w:rPr>
                <w:rStyle w:val="ab"/>
                <w:rFonts w:ascii="Times New Roman" w:hAnsi="Times New Roman" w:cs="Times New Roman"/>
                <w:b w:val="0"/>
                <w:sz w:val="20"/>
                <w:szCs w:val="20"/>
              </w:rPr>
            </w:pPr>
            <w:r w:rsidRPr="00960364">
              <w:rPr>
                <w:rStyle w:val="ab"/>
                <w:rFonts w:ascii="Times New Roman" w:hAnsi="Times New Roman" w:cs="Times New Roman"/>
                <w:b w:val="0"/>
                <w:sz w:val="20"/>
                <w:szCs w:val="20"/>
              </w:rPr>
              <w:t>тыс.руб</w:t>
            </w:r>
          </w:p>
        </w:tc>
        <w:tc>
          <w:tcPr>
            <w:tcW w:w="989" w:type="dxa"/>
            <w:tcBorders>
              <w:top w:val="nil"/>
              <w:left w:val="nil"/>
              <w:bottom w:val="single" w:sz="4" w:space="0" w:color="auto"/>
              <w:right w:val="single" w:sz="4" w:space="0" w:color="auto"/>
            </w:tcBorders>
            <w:shd w:val="clear" w:color="auto" w:fill="auto"/>
            <w:noWrap/>
            <w:hideMark/>
          </w:tcPr>
          <w:p w:rsidR="006F46F9" w:rsidRPr="00960364" w:rsidRDefault="006F46F9" w:rsidP="00960364">
            <w:pPr>
              <w:spacing w:after="0" w:line="240" w:lineRule="auto"/>
              <w:jc w:val="center"/>
              <w:rPr>
                <w:rStyle w:val="ab"/>
                <w:rFonts w:ascii="Times New Roman" w:hAnsi="Times New Roman" w:cs="Times New Roman"/>
                <w:b w:val="0"/>
                <w:sz w:val="20"/>
                <w:szCs w:val="20"/>
              </w:rPr>
            </w:pPr>
            <w:r w:rsidRPr="00960364">
              <w:rPr>
                <w:rStyle w:val="ab"/>
                <w:rFonts w:ascii="Times New Roman" w:hAnsi="Times New Roman" w:cs="Times New Roman"/>
                <w:b w:val="0"/>
                <w:sz w:val="20"/>
                <w:szCs w:val="20"/>
              </w:rPr>
              <w:t>тыс.м3</w:t>
            </w:r>
          </w:p>
        </w:tc>
        <w:tc>
          <w:tcPr>
            <w:tcW w:w="1011" w:type="dxa"/>
            <w:tcBorders>
              <w:top w:val="nil"/>
              <w:left w:val="nil"/>
              <w:bottom w:val="single" w:sz="4" w:space="0" w:color="auto"/>
              <w:right w:val="single" w:sz="4" w:space="0" w:color="auto"/>
            </w:tcBorders>
            <w:shd w:val="clear" w:color="auto" w:fill="auto"/>
            <w:noWrap/>
            <w:hideMark/>
          </w:tcPr>
          <w:p w:rsidR="006F46F9" w:rsidRPr="00960364" w:rsidRDefault="006F46F9" w:rsidP="00960364">
            <w:pPr>
              <w:spacing w:after="0" w:line="240" w:lineRule="auto"/>
              <w:jc w:val="center"/>
              <w:rPr>
                <w:rStyle w:val="ab"/>
                <w:rFonts w:ascii="Times New Roman" w:hAnsi="Times New Roman" w:cs="Times New Roman"/>
                <w:b w:val="0"/>
                <w:sz w:val="20"/>
                <w:szCs w:val="20"/>
              </w:rPr>
            </w:pPr>
            <w:r w:rsidRPr="00960364">
              <w:rPr>
                <w:rStyle w:val="ab"/>
                <w:rFonts w:ascii="Times New Roman" w:hAnsi="Times New Roman" w:cs="Times New Roman"/>
                <w:b w:val="0"/>
                <w:sz w:val="20"/>
                <w:szCs w:val="20"/>
              </w:rPr>
              <w:t>тыс.руб</w:t>
            </w:r>
          </w:p>
        </w:tc>
        <w:tc>
          <w:tcPr>
            <w:tcW w:w="974" w:type="dxa"/>
            <w:tcBorders>
              <w:top w:val="nil"/>
              <w:left w:val="nil"/>
              <w:bottom w:val="single" w:sz="4" w:space="0" w:color="auto"/>
              <w:right w:val="single" w:sz="4" w:space="0" w:color="auto"/>
            </w:tcBorders>
            <w:shd w:val="clear" w:color="auto" w:fill="auto"/>
            <w:noWrap/>
            <w:hideMark/>
          </w:tcPr>
          <w:p w:rsidR="006F46F9" w:rsidRPr="00960364" w:rsidRDefault="006F46F9" w:rsidP="00960364">
            <w:pPr>
              <w:spacing w:after="0" w:line="240" w:lineRule="auto"/>
              <w:jc w:val="center"/>
              <w:rPr>
                <w:rStyle w:val="ab"/>
                <w:rFonts w:ascii="Times New Roman" w:hAnsi="Times New Roman" w:cs="Times New Roman"/>
                <w:b w:val="0"/>
                <w:sz w:val="20"/>
                <w:szCs w:val="20"/>
              </w:rPr>
            </w:pPr>
            <w:r w:rsidRPr="00960364">
              <w:rPr>
                <w:rStyle w:val="ab"/>
                <w:rFonts w:ascii="Times New Roman" w:hAnsi="Times New Roman" w:cs="Times New Roman"/>
                <w:b w:val="0"/>
                <w:sz w:val="20"/>
                <w:szCs w:val="20"/>
              </w:rPr>
              <w:t>тыс.м3</w:t>
            </w:r>
          </w:p>
        </w:tc>
        <w:tc>
          <w:tcPr>
            <w:tcW w:w="992" w:type="dxa"/>
            <w:tcBorders>
              <w:top w:val="nil"/>
              <w:left w:val="nil"/>
              <w:bottom w:val="single" w:sz="4" w:space="0" w:color="auto"/>
              <w:right w:val="single" w:sz="4" w:space="0" w:color="auto"/>
            </w:tcBorders>
            <w:shd w:val="clear" w:color="auto" w:fill="auto"/>
            <w:noWrap/>
            <w:hideMark/>
          </w:tcPr>
          <w:p w:rsidR="006F46F9" w:rsidRPr="00960364" w:rsidRDefault="006F46F9" w:rsidP="00960364">
            <w:pPr>
              <w:spacing w:after="0" w:line="240" w:lineRule="auto"/>
              <w:jc w:val="center"/>
              <w:rPr>
                <w:rStyle w:val="ab"/>
                <w:rFonts w:ascii="Times New Roman" w:hAnsi="Times New Roman" w:cs="Times New Roman"/>
                <w:b w:val="0"/>
                <w:sz w:val="20"/>
                <w:szCs w:val="20"/>
              </w:rPr>
            </w:pPr>
            <w:r w:rsidRPr="00960364">
              <w:rPr>
                <w:rStyle w:val="ab"/>
                <w:rFonts w:ascii="Times New Roman" w:hAnsi="Times New Roman" w:cs="Times New Roman"/>
                <w:b w:val="0"/>
                <w:sz w:val="20"/>
                <w:szCs w:val="20"/>
              </w:rPr>
              <w:t>тыс.руб.</w:t>
            </w:r>
          </w:p>
        </w:tc>
      </w:tr>
      <w:tr w:rsidR="006F46F9" w:rsidRPr="00960364" w:rsidTr="00960364">
        <w:trPr>
          <w:trHeight w:val="255"/>
        </w:trPr>
        <w:tc>
          <w:tcPr>
            <w:tcW w:w="567" w:type="dxa"/>
            <w:tcBorders>
              <w:top w:val="nil"/>
              <w:left w:val="single" w:sz="4" w:space="0" w:color="auto"/>
              <w:bottom w:val="single" w:sz="4" w:space="0" w:color="auto"/>
              <w:right w:val="single" w:sz="4" w:space="0" w:color="auto"/>
            </w:tcBorders>
            <w:shd w:val="clear" w:color="auto" w:fill="auto"/>
            <w:noWrap/>
            <w:hideMark/>
          </w:tcPr>
          <w:p w:rsidR="006F46F9" w:rsidRPr="00960364" w:rsidRDefault="006F46F9" w:rsidP="00960364">
            <w:pPr>
              <w:spacing w:after="0" w:line="240" w:lineRule="auto"/>
              <w:jc w:val="center"/>
              <w:rPr>
                <w:rFonts w:ascii="Times New Roman" w:hAnsi="Times New Roman" w:cs="Times New Roman"/>
                <w:color w:val="000000"/>
                <w:sz w:val="20"/>
                <w:szCs w:val="20"/>
              </w:rPr>
            </w:pPr>
            <w:r w:rsidRPr="00960364">
              <w:rPr>
                <w:rFonts w:ascii="Times New Roman" w:hAnsi="Times New Roman" w:cs="Times New Roman"/>
                <w:color w:val="000000"/>
                <w:sz w:val="20"/>
                <w:szCs w:val="20"/>
              </w:rPr>
              <w:t>1.</w:t>
            </w:r>
          </w:p>
        </w:tc>
        <w:tc>
          <w:tcPr>
            <w:tcW w:w="1756" w:type="dxa"/>
            <w:tcBorders>
              <w:top w:val="nil"/>
              <w:left w:val="nil"/>
              <w:bottom w:val="single" w:sz="4" w:space="0" w:color="auto"/>
              <w:right w:val="single" w:sz="4" w:space="0" w:color="auto"/>
            </w:tcBorders>
            <w:shd w:val="clear" w:color="auto" w:fill="auto"/>
            <w:noWrap/>
            <w:hideMark/>
          </w:tcPr>
          <w:p w:rsidR="006F46F9" w:rsidRPr="00960364" w:rsidRDefault="006F46F9" w:rsidP="00960364">
            <w:pPr>
              <w:spacing w:after="0" w:line="240" w:lineRule="auto"/>
              <w:jc w:val="center"/>
              <w:rPr>
                <w:rFonts w:ascii="Times New Roman" w:hAnsi="Times New Roman" w:cs="Times New Roman"/>
                <w:color w:val="000000"/>
                <w:sz w:val="20"/>
                <w:szCs w:val="20"/>
              </w:rPr>
            </w:pPr>
            <w:r w:rsidRPr="00960364">
              <w:rPr>
                <w:rFonts w:ascii="Times New Roman" w:hAnsi="Times New Roman" w:cs="Times New Roman"/>
                <w:color w:val="000000"/>
                <w:sz w:val="20"/>
                <w:szCs w:val="20"/>
              </w:rPr>
              <w:t>Население Цильна</w:t>
            </w:r>
          </w:p>
        </w:tc>
        <w:tc>
          <w:tcPr>
            <w:tcW w:w="993" w:type="dxa"/>
            <w:tcBorders>
              <w:top w:val="nil"/>
              <w:left w:val="nil"/>
              <w:bottom w:val="single" w:sz="4" w:space="0" w:color="auto"/>
              <w:right w:val="single" w:sz="4" w:space="0" w:color="auto"/>
            </w:tcBorders>
            <w:shd w:val="clear" w:color="auto" w:fill="auto"/>
            <w:noWrap/>
            <w:hideMark/>
          </w:tcPr>
          <w:p w:rsidR="006F46F9" w:rsidRPr="00960364" w:rsidRDefault="006F46F9" w:rsidP="00960364">
            <w:pPr>
              <w:spacing w:after="0" w:line="240" w:lineRule="auto"/>
              <w:jc w:val="center"/>
              <w:rPr>
                <w:rFonts w:ascii="Times New Roman" w:hAnsi="Times New Roman" w:cs="Times New Roman"/>
                <w:color w:val="000000"/>
                <w:sz w:val="20"/>
                <w:szCs w:val="20"/>
              </w:rPr>
            </w:pPr>
            <w:r w:rsidRPr="00960364">
              <w:rPr>
                <w:rFonts w:ascii="Times New Roman" w:hAnsi="Times New Roman" w:cs="Times New Roman"/>
                <w:color w:val="000000"/>
                <w:sz w:val="20"/>
                <w:szCs w:val="20"/>
              </w:rPr>
              <w:t>9,162</w:t>
            </w:r>
          </w:p>
        </w:tc>
        <w:tc>
          <w:tcPr>
            <w:tcW w:w="1134" w:type="dxa"/>
            <w:tcBorders>
              <w:top w:val="nil"/>
              <w:left w:val="nil"/>
              <w:bottom w:val="single" w:sz="4" w:space="0" w:color="auto"/>
              <w:right w:val="single" w:sz="4" w:space="0" w:color="auto"/>
            </w:tcBorders>
            <w:shd w:val="clear" w:color="auto" w:fill="auto"/>
            <w:noWrap/>
            <w:hideMark/>
          </w:tcPr>
          <w:p w:rsidR="006F46F9" w:rsidRPr="00960364" w:rsidRDefault="006F46F9" w:rsidP="00960364">
            <w:pPr>
              <w:spacing w:after="0" w:line="240" w:lineRule="auto"/>
              <w:jc w:val="center"/>
              <w:rPr>
                <w:rFonts w:ascii="Times New Roman" w:hAnsi="Times New Roman" w:cs="Times New Roman"/>
                <w:color w:val="000000"/>
                <w:sz w:val="20"/>
                <w:szCs w:val="20"/>
              </w:rPr>
            </w:pPr>
            <w:r w:rsidRPr="00960364">
              <w:rPr>
                <w:rFonts w:ascii="Times New Roman" w:hAnsi="Times New Roman" w:cs="Times New Roman"/>
                <w:color w:val="000000"/>
                <w:sz w:val="20"/>
                <w:szCs w:val="20"/>
              </w:rPr>
              <w:t>291,52</w:t>
            </w:r>
          </w:p>
        </w:tc>
        <w:tc>
          <w:tcPr>
            <w:tcW w:w="921" w:type="dxa"/>
            <w:tcBorders>
              <w:top w:val="nil"/>
              <w:left w:val="nil"/>
              <w:bottom w:val="single" w:sz="4" w:space="0" w:color="auto"/>
              <w:right w:val="single" w:sz="4" w:space="0" w:color="auto"/>
            </w:tcBorders>
            <w:shd w:val="clear" w:color="auto" w:fill="auto"/>
            <w:noWrap/>
            <w:hideMark/>
          </w:tcPr>
          <w:p w:rsidR="006F46F9" w:rsidRPr="00960364" w:rsidRDefault="006F46F9" w:rsidP="00960364">
            <w:pPr>
              <w:spacing w:after="0" w:line="240" w:lineRule="auto"/>
              <w:jc w:val="center"/>
              <w:rPr>
                <w:rFonts w:ascii="Times New Roman" w:hAnsi="Times New Roman" w:cs="Times New Roman"/>
                <w:color w:val="000000"/>
                <w:sz w:val="20"/>
                <w:szCs w:val="20"/>
              </w:rPr>
            </w:pPr>
            <w:r w:rsidRPr="00960364">
              <w:rPr>
                <w:rFonts w:ascii="Times New Roman" w:hAnsi="Times New Roman" w:cs="Times New Roman"/>
                <w:color w:val="000000"/>
                <w:sz w:val="20"/>
                <w:szCs w:val="20"/>
              </w:rPr>
              <w:t>8,381</w:t>
            </w:r>
          </w:p>
        </w:tc>
        <w:tc>
          <w:tcPr>
            <w:tcW w:w="1011" w:type="dxa"/>
            <w:tcBorders>
              <w:top w:val="nil"/>
              <w:left w:val="nil"/>
              <w:bottom w:val="single" w:sz="4" w:space="0" w:color="auto"/>
              <w:right w:val="single" w:sz="4" w:space="0" w:color="auto"/>
            </w:tcBorders>
            <w:shd w:val="clear" w:color="auto" w:fill="auto"/>
            <w:noWrap/>
            <w:hideMark/>
          </w:tcPr>
          <w:p w:rsidR="006F46F9" w:rsidRPr="00960364" w:rsidRDefault="006F46F9" w:rsidP="00960364">
            <w:pPr>
              <w:spacing w:after="0" w:line="240" w:lineRule="auto"/>
              <w:jc w:val="center"/>
              <w:rPr>
                <w:rFonts w:ascii="Times New Roman" w:hAnsi="Times New Roman" w:cs="Times New Roman"/>
                <w:color w:val="000000"/>
                <w:sz w:val="20"/>
                <w:szCs w:val="20"/>
              </w:rPr>
            </w:pPr>
            <w:r w:rsidRPr="00960364">
              <w:rPr>
                <w:rFonts w:ascii="Times New Roman" w:hAnsi="Times New Roman" w:cs="Times New Roman"/>
                <w:color w:val="000000"/>
                <w:sz w:val="20"/>
                <w:szCs w:val="20"/>
              </w:rPr>
              <w:t>266,71</w:t>
            </w:r>
          </w:p>
        </w:tc>
        <w:tc>
          <w:tcPr>
            <w:tcW w:w="989" w:type="dxa"/>
            <w:tcBorders>
              <w:top w:val="nil"/>
              <w:left w:val="nil"/>
              <w:bottom w:val="single" w:sz="4" w:space="0" w:color="auto"/>
              <w:right w:val="single" w:sz="4" w:space="0" w:color="auto"/>
            </w:tcBorders>
            <w:shd w:val="clear" w:color="auto" w:fill="auto"/>
            <w:noWrap/>
            <w:hideMark/>
          </w:tcPr>
          <w:p w:rsidR="006F46F9" w:rsidRPr="00960364" w:rsidRDefault="006F46F9" w:rsidP="00960364">
            <w:pPr>
              <w:spacing w:after="0" w:line="240" w:lineRule="auto"/>
              <w:jc w:val="center"/>
              <w:rPr>
                <w:rFonts w:ascii="Times New Roman" w:hAnsi="Times New Roman" w:cs="Times New Roman"/>
                <w:color w:val="000000"/>
                <w:sz w:val="20"/>
                <w:szCs w:val="20"/>
              </w:rPr>
            </w:pPr>
            <w:r w:rsidRPr="00960364">
              <w:rPr>
                <w:rFonts w:ascii="Times New Roman" w:hAnsi="Times New Roman" w:cs="Times New Roman"/>
                <w:color w:val="000000"/>
                <w:sz w:val="20"/>
                <w:szCs w:val="20"/>
              </w:rPr>
              <w:t>6,373</w:t>
            </w:r>
          </w:p>
        </w:tc>
        <w:tc>
          <w:tcPr>
            <w:tcW w:w="1011" w:type="dxa"/>
            <w:tcBorders>
              <w:top w:val="nil"/>
              <w:left w:val="nil"/>
              <w:bottom w:val="single" w:sz="4" w:space="0" w:color="auto"/>
              <w:right w:val="single" w:sz="4" w:space="0" w:color="auto"/>
            </w:tcBorders>
            <w:shd w:val="clear" w:color="auto" w:fill="auto"/>
            <w:noWrap/>
            <w:hideMark/>
          </w:tcPr>
          <w:p w:rsidR="006F46F9" w:rsidRPr="00960364" w:rsidRDefault="006F46F9" w:rsidP="00960364">
            <w:pPr>
              <w:spacing w:after="0" w:line="240" w:lineRule="auto"/>
              <w:jc w:val="center"/>
              <w:rPr>
                <w:rFonts w:ascii="Times New Roman" w:hAnsi="Times New Roman" w:cs="Times New Roman"/>
                <w:color w:val="000000"/>
                <w:sz w:val="20"/>
                <w:szCs w:val="20"/>
              </w:rPr>
            </w:pPr>
            <w:r w:rsidRPr="00960364">
              <w:rPr>
                <w:rFonts w:ascii="Times New Roman" w:hAnsi="Times New Roman" w:cs="Times New Roman"/>
                <w:color w:val="000000"/>
                <w:sz w:val="20"/>
                <w:szCs w:val="20"/>
              </w:rPr>
              <w:t>202,786</w:t>
            </w:r>
          </w:p>
        </w:tc>
        <w:tc>
          <w:tcPr>
            <w:tcW w:w="974" w:type="dxa"/>
            <w:tcBorders>
              <w:top w:val="nil"/>
              <w:left w:val="nil"/>
              <w:bottom w:val="single" w:sz="4" w:space="0" w:color="auto"/>
              <w:right w:val="single" w:sz="4" w:space="0" w:color="auto"/>
            </w:tcBorders>
            <w:shd w:val="clear" w:color="auto" w:fill="auto"/>
            <w:noWrap/>
            <w:hideMark/>
          </w:tcPr>
          <w:p w:rsidR="006F46F9" w:rsidRPr="00960364" w:rsidRDefault="006F46F9" w:rsidP="00960364">
            <w:pPr>
              <w:spacing w:after="0" w:line="240" w:lineRule="auto"/>
              <w:jc w:val="center"/>
              <w:rPr>
                <w:rFonts w:ascii="Times New Roman" w:hAnsi="Times New Roman" w:cs="Times New Roman"/>
                <w:bCs/>
                <w:color w:val="000000"/>
                <w:sz w:val="20"/>
                <w:szCs w:val="20"/>
              </w:rPr>
            </w:pPr>
            <w:r w:rsidRPr="00960364">
              <w:rPr>
                <w:rFonts w:ascii="Times New Roman" w:hAnsi="Times New Roman" w:cs="Times New Roman"/>
                <w:bCs/>
                <w:color w:val="000000"/>
                <w:sz w:val="20"/>
                <w:szCs w:val="20"/>
              </w:rPr>
              <w:t>23,916</w:t>
            </w:r>
          </w:p>
        </w:tc>
        <w:tc>
          <w:tcPr>
            <w:tcW w:w="992" w:type="dxa"/>
            <w:tcBorders>
              <w:top w:val="nil"/>
              <w:left w:val="nil"/>
              <w:bottom w:val="single" w:sz="4" w:space="0" w:color="auto"/>
              <w:right w:val="single" w:sz="4" w:space="0" w:color="auto"/>
            </w:tcBorders>
            <w:shd w:val="clear" w:color="auto" w:fill="auto"/>
            <w:noWrap/>
            <w:hideMark/>
          </w:tcPr>
          <w:p w:rsidR="006F46F9" w:rsidRPr="00960364" w:rsidRDefault="006F46F9" w:rsidP="00960364">
            <w:pPr>
              <w:spacing w:after="0" w:line="240" w:lineRule="auto"/>
              <w:jc w:val="center"/>
              <w:rPr>
                <w:rFonts w:ascii="Times New Roman" w:hAnsi="Times New Roman" w:cs="Times New Roman"/>
                <w:bCs/>
                <w:color w:val="000000"/>
                <w:sz w:val="20"/>
                <w:szCs w:val="20"/>
              </w:rPr>
            </w:pPr>
            <w:r w:rsidRPr="00960364">
              <w:rPr>
                <w:rFonts w:ascii="Times New Roman" w:hAnsi="Times New Roman" w:cs="Times New Roman"/>
                <w:bCs/>
                <w:color w:val="000000"/>
                <w:sz w:val="20"/>
                <w:szCs w:val="20"/>
              </w:rPr>
              <w:t>761,016</w:t>
            </w:r>
          </w:p>
        </w:tc>
      </w:tr>
      <w:tr w:rsidR="006F46F9" w:rsidRPr="00960364" w:rsidTr="00960364">
        <w:trPr>
          <w:trHeight w:val="311"/>
        </w:trPr>
        <w:tc>
          <w:tcPr>
            <w:tcW w:w="567" w:type="dxa"/>
            <w:tcBorders>
              <w:top w:val="nil"/>
              <w:left w:val="single" w:sz="4" w:space="0" w:color="auto"/>
              <w:bottom w:val="single" w:sz="4" w:space="0" w:color="auto"/>
              <w:right w:val="single" w:sz="4" w:space="0" w:color="auto"/>
            </w:tcBorders>
            <w:shd w:val="clear" w:color="auto" w:fill="auto"/>
            <w:noWrap/>
            <w:hideMark/>
          </w:tcPr>
          <w:p w:rsidR="006F46F9" w:rsidRPr="00960364" w:rsidRDefault="006F46F9" w:rsidP="00960364">
            <w:pPr>
              <w:spacing w:after="0" w:line="240" w:lineRule="auto"/>
              <w:jc w:val="center"/>
              <w:rPr>
                <w:rFonts w:ascii="Times New Roman" w:hAnsi="Times New Roman" w:cs="Times New Roman"/>
                <w:color w:val="000000"/>
                <w:sz w:val="20"/>
                <w:szCs w:val="20"/>
              </w:rPr>
            </w:pPr>
            <w:r w:rsidRPr="00960364">
              <w:rPr>
                <w:rFonts w:ascii="Times New Roman" w:hAnsi="Times New Roman" w:cs="Times New Roman"/>
                <w:color w:val="000000"/>
                <w:sz w:val="20"/>
                <w:szCs w:val="20"/>
              </w:rPr>
              <w:t>2.</w:t>
            </w:r>
          </w:p>
        </w:tc>
        <w:tc>
          <w:tcPr>
            <w:tcW w:w="1756" w:type="dxa"/>
            <w:tcBorders>
              <w:top w:val="nil"/>
              <w:left w:val="nil"/>
              <w:bottom w:val="single" w:sz="4" w:space="0" w:color="auto"/>
              <w:right w:val="single" w:sz="4" w:space="0" w:color="auto"/>
            </w:tcBorders>
            <w:shd w:val="clear" w:color="auto" w:fill="auto"/>
            <w:noWrap/>
            <w:hideMark/>
          </w:tcPr>
          <w:p w:rsidR="006F46F9" w:rsidRPr="00960364" w:rsidRDefault="006F46F9" w:rsidP="00960364">
            <w:pPr>
              <w:spacing w:after="0" w:line="240" w:lineRule="auto"/>
              <w:jc w:val="center"/>
              <w:rPr>
                <w:rFonts w:ascii="Times New Roman" w:hAnsi="Times New Roman" w:cs="Times New Roman"/>
                <w:color w:val="000000"/>
                <w:sz w:val="20"/>
                <w:szCs w:val="20"/>
              </w:rPr>
            </w:pPr>
            <w:r w:rsidRPr="00960364">
              <w:rPr>
                <w:rFonts w:ascii="Times New Roman" w:hAnsi="Times New Roman" w:cs="Times New Roman"/>
                <w:color w:val="000000"/>
                <w:sz w:val="20"/>
                <w:szCs w:val="20"/>
              </w:rPr>
              <w:t>Население УСЗ</w:t>
            </w:r>
          </w:p>
        </w:tc>
        <w:tc>
          <w:tcPr>
            <w:tcW w:w="993" w:type="dxa"/>
            <w:tcBorders>
              <w:top w:val="nil"/>
              <w:left w:val="nil"/>
              <w:bottom w:val="single" w:sz="4" w:space="0" w:color="auto"/>
              <w:right w:val="single" w:sz="4" w:space="0" w:color="auto"/>
            </w:tcBorders>
            <w:shd w:val="clear" w:color="auto" w:fill="auto"/>
            <w:noWrap/>
            <w:hideMark/>
          </w:tcPr>
          <w:p w:rsidR="006F46F9" w:rsidRPr="00960364" w:rsidRDefault="006F46F9" w:rsidP="00960364">
            <w:pPr>
              <w:spacing w:after="0" w:line="240" w:lineRule="auto"/>
              <w:jc w:val="center"/>
              <w:rPr>
                <w:rFonts w:ascii="Times New Roman" w:hAnsi="Times New Roman" w:cs="Times New Roman"/>
                <w:color w:val="000000"/>
                <w:sz w:val="20"/>
                <w:szCs w:val="20"/>
              </w:rPr>
            </w:pPr>
            <w:r w:rsidRPr="00960364">
              <w:rPr>
                <w:rFonts w:ascii="Times New Roman" w:hAnsi="Times New Roman" w:cs="Times New Roman"/>
                <w:color w:val="000000"/>
                <w:sz w:val="20"/>
                <w:szCs w:val="20"/>
              </w:rPr>
              <w:t>5,747</w:t>
            </w:r>
          </w:p>
        </w:tc>
        <w:tc>
          <w:tcPr>
            <w:tcW w:w="1134" w:type="dxa"/>
            <w:tcBorders>
              <w:top w:val="nil"/>
              <w:left w:val="nil"/>
              <w:bottom w:val="single" w:sz="4" w:space="0" w:color="auto"/>
              <w:right w:val="single" w:sz="4" w:space="0" w:color="auto"/>
            </w:tcBorders>
            <w:shd w:val="clear" w:color="auto" w:fill="auto"/>
            <w:noWrap/>
            <w:hideMark/>
          </w:tcPr>
          <w:p w:rsidR="006F46F9" w:rsidRPr="00960364" w:rsidRDefault="006F46F9" w:rsidP="00960364">
            <w:pPr>
              <w:spacing w:after="0" w:line="240" w:lineRule="auto"/>
              <w:jc w:val="center"/>
              <w:rPr>
                <w:rFonts w:ascii="Times New Roman" w:hAnsi="Times New Roman" w:cs="Times New Roman"/>
                <w:color w:val="000000"/>
                <w:sz w:val="20"/>
                <w:szCs w:val="20"/>
              </w:rPr>
            </w:pPr>
            <w:r w:rsidRPr="00960364">
              <w:rPr>
                <w:rFonts w:ascii="Times New Roman" w:hAnsi="Times New Roman" w:cs="Times New Roman"/>
                <w:color w:val="000000"/>
                <w:sz w:val="20"/>
                <w:szCs w:val="20"/>
              </w:rPr>
              <w:t>164,03</w:t>
            </w:r>
          </w:p>
        </w:tc>
        <w:tc>
          <w:tcPr>
            <w:tcW w:w="921" w:type="dxa"/>
            <w:tcBorders>
              <w:top w:val="nil"/>
              <w:left w:val="nil"/>
              <w:bottom w:val="single" w:sz="4" w:space="0" w:color="auto"/>
              <w:right w:val="single" w:sz="4" w:space="0" w:color="auto"/>
            </w:tcBorders>
            <w:shd w:val="clear" w:color="auto" w:fill="auto"/>
            <w:noWrap/>
            <w:hideMark/>
          </w:tcPr>
          <w:p w:rsidR="006F46F9" w:rsidRPr="00960364" w:rsidRDefault="006F46F9" w:rsidP="00960364">
            <w:pPr>
              <w:spacing w:after="0" w:line="240" w:lineRule="auto"/>
              <w:jc w:val="center"/>
              <w:rPr>
                <w:rFonts w:ascii="Times New Roman" w:hAnsi="Times New Roman" w:cs="Times New Roman"/>
                <w:color w:val="000000"/>
                <w:sz w:val="20"/>
                <w:szCs w:val="20"/>
              </w:rPr>
            </w:pPr>
            <w:r w:rsidRPr="00960364">
              <w:rPr>
                <w:rFonts w:ascii="Times New Roman" w:hAnsi="Times New Roman" w:cs="Times New Roman"/>
                <w:color w:val="000000"/>
                <w:sz w:val="20"/>
                <w:szCs w:val="20"/>
              </w:rPr>
              <w:t>5,489</w:t>
            </w:r>
          </w:p>
        </w:tc>
        <w:tc>
          <w:tcPr>
            <w:tcW w:w="1011" w:type="dxa"/>
            <w:tcBorders>
              <w:top w:val="nil"/>
              <w:left w:val="nil"/>
              <w:bottom w:val="single" w:sz="4" w:space="0" w:color="auto"/>
              <w:right w:val="single" w:sz="4" w:space="0" w:color="auto"/>
            </w:tcBorders>
            <w:shd w:val="clear" w:color="auto" w:fill="auto"/>
            <w:noWrap/>
            <w:hideMark/>
          </w:tcPr>
          <w:p w:rsidR="006F46F9" w:rsidRPr="00960364" w:rsidRDefault="006F46F9" w:rsidP="00960364">
            <w:pPr>
              <w:spacing w:after="0" w:line="240" w:lineRule="auto"/>
              <w:jc w:val="center"/>
              <w:rPr>
                <w:rFonts w:ascii="Times New Roman" w:hAnsi="Times New Roman" w:cs="Times New Roman"/>
                <w:color w:val="000000"/>
                <w:sz w:val="20"/>
                <w:szCs w:val="20"/>
              </w:rPr>
            </w:pPr>
            <w:r w:rsidRPr="00960364">
              <w:rPr>
                <w:rFonts w:ascii="Times New Roman" w:hAnsi="Times New Roman" w:cs="Times New Roman"/>
                <w:color w:val="000000"/>
                <w:sz w:val="20"/>
                <w:szCs w:val="20"/>
              </w:rPr>
              <w:t>156,66</w:t>
            </w:r>
          </w:p>
        </w:tc>
        <w:tc>
          <w:tcPr>
            <w:tcW w:w="989" w:type="dxa"/>
            <w:tcBorders>
              <w:top w:val="nil"/>
              <w:left w:val="nil"/>
              <w:bottom w:val="single" w:sz="4" w:space="0" w:color="auto"/>
              <w:right w:val="single" w:sz="4" w:space="0" w:color="auto"/>
            </w:tcBorders>
            <w:shd w:val="clear" w:color="auto" w:fill="auto"/>
            <w:noWrap/>
            <w:hideMark/>
          </w:tcPr>
          <w:p w:rsidR="006F46F9" w:rsidRPr="00960364" w:rsidRDefault="006F46F9" w:rsidP="00960364">
            <w:pPr>
              <w:spacing w:after="0" w:line="240" w:lineRule="auto"/>
              <w:jc w:val="center"/>
              <w:rPr>
                <w:rFonts w:ascii="Times New Roman" w:hAnsi="Times New Roman" w:cs="Times New Roman"/>
                <w:color w:val="000000"/>
                <w:sz w:val="20"/>
                <w:szCs w:val="20"/>
              </w:rPr>
            </w:pPr>
            <w:r w:rsidRPr="00960364">
              <w:rPr>
                <w:rFonts w:ascii="Times New Roman" w:hAnsi="Times New Roman" w:cs="Times New Roman"/>
                <w:color w:val="000000"/>
                <w:sz w:val="20"/>
                <w:szCs w:val="20"/>
              </w:rPr>
              <w:t>5,153</w:t>
            </w:r>
          </w:p>
        </w:tc>
        <w:tc>
          <w:tcPr>
            <w:tcW w:w="1011" w:type="dxa"/>
            <w:tcBorders>
              <w:top w:val="nil"/>
              <w:left w:val="nil"/>
              <w:bottom w:val="single" w:sz="4" w:space="0" w:color="auto"/>
              <w:right w:val="single" w:sz="4" w:space="0" w:color="auto"/>
            </w:tcBorders>
            <w:shd w:val="clear" w:color="auto" w:fill="auto"/>
            <w:noWrap/>
            <w:hideMark/>
          </w:tcPr>
          <w:p w:rsidR="006F46F9" w:rsidRPr="00960364" w:rsidRDefault="006F46F9" w:rsidP="00960364">
            <w:pPr>
              <w:spacing w:after="0" w:line="240" w:lineRule="auto"/>
              <w:jc w:val="center"/>
              <w:rPr>
                <w:rFonts w:ascii="Times New Roman" w:hAnsi="Times New Roman" w:cs="Times New Roman"/>
                <w:color w:val="000000"/>
                <w:sz w:val="20"/>
                <w:szCs w:val="20"/>
              </w:rPr>
            </w:pPr>
            <w:r w:rsidRPr="00960364">
              <w:rPr>
                <w:rFonts w:ascii="Times New Roman" w:hAnsi="Times New Roman" w:cs="Times New Roman"/>
                <w:color w:val="000000"/>
                <w:sz w:val="20"/>
                <w:szCs w:val="20"/>
              </w:rPr>
              <w:t>147,06</w:t>
            </w:r>
          </w:p>
        </w:tc>
        <w:tc>
          <w:tcPr>
            <w:tcW w:w="974" w:type="dxa"/>
            <w:tcBorders>
              <w:top w:val="nil"/>
              <w:left w:val="nil"/>
              <w:bottom w:val="single" w:sz="4" w:space="0" w:color="auto"/>
              <w:right w:val="single" w:sz="4" w:space="0" w:color="auto"/>
            </w:tcBorders>
            <w:shd w:val="clear" w:color="auto" w:fill="auto"/>
            <w:noWrap/>
            <w:hideMark/>
          </w:tcPr>
          <w:p w:rsidR="006F46F9" w:rsidRPr="00960364" w:rsidRDefault="006F46F9" w:rsidP="00960364">
            <w:pPr>
              <w:spacing w:after="0" w:line="240" w:lineRule="auto"/>
              <w:jc w:val="center"/>
              <w:rPr>
                <w:rFonts w:ascii="Times New Roman" w:hAnsi="Times New Roman" w:cs="Times New Roman"/>
                <w:bCs/>
                <w:color w:val="000000"/>
                <w:sz w:val="20"/>
                <w:szCs w:val="20"/>
              </w:rPr>
            </w:pPr>
            <w:r w:rsidRPr="00960364">
              <w:rPr>
                <w:rFonts w:ascii="Times New Roman" w:hAnsi="Times New Roman" w:cs="Times New Roman"/>
                <w:bCs/>
                <w:color w:val="000000"/>
                <w:sz w:val="20"/>
                <w:szCs w:val="20"/>
              </w:rPr>
              <w:t>16,389</w:t>
            </w:r>
          </w:p>
        </w:tc>
        <w:tc>
          <w:tcPr>
            <w:tcW w:w="992" w:type="dxa"/>
            <w:tcBorders>
              <w:top w:val="nil"/>
              <w:left w:val="nil"/>
              <w:bottom w:val="single" w:sz="4" w:space="0" w:color="auto"/>
              <w:right w:val="single" w:sz="4" w:space="0" w:color="auto"/>
            </w:tcBorders>
            <w:shd w:val="clear" w:color="auto" w:fill="auto"/>
            <w:noWrap/>
            <w:hideMark/>
          </w:tcPr>
          <w:p w:rsidR="006F46F9" w:rsidRPr="00960364" w:rsidRDefault="006F46F9" w:rsidP="00960364">
            <w:pPr>
              <w:spacing w:after="0" w:line="240" w:lineRule="auto"/>
              <w:jc w:val="center"/>
              <w:rPr>
                <w:rFonts w:ascii="Times New Roman" w:hAnsi="Times New Roman" w:cs="Times New Roman"/>
                <w:bCs/>
                <w:color w:val="000000"/>
                <w:sz w:val="20"/>
                <w:szCs w:val="20"/>
              </w:rPr>
            </w:pPr>
            <w:r w:rsidRPr="00960364">
              <w:rPr>
                <w:rFonts w:ascii="Times New Roman" w:hAnsi="Times New Roman" w:cs="Times New Roman"/>
                <w:bCs/>
                <w:color w:val="000000"/>
                <w:sz w:val="20"/>
                <w:szCs w:val="20"/>
              </w:rPr>
              <w:t>467,75</w:t>
            </w:r>
          </w:p>
        </w:tc>
      </w:tr>
      <w:tr w:rsidR="006F46F9" w:rsidRPr="00960364" w:rsidTr="00960364">
        <w:trPr>
          <w:trHeight w:val="311"/>
        </w:trPr>
        <w:tc>
          <w:tcPr>
            <w:tcW w:w="567" w:type="dxa"/>
            <w:tcBorders>
              <w:top w:val="nil"/>
              <w:left w:val="single" w:sz="4" w:space="0" w:color="auto"/>
              <w:bottom w:val="single" w:sz="4" w:space="0" w:color="auto"/>
              <w:right w:val="single" w:sz="4" w:space="0" w:color="auto"/>
            </w:tcBorders>
            <w:shd w:val="clear" w:color="auto" w:fill="auto"/>
            <w:noWrap/>
            <w:hideMark/>
          </w:tcPr>
          <w:p w:rsidR="006F46F9" w:rsidRPr="00960364" w:rsidRDefault="006F46F9" w:rsidP="00960364">
            <w:pPr>
              <w:spacing w:after="0" w:line="240" w:lineRule="auto"/>
              <w:jc w:val="center"/>
              <w:rPr>
                <w:rFonts w:ascii="Times New Roman" w:hAnsi="Times New Roman" w:cs="Times New Roman"/>
                <w:color w:val="000000"/>
                <w:sz w:val="20"/>
                <w:szCs w:val="20"/>
              </w:rPr>
            </w:pPr>
            <w:r w:rsidRPr="00960364">
              <w:rPr>
                <w:rFonts w:ascii="Times New Roman" w:hAnsi="Times New Roman" w:cs="Times New Roman"/>
                <w:color w:val="000000"/>
                <w:sz w:val="20"/>
                <w:szCs w:val="20"/>
              </w:rPr>
              <w:t>3.</w:t>
            </w:r>
          </w:p>
        </w:tc>
        <w:tc>
          <w:tcPr>
            <w:tcW w:w="1756" w:type="dxa"/>
            <w:tcBorders>
              <w:top w:val="nil"/>
              <w:left w:val="nil"/>
              <w:bottom w:val="single" w:sz="4" w:space="0" w:color="auto"/>
              <w:right w:val="single" w:sz="4" w:space="0" w:color="auto"/>
            </w:tcBorders>
            <w:shd w:val="clear" w:color="auto" w:fill="auto"/>
            <w:noWrap/>
            <w:hideMark/>
          </w:tcPr>
          <w:p w:rsidR="006F46F9" w:rsidRPr="00960364" w:rsidRDefault="006F46F9" w:rsidP="00960364">
            <w:pPr>
              <w:spacing w:after="0" w:line="240" w:lineRule="auto"/>
              <w:jc w:val="center"/>
              <w:rPr>
                <w:rFonts w:ascii="Times New Roman" w:hAnsi="Times New Roman" w:cs="Times New Roman"/>
                <w:color w:val="000000"/>
                <w:sz w:val="20"/>
                <w:szCs w:val="20"/>
              </w:rPr>
            </w:pPr>
            <w:r w:rsidRPr="00960364">
              <w:rPr>
                <w:rFonts w:ascii="Times New Roman" w:hAnsi="Times New Roman" w:cs="Times New Roman"/>
                <w:color w:val="000000"/>
                <w:sz w:val="20"/>
                <w:szCs w:val="20"/>
              </w:rPr>
              <w:t>Население Арбузовка</w:t>
            </w:r>
          </w:p>
        </w:tc>
        <w:tc>
          <w:tcPr>
            <w:tcW w:w="993" w:type="dxa"/>
            <w:tcBorders>
              <w:top w:val="nil"/>
              <w:left w:val="nil"/>
              <w:bottom w:val="single" w:sz="4" w:space="0" w:color="auto"/>
              <w:right w:val="single" w:sz="4" w:space="0" w:color="auto"/>
            </w:tcBorders>
            <w:shd w:val="clear" w:color="auto" w:fill="auto"/>
            <w:noWrap/>
            <w:hideMark/>
          </w:tcPr>
          <w:p w:rsidR="006F46F9" w:rsidRPr="00960364" w:rsidRDefault="006F46F9" w:rsidP="00960364">
            <w:pPr>
              <w:spacing w:after="0" w:line="240" w:lineRule="auto"/>
              <w:jc w:val="center"/>
              <w:rPr>
                <w:rFonts w:ascii="Times New Roman" w:hAnsi="Times New Roman" w:cs="Times New Roman"/>
                <w:color w:val="000000"/>
                <w:sz w:val="20"/>
                <w:szCs w:val="20"/>
              </w:rPr>
            </w:pPr>
            <w:r w:rsidRPr="00960364">
              <w:rPr>
                <w:rFonts w:ascii="Times New Roman" w:hAnsi="Times New Roman" w:cs="Times New Roman"/>
                <w:color w:val="000000"/>
                <w:sz w:val="20"/>
                <w:szCs w:val="20"/>
              </w:rPr>
              <w:t>2,723</w:t>
            </w:r>
          </w:p>
        </w:tc>
        <w:tc>
          <w:tcPr>
            <w:tcW w:w="1134" w:type="dxa"/>
            <w:tcBorders>
              <w:top w:val="nil"/>
              <w:left w:val="nil"/>
              <w:bottom w:val="single" w:sz="4" w:space="0" w:color="auto"/>
              <w:right w:val="single" w:sz="4" w:space="0" w:color="auto"/>
            </w:tcBorders>
            <w:shd w:val="clear" w:color="auto" w:fill="auto"/>
            <w:noWrap/>
            <w:hideMark/>
          </w:tcPr>
          <w:p w:rsidR="006F46F9" w:rsidRPr="00960364" w:rsidRDefault="006F46F9" w:rsidP="00960364">
            <w:pPr>
              <w:spacing w:after="0" w:line="240" w:lineRule="auto"/>
              <w:jc w:val="center"/>
              <w:rPr>
                <w:rFonts w:ascii="Times New Roman" w:hAnsi="Times New Roman" w:cs="Times New Roman"/>
                <w:color w:val="000000"/>
                <w:sz w:val="20"/>
                <w:szCs w:val="20"/>
              </w:rPr>
            </w:pPr>
            <w:r w:rsidRPr="00960364">
              <w:rPr>
                <w:rFonts w:ascii="Times New Roman" w:hAnsi="Times New Roman" w:cs="Times New Roman"/>
                <w:color w:val="000000"/>
                <w:sz w:val="20"/>
                <w:szCs w:val="20"/>
              </w:rPr>
              <w:t>86,706</w:t>
            </w:r>
          </w:p>
        </w:tc>
        <w:tc>
          <w:tcPr>
            <w:tcW w:w="921" w:type="dxa"/>
            <w:tcBorders>
              <w:top w:val="nil"/>
              <w:left w:val="nil"/>
              <w:bottom w:val="single" w:sz="4" w:space="0" w:color="auto"/>
              <w:right w:val="single" w:sz="4" w:space="0" w:color="auto"/>
            </w:tcBorders>
            <w:shd w:val="clear" w:color="auto" w:fill="auto"/>
            <w:noWrap/>
            <w:hideMark/>
          </w:tcPr>
          <w:p w:rsidR="006F46F9" w:rsidRPr="00960364" w:rsidRDefault="006F46F9" w:rsidP="00960364">
            <w:pPr>
              <w:spacing w:after="0" w:line="240" w:lineRule="auto"/>
              <w:jc w:val="center"/>
              <w:rPr>
                <w:rFonts w:ascii="Times New Roman" w:hAnsi="Times New Roman" w:cs="Times New Roman"/>
                <w:color w:val="000000"/>
                <w:sz w:val="20"/>
                <w:szCs w:val="20"/>
              </w:rPr>
            </w:pPr>
            <w:r w:rsidRPr="00960364">
              <w:rPr>
                <w:rFonts w:ascii="Times New Roman" w:hAnsi="Times New Roman" w:cs="Times New Roman"/>
                <w:color w:val="000000"/>
                <w:sz w:val="20"/>
                <w:szCs w:val="20"/>
              </w:rPr>
              <w:t>1,789</w:t>
            </w:r>
          </w:p>
        </w:tc>
        <w:tc>
          <w:tcPr>
            <w:tcW w:w="1011" w:type="dxa"/>
            <w:tcBorders>
              <w:top w:val="nil"/>
              <w:left w:val="nil"/>
              <w:bottom w:val="single" w:sz="4" w:space="0" w:color="auto"/>
              <w:right w:val="single" w:sz="4" w:space="0" w:color="auto"/>
            </w:tcBorders>
            <w:shd w:val="clear" w:color="auto" w:fill="auto"/>
            <w:noWrap/>
            <w:hideMark/>
          </w:tcPr>
          <w:p w:rsidR="006F46F9" w:rsidRPr="00960364" w:rsidRDefault="006F46F9" w:rsidP="00960364">
            <w:pPr>
              <w:spacing w:after="0" w:line="240" w:lineRule="auto"/>
              <w:jc w:val="center"/>
              <w:rPr>
                <w:rFonts w:ascii="Times New Roman" w:hAnsi="Times New Roman" w:cs="Times New Roman"/>
                <w:color w:val="000000"/>
                <w:sz w:val="20"/>
                <w:szCs w:val="20"/>
              </w:rPr>
            </w:pPr>
            <w:r w:rsidRPr="00960364">
              <w:rPr>
                <w:rFonts w:ascii="Times New Roman" w:hAnsi="Times New Roman" w:cs="Times New Roman"/>
                <w:color w:val="000000"/>
                <w:sz w:val="20"/>
                <w:szCs w:val="20"/>
              </w:rPr>
              <w:t>56,931</w:t>
            </w:r>
          </w:p>
        </w:tc>
        <w:tc>
          <w:tcPr>
            <w:tcW w:w="989" w:type="dxa"/>
            <w:tcBorders>
              <w:top w:val="nil"/>
              <w:left w:val="nil"/>
              <w:bottom w:val="single" w:sz="4" w:space="0" w:color="auto"/>
              <w:right w:val="single" w:sz="4" w:space="0" w:color="auto"/>
            </w:tcBorders>
            <w:shd w:val="clear" w:color="auto" w:fill="auto"/>
            <w:noWrap/>
            <w:hideMark/>
          </w:tcPr>
          <w:p w:rsidR="006F46F9" w:rsidRPr="00960364" w:rsidRDefault="006F46F9" w:rsidP="00960364">
            <w:pPr>
              <w:spacing w:after="0" w:line="240" w:lineRule="auto"/>
              <w:jc w:val="center"/>
              <w:rPr>
                <w:rFonts w:ascii="Times New Roman" w:hAnsi="Times New Roman" w:cs="Times New Roman"/>
                <w:color w:val="000000"/>
                <w:sz w:val="20"/>
                <w:szCs w:val="20"/>
              </w:rPr>
            </w:pPr>
            <w:r w:rsidRPr="00960364">
              <w:rPr>
                <w:rFonts w:ascii="Times New Roman" w:hAnsi="Times New Roman" w:cs="Times New Roman"/>
                <w:color w:val="000000"/>
                <w:sz w:val="20"/>
                <w:szCs w:val="20"/>
              </w:rPr>
              <w:t>1,305</w:t>
            </w:r>
          </w:p>
        </w:tc>
        <w:tc>
          <w:tcPr>
            <w:tcW w:w="1011" w:type="dxa"/>
            <w:tcBorders>
              <w:top w:val="nil"/>
              <w:left w:val="nil"/>
              <w:bottom w:val="single" w:sz="4" w:space="0" w:color="auto"/>
              <w:right w:val="single" w:sz="4" w:space="0" w:color="auto"/>
            </w:tcBorders>
            <w:shd w:val="clear" w:color="auto" w:fill="auto"/>
            <w:noWrap/>
            <w:hideMark/>
          </w:tcPr>
          <w:p w:rsidR="006F46F9" w:rsidRPr="00960364" w:rsidRDefault="006F46F9" w:rsidP="00960364">
            <w:pPr>
              <w:spacing w:after="0" w:line="240" w:lineRule="auto"/>
              <w:jc w:val="center"/>
              <w:rPr>
                <w:rFonts w:ascii="Times New Roman" w:hAnsi="Times New Roman" w:cs="Times New Roman"/>
                <w:color w:val="000000"/>
                <w:sz w:val="20"/>
                <w:szCs w:val="20"/>
              </w:rPr>
            </w:pPr>
            <w:r w:rsidRPr="00960364">
              <w:rPr>
                <w:rFonts w:ascii="Times New Roman" w:hAnsi="Times New Roman" w:cs="Times New Roman"/>
                <w:color w:val="000000"/>
                <w:sz w:val="20"/>
                <w:szCs w:val="20"/>
              </w:rPr>
              <w:t>41,526</w:t>
            </w:r>
          </w:p>
        </w:tc>
        <w:tc>
          <w:tcPr>
            <w:tcW w:w="974" w:type="dxa"/>
            <w:tcBorders>
              <w:top w:val="nil"/>
              <w:left w:val="nil"/>
              <w:bottom w:val="single" w:sz="4" w:space="0" w:color="auto"/>
              <w:right w:val="single" w:sz="4" w:space="0" w:color="auto"/>
            </w:tcBorders>
            <w:shd w:val="clear" w:color="auto" w:fill="auto"/>
            <w:noWrap/>
            <w:hideMark/>
          </w:tcPr>
          <w:p w:rsidR="006F46F9" w:rsidRPr="00960364" w:rsidRDefault="006F46F9" w:rsidP="00960364">
            <w:pPr>
              <w:spacing w:after="0" w:line="240" w:lineRule="auto"/>
              <w:jc w:val="center"/>
              <w:rPr>
                <w:rFonts w:ascii="Times New Roman" w:hAnsi="Times New Roman" w:cs="Times New Roman"/>
                <w:bCs/>
                <w:color w:val="000000"/>
                <w:sz w:val="20"/>
                <w:szCs w:val="20"/>
              </w:rPr>
            </w:pPr>
            <w:r w:rsidRPr="00960364">
              <w:rPr>
                <w:rFonts w:ascii="Times New Roman" w:hAnsi="Times New Roman" w:cs="Times New Roman"/>
                <w:bCs/>
                <w:color w:val="000000"/>
                <w:sz w:val="20"/>
                <w:szCs w:val="20"/>
              </w:rPr>
              <w:t>5,817</w:t>
            </w:r>
          </w:p>
        </w:tc>
        <w:tc>
          <w:tcPr>
            <w:tcW w:w="992" w:type="dxa"/>
            <w:tcBorders>
              <w:top w:val="nil"/>
              <w:left w:val="nil"/>
              <w:bottom w:val="single" w:sz="4" w:space="0" w:color="auto"/>
              <w:right w:val="single" w:sz="4" w:space="0" w:color="auto"/>
            </w:tcBorders>
            <w:shd w:val="clear" w:color="auto" w:fill="auto"/>
            <w:noWrap/>
            <w:hideMark/>
          </w:tcPr>
          <w:p w:rsidR="006F46F9" w:rsidRPr="00960364" w:rsidRDefault="006F46F9" w:rsidP="00960364">
            <w:pPr>
              <w:spacing w:after="0" w:line="240" w:lineRule="auto"/>
              <w:jc w:val="center"/>
              <w:rPr>
                <w:rFonts w:ascii="Times New Roman" w:hAnsi="Times New Roman" w:cs="Times New Roman"/>
                <w:bCs/>
                <w:color w:val="000000"/>
                <w:sz w:val="20"/>
                <w:szCs w:val="20"/>
              </w:rPr>
            </w:pPr>
            <w:r w:rsidRPr="00960364">
              <w:rPr>
                <w:rFonts w:ascii="Times New Roman" w:hAnsi="Times New Roman" w:cs="Times New Roman"/>
                <w:bCs/>
                <w:color w:val="000000"/>
                <w:sz w:val="20"/>
                <w:szCs w:val="20"/>
              </w:rPr>
              <w:t>185,163</w:t>
            </w:r>
          </w:p>
        </w:tc>
      </w:tr>
      <w:tr w:rsidR="006F46F9" w:rsidRPr="00960364" w:rsidTr="00960364">
        <w:trPr>
          <w:trHeight w:val="311"/>
        </w:trPr>
        <w:tc>
          <w:tcPr>
            <w:tcW w:w="567" w:type="dxa"/>
            <w:tcBorders>
              <w:top w:val="nil"/>
              <w:left w:val="single" w:sz="4" w:space="0" w:color="auto"/>
              <w:bottom w:val="single" w:sz="4" w:space="0" w:color="auto"/>
              <w:right w:val="single" w:sz="4" w:space="0" w:color="auto"/>
            </w:tcBorders>
            <w:shd w:val="clear" w:color="auto" w:fill="auto"/>
            <w:noWrap/>
            <w:hideMark/>
          </w:tcPr>
          <w:p w:rsidR="006F46F9" w:rsidRPr="00960364" w:rsidRDefault="006F46F9" w:rsidP="00960364">
            <w:pPr>
              <w:spacing w:after="0" w:line="240" w:lineRule="auto"/>
              <w:jc w:val="center"/>
              <w:rPr>
                <w:rFonts w:ascii="Times New Roman" w:hAnsi="Times New Roman" w:cs="Times New Roman"/>
                <w:color w:val="000000"/>
                <w:sz w:val="20"/>
                <w:szCs w:val="20"/>
              </w:rPr>
            </w:pPr>
            <w:r w:rsidRPr="00960364">
              <w:rPr>
                <w:rFonts w:ascii="Times New Roman" w:hAnsi="Times New Roman" w:cs="Times New Roman"/>
                <w:color w:val="000000"/>
                <w:sz w:val="20"/>
                <w:szCs w:val="20"/>
              </w:rPr>
              <w:t>4.</w:t>
            </w:r>
          </w:p>
        </w:tc>
        <w:tc>
          <w:tcPr>
            <w:tcW w:w="1756" w:type="dxa"/>
            <w:tcBorders>
              <w:top w:val="nil"/>
              <w:left w:val="nil"/>
              <w:bottom w:val="single" w:sz="4" w:space="0" w:color="auto"/>
              <w:right w:val="single" w:sz="4" w:space="0" w:color="auto"/>
            </w:tcBorders>
            <w:shd w:val="clear" w:color="auto" w:fill="auto"/>
            <w:noWrap/>
            <w:hideMark/>
          </w:tcPr>
          <w:p w:rsidR="006F46F9" w:rsidRPr="00960364" w:rsidRDefault="006F46F9" w:rsidP="00960364">
            <w:pPr>
              <w:spacing w:after="0" w:line="240" w:lineRule="auto"/>
              <w:jc w:val="center"/>
              <w:rPr>
                <w:rFonts w:ascii="Times New Roman" w:hAnsi="Times New Roman" w:cs="Times New Roman"/>
                <w:color w:val="000000"/>
                <w:sz w:val="20"/>
                <w:szCs w:val="20"/>
              </w:rPr>
            </w:pPr>
            <w:r w:rsidRPr="00960364">
              <w:rPr>
                <w:rFonts w:ascii="Times New Roman" w:hAnsi="Times New Roman" w:cs="Times New Roman"/>
                <w:color w:val="000000"/>
                <w:sz w:val="20"/>
                <w:szCs w:val="20"/>
              </w:rPr>
              <w:t>Население Телешовка</w:t>
            </w:r>
          </w:p>
        </w:tc>
        <w:tc>
          <w:tcPr>
            <w:tcW w:w="993" w:type="dxa"/>
            <w:tcBorders>
              <w:top w:val="nil"/>
              <w:left w:val="nil"/>
              <w:bottom w:val="single" w:sz="4" w:space="0" w:color="auto"/>
              <w:right w:val="single" w:sz="4" w:space="0" w:color="auto"/>
            </w:tcBorders>
            <w:shd w:val="clear" w:color="auto" w:fill="auto"/>
            <w:noWrap/>
            <w:hideMark/>
          </w:tcPr>
          <w:p w:rsidR="006F46F9" w:rsidRPr="00960364" w:rsidRDefault="006F46F9" w:rsidP="00960364">
            <w:pPr>
              <w:spacing w:after="0" w:line="240" w:lineRule="auto"/>
              <w:jc w:val="center"/>
              <w:rPr>
                <w:rFonts w:ascii="Times New Roman" w:hAnsi="Times New Roman" w:cs="Times New Roman"/>
                <w:color w:val="000000"/>
                <w:sz w:val="20"/>
                <w:szCs w:val="20"/>
              </w:rPr>
            </w:pPr>
            <w:r w:rsidRPr="00960364">
              <w:rPr>
                <w:rFonts w:ascii="Times New Roman" w:hAnsi="Times New Roman" w:cs="Times New Roman"/>
                <w:color w:val="000000"/>
                <w:sz w:val="20"/>
                <w:szCs w:val="20"/>
              </w:rPr>
              <w:t>1,538</w:t>
            </w:r>
          </w:p>
        </w:tc>
        <w:tc>
          <w:tcPr>
            <w:tcW w:w="1134" w:type="dxa"/>
            <w:tcBorders>
              <w:top w:val="nil"/>
              <w:left w:val="nil"/>
              <w:bottom w:val="single" w:sz="4" w:space="0" w:color="auto"/>
              <w:right w:val="single" w:sz="4" w:space="0" w:color="auto"/>
            </w:tcBorders>
            <w:shd w:val="clear" w:color="auto" w:fill="auto"/>
            <w:noWrap/>
            <w:hideMark/>
          </w:tcPr>
          <w:p w:rsidR="006F46F9" w:rsidRPr="00960364" w:rsidRDefault="006F46F9" w:rsidP="00960364">
            <w:pPr>
              <w:spacing w:after="0" w:line="240" w:lineRule="auto"/>
              <w:jc w:val="center"/>
              <w:rPr>
                <w:rFonts w:ascii="Times New Roman" w:hAnsi="Times New Roman" w:cs="Times New Roman"/>
                <w:color w:val="000000"/>
                <w:sz w:val="20"/>
                <w:szCs w:val="20"/>
              </w:rPr>
            </w:pPr>
            <w:r w:rsidRPr="00960364">
              <w:rPr>
                <w:rFonts w:ascii="Times New Roman" w:hAnsi="Times New Roman" w:cs="Times New Roman"/>
                <w:color w:val="000000"/>
                <w:sz w:val="20"/>
                <w:szCs w:val="20"/>
              </w:rPr>
              <w:t>48,96</w:t>
            </w:r>
          </w:p>
        </w:tc>
        <w:tc>
          <w:tcPr>
            <w:tcW w:w="921" w:type="dxa"/>
            <w:tcBorders>
              <w:top w:val="nil"/>
              <w:left w:val="nil"/>
              <w:bottom w:val="single" w:sz="4" w:space="0" w:color="auto"/>
              <w:right w:val="single" w:sz="4" w:space="0" w:color="auto"/>
            </w:tcBorders>
            <w:shd w:val="clear" w:color="auto" w:fill="auto"/>
            <w:noWrap/>
            <w:hideMark/>
          </w:tcPr>
          <w:p w:rsidR="006F46F9" w:rsidRPr="00960364" w:rsidRDefault="006F46F9" w:rsidP="00960364">
            <w:pPr>
              <w:spacing w:after="0" w:line="240" w:lineRule="auto"/>
              <w:jc w:val="center"/>
              <w:rPr>
                <w:rFonts w:ascii="Times New Roman" w:hAnsi="Times New Roman" w:cs="Times New Roman"/>
                <w:color w:val="000000"/>
                <w:sz w:val="20"/>
                <w:szCs w:val="20"/>
              </w:rPr>
            </w:pPr>
            <w:r w:rsidRPr="00960364">
              <w:rPr>
                <w:rFonts w:ascii="Times New Roman" w:hAnsi="Times New Roman" w:cs="Times New Roman"/>
                <w:color w:val="000000"/>
                <w:sz w:val="20"/>
                <w:szCs w:val="20"/>
              </w:rPr>
              <w:t>0,908</w:t>
            </w:r>
          </w:p>
        </w:tc>
        <w:tc>
          <w:tcPr>
            <w:tcW w:w="1011" w:type="dxa"/>
            <w:tcBorders>
              <w:top w:val="nil"/>
              <w:left w:val="nil"/>
              <w:bottom w:val="single" w:sz="4" w:space="0" w:color="auto"/>
              <w:right w:val="single" w:sz="4" w:space="0" w:color="auto"/>
            </w:tcBorders>
            <w:shd w:val="clear" w:color="auto" w:fill="auto"/>
            <w:noWrap/>
            <w:hideMark/>
          </w:tcPr>
          <w:p w:rsidR="006F46F9" w:rsidRPr="00960364" w:rsidRDefault="006F46F9" w:rsidP="00960364">
            <w:pPr>
              <w:spacing w:after="0" w:line="240" w:lineRule="auto"/>
              <w:jc w:val="center"/>
              <w:rPr>
                <w:rFonts w:ascii="Times New Roman" w:hAnsi="Times New Roman" w:cs="Times New Roman"/>
                <w:color w:val="000000"/>
                <w:sz w:val="20"/>
                <w:szCs w:val="20"/>
              </w:rPr>
            </w:pPr>
            <w:r w:rsidRPr="00960364">
              <w:rPr>
                <w:rFonts w:ascii="Times New Roman" w:hAnsi="Times New Roman" w:cs="Times New Roman"/>
                <w:color w:val="000000"/>
                <w:sz w:val="20"/>
                <w:szCs w:val="20"/>
              </w:rPr>
              <w:t>28,911</w:t>
            </w:r>
          </w:p>
        </w:tc>
        <w:tc>
          <w:tcPr>
            <w:tcW w:w="989" w:type="dxa"/>
            <w:tcBorders>
              <w:top w:val="nil"/>
              <w:left w:val="nil"/>
              <w:bottom w:val="single" w:sz="4" w:space="0" w:color="auto"/>
              <w:right w:val="single" w:sz="4" w:space="0" w:color="auto"/>
            </w:tcBorders>
            <w:shd w:val="clear" w:color="auto" w:fill="auto"/>
            <w:noWrap/>
            <w:hideMark/>
          </w:tcPr>
          <w:p w:rsidR="006F46F9" w:rsidRPr="00960364" w:rsidRDefault="006F46F9" w:rsidP="00960364">
            <w:pPr>
              <w:spacing w:after="0" w:line="240" w:lineRule="auto"/>
              <w:jc w:val="center"/>
              <w:rPr>
                <w:rFonts w:ascii="Times New Roman" w:hAnsi="Times New Roman" w:cs="Times New Roman"/>
                <w:color w:val="000000"/>
                <w:sz w:val="20"/>
                <w:szCs w:val="20"/>
              </w:rPr>
            </w:pPr>
            <w:r w:rsidRPr="00960364">
              <w:rPr>
                <w:rFonts w:ascii="Times New Roman" w:hAnsi="Times New Roman" w:cs="Times New Roman"/>
                <w:color w:val="000000"/>
                <w:sz w:val="20"/>
                <w:szCs w:val="20"/>
              </w:rPr>
              <w:t>0,452</w:t>
            </w:r>
          </w:p>
        </w:tc>
        <w:tc>
          <w:tcPr>
            <w:tcW w:w="1011" w:type="dxa"/>
            <w:tcBorders>
              <w:top w:val="nil"/>
              <w:left w:val="nil"/>
              <w:bottom w:val="single" w:sz="4" w:space="0" w:color="auto"/>
              <w:right w:val="single" w:sz="4" w:space="0" w:color="auto"/>
            </w:tcBorders>
            <w:shd w:val="clear" w:color="auto" w:fill="auto"/>
            <w:noWrap/>
            <w:hideMark/>
          </w:tcPr>
          <w:p w:rsidR="006F46F9" w:rsidRPr="00960364" w:rsidRDefault="006F46F9" w:rsidP="00960364">
            <w:pPr>
              <w:spacing w:after="0" w:line="240" w:lineRule="auto"/>
              <w:jc w:val="center"/>
              <w:rPr>
                <w:rFonts w:ascii="Times New Roman" w:hAnsi="Times New Roman" w:cs="Times New Roman"/>
                <w:color w:val="000000"/>
                <w:sz w:val="20"/>
                <w:szCs w:val="20"/>
              </w:rPr>
            </w:pPr>
            <w:r w:rsidRPr="00960364">
              <w:rPr>
                <w:rFonts w:ascii="Times New Roman" w:hAnsi="Times New Roman" w:cs="Times New Roman"/>
                <w:color w:val="000000"/>
                <w:sz w:val="20"/>
                <w:szCs w:val="20"/>
              </w:rPr>
              <w:t>14,375</w:t>
            </w:r>
          </w:p>
        </w:tc>
        <w:tc>
          <w:tcPr>
            <w:tcW w:w="974" w:type="dxa"/>
            <w:tcBorders>
              <w:top w:val="nil"/>
              <w:left w:val="nil"/>
              <w:bottom w:val="single" w:sz="4" w:space="0" w:color="auto"/>
              <w:right w:val="single" w:sz="4" w:space="0" w:color="auto"/>
            </w:tcBorders>
            <w:shd w:val="clear" w:color="auto" w:fill="auto"/>
            <w:noWrap/>
            <w:hideMark/>
          </w:tcPr>
          <w:p w:rsidR="006F46F9" w:rsidRPr="00960364" w:rsidRDefault="006F46F9" w:rsidP="00960364">
            <w:pPr>
              <w:spacing w:after="0" w:line="240" w:lineRule="auto"/>
              <w:jc w:val="center"/>
              <w:rPr>
                <w:rFonts w:ascii="Times New Roman" w:hAnsi="Times New Roman" w:cs="Times New Roman"/>
                <w:bCs/>
                <w:color w:val="000000"/>
                <w:sz w:val="20"/>
                <w:szCs w:val="20"/>
              </w:rPr>
            </w:pPr>
            <w:r w:rsidRPr="00960364">
              <w:rPr>
                <w:rFonts w:ascii="Times New Roman" w:hAnsi="Times New Roman" w:cs="Times New Roman"/>
                <w:bCs/>
                <w:color w:val="000000"/>
                <w:sz w:val="20"/>
                <w:szCs w:val="20"/>
              </w:rPr>
              <w:t>2,898</w:t>
            </w:r>
          </w:p>
        </w:tc>
        <w:tc>
          <w:tcPr>
            <w:tcW w:w="992" w:type="dxa"/>
            <w:tcBorders>
              <w:top w:val="nil"/>
              <w:left w:val="nil"/>
              <w:bottom w:val="single" w:sz="4" w:space="0" w:color="auto"/>
              <w:right w:val="single" w:sz="4" w:space="0" w:color="auto"/>
            </w:tcBorders>
            <w:shd w:val="clear" w:color="auto" w:fill="auto"/>
            <w:noWrap/>
            <w:hideMark/>
          </w:tcPr>
          <w:p w:rsidR="006F46F9" w:rsidRPr="00960364" w:rsidRDefault="006F46F9" w:rsidP="00960364">
            <w:pPr>
              <w:spacing w:after="0" w:line="240" w:lineRule="auto"/>
              <w:jc w:val="center"/>
              <w:rPr>
                <w:rFonts w:ascii="Times New Roman" w:hAnsi="Times New Roman" w:cs="Times New Roman"/>
                <w:bCs/>
                <w:color w:val="000000"/>
                <w:sz w:val="20"/>
                <w:szCs w:val="20"/>
              </w:rPr>
            </w:pPr>
            <w:r w:rsidRPr="00960364">
              <w:rPr>
                <w:rFonts w:ascii="Times New Roman" w:hAnsi="Times New Roman" w:cs="Times New Roman"/>
                <w:bCs/>
                <w:color w:val="000000"/>
                <w:sz w:val="20"/>
                <w:szCs w:val="20"/>
              </w:rPr>
              <w:t>92,246</w:t>
            </w:r>
          </w:p>
        </w:tc>
      </w:tr>
      <w:tr w:rsidR="006F46F9" w:rsidRPr="00960364" w:rsidTr="00960364">
        <w:trPr>
          <w:trHeight w:val="311"/>
        </w:trPr>
        <w:tc>
          <w:tcPr>
            <w:tcW w:w="567" w:type="dxa"/>
            <w:tcBorders>
              <w:top w:val="nil"/>
              <w:left w:val="single" w:sz="4" w:space="0" w:color="auto"/>
              <w:bottom w:val="single" w:sz="4" w:space="0" w:color="auto"/>
              <w:right w:val="single" w:sz="4" w:space="0" w:color="auto"/>
            </w:tcBorders>
            <w:shd w:val="clear" w:color="auto" w:fill="auto"/>
            <w:noWrap/>
            <w:hideMark/>
          </w:tcPr>
          <w:p w:rsidR="006F46F9" w:rsidRPr="00960364" w:rsidRDefault="006F46F9" w:rsidP="00960364">
            <w:pPr>
              <w:spacing w:after="0" w:line="240" w:lineRule="auto"/>
              <w:jc w:val="center"/>
              <w:rPr>
                <w:rFonts w:ascii="Times New Roman" w:hAnsi="Times New Roman" w:cs="Times New Roman"/>
                <w:color w:val="000000"/>
                <w:sz w:val="20"/>
                <w:szCs w:val="20"/>
              </w:rPr>
            </w:pPr>
            <w:r w:rsidRPr="00960364">
              <w:rPr>
                <w:rFonts w:ascii="Times New Roman" w:hAnsi="Times New Roman" w:cs="Times New Roman"/>
                <w:color w:val="000000"/>
                <w:sz w:val="20"/>
                <w:szCs w:val="20"/>
              </w:rPr>
              <w:t>5.</w:t>
            </w:r>
          </w:p>
        </w:tc>
        <w:tc>
          <w:tcPr>
            <w:tcW w:w="1756" w:type="dxa"/>
            <w:tcBorders>
              <w:top w:val="nil"/>
              <w:left w:val="nil"/>
              <w:bottom w:val="single" w:sz="4" w:space="0" w:color="auto"/>
              <w:right w:val="single" w:sz="4" w:space="0" w:color="auto"/>
            </w:tcBorders>
            <w:shd w:val="clear" w:color="auto" w:fill="auto"/>
            <w:noWrap/>
            <w:hideMark/>
          </w:tcPr>
          <w:p w:rsidR="006F46F9" w:rsidRPr="00960364" w:rsidRDefault="006F46F9" w:rsidP="00960364">
            <w:pPr>
              <w:spacing w:after="0" w:line="240" w:lineRule="auto"/>
              <w:jc w:val="center"/>
              <w:rPr>
                <w:rFonts w:ascii="Times New Roman" w:hAnsi="Times New Roman" w:cs="Times New Roman"/>
                <w:color w:val="000000"/>
                <w:sz w:val="20"/>
                <w:szCs w:val="20"/>
              </w:rPr>
            </w:pPr>
            <w:r w:rsidRPr="00960364">
              <w:rPr>
                <w:rFonts w:ascii="Times New Roman" w:hAnsi="Times New Roman" w:cs="Times New Roman"/>
                <w:color w:val="000000"/>
                <w:sz w:val="20"/>
                <w:szCs w:val="20"/>
              </w:rPr>
              <w:t>Население М.Бугурна</w:t>
            </w:r>
          </w:p>
        </w:tc>
        <w:tc>
          <w:tcPr>
            <w:tcW w:w="993" w:type="dxa"/>
            <w:tcBorders>
              <w:top w:val="nil"/>
              <w:left w:val="nil"/>
              <w:bottom w:val="single" w:sz="4" w:space="0" w:color="auto"/>
              <w:right w:val="single" w:sz="4" w:space="0" w:color="auto"/>
            </w:tcBorders>
            <w:shd w:val="clear" w:color="auto" w:fill="auto"/>
            <w:noWrap/>
            <w:hideMark/>
          </w:tcPr>
          <w:p w:rsidR="006F46F9" w:rsidRPr="00960364" w:rsidRDefault="006F46F9" w:rsidP="00960364">
            <w:pPr>
              <w:spacing w:after="0" w:line="240" w:lineRule="auto"/>
              <w:jc w:val="center"/>
              <w:rPr>
                <w:rFonts w:ascii="Times New Roman" w:hAnsi="Times New Roman" w:cs="Times New Roman"/>
                <w:color w:val="000000"/>
                <w:sz w:val="20"/>
                <w:szCs w:val="20"/>
              </w:rPr>
            </w:pPr>
            <w:r w:rsidRPr="00960364">
              <w:rPr>
                <w:rFonts w:ascii="Times New Roman" w:hAnsi="Times New Roman" w:cs="Times New Roman"/>
                <w:color w:val="000000"/>
                <w:sz w:val="20"/>
                <w:szCs w:val="20"/>
              </w:rPr>
              <w:t>2,267</w:t>
            </w:r>
          </w:p>
        </w:tc>
        <w:tc>
          <w:tcPr>
            <w:tcW w:w="1134" w:type="dxa"/>
            <w:tcBorders>
              <w:top w:val="nil"/>
              <w:left w:val="nil"/>
              <w:bottom w:val="single" w:sz="4" w:space="0" w:color="auto"/>
              <w:right w:val="single" w:sz="4" w:space="0" w:color="auto"/>
            </w:tcBorders>
            <w:shd w:val="clear" w:color="auto" w:fill="auto"/>
            <w:noWrap/>
            <w:hideMark/>
          </w:tcPr>
          <w:p w:rsidR="006F46F9" w:rsidRPr="00960364" w:rsidRDefault="006F46F9" w:rsidP="00960364">
            <w:pPr>
              <w:spacing w:after="0" w:line="240" w:lineRule="auto"/>
              <w:jc w:val="center"/>
              <w:rPr>
                <w:rFonts w:ascii="Times New Roman" w:hAnsi="Times New Roman" w:cs="Times New Roman"/>
                <w:color w:val="000000"/>
                <w:sz w:val="20"/>
                <w:szCs w:val="20"/>
              </w:rPr>
            </w:pPr>
            <w:r w:rsidRPr="00960364">
              <w:rPr>
                <w:rFonts w:ascii="Times New Roman" w:hAnsi="Times New Roman" w:cs="Times New Roman"/>
                <w:color w:val="000000"/>
                <w:sz w:val="20"/>
                <w:szCs w:val="20"/>
              </w:rPr>
              <w:t>58,561</w:t>
            </w:r>
          </w:p>
        </w:tc>
        <w:tc>
          <w:tcPr>
            <w:tcW w:w="921" w:type="dxa"/>
            <w:tcBorders>
              <w:top w:val="nil"/>
              <w:left w:val="nil"/>
              <w:bottom w:val="single" w:sz="4" w:space="0" w:color="auto"/>
              <w:right w:val="single" w:sz="4" w:space="0" w:color="auto"/>
            </w:tcBorders>
            <w:shd w:val="clear" w:color="auto" w:fill="auto"/>
            <w:noWrap/>
            <w:hideMark/>
          </w:tcPr>
          <w:p w:rsidR="006F46F9" w:rsidRPr="00960364" w:rsidRDefault="006F46F9" w:rsidP="00960364">
            <w:pPr>
              <w:spacing w:after="0" w:line="240" w:lineRule="auto"/>
              <w:jc w:val="center"/>
              <w:rPr>
                <w:rFonts w:ascii="Times New Roman" w:hAnsi="Times New Roman" w:cs="Times New Roman"/>
                <w:color w:val="000000"/>
                <w:sz w:val="20"/>
                <w:szCs w:val="20"/>
              </w:rPr>
            </w:pPr>
            <w:r w:rsidRPr="00960364">
              <w:rPr>
                <w:rFonts w:ascii="Times New Roman" w:hAnsi="Times New Roman" w:cs="Times New Roman"/>
                <w:color w:val="000000"/>
                <w:sz w:val="20"/>
                <w:szCs w:val="20"/>
              </w:rPr>
              <w:t>2,791</w:t>
            </w:r>
          </w:p>
        </w:tc>
        <w:tc>
          <w:tcPr>
            <w:tcW w:w="1011" w:type="dxa"/>
            <w:tcBorders>
              <w:top w:val="nil"/>
              <w:left w:val="nil"/>
              <w:bottom w:val="single" w:sz="4" w:space="0" w:color="auto"/>
              <w:right w:val="single" w:sz="4" w:space="0" w:color="auto"/>
            </w:tcBorders>
            <w:shd w:val="clear" w:color="auto" w:fill="auto"/>
            <w:noWrap/>
            <w:hideMark/>
          </w:tcPr>
          <w:p w:rsidR="006F46F9" w:rsidRPr="00960364" w:rsidRDefault="006F46F9" w:rsidP="00960364">
            <w:pPr>
              <w:spacing w:after="0" w:line="240" w:lineRule="auto"/>
              <w:jc w:val="center"/>
              <w:rPr>
                <w:rFonts w:ascii="Times New Roman" w:hAnsi="Times New Roman" w:cs="Times New Roman"/>
                <w:color w:val="000000"/>
                <w:sz w:val="20"/>
                <w:szCs w:val="20"/>
              </w:rPr>
            </w:pPr>
            <w:r w:rsidRPr="00960364">
              <w:rPr>
                <w:rFonts w:ascii="Times New Roman" w:hAnsi="Times New Roman" w:cs="Times New Roman"/>
                <w:color w:val="000000"/>
                <w:sz w:val="20"/>
                <w:szCs w:val="20"/>
              </w:rPr>
              <w:t>72,094</w:t>
            </w:r>
          </w:p>
        </w:tc>
        <w:tc>
          <w:tcPr>
            <w:tcW w:w="989" w:type="dxa"/>
            <w:tcBorders>
              <w:top w:val="nil"/>
              <w:left w:val="nil"/>
              <w:bottom w:val="single" w:sz="4" w:space="0" w:color="auto"/>
              <w:right w:val="single" w:sz="4" w:space="0" w:color="auto"/>
            </w:tcBorders>
            <w:shd w:val="clear" w:color="auto" w:fill="auto"/>
            <w:noWrap/>
            <w:hideMark/>
          </w:tcPr>
          <w:p w:rsidR="006F46F9" w:rsidRPr="00960364" w:rsidRDefault="006F46F9" w:rsidP="00960364">
            <w:pPr>
              <w:spacing w:after="0" w:line="240" w:lineRule="auto"/>
              <w:jc w:val="center"/>
              <w:rPr>
                <w:rFonts w:ascii="Times New Roman" w:hAnsi="Times New Roman" w:cs="Times New Roman"/>
                <w:color w:val="000000"/>
                <w:sz w:val="20"/>
                <w:szCs w:val="20"/>
              </w:rPr>
            </w:pPr>
            <w:r w:rsidRPr="00960364">
              <w:rPr>
                <w:rFonts w:ascii="Times New Roman" w:hAnsi="Times New Roman" w:cs="Times New Roman"/>
                <w:color w:val="000000"/>
                <w:sz w:val="20"/>
                <w:szCs w:val="20"/>
              </w:rPr>
              <w:t>1,828</w:t>
            </w:r>
          </w:p>
        </w:tc>
        <w:tc>
          <w:tcPr>
            <w:tcW w:w="1011" w:type="dxa"/>
            <w:tcBorders>
              <w:top w:val="nil"/>
              <w:left w:val="nil"/>
              <w:bottom w:val="single" w:sz="4" w:space="0" w:color="auto"/>
              <w:right w:val="single" w:sz="4" w:space="0" w:color="auto"/>
            </w:tcBorders>
            <w:shd w:val="clear" w:color="auto" w:fill="auto"/>
            <w:noWrap/>
            <w:hideMark/>
          </w:tcPr>
          <w:p w:rsidR="006F46F9" w:rsidRPr="00960364" w:rsidRDefault="006F46F9" w:rsidP="00960364">
            <w:pPr>
              <w:spacing w:after="0" w:line="240" w:lineRule="auto"/>
              <w:jc w:val="center"/>
              <w:rPr>
                <w:rFonts w:ascii="Times New Roman" w:hAnsi="Times New Roman" w:cs="Times New Roman"/>
                <w:color w:val="000000"/>
                <w:sz w:val="20"/>
                <w:szCs w:val="20"/>
              </w:rPr>
            </w:pPr>
            <w:r w:rsidRPr="00960364">
              <w:rPr>
                <w:rFonts w:ascii="Times New Roman" w:hAnsi="Times New Roman" w:cs="Times New Roman"/>
                <w:color w:val="000000"/>
                <w:sz w:val="20"/>
                <w:szCs w:val="20"/>
              </w:rPr>
              <w:t>47,233</w:t>
            </w:r>
          </w:p>
        </w:tc>
        <w:tc>
          <w:tcPr>
            <w:tcW w:w="974" w:type="dxa"/>
            <w:tcBorders>
              <w:top w:val="nil"/>
              <w:left w:val="nil"/>
              <w:bottom w:val="single" w:sz="4" w:space="0" w:color="auto"/>
              <w:right w:val="single" w:sz="4" w:space="0" w:color="auto"/>
            </w:tcBorders>
            <w:shd w:val="clear" w:color="auto" w:fill="auto"/>
            <w:noWrap/>
            <w:hideMark/>
          </w:tcPr>
          <w:p w:rsidR="006F46F9" w:rsidRPr="00960364" w:rsidRDefault="006F46F9" w:rsidP="00960364">
            <w:pPr>
              <w:spacing w:after="0" w:line="240" w:lineRule="auto"/>
              <w:jc w:val="center"/>
              <w:rPr>
                <w:rFonts w:ascii="Times New Roman" w:hAnsi="Times New Roman" w:cs="Times New Roman"/>
                <w:bCs/>
                <w:color w:val="000000"/>
                <w:sz w:val="20"/>
                <w:szCs w:val="20"/>
              </w:rPr>
            </w:pPr>
            <w:r w:rsidRPr="00960364">
              <w:rPr>
                <w:rFonts w:ascii="Times New Roman" w:hAnsi="Times New Roman" w:cs="Times New Roman"/>
                <w:bCs/>
                <w:color w:val="000000"/>
                <w:sz w:val="20"/>
                <w:szCs w:val="20"/>
              </w:rPr>
              <w:t>6,886</w:t>
            </w:r>
          </w:p>
        </w:tc>
        <w:tc>
          <w:tcPr>
            <w:tcW w:w="992" w:type="dxa"/>
            <w:tcBorders>
              <w:top w:val="nil"/>
              <w:left w:val="nil"/>
              <w:bottom w:val="single" w:sz="4" w:space="0" w:color="auto"/>
              <w:right w:val="single" w:sz="4" w:space="0" w:color="auto"/>
            </w:tcBorders>
            <w:shd w:val="clear" w:color="auto" w:fill="auto"/>
            <w:noWrap/>
            <w:hideMark/>
          </w:tcPr>
          <w:p w:rsidR="006F46F9" w:rsidRPr="00960364" w:rsidRDefault="006F46F9" w:rsidP="00960364">
            <w:pPr>
              <w:spacing w:after="0" w:line="240" w:lineRule="auto"/>
              <w:jc w:val="center"/>
              <w:rPr>
                <w:rFonts w:ascii="Times New Roman" w:hAnsi="Times New Roman" w:cs="Times New Roman"/>
                <w:bCs/>
                <w:color w:val="000000"/>
                <w:sz w:val="20"/>
                <w:szCs w:val="20"/>
              </w:rPr>
            </w:pPr>
            <w:r w:rsidRPr="00960364">
              <w:rPr>
                <w:rFonts w:ascii="Times New Roman" w:hAnsi="Times New Roman" w:cs="Times New Roman"/>
                <w:bCs/>
                <w:color w:val="000000"/>
                <w:sz w:val="20"/>
                <w:szCs w:val="20"/>
              </w:rPr>
              <w:t>177,888</w:t>
            </w:r>
          </w:p>
        </w:tc>
      </w:tr>
      <w:tr w:rsidR="006F46F9" w:rsidRPr="00960364" w:rsidTr="00960364">
        <w:trPr>
          <w:trHeight w:val="311"/>
        </w:trPr>
        <w:tc>
          <w:tcPr>
            <w:tcW w:w="567" w:type="dxa"/>
            <w:tcBorders>
              <w:top w:val="nil"/>
              <w:left w:val="single" w:sz="4" w:space="0" w:color="auto"/>
              <w:bottom w:val="single" w:sz="4" w:space="0" w:color="auto"/>
              <w:right w:val="single" w:sz="4" w:space="0" w:color="auto"/>
            </w:tcBorders>
            <w:shd w:val="clear" w:color="auto" w:fill="auto"/>
            <w:noWrap/>
            <w:hideMark/>
          </w:tcPr>
          <w:p w:rsidR="006F46F9" w:rsidRPr="00960364" w:rsidRDefault="006F46F9" w:rsidP="00960364">
            <w:pPr>
              <w:spacing w:after="0" w:line="240" w:lineRule="auto"/>
              <w:jc w:val="center"/>
              <w:rPr>
                <w:rFonts w:ascii="Times New Roman" w:hAnsi="Times New Roman" w:cs="Times New Roman"/>
                <w:color w:val="000000"/>
                <w:sz w:val="20"/>
                <w:szCs w:val="20"/>
              </w:rPr>
            </w:pPr>
            <w:r w:rsidRPr="00960364">
              <w:rPr>
                <w:rFonts w:ascii="Times New Roman" w:hAnsi="Times New Roman" w:cs="Times New Roman"/>
                <w:color w:val="000000"/>
                <w:sz w:val="20"/>
                <w:szCs w:val="20"/>
              </w:rPr>
              <w:t>6.</w:t>
            </w:r>
          </w:p>
        </w:tc>
        <w:tc>
          <w:tcPr>
            <w:tcW w:w="1756" w:type="dxa"/>
            <w:tcBorders>
              <w:top w:val="nil"/>
              <w:left w:val="nil"/>
              <w:bottom w:val="single" w:sz="4" w:space="0" w:color="auto"/>
              <w:right w:val="single" w:sz="4" w:space="0" w:color="auto"/>
            </w:tcBorders>
            <w:shd w:val="clear" w:color="auto" w:fill="auto"/>
            <w:noWrap/>
            <w:hideMark/>
          </w:tcPr>
          <w:p w:rsidR="006F46F9" w:rsidRPr="00960364" w:rsidRDefault="006F46F9" w:rsidP="00960364">
            <w:pPr>
              <w:spacing w:after="0" w:line="240" w:lineRule="auto"/>
              <w:jc w:val="center"/>
              <w:rPr>
                <w:rFonts w:ascii="Times New Roman" w:hAnsi="Times New Roman" w:cs="Times New Roman"/>
                <w:color w:val="000000"/>
                <w:sz w:val="20"/>
                <w:szCs w:val="20"/>
              </w:rPr>
            </w:pPr>
            <w:r w:rsidRPr="00960364">
              <w:rPr>
                <w:rFonts w:ascii="Times New Roman" w:hAnsi="Times New Roman" w:cs="Times New Roman"/>
                <w:color w:val="000000"/>
                <w:sz w:val="20"/>
                <w:szCs w:val="20"/>
              </w:rPr>
              <w:t>Население с.Марьевка</w:t>
            </w:r>
          </w:p>
        </w:tc>
        <w:tc>
          <w:tcPr>
            <w:tcW w:w="993" w:type="dxa"/>
            <w:tcBorders>
              <w:top w:val="nil"/>
              <w:left w:val="nil"/>
              <w:bottom w:val="single" w:sz="4" w:space="0" w:color="auto"/>
              <w:right w:val="single" w:sz="4" w:space="0" w:color="auto"/>
            </w:tcBorders>
            <w:shd w:val="clear" w:color="auto" w:fill="auto"/>
            <w:noWrap/>
            <w:hideMark/>
          </w:tcPr>
          <w:p w:rsidR="006F46F9" w:rsidRPr="00960364" w:rsidRDefault="006F46F9" w:rsidP="00960364">
            <w:pPr>
              <w:spacing w:after="0" w:line="240" w:lineRule="auto"/>
              <w:jc w:val="center"/>
              <w:rPr>
                <w:rFonts w:ascii="Times New Roman" w:hAnsi="Times New Roman" w:cs="Times New Roman"/>
                <w:color w:val="000000"/>
                <w:sz w:val="20"/>
                <w:szCs w:val="20"/>
              </w:rPr>
            </w:pPr>
            <w:r w:rsidRPr="00960364">
              <w:rPr>
                <w:rFonts w:ascii="Times New Roman" w:hAnsi="Times New Roman" w:cs="Times New Roman"/>
                <w:color w:val="000000"/>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6F46F9" w:rsidRPr="00960364" w:rsidRDefault="006F46F9" w:rsidP="00960364">
            <w:pPr>
              <w:spacing w:after="0" w:line="240" w:lineRule="auto"/>
              <w:jc w:val="center"/>
              <w:rPr>
                <w:rFonts w:ascii="Times New Roman" w:hAnsi="Times New Roman" w:cs="Times New Roman"/>
                <w:color w:val="000000"/>
                <w:sz w:val="20"/>
                <w:szCs w:val="20"/>
              </w:rPr>
            </w:pPr>
            <w:r w:rsidRPr="00960364">
              <w:rPr>
                <w:rFonts w:ascii="Times New Roman" w:hAnsi="Times New Roman" w:cs="Times New Roman"/>
                <w:color w:val="000000"/>
                <w:sz w:val="20"/>
                <w:szCs w:val="20"/>
              </w:rPr>
              <w:t>0,0</w:t>
            </w:r>
          </w:p>
        </w:tc>
        <w:tc>
          <w:tcPr>
            <w:tcW w:w="921" w:type="dxa"/>
            <w:tcBorders>
              <w:top w:val="nil"/>
              <w:left w:val="nil"/>
              <w:bottom w:val="single" w:sz="4" w:space="0" w:color="auto"/>
              <w:right w:val="single" w:sz="4" w:space="0" w:color="auto"/>
            </w:tcBorders>
            <w:shd w:val="clear" w:color="auto" w:fill="auto"/>
            <w:noWrap/>
            <w:hideMark/>
          </w:tcPr>
          <w:p w:rsidR="006F46F9" w:rsidRPr="00960364" w:rsidRDefault="006F46F9" w:rsidP="00960364">
            <w:pPr>
              <w:spacing w:after="0" w:line="240" w:lineRule="auto"/>
              <w:jc w:val="center"/>
              <w:rPr>
                <w:rFonts w:ascii="Times New Roman" w:hAnsi="Times New Roman" w:cs="Times New Roman"/>
                <w:color w:val="000000"/>
                <w:sz w:val="20"/>
                <w:szCs w:val="20"/>
              </w:rPr>
            </w:pPr>
            <w:r w:rsidRPr="00960364">
              <w:rPr>
                <w:rFonts w:ascii="Times New Roman" w:hAnsi="Times New Roman" w:cs="Times New Roman"/>
                <w:color w:val="000000"/>
                <w:sz w:val="20"/>
                <w:szCs w:val="20"/>
              </w:rPr>
              <w:t>0,0</w:t>
            </w:r>
          </w:p>
        </w:tc>
        <w:tc>
          <w:tcPr>
            <w:tcW w:w="1011" w:type="dxa"/>
            <w:tcBorders>
              <w:top w:val="nil"/>
              <w:left w:val="nil"/>
              <w:bottom w:val="single" w:sz="4" w:space="0" w:color="auto"/>
              <w:right w:val="single" w:sz="4" w:space="0" w:color="auto"/>
            </w:tcBorders>
            <w:shd w:val="clear" w:color="auto" w:fill="auto"/>
            <w:noWrap/>
            <w:hideMark/>
          </w:tcPr>
          <w:p w:rsidR="006F46F9" w:rsidRPr="00960364" w:rsidRDefault="006F46F9" w:rsidP="00960364">
            <w:pPr>
              <w:spacing w:after="0" w:line="240" w:lineRule="auto"/>
              <w:jc w:val="center"/>
              <w:rPr>
                <w:rFonts w:ascii="Times New Roman" w:hAnsi="Times New Roman" w:cs="Times New Roman"/>
                <w:color w:val="000000"/>
                <w:sz w:val="20"/>
                <w:szCs w:val="20"/>
              </w:rPr>
            </w:pPr>
            <w:r w:rsidRPr="00960364">
              <w:rPr>
                <w:rFonts w:ascii="Times New Roman" w:hAnsi="Times New Roman" w:cs="Times New Roman"/>
                <w:color w:val="000000"/>
                <w:sz w:val="20"/>
                <w:szCs w:val="20"/>
              </w:rPr>
              <w:t>0,0</w:t>
            </w:r>
          </w:p>
        </w:tc>
        <w:tc>
          <w:tcPr>
            <w:tcW w:w="989" w:type="dxa"/>
            <w:tcBorders>
              <w:top w:val="nil"/>
              <w:left w:val="nil"/>
              <w:bottom w:val="single" w:sz="4" w:space="0" w:color="auto"/>
              <w:right w:val="single" w:sz="4" w:space="0" w:color="auto"/>
            </w:tcBorders>
            <w:shd w:val="clear" w:color="auto" w:fill="auto"/>
            <w:noWrap/>
            <w:hideMark/>
          </w:tcPr>
          <w:p w:rsidR="006F46F9" w:rsidRPr="00960364" w:rsidRDefault="006F46F9" w:rsidP="00960364">
            <w:pPr>
              <w:spacing w:after="0" w:line="240" w:lineRule="auto"/>
              <w:jc w:val="center"/>
              <w:rPr>
                <w:rFonts w:ascii="Times New Roman" w:hAnsi="Times New Roman" w:cs="Times New Roman"/>
                <w:color w:val="000000"/>
                <w:sz w:val="20"/>
                <w:szCs w:val="20"/>
              </w:rPr>
            </w:pPr>
            <w:r w:rsidRPr="00960364">
              <w:rPr>
                <w:rFonts w:ascii="Times New Roman" w:hAnsi="Times New Roman" w:cs="Times New Roman"/>
                <w:color w:val="000000"/>
                <w:sz w:val="20"/>
                <w:szCs w:val="20"/>
              </w:rPr>
              <w:t>0,0</w:t>
            </w:r>
          </w:p>
        </w:tc>
        <w:tc>
          <w:tcPr>
            <w:tcW w:w="1011" w:type="dxa"/>
            <w:tcBorders>
              <w:top w:val="nil"/>
              <w:left w:val="nil"/>
              <w:bottom w:val="single" w:sz="4" w:space="0" w:color="auto"/>
              <w:right w:val="single" w:sz="4" w:space="0" w:color="auto"/>
            </w:tcBorders>
            <w:shd w:val="clear" w:color="auto" w:fill="auto"/>
            <w:noWrap/>
            <w:hideMark/>
          </w:tcPr>
          <w:p w:rsidR="006F46F9" w:rsidRPr="00960364" w:rsidRDefault="006F46F9" w:rsidP="00960364">
            <w:pPr>
              <w:spacing w:after="0" w:line="240" w:lineRule="auto"/>
              <w:jc w:val="center"/>
              <w:rPr>
                <w:rFonts w:ascii="Times New Roman" w:hAnsi="Times New Roman" w:cs="Times New Roman"/>
                <w:color w:val="000000"/>
                <w:sz w:val="20"/>
                <w:szCs w:val="20"/>
              </w:rPr>
            </w:pPr>
            <w:r w:rsidRPr="00960364">
              <w:rPr>
                <w:rFonts w:ascii="Times New Roman" w:hAnsi="Times New Roman" w:cs="Times New Roman"/>
                <w:color w:val="000000"/>
                <w:sz w:val="20"/>
                <w:szCs w:val="20"/>
              </w:rPr>
              <w:t>0,0</w:t>
            </w:r>
          </w:p>
        </w:tc>
        <w:tc>
          <w:tcPr>
            <w:tcW w:w="974" w:type="dxa"/>
            <w:tcBorders>
              <w:top w:val="nil"/>
              <w:left w:val="nil"/>
              <w:bottom w:val="single" w:sz="4" w:space="0" w:color="auto"/>
              <w:right w:val="single" w:sz="4" w:space="0" w:color="auto"/>
            </w:tcBorders>
            <w:shd w:val="clear" w:color="auto" w:fill="auto"/>
            <w:noWrap/>
            <w:hideMark/>
          </w:tcPr>
          <w:p w:rsidR="006F46F9" w:rsidRPr="00960364" w:rsidRDefault="006F46F9" w:rsidP="00960364">
            <w:pPr>
              <w:spacing w:after="0" w:line="240" w:lineRule="auto"/>
              <w:jc w:val="center"/>
              <w:rPr>
                <w:rFonts w:ascii="Times New Roman" w:hAnsi="Times New Roman" w:cs="Times New Roman"/>
                <w:bCs/>
                <w:color w:val="000000"/>
                <w:sz w:val="20"/>
                <w:szCs w:val="20"/>
              </w:rPr>
            </w:pPr>
            <w:r w:rsidRPr="00960364">
              <w:rPr>
                <w:rFonts w:ascii="Times New Roman" w:hAnsi="Times New Roman" w:cs="Times New Roman"/>
                <w:color w:val="000000"/>
                <w:sz w:val="20"/>
                <w:szCs w:val="20"/>
              </w:rPr>
              <w:t>0,0</w:t>
            </w:r>
          </w:p>
        </w:tc>
        <w:tc>
          <w:tcPr>
            <w:tcW w:w="992" w:type="dxa"/>
            <w:tcBorders>
              <w:top w:val="nil"/>
              <w:left w:val="nil"/>
              <w:bottom w:val="single" w:sz="4" w:space="0" w:color="auto"/>
              <w:right w:val="single" w:sz="4" w:space="0" w:color="auto"/>
            </w:tcBorders>
            <w:shd w:val="clear" w:color="auto" w:fill="auto"/>
            <w:noWrap/>
            <w:hideMark/>
          </w:tcPr>
          <w:p w:rsidR="006F46F9" w:rsidRPr="00960364" w:rsidRDefault="006F46F9" w:rsidP="00960364">
            <w:pPr>
              <w:spacing w:after="0" w:line="240" w:lineRule="auto"/>
              <w:jc w:val="center"/>
              <w:rPr>
                <w:rFonts w:ascii="Times New Roman" w:hAnsi="Times New Roman" w:cs="Times New Roman"/>
                <w:bCs/>
                <w:color w:val="000000"/>
                <w:sz w:val="20"/>
                <w:szCs w:val="20"/>
              </w:rPr>
            </w:pPr>
            <w:r w:rsidRPr="00960364">
              <w:rPr>
                <w:rFonts w:ascii="Times New Roman" w:hAnsi="Times New Roman" w:cs="Times New Roman"/>
                <w:color w:val="000000"/>
                <w:sz w:val="20"/>
                <w:szCs w:val="20"/>
              </w:rPr>
              <w:t>0,0</w:t>
            </w:r>
          </w:p>
        </w:tc>
      </w:tr>
      <w:tr w:rsidR="006F46F9" w:rsidRPr="00960364" w:rsidTr="00960364">
        <w:trPr>
          <w:trHeight w:val="64"/>
        </w:trPr>
        <w:tc>
          <w:tcPr>
            <w:tcW w:w="567" w:type="dxa"/>
            <w:tcBorders>
              <w:top w:val="nil"/>
              <w:left w:val="single" w:sz="4" w:space="0" w:color="auto"/>
              <w:bottom w:val="single" w:sz="4" w:space="0" w:color="auto"/>
              <w:right w:val="single" w:sz="4" w:space="0" w:color="auto"/>
            </w:tcBorders>
            <w:shd w:val="clear" w:color="auto" w:fill="auto"/>
            <w:noWrap/>
            <w:hideMark/>
          </w:tcPr>
          <w:p w:rsidR="006F46F9" w:rsidRPr="00960364" w:rsidRDefault="006F46F9" w:rsidP="00960364">
            <w:pPr>
              <w:spacing w:after="0" w:line="240" w:lineRule="auto"/>
              <w:jc w:val="center"/>
              <w:rPr>
                <w:rFonts w:ascii="Times New Roman" w:hAnsi="Times New Roman" w:cs="Times New Roman"/>
                <w:color w:val="000000"/>
                <w:sz w:val="20"/>
                <w:szCs w:val="20"/>
              </w:rPr>
            </w:pPr>
            <w:r w:rsidRPr="00960364">
              <w:rPr>
                <w:rFonts w:ascii="Times New Roman" w:hAnsi="Times New Roman" w:cs="Times New Roman"/>
                <w:color w:val="000000"/>
                <w:sz w:val="20"/>
                <w:szCs w:val="20"/>
              </w:rPr>
              <w:t>7.</w:t>
            </w:r>
          </w:p>
        </w:tc>
        <w:tc>
          <w:tcPr>
            <w:tcW w:w="1756" w:type="dxa"/>
            <w:tcBorders>
              <w:top w:val="nil"/>
              <w:left w:val="nil"/>
              <w:bottom w:val="single" w:sz="4" w:space="0" w:color="auto"/>
              <w:right w:val="single" w:sz="4" w:space="0" w:color="auto"/>
            </w:tcBorders>
            <w:shd w:val="clear" w:color="auto" w:fill="auto"/>
            <w:noWrap/>
            <w:hideMark/>
          </w:tcPr>
          <w:p w:rsidR="006F46F9" w:rsidRPr="00960364" w:rsidRDefault="006F46F9" w:rsidP="00960364">
            <w:pPr>
              <w:spacing w:after="0" w:line="240" w:lineRule="auto"/>
              <w:jc w:val="center"/>
              <w:rPr>
                <w:rFonts w:ascii="Times New Roman" w:hAnsi="Times New Roman" w:cs="Times New Roman"/>
                <w:color w:val="000000"/>
                <w:sz w:val="20"/>
                <w:szCs w:val="20"/>
              </w:rPr>
            </w:pPr>
            <w:r w:rsidRPr="00960364">
              <w:rPr>
                <w:rFonts w:ascii="Times New Roman" w:hAnsi="Times New Roman" w:cs="Times New Roman"/>
                <w:color w:val="000000"/>
                <w:sz w:val="20"/>
                <w:szCs w:val="20"/>
              </w:rPr>
              <w:t>Организации в т.ч.</w:t>
            </w:r>
          </w:p>
        </w:tc>
        <w:tc>
          <w:tcPr>
            <w:tcW w:w="993" w:type="dxa"/>
            <w:tcBorders>
              <w:top w:val="nil"/>
              <w:left w:val="nil"/>
              <w:bottom w:val="single" w:sz="4" w:space="0" w:color="auto"/>
              <w:right w:val="single" w:sz="4" w:space="0" w:color="auto"/>
            </w:tcBorders>
            <w:shd w:val="clear" w:color="auto" w:fill="auto"/>
            <w:noWrap/>
            <w:hideMark/>
          </w:tcPr>
          <w:p w:rsidR="006F46F9" w:rsidRPr="00960364" w:rsidRDefault="006F46F9" w:rsidP="00960364">
            <w:pPr>
              <w:spacing w:after="0" w:line="240" w:lineRule="auto"/>
              <w:jc w:val="center"/>
              <w:rPr>
                <w:rFonts w:ascii="Times New Roman" w:hAnsi="Times New Roman" w:cs="Times New Roman"/>
                <w:bCs/>
                <w:color w:val="000000"/>
                <w:sz w:val="20"/>
                <w:szCs w:val="20"/>
              </w:rPr>
            </w:pPr>
            <w:r w:rsidRPr="00960364">
              <w:rPr>
                <w:rFonts w:ascii="Times New Roman" w:hAnsi="Times New Roman" w:cs="Times New Roman"/>
                <w:bCs/>
                <w:color w:val="000000"/>
                <w:sz w:val="20"/>
                <w:szCs w:val="20"/>
              </w:rPr>
              <w:t>1,689</w:t>
            </w:r>
          </w:p>
        </w:tc>
        <w:tc>
          <w:tcPr>
            <w:tcW w:w="1134" w:type="dxa"/>
            <w:tcBorders>
              <w:top w:val="nil"/>
              <w:left w:val="nil"/>
              <w:bottom w:val="single" w:sz="4" w:space="0" w:color="auto"/>
              <w:right w:val="single" w:sz="4" w:space="0" w:color="auto"/>
            </w:tcBorders>
            <w:shd w:val="clear" w:color="auto" w:fill="auto"/>
            <w:noWrap/>
            <w:hideMark/>
          </w:tcPr>
          <w:p w:rsidR="006F46F9" w:rsidRPr="00960364" w:rsidRDefault="006F46F9" w:rsidP="00960364">
            <w:pPr>
              <w:spacing w:after="0" w:line="240" w:lineRule="auto"/>
              <w:jc w:val="center"/>
              <w:rPr>
                <w:rFonts w:ascii="Times New Roman" w:hAnsi="Times New Roman" w:cs="Times New Roman"/>
                <w:bCs/>
                <w:color w:val="000000"/>
                <w:sz w:val="20"/>
                <w:szCs w:val="20"/>
              </w:rPr>
            </w:pPr>
            <w:r w:rsidRPr="00960364">
              <w:rPr>
                <w:rFonts w:ascii="Times New Roman" w:hAnsi="Times New Roman" w:cs="Times New Roman"/>
                <w:bCs/>
                <w:color w:val="000000"/>
                <w:sz w:val="20"/>
                <w:szCs w:val="20"/>
              </w:rPr>
              <w:t>48,75</w:t>
            </w:r>
          </w:p>
        </w:tc>
        <w:tc>
          <w:tcPr>
            <w:tcW w:w="921" w:type="dxa"/>
            <w:tcBorders>
              <w:top w:val="nil"/>
              <w:left w:val="nil"/>
              <w:bottom w:val="single" w:sz="4" w:space="0" w:color="auto"/>
              <w:right w:val="single" w:sz="4" w:space="0" w:color="auto"/>
            </w:tcBorders>
            <w:shd w:val="clear" w:color="auto" w:fill="auto"/>
            <w:noWrap/>
            <w:hideMark/>
          </w:tcPr>
          <w:p w:rsidR="006F46F9" w:rsidRPr="00960364" w:rsidRDefault="006F46F9" w:rsidP="00960364">
            <w:pPr>
              <w:spacing w:after="0" w:line="240" w:lineRule="auto"/>
              <w:jc w:val="center"/>
              <w:rPr>
                <w:rFonts w:ascii="Times New Roman" w:hAnsi="Times New Roman" w:cs="Times New Roman"/>
                <w:bCs/>
                <w:color w:val="000000"/>
                <w:sz w:val="20"/>
                <w:szCs w:val="20"/>
              </w:rPr>
            </w:pPr>
            <w:r w:rsidRPr="00960364">
              <w:rPr>
                <w:rFonts w:ascii="Times New Roman" w:hAnsi="Times New Roman" w:cs="Times New Roman"/>
                <w:bCs/>
                <w:color w:val="000000"/>
                <w:sz w:val="20"/>
                <w:szCs w:val="20"/>
              </w:rPr>
              <w:t>2,479</w:t>
            </w:r>
          </w:p>
        </w:tc>
        <w:tc>
          <w:tcPr>
            <w:tcW w:w="1011" w:type="dxa"/>
            <w:tcBorders>
              <w:top w:val="nil"/>
              <w:left w:val="nil"/>
              <w:bottom w:val="single" w:sz="4" w:space="0" w:color="auto"/>
              <w:right w:val="single" w:sz="4" w:space="0" w:color="auto"/>
            </w:tcBorders>
            <w:shd w:val="clear" w:color="auto" w:fill="auto"/>
            <w:noWrap/>
            <w:hideMark/>
          </w:tcPr>
          <w:p w:rsidR="006F46F9" w:rsidRPr="00960364" w:rsidRDefault="006F46F9" w:rsidP="00960364">
            <w:pPr>
              <w:spacing w:after="0" w:line="240" w:lineRule="auto"/>
              <w:jc w:val="center"/>
              <w:rPr>
                <w:rFonts w:ascii="Times New Roman" w:hAnsi="Times New Roman" w:cs="Times New Roman"/>
                <w:bCs/>
                <w:color w:val="000000"/>
                <w:sz w:val="20"/>
                <w:szCs w:val="20"/>
              </w:rPr>
            </w:pPr>
            <w:r w:rsidRPr="00960364">
              <w:rPr>
                <w:rFonts w:ascii="Times New Roman" w:hAnsi="Times New Roman" w:cs="Times New Roman"/>
                <w:bCs/>
                <w:color w:val="000000"/>
                <w:sz w:val="20"/>
                <w:szCs w:val="20"/>
              </w:rPr>
              <w:t>71,048</w:t>
            </w:r>
          </w:p>
        </w:tc>
        <w:tc>
          <w:tcPr>
            <w:tcW w:w="989" w:type="dxa"/>
            <w:tcBorders>
              <w:top w:val="nil"/>
              <w:left w:val="nil"/>
              <w:bottom w:val="single" w:sz="4" w:space="0" w:color="auto"/>
              <w:right w:val="single" w:sz="4" w:space="0" w:color="auto"/>
            </w:tcBorders>
            <w:shd w:val="clear" w:color="auto" w:fill="auto"/>
            <w:noWrap/>
            <w:hideMark/>
          </w:tcPr>
          <w:p w:rsidR="006F46F9" w:rsidRPr="00960364" w:rsidRDefault="006F46F9" w:rsidP="00960364">
            <w:pPr>
              <w:spacing w:after="0" w:line="240" w:lineRule="auto"/>
              <w:jc w:val="center"/>
              <w:rPr>
                <w:rFonts w:ascii="Times New Roman" w:hAnsi="Times New Roman" w:cs="Times New Roman"/>
                <w:bCs/>
                <w:color w:val="000000"/>
                <w:sz w:val="20"/>
                <w:szCs w:val="20"/>
              </w:rPr>
            </w:pPr>
            <w:r w:rsidRPr="00960364">
              <w:rPr>
                <w:rFonts w:ascii="Times New Roman" w:hAnsi="Times New Roman" w:cs="Times New Roman"/>
                <w:bCs/>
                <w:color w:val="000000"/>
                <w:sz w:val="20"/>
                <w:szCs w:val="20"/>
              </w:rPr>
              <w:t>1,651</w:t>
            </w:r>
          </w:p>
        </w:tc>
        <w:tc>
          <w:tcPr>
            <w:tcW w:w="1011" w:type="dxa"/>
            <w:tcBorders>
              <w:top w:val="nil"/>
              <w:left w:val="nil"/>
              <w:bottom w:val="single" w:sz="4" w:space="0" w:color="auto"/>
              <w:right w:val="single" w:sz="4" w:space="0" w:color="auto"/>
            </w:tcBorders>
            <w:shd w:val="clear" w:color="auto" w:fill="auto"/>
            <w:noWrap/>
            <w:hideMark/>
          </w:tcPr>
          <w:p w:rsidR="006F46F9" w:rsidRPr="00960364" w:rsidRDefault="006F46F9" w:rsidP="00960364">
            <w:pPr>
              <w:spacing w:after="0" w:line="240" w:lineRule="auto"/>
              <w:jc w:val="center"/>
              <w:rPr>
                <w:rFonts w:ascii="Times New Roman" w:hAnsi="Times New Roman" w:cs="Times New Roman"/>
                <w:bCs/>
                <w:color w:val="000000"/>
                <w:sz w:val="20"/>
                <w:szCs w:val="20"/>
              </w:rPr>
            </w:pPr>
            <w:r w:rsidRPr="00960364">
              <w:rPr>
                <w:rFonts w:ascii="Times New Roman" w:hAnsi="Times New Roman" w:cs="Times New Roman"/>
                <w:bCs/>
                <w:color w:val="000000"/>
                <w:sz w:val="20"/>
                <w:szCs w:val="20"/>
              </w:rPr>
              <w:t>48,84</w:t>
            </w:r>
          </w:p>
        </w:tc>
        <w:tc>
          <w:tcPr>
            <w:tcW w:w="974" w:type="dxa"/>
            <w:tcBorders>
              <w:top w:val="nil"/>
              <w:left w:val="nil"/>
              <w:bottom w:val="single" w:sz="4" w:space="0" w:color="auto"/>
              <w:right w:val="single" w:sz="4" w:space="0" w:color="auto"/>
            </w:tcBorders>
            <w:shd w:val="clear" w:color="auto" w:fill="auto"/>
            <w:noWrap/>
            <w:hideMark/>
          </w:tcPr>
          <w:p w:rsidR="006F46F9" w:rsidRPr="00960364" w:rsidRDefault="006F46F9" w:rsidP="00960364">
            <w:pPr>
              <w:spacing w:after="0" w:line="240" w:lineRule="auto"/>
              <w:jc w:val="center"/>
              <w:rPr>
                <w:rFonts w:ascii="Times New Roman" w:hAnsi="Times New Roman" w:cs="Times New Roman"/>
                <w:bCs/>
                <w:color w:val="000000"/>
                <w:sz w:val="20"/>
                <w:szCs w:val="20"/>
              </w:rPr>
            </w:pPr>
            <w:r w:rsidRPr="00960364">
              <w:rPr>
                <w:rFonts w:ascii="Times New Roman" w:hAnsi="Times New Roman" w:cs="Times New Roman"/>
                <w:bCs/>
                <w:color w:val="000000"/>
                <w:sz w:val="20"/>
                <w:szCs w:val="20"/>
              </w:rPr>
              <w:t>5,819</w:t>
            </w:r>
          </w:p>
        </w:tc>
        <w:tc>
          <w:tcPr>
            <w:tcW w:w="992" w:type="dxa"/>
            <w:tcBorders>
              <w:top w:val="nil"/>
              <w:left w:val="nil"/>
              <w:bottom w:val="single" w:sz="4" w:space="0" w:color="auto"/>
              <w:right w:val="single" w:sz="4" w:space="0" w:color="auto"/>
            </w:tcBorders>
            <w:shd w:val="clear" w:color="auto" w:fill="auto"/>
            <w:noWrap/>
            <w:hideMark/>
          </w:tcPr>
          <w:p w:rsidR="006F46F9" w:rsidRPr="00960364" w:rsidRDefault="006F46F9" w:rsidP="00960364">
            <w:pPr>
              <w:spacing w:after="0" w:line="240" w:lineRule="auto"/>
              <w:jc w:val="center"/>
              <w:rPr>
                <w:rFonts w:ascii="Times New Roman" w:hAnsi="Times New Roman" w:cs="Times New Roman"/>
                <w:bCs/>
                <w:color w:val="000000"/>
                <w:sz w:val="20"/>
                <w:szCs w:val="20"/>
              </w:rPr>
            </w:pPr>
            <w:r w:rsidRPr="00960364">
              <w:rPr>
                <w:rFonts w:ascii="Times New Roman" w:hAnsi="Times New Roman" w:cs="Times New Roman"/>
                <w:bCs/>
                <w:color w:val="000000"/>
                <w:sz w:val="20"/>
                <w:szCs w:val="20"/>
              </w:rPr>
              <w:t>168,638</w:t>
            </w:r>
          </w:p>
        </w:tc>
      </w:tr>
      <w:tr w:rsidR="006F46F9" w:rsidRPr="00960364" w:rsidTr="00960364">
        <w:trPr>
          <w:trHeight w:val="205"/>
        </w:trPr>
        <w:tc>
          <w:tcPr>
            <w:tcW w:w="567" w:type="dxa"/>
            <w:tcBorders>
              <w:top w:val="nil"/>
              <w:left w:val="single" w:sz="4" w:space="0" w:color="auto"/>
              <w:bottom w:val="single" w:sz="4" w:space="0" w:color="auto"/>
              <w:right w:val="single" w:sz="4" w:space="0" w:color="auto"/>
            </w:tcBorders>
            <w:shd w:val="clear" w:color="auto" w:fill="auto"/>
            <w:noWrap/>
            <w:hideMark/>
          </w:tcPr>
          <w:p w:rsidR="006F46F9" w:rsidRPr="00960364" w:rsidRDefault="006F46F9" w:rsidP="00960364">
            <w:pPr>
              <w:spacing w:after="0" w:line="240" w:lineRule="auto"/>
              <w:jc w:val="center"/>
              <w:rPr>
                <w:rFonts w:ascii="Times New Roman" w:hAnsi="Times New Roman" w:cs="Times New Roman"/>
                <w:color w:val="000000"/>
                <w:sz w:val="20"/>
                <w:szCs w:val="20"/>
              </w:rPr>
            </w:pPr>
            <w:r w:rsidRPr="00960364">
              <w:rPr>
                <w:rFonts w:ascii="Times New Roman" w:hAnsi="Times New Roman" w:cs="Times New Roman"/>
                <w:color w:val="000000"/>
                <w:sz w:val="20"/>
                <w:szCs w:val="20"/>
              </w:rPr>
              <w:t>8.</w:t>
            </w:r>
          </w:p>
        </w:tc>
        <w:tc>
          <w:tcPr>
            <w:tcW w:w="1756" w:type="dxa"/>
            <w:tcBorders>
              <w:top w:val="nil"/>
              <w:left w:val="nil"/>
              <w:bottom w:val="single" w:sz="4" w:space="0" w:color="auto"/>
              <w:right w:val="single" w:sz="4" w:space="0" w:color="auto"/>
            </w:tcBorders>
            <w:shd w:val="clear" w:color="auto" w:fill="auto"/>
            <w:noWrap/>
            <w:hideMark/>
          </w:tcPr>
          <w:p w:rsidR="006F46F9" w:rsidRPr="00960364" w:rsidRDefault="006F46F9" w:rsidP="00960364">
            <w:pPr>
              <w:spacing w:after="0" w:line="240" w:lineRule="auto"/>
              <w:jc w:val="center"/>
              <w:rPr>
                <w:rFonts w:ascii="Times New Roman" w:hAnsi="Times New Roman" w:cs="Times New Roman"/>
                <w:color w:val="000000"/>
                <w:sz w:val="20"/>
                <w:szCs w:val="20"/>
              </w:rPr>
            </w:pPr>
            <w:r w:rsidRPr="00960364">
              <w:rPr>
                <w:rFonts w:ascii="Times New Roman" w:hAnsi="Times New Roman" w:cs="Times New Roman"/>
                <w:color w:val="000000"/>
                <w:sz w:val="20"/>
                <w:szCs w:val="20"/>
              </w:rPr>
              <w:t>Бюджетные орг.</w:t>
            </w:r>
          </w:p>
        </w:tc>
        <w:tc>
          <w:tcPr>
            <w:tcW w:w="993" w:type="dxa"/>
            <w:tcBorders>
              <w:top w:val="nil"/>
              <w:left w:val="nil"/>
              <w:bottom w:val="single" w:sz="4" w:space="0" w:color="auto"/>
              <w:right w:val="single" w:sz="4" w:space="0" w:color="auto"/>
            </w:tcBorders>
            <w:shd w:val="clear" w:color="auto" w:fill="auto"/>
            <w:noWrap/>
            <w:hideMark/>
          </w:tcPr>
          <w:p w:rsidR="006F46F9" w:rsidRPr="00960364" w:rsidRDefault="006F46F9" w:rsidP="00960364">
            <w:pPr>
              <w:spacing w:after="0" w:line="240" w:lineRule="auto"/>
              <w:jc w:val="center"/>
              <w:rPr>
                <w:rFonts w:ascii="Times New Roman" w:hAnsi="Times New Roman" w:cs="Times New Roman"/>
                <w:color w:val="000000"/>
                <w:sz w:val="20"/>
                <w:szCs w:val="20"/>
              </w:rPr>
            </w:pPr>
            <w:r w:rsidRPr="00960364">
              <w:rPr>
                <w:rFonts w:ascii="Times New Roman" w:hAnsi="Times New Roman" w:cs="Times New Roman"/>
                <w:color w:val="000000"/>
                <w:sz w:val="20"/>
                <w:szCs w:val="20"/>
              </w:rPr>
              <w:t>0,432</w:t>
            </w:r>
          </w:p>
        </w:tc>
        <w:tc>
          <w:tcPr>
            <w:tcW w:w="1134" w:type="dxa"/>
            <w:tcBorders>
              <w:top w:val="nil"/>
              <w:left w:val="nil"/>
              <w:bottom w:val="single" w:sz="4" w:space="0" w:color="auto"/>
              <w:right w:val="single" w:sz="4" w:space="0" w:color="auto"/>
            </w:tcBorders>
            <w:shd w:val="clear" w:color="auto" w:fill="auto"/>
            <w:noWrap/>
            <w:hideMark/>
          </w:tcPr>
          <w:p w:rsidR="006F46F9" w:rsidRPr="00960364" w:rsidRDefault="006F46F9" w:rsidP="00960364">
            <w:pPr>
              <w:spacing w:after="0" w:line="240" w:lineRule="auto"/>
              <w:jc w:val="center"/>
              <w:rPr>
                <w:rFonts w:ascii="Times New Roman" w:hAnsi="Times New Roman" w:cs="Times New Roman"/>
                <w:color w:val="000000"/>
                <w:sz w:val="20"/>
                <w:szCs w:val="20"/>
              </w:rPr>
            </w:pPr>
            <w:r w:rsidRPr="00960364">
              <w:rPr>
                <w:rFonts w:ascii="Times New Roman" w:hAnsi="Times New Roman" w:cs="Times New Roman"/>
                <w:color w:val="000000"/>
                <w:sz w:val="20"/>
                <w:szCs w:val="20"/>
              </w:rPr>
              <w:t>12,018</w:t>
            </w:r>
          </w:p>
        </w:tc>
        <w:tc>
          <w:tcPr>
            <w:tcW w:w="921" w:type="dxa"/>
            <w:tcBorders>
              <w:top w:val="nil"/>
              <w:left w:val="nil"/>
              <w:bottom w:val="single" w:sz="4" w:space="0" w:color="auto"/>
              <w:right w:val="single" w:sz="4" w:space="0" w:color="auto"/>
            </w:tcBorders>
            <w:shd w:val="clear" w:color="auto" w:fill="auto"/>
            <w:noWrap/>
            <w:hideMark/>
          </w:tcPr>
          <w:p w:rsidR="006F46F9" w:rsidRPr="00960364" w:rsidRDefault="006F46F9" w:rsidP="00960364">
            <w:pPr>
              <w:spacing w:after="0" w:line="240" w:lineRule="auto"/>
              <w:jc w:val="center"/>
              <w:rPr>
                <w:rFonts w:ascii="Times New Roman" w:hAnsi="Times New Roman" w:cs="Times New Roman"/>
                <w:color w:val="000000"/>
                <w:sz w:val="20"/>
                <w:szCs w:val="20"/>
              </w:rPr>
            </w:pPr>
            <w:r w:rsidRPr="00960364">
              <w:rPr>
                <w:rFonts w:ascii="Times New Roman" w:hAnsi="Times New Roman" w:cs="Times New Roman"/>
                <w:color w:val="000000"/>
                <w:sz w:val="20"/>
                <w:szCs w:val="20"/>
              </w:rPr>
              <w:t>1,313</w:t>
            </w:r>
          </w:p>
        </w:tc>
        <w:tc>
          <w:tcPr>
            <w:tcW w:w="1011" w:type="dxa"/>
            <w:tcBorders>
              <w:top w:val="nil"/>
              <w:left w:val="nil"/>
              <w:bottom w:val="single" w:sz="4" w:space="0" w:color="auto"/>
              <w:right w:val="single" w:sz="4" w:space="0" w:color="auto"/>
            </w:tcBorders>
            <w:shd w:val="clear" w:color="auto" w:fill="auto"/>
            <w:noWrap/>
            <w:hideMark/>
          </w:tcPr>
          <w:p w:rsidR="006F46F9" w:rsidRPr="00960364" w:rsidRDefault="006F46F9" w:rsidP="00960364">
            <w:pPr>
              <w:spacing w:after="0" w:line="240" w:lineRule="auto"/>
              <w:jc w:val="center"/>
              <w:rPr>
                <w:rFonts w:ascii="Times New Roman" w:hAnsi="Times New Roman" w:cs="Times New Roman"/>
                <w:color w:val="000000"/>
                <w:sz w:val="20"/>
                <w:szCs w:val="20"/>
              </w:rPr>
            </w:pPr>
            <w:r w:rsidRPr="00960364">
              <w:rPr>
                <w:rFonts w:ascii="Times New Roman" w:hAnsi="Times New Roman" w:cs="Times New Roman"/>
                <w:color w:val="000000"/>
                <w:sz w:val="20"/>
                <w:szCs w:val="20"/>
              </w:rPr>
              <w:t>37,347</w:t>
            </w:r>
          </w:p>
        </w:tc>
        <w:tc>
          <w:tcPr>
            <w:tcW w:w="989" w:type="dxa"/>
            <w:tcBorders>
              <w:top w:val="nil"/>
              <w:left w:val="nil"/>
              <w:bottom w:val="single" w:sz="4" w:space="0" w:color="auto"/>
              <w:right w:val="single" w:sz="4" w:space="0" w:color="auto"/>
            </w:tcBorders>
            <w:shd w:val="clear" w:color="auto" w:fill="auto"/>
            <w:noWrap/>
            <w:hideMark/>
          </w:tcPr>
          <w:p w:rsidR="006F46F9" w:rsidRPr="00960364" w:rsidRDefault="006F46F9" w:rsidP="00960364">
            <w:pPr>
              <w:spacing w:after="0" w:line="240" w:lineRule="auto"/>
              <w:jc w:val="center"/>
              <w:rPr>
                <w:rFonts w:ascii="Times New Roman" w:hAnsi="Times New Roman" w:cs="Times New Roman"/>
                <w:color w:val="000000"/>
                <w:sz w:val="20"/>
                <w:szCs w:val="20"/>
              </w:rPr>
            </w:pPr>
            <w:r w:rsidRPr="00960364">
              <w:rPr>
                <w:rFonts w:ascii="Times New Roman" w:hAnsi="Times New Roman" w:cs="Times New Roman"/>
                <w:color w:val="000000"/>
                <w:sz w:val="20"/>
                <w:szCs w:val="20"/>
              </w:rPr>
              <w:t>0,903</w:t>
            </w:r>
          </w:p>
        </w:tc>
        <w:tc>
          <w:tcPr>
            <w:tcW w:w="1011" w:type="dxa"/>
            <w:tcBorders>
              <w:top w:val="nil"/>
              <w:left w:val="nil"/>
              <w:bottom w:val="single" w:sz="4" w:space="0" w:color="auto"/>
              <w:right w:val="single" w:sz="4" w:space="0" w:color="auto"/>
            </w:tcBorders>
            <w:shd w:val="clear" w:color="auto" w:fill="auto"/>
            <w:noWrap/>
            <w:hideMark/>
          </w:tcPr>
          <w:p w:rsidR="006F46F9" w:rsidRPr="00960364" w:rsidRDefault="006F46F9" w:rsidP="00960364">
            <w:pPr>
              <w:spacing w:after="0" w:line="240" w:lineRule="auto"/>
              <w:jc w:val="center"/>
              <w:rPr>
                <w:rFonts w:ascii="Times New Roman" w:hAnsi="Times New Roman" w:cs="Times New Roman"/>
                <w:color w:val="000000"/>
                <w:sz w:val="20"/>
                <w:szCs w:val="20"/>
              </w:rPr>
            </w:pPr>
            <w:r w:rsidRPr="00960364">
              <w:rPr>
                <w:rFonts w:ascii="Times New Roman" w:hAnsi="Times New Roman" w:cs="Times New Roman"/>
                <w:color w:val="000000"/>
                <w:sz w:val="20"/>
                <w:szCs w:val="20"/>
              </w:rPr>
              <w:t>25,72</w:t>
            </w:r>
          </w:p>
        </w:tc>
        <w:tc>
          <w:tcPr>
            <w:tcW w:w="974" w:type="dxa"/>
            <w:tcBorders>
              <w:top w:val="nil"/>
              <w:left w:val="nil"/>
              <w:bottom w:val="single" w:sz="4" w:space="0" w:color="auto"/>
              <w:right w:val="single" w:sz="4" w:space="0" w:color="auto"/>
            </w:tcBorders>
            <w:shd w:val="clear" w:color="auto" w:fill="auto"/>
            <w:noWrap/>
            <w:hideMark/>
          </w:tcPr>
          <w:p w:rsidR="006F46F9" w:rsidRPr="00960364" w:rsidRDefault="006F46F9" w:rsidP="00960364">
            <w:pPr>
              <w:spacing w:after="0" w:line="240" w:lineRule="auto"/>
              <w:jc w:val="center"/>
              <w:rPr>
                <w:rFonts w:ascii="Times New Roman" w:hAnsi="Times New Roman" w:cs="Times New Roman"/>
                <w:color w:val="000000"/>
                <w:sz w:val="20"/>
                <w:szCs w:val="20"/>
              </w:rPr>
            </w:pPr>
            <w:r w:rsidRPr="00960364">
              <w:rPr>
                <w:rFonts w:ascii="Times New Roman" w:hAnsi="Times New Roman" w:cs="Times New Roman"/>
                <w:color w:val="000000"/>
                <w:sz w:val="20"/>
                <w:szCs w:val="20"/>
              </w:rPr>
              <w:t>2,648</w:t>
            </w:r>
          </w:p>
        </w:tc>
        <w:tc>
          <w:tcPr>
            <w:tcW w:w="992" w:type="dxa"/>
            <w:tcBorders>
              <w:top w:val="nil"/>
              <w:left w:val="nil"/>
              <w:bottom w:val="single" w:sz="4" w:space="0" w:color="auto"/>
              <w:right w:val="single" w:sz="4" w:space="0" w:color="auto"/>
            </w:tcBorders>
            <w:shd w:val="clear" w:color="auto" w:fill="auto"/>
            <w:noWrap/>
            <w:hideMark/>
          </w:tcPr>
          <w:p w:rsidR="006F46F9" w:rsidRPr="00960364" w:rsidRDefault="006F46F9" w:rsidP="00960364">
            <w:pPr>
              <w:spacing w:after="0" w:line="240" w:lineRule="auto"/>
              <w:jc w:val="center"/>
              <w:rPr>
                <w:rFonts w:ascii="Times New Roman" w:hAnsi="Times New Roman" w:cs="Times New Roman"/>
                <w:color w:val="000000"/>
                <w:sz w:val="20"/>
                <w:szCs w:val="20"/>
              </w:rPr>
            </w:pPr>
            <w:r w:rsidRPr="00960364">
              <w:rPr>
                <w:rFonts w:ascii="Times New Roman" w:hAnsi="Times New Roman" w:cs="Times New Roman"/>
                <w:color w:val="000000"/>
                <w:sz w:val="20"/>
                <w:szCs w:val="20"/>
              </w:rPr>
              <w:t>75,085</w:t>
            </w:r>
          </w:p>
        </w:tc>
      </w:tr>
      <w:tr w:rsidR="006F46F9" w:rsidRPr="00960364" w:rsidTr="00960364">
        <w:trPr>
          <w:trHeight w:val="92"/>
        </w:trPr>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6F46F9" w:rsidRPr="00960364" w:rsidRDefault="006F46F9" w:rsidP="00960364">
            <w:pPr>
              <w:spacing w:after="0" w:line="240" w:lineRule="auto"/>
              <w:jc w:val="center"/>
              <w:rPr>
                <w:rFonts w:ascii="Times New Roman" w:hAnsi="Times New Roman" w:cs="Times New Roman"/>
                <w:color w:val="000000"/>
                <w:sz w:val="20"/>
                <w:szCs w:val="20"/>
              </w:rPr>
            </w:pPr>
            <w:r w:rsidRPr="00960364">
              <w:rPr>
                <w:rFonts w:ascii="Times New Roman" w:hAnsi="Times New Roman" w:cs="Times New Roman"/>
                <w:color w:val="000000"/>
                <w:sz w:val="20"/>
                <w:szCs w:val="20"/>
              </w:rPr>
              <w:t>9.</w:t>
            </w:r>
          </w:p>
        </w:tc>
        <w:tc>
          <w:tcPr>
            <w:tcW w:w="1756" w:type="dxa"/>
            <w:tcBorders>
              <w:top w:val="single" w:sz="4" w:space="0" w:color="auto"/>
              <w:left w:val="nil"/>
              <w:bottom w:val="single" w:sz="4" w:space="0" w:color="auto"/>
              <w:right w:val="single" w:sz="4" w:space="0" w:color="auto"/>
            </w:tcBorders>
            <w:shd w:val="clear" w:color="auto" w:fill="auto"/>
            <w:noWrap/>
            <w:hideMark/>
          </w:tcPr>
          <w:p w:rsidR="006F46F9" w:rsidRPr="00960364" w:rsidRDefault="006F46F9" w:rsidP="00960364">
            <w:pPr>
              <w:spacing w:after="0" w:line="240" w:lineRule="auto"/>
              <w:jc w:val="center"/>
              <w:rPr>
                <w:rFonts w:ascii="Times New Roman" w:hAnsi="Times New Roman" w:cs="Times New Roman"/>
                <w:color w:val="000000"/>
                <w:sz w:val="20"/>
                <w:szCs w:val="20"/>
              </w:rPr>
            </w:pPr>
            <w:r w:rsidRPr="00960364">
              <w:rPr>
                <w:rFonts w:ascii="Times New Roman" w:hAnsi="Times New Roman" w:cs="Times New Roman"/>
                <w:color w:val="000000"/>
                <w:sz w:val="20"/>
                <w:szCs w:val="20"/>
              </w:rPr>
              <w:t>Прочие орг.</w:t>
            </w:r>
          </w:p>
        </w:tc>
        <w:tc>
          <w:tcPr>
            <w:tcW w:w="993" w:type="dxa"/>
            <w:tcBorders>
              <w:top w:val="single" w:sz="4" w:space="0" w:color="auto"/>
              <w:left w:val="nil"/>
              <w:bottom w:val="single" w:sz="4" w:space="0" w:color="auto"/>
              <w:right w:val="single" w:sz="4" w:space="0" w:color="auto"/>
            </w:tcBorders>
            <w:shd w:val="clear" w:color="auto" w:fill="auto"/>
            <w:noWrap/>
            <w:hideMark/>
          </w:tcPr>
          <w:p w:rsidR="006F46F9" w:rsidRPr="00960364" w:rsidRDefault="006F46F9" w:rsidP="00960364">
            <w:pPr>
              <w:spacing w:after="0" w:line="240" w:lineRule="auto"/>
              <w:jc w:val="center"/>
              <w:rPr>
                <w:rFonts w:ascii="Times New Roman" w:hAnsi="Times New Roman" w:cs="Times New Roman"/>
                <w:color w:val="000000"/>
                <w:sz w:val="20"/>
                <w:szCs w:val="20"/>
              </w:rPr>
            </w:pPr>
            <w:r w:rsidRPr="00960364">
              <w:rPr>
                <w:rFonts w:ascii="Times New Roman" w:hAnsi="Times New Roman" w:cs="Times New Roman"/>
                <w:color w:val="000000"/>
                <w:sz w:val="20"/>
                <w:szCs w:val="20"/>
              </w:rPr>
              <w:t>1,257</w:t>
            </w:r>
          </w:p>
        </w:tc>
        <w:tc>
          <w:tcPr>
            <w:tcW w:w="1134" w:type="dxa"/>
            <w:tcBorders>
              <w:top w:val="single" w:sz="4" w:space="0" w:color="auto"/>
              <w:left w:val="nil"/>
              <w:bottom w:val="single" w:sz="4" w:space="0" w:color="auto"/>
              <w:right w:val="single" w:sz="4" w:space="0" w:color="auto"/>
            </w:tcBorders>
            <w:shd w:val="clear" w:color="auto" w:fill="auto"/>
            <w:noWrap/>
            <w:hideMark/>
          </w:tcPr>
          <w:p w:rsidR="006F46F9" w:rsidRPr="00960364" w:rsidRDefault="006F46F9" w:rsidP="00960364">
            <w:pPr>
              <w:spacing w:after="0" w:line="240" w:lineRule="auto"/>
              <w:jc w:val="center"/>
              <w:rPr>
                <w:rFonts w:ascii="Times New Roman" w:hAnsi="Times New Roman" w:cs="Times New Roman"/>
                <w:color w:val="000000"/>
                <w:sz w:val="20"/>
                <w:szCs w:val="20"/>
              </w:rPr>
            </w:pPr>
            <w:r w:rsidRPr="00960364">
              <w:rPr>
                <w:rFonts w:ascii="Times New Roman" w:hAnsi="Times New Roman" w:cs="Times New Roman"/>
                <w:color w:val="000000"/>
                <w:sz w:val="20"/>
                <w:szCs w:val="20"/>
              </w:rPr>
              <w:t>36,732</w:t>
            </w:r>
          </w:p>
        </w:tc>
        <w:tc>
          <w:tcPr>
            <w:tcW w:w="921" w:type="dxa"/>
            <w:tcBorders>
              <w:top w:val="single" w:sz="4" w:space="0" w:color="auto"/>
              <w:left w:val="nil"/>
              <w:bottom w:val="single" w:sz="4" w:space="0" w:color="auto"/>
              <w:right w:val="single" w:sz="4" w:space="0" w:color="auto"/>
            </w:tcBorders>
            <w:shd w:val="clear" w:color="auto" w:fill="auto"/>
            <w:noWrap/>
            <w:hideMark/>
          </w:tcPr>
          <w:p w:rsidR="006F46F9" w:rsidRPr="00960364" w:rsidRDefault="006F46F9" w:rsidP="00960364">
            <w:pPr>
              <w:spacing w:after="0" w:line="240" w:lineRule="auto"/>
              <w:jc w:val="center"/>
              <w:rPr>
                <w:rFonts w:ascii="Times New Roman" w:hAnsi="Times New Roman" w:cs="Times New Roman"/>
                <w:color w:val="000000"/>
                <w:sz w:val="20"/>
                <w:szCs w:val="20"/>
              </w:rPr>
            </w:pPr>
            <w:r w:rsidRPr="00960364">
              <w:rPr>
                <w:rFonts w:ascii="Times New Roman" w:hAnsi="Times New Roman" w:cs="Times New Roman"/>
                <w:color w:val="000000"/>
                <w:sz w:val="20"/>
                <w:szCs w:val="20"/>
              </w:rPr>
              <w:t>1,166</w:t>
            </w:r>
          </w:p>
        </w:tc>
        <w:tc>
          <w:tcPr>
            <w:tcW w:w="1011" w:type="dxa"/>
            <w:tcBorders>
              <w:top w:val="single" w:sz="4" w:space="0" w:color="auto"/>
              <w:left w:val="nil"/>
              <w:bottom w:val="single" w:sz="4" w:space="0" w:color="auto"/>
              <w:right w:val="single" w:sz="4" w:space="0" w:color="auto"/>
            </w:tcBorders>
            <w:shd w:val="clear" w:color="auto" w:fill="auto"/>
            <w:noWrap/>
            <w:hideMark/>
          </w:tcPr>
          <w:p w:rsidR="006F46F9" w:rsidRPr="00960364" w:rsidRDefault="006F46F9" w:rsidP="00960364">
            <w:pPr>
              <w:spacing w:after="0" w:line="240" w:lineRule="auto"/>
              <w:jc w:val="center"/>
              <w:rPr>
                <w:rFonts w:ascii="Times New Roman" w:hAnsi="Times New Roman" w:cs="Times New Roman"/>
                <w:color w:val="000000"/>
                <w:sz w:val="20"/>
                <w:szCs w:val="20"/>
              </w:rPr>
            </w:pPr>
            <w:r w:rsidRPr="00960364">
              <w:rPr>
                <w:rFonts w:ascii="Times New Roman" w:hAnsi="Times New Roman" w:cs="Times New Roman"/>
                <w:color w:val="000000"/>
                <w:sz w:val="20"/>
                <w:szCs w:val="20"/>
              </w:rPr>
              <w:t>33,701</w:t>
            </w:r>
          </w:p>
        </w:tc>
        <w:tc>
          <w:tcPr>
            <w:tcW w:w="989" w:type="dxa"/>
            <w:tcBorders>
              <w:top w:val="single" w:sz="4" w:space="0" w:color="auto"/>
              <w:left w:val="nil"/>
              <w:bottom w:val="single" w:sz="4" w:space="0" w:color="auto"/>
              <w:right w:val="single" w:sz="4" w:space="0" w:color="auto"/>
            </w:tcBorders>
            <w:shd w:val="clear" w:color="auto" w:fill="auto"/>
            <w:noWrap/>
            <w:hideMark/>
          </w:tcPr>
          <w:p w:rsidR="006F46F9" w:rsidRPr="00960364" w:rsidRDefault="006F46F9" w:rsidP="00960364">
            <w:pPr>
              <w:spacing w:after="0" w:line="240" w:lineRule="auto"/>
              <w:jc w:val="center"/>
              <w:rPr>
                <w:rFonts w:ascii="Times New Roman" w:hAnsi="Times New Roman" w:cs="Times New Roman"/>
                <w:color w:val="000000"/>
                <w:sz w:val="20"/>
                <w:szCs w:val="20"/>
              </w:rPr>
            </w:pPr>
            <w:r w:rsidRPr="00960364">
              <w:rPr>
                <w:rFonts w:ascii="Times New Roman" w:hAnsi="Times New Roman" w:cs="Times New Roman"/>
                <w:color w:val="000000"/>
                <w:sz w:val="20"/>
                <w:szCs w:val="20"/>
              </w:rPr>
              <w:t>0,748</w:t>
            </w:r>
          </w:p>
        </w:tc>
        <w:tc>
          <w:tcPr>
            <w:tcW w:w="1011" w:type="dxa"/>
            <w:tcBorders>
              <w:top w:val="single" w:sz="4" w:space="0" w:color="auto"/>
              <w:left w:val="nil"/>
              <w:bottom w:val="single" w:sz="4" w:space="0" w:color="auto"/>
              <w:right w:val="single" w:sz="4" w:space="0" w:color="auto"/>
            </w:tcBorders>
            <w:shd w:val="clear" w:color="auto" w:fill="auto"/>
            <w:noWrap/>
            <w:hideMark/>
          </w:tcPr>
          <w:p w:rsidR="006F46F9" w:rsidRPr="00960364" w:rsidRDefault="006F46F9" w:rsidP="00960364">
            <w:pPr>
              <w:spacing w:after="0" w:line="240" w:lineRule="auto"/>
              <w:jc w:val="center"/>
              <w:rPr>
                <w:rFonts w:ascii="Times New Roman" w:hAnsi="Times New Roman" w:cs="Times New Roman"/>
                <w:color w:val="000000"/>
                <w:sz w:val="20"/>
                <w:szCs w:val="20"/>
              </w:rPr>
            </w:pPr>
            <w:r w:rsidRPr="00960364">
              <w:rPr>
                <w:rFonts w:ascii="Times New Roman" w:hAnsi="Times New Roman" w:cs="Times New Roman"/>
                <w:color w:val="000000"/>
                <w:sz w:val="20"/>
                <w:szCs w:val="20"/>
              </w:rPr>
              <w:t>23,12</w:t>
            </w:r>
          </w:p>
        </w:tc>
        <w:tc>
          <w:tcPr>
            <w:tcW w:w="974" w:type="dxa"/>
            <w:tcBorders>
              <w:top w:val="single" w:sz="4" w:space="0" w:color="auto"/>
              <w:left w:val="nil"/>
              <w:bottom w:val="single" w:sz="4" w:space="0" w:color="auto"/>
              <w:right w:val="single" w:sz="4" w:space="0" w:color="auto"/>
            </w:tcBorders>
            <w:shd w:val="clear" w:color="auto" w:fill="auto"/>
            <w:noWrap/>
            <w:hideMark/>
          </w:tcPr>
          <w:p w:rsidR="006F46F9" w:rsidRPr="00960364" w:rsidRDefault="006F46F9" w:rsidP="00960364">
            <w:pPr>
              <w:spacing w:after="0" w:line="240" w:lineRule="auto"/>
              <w:jc w:val="center"/>
              <w:rPr>
                <w:rFonts w:ascii="Times New Roman" w:hAnsi="Times New Roman" w:cs="Times New Roman"/>
                <w:color w:val="000000"/>
                <w:sz w:val="20"/>
                <w:szCs w:val="20"/>
              </w:rPr>
            </w:pPr>
            <w:r w:rsidRPr="00960364">
              <w:rPr>
                <w:rFonts w:ascii="Times New Roman" w:hAnsi="Times New Roman" w:cs="Times New Roman"/>
                <w:color w:val="000000"/>
                <w:sz w:val="20"/>
                <w:szCs w:val="20"/>
              </w:rPr>
              <w:t>3,171</w:t>
            </w:r>
          </w:p>
        </w:tc>
        <w:tc>
          <w:tcPr>
            <w:tcW w:w="992" w:type="dxa"/>
            <w:tcBorders>
              <w:top w:val="single" w:sz="4" w:space="0" w:color="auto"/>
              <w:left w:val="nil"/>
              <w:bottom w:val="single" w:sz="4" w:space="0" w:color="auto"/>
              <w:right w:val="single" w:sz="4" w:space="0" w:color="auto"/>
            </w:tcBorders>
            <w:shd w:val="clear" w:color="auto" w:fill="auto"/>
            <w:noWrap/>
            <w:hideMark/>
          </w:tcPr>
          <w:p w:rsidR="006F46F9" w:rsidRPr="00960364" w:rsidRDefault="006F46F9" w:rsidP="00960364">
            <w:pPr>
              <w:spacing w:after="0" w:line="240" w:lineRule="auto"/>
              <w:jc w:val="center"/>
              <w:rPr>
                <w:rFonts w:ascii="Times New Roman" w:hAnsi="Times New Roman" w:cs="Times New Roman"/>
                <w:color w:val="000000"/>
                <w:sz w:val="20"/>
                <w:szCs w:val="20"/>
              </w:rPr>
            </w:pPr>
            <w:r w:rsidRPr="00960364">
              <w:rPr>
                <w:rFonts w:ascii="Times New Roman" w:hAnsi="Times New Roman" w:cs="Times New Roman"/>
                <w:color w:val="000000"/>
                <w:sz w:val="20"/>
                <w:szCs w:val="20"/>
              </w:rPr>
              <w:t>93,553</w:t>
            </w:r>
          </w:p>
        </w:tc>
      </w:tr>
      <w:tr w:rsidR="006F46F9" w:rsidRPr="00960364" w:rsidTr="00960364">
        <w:trPr>
          <w:trHeight w:val="125"/>
        </w:trPr>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6F46F9" w:rsidRPr="00960364" w:rsidRDefault="006F46F9" w:rsidP="00960364">
            <w:pPr>
              <w:spacing w:after="0" w:line="240" w:lineRule="auto"/>
              <w:jc w:val="center"/>
              <w:rPr>
                <w:rFonts w:ascii="Times New Roman" w:hAnsi="Times New Roman" w:cs="Times New Roman"/>
                <w:color w:val="000000"/>
                <w:sz w:val="20"/>
                <w:szCs w:val="20"/>
              </w:rPr>
            </w:pPr>
            <w:r w:rsidRPr="00960364">
              <w:rPr>
                <w:rFonts w:ascii="Times New Roman" w:hAnsi="Times New Roman" w:cs="Times New Roman"/>
                <w:color w:val="000000"/>
                <w:sz w:val="20"/>
                <w:szCs w:val="20"/>
              </w:rPr>
              <w:t>10.</w:t>
            </w:r>
          </w:p>
        </w:tc>
        <w:tc>
          <w:tcPr>
            <w:tcW w:w="1756" w:type="dxa"/>
            <w:tcBorders>
              <w:top w:val="single" w:sz="4" w:space="0" w:color="auto"/>
              <w:left w:val="nil"/>
              <w:bottom w:val="single" w:sz="4" w:space="0" w:color="auto"/>
              <w:right w:val="single" w:sz="4" w:space="0" w:color="auto"/>
            </w:tcBorders>
            <w:shd w:val="clear" w:color="auto" w:fill="auto"/>
            <w:noWrap/>
            <w:hideMark/>
          </w:tcPr>
          <w:p w:rsidR="006F46F9" w:rsidRPr="00960364" w:rsidRDefault="006F46F9" w:rsidP="00960364">
            <w:pPr>
              <w:spacing w:after="0" w:line="240" w:lineRule="auto"/>
              <w:jc w:val="center"/>
              <w:rPr>
                <w:rFonts w:ascii="Times New Roman" w:hAnsi="Times New Roman" w:cs="Times New Roman"/>
                <w:color w:val="000000"/>
                <w:sz w:val="20"/>
                <w:szCs w:val="20"/>
              </w:rPr>
            </w:pPr>
            <w:r w:rsidRPr="00960364">
              <w:rPr>
                <w:rFonts w:ascii="Times New Roman" w:hAnsi="Times New Roman" w:cs="Times New Roman"/>
                <w:color w:val="000000"/>
                <w:sz w:val="20"/>
                <w:szCs w:val="20"/>
              </w:rPr>
              <w:t>Итого:</w:t>
            </w:r>
          </w:p>
        </w:tc>
        <w:tc>
          <w:tcPr>
            <w:tcW w:w="993" w:type="dxa"/>
            <w:tcBorders>
              <w:top w:val="single" w:sz="4" w:space="0" w:color="auto"/>
              <w:left w:val="nil"/>
              <w:bottom w:val="single" w:sz="4" w:space="0" w:color="auto"/>
              <w:right w:val="single" w:sz="4" w:space="0" w:color="auto"/>
            </w:tcBorders>
            <w:shd w:val="clear" w:color="auto" w:fill="auto"/>
            <w:noWrap/>
            <w:hideMark/>
          </w:tcPr>
          <w:p w:rsidR="006F46F9" w:rsidRPr="00960364" w:rsidRDefault="006F46F9" w:rsidP="00960364">
            <w:pPr>
              <w:spacing w:after="0" w:line="240" w:lineRule="auto"/>
              <w:jc w:val="center"/>
              <w:rPr>
                <w:rFonts w:ascii="Times New Roman" w:hAnsi="Times New Roman" w:cs="Times New Roman"/>
                <w:bCs/>
                <w:color w:val="000000"/>
                <w:sz w:val="20"/>
                <w:szCs w:val="20"/>
              </w:rPr>
            </w:pPr>
            <w:r w:rsidRPr="00960364">
              <w:rPr>
                <w:rFonts w:ascii="Times New Roman" w:hAnsi="Times New Roman" w:cs="Times New Roman"/>
                <w:bCs/>
                <w:color w:val="000000"/>
                <w:sz w:val="20"/>
                <w:szCs w:val="20"/>
              </w:rPr>
              <w:t>23,13</w:t>
            </w:r>
          </w:p>
        </w:tc>
        <w:tc>
          <w:tcPr>
            <w:tcW w:w="1134" w:type="dxa"/>
            <w:tcBorders>
              <w:top w:val="single" w:sz="4" w:space="0" w:color="auto"/>
              <w:left w:val="nil"/>
              <w:bottom w:val="single" w:sz="4" w:space="0" w:color="auto"/>
              <w:right w:val="single" w:sz="4" w:space="0" w:color="auto"/>
            </w:tcBorders>
            <w:shd w:val="clear" w:color="auto" w:fill="auto"/>
            <w:noWrap/>
            <w:hideMark/>
          </w:tcPr>
          <w:p w:rsidR="006F46F9" w:rsidRPr="00960364" w:rsidRDefault="006F46F9" w:rsidP="00960364">
            <w:pPr>
              <w:spacing w:after="0" w:line="240" w:lineRule="auto"/>
              <w:jc w:val="center"/>
              <w:rPr>
                <w:rFonts w:ascii="Times New Roman" w:hAnsi="Times New Roman" w:cs="Times New Roman"/>
                <w:bCs/>
                <w:color w:val="000000"/>
                <w:sz w:val="20"/>
                <w:szCs w:val="20"/>
              </w:rPr>
            </w:pPr>
            <w:r w:rsidRPr="00960364">
              <w:rPr>
                <w:rFonts w:ascii="Times New Roman" w:hAnsi="Times New Roman" w:cs="Times New Roman"/>
                <w:bCs/>
                <w:color w:val="000000"/>
                <w:sz w:val="20"/>
                <w:szCs w:val="20"/>
              </w:rPr>
              <w:t>698,527</w:t>
            </w:r>
          </w:p>
        </w:tc>
        <w:tc>
          <w:tcPr>
            <w:tcW w:w="921" w:type="dxa"/>
            <w:tcBorders>
              <w:top w:val="single" w:sz="4" w:space="0" w:color="auto"/>
              <w:left w:val="nil"/>
              <w:bottom w:val="single" w:sz="4" w:space="0" w:color="auto"/>
              <w:right w:val="single" w:sz="4" w:space="0" w:color="auto"/>
            </w:tcBorders>
            <w:shd w:val="clear" w:color="auto" w:fill="auto"/>
            <w:noWrap/>
            <w:hideMark/>
          </w:tcPr>
          <w:p w:rsidR="006F46F9" w:rsidRPr="00960364" w:rsidRDefault="006F46F9" w:rsidP="00960364">
            <w:pPr>
              <w:spacing w:after="0" w:line="240" w:lineRule="auto"/>
              <w:jc w:val="center"/>
              <w:rPr>
                <w:rFonts w:ascii="Times New Roman" w:hAnsi="Times New Roman" w:cs="Times New Roman"/>
                <w:bCs/>
                <w:color w:val="000000"/>
                <w:sz w:val="20"/>
                <w:szCs w:val="20"/>
              </w:rPr>
            </w:pPr>
            <w:r w:rsidRPr="00960364">
              <w:rPr>
                <w:rFonts w:ascii="Times New Roman" w:hAnsi="Times New Roman" w:cs="Times New Roman"/>
                <w:bCs/>
                <w:color w:val="000000"/>
                <w:sz w:val="20"/>
                <w:szCs w:val="20"/>
              </w:rPr>
              <w:t>21,837</w:t>
            </w:r>
          </w:p>
        </w:tc>
        <w:tc>
          <w:tcPr>
            <w:tcW w:w="1011" w:type="dxa"/>
            <w:tcBorders>
              <w:top w:val="single" w:sz="4" w:space="0" w:color="auto"/>
              <w:left w:val="nil"/>
              <w:bottom w:val="single" w:sz="4" w:space="0" w:color="auto"/>
              <w:right w:val="single" w:sz="4" w:space="0" w:color="auto"/>
            </w:tcBorders>
            <w:shd w:val="clear" w:color="auto" w:fill="auto"/>
            <w:noWrap/>
            <w:hideMark/>
          </w:tcPr>
          <w:p w:rsidR="006F46F9" w:rsidRPr="00960364" w:rsidRDefault="006F46F9" w:rsidP="00960364">
            <w:pPr>
              <w:spacing w:after="0" w:line="240" w:lineRule="auto"/>
              <w:jc w:val="center"/>
              <w:rPr>
                <w:rFonts w:ascii="Times New Roman" w:hAnsi="Times New Roman" w:cs="Times New Roman"/>
                <w:bCs/>
                <w:color w:val="000000"/>
                <w:sz w:val="20"/>
                <w:szCs w:val="20"/>
              </w:rPr>
            </w:pPr>
            <w:r w:rsidRPr="00960364">
              <w:rPr>
                <w:rFonts w:ascii="Times New Roman" w:hAnsi="Times New Roman" w:cs="Times New Roman"/>
                <w:bCs/>
                <w:color w:val="000000"/>
                <w:sz w:val="20"/>
                <w:szCs w:val="20"/>
              </w:rPr>
              <w:t>652,354</w:t>
            </w:r>
          </w:p>
        </w:tc>
        <w:tc>
          <w:tcPr>
            <w:tcW w:w="989" w:type="dxa"/>
            <w:tcBorders>
              <w:top w:val="single" w:sz="4" w:space="0" w:color="auto"/>
              <w:left w:val="nil"/>
              <w:bottom w:val="single" w:sz="4" w:space="0" w:color="auto"/>
              <w:right w:val="single" w:sz="4" w:space="0" w:color="auto"/>
            </w:tcBorders>
            <w:shd w:val="clear" w:color="auto" w:fill="auto"/>
            <w:noWrap/>
            <w:hideMark/>
          </w:tcPr>
          <w:p w:rsidR="006F46F9" w:rsidRPr="00960364" w:rsidRDefault="006F46F9" w:rsidP="00960364">
            <w:pPr>
              <w:spacing w:after="0" w:line="240" w:lineRule="auto"/>
              <w:jc w:val="center"/>
              <w:rPr>
                <w:rFonts w:ascii="Times New Roman" w:hAnsi="Times New Roman" w:cs="Times New Roman"/>
                <w:bCs/>
                <w:color w:val="000000"/>
                <w:sz w:val="20"/>
                <w:szCs w:val="20"/>
              </w:rPr>
            </w:pPr>
            <w:r w:rsidRPr="00960364">
              <w:rPr>
                <w:rFonts w:ascii="Times New Roman" w:hAnsi="Times New Roman" w:cs="Times New Roman"/>
                <w:bCs/>
                <w:color w:val="000000"/>
                <w:sz w:val="20"/>
                <w:szCs w:val="20"/>
              </w:rPr>
              <w:t>16,762</w:t>
            </w:r>
          </w:p>
        </w:tc>
        <w:tc>
          <w:tcPr>
            <w:tcW w:w="1011" w:type="dxa"/>
            <w:tcBorders>
              <w:top w:val="single" w:sz="4" w:space="0" w:color="auto"/>
              <w:left w:val="nil"/>
              <w:bottom w:val="single" w:sz="4" w:space="0" w:color="auto"/>
              <w:right w:val="single" w:sz="4" w:space="0" w:color="auto"/>
            </w:tcBorders>
            <w:shd w:val="clear" w:color="auto" w:fill="auto"/>
            <w:noWrap/>
            <w:hideMark/>
          </w:tcPr>
          <w:p w:rsidR="006F46F9" w:rsidRPr="00960364" w:rsidRDefault="006F46F9" w:rsidP="00960364">
            <w:pPr>
              <w:spacing w:after="0" w:line="240" w:lineRule="auto"/>
              <w:jc w:val="center"/>
              <w:rPr>
                <w:rFonts w:ascii="Times New Roman" w:hAnsi="Times New Roman" w:cs="Times New Roman"/>
                <w:bCs/>
                <w:color w:val="000000"/>
                <w:sz w:val="20"/>
                <w:szCs w:val="20"/>
              </w:rPr>
            </w:pPr>
            <w:r w:rsidRPr="00960364">
              <w:rPr>
                <w:rFonts w:ascii="Times New Roman" w:hAnsi="Times New Roman" w:cs="Times New Roman"/>
                <w:bCs/>
                <w:color w:val="000000"/>
                <w:sz w:val="20"/>
                <w:szCs w:val="20"/>
              </w:rPr>
              <w:t>501,82</w:t>
            </w:r>
          </w:p>
        </w:tc>
        <w:tc>
          <w:tcPr>
            <w:tcW w:w="974" w:type="dxa"/>
            <w:tcBorders>
              <w:top w:val="single" w:sz="4" w:space="0" w:color="auto"/>
              <w:left w:val="nil"/>
              <w:bottom w:val="single" w:sz="4" w:space="0" w:color="auto"/>
              <w:right w:val="single" w:sz="4" w:space="0" w:color="auto"/>
            </w:tcBorders>
            <w:shd w:val="clear" w:color="auto" w:fill="auto"/>
            <w:noWrap/>
            <w:hideMark/>
          </w:tcPr>
          <w:p w:rsidR="006F46F9" w:rsidRPr="00960364" w:rsidRDefault="006F46F9" w:rsidP="00960364">
            <w:pPr>
              <w:spacing w:after="0" w:line="240" w:lineRule="auto"/>
              <w:jc w:val="center"/>
              <w:rPr>
                <w:rFonts w:ascii="Times New Roman" w:hAnsi="Times New Roman" w:cs="Times New Roman"/>
                <w:bCs/>
                <w:color w:val="000000"/>
                <w:sz w:val="20"/>
                <w:szCs w:val="20"/>
              </w:rPr>
            </w:pPr>
            <w:r w:rsidRPr="00960364">
              <w:rPr>
                <w:rFonts w:ascii="Times New Roman" w:hAnsi="Times New Roman" w:cs="Times New Roman"/>
                <w:bCs/>
                <w:color w:val="000000"/>
                <w:sz w:val="20"/>
                <w:szCs w:val="20"/>
              </w:rPr>
              <w:t>61,725</w:t>
            </w:r>
          </w:p>
        </w:tc>
        <w:tc>
          <w:tcPr>
            <w:tcW w:w="992" w:type="dxa"/>
            <w:tcBorders>
              <w:top w:val="single" w:sz="4" w:space="0" w:color="auto"/>
              <w:left w:val="nil"/>
              <w:bottom w:val="single" w:sz="4" w:space="0" w:color="auto"/>
              <w:right w:val="single" w:sz="4" w:space="0" w:color="auto"/>
            </w:tcBorders>
            <w:shd w:val="clear" w:color="auto" w:fill="auto"/>
            <w:noWrap/>
            <w:hideMark/>
          </w:tcPr>
          <w:p w:rsidR="006F46F9" w:rsidRPr="00960364" w:rsidRDefault="006F46F9" w:rsidP="00960364">
            <w:pPr>
              <w:spacing w:after="0" w:line="240" w:lineRule="auto"/>
              <w:jc w:val="center"/>
              <w:rPr>
                <w:rFonts w:ascii="Times New Roman" w:hAnsi="Times New Roman" w:cs="Times New Roman"/>
                <w:bCs/>
                <w:color w:val="000000"/>
                <w:sz w:val="20"/>
                <w:szCs w:val="20"/>
              </w:rPr>
            </w:pPr>
            <w:r w:rsidRPr="00960364">
              <w:rPr>
                <w:rFonts w:ascii="Times New Roman" w:hAnsi="Times New Roman" w:cs="Times New Roman"/>
                <w:bCs/>
                <w:color w:val="000000"/>
                <w:sz w:val="20"/>
                <w:szCs w:val="20"/>
              </w:rPr>
              <w:t>1852,701</w:t>
            </w:r>
          </w:p>
        </w:tc>
      </w:tr>
    </w:tbl>
    <w:p w:rsidR="00960364" w:rsidRDefault="006F46F9" w:rsidP="005E0B2B">
      <w:pPr>
        <w:spacing w:after="0" w:line="240" w:lineRule="auto"/>
        <w:jc w:val="both"/>
        <w:rPr>
          <w:rFonts w:ascii="Times New Roman" w:hAnsi="Times New Roman" w:cs="Times New Roman"/>
          <w:sz w:val="24"/>
          <w:szCs w:val="24"/>
        </w:rPr>
      </w:pPr>
      <w:r w:rsidRPr="005E0B2B">
        <w:rPr>
          <w:rFonts w:ascii="Times New Roman" w:hAnsi="Times New Roman" w:cs="Times New Roman"/>
          <w:sz w:val="24"/>
          <w:szCs w:val="24"/>
        </w:rPr>
        <w:t xml:space="preserve">       </w:t>
      </w:r>
    </w:p>
    <w:p w:rsidR="006F46F9" w:rsidRPr="005E0B2B" w:rsidRDefault="00960364" w:rsidP="005E0B2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6F46F9" w:rsidRPr="005E0B2B">
        <w:rPr>
          <w:rFonts w:ascii="Times New Roman" w:hAnsi="Times New Roman" w:cs="Times New Roman"/>
          <w:sz w:val="24"/>
          <w:szCs w:val="24"/>
        </w:rPr>
        <w:t>ООО «Тепловод» оказывает услуги водоснабжения  в 2 (двух) поселениях. Тариф на оказание услуг водоснабжения утвержден приказом Министерства экономики и планирования Ульяновской области.</w:t>
      </w:r>
    </w:p>
    <w:p w:rsidR="006F46F9" w:rsidRPr="005E0B2B" w:rsidRDefault="006F46F9" w:rsidP="005E0B2B">
      <w:pPr>
        <w:spacing w:after="0" w:line="240" w:lineRule="auto"/>
        <w:jc w:val="both"/>
        <w:rPr>
          <w:rFonts w:ascii="Times New Roman" w:hAnsi="Times New Roman" w:cs="Times New Roman"/>
          <w:sz w:val="24"/>
          <w:szCs w:val="24"/>
        </w:rPr>
      </w:pPr>
      <w:r w:rsidRPr="005E0B2B">
        <w:rPr>
          <w:rFonts w:ascii="Times New Roman" w:hAnsi="Times New Roman" w:cs="Times New Roman"/>
          <w:sz w:val="24"/>
          <w:szCs w:val="24"/>
        </w:rPr>
        <w:t>с 01.01.2017 г. по 30.06.2017 г.</w:t>
      </w:r>
    </w:p>
    <w:p w:rsidR="006F46F9" w:rsidRPr="005E0B2B" w:rsidRDefault="006F46F9" w:rsidP="005E0B2B">
      <w:pPr>
        <w:spacing w:after="0" w:line="240" w:lineRule="auto"/>
        <w:jc w:val="both"/>
        <w:rPr>
          <w:rFonts w:ascii="Times New Roman" w:hAnsi="Times New Roman" w:cs="Times New Roman"/>
          <w:sz w:val="24"/>
          <w:szCs w:val="24"/>
        </w:rPr>
      </w:pPr>
      <w:r w:rsidRPr="005E0B2B">
        <w:rPr>
          <w:rFonts w:ascii="Times New Roman" w:hAnsi="Times New Roman" w:cs="Times New Roman"/>
          <w:sz w:val="24"/>
          <w:szCs w:val="24"/>
        </w:rPr>
        <w:t>- МО «Цильнинское городское поселение» - 30,63 руб./куб.м.</w:t>
      </w:r>
    </w:p>
    <w:p w:rsidR="006F46F9" w:rsidRPr="005E0B2B" w:rsidRDefault="006F46F9" w:rsidP="005E0B2B">
      <w:pPr>
        <w:spacing w:after="0" w:line="240" w:lineRule="auto"/>
        <w:jc w:val="both"/>
        <w:rPr>
          <w:rFonts w:ascii="Times New Roman" w:hAnsi="Times New Roman" w:cs="Times New Roman"/>
          <w:sz w:val="24"/>
          <w:szCs w:val="24"/>
        </w:rPr>
      </w:pPr>
      <w:r w:rsidRPr="005E0B2B">
        <w:rPr>
          <w:rFonts w:ascii="Times New Roman" w:hAnsi="Times New Roman" w:cs="Times New Roman"/>
          <w:sz w:val="24"/>
          <w:szCs w:val="24"/>
        </w:rPr>
        <w:t xml:space="preserve">- </w:t>
      </w:r>
      <w:r w:rsidR="00184753">
        <w:rPr>
          <w:rFonts w:ascii="Times New Roman" w:hAnsi="Times New Roman" w:cs="Times New Roman"/>
          <w:sz w:val="24"/>
          <w:szCs w:val="24"/>
        </w:rPr>
        <w:t>н</w:t>
      </w:r>
      <w:r w:rsidRPr="005E0B2B">
        <w:rPr>
          <w:rFonts w:ascii="Times New Roman" w:hAnsi="Times New Roman" w:cs="Times New Roman"/>
          <w:sz w:val="24"/>
          <w:szCs w:val="24"/>
        </w:rPr>
        <w:t>ижний поселок МО «Цильнинское городское поселение»- 27,48 руб./куб.м.</w:t>
      </w:r>
    </w:p>
    <w:p w:rsidR="006F46F9" w:rsidRPr="005E0B2B" w:rsidRDefault="006F46F9" w:rsidP="005E0B2B">
      <w:pPr>
        <w:spacing w:after="0" w:line="240" w:lineRule="auto"/>
        <w:jc w:val="both"/>
        <w:rPr>
          <w:rFonts w:ascii="Times New Roman" w:hAnsi="Times New Roman" w:cs="Times New Roman"/>
          <w:sz w:val="24"/>
          <w:szCs w:val="24"/>
        </w:rPr>
      </w:pPr>
      <w:r w:rsidRPr="005E0B2B">
        <w:rPr>
          <w:rFonts w:ascii="Times New Roman" w:hAnsi="Times New Roman" w:cs="Times New Roman"/>
          <w:sz w:val="24"/>
          <w:szCs w:val="24"/>
        </w:rPr>
        <w:t>- МО «Мокробугурнинское сельское поселение» - 23,85 руб./куб.м.</w:t>
      </w:r>
    </w:p>
    <w:p w:rsidR="006F46F9" w:rsidRPr="005E0B2B" w:rsidRDefault="006F46F9" w:rsidP="005E0B2B">
      <w:pPr>
        <w:spacing w:after="0" w:line="240" w:lineRule="auto"/>
        <w:jc w:val="both"/>
        <w:rPr>
          <w:rFonts w:ascii="Times New Roman" w:hAnsi="Times New Roman" w:cs="Times New Roman"/>
          <w:sz w:val="24"/>
          <w:szCs w:val="24"/>
        </w:rPr>
      </w:pPr>
      <w:r w:rsidRPr="005E0B2B">
        <w:rPr>
          <w:rFonts w:ascii="Times New Roman" w:hAnsi="Times New Roman" w:cs="Times New Roman"/>
          <w:sz w:val="24"/>
          <w:szCs w:val="24"/>
        </w:rPr>
        <w:t>с 01.07.2017 г. по 31.12.2017 г.</w:t>
      </w:r>
    </w:p>
    <w:p w:rsidR="006F46F9" w:rsidRPr="005E0B2B" w:rsidRDefault="006F46F9" w:rsidP="005E0B2B">
      <w:pPr>
        <w:spacing w:after="0" w:line="240" w:lineRule="auto"/>
        <w:jc w:val="both"/>
        <w:rPr>
          <w:rFonts w:ascii="Times New Roman" w:hAnsi="Times New Roman" w:cs="Times New Roman"/>
          <w:sz w:val="24"/>
          <w:szCs w:val="24"/>
        </w:rPr>
      </w:pPr>
      <w:r w:rsidRPr="005E0B2B">
        <w:rPr>
          <w:rFonts w:ascii="Times New Roman" w:hAnsi="Times New Roman" w:cs="Times New Roman"/>
          <w:sz w:val="24"/>
          <w:szCs w:val="24"/>
        </w:rPr>
        <w:t>- МО «Цильнинское городское поселение» - 31,82 руб./куб.м.</w:t>
      </w:r>
    </w:p>
    <w:p w:rsidR="006F46F9" w:rsidRPr="005E0B2B" w:rsidRDefault="006F46F9" w:rsidP="005E0B2B">
      <w:pPr>
        <w:spacing w:after="0" w:line="240" w:lineRule="auto"/>
        <w:jc w:val="both"/>
        <w:rPr>
          <w:rFonts w:ascii="Times New Roman" w:hAnsi="Times New Roman" w:cs="Times New Roman"/>
          <w:sz w:val="24"/>
          <w:szCs w:val="24"/>
        </w:rPr>
      </w:pPr>
      <w:r w:rsidRPr="005E0B2B">
        <w:rPr>
          <w:rFonts w:ascii="Times New Roman" w:hAnsi="Times New Roman" w:cs="Times New Roman"/>
          <w:sz w:val="24"/>
          <w:szCs w:val="24"/>
        </w:rPr>
        <w:t xml:space="preserve">- </w:t>
      </w:r>
      <w:r w:rsidR="00184753">
        <w:rPr>
          <w:rFonts w:ascii="Times New Roman" w:hAnsi="Times New Roman" w:cs="Times New Roman"/>
          <w:sz w:val="24"/>
          <w:szCs w:val="24"/>
        </w:rPr>
        <w:t>н</w:t>
      </w:r>
      <w:r w:rsidRPr="005E0B2B">
        <w:rPr>
          <w:rFonts w:ascii="Times New Roman" w:hAnsi="Times New Roman" w:cs="Times New Roman"/>
          <w:sz w:val="24"/>
          <w:szCs w:val="24"/>
        </w:rPr>
        <w:t>ижний поселок МО «Цильнинское городское поселение»- 28,54 руб./куб.м.</w:t>
      </w:r>
    </w:p>
    <w:p w:rsidR="006F46F9" w:rsidRPr="005E0B2B" w:rsidRDefault="006F46F9" w:rsidP="005E0B2B">
      <w:pPr>
        <w:spacing w:after="0" w:line="240" w:lineRule="auto"/>
        <w:jc w:val="both"/>
        <w:rPr>
          <w:rFonts w:ascii="Times New Roman" w:hAnsi="Times New Roman" w:cs="Times New Roman"/>
          <w:sz w:val="24"/>
          <w:szCs w:val="24"/>
        </w:rPr>
      </w:pPr>
      <w:r w:rsidRPr="005E0B2B">
        <w:rPr>
          <w:rFonts w:ascii="Times New Roman" w:hAnsi="Times New Roman" w:cs="Times New Roman"/>
          <w:sz w:val="24"/>
          <w:szCs w:val="24"/>
        </w:rPr>
        <w:t xml:space="preserve">- МО «Мокробугурнинское сельское поселение» - 25,83 руб./куб.м. </w:t>
      </w:r>
    </w:p>
    <w:p w:rsidR="00960364" w:rsidRDefault="00960364" w:rsidP="005E0B2B">
      <w:pPr>
        <w:spacing w:after="0" w:line="240" w:lineRule="auto"/>
        <w:jc w:val="right"/>
        <w:rPr>
          <w:rFonts w:ascii="Times New Roman" w:hAnsi="Times New Roman" w:cs="Times New Roman"/>
          <w:sz w:val="24"/>
          <w:szCs w:val="24"/>
        </w:rPr>
      </w:pPr>
    </w:p>
    <w:p w:rsidR="006F46F9" w:rsidRPr="005E0B2B" w:rsidRDefault="006F46F9" w:rsidP="005E0B2B">
      <w:pPr>
        <w:spacing w:after="0" w:line="240" w:lineRule="auto"/>
        <w:jc w:val="right"/>
        <w:rPr>
          <w:rFonts w:ascii="Times New Roman" w:hAnsi="Times New Roman" w:cs="Times New Roman"/>
          <w:sz w:val="24"/>
          <w:szCs w:val="24"/>
        </w:rPr>
      </w:pPr>
      <w:r w:rsidRPr="005E0B2B">
        <w:rPr>
          <w:rFonts w:ascii="Times New Roman" w:hAnsi="Times New Roman" w:cs="Times New Roman"/>
          <w:sz w:val="24"/>
          <w:szCs w:val="24"/>
        </w:rPr>
        <w:t>Приложение №3</w:t>
      </w:r>
    </w:p>
    <w:p w:rsidR="006F46F9" w:rsidRPr="005E0B2B" w:rsidRDefault="006F46F9" w:rsidP="005E0B2B">
      <w:pPr>
        <w:spacing w:after="0" w:line="240" w:lineRule="auto"/>
        <w:jc w:val="right"/>
        <w:rPr>
          <w:rFonts w:ascii="Times New Roman" w:hAnsi="Times New Roman" w:cs="Times New Roman"/>
          <w:sz w:val="24"/>
          <w:szCs w:val="24"/>
        </w:rPr>
      </w:pPr>
    </w:p>
    <w:tbl>
      <w:tblPr>
        <w:tblW w:w="9923" w:type="dxa"/>
        <w:tblInd w:w="-34" w:type="dxa"/>
        <w:tblLook w:val="04A0"/>
      </w:tblPr>
      <w:tblGrid>
        <w:gridCol w:w="807"/>
        <w:gridCol w:w="1558"/>
        <w:gridCol w:w="770"/>
        <w:gridCol w:w="1071"/>
        <w:gridCol w:w="974"/>
        <w:gridCol w:w="1071"/>
        <w:gridCol w:w="971"/>
        <w:gridCol w:w="1071"/>
        <w:gridCol w:w="780"/>
        <w:gridCol w:w="929"/>
      </w:tblGrid>
      <w:tr w:rsidR="006F46F9" w:rsidRPr="00960364" w:rsidTr="00960364">
        <w:trPr>
          <w:trHeight w:val="318"/>
        </w:trPr>
        <w:tc>
          <w:tcPr>
            <w:tcW w:w="807" w:type="dxa"/>
            <w:tcBorders>
              <w:top w:val="single" w:sz="4" w:space="0" w:color="auto"/>
              <w:left w:val="single" w:sz="4" w:space="0" w:color="auto"/>
              <w:bottom w:val="single" w:sz="4" w:space="0" w:color="auto"/>
              <w:right w:val="single" w:sz="4" w:space="0" w:color="auto"/>
            </w:tcBorders>
            <w:shd w:val="clear" w:color="auto" w:fill="auto"/>
            <w:noWrap/>
            <w:hideMark/>
          </w:tcPr>
          <w:p w:rsidR="006F46F9" w:rsidRPr="00960364" w:rsidRDefault="006F46F9" w:rsidP="00960364">
            <w:pPr>
              <w:spacing w:after="0" w:line="240" w:lineRule="auto"/>
              <w:jc w:val="center"/>
              <w:rPr>
                <w:rFonts w:ascii="Times New Roman" w:hAnsi="Times New Roman" w:cs="Times New Roman"/>
                <w:bCs/>
                <w:color w:val="000000"/>
                <w:sz w:val="20"/>
                <w:szCs w:val="20"/>
              </w:rPr>
            </w:pPr>
            <w:r w:rsidRPr="00960364">
              <w:rPr>
                <w:rFonts w:ascii="Times New Roman" w:hAnsi="Times New Roman" w:cs="Times New Roman"/>
                <w:bCs/>
                <w:color w:val="000000"/>
                <w:sz w:val="20"/>
                <w:szCs w:val="20"/>
              </w:rPr>
              <w:t>№</w:t>
            </w:r>
          </w:p>
          <w:p w:rsidR="006F46F9" w:rsidRPr="00960364" w:rsidRDefault="006F46F9" w:rsidP="00960364">
            <w:pPr>
              <w:spacing w:after="0" w:line="240" w:lineRule="auto"/>
              <w:jc w:val="center"/>
              <w:rPr>
                <w:rFonts w:ascii="Times New Roman" w:hAnsi="Times New Roman" w:cs="Times New Roman"/>
                <w:bCs/>
                <w:color w:val="000000"/>
                <w:sz w:val="20"/>
                <w:szCs w:val="20"/>
              </w:rPr>
            </w:pPr>
            <w:r w:rsidRPr="00960364">
              <w:rPr>
                <w:rFonts w:ascii="Times New Roman" w:hAnsi="Times New Roman" w:cs="Times New Roman"/>
                <w:bCs/>
                <w:color w:val="000000"/>
                <w:sz w:val="20"/>
                <w:szCs w:val="20"/>
              </w:rPr>
              <w:t>п/п</w:t>
            </w:r>
          </w:p>
        </w:tc>
        <w:tc>
          <w:tcPr>
            <w:tcW w:w="1558" w:type="dxa"/>
            <w:tcBorders>
              <w:top w:val="single" w:sz="4" w:space="0" w:color="auto"/>
              <w:left w:val="nil"/>
              <w:bottom w:val="single" w:sz="4" w:space="0" w:color="auto"/>
              <w:right w:val="single" w:sz="4" w:space="0" w:color="auto"/>
            </w:tcBorders>
            <w:shd w:val="clear" w:color="auto" w:fill="auto"/>
            <w:noWrap/>
            <w:hideMark/>
          </w:tcPr>
          <w:p w:rsidR="006F46F9" w:rsidRPr="00960364" w:rsidRDefault="006F46F9" w:rsidP="00960364">
            <w:pPr>
              <w:spacing w:after="0" w:line="240" w:lineRule="auto"/>
              <w:jc w:val="center"/>
              <w:rPr>
                <w:rFonts w:ascii="Times New Roman" w:hAnsi="Times New Roman" w:cs="Times New Roman"/>
                <w:bCs/>
                <w:color w:val="000000"/>
                <w:sz w:val="20"/>
                <w:szCs w:val="20"/>
              </w:rPr>
            </w:pPr>
          </w:p>
        </w:tc>
        <w:tc>
          <w:tcPr>
            <w:tcW w:w="1841" w:type="dxa"/>
            <w:gridSpan w:val="2"/>
            <w:tcBorders>
              <w:top w:val="single" w:sz="4" w:space="0" w:color="auto"/>
              <w:left w:val="nil"/>
              <w:bottom w:val="single" w:sz="4" w:space="0" w:color="auto"/>
              <w:right w:val="single" w:sz="4" w:space="0" w:color="000000"/>
            </w:tcBorders>
            <w:shd w:val="clear" w:color="auto" w:fill="auto"/>
            <w:noWrap/>
            <w:hideMark/>
          </w:tcPr>
          <w:p w:rsidR="006F46F9" w:rsidRPr="00960364" w:rsidRDefault="006F46F9" w:rsidP="00960364">
            <w:pPr>
              <w:spacing w:after="0" w:line="240" w:lineRule="auto"/>
              <w:jc w:val="center"/>
              <w:rPr>
                <w:rFonts w:ascii="Times New Roman" w:hAnsi="Times New Roman" w:cs="Times New Roman"/>
                <w:bCs/>
                <w:color w:val="000000"/>
                <w:sz w:val="20"/>
                <w:szCs w:val="20"/>
              </w:rPr>
            </w:pPr>
            <w:r w:rsidRPr="00960364">
              <w:rPr>
                <w:rFonts w:ascii="Times New Roman" w:hAnsi="Times New Roman" w:cs="Times New Roman"/>
                <w:bCs/>
                <w:color w:val="000000"/>
                <w:sz w:val="20"/>
                <w:szCs w:val="20"/>
              </w:rPr>
              <w:t>Январь</w:t>
            </w:r>
          </w:p>
        </w:tc>
        <w:tc>
          <w:tcPr>
            <w:tcW w:w="2045" w:type="dxa"/>
            <w:gridSpan w:val="2"/>
            <w:tcBorders>
              <w:top w:val="single" w:sz="4" w:space="0" w:color="auto"/>
              <w:left w:val="nil"/>
              <w:bottom w:val="single" w:sz="4" w:space="0" w:color="auto"/>
              <w:right w:val="single" w:sz="4" w:space="0" w:color="000000"/>
            </w:tcBorders>
            <w:shd w:val="clear" w:color="auto" w:fill="auto"/>
            <w:noWrap/>
            <w:hideMark/>
          </w:tcPr>
          <w:p w:rsidR="006F46F9" w:rsidRPr="00960364" w:rsidRDefault="006F46F9" w:rsidP="00960364">
            <w:pPr>
              <w:spacing w:after="0" w:line="240" w:lineRule="auto"/>
              <w:jc w:val="center"/>
              <w:rPr>
                <w:rFonts w:ascii="Times New Roman" w:hAnsi="Times New Roman" w:cs="Times New Roman"/>
                <w:bCs/>
                <w:color w:val="000000"/>
                <w:sz w:val="20"/>
                <w:szCs w:val="20"/>
              </w:rPr>
            </w:pPr>
            <w:r w:rsidRPr="00960364">
              <w:rPr>
                <w:rFonts w:ascii="Times New Roman" w:hAnsi="Times New Roman" w:cs="Times New Roman"/>
                <w:bCs/>
                <w:color w:val="000000"/>
                <w:sz w:val="20"/>
                <w:szCs w:val="20"/>
              </w:rPr>
              <w:t>Февраль</w:t>
            </w:r>
          </w:p>
        </w:tc>
        <w:tc>
          <w:tcPr>
            <w:tcW w:w="2042" w:type="dxa"/>
            <w:gridSpan w:val="2"/>
            <w:tcBorders>
              <w:top w:val="single" w:sz="4" w:space="0" w:color="auto"/>
              <w:left w:val="nil"/>
              <w:bottom w:val="single" w:sz="4" w:space="0" w:color="auto"/>
              <w:right w:val="single" w:sz="4" w:space="0" w:color="000000"/>
            </w:tcBorders>
            <w:shd w:val="clear" w:color="auto" w:fill="auto"/>
            <w:noWrap/>
            <w:hideMark/>
          </w:tcPr>
          <w:p w:rsidR="006F46F9" w:rsidRPr="00960364" w:rsidRDefault="006F46F9" w:rsidP="00960364">
            <w:pPr>
              <w:spacing w:after="0" w:line="240" w:lineRule="auto"/>
              <w:jc w:val="center"/>
              <w:rPr>
                <w:rFonts w:ascii="Times New Roman" w:hAnsi="Times New Roman" w:cs="Times New Roman"/>
                <w:bCs/>
                <w:color w:val="000000"/>
                <w:sz w:val="20"/>
                <w:szCs w:val="20"/>
              </w:rPr>
            </w:pPr>
            <w:r w:rsidRPr="00960364">
              <w:rPr>
                <w:rFonts w:ascii="Times New Roman" w:hAnsi="Times New Roman" w:cs="Times New Roman"/>
                <w:bCs/>
                <w:color w:val="000000"/>
                <w:sz w:val="20"/>
                <w:szCs w:val="20"/>
              </w:rPr>
              <w:t>Март</w:t>
            </w:r>
          </w:p>
        </w:tc>
        <w:tc>
          <w:tcPr>
            <w:tcW w:w="1630" w:type="dxa"/>
            <w:gridSpan w:val="2"/>
            <w:tcBorders>
              <w:top w:val="single" w:sz="4" w:space="0" w:color="auto"/>
              <w:left w:val="nil"/>
              <w:bottom w:val="single" w:sz="4" w:space="0" w:color="auto"/>
              <w:right w:val="single" w:sz="4" w:space="0" w:color="000000"/>
            </w:tcBorders>
            <w:shd w:val="clear" w:color="auto" w:fill="auto"/>
            <w:noWrap/>
            <w:hideMark/>
          </w:tcPr>
          <w:p w:rsidR="006F46F9" w:rsidRPr="00960364" w:rsidRDefault="006F46F9" w:rsidP="00960364">
            <w:pPr>
              <w:spacing w:after="0" w:line="240" w:lineRule="auto"/>
              <w:jc w:val="center"/>
              <w:rPr>
                <w:rFonts w:ascii="Times New Roman" w:hAnsi="Times New Roman" w:cs="Times New Roman"/>
                <w:bCs/>
                <w:color w:val="000000"/>
                <w:sz w:val="20"/>
                <w:szCs w:val="20"/>
              </w:rPr>
            </w:pPr>
            <w:r w:rsidRPr="00960364">
              <w:rPr>
                <w:rFonts w:ascii="Times New Roman" w:hAnsi="Times New Roman" w:cs="Times New Roman"/>
                <w:bCs/>
                <w:color w:val="000000"/>
                <w:sz w:val="20"/>
                <w:szCs w:val="20"/>
              </w:rPr>
              <w:t>Итого за 1 квартал</w:t>
            </w:r>
          </w:p>
        </w:tc>
      </w:tr>
      <w:tr w:rsidR="006F46F9" w:rsidRPr="00960364" w:rsidTr="00960364">
        <w:trPr>
          <w:trHeight w:val="318"/>
        </w:trPr>
        <w:tc>
          <w:tcPr>
            <w:tcW w:w="807" w:type="dxa"/>
            <w:tcBorders>
              <w:top w:val="nil"/>
              <w:left w:val="single" w:sz="4" w:space="0" w:color="auto"/>
              <w:bottom w:val="single" w:sz="4" w:space="0" w:color="auto"/>
              <w:right w:val="single" w:sz="4" w:space="0" w:color="auto"/>
            </w:tcBorders>
            <w:shd w:val="clear" w:color="auto" w:fill="auto"/>
            <w:noWrap/>
            <w:hideMark/>
          </w:tcPr>
          <w:p w:rsidR="006F46F9" w:rsidRPr="00960364" w:rsidRDefault="006F46F9" w:rsidP="00960364">
            <w:pPr>
              <w:spacing w:after="0" w:line="240" w:lineRule="auto"/>
              <w:jc w:val="center"/>
              <w:rPr>
                <w:rFonts w:ascii="Times New Roman" w:hAnsi="Times New Roman" w:cs="Times New Roman"/>
                <w:bCs/>
                <w:color w:val="000000"/>
                <w:sz w:val="20"/>
                <w:szCs w:val="20"/>
              </w:rPr>
            </w:pPr>
          </w:p>
        </w:tc>
        <w:tc>
          <w:tcPr>
            <w:tcW w:w="1558" w:type="dxa"/>
            <w:tcBorders>
              <w:top w:val="nil"/>
              <w:left w:val="nil"/>
              <w:bottom w:val="single" w:sz="4" w:space="0" w:color="auto"/>
              <w:right w:val="single" w:sz="4" w:space="0" w:color="auto"/>
            </w:tcBorders>
            <w:shd w:val="clear" w:color="auto" w:fill="auto"/>
            <w:noWrap/>
            <w:hideMark/>
          </w:tcPr>
          <w:p w:rsidR="006F46F9" w:rsidRPr="00960364" w:rsidRDefault="006F46F9" w:rsidP="00960364">
            <w:pPr>
              <w:spacing w:after="0" w:line="240" w:lineRule="auto"/>
              <w:jc w:val="center"/>
              <w:rPr>
                <w:rFonts w:ascii="Times New Roman" w:hAnsi="Times New Roman" w:cs="Times New Roman"/>
                <w:bCs/>
                <w:color w:val="000000"/>
                <w:sz w:val="20"/>
                <w:szCs w:val="20"/>
              </w:rPr>
            </w:pPr>
          </w:p>
        </w:tc>
        <w:tc>
          <w:tcPr>
            <w:tcW w:w="770" w:type="dxa"/>
            <w:tcBorders>
              <w:top w:val="nil"/>
              <w:left w:val="nil"/>
              <w:bottom w:val="single" w:sz="4" w:space="0" w:color="auto"/>
              <w:right w:val="single" w:sz="4" w:space="0" w:color="auto"/>
            </w:tcBorders>
            <w:shd w:val="clear" w:color="auto" w:fill="auto"/>
            <w:noWrap/>
            <w:hideMark/>
          </w:tcPr>
          <w:p w:rsidR="006F46F9" w:rsidRPr="00960364" w:rsidRDefault="006F46F9" w:rsidP="00960364">
            <w:pPr>
              <w:spacing w:after="0" w:line="240" w:lineRule="auto"/>
              <w:jc w:val="center"/>
              <w:rPr>
                <w:rFonts w:ascii="Times New Roman" w:hAnsi="Times New Roman" w:cs="Times New Roman"/>
                <w:bCs/>
                <w:color w:val="000000"/>
                <w:sz w:val="20"/>
                <w:szCs w:val="20"/>
              </w:rPr>
            </w:pPr>
            <w:r w:rsidRPr="00960364">
              <w:rPr>
                <w:rFonts w:ascii="Times New Roman" w:hAnsi="Times New Roman" w:cs="Times New Roman"/>
                <w:bCs/>
                <w:color w:val="000000"/>
                <w:sz w:val="20"/>
                <w:szCs w:val="20"/>
              </w:rPr>
              <w:t>м3</w:t>
            </w:r>
          </w:p>
        </w:tc>
        <w:tc>
          <w:tcPr>
            <w:tcW w:w="1071" w:type="dxa"/>
            <w:tcBorders>
              <w:top w:val="nil"/>
              <w:left w:val="nil"/>
              <w:bottom w:val="single" w:sz="4" w:space="0" w:color="auto"/>
              <w:right w:val="single" w:sz="4" w:space="0" w:color="auto"/>
            </w:tcBorders>
            <w:shd w:val="clear" w:color="auto" w:fill="auto"/>
            <w:noWrap/>
            <w:hideMark/>
          </w:tcPr>
          <w:p w:rsidR="006F46F9" w:rsidRPr="00960364" w:rsidRDefault="006F46F9" w:rsidP="00960364">
            <w:pPr>
              <w:spacing w:after="0" w:line="240" w:lineRule="auto"/>
              <w:jc w:val="center"/>
              <w:rPr>
                <w:rFonts w:ascii="Times New Roman" w:hAnsi="Times New Roman" w:cs="Times New Roman"/>
                <w:bCs/>
                <w:color w:val="000000"/>
                <w:sz w:val="20"/>
                <w:szCs w:val="20"/>
              </w:rPr>
            </w:pPr>
            <w:r w:rsidRPr="00960364">
              <w:rPr>
                <w:rFonts w:ascii="Times New Roman" w:hAnsi="Times New Roman" w:cs="Times New Roman"/>
                <w:bCs/>
                <w:color w:val="000000"/>
                <w:sz w:val="20"/>
                <w:szCs w:val="20"/>
              </w:rPr>
              <w:t>тыс.руб.</w:t>
            </w:r>
          </w:p>
        </w:tc>
        <w:tc>
          <w:tcPr>
            <w:tcW w:w="974" w:type="dxa"/>
            <w:tcBorders>
              <w:top w:val="nil"/>
              <w:left w:val="nil"/>
              <w:bottom w:val="single" w:sz="4" w:space="0" w:color="auto"/>
              <w:right w:val="single" w:sz="4" w:space="0" w:color="auto"/>
            </w:tcBorders>
            <w:shd w:val="clear" w:color="auto" w:fill="auto"/>
            <w:noWrap/>
            <w:hideMark/>
          </w:tcPr>
          <w:p w:rsidR="006F46F9" w:rsidRPr="00960364" w:rsidRDefault="006F46F9" w:rsidP="00960364">
            <w:pPr>
              <w:spacing w:after="0" w:line="240" w:lineRule="auto"/>
              <w:jc w:val="center"/>
              <w:rPr>
                <w:rFonts w:ascii="Times New Roman" w:hAnsi="Times New Roman" w:cs="Times New Roman"/>
                <w:bCs/>
                <w:color w:val="000000"/>
                <w:sz w:val="20"/>
                <w:szCs w:val="20"/>
              </w:rPr>
            </w:pPr>
            <w:r w:rsidRPr="00960364">
              <w:rPr>
                <w:rFonts w:ascii="Times New Roman" w:hAnsi="Times New Roman" w:cs="Times New Roman"/>
                <w:bCs/>
                <w:color w:val="000000"/>
                <w:sz w:val="20"/>
                <w:szCs w:val="20"/>
              </w:rPr>
              <w:t>м3</w:t>
            </w:r>
          </w:p>
        </w:tc>
        <w:tc>
          <w:tcPr>
            <w:tcW w:w="1071" w:type="dxa"/>
            <w:tcBorders>
              <w:top w:val="nil"/>
              <w:left w:val="nil"/>
              <w:bottom w:val="single" w:sz="4" w:space="0" w:color="auto"/>
              <w:right w:val="single" w:sz="4" w:space="0" w:color="auto"/>
            </w:tcBorders>
            <w:shd w:val="clear" w:color="auto" w:fill="auto"/>
            <w:noWrap/>
            <w:hideMark/>
          </w:tcPr>
          <w:p w:rsidR="006F46F9" w:rsidRPr="00960364" w:rsidRDefault="006F46F9" w:rsidP="00960364">
            <w:pPr>
              <w:spacing w:after="0" w:line="240" w:lineRule="auto"/>
              <w:jc w:val="center"/>
              <w:rPr>
                <w:rFonts w:ascii="Times New Roman" w:hAnsi="Times New Roman" w:cs="Times New Roman"/>
                <w:bCs/>
                <w:color w:val="000000"/>
                <w:sz w:val="20"/>
                <w:szCs w:val="20"/>
              </w:rPr>
            </w:pPr>
            <w:r w:rsidRPr="00960364">
              <w:rPr>
                <w:rFonts w:ascii="Times New Roman" w:hAnsi="Times New Roman" w:cs="Times New Roman"/>
                <w:bCs/>
                <w:color w:val="000000"/>
                <w:sz w:val="20"/>
                <w:szCs w:val="20"/>
              </w:rPr>
              <w:t>тыс.руб.</w:t>
            </w:r>
          </w:p>
        </w:tc>
        <w:tc>
          <w:tcPr>
            <w:tcW w:w="971" w:type="dxa"/>
            <w:tcBorders>
              <w:top w:val="nil"/>
              <w:left w:val="nil"/>
              <w:bottom w:val="single" w:sz="4" w:space="0" w:color="auto"/>
              <w:right w:val="single" w:sz="4" w:space="0" w:color="auto"/>
            </w:tcBorders>
            <w:shd w:val="clear" w:color="auto" w:fill="auto"/>
            <w:noWrap/>
            <w:hideMark/>
          </w:tcPr>
          <w:p w:rsidR="006F46F9" w:rsidRPr="00960364" w:rsidRDefault="006F46F9" w:rsidP="00960364">
            <w:pPr>
              <w:spacing w:after="0" w:line="240" w:lineRule="auto"/>
              <w:jc w:val="center"/>
              <w:rPr>
                <w:rFonts w:ascii="Times New Roman" w:hAnsi="Times New Roman" w:cs="Times New Roman"/>
                <w:bCs/>
                <w:color w:val="000000"/>
                <w:sz w:val="20"/>
                <w:szCs w:val="20"/>
              </w:rPr>
            </w:pPr>
            <w:r w:rsidRPr="00960364">
              <w:rPr>
                <w:rFonts w:ascii="Times New Roman" w:hAnsi="Times New Roman" w:cs="Times New Roman"/>
                <w:bCs/>
                <w:color w:val="000000"/>
                <w:sz w:val="20"/>
                <w:szCs w:val="20"/>
              </w:rPr>
              <w:t>м3</w:t>
            </w:r>
          </w:p>
        </w:tc>
        <w:tc>
          <w:tcPr>
            <w:tcW w:w="1071" w:type="dxa"/>
            <w:tcBorders>
              <w:top w:val="nil"/>
              <w:left w:val="nil"/>
              <w:bottom w:val="single" w:sz="4" w:space="0" w:color="auto"/>
              <w:right w:val="single" w:sz="4" w:space="0" w:color="auto"/>
            </w:tcBorders>
            <w:shd w:val="clear" w:color="auto" w:fill="auto"/>
            <w:noWrap/>
            <w:hideMark/>
          </w:tcPr>
          <w:p w:rsidR="006F46F9" w:rsidRPr="00960364" w:rsidRDefault="006F46F9" w:rsidP="00960364">
            <w:pPr>
              <w:spacing w:after="0" w:line="240" w:lineRule="auto"/>
              <w:jc w:val="center"/>
              <w:rPr>
                <w:rFonts w:ascii="Times New Roman" w:hAnsi="Times New Roman" w:cs="Times New Roman"/>
                <w:bCs/>
                <w:color w:val="000000"/>
                <w:sz w:val="20"/>
                <w:szCs w:val="20"/>
              </w:rPr>
            </w:pPr>
            <w:r w:rsidRPr="00960364">
              <w:rPr>
                <w:rFonts w:ascii="Times New Roman" w:hAnsi="Times New Roman" w:cs="Times New Roman"/>
                <w:bCs/>
                <w:color w:val="000000"/>
                <w:sz w:val="20"/>
                <w:szCs w:val="20"/>
              </w:rPr>
              <w:t>тыс.руб.</w:t>
            </w:r>
          </w:p>
        </w:tc>
        <w:tc>
          <w:tcPr>
            <w:tcW w:w="780" w:type="dxa"/>
            <w:tcBorders>
              <w:top w:val="nil"/>
              <w:left w:val="nil"/>
              <w:bottom w:val="single" w:sz="4" w:space="0" w:color="auto"/>
              <w:right w:val="single" w:sz="4" w:space="0" w:color="auto"/>
            </w:tcBorders>
            <w:shd w:val="clear" w:color="auto" w:fill="auto"/>
            <w:noWrap/>
            <w:hideMark/>
          </w:tcPr>
          <w:p w:rsidR="006F46F9" w:rsidRPr="00960364" w:rsidRDefault="006F46F9" w:rsidP="00960364">
            <w:pPr>
              <w:spacing w:after="0" w:line="240" w:lineRule="auto"/>
              <w:jc w:val="center"/>
              <w:rPr>
                <w:rFonts w:ascii="Times New Roman" w:hAnsi="Times New Roman" w:cs="Times New Roman"/>
                <w:bCs/>
                <w:color w:val="000000"/>
                <w:sz w:val="20"/>
                <w:szCs w:val="20"/>
              </w:rPr>
            </w:pPr>
            <w:r w:rsidRPr="00960364">
              <w:rPr>
                <w:rFonts w:ascii="Times New Roman" w:hAnsi="Times New Roman" w:cs="Times New Roman"/>
                <w:bCs/>
                <w:color w:val="000000"/>
                <w:sz w:val="20"/>
                <w:szCs w:val="20"/>
              </w:rPr>
              <w:t>м3</w:t>
            </w:r>
          </w:p>
        </w:tc>
        <w:tc>
          <w:tcPr>
            <w:tcW w:w="850" w:type="dxa"/>
            <w:tcBorders>
              <w:top w:val="nil"/>
              <w:left w:val="nil"/>
              <w:bottom w:val="single" w:sz="4" w:space="0" w:color="auto"/>
              <w:right w:val="single" w:sz="4" w:space="0" w:color="auto"/>
            </w:tcBorders>
            <w:shd w:val="clear" w:color="auto" w:fill="auto"/>
            <w:noWrap/>
            <w:hideMark/>
          </w:tcPr>
          <w:p w:rsidR="006F46F9" w:rsidRPr="00960364" w:rsidRDefault="006F46F9" w:rsidP="00960364">
            <w:pPr>
              <w:spacing w:after="0" w:line="240" w:lineRule="auto"/>
              <w:jc w:val="center"/>
              <w:rPr>
                <w:rFonts w:ascii="Times New Roman" w:hAnsi="Times New Roman" w:cs="Times New Roman"/>
                <w:bCs/>
                <w:color w:val="000000"/>
                <w:sz w:val="20"/>
                <w:szCs w:val="20"/>
              </w:rPr>
            </w:pPr>
            <w:r w:rsidRPr="00960364">
              <w:rPr>
                <w:rFonts w:ascii="Times New Roman" w:hAnsi="Times New Roman" w:cs="Times New Roman"/>
                <w:bCs/>
                <w:color w:val="000000"/>
                <w:sz w:val="20"/>
                <w:szCs w:val="20"/>
              </w:rPr>
              <w:t>тыс.руб.</w:t>
            </w:r>
          </w:p>
        </w:tc>
      </w:tr>
      <w:tr w:rsidR="006F46F9" w:rsidRPr="00960364" w:rsidTr="00960364">
        <w:trPr>
          <w:trHeight w:val="318"/>
        </w:trPr>
        <w:tc>
          <w:tcPr>
            <w:tcW w:w="807" w:type="dxa"/>
            <w:tcBorders>
              <w:top w:val="nil"/>
              <w:left w:val="single" w:sz="4" w:space="0" w:color="auto"/>
              <w:bottom w:val="single" w:sz="4" w:space="0" w:color="auto"/>
              <w:right w:val="single" w:sz="4" w:space="0" w:color="auto"/>
            </w:tcBorders>
            <w:shd w:val="clear" w:color="auto" w:fill="auto"/>
            <w:noWrap/>
            <w:hideMark/>
          </w:tcPr>
          <w:p w:rsidR="006F46F9" w:rsidRPr="00960364" w:rsidRDefault="006F46F9" w:rsidP="00960364">
            <w:pPr>
              <w:spacing w:after="0" w:line="240" w:lineRule="auto"/>
              <w:jc w:val="center"/>
              <w:rPr>
                <w:rFonts w:ascii="Times New Roman" w:hAnsi="Times New Roman" w:cs="Times New Roman"/>
                <w:color w:val="000000"/>
                <w:sz w:val="20"/>
                <w:szCs w:val="20"/>
              </w:rPr>
            </w:pPr>
            <w:r w:rsidRPr="00960364">
              <w:rPr>
                <w:rFonts w:ascii="Times New Roman" w:hAnsi="Times New Roman" w:cs="Times New Roman"/>
                <w:color w:val="000000"/>
                <w:sz w:val="20"/>
                <w:szCs w:val="20"/>
              </w:rPr>
              <w:t>1.</w:t>
            </w:r>
          </w:p>
        </w:tc>
        <w:tc>
          <w:tcPr>
            <w:tcW w:w="1558" w:type="dxa"/>
            <w:tcBorders>
              <w:top w:val="nil"/>
              <w:left w:val="nil"/>
              <w:bottom w:val="single" w:sz="4" w:space="0" w:color="auto"/>
              <w:right w:val="single" w:sz="4" w:space="0" w:color="auto"/>
            </w:tcBorders>
            <w:shd w:val="clear" w:color="auto" w:fill="auto"/>
            <w:noWrap/>
            <w:hideMark/>
          </w:tcPr>
          <w:p w:rsidR="006F46F9" w:rsidRPr="00960364" w:rsidRDefault="006F46F9" w:rsidP="00960364">
            <w:pPr>
              <w:spacing w:after="0" w:line="240" w:lineRule="auto"/>
              <w:jc w:val="center"/>
              <w:rPr>
                <w:rFonts w:ascii="Times New Roman" w:hAnsi="Times New Roman" w:cs="Times New Roman"/>
                <w:color w:val="000000"/>
                <w:sz w:val="20"/>
                <w:szCs w:val="20"/>
              </w:rPr>
            </w:pPr>
            <w:r w:rsidRPr="00960364">
              <w:rPr>
                <w:rFonts w:ascii="Times New Roman" w:hAnsi="Times New Roman" w:cs="Times New Roman"/>
                <w:color w:val="000000"/>
                <w:sz w:val="20"/>
                <w:szCs w:val="20"/>
              </w:rPr>
              <w:t>Население Цильна</w:t>
            </w:r>
          </w:p>
        </w:tc>
        <w:tc>
          <w:tcPr>
            <w:tcW w:w="770" w:type="dxa"/>
            <w:tcBorders>
              <w:top w:val="nil"/>
              <w:left w:val="nil"/>
              <w:bottom w:val="single" w:sz="4" w:space="0" w:color="auto"/>
              <w:right w:val="single" w:sz="4" w:space="0" w:color="auto"/>
            </w:tcBorders>
            <w:shd w:val="clear" w:color="auto" w:fill="auto"/>
            <w:noWrap/>
            <w:hideMark/>
          </w:tcPr>
          <w:p w:rsidR="006F46F9" w:rsidRPr="00960364" w:rsidRDefault="006F46F9" w:rsidP="00960364">
            <w:pPr>
              <w:spacing w:after="0" w:line="240" w:lineRule="auto"/>
              <w:jc w:val="center"/>
              <w:rPr>
                <w:rFonts w:ascii="Times New Roman" w:hAnsi="Times New Roman" w:cs="Times New Roman"/>
                <w:bCs/>
                <w:color w:val="000000"/>
                <w:sz w:val="20"/>
                <w:szCs w:val="20"/>
              </w:rPr>
            </w:pPr>
            <w:r w:rsidRPr="00960364">
              <w:rPr>
                <w:rFonts w:ascii="Times New Roman" w:hAnsi="Times New Roman" w:cs="Times New Roman"/>
                <w:bCs/>
                <w:color w:val="000000"/>
                <w:sz w:val="20"/>
                <w:szCs w:val="20"/>
              </w:rPr>
              <w:t>2,599</w:t>
            </w:r>
          </w:p>
        </w:tc>
        <w:tc>
          <w:tcPr>
            <w:tcW w:w="1071" w:type="dxa"/>
            <w:tcBorders>
              <w:top w:val="nil"/>
              <w:left w:val="nil"/>
              <w:bottom w:val="single" w:sz="4" w:space="0" w:color="auto"/>
              <w:right w:val="single" w:sz="4" w:space="0" w:color="auto"/>
            </w:tcBorders>
            <w:shd w:val="clear" w:color="auto" w:fill="auto"/>
            <w:noWrap/>
            <w:hideMark/>
          </w:tcPr>
          <w:p w:rsidR="006F46F9" w:rsidRPr="00960364" w:rsidRDefault="006F46F9" w:rsidP="00960364">
            <w:pPr>
              <w:spacing w:after="0" w:line="240" w:lineRule="auto"/>
              <w:jc w:val="center"/>
              <w:rPr>
                <w:rFonts w:ascii="Times New Roman" w:hAnsi="Times New Roman" w:cs="Times New Roman"/>
                <w:color w:val="000000"/>
                <w:sz w:val="20"/>
                <w:szCs w:val="20"/>
              </w:rPr>
            </w:pPr>
            <w:r w:rsidRPr="00960364">
              <w:rPr>
                <w:rFonts w:ascii="Times New Roman" w:hAnsi="Times New Roman" w:cs="Times New Roman"/>
                <w:color w:val="000000"/>
                <w:sz w:val="20"/>
                <w:szCs w:val="20"/>
              </w:rPr>
              <w:t>72,613</w:t>
            </w:r>
          </w:p>
        </w:tc>
        <w:tc>
          <w:tcPr>
            <w:tcW w:w="974" w:type="dxa"/>
            <w:tcBorders>
              <w:top w:val="nil"/>
              <w:left w:val="nil"/>
              <w:bottom w:val="single" w:sz="4" w:space="0" w:color="auto"/>
              <w:right w:val="single" w:sz="4" w:space="0" w:color="auto"/>
            </w:tcBorders>
            <w:shd w:val="clear" w:color="auto" w:fill="auto"/>
            <w:noWrap/>
            <w:hideMark/>
          </w:tcPr>
          <w:p w:rsidR="006F46F9" w:rsidRPr="00960364" w:rsidRDefault="006F46F9" w:rsidP="00960364">
            <w:pPr>
              <w:spacing w:after="0" w:line="240" w:lineRule="auto"/>
              <w:jc w:val="center"/>
              <w:rPr>
                <w:rFonts w:ascii="Times New Roman" w:hAnsi="Times New Roman" w:cs="Times New Roman"/>
                <w:bCs/>
                <w:color w:val="000000"/>
                <w:sz w:val="20"/>
                <w:szCs w:val="20"/>
              </w:rPr>
            </w:pPr>
            <w:r w:rsidRPr="00960364">
              <w:rPr>
                <w:rFonts w:ascii="Times New Roman" w:hAnsi="Times New Roman" w:cs="Times New Roman"/>
                <w:bCs/>
                <w:color w:val="000000"/>
                <w:sz w:val="20"/>
                <w:szCs w:val="20"/>
              </w:rPr>
              <w:t>2,701</w:t>
            </w:r>
          </w:p>
        </w:tc>
        <w:tc>
          <w:tcPr>
            <w:tcW w:w="1071" w:type="dxa"/>
            <w:tcBorders>
              <w:top w:val="nil"/>
              <w:left w:val="nil"/>
              <w:bottom w:val="single" w:sz="4" w:space="0" w:color="auto"/>
              <w:right w:val="single" w:sz="4" w:space="0" w:color="auto"/>
            </w:tcBorders>
            <w:shd w:val="clear" w:color="auto" w:fill="auto"/>
            <w:noWrap/>
            <w:hideMark/>
          </w:tcPr>
          <w:p w:rsidR="006F46F9" w:rsidRPr="00960364" w:rsidRDefault="006F46F9" w:rsidP="00960364">
            <w:pPr>
              <w:spacing w:after="0" w:line="240" w:lineRule="auto"/>
              <w:jc w:val="center"/>
              <w:rPr>
                <w:rFonts w:ascii="Times New Roman" w:hAnsi="Times New Roman" w:cs="Times New Roman"/>
                <w:color w:val="000000"/>
                <w:sz w:val="20"/>
                <w:szCs w:val="20"/>
              </w:rPr>
            </w:pPr>
            <w:r w:rsidRPr="00960364">
              <w:rPr>
                <w:rFonts w:ascii="Times New Roman" w:hAnsi="Times New Roman" w:cs="Times New Roman"/>
                <w:color w:val="000000"/>
                <w:sz w:val="20"/>
                <w:szCs w:val="20"/>
              </w:rPr>
              <w:t>75,477</w:t>
            </w:r>
          </w:p>
        </w:tc>
        <w:tc>
          <w:tcPr>
            <w:tcW w:w="971" w:type="dxa"/>
            <w:tcBorders>
              <w:top w:val="nil"/>
              <w:left w:val="nil"/>
              <w:bottom w:val="single" w:sz="4" w:space="0" w:color="auto"/>
              <w:right w:val="single" w:sz="4" w:space="0" w:color="auto"/>
            </w:tcBorders>
            <w:shd w:val="clear" w:color="auto" w:fill="auto"/>
            <w:noWrap/>
            <w:hideMark/>
          </w:tcPr>
          <w:p w:rsidR="006F46F9" w:rsidRPr="00960364" w:rsidRDefault="006F46F9" w:rsidP="00960364">
            <w:pPr>
              <w:spacing w:after="0" w:line="240" w:lineRule="auto"/>
              <w:jc w:val="center"/>
              <w:rPr>
                <w:rFonts w:ascii="Times New Roman" w:hAnsi="Times New Roman" w:cs="Times New Roman"/>
                <w:bCs/>
                <w:color w:val="000000"/>
                <w:sz w:val="20"/>
                <w:szCs w:val="20"/>
              </w:rPr>
            </w:pPr>
            <w:r w:rsidRPr="00960364">
              <w:rPr>
                <w:rFonts w:ascii="Times New Roman" w:hAnsi="Times New Roman" w:cs="Times New Roman"/>
                <w:bCs/>
                <w:color w:val="000000"/>
                <w:sz w:val="20"/>
                <w:szCs w:val="20"/>
              </w:rPr>
              <w:t>2,781</w:t>
            </w:r>
          </w:p>
        </w:tc>
        <w:tc>
          <w:tcPr>
            <w:tcW w:w="1071" w:type="dxa"/>
            <w:tcBorders>
              <w:top w:val="nil"/>
              <w:left w:val="nil"/>
              <w:bottom w:val="single" w:sz="4" w:space="0" w:color="auto"/>
              <w:right w:val="single" w:sz="4" w:space="0" w:color="auto"/>
            </w:tcBorders>
            <w:shd w:val="clear" w:color="auto" w:fill="auto"/>
            <w:noWrap/>
            <w:hideMark/>
          </w:tcPr>
          <w:p w:rsidR="006F46F9" w:rsidRPr="00960364" w:rsidRDefault="006F46F9" w:rsidP="00960364">
            <w:pPr>
              <w:spacing w:after="0" w:line="240" w:lineRule="auto"/>
              <w:jc w:val="center"/>
              <w:rPr>
                <w:rFonts w:ascii="Times New Roman" w:hAnsi="Times New Roman" w:cs="Times New Roman"/>
                <w:color w:val="000000"/>
                <w:sz w:val="20"/>
                <w:szCs w:val="20"/>
              </w:rPr>
            </w:pPr>
            <w:r w:rsidRPr="00960364">
              <w:rPr>
                <w:rFonts w:ascii="Times New Roman" w:hAnsi="Times New Roman" w:cs="Times New Roman"/>
                <w:color w:val="000000"/>
                <w:sz w:val="20"/>
                <w:szCs w:val="20"/>
              </w:rPr>
              <w:t>77,713</w:t>
            </w:r>
          </w:p>
        </w:tc>
        <w:tc>
          <w:tcPr>
            <w:tcW w:w="780" w:type="dxa"/>
            <w:tcBorders>
              <w:top w:val="nil"/>
              <w:left w:val="nil"/>
              <w:bottom w:val="single" w:sz="4" w:space="0" w:color="auto"/>
              <w:right w:val="single" w:sz="4" w:space="0" w:color="auto"/>
            </w:tcBorders>
            <w:shd w:val="clear" w:color="auto" w:fill="auto"/>
            <w:noWrap/>
            <w:hideMark/>
          </w:tcPr>
          <w:p w:rsidR="006F46F9" w:rsidRPr="00960364" w:rsidRDefault="006F46F9" w:rsidP="00960364">
            <w:pPr>
              <w:spacing w:after="0" w:line="240" w:lineRule="auto"/>
              <w:jc w:val="center"/>
              <w:rPr>
                <w:rFonts w:ascii="Times New Roman" w:hAnsi="Times New Roman" w:cs="Times New Roman"/>
                <w:bCs/>
                <w:color w:val="000000"/>
                <w:sz w:val="20"/>
                <w:szCs w:val="20"/>
              </w:rPr>
            </w:pPr>
            <w:r w:rsidRPr="00960364">
              <w:rPr>
                <w:rFonts w:ascii="Times New Roman" w:hAnsi="Times New Roman" w:cs="Times New Roman"/>
                <w:bCs/>
                <w:color w:val="000000"/>
                <w:sz w:val="20"/>
                <w:szCs w:val="20"/>
              </w:rPr>
              <w:t>8,081</w:t>
            </w:r>
          </w:p>
        </w:tc>
        <w:tc>
          <w:tcPr>
            <w:tcW w:w="850" w:type="dxa"/>
            <w:tcBorders>
              <w:top w:val="nil"/>
              <w:left w:val="nil"/>
              <w:bottom w:val="single" w:sz="4" w:space="0" w:color="auto"/>
              <w:right w:val="single" w:sz="4" w:space="0" w:color="auto"/>
            </w:tcBorders>
            <w:shd w:val="clear" w:color="auto" w:fill="auto"/>
            <w:noWrap/>
            <w:hideMark/>
          </w:tcPr>
          <w:p w:rsidR="006F46F9" w:rsidRPr="00960364" w:rsidRDefault="006F46F9" w:rsidP="00960364">
            <w:pPr>
              <w:spacing w:after="0" w:line="240" w:lineRule="auto"/>
              <w:jc w:val="center"/>
              <w:rPr>
                <w:rFonts w:ascii="Times New Roman" w:hAnsi="Times New Roman" w:cs="Times New Roman"/>
                <w:bCs/>
                <w:color w:val="000000"/>
                <w:sz w:val="20"/>
                <w:szCs w:val="20"/>
              </w:rPr>
            </w:pPr>
            <w:r w:rsidRPr="00960364">
              <w:rPr>
                <w:rFonts w:ascii="Times New Roman" w:hAnsi="Times New Roman" w:cs="Times New Roman"/>
                <w:bCs/>
                <w:color w:val="000000"/>
                <w:sz w:val="20"/>
                <w:szCs w:val="20"/>
              </w:rPr>
              <w:t>225,803</w:t>
            </w:r>
          </w:p>
        </w:tc>
      </w:tr>
      <w:tr w:rsidR="006F46F9" w:rsidRPr="00960364" w:rsidTr="00960364">
        <w:trPr>
          <w:trHeight w:val="318"/>
        </w:trPr>
        <w:tc>
          <w:tcPr>
            <w:tcW w:w="807" w:type="dxa"/>
            <w:tcBorders>
              <w:top w:val="nil"/>
              <w:left w:val="single" w:sz="4" w:space="0" w:color="auto"/>
              <w:bottom w:val="single" w:sz="4" w:space="0" w:color="auto"/>
              <w:right w:val="single" w:sz="4" w:space="0" w:color="auto"/>
            </w:tcBorders>
            <w:shd w:val="clear" w:color="auto" w:fill="auto"/>
            <w:noWrap/>
            <w:hideMark/>
          </w:tcPr>
          <w:p w:rsidR="006F46F9" w:rsidRPr="00960364" w:rsidRDefault="006F46F9" w:rsidP="00960364">
            <w:pPr>
              <w:spacing w:after="0" w:line="240" w:lineRule="auto"/>
              <w:jc w:val="center"/>
              <w:rPr>
                <w:rFonts w:ascii="Times New Roman" w:hAnsi="Times New Roman" w:cs="Times New Roman"/>
                <w:color w:val="000000"/>
                <w:sz w:val="20"/>
                <w:szCs w:val="20"/>
              </w:rPr>
            </w:pPr>
            <w:r w:rsidRPr="00960364">
              <w:rPr>
                <w:rFonts w:ascii="Times New Roman" w:hAnsi="Times New Roman" w:cs="Times New Roman"/>
                <w:color w:val="000000"/>
                <w:sz w:val="20"/>
                <w:szCs w:val="20"/>
              </w:rPr>
              <w:t>2.</w:t>
            </w:r>
          </w:p>
        </w:tc>
        <w:tc>
          <w:tcPr>
            <w:tcW w:w="1558" w:type="dxa"/>
            <w:tcBorders>
              <w:top w:val="nil"/>
              <w:left w:val="nil"/>
              <w:bottom w:val="single" w:sz="4" w:space="0" w:color="auto"/>
              <w:right w:val="single" w:sz="4" w:space="0" w:color="auto"/>
            </w:tcBorders>
            <w:shd w:val="clear" w:color="auto" w:fill="auto"/>
            <w:noWrap/>
            <w:hideMark/>
          </w:tcPr>
          <w:p w:rsidR="006F46F9" w:rsidRPr="00960364" w:rsidRDefault="006F46F9" w:rsidP="00960364">
            <w:pPr>
              <w:spacing w:after="0" w:line="240" w:lineRule="auto"/>
              <w:jc w:val="center"/>
              <w:rPr>
                <w:rFonts w:ascii="Times New Roman" w:hAnsi="Times New Roman" w:cs="Times New Roman"/>
                <w:color w:val="000000"/>
                <w:sz w:val="20"/>
                <w:szCs w:val="20"/>
              </w:rPr>
            </w:pPr>
            <w:r w:rsidRPr="00960364">
              <w:rPr>
                <w:rFonts w:ascii="Times New Roman" w:hAnsi="Times New Roman" w:cs="Times New Roman"/>
                <w:color w:val="000000"/>
                <w:sz w:val="20"/>
                <w:szCs w:val="20"/>
              </w:rPr>
              <w:t>Организации в т.ч.</w:t>
            </w:r>
          </w:p>
        </w:tc>
        <w:tc>
          <w:tcPr>
            <w:tcW w:w="770" w:type="dxa"/>
            <w:tcBorders>
              <w:top w:val="nil"/>
              <w:left w:val="nil"/>
              <w:bottom w:val="single" w:sz="4" w:space="0" w:color="auto"/>
              <w:right w:val="single" w:sz="4" w:space="0" w:color="auto"/>
            </w:tcBorders>
            <w:shd w:val="clear" w:color="auto" w:fill="auto"/>
            <w:noWrap/>
            <w:hideMark/>
          </w:tcPr>
          <w:p w:rsidR="006F46F9" w:rsidRPr="00960364" w:rsidRDefault="006F46F9" w:rsidP="00960364">
            <w:pPr>
              <w:spacing w:after="0" w:line="240" w:lineRule="auto"/>
              <w:jc w:val="center"/>
              <w:rPr>
                <w:rFonts w:ascii="Times New Roman" w:hAnsi="Times New Roman" w:cs="Times New Roman"/>
                <w:bCs/>
                <w:color w:val="000000"/>
                <w:sz w:val="20"/>
                <w:szCs w:val="20"/>
              </w:rPr>
            </w:pPr>
            <w:r w:rsidRPr="00960364">
              <w:rPr>
                <w:rFonts w:ascii="Times New Roman" w:hAnsi="Times New Roman" w:cs="Times New Roman"/>
                <w:bCs/>
                <w:color w:val="000000"/>
                <w:sz w:val="20"/>
                <w:szCs w:val="20"/>
              </w:rPr>
              <w:t>0,028</w:t>
            </w:r>
          </w:p>
        </w:tc>
        <w:tc>
          <w:tcPr>
            <w:tcW w:w="1071" w:type="dxa"/>
            <w:tcBorders>
              <w:top w:val="nil"/>
              <w:left w:val="nil"/>
              <w:bottom w:val="single" w:sz="4" w:space="0" w:color="auto"/>
              <w:right w:val="single" w:sz="4" w:space="0" w:color="auto"/>
            </w:tcBorders>
            <w:shd w:val="clear" w:color="auto" w:fill="auto"/>
            <w:noWrap/>
            <w:hideMark/>
          </w:tcPr>
          <w:p w:rsidR="006F46F9" w:rsidRPr="00960364" w:rsidRDefault="006F46F9" w:rsidP="00960364">
            <w:pPr>
              <w:spacing w:after="0" w:line="240" w:lineRule="auto"/>
              <w:jc w:val="center"/>
              <w:rPr>
                <w:rFonts w:ascii="Times New Roman" w:hAnsi="Times New Roman" w:cs="Times New Roman"/>
                <w:bCs/>
                <w:color w:val="000000"/>
                <w:sz w:val="20"/>
                <w:szCs w:val="20"/>
              </w:rPr>
            </w:pPr>
            <w:r w:rsidRPr="00960364">
              <w:rPr>
                <w:rFonts w:ascii="Times New Roman" w:hAnsi="Times New Roman" w:cs="Times New Roman"/>
                <w:bCs/>
                <w:color w:val="000000"/>
                <w:sz w:val="20"/>
                <w:szCs w:val="20"/>
              </w:rPr>
              <w:t>0,782</w:t>
            </w:r>
          </w:p>
        </w:tc>
        <w:tc>
          <w:tcPr>
            <w:tcW w:w="974" w:type="dxa"/>
            <w:tcBorders>
              <w:top w:val="nil"/>
              <w:left w:val="nil"/>
              <w:bottom w:val="single" w:sz="4" w:space="0" w:color="auto"/>
              <w:right w:val="single" w:sz="4" w:space="0" w:color="auto"/>
            </w:tcBorders>
            <w:shd w:val="clear" w:color="auto" w:fill="auto"/>
            <w:noWrap/>
            <w:hideMark/>
          </w:tcPr>
          <w:p w:rsidR="006F46F9" w:rsidRPr="00960364" w:rsidRDefault="006F46F9" w:rsidP="00960364">
            <w:pPr>
              <w:spacing w:after="0" w:line="240" w:lineRule="auto"/>
              <w:jc w:val="center"/>
              <w:rPr>
                <w:rFonts w:ascii="Times New Roman" w:hAnsi="Times New Roman" w:cs="Times New Roman"/>
                <w:bCs/>
                <w:color w:val="000000"/>
                <w:sz w:val="20"/>
                <w:szCs w:val="20"/>
              </w:rPr>
            </w:pPr>
            <w:r w:rsidRPr="00960364">
              <w:rPr>
                <w:rFonts w:ascii="Times New Roman" w:hAnsi="Times New Roman" w:cs="Times New Roman"/>
                <w:bCs/>
                <w:color w:val="000000"/>
                <w:sz w:val="20"/>
                <w:szCs w:val="20"/>
              </w:rPr>
              <w:t>0,031</w:t>
            </w:r>
          </w:p>
        </w:tc>
        <w:tc>
          <w:tcPr>
            <w:tcW w:w="1071" w:type="dxa"/>
            <w:tcBorders>
              <w:top w:val="nil"/>
              <w:left w:val="nil"/>
              <w:bottom w:val="single" w:sz="4" w:space="0" w:color="auto"/>
              <w:right w:val="single" w:sz="4" w:space="0" w:color="auto"/>
            </w:tcBorders>
            <w:shd w:val="clear" w:color="auto" w:fill="auto"/>
            <w:noWrap/>
            <w:hideMark/>
          </w:tcPr>
          <w:p w:rsidR="006F46F9" w:rsidRPr="00960364" w:rsidRDefault="006F46F9" w:rsidP="00960364">
            <w:pPr>
              <w:spacing w:after="0" w:line="240" w:lineRule="auto"/>
              <w:jc w:val="center"/>
              <w:rPr>
                <w:rFonts w:ascii="Times New Roman" w:hAnsi="Times New Roman" w:cs="Times New Roman"/>
                <w:bCs/>
                <w:color w:val="000000"/>
                <w:sz w:val="20"/>
                <w:szCs w:val="20"/>
              </w:rPr>
            </w:pPr>
            <w:r w:rsidRPr="00960364">
              <w:rPr>
                <w:rFonts w:ascii="Times New Roman" w:hAnsi="Times New Roman" w:cs="Times New Roman"/>
                <w:bCs/>
                <w:color w:val="000000"/>
                <w:sz w:val="20"/>
                <w:szCs w:val="20"/>
              </w:rPr>
              <w:t>0,866</w:t>
            </w:r>
          </w:p>
        </w:tc>
        <w:tc>
          <w:tcPr>
            <w:tcW w:w="971" w:type="dxa"/>
            <w:tcBorders>
              <w:top w:val="nil"/>
              <w:left w:val="nil"/>
              <w:bottom w:val="single" w:sz="4" w:space="0" w:color="auto"/>
              <w:right w:val="single" w:sz="4" w:space="0" w:color="auto"/>
            </w:tcBorders>
            <w:shd w:val="clear" w:color="auto" w:fill="auto"/>
            <w:noWrap/>
            <w:hideMark/>
          </w:tcPr>
          <w:p w:rsidR="006F46F9" w:rsidRPr="00960364" w:rsidRDefault="006F46F9" w:rsidP="00960364">
            <w:pPr>
              <w:spacing w:after="0" w:line="240" w:lineRule="auto"/>
              <w:jc w:val="center"/>
              <w:rPr>
                <w:rFonts w:ascii="Times New Roman" w:hAnsi="Times New Roman" w:cs="Times New Roman"/>
                <w:bCs/>
                <w:color w:val="000000"/>
                <w:sz w:val="20"/>
                <w:szCs w:val="20"/>
              </w:rPr>
            </w:pPr>
            <w:r w:rsidRPr="00960364">
              <w:rPr>
                <w:rFonts w:ascii="Times New Roman" w:hAnsi="Times New Roman" w:cs="Times New Roman"/>
                <w:bCs/>
                <w:color w:val="000000"/>
                <w:sz w:val="20"/>
                <w:szCs w:val="20"/>
              </w:rPr>
              <w:t>0,018</w:t>
            </w:r>
          </w:p>
        </w:tc>
        <w:tc>
          <w:tcPr>
            <w:tcW w:w="1071" w:type="dxa"/>
            <w:tcBorders>
              <w:top w:val="nil"/>
              <w:left w:val="nil"/>
              <w:bottom w:val="single" w:sz="4" w:space="0" w:color="auto"/>
              <w:right w:val="single" w:sz="4" w:space="0" w:color="auto"/>
            </w:tcBorders>
            <w:shd w:val="clear" w:color="auto" w:fill="auto"/>
            <w:noWrap/>
            <w:hideMark/>
          </w:tcPr>
          <w:p w:rsidR="006F46F9" w:rsidRPr="00960364" w:rsidRDefault="006F46F9" w:rsidP="00960364">
            <w:pPr>
              <w:spacing w:after="0" w:line="240" w:lineRule="auto"/>
              <w:jc w:val="center"/>
              <w:rPr>
                <w:rFonts w:ascii="Times New Roman" w:hAnsi="Times New Roman" w:cs="Times New Roman"/>
                <w:bCs/>
                <w:color w:val="000000"/>
                <w:sz w:val="20"/>
                <w:szCs w:val="20"/>
              </w:rPr>
            </w:pPr>
            <w:r w:rsidRPr="00960364">
              <w:rPr>
                <w:rFonts w:ascii="Times New Roman" w:hAnsi="Times New Roman" w:cs="Times New Roman"/>
                <w:bCs/>
                <w:color w:val="000000"/>
                <w:sz w:val="20"/>
                <w:szCs w:val="20"/>
              </w:rPr>
              <w:t>0,503</w:t>
            </w:r>
          </w:p>
        </w:tc>
        <w:tc>
          <w:tcPr>
            <w:tcW w:w="780" w:type="dxa"/>
            <w:tcBorders>
              <w:top w:val="nil"/>
              <w:left w:val="nil"/>
              <w:bottom w:val="single" w:sz="4" w:space="0" w:color="auto"/>
              <w:right w:val="single" w:sz="4" w:space="0" w:color="auto"/>
            </w:tcBorders>
            <w:shd w:val="clear" w:color="auto" w:fill="auto"/>
            <w:noWrap/>
            <w:hideMark/>
          </w:tcPr>
          <w:p w:rsidR="006F46F9" w:rsidRPr="00960364" w:rsidRDefault="006F46F9" w:rsidP="00960364">
            <w:pPr>
              <w:spacing w:after="0" w:line="240" w:lineRule="auto"/>
              <w:jc w:val="center"/>
              <w:rPr>
                <w:rFonts w:ascii="Times New Roman" w:hAnsi="Times New Roman" w:cs="Times New Roman"/>
                <w:bCs/>
                <w:color w:val="000000"/>
                <w:sz w:val="20"/>
                <w:szCs w:val="20"/>
              </w:rPr>
            </w:pPr>
            <w:r w:rsidRPr="00960364">
              <w:rPr>
                <w:rFonts w:ascii="Times New Roman" w:hAnsi="Times New Roman" w:cs="Times New Roman"/>
                <w:bCs/>
                <w:color w:val="000000"/>
                <w:sz w:val="20"/>
                <w:szCs w:val="20"/>
              </w:rPr>
              <w:t>0,077</w:t>
            </w:r>
          </w:p>
        </w:tc>
        <w:tc>
          <w:tcPr>
            <w:tcW w:w="850" w:type="dxa"/>
            <w:tcBorders>
              <w:top w:val="nil"/>
              <w:left w:val="nil"/>
              <w:bottom w:val="single" w:sz="4" w:space="0" w:color="auto"/>
              <w:right w:val="single" w:sz="4" w:space="0" w:color="auto"/>
            </w:tcBorders>
            <w:shd w:val="clear" w:color="auto" w:fill="auto"/>
            <w:noWrap/>
            <w:hideMark/>
          </w:tcPr>
          <w:p w:rsidR="006F46F9" w:rsidRPr="00960364" w:rsidRDefault="006F46F9" w:rsidP="00960364">
            <w:pPr>
              <w:spacing w:after="0" w:line="240" w:lineRule="auto"/>
              <w:jc w:val="center"/>
              <w:rPr>
                <w:rFonts w:ascii="Times New Roman" w:hAnsi="Times New Roman" w:cs="Times New Roman"/>
                <w:bCs/>
                <w:color w:val="000000"/>
                <w:sz w:val="20"/>
                <w:szCs w:val="20"/>
              </w:rPr>
            </w:pPr>
            <w:r w:rsidRPr="00960364">
              <w:rPr>
                <w:rFonts w:ascii="Times New Roman" w:hAnsi="Times New Roman" w:cs="Times New Roman"/>
                <w:bCs/>
                <w:color w:val="000000"/>
                <w:sz w:val="20"/>
                <w:szCs w:val="20"/>
              </w:rPr>
              <w:t>2,151</w:t>
            </w:r>
          </w:p>
        </w:tc>
      </w:tr>
      <w:tr w:rsidR="006F46F9" w:rsidRPr="00960364" w:rsidTr="00960364">
        <w:trPr>
          <w:trHeight w:val="64"/>
        </w:trPr>
        <w:tc>
          <w:tcPr>
            <w:tcW w:w="807" w:type="dxa"/>
            <w:tcBorders>
              <w:top w:val="nil"/>
              <w:left w:val="single" w:sz="4" w:space="0" w:color="auto"/>
              <w:bottom w:val="single" w:sz="4" w:space="0" w:color="auto"/>
              <w:right w:val="single" w:sz="4" w:space="0" w:color="auto"/>
            </w:tcBorders>
            <w:shd w:val="clear" w:color="auto" w:fill="auto"/>
            <w:noWrap/>
            <w:hideMark/>
          </w:tcPr>
          <w:p w:rsidR="006F46F9" w:rsidRPr="00960364" w:rsidRDefault="006F46F9" w:rsidP="00960364">
            <w:pPr>
              <w:spacing w:after="0" w:line="240" w:lineRule="auto"/>
              <w:jc w:val="center"/>
              <w:rPr>
                <w:rFonts w:ascii="Times New Roman" w:hAnsi="Times New Roman" w:cs="Times New Roman"/>
                <w:color w:val="000000"/>
                <w:sz w:val="20"/>
                <w:szCs w:val="20"/>
              </w:rPr>
            </w:pPr>
            <w:r w:rsidRPr="00960364">
              <w:rPr>
                <w:rFonts w:ascii="Times New Roman" w:hAnsi="Times New Roman" w:cs="Times New Roman"/>
                <w:color w:val="000000"/>
                <w:sz w:val="20"/>
                <w:szCs w:val="20"/>
              </w:rPr>
              <w:t>3.</w:t>
            </w:r>
          </w:p>
        </w:tc>
        <w:tc>
          <w:tcPr>
            <w:tcW w:w="1558" w:type="dxa"/>
            <w:tcBorders>
              <w:top w:val="nil"/>
              <w:left w:val="nil"/>
              <w:bottom w:val="single" w:sz="4" w:space="0" w:color="auto"/>
              <w:right w:val="single" w:sz="4" w:space="0" w:color="auto"/>
            </w:tcBorders>
            <w:shd w:val="clear" w:color="auto" w:fill="auto"/>
            <w:noWrap/>
            <w:hideMark/>
          </w:tcPr>
          <w:p w:rsidR="006F46F9" w:rsidRPr="00960364" w:rsidRDefault="006F46F9" w:rsidP="00960364">
            <w:pPr>
              <w:spacing w:after="0" w:line="240" w:lineRule="auto"/>
              <w:jc w:val="center"/>
              <w:rPr>
                <w:rFonts w:ascii="Times New Roman" w:hAnsi="Times New Roman" w:cs="Times New Roman"/>
                <w:color w:val="000000"/>
                <w:sz w:val="20"/>
                <w:szCs w:val="20"/>
              </w:rPr>
            </w:pPr>
            <w:r w:rsidRPr="00960364">
              <w:rPr>
                <w:rFonts w:ascii="Times New Roman" w:hAnsi="Times New Roman" w:cs="Times New Roman"/>
                <w:color w:val="000000"/>
                <w:sz w:val="20"/>
                <w:szCs w:val="20"/>
              </w:rPr>
              <w:t>Бюджетные орг.</w:t>
            </w:r>
          </w:p>
        </w:tc>
        <w:tc>
          <w:tcPr>
            <w:tcW w:w="770" w:type="dxa"/>
            <w:tcBorders>
              <w:top w:val="nil"/>
              <w:left w:val="nil"/>
              <w:bottom w:val="single" w:sz="4" w:space="0" w:color="auto"/>
              <w:right w:val="single" w:sz="4" w:space="0" w:color="auto"/>
            </w:tcBorders>
            <w:shd w:val="clear" w:color="auto" w:fill="auto"/>
            <w:noWrap/>
            <w:hideMark/>
          </w:tcPr>
          <w:p w:rsidR="006F46F9" w:rsidRPr="00960364" w:rsidRDefault="006F46F9" w:rsidP="00960364">
            <w:pPr>
              <w:spacing w:after="0" w:line="240" w:lineRule="auto"/>
              <w:jc w:val="center"/>
              <w:rPr>
                <w:rFonts w:ascii="Times New Roman" w:hAnsi="Times New Roman" w:cs="Times New Roman"/>
                <w:color w:val="000000"/>
                <w:sz w:val="20"/>
                <w:szCs w:val="20"/>
              </w:rPr>
            </w:pPr>
            <w:r w:rsidRPr="00960364">
              <w:rPr>
                <w:rFonts w:ascii="Times New Roman" w:hAnsi="Times New Roman" w:cs="Times New Roman"/>
                <w:color w:val="000000"/>
                <w:sz w:val="20"/>
                <w:szCs w:val="20"/>
              </w:rPr>
              <w:t>0,005</w:t>
            </w:r>
          </w:p>
        </w:tc>
        <w:tc>
          <w:tcPr>
            <w:tcW w:w="1071" w:type="dxa"/>
            <w:tcBorders>
              <w:top w:val="nil"/>
              <w:left w:val="nil"/>
              <w:bottom w:val="single" w:sz="4" w:space="0" w:color="auto"/>
              <w:right w:val="single" w:sz="4" w:space="0" w:color="auto"/>
            </w:tcBorders>
            <w:shd w:val="clear" w:color="auto" w:fill="auto"/>
            <w:noWrap/>
            <w:hideMark/>
          </w:tcPr>
          <w:p w:rsidR="006F46F9" w:rsidRPr="00960364" w:rsidRDefault="006F46F9" w:rsidP="00960364">
            <w:pPr>
              <w:spacing w:after="0" w:line="240" w:lineRule="auto"/>
              <w:jc w:val="center"/>
              <w:rPr>
                <w:rFonts w:ascii="Times New Roman" w:hAnsi="Times New Roman" w:cs="Times New Roman"/>
                <w:color w:val="000000"/>
                <w:sz w:val="20"/>
                <w:szCs w:val="20"/>
              </w:rPr>
            </w:pPr>
            <w:r w:rsidRPr="00960364">
              <w:rPr>
                <w:rFonts w:ascii="Times New Roman" w:hAnsi="Times New Roman" w:cs="Times New Roman"/>
                <w:color w:val="000000"/>
                <w:sz w:val="20"/>
                <w:szCs w:val="20"/>
              </w:rPr>
              <w:t>0,139</w:t>
            </w:r>
          </w:p>
        </w:tc>
        <w:tc>
          <w:tcPr>
            <w:tcW w:w="974" w:type="dxa"/>
            <w:tcBorders>
              <w:top w:val="nil"/>
              <w:left w:val="nil"/>
              <w:bottom w:val="single" w:sz="4" w:space="0" w:color="auto"/>
              <w:right w:val="single" w:sz="4" w:space="0" w:color="auto"/>
            </w:tcBorders>
            <w:shd w:val="clear" w:color="auto" w:fill="auto"/>
            <w:noWrap/>
            <w:hideMark/>
          </w:tcPr>
          <w:p w:rsidR="006F46F9" w:rsidRPr="00960364" w:rsidRDefault="006F46F9" w:rsidP="00960364">
            <w:pPr>
              <w:spacing w:after="0" w:line="240" w:lineRule="auto"/>
              <w:jc w:val="center"/>
              <w:rPr>
                <w:rFonts w:ascii="Times New Roman" w:hAnsi="Times New Roman" w:cs="Times New Roman"/>
                <w:color w:val="000000"/>
                <w:sz w:val="20"/>
                <w:szCs w:val="20"/>
              </w:rPr>
            </w:pPr>
            <w:r w:rsidRPr="00960364">
              <w:rPr>
                <w:rFonts w:ascii="Times New Roman" w:hAnsi="Times New Roman" w:cs="Times New Roman"/>
                <w:color w:val="000000"/>
                <w:sz w:val="20"/>
                <w:szCs w:val="20"/>
              </w:rPr>
              <w:t>0,009</w:t>
            </w:r>
          </w:p>
        </w:tc>
        <w:tc>
          <w:tcPr>
            <w:tcW w:w="1071" w:type="dxa"/>
            <w:tcBorders>
              <w:top w:val="nil"/>
              <w:left w:val="nil"/>
              <w:bottom w:val="single" w:sz="4" w:space="0" w:color="auto"/>
              <w:right w:val="single" w:sz="4" w:space="0" w:color="auto"/>
            </w:tcBorders>
            <w:shd w:val="clear" w:color="auto" w:fill="auto"/>
            <w:noWrap/>
            <w:hideMark/>
          </w:tcPr>
          <w:p w:rsidR="006F46F9" w:rsidRPr="00960364" w:rsidRDefault="006F46F9" w:rsidP="00960364">
            <w:pPr>
              <w:spacing w:after="0" w:line="240" w:lineRule="auto"/>
              <w:jc w:val="center"/>
              <w:rPr>
                <w:rFonts w:ascii="Times New Roman" w:hAnsi="Times New Roman" w:cs="Times New Roman"/>
                <w:color w:val="000000"/>
                <w:sz w:val="20"/>
                <w:szCs w:val="20"/>
              </w:rPr>
            </w:pPr>
            <w:r w:rsidRPr="00960364">
              <w:rPr>
                <w:rFonts w:ascii="Times New Roman" w:hAnsi="Times New Roman" w:cs="Times New Roman"/>
                <w:color w:val="000000"/>
                <w:sz w:val="20"/>
                <w:szCs w:val="20"/>
              </w:rPr>
              <w:t>0,251</w:t>
            </w:r>
          </w:p>
        </w:tc>
        <w:tc>
          <w:tcPr>
            <w:tcW w:w="971" w:type="dxa"/>
            <w:tcBorders>
              <w:top w:val="nil"/>
              <w:left w:val="nil"/>
              <w:bottom w:val="single" w:sz="4" w:space="0" w:color="auto"/>
              <w:right w:val="single" w:sz="4" w:space="0" w:color="auto"/>
            </w:tcBorders>
            <w:shd w:val="clear" w:color="auto" w:fill="auto"/>
            <w:noWrap/>
            <w:hideMark/>
          </w:tcPr>
          <w:p w:rsidR="006F46F9" w:rsidRPr="00960364" w:rsidRDefault="006F46F9" w:rsidP="00960364">
            <w:pPr>
              <w:spacing w:after="0" w:line="240" w:lineRule="auto"/>
              <w:jc w:val="center"/>
              <w:rPr>
                <w:rFonts w:ascii="Times New Roman" w:hAnsi="Times New Roman" w:cs="Times New Roman"/>
                <w:color w:val="000000"/>
                <w:sz w:val="20"/>
                <w:szCs w:val="20"/>
              </w:rPr>
            </w:pPr>
            <w:r w:rsidRPr="00960364">
              <w:rPr>
                <w:rFonts w:ascii="Times New Roman" w:hAnsi="Times New Roman" w:cs="Times New Roman"/>
                <w:color w:val="000000"/>
                <w:sz w:val="20"/>
                <w:szCs w:val="20"/>
              </w:rPr>
              <w:t>0,010</w:t>
            </w:r>
          </w:p>
        </w:tc>
        <w:tc>
          <w:tcPr>
            <w:tcW w:w="1071" w:type="dxa"/>
            <w:tcBorders>
              <w:top w:val="nil"/>
              <w:left w:val="nil"/>
              <w:bottom w:val="single" w:sz="4" w:space="0" w:color="auto"/>
              <w:right w:val="single" w:sz="4" w:space="0" w:color="auto"/>
            </w:tcBorders>
            <w:shd w:val="clear" w:color="auto" w:fill="auto"/>
            <w:noWrap/>
            <w:hideMark/>
          </w:tcPr>
          <w:p w:rsidR="006F46F9" w:rsidRPr="00960364" w:rsidRDefault="006F46F9" w:rsidP="00960364">
            <w:pPr>
              <w:spacing w:after="0" w:line="240" w:lineRule="auto"/>
              <w:jc w:val="center"/>
              <w:rPr>
                <w:rFonts w:ascii="Times New Roman" w:hAnsi="Times New Roman" w:cs="Times New Roman"/>
                <w:color w:val="000000"/>
                <w:sz w:val="20"/>
                <w:szCs w:val="20"/>
              </w:rPr>
            </w:pPr>
            <w:r w:rsidRPr="00960364">
              <w:rPr>
                <w:rFonts w:ascii="Times New Roman" w:hAnsi="Times New Roman" w:cs="Times New Roman"/>
                <w:color w:val="000000"/>
                <w:sz w:val="20"/>
                <w:szCs w:val="20"/>
              </w:rPr>
              <w:t>0,279</w:t>
            </w:r>
          </w:p>
        </w:tc>
        <w:tc>
          <w:tcPr>
            <w:tcW w:w="780" w:type="dxa"/>
            <w:tcBorders>
              <w:top w:val="nil"/>
              <w:left w:val="nil"/>
              <w:bottom w:val="single" w:sz="4" w:space="0" w:color="auto"/>
              <w:right w:val="single" w:sz="4" w:space="0" w:color="auto"/>
            </w:tcBorders>
            <w:shd w:val="clear" w:color="auto" w:fill="auto"/>
            <w:noWrap/>
            <w:hideMark/>
          </w:tcPr>
          <w:p w:rsidR="006F46F9" w:rsidRPr="00960364" w:rsidRDefault="006F46F9" w:rsidP="00960364">
            <w:pPr>
              <w:spacing w:after="0" w:line="240" w:lineRule="auto"/>
              <w:jc w:val="center"/>
              <w:rPr>
                <w:rFonts w:ascii="Times New Roman" w:hAnsi="Times New Roman" w:cs="Times New Roman"/>
                <w:color w:val="000000"/>
                <w:sz w:val="20"/>
                <w:szCs w:val="20"/>
              </w:rPr>
            </w:pPr>
            <w:r w:rsidRPr="00960364">
              <w:rPr>
                <w:rFonts w:ascii="Times New Roman" w:hAnsi="Times New Roman" w:cs="Times New Roman"/>
                <w:color w:val="000000"/>
                <w:sz w:val="20"/>
                <w:szCs w:val="20"/>
              </w:rPr>
              <w:t>0,024</w:t>
            </w:r>
          </w:p>
        </w:tc>
        <w:tc>
          <w:tcPr>
            <w:tcW w:w="850" w:type="dxa"/>
            <w:tcBorders>
              <w:top w:val="nil"/>
              <w:left w:val="nil"/>
              <w:bottom w:val="single" w:sz="4" w:space="0" w:color="auto"/>
              <w:right w:val="single" w:sz="4" w:space="0" w:color="auto"/>
            </w:tcBorders>
            <w:shd w:val="clear" w:color="auto" w:fill="auto"/>
            <w:noWrap/>
            <w:hideMark/>
          </w:tcPr>
          <w:p w:rsidR="006F46F9" w:rsidRPr="00960364" w:rsidRDefault="006F46F9" w:rsidP="00960364">
            <w:pPr>
              <w:spacing w:after="0" w:line="240" w:lineRule="auto"/>
              <w:jc w:val="center"/>
              <w:rPr>
                <w:rFonts w:ascii="Times New Roman" w:hAnsi="Times New Roman" w:cs="Times New Roman"/>
                <w:color w:val="000000"/>
                <w:sz w:val="20"/>
                <w:szCs w:val="20"/>
              </w:rPr>
            </w:pPr>
            <w:r w:rsidRPr="00960364">
              <w:rPr>
                <w:rFonts w:ascii="Times New Roman" w:hAnsi="Times New Roman" w:cs="Times New Roman"/>
                <w:color w:val="000000"/>
                <w:sz w:val="20"/>
                <w:szCs w:val="20"/>
              </w:rPr>
              <w:t>0,669</w:t>
            </w:r>
          </w:p>
        </w:tc>
      </w:tr>
      <w:tr w:rsidR="006F46F9" w:rsidRPr="00960364" w:rsidTr="00960364">
        <w:trPr>
          <w:trHeight w:val="180"/>
        </w:trPr>
        <w:tc>
          <w:tcPr>
            <w:tcW w:w="807" w:type="dxa"/>
            <w:tcBorders>
              <w:top w:val="nil"/>
              <w:left w:val="single" w:sz="4" w:space="0" w:color="auto"/>
              <w:bottom w:val="single" w:sz="4" w:space="0" w:color="auto"/>
              <w:right w:val="single" w:sz="4" w:space="0" w:color="auto"/>
            </w:tcBorders>
            <w:shd w:val="clear" w:color="auto" w:fill="auto"/>
            <w:noWrap/>
            <w:hideMark/>
          </w:tcPr>
          <w:p w:rsidR="006F46F9" w:rsidRPr="00960364" w:rsidRDefault="006F46F9" w:rsidP="00960364">
            <w:pPr>
              <w:spacing w:after="0" w:line="240" w:lineRule="auto"/>
              <w:jc w:val="center"/>
              <w:rPr>
                <w:rFonts w:ascii="Times New Roman" w:hAnsi="Times New Roman" w:cs="Times New Roman"/>
                <w:color w:val="000000"/>
                <w:sz w:val="20"/>
                <w:szCs w:val="20"/>
              </w:rPr>
            </w:pPr>
            <w:r w:rsidRPr="00960364">
              <w:rPr>
                <w:rFonts w:ascii="Times New Roman" w:hAnsi="Times New Roman" w:cs="Times New Roman"/>
                <w:color w:val="000000"/>
                <w:sz w:val="20"/>
                <w:szCs w:val="20"/>
              </w:rPr>
              <w:t>4.</w:t>
            </w:r>
          </w:p>
        </w:tc>
        <w:tc>
          <w:tcPr>
            <w:tcW w:w="1558" w:type="dxa"/>
            <w:tcBorders>
              <w:top w:val="nil"/>
              <w:left w:val="nil"/>
              <w:bottom w:val="single" w:sz="4" w:space="0" w:color="auto"/>
              <w:right w:val="single" w:sz="4" w:space="0" w:color="auto"/>
            </w:tcBorders>
            <w:shd w:val="clear" w:color="auto" w:fill="auto"/>
            <w:noWrap/>
            <w:hideMark/>
          </w:tcPr>
          <w:p w:rsidR="006F46F9" w:rsidRPr="00960364" w:rsidRDefault="006F46F9" w:rsidP="00960364">
            <w:pPr>
              <w:spacing w:after="0" w:line="240" w:lineRule="auto"/>
              <w:jc w:val="center"/>
              <w:rPr>
                <w:rFonts w:ascii="Times New Roman" w:hAnsi="Times New Roman" w:cs="Times New Roman"/>
                <w:color w:val="000000"/>
                <w:sz w:val="20"/>
                <w:szCs w:val="20"/>
              </w:rPr>
            </w:pPr>
            <w:r w:rsidRPr="00960364">
              <w:rPr>
                <w:rFonts w:ascii="Times New Roman" w:hAnsi="Times New Roman" w:cs="Times New Roman"/>
                <w:color w:val="000000"/>
                <w:sz w:val="20"/>
                <w:szCs w:val="20"/>
              </w:rPr>
              <w:t>Прочие орг.</w:t>
            </w:r>
          </w:p>
        </w:tc>
        <w:tc>
          <w:tcPr>
            <w:tcW w:w="770" w:type="dxa"/>
            <w:tcBorders>
              <w:top w:val="nil"/>
              <w:left w:val="nil"/>
              <w:bottom w:val="single" w:sz="4" w:space="0" w:color="auto"/>
              <w:right w:val="single" w:sz="4" w:space="0" w:color="auto"/>
            </w:tcBorders>
            <w:shd w:val="clear" w:color="auto" w:fill="auto"/>
            <w:noWrap/>
            <w:hideMark/>
          </w:tcPr>
          <w:p w:rsidR="006F46F9" w:rsidRPr="00960364" w:rsidRDefault="006F46F9" w:rsidP="00960364">
            <w:pPr>
              <w:spacing w:after="0" w:line="240" w:lineRule="auto"/>
              <w:jc w:val="center"/>
              <w:rPr>
                <w:rFonts w:ascii="Times New Roman" w:hAnsi="Times New Roman" w:cs="Times New Roman"/>
                <w:color w:val="000000"/>
                <w:sz w:val="20"/>
                <w:szCs w:val="20"/>
              </w:rPr>
            </w:pPr>
            <w:r w:rsidRPr="00960364">
              <w:rPr>
                <w:rFonts w:ascii="Times New Roman" w:hAnsi="Times New Roman" w:cs="Times New Roman"/>
                <w:color w:val="000000"/>
                <w:sz w:val="20"/>
                <w:szCs w:val="20"/>
              </w:rPr>
              <w:t>0,023</w:t>
            </w:r>
          </w:p>
        </w:tc>
        <w:tc>
          <w:tcPr>
            <w:tcW w:w="1071" w:type="dxa"/>
            <w:tcBorders>
              <w:top w:val="nil"/>
              <w:left w:val="nil"/>
              <w:bottom w:val="single" w:sz="4" w:space="0" w:color="auto"/>
              <w:right w:val="single" w:sz="4" w:space="0" w:color="auto"/>
            </w:tcBorders>
            <w:shd w:val="clear" w:color="auto" w:fill="auto"/>
            <w:noWrap/>
            <w:hideMark/>
          </w:tcPr>
          <w:p w:rsidR="006F46F9" w:rsidRPr="00960364" w:rsidRDefault="006F46F9" w:rsidP="00960364">
            <w:pPr>
              <w:spacing w:after="0" w:line="240" w:lineRule="auto"/>
              <w:jc w:val="center"/>
              <w:rPr>
                <w:rFonts w:ascii="Times New Roman" w:hAnsi="Times New Roman" w:cs="Times New Roman"/>
                <w:color w:val="000000"/>
                <w:sz w:val="20"/>
                <w:szCs w:val="20"/>
              </w:rPr>
            </w:pPr>
            <w:r w:rsidRPr="00960364">
              <w:rPr>
                <w:rFonts w:ascii="Times New Roman" w:hAnsi="Times New Roman" w:cs="Times New Roman"/>
                <w:color w:val="000000"/>
                <w:sz w:val="20"/>
                <w:szCs w:val="20"/>
              </w:rPr>
              <w:t>0,643</w:t>
            </w:r>
          </w:p>
        </w:tc>
        <w:tc>
          <w:tcPr>
            <w:tcW w:w="974" w:type="dxa"/>
            <w:tcBorders>
              <w:top w:val="nil"/>
              <w:left w:val="nil"/>
              <w:bottom w:val="single" w:sz="4" w:space="0" w:color="auto"/>
              <w:right w:val="single" w:sz="4" w:space="0" w:color="auto"/>
            </w:tcBorders>
            <w:shd w:val="clear" w:color="auto" w:fill="auto"/>
            <w:noWrap/>
            <w:hideMark/>
          </w:tcPr>
          <w:p w:rsidR="006F46F9" w:rsidRPr="00960364" w:rsidRDefault="006F46F9" w:rsidP="00960364">
            <w:pPr>
              <w:spacing w:after="0" w:line="240" w:lineRule="auto"/>
              <w:jc w:val="center"/>
              <w:rPr>
                <w:rFonts w:ascii="Times New Roman" w:hAnsi="Times New Roman" w:cs="Times New Roman"/>
                <w:color w:val="000000"/>
                <w:sz w:val="20"/>
                <w:szCs w:val="20"/>
              </w:rPr>
            </w:pPr>
            <w:r w:rsidRPr="00960364">
              <w:rPr>
                <w:rFonts w:ascii="Times New Roman" w:hAnsi="Times New Roman" w:cs="Times New Roman"/>
                <w:color w:val="000000"/>
                <w:sz w:val="20"/>
                <w:szCs w:val="20"/>
              </w:rPr>
              <w:t>0,022</w:t>
            </w:r>
          </w:p>
        </w:tc>
        <w:tc>
          <w:tcPr>
            <w:tcW w:w="1071" w:type="dxa"/>
            <w:tcBorders>
              <w:top w:val="nil"/>
              <w:left w:val="nil"/>
              <w:bottom w:val="single" w:sz="4" w:space="0" w:color="auto"/>
              <w:right w:val="single" w:sz="4" w:space="0" w:color="auto"/>
            </w:tcBorders>
            <w:shd w:val="clear" w:color="auto" w:fill="auto"/>
            <w:noWrap/>
            <w:hideMark/>
          </w:tcPr>
          <w:p w:rsidR="006F46F9" w:rsidRPr="00960364" w:rsidRDefault="006F46F9" w:rsidP="00960364">
            <w:pPr>
              <w:spacing w:after="0" w:line="240" w:lineRule="auto"/>
              <w:jc w:val="center"/>
              <w:rPr>
                <w:rFonts w:ascii="Times New Roman" w:hAnsi="Times New Roman" w:cs="Times New Roman"/>
                <w:color w:val="000000"/>
                <w:sz w:val="20"/>
                <w:szCs w:val="20"/>
              </w:rPr>
            </w:pPr>
            <w:r w:rsidRPr="00960364">
              <w:rPr>
                <w:rFonts w:ascii="Times New Roman" w:hAnsi="Times New Roman" w:cs="Times New Roman"/>
                <w:color w:val="000000"/>
                <w:sz w:val="20"/>
                <w:szCs w:val="20"/>
              </w:rPr>
              <w:t>0,615</w:t>
            </w:r>
          </w:p>
        </w:tc>
        <w:tc>
          <w:tcPr>
            <w:tcW w:w="971" w:type="dxa"/>
            <w:tcBorders>
              <w:top w:val="nil"/>
              <w:left w:val="nil"/>
              <w:bottom w:val="single" w:sz="4" w:space="0" w:color="auto"/>
              <w:right w:val="single" w:sz="4" w:space="0" w:color="auto"/>
            </w:tcBorders>
            <w:shd w:val="clear" w:color="auto" w:fill="auto"/>
            <w:noWrap/>
            <w:hideMark/>
          </w:tcPr>
          <w:p w:rsidR="006F46F9" w:rsidRPr="00960364" w:rsidRDefault="006F46F9" w:rsidP="00960364">
            <w:pPr>
              <w:spacing w:after="0" w:line="240" w:lineRule="auto"/>
              <w:jc w:val="center"/>
              <w:rPr>
                <w:rFonts w:ascii="Times New Roman" w:hAnsi="Times New Roman" w:cs="Times New Roman"/>
                <w:color w:val="000000"/>
                <w:sz w:val="20"/>
                <w:szCs w:val="20"/>
              </w:rPr>
            </w:pPr>
            <w:r w:rsidRPr="00960364">
              <w:rPr>
                <w:rFonts w:ascii="Times New Roman" w:hAnsi="Times New Roman" w:cs="Times New Roman"/>
                <w:color w:val="000000"/>
                <w:sz w:val="20"/>
                <w:szCs w:val="20"/>
              </w:rPr>
              <w:t>0,008</w:t>
            </w:r>
          </w:p>
        </w:tc>
        <w:tc>
          <w:tcPr>
            <w:tcW w:w="1071" w:type="dxa"/>
            <w:tcBorders>
              <w:top w:val="nil"/>
              <w:left w:val="nil"/>
              <w:bottom w:val="single" w:sz="4" w:space="0" w:color="auto"/>
              <w:right w:val="single" w:sz="4" w:space="0" w:color="auto"/>
            </w:tcBorders>
            <w:shd w:val="clear" w:color="auto" w:fill="auto"/>
            <w:noWrap/>
            <w:hideMark/>
          </w:tcPr>
          <w:p w:rsidR="006F46F9" w:rsidRPr="00960364" w:rsidRDefault="006F46F9" w:rsidP="00960364">
            <w:pPr>
              <w:spacing w:after="0" w:line="240" w:lineRule="auto"/>
              <w:jc w:val="center"/>
              <w:rPr>
                <w:rFonts w:ascii="Times New Roman" w:hAnsi="Times New Roman" w:cs="Times New Roman"/>
                <w:color w:val="000000"/>
                <w:sz w:val="20"/>
                <w:szCs w:val="20"/>
              </w:rPr>
            </w:pPr>
            <w:r w:rsidRPr="00960364">
              <w:rPr>
                <w:rFonts w:ascii="Times New Roman" w:hAnsi="Times New Roman" w:cs="Times New Roman"/>
                <w:color w:val="000000"/>
                <w:sz w:val="20"/>
                <w:szCs w:val="20"/>
              </w:rPr>
              <w:t>0,224</w:t>
            </w:r>
          </w:p>
        </w:tc>
        <w:tc>
          <w:tcPr>
            <w:tcW w:w="780" w:type="dxa"/>
            <w:tcBorders>
              <w:top w:val="nil"/>
              <w:left w:val="nil"/>
              <w:bottom w:val="single" w:sz="4" w:space="0" w:color="auto"/>
              <w:right w:val="single" w:sz="4" w:space="0" w:color="auto"/>
            </w:tcBorders>
            <w:shd w:val="clear" w:color="auto" w:fill="auto"/>
            <w:noWrap/>
            <w:hideMark/>
          </w:tcPr>
          <w:p w:rsidR="006F46F9" w:rsidRPr="00960364" w:rsidRDefault="006F46F9" w:rsidP="00960364">
            <w:pPr>
              <w:spacing w:after="0" w:line="240" w:lineRule="auto"/>
              <w:jc w:val="center"/>
              <w:rPr>
                <w:rFonts w:ascii="Times New Roman" w:hAnsi="Times New Roman" w:cs="Times New Roman"/>
                <w:color w:val="000000"/>
                <w:sz w:val="20"/>
                <w:szCs w:val="20"/>
              </w:rPr>
            </w:pPr>
            <w:r w:rsidRPr="00960364">
              <w:rPr>
                <w:rFonts w:ascii="Times New Roman" w:hAnsi="Times New Roman" w:cs="Times New Roman"/>
                <w:color w:val="000000"/>
                <w:sz w:val="20"/>
                <w:szCs w:val="20"/>
              </w:rPr>
              <w:t>0,053</w:t>
            </w:r>
          </w:p>
        </w:tc>
        <w:tc>
          <w:tcPr>
            <w:tcW w:w="850" w:type="dxa"/>
            <w:tcBorders>
              <w:top w:val="nil"/>
              <w:left w:val="nil"/>
              <w:bottom w:val="single" w:sz="4" w:space="0" w:color="auto"/>
              <w:right w:val="single" w:sz="4" w:space="0" w:color="auto"/>
            </w:tcBorders>
            <w:shd w:val="clear" w:color="auto" w:fill="auto"/>
            <w:noWrap/>
            <w:hideMark/>
          </w:tcPr>
          <w:p w:rsidR="006F46F9" w:rsidRPr="00960364" w:rsidRDefault="006F46F9" w:rsidP="00960364">
            <w:pPr>
              <w:spacing w:after="0" w:line="240" w:lineRule="auto"/>
              <w:jc w:val="center"/>
              <w:rPr>
                <w:rFonts w:ascii="Times New Roman" w:hAnsi="Times New Roman" w:cs="Times New Roman"/>
                <w:color w:val="000000"/>
                <w:sz w:val="20"/>
                <w:szCs w:val="20"/>
              </w:rPr>
            </w:pPr>
            <w:r w:rsidRPr="00960364">
              <w:rPr>
                <w:rFonts w:ascii="Times New Roman" w:hAnsi="Times New Roman" w:cs="Times New Roman"/>
                <w:color w:val="000000"/>
                <w:sz w:val="20"/>
                <w:szCs w:val="20"/>
              </w:rPr>
              <w:t>1,482</w:t>
            </w:r>
          </w:p>
        </w:tc>
      </w:tr>
      <w:tr w:rsidR="006F46F9" w:rsidRPr="00960364" w:rsidTr="00960364">
        <w:trPr>
          <w:trHeight w:val="313"/>
        </w:trPr>
        <w:tc>
          <w:tcPr>
            <w:tcW w:w="807" w:type="dxa"/>
            <w:tcBorders>
              <w:top w:val="single" w:sz="4" w:space="0" w:color="auto"/>
              <w:left w:val="single" w:sz="4" w:space="0" w:color="auto"/>
              <w:bottom w:val="single" w:sz="4" w:space="0" w:color="auto"/>
              <w:right w:val="single" w:sz="4" w:space="0" w:color="auto"/>
            </w:tcBorders>
            <w:shd w:val="clear" w:color="auto" w:fill="auto"/>
            <w:noWrap/>
            <w:hideMark/>
          </w:tcPr>
          <w:p w:rsidR="006F46F9" w:rsidRPr="00960364" w:rsidRDefault="006F46F9" w:rsidP="00960364">
            <w:pPr>
              <w:spacing w:after="0" w:line="240" w:lineRule="auto"/>
              <w:jc w:val="center"/>
              <w:rPr>
                <w:rFonts w:ascii="Times New Roman" w:hAnsi="Times New Roman" w:cs="Times New Roman"/>
                <w:color w:val="000000"/>
                <w:sz w:val="20"/>
                <w:szCs w:val="20"/>
              </w:rPr>
            </w:pPr>
          </w:p>
        </w:tc>
        <w:tc>
          <w:tcPr>
            <w:tcW w:w="1558" w:type="dxa"/>
            <w:tcBorders>
              <w:top w:val="single" w:sz="4" w:space="0" w:color="auto"/>
              <w:left w:val="nil"/>
              <w:bottom w:val="single" w:sz="4" w:space="0" w:color="auto"/>
              <w:right w:val="single" w:sz="4" w:space="0" w:color="auto"/>
            </w:tcBorders>
            <w:shd w:val="clear" w:color="auto" w:fill="auto"/>
            <w:noWrap/>
            <w:hideMark/>
          </w:tcPr>
          <w:p w:rsidR="006F46F9" w:rsidRPr="00960364" w:rsidRDefault="006F46F9" w:rsidP="00960364">
            <w:pPr>
              <w:spacing w:after="0" w:line="240" w:lineRule="auto"/>
              <w:jc w:val="center"/>
              <w:rPr>
                <w:rFonts w:ascii="Times New Roman" w:hAnsi="Times New Roman" w:cs="Times New Roman"/>
                <w:color w:val="000000"/>
                <w:sz w:val="20"/>
                <w:szCs w:val="20"/>
              </w:rPr>
            </w:pPr>
            <w:r w:rsidRPr="00960364">
              <w:rPr>
                <w:rFonts w:ascii="Times New Roman" w:hAnsi="Times New Roman" w:cs="Times New Roman"/>
                <w:color w:val="000000"/>
                <w:sz w:val="20"/>
                <w:szCs w:val="20"/>
              </w:rPr>
              <w:t>Итого:</w:t>
            </w:r>
          </w:p>
        </w:tc>
        <w:tc>
          <w:tcPr>
            <w:tcW w:w="770" w:type="dxa"/>
            <w:tcBorders>
              <w:top w:val="single" w:sz="4" w:space="0" w:color="auto"/>
              <w:left w:val="nil"/>
              <w:bottom w:val="single" w:sz="4" w:space="0" w:color="auto"/>
              <w:right w:val="single" w:sz="4" w:space="0" w:color="auto"/>
            </w:tcBorders>
            <w:shd w:val="clear" w:color="auto" w:fill="auto"/>
            <w:noWrap/>
            <w:hideMark/>
          </w:tcPr>
          <w:p w:rsidR="006F46F9" w:rsidRPr="00960364" w:rsidRDefault="006F46F9" w:rsidP="00960364">
            <w:pPr>
              <w:spacing w:after="0" w:line="240" w:lineRule="auto"/>
              <w:jc w:val="center"/>
              <w:rPr>
                <w:rFonts w:ascii="Times New Roman" w:hAnsi="Times New Roman" w:cs="Times New Roman"/>
                <w:bCs/>
                <w:color w:val="000000"/>
                <w:sz w:val="20"/>
                <w:szCs w:val="20"/>
              </w:rPr>
            </w:pPr>
            <w:r w:rsidRPr="00960364">
              <w:rPr>
                <w:rFonts w:ascii="Times New Roman" w:hAnsi="Times New Roman" w:cs="Times New Roman"/>
                <w:bCs/>
                <w:color w:val="000000"/>
                <w:sz w:val="20"/>
                <w:szCs w:val="20"/>
              </w:rPr>
              <w:t>2,627</w:t>
            </w:r>
          </w:p>
        </w:tc>
        <w:tc>
          <w:tcPr>
            <w:tcW w:w="1071" w:type="dxa"/>
            <w:tcBorders>
              <w:top w:val="single" w:sz="4" w:space="0" w:color="auto"/>
              <w:left w:val="nil"/>
              <w:bottom w:val="single" w:sz="4" w:space="0" w:color="auto"/>
              <w:right w:val="single" w:sz="4" w:space="0" w:color="auto"/>
            </w:tcBorders>
            <w:shd w:val="clear" w:color="auto" w:fill="auto"/>
            <w:noWrap/>
            <w:hideMark/>
          </w:tcPr>
          <w:p w:rsidR="006F46F9" w:rsidRPr="00960364" w:rsidRDefault="006F46F9" w:rsidP="00960364">
            <w:pPr>
              <w:spacing w:after="0" w:line="240" w:lineRule="auto"/>
              <w:jc w:val="center"/>
              <w:rPr>
                <w:rFonts w:ascii="Times New Roman" w:hAnsi="Times New Roman" w:cs="Times New Roman"/>
                <w:bCs/>
                <w:color w:val="000000"/>
                <w:sz w:val="20"/>
                <w:szCs w:val="20"/>
              </w:rPr>
            </w:pPr>
            <w:r w:rsidRPr="00960364">
              <w:rPr>
                <w:rFonts w:ascii="Times New Roman" w:hAnsi="Times New Roman" w:cs="Times New Roman"/>
                <w:bCs/>
                <w:color w:val="000000"/>
                <w:sz w:val="20"/>
                <w:szCs w:val="20"/>
              </w:rPr>
              <w:t>73,395</w:t>
            </w:r>
          </w:p>
        </w:tc>
        <w:tc>
          <w:tcPr>
            <w:tcW w:w="974" w:type="dxa"/>
            <w:tcBorders>
              <w:top w:val="single" w:sz="4" w:space="0" w:color="auto"/>
              <w:left w:val="nil"/>
              <w:bottom w:val="single" w:sz="4" w:space="0" w:color="auto"/>
              <w:right w:val="single" w:sz="4" w:space="0" w:color="auto"/>
            </w:tcBorders>
            <w:shd w:val="clear" w:color="auto" w:fill="auto"/>
            <w:noWrap/>
            <w:hideMark/>
          </w:tcPr>
          <w:p w:rsidR="006F46F9" w:rsidRPr="00960364" w:rsidRDefault="006F46F9" w:rsidP="00960364">
            <w:pPr>
              <w:spacing w:after="0" w:line="240" w:lineRule="auto"/>
              <w:jc w:val="center"/>
              <w:rPr>
                <w:rFonts w:ascii="Times New Roman" w:hAnsi="Times New Roman" w:cs="Times New Roman"/>
                <w:bCs/>
                <w:color w:val="000000"/>
                <w:sz w:val="20"/>
                <w:szCs w:val="20"/>
              </w:rPr>
            </w:pPr>
            <w:r w:rsidRPr="00960364">
              <w:rPr>
                <w:rFonts w:ascii="Times New Roman" w:hAnsi="Times New Roman" w:cs="Times New Roman"/>
                <w:bCs/>
                <w:color w:val="000000"/>
                <w:sz w:val="20"/>
                <w:szCs w:val="20"/>
              </w:rPr>
              <w:t>2,732</w:t>
            </w:r>
          </w:p>
        </w:tc>
        <w:tc>
          <w:tcPr>
            <w:tcW w:w="1071" w:type="dxa"/>
            <w:tcBorders>
              <w:top w:val="single" w:sz="4" w:space="0" w:color="auto"/>
              <w:left w:val="nil"/>
              <w:bottom w:val="single" w:sz="4" w:space="0" w:color="auto"/>
              <w:right w:val="single" w:sz="4" w:space="0" w:color="auto"/>
            </w:tcBorders>
            <w:shd w:val="clear" w:color="auto" w:fill="auto"/>
            <w:noWrap/>
            <w:hideMark/>
          </w:tcPr>
          <w:p w:rsidR="006F46F9" w:rsidRPr="00960364" w:rsidRDefault="006F46F9" w:rsidP="00960364">
            <w:pPr>
              <w:spacing w:after="0" w:line="240" w:lineRule="auto"/>
              <w:jc w:val="center"/>
              <w:rPr>
                <w:rFonts w:ascii="Times New Roman" w:hAnsi="Times New Roman" w:cs="Times New Roman"/>
                <w:bCs/>
                <w:color w:val="000000"/>
                <w:sz w:val="20"/>
                <w:szCs w:val="20"/>
              </w:rPr>
            </w:pPr>
            <w:r w:rsidRPr="00960364">
              <w:rPr>
                <w:rFonts w:ascii="Times New Roman" w:hAnsi="Times New Roman" w:cs="Times New Roman"/>
                <w:bCs/>
                <w:color w:val="000000"/>
                <w:sz w:val="20"/>
                <w:szCs w:val="20"/>
              </w:rPr>
              <w:t>76,343</w:t>
            </w:r>
          </w:p>
        </w:tc>
        <w:tc>
          <w:tcPr>
            <w:tcW w:w="971" w:type="dxa"/>
            <w:tcBorders>
              <w:top w:val="single" w:sz="4" w:space="0" w:color="auto"/>
              <w:left w:val="nil"/>
              <w:bottom w:val="single" w:sz="4" w:space="0" w:color="auto"/>
              <w:right w:val="single" w:sz="4" w:space="0" w:color="auto"/>
            </w:tcBorders>
            <w:shd w:val="clear" w:color="auto" w:fill="auto"/>
            <w:noWrap/>
            <w:hideMark/>
          </w:tcPr>
          <w:p w:rsidR="006F46F9" w:rsidRPr="00960364" w:rsidRDefault="006F46F9" w:rsidP="00960364">
            <w:pPr>
              <w:spacing w:after="0" w:line="240" w:lineRule="auto"/>
              <w:jc w:val="center"/>
              <w:rPr>
                <w:rFonts w:ascii="Times New Roman" w:hAnsi="Times New Roman" w:cs="Times New Roman"/>
                <w:bCs/>
                <w:color w:val="000000"/>
                <w:sz w:val="20"/>
                <w:szCs w:val="20"/>
              </w:rPr>
            </w:pPr>
            <w:r w:rsidRPr="00960364">
              <w:rPr>
                <w:rFonts w:ascii="Times New Roman" w:hAnsi="Times New Roman" w:cs="Times New Roman"/>
                <w:bCs/>
                <w:color w:val="000000"/>
                <w:sz w:val="20"/>
                <w:szCs w:val="20"/>
              </w:rPr>
              <w:t>2,799</w:t>
            </w:r>
          </w:p>
        </w:tc>
        <w:tc>
          <w:tcPr>
            <w:tcW w:w="1071" w:type="dxa"/>
            <w:tcBorders>
              <w:top w:val="single" w:sz="4" w:space="0" w:color="auto"/>
              <w:left w:val="nil"/>
              <w:bottom w:val="single" w:sz="4" w:space="0" w:color="auto"/>
              <w:right w:val="single" w:sz="4" w:space="0" w:color="auto"/>
            </w:tcBorders>
            <w:shd w:val="clear" w:color="auto" w:fill="auto"/>
            <w:noWrap/>
            <w:hideMark/>
          </w:tcPr>
          <w:p w:rsidR="006F46F9" w:rsidRPr="00960364" w:rsidRDefault="006F46F9" w:rsidP="00960364">
            <w:pPr>
              <w:spacing w:after="0" w:line="240" w:lineRule="auto"/>
              <w:jc w:val="center"/>
              <w:rPr>
                <w:rFonts w:ascii="Times New Roman" w:hAnsi="Times New Roman" w:cs="Times New Roman"/>
                <w:bCs/>
                <w:color w:val="000000"/>
                <w:sz w:val="20"/>
                <w:szCs w:val="20"/>
              </w:rPr>
            </w:pPr>
            <w:r w:rsidRPr="00960364">
              <w:rPr>
                <w:rFonts w:ascii="Times New Roman" w:hAnsi="Times New Roman" w:cs="Times New Roman"/>
                <w:bCs/>
                <w:color w:val="000000"/>
                <w:sz w:val="20"/>
                <w:szCs w:val="20"/>
              </w:rPr>
              <w:t>78,216</w:t>
            </w:r>
          </w:p>
        </w:tc>
        <w:tc>
          <w:tcPr>
            <w:tcW w:w="780" w:type="dxa"/>
            <w:tcBorders>
              <w:top w:val="single" w:sz="4" w:space="0" w:color="auto"/>
              <w:left w:val="nil"/>
              <w:bottom w:val="single" w:sz="4" w:space="0" w:color="auto"/>
              <w:right w:val="single" w:sz="4" w:space="0" w:color="auto"/>
            </w:tcBorders>
            <w:shd w:val="clear" w:color="auto" w:fill="auto"/>
            <w:noWrap/>
            <w:hideMark/>
          </w:tcPr>
          <w:p w:rsidR="006F46F9" w:rsidRPr="00960364" w:rsidRDefault="006F46F9" w:rsidP="00960364">
            <w:pPr>
              <w:spacing w:after="0" w:line="240" w:lineRule="auto"/>
              <w:jc w:val="center"/>
              <w:rPr>
                <w:rFonts w:ascii="Times New Roman" w:hAnsi="Times New Roman" w:cs="Times New Roman"/>
                <w:bCs/>
                <w:color w:val="000000"/>
                <w:sz w:val="20"/>
                <w:szCs w:val="20"/>
              </w:rPr>
            </w:pPr>
            <w:r w:rsidRPr="00960364">
              <w:rPr>
                <w:rFonts w:ascii="Times New Roman" w:hAnsi="Times New Roman" w:cs="Times New Roman"/>
                <w:bCs/>
                <w:color w:val="000000"/>
                <w:sz w:val="20"/>
                <w:szCs w:val="20"/>
              </w:rPr>
              <w:t>8,158</w:t>
            </w:r>
          </w:p>
        </w:tc>
        <w:tc>
          <w:tcPr>
            <w:tcW w:w="850" w:type="dxa"/>
            <w:tcBorders>
              <w:top w:val="single" w:sz="4" w:space="0" w:color="auto"/>
              <w:left w:val="nil"/>
              <w:bottom w:val="single" w:sz="4" w:space="0" w:color="auto"/>
              <w:right w:val="single" w:sz="4" w:space="0" w:color="auto"/>
            </w:tcBorders>
            <w:shd w:val="clear" w:color="auto" w:fill="auto"/>
            <w:noWrap/>
            <w:hideMark/>
          </w:tcPr>
          <w:p w:rsidR="006F46F9" w:rsidRPr="00960364" w:rsidRDefault="006F46F9" w:rsidP="00960364">
            <w:pPr>
              <w:spacing w:after="0" w:line="240" w:lineRule="auto"/>
              <w:jc w:val="center"/>
              <w:rPr>
                <w:rFonts w:ascii="Times New Roman" w:hAnsi="Times New Roman" w:cs="Times New Roman"/>
                <w:bCs/>
                <w:color w:val="000000"/>
                <w:sz w:val="20"/>
                <w:szCs w:val="20"/>
              </w:rPr>
            </w:pPr>
            <w:r w:rsidRPr="00960364">
              <w:rPr>
                <w:rFonts w:ascii="Times New Roman" w:hAnsi="Times New Roman" w:cs="Times New Roman"/>
                <w:bCs/>
                <w:color w:val="000000"/>
                <w:sz w:val="20"/>
                <w:szCs w:val="20"/>
              </w:rPr>
              <w:t>227,954</w:t>
            </w:r>
          </w:p>
        </w:tc>
      </w:tr>
    </w:tbl>
    <w:p w:rsidR="006F46F9" w:rsidRDefault="006F46F9" w:rsidP="005E0B2B">
      <w:pPr>
        <w:spacing w:after="0" w:line="240" w:lineRule="auto"/>
        <w:jc w:val="both"/>
        <w:rPr>
          <w:rFonts w:ascii="Times New Roman" w:hAnsi="Times New Roman" w:cs="Times New Roman"/>
          <w:sz w:val="24"/>
          <w:szCs w:val="24"/>
        </w:rPr>
      </w:pPr>
    </w:p>
    <w:p w:rsidR="00514E0C" w:rsidRDefault="00514E0C" w:rsidP="005E0B2B">
      <w:pPr>
        <w:spacing w:after="0" w:line="240" w:lineRule="auto"/>
        <w:jc w:val="both"/>
        <w:rPr>
          <w:rFonts w:ascii="Times New Roman" w:hAnsi="Times New Roman" w:cs="Times New Roman"/>
          <w:sz w:val="24"/>
          <w:szCs w:val="24"/>
        </w:rPr>
      </w:pPr>
    </w:p>
    <w:p w:rsidR="00514E0C" w:rsidRPr="005E0B2B" w:rsidRDefault="00514E0C" w:rsidP="005E0B2B">
      <w:pPr>
        <w:spacing w:after="0" w:line="240" w:lineRule="auto"/>
        <w:jc w:val="both"/>
        <w:rPr>
          <w:rFonts w:ascii="Times New Roman" w:hAnsi="Times New Roman" w:cs="Times New Roman"/>
          <w:sz w:val="24"/>
          <w:szCs w:val="24"/>
        </w:rPr>
      </w:pPr>
    </w:p>
    <w:tbl>
      <w:tblPr>
        <w:tblW w:w="10143" w:type="dxa"/>
        <w:tblInd w:w="-34" w:type="dxa"/>
        <w:tblLook w:val="04A0"/>
      </w:tblPr>
      <w:tblGrid>
        <w:gridCol w:w="568"/>
        <w:gridCol w:w="1797"/>
        <w:gridCol w:w="770"/>
        <w:gridCol w:w="1071"/>
        <w:gridCol w:w="974"/>
        <w:gridCol w:w="1071"/>
        <w:gridCol w:w="971"/>
        <w:gridCol w:w="1071"/>
        <w:gridCol w:w="921"/>
        <w:gridCol w:w="929"/>
      </w:tblGrid>
      <w:tr w:rsidR="006F46F9" w:rsidRPr="00960364" w:rsidTr="00960364">
        <w:trPr>
          <w:trHeight w:val="318"/>
        </w:trPr>
        <w:tc>
          <w:tcPr>
            <w:tcW w:w="568" w:type="dxa"/>
            <w:tcBorders>
              <w:top w:val="single" w:sz="4" w:space="0" w:color="auto"/>
              <w:left w:val="single" w:sz="4" w:space="0" w:color="auto"/>
              <w:bottom w:val="single" w:sz="4" w:space="0" w:color="auto"/>
              <w:right w:val="single" w:sz="4" w:space="0" w:color="auto"/>
            </w:tcBorders>
            <w:shd w:val="clear" w:color="auto" w:fill="auto"/>
            <w:noWrap/>
            <w:hideMark/>
          </w:tcPr>
          <w:p w:rsidR="006F46F9" w:rsidRPr="00960364" w:rsidRDefault="006F46F9" w:rsidP="00960364">
            <w:pPr>
              <w:spacing w:after="0" w:line="240" w:lineRule="auto"/>
              <w:jc w:val="center"/>
              <w:rPr>
                <w:rFonts w:ascii="Times New Roman" w:hAnsi="Times New Roman" w:cs="Times New Roman"/>
                <w:bCs/>
                <w:color w:val="000000"/>
                <w:sz w:val="20"/>
                <w:szCs w:val="20"/>
              </w:rPr>
            </w:pPr>
            <w:r w:rsidRPr="00960364">
              <w:rPr>
                <w:rFonts w:ascii="Times New Roman" w:hAnsi="Times New Roman" w:cs="Times New Roman"/>
                <w:bCs/>
                <w:color w:val="000000"/>
                <w:sz w:val="20"/>
                <w:szCs w:val="20"/>
              </w:rPr>
              <w:lastRenderedPageBreak/>
              <w:t>№</w:t>
            </w:r>
          </w:p>
          <w:p w:rsidR="006F46F9" w:rsidRPr="00960364" w:rsidRDefault="006F46F9" w:rsidP="00960364">
            <w:pPr>
              <w:spacing w:after="0" w:line="240" w:lineRule="auto"/>
              <w:jc w:val="center"/>
              <w:rPr>
                <w:rFonts w:ascii="Times New Roman" w:hAnsi="Times New Roman" w:cs="Times New Roman"/>
                <w:bCs/>
                <w:color w:val="000000"/>
                <w:sz w:val="20"/>
                <w:szCs w:val="20"/>
              </w:rPr>
            </w:pPr>
            <w:r w:rsidRPr="00960364">
              <w:rPr>
                <w:rFonts w:ascii="Times New Roman" w:hAnsi="Times New Roman" w:cs="Times New Roman"/>
                <w:bCs/>
                <w:color w:val="000000"/>
                <w:sz w:val="20"/>
                <w:szCs w:val="20"/>
              </w:rPr>
              <w:t>п/п</w:t>
            </w:r>
          </w:p>
        </w:tc>
        <w:tc>
          <w:tcPr>
            <w:tcW w:w="1797" w:type="dxa"/>
            <w:tcBorders>
              <w:top w:val="single" w:sz="4" w:space="0" w:color="auto"/>
              <w:left w:val="nil"/>
              <w:bottom w:val="single" w:sz="4" w:space="0" w:color="auto"/>
              <w:right w:val="single" w:sz="4" w:space="0" w:color="auto"/>
            </w:tcBorders>
            <w:shd w:val="clear" w:color="auto" w:fill="auto"/>
            <w:noWrap/>
            <w:hideMark/>
          </w:tcPr>
          <w:p w:rsidR="006F46F9" w:rsidRPr="00960364" w:rsidRDefault="006F46F9" w:rsidP="00960364">
            <w:pPr>
              <w:spacing w:after="0" w:line="240" w:lineRule="auto"/>
              <w:jc w:val="center"/>
              <w:rPr>
                <w:rFonts w:ascii="Times New Roman" w:hAnsi="Times New Roman" w:cs="Times New Roman"/>
                <w:bCs/>
                <w:color w:val="000000"/>
                <w:sz w:val="20"/>
                <w:szCs w:val="20"/>
              </w:rPr>
            </w:pPr>
          </w:p>
        </w:tc>
        <w:tc>
          <w:tcPr>
            <w:tcW w:w="1841" w:type="dxa"/>
            <w:gridSpan w:val="2"/>
            <w:tcBorders>
              <w:top w:val="single" w:sz="4" w:space="0" w:color="auto"/>
              <w:left w:val="nil"/>
              <w:bottom w:val="single" w:sz="4" w:space="0" w:color="auto"/>
              <w:right w:val="single" w:sz="4" w:space="0" w:color="000000"/>
            </w:tcBorders>
            <w:shd w:val="clear" w:color="auto" w:fill="auto"/>
            <w:noWrap/>
            <w:hideMark/>
          </w:tcPr>
          <w:p w:rsidR="006F46F9" w:rsidRPr="00960364" w:rsidRDefault="006F46F9" w:rsidP="00960364">
            <w:pPr>
              <w:spacing w:after="0" w:line="240" w:lineRule="auto"/>
              <w:jc w:val="center"/>
              <w:rPr>
                <w:rFonts w:ascii="Times New Roman" w:hAnsi="Times New Roman" w:cs="Times New Roman"/>
                <w:bCs/>
                <w:color w:val="000000"/>
                <w:sz w:val="20"/>
                <w:szCs w:val="20"/>
              </w:rPr>
            </w:pPr>
            <w:r w:rsidRPr="00960364">
              <w:rPr>
                <w:rFonts w:ascii="Times New Roman" w:hAnsi="Times New Roman" w:cs="Times New Roman"/>
                <w:bCs/>
                <w:color w:val="000000"/>
                <w:sz w:val="20"/>
                <w:szCs w:val="20"/>
              </w:rPr>
              <w:t>Апрель</w:t>
            </w:r>
          </w:p>
        </w:tc>
        <w:tc>
          <w:tcPr>
            <w:tcW w:w="2045" w:type="dxa"/>
            <w:gridSpan w:val="2"/>
            <w:tcBorders>
              <w:top w:val="single" w:sz="4" w:space="0" w:color="auto"/>
              <w:left w:val="nil"/>
              <w:bottom w:val="single" w:sz="4" w:space="0" w:color="auto"/>
              <w:right w:val="single" w:sz="4" w:space="0" w:color="000000"/>
            </w:tcBorders>
            <w:shd w:val="clear" w:color="auto" w:fill="auto"/>
            <w:noWrap/>
            <w:hideMark/>
          </w:tcPr>
          <w:p w:rsidR="006F46F9" w:rsidRPr="00960364" w:rsidRDefault="006F46F9" w:rsidP="00960364">
            <w:pPr>
              <w:spacing w:after="0" w:line="240" w:lineRule="auto"/>
              <w:jc w:val="center"/>
              <w:rPr>
                <w:rFonts w:ascii="Times New Roman" w:hAnsi="Times New Roman" w:cs="Times New Roman"/>
                <w:bCs/>
                <w:color w:val="000000"/>
                <w:sz w:val="20"/>
                <w:szCs w:val="20"/>
              </w:rPr>
            </w:pPr>
            <w:r w:rsidRPr="00960364">
              <w:rPr>
                <w:rFonts w:ascii="Times New Roman" w:hAnsi="Times New Roman" w:cs="Times New Roman"/>
                <w:bCs/>
                <w:color w:val="000000"/>
                <w:sz w:val="20"/>
                <w:szCs w:val="20"/>
              </w:rPr>
              <w:t>Май</w:t>
            </w:r>
          </w:p>
        </w:tc>
        <w:tc>
          <w:tcPr>
            <w:tcW w:w="2042" w:type="dxa"/>
            <w:gridSpan w:val="2"/>
            <w:tcBorders>
              <w:top w:val="single" w:sz="4" w:space="0" w:color="auto"/>
              <w:left w:val="nil"/>
              <w:bottom w:val="single" w:sz="4" w:space="0" w:color="auto"/>
              <w:right w:val="single" w:sz="4" w:space="0" w:color="000000"/>
            </w:tcBorders>
            <w:shd w:val="clear" w:color="auto" w:fill="auto"/>
            <w:noWrap/>
            <w:hideMark/>
          </w:tcPr>
          <w:p w:rsidR="006F46F9" w:rsidRPr="00960364" w:rsidRDefault="006F46F9" w:rsidP="00960364">
            <w:pPr>
              <w:spacing w:after="0" w:line="240" w:lineRule="auto"/>
              <w:jc w:val="center"/>
              <w:rPr>
                <w:rFonts w:ascii="Times New Roman" w:hAnsi="Times New Roman" w:cs="Times New Roman"/>
                <w:bCs/>
                <w:color w:val="000000"/>
                <w:sz w:val="20"/>
                <w:szCs w:val="20"/>
              </w:rPr>
            </w:pPr>
            <w:r w:rsidRPr="00960364">
              <w:rPr>
                <w:rFonts w:ascii="Times New Roman" w:hAnsi="Times New Roman" w:cs="Times New Roman"/>
                <w:bCs/>
                <w:color w:val="000000"/>
                <w:sz w:val="20"/>
                <w:szCs w:val="20"/>
              </w:rPr>
              <w:t>Июнь</w:t>
            </w:r>
          </w:p>
        </w:tc>
        <w:tc>
          <w:tcPr>
            <w:tcW w:w="1850" w:type="dxa"/>
            <w:gridSpan w:val="2"/>
            <w:tcBorders>
              <w:top w:val="single" w:sz="4" w:space="0" w:color="auto"/>
              <w:left w:val="nil"/>
              <w:bottom w:val="single" w:sz="4" w:space="0" w:color="auto"/>
              <w:right w:val="single" w:sz="4" w:space="0" w:color="000000"/>
            </w:tcBorders>
            <w:shd w:val="clear" w:color="auto" w:fill="auto"/>
            <w:noWrap/>
            <w:hideMark/>
          </w:tcPr>
          <w:p w:rsidR="006F46F9" w:rsidRPr="00960364" w:rsidRDefault="006F46F9" w:rsidP="00960364">
            <w:pPr>
              <w:spacing w:after="0" w:line="240" w:lineRule="auto"/>
              <w:jc w:val="center"/>
              <w:rPr>
                <w:rFonts w:ascii="Times New Roman" w:hAnsi="Times New Roman" w:cs="Times New Roman"/>
                <w:bCs/>
                <w:color w:val="000000"/>
                <w:sz w:val="20"/>
                <w:szCs w:val="20"/>
              </w:rPr>
            </w:pPr>
            <w:r w:rsidRPr="00960364">
              <w:rPr>
                <w:rFonts w:ascii="Times New Roman" w:hAnsi="Times New Roman" w:cs="Times New Roman"/>
                <w:bCs/>
                <w:color w:val="000000"/>
                <w:sz w:val="20"/>
                <w:szCs w:val="20"/>
              </w:rPr>
              <w:t>Итого за 2 квартал</w:t>
            </w:r>
          </w:p>
        </w:tc>
      </w:tr>
      <w:tr w:rsidR="006F46F9" w:rsidRPr="00960364" w:rsidTr="00960364">
        <w:trPr>
          <w:trHeight w:val="318"/>
        </w:trPr>
        <w:tc>
          <w:tcPr>
            <w:tcW w:w="568" w:type="dxa"/>
            <w:tcBorders>
              <w:top w:val="nil"/>
              <w:left w:val="single" w:sz="4" w:space="0" w:color="auto"/>
              <w:bottom w:val="single" w:sz="4" w:space="0" w:color="auto"/>
              <w:right w:val="single" w:sz="4" w:space="0" w:color="auto"/>
            </w:tcBorders>
            <w:shd w:val="clear" w:color="auto" w:fill="auto"/>
            <w:noWrap/>
            <w:hideMark/>
          </w:tcPr>
          <w:p w:rsidR="006F46F9" w:rsidRPr="00960364" w:rsidRDefault="006F46F9" w:rsidP="00960364">
            <w:pPr>
              <w:spacing w:after="0" w:line="240" w:lineRule="auto"/>
              <w:jc w:val="center"/>
              <w:rPr>
                <w:rFonts w:ascii="Times New Roman" w:hAnsi="Times New Roman" w:cs="Times New Roman"/>
                <w:bCs/>
                <w:color w:val="000000"/>
                <w:sz w:val="20"/>
                <w:szCs w:val="20"/>
              </w:rPr>
            </w:pPr>
          </w:p>
        </w:tc>
        <w:tc>
          <w:tcPr>
            <w:tcW w:w="1797" w:type="dxa"/>
            <w:tcBorders>
              <w:top w:val="nil"/>
              <w:left w:val="nil"/>
              <w:bottom w:val="single" w:sz="4" w:space="0" w:color="auto"/>
              <w:right w:val="single" w:sz="4" w:space="0" w:color="auto"/>
            </w:tcBorders>
            <w:shd w:val="clear" w:color="auto" w:fill="auto"/>
            <w:noWrap/>
            <w:hideMark/>
          </w:tcPr>
          <w:p w:rsidR="006F46F9" w:rsidRPr="00960364" w:rsidRDefault="006F46F9" w:rsidP="00960364">
            <w:pPr>
              <w:spacing w:after="0" w:line="240" w:lineRule="auto"/>
              <w:jc w:val="center"/>
              <w:rPr>
                <w:rFonts w:ascii="Times New Roman" w:hAnsi="Times New Roman" w:cs="Times New Roman"/>
                <w:bCs/>
                <w:color w:val="000000"/>
                <w:sz w:val="20"/>
                <w:szCs w:val="20"/>
              </w:rPr>
            </w:pPr>
          </w:p>
        </w:tc>
        <w:tc>
          <w:tcPr>
            <w:tcW w:w="770" w:type="dxa"/>
            <w:tcBorders>
              <w:top w:val="nil"/>
              <w:left w:val="nil"/>
              <w:bottom w:val="single" w:sz="4" w:space="0" w:color="auto"/>
              <w:right w:val="single" w:sz="4" w:space="0" w:color="auto"/>
            </w:tcBorders>
            <w:shd w:val="clear" w:color="auto" w:fill="auto"/>
            <w:noWrap/>
            <w:hideMark/>
          </w:tcPr>
          <w:p w:rsidR="006F46F9" w:rsidRPr="00960364" w:rsidRDefault="006F46F9" w:rsidP="00960364">
            <w:pPr>
              <w:spacing w:after="0" w:line="240" w:lineRule="auto"/>
              <w:jc w:val="center"/>
              <w:rPr>
                <w:rFonts w:ascii="Times New Roman" w:hAnsi="Times New Roman" w:cs="Times New Roman"/>
                <w:bCs/>
                <w:color w:val="000000"/>
                <w:sz w:val="20"/>
                <w:szCs w:val="20"/>
              </w:rPr>
            </w:pPr>
            <w:r w:rsidRPr="00960364">
              <w:rPr>
                <w:rFonts w:ascii="Times New Roman" w:hAnsi="Times New Roman" w:cs="Times New Roman"/>
                <w:bCs/>
                <w:color w:val="000000"/>
                <w:sz w:val="20"/>
                <w:szCs w:val="20"/>
              </w:rPr>
              <w:t>м3</w:t>
            </w:r>
          </w:p>
        </w:tc>
        <w:tc>
          <w:tcPr>
            <w:tcW w:w="1071" w:type="dxa"/>
            <w:tcBorders>
              <w:top w:val="nil"/>
              <w:left w:val="nil"/>
              <w:bottom w:val="single" w:sz="4" w:space="0" w:color="auto"/>
              <w:right w:val="single" w:sz="4" w:space="0" w:color="auto"/>
            </w:tcBorders>
            <w:shd w:val="clear" w:color="auto" w:fill="auto"/>
            <w:noWrap/>
            <w:hideMark/>
          </w:tcPr>
          <w:p w:rsidR="006F46F9" w:rsidRPr="00960364" w:rsidRDefault="006F46F9" w:rsidP="00960364">
            <w:pPr>
              <w:spacing w:after="0" w:line="240" w:lineRule="auto"/>
              <w:jc w:val="center"/>
              <w:rPr>
                <w:rFonts w:ascii="Times New Roman" w:hAnsi="Times New Roman" w:cs="Times New Roman"/>
                <w:bCs/>
                <w:color w:val="000000"/>
                <w:sz w:val="20"/>
                <w:szCs w:val="20"/>
              </w:rPr>
            </w:pPr>
            <w:r w:rsidRPr="00960364">
              <w:rPr>
                <w:rFonts w:ascii="Times New Roman" w:hAnsi="Times New Roman" w:cs="Times New Roman"/>
                <w:bCs/>
                <w:color w:val="000000"/>
                <w:sz w:val="20"/>
                <w:szCs w:val="20"/>
              </w:rPr>
              <w:t>тыс.руб.</w:t>
            </w:r>
          </w:p>
        </w:tc>
        <w:tc>
          <w:tcPr>
            <w:tcW w:w="974" w:type="dxa"/>
            <w:tcBorders>
              <w:top w:val="nil"/>
              <w:left w:val="nil"/>
              <w:bottom w:val="single" w:sz="4" w:space="0" w:color="auto"/>
              <w:right w:val="single" w:sz="4" w:space="0" w:color="auto"/>
            </w:tcBorders>
            <w:shd w:val="clear" w:color="auto" w:fill="auto"/>
            <w:noWrap/>
            <w:hideMark/>
          </w:tcPr>
          <w:p w:rsidR="006F46F9" w:rsidRPr="00960364" w:rsidRDefault="006F46F9" w:rsidP="00960364">
            <w:pPr>
              <w:spacing w:after="0" w:line="240" w:lineRule="auto"/>
              <w:jc w:val="center"/>
              <w:rPr>
                <w:rFonts w:ascii="Times New Roman" w:hAnsi="Times New Roman" w:cs="Times New Roman"/>
                <w:bCs/>
                <w:color w:val="000000"/>
                <w:sz w:val="20"/>
                <w:szCs w:val="20"/>
              </w:rPr>
            </w:pPr>
            <w:r w:rsidRPr="00960364">
              <w:rPr>
                <w:rFonts w:ascii="Times New Roman" w:hAnsi="Times New Roman" w:cs="Times New Roman"/>
                <w:bCs/>
                <w:color w:val="000000"/>
                <w:sz w:val="20"/>
                <w:szCs w:val="20"/>
              </w:rPr>
              <w:t>м3</w:t>
            </w:r>
          </w:p>
        </w:tc>
        <w:tc>
          <w:tcPr>
            <w:tcW w:w="1071" w:type="dxa"/>
            <w:tcBorders>
              <w:top w:val="nil"/>
              <w:left w:val="nil"/>
              <w:bottom w:val="single" w:sz="4" w:space="0" w:color="auto"/>
              <w:right w:val="single" w:sz="4" w:space="0" w:color="auto"/>
            </w:tcBorders>
            <w:shd w:val="clear" w:color="auto" w:fill="auto"/>
            <w:noWrap/>
            <w:hideMark/>
          </w:tcPr>
          <w:p w:rsidR="006F46F9" w:rsidRPr="00960364" w:rsidRDefault="006F46F9" w:rsidP="00960364">
            <w:pPr>
              <w:spacing w:after="0" w:line="240" w:lineRule="auto"/>
              <w:jc w:val="center"/>
              <w:rPr>
                <w:rFonts w:ascii="Times New Roman" w:hAnsi="Times New Roman" w:cs="Times New Roman"/>
                <w:bCs/>
                <w:color w:val="000000"/>
                <w:sz w:val="20"/>
                <w:szCs w:val="20"/>
              </w:rPr>
            </w:pPr>
            <w:r w:rsidRPr="00960364">
              <w:rPr>
                <w:rFonts w:ascii="Times New Roman" w:hAnsi="Times New Roman" w:cs="Times New Roman"/>
                <w:bCs/>
                <w:color w:val="000000"/>
                <w:sz w:val="20"/>
                <w:szCs w:val="20"/>
              </w:rPr>
              <w:t>тыс.руб.</w:t>
            </w:r>
          </w:p>
        </w:tc>
        <w:tc>
          <w:tcPr>
            <w:tcW w:w="971" w:type="dxa"/>
            <w:tcBorders>
              <w:top w:val="nil"/>
              <w:left w:val="nil"/>
              <w:bottom w:val="single" w:sz="4" w:space="0" w:color="auto"/>
              <w:right w:val="single" w:sz="4" w:space="0" w:color="auto"/>
            </w:tcBorders>
            <w:shd w:val="clear" w:color="auto" w:fill="auto"/>
            <w:noWrap/>
            <w:hideMark/>
          </w:tcPr>
          <w:p w:rsidR="006F46F9" w:rsidRPr="00960364" w:rsidRDefault="006F46F9" w:rsidP="00960364">
            <w:pPr>
              <w:spacing w:after="0" w:line="240" w:lineRule="auto"/>
              <w:jc w:val="center"/>
              <w:rPr>
                <w:rFonts w:ascii="Times New Roman" w:hAnsi="Times New Roman" w:cs="Times New Roman"/>
                <w:bCs/>
                <w:color w:val="000000"/>
                <w:sz w:val="20"/>
                <w:szCs w:val="20"/>
              </w:rPr>
            </w:pPr>
            <w:r w:rsidRPr="00960364">
              <w:rPr>
                <w:rFonts w:ascii="Times New Roman" w:hAnsi="Times New Roman" w:cs="Times New Roman"/>
                <w:bCs/>
                <w:color w:val="000000"/>
                <w:sz w:val="20"/>
                <w:szCs w:val="20"/>
              </w:rPr>
              <w:t>м3</w:t>
            </w:r>
          </w:p>
        </w:tc>
        <w:tc>
          <w:tcPr>
            <w:tcW w:w="1071" w:type="dxa"/>
            <w:tcBorders>
              <w:top w:val="nil"/>
              <w:left w:val="nil"/>
              <w:bottom w:val="single" w:sz="4" w:space="0" w:color="auto"/>
              <w:right w:val="single" w:sz="4" w:space="0" w:color="auto"/>
            </w:tcBorders>
            <w:shd w:val="clear" w:color="auto" w:fill="auto"/>
            <w:noWrap/>
            <w:hideMark/>
          </w:tcPr>
          <w:p w:rsidR="006F46F9" w:rsidRPr="00960364" w:rsidRDefault="006F46F9" w:rsidP="00960364">
            <w:pPr>
              <w:spacing w:after="0" w:line="240" w:lineRule="auto"/>
              <w:jc w:val="center"/>
              <w:rPr>
                <w:rFonts w:ascii="Times New Roman" w:hAnsi="Times New Roman" w:cs="Times New Roman"/>
                <w:bCs/>
                <w:color w:val="000000"/>
                <w:sz w:val="20"/>
                <w:szCs w:val="20"/>
              </w:rPr>
            </w:pPr>
            <w:r w:rsidRPr="00960364">
              <w:rPr>
                <w:rFonts w:ascii="Times New Roman" w:hAnsi="Times New Roman" w:cs="Times New Roman"/>
                <w:bCs/>
                <w:color w:val="000000"/>
                <w:sz w:val="20"/>
                <w:szCs w:val="20"/>
              </w:rPr>
              <w:t>тыс.руб.</w:t>
            </w:r>
          </w:p>
        </w:tc>
        <w:tc>
          <w:tcPr>
            <w:tcW w:w="921" w:type="dxa"/>
            <w:tcBorders>
              <w:top w:val="nil"/>
              <w:left w:val="nil"/>
              <w:bottom w:val="single" w:sz="4" w:space="0" w:color="auto"/>
              <w:right w:val="single" w:sz="4" w:space="0" w:color="auto"/>
            </w:tcBorders>
            <w:shd w:val="clear" w:color="auto" w:fill="auto"/>
            <w:noWrap/>
            <w:hideMark/>
          </w:tcPr>
          <w:p w:rsidR="006F46F9" w:rsidRPr="00960364" w:rsidRDefault="006F46F9" w:rsidP="00960364">
            <w:pPr>
              <w:spacing w:after="0" w:line="240" w:lineRule="auto"/>
              <w:jc w:val="center"/>
              <w:rPr>
                <w:rFonts w:ascii="Times New Roman" w:hAnsi="Times New Roman" w:cs="Times New Roman"/>
                <w:bCs/>
                <w:color w:val="000000"/>
                <w:sz w:val="20"/>
                <w:szCs w:val="20"/>
              </w:rPr>
            </w:pPr>
            <w:r w:rsidRPr="00960364">
              <w:rPr>
                <w:rFonts w:ascii="Times New Roman" w:hAnsi="Times New Roman" w:cs="Times New Roman"/>
                <w:bCs/>
                <w:color w:val="000000"/>
                <w:sz w:val="20"/>
                <w:szCs w:val="20"/>
              </w:rPr>
              <w:t>м3</w:t>
            </w:r>
          </w:p>
        </w:tc>
        <w:tc>
          <w:tcPr>
            <w:tcW w:w="929" w:type="dxa"/>
            <w:tcBorders>
              <w:top w:val="nil"/>
              <w:left w:val="nil"/>
              <w:bottom w:val="single" w:sz="4" w:space="0" w:color="auto"/>
              <w:right w:val="single" w:sz="4" w:space="0" w:color="auto"/>
            </w:tcBorders>
            <w:shd w:val="clear" w:color="auto" w:fill="auto"/>
            <w:noWrap/>
            <w:hideMark/>
          </w:tcPr>
          <w:p w:rsidR="006F46F9" w:rsidRPr="00960364" w:rsidRDefault="006F46F9" w:rsidP="00960364">
            <w:pPr>
              <w:spacing w:after="0" w:line="240" w:lineRule="auto"/>
              <w:jc w:val="center"/>
              <w:rPr>
                <w:rFonts w:ascii="Times New Roman" w:hAnsi="Times New Roman" w:cs="Times New Roman"/>
                <w:bCs/>
                <w:color w:val="000000"/>
                <w:sz w:val="20"/>
                <w:szCs w:val="20"/>
              </w:rPr>
            </w:pPr>
            <w:r w:rsidRPr="00960364">
              <w:rPr>
                <w:rFonts w:ascii="Times New Roman" w:hAnsi="Times New Roman" w:cs="Times New Roman"/>
                <w:bCs/>
                <w:color w:val="000000"/>
                <w:sz w:val="20"/>
                <w:szCs w:val="20"/>
              </w:rPr>
              <w:t>тыс.руб.</w:t>
            </w:r>
          </w:p>
        </w:tc>
      </w:tr>
      <w:tr w:rsidR="006F46F9" w:rsidRPr="00960364" w:rsidTr="00960364">
        <w:trPr>
          <w:trHeight w:val="318"/>
        </w:trPr>
        <w:tc>
          <w:tcPr>
            <w:tcW w:w="568" w:type="dxa"/>
            <w:tcBorders>
              <w:top w:val="nil"/>
              <w:left w:val="single" w:sz="4" w:space="0" w:color="auto"/>
              <w:bottom w:val="single" w:sz="4" w:space="0" w:color="auto"/>
              <w:right w:val="single" w:sz="4" w:space="0" w:color="auto"/>
            </w:tcBorders>
            <w:shd w:val="clear" w:color="auto" w:fill="auto"/>
            <w:noWrap/>
            <w:hideMark/>
          </w:tcPr>
          <w:p w:rsidR="006F46F9" w:rsidRPr="00960364" w:rsidRDefault="006F46F9" w:rsidP="00960364">
            <w:pPr>
              <w:spacing w:after="0" w:line="240" w:lineRule="auto"/>
              <w:jc w:val="center"/>
              <w:rPr>
                <w:rFonts w:ascii="Times New Roman" w:hAnsi="Times New Roman" w:cs="Times New Roman"/>
                <w:color w:val="000000"/>
                <w:sz w:val="20"/>
                <w:szCs w:val="20"/>
              </w:rPr>
            </w:pPr>
            <w:r w:rsidRPr="00960364">
              <w:rPr>
                <w:rFonts w:ascii="Times New Roman" w:hAnsi="Times New Roman" w:cs="Times New Roman"/>
                <w:color w:val="000000"/>
                <w:sz w:val="20"/>
                <w:szCs w:val="20"/>
              </w:rPr>
              <w:t>1.</w:t>
            </w:r>
          </w:p>
        </w:tc>
        <w:tc>
          <w:tcPr>
            <w:tcW w:w="1797" w:type="dxa"/>
            <w:tcBorders>
              <w:top w:val="nil"/>
              <w:left w:val="nil"/>
              <w:bottom w:val="single" w:sz="4" w:space="0" w:color="auto"/>
              <w:right w:val="single" w:sz="4" w:space="0" w:color="auto"/>
            </w:tcBorders>
            <w:shd w:val="clear" w:color="auto" w:fill="auto"/>
            <w:noWrap/>
            <w:hideMark/>
          </w:tcPr>
          <w:p w:rsidR="006F46F9" w:rsidRPr="00960364" w:rsidRDefault="006F46F9" w:rsidP="00960364">
            <w:pPr>
              <w:spacing w:after="0" w:line="240" w:lineRule="auto"/>
              <w:jc w:val="center"/>
              <w:rPr>
                <w:rFonts w:ascii="Times New Roman" w:hAnsi="Times New Roman" w:cs="Times New Roman"/>
                <w:color w:val="000000"/>
                <w:sz w:val="20"/>
                <w:szCs w:val="20"/>
              </w:rPr>
            </w:pPr>
            <w:r w:rsidRPr="00960364">
              <w:rPr>
                <w:rFonts w:ascii="Times New Roman" w:hAnsi="Times New Roman" w:cs="Times New Roman"/>
                <w:color w:val="000000"/>
                <w:sz w:val="20"/>
                <w:szCs w:val="20"/>
              </w:rPr>
              <w:t>Население Цильна</w:t>
            </w:r>
          </w:p>
        </w:tc>
        <w:tc>
          <w:tcPr>
            <w:tcW w:w="770" w:type="dxa"/>
            <w:tcBorders>
              <w:top w:val="nil"/>
              <w:left w:val="nil"/>
              <w:bottom w:val="single" w:sz="4" w:space="0" w:color="auto"/>
              <w:right w:val="single" w:sz="4" w:space="0" w:color="auto"/>
            </w:tcBorders>
            <w:shd w:val="clear" w:color="auto" w:fill="auto"/>
            <w:noWrap/>
            <w:hideMark/>
          </w:tcPr>
          <w:p w:rsidR="006F46F9" w:rsidRPr="00960364" w:rsidRDefault="006F46F9" w:rsidP="00960364">
            <w:pPr>
              <w:spacing w:after="0" w:line="240" w:lineRule="auto"/>
              <w:jc w:val="center"/>
              <w:rPr>
                <w:rFonts w:ascii="Times New Roman" w:hAnsi="Times New Roman" w:cs="Times New Roman"/>
                <w:bCs/>
                <w:color w:val="000000"/>
                <w:sz w:val="20"/>
                <w:szCs w:val="20"/>
              </w:rPr>
            </w:pPr>
            <w:r w:rsidRPr="00960364">
              <w:rPr>
                <w:rFonts w:ascii="Times New Roman" w:hAnsi="Times New Roman" w:cs="Times New Roman"/>
                <w:bCs/>
                <w:color w:val="000000"/>
                <w:sz w:val="20"/>
                <w:szCs w:val="20"/>
              </w:rPr>
              <w:t>2,934</w:t>
            </w:r>
          </w:p>
        </w:tc>
        <w:tc>
          <w:tcPr>
            <w:tcW w:w="1071" w:type="dxa"/>
            <w:tcBorders>
              <w:top w:val="nil"/>
              <w:left w:val="nil"/>
              <w:bottom w:val="single" w:sz="4" w:space="0" w:color="auto"/>
              <w:right w:val="single" w:sz="4" w:space="0" w:color="auto"/>
            </w:tcBorders>
            <w:shd w:val="clear" w:color="auto" w:fill="auto"/>
            <w:noWrap/>
            <w:hideMark/>
          </w:tcPr>
          <w:p w:rsidR="006F46F9" w:rsidRPr="00960364" w:rsidRDefault="006F46F9" w:rsidP="00960364">
            <w:pPr>
              <w:spacing w:after="0" w:line="240" w:lineRule="auto"/>
              <w:jc w:val="center"/>
              <w:rPr>
                <w:rFonts w:ascii="Times New Roman" w:hAnsi="Times New Roman" w:cs="Times New Roman"/>
                <w:color w:val="000000"/>
                <w:sz w:val="20"/>
                <w:szCs w:val="20"/>
              </w:rPr>
            </w:pPr>
            <w:r w:rsidRPr="00960364">
              <w:rPr>
                <w:rFonts w:ascii="Times New Roman" w:hAnsi="Times New Roman" w:cs="Times New Roman"/>
                <w:color w:val="000000"/>
                <w:sz w:val="20"/>
                <w:szCs w:val="20"/>
              </w:rPr>
              <w:t>81,98</w:t>
            </w:r>
          </w:p>
        </w:tc>
        <w:tc>
          <w:tcPr>
            <w:tcW w:w="974" w:type="dxa"/>
            <w:tcBorders>
              <w:top w:val="nil"/>
              <w:left w:val="nil"/>
              <w:bottom w:val="single" w:sz="4" w:space="0" w:color="auto"/>
              <w:right w:val="single" w:sz="4" w:space="0" w:color="auto"/>
            </w:tcBorders>
            <w:shd w:val="clear" w:color="auto" w:fill="auto"/>
            <w:noWrap/>
            <w:hideMark/>
          </w:tcPr>
          <w:p w:rsidR="006F46F9" w:rsidRPr="00960364" w:rsidRDefault="006F46F9" w:rsidP="00960364">
            <w:pPr>
              <w:spacing w:after="0" w:line="240" w:lineRule="auto"/>
              <w:jc w:val="center"/>
              <w:rPr>
                <w:rFonts w:ascii="Times New Roman" w:hAnsi="Times New Roman" w:cs="Times New Roman"/>
                <w:bCs/>
                <w:color w:val="000000"/>
                <w:sz w:val="20"/>
                <w:szCs w:val="20"/>
              </w:rPr>
            </w:pPr>
            <w:r w:rsidRPr="00960364">
              <w:rPr>
                <w:rFonts w:ascii="Times New Roman" w:hAnsi="Times New Roman" w:cs="Times New Roman"/>
                <w:bCs/>
                <w:color w:val="000000"/>
                <w:sz w:val="20"/>
                <w:szCs w:val="20"/>
              </w:rPr>
              <w:t>2,856</w:t>
            </w:r>
          </w:p>
        </w:tc>
        <w:tc>
          <w:tcPr>
            <w:tcW w:w="1071" w:type="dxa"/>
            <w:tcBorders>
              <w:top w:val="nil"/>
              <w:left w:val="nil"/>
              <w:bottom w:val="single" w:sz="4" w:space="0" w:color="auto"/>
              <w:right w:val="single" w:sz="4" w:space="0" w:color="auto"/>
            </w:tcBorders>
            <w:shd w:val="clear" w:color="auto" w:fill="auto"/>
            <w:noWrap/>
            <w:hideMark/>
          </w:tcPr>
          <w:p w:rsidR="006F46F9" w:rsidRPr="00960364" w:rsidRDefault="006F46F9" w:rsidP="00960364">
            <w:pPr>
              <w:spacing w:after="0" w:line="240" w:lineRule="auto"/>
              <w:jc w:val="center"/>
              <w:rPr>
                <w:rFonts w:ascii="Times New Roman" w:hAnsi="Times New Roman" w:cs="Times New Roman"/>
                <w:color w:val="000000"/>
                <w:sz w:val="20"/>
                <w:szCs w:val="20"/>
              </w:rPr>
            </w:pPr>
            <w:r w:rsidRPr="00960364">
              <w:rPr>
                <w:rFonts w:ascii="Times New Roman" w:hAnsi="Times New Roman" w:cs="Times New Roman"/>
                <w:color w:val="000000"/>
                <w:sz w:val="20"/>
                <w:szCs w:val="20"/>
              </w:rPr>
              <w:t>79,796</w:t>
            </w:r>
          </w:p>
        </w:tc>
        <w:tc>
          <w:tcPr>
            <w:tcW w:w="971" w:type="dxa"/>
            <w:tcBorders>
              <w:top w:val="nil"/>
              <w:left w:val="nil"/>
              <w:bottom w:val="single" w:sz="4" w:space="0" w:color="auto"/>
              <w:right w:val="single" w:sz="4" w:space="0" w:color="auto"/>
            </w:tcBorders>
            <w:shd w:val="clear" w:color="auto" w:fill="auto"/>
            <w:noWrap/>
            <w:hideMark/>
          </w:tcPr>
          <w:p w:rsidR="006F46F9" w:rsidRPr="00960364" w:rsidRDefault="006F46F9" w:rsidP="00960364">
            <w:pPr>
              <w:spacing w:after="0" w:line="240" w:lineRule="auto"/>
              <w:jc w:val="center"/>
              <w:rPr>
                <w:rFonts w:ascii="Times New Roman" w:hAnsi="Times New Roman" w:cs="Times New Roman"/>
                <w:bCs/>
                <w:color w:val="000000"/>
                <w:sz w:val="20"/>
                <w:szCs w:val="20"/>
              </w:rPr>
            </w:pPr>
            <w:r w:rsidRPr="00960364">
              <w:rPr>
                <w:rFonts w:ascii="Times New Roman" w:hAnsi="Times New Roman" w:cs="Times New Roman"/>
                <w:bCs/>
                <w:color w:val="000000"/>
                <w:sz w:val="20"/>
                <w:szCs w:val="20"/>
              </w:rPr>
              <w:t>2,955</w:t>
            </w:r>
          </w:p>
        </w:tc>
        <w:tc>
          <w:tcPr>
            <w:tcW w:w="1071" w:type="dxa"/>
            <w:tcBorders>
              <w:top w:val="nil"/>
              <w:left w:val="nil"/>
              <w:bottom w:val="single" w:sz="4" w:space="0" w:color="auto"/>
              <w:right w:val="single" w:sz="4" w:space="0" w:color="auto"/>
            </w:tcBorders>
            <w:shd w:val="clear" w:color="auto" w:fill="auto"/>
            <w:noWrap/>
            <w:hideMark/>
          </w:tcPr>
          <w:p w:rsidR="006F46F9" w:rsidRPr="00960364" w:rsidRDefault="006F46F9" w:rsidP="00960364">
            <w:pPr>
              <w:spacing w:after="0" w:line="240" w:lineRule="auto"/>
              <w:jc w:val="center"/>
              <w:rPr>
                <w:rFonts w:ascii="Times New Roman" w:hAnsi="Times New Roman" w:cs="Times New Roman"/>
                <w:color w:val="000000"/>
                <w:sz w:val="20"/>
                <w:szCs w:val="20"/>
              </w:rPr>
            </w:pPr>
            <w:r w:rsidRPr="00960364">
              <w:rPr>
                <w:rFonts w:ascii="Times New Roman" w:hAnsi="Times New Roman" w:cs="Times New Roman"/>
                <w:color w:val="000000"/>
                <w:sz w:val="20"/>
                <w:szCs w:val="20"/>
              </w:rPr>
              <w:t>82,573</w:t>
            </w:r>
          </w:p>
        </w:tc>
        <w:tc>
          <w:tcPr>
            <w:tcW w:w="921" w:type="dxa"/>
            <w:tcBorders>
              <w:top w:val="nil"/>
              <w:left w:val="nil"/>
              <w:bottom w:val="single" w:sz="4" w:space="0" w:color="auto"/>
              <w:right w:val="single" w:sz="4" w:space="0" w:color="auto"/>
            </w:tcBorders>
            <w:shd w:val="clear" w:color="auto" w:fill="auto"/>
            <w:noWrap/>
            <w:hideMark/>
          </w:tcPr>
          <w:p w:rsidR="006F46F9" w:rsidRPr="00960364" w:rsidRDefault="006F46F9" w:rsidP="00960364">
            <w:pPr>
              <w:spacing w:after="0" w:line="240" w:lineRule="auto"/>
              <w:jc w:val="center"/>
              <w:rPr>
                <w:rFonts w:ascii="Times New Roman" w:hAnsi="Times New Roman" w:cs="Times New Roman"/>
                <w:bCs/>
                <w:color w:val="000000"/>
                <w:sz w:val="20"/>
                <w:szCs w:val="20"/>
              </w:rPr>
            </w:pPr>
            <w:r w:rsidRPr="00960364">
              <w:rPr>
                <w:rFonts w:ascii="Times New Roman" w:hAnsi="Times New Roman" w:cs="Times New Roman"/>
                <w:bCs/>
                <w:color w:val="000000"/>
                <w:sz w:val="20"/>
                <w:szCs w:val="20"/>
              </w:rPr>
              <w:t>8,745</w:t>
            </w:r>
          </w:p>
        </w:tc>
        <w:tc>
          <w:tcPr>
            <w:tcW w:w="929" w:type="dxa"/>
            <w:tcBorders>
              <w:top w:val="nil"/>
              <w:left w:val="nil"/>
              <w:bottom w:val="single" w:sz="4" w:space="0" w:color="auto"/>
              <w:right w:val="single" w:sz="4" w:space="0" w:color="auto"/>
            </w:tcBorders>
            <w:shd w:val="clear" w:color="auto" w:fill="auto"/>
            <w:noWrap/>
            <w:hideMark/>
          </w:tcPr>
          <w:p w:rsidR="006F46F9" w:rsidRPr="00960364" w:rsidRDefault="006F46F9" w:rsidP="00960364">
            <w:pPr>
              <w:spacing w:after="0" w:line="240" w:lineRule="auto"/>
              <w:jc w:val="center"/>
              <w:rPr>
                <w:rFonts w:ascii="Times New Roman" w:hAnsi="Times New Roman" w:cs="Times New Roman"/>
                <w:bCs/>
                <w:color w:val="000000"/>
                <w:sz w:val="20"/>
                <w:szCs w:val="20"/>
              </w:rPr>
            </w:pPr>
            <w:r w:rsidRPr="00960364">
              <w:rPr>
                <w:rFonts w:ascii="Times New Roman" w:hAnsi="Times New Roman" w:cs="Times New Roman"/>
                <w:bCs/>
                <w:color w:val="000000"/>
                <w:sz w:val="20"/>
                <w:szCs w:val="20"/>
              </w:rPr>
              <w:t>244,349</w:t>
            </w:r>
          </w:p>
        </w:tc>
      </w:tr>
      <w:tr w:rsidR="006F46F9" w:rsidRPr="00960364" w:rsidTr="00960364">
        <w:trPr>
          <w:trHeight w:val="318"/>
        </w:trPr>
        <w:tc>
          <w:tcPr>
            <w:tcW w:w="568" w:type="dxa"/>
            <w:tcBorders>
              <w:top w:val="nil"/>
              <w:left w:val="single" w:sz="4" w:space="0" w:color="auto"/>
              <w:bottom w:val="single" w:sz="4" w:space="0" w:color="auto"/>
              <w:right w:val="single" w:sz="4" w:space="0" w:color="auto"/>
            </w:tcBorders>
            <w:shd w:val="clear" w:color="auto" w:fill="auto"/>
            <w:noWrap/>
            <w:hideMark/>
          </w:tcPr>
          <w:p w:rsidR="006F46F9" w:rsidRPr="00960364" w:rsidRDefault="006F46F9" w:rsidP="00960364">
            <w:pPr>
              <w:spacing w:after="0" w:line="240" w:lineRule="auto"/>
              <w:jc w:val="center"/>
              <w:rPr>
                <w:rFonts w:ascii="Times New Roman" w:hAnsi="Times New Roman" w:cs="Times New Roman"/>
                <w:color w:val="000000"/>
                <w:sz w:val="20"/>
                <w:szCs w:val="20"/>
              </w:rPr>
            </w:pPr>
            <w:r w:rsidRPr="00960364">
              <w:rPr>
                <w:rFonts w:ascii="Times New Roman" w:hAnsi="Times New Roman" w:cs="Times New Roman"/>
                <w:color w:val="000000"/>
                <w:sz w:val="20"/>
                <w:szCs w:val="20"/>
              </w:rPr>
              <w:t>2.</w:t>
            </w:r>
          </w:p>
        </w:tc>
        <w:tc>
          <w:tcPr>
            <w:tcW w:w="1797" w:type="dxa"/>
            <w:tcBorders>
              <w:top w:val="nil"/>
              <w:left w:val="nil"/>
              <w:bottom w:val="single" w:sz="4" w:space="0" w:color="auto"/>
              <w:right w:val="single" w:sz="4" w:space="0" w:color="auto"/>
            </w:tcBorders>
            <w:shd w:val="clear" w:color="auto" w:fill="auto"/>
            <w:noWrap/>
            <w:hideMark/>
          </w:tcPr>
          <w:p w:rsidR="006F46F9" w:rsidRPr="00960364" w:rsidRDefault="006F46F9" w:rsidP="00960364">
            <w:pPr>
              <w:spacing w:after="0" w:line="240" w:lineRule="auto"/>
              <w:jc w:val="center"/>
              <w:rPr>
                <w:rFonts w:ascii="Times New Roman" w:hAnsi="Times New Roman" w:cs="Times New Roman"/>
                <w:color w:val="000000"/>
                <w:sz w:val="20"/>
                <w:szCs w:val="20"/>
              </w:rPr>
            </w:pPr>
            <w:r w:rsidRPr="00960364">
              <w:rPr>
                <w:rFonts w:ascii="Times New Roman" w:hAnsi="Times New Roman" w:cs="Times New Roman"/>
                <w:color w:val="000000"/>
                <w:sz w:val="20"/>
                <w:szCs w:val="20"/>
              </w:rPr>
              <w:t>Организации в т.ч.</w:t>
            </w:r>
          </w:p>
        </w:tc>
        <w:tc>
          <w:tcPr>
            <w:tcW w:w="770" w:type="dxa"/>
            <w:tcBorders>
              <w:top w:val="nil"/>
              <w:left w:val="nil"/>
              <w:bottom w:val="single" w:sz="4" w:space="0" w:color="auto"/>
              <w:right w:val="single" w:sz="4" w:space="0" w:color="auto"/>
            </w:tcBorders>
            <w:shd w:val="clear" w:color="auto" w:fill="auto"/>
            <w:noWrap/>
            <w:hideMark/>
          </w:tcPr>
          <w:p w:rsidR="006F46F9" w:rsidRPr="00960364" w:rsidRDefault="006F46F9" w:rsidP="00960364">
            <w:pPr>
              <w:spacing w:after="0" w:line="240" w:lineRule="auto"/>
              <w:jc w:val="center"/>
              <w:rPr>
                <w:rFonts w:ascii="Times New Roman" w:hAnsi="Times New Roman" w:cs="Times New Roman"/>
                <w:bCs/>
                <w:color w:val="000000"/>
                <w:sz w:val="20"/>
                <w:szCs w:val="20"/>
              </w:rPr>
            </w:pPr>
            <w:r w:rsidRPr="00960364">
              <w:rPr>
                <w:rFonts w:ascii="Times New Roman" w:hAnsi="Times New Roman" w:cs="Times New Roman"/>
                <w:bCs/>
                <w:color w:val="000000"/>
                <w:sz w:val="20"/>
                <w:szCs w:val="20"/>
              </w:rPr>
              <w:t>0,021</w:t>
            </w:r>
          </w:p>
        </w:tc>
        <w:tc>
          <w:tcPr>
            <w:tcW w:w="1071" w:type="dxa"/>
            <w:tcBorders>
              <w:top w:val="nil"/>
              <w:left w:val="nil"/>
              <w:bottom w:val="single" w:sz="4" w:space="0" w:color="auto"/>
              <w:right w:val="single" w:sz="4" w:space="0" w:color="auto"/>
            </w:tcBorders>
            <w:shd w:val="clear" w:color="auto" w:fill="auto"/>
            <w:noWrap/>
            <w:hideMark/>
          </w:tcPr>
          <w:p w:rsidR="006F46F9" w:rsidRPr="00960364" w:rsidRDefault="006F46F9" w:rsidP="00960364">
            <w:pPr>
              <w:spacing w:after="0" w:line="240" w:lineRule="auto"/>
              <w:jc w:val="center"/>
              <w:rPr>
                <w:rFonts w:ascii="Times New Roman" w:hAnsi="Times New Roman" w:cs="Times New Roman"/>
                <w:bCs/>
                <w:color w:val="000000"/>
                <w:sz w:val="20"/>
                <w:szCs w:val="20"/>
              </w:rPr>
            </w:pPr>
            <w:r w:rsidRPr="00960364">
              <w:rPr>
                <w:rFonts w:ascii="Times New Roman" w:hAnsi="Times New Roman" w:cs="Times New Roman"/>
                <w:bCs/>
                <w:color w:val="000000"/>
                <w:sz w:val="20"/>
                <w:szCs w:val="20"/>
              </w:rPr>
              <w:t>0,586</w:t>
            </w:r>
          </w:p>
        </w:tc>
        <w:tc>
          <w:tcPr>
            <w:tcW w:w="974" w:type="dxa"/>
            <w:tcBorders>
              <w:top w:val="nil"/>
              <w:left w:val="nil"/>
              <w:bottom w:val="single" w:sz="4" w:space="0" w:color="auto"/>
              <w:right w:val="single" w:sz="4" w:space="0" w:color="auto"/>
            </w:tcBorders>
            <w:shd w:val="clear" w:color="auto" w:fill="auto"/>
            <w:noWrap/>
            <w:hideMark/>
          </w:tcPr>
          <w:p w:rsidR="006F46F9" w:rsidRPr="00960364" w:rsidRDefault="006F46F9" w:rsidP="00960364">
            <w:pPr>
              <w:spacing w:after="0" w:line="240" w:lineRule="auto"/>
              <w:jc w:val="center"/>
              <w:rPr>
                <w:rFonts w:ascii="Times New Roman" w:hAnsi="Times New Roman" w:cs="Times New Roman"/>
                <w:bCs/>
                <w:color w:val="000000"/>
                <w:sz w:val="20"/>
                <w:szCs w:val="20"/>
              </w:rPr>
            </w:pPr>
            <w:r w:rsidRPr="00960364">
              <w:rPr>
                <w:rFonts w:ascii="Times New Roman" w:hAnsi="Times New Roman" w:cs="Times New Roman"/>
                <w:bCs/>
                <w:color w:val="000000"/>
                <w:sz w:val="20"/>
                <w:szCs w:val="20"/>
              </w:rPr>
              <w:t>0,015</w:t>
            </w:r>
          </w:p>
        </w:tc>
        <w:tc>
          <w:tcPr>
            <w:tcW w:w="1071" w:type="dxa"/>
            <w:tcBorders>
              <w:top w:val="nil"/>
              <w:left w:val="nil"/>
              <w:bottom w:val="single" w:sz="4" w:space="0" w:color="auto"/>
              <w:right w:val="single" w:sz="4" w:space="0" w:color="auto"/>
            </w:tcBorders>
            <w:shd w:val="clear" w:color="auto" w:fill="auto"/>
            <w:noWrap/>
            <w:hideMark/>
          </w:tcPr>
          <w:p w:rsidR="006F46F9" w:rsidRPr="00960364" w:rsidRDefault="006F46F9" w:rsidP="00960364">
            <w:pPr>
              <w:spacing w:after="0" w:line="240" w:lineRule="auto"/>
              <w:jc w:val="center"/>
              <w:rPr>
                <w:rFonts w:ascii="Times New Roman" w:hAnsi="Times New Roman" w:cs="Times New Roman"/>
                <w:bCs/>
                <w:color w:val="000000"/>
                <w:sz w:val="20"/>
                <w:szCs w:val="20"/>
              </w:rPr>
            </w:pPr>
            <w:r w:rsidRPr="00960364">
              <w:rPr>
                <w:rFonts w:ascii="Times New Roman" w:hAnsi="Times New Roman" w:cs="Times New Roman"/>
                <w:bCs/>
                <w:color w:val="000000"/>
                <w:sz w:val="20"/>
                <w:szCs w:val="20"/>
              </w:rPr>
              <w:t>0,419</w:t>
            </w:r>
          </w:p>
        </w:tc>
        <w:tc>
          <w:tcPr>
            <w:tcW w:w="971" w:type="dxa"/>
            <w:tcBorders>
              <w:top w:val="nil"/>
              <w:left w:val="nil"/>
              <w:bottom w:val="single" w:sz="4" w:space="0" w:color="auto"/>
              <w:right w:val="single" w:sz="4" w:space="0" w:color="auto"/>
            </w:tcBorders>
            <w:shd w:val="clear" w:color="auto" w:fill="auto"/>
            <w:noWrap/>
            <w:hideMark/>
          </w:tcPr>
          <w:p w:rsidR="006F46F9" w:rsidRPr="00960364" w:rsidRDefault="006F46F9" w:rsidP="00960364">
            <w:pPr>
              <w:spacing w:after="0" w:line="240" w:lineRule="auto"/>
              <w:jc w:val="center"/>
              <w:rPr>
                <w:rFonts w:ascii="Times New Roman" w:hAnsi="Times New Roman" w:cs="Times New Roman"/>
                <w:bCs/>
                <w:color w:val="000000"/>
                <w:sz w:val="20"/>
                <w:szCs w:val="20"/>
              </w:rPr>
            </w:pPr>
            <w:r w:rsidRPr="00960364">
              <w:rPr>
                <w:rFonts w:ascii="Times New Roman" w:hAnsi="Times New Roman" w:cs="Times New Roman"/>
                <w:bCs/>
                <w:color w:val="000000"/>
                <w:sz w:val="20"/>
                <w:szCs w:val="20"/>
              </w:rPr>
              <w:t>0,02</w:t>
            </w:r>
          </w:p>
        </w:tc>
        <w:tc>
          <w:tcPr>
            <w:tcW w:w="1071" w:type="dxa"/>
            <w:tcBorders>
              <w:top w:val="nil"/>
              <w:left w:val="nil"/>
              <w:bottom w:val="single" w:sz="4" w:space="0" w:color="auto"/>
              <w:right w:val="single" w:sz="4" w:space="0" w:color="auto"/>
            </w:tcBorders>
            <w:shd w:val="clear" w:color="auto" w:fill="auto"/>
            <w:noWrap/>
            <w:hideMark/>
          </w:tcPr>
          <w:p w:rsidR="006F46F9" w:rsidRPr="00960364" w:rsidRDefault="006F46F9" w:rsidP="00960364">
            <w:pPr>
              <w:spacing w:after="0" w:line="240" w:lineRule="auto"/>
              <w:jc w:val="center"/>
              <w:rPr>
                <w:rFonts w:ascii="Times New Roman" w:hAnsi="Times New Roman" w:cs="Times New Roman"/>
                <w:bCs/>
                <w:color w:val="000000"/>
                <w:sz w:val="20"/>
                <w:szCs w:val="20"/>
              </w:rPr>
            </w:pPr>
            <w:r w:rsidRPr="00960364">
              <w:rPr>
                <w:rFonts w:ascii="Times New Roman" w:hAnsi="Times New Roman" w:cs="Times New Roman"/>
                <w:bCs/>
                <w:color w:val="000000"/>
                <w:sz w:val="20"/>
                <w:szCs w:val="20"/>
              </w:rPr>
              <w:t>0,559</w:t>
            </w:r>
          </w:p>
        </w:tc>
        <w:tc>
          <w:tcPr>
            <w:tcW w:w="921" w:type="dxa"/>
            <w:tcBorders>
              <w:top w:val="nil"/>
              <w:left w:val="nil"/>
              <w:bottom w:val="single" w:sz="4" w:space="0" w:color="auto"/>
              <w:right w:val="single" w:sz="4" w:space="0" w:color="auto"/>
            </w:tcBorders>
            <w:shd w:val="clear" w:color="auto" w:fill="auto"/>
            <w:noWrap/>
            <w:hideMark/>
          </w:tcPr>
          <w:p w:rsidR="006F46F9" w:rsidRPr="00960364" w:rsidRDefault="006F46F9" w:rsidP="00960364">
            <w:pPr>
              <w:spacing w:after="0" w:line="240" w:lineRule="auto"/>
              <w:jc w:val="center"/>
              <w:rPr>
                <w:rFonts w:ascii="Times New Roman" w:hAnsi="Times New Roman" w:cs="Times New Roman"/>
                <w:bCs/>
                <w:color w:val="000000"/>
                <w:sz w:val="20"/>
                <w:szCs w:val="20"/>
              </w:rPr>
            </w:pPr>
            <w:r w:rsidRPr="00960364">
              <w:rPr>
                <w:rFonts w:ascii="Times New Roman" w:hAnsi="Times New Roman" w:cs="Times New Roman"/>
                <w:bCs/>
                <w:color w:val="000000"/>
                <w:sz w:val="20"/>
                <w:szCs w:val="20"/>
              </w:rPr>
              <w:t>0,056</w:t>
            </w:r>
          </w:p>
        </w:tc>
        <w:tc>
          <w:tcPr>
            <w:tcW w:w="929" w:type="dxa"/>
            <w:tcBorders>
              <w:top w:val="nil"/>
              <w:left w:val="nil"/>
              <w:bottom w:val="single" w:sz="4" w:space="0" w:color="auto"/>
              <w:right w:val="single" w:sz="4" w:space="0" w:color="auto"/>
            </w:tcBorders>
            <w:shd w:val="clear" w:color="auto" w:fill="auto"/>
            <w:noWrap/>
            <w:hideMark/>
          </w:tcPr>
          <w:p w:rsidR="006F46F9" w:rsidRPr="00960364" w:rsidRDefault="006F46F9" w:rsidP="00960364">
            <w:pPr>
              <w:spacing w:after="0" w:line="240" w:lineRule="auto"/>
              <w:jc w:val="center"/>
              <w:rPr>
                <w:rFonts w:ascii="Times New Roman" w:hAnsi="Times New Roman" w:cs="Times New Roman"/>
                <w:bCs/>
                <w:color w:val="000000"/>
                <w:sz w:val="20"/>
                <w:szCs w:val="20"/>
              </w:rPr>
            </w:pPr>
            <w:r w:rsidRPr="00960364">
              <w:rPr>
                <w:rFonts w:ascii="Times New Roman" w:hAnsi="Times New Roman" w:cs="Times New Roman"/>
                <w:bCs/>
                <w:color w:val="000000"/>
                <w:sz w:val="20"/>
                <w:szCs w:val="20"/>
              </w:rPr>
              <w:t>1,564</w:t>
            </w:r>
          </w:p>
        </w:tc>
      </w:tr>
      <w:tr w:rsidR="006F46F9" w:rsidRPr="00960364" w:rsidTr="00960364">
        <w:trPr>
          <w:trHeight w:val="318"/>
        </w:trPr>
        <w:tc>
          <w:tcPr>
            <w:tcW w:w="568" w:type="dxa"/>
            <w:tcBorders>
              <w:top w:val="nil"/>
              <w:left w:val="single" w:sz="4" w:space="0" w:color="auto"/>
              <w:bottom w:val="single" w:sz="4" w:space="0" w:color="auto"/>
              <w:right w:val="single" w:sz="4" w:space="0" w:color="auto"/>
            </w:tcBorders>
            <w:shd w:val="clear" w:color="auto" w:fill="auto"/>
            <w:noWrap/>
            <w:hideMark/>
          </w:tcPr>
          <w:p w:rsidR="006F46F9" w:rsidRPr="00960364" w:rsidRDefault="006F46F9" w:rsidP="00960364">
            <w:pPr>
              <w:spacing w:after="0" w:line="240" w:lineRule="auto"/>
              <w:jc w:val="center"/>
              <w:rPr>
                <w:rFonts w:ascii="Times New Roman" w:hAnsi="Times New Roman" w:cs="Times New Roman"/>
                <w:color w:val="000000"/>
                <w:sz w:val="20"/>
                <w:szCs w:val="20"/>
              </w:rPr>
            </w:pPr>
            <w:r w:rsidRPr="00960364">
              <w:rPr>
                <w:rFonts w:ascii="Times New Roman" w:hAnsi="Times New Roman" w:cs="Times New Roman"/>
                <w:color w:val="000000"/>
                <w:sz w:val="20"/>
                <w:szCs w:val="20"/>
              </w:rPr>
              <w:t>3.</w:t>
            </w:r>
          </w:p>
        </w:tc>
        <w:tc>
          <w:tcPr>
            <w:tcW w:w="1797" w:type="dxa"/>
            <w:tcBorders>
              <w:top w:val="nil"/>
              <w:left w:val="nil"/>
              <w:bottom w:val="single" w:sz="4" w:space="0" w:color="auto"/>
              <w:right w:val="single" w:sz="4" w:space="0" w:color="auto"/>
            </w:tcBorders>
            <w:shd w:val="clear" w:color="auto" w:fill="auto"/>
            <w:noWrap/>
            <w:hideMark/>
          </w:tcPr>
          <w:p w:rsidR="006F46F9" w:rsidRPr="00960364" w:rsidRDefault="006F46F9" w:rsidP="00960364">
            <w:pPr>
              <w:spacing w:after="0" w:line="240" w:lineRule="auto"/>
              <w:jc w:val="center"/>
              <w:rPr>
                <w:rFonts w:ascii="Times New Roman" w:hAnsi="Times New Roman" w:cs="Times New Roman"/>
                <w:color w:val="000000"/>
                <w:sz w:val="20"/>
                <w:szCs w:val="20"/>
              </w:rPr>
            </w:pPr>
            <w:r w:rsidRPr="00960364">
              <w:rPr>
                <w:rFonts w:ascii="Times New Roman" w:hAnsi="Times New Roman" w:cs="Times New Roman"/>
                <w:color w:val="000000"/>
                <w:sz w:val="20"/>
                <w:szCs w:val="20"/>
              </w:rPr>
              <w:t>Бюджетные орг.</w:t>
            </w:r>
          </w:p>
        </w:tc>
        <w:tc>
          <w:tcPr>
            <w:tcW w:w="770" w:type="dxa"/>
            <w:tcBorders>
              <w:top w:val="nil"/>
              <w:left w:val="nil"/>
              <w:bottom w:val="single" w:sz="4" w:space="0" w:color="auto"/>
              <w:right w:val="single" w:sz="4" w:space="0" w:color="auto"/>
            </w:tcBorders>
            <w:shd w:val="clear" w:color="auto" w:fill="auto"/>
            <w:noWrap/>
            <w:hideMark/>
          </w:tcPr>
          <w:p w:rsidR="006F46F9" w:rsidRPr="00960364" w:rsidRDefault="006F46F9" w:rsidP="00960364">
            <w:pPr>
              <w:spacing w:after="0" w:line="240" w:lineRule="auto"/>
              <w:jc w:val="center"/>
              <w:rPr>
                <w:rFonts w:ascii="Times New Roman" w:hAnsi="Times New Roman" w:cs="Times New Roman"/>
                <w:color w:val="000000"/>
                <w:sz w:val="20"/>
                <w:szCs w:val="20"/>
              </w:rPr>
            </w:pPr>
            <w:r w:rsidRPr="00960364">
              <w:rPr>
                <w:rFonts w:ascii="Times New Roman" w:hAnsi="Times New Roman" w:cs="Times New Roman"/>
                <w:color w:val="000000"/>
                <w:sz w:val="20"/>
                <w:szCs w:val="20"/>
              </w:rPr>
              <w:t>0,012</w:t>
            </w:r>
          </w:p>
        </w:tc>
        <w:tc>
          <w:tcPr>
            <w:tcW w:w="1071" w:type="dxa"/>
            <w:tcBorders>
              <w:top w:val="nil"/>
              <w:left w:val="nil"/>
              <w:bottom w:val="single" w:sz="4" w:space="0" w:color="auto"/>
              <w:right w:val="single" w:sz="4" w:space="0" w:color="auto"/>
            </w:tcBorders>
            <w:shd w:val="clear" w:color="auto" w:fill="auto"/>
            <w:noWrap/>
            <w:hideMark/>
          </w:tcPr>
          <w:p w:rsidR="006F46F9" w:rsidRPr="00960364" w:rsidRDefault="006F46F9" w:rsidP="00960364">
            <w:pPr>
              <w:spacing w:after="0" w:line="240" w:lineRule="auto"/>
              <w:jc w:val="center"/>
              <w:rPr>
                <w:rFonts w:ascii="Times New Roman" w:hAnsi="Times New Roman" w:cs="Times New Roman"/>
                <w:color w:val="000000"/>
                <w:sz w:val="20"/>
                <w:szCs w:val="20"/>
              </w:rPr>
            </w:pPr>
            <w:r w:rsidRPr="00960364">
              <w:rPr>
                <w:rFonts w:ascii="Times New Roman" w:hAnsi="Times New Roman" w:cs="Times New Roman"/>
                <w:color w:val="000000"/>
                <w:sz w:val="20"/>
                <w:szCs w:val="20"/>
              </w:rPr>
              <w:t>0,335</w:t>
            </w:r>
          </w:p>
        </w:tc>
        <w:tc>
          <w:tcPr>
            <w:tcW w:w="974" w:type="dxa"/>
            <w:tcBorders>
              <w:top w:val="nil"/>
              <w:left w:val="nil"/>
              <w:bottom w:val="single" w:sz="4" w:space="0" w:color="auto"/>
              <w:right w:val="single" w:sz="4" w:space="0" w:color="auto"/>
            </w:tcBorders>
            <w:shd w:val="clear" w:color="auto" w:fill="auto"/>
            <w:noWrap/>
            <w:hideMark/>
          </w:tcPr>
          <w:p w:rsidR="006F46F9" w:rsidRPr="00960364" w:rsidRDefault="006F46F9" w:rsidP="00960364">
            <w:pPr>
              <w:spacing w:after="0" w:line="240" w:lineRule="auto"/>
              <w:jc w:val="center"/>
              <w:rPr>
                <w:rFonts w:ascii="Times New Roman" w:hAnsi="Times New Roman" w:cs="Times New Roman"/>
                <w:color w:val="000000"/>
                <w:sz w:val="20"/>
                <w:szCs w:val="20"/>
              </w:rPr>
            </w:pPr>
            <w:r w:rsidRPr="00960364">
              <w:rPr>
                <w:rFonts w:ascii="Times New Roman" w:hAnsi="Times New Roman" w:cs="Times New Roman"/>
                <w:color w:val="000000"/>
                <w:sz w:val="20"/>
                <w:szCs w:val="20"/>
              </w:rPr>
              <w:t>0,008</w:t>
            </w:r>
          </w:p>
        </w:tc>
        <w:tc>
          <w:tcPr>
            <w:tcW w:w="1071" w:type="dxa"/>
            <w:tcBorders>
              <w:top w:val="nil"/>
              <w:left w:val="nil"/>
              <w:bottom w:val="single" w:sz="4" w:space="0" w:color="auto"/>
              <w:right w:val="single" w:sz="4" w:space="0" w:color="auto"/>
            </w:tcBorders>
            <w:shd w:val="clear" w:color="auto" w:fill="auto"/>
            <w:noWrap/>
            <w:hideMark/>
          </w:tcPr>
          <w:p w:rsidR="006F46F9" w:rsidRPr="00960364" w:rsidRDefault="006F46F9" w:rsidP="00960364">
            <w:pPr>
              <w:spacing w:after="0" w:line="240" w:lineRule="auto"/>
              <w:jc w:val="center"/>
              <w:rPr>
                <w:rFonts w:ascii="Times New Roman" w:hAnsi="Times New Roman" w:cs="Times New Roman"/>
                <w:color w:val="000000"/>
                <w:sz w:val="20"/>
                <w:szCs w:val="20"/>
              </w:rPr>
            </w:pPr>
            <w:r w:rsidRPr="00960364">
              <w:rPr>
                <w:rFonts w:ascii="Times New Roman" w:hAnsi="Times New Roman" w:cs="Times New Roman"/>
                <w:color w:val="000000"/>
                <w:sz w:val="20"/>
                <w:szCs w:val="20"/>
              </w:rPr>
              <w:t>0,224</w:t>
            </w:r>
          </w:p>
        </w:tc>
        <w:tc>
          <w:tcPr>
            <w:tcW w:w="971" w:type="dxa"/>
            <w:tcBorders>
              <w:top w:val="nil"/>
              <w:left w:val="nil"/>
              <w:bottom w:val="single" w:sz="4" w:space="0" w:color="auto"/>
              <w:right w:val="single" w:sz="4" w:space="0" w:color="auto"/>
            </w:tcBorders>
            <w:shd w:val="clear" w:color="auto" w:fill="auto"/>
            <w:noWrap/>
            <w:hideMark/>
          </w:tcPr>
          <w:p w:rsidR="006F46F9" w:rsidRPr="00960364" w:rsidRDefault="006F46F9" w:rsidP="00960364">
            <w:pPr>
              <w:spacing w:after="0" w:line="240" w:lineRule="auto"/>
              <w:jc w:val="center"/>
              <w:rPr>
                <w:rFonts w:ascii="Times New Roman" w:hAnsi="Times New Roman" w:cs="Times New Roman"/>
                <w:color w:val="000000"/>
                <w:sz w:val="20"/>
                <w:szCs w:val="20"/>
              </w:rPr>
            </w:pPr>
            <w:r w:rsidRPr="00960364">
              <w:rPr>
                <w:rFonts w:ascii="Times New Roman" w:hAnsi="Times New Roman" w:cs="Times New Roman"/>
                <w:color w:val="000000"/>
                <w:sz w:val="20"/>
                <w:szCs w:val="20"/>
              </w:rPr>
              <w:t>0,011</w:t>
            </w:r>
          </w:p>
        </w:tc>
        <w:tc>
          <w:tcPr>
            <w:tcW w:w="1071" w:type="dxa"/>
            <w:tcBorders>
              <w:top w:val="nil"/>
              <w:left w:val="nil"/>
              <w:bottom w:val="single" w:sz="4" w:space="0" w:color="auto"/>
              <w:right w:val="single" w:sz="4" w:space="0" w:color="auto"/>
            </w:tcBorders>
            <w:shd w:val="clear" w:color="auto" w:fill="auto"/>
            <w:noWrap/>
            <w:hideMark/>
          </w:tcPr>
          <w:p w:rsidR="006F46F9" w:rsidRPr="00960364" w:rsidRDefault="006F46F9" w:rsidP="00960364">
            <w:pPr>
              <w:spacing w:after="0" w:line="240" w:lineRule="auto"/>
              <w:jc w:val="center"/>
              <w:rPr>
                <w:rFonts w:ascii="Times New Roman" w:hAnsi="Times New Roman" w:cs="Times New Roman"/>
                <w:color w:val="000000"/>
                <w:sz w:val="20"/>
                <w:szCs w:val="20"/>
              </w:rPr>
            </w:pPr>
            <w:r w:rsidRPr="00960364">
              <w:rPr>
                <w:rFonts w:ascii="Times New Roman" w:hAnsi="Times New Roman" w:cs="Times New Roman"/>
                <w:color w:val="000000"/>
                <w:sz w:val="20"/>
                <w:szCs w:val="20"/>
              </w:rPr>
              <w:t>0,307</w:t>
            </w:r>
          </w:p>
        </w:tc>
        <w:tc>
          <w:tcPr>
            <w:tcW w:w="921" w:type="dxa"/>
            <w:tcBorders>
              <w:top w:val="nil"/>
              <w:left w:val="nil"/>
              <w:bottom w:val="single" w:sz="4" w:space="0" w:color="auto"/>
              <w:right w:val="single" w:sz="4" w:space="0" w:color="auto"/>
            </w:tcBorders>
            <w:shd w:val="clear" w:color="auto" w:fill="auto"/>
            <w:noWrap/>
            <w:hideMark/>
          </w:tcPr>
          <w:p w:rsidR="006F46F9" w:rsidRPr="00960364" w:rsidRDefault="006F46F9" w:rsidP="00960364">
            <w:pPr>
              <w:spacing w:after="0" w:line="240" w:lineRule="auto"/>
              <w:jc w:val="center"/>
              <w:rPr>
                <w:rFonts w:ascii="Times New Roman" w:hAnsi="Times New Roman" w:cs="Times New Roman"/>
                <w:color w:val="000000"/>
                <w:sz w:val="20"/>
                <w:szCs w:val="20"/>
              </w:rPr>
            </w:pPr>
            <w:r w:rsidRPr="00960364">
              <w:rPr>
                <w:rFonts w:ascii="Times New Roman" w:hAnsi="Times New Roman" w:cs="Times New Roman"/>
                <w:color w:val="000000"/>
                <w:sz w:val="20"/>
                <w:szCs w:val="20"/>
              </w:rPr>
              <w:t>0,031</w:t>
            </w:r>
          </w:p>
        </w:tc>
        <w:tc>
          <w:tcPr>
            <w:tcW w:w="929" w:type="dxa"/>
            <w:tcBorders>
              <w:top w:val="nil"/>
              <w:left w:val="nil"/>
              <w:bottom w:val="single" w:sz="4" w:space="0" w:color="auto"/>
              <w:right w:val="single" w:sz="4" w:space="0" w:color="auto"/>
            </w:tcBorders>
            <w:shd w:val="clear" w:color="auto" w:fill="auto"/>
            <w:noWrap/>
            <w:hideMark/>
          </w:tcPr>
          <w:p w:rsidR="006F46F9" w:rsidRPr="00960364" w:rsidRDefault="006F46F9" w:rsidP="00960364">
            <w:pPr>
              <w:spacing w:after="0" w:line="240" w:lineRule="auto"/>
              <w:jc w:val="center"/>
              <w:rPr>
                <w:rFonts w:ascii="Times New Roman" w:hAnsi="Times New Roman" w:cs="Times New Roman"/>
                <w:color w:val="000000"/>
                <w:sz w:val="20"/>
                <w:szCs w:val="20"/>
              </w:rPr>
            </w:pPr>
            <w:r w:rsidRPr="00960364">
              <w:rPr>
                <w:rFonts w:ascii="Times New Roman" w:hAnsi="Times New Roman" w:cs="Times New Roman"/>
                <w:color w:val="000000"/>
                <w:sz w:val="20"/>
                <w:szCs w:val="20"/>
              </w:rPr>
              <w:t>0,866</w:t>
            </w:r>
          </w:p>
        </w:tc>
      </w:tr>
      <w:tr w:rsidR="006F46F9" w:rsidRPr="00960364" w:rsidTr="00960364">
        <w:trPr>
          <w:trHeight w:val="180"/>
        </w:trPr>
        <w:tc>
          <w:tcPr>
            <w:tcW w:w="568" w:type="dxa"/>
            <w:tcBorders>
              <w:top w:val="nil"/>
              <w:left w:val="single" w:sz="4" w:space="0" w:color="auto"/>
              <w:bottom w:val="single" w:sz="4" w:space="0" w:color="auto"/>
              <w:right w:val="single" w:sz="4" w:space="0" w:color="auto"/>
            </w:tcBorders>
            <w:shd w:val="clear" w:color="auto" w:fill="auto"/>
            <w:noWrap/>
            <w:hideMark/>
          </w:tcPr>
          <w:p w:rsidR="006F46F9" w:rsidRPr="00960364" w:rsidRDefault="006F46F9" w:rsidP="00960364">
            <w:pPr>
              <w:spacing w:after="0" w:line="240" w:lineRule="auto"/>
              <w:jc w:val="center"/>
              <w:rPr>
                <w:rFonts w:ascii="Times New Roman" w:hAnsi="Times New Roman" w:cs="Times New Roman"/>
                <w:color w:val="000000"/>
                <w:sz w:val="20"/>
                <w:szCs w:val="20"/>
              </w:rPr>
            </w:pPr>
            <w:r w:rsidRPr="00960364">
              <w:rPr>
                <w:rFonts w:ascii="Times New Roman" w:hAnsi="Times New Roman" w:cs="Times New Roman"/>
                <w:color w:val="000000"/>
                <w:sz w:val="20"/>
                <w:szCs w:val="20"/>
              </w:rPr>
              <w:t>4.</w:t>
            </w:r>
          </w:p>
        </w:tc>
        <w:tc>
          <w:tcPr>
            <w:tcW w:w="1797" w:type="dxa"/>
            <w:tcBorders>
              <w:top w:val="nil"/>
              <w:left w:val="nil"/>
              <w:bottom w:val="single" w:sz="4" w:space="0" w:color="auto"/>
              <w:right w:val="single" w:sz="4" w:space="0" w:color="auto"/>
            </w:tcBorders>
            <w:shd w:val="clear" w:color="auto" w:fill="auto"/>
            <w:noWrap/>
            <w:hideMark/>
          </w:tcPr>
          <w:p w:rsidR="006F46F9" w:rsidRPr="00960364" w:rsidRDefault="006F46F9" w:rsidP="00960364">
            <w:pPr>
              <w:spacing w:after="0" w:line="240" w:lineRule="auto"/>
              <w:jc w:val="center"/>
              <w:rPr>
                <w:rFonts w:ascii="Times New Roman" w:hAnsi="Times New Roman" w:cs="Times New Roman"/>
                <w:color w:val="000000"/>
                <w:sz w:val="20"/>
                <w:szCs w:val="20"/>
              </w:rPr>
            </w:pPr>
            <w:r w:rsidRPr="00960364">
              <w:rPr>
                <w:rFonts w:ascii="Times New Roman" w:hAnsi="Times New Roman" w:cs="Times New Roman"/>
                <w:color w:val="000000"/>
                <w:sz w:val="20"/>
                <w:szCs w:val="20"/>
              </w:rPr>
              <w:t>Прочие орг.</w:t>
            </w:r>
          </w:p>
        </w:tc>
        <w:tc>
          <w:tcPr>
            <w:tcW w:w="770" w:type="dxa"/>
            <w:tcBorders>
              <w:top w:val="nil"/>
              <w:left w:val="nil"/>
              <w:bottom w:val="single" w:sz="4" w:space="0" w:color="auto"/>
              <w:right w:val="single" w:sz="4" w:space="0" w:color="auto"/>
            </w:tcBorders>
            <w:shd w:val="clear" w:color="auto" w:fill="auto"/>
            <w:noWrap/>
            <w:hideMark/>
          </w:tcPr>
          <w:p w:rsidR="006F46F9" w:rsidRPr="00960364" w:rsidRDefault="006F46F9" w:rsidP="00960364">
            <w:pPr>
              <w:spacing w:after="0" w:line="240" w:lineRule="auto"/>
              <w:jc w:val="center"/>
              <w:rPr>
                <w:rFonts w:ascii="Times New Roman" w:hAnsi="Times New Roman" w:cs="Times New Roman"/>
                <w:color w:val="000000"/>
                <w:sz w:val="20"/>
                <w:szCs w:val="20"/>
              </w:rPr>
            </w:pPr>
            <w:r w:rsidRPr="00960364">
              <w:rPr>
                <w:rFonts w:ascii="Times New Roman" w:hAnsi="Times New Roman" w:cs="Times New Roman"/>
                <w:color w:val="000000"/>
                <w:sz w:val="20"/>
                <w:szCs w:val="20"/>
              </w:rPr>
              <w:t>0,009</w:t>
            </w:r>
          </w:p>
        </w:tc>
        <w:tc>
          <w:tcPr>
            <w:tcW w:w="1071" w:type="dxa"/>
            <w:tcBorders>
              <w:top w:val="nil"/>
              <w:left w:val="nil"/>
              <w:bottom w:val="single" w:sz="4" w:space="0" w:color="auto"/>
              <w:right w:val="single" w:sz="4" w:space="0" w:color="auto"/>
            </w:tcBorders>
            <w:shd w:val="clear" w:color="auto" w:fill="auto"/>
            <w:noWrap/>
            <w:hideMark/>
          </w:tcPr>
          <w:p w:rsidR="006F46F9" w:rsidRPr="00960364" w:rsidRDefault="006F46F9" w:rsidP="00960364">
            <w:pPr>
              <w:spacing w:after="0" w:line="240" w:lineRule="auto"/>
              <w:jc w:val="center"/>
              <w:rPr>
                <w:rFonts w:ascii="Times New Roman" w:hAnsi="Times New Roman" w:cs="Times New Roman"/>
                <w:color w:val="000000"/>
                <w:sz w:val="20"/>
                <w:szCs w:val="20"/>
              </w:rPr>
            </w:pPr>
            <w:r w:rsidRPr="00960364">
              <w:rPr>
                <w:rFonts w:ascii="Times New Roman" w:hAnsi="Times New Roman" w:cs="Times New Roman"/>
                <w:color w:val="000000"/>
                <w:sz w:val="20"/>
                <w:szCs w:val="20"/>
              </w:rPr>
              <w:t>0,251</w:t>
            </w:r>
          </w:p>
        </w:tc>
        <w:tc>
          <w:tcPr>
            <w:tcW w:w="974" w:type="dxa"/>
            <w:tcBorders>
              <w:top w:val="nil"/>
              <w:left w:val="nil"/>
              <w:bottom w:val="single" w:sz="4" w:space="0" w:color="auto"/>
              <w:right w:val="single" w:sz="4" w:space="0" w:color="auto"/>
            </w:tcBorders>
            <w:shd w:val="clear" w:color="auto" w:fill="auto"/>
            <w:noWrap/>
            <w:hideMark/>
          </w:tcPr>
          <w:p w:rsidR="006F46F9" w:rsidRPr="00960364" w:rsidRDefault="006F46F9" w:rsidP="00960364">
            <w:pPr>
              <w:spacing w:after="0" w:line="240" w:lineRule="auto"/>
              <w:jc w:val="center"/>
              <w:rPr>
                <w:rFonts w:ascii="Times New Roman" w:hAnsi="Times New Roman" w:cs="Times New Roman"/>
                <w:color w:val="000000"/>
                <w:sz w:val="20"/>
                <w:szCs w:val="20"/>
              </w:rPr>
            </w:pPr>
            <w:r w:rsidRPr="00960364">
              <w:rPr>
                <w:rFonts w:ascii="Times New Roman" w:hAnsi="Times New Roman" w:cs="Times New Roman"/>
                <w:color w:val="000000"/>
                <w:sz w:val="20"/>
                <w:szCs w:val="20"/>
              </w:rPr>
              <w:t>0,007</w:t>
            </w:r>
          </w:p>
        </w:tc>
        <w:tc>
          <w:tcPr>
            <w:tcW w:w="1071" w:type="dxa"/>
            <w:tcBorders>
              <w:top w:val="nil"/>
              <w:left w:val="nil"/>
              <w:bottom w:val="single" w:sz="4" w:space="0" w:color="auto"/>
              <w:right w:val="single" w:sz="4" w:space="0" w:color="auto"/>
            </w:tcBorders>
            <w:shd w:val="clear" w:color="auto" w:fill="auto"/>
            <w:noWrap/>
            <w:hideMark/>
          </w:tcPr>
          <w:p w:rsidR="006F46F9" w:rsidRPr="00960364" w:rsidRDefault="006F46F9" w:rsidP="00960364">
            <w:pPr>
              <w:spacing w:after="0" w:line="240" w:lineRule="auto"/>
              <w:jc w:val="center"/>
              <w:rPr>
                <w:rFonts w:ascii="Times New Roman" w:hAnsi="Times New Roman" w:cs="Times New Roman"/>
                <w:color w:val="000000"/>
                <w:sz w:val="20"/>
                <w:szCs w:val="20"/>
              </w:rPr>
            </w:pPr>
            <w:r w:rsidRPr="00960364">
              <w:rPr>
                <w:rFonts w:ascii="Times New Roman" w:hAnsi="Times New Roman" w:cs="Times New Roman"/>
                <w:color w:val="000000"/>
                <w:sz w:val="20"/>
                <w:szCs w:val="20"/>
              </w:rPr>
              <w:t>0,195</w:t>
            </w:r>
          </w:p>
        </w:tc>
        <w:tc>
          <w:tcPr>
            <w:tcW w:w="971" w:type="dxa"/>
            <w:tcBorders>
              <w:top w:val="nil"/>
              <w:left w:val="nil"/>
              <w:bottom w:val="single" w:sz="4" w:space="0" w:color="auto"/>
              <w:right w:val="single" w:sz="4" w:space="0" w:color="auto"/>
            </w:tcBorders>
            <w:shd w:val="clear" w:color="auto" w:fill="auto"/>
            <w:noWrap/>
            <w:hideMark/>
          </w:tcPr>
          <w:p w:rsidR="006F46F9" w:rsidRPr="00960364" w:rsidRDefault="006F46F9" w:rsidP="00960364">
            <w:pPr>
              <w:spacing w:after="0" w:line="240" w:lineRule="auto"/>
              <w:jc w:val="center"/>
              <w:rPr>
                <w:rFonts w:ascii="Times New Roman" w:hAnsi="Times New Roman" w:cs="Times New Roman"/>
                <w:color w:val="000000"/>
                <w:sz w:val="20"/>
                <w:szCs w:val="20"/>
              </w:rPr>
            </w:pPr>
            <w:r w:rsidRPr="00960364">
              <w:rPr>
                <w:rFonts w:ascii="Times New Roman" w:hAnsi="Times New Roman" w:cs="Times New Roman"/>
                <w:color w:val="000000"/>
                <w:sz w:val="20"/>
                <w:szCs w:val="20"/>
              </w:rPr>
              <w:t>0,009</w:t>
            </w:r>
          </w:p>
        </w:tc>
        <w:tc>
          <w:tcPr>
            <w:tcW w:w="1071" w:type="dxa"/>
            <w:tcBorders>
              <w:top w:val="nil"/>
              <w:left w:val="nil"/>
              <w:bottom w:val="single" w:sz="4" w:space="0" w:color="auto"/>
              <w:right w:val="single" w:sz="4" w:space="0" w:color="auto"/>
            </w:tcBorders>
            <w:shd w:val="clear" w:color="auto" w:fill="auto"/>
            <w:noWrap/>
            <w:hideMark/>
          </w:tcPr>
          <w:p w:rsidR="006F46F9" w:rsidRPr="00960364" w:rsidRDefault="006F46F9" w:rsidP="00960364">
            <w:pPr>
              <w:spacing w:after="0" w:line="240" w:lineRule="auto"/>
              <w:jc w:val="center"/>
              <w:rPr>
                <w:rFonts w:ascii="Times New Roman" w:hAnsi="Times New Roman" w:cs="Times New Roman"/>
                <w:color w:val="000000"/>
                <w:sz w:val="20"/>
                <w:szCs w:val="20"/>
              </w:rPr>
            </w:pPr>
            <w:r w:rsidRPr="00960364">
              <w:rPr>
                <w:rFonts w:ascii="Times New Roman" w:hAnsi="Times New Roman" w:cs="Times New Roman"/>
                <w:color w:val="000000"/>
                <w:sz w:val="20"/>
                <w:szCs w:val="20"/>
              </w:rPr>
              <w:t>0,252</w:t>
            </w:r>
          </w:p>
        </w:tc>
        <w:tc>
          <w:tcPr>
            <w:tcW w:w="921" w:type="dxa"/>
            <w:tcBorders>
              <w:top w:val="nil"/>
              <w:left w:val="nil"/>
              <w:bottom w:val="single" w:sz="4" w:space="0" w:color="auto"/>
              <w:right w:val="single" w:sz="4" w:space="0" w:color="auto"/>
            </w:tcBorders>
            <w:shd w:val="clear" w:color="auto" w:fill="auto"/>
            <w:noWrap/>
            <w:hideMark/>
          </w:tcPr>
          <w:p w:rsidR="006F46F9" w:rsidRPr="00960364" w:rsidRDefault="006F46F9" w:rsidP="00960364">
            <w:pPr>
              <w:spacing w:after="0" w:line="240" w:lineRule="auto"/>
              <w:jc w:val="center"/>
              <w:rPr>
                <w:rFonts w:ascii="Times New Roman" w:hAnsi="Times New Roman" w:cs="Times New Roman"/>
                <w:color w:val="000000"/>
                <w:sz w:val="20"/>
                <w:szCs w:val="20"/>
              </w:rPr>
            </w:pPr>
            <w:r w:rsidRPr="00960364">
              <w:rPr>
                <w:rFonts w:ascii="Times New Roman" w:hAnsi="Times New Roman" w:cs="Times New Roman"/>
                <w:color w:val="000000"/>
                <w:sz w:val="20"/>
                <w:szCs w:val="20"/>
              </w:rPr>
              <w:t>0,025</w:t>
            </w:r>
          </w:p>
        </w:tc>
        <w:tc>
          <w:tcPr>
            <w:tcW w:w="929" w:type="dxa"/>
            <w:tcBorders>
              <w:top w:val="nil"/>
              <w:left w:val="nil"/>
              <w:bottom w:val="single" w:sz="4" w:space="0" w:color="auto"/>
              <w:right w:val="single" w:sz="4" w:space="0" w:color="auto"/>
            </w:tcBorders>
            <w:shd w:val="clear" w:color="auto" w:fill="auto"/>
            <w:noWrap/>
            <w:hideMark/>
          </w:tcPr>
          <w:p w:rsidR="006F46F9" w:rsidRPr="00960364" w:rsidRDefault="006F46F9" w:rsidP="00960364">
            <w:pPr>
              <w:spacing w:after="0" w:line="240" w:lineRule="auto"/>
              <w:jc w:val="center"/>
              <w:rPr>
                <w:rFonts w:ascii="Times New Roman" w:hAnsi="Times New Roman" w:cs="Times New Roman"/>
                <w:color w:val="000000"/>
                <w:sz w:val="20"/>
                <w:szCs w:val="20"/>
              </w:rPr>
            </w:pPr>
            <w:r w:rsidRPr="00960364">
              <w:rPr>
                <w:rFonts w:ascii="Times New Roman" w:hAnsi="Times New Roman" w:cs="Times New Roman"/>
                <w:color w:val="000000"/>
                <w:sz w:val="20"/>
                <w:szCs w:val="20"/>
              </w:rPr>
              <w:t>0,698</w:t>
            </w:r>
          </w:p>
        </w:tc>
      </w:tr>
      <w:tr w:rsidR="006F46F9" w:rsidRPr="00960364" w:rsidTr="00960364">
        <w:trPr>
          <w:trHeight w:val="313"/>
        </w:trPr>
        <w:tc>
          <w:tcPr>
            <w:tcW w:w="568" w:type="dxa"/>
            <w:tcBorders>
              <w:top w:val="single" w:sz="4" w:space="0" w:color="auto"/>
              <w:left w:val="single" w:sz="4" w:space="0" w:color="auto"/>
              <w:bottom w:val="single" w:sz="4" w:space="0" w:color="auto"/>
              <w:right w:val="single" w:sz="4" w:space="0" w:color="auto"/>
            </w:tcBorders>
            <w:shd w:val="clear" w:color="auto" w:fill="auto"/>
            <w:noWrap/>
            <w:hideMark/>
          </w:tcPr>
          <w:p w:rsidR="006F46F9" w:rsidRPr="00960364" w:rsidRDefault="006F46F9" w:rsidP="00960364">
            <w:pPr>
              <w:spacing w:after="0" w:line="240" w:lineRule="auto"/>
              <w:jc w:val="center"/>
              <w:rPr>
                <w:rFonts w:ascii="Times New Roman" w:hAnsi="Times New Roman" w:cs="Times New Roman"/>
                <w:color w:val="000000"/>
                <w:sz w:val="20"/>
                <w:szCs w:val="20"/>
              </w:rPr>
            </w:pPr>
          </w:p>
        </w:tc>
        <w:tc>
          <w:tcPr>
            <w:tcW w:w="1797" w:type="dxa"/>
            <w:tcBorders>
              <w:top w:val="single" w:sz="4" w:space="0" w:color="auto"/>
              <w:left w:val="nil"/>
              <w:bottom w:val="single" w:sz="4" w:space="0" w:color="auto"/>
              <w:right w:val="single" w:sz="4" w:space="0" w:color="auto"/>
            </w:tcBorders>
            <w:shd w:val="clear" w:color="auto" w:fill="auto"/>
            <w:noWrap/>
            <w:hideMark/>
          </w:tcPr>
          <w:p w:rsidR="006F46F9" w:rsidRPr="00960364" w:rsidRDefault="006F46F9" w:rsidP="00960364">
            <w:pPr>
              <w:spacing w:after="0" w:line="240" w:lineRule="auto"/>
              <w:jc w:val="center"/>
              <w:rPr>
                <w:rFonts w:ascii="Times New Roman" w:hAnsi="Times New Roman" w:cs="Times New Roman"/>
                <w:color w:val="000000"/>
                <w:sz w:val="20"/>
                <w:szCs w:val="20"/>
              </w:rPr>
            </w:pPr>
            <w:r w:rsidRPr="00960364">
              <w:rPr>
                <w:rFonts w:ascii="Times New Roman" w:hAnsi="Times New Roman" w:cs="Times New Roman"/>
                <w:color w:val="000000"/>
                <w:sz w:val="20"/>
                <w:szCs w:val="20"/>
              </w:rPr>
              <w:t>Итого:</w:t>
            </w:r>
          </w:p>
        </w:tc>
        <w:tc>
          <w:tcPr>
            <w:tcW w:w="770" w:type="dxa"/>
            <w:tcBorders>
              <w:top w:val="single" w:sz="4" w:space="0" w:color="auto"/>
              <w:left w:val="nil"/>
              <w:bottom w:val="single" w:sz="4" w:space="0" w:color="auto"/>
              <w:right w:val="single" w:sz="4" w:space="0" w:color="auto"/>
            </w:tcBorders>
            <w:shd w:val="clear" w:color="auto" w:fill="auto"/>
            <w:noWrap/>
            <w:hideMark/>
          </w:tcPr>
          <w:p w:rsidR="006F46F9" w:rsidRPr="00960364" w:rsidRDefault="006F46F9" w:rsidP="00960364">
            <w:pPr>
              <w:spacing w:after="0" w:line="240" w:lineRule="auto"/>
              <w:jc w:val="center"/>
              <w:rPr>
                <w:rFonts w:ascii="Times New Roman" w:hAnsi="Times New Roman" w:cs="Times New Roman"/>
                <w:bCs/>
                <w:color w:val="000000"/>
                <w:sz w:val="20"/>
                <w:szCs w:val="20"/>
              </w:rPr>
            </w:pPr>
            <w:r w:rsidRPr="00960364">
              <w:rPr>
                <w:rFonts w:ascii="Times New Roman" w:hAnsi="Times New Roman" w:cs="Times New Roman"/>
                <w:bCs/>
                <w:color w:val="000000"/>
                <w:sz w:val="20"/>
                <w:szCs w:val="20"/>
              </w:rPr>
              <w:t>2,955</w:t>
            </w:r>
          </w:p>
        </w:tc>
        <w:tc>
          <w:tcPr>
            <w:tcW w:w="1071" w:type="dxa"/>
            <w:tcBorders>
              <w:top w:val="single" w:sz="4" w:space="0" w:color="auto"/>
              <w:left w:val="nil"/>
              <w:bottom w:val="single" w:sz="4" w:space="0" w:color="auto"/>
              <w:right w:val="single" w:sz="4" w:space="0" w:color="auto"/>
            </w:tcBorders>
            <w:shd w:val="clear" w:color="auto" w:fill="auto"/>
            <w:noWrap/>
            <w:hideMark/>
          </w:tcPr>
          <w:p w:rsidR="006F46F9" w:rsidRPr="00960364" w:rsidRDefault="006F46F9" w:rsidP="00960364">
            <w:pPr>
              <w:spacing w:after="0" w:line="240" w:lineRule="auto"/>
              <w:jc w:val="center"/>
              <w:rPr>
                <w:rFonts w:ascii="Times New Roman" w:hAnsi="Times New Roman" w:cs="Times New Roman"/>
                <w:bCs/>
                <w:color w:val="000000"/>
                <w:sz w:val="20"/>
                <w:szCs w:val="20"/>
              </w:rPr>
            </w:pPr>
            <w:r w:rsidRPr="00960364">
              <w:rPr>
                <w:rFonts w:ascii="Times New Roman" w:hAnsi="Times New Roman" w:cs="Times New Roman"/>
                <w:bCs/>
                <w:color w:val="000000"/>
                <w:sz w:val="20"/>
                <w:szCs w:val="20"/>
              </w:rPr>
              <w:t>82,566</w:t>
            </w:r>
          </w:p>
        </w:tc>
        <w:tc>
          <w:tcPr>
            <w:tcW w:w="974" w:type="dxa"/>
            <w:tcBorders>
              <w:top w:val="single" w:sz="4" w:space="0" w:color="auto"/>
              <w:left w:val="nil"/>
              <w:bottom w:val="single" w:sz="4" w:space="0" w:color="auto"/>
              <w:right w:val="single" w:sz="4" w:space="0" w:color="auto"/>
            </w:tcBorders>
            <w:shd w:val="clear" w:color="auto" w:fill="auto"/>
            <w:noWrap/>
            <w:hideMark/>
          </w:tcPr>
          <w:p w:rsidR="006F46F9" w:rsidRPr="00960364" w:rsidRDefault="006F46F9" w:rsidP="00960364">
            <w:pPr>
              <w:spacing w:after="0" w:line="240" w:lineRule="auto"/>
              <w:jc w:val="center"/>
              <w:rPr>
                <w:rFonts w:ascii="Times New Roman" w:hAnsi="Times New Roman" w:cs="Times New Roman"/>
                <w:bCs/>
                <w:color w:val="000000"/>
                <w:sz w:val="20"/>
                <w:szCs w:val="20"/>
              </w:rPr>
            </w:pPr>
            <w:r w:rsidRPr="00960364">
              <w:rPr>
                <w:rFonts w:ascii="Times New Roman" w:hAnsi="Times New Roman" w:cs="Times New Roman"/>
                <w:bCs/>
                <w:color w:val="000000"/>
                <w:sz w:val="20"/>
                <w:szCs w:val="20"/>
              </w:rPr>
              <w:t>2,871</w:t>
            </w:r>
          </w:p>
        </w:tc>
        <w:tc>
          <w:tcPr>
            <w:tcW w:w="1071" w:type="dxa"/>
            <w:tcBorders>
              <w:top w:val="single" w:sz="4" w:space="0" w:color="auto"/>
              <w:left w:val="nil"/>
              <w:bottom w:val="single" w:sz="4" w:space="0" w:color="auto"/>
              <w:right w:val="single" w:sz="4" w:space="0" w:color="auto"/>
            </w:tcBorders>
            <w:shd w:val="clear" w:color="auto" w:fill="auto"/>
            <w:noWrap/>
            <w:hideMark/>
          </w:tcPr>
          <w:p w:rsidR="006F46F9" w:rsidRPr="00960364" w:rsidRDefault="006F46F9" w:rsidP="00960364">
            <w:pPr>
              <w:spacing w:after="0" w:line="240" w:lineRule="auto"/>
              <w:jc w:val="center"/>
              <w:rPr>
                <w:rFonts w:ascii="Times New Roman" w:hAnsi="Times New Roman" w:cs="Times New Roman"/>
                <w:bCs/>
                <w:color w:val="000000"/>
                <w:sz w:val="20"/>
                <w:szCs w:val="20"/>
              </w:rPr>
            </w:pPr>
            <w:r w:rsidRPr="00960364">
              <w:rPr>
                <w:rFonts w:ascii="Times New Roman" w:hAnsi="Times New Roman" w:cs="Times New Roman"/>
                <w:bCs/>
                <w:color w:val="000000"/>
                <w:sz w:val="20"/>
                <w:szCs w:val="20"/>
              </w:rPr>
              <w:t>80,215</w:t>
            </w:r>
          </w:p>
        </w:tc>
        <w:tc>
          <w:tcPr>
            <w:tcW w:w="971" w:type="dxa"/>
            <w:tcBorders>
              <w:top w:val="single" w:sz="4" w:space="0" w:color="auto"/>
              <w:left w:val="nil"/>
              <w:bottom w:val="single" w:sz="4" w:space="0" w:color="auto"/>
              <w:right w:val="single" w:sz="4" w:space="0" w:color="auto"/>
            </w:tcBorders>
            <w:shd w:val="clear" w:color="auto" w:fill="auto"/>
            <w:noWrap/>
            <w:hideMark/>
          </w:tcPr>
          <w:p w:rsidR="006F46F9" w:rsidRPr="00960364" w:rsidRDefault="006F46F9" w:rsidP="00960364">
            <w:pPr>
              <w:spacing w:after="0" w:line="240" w:lineRule="auto"/>
              <w:jc w:val="center"/>
              <w:rPr>
                <w:rFonts w:ascii="Times New Roman" w:hAnsi="Times New Roman" w:cs="Times New Roman"/>
                <w:bCs/>
                <w:color w:val="000000"/>
                <w:sz w:val="20"/>
                <w:szCs w:val="20"/>
              </w:rPr>
            </w:pPr>
            <w:r w:rsidRPr="00960364">
              <w:rPr>
                <w:rFonts w:ascii="Times New Roman" w:hAnsi="Times New Roman" w:cs="Times New Roman"/>
                <w:bCs/>
                <w:color w:val="000000"/>
                <w:sz w:val="20"/>
                <w:szCs w:val="20"/>
              </w:rPr>
              <w:t>2,975</w:t>
            </w:r>
          </w:p>
        </w:tc>
        <w:tc>
          <w:tcPr>
            <w:tcW w:w="1071" w:type="dxa"/>
            <w:tcBorders>
              <w:top w:val="single" w:sz="4" w:space="0" w:color="auto"/>
              <w:left w:val="nil"/>
              <w:bottom w:val="single" w:sz="4" w:space="0" w:color="auto"/>
              <w:right w:val="single" w:sz="4" w:space="0" w:color="auto"/>
            </w:tcBorders>
            <w:shd w:val="clear" w:color="auto" w:fill="auto"/>
            <w:noWrap/>
            <w:hideMark/>
          </w:tcPr>
          <w:p w:rsidR="006F46F9" w:rsidRPr="00960364" w:rsidRDefault="006F46F9" w:rsidP="00960364">
            <w:pPr>
              <w:spacing w:after="0" w:line="240" w:lineRule="auto"/>
              <w:jc w:val="center"/>
              <w:rPr>
                <w:rFonts w:ascii="Times New Roman" w:hAnsi="Times New Roman" w:cs="Times New Roman"/>
                <w:bCs/>
                <w:color w:val="000000"/>
                <w:sz w:val="20"/>
                <w:szCs w:val="20"/>
              </w:rPr>
            </w:pPr>
            <w:r w:rsidRPr="00960364">
              <w:rPr>
                <w:rFonts w:ascii="Times New Roman" w:hAnsi="Times New Roman" w:cs="Times New Roman"/>
                <w:bCs/>
                <w:color w:val="000000"/>
                <w:sz w:val="20"/>
                <w:szCs w:val="20"/>
              </w:rPr>
              <w:t>83,132</w:t>
            </w:r>
          </w:p>
        </w:tc>
        <w:tc>
          <w:tcPr>
            <w:tcW w:w="921" w:type="dxa"/>
            <w:tcBorders>
              <w:top w:val="single" w:sz="4" w:space="0" w:color="auto"/>
              <w:left w:val="nil"/>
              <w:bottom w:val="single" w:sz="4" w:space="0" w:color="auto"/>
              <w:right w:val="single" w:sz="4" w:space="0" w:color="auto"/>
            </w:tcBorders>
            <w:shd w:val="clear" w:color="auto" w:fill="auto"/>
            <w:noWrap/>
            <w:hideMark/>
          </w:tcPr>
          <w:p w:rsidR="006F46F9" w:rsidRPr="00960364" w:rsidRDefault="006F46F9" w:rsidP="00960364">
            <w:pPr>
              <w:spacing w:after="0" w:line="240" w:lineRule="auto"/>
              <w:jc w:val="center"/>
              <w:rPr>
                <w:rFonts w:ascii="Times New Roman" w:hAnsi="Times New Roman" w:cs="Times New Roman"/>
                <w:bCs/>
                <w:color w:val="000000"/>
                <w:sz w:val="20"/>
                <w:szCs w:val="20"/>
              </w:rPr>
            </w:pPr>
            <w:r w:rsidRPr="00960364">
              <w:rPr>
                <w:rFonts w:ascii="Times New Roman" w:hAnsi="Times New Roman" w:cs="Times New Roman"/>
                <w:bCs/>
                <w:color w:val="000000"/>
                <w:sz w:val="20"/>
                <w:szCs w:val="20"/>
              </w:rPr>
              <w:t>8,801</w:t>
            </w:r>
          </w:p>
        </w:tc>
        <w:tc>
          <w:tcPr>
            <w:tcW w:w="929" w:type="dxa"/>
            <w:tcBorders>
              <w:top w:val="single" w:sz="4" w:space="0" w:color="auto"/>
              <w:left w:val="nil"/>
              <w:bottom w:val="single" w:sz="4" w:space="0" w:color="auto"/>
              <w:right w:val="single" w:sz="4" w:space="0" w:color="auto"/>
            </w:tcBorders>
            <w:shd w:val="clear" w:color="auto" w:fill="auto"/>
            <w:noWrap/>
            <w:hideMark/>
          </w:tcPr>
          <w:p w:rsidR="006F46F9" w:rsidRPr="00960364" w:rsidRDefault="006F46F9" w:rsidP="00960364">
            <w:pPr>
              <w:spacing w:after="0" w:line="240" w:lineRule="auto"/>
              <w:jc w:val="center"/>
              <w:rPr>
                <w:rFonts w:ascii="Times New Roman" w:hAnsi="Times New Roman" w:cs="Times New Roman"/>
                <w:bCs/>
                <w:color w:val="000000"/>
                <w:sz w:val="20"/>
                <w:szCs w:val="20"/>
              </w:rPr>
            </w:pPr>
            <w:r w:rsidRPr="00960364">
              <w:rPr>
                <w:rFonts w:ascii="Times New Roman" w:hAnsi="Times New Roman" w:cs="Times New Roman"/>
                <w:bCs/>
                <w:color w:val="000000"/>
                <w:sz w:val="20"/>
                <w:szCs w:val="20"/>
              </w:rPr>
              <w:t>245,913</w:t>
            </w:r>
          </w:p>
        </w:tc>
      </w:tr>
    </w:tbl>
    <w:p w:rsidR="006F46F9" w:rsidRPr="005E0B2B" w:rsidRDefault="006F46F9" w:rsidP="005E0B2B">
      <w:pPr>
        <w:spacing w:after="0" w:line="240" w:lineRule="auto"/>
        <w:jc w:val="both"/>
        <w:rPr>
          <w:rFonts w:ascii="Times New Roman" w:hAnsi="Times New Roman" w:cs="Times New Roman"/>
          <w:sz w:val="24"/>
          <w:szCs w:val="24"/>
        </w:rPr>
      </w:pPr>
      <w:r w:rsidRPr="005E0B2B">
        <w:rPr>
          <w:rFonts w:ascii="Times New Roman" w:hAnsi="Times New Roman" w:cs="Times New Roman"/>
          <w:sz w:val="24"/>
          <w:szCs w:val="24"/>
        </w:rPr>
        <w:t xml:space="preserve">         </w:t>
      </w:r>
    </w:p>
    <w:tbl>
      <w:tblPr>
        <w:tblW w:w="10065" w:type="dxa"/>
        <w:tblInd w:w="-34" w:type="dxa"/>
        <w:tblLook w:val="04A0"/>
      </w:tblPr>
      <w:tblGrid>
        <w:gridCol w:w="807"/>
        <w:gridCol w:w="1558"/>
        <w:gridCol w:w="770"/>
        <w:gridCol w:w="1071"/>
        <w:gridCol w:w="974"/>
        <w:gridCol w:w="1071"/>
        <w:gridCol w:w="971"/>
        <w:gridCol w:w="1071"/>
        <w:gridCol w:w="921"/>
        <w:gridCol w:w="929"/>
      </w:tblGrid>
      <w:tr w:rsidR="006F46F9" w:rsidRPr="00960364" w:rsidTr="00960364">
        <w:trPr>
          <w:trHeight w:val="318"/>
        </w:trPr>
        <w:tc>
          <w:tcPr>
            <w:tcW w:w="807" w:type="dxa"/>
            <w:tcBorders>
              <w:top w:val="single" w:sz="4" w:space="0" w:color="auto"/>
              <w:left w:val="single" w:sz="4" w:space="0" w:color="auto"/>
              <w:bottom w:val="single" w:sz="4" w:space="0" w:color="auto"/>
              <w:right w:val="single" w:sz="4" w:space="0" w:color="auto"/>
            </w:tcBorders>
            <w:shd w:val="clear" w:color="auto" w:fill="auto"/>
            <w:noWrap/>
            <w:hideMark/>
          </w:tcPr>
          <w:p w:rsidR="006F46F9" w:rsidRPr="00960364" w:rsidRDefault="006F46F9" w:rsidP="00960364">
            <w:pPr>
              <w:spacing w:after="0" w:line="240" w:lineRule="auto"/>
              <w:jc w:val="center"/>
              <w:rPr>
                <w:rFonts w:ascii="Times New Roman" w:hAnsi="Times New Roman" w:cs="Times New Roman"/>
                <w:bCs/>
                <w:color w:val="000000"/>
                <w:sz w:val="20"/>
                <w:szCs w:val="20"/>
              </w:rPr>
            </w:pPr>
            <w:r w:rsidRPr="00960364">
              <w:rPr>
                <w:rFonts w:ascii="Times New Roman" w:hAnsi="Times New Roman" w:cs="Times New Roman"/>
                <w:bCs/>
                <w:color w:val="000000"/>
                <w:sz w:val="20"/>
                <w:szCs w:val="20"/>
              </w:rPr>
              <w:t>№</w:t>
            </w:r>
          </w:p>
          <w:p w:rsidR="006F46F9" w:rsidRPr="00960364" w:rsidRDefault="006F46F9" w:rsidP="00960364">
            <w:pPr>
              <w:spacing w:after="0" w:line="240" w:lineRule="auto"/>
              <w:jc w:val="center"/>
              <w:rPr>
                <w:rFonts w:ascii="Times New Roman" w:hAnsi="Times New Roman" w:cs="Times New Roman"/>
                <w:bCs/>
                <w:color w:val="000000"/>
                <w:sz w:val="20"/>
                <w:szCs w:val="20"/>
              </w:rPr>
            </w:pPr>
            <w:r w:rsidRPr="00960364">
              <w:rPr>
                <w:rFonts w:ascii="Times New Roman" w:hAnsi="Times New Roman" w:cs="Times New Roman"/>
                <w:bCs/>
                <w:color w:val="000000"/>
                <w:sz w:val="20"/>
                <w:szCs w:val="20"/>
              </w:rPr>
              <w:t>п/п</w:t>
            </w:r>
          </w:p>
        </w:tc>
        <w:tc>
          <w:tcPr>
            <w:tcW w:w="1558" w:type="dxa"/>
            <w:tcBorders>
              <w:top w:val="single" w:sz="4" w:space="0" w:color="auto"/>
              <w:left w:val="nil"/>
              <w:bottom w:val="single" w:sz="4" w:space="0" w:color="auto"/>
              <w:right w:val="single" w:sz="4" w:space="0" w:color="auto"/>
            </w:tcBorders>
            <w:shd w:val="clear" w:color="auto" w:fill="auto"/>
            <w:noWrap/>
            <w:hideMark/>
          </w:tcPr>
          <w:p w:rsidR="006F46F9" w:rsidRPr="00960364" w:rsidRDefault="006F46F9" w:rsidP="00960364">
            <w:pPr>
              <w:spacing w:after="0" w:line="240" w:lineRule="auto"/>
              <w:jc w:val="center"/>
              <w:rPr>
                <w:rFonts w:ascii="Times New Roman" w:hAnsi="Times New Roman" w:cs="Times New Roman"/>
                <w:bCs/>
                <w:color w:val="000000"/>
                <w:sz w:val="20"/>
                <w:szCs w:val="20"/>
              </w:rPr>
            </w:pPr>
          </w:p>
        </w:tc>
        <w:tc>
          <w:tcPr>
            <w:tcW w:w="1841" w:type="dxa"/>
            <w:gridSpan w:val="2"/>
            <w:tcBorders>
              <w:top w:val="single" w:sz="4" w:space="0" w:color="auto"/>
              <w:left w:val="nil"/>
              <w:bottom w:val="single" w:sz="4" w:space="0" w:color="auto"/>
              <w:right w:val="single" w:sz="4" w:space="0" w:color="000000"/>
            </w:tcBorders>
            <w:shd w:val="clear" w:color="auto" w:fill="auto"/>
            <w:noWrap/>
            <w:hideMark/>
          </w:tcPr>
          <w:p w:rsidR="006F46F9" w:rsidRPr="00960364" w:rsidRDefault="006F46F9" w:rsidP="00960364">
            <w:pPr>
              <w:spacing w:after="0" w:line="240" w:lineRule="auto"/>
              <w:jc w:val="center"/>
              <w:rPr>
                <w:rFonts w:ascii="Times New Roman" w:hAnsi="Times New Roman" w:cs="Times New Roman"/>
                <w:bCs/>
                <w:color w:val="000000"/>
                <w:sz w:val="20"/>
                <w:szCs w:val="20"/>
              </w:rPr>
            </w:pPr>
            <w:r w:rsidRPr="00960364">
              <w:rPr>
                <w:rFonts w:ascii="Times New Roman" w:hAnsi="Times New Roman" w:cs="Times New Roman"/>
                <w:bCs/>
                <w:color w:val="000000"/>
                <w:sz w:val="20"/>
                <w:szCs w:val="20"/>
              </w:rPr>
              <w:t>Июль</w:t>
            </w:r>
          </w:p>
        </w:tc>
        <w:tc>
          <w:tcPr>
            <w:tcW w:w="2045" w:type="dxa"/>
            <w:gridSpan w:val="2"/>
            <w:tcBorders>
              <w:top w:val="single" w:sz="4" w:space="0" w:color="auto"/>
              <w:left w:val="nil"/>
              <w:bottom w:val="single" w:sz="4" w:space="0" w:color="auto"/>
              <w:right w:val="single" w:sz="4" w:space="0" w:color="000000"/>
            </w:tcBorders>
            <w:shd w:val="clear" w:color="auto" w:fill="auto"/>
            <w:noWrap/>
            <w:hideMark/>
          </w:tcPr>
          <w:p w:rsidR="006F46F9" w:rsidRPr="00960364" w:rsidRDefault="006F46F9" w:rsidP="00960364">
            <w:pPr>
              <w:spacing w:after="0" w:line="240" w:lineRule="auto"/>
              <w:jc w:val="center"/>
              <w:rPr>
                <w:rFonts w:ascii="Times New Roman" w:hAnsi="Times New Roman" w:cs="Times New Roman"/>
                <w:bCs/>
                <w:color w:val="000000"/>
                <w:sz w:val="20"/>
                <w:szCs w:val="20"/>
              </w:rPr>
            </w:pPr>
            <w:r w:rsidRPr="00960364">
              <w:rPr>
                <w:rFonts w:ascii="Times New Roman" w:hAnsi="Times New Roman" w:cs="Times New Roman"/>
                <w:bCs/>
                <w:color w:val="000000"/>
                <w:sz w:val="20"/>
                <w:szCs w:val="20"/>
              </w:rPr>
              <w:t>Август</w:t>
            </w:r>
          </w:p>
        </w:tc>
        <w:tc>
          <w:tcPr>
            <w:tcW w:w="2042" w:type="dxa"/>
            <w:gridSpan w:val="2"/>
            <w:tcBorders>
              <w:top w:val="single" w:sz="4" w:space="0" w:color="auto"/>
              <w:left w:val="nil"/>
              <w:bottom w:val="single" w:sz="4" w:space="0" w:color="auto"/>
              <w:right w:val="single" w:sz="4" w:space="0" w:color="000000"/>
            </w:tcBorders>
            <w:shd w:val="clear" w:color="auto" w:fill="auto"/>
            <w:noWrap/>
            <w:hideMark/>
          </w:tcPr>
          <w:p w:rsidR="006F46F9" w:rsidRPr="00960364" w:rsidRDefault="006F46F9" w:rsidP="00960364">
            <w:pPr>
              <w:spacing w:after="0" w:line="240" w:lineRule="auto"/>
              <w:jc w:val="center"/>
              <w:rPr>
                <w:rFonts w:ascii="Times New Roman" w:hAnsi="Times New Roman" w:cs="Times New Roman"/>
                <w:bCs/>
                <w:color w:val="000000"/>
                <w:sz w:val="20"/>
                <w:szCs w:val="20"/>
              </w:rPr>
            </w:pPr>
            <w:r w:rsidRPr="00960364">
              <w:rPr>
                <w:rFonts w:ascii="Times New Roman" w:hAnsi="Times New Roman" w:cs="Times New Roman"/>
                <w:bCs/>
                <w:color w:val="000000"/>
                <w:sz w:val="20"/>
                <w:szCs w:val="20"/>
              </w:rPr>
              <w:t>Сентябрь</w:t>
            </w:r>
          </w:p>
        </w:tc>
        <w:tc>
          <w:tcPr>
            <w:tcW w:w="1772" w:type="dxa"/>
            <w:gridSpan w:val="2"/>
            <w:tcBorders>
              <w:top w:val="single" w:sz="4" w:space="0" w:color="auto"/>
              <w:left w:val="nil"/>
              <w:bottom w:val="single" w:sz="4" w:space="0" w:color="auto"/>
              <w:right w:val="single" w:sz="4" w:space="0" w:color="000000"/>
            </w:tcBorders>
            <w:shd w:val="clear" w:color="auto" w:fill="auto"/>
            <w:noWrap/>
            <w:hideMark/>
          </w:tcPr>
          <w:p w:rsidR="006F46F9" w:rsidRPr="00960364" w:rsidRDefault="006F46F9" w:rsidP="00960364">
            <w:pPr>
              <w:spacing w:after="0" w:line="240" w:lineRule="auto"/>
              <w:jc w:val="center"/>
              <w:rPr>
                <w:rFonts w:ascii="Times New Roman" w:hAnsi="Times New Roman" w:cs="Times New Roman"/>
                <w:bCs/>
                <w:color w:val="000000"/>
                <w:sz w:val="20"/>
                <w:szCs w:val="20"/>
              </w:rPr>
            </w:pPr>
            <w:r w:rsidRPr="00960364">
              <w:rPr>
                <w:rFonts w:ascii="Times New Roman" w:hAnsi="Times New Roman" w:cs="Times New Roman"/>
                <w:bCs/>
                <w:color w:val="000000"/>
                <w:sz w:val="20"/>
                <w:szCs w:val="20"/>
              </w:rPr>
              <w:t>Итого за 3 квартал</w:t>
            </w:r>
          </w:p>
        </w:tc>
      </w:tr>
      <w:tr w:rsidR="006F46F9" w:rsidRPr="00960364" w:rsidTr="00960364">
        <w:trPr>
          <w:trHeight w:val="318"/>
        </w:trPr>
        <w:tc>
          <w:tcPr>
            <w:tcW w:w="807" w:type="dxa"/>
            <w:tcBorders>
              <w:top w:val="nil"/>
              <w:left w:val="single" w:sz="4" w:space="0" w:color="auto"/>
              <w:bottom w:val="single" w:sz="4" w:space="0" w:color="auto"/>
              <w:right w:val="single" w:sz="4" w:space="0" w:color="auto"/>
            </w:tcBorders>
            <w:shd w:val="clear" w:color="auto" w:fill="auto"/>
            <w:noWrap/>
            <w:hideMark/>
          </w:tcPr>
          <w:p w:rsidR="006F46F9" w:rsidRPr="00960364" w:rsidRDefault="006F46F9" w:rsidP="00960364">
            <w:pPr>
              <w:spacing w:after="0" w:line="240" w:lineRule="auto"/>
              <w:jc w:val="center"/>
              <w:rPr>
                <w:rFonts w:ascii="Times New Roman" w:hAnsi="Times New Roman" w:cs="Times New Roman"/>
                <w:bCs/>
                <w:color w:val="000000"/>
                <w:sz w:val="20"/>
                <w:szCs w:val="20"/>
              </w:rPr>
            </w:pPr>
          </w:p>
        </w:tc>
        <w:tc>
          <w:tcPr>
            <w:tcW w:w="1558" w:type="dxa"/>
            <w:tcBorders>
              <w:top w:val="nil"/>
              <w:left w:val="nil"/>
              <w:bottom w:val="single" w:sz="4" w:space="0" w:color="auto"/>
              <w:right w:val="single" w:sz="4" w:space="0" w:color="auto"/>
            </w:tcBorders>
            <w:shd w:val="clear" w:color="auto" w:fill="auto"/>
            <w:noWrap/>
            <w:hideMark/>
          </w:tcPr>
          <w:p w:rsidR="006F46F9" w:rsidRPr="00960364" w:rsidRDefault="006F46F9" w:rsidP="00960364">
            <w:pPr>
              <w:spacing w:after="0" w:line="240" w:lineRule="auto"/>
              <w:jc w:val="center"/>
              <w:rPr>
                <w:rFonts w:ascii="Times New Roman" w:hAnsi="Times New Roman" w:cs="Times New Roman"/>
                <w:bCs/>
                <w:color w:val="000000"/>
                <w:sz w:val="20"/>
                <w:szCs w:val="20"/>
              </w:rPr>
            </w:pPr>
          </w:p>
        </w:tc>
        <w:tc>
          <w:tcPr>
            <w:tcW w:w="770" w:type="dxa"/>
            <w:tcBorders>
              <w:top w:val="nil"/>
              <w:left w:val="nil"/>
              <w:bottom w:val="single" w:sz="4" w:space="0" w:color="auto"/>
              <w:right w:val="single" w:sz="4" w:space="0" w:color="auto"/>
            </w:tcBorders>
            <w:shd w:val="clear" w:color="auto" w:fill="auto"/>
            <w:noWrap/>
            <w:hideMark/>
          </w:tcPr>
          <w:p w:rsidR="006F46F9" w:rsidRPr="00960364" w:rsidRDefault="006F46F9" w:rsidP="00960364">
            <w:pPr>
              <w:spacing w:after="0" w:line="240" w:lineRule="auto"/>
              <w:jc w:val="center"/>
              <w:rPr>
                <w:rFonts w:ascii="Times New Roman" w:hAnsi="Times New Roman" w:cs="Times New Roman"/>
                <w:bCs/>
                <w:color w:val="000000"/>
                <w:sz w:val="20"/>
                <w:szCs w:val="20"/>
              </w:rPr>
            </w:pPr>
            <w:r w:rsidRPr="00960364">
              <w:rPr>
                <w:rFonts w:ascii="Times New Roman" w:hAnsi="Times New Roman" w:cs="Times New Roman"/>
                <w:bCs/>
                <w:color w:val="000000"/>
                <w:sz w:val="20"/>
                <w:szCs w:val="20"/>
              </w:rPr>
              <w:t>м3</w:t>
            </w:r>
          </w:p>
        </w:tc>
        <w:tc>
          <w:tcPr>
            <w:tcW w:w="1071" w:type="dxa"/>
            <w:tcBorders>
              <w:top w:val="nil"/>
              <w:left w:val="nil"/>
              <w:bottom w:val="single" w:sz="4" w:space="0" w:color="auto"/>
              <w:right w:val="single" w:sz="4" w:space="0" w:color="auto"/>
            </w:tcBorders>
            <w:shd w:val="clear" w:color="auto" w:fill="auto"/>
            <w:noWrap/>
            <w:hideMark/>
          </w:tcPr>
          <w:p w:rsidR="006F46F9" w:rsidRPr="00960364" w:rsidRDefault="006F46F9" w:rsidP="00960364">
            <w:pPr>
              <w:spacing w:after="0" w:line="240" w:lineRule="auto"/>
              <w:jc w:val="center"/>
              <w:rPr>
                <w:rFonts w:ascii="Times New Roman" w:hAnsi="Times New Roman" w:cs="Times New Roman"/>
                <w:bCs/>
                <w:color w:val="000000"/>
                <w:sz w:val="20"/>
                <w:szCs w:val="20"/>
              </w:rPr>
            </w:pPr>
            <w:r w:rsidRPr="00960364">
              <w:rPr>
                <w:rFonts w:ascii="Times New Roman" w:hAnsi="Times New Roman" w:cs="Times New Roman"/>
                <w:bCs/>
                <w:color w:val="000000"/>
                <w:sz w:val="20"/>
                <w:szCs w:val="20"/>
              </w:rPr>
              <w:t>тыс.руб.</w:t>
            </w:r>
          </w:p>
        </w:tc>
        <w:tc>
          <w:tcPr>
            <w:tcW w:w="974" w:type="dxa"/>
            <w:tcBorders>
              <w:top w:val="nil"/>
              <w:left w:val="nil"/>
              <w:bottom w:val="single" w:sz="4" w:space="0" w:color="auto"/>
              <w:right w:val="single" w:sz="4" w:space="0" w:color="auto"/>
            </w:tcBorders>
            <w:shd w:val="clear" w:color="auto" w:fill="auto"/>
            <w:noWrap/>
            <w:hideMark/>
          </w:tcPr>
          <w:p w:rsidR="006F46F9" w:rsidRPr="00960364" w:rsidRDefault="006F46F9" w:rsidP="00960364">
            <w:pPr>
              <w:spacing w:after="0" w:line="240" w:lineRule="auto"/>
              <w:jc w:val="center"/>
              <w:rPr>
                <w:rFonts w:ascii="Times New Roman" w:hAnsi="Times New Roman" w:cs="Times New Roman"/>
                <w:bCs/>
                <w:color w:val="000000"/>
                <w:sz w:val="20"/>
                <w:szCs w:val="20"/>
              </w:rPr>
            </w:pPr>
            <w:r w:rsidRPr="00960364">
              <w:rPr>
                <w:rFonts w:ascii="Times New Roman" w:hAnsi="Times New Roman" w:cs="Times New Roman"/>
                <w:bCs/>
                <w:color w:val="000000"/>
                <w:sz w:val="20"/>
                <w:szCs w:val="20"/>
              </w:rPr>
              <w:t>м3</w:t>
            </w:r>
          </w:p>
        </w:tc>
        <w:tc>
          <w:tcPr>
            <w:tcW w:w="1071" w:type="dxa"/>
            <w:tcBorders>
              <w:top w:val="nil"/>
              <w:left w:val="nil"/>
              <w:bottom w:val="single" w:sz="4" w:space="0" w:color="auto"/>
              <w:right w:val="single" w:sz="4" w:space="0" w:color="auto"/>
            </w:tcBorders>
            <w:shd w:val="clear" w:color="auto" w:fill="auto"/>
            <w:noWrap/>
            <w:hideMark/>
          </w:tcPr>
          <w:p w:rsidR="006F46F9" w:rsidRPr="00960364" w:rsidRDefault="006F46F9" w:rsidP="00960364">
            <w:pPr>
              <w:spacing w:after="0" w:line="240" w:lineRule="auto"/>
              <w:jc w:val="center"/>
              <w:rPr>
                <w:rFonts w:ascii="Times New Roman" w:hAnsi="Times New Roman" w:cs="Times New Roman"/>
                <w:bCs/>
                <w:color w:val="000000"/>
                <w:sz w:val="20"/>
                <w:szCs w:val="20"/>
              </w:rPr>
            </w:pPr>
            <w:r w:rsidRPr="00960364">
              <w:rPr>
                <w:rFonts w:ascii="Times New Roman" w:hAnsi="Times New Roman" w:cs="Times New Roman"/>
                <w:bCs/>
                <w:color w:val="000000"/>
                <w:sz w:val="20"/>
                <w:szCs w:val="20"/>
              </w:rPr>
              <w:t>тыс.руб.</w:t>
            </w:r>
          </w:p>
        </w:tc>
        <w:tc>
          <w:tcPr>
            <w:tcW w:w="971" w:type="dxa"/>
            <w:tcBorders>
              <w:top w:val="nil"/>
              <w:left w:val="nil"/>
              <w:bottom w:val="single" w:sz="4" w:space="0" w:color="auto"/>
              <w:right w:val="single" w:sz="4" w:space="0" w:color="auto"/>
            </w:tcBorders>
            <w:shd w:val="clear" w:color="auto" w:fill="auto"/>
            <w:noWrap/>
            <w:hideMark/>
          </w:tcPr>
          <w:p w:rsidR="006F46F9" w:rsidRPr="00960364" w:rsidRDefault="006F46F9" w:rsidP="00960364">
            <w:pPr>
              <w:spacing w:after="0" w:line="240" w:lineRule="auto"/>
              <w:jc w:val="center"/>
              <w:rPr>
                <w:rFonts w:ascii="Times New Roman" w:hAnsi="Times New Roman" w:cs="Times New Roman"/>
                <w:bCs/>
                <w:color w:val="000000"/>
                <w:sz w:val="20"/>
                <w:szCs w:val="20"/>
              </w:rPr>
            </w:pPr>
            <w:r w:rsidRPr="00960364">
              <w:rPr>
                <w:rFonts w:ascii="Times New Roman" w:hAnsi="Times New Roman" w:cs="Times New Roman"/>
                <w:bCs/>
                <w:color w:val="000000"/>
                <w:sz w:val="20"/>
                <w:szCs w:val="20"/>
              </w:rPr>
              <w:t>м3</w:t>
            </w:r>
          </w:p>
        </w:tc>
        <w:tc>
          <w:tcPr>
            <w:tcW w:w="1071" w:type="dxa"/>
            <w:tcBorders>
              <w:top w:val="nil"/>
              <w:left w:val="nil"/>
              <w:bottom w:val="single" w:sz="4" w:space="0" w:color="auto"/>
              <w:right w:val="single" w:sz="4" w:space="0" w:color="auto"/>
            </w:tcBorders>
            <w:shd w:val="clear" w:color="auto" w:fill="auto"/>
            <w:noWrap/>
            <w:hideMark/>
          </w:tcPr>
          <w:p w:rsidR="006F46F9" w:rsidRPr="00960364" w:rsidRDefault="006F46F9" w:rsidP="00960364">
            <w:pPr>
              <w:spacing w:after="0" w:line="240" w:lineRule="auto"/>
              <w:jc w:val="center"/>
              <w:rPr>
                <w:rFonts w:ascii="Times New Roman" w:hAnsi="Times New Roman" w:cs="Times New Roman"/>
                <w:bCs/>
                <w:color w:val="000000"/>
                <w:sz w:val="20"/>
                <w:szCs w:val="20"/>
              </w:rPr>
            </w:pPr>
            <w:r w:rsidRPr="00960364">
              <w:rPr>
                <w:rFonts w:ascii="Times New Roman" w:hAnsi="Times New Roman" w:cs="Times New Roman"/>
                <w:bCs/>
                <w:color w:val="000000"/>
                <w:sz w:val="20"/>
                <w:szCs w:val="20"/>
              </w:rPr>
              <w:t>тыс.руб.</w:t>
            </w:r>
          </w:p>
        </w:tc>
        <w:tc>
          <w:tcPr>
            <w:tcW w:w="921" w:type="dxa"/>
            <w:tcBorders>
              <w:top w:val="nil"/>
              <w:left w:val="nil"/>
              <w:bottom w:val="single" w:sz="4" w:space="0" w:color="auto"/>
              <w:right w:val="single" w:sz="4" w:space="0" w:color="auto"/>
            </w:tcBorders>
            <w:shd w:val="clear" w:color="auto" w:fill="auto"/>
            <w:noWrap/>
            <w:hideMark/>
          </w:tcPr>
          <w:p w:rsidR="006F46F9" w:rsidRPr="00960364" w:rsidRDefault="006F46F9" w:rsidP="00960364">
            <w:pPr>
              <w:spacing w:after="0" w:line="240" w:lineRule="auto"/>
              <w:jc w:val="center"/>
              <w:rPr>
                <w:rFonts w:ascii="Times New Roman" w:hAnsi="Times New Roman" w:cs="Times New Roman"/>
                <w:bCs/>
                <w:color w:val="000000"/>
                <w:sz w:val="20"/>
                <w:szCs w:val="20"/>
              </w:rPr>
            </w:pPr>
            <w:r w:rsidRPr="00960364">
              <w:rPr>
                <w:rFonts w:ascii="Times New Roman" w:hAnsi="Times New Roman" w:cs="Times New Roman"/>
                <w:bCs/>
                <w:color w:val="000000"/>
                <w:sz w:val="20"/>
                <w:szCs w:val="20"/>
              </w:rPr>
              <w:t>м3</w:t>
            </w:r>
          </w:p>
        </w:tc>
        <w:tc>
          <w:tcPr>
            <w:tcW w:w="851" w:type="dxa"/>
            <w:tcBorders>
              <w:top w:val="nil"/>
              <w:left w:val="nil"/>
              <w:bottom w:val="single" w:sz="4" w:space="0" w:color="auto"/>
              <w:right w:val="single" w:sz="4" w:space="0" w:color="auto"/>
            </w:tcBorders>
            <w:shd w:val="clear" w:color="auto" w:fill="auto"/>
            <w:noWrap/>
            <w:hideMark/>
          </w:tcPr>
          <w:p w:rsidR="006F46F9" w:rsidRPr="00960364" w:rsidRDefault="006F46F9" w:rsidP="00960364">
            <w:pPr>
              <w:spacing w:after="0" w:line="240" w:lineRule="auto"/>
              <w:jc w:val="center"/>
              <w:rPr>
                <w:rFonts w:ascii="Times New Roman" w:hAnsi="Times New Roman" w:cs="Times New Roman"/>
                <w:bCs/>
                <w:color w:val="000000"/>
                <w:sz w:val="20"/>
                <w:szCs w:val="20"/>
              </w:rPr>
            </w:pPr>
            <w:r w:rsidRPr="00960364">
              <w:rPr>
                <w:rFonts w:ascii="Times New Roman" w:hAnsi="Times New Roman" w:cs="Times New Roman"/>
                <w:bCs/>
                <w:color w:val="000000"/>
                <w:sz w:val="20"/>
                <w:szCs w:val="20"/>
              </w:rPr>
              <w:t>тыс.руб.</w:t>
            </w:r>
          </w:p>
        </w:tc>
      </w:tr>
      <w:tr w:rsidR="006F46F9" w:rsidRPr="00960364" w:rsidTr="00960364">
        <w:trPr>
          <w:trHeight w:val="318"/>
        </w:trPr>
        <w:tc>
          <w:tcPr>
            <w:tcW w:w="807" w:type="dxa"/>
            <w:tcBorders>
              <w:top w:val="nil"/>
              <w:left w:val="single" w:sz="4" w:space="0" w:color="auto"/>
              <w:bottom w:val="single" w:sz="4" w:space="0" w:color="auto"/>
              <w:right w:val="single" w:sz="4" w:space="0" w:color="auto"/>
            </w:tcBorders>
            <w:shd w:val="clear" w:color="auto" w:fill="auto"/>
            <w:noWrap/>
            <w:hideMark/>
          </w:tcPr>
          <w:p w:rsidR="006F46F9" w:rsidRPr="00960364" w:rsidRDefault="006F46F9" w:rsidP="00960364">
            <w:pPr>
              <w:spacing w:after="0" w:line="240" w:lineRule="auto"/>
              <w:jc w:val="center"/>
              <w:rPr>
                <w:rFonts w:ascii="Times New Roman" w:hAnsi="Times New Roman" w:cs="Times New Roman"/>
                <w:color w:val="000000"/>
                <w:sz w:val="20"/>
                <w:szCs w:val="20"/>
              </w:rPr>
            </w:pPr>
            <w:r w:rsidRPr="00960364">
              <w:rPr>
                <w:rFonts w:ascii="Times New Roman" w:hAnsi="Times New Roman" w:cs="Times New Roman"/>
                <w:color w:val="000000"/>
                <w:sz w:val="20"/>
                <w:szCs w:val="20"/>
              </w:rPr>
              <w:t>1.</w:t>
            </w:r>
          </w:p>
        </w:tc>
        <w:tc>
          <w:tcPr>
            <w:tcW w:w="1558" w:type="dxa"/>
            <w:tcBorders>
              <w:top w:val="nil"/>
              <w:left w:val="nil"/>
              <w:bottom w:val="single" w:sz="4" w:space="0" w:color="auto"/>
              <w:right w:val="single" w:sz="4" w:space="0" w:color="auto"/>
            </w:tcBorders>
            <w:shd w:val="clear" w:color="auto" w:fill="auto"/>
            <w:noWrap/>
            <w:hideMark/>
          </w:tcPr>
          <w:p w:rsidR="006F46F9" w:rsidRPr="00960364" w:rsidRDefault="006F46F9" w:rsidP="00960364">
            <w:pPr>
              <w:spacing w:after="0" w:line="240" w:lineRule="auto"/>
              <w:jc w:val="center"/>
              <w:rPr>
                <w:rFonts w:ascii="Times New Roman" w:hAnsi="Times New Roman" w:cs="Times New Roman"/>
                <w:color w:val="000000"/>
                <w:sz w:val="20"/>
                <w:szCs w:val="20"/>
              </w:rPr>
            </w:pPr>
            <w:r w:rsidRPr="00960364">
              <w:rPr>
                <w:rFonts w:ascii="Times New Roman" w:hAnsi="Times New Roman" w:cs="Times New Roman"/>
                <w:color w:val="000000"/>
                <w:sz w:val="20"/>
                <w:szCs w:val="20"/>
              </w:rPr>
              <w:t>Население Цильна</w:t>
            </w:r>
          </w:p>
        </w:tc>
        <w:tc>
          <w:tcPr>
            <w:tcW w:w="770" w:type="dxa"/>
            <w:tcBorders>
              <w:top w:val="nil"/>
              <w:left w:val="nil"/>
              <w:bottom w:val="single" w:sz="4" w:space="0" w:color="auto"/>
              <w:right w:val="single" w:sz="4" w:space="0" w:color="auto"/>
            </w:tcBorders>
            <w:shd w:val="clear" w:color="auto" w:fill="auto"/>
            <w:noWrap/>
            <w:hideMark/>
          </w:tcPr>
          <w:p w:rsidR="006F46F9" w:rsidRPr="00960364" w:rsidRDefault="006F46F9" w:rsidP="00960364">
            <w:pPr>
              <w:spacing w:after="0" w:line="240" w:lineRule="auto"/>
              <w:jc w:val="center"/>
              <w:rPr>
                <w:rFonts w:ascii="Times New Roman" w:hAnsi="Times New Roman" w:cs="Times New Roman"/>
                <w:bCs/>
                <w:color w:val="000000"/>
                <w:sz w:val="20"/>
                <w:szCs w:val="20"/>
              </w:rPr>
            </w:pPr>
            <w:r w:rsidRPr="00960364">
              <w:rPr>
                <w:rFonts w:ascii="Times New Roman" w:hAnsi="Times New Roman" w:cs="Times New Roman"/>
                <w:bCs/>
                <w:color w:val="000000"/>
                <w:sz w:val="20"/>
                <w:szCs w:val="20"/>
              </w:rPr>
              <w:t>3,037</w:t>
            </w:r>
          </w:p>
        </w:tc>
        <w:tc>
          <w:tcPr>
            <w:tcW w:w="1071" w:type="dxa"/>
            <w:tcBorders>
              <w:top w:val="nil"/>
              <w:left w:val="nil"/>
              <w:bottom w:val="single" w:sz="4" w:space="0" w:color="auto"/>
              <w:right w:val="single" w:sz="4" w:space="0" w:color="auto"/>
            </w:tcBorders>
            <w:shd w:val="clear" w:color="auto" w:fill="auto"/>
            <w:noWrap/>
            <w:hideMark/>
          </w:tcPr>
          <w:p w:rsidR="006F46F9" w:rsidRPr="00960364" w:rsidRDefault="006F46F9" w:rsidP="00960364">
            <w:pPr>
              <w:spacing w:after="0" w:line="240" w:lineRule="auto"/>
              <w:jc w:val="center"/>
              <w:rPr>
                <w:rFonts w:ascii="Times New Roman" w:hAnsi="Times New Roman" w:cs="Times New Roman"/>
                <w:color w:val="000000"/>
                <w:sz w:val="20"/>
                <w:szCs w:val="20"/>
              </w:rPr>
            </w:pPr>
            <w:r w:rsidRPr="00960364">
              <w:rPr>
                <w:rFonts w:ascii="Times New Roman" w:hAnsi="Times New Roman" w:cs="Times New Roman"/>
                <w:color w:val="000000"/>
                <w:sz w:val="20"/>
                <w:szCs w:val="20"/>
              </w:rPr>
              <w:t>88,08</w:t>
            </w:r>
          </w:p>
        </w:tc>
        <w:tc>
          <w:tcPr>
            <w:tcW w:w="974" w:type="dxa"/>
            <w:tcBorders>
              <w:top w:val="nil"/>
              <w:left w:val="nil"/>
              <w:bottom w:val="single" w:sz="4" w:space="0" w:color="auto"/>
              <w:right w:val="single" w:sz="4" w:space="0" w:color="auto"/>
            </w:tcBorders>
            <w:shd w:val="clear" w:color="auto" w:fill="auto"/>
            <w:noWrap/>
            <w:hideMark/>
          </w:tcPr>
          <w:p w:rsidR="006F46F9" w:rsidRPr="00960364" w:rsidRDefault="006F46F9" w:rsidP="00960364">
            <w:pPr>
              <w:spacing w:after="0" w:line="240" w:lineRule="auto"/>
              <w:jc w:val="center"/>
              <w:rPr>
                <w:rFonts w:ascii="Times New Roman" w:hAnsi="Times New Roman" w:cs="Times New Roman"/>
                <w:bCs/>
                <w:color w:val="000000"/>
                <w:sz w:val="20"/>
                <w:szCs w:val="20"/>
              </w:rPr>
            </w:pPr>
            <w:r w:rsidRPr="00960364">
              <w:rPr>
                <w:rFonts w:ascii="Times New Roman" w:hAnsi="Times New Roman" w:cs="Times New Roman"/>
                <w:bCs/>
                <w:color w:val="000000"/>
                <w:sz w:val="20"/>
                <w:szCs w:val="20"/>
              </w:rPr>
              <w:t>3,244</w:t>
            </w:r>
          </w:p>
        </w:tc>
        <w:tc>
          <w:tcPr>
            <w:tcW w:w="1071" w:type="dxa"/>
            <w:tcBorders>
              <w:top w:val="nil"/>
              <w:left w:val="nil"/>
              <w:bottom w:val="single" w:sz="4" w:space="0" w:color="auto"/>
              <w:right w:val="single" w:sz="4" w:space="0" w:color="auto"/>
            </w:tcBorders>
            <w:shd w:val="clear" w:color="auto" w:fill="auto"/>
            <w:noWrap/>
            <w:hideMark/>
          </w:tcPr>
          <w:p w:rsidR="006F46F9" w:rsidRPr="00960364" w:rsidRDefault="006F46F9" w:rsidP="00960364">
            <w:pPr>
              <w:spacing w:after="0" w:line="240" w:lineRule="auto"/>
              <w:jc w:val="center"/>
              <w:rPr>
                <w:rFonts w:ascii="Times New Roman" w:hAnsi="Times New Roman" w:cs="Times New Roman"/>
                <w:color w:val="000000"/>
                <w:sz w:val="20"/>
                <w:szCs w:val="20"/>
              </w:rPr>
            </w:pPr>
            <w:r w:rsidRPr="00960364">
              <w:rPr>
                <w:rFonts w:ascii="Times New Roman" w:hAnsi="Times New Roman" w:cs="Times New Roman"/>
                <w:color w:val="000000"/>
                <w:sz w:val="20"/>
                <w:szCs w:val="20"/>
              </w:rPr>
              <w:t>94,076</w:t>
            </w:r>
          </w:p>
        </w:tc>
        <w:tc>
          <w:tcPr>
            <w:tcW w:w="971" w:type="dxa"/>
            <w:tcBorders>
              <w:top w:val="nil"/>
              <w:left w:val="nil"/>
              <w:bottom w:val="single" w:sz="4" w:space="0" w:color="auto"/>
              <w:right w:val="single" w:sz="4" w:space="0" w:color="auto"/>
            </w:tcBorders>
            <w:shd w:val="clear" w:color="auto" w:fill="auto"/>
            <w:noWrap/>
            <w:hideMark/>
          </w:tcPr>
          <w:p w:rsidR="006F46F9" w:rsidRPr="00960364" w:rsidRDefault="006F46F9" w:rsidP="00960364">
            <w:pPr>
              <w:spacing w:after="0" w:line="240" w:lineRule="auto"/>
              <w:jc w:val="center"/>
              <w:rPr>
                <w:rFonts w:ascii="Times New Roman" w:hAnsi="Times New Roman" w:cs="Times New Roman"/>
                <w:bCs/>
                <w:color w:val="000000"/>
                <w:sz w:val="20"/>
                <w:szCs w:val="20"/>
              </w:rPr>
            </w:pPr>
            <w:r w:rsidRPr="00960364">
              <w:rPr>
                <w:rFonts w:ascii="Times New Roman" w:hAnsi="Times New Roman" w:cs="Times New Roman"/>
                <w:bCs/>
                <w:color w:val="000000"/>
                <w:sz w:val="20"/>
                <w:szCs w:val="20"/>
              </w:rPr>
              <w:t>2,977</w:t>
            </w:r>
          </w:p>
        </w:tc>
        <w:tc>
          <w:tcPr>
            <w:tcW w:w="1071" w:type="dxa"/>
            <w:tcBorders>
              <w:top w:val="nil"/>
              <w:left w:val="nil"/>
              <w:bottom w:val="single" w:sz="4" w:space="0" w:color="auto"/>
              <w:right w:val="single" w:sz="4" w:space="0" w:color="auto"/>
            </w:tcBorders>
            <w:shd w:val="clear" w:color="auto" w:fill="auto"/>
            <w:noWrap/>
            <w:hideMark/>
          </w:tcPr>
          <w:p w:rsidR="006F46F9" w:rsidRPr="00960364" w:rsidRDefault="006F46F9" w:rsidP="00960364">
            <w:pPr>
              <w:spacing w:after="0" w:line="240" w:lineRule="auto"/>
              <w:jc w:val="center"/>
              <w:rPr>
                <w:rFonts w:ascii="Times New Roman" w:hAnsi="Times New Roman" w:cs="Times New Roman"/>
                <w:color w:val="000000"/>
                <w:sz w:val="20"/>
                <w:szCs w:val="20"/>
              </w:rPr>
            </w:pPr>
            <w:r w:rsidRPr="00960364">
              <w:rPr>
                <w:rFonts w:ascii="Times New Roman" w:hAnsi="Times New Roman" w:cs="Times New Roman"/>
                <w:color w:val="000000"/>
                <w:sz w:val="20"/>
                <w:szCs w:val="20"/>
              </w:rPr>
              <w:t>86,359</w:t>
            </w:r>
          </w:p>
        </w:tc>
        <w:tc>
          <w:tcPr>
            <w:tcW w:w="921" w:type="dxa"/>
            <w:tcBorders>
              <w:top w:val="nil"/>
              <w:left w:val="nil"/>
              <w:bottom w:val="single" w:sz="4" w:space="0" w:color="auto"/>
              <w:right w:val="single" w:sz="4" w:space="0" w:color="auto"/>
            </w:tcBorders>
            <w:shd w:val="clear" w:color="auto" w:fill="auto"/>
            <w:noWrap/>
            <w:hideMark/>
          </w:tcPr>
          <w:p w:rsidR="006F46F9" w:rsidRPr="00960364" w:rsidRDefault="006F46F9" w:rsidP="00960364">
            <w:pPr>
              <w:spacing w:after="0" w:line="240" w:lineRule="auto"/>
              <w:jc w:val="center"/>
              <w:rPr>
                <w:rFonts w:ascii="Times New Roman" w:hAnsi="Times New Roman" w:cs="Times New Roman"/>
                <w:bCs/>
                <w:color w:val="000000"/>
                <w:sz w:val="20"/>
                <w:szCs w:val="20"/>
              </w:rPr>
            </w:pPr>
            <w:r w:rsidRPr="00960364">
              <w:rPr>
                <w:rFonts w:ascii="Times New Roman" w:hAnsi="Times New Roman" w:cs="Times New Roman"/>
                <w:bCs/>
                <w:color w:val="000000"/>
                <w:sz w:val="20"/>
                <w:szCs w:val="20"/>
              </w:rPr>
              <w:t>9,258</w:t>
            </w:r>
          </w:p>
        </w:tc>
        <w:tc>
          <w:tcPr>
            <w:tcW w:w="851" w:type="dxa"/>
            <w:tcBorders>
              <w:top w:val="nil"/>
              <w:left w:val="nil"/>
              <w:bottom w:val="single" w:sz="4" w:space="0" w:color="auto"/>
              <w:right w:val="single" w:sz="4" w:space="0" w:color="auto"/>
            </w:tcBorders>
            <w:shd w:val="clear" w:color="auto" w:fill="auto"/>
            <w:noWrap/>
            <w:hideMark/>
          </w:tcPr>
          <w:p w:rsidR="006F46F9" w:rsidRPr="00960364" w:rsidRDefault="006F46F9" w:rsidP="00960364">
            <w:pPr>
              <w:spacing w:after="0" w:line="240" w:lineRule="auto"/>
              <w:jc w:val="center"/>
              <w:rPr>
                <w:rFonts w:ascii="Times New Roman" w:hAnsi="Times New Roman" w:cs="Times New Roman"/>
                <w:bCs/>
                <w:color w:val="000000"/>
                <w:sz w:val="20"/>
                <w:szCs w:val="20"/>
              </w:rPr>
            </w:pPr>
            <w:r w:rsidRPr="00960364">
              <w:rPr>
                <w:rFonts w:ascii="Times New Roman" w:hAnsi="Times New Roman" w:cs="Times New Roman"/>
                <w:bCs/>
                <w:color w:val="000000"/>
                <w:sz w:val="20"/>
                <w:szCs w:val="20"/>
              </w:rPr>
              <w:t>268,516</w:t>
            </w:r>
          </w:p>
        </w:tc>
      </w:tr>
      <w:tr w:rsidR="006F46F9" w:rsidRPr="00960364" w:rsidTr="00960364">
        <w:trPr>
          <w:trHeight w:val="318"/>
        </w:trPr>
        <w:tc>
          <w:tcPr>
            <w:tcW w:w="807" w:type="dxa"/>
            <w:tcBorders>
              <w:top w:val="nil"/>
              <w:left w:val="single" w:sz="4" w:space="0" w:color="auto"/>
              <w:bottom w:val="single" w:sz="4" w:space="0" w:color="auto"/>
              <w:right w:val="single" w:sz="4" w:space="0" w:color="auto"/>
            </w:tcBorders>
            <w:shd w:val="clear" w:color="auto" w:fill="auto"/>
            <w:noWrap/>
            <w:hideMark/>
          </w:tcPr>
          <w:p w:rsidR="006F46F9" w:rsidRPr="00960364" w:rsidRDefault="006F46F9" w:rsidP="00960364">
            <w:pPr>
              <w:spacing w:after="0" w:line="240" w:lineRule="auto"/>
              <w:jc w:val="center"/>
              <w:rPr>
                <w:rFonts w:ascii="Times New Roman" w:hAnsi="Times New Roman" w:cs="Times New Roman"/>
                <w:color w:val="000000"/>
                <w:sz w:val="20"/>
                <w:szCs w:val="20"/>
              </w:rPr>
            </w:pPr>
            <w:r w:rsidRPr="00960364">
              <w:rPr>
                <w:rFonts w:ascii="Times New Roman" w:hAnsi="Times New Roman" w:cs="Times New Roman"/>
                <w:color w:val="000000"/>
                <w:sz w:val="20"/>
                <w:szCs w:val="20"/>
              </w:rPr>
              <w:t>2.</w:t>
            </w:r>
          </w:p>
        </w:tc>
        <w:tc>
          <w:tcPr>
            <w:tcW w:w="1558" w:type="dxa"/>
            <w:tcBorders>
              <w:top w:val="nil"/>
              <w:left w:val="nil"/>
              <w:bottom w:val="single" w:sz="4" w:space="0" w:color="auto"/>
              <w:right w:val="single" w:sz="4" w:space="0" w:color="auto"/>
            </w:tcBorders>
            <w:shd w:val="clear" w:color="auto" w:fill="auto"/>
            <w:noWrap/>
            <w:hideMark/>
          </w:tcPr>
          <w:p w:rsidR="006F46F9" w:rsidRPr="00960364" w:rsidRDefault="006F46F9" w:rsidP="00960364">
            <w:pPr>
              <w:spacing w:after="0" w:line="240" w:lineRule="auto"/>
              <w:jc w:val="center"/>
              <w:rPr>
                <w:rFonts w:ascii="Times New Roman" w:hAnsi="Times New Roman" w:cs="Times New Roman"/>
                <w:color w:val="000000"/>
                <w:sz w:val="20"/>
                <w:szCs w:val="20"/>
              </w:rPr>
            </w:pPr>
            <w:r w:rsidRPr="00960364">
              <w:rPr>
                <w:rFonts w:ascii="Times New Roman" w:hAnsi="Times New Roman" w:cs="Times New Roman"/>
                <w:color w:val="000000"/>
                <w:sz w:val="20"/>
                <w:szCs w:val="20"/>
              </w:rPr>
              <w:t>Организации в т.ч.</w:t>
            </w:r>
          </w:p>
        </w:tc>
        <w:tc>
          <w:tcPr>
            <w:tcW w:w="770" w:type="dxa"/>
            <w:tcBorders>
              <w:top w:val="nil"/>
              <w:left w:val="nil"/>
              <w:bottom w:val="single" w:sz="4" w:space="0" w:color="auto"/>
              <w:right w:val="single" w:sz="4" w:space="0" w:color="auto"/>
            </w:tcBorders>
            <w:shd w:val="clear" w:color="auto" w:fill="auto"/>
            <w:noWrap/>
            <w:hideMark/>
          </w:tcPr>
          <w:p w:rsidR="006F46F9" w:rsidRPr="00960364" w:rsidRDefault="006F46F9" w:rsidP="00960364">
            <w:pPr>
              <w:spacing w:after="0" w:line="240" w:lineRule="auto"/>
              <w:jc w:val="center"/>
              <w:rPr>
                <w:rFonts w:ascii="Times New Roman" w:hAnsi="Times New Roman" w:cs="Times New Roman"/>
                <w:bCs/>
                <w:color w:val="000000"/>
                <w:sz w:val="20"/>
                <w:szCs w:val="20"/>
              </w:rPr>
            </w:pPr>
            <w:r w:rsidRPr="00960364">
              <w:rPr>
                <w:rFonts w:ascii="Times New Roman" w:hAnsi="Times New Roman" w:cs="Times New Roman"/>
                <w:bCs/>
                <w:color w:val="000000"/>
                <w:sz w:val="20"/>
                <w:szCs w:val="20"/>
              </w:rPr>
              <w:t>0,019</w:t>
            </w:r>
          </w:p>
        </w:tc>
        <w:tc>
          <w:tcPr>
            <w:tcW w:w="1071" w:type="dxa"/>
            <w:tcBorders>
              <w:top w:val="nil"/>
              <w:left w:val="nil"/>
              <w:bottom w:val="single" w:sz="4" w:space="0" w:color="auto"/>
              <w:right w:val="single" w:sz="4" w:space="0" w:color="auto"/>
            </w:tcBorders>
            <w:shd w:val="clear" w:color="auto" w:fill="auto"/>
            <w:noWrap/>
            <w:hideMark/>
          </w:tcPr>
          <w:p w:rsidR="006F46F9" w:rsidRPr="00960364" w:rsidRDefault="006F46F9" w:rsidP="00960364">
            <w:pPr>
              <w:spacing w:after="0" w:line="240" w:lineRule="auto"/>
              <w:jc w:val="center"/>
              <w:rPr>
                <w:rFonts w:ascii="Times New Roman" w:hAnsi="Times New Roman" w:cs="Times New Roman"/>
                <w:bCs/>
                <w:color w:val="000000"/>
                <w:sz w:val="20"/>
                <w:szCs w:val="20"/>
              </w:rPr>
            </w:pPr>
            <w:r w:rsidRPr="00960364">
              <w:rPr>
                <w:rFonts w:ascii="Times New Roman" w:hAnsi="Times New Roman" w:cs="Times New Roman"/>
                <w:bCs/>
                <w:color w:val="000000"/>
                <w:sz w:val="20"/>
                <w:szCs w:val="20"/>
              </w:rPr>
              <w:t>0,551</w:t>
            </w:r>
          </w:p>
        </w:tc>
        <w:tc>
          <w:tcPr>
            <w:tcW w:w="974" w:type="dxa"/>
            <w:tcBorders>
              <w:top w:val="nil"/>
              <w:left w:val="nil"/>
              <w:bottom w:val="single" w:sz="4" w:space="0" w:color="auto"/>
              <w:right w:val="single" w:sz="4" w:space="0" w:color="auto"/>
            </w:tcBorders>
            <w:shd w:val="clear" w:color="auto" w:fill="auto"/>
            <w:noWrap/>
            <w:hideMark/>
          </w:tcPr>
          <w:p w:rsidR="006F46F9" w:rsidRPr="00960364" w:rsidRDefault="006F46F9" w:rsidP="00960364">
            <w:pPr>
              <w:spacing w:after="0" w:line="240" w:lineRule="auto"/>
              <w:jc w:val="center"/>
              <w:rPr>
                <w:rFonts w:ascii="Times New Roman" w:hAnsi="Times New Roman" w:cs="Times New Roman"/>
                <w:bCs/>
                <w:color w:val="000000"/>
                <w:sz w:val="20"/>
                <w:szCs w:val="20"/>
              </w:rPr>
            </w:pPr>
            <w:r w:rsidRPr="00960364">
              <w:rPr>
                <w:rFonts w:ascii="Times New Roman" w:hAnsi="Times New Roman" w:cs="Times New Roman"/>
                <w:bCs/>
                <w:color w:val="000000"/>
                <w:sz w:val="20"/>
                <w:szCs w:val="20"/>
              </w:rPr>
              <w:t>0,021</w:t>
            </w:r>
          </w:p>
        </w:tc>
        <w:tc>
          <w:tcPr>
            <w:tcW w:w="1071" w:type="dxa"/>
            <w:tcBorders>
              <w:top w:val="nil"/>
              <w:left w:val="nil"/>
              <w:bottom w:val="single" w:sz="4" w:space="0" w:color="auto"/>
              <w:right w:val="single" w:sz="4" w:space="0" w:color="auto"/>
            </w:tcBorders>
            <w:shd w:val="clear" w:color="auto" w:fill="auto"/>
            <w:noWrap/>
            <w:hideMark/>
          </w:tcPr>
          <w:p w:rsidR="006F46F9" w:rsidRPr="00960364" w:rsidRDefault="006F46F9" w:rsidP="00960364">
            <w:pPr>
              <w:spacing w:after="0" w:line="240" w:lineRule="auto"/>
              <w:jc w:val="center"/>
              <w:rPr>
                <w:rFonts w:ascii="Times New Roman" w:hAnsi="Times New Roman" w:cs="Times New Roman"/>
                <w:bCs/>
                <w:color w:val="000000"/>
                <w:sz w:val="20"/>
                <w:szCs w:val="20"/>
              </w:rPr>
            </w:pPr>
            <w:r w:rsidRPr="00960364">
              <w:rPr>
                <w:rFonts w:ascii="Times New Roman" w:hAnsi="Times New Roman" w:cs="Times New Roman"/>
                <w:bCs/>
                <w:color w:val="000000"/>
                <w:sz w:val="20"/>
                <w:szCs w:val="20"/>
              </w:rPr>
              <w:t>0,609</w:t>
            </w:r>
          </w:p>
        </w:tc>
        <w:tc>
          <w:tcPr>
            <w:tcW w:w="971" w:type="dxa"/>
            <w:tcBorders>
              <w:top w:val="nil"/>
              <w:left w:val="nil"/>
              <w:bottom w:val="single" w:sz="4" w:space="0" w:color="auto"/>
              <w:right w:val="single" w:sz="4" w:space="0" w:color="auto"/>
            </w:tcBorders>
            <w:shd w:val="clear" w:color="auto" w:fill="auto"/>
            <w:noWrap/>
            <w:hideMark/>
          </w:tcPr>
          <w:p w:rsidR="006F46F9" w:rsidRPr="00960364" w:rsidRDefault="006F46F9" w:rsidP="00960364">
            <w:pPr>
              <w:spacing w:after="0" w:line="240" w:lineRule="auto"/>
              <w:jc w:val="center"/>
              <w:rPr>
                <w:rFonts w:ascii="Times New Roman" w:hAnsi="Times New Roman" w:cs="Times New Roman"/>
                <w:bCs/>
                <w:color w:val="000000"/>
                <w:sz w:val="20"/>
                <w:szCs w:val="20"/>
              </w:rPr>
            </w:pPr>
            <w:r w:rsidRPr="00960364">
              <w:rPr>
                <w:rFonts w:ascii="Times New Roman" w:hAnsi="Times New Roman" w:cs="Times New Roman"/>
                <w:bCs/>
                <w:color w:val="000000"/>
                <w:sz w:val="20"/>
                <w:szCs w:val="20"/>
              </w:rPr>
              <w:t>0,019</w:t>
            </w:r>
          </w:p>
        </w:tc>
        <w:tc>
          <w:tcPr>
            <w:tcW w:w="1071" w:type="dxa"/>
            <w:tcBorders>
              <w:top w:val="nil"/>
              <w:left w:val="nil"/>
              <w:bottom w:val="single" w:sz="4" w:space="0" w:color="auto"/>
              <w:right w:val="single" w:sz="4" w:space="0" w:color="auto"/>
            </w:tcBorders>
            <w:shd w:val="clear" w:color="auto" w:fill="auto"/>
            <w:noWrap/>
            <w:hideMark/>
          </w:tcPr>
          <w:p w:rsidR="006F46F9" w:rsidRPr="00960364" w:rsidRDefault="006F46F9" w:rsidP="00960364">
            <w:pPr>
              <w:spacing w:after="0" w:line="240" w:lineRule="auto"/>
              <w:jc w:val="center"/>
              <w:rPr>
                <w:rFonts w:ascii="Times New Roman" w:hAnsi="Times New Roman" w:cs="Times New Roman"/>
                <w:bCs/>
                <w:color w:val="000000"/>
                <w:sz w:val="20"/>
                <w:szCs w:val="20"/>
              </w:rPr>
            </w:pPr>
            <w:r w:rsidRPr="00960364">
              <w:rPr>
                <w:rFonts w:ascii="Times New Roman" w:hAnsi="Times New Roman" w:cs="Times New Roman"/>
                <w:bCs/>
                <w:color w:val="000000"/>
                <w:sz w:val="20"/>
                <w:szCs w:val="20"/>
              </w:rPr>
              <w:t>0,551</w:t>
            </w:r>
          </w:p>
        </w:tc>
        <w:tc>
          <w:tcPr>
            <w:tcW w:w="921" w:type="dxa"/>
            <w:tcBorders>
              <w:top w:val="nil"/>
              <w:left w:val="nil"/>
              <w:bottom w:val="single" w:sz="4" w:space="0" w:color="auto"/>
              <w:right w:val="single" w:sz="4" w:space="0" w:color="auto"/>
            </w:tcBorders>
            <w:shd w:val="clear" w:color="auto" w:fill="auto"/>
            <w:noWrap/>
            <w:hideMark/>
          </w:tcPr>
          <w:p w:rsidR="006F46F9" w:rsidRPr="00960364" w:rsidRDefault="006F46F9" w:rsidP="00960364">
            <w:pPr>
              <w:spacing w:after="0" w:line="240" w:lineRule="auto"/>
              <w:jc w:val="center"/>
              <w:rPr>
                <w:rFonts w:ascii="Times New Roman" w:hAnsi="Times New Roman" w:cs="Times New Roman"/>
                <w:bCs/>
                <w:color w:val="000000"/>
                <w:sz w:val="20"/>
                <w:szCs w:val="20"/>
              </w:rPr>
            </w:pPr>
            <w:r w:rsidRPr="00960364">
              <w:rPr>
                <w:rFonts w:ascii="Times New Roman" w:hAnsi="Times New Roman" w:cs="Times New Roman"/>
                <w:bCs/>
                <w:color w:val="000000"/>
                <w:sz w:val="20"/>
                <w:szCs w:val="20"/>
              </w:rPr>
              <w:t>0,059</w:t>
            </w:r>
          </w:p>
        </w:tc>
        <w:tc>
          <w:tcPr>
            <w:tcW w:w="851" w:type="dxa"/>
            <w:tcBorders>
              <w:top w:val="nil"/>
              <w:left w:val="nil"/>
              <w:bottom w:val="single" w:sz="4" w:space="0" w:color="auto"/>
              <w:right w:val="single" w:sz="4" w:space="0" w:color="auto"/>
            </w:tcBorders>
            <w:shd w:val="clear" w:color="auto" w:fill="auto"/>
            <w:noWrap/>
            <w:hideMark/>
          </w:tcPr>
          <w:p w:rsidR="006F46F9" w:rsidRPr="00960364" w:rsidRDefault="006F46F9" w:rsidP="00960364">
            <w:pPr>
              <w:spacing w:after="0" w:line="240" w:lineRule="auto"/>
              <w:jc w:val="center"/>
              <w:rPr>
                <w:rFonts w:ascii="Times New Roman" w:hAnsi="Times New Roman" w:cs="Times New Roman"/>
                <w:bCs/>
                <w:color w:val="000000"/>
                <w:sz w:val="20"/>
                <w:szCs w:val="20"/>
              </w:rPr>
            </w:pPr>
            <w:r w:rsidRPr="00960364">
              <w:rPr>
                <w:rFonts w:ascii="Times New Roman" w:hAnsi="Times New Roman" w:cs="Times New Roman"/>
                <w:bCs/>
                <w:color w:val="000000"/>
                <w:sz w:val="20"/>
                <w:szCs w:val="20"/>
              </w:rPr>
              <w:t>1,711</w:t>
            </w:r>
          </w:p>
        </w:tc>
      </w:tr>
      <w:tr w:rsidR="006F46F9" w:rsidRPr="00960364" w:rsidTr="00960364">
        <w:trPr>
          <w:trHeight w:val="318"/>
        </w:trPr>
        <w:tc>
          <w:tcPr>
            <w:tcW w:w="807" w:type="dxa"/>
            <w:tcBorders>
              <w:top w:val="nil"/>
              <w:left w:val="single" w:sz="4" w:space="0" w:color="auto"/>
              <w:bottom w:val="single" w:sz="4" w:space="0" w:color="auto"/>
              <w:right w:val="single" w:sz="4" w:space="0" w:color="auto"/>
            </w:tcBorders>
            <w:shd w:val="clear" w:color="auto" w:fill="auto"/>
            <w:noWrap/>
            <w:hideMark/>
          </w:tcPr>
          <w:p w:rsidR="006F46F9" w:rsidRPr="00960364" w:rsidRDefault="006F46F9" w:rsidP="00960364">
            <w:pPr>
              <w:spacing w:after="0" w:line="240" w:lineRule="auto"/>
              <w:jc w:val="center"/>
              <w:rPr>
                <w:rFonts w:ascii="Times New Roman" w:hAnsi="Times New Roman" w:cs="Times New Roman"/>
                <w:color w:val="000000"/>
                <w:sz w:val="20"/>
                <w:szCs w:val="20"/>
              </w:rPr>
            </w:pPr>
            <w:r w:rsidRPr="00960364">
              <w:rPr>
                <w:rFonts w:ascii="Times New Roman" w:hAnsi="Times New Roman" w:cs="Times New Roman"/>
                <w:color w:val="000000"/>
                <w:sz w:val="20"/>
                <w:szCs w:val="20"/>
              </w:rPr>
              <w:t>3.</w:t>
            </w:r>
          </w:p>
        </w:tc>
        <w:tc>
          <w:tcPr>
            <w:tcW w:w="1558" w:type="dxa"/>
            <w:tcBorders>
              <w:top w:val="nil"/>
              <w:left w:val="nil"/>
              <w:bottom w:val="single" w:sz="4" w:space="0" w:color="auto"/>
              <w:right w:val="single" w:sz="4" w:space="0" w:color="auto"/>
            </w:tcBorders>
            <w:shd w:val="clear" w:color="auto" w:fill="auto"/>
            <w:noWrap/>
            <w:hideMark/>
          </w:tcPr>
          <w:p w:rsidR="006F46F9" w:rsidRPr="00960364" w:rsidRDefault="006F46F9" w:rsidP="00960364">
            <w:pPr>
              <w:spacing w:after="0" w:line="240" w:lineRule="auto"/>
              <w:jc w:val="center"/>
              <w:rPr>
                <w:rFonts w:ascii="Times New Roman" w:hAnsi="Times New Roman" w:cs="Times New Roman"/>
                <w:color w:val="000000"/>
                <w:sz w:val="20"/>
                <w:szCs w:val="20"/>
              </w:rPr>
            </w:pPr>
            <w:r w:rsidRPr="00960364">
              <w:rPr>
                <w:rFonts w:ascii="Times New Roman" w:hAnsi="Times New Roman" w:cs="Times New Roman"/>
                <w:color w:val="000000"/>
                <w:sz w:val="20"/>
                <w:szCs w:val="20"/>
              </w:rPr>
              <w:t>Бюджетные орг.</w:t>
            </w:r>
          </w:p>
        </w:tc>
        <w:tc>
          <w:tcPr>
            <w:tcW w:w="770" w:type="dxa"/>
            <w:tcBorders>
              <w:top w:val="nil"/>
              <w:left w:val="nil"/>
              <w:bottom w:val="single" w:sz="4" w:space="0" w:color="auto"/>
              <w:right w:val="single" w:sz="4" w:space="0" w:color="auto"/>
            </w:tcBorders>
            <w:shd w:val="clear" w:color="auto" w:fill="auto"/>
            <w:noWrap/>
            <w:hideMark/>
          </w:tcPr>
          <w:p w:rsidR="006F46F9" w:rsidRPr="00960364" w:rsidRDefault="006F46F9" w:rsidP="00960364">
            <w:pPr>
              <w:spacing w:after="0" w:line="240" w:lineRule="auto"/>
              <w:jc w:val="center"/>
              <w:rPr>
                <w:rFonts w:ascii="Times New Roman" w:hAnsi="Times New Roman" w:cs="Times New Roman"/>
                <w:color w:val="000000"/>
                <w:sz w:val="20"/>
                <w:szCs w:val="20"/>
              </w:rPr>
            </w:pPr>
            <w:r w:rsidRPr="00960364">
              <w:rPr>
                <w:rFonts w:ascii="Times New Roman" w:hAnsi="Times New Roman" w:cs="Times New Roman"/>
                <w:color w:val="000000"/>
                <w:sz w:val="20"/>
                <w:szCs w:val="20"/>
              </w:rPr>
              <w:t>0,011</w:t>
            </w:r>
          </w:p>
        </w:tc>
        <w:tc>
          <w:tcPr>
            <w:tcW w:w="1071" w:type="dxa"/>
            <w:tcBorders>
              <w:top w:val="nil"/>
              <w:left w:val="nil"/>
              <w:bottom w:val="single" w:sz="4" w:space="0" w:color="auto"/>
              <w:right w:val="single" w:sz="4" w:space="0" w:color="auto"/>
            </w:tcBorders>
            <w:shd w:val="clear" w:color="auto" w:fill="auto"/>
            <w:noWrap/>
            <w:hideMark/>
          </w:tcPr>
          <w:p w:rsidR="006F46F9" w:rsidRPr="00960364" w:rsidRDefault="006F46F9" w:rsidP="00960364">
            <w:pPr>
              <w:spacing w:after="0" w:line="240" w:lineRule="auto"/>
              <w:jc w:val="center"/>
              <w:rPr>
                <w:rFonts w:ascii="Times New Roman" w:hAnsi="Times New Roman" w:cs="Times New Roman"/>
                <w:color w:val="000000"/>
                <w:sz w:val="20"/>
                <w:szCs w:val="20"/>
              </w:rPr>
            </w:pPr>
            <w:r w:rsidRPr="00960364">
              <w:rPr>
                <w:rFonts w:ascii="Times New Roman" w:hAnsi="Times New Roman" w:cs="Times New Roman"/>
                <w:color w:val="000000"/>
                <w:sz w:val="20"/>
                <w:szCs w:val="20"/>
              </w:rPr>
              <w:t>0,319</w:t>
            </w:r>
          </w:p>
        </w:tc>
        <w:tc>
          <w:tcPr>
            <w:tcW w:w="974" w:type="dxa"/>
            <w:tcBorders>
              <w:top w:val="nil"/>
              <w:left w:val="nil"/>
              <w:bottom w:val="single" w:sz="4" w:space="0" w:color="auto"/>
              <w:right w:val="single" w:sz="4" w:space="0" w:color="auto"/>
            </w:tcBorders>
            <w:shd w:val="clear" w:color="auto" w:fill="auto"/>
            <w:noWrap/>
            <w:hideMark/>
          </w:tcPr>
          <w:p w:rsidR="006F46F9" w:rsidRPr="00960364" w:rsidRDefault="006F46F9" w:rsidP="00960364">
            <w:pPr>
              <w:spacing w:after="0" w:line="240" w:lineRule="auto"/>
              <w:jc w:val="center"/>
              <w:rPr>
                <w:rFonts w:ascii="Times New Roman" w:hAnsi="Times New Roman" w:cs="Times New Roman"/>
                <w:color w:val="000000"/>
                <w:sz w:val="20"/>
                <w:szCs w:val="20"/>
              </w:rPr>
            </w:pPr>
            <w:r w:rsidRPr="00960364">
              <w:rPr>
                <w:rFonts w:ascii="Times New Roman" w:hAnsi="Times New Roman" w:cs="Times New Roman"/>
                <w:color w:val="000000"/>
                <w:sz w:val="20"/>
                <w:szCs w:val="20"/>
              </w:rPr>
              <w:t>0,011</w:t>
            </w:r>
          </w:p>
        </w:tc>
        <w:tc>
          <w:tcPr>
            <w:tcW w:w="1071" w:type="dxa"/>
            <w:tcBorders>
              <w:top w:val="nil"/>
              <w:left w:val="nil"/>
              <w:bottom w:val="single" w:sz="4" w:space="0" w:color="auto"/>
              <w:right w:val="single" w:sz="4" w:space="0" w:color="auto"/>
            </w:tcBorders>
            <w:shd w:val="clear" w:color="auto" w:fill="auto"/>
            <w:noWrap/>
            <w:hideMark/>
          </w:tcPr>
          <w:p w:rsidR="006F46F9" w:rsidRPr="00960364" w:rsidRDefault="006F46F9" w:rsidP="00960364">
            <w:pPr>
              <w:spacing w:after="0" w:line="240" w:lineRule="auto"/>
              <w:jc w:val="center"/>
              <w:rPr>
                <w:rFonts w:ascii="Times New Roman" w:hAnsi="Times New Roman" w:cs="Times New Roman"/>
                <w:color w:val="000000"/>
                <w:sz w:val="20"/>
                <w:szCs w:val="20"/>
              </w:rPr>
            </w:pPr>
            <w:r w:rsidRPr="00960364">
              <w:rPr>
                <w:rFonts w:ascii="Times New Roman" w:hAnsi="Times New Roman" w:cs="Times New Roman"/>
                <w:color w:val="000000"/>
                <w:sz w:val="20"/>
                <w:szCs w:val="20"/>
              </w:rPr>
              <w:t>0,319</w:t>
            </w:r>
          </w:p>
        </w:tc>
        <w:tc>
          <w:tcPr>
            <w:tcW w:w="971" w:type="dxa"/>
            <w:tcBorders>
              <w:top w:val="nil"/>
              <w:left w:val="nil"/>
              <w:bottom w:val="single" w:sz="4" w:space="0" w:color="auto"/>
              <w:right w:val="single" w:sz="4" w:space="0" w:color="auto"/>
            </w:tcBorders>
            <w:shd w:val="clear" w:color="auto" w:fill="auto"/>
            <w:noWrap/>
            <w:hideMark/>
          </w:tcPr>
          <w:p w:rsidR="006F46F9" w:rsidRPr="00960364" w:rsidRDefault="006F46F9" w:rsidP="00960364">
            <w:pPr>
              <w:spacing w:after="0" w:line="240" w:lineRule="auto"/>
              <w:jc w:val="center"/>
              <w:rPr>
                <w:rFonts w:ascii="Times New Roman" w:hAnsi="Times New Roman" w:cs="Times New Roman"/>
                <w:color w:val="000000"/>
                <w:sz w:val="20"/>
                <w:szCs w:val="20"/>
              </w:rPr>
            </w:pPr>
            <w:r w:rsidRPr="00960364">
              <w:rPr>
                <w:rFonts w:ascii="Times New Roman" w:hAnsi="Times New Roman" w:cs="Times New Roman"/>
                <w:color w:val="000000"/>
                <w:sz w:val="20"/>
                <w:szCs w:val="20"/>
              </w:rPr>
              <w:t>0,010</w:t>
            </w:r>
          </w:p>
        </w:tc>
        <w:tc>
          <w:tcPr>
            <w:tcW w:w="1071" w:type="dxa"/>
            <w:tcBorders>
              <w:top w:val="nil"/>
              <w:left w:val="nil"/>
              <w:bottom w:val="single" w:sz="4" w:space="0" w:color="auto"/>
              <w:right w:val="single" w:sz="4" w:space="0" w:color="auto"/>
            </w:tcBorders>
            <w:shd w:val="clear" w:color="auto" w:fill="auto"/>
            <w:noWrap/>
            <w:hideMark/>
          </w:tcPr>
          <w:p w:rsidR="006F46F9" w:rsidRPr="00960364" w:rsidRDefault="006F46F9" w:rsidP="00960364">
            <w:pPr>
              <w:spacing w:after="0" w:line="240" w:lineRule="auto"/>
              <w:jc w:val="center"/>
              <w:rPr>
                <w:rFonts w:ascii="Times New Roman" w:hAnsi="Times New Roman" w:cs="Times New Roman"/>
                <w:color w:val="000000"/>
                <w:sz w:val="20"/>
                <w:szCs w:val="20"/>
              </w:rPr>
            </w:pPr>
            <w:r w:rsidRPr="00960364">
              <w:rPr>
                <w:rFonts w:ascii="Times New Roman" w:hAnsi="Times New Roman" w:cs="Times New Roman"/>
                <w:color w:val="000000"/>
                <w:sz w:val="20"/>
                <w:szCs w:val="20"/>
              </w:rPr>
              <w:t>0,29</w:t>
            </w:r>
          </w:p>
        </w:tc>
        <w:tc>
          <w:tcPr>
            <w:tcW w:w="921" w:type="dxa"/>
            <w:tcBorders>
              <w:top w:val="nil"/>
              <w:left w:val="nil"/>
              <w:bottom w:val="single" w:sz="4" w:space="0" w:color="auto"/>
              <w:right w:val="single" w:sz="4" w:space="0" w:color="auto"/>
            </w:tcBorders>
            <w:shd w:val="clear" w:color="auto" w:fill="auto"/>
            <w:noWrap/>
            <w:hideMark/>
          </w:tcPr>
          <w:p w:rsidR="006F46F9" w:rsidRPr="00960364" w:rsidRDefault="006F46F9" w:rsidP="00960364">
            <w:pPr>
              <w:spacing w:after="0" w:line="240" w:lineRule="auto"/>
              <w:jc w:val="center"/>
              <w:rPr>
                <w:rFonts w:ascii="Times New Roman" w:hAnsi="Times New Roman" w:cs="Times New Roman"/>
                <w:color w:val="000000"/>
                <w:sz w:val="20"/>
                <w:szCs w:val="20"/>
              </w:rPr>
            </w:pPr>
            <w:r w:rsidRPr="00960364">
              <w:rPr>
                <w:rFonts w:ascii="Times New Roman" w:hAnsi="Times New Roman" w:cs="Times New Roman"/>
                <w:color w:val="000000"/>
                <w:sz w:val="20"/>
                <w:szCs w:val="20"/>
              </w:rPr>
              <w:t>0,032</w:t>
            </w:r>
          </w:p>
        </w:tc>
        <w:tc>
          <w:tcPr>
            <w:tcW w:w="851" w:type="dxa"/>
            <w:tcBorders>
              <w:top w:val="nil"/>
              <w:left w:val="nil"/>
              <w:bottom w:val="single" w:sz="4" w:space="0" w:color="auto"/>
              <w:right w:val="single" w:sz="4" w:space="0" w:color="auto"/>
            </w:tcBorders>
            <w:shd w:val="clear" w:color="auto" w:fill="auto"/>
            <w:noWrap/>
            <w:hideMark/>
          </w:tcPr>
          <w:p w:rsidR="006F46F9" w:rsidRPr="00960364" w:rsidRDefault="006F46F9" w:rsidP="00960364">
            <w:pPr>
              <w:spacing w:after="0" w:line="240" w:lineRule="auto"/>
              <w:jc w:val="center"/>
              <w:rPr>
                <w:rFonts w:ascii="Times New Roman" w:hAnsi="Times New Roman" w:cs="Times New Roman"/>
                <w:color w:val="000000"/>
                <w:sz w:val="20"/>
                <w:szCs w:val="20"/>
              </w:rPr>
            </w:pPr>
            <w:r w:rsidRPr="00960364">
              <w:rPr>
                <w:rFonts w:ascii="Times New Roman" w:hAnsi="Times New Roman" w:cs="Times New Roman"/>
                <w:color w:val="000000"/>
                <w:sz w:val="20"/>
                <w:szCs w:val="20"/>
              </w:rPr>
              <w:t>0,928</w:t>
            </w:r>
          </w:p>
        </w:tc>
      </w:tr>
      <w:tr w:rsidR="006F46F9" w:rsidRPr="00960364" w:rsidTr="00960364">
        <w:trPr>
          <w:trHeight w:val="180"/>
        </w:trPr>
        <w:tc>
          <w:tcPr>
            <w:tcW w:w="807" w:type="dxa"/>
            <w:tcBorders>
              <w:top w:val="nil"/>
              <w:left w:val="single" w:sz="4" w:space="0" w:color="auto"/>
              <w:bottom w:val="single" w:sz="4" w:space="0" w:color="auto"/>
              <w:right w:val="single" w:sz="4" w:space="0" w:color="auto"/>
            </w:tcBorders>
            <w:shd w:val="clear" w:color="auto" w:fill="auto"/>
            <w:noWrap/>
            <w:hideMark/>
          </w:tcPr>
          <w:p w:rsidR="006F46F9" w:rsidRPr="00960364" w:rsidRDefault="006F46F9" w:rsidP="00960364">
            <w:pPr>
              <w:spacing w:after="0" w:line="240" w:lineRule="auto"/>
              <w:jc w:val="center"/>
              <w:rPr>
                <w:rFonts w:ascii="Times New Roman" w:hAnsi="Times New Roman" w:cs="Times New Roman"/>
                <w:color w:val="000000"/>
                <w:sz w:val="20"/>
                <w:szCs w:val="20"/>
              </w:rPr>
            </w:pPr>
            <w:r w:rsidRPr="00960364">
              <w:rPr>
                <w:rFonts w:ascii="Times New Roman" w:hAnsi="Times New Roman" w:cs="Times New Roman"/>
                <w:color w:val="000000"/>
                <w:sz w:val="20"/>
                <w:szCs w:val="20"/>
              </w:rPr>
              <w:t>4.</w:t>
            </w:r>
          </w:p>
        </w:tc>
        <w:tc>
          <w:tcPr>
            <w:tcW w:w="1558" w:type="dxa"/>
            <w:tcBorders>
              <w:top w:val="nil"/>
              <w:left w:val="nil"/>
              <w:bottom w:val="single" w:sz="4" w:space="0" w:color="auto"/>
              <w:right w:val="single" w:sz="4" w:space="0" w:color="auto"/>
            </w:tcBorders>
            <w:shd w:val="clear" w:color="auto" w:fill="auto"/>
            <w:noWrap/>
            <w:hideMark/>
          </w:tcPr>
          <w:p w:rsidR="006F46F9" w:rsidRPr="00960364" w:rsidRDefault="006F46F9" w:rsidP="00960364">
            <w:pPr>
              <w:spacing w:after="0" w:line="240" w:lineRule="auto"/>
              <w:jc w:val="center"/>
              <w:rPr>
                <w:rFonts w:ascii="Times New Roman" w:hAnsi="Times New Roman" w:cs="Times New Roman"/>
                <w:color w:val="000000"/>
                <w:sz w:val="20"/>
                <w:szCs w:val="20"/>
              </w:rPr>
            </w:pPr>
            <w:r w:rsidRPr="00960364">
              <w:rPr>
                <w:rFonts w:ascii="Times New Roman" w:hAnsi="Times New Roman" w:cs="Times New Roman"/>
                <w:color w:val="000000"/>
                <w:sz w:val="20"/>
                <w:szCs w:val="20"/>
              </w:rPr>
              <w:t>Прочие орг.</w:t>
            </w:r>
          </w:p>
        </w:tc>
        <w:tc>
          <w:tcPr>
            <w:tcW w:w="770" w:type="dxa"/>
            <w:tcBorders>
              <w:top w:val="nil"/>
              <w:left w:val="nil"/>
              <w:bottom w:val="single" w:sz="4" w:space="0" w:color="auto"/>
              <w:right w:val="single" w:sz="4" w:space="0" w:color="auto"/>
            </w:tcBorders>
            <w:shd w:val="clear" w:color="auto" w:fill="auto"/>
            <w:noWrap/>
            <w:hideMark/>
          </w:tcPr>
          <w:p w:rsidR="006F46F9" w:rsidRPr="00960364" w:rsidRDefault="006F46F9" w:rsidP="00960364">
            <w:pPr>
              <w:spacing w:after="0" w:line="240" w:lineRule="auto"/>
              <w:jc w:val="center"/>
              <w:rPr>
                <w:rFonts w:ascii="Times New Roman" w:hAnsi="Times New Roman" w:cs="Times New Roman"/>
                <w:color w:val="000000"/>
                <w:sz w:val="20"/>
                <w:szCs w:val="20"/>
              </w:rPr>
            </w:pPr>
            <w:r w:rsidRPr="00960364">
              <w:rPr>
                <w:rFonts w:ascii="Times New Roman" w:hAnsi="Times New Roman" w:cs="Times New Roman"/>
                <w:color w:val="000000"/>
                <w:sz w:val="20"/>
                <w:szCs w:val="20"/>
              </w:rPr>
              <w:t>0,008</w:t>
            </w:r>
          </w:p>
        </w:tc>
        <w:tc>
          <w:tcPr>
            <w:tcW w:w="1071" w:type="dxa"/>
            <w:tcBorders>
              <w:top w:val="nil"/>
              <w:left w:val="nil"/>
              <w:bottom w:val="single" w:sz="4" w:space="0" w:color="auto"/>
              <w:right w:val="single" w:sz="4" w:space="0" w:color="auto"/>
            </w:tcBorders>
            <w:shd w:val="clear" w:color="auto" w:fill="auto"/>
            <w:noWrap/>
            <w:hideMark/>
          </w:tcPr>
          <w:p w:rsidR="006F46F9" w:rsidRPr="00960364" w:rsidRDefault="006F46F9" w:rsidP="00960364">
            <w:pPr>
              <w:spacing w:after="0" w:line="240" w:lineRule="auto"/>
              <w:jc w:val="center"/>
              <w:rPr>
                <w:rFonts w:ascii="Times New Roman" w:hAnsi="Times New Roman" w:cs="Times New Roman"/>
                <w:color w:val="000000"/>
                <w:sz w:val="20"/>
                <w:szCs w:val="20"/>
              </w:rPr>
            </w:pPr>
            <w:r w:rsidRPr="00960364">
              <w:rPr>
                <w:rFonts w:ascii="Times New Roman" w:hAnsi="Times New Roman" w:cs="Times New Roman"/>
                <w:color w:val="000000"/>
                <w:sz w:val="20"/>
                <w:szCs w:val="20"/>
              </w:rPr>
              <w:t>0,232</w:t>
            </w:r>
          </w:p>
        </w:tc>
        <w:tc>
          <w:tcPr>
            <w:tcW w:w="974" w:type="dxa"/>
            <w:tcBorders>
              <w:top w:val="nil"/>
              <w:left w:val="nil"/>
              <w:bottom w:val="single" w:sz="4" w:space="0" w:color="auto"/>
              <w:right w:val="single" w:sz="4" w:space="0" w:color="auto"/>
            </w:tcBorders>
            <w:shd w:val="clear" w:color="auto" w:fill="auto"/>
            <w:noWrap/>
            <w:hideMark/>
          </w:tcPr>
          <w:p w:rsidR="006F46F9" w:rsidRPr="00960364" w:rsidRDefault="006F46F9" w:rsidP="00960364">
            <w:pPr>
              <w:spacing w:after="0" w:line="240" w:lineRule="auto"/>
              <w:jc w:val="center"/>
              <w:rPr>
                <w:rFonts w:ascii="Times New Roman" w:hAnsi="Times New Roman" w:cs="Times New Roman"/>
                <w:color w:val="000000"/>
                <w:sz w:val="20"/>
                <w:szCs w:val="20"/>
              </w:rPr>
            </w:pPr>
            <w:r w:rsidRPr="00960364">
              <w:rPr>
                <w:rFonts w:ascii="Times New Roman" w:hAnsi="Times New Roman" w:cs="Times New Roman"/>
                <w:color w:val="000000"/>
                <w:sz w:val="20"/>
                <w:szCs w:val="20"/>
              </w:rPr>
              <w:t>0,010</w:t>
            </w:r>
          </w:p>
        </w:tc>
        <w:tc>
          <w:tcPr>
            <w:tcW w:w="1071" w:type="dxa"/>
            <w:tcBorders>
              <w:top w:val="nil"/>
              <w:left w:val="nil"/>
              <w:bottom w:val="single" w:sz="4" w:space="0" w:color="auto"/>
              <w:right w:val="single" w:sz="4" w:space="0" w:color="auto"/>
            </w:tcBorders>
            <w:shd w:val="clear" w:color="auto" w:fill="auto"/>
            <w:noWrap/>
            <w:hideMark/>
          </w:tcPr>
          <w:p w:rsidR="006F46F9" w:rsidRPr="00960364" w:rsidRDefault="006F46F9" w:rsidP="00960364">
            <w:pPr>
              <w:spacing w:after="0" w:line="240" w:lineRule="auto"/>
              <w:jc w:val="center"/>
              <w:rPr>
                <w:rFonts w:ascii="Times New Roman" w:hAnsi="Times New Roman" w:cs="Times New Roman"/>
                <w:color w:val="000000"/>
                <w:sz w:val="20"/>
                <w:szCs w:val="20"/>
              </w:rPr>
            </w:pPr>
            <w:r w:rsidRPr="00960364">
              <w:rPr>
                <w:rFonts w:ascii="Times New Roman" w:hAnsi="Times New Roman" w:cs="Times New Roman"/>
                <w:color w:val="000000"/>
                <w:sz w:val="20"/>
                <w:szCs w:val="20"/>
              </w:rPr>
              <w:t>0,29</w:t>
            </w:r>
          </w:p>
        </w:tc>
        <w:tc>
          <w:tcPr>
            <w:tcW w:w="971" w:type="dxa"/>
            <w:tcBorders>
              <w:top w:val="nil"/>
              <w:left w:val="nil"/>
              <w:bottom w:val="single" w:sz="4" w:space="0" w:color="auto"/>
              <w:right w:val="single" w:sz="4" w:space="0" w:color="auto"/>
            </w:tcBorders>
            <w:shd w:val="clear" w:color="auto" w:fill="auto"/>
            <w:noWrap/>
            <w:hideMark/>
          </w:tcPr>
          <w:p w:rsidR="006F46F9" w:rsidRPr="00960364" w:rsidRDefault="006F46F9" w:rsidP="00960364">
            <w:pPr>
              <w:spacing w:after="0" w:line="240" w:lineRule="auto"/>
              <w:jc w:val="center"/>
              <w:rPr>
                <w:rFonts w:ascii="Times New Roman" w:hAnsi="Times New Roman" w:cs="Times New Roman"/>
                <w:color w:val="000000"/>
                <w:sz w:val="20"/>
                <w:szCs w:val="20"/>
              </w:rPr>
            </w:pPr>
            <w:r w:rsidRPr="00960364">
              <w:rPr>
                <w:rFonts w:ascii="Times New Roman" w:hAnsi="Times New Roman" w:cs="Times New Roman"/>
                <w:color w:val="000000"/>
                <w:sz w:val="20"/>
                <w:szCs w:val="20"/>
              </w:rPr>
              <w:t>0,009</w:t>
            </w:r>
          </w:p>
        </w:tc>
        <w:tc>
          <w:tcPr>
            <w:tcW w:w="1071" w:type="dxa"/>
            <w:tcBorders>
              <w:top w:val="nil"/>
              <w:left w:val="nil"/>
              <w:bottom w:val="single" w:sz="4" w:space="0" w:color="auto"/>
              <w:right w:val="single" w:sz="4" w:space="0" w:color="auto"/>
            </w:tcBorders>
            <w:shd w:val="clear" w:color="auto" w:fill="auto"/>
            <w:noWrap/>
            <w:hideMark/>
          </w:tcPr>
          <w:p w:rsidR="006F46F9" w:rsidRPr="00960364" w:rsidRDefault="006F46F9" w:rsidP="00960364">
            <w:pPr>
              <w:spacing w:after="0" w:line="240" w:lineRule="auto"/>
              <w:jc w:val="center"/>
              <w:rPr>
                <w:rFonts w:ascii="Times New Roman" w:hAnsi="Times New Roman" w:cs="Times New Roman"/>
                <w:color w:val="000000"/>
                <w:sz w:val="20"/>
                <w:szCs w:val="20"/>
              </w:rPr>
            </w:pPr>
            <w:r w:rsidRPr="00960364">
              <w:rPr>
                <w:rFonts w:ascii="Times New Roman" w:hAnsi="Times New Roman" w:cs="Times New Roman"/>
                <w:color w:val="000000"/>
                <w:sz w:val="20"/>
                <w:szCs w:val="20"/>
              </w:rPr>
              <w:t>0,261</w:t>
            </w:r>
          </w:p>
        </w:tc>
        <w:tc>
          <w:tcPr>
            <w:tcW w:w="921" w:type="dxa"/>
            <w:tcBorders>
              <w:top w:val="nil"/>
              <w:left w:val="nil"/>
              <w:bottom w:val="single" w:sz="4" w:space="0" w:color="auto"/>
              <w:right w:val="single" w:sz="4" w:space="0" w:color="auto"/>
            </w:tcBorders>
            <w:shd w:val="clear" w:color="auto" w:fill="auto"/>
            <w:noWrap/>
            <w:hideMark/>
          </w:tcPr>
          <w:p w:rsidR="006F46F9" w:rsidRPr="00960364" w:rsidRDefault="006F46F9" w:rsidP="00960364">
            <w:pPr>
              <w:spacing w:after="0" w:line="240" w:lineRule="auto"/>
              <w:jc w:val="center"/>
              <w:rPr>
                <w:rFonts w:ascii="Times New Roman" w:hAnsi="Times New Roman" w:cs="Times New Roman"/>
                <w:color w:val="000000"/>
                <w:sz w:val="20"/>
                <w:szCs w:val="20"/>
              </w:rPr>
            </w:pPr>
            <w:r w:rsidRPr="00960364">
              <w:rPr>
                <w:rFonts w:ascii="Times New Roman" w:hAnsi="Times New Roman" w:cs="Times New Roman"/>
                <w:color w:val="000000"/>
                <w:sz w:val="20"/>
                <w:szCs w:val="20"/>
              </w:rPr>
              <w:t>0,027</w:t>
            </w:r>
          </w:p>
        </w:tc>
        <w:tc>
          <w:tcPr>
            <w:tcW w:w="851" w:type="dxa"/>
            <w:tcBorders>
              <w:top w:val="nil"/>
              <w:left w:val="nil"/>
              <w:bottom w:val="single" w:sz="4" w:space="0" w:color="auto"/>
              <w:right w:val="single" w:sz="4" w:space="0" w:color="auto"/>
            </w:tcBorders>
            <w:shd w:val="clear" w:color="auto" w:fill="auto"/>
            <w:noWrap/>
            <w:hideMark/>
          </w:tcPr>
          <w:p w:rsidR="006F46F9" w:rsidRPr="00960364" w:rsidRDefault="006F46F9" w:rsidP="00960364">
            <w:pPr>
              <w:spacing w:after="0" w:line="240" w:lineRule="auto"/>
              <w:jc w:val="center"/>
              <w:rPr>
                <w:rFonts w:ascii="Times New Roman" w:hAnsi="Times New Roman" w:cs="Times New Roman"/>
                <w:color w:val="000000"/>
                <w:sz w:val="20"/>
                <w:szCs w:val="20"/>
              </w:rPr>
            </w:pPr>
            <w:r w:rsidRPr="00960364">
              <w:rPr>
                <w:rFonts w:ascii="Times New Roman" w:hAnsi="Times New Roman" w:cs="Times New Roman"/>
                <w:color w:val="000000"/>
                <w:sz w:val="20"/>
                <w:szCs w:val="20"/>
              </w:rPr>
              <w:t>0,783</w:t>
            </w:r>
          </w:p>
        </w:tc>
      </w:tr>
      <w:tr w:rsidR="006F46F9" w:rsidRPr="00960364" w:rsidTr="00960364">
        <w:trPr>
          <w:trHeight w:val="313"/>
        </w:trPr>
        <w:tc>
          <w:tcPr>
            <w:tcW w:w="807" w:type="dxa"/>
            <w:tcBorders>
              <w:top w:val="single" w:sz="4" w:space="0" w:color="auto"/>
              <w:left w:val="single" w:sz="4" w:space="0" w:color="auto"/>
              <w:bottom w:val="single" w:sz="4" w:space="0" w:color="auto"/>
              <w:right w:val="single" w:sz="4" w:space="0" w:color="auto"/>
            </w:tcBorders>
            <w:shd w:val="clear" w:color="auto" w:fill="auto"/>
            <w:noWrap/>
            <w:hideMark/>
          </w:tcPr>
          <w:p w:rsidR="006F46F9" w:rsidRPr="00960364" w:rsidRDefault="006F46F9" w:rsidP="00960364">
            <w:pPr>
              <w:spacing w:after="0" w:line="240" w:lineRule="auto"/>
              <w:jc w:val="center"/>
              <w:rPr>
                <w:rFonts w:ascii="Times New Roman" w:hAnsi="Times New Roman" w:cs="Times New Roman"/>
                <w:color w:val="000000"/>
                <w:sz w:val="20"/>
                <w:szCs w:val="20"/>
              </w:rPr>
            </w:pPr>
          </w:p>
        </w:tc>
        <w:tc>
          <w:tcPr>
            <w:tcW w:w="1558" w:type="dxa"/>
            <w:tcBorders>
              <w:top w:val="single" w:sz="4" w:space="0" w:color="auto"/>
              <w:left w:val="nil"/>
              <w:bottom w:val="single" w:sz="4" w:space="0" w:color="auto"/>
              <w:right w:val="single" w:sz="4" w:space="0" w:color="auto"/>
            </w:tcBorders>
            <w:shd w:val="clear" w:color="auto" w:fill="auto"/>
            <w:noWrap/>
            <w:hideMark/>
          </w:tcPr>
          <w:p w:rsidR="006F46F9" w:rsidRPr="00960364" w:rsidRDefault="006F46F9" w:rsidP="00960364">
            <w:pPr>
              <w:spacing w:after="0" w:line="240" w:lineRule="auto"/>
              <w:jc w:val="center"/>
              <w:rPr>
                <w:rFonts w:ascii="Times New Roman" w:hAnsi="Times New Roman" w:cs="Times New Roman"/>
                <w:color w:val="000000"/>
                <w:sz w:val="20"/>
                <w:szCs w:val="20"/>
              </w:rPr>
            </w:pPr>
            <w:r w:rsidRPr="00960364">
              <w:rPr>
                <w:rFonts w:ascii="Times New Roman" w:hAnsi="Times New Roman" w:cs="Times New Roman"/>
                <w:color w:val="000000"/>
                <w:sz w:val="20"/>
                <w:szCs w:val="20"/>
              </w:rPr>
              <w:t>Итого:</w:t>
            </w:r>
          </w:p>
        </w:tc>
        <w:tc>
          <w:tcPr>
            <w:tcW w:w="770" w:type="dxa"/>
            <w:tcBorders>
              <w:top w:val="single" w:sz="4" w:space="0" w:color="auto"/>
              <w:left w:val="nil"/>
              <w:bottom w:val="single" w:sz="4" w:space="0" w:color="auto"/>
              <w:right w:val="single" w:sz="4" w:space="0" w:color="auto"/>
            </w:tcBorders>
            <w:shd w:val="clear" w:color="auto" w:fill="auto"/>
            <w:noWrap/>
            <w:hideMark/>
          </w:tcPr>
          <w:p w:rsidR="006F46F9" w:rsidRPr="00960364" w:rsidRDefault="006F46F9" w:rsidP="00960364">
            <w:pPr>
              <w:spacing w:after="0" w:line="240" w:lineRule="auto"/>
              <w:jc w:val="center"/>
              <w:rPr>
                <w:rFonts w:ascii="Times New Roman" w:hAnsi="Times New Roman" w:cs="Times New Roman"/>
                <w:bCs/>
                <w:color w:val="000000"/>
                <w:sz w:val="20"/>
                <w:szCs w:val="20"/>
              </w:rPr>
            </w:pPr>
            <w:r w:rsidRPr="00960364">
              <w:rPr>
                <w:rFonts w:ascii="Times New Roman" w:hAnsi="Times New Roman" w:cs="Times New Roman"/>
                <w:bCs/>
                <w:color w:val="000000"/>
                <w:sz w:val="20"/>
                <w:szCs w:val="20"/>
              </w:rPr>
              <w:t>3,056</w:t>
            </w:r>
          </w:p>
        </w:tc>
        <w:tc>
          <w:tcPr>
            <w:tcW w:w="1071" w:type="dxa"/>
            <w:tcBorders>
              <w:top w:val="single" w:sz="4" w:space="0" w:color="auto"/>
              <w:left w:val="nil"/>
              <w:bottom w:val="single" w:sz="4" w:space="0" w:color="auto"/>
              <w:right w:val="single" w:sz="4" w:space="0" w:color="auto"/>
            </w:tcBorders>
            <w:shd w:val="clear" w:color="auto" w:fill="auto"/>
            <w:noWrap/>
            <w:hideMark/>
          </w:tcPr>
          <w:p w:rsidR="006F46F9" w:rsidRPr="00960364" w:rsidRDefault="006F46F9" w:rsidP="00960364">
            <w:pPr>
              <w:spacing w:after="0" w:line="240" w:lineRule="auto"/>
              <w:jc w:val="center"/>
              <w:rPr>
                <w:rFonts w:ascii="Times New Roman" w:hAnsi="Times New Roman" w:cs="Times New Roman"/>
                <w:bCs/>
                <w:color w:val="000000"/>
                <w:sz w:val="20"/>
                <w:szCs w:val="20"/>
              </w:rPr>
            </w:pPr>
            <w:r w:rsidRPr="00960364">
              <w:rPr>
                <w:rFonts w:ascii="Times New Roman" w:hAnsi="Times New Roman" w:cs="Times New Roman"/>
                <w:bCs/>
                <w:color w:val="000000"/>
                <w:sz w:val="20"/>
                <w:szCs w:val="20"/>
              </w:rPr>
              <w:t>88,63</w:t>
            </w:r>
          </w:p>
        </w:tc>
        <w:tc>
          <w:tcPr>
            <w:tcW w:w="974" w:type="dxa"/>
            <w:tcBorders>
              <w:top w:val="single" w:sz="4" w:space="0" w:color="auto"/>
              <w:left w:val="nil"/>
              <w:bottom w:val="single" w:sz="4" w:space="0" w:color="auto"/>
              <w:right w:val="single" w:sz="4" w:space="0" w:color="auto"/>
            </w:tcBorders>
            <w:shd w:val="clear" w:color="auto" w:fill="auto"/>
            <w:noWrap/>
            <w:hideMark/>
          </w:tcPr>
          <w:p w:rsidR="006F46F9" w:rsidRPr="00960364" w:rsidRDefault="006F46F9" w:rsidP="00960364">
            <w:pPr>
              <w:spacing w:after="0" w:line="240" w:lineRule="auto"/>
              <w:jc w:val="center"/>
              <w:rPr>
                <w:rFonts w:ascii="Times New Roman" w:hAnsi="Times New Roman" w:cs="Times New Roman"/>
                <w:bCs/>
                <w:color w:val="000000"/>
                <w:sz w:val="20"/>
                <w:szCs w:val="20"/>
              </w:rPr>
            </w:pPr>
            <w:r w:rsidRPr="00960364">
              <w:rPr>
                <w:rFonts w:ascii="Times New Roman" w:hAnsi="Times New Roman" w:cs="Times New Roman"/>
                <w:bCs/>
                <w:color w:val="000000"/>
                <w:sz w:val="20"/>
                <w:szCs w:val="20"/>
              </w:rPr>
              <w:t>3,265</w:t>
            </w:r>
          </w:p>
        </w:tc>
        <w:tc>
          <w:tcPr>
            <w:tcW w:w="1071" w:type="dxa"/>
            <w:tcBorders>
              <w:top w:val="single" w:sz="4" w:space="0" w:color="auto"/>
              <w:left w:val="nil"/>
              <w:bottom w:val="single" w:sz="4" w:space="0" w:color="auto"/>
              <w:right w:val="single" w:sz="4" w:space="0" w:color="auto"/>
            </w:tcBorders>
            <w:shd w:val="clear" w:color="auto" w:fill="auto"/>
            <w:noWrap/>
            <w:hideMark/>
          </w:tcPr>
          <w:p w:rsidR="006F46F9" w:rsidRPr="00960364" w:rsidRDefault="006F46F9" w:rsidP="00960364">
            <w:pPr>
              <w:spacing w:after="0" w:line="240" w:lineRule="auto"/>
              <w:jc w:val="center"/>
              <w:rPr>
                <w:rFonts w:ascii="Times New Roman" w:hAnsi="Times New Roman" w:cs="Times New Roman"/>
                <w:bCs/>
                <w:color w:val="000000"/>
                <w:sz w:val="20"/>
                <w:szCs w:val="20"/>
              </w:rPr>
            </w:pPr>
            <w:r w:rsidRPr="00960364">
              <w:rPr>
                <w:rFonts w:ascii="Times New Roman" w:hAnsi="Times New Roman" w:cs="Times New Roman"/>
                <w:bCs/>
                <w:color w:val="000000"/>
                <w:sz w:val="20"/>
                <w:szCs w:val="20"/>
              </w:rPr>
              <w:t>94,685</w:t>
            </w:r>
          </w:p>
        </w:tc>
        <w:tc>
          <w:tcPr>
            <w:tcW w:w="971" w:type="dxa"/>
            <w:tcBorders>
              <w:top w:val="single" w:sz="4" w:space="0" w:color="auto"/>
              <w:left w:val="nil"/>
              <w:bottom w:val="single" w:sz="4" w:space="0" w:color="auto"/>
              <w:right w:val="single" w:sz="4" w:space="0" w:color="auto"/>
            </w:tcBorders>
            <w:shd w:val="clear" w:color="auto" w:fill="auto"/>
            <w:noWrap/>
            <w:hideMark/>
          </w:tcPr>
          <w:p w:rsidR="006F46F9" w:rsidRPr="00960364" w:rsidRDefault="006F46F9" w:rsidP="00960364">
            <w:pPr>
              <w:spacing w:after="0" w:line="240" w:lineRule="auto"/>
              <w:jc w:val="center"/>
              <w:rPr>
                <w:rFonts w:ascii="Times New Roman" w:hAnsi="Times New Roman" w:cs="Times New Roman"/>
                <w:bCs/>
                <w:color w:val="000000"/>
                <w:sz w:val="20"/>
                <w:szCs w:val="20"/>
              </w:rPr>
            </w:pPr>
            <w:r w:rsidRPr="00960364">
              <w:rPr>
                <w:rFonts w:ascii="Times New Roman" w:hAnsi="Times New Roman" w:cs="Times New Roman"/>
                <w:bCs/>
                <w:color w:val="000000"/>
                <w:sz w:val="20"/>
                <w:szCs w:val="20"/>
              </w:rPr>
              <w:t>2,996</w:t>
            </w:r>
          </w:p>
        </w:tc>
        <w:tc>
          <w:tcPr>
            <w:tcW w:w="1071" w:type="dxa"/>
            <w:tcBorders>
              <w:top w:val="single" w:sz="4" w:space="0" w:color="auto"/>
              <w:left w:val="nil"/>
              <w:bottom w:val="single" w:sz="4" w:space="0" w:color="auto"/>
              <w:right w:val="single" w:sz="4" w:space="0" w:color="auto"/>
            </w:tcBorders>
            <w:shd w:val="clear" w:color="auto" w:fill="auto"/>
            <w:noWrap/>
            <w:hideMark/>
          </w:tcPr>
          <w:p w:rsidR="006F46F9" w:rsidRPr="00960364" w:rsidRDefault="006F46F9" w:rsidP="00960364">
            <w:pPr>
              <w:spacing w:after="0" w:line="240" w:lineRule="auto"/>
              <w:jc w:val="center"/>
              <w:rPr>
                <w:rFonts w:ascii="Times New Roman" w:hAnsi="Times New Roman" w:cs="Times New Roman"/>
                <w:bCs/>
                <w:color w:val="000000"/>
                <w:sz w:val="20"/>
                <w:szCs w:val="20"/>
              </w:rPr>
            </w:pPr>
            <w:r w:rsidRPr="00960364">
              <w:rPr>
                <w:rFonts w:ascii="Times New Roman" w:hAnsi="Times New Roman" w:cs="Times New Roman"/>
                <w:bCs/>
                <w:color w:val="000000"/>
                <w:sz w:val="20"/>
                <w:szCs w:val="20"/>
              </w:rPr>
              <w:t>86,91</w:t>
            </w:r>
          </w:p>
        </w:tc>
        <w:tc>
          <w:tcPr>
            <w:tcW w:w="921" w:type="dxa"/>
            <w:tcBorders>
              <w:top w:val="single" w:sz="4" w:space="0" w:color="auto"/>
              <w:left w:val="nil"/>
              <w:bottom w:val="single" w:sz="4" w:space="0" w:color="auto"/>
              <w:right w:val="single" w:sz="4" w:space="0" w:color="auto"/>
            </w:tcBorders>
            <w:shd w:val="clear" w:color="auto" w:fill="auto"/>
            <w:noWrap/>
            <w:hideMark/>
          </w:tcPr>
          <w:p w:rsidR="006F46F9" w:rsidRPr="00960364" w:rsidRDefault="006F46F9" w:rsidP="00960364">
            <w:pPr>
              <w:spacing w:after="0" w:line="240" w:lineRule="auto"/>
              <w:jc w:val="center"/>
              <w:rPr>
                <w:rFonts w:ascii="Times New Roman" w:hAnsi="Times New Roman" w:cs="Times New Roman"/>
                <w:bCs/>
                <w:color w:val="000000"/>
                <w:sz w:val="20"/>
                <w:szCs w:val="20"/>
              </w:rPr>
            </w:pPr>
            <w:r w:rsidRPr="00960364">
              <w:rPr>
                <w:rFonts w:ascii="Times New Roman" w:hAnsi="Times New Roman" w:cs="Times New Roman"/>
                <w:bCs/>
                <w:color w:val="000000"/>
                <w:sz w:val="20"/>
                <w:szCs w:val="20"/>
              </w:rPr>
              <w:t>9,317</w:t>
            </w:r>
          </w:p>
        </w:tc>
        <w:tc>
          <w:tcPr>
            <w:tcW w:w="851" w:type="dxa"/>
            <w:tcBorders>
              <w:top w:val="single" w:sz="4" w:space="0" w:color="auto"/>
              <w:left w:val="nil"/>
              <w:bottom w:val="single" w:sz="4" w:space="0" w:color="auto"/>
              <w:right w:val="single" w:sz="4" w:space="0" w:color="auto"/>
            </w:tcBorders>
            <w:shd w:val="clear" w:color="auto" w:fill="auto"/>
            <w:noWrap/>
            <w:hideMark/>
          </w:tcPr>
          <w:p w:rsidR="006F46F9" w:rsidRPr="00960364" w:rsidRDefault="006F46F9" w:rsidP="00960364">
            <w:pPr>
              <w:spacing w:after="0" w:line="240" w:lineRule="auto"/>
              <w:jc w:val="center"/>
              <w:rPr>
                <w:rFonts w:ascii="Times New Roman" w:hAnsi="Times New Roman" w:cs="Times New Roman"/>
                <w:bCs/>
                <w:color w:val="000000"/>
                <w:sz w:val="20"/>
                <w:szCs w:val="20"/>
              </w:rPr>
            </w:pPr>
            <w:r w:rsidRPr="00960364">
              <w:rPr>
                <w:rFonts w:ascii="Times New Roman" w:hAnsi="Times New Roman" w:cs="Times New Roman"/>
                <w:bCs/>
                <w:color w:val="000000"/>
                <w:sz w:val="20"/>
                <w:szCs w:val="20"/>
              </w:rPr>
              <w:t>270,23</w:t>
            </w:r>
          </w:p>
        </w:tc>
      </w:tr>
    </w:tbl>
    <w:p w:rsidR="006F46F9" w:rsidRPr="005E0B2B" w:rsidRDefault="006F46F9" w:rsidP="005E0B2B">
      <w:pPr>
        <w:spacing w:after="0" w:line="240" w:lineRule="auto"/>
        <w:jc w:val="both"/>
        <w:rPr>
          <w:rFonts w:ascii="Times New Roman" w:hAnsi="Times New Roman" w:cs="Times New Roman"/>
          <w:sz w:val="24"/>
          <w:szCs w:val="24"/>
        </w:rPr>
      </w:pPr>
    </w:p>
    <w:p w:rsidR="006F46F9" w:rsidRPr="005E0B2B" w:rsidRDefault="006F46F9" w:rsidP="005E0B2B">
      <w:pPr>
        <w:spacing w:after="0" w:line="240" w:lineRule="auto"/>
        <w:jc w:val="both"/>
        <w:rPr>
          <w:rFonts w:ascii="Times New Roman" w:hAnsi="Times New Roman" w:cs="Times New Roman"/>
          <w:sz w:val="24"/>
          <w:szCs w:val="24"/>
        </w:rPr>
      </w:pPr>
      <w:r w:rsidRPr="005E0B2B">
        <w:rPr>
          <w:rFonts w:ascii="Times New Roman" w:hAnsi="Times New Roman" w:cs="Times New Roman"/>
          <w:sz w:val="24"/>
          <w:szCs w:val="24"/>
        </w:rPr>
        <w:t xml:space="preserve">           Доля доходов на водоотведение  составляет  - 7 %. Основная часть потребителей - население МО «Цильнинское городское поселение». </w:t>
      </w:r>
    </w:p>
    <w:p w:rsidR="006F46F9" w:rsidRPr="005E0B2B" w:rsidRDefault="006F46F9" w:rsidP="005E0B2B">
      <w:pPr>
        <w:spacing w:after="0" w:line="240" w:lineRule="auto"/>
        <w:jc w:val="both"/>
        <w:rPr>
          <w:rFonts w:ascii="Times New Roman" w:hAnsi="Times New Roman" w:cs="Times New Roman"/>
          <w:sz w:val="24"/>
          <w:szCs w:val="24"/>
        </w:rPr>
      </w:pPr>
      <w:r w:rsidRPr="005E0B2B">
        <w:rPr>
          <w:rFonts w:ascii="Times New Roman" w:hAnsi="Times New Roman" w:cs="Times New Roman"/>
          <w:sz w:val="24"/>
          <w:szCs w:val="24"/>
        </w:rPr>
        <w:t xml:space="preserve">          </w:t>
      </w:r>
      <w:r w:rsidR="00184753">
        <w:rPr>
          <w:rFonts w:ascii="Times New Roman" w:hAnsi="Times New Roman" w:cs="Times New Roman"/>
          <w:sz w:val="24"/>
          <w:szCs w:val="24"/>
        </w:rPr>
        <w:t>З</w:t>
      </w:r>
      <w:r w:rsidRPr="005E0B2B">
        <w:rPr>
          <w:rFonts w:ascii="Times New Roman" w:hAnsi="Times New Roman" w:cs="Times New Roman"/>
          <w:sz w:val="24"/>
          <w:szCs w:val="24"/>
        </w:rPr>
        <w:t>а услуги водоотведения начислено за январь-сентябрь 2017 года 744,09 тыс.руб.</w:t>
      </w:r>
    </w:p>
    <w:p w:rsidR="006F46F9" w:rsidRPr="005E0B2B" w:rsidRDefault="006F46F9" w:rsidP="005E0B2B">
      <w:pPr>
        <w:tabs>
          <w:tab w:val="left" w:pos="450"/>
        </w:tabs>
        <w:spacing w:after="0" w:line="240" w:lineRule="auto"/>
        <w:rPr>
          <w:rFonts w:ascii="Times New Roman" w:hAnsi="Times New Roman" w:cs="Times New Roman"/>
          <w:sz w:val="24"/>
          <w:szCs w:val="24"/>
        </w:rPr>
      </w:pPr>
      <w:r w:rsidRPr="005E0B2B">
        <w:rPr>
          <w:rFonts w:ascii="Times New Roman" w:hAnsi="Times New Roman" w:cs="Times New Roman"/>
          <w:sz w:val="24"/>
          <w:szCs w:val="24"/>
        </w:rPr>
        <w:t xml:space="preserve">            К прочим услугам относятся:</w:t>
      </w:r>
    </w:p>
    <w:p w:rsidR="006F46F9" w:rsidRPr="005E0B2B" w:rsidRDefault="006F46F9" w:rsidP="005E0B2B">
      <w:pPr>
        <w:tabs>
          <w:tab w:val="left" w:pos="450"/>
        </w:tabs>
        <w:spacing w:after="0" w:line="240" w:lineRule="auto"/>
        <w:rPr>
          <w:rFonts w:ascii="Times New Roman" w:hAnsi="Times New Roman" w:cs="Times New Roman"/>
          <w:sz w:val="24"/>
          <w:szCs w:val="24"/>
        </w:rPr>
      </w:pPr>
      <w:r w:rsidRPr="005E0B2B">
        <w:rPr>
          <w:rFonts w:ascii="Times New Roman" w:hAnsi="Times New Roman" w:cs="Times New Roman"/>
          <w:sz w:val="24"/>
          <w:szCs w:val="24"/>
        </w:rPr>
        <w:t>- обслуживание тепловых и водоканализационных сетей (ежедневный обход по 2 часа в день)</w:t>
      </w:r>
    </w:p>
    <w:p w:rsidR="006F46F9" w:rsidRPr="005E0B2B" w:rsidRDefault="006F46F9" w:rsidP="005E0B2B">
      <w:pPr>
        <w:tabs>
          <w:tab w:val="left" w:pos="450"/>
        </w:tabs>
        <w:spacing w:after="0" w:line="240" w:lineRule="auto"/>
        <w:rPr>
          <w:rFonts w:ascii="Times New Roman" w:hAnsi="Times New Roman" w:cs="Times New Roman"/>
          <w:sz w:val="24"/>
          <w:szCs w:val="24"/>
        </w:rPr>
      </w:pPr>
      <w:r w:rsidRPr="005E0B2B">
        <w:rPr>
          <w:rFonts w:ascii="Times New Roman" w:hAnsi="Times New Roman" w:cs="Times New Roman"/>
          <w:sz w:val="24"/>
          <w:szCs w:val="24"/>
        </w:rPr>
        <w:t>- оказание транспортных услуг (транспортные услуги)</w:t>
      </w:r>
    </w:p>
    <w:p w:rsidR="006F46F9" w:rsidRPr="005E0B2B" w:rsidRDefault="006F46F9" w:rsidP="005E0B2B">
      <w:pPr>
        <w:tabs>
          <w:tab w:val="left" w:pos="450"/>
        </w:tabs>
        <w:spacing w:after="0" w:line="240" w:lineRule="auto"/>
        <w:rPr>
          <w:rFonts w:ascii="Times New Roman" w:hAnsi="Times New Roman" w:cs="Times New Roman"/>
          <w:sz w:val="24"/>
          <w:szCs w:val="24"/>
        </w:rPr>
      </w:pPr>
      <w:r w:rsidRPr="005E0B2B">
        <w:rPr>
          <w:rFonts w:ascii="Times New Roman" w:hAnsi="Times New Roman" w:cs="Times New Roman"/>
          <w:sz w:val="24"/>
          <w:szCs w:val="24"/>
        </w:rPr>
        <w:t>- установка преобразователя частоты, ремонт водопровода, промывка и опрессовка.</w:t>
      </w:r>
    </w:p>
    <w:p w:rsidR="006F46F9" w:rsidRPr="005E0B2B" w:rsidRDefault="006F46F9" w:rsidP="005E0B2B">
      <w:pPr>
        <w:tabs>
          <w:tab w:val="left" w:pos="450"/>
        </w:tabs>
        <w:spacing w:after="0" w:line="240" w:lineRule="auto"/>
        <w:rPr>
          <w:rFonts w:ascii="Times New Roman" w:hAnsi="Times New Roman" w:cs="Times New Roman"/>
          <w:sz w:val="24"/>
          <w:szCs w:val="24"/>
        </w:rPr>
      </w:pPr>
    </w:p>
    <w:p w:rsidR="006F46F9" w:rsidRPr="005E0B2B" w:rsidRDefault="006F46F9" w:rsidP="005E0B2B">
      <w:pPr>
        <w:tabs>
          <w:tab w:val="left" w:pos="450"/>
        </w:tabs>
        <w:spacing w:after="0" w:line="240" w:lineRule="auto"/>
        <w:jc w:val="right"/>
        <w:rPr>
          <w:rFonts w:ascii="Times New Roman" w:hAnsi="Times New Roman" w:cs="Times New Roman"/>
          <w:sz w:val="24"/>
          <w:szCs w:val="24"/>
        </w:rPr>
      </w:pPr>
      <w:r w:rsidRPr="005E0B2B">
        <w:rPr>
          <w:rFonts w:ascii="Times New Roman" w:hAnsi="Times New Roman" w:cs="Times New Roman"/>
          <w:sz w:val="24"/>
          <w:szCs w:val="24"/>
        </w:rPr>
        <w:t>Приложение №4</w:t>
      </w:r>
    </w:p>
    <w:p w:rsidR="006F46F9" w:rsidRPr="005E0B2B" w:rsidRDefault="006F46F9" w:rsidP="005E0B2B">
      <w:pPr>
        <w:tabs>
          <w:tab w:val="left" w:pos="450"/>
        </w:tabs>
        <w:spacing w:after="0" w:line="240" w:lineRule="auto"/>
        <w:jc w:val="right"/>
        <w:rPr>
          <w:rFonts w:ascii="Times New Roman" w:hAnsi="Times New Roman" w:cs="Times New Roman"/>
          <w:sz w:val="24"/>
          <w:szCs w:val="24"/>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993"/>
        <w:gridCol w:w="1134"/>
        <w:gridCol w:w="851"/>
        <w:gridCol w:w="1134"/>
        <w:gridCol w:w="992"/>
        <w:gridCol w:w="1134"/>
        <w:gridCol w:w="992"/>
        <w:gridCol w:w="992"/>
        <w:gridCol w:w="993"/>
        <w:gridCol w:w="992"/>
      </w:tblGrid>
      <w:tr w:rsidR="006F46F9" w:rsidRPr="005E0B2B" w:rsidTr="00184753">
        <w:trPr>
          <w:trHeight w:val="488"/>
        </w:trPr>
        <w:tc>
          <w:tcPr>
            <w:tcW w:w="567" w:type="dxa"/>
          </w:tcPr>
          <w:p w:rsidR="006F46F9" w:rsidRPr="005E0B2B" w:rsidRDefault="006F46F9" w:rsidP="005E0B2B">
            <w:pPr>
              <w:tabs>
                <w:tab w:val="left" w:pos="450"/>
              </w:tabs>
              <w:spacing w:after="0" w:line="240" w:lineRule="auto"/>
              <w:ind w:left="-76"/>
              <w:jc w:val="center"/>
              <w:rPr>
                <w:rFonts w:ascii="Times New Roman" w:hAnsi="Times New Roman" w:cs="Times New Roman"/>
                <w:sz w:val="24"/>
                <w:szCs w:val="24"/>
              </w:rPr>
            </w:pPr>
            <w:r w:rsidRPr="005E0B2B">
              <w:rPr>
                <w:rFonts w:ascii="Times New Roman" w:hAnsi="Times New Roman" w:cs="Times New Roman"/>
                <w:sz w:val="24"/>
                <w:szCs w:val="24"/>
              </w:rPr>
              <w:t>№</w:t>
            </w:r>
          </w:p>
          <w:p w:rsidR="006F46F9" w:rsidRPr="005E0B2B" w:rsidRDefault="006F46F9" w:rsidP="005E0B2B">
            <w:pPr>
              <w:tabs>
                <w:tab w:val="left" w:pos="450"/>
              </w:tabs>
              <w:spacing w:after="0" w:line="240" w:lineRule="auto"/>
              <w:ind w:left="-76"/>
              <w:jc w:val="center"/>
              <w:rPr>
                <w:rFonts w:ascii="Times New Roman" w:hAnsi="Times New Roman" w:cs="Times New Roman"/>
                <w:sz w:val="24"/>
                <w:szCs w:val="24"/>
              </w:rPr>
            </w:pPr>
            <w:r w:rsidRPr="005E0B2B">
              <w:rPr>
                <w:rFonts w:ascii="Times New Roman" w:hAnsi="Times New Roman" w:cs="Times New Roman"/>
                <w:sz w:val="24"/>
                <w:szCs w:val="24"/>
              </w:rPr>
              <w:t>п/п</w:t>
            </w:r>
          </w:p>
        </w:tc>
        <w:tc>
          <w:tcPr>
            <w:tcW w:w="993" w:type="dxa"/>
          </w:tcPr>
          <w:p w:rsidR="006F46F9" w:rsidRPr="005E0B2B" w:rsidRDefault="006F46F9" w:rsidP="005E0B2B">
            <w:pPr>
              <w:tabs>
                <w:tab w:val="left" w:pos="450"/>
              </w:tabs>
              <w:spacing w:after="0" w:line="240" w:lineRule="auto"/>
              <w:ind w:left="-76"/>
              <w:jc w:val="center"/>
              <w:rPr>
                <w:rFonts w:ascii="Times New Roman" w:hAnsi="Times New Roman" w:cs="Times New Roman"/>
                <w:sz w:val="24"/>
                <w:szCs w:val="24"/>
              </w:rPr>
            </w:pPr>
            <w:r w:rsidRPr="005E0B2B">
              <w:rPr>
                <w:rFonts w:ascii="Times New Roman" w:hAnsi="Times New Roman" w:cs="Times New Roman"/>
                <w:sz w:val="24"/>
                <w:szCs w:val="24"/>
              </w:rPr>
              <w:t>Январь</w:t>
            </w:r>
          </w:p>
          <w:p w:rsidR="006F46F9" w:rsidRPr="005E0B2B" w:rsidRDefault="006F46F9" w:rsidP="005E0B2B">
            <w:pPr>
              <w:tabs>
                <w:tab w:val="left" w:pos="450"/>
              </w:tabs>
              <w:spacing w:after="0" w:line="240" w:lineRule="auto"/>
              <w:ind w:left="-76"/>
              <w:jc w:val="center"/>
              <w:rPr>
                <w:rFonts w:ascii="Times New Roman" w:hAnsi="Times New Roman" w:cs="Times New Roman"/>
                <w:sz w:val="24"/>
                <w:szCs w:val="24"/>
              </w:rPr>
            </w:pPr>
            <w:r w:rsidRPr="005E0B2B">
              <w:rPr>
                <w:rFonts w:ascii="Times New Roman" w:hAnsi="Times New Roman" w:cs="Times New Roman"/>
                <w:sz w:val="24"/>
                <w:szCs w:val="24"/>
              </w:rPr>
              <w:t>Тыс.руб.</w:t>
            </w:r>
          </w:p>
        </w:tc>
        <w:tc>
          <w:tcPr>
            <w:tcW w:w="1134" w:type="dxa"/>
          </w:tcPr>
          <w:p w:rsidR="006F46F9" w:rsidRPr="005E0B2B" w:rsidRDefault="006F46F9" w:rsidP="005E0B2B">
            <w:pPr>
              <w:tabs>
                <w:tab w:val="left" w:pos="450"/>
              </w:tabs>
              <w:spacing w:after="0" w:line="240" w:lineRule="auto"/>
              <w:ind w:left="-76"/>
              <w:jc w:val="center"/>
              <w:rPr>
                <w:rFonts w:ascii="Times New Roman" w:hAnsi="Times New Roman" w:cs="Times New Roman"/>
                <w:sz w:val="24"/>
                <w:szCs w:val="24"/>
              </w:rPr>
            </w:pPr>
            <w:r w:rsidRPr="005E0B2B">
              <w:rPr>
                <w:rFonts w:ascii="Times New Roman" w:hAnsi="Times New Roman" w:cs="Times New Roman"/>
                <w:sz w:val="24"/>
                <w:szCs w:val="24"/>
              </w:rPr>
              <w:t>Февраль</w:t>
            </w:r>
          </w:p>
          <w:p w:rsidR="006F46F9" w:rsidRPr="005E0B2B" w:rsidRDefault="006F46F9" w:rsidP="005E0B2B">
            <w:pPr>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Тыс.руб.</w:t>
            </w:r>
          </w:p>
        </w:tc>
        <w:tc>
          <w:tcPr>
            <w:tcW w:w="851" w:type="dxa"/>
          </w:tcPr>
          <w:p w:rsidR="006F46F9" w:rsidRPr="005E0B2B" w:rsidRDefault="006F46F9" w:rsidP="005E0B2B">
            <w:pPr>
              <w:tabs>
                <w:tab w:val="left" w:pos="450"/>
              </w:tabs>
              <w:spacing w:after="0" w:line="240" w:lineRule="auto"/>
              <w:ind w:left="-76"/>
              <w:jc w:val="center"/>
              <w:rPr>
                <w:rFonts w:ascii="Times New Roman" w:hAnsi="Times New Roman" w:cs="Times New Roman"/>
                <w:sz w:val="24"/>
                <w:szCs w:val="24"/>
              </w:rPr>
            </w:pPr>
            <w:r w:rsidRPr="005E0B2B">
              <w:rPr>
                <w:rFonts w:ascii="Times New Roman" w:hAnsi="Times New Roman" w:cs="Times New Roman"/>
                <w:sz w:val="24"/>
                <w:szCs w:val="24"/>
              </w:rPr>
              <w:t>Март</w:t>
            </w:r>
          </w:p>
          <w:p w:rsidR="006F46F9" w:rsidRPr="005E0B2B" w:rsidRDefault="006F46F9" w:rsidP="005E0B2B">
            <w:pPr>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Тыс.руб.</w:t>
            </w:r>
          </w:p>
        </w:tc>
        <w:tc>
          <w:tcPr>
            <w:tcW w:w="1134" w:type="dxa"/>
          </w:tcPr>
          <w:p w:rsidR="006F46F9" w:rsidRPr="005E0B2B" w:rsidRDefault="006F46F9" w:rsidP="005E0B2B">
            <w:pPr>
              <w:tabs>
                <w:tab w:val="left" w:pos="450"/>
              </w:tabs>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Апрель</w:t>
            </w:r>
          </w:p>
          <w:p w:rsidR="006F46F9" w:rsidRPr="005E0B2B" w:rsidRDefault="006F46F9" w:rsidP="005E0B2B">
            <w:pPr>
              <w:tabs>
                <w:tab w:val="left" w:pos="450"/>
              </w:tabs>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Тыс.руб.</w:t>
            </w:r>
          </w:p>
        </w:tc>
        <w:tc>
          <w:tcPr>
            <w:tcW w:w="992" w:type="dxa"/>
          </w:tcPr>
          <w:p w:rsidR="006F46F9" w:rsidRPr="005E0B2B" w:rsidRDefault="006F46F9" w:rsidP="005E0B2B">
            <w:pPr>
              <w:tabs>
                <w:tab w:val="left" w:pos="450"/>
              </w:tabs>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Май</w:t>
            </w:r>
          </w:p>
          <w:p w:rsidR="006F46F9" w:rsidRPr="005E0B2B" w:rsidRDefault="006F46F9" w:rsidP="005E0B2B">
            <w:pPr>
              <w:tabs>
                <w:tab w:val="left" w:pos="450"/>
              </w:tabs>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Тыс.руб.</w:t>
            </w:r>
          </w:p>
        </w:tc>
        <w:tc>
          <w:tcPr>
            <w:tcW w:w="1134" w:type="dxa"/>
          </w:tcPr>
          <w:p w:rsidR="006F46F9" w:rsidRPr="005E0B2B" w:rsidRDefault="006F46F9" w:rsidP="005E0B2B">
            <w:pPr>
              <w:tabs>
                <w:tab w:val="left" w:pos="450"/>
              </w:tabs>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Июнь</w:t>
            </w:r>
          </w:p>
          <w:p w:rsidR="006F46F9" w:rsidRPr="005E0B2B" w:rsidRDefault="006F46F9" w:rsidP="005E0B2B">
            <w:pPr>
              <w:tabs>
                <w:tab w:val="left" w:pos="450"/>
              </w:tabs>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Тыс.руб.</w:t>
            </w:r>
          </w:p>
        </w:tc>
        <w:tc>
          <w:tcPr>
            <w:tcW w:w="992" w:type="dxa"/>
          </w:tcPr>
          <w:p w:rsidR="006F46F9" w:rsidRPr="005E0B2B" w:rsidRDefault="006F46F9" w:rsidP="005E0B2B">
            <w:pPr>
              <w:tabs>
                <w:tab w:val="left" w:pos="450"/>
              </w:tabs>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Июль Тыс.руб.</w:t>
            </w:r>
          </w:p>
        </w:tc>
        <w:tc>
          <w:tcPr>
            <w:tcW w:w="992" w:type="dxa"/>
          </w:tcPr>
          <w:p w:rsidR="006F46F9" w:rsidRPr="005E0B2B" w:rsidRDefault="006F46F9" w:rsidP="005E0B2B">
            <w:pPr>
              <w:tabs>
                <w:tab w:val="left" w:pos="450"/>
              </w:tabs>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Август</w:t>
            </w:r>
          </w:p>
          <w:p w:rsidR="006F46F9" w:rsidRPr="005E0B2B" w:rsidRDefault="006F46F9" w:rsidP="005E0B2B">
            <w:pPr>
              <w:tabs>
                <w:tab w:val="left" w:pos="450"/>
              </w:tabs>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Тыс.руб.</w:t>
            </w:r>
          </w:p>
        </w:tc>
        <w:tc>
          <w:tcPr>
            <w:tcW w:w="993" w:type="dxa"/>
          </w:tcPr>
          <w:p w:rsidR="006F46F9" w:rsidRPr="005E0B2B" w:rsidRDefault="006F46F9" w:rsidP="005E0B2B">
            <w:pPr>
              <w:tabs>
                <w:tab w:val="left" w:pos="450"/>
              </w:tabs>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Сентябрь</w:t>
            </w:r>
          </w:p>
          <w:p w:rsidR="006F46F9" w:rsidRPr="005E0B2B" w:rsidRDefault="006F46F9" w:rsidP="005E0B2B">
            <w:pPr>
              <w:tabs>
                <w:tab w:val="left" w:pos="450"/>
              </w:tabs>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Тыс.руб.</w:t>
            </w:r>
          </w:p>
        </w:tc>
        <w:tc>
          <w:tcPr>
            <w:tcW w:w="992" w:type="dxa"/>
          </w:tcPr>
          <w:p w:rsidR="006F46F9" w:rsidRPr="005E0B2B" w:rsidRDefault="006F46F9" w:rsidP="005E0B2B">
            <w:pPr>
              <w:tabs>
                <w:tab w:val="left" w:pos="450"/>
              </w:tabs>
              <w:spacing w:after="0" w:line="240" w:lineRule="auto"/>
              <w:ind w:left="-76"/>
              <w:jc w:val="center"/>
              <w:rPr>
                <w:rFonts w:ascii="Times New Roman" w:hAnsi="Times New Roman" w:cs="Times New Roman"/>
                <w:sz w:val="24"/>
                <w:szCs w:val="24"/>
              </w:rPr>
            </w:pPr>
            <w:r w:rsidRPr="005E0B2B">
              <w:rPr>
                <w:rFonts w:ascii="Times New Roman" w:hAnsi="Times New Roman" w:cs="Times New Roman"/>
                <w:sz w:val="24"/>
                <w:szCs w:val="24"/>
              </w:rPr>
              <w:t>Итого за 1 полугодие</w:t>
            </w:r>
          </w:p>
        </w:tc>
      </w:tr>
      <w:tr w:rsidR="006F46F9" w:rsidRPr="005E0B2B" w:rsidTr="00184753">
        <w:trPr>
          <w:trHeight w:val="262"/>
        </w:trPr>
        <w:tc>
          <w:tcPr>
            <w:tcW w:w="567" w:type="dxa"/>
          </w:tcPr>
          <w:p w:rsidR="006F46F9" w:rsidRPr="005E0B2B" w:rsidRDefault="006F46F9" w:rsidP="005E0B2B">
            <w:pPr>
              <w:tabs>
                <w:tab w:val="left" w:pos="450"/>
              </w:tabs>
              <w:spacing w:after="0" w:line="240" w:lineRule="auto"/>
              <w:ind w:left="-76"/>
              <w:jc w:val="center"/>
              <w:rPr>
                <w:rFonts w:ascii="Times New Roman" w:hAnsi="Times New Roman" w:cs="Times New Roman"/>
                <w:sz w:val="24"/>
                <w:szCs w:val="24"/>
              </w:rPr>
            </w:pPr>
            <w:r w:rsidRPr="005E0B2B">
              <w:rPr>
                <w:rFonts w:ascii="Times New Roman" w:hAnsi="Times New Roman" w:cs="Times New Roman"/>
                <w:sz w:val="24"/>
                <w:szCs w:val="24"/>
              </w:rPr>
              <w:t>1.</w:t>
            </w:r>
          </w:p>
        </w:tc>
        <w:tc>
          <w:tcPr>
            <w:tcW w:w="993" w:type="dxa"/>
          </w:tcPr>
          <w:p w:rsidR="006F46F9" w:rsidRPr="005E0B2B" w:rsidRDefault="006F46F9" w:rsidP="005E0B2B">
            <w:pPr>
              <w:tabs>
                <w:tab w:val="left" w:pos="450"/>
              </w:tabs>
              <w:spacing w:after="0" w:line="240" w:lineRule="auto"/>
              <w:ind w:left="-76"/>
              <w:jc w:val="center"/>
              <w:rPr>
                <w:rFonts w:ascii="Times New Roman" w:hAnsi="Times New Roman" w:cs="Times New Roman"/>
                <w:sz w:val="24"/>
                <w:szCs w:val="24"/>
              </w:rPr>
            </w:pPr>
            <w:r w:rsidRPr="005E0B2B">
              <w:rPr>
                <w:rFonts w:ascii="Times New Roman" w:hAnsi="Times New Roman" w:cs="Times New Roman"/>
                <w:sz w:val="24"/>
                <w:szCs w:val="24"/>
              </w:rPr>
              <w:t>54,71</w:t>
            </w:r>
          </w:p>
        </w:tc>
        <w:tc>
          <w:tcPr>
            <w:tcW w:w="1134" w:type="dxa"/>
          </w:tcPr>
          <w:p w:rsidR="006F46F9" w:rsidRPr="005E0B2B" w:rsidRDefault="006F46F9" w:rsidP="005E0B2B">
            <w:pPr>
              <w:tabs>
                <w:tab w:val="left" w:pos="450"/>
              </w:tabs>
              <w:spacing w:after="0" w:line="240" w:lineRule="auto"/>
              <w:ind w:left="-76"/>
              <w:jc w:val="center"/>
              <w:rPr>
                <w:rFonts w:ascii="Times New Roman" w:hAnsi="Times New Roman" w:cs="Times New Roman"/>
                <w:sz w:val="24"/>
                <w:szCs w:val="24"/>
              </w:rPr>
            </w:pPr>
            <w:r w:rsidRPr="005E0B2B">
              <w:rPr>
                <w:rFonts w:ascii="Times New Roman" w:hAnsi="Times New Roman" w:cs="Times New Roman"/>
                <w:sz w:val="24"/>
                <w:szCs w:val="24"/>
              </w:rPr>
              <w:t>77,71</w:t>
            </w:r>
          </w:p>
        </w:tc>
        <w:tc>
          <w:tcPr>
            <w:tcW w:w="851" w:type="dxa"/>
          </w:tcPr>
          <w:p w:rsidR="006F46F9" w:rsidRPr="005E0B2B" w:rsidRDefault="006F46F9" w:rsidP="005E0B2B">
            <w:pPr>
              <w:tabs>
                <w:tab w:val="left" w:pos="450"/>
              </w:tabs>
              <w:spacing w:after="0" w:line="240" w:lineRule="auto"/>
              <w:ind w:left="-76"/>
              <w:jc w:val="center"/>
              <w:rPr>
                <w:rFonts w:ascii="Times New Roman" w:hAnsi="Times New Roman" w:cs="Times New Roman"/>
                <w:sz w:val="24"/>
                <w:szCs w:val="24"/>
              </w:rPr>
            </w:pPr>
            <w:r w:rsidRPr="005E0B2B">
              <w:rPr>
                <w:rFonts w:ascii="Times New Roman" w:hAnsi="Times New Roman" w:cs="Times New Roman"/>
                <w:sz w:val="24"/>
                <w:szCs w:val="24"/>
              </w:rPr>
              <w:t>77,12</w:t>
            </w:r>
          </w:p>
        </w:tc>
        <w:tc>
          <w:tcPr>
            <w:tcW w:w="1134" w:type="dxa"/>
          </w:tcPr>
          <w:p w:rsidR="006F46F9" w:rsidRPr="005E0B2B" w:rsidRDefault="006F46F9" w:rsidP="005E0B2B">
            <w:pPr>
              <w:tabs>
                <w:tab w:val="left" w:pos="450"/>
              </w:tabs>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100,32</w:t>
            </w:r>
          </w:p>
        </w:tc>
        <w:tc>
          <w:tcPr>
            <w:tcW w:w="992" w:type="dxa"/>
          </w:tcPr>
          <w:p w:rsidR="006F46F9" w:rsidRPr="005E0B2B" w:rsidRDefault="006F46F9" w:rsidP="005E0B2B">
            <w:pPr>
              <w:tabs>
                <w:tab w:val="left" w:pos="450"/>
              </w:tabs>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158,17</w:t>
            </w:r>
          </w:p>
        </w:tc>
        <w:tc>
          <w:tcPr>
            <w:tcW w:w="1134" w:type="dxa"/>
          </w:tcPr>
          <w:p w:rsidR="006F46F9" w:rsidRPr="005E0B2B" w:rsidRDefault="006F46F9" w:rsidP="005E0B2B">
            <w:pPr>
              <w:tabs>
                <w:tab w:val="left" w:pos="450"/>
              </w:tabs>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49,78</w:t>
            </w:r>
          </w:p>
        </w:tc>
        <w:tc>
          <w:tcPr>
            <w:tcW w:w="992" w:type="dxa"/>
          </w:tcPr>
          <w:p w:rsidR="006F46F9" w:rsidRPr="005E0B2B" w:rsidRDefault="006F46F9" w:rsidP="005E0B2B">
            <w:pPr>
              <w:tabs>
                <w:tab w:val="left" w:pos="450"/>
              </w:tabs>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89,77</w:t>
            </w:r>
          </w:p>
        </w:tc>
        <w:tc>
          <w:tcPr>
            <w:tcW w:w="992" w:type="dxa"/>
          </w:tcPr>
          <w:p w:rsidR="006F46F9" w:rsidRPr="005E0B2B" w:rsidRDefault="006F46F9" w:rsidP="005E0B2B">
            <w:pPr>
              <w:tabs>
                <w:tab w:val="left" w:pos="450"/>
              </w:tabs>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48,33</w:t>
            </w:r>
          </w:p>
        </w:tc>
        <w:tc>
          <w:tcPr>
            <w:tcW w:w="993" w:type="dxa"/>
          </w:tcPr>
          <w:p w:rsidR="006F46F9" w:rsidRPr="005E0B2B" w:rsidRDefault="006F46F9" w:rsidP="005E0B2B">
            <w:pPr>
              <w:tabs>
                <w:tab w:val="left" w:pos="450"/>
              </w:tabs>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98,98</w:t>
            </w:r>
          </w:p>
        </w:tc>
        <w:tc>
          <w:tcPr>
            <w:tcW w:w="992" w:type="dxa"/>
          </w:tcPr>
          <w:p w:rsidR="006F46F9" w:rsidRPr="005E0B2B" w:rsidRDefault="006F46F9" w:rsidP="005E0B2B">
            <w:pPr>
              <w:tabs>
                <w:tab w:val="left" w:pos="450"/>
              </w:tabs>
              <w:spacing w:after="0" w:line="240" w:lineRule="auto"/>
              <w:ind w:left="-76"/>
              <w:jc w:val="center"/>
              <w:rPr>
                <w:rFonts w:ascii="Times New Roman" w:hAnsi="Times New Roman" w:cs="Times New Roman"/>
                <w:sz w:val="24"/>
                <w:szCs w:val="24"/>
              </w:rPr>
            </w:pPr>
            <w:r w:rsidRPr="005E0B2B">
              <w:rPr>
                <w:rFonts w:ascii="Times New Roman" w:hAnsi="Times New Roman" w:cs="Times New Roman"/>
                <w:sz w:val="24"/>
                <w:szCs w:val="24"/>
              </w:rPr>
              <w:t>754,89</w:t>
            </w:r>
          </w:p>
        </w:tc>
      </w:tr>
    </w:tbl>
    <w:p w:rsidR="006F46F9" w:rsidRPr="005E0B2B" w:rsidRDefault="006F46F9" w:rsidP="005E0B2B">
      <w:pPr>
        <w:tabs>
          <w:tab w:val="left" w:pos="450"/>
        </w:tabs>
        <w:spacing w:after="0" w:line="240" w:lineRule="auto"/>
        <w:rPr>
          <w:rFonts w:ascii="Times New Roman" w:hAnsi="Times New Roman" w:cs="Times New Roman"/>
          <w:sz w:val="24"/>
          <w:szCs w:val="24"/>
        </w:rPr>
      </w:pPr>
    </w:p>
    <w:p w:rsidR="006F46F9" w:rsidRPr="005E0B2B" w:rsidRDefault="006F46F9" w:rsidP="005E0B2B">
      <w:pPr>
        <w:spacing w:after="0" w:line="240" w:lineRule="auto"/>
        <w:jc w:val="both"/>
        <w:rPr>
          <w:rFonts w:ascii="Times New Roman" w:hAnsi="Times New Roman" w:cs="Times New Roman"/>
          <w:sz w:val="24"/>
          <w:szCs w:val="24"/>
        </w:rPr>
      </w:pPr>
      <w:r w:rsidRPr="005E0B2B">
        <w:rPr>
          <w:rFonts w:ascii="Times New Roman" w:hAnsi="Times New Roman" w:cs="Times New Roman"/>
          <w:sz w:val="24"/>
          <w:szCs w:val="24"/>
        </w:rPr>
        <w:t xml:space="preserve">Рассмотрим расходы  предприятия в таблице № 2. </w:t>
      </w:r>
    </w:p>
    <w:p w:rsidR="006F46F9" w:rsidRPr="005E0B2B" w:rsidRDefault="006F46F9" w:rsidP="005E0B2B">
      <w:pPr>
        <w:spacing w:after="0" w:line="240" w:lineRule="auto"/>
        <w:ind w:firstLine="720"/>
        <w:jc w:val="right"/>
        <w:rPr>
          <w:rFonts w:ascii="Times New Roman" w:hAnsi="Times New Roman" w:cs="Times New Roman"/>
          <w:sz w:val="24"/>
          <w:szCs w:val="24"/>
        </w:rPr>
      </w:pPr>
      <w:r w:rsidRPr="005E0B2B">
        <w:rPr>
          <w:rFonts w:ascii="Times New Roman" w:hAnsi="Times New Roman" w:cs="Times New Roman"/>
          <w:sz w:val="24"/>
          <w:szCs w:val="24"/>
        </w:rPr>
        <w:t>Таблица № 2</w:t>
      </w: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61"/>
        <w:gridCol w:w="1984"/>
        <w:gridCol w:w="1134"/>
        <w:gridCol w:w="1843"/>
        <w:gridCol w:w="1134"/>
        <w:gridCol w:w="1134"/>
      </w:tblGrid>
      <w:tr w:rsidR="006F46F9" w:rsidRPr="005E0B2B" w:rsidTr="00A76813">
        <w:trPr>
          <w:trHeight w:val="291"/>
        </w:trPr>
        <w:tc>
          <w:tcPr>
            <w:tcW w:w="3261" w:type="dxa"/>
            <w:vMerge w:val="restart"/>
          </w:tcPr>
          <w:p w:rsidR="006F46F9" w:rsidRPr="005E0B2B" w:rsidRDefault="006F46F9" w:rsidP="005E0B2B">
            <w:pPr>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Статьи затрат</w:t>
            </w:r>
          </w:p>
          <w:p w:rsidR="006F46F9" w:rsidRPr="005E0B2B" w:rsidRDefault="006F46F9" w:rsidP="005E0B2B">
            <w:pPr>
              <w:spacing w:after="0" w:line="240" w:lineRule="auto"/>
              <w:rPr>
                <w:rFonts w:ascii="Times New Roman" w:hAnsi="Times New Roman" w:cs="Times New Roman"/>
                <w:sz w:val="24"/>
                <w:szCs w:val="24"/>
              </w:rPr>
            </w:pPr>
          </w:p>
          <w:p w:rsidR="006F46F9" w:rsidRPr="005E0B2B" w:rsidRDefault="006F46F9" w:rsidP="005E0B2B">
            <w:pPr>
              <w:spacing w:after="0" w:line="240" w:lineRule="auto"/>
              <w:rPr>
                <w:rFonts w:ascii="Times New Roman" w:hAnsi="Times New Roman" w:cs="Times New Roman"/>
                <w:sz w:val="24"/>
                <w:szCs w:val="24"/>
              </w:rPr>
            </w:pPr>
          </w:p>
          <w:p w:rsidR="006F46F9" w:rsidRPr="005E0B2B" w:rsidRDefault="006F46F9" w:rsidP="005E0B2B">
            <w:pPr>
              <w:spacing w:after="0" w:line="240" w:lineRule="auto"/>
              <w:rPr>
                <w:rFonts w:ascii="Times New Roman" w:hAnsi="Times New Roman" w:cs="Times New Roman"/>
                <w:sz w:val="24"/>
                <w:szCs w:val="24"/>
              </w:rPr>
            </w:pPr>
          </w:p>
          <w:p w:rsidR="006F46F9" w:rsidRPr="005E0B2B" w:rsidRDefault="006F46F9" w:rsidP="005E0B2B">
            <w:pPr>
              <w:spacing w:after="0" w:line="240" w:lineRule="auto"/>
              <w:rPr>
                <w:rFonts w:ascii="Times New Roman" w:hAnsi="Times New Roman" w:cs="Times New Roman"/>
                <w:sz w:val="24"/>
                <w:szCs w:val="24"/>
              </w:rPr>
            </w:pPr>
          </w:p>
        </w:tc>
        <w:tc>
          <w:tcPr>
            <w:tcW w:w="6095" w:type="dxa"/>
            <w:gridSpan w:val="4"/>
            <w:tcBorders>
              <w:bottom w:val="single" w:sz="4" w:space="0" w:color="auto"/>
            </w:tcBorders>
            <w:shd w:val="clear" w:color="auto" w:fill="auto"/>
          </w:tcPr>
          <w:p w:rsidR="006F46F9" w:rsidRPr="005E0B2B" w:rsidRDefault="006F46F9" w:rsidP="005E0B2B">
            <w:pPr>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Расходы</w:t>
            </w:r>
          </w:p>
        </w:tc>
        <w:tc>
          <w:tcPr>
            <w:tcW w:w="1134" w:type="dxa"/>
            <w:vMerge w:val="restart"/>
            <w:shd w:val="clear" w:color="auto" w:fill="auto"/>
          </w:tcPr>
          <w:p w:rsidR="006F46F9" w:rsidRPr="005E0B2B" w:rsidRDefault="006F46F9" w:rsidP="005E0B2B">
            <w:pPr>
              <w:spacing w:after="0" w:line="240" w:lineRule="auto"/>
              <w:rPr>
                <w:rFonts w:ascii="Times New Roman" w:hAnsi="Times New Roman" w:cs="Times New Roman"/>
                <w:sz w:val="24"/>
                <w:szCs w:val="24"/>
              </w:rPr>
            </w:pPr>
          </w:p>
          <w:p w:rsidR="006F46F9" w:rsidRPr="005E0B2B" w:rsidRDefault="006F46F9" w:rsidP="005E0B2B">
            <w:pPr>
              <w:spacing w:after="0" w:line="240" w:lineRule="auto"/>
              <w:rPr>
                <w:rFonts w:ascii="Times New Roman" w:hAnsi="Times New Roman" w:cs="Times New Roman"/>
                <w:sz w:val="24"/>
                <w:szCs w:val="24"/>
              </w:rPr>
            </w:pPr>
          </w:p>
          <w:p w:rsidR="006F46F9" w:rsidRPr="005E0B2B" w:rsidRDefault="006F46F9" w:rsidP="005E0B2B">
            <w:pPr>
              <w:spacing w:after="0" w:line="240" w:lineRule="auto"/>
              <w:rPr>
                <w:rFonts w:ascii="Times New Roman" w:hAnsi="Times New Roman" w:cs="Times New Roman"/>
                <w:sz w:val="24"/>
                <w:szCs w:val="24"/>
              </w:rPr>
            </w:pPr>
            <w:r w:rsidRPr="005E0B2B">
              <w:rPr>
                <w:rFonts w:ascii="Times New Roman" w:hAnsi="Times New Roman" w:cs="Times New Roman"/>
                <w:sz w:val="24"/>
                <w:szCs w:val="24"/>
              </w:rPr>
              <w:t>Отклонение</w:t>
            </w:r>
          </w:p>
        </w:tc>
      </w:tr>
      <w:tr w:rsidR="006F46F9" w:rsidRPr="005E0B2B" w:rsidTr="00A76813">
        <w:trPr>
          <w:trHeight w:val="660"/>
        </w:trPr>
        <w:tc>
          <w:tcPr>
            <w:tcW w:w="3261" w:type="dxa"/>
            <w:vMerge/>
          </w:tcPr>
          <w:p w:rsidR="006F46F9" w:rsidRPr="005E0B2B" w:rsidRDefault="006F46F9" w:rsidP="005E0B2B">
            <w:pPr>
              <w:spacing w:after="0" w:line="240" w:lineRule="auto"/>
              <w:rPr>
                <w:rFonts w:ascii="Times New Roman" w:hAnsi="Times New Roman" w:cs="Times New Roman"/>
                <w:sz w:val="24"/>
                <w:szCs w:val="24"/>
              </w:rPr>
            </w:pPr>
          </w:p>
        </w:tc>
        <w:tc>
          <w:tcPr>
            <w:tcW w:w="3118" w:type="dxa"/>
            <w:gridSpan w:val="2"/>
            <w:tcBorders>
              <w:bottom w:val="nil"/>
            </w:tcBorders>
            <w:shd w:val="clear" w:color="auto" w:fill="auto"/>
          </w:tcPr>
          <w:p w:rsidR="006F46F9" w:rsidRPr="005E0B2B" w:rsidRDefault="006F46F9" w:rsidP="005E0B2B">
            <w:pPr>
              <w:spacing w:after="0" w:line="240" w:lineRule="auto"/>
              <w:jc w:val="center"/>
              <w:rPr>
                <w:rFonts w:ascii="Times New Roman" w:hAnsi="Times New Roman" w:cs="Times New Roman"/>
                <w:bCs/>
                <w:sz w:val="24"/>
                <w:szCs w:val="24"/>
              </w:rPr>
            </w:pPr>
            <w:r w:rsidRPr="005E0B2B">
              <w:rPr>
                <w:rFonts w:ascii="Times New Roman" w:hAnsi="Times New Roman" w:cs="Times New Roman"/>
                <w:bCs/>
                <w:sz w:val="24"/>
                <w:szCs w:val="24"/>
              </w:rPr>
              <w:t>За январь-сентябрь</w:t>
            </w:r>
          </w:p>
          <w:p w:rsidR="006F46F9" w:rsidRPr="005E0B2B" w:rsidRDefault="006F46F9" w:rsidP="005E0B2B">
            <w:pPr>
              <w:spacing w:after="0" w:line="240" w:lineRule="auto"/>
              <w:jc w:val="center"/>
              <w:rPr>
                <w:rFonts w:ascii="Times New Roman" w:hAnsi="Times New Roman" w:cs="Times New Roman"/>
                <w:sz w:val="24"/>
                <w:szCs w:val="24"/>
              </w:rPr>
            </w:pPr>
            <w:r w:rsidRPr="005E0B2B">
              <w:rPr>
                <w:rFonts w:ascii="Times New Roman" w:hAnsi="Times New Roman" w:cs="Times New Roman"/>
                <w:bCs/>
                <w:sz w:val="24"/>
                <w:szCs w:val="24"/>
              </w:rPr>
              <w:t xml:space="preserve"> 2016 года</w:t>
            </w:r>
          </w:p>
        </w:tc>
        <w:tc>
          <w:tcPr>
            <w:tcW w:w="2977" w:type="dxa"/>
            <w:gridSpan w:val="2"/>
            <w:tcBorders>
              <w:bottom w:val="nil"/>
            </w:tcBorders>
            <w:shd w:val="clear" w:color="auto" w:fill="auto"/>
          </w:tcPr>
          <w:p w:rsidR="006F46F9" w:rsidRPr="005E0B2B" w:rsidRDefault="006F46F9" w:rsidP="005E0B2B">
            <w:pPr>
              <w:spacing w:after="0" w:line="240" w:lineRule="auto"/>
              <w:jc w:val="center"/>
              <w:rPr>
                <w:rFonts w:ascii="Times New Roman" w:hAnsi="Times New Roman" w:cs="Times New Roman"/>
                <w:bCs/>
                <w:sz w:val="24"/>
                <w:szCs w:val="24"/>
              </w:rPr>
            </w:pPr>
            <w:r w:rsidRPr="005E0B2B">
              <w:rPr>
                <w:rFonts w:ascii="Times New Roman" w:hAnsi="Times New Roman" w:cs="Times New Roman"/>
                <w:bCs/>
                <w:sz w:val="24"/>
                <w:szCs w:val="24"/>
              </w:rPr>
              <w:t>За январь-сентябрь</w:t>
            </w:r>
          </w:p>
          <w:p w:rsidR="006F46F9" w:rsidRPr="005E0B2B" w:rsidRDefault="006F46F9" w:rsidP="005E0B2B">
            <w:pPr>
              <w:spacing w:after="0" w:line="240" w:lineRule="auto"/>
              <w:jc w:val="center"/>
              <w:rPr>
                <w:rFonts w:ascii="Times New Roman" w:hAnsi="Times New Roman" w:cs="Times New Roman"/>
                <w:sz w:val="24"/>
                <w:szCs w:val="24"/>
              </w:rPr>
            </w:pPr>
            <w:r w:rsidRPr="005E0B2B">
              <w:rPr>
                <w:rFonts w:ascii="Times New Roman" w:hAnsi="Times New Roman" w:cs="Times New Roman"/>
                <w:bCs/>
                <w:sz w:val="24"/>
                <w:szCs w:val="24"/>
              </w:rPr>
              <w:t xml:space="preserve"> 2017 года</w:t>
            </w:r>
          </w:p>
        </w:tc>
        <w:tc>
          <w:tcPr>
            <w:tcW w:w="1134" w:type="dxa"/>
            <w:vMerge/>
            <w:tcBorders>
              <w:bottom w:val="nil"/>
            </w:tcBorders>
            <w:shd w:val="clear" w:color="auto" w:fill="auto"/>
          </w:tcPr>
          <w:p w:rsidR="006F46F9" w:rsidRPr="005E0B2B" w:rsidRDefault="006F46F9" w:rsidP="005E0B2B">
            <w:pPr>
              <w:spacing w:after="0" w:line="240" w:lineRule="auto"/>
              <w:rPr>
                <w:rFonts w:ascii="Times New Roman" w:hAnsi="Times New Roman" w:cs="Times New Roman"/>
                <w:sz w:val="24"/>
                <w:szCs w:val="24"/>
              </w:rPr>
            </w:pPr>
          </w:p>
        </w:tc>
      </w:tr>
      <w:tr w:rsidR="006F46F9" w:rsidRPr="005E0B2B" w:rsidTr="00A76813">
        <w:trPr>
          <w:trHeight w:val="70"/>
        </w:trPr>
        <w:tc>
          <w:tcPr>
            <w:tcW w:w="3261" w:type="dxa"/>
            <w:vMerge/>
          </w:tcPr>
          <w:p w:rsidR="006F46F9" w:rsidRPr="005E0B2B" w:rsidRDefault="006F46F9" w:rsidP="005E0B2B">
            <w:pPr>
              <w:spacing w:after="0" w:line="240" w:lineRule="auto"/>
              <w:rPr>
                <w:rFonts w:ascii="Times New Roman" w:hAnsi="Times New Roman" w:cs="Times New Roman"/>
                <w:sz w:val="24"/>
                <w:szCs w:val="24"/>
              </w:rPr>
            </w:pPr>
          </w:p>
        </w:tc>
        <w:tc>
          <w:tcPr>
            <w:tcW w:w="3118" w:type="dxa"/>
            <w:gridSpan w:val="2"/>
            <w:tcBorders>
              <w:top w:val="nil"/>
            </w:tcBorders>
          </w:tcPr>
          <w:p w:rsidR="006F46F9" w:rsidRPr="005E0B2B" w:rsidRDefault="006F46F9" w:rsidP="005E0B2B">
            <w:pPr>
              <w:spacing w:after="0" w:line="240" w:lineRule="auto"/>
              <w:rPr>
                <w:rFonts w:ascii="Times New Roman" w:hAnsi="Times New Roman" w:cs="Times New Roman"/>
                <w:sz w:val="24"/>
                <w:szCs w:val="24"/>
              </w:rPr>
            </w:pPr>
          </w:p>
        </w:tc>
        <w:tc>
          <w:tcPr>
            <w:tcW w:w="2977" w:type="dxa"/>
            <w:gridSpan w:val="2"/>
            <w:tcBorders>
              <w:top w:val="nil"/>
            </w:tcBorders>
          </w:tcPr>
          <w:p w:rsidR="006F46F9" w:rsidRPr="005E0B2B" w:rsidRDefault="006F46F9" w:rsidP="005E0B2B">
            <w:pPr>
              <w:spacing w:after="0" w:line="240" w:lineRule="auto"/>
              <w:rPr>
                <w:rFonts w:ascii="Times New Roman" w:hAnsi="Times New Roman" w:cs="Times New Roman"/>
                <w:sz w:val="24"/>
                <w:szCs w:val="24"/>
              </w:rPr>
            </w:pPr>
          </w:p>
        </w:tc>
        <w:tc>
          <w:tcPr>
            <w:tcW w:w="1134" w:type="dxa"/>
            <w:vMerge w:val="restart"/>
            <w:tcBorders>
              <w:top w:val="nil"/>
              <w:bottom w:val="nil"/>
            </w:tcBorders>
            <w:shd w:val="clear" w:color="auto" w:fill="auto"/>
          </w:tcPr>
          <w:p w:rsidR="006F46F9" w:rsidRPr="005E0B2B" w:rsidRDefault="006F46F9" w:rsidP="005E0B2B">
            <w:pPr>
              <w:spacing w:after="0" w:line="240" w:lineRule="auto"/>
              <w:jc w:val="center"/>
              <w:rPr>
                <w:rFonts w:ascii="Times New Roman" w:hAnsi="Times New Roman" w:cs="Times New Roman"/>
                <w:sz w:val="24"/>
                <w:szCs w:val="24"/>
              </w:rPr>
            </w:pPr>
          </w:p>
        </w:tc>
      </w:tr>
      <w:tr w:rsidR="006F46F9" w:rsidRPr="005E0B2B" w:rsidTr="00A76813">
        <w:trPr>
          <w:trHeight w:val="880"/>
        </w:trPr>
        <w:tc>
          <w:tcPr>
            <w:tcW w:w="3261" w:type="dxa"/>
            <w:vMerge/>
          </w:tcPr>
          <w:p w:rsidR="006F46F9" w:rsidRPr="005E0B2B" w:rsidRDefault="006F46F9" w:rsidP="005E0B2B">
            <w:pPr>
              <w:spacing w:after="0" w:line="240" w:lineRule="auto"/>
              <w:rPr>
                <w:rFonts w:ascii="Times New Roman" w:hAnsi="Times New Roman" w:cs="Times New Roman"/>
                <w:sz w:val="24"/>
                <w:szCs w:val="24"/>
              </w:rPr>
            </w:pPr>
          </w:p>
        </w:tc>
        <w:tc>
          <w:tcPr>
            <w:tcW w:w="1984" w:type="dxa"/>
          </w:tcPr>
          <w:p w:rsidR="006F46F9" w:rsidRPr="005E0B2B" w:rsidRDefault="006F46F9" w:rsidP="005E0B2B">
            <w:pPr>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Факт.</w:t>
            </w:r>
          </w:p>
          <w:p w:rsidR="006F46F9" w:rsidRPr="005E0B2B" w:rsidRDefault="006F46F9" w:rsidP="005E0B2B">
            <w:pPr>
              <w:spacing w:after="0" w:line="240" w:lineRule="auto"/>
              <w:jc w:val="center"/>
              <w:rPr>
                <w:rFonts w:ascii="Times New Roman" w:hAnsi="Times New Roman" w:cs="Times New Roman"/>
                <w:sz w:val="24"/>
                <w:szCs w:val="24"/>
              </w:rPr>
            </w:pPr>
          </w:p>
          <w:p w:rsidR="006F46F9" w:rsidRPr="005E0B2B" w:rsidRDefault="006F46F9" w:rsidP="005E0B2B">
            <w:pPr>
              <w:spacing w:after="0" w:line="240" w:lineRule="auto"/>
              <w:jc w:val="center"/>
              <w:rPr>
                <w:rFonts w:ascii="Times New Roman" w:hAnsi="Times New Roman" w:cs="Times New Roman"/>
                <w:sz w:val="24"/>
                <w:szCs w:val="24"/>
              </w:rPr>
            </w:pPr>
          </w:p>
        </w:tc>
        <w:tc>
          <w:tcPr>
            <w:tcW w:w="1134" w:type="dxa"/>
          </w:tcPr>
          <w:p w:rsidR="006F46F9" w:rsidRPr="005E0B2B" w:rsidRDefault="006F46F9" w:rsidP="005E0B2B">
            <w:pPr>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Доля в общем</w:t>
            </w:r>
          </w:p>
          <w:p w:rsidR="006F46F9" w:rsidRPr="005E0B2B" w:rsidRDefault="006F46F9" w:rsidP="005E0B2B">
            <w:pPr>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объеме %</w:t>
            </w:r>
          </w:p>
        </w:tc>
        <w:tc>
          <w:tcPr>
            <w:tcW w:w="1843" w:type="dxa"/>
          </w:tcPr>
          <w:p w:rsidR="006F46F9" w:rsidRPr="005E0B2B" w:rsidRDefault="006F46F9" w:rsidP="005E0B2B">
            <w:pPr>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Факт.</w:t>
            </w:r>
          </w:p>
        </w:tc>
        <w:tc>
          <w:tcPr>
            <w:tcW w:w="1134" w:type="dxa"/>
          </w:tcPr>
          <w:p w:rsidR="006F46F9" w:rsidRPr="005E0B2B" w:rsidRDefault="006F46F9" w:rsidP="005E0B2B">
            <w:pPr>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Доля в  общем</w:t>
            </w:r>
          </w:p>
          <w:p w:rsidR="006F46F9" w:rsidRPr="005E0B2B" w:rsidRDefault="006F46F9" w:rsidP="005E0B2B">
            <w:pPr>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объеме %</w:t>
            </w:r>
          </w:p>
        </w:tc>
        <w:tc>
          <w:tcPr>
            <w:tcW w:w="1134" w:type="dxa"/>
            <w:vMerge/>
            <w:tcBorders>
              <w:top w:val="nil"/>
              <w:bottom w:val="single" w:sz="4" w:space="0" w:color="auto"/>
            </w:tcBorders>
            <w:shd w:val="clear" w:color="auto" w:fill="auto"/>
          </w:tcPr>
          <w:p w:rsidR="006F46F9" w:rsidRPr="005E0B2B" w:rsidRDefault="006F46F9" w:rsidP="005E0B2B">
            <w:pPr>
              <w:spacing w:after="0" w:line="240" w:lineRule="auto"/>
              <w:jc w:val="center"/>
              <w:rPr>
                <w:rFonts w:ascii="Times New Roman" w:hAnsi="Times New Roman" w:cs="Times New Roman"/>
                <w:sz w:val="24"/>
                <w:szCs w:val="24"/>
              </w:rPr>
            </w:pPr>
          </w:p>
        </w:tc>
      </w:tr>
      <w:tr w:rsidR="006F46F9" w:rsidRPr="005E0B2B" w:rsidTr="00A76813">
        <w:tc>
          <w:tcPr>
            <w:tcW w:w="3261" w:type="dxa"/>
          </w:tcPr>
          <w:p w:rsidR="006F46F9" w:rsidRPr="005E0B2B" w:rsidRDefault="006F46F9" w:rsidP="005E0B2B">
            <w:pPr>
              <w:spacing w:after="0" w:line="240" w:lineRule="auto"/>
              <w:rPr>
                <w:rFonts w:ascii="Times New Roman" w:hAnsi="Times New Roman" w:cs="Times New Roman"/>
                <w:sz w:val="24"/>
                <w:szCs w:val="24"/>
              </w:rPr>
            </w:pPr>
            <w:r w:rsidRPr="005E0B2B">
              <w:rPr>
                <w:rFonts w:ascii="Times New Roman" w:hAnsi="Times New Roman" w:cs="Times New Roman"/>
                <w:sz w:val="24"/>
                <w:szCs w:val="24"/>
              </w:rPr>
              <w:t xml:space="preserve">Всего расходов в том числе </w:t>
            </w:r>
          </w:p>
        </w:tc>
        <w:tc>
          <w:tcPr>
            <w:tcW w:w="1984" w:type="dxa"/>
          </w:tcPr>
          <w:p w:rsidR="006F46F9" w:rsidRPr="005E0B2B" w:rsidRDefault="006F46F9" w:rsidP="005E0B2B">
            <w:pPr>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10 631,97</w:t>
            </w:r>
          </w:p>
        </w:tc>
        <w:tc>
          <w:tcPr>
            <w:tcW w:w="1134" w:type="dxa"/>
          </w:tcPr>
          <w:p w:rsidR="006F46F9" w:rsidRPr="005E0B2B" w:rsidRDefault="006F46F9" w:rsidP="005E0B2B">
            <w:pPr>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100 %</w:t>
            </w:r>
          </w:p>
        </w:tc>
        <w:tc>
          <w:tcPr>
            <w:tcW w:w="1843" w:type="dxa"/>
          </w:tcPr>
          <w:p w:rsidR="006F46F9" w:rsidRPr="005E0B2B" w:rsidRDefault="006F46F9" w:rsidP="005E0B2B">
            <w:pPr>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9 468,70</w:t>
            </w:r>
          </w:p>
        </w:tc>
        <w:tc>
          <w:tcPr>
            <w:tcW w:w="1134" w:type="dxa"/>
          </w:tcPr>
          <w:p w:rsidR="006F46F9" w:rsidRPr="005E0B2B" w:rsidRDefault="006F46F9" w:rsidP="005E0B2B">
            <w:pPr>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100 %</w:t>
            </w:r>
          </w:p>
        </w:tc>
        <w:tc>
          <w:tcPr>
            <w:tcW w:w="1134" w:type="dxa"/>
            <w:tcBorders>
              <w:top w:val="single" w:sz="4" w:space="0" w:color="auto"/>
              <w:bottom w:val="single" w:sz="4" w:space="0" w:color="auto"/>
            </w:tcBorders>
            <w:shd w:val="clear" w:color="auto" w:fill="auto"/>
          </w:tcPr>
          <w:p w:rsidR="006F46F9" w:rsidRPr="005E0B2B" w:rsidRDefault="006F46F9" w:rsidP="005E0B2B">
            <w:pPr>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1 163,27</w:t>
            </w:r>
          </w:p>
        </w:tc>
      </w:tr>
      <w:tr w:rsidR="006F46F9" w:rsidRPr="005E0B2B" w:rsidTr="00A76813">
        <w:tc>
          <w:tcPr>
            <w:tcW w:w="3261" w:type="dxa"/>
          </w:tcPr>
          <w:p w:rsidR="006F46F9" w:rsidRPr="005E0B2B" w:rsidRDefault="006F46F9" w:rsidP="005E0B2B">
            <w:pPr>
              <w:spacing w:after="0" w:line="240" w:lineRule="auto"/>
              <w:rPr>
                <w:rFonts w:ascii="Times New Roman" w:hAnsi="Times New Roman" w:cs="Times New Roman"/>
                <w:sz w:val="24"/>
                <w:szCs w:val="24"/>
              </w:rPr>
            </w:pPr>
            <w:r w:rsidRPr="005E0B2B">
              <w:rPr>
                <w:rFonts w:ascii="Times New Roman" w:hAnsi="Times New Roman" w:cs="Times New Roman"/>
                <w:sz w:val="24"/>
                <w:szCs w:val="24"/>
              </w:rPr>
              <w:t xml:space="preserve">- заработная плата </w:t>
            </w:r>
          </w:p>
        </w:tc>
        <w:tc>
          <w:tcPr>
            <w:tcW w:w="1984" w:type="dxa"/>
          </w:tcPr>
          <w:p w:rsidR="006F46F9" w:rsidRPr="005E0B2B" w:rsidRDefault="006F46F9" w:rsidP="005E0B2B">
            <w:pPr>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3 999,41</w:t>
            </w:r>
          </w:p>
        </w:tc>
        <w:tc>
          <w:tcPr>
            <w:tcW w:w="1134" w:type="dxa"/>
          </w:tcPr>
          <w:p w:rsidR="006F46F9" w:rsidRPr="005E0B2B" w:rsidRDefault="006F46F9" w:rsidP="005E0B2B">
            <w:pPr>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36 %</w:t>
            </w:r>
          </w:p>
        </w:tc>
        <w:tc>
          <w:tcPr>
            <w:tcW w:w="1843" w:type="dxa"/>
          </w:tcPr>
          <w:p w:rsidR="006F46F9" w:rsidRPr="005E0B2B" w:rsidRDefault="006F46F9" w:rsidP="005E0B2B">
            <w:pPr>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3 639,80</w:t>
            </w:r>
          </w:p>
        </w:tc>
        <w:tc>
          <w:tcPr>
            <w:tcW w:w="1134" w:type="dxa"/>
          </w:tcPr>
          <w:p w:rsidR="006F46F9" w:rsidRPr="005E0B2B" w:rsidRDefault="006F46F9" w:rsidP="005E0B2B">
            <w:pPr>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36 %</w:t>
            </w:r>
          </w:p>
        </w:tc>
        <w:tc>
          <w:tcPr>
            <w:tcW w:w="1134" w:type="dxa"/>
            <w:tcBorders>
              <w:top w:val="single" w:sz="4" w:space="0" w:color="auto"/>
              <w:bottom w:val="single" w:sz="4" w:space="0" w:color="auto"/>
            </w:tcBorders>
            <w:shd w:val="clear" w:color="auto" w:fill="auto"/>
          </w:tcPr>
          <w:p w:rsidR="006F46F9" w:rsidRPr="005E0B2B" w:rsidRDefault="006F46F9" w:rsidP="005E0B2B">
            <w:pPr>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359,61</w:t>
            </w:r>
          </w:p>
        </w:tc>
      </w:tr>
      <w:tr w:rsidR="006F46F9" w:rsidRPr="005E0B2B" w:rsidTr="00A76813">
        <w:tc>
          <w:tcPr>
            <w:tcW w:w="3261" w:type="dxa"/>
          </w:tcPr>
          <w:p w:rsidR="006F46F9" w:rsidRPr="005E0B2B" w:rsidRDefault="006F46F9" w:rsidP="005E0B2B">
            <w:pPr>
              <w:spacing w:after="0" w:line="240" w:lineRule="auto"/>
              <w:rPr>
                <w:rFonts w:ascii="Times New Roman" w:hAnsi="Times New Roman" w:cs="Times New Roman"/>
                <w:sz w:val="24"/>
                <w:szCs w:val="24"/>
              </w:rPr>
            </w:pPr>
            <w:r w:rsidRPr="005E0B2B">
              <w:rPr>
                <w:rFonts w:ascii="Times New Roman" w:hAnsi="Times New Roman" w:cs="Times New Roman"/>
                <w:sz w:val="24"/>
                <w:szCs w:val="24"/>
              </w:rPr>
              <w:t xml:space="preserve">- отчисления на социальные </w:t>
            </w:r>
            <w:r w:rsidRPr="005E0B2B">
              <w:rPr>
                <w:rFonts w:ascii="Times New Roman" w:hAnsi="Times New Roman" w:cs="Times New Roman"/>
                <w:sz w:val="24"/>
                <w:szCs w:val="24"/>
              </w:rPr>
              <w:lastRenderedPageBreak/>
              <w:t xml:space="preserve">нужды </w:t>
            </w:r>
          </w:p>
        </w:tc>
        <w:tc>
          <w:tcPr>
            <w:tcW w:w="1984" w:type="dxa"/>
          </w:tcPr>
          <w:p w:rsidR="006F46F9" w:rsidRPr="005E0B2B" w:rsidRDefault="006F46F9" w:rsidP="005E0B2B">
            <w:pPr>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lastRenderedPageBreak/>
              <w:t>1 207,82</w:t>
            </w:r>
          </w:p>
        </w:tc>
        <w:tc>
          <w:tcPr>
            <w:tcW w:w="1134" w:type="dxa"/>
          </w:tcPr>
          <w:p w:rsidR="006F46F9" w:rsidRPr="005E0B2B" w:rsidRDefault="006F46F9" w:rsidP="005E0B2B">
            <w:pPr>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12%</w:t>
            </w:r>
          </w:p>
        </w:tc>
        <w:tc>
          <w:tcPr>
            <w:tcW w:w="1843" w:type="dxa"/>
          </w:tcPr>
          <w:p w:rsidR="006F46F9" w:rsidRPr="005E0B2B" w:rsidRDefault="006F46F9" w:rsidP="005E0B2B">
            <w:pPr>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1 099,22</w:t>
            </w:r>
          </w:p>
        </w:tc>
        <w:tc>
          <w:tcPr>
            <w:tcW w:w="1134" w:type="dxa"/>
          </w:tcPr>
          <w:p w:rsidR="006F46F9" w:rsidRPr="005E0B2B" w:rsidRDefault="006F46F9" w:rsidP="005E0B2B">
            <w:pPr>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11%</w:t>
            </w:r>
          </w:p>
        </w:tc>
        <w:tc>
          <w:tcPr>
            <w:tcW w:w="1134" w:type="dxa"/>
            <w:tcBorders>
              <w:top w:val="single" w:sz="4" w:space="0" w:color="auto"/>
              <w:bottom w:val="single" w:sz="4" w:space="0" w:color="auto"/>
            </w:tcBorders>
            <w:shd w:val="clear" w:color="auto" w:fill="auto"/>
          </w:tcPr>
          <w:p w:rsidR="006F46F9" w:rsidRPr="005E0B2B" w:rsidRDefault="006F46F9" w:rsidP="005E0B2B">
            <w:pPr>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108,60</w:t>
            </w:r>
          </w:p>
        </w:tc>
      </w:tr>
      <w:tr w:rsidR="006F46F9" w:rsidRPr="005E0B2B" w:rsidTr="00A76813">
        <w:tc>
          <w:tcPr>
            <w:tcW w:w="3261" w:type="dxa"/>
          </w:tcPr>
          <w:p w:rsidR="006F46F9" w:rsidRPr="005E0B2B" w:rsidRDefault="006F46F9" w:rsidP="005E0B2B">
            <w:pPr>
              <w:spacing w:after="0" w:line="240" w:lineRule="auto"/>
              <w:rPr>
                <w:rFonts w:ascii="Times New Roman" w:hAnsi="Times New Roman" w:cs="Times New Roman"/>
                <w:sz w:val="24"/>
                <w:szCs w:val="24"/>
              </w:rPr>
            </w:pPr>
            <w:r w:rsidRPr="005E0B2B">
              <w:rPr>
                <w:rFonts w:ascii="Times New Roman" w:hAnsi="Times New Roman" w:cs="Times New Roman"/>
                <w:sz w:val="24"/>
                <w:szCs w:val="24"/>
              </w:rPr>
              <w:lastRenderedPageBreak/>
              <w:t xml:space="preserve">- топливо в том числе: </w:t>
            </w:r>
          </w:p>
        </w:tc>
        <w:tc>
          <w:tcPr>
            <w:tcW w:w="1984" w:type="dxa"/>
          </w:tcPr>
          <w:p w:rsidR="006F46F9" w:rsidRPr="005E0B2B" w:rsidRDefault="006F46F9" w:rsidP="005E0B2B">
            <w:pPr>
              <w:spacing w:after="0" w:line="240" w:lineRule="auto"/>
              <w:jc w:val="center"/>
              <w:rPr>
                <w:rFonts w:ascii="Times New Roman" w:hAnsi="Times New Roman" w:cs="Times New Roman"/>
                <w:sz w:val="24"/>
                <w:szCs w:val="24"/>
                <w:highlight w:val="yellow"/>
              </w:rPr>
            </w:pPr>
          </w:p>
        </w:tc>
        <w:tc>
          <w:tcPr>
            <w:tcW w:w="1134" w:type="dxa"/>
          </w:tcPr>
          <w:p w:rsidR="006F46F9" w:rsidRPr="005E0B2B" w:rsidRDefault="006F46F9" w:rsidP="005E0B2B">
            <w:pPr>
              <w:spacing w:after="0" w:line="240" w:lineRule="auto"/>
              <w:jc w:val="center"/>
              <w:rPr>
                <w:rFonts w:ascii="Times New Roman" w:hAnsi="Times New Roman" w:cs="Times New Roman"/>
                <w:sz w:val="24"/>
                <w:szCs w:val="24"/>
              </w:rPr>
            </w:pPr>
          </w:p>
        </w:tc>
        <w:tc>
          <w:tcPr>
            <w:tcW w:w="1843" w:type="dxa"/>
          </w:tcPr>
          <w:p w:rsidR="006F46F9" w:rsidRPr="005E0B2B" w:rsidRDefault="006F46F9" w:rsidP="005E0B2B">
            <w:pPr>
              <w:spacing w:after="0" w:line="240" w:lineRule="auto"/>
              <w:jc w:val="center"/>
              <w:rPr>
                <w:rFonts w:ascii="Times New Roman" w:hAnsi="Times New Roman" w:cs="Times New Roman"/>
                <w:sz w:val="24"/>
                <w:szCs w:val="24"/>
                <w:highlight w:val="yellow"/>
              </w:rPr>
            </w:pPr>
          </w:p>
        </w:tc>
        <w:tc>
          <w:tcPr>
            <w:tcW w:w="1134" w:type="dxa"/>
          </w:tcPr>
          <w:p w:rsidR="006F46F9" w:rsidRPr="005E0B2B" w:rsidRDefault="006F46F9" w:rsidP="005E0B2B">
            <w:pPr>
              <w:spacing w:after="0" w:line="240" w:lineRule="auto"/>
              <w:jc w:val="center"/>
              <w:rPr>
                <w:rFonts w:ascii="Times New Roman" w:hAnsi="Times New Roman" w:cs="Times New Roman"/>
                <w:sz w:val="24"/>
                <w:szCs w:val="24"/>
              </w:rPr>
            </w:pPr>
          </w:p>
        </w:tc>
        <w:tc>
          <w:tcPr>
            <w:tcW w:w="1134" w:type="dxa"/>
            <w:tcBorders>
              <w:top w:val="single" w:sz="4" w:space="0" w:color="auto"/>
              <w:bottom w:val="single" w:sz="4" w:space="0" w:color="auto"/>
            </w:tcBorders>
            <w:shd w:val="clear" w:color="auto" w:fill="auto"/>
          </w:tcPr>
          <w:p w:rsidR="006F46F9" w:rsidRPr="005E0B2B" w:rsidRDefault="006F46F9" w:rsidP="005E0B2B">
            <w:pPr>
              <w:spacing w:after="0" w:line="240" w:lineRule="auto"/>
              <w:jc w:val="center"/>
              <w:rPr>
                <w:rFonts w:ascii="Times New Roman" w:hAnsi="Times New Roman" w:cs="Times New Roman"/>
                <w:sz w:val="24"/>
                <w:szCs w:val="24"/>
              </w:rPr>
            </w:pPr>
          </w:p>
        </w:tc>
      </w:tr>
      <w:tr w:rsidR="006F46F9" w:rsidRPr="005E0B2B" w:rsidTr="00A76813">
        <w:tc>
          <w:tcPr>
            <w:tcW w:w="3261" w:type="dxa"/>
          </w:tcPr>
          <w:p w:rsidR="006F46F9" w:rsidRPr="005E0B2B" w:rsidRDefault="006F46F9" w:rsidP="005E0B2B">
            <w:pPr>
              <w:spacing w:after="0" w:line="240" w:lineRule="auto"/>
              <w:rPr>
                <w:rFonts w:ascii="Times New Roman" w:hAnsi="Times New Roman" w:cs="Times New Roman"/>
                <w:sz w:val="24"/>
                <w:szCs w:val="24"/>
              </w:rPr>
            </w:pPr>
            <w:r w:rsidRPr="005E0B2B">
              <w:rPr>
                <w:rFonts w:ascii="Times New Roman" w:hAnsi="Times New Roman" w:cs="Times New Roman"/>
                <w:sz w:val="24"/>
                <w:szCs w:val="24"/>
              </w:rPr>
              <w:t xml:space="preserve">- Газ </w:t>
            </w:r>
          </w:p>
        </w:tc>
        <w:tc>
          <w:tcPr>
            <w:tcW w:w="1984" w:type="dxa"/>
          </w:tcPr>
          <w:p w:rsidR="006F46F9" w:rsidRPr="005E0B2B" w:rsidRDefault="006F46F9" w:rsidP="005E0B2B">
            <w:pPr>
              <w:spacing w:after="0" w:line="240" w:lineRule="auto"/>
              <w:jc w:val="center"/>
              <w:rPr>
                <w:rFonts w:ascii="Times New Roman" w:hAnsi="Times New Roman" w:cs="Times New Roman"/>
                <w:sz w:val="24"/>
                <w:szCs w:val="24"/>
                <w:highlight w:val="yellow"/>
              </w:rPr>
            </w:pPr>
            <w:r w:rsidRPr="005E0B2B">
              <w:rPr>
                <w:rFonts w:ascii="Times New Roman" w:hAnsi="Times New Roman" w:cs="Times New Roman"/>
                <w:sz w:val="24"/>
                <w:szCs w:val="24"/>
              </w:rPr>
              <w:t>1 191,31</w:t>
            </w:r>
          </w:p>
        </w:tc>
        <w:tc>
          <w:tcPr>
            <w:tcW w:w="1134" w:type="dxa"/>
          </w:tcPr>
          <w:p w:rsidR="006F46F9" w:rsidRPr="005E0B2B" w:rsidRDefault="006F46F9" w:rsidP="005E0B2B">
            <w:pPr>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12%</w:t>
            </w:r>
          </w:p>
        </w:tc>
        <w:tc>
          <w:tcPr>
            <w:tcW w:w="1843" w:type="dxa"/>
          </w:tcPr>
          <w:p w:rsidR="006F46F9" w:rsidRPr="005E0B2B" w:rsidRDefault="006F46F9" w:rsidP="005E0B2B">
            <w:pPr>
              <w:spacing w:after="0" w:line="240" w:lineRule="auto"/>
              <w:jc w:val="center"/>
              <w:rPr>
                <w:rFonts w:ascii="Times New Roman" w:hAnsi="Times New Roman" w:cs="Times New Roman"/>
                <w:sz w:val="24"/>
                <w:szCs w:val="24"/>
                <w:highlight w:val="yellow"/>
              </w:rPr>
            </w:pPr>
            <w:r w:rsidRPr="005E0B2B">
              <w:rPr>
                <w:rFonts w:ascii="Times New Roman" w:hAnsi="Times New Roman" w:cs="Times New Roman"/>
                <w:sz w:val="24"/>
                <w:szCs w:val="24"/>
              </w:rPr>
              <w:t>574,75</w:t>
            </w:r>
          </w:p>
        </w:tc>
        <w:tc>
          <w:tcPr>
            <w:tcW w:w="1134" w:type="dxa"/>
          </w:tcPr>
          <w:p w:rsidR="006F46F9" w:rsidRPr="005E0B2B" w:rsidRDefault="006F46F9" w:rsidP="005E0B2B">
            <w:pPr>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8 %</w:t>
            </w:r>
          </w:p>
        </w:tc>
        <w:tc>
          <w:tcPr>
            <w:tcW w:w="1134" w:type="dxa"/>
            <w:tcBorders>
              <w:top w:val="single" w:sz="4" w:space="0" w:color="auto"/>
              <w:bottom w:val="single" w:sz="4" w:space="0" w:color="auto"/>
            </w:tcBorders>
            <w:shd w:val="clear" w:color="auto" w:fill="auto"/>
          </w:tcPr>
          <w:p w:rsidR="006F46F9" w:rsidRPr="005E0B2B" w:rsidRDefault="006F46F9" w:rsidP="005E0B2B">
            <w:pPr>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616,56</w:t>
            </w:r>
          </w:p>
        </w:tc>
      </w:tr>
      <w:tr w:rsidR="006F46F9" w:rsidRPr="005E0B2B" w:rsidTr="00A76813">
        <w:trPr>
          <w:trHeight w:val="330"/>
        </w:trPr>
        <w:tc>
          <w:tcPr>
            <w:tcW w:w="3261" w:type="dxa"/>
          </w:tcPr>
          <w:p w:rsidR="006F46F9" w:rsidRPr="005E0B2B" w:rsidRDefault="006F46F9" w:rsidP="005E0B2B">
            <w:pPr>
              <w:spacing w:after="0" w:line="240" w:lineRule="auto"/>
              <w:rPr>
                <w:rFonts w:ascii="Times New Roman" w:hAnsi="Times New Roman" w:cs="Times New Roman"/>
                <w:sz w:val="24"/>
                <w:szCs w:val="24"/>
              </w:rPr>
            </w:pPr>
            <w:r w:rsidRPr="005E0B2B">
              <w:rPr>
                <w:rFonts w:ascii="Times New Roman" w:hAnsi="Times New Roman" w:cs="Times New Roman"/>
                <w:sz w:val="24"/>
                <w:szCs w:val="24"/>
              </w:rPr>
              <w:t xml:space="preserve">- ГСМ </w:t>
            </w:r>
          </w:p>
        </w:tc>
        <w:tc>
          <w:tcPr>
            <w:tcW w:w="1984" w:type="dxa"/>
          </w:tcPr>
          <w:p w:rsidR="006F46F9" w:rsidRPr="005E0B2B" w:rsidRDefault="006F46F9" w:rsidP="005E0B2B">
            <w:pPr>
              <w:spacing w:after="0" w:line="240" w:lineRule="auto"/>
              <w:jc w:val="center"/>
              <w:rPr>
                <w:rFonts w:ascii="Times New Roman" w:hAnsi="Times New Roman" w:cs="Times New Roman"/>
                <w:sz w:val="24"/>
                <w:szCs w:val="24"/>
                <w:highlight w:val="yellow"/>
              </w:rPr>
            </w:pPr>
            <w:r w:rsidRPr="005E0B2B">
              <w:rPr>
                <w:rFonts w:ascii="Times New Roman" w:hAnsi="Times New Roman" w:cs="Times New Roman"/>
                <w:sz w:val="24"/>
                <w:szCs w:val="24"/>
              </w:rPr>
              <w:t>391,27</w:t>
            </w:r>
          </w:p>
        </w:tc>
        <w:tc>
          <w:tcPr>
            <w:tcW w:w="1134" w:type="dxa"/>
          </w:tcPr>
          <w:p w:rsidR="006F46F9" w:rsidRPr="005E0B2B" w:rsidRDefault="006F46F9" w:rsidP="005E0B2B">
            <w:pPr>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4%</w:t>
            </w:r>
          </w:p>
        </w:tc>
        <w:tc>
          <w:tcPr>
            <w:tcW w:w="1843" w:type="dxa"/>
          </w:tcPr>
          <w:p w:rsidR="006F46F9" w:rsidRPr="005E0B2B" w:rsidRDefault="006F46F9" w:rsidP="005E0B2B">
            <w:pPr>
              <w:spacing w:after="0" w:line="240" w:lineRule="auto"/>
              <w:jc w:val="center"/>
              <w:rPr>
                <w:rFonts w:ascii="Times New Roman" w:hAnsi="Times New Roman" w:cs="Times New Roman"/>
                <w:sz w:val="24"/>
                <w:szCs w:val="24"/>
                <w:highlight w:val="yellow"/>
              </w:rPr>
            </w:pPr>
            <w:r w:rsidRPr="005E0B2B">
              <w:rPr>
                <w:rFonts w:ascii="Times New Roman" w:hAnsi="Times New Roman" w:cs="Times New Roman"/>
                <w:sz w:val="24"/>
                <w:szCs w:val="24"/>
              </w:rPr>
              <w:t>425,94</w:t>
            </w:r>
          </w:p>
        </w:tc>
        <w:tc>
          <w:tcPr>
            <w:tcW w:w="1134" w:type="dxa"/>
          </w:tcPr>
          <w:p w:rsidR="006F46F9" w:rsidRPr="005E0B2B" w:rsidRDefault="006F46F9" w:rsidP="005E0B2B">
            <w:pPr>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5 %</w:t>
            </w:r>
          </w:p>
        </w:tc>
        <w:tc>
          <w:tcPr>
            <w:tcW w:w="1134" w:type="dxa"/>
            <w:tcBorders>
              <w:top w:val="single" w:sz="4" w:space="0" w:color="auto"/>
              <w:bottom w:val="single" w:sz="4" w:space="0" w:color="auto"/>
            </w:tcBorders>
            <w:shd w:val="clear" w:color="auto" w:fill="auto"/>
          </w:tcPr>
          <w:p w:rsidR="006F46F9" w:rsidRPr="005E0B2B" w:rsidRDefault="006F46F9" w:rsidP="005E0B2B">
            <w:pPr>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- 34,67</w:t>
            </w:r>
          </w:p>
        </w:tc>
      </w:tr>
      <w:tr w:rsidR="006F46F9" w:rsidRPr="005E0B2B" w:rsidTr="00A76813">
        <w:tc>
          <w:tcPr>
            <w:tcW w:w="3261" w:type="dxa"/>
          </w:tcPr>
          <w:p w:rsidR="006F46F9" w:rsidRPr="005E0B2B" w:rsidRDefault="006F46F9" w:rsidP="005E0B2B">
            <w:pPr>
              <w:spacing w:after="0" w:line="240" w:lineRule="auto"/>
              <w:rPr>
                <w:rFonts w:ascii="Times New Roman" w:hAnsi="Times New Roman" w:cs="Times New Roman"/>
                <w:sz w:val="24"/>
                <w:szCs w:val="24"/>
              </w:rPr>
            </w:pPr>
            <w:r w:rsidRPr="005E0B2B">
              <w:rPr>
                <w:rFonts w:ascii="Times New Roman" w:hAnsi="Times New Roman" w:cs="Times New Roman"/>
                <w:sz w:val="24"/>
                <w:szCs w:val="24"/>
              </w:rPr>
              <w:t xml:space="preserve">- Электроэнергия </w:t>
            </w:r>
          </w:p>
        </w:tc>
        <w:tc>
          <w:tcPr>
            <w:tcW w:w="1984" w:type="dxa"/>
          </w:tcPr>
          <w:p w:rsidR="006F46F9" w:rsidRPr="005E0B2B" w:rsidRDefault="006F46F9" w:rsidP="005E0B2B">
            <w:pPr>
              <w:spacing w:after="0" w:line="240" w:lineRule="auto"/>
              <w:jc w:val="center"/>
              <w:rPr>
                <w:rFonts w:ascii="Times New Roman" w:hAnsi="Times New Roman" w:cs="Times New Roman"/>
                <w:sz w:val="24"/>
                <w:szCs w:val="24"/>
                <w:highlight w:val="yellow"/>
              </w:rPr>
            </w:pPr>
            <w:r w:rsidRPr="005E0B2B">
              <w:rPr>
                <w:rFonts w:ascii="Times New Roman" w:hAnsi="Times New Roman" w:cs="Times New Roman"/>
                <w:sz w:val="24"/>
                <w:szCs w:val="24"/>
              </w:rPr>
              <w:t>2 037,37</w:t>
            </w:r>
          </w:p>
        </w:tc>
        <w:tc>
          <w:tcPr>
            <w:tcW w:w="1134" w:type="dxa"/>
          </w:tcPr>
          <w:p w:rsidR="006F46F9" w:rsidRPr="005E0B2B" w:rsidRDefault="006F46F9" w:rsidP="005E0B2B">
            <w:pPr>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19%</w:t>
            </w:r>
          </w:p>
        </w:tc>
        <w:tc>
          <w:tcPr>
            <w:tcW w:w="1843" w:type="dxa"/>
          </w:tcPr>
          <w:p w:rsidR="006F46F9" w:rsidRPr="005E0B2B" w:rsidRDefault="006F46F9" w:rsidP="005E0B2B">
            <w:pPr>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2 006,20</w:t>
            </w:r>
          </w:p>
        </w:tc>
        <w:tc>
          <w:tcPr>
            <w:tcW w:w="1134" w:type="dxa"/>
          </w:tcPr>
          <w:p w:rsidR="006F46F9" w:rsidRPr="005E0B2B" w:rsidRDefault="006F46F9" w:rsidP="005E0B2B">
            <w:pPr>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20 %</w:t>
            </w:r>
          </w:p>
        </w:tc>
        <w:tc>
          <w:tcPr>
            <w:tcW w:w="1134" w:type="dxa"/>
            <w:tcBorders>
              <w:top w:val="single" w:sz="4" w:space="0" w:color="auto"/>
              <w:bottom w:val="single" w:sz="4" w:space="0" w:color="auto"/>
            </w:tcBorders>
            <w:shd w:val="clear" w:color="auto" w:fill="auto"/>
          </w:tcPr>
          <w:p w:rsidR="006F46F9" w:rsidRPr="005E0B2B" w:rsidRDefault="006F46F9" w:rsidP="005E0B2B">
            <w:pPr>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31,17</w:t>
            </w:r>
          </w:p>
        </w:tc>
      </w:tr>
      <w:tr w:rsidR="006F46F9" w:rsidRPr="005E0B2B" w:rsidTr="00A76813">
        <w:tc>
          <w:tcPr>
            <w:tcW w:w="3261" w:type="dxa"/>
          </w:tcPr>
          <w:p w:rsidR="006F46F9" w:rsidRPr="005E0B2B" w:rsidRDefault="006F46F9" w:rsidP="005E0B2B">
            <w:pPr>
              <w:spacing w:after="0" w:line="240" w:lineRule="auto"/>
              <w:rPr>
                <w:rFonts w:ascii="Times New Roman" w:hAnsi="Times New Roman" w:cs="Times New Roman"/>
                <w:sz w:val="24"/>
                <w:szCs w:val="24"/>
              </w:rPr>
            </w:pPr>
            <w:r w:rsidRPr="005E0B2B">
              <w:rPr>
                <w:rFonts w:ascii="Times New Roman" w:hAnsi="Times New Roman" w:cs="Times New Roman"/>
                <w:sz w:val="24"/>
                <w:szCs w:val="24"/>
              </w:rPr>
              <w:t xml:space="preserve">Услуги РКЦ </w:t>
            </w:r>
          </w:p>
        </w:tc>
        <w:tc>
          <w:tcPr>
            <w:tcW w:w="1984" w:type="dxa"/>
          </w:tcPr>
          <w:p w:rsidR="006F46F9" w:rsidRPr="005E0B2B" w:rsidRDefault="006F46F9" w:rsidP="005E0B2B">
            <w:pPr>
              <w:tabs>
                <w:tab w:val="left" w:pos="448"/>
                <w:tab w:val="center" w:pos="742"/>
              </w:tabs>
              <w:spacing w:after="0" w:line="240" w:lineRule="auto"/>
              <w:jc w:val="center"/>
              <w:rPr>
                <w:rFonts w:ascii="Times New Roman" w:hAnsi="Times New Roman" w:cs="Times New Roman"/>
                <w:sz w:val="24"/>
                <w:szCs w:val="24"/>
                <w:highlight w:val="yellow"/>
              </w:rPr>
            </w:pPr>
            <w:r w:rsidRPr="005E0B2B">
              <w:rPr>
                <w:rFonts w:ascii="Times New Roman" w:hAnsi="Times New Roman" w:cs="Times New Roman"/>
                <w:sz w:val="24"/>
                <w:szCs w:val="24"/>
              </w:rPr>
              <w:t>202,22</w:t>
            </w:r>
          </w:p>
        </w:tc>
        <w:tc>
          <w:tcPr>
            <w:tcW w:w="1134" w:type="dxa"/>
          </w:tcPr>
          <w:p w:rsidR="006F46F9" w:rsidRPr="005E0B2B" w:rsidRDefault="006F46F9" w:rsidP="005E0B2B">
            <w:pPr>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2%</w:t>
            </w:r>
          </w:p>
        </w:tc>
        <w:tc>
          <w:tcPr>
            <w:tcW w:w="1843" w:type="dxa"/>
          </w:tcPr>
          <w:p w:rsidR="006F46F9" w:rsidRPr="005E0B2B" w:rsidRDefault="006F46F9" w:rsidP="005E0B2B">
            <w:pPr>
              <w:tabs>
                <w:tab w:val="left" w:pos="448"/>
                <w:tab w:val="center" w:pos="742"/>
              </w:tabs>
              <w:spacing w:after="0" w:line="240" w:lineRule="auto"/>
              <w:jc w:val="center"/>
              <w:rPr>
                <w:rFonts w:ascii="Times New Roman" w:hAnsi="Times New Roman" w:cs="Times New Roman"/>
                <w:sz w:val="24"/>
                <w:szCs w:val="24"/>
                <w:highlight w:val="yellow"/>
              </w:rPr>
            </w:pPr>
            <w:r w:rsidRPr="005E0B2B">
              <w:rPr>
                <w:rFonts w:ascii="Times New Roman" w:hAnsi="Times New Roman" w:cs="Times New Roman"/>
                <w:sz w:val="24"/>
                <w:szCs w:val="24"/>
              </w:rPr>
              <w:t>188,06</w:t>
            </w:r>
          </w:p>
        </w:tc>
        <w:tc>
          <w:tcPr>
            <w:tcW w:w="1134" w:type="dxa"/>
          </w:tcPr>
          <w:p w:rsidR="006F46F9" w:rsidRPr="005E0B2B" w:rsidRDefault="006F46F9" w:rsidP="005E0B2B">
            <w:pPr>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2 %</w:t>
            </w:r>
          </w:p>
        </w:tc>
        <w:tc>
          <w:tcPr>
            <w:tcW w:w="1134" w:type="dxa"/>
            <w:tcBorders>
              <w:top w:val="single" w:sz="4" w:space="0" w:color="auto"/>
              <w:bottom w:val="single" w:sz="4" w:space="0" w:color="auto"/>
            </w:tcBorders>
            <w:shd w:val="clear" w:color="auto" w:fill="auto"/>
          </w:tcPr>
          <w:p w:rsidR="006F46F9" w:rsidRPr="005E0B2B" w:rsidRDefault="006F46F9" w:rsidP="005E0B2B">
            <w:pPr>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14,16</w:t>
            </w:r>
          </w:p>
        </w:tc>
      </w:tr>
      <w:tr w:rsidR="006F46F9" w:rsidRPr="005E0B2B" w:rsidTr="00A76813">
        <w:tc>
          <w:tcPr>
            <w:tcW w:w="3261" w:type="dxa"/>
          </w:tcPr>
          <w:p w:rsidR="006F46F9" w:rsidRPr="005E0B2B" w:rsidRDefault="006F46F9" w:rsidP="005E0B2B">
            <w:pPr>
              <w:spacing w:after="0" w:line="240" w:lineRule="auto"/>
              <w:rPr>
                <w:rFonts w:ascii="Times New Roman" w:hAnsi="Times New Roman" w:cs="Times New Roman"/>
                <w:sz w:val="24"/>
                <w:szCs w:val="24"/>
              </w:rPr>
            </w:pPr>
            <w:r w:rsidRPr="005E0B2B">
              <w:rPr>
                <w:rFonts w:ascii="Times New Roman" w:hAnsi="Times New Roman" w:cs="Times New Roman"/>
                <w:sz w:val="24"/>
                <w:szCs w:val="24"/>
              </w:rPr>
              <w:t xml:space="preserve">- материалы на текущий ремонт </w:t>
            </w:r>
          </w:p>
        </w:tc>
        <w:tc>
          <w:tcPr>
            <w:tcW w:w="1984" w:type="dxa"/>
          </w:tcPr>
          <w:p w:rsidR="006F46F9" w:rsidRPr="005E0B2B" w:rsidRDefault="006F46F9" w:rsidP="005E0B2B">
            <w:pPr>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328,85</w:t>
            </w:r>
          </w:p>
        </w:tc>
        <w:tc>
          <w:tcPr>
            <w:tcW w:w="1134" w:type="dxa"/>
          </w:tcPr>
          <w:p w:rsidR="006F46F9" w:rsidRPr="005E0B2B" w:rsidRDefault="006F46F9" w:rsidP="005E0B2B">
            <w:pPr>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3%</w:t>
            </w:r>
          </w:p>
        </w:tc>
        <w:tc>
          <w:tcPr>
            <w:tcW w:w="1843" w:type="dxa"/>
          </w:tcPr>
          <w:p w:rsidR="006F46F9" w:rsidRPr="005E0B2B" w:rsidRDefault="006F46F9" w:rsidP="005E0B2B">
            <w:pPr>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208,87</w:t>
            </w:r>
          </w:p>
        </w:tc>
        <w:tc>
          <w:tcPr>
            <w:tcW w:w="1134" w:type="dxa"/>
          </w:tcPr>
          <w:p w:rsidR="006F46F9" w:rsidRPr="005E0B2B" w:rsidRDefault="006F46F9" w:rsidP="005E0B2B">
            <w:pPr>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4 %</w:t>
            </w:r>
          </w:p>
        </w:tc>
        <w:tc>
          <w:tcPr>
            <w:tcW w:w="1134" w:type="dxa"/>
            <w:tcBorders>
              <w:top w:val="single" w:sz="4" w:space="0" w:color="auto"/>
              <w:bottom w:val="single" w:sz="4" w:space="0" w:color="auto"/>
            </w:tcBorders>
            <w:shd w:val="clear" w:color="auto" w:fill="auto"/>
          </w:tcPr>
          <w:p w:rsidR="006F46F9" w:rsidRPr="005E0B2B" w:rsidRDefault="006F46F9" w:rsidP="005E0B2B">
            <w:pPr>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 xml:space="preserve"> 119,98</w:t>
            </w:r>
          </w:p>
        </w:tc>
      </w:tr>
      <w:tr w:rsidR="006F46F9" w:rsidRPr="005E0B2B" w:rsidTr="00A76813">
        <w:trPr>
          <w:trHeight w:val="3567"/>
        </w:trPr>
        <w:tc>
          <w:tcPr>
            <w:tcW w:w="3261" w:type="dxa"/>
          </w:tcPr>
          <w:p w:rsidR="006F46F9" w:rsidRPr="005E0B2B" w:rsidRDefault="006F46F9" w:rsidP="005E0B2B">
            <w:pPr>
              <w:spacing w:after="0" w:line="240" w:lineRule="auto"/>
              <w:rPr>
                <w:rFonts w:ascii="Times New Roman" w:hAnsi="Times New Roman" w:cs="Times New Roman"/>
                <w:sz w:val="24"/>
                <w:szCs w:val="24"/>
              </w:rPr>
            </w:pPr>
            <w:r w:rsidRPr="005E0B2B">
              <w:rPr>
                <w:rFonts w:ascii="Times New Roman" w:hAnsi="Times New Roman" w:cs="Times New Roman"/>
                <w:sz w:val="24"/>
                <w:szCs w:val="24"/>
              </w:rPr>
              <w:t>-прочие расходы (аренда транспорта, аренда скважин и котельных, утилизация ТБО, услуги связи, и т.д.)</w:t>
            </w:r>
          </w:p>
        </w:tc>
        <w:tc>
          <w:tcPr>
            <w:tcW w:w="1984" w:type="dxa"/>
          </w:tcPr>
          <w:p w:rsidR="006F46F9" w:rsidRPr="005E0B2B" w:rsidRDefault="006F46F9" w:rsidP="005E0B2B">
            <w:pPr>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138,524 –Утилизация</w:t>
            </w:r>
          </w:p>
          <w:p w:rsidR="006F46F9" w:rsidRPr="005E0B2B" w:rsidRDefault="006F46F9" w:rsidP="005E0B2B">
            <w:pPr>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20,297 – Ростелеком</w:t>
            </w:r>
          </w:p>
          <w:p w:rsidR="006F46F9" w:rsidRPr="005E0B2B" w:rsidRDefault="006F46F9" w:rsidP="005E0B2B">
            <w:pPr>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223,50 – Аренда тр.ср.</w:t>
            </w:r>
          </w:p>
          <w:p w:rsidR="006F46F9" w:rsidRPr="005E0B2B" w:rsidRDefault="006F46F9" w:rsidP="005E0B2B">
            <w:pPr>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185,54– Прием сточных вод</w:t>
            </w:r>
          </w:p>
          <w:p w:rsidR="006F46F9" w:rsidRPr="005E0B2B" w:rsidRDefault="006F46F9" w:rsidP="005E0B2B">
            <w:pPr>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128,48- Сан</w:t>
            </w:r>
            <w:r w:rsidR="0071028C">
              <w:rPr>
                <w:rFonts w:ascii="Times New Roman" w:hAnsi="Times New Roman" w:cs="Times New Roman"/>
                <w:sz w:val="24"/>
                <w:szCs w:val="24"/>
              </w:rPr>
              <w:t>эпи</w:t>
            </w:r>
            <w:r w:rsidRPr="005E0B2B">
              <w:rPr>
                <w:rFonts w:ascii="Times New Roman" w:hAnsi="Times New Roman" w:cs="Times New Roman"/>
                <w:sz w:val="24"/>
                <w:szCs w:val="24"/>
              </w:rPr>
              <w:t>дс-и</w:t>
            </w:r>
          </w:p>
          <w:p w:rsidR="006F46F9" w:rsidRPr="005E0B2B" w:rsidRDefault="006F46F9" w:rsidP="005E0B2B">
            <w:pPr>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23,95- Обучение</w:t>
            </w:r>
          </w:p>
          <w:p w:rsidR="006F46F9" w:rsidRPr="005E0B2B" w:rsidRDefault="006F46F9" w:rsidP="005E0B2B">
            <w:pPr>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2,407 – Мед.услуги</w:t>
            </w:r>
          </w:p>
          <w:p w:rsidR="006F46F9" w:rsidRPr="005E0B2B" w:rsidRDefault="006F46F9" w:rsidP="005E0B2B">
            <w:pPr>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38,59- оценка труда</w:t>
            </w:r>
          </w:p>
          <w:p w:rsidR="006F46F9" w:rsidRPr="005E0B2B" w:rsidRDefault="006F46F9" w:rsidP="005E0B2B">
            <w:pPr>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11,30 – ЭЦП</w:t>
            </w:r>
          </w:p>
          <w:p w:rsidR="006F46F9" w:rsidRPr="005E0B2B" w:rsidRDefault="006F46F9" w:rsidP="005E0B2B">
            <w:pPr>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56,856 – Лицензия ТБО</w:t>
            </w:r>
          </w:p>
          <w:p w:rsidR="006F46F9" w:rsidRPr="005E0B2B" w:rsidRDefault="006F46F9" w:rsidP="005E0B2B">
            <w:pPr>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14,37- Котельная (межр.работы, калибровка счетчика)</w:t>
            </w:r>
          </w:p>
          <w:p w:rsidR="006F46F9" w:rsidRPr="005E0B2B" w:rsidRDefault="006F46F9" w:rsidP="005E0B2B">
            <w:pPr>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1,5 – Консультационные услуги</w:t>
            </w:r>
          </w:p>
          <w:p w:rsidR="006F46F9" w:rsidRPr="005E0B2B" w:rsidRDefault="006F46F9" w:rsidP="005E0B2B">
            <w:pPr>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6,546 – расходы 1 С предприятие (консульт.услуги)</w:t>
            </w:r>
          </w:p>
          <w:p w:rsidR="006F46F9" w:rsidRPr="005E0B2B" w:rsidRDefault="006F46F9" w:rsidP="005E0B2B">
            <w:pPr>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Итого: 851,86</w:t>
            </w:r>
          </w:p>
        </w:tc>
        <w:tc>
          <w:tcPr>
            <w:tcW w:w="1134" w:type="dxa"/>
          </w:tcPr>
          <w:p w:rsidR="006F46F9" w:rsidRPr="005E0B2B" w:rsidRDefault="006F46F9" w:rsidP="005E0B2B">
            <w:pPr>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8%</w:t>
            </w:r>
          </w:p>
        </w:tc>
        <w:tc>
          <w:tcPr>
            <w:tcW w:w="1843" w:type="dxa"/>
          </w:tcPr>
          <w:p w:rsidR="006F46F9" w:rsidRPr="005E0B2B" w:rsidRDefault="006F46F9" w:rsidP="005E0B2B">
            <w:pPr>
              <w:spacing w:after="0" w:line="240" w:lineRule="auto"/>
              <w:jc w:val="center"/>
              <w:rPr>
                <w:rFonts w:ascii="Times New Roman" w:hAnsi="Times New Roman" w:cs="Times New Roman"/>
                <w:sz w:val="24"/>
                <w:szCs w:val="24"/>
              </w:rPr>
            </w:pPr>
          </w:p>
          <w:p w:rsidR="006F46F9" w:rsidRPr="005E0B2B" w:rsidRDefault="006F46F9" w:rsidP="005E0B2B">
            <w:pPr>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141,27 – утилизация</w:t>
            </w:r>
          </w:p>
          <w:p w:rsidR="006F46F9" w:rsidRPr="005E0B2B" w:rsidRDefault="006F46F9" w:rsidP="005E0B2B">
            <w:pPr>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28,41 – ростелеком</w:t>
            </w:r>
          </w:p>
          <w:p w:rsidR="006F46F9" w:rsidRPr="005E0B2B" w:rsidRDefault="006F46F9" w:rsidP="005E0B2B">
            <w:pPr>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238,5 - аренда</w:t>
            </w:r>
          </w:p>
          <w:p w:rsidR="006F46F9" w:rsidRPr="005E0B2B" w:rsidRDefault="006F46F9" w:rsidP="005E0B2B">
            <w:pPr>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193,16– прием сточных вод</w:t>
            </w:r>
          </w:p>
          <w:p w:rsidR="006F46F9" w:rsidRPr="005E0B2B" w:rsidRDefault="006F46F9" w:rsidP="005E0B2B">
            <w:pPr>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101,74- сан</w:t>
            </w:r>
            <w:r w:rsidR="0071028C">
              <w:rPr>
                <w:rFonts w:ascii="Times New Roman" w:hAnsi="Times New Roman" w:cs="Times New Roman"/>
                <w:sz w:val="24"/>
                <w:szCs w:val="24"/>
              </w:rPr>
              <w:t>эпи</w:t>
            </w:r>
            <w:r w:rsidRPr="005E0B2B">
              <w:rPr>
                <w:rFonts w:ascii="Times New Roman" w:hAnsi="Times New Roman" w:cs="Times New Roman"/>
                <w:sz w:val="24"/>
                <w:szCs w:val="24"/>
              </w:rPr>
              <w:t>дс-ия</w:t>
            </w:r>
          </w:p>
          <w:p w:rsidR="006F46F9" w:rsidRPr="005E0B2B" w:rsidRDefault="006F46F9" w:rsidP="005E0B2B">
            <w:pPr>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21,685 – мед.услуги</w:t>
            </w:r>
          </w:p>
          <w:p w:rsidR="006F46F9" w:rsidRPr="005E0B2B" w:rsidRDefault="006F46F9" w:rsidP="005E0B2B">
            <w:pPr>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11,0 – ЭЦП</w:t>
            </w:r>
          </w:p>
          <w:p w:rsidR="006F46F9" w:rsidRPr="005E0B2B" w:rsidRDefault="006F46F9" w:rsidP="005E0B2B">
            <w:pPr>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6,405- 1 с</w:t>
            </w:r>
          </w:p>
          <w:p w:rsidR="006F46F9" w:rsidRPr="005E0B2B" w:rsidRDefault="006F46F9" w:rsidP="005E0B2B">
            <w:pPr>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92,8 – УСНО</w:t>
            </w:r>
          </w:p>
          <w:p w:rsidR="006F46F9" w:rsidRPr="005E0B2B" w:rsidRDefault="006F46F9" w:rsidP="005E0B2B">
            <w:pPr>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3,9- экология</w:t>
            </w:r>
          </w:p>
          <w:p w:rsidR="006F46F9" w:rsidRPr="005E0B2B" w:rsidRDefault="006F46F9" w:rsidP="005E0B2B">
            <w:pPr>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27- вводный налог</w:t>
            </w:r>
          </w:p>
          <w:p w:rsidR="006F46F9" w:rsidRPr="005E0B2B" w:rsidRDefault="006F46F9" w:rsidP="005E0B2B">
            <w:pPr>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15,37 – проверка и калибровка счетчика</w:t>
            </w:r>
          </w:p>
          <w:p w:rsidR="006F46F9" w:rsidRPr="005E0B2B" w:rsidRDefault="006F46F9" w:rsidP="005E0B2B">
            <w:pPr>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 xml:space="preserve">29,0- кассовый аппарат </w:t>
            </w:r>
          </w:p>
          <w:p w:rsidR="006F46F9" w:rsidRPr="005E0B2B" w:rsidRDefault="006F46F9" w:rsidP="005E0B2B">
            <w:pPr>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 xml:space="preserve">14,9 – обучение </w:t>
            </w:r>
          </w:p>
          <w:p w:rsidR="006F46F9" w:rsidRPr="005E0B2B" w:rsidRDefault="006F46F9" w:rsidP="005E0B2B">
            <w:pPr>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 xml:space="preserve">8,0- монтажные работы </w:t>
            </w:r>
          </w:p>
          <w:p w:rsidR="006F46F9" w:rsidRPr="005E0B2B" w:rsidRDefault="006F46F9" w:rsidP="005E0B2B">
            <w:pPr>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Итого: 933,14</w:t>
            </w:r>
          </w:p>
          <w:p w:rsidR="006F46F9" w:rsidRPr="005E0B2B" w:rsidRDefault="006F46F9" w:rsidP="005E0B2B">
            <w:pPr>
              <w:spacing w:after="0" w:line="240" w:lineRule="auto"/>
              <w:jc w:val="center"/>
              <w:rPr>
                <w:rFonts w:ascii="Times New Roman" w:hAnsi="Times New Roman" w:cs="Times New Roman"/>
                <w:sz w:val="24"/>
                <w:szCs w:val="24"/>
              </w:rPr>
            </w:pPr>
          </w:p>
          <w:p w:rsidR="006F46F9" w:rsidRPr="005E0B2B" w:rsidRDefault="006F46F9" w:rsidP="005E0B2B">
            <w:pPr>
              <w:spacing w:after="0" w:line="240" w:lineRule="auto"/>
              <w:rPr>
                <w:rFonts w:ascii="Times New Roman" w:hAnsi="Times New Roman" w:cs="Times New Roman"/>
                <w:sz w:val="24"/>
                <w:szCs w:val="24"/>
              </w:rPr>
            </w:pPr>
          </w:p>
        </w:tc>
        <w:tc>
          <w:tcPr>
            <w:tcW w:w="1134" w:type="dxa"/>
          </w:tcPr>
          <w:p w:rsidR="006F46F9" w:rsidRPr="005E0B2B" w:rsidRDefault="006F46F9" w:rsidP="005E0B2B">
            <w:pPr>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9 %</w:t>
            </w:r>
          </w:p>
        </w:tc>
        <w:tc>
          <w:tcPr>
            <w:tcW w:w="1134" w:type="dxa"/>
            <w:tcBorders>
              <w:top w:val="single" w:sz="4" w:space="0" w:color="auto"/>
              <w:bottom w:val="single" w:sz="4" w:space="0" w:color="auto"/>
            </w:tcBorders>
            <w:shd w:val="clear" w:color="auto" w:fill="auto"/>
          </w:tcPr>
          <w:p w:rsidR="006F46F9" w:rsidRPr="005E0B2B" w:rsidRDefault="006F46F9" w:rsidP="005E0B2B">
            <w:pPr>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- 81,28</w:t>
            </w:r>
          </w:p>
        </w:tc>
      </w:tr>
      <w:tr w:rsidR="006F46F9" w:rsidRPr="005E0B2B" w:rsidTr="00A76813">
        <w:trPr>
          <w:trHeight w:val="316"/>
        </w:trPr>
        <w:tc>
          <w:tcPr>
            <w:tcW w:w="3261" w:type="dxa"/>
          </w:tcPr>
          <w:p w:rsidR="006F46F9" w:rsidRPr="005E0B2B" w:rsidRDefault="006F46F9" w:rsidP="005E0B2B">
            <w:pPr>
              <w:spacing w:after="0" w:line="240" w:lineRule="auto"/>
              <w:rPr>
                <w:rFonts w:ascii="Times New Roman" w:hAnsi="Times New Roman" w:cs="Times New Roman"/>
                <w:sz w:val="24"/>
                <w:szCs w:val="24"/>
              </w:rPr>
            </w:pPr>
            <w:r w:rsidRPr="005E0B2B">
              <w:rPr>
                <w:rFonts w:ascii="Times New Roman" w:hAnsi="Times New Roman" w:cs="Times New Roman"/>
                <w:sz w:val="24"/>
                <w:szCs w:val="24"/>
              </w:rPr>
              <w:t>-затраты по бане</w:t>
            </w:r>
          </w:p>
        </w:tc>
        <w:tc>
          <w:tcPr>
            <w:tcW w:w="1984" w:type="dxa"/>
          </w:tcPr>
          <w:p w:rsidR="006F46F9" w:rsidRPr="005E0B2B" w:rsidRDefault="006F46F9" w:rsidP="005E0B2B">
            <w:pPr>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421,86</w:t>
            </w:r>
          </w:p>
        </w:tc>
        <w:tc>
          <w:tcPr>
            <w:tcW w:w="1134" w:type="dxa"/>
          </w:tcPr>
          <w:p w:rsidR="006F46F9" w:rsidRPr="005E0B2B" w:rsidRDefault="006F46F9" w:rsidP="005E0B2B">
            <w:pPr>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4%</w:t>
            </w:r>
          </w:p>
        </w:tc>
        <w:tc>
          <w:tcPr>
            <w:tcW w:w="1843" w:type="dxa"/>
          </w:tcPr>
          <w:p w:rsidR="006F46F9" w:rsidRPr="005E0B2B" w:rsidRDefault="006F46F9" w:rsidP="005E0B2B">
            <w:pPr>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392,72</w:t>
            </w:r>
          </w:p>
        </w:tc>
        <w:tc>
          <w:tcPr>
            <w:tcW w:w="1134" w:type="dxa"/>
          </w:tcPr>
          <w:p w:rsidR="006F46F9" w:rsidRPr="005E0B2B" w:rsidRDefault="006F46F9" w:rsidP="005E0B2B">
            <w:pPr>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5%</w:t>
            </w:r>
          </w:p>
        </w:tc>
        <w:tc>
          <w:tcPr>
            <w:tcW w:w="1134" w:type="dxa"/>
            <w:tcBorders>
              <w:top w:val="single" w:sz="4" w:space="0" w:color="auto"/>
              <w:bottom w:val="single" w:sz="4" w:space="0" w:color="auto"/>
            </w:tcBorders>
            <w:shd w:val="clear" w:color="auto" w:fill="auto"/>
          </w:tcPr>
          <w:p w:rsidR="006F46F9" w:rsidRPr="005E0B2B" w:rsidRDefault="006F46F9" w:rsidP="005E0B2B">
            <w:pPr>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29,14</w:t>
            </w:r>
          </w:p>
        </w:tc>
      </w:tr>
    </w:tbl>
    <w:p w:rsidR="006F46F9" w:rsidRPr="005E0B2B" w:rsidRDefault="006F46F9" w:rsidP="005E0B2B">
      <w:pPr>
        <w:spacing w:after="0" w:line="240" w:lineRule="auto"/>
        <w:rPr>
          <w:rFonts w:ascii="Times New Roman" w:hAnsi="Times New Roman" w:cs="Times New Roman"/>
          <w:sz w:val="24"/>
          <w:szCs w:val="24"/>
        </w:rPr>
      </w:pPr>
    </w:p>
    <w:p w:rsidR="006F46F9" w:rsidRPr="005E0B2B" w:rsidRDefault="006F46F9" w:rsidP="00184753">
      <w:pPr>
        <w:spacing w:after="0" w:line="240" w:lineRule="auto"/>
        <w:ind w:left="-119"/>
        <w:jc w:val="both"/>
        <w:rPr>
          <w:rFonts w:ascii="Times New Roman" w:hAnsi="Times New Roman" w:cs="Times New Roman"/>
          <w:sz w:val="24"/>
          <w:szCs w:val="24"/>
        </w:rPr>
      </w:pPr>
      <w:r w:rsidRPr="005E0B2B">
        <w:rPr>
          <w:rFonts w:ascii="Times New Roman" w:hAnsi="Times New Roman" w:cs="Times New Roman"/>
          <w:sz w:val="24"/>
          <w:szCs w:val="24"/>
        </w:rPr>
        <w:t xml:space="preserve">                Фактические расходы  за январь – сентябрь  2017 г. – 9 468,70  тыс .руб.    </w:t>
      </w:r>
    </w:p>
    <w:p w:rsidR="006F46F9" w:rsidRPr="005E0B2B" w:rsidRDefault="006F46F9" w:rsidP="00184753">
      <w:pPr>
        <w:spacing w:after="0" w:line="240" w:lineRule="auto"/>
        <w:ind w:left="-119"/>
        <w:jc w:val="both"/>
        <w:rPr>
          <w:rFonts w:ascii="Times New Roman" w:hAnsi="Times New Roman" w:cs="Times New Roman"/>
          <w:sz w:val="24"/>
          <w:szCs w:val="24"/>
        </w:rPr>
      </w:pPr>
      <w:r w:rsidRPr="005E0B2B">
        <w:rPr>
          <w:rFonts w:ascii="Times New Roman" w:hAnsi="Times New Roman" w:cs="Times New Roman"/>
          <w:sz w:val="24"/>
          <w:szCs w:val="24"/>
        </w:rPr>
        <w:t xml:space="preserve">      В структуре затрат основной удельный вес занимают затраты электроэнергию (22 %),  зарплату с отчислениями (50 % в совокупности).</w:t>
      </w:r>
    </w:p>
    <w:p w:rsidR="006F46F9" w:rsidRPr="005E0B2B" w:rsidRDefault="006F46F9" w:rsidP="00184753">
      <w:pPr>
        <w:spacing w:after="0" w:line="240" w:lineRule="auto"/>
        <w:ind w:left="-119"/>
        <w:jc w:val="both"/>
        <w:rPr>
          <w:rFonts w:ascii="Times New Roman" w:hAnsi="Times New Roman" w:cs="Times New Roman"/>
          <w:sz w:val="24"/>
          <w:szCs w:val="24"/>
        </w:rPr>
      </w:pPr>
      <w:r w:rsidRPr="005E0B2B">
        <w:rPr>
          <w:rFonts w:ascii="Times New Roman" w:hAnsi="Times New Roman" w:cs="Times New Roman"/>
          <w:sz w:val="24"/>
          <w:szCs w:val="24"/>
        </w:rPr>
        <w:t xml:space="preserve">                Средняя зарплата работников ООО «Тепловод» за январь - сентябрь 2017  г. составляет – 11 035 руб.  </w:t>
      </w:r>
    </w:p>
    <w:p w:rsidR="006F46F9" w:rsidRPr="005E0B2B" w:rsidRDefault="006F46F9" w:rsidP="005E0B2B">
      <w:pPr>
        <w:spacing w:after="0" w:line="240" w:lineRule="auto"/>
        <w:jc w:val="both"/>
        <w:rPr>
          <w:rFonts w:ascii="Times New Roman" w:hAnsi="Times New Roman" w:cs="Times New Roman"/>
          <w:sz w:val="24"/>
          <w:szCs w:val="24"/>
        </w:rPr>
      </w:pPr>
      <w:r w:rsidRPr="005E0B2B">
        <w:rPr>
          <w:rFonts w:ascii="Times New Roman" w:hAnsi="Times New Roman" w:cs="Times New Roman"/>
          <w:sz w:val="24"/>
          <w:szCs w:val="24"/>
        </w:rPr>
        <w:t xml:space="preserve">            Аренда за пользование транспортными средствами – 26,5 тыс.руб.(в месяц). Утилизация ТБО  за   январь - сентябрь 2017  г. – 141,27 тыс.руб., услуги связи за январь-сентябрь  2017 год –  28,41 тыс.руб., сан</w:t>
      </w:r>
      <w:r w:rsidR="0071028C">
        <w:rPr>
          <w:rFonts w:ascii="Times New Roman" w:hAnsi="Times New Roman" w:cs="Times New Roman"/>
          <w:sz w:val="24"/>
          <w:szCs w:val="24"/>
        </w:rPr>
        <w:t>э</w:t>
      </w:r>
      <w:r w:rsidRPr="005E0B2B">
        <w:rPr>
          <w:rFonts w:ascii="Times New Roman" w:hAnsi="Times New Roman" w:cs="Times New Roman"/>
          <w:sz w:val="24"/>
          <w:szCs w:val="24"/>
        </w:rPr>
        <w:t>пидемстанция – 101,74 тыс.руб.</w:t>
      </w:r>
    </w:p>
    <w:p w:rsidR="006F46F9" w:rsidRPr="005E0B2B" w:rsidRDefault="006F46F9" w:rsidP="005E0B2B">
      <w:pPr>
        <w:spacing w:after="0" w:line="240" w:lineRule="auto"/>
        <w:jc w:val="both"/>
        <w:rPr>
          <w:rFonts w:ascii="Times New Roman" w:hAnsi="Times New Roman" w:cs="Times New Roman"/>
          <w:sz w:val="24"/>
          <w:szCs w:val="24"/>
        </w:rPr>
      </w:pPr>
      <w:r w:rsidRPr="005E0B2B">
        <w:rPr>
          <w:rFonts w:ascii="Times New Roman" w:hAnsi="Times New Roman" w:cs="Times New Roman"/>
          <w:sz w:val="24"/>
          <w:szCs w:val="24"/>
        </w:rPr>
        <w:t xml:space="preserve">          За январь - сентябрь 2017 года израсходовано 328,07 тыс.кВт. электроэнергии на сумму     2 137,88 тыс.руб.</w:t>
      </w:r>
    </w:p>
    <w:p w:rsidR="006F46F9" w:rsidRPr="005E0B2B" w:rsidRDefault="006F46F9" w:rsidP="005E0B2B">
      <w:pPr>
        <w:spacing w:after="0" w:line="240" w:lineRule="auto"/>
        <w:jc w:val="both"/>
        <w:rPr>
          <w:rFonts w:ascii="Times New Roman" w:hAnsi="Times New Roman" w:cs="Times New Roman"/>
          <w:sz w:val="24"/>
          <w:szCs w:val="24"/>
        </w:rPr>
      </w:pPr>
      <w:r w:rsidRPr="005E0B2B">
        <w:rPr>
          <w:rFonts w:ascii="Times New Roman" w:hAnsi="Times New Roman" w:cs="Times New Roman"/>
          <w:color w:val="000000"/>
          <w:sz w:val="24"/>
          <w:szCs w:val="24"/>
        </w:rPr>
        <w:t>Расход электроэнергии за январь -    37,95   кВт.  на сумму   226,62 руб.</w:t>
      </w:r>
    </w:p>
    <w:p w:rsidR="006F46F9" w:rsidRPr="005E0B2B" w:rsidRDefault="006F46F9" w:rsidP="005E0B2B">
      <w:pPr>
        <w:spacing w:after="0" w:line="240" w:lineRule="auto"/>
        <w:jc w:val="both"/>
        <w:rPr>
          <w:rFonts w:ascii="Times New Roman" w:hAnsi="Times New Roman" w:cs="Times New Roman"/>
          <w:color w:val="000000"/>
          <w:sz w:val="24"/>
          <w:szCs w:val="24"/>
        </w:rPr>
      </w:pPr>
      <w:r w:rsidRPr="005E0B2B">
        <w:rPr>
          <w:rFonts w:ascii="Times New Roman" w:hAnsi="Times New Roman" w:cs="Times New Roman"/>
          <w:color w:val="000000"/>
          <w:sz w:val="24"/>
          <w:szCs w:val="24"/>
        </w:rPr>
        <w:t>Расход электроэнергии за февраль – 36,69   кВт.  на сумму    241,85 руб.</w:t>
      </w:r>
    </w:p>
    <w:p w:rsidR="006F46F9" w:rsidRPr="005E0B2B" w:rsidRDefault="006F46F9" w:rsidP="005E0B2B">
      <w:pPr>
        <w:spacing w:after="0" w:line="240" w:lineRule="auto"/>
        <w:jc w:val="both"/>
        <w:rPr>
          <w:rFonts w:ascii="Times New Roman" w:hAnsi="Times New Roman" w:cs="Times New Roman"/>
          <w:color w:val="000000"/>
          <w:sz w:val="24"/>
          <w:szCs w:val="24"/>
        </w:rPr>
      </w:pPr>
      <w:r w:rsidRPr="005E0B2B">
        <w:rPr>
          <w:rFonts w:ascii="Times New Roman" w:hAnsi="Times New Roman" w:cs="Times New Roman"/>
          <w:color w:val="000000"/>
          <w:sz w:val="24"/>
          <w:szCs w:val="24"/>
        </w:rPr>
        <w:lastRenderedPageBreak/>
        <w:t>Расход электроэнергии за март        - 38,32  кВт.  на сумму    236,06  руб.</w:t>
      </w:r>
    </w:p>
    <w:p w:rsidR="006F46F9" w:rsidRPr="005E0B2B" w:rsidRDefault="006F46F9" w:rsidP="005E0B2B">
      <w:pPr>
        <w:spacing w:after="0" w:line="240" w:lineRule="auto"/>
        <w:jc w:val="both"/>
        <w:rPr>
          <w:rFonts w:ascii="Times New Roman" w:hAnsi="Times New Roman" w:cs="Times New Roman"/>
          <w:sz w:val="24"/>
          <w:szCs w:val="24"/>
        </w:rPr>
      </w:pPr>
      <w:r w:rsidRPr="005E0B2B">
        <w:rPr>
          <w:rFonts w:ascii="Times New Roman" w:hAnsi="Times New Roman" w:cs="Times New Roman"/>
          <w:color w:val="000000"/>
          <w:sz w:val="24"/>
          <w:szCs w:val="24"/>
        </w:rPr>
        <w:t>Расход электроэнергии за апрель -   38,40 кВт.  на сумму 248,12  руб.</w:t>
      </w:r>
    </w:p>
    <w:p w:rsidR="006F46F9" w:rsidRPr="005E0B2B" w:rsidRDefault="006F46F9" w:rsidP="005E0B2B">
      <w:pPr>
        <w:spacing w:after="0" w:line="240" w:lineRule="auto"/>
        <w:jc w:val="both"/>
        <w:rPr>
          <w:rFonts w:ascii="Times New Roman" w:hAnsi="Times New Roman" w:cs="Times New Roman"/>
          <w:sz w:val="24"/>
          <w:szCs w:val="24"/>
        </w:rPr>
      </w:pPr>
      <w:r w:rsidRPr="005E0B2B">
        <w:rPr>
          <w:rFonts w:ascii="Times New Roman" w:hAnsi="Times New Roman" w:cs="Times New Roman"/>
          <w:color w:val="000000"/>
          <w:sz w:val="24"/>
          <w:szCs w:val="24"/>
        </w:rPr>
        <w:t>Расход электроэнергии за май -   37,00 кВт.  на сумму 239,08  руб.</w:t>
      </w:r>
    </w:p>
    <w:p w:rsidR="006F46F9" w:rsidRPr="005E0B2B" w:rsidRDefault="006F46F9" w:rsidP="005E0B2B">
      <w:pPr>
        <w:spacing w:after="0" w:line="240" w:lineRule="auto"/>
        <w:jc w:val="both"/>
        <w:rPr>
          <w:rFonts w:ascii="Times New Roman" w:hAnsi="Times New Roman" w:cs="Times New Roman"/>
          <w:color w:val="000000"/>
          <w:sz w:val="24"/>
          <w:szCs w:val="24"/>
        </w:rPr>
      </w:pPr>
      <w:r w:rsidRPr="005E0B2B">
        <w:rPr>
          <w:rFonts w:ascii="Times New Roman" w:hAnsi="Times New Roman" w:cs="Times New Roman"/>
          <w:color w:val="000000"/>
          <w:sz w:val="24"/>
          <w:szCs w:val="24"/>
        </w:rPr>
        <w:t>Расход электроэнергии за июнь -   32,35 кВт.  на сумму  209,04 руб.</w:t>
      </w:r>
    </w:p>
    <w:p w:rsidR="006F46F9" w:rsidRPr="005E0B2B" w:rsidRDefault="006F46F9" w:rsidP="005E0B2B">
      <w:pPr>
        <w:spacing w:after="0" w:line="240" w:lineRule="auto"/>
        <w:jc w:val="both"/>
        <w:rPr>
          <w:rFonts w:ascii="Times New Roman" w:hAnsi="Times New Roman" w:cs="Times New Roman"/>
          <w:color w:val="000000"/>
          <w:sz w:val="24"/>
          <w:szCs w:val="24"/>
        </w:rPr>
      </w:pPr>
      <w:r w:rsidRPr="005E0B2B">
        <w:rPr>
          <w:rFonts w:ascii="Times New Roman" w:hAnsi="Times New Roman" w:cs="Times New Roman"/>
          <w:color w:val="000000"/>
          <w:sz w:val="24"/>
          <w:szCs w:val="24"/>
        </w:rPr>
        <w:t>Расход электроэнергии за июль -   34,59 кВт.  на сумму  236,42 руб.</w:t>
      </w:r>
    </w:p>
    <w:p w:rsidR="006F46F9" w:rsidRPr="005E0B2B" w:rsidRDefault="006F46F9" w:rsidP="005E0B2B">
      <w:pPr>
        <w:spacing w:after="0" w:line="240" w:lineRule="auto"/>
        <w:jc w:val="both"/>
        <w:rPr>
          <w:rFonts w:ascii="Times New Roman" w:hAnsi="Times New Roman" w:cs="Times New Roman"/>
          <w:color w:val="000000"/>
          <w:sz w:val="24"/>
          <w:szCs w:val="24"/>
        </w:rPr>
      </w:pPr>
      <w:r w:rsidRPr="005E0B2B">
        <w:rPr>
          <w:rFonts w:ascii="Times New Roman" w:hAnsi="Times New Roman" w:cs="Times New Roman"/>
          <w:color w:val="000000"/>
          <w:sz w:val="24"/>
          <w:szCs w:val="24"/>
        </w:rPr>
        <w:t>Расход электроэнергии за август -   39,09 кВт.  на сумму  269,25 руб.</w:t>
      </w:r>
    </w:p>
    <w:p w:rsidR="006F46F9" w:rsidRPr="005E0B2B" w:rsidRDefault="006F46F9" w:rsidP="005E0B2B">
      <w:pPr>
        <w:spacing w:after="0" w:line="240" w:lineRule="auto"/>
        <w:jc w:val="both"/>
        <w:rPr>
          <w:rFonts w:ascii="Times New Roman" w:hAnsi="Times New Roman" w:cs="Times New Roman"/>
          <w:color w:val="000000"/>
          <w:sz w:val="24"/>
          <w:szCs w:val="24"/>
        </w:rPr>
      </w:pPr>
      <w:r w:rsidRPr="005E0B2B">
        <w:rPr>
          <w:rFonts w:ascii="Times New Roman" w:hAnsi="Times New Roman" w:cs="Times New Roman"/>
          <w:color w:val="000000"/>
          <w:sz w:val="24"/>
          <w:szCs w:val="24"/>
        </w:rPr>
        <w:t>Расход электроэнергии за сентябрь -   33,68 кВт.  на сумму  234,65 руб.</w:t>
      </w:r>
    </w:p>
    <w:p w:rsidR="006F46F9" w:rsidRPr="005E0B2B" w:rsidRDefault="006F46F9" w:rsidP="005E0B2B">
      <w:pPr>
        <w:spacing w:after="0" w:line="240" w:lineRule="auto"/>
        <w:jc w:val="both"/>
        <w:rPr>
          <w:rFonts w:ascii="Times New Roman" w:hAnsi="Times New Roman" w:cs="Times New Roman"/>
          <w:color w:val="000000"/>
          <w:sz w:val="24"/>
          <w:szCs w:val="24"/>
        </w:rPr>
      </w:pPr>
      <w:r w:rsidRPr="005E0B2B">
        <w:rPr>
          <w:rFonts w:ascii="Times New Roman" w:hAnsi="Times New Roman" w:cs="Times New Roman"/>
          <w:sz w:val="24"/>
          <w:szCs w:val="24"/>
        </w:rPr>
        <w:t xml:space="preserve">       Из них израсходовано на </w:t>
      </w:r>
      <w:r w:rsidRPr="005E0B2B">
        <w:rPr>
          <w:rFonts w:ascii="Times New Roman" w:hAnsi="Times New Roman" w:cs="Times New Roman"/>
          <w:color w:val="000000"/>
          <w:sz w:val="24"/>
          <w:szCs w:val="24"/>
        </w:rPr>
        <w:t>подъем воды – 257,26 кВт. на сумму 1 681,37  руб.</w:t>
      </w:r>
    </w:p>
    <w:p w:rsidR="006F46F9" w:rsidRPr="005E0B2B" w:rsidRDefault="006F46F9" w:rsidP="005E0B2B">
      <w:pPr>
        <w:spacing w:after="0" w:line="240" w:lineRule="auto"/>
        <w:jc w:val="both"/>
        <w:rPr>
          <w:rFonts w:ascii="Times New Roman" w:hAnsi="Times New Roman" w:cs="Times New Roman"/>
          <w:sz w:val="24"/>
          <w:szCs w:val="24"/>
        </w:rPr>
      </w:pPr>
      <w:r w:rsidRPr="005E0B2B">
        <w:rPr>
          <w:rFonts w:ascii="Times New Roman" w:hAnsi="Times New Roman" w:cs="Times New Roman"/>
          <w:color w:val="000000"/>
          <w:sz w:val="24"/>
          <w:szCs w:val="24"/>
        </w:rPr>
        <w:t>на отпуск тепловой энергии – 96,63 кВт. на сумму 181,37  руб.</w:t>
      </w:r>
    </w:p>
    <w:p w:rsidR="006F46F9" w:rsidRPr="005E0B2B" w:rsidRDefault="006F46F9" w:rsidP="005E0B2B">
      <w:pPr>
        <w:spacing w:after="0" w:line="240" w:lineRule="auto"/>
        <w:jc w:val="both"/>
        <w:rPr>
          <w:rFonts w:ascii="Times New Roman" w:hAnsi="Times New Roman" w:cs="Times New Roman"/>
          <w:sz w:val="24"/>
          <w:szCs w:val="24"/>
        </w:rPr>
      </w:pPr>
      <w:r w:rsidRPr="005E0B2B">
        <w:rPr>
          <w:rFonts w:ascii="Times New Roman" w:hAnsi="Times New Roman" w:cs="Times New Roman"/>
          <w:color w:val="000000"/>
          <w:sz w:val="24"/>
          <w:szCs w:val="24"/>
        </w:rPr>
        <w:t>на прием сточных вод  - 21,89 кВт. на сумму 143,46  руб.</w:t>
      </w:r>
    </w:p>
    <w:p w:rsidR="006F46F9" w:rsidRPr="005E0B2B" w:rsidRDefault="006F46F9" w:rsidP="005E0B2B">
      <w:pPr>
        <w:spacing w:after="0" w:line="240" w:lineRule="auto"/>
        <w:jc w:val="both"/>
        <w:rPr>
          <w:rFonts w:ascii="Times New Roman" w:hAnsi="Times New Roman" w:cs="Times New Roman"/>
          <w:sz w:val="24"/>
          <w:szCs w:val="24"/>
        </w:rPr>
      </w:pPr>
      <w:r w:rsidRPr="005E0B2B">
        <w:rPr>
          <w:rFonts w:ascii="Times New Roman" w:hAnsi="Times New Roman" w:cs="Times New Roman"/>
          <w:sz w:val="24"/>
          <w:szCs w:val="24"/>
        </w:rPr>
        <w:t>на общественную баню – 20,22 кВт. на сумму 131,68 руб.</w:t>
      </w:r>
    </w:p>
    <w:p w:rsidR="006F46F9" w:rsidRPr="005E0B2B" w:rsidRDefault="006F46F9" w:rsidP="005E0B2B">
      <w:pPr>
        <w:spacing w:after="0" w:line="240" w:lineRule="auto"/>
        <w:jc w:val="both"/>
        <w:rPr>
          <w:rFonts w:ascii="Times New Roman" w:hAnsi="Times New Roman" w:cs="Times New Roman"/>
          <w:sz w:val="24"/>
          <w:szCs w:val="24"/>
        </w:rPr>
      </w:pPr>
    </w:p>
    <w:p w:rsidR="006F46F9" w:rsidRPr="005E0B2B" w:rsidRDefault="006F46F9" w:rsidP="005E0B2B">
      <w:pPr>
        <w:spacing w:after="0" w:line="240" w:lineRule="auto"/>
        <w:rPr>
          <w:rFonts w:ascii="Times New Roman" w:hAnsi="Times New Roman" w:cs="Times New Roman"/>
          <w:sz w:val="24"/>
          <w:szCs w:val="24"/>
        </w:rPr>
      </w:pPr>
    </w:p>
    <w:p w:rsidR="006F46F9" w:rsidRPr="005E0B2B" w:rsidRDefault="006F46F9" w:rsidP="005E0B2B">
      <w:pPr>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Сводная по начисленной заработной плате за  январь-сентябрь  2017 г.</w:t>
      </w:r>
    </w:p>
    <w:p w:rsidR="006F46F9" w:rsidRPr="005E0B2B" w:rsidRDefault="006F46F9" w:rsidP="005E0B2B">
      <w:pPr>
        <w:spacing w:after="0" w:line="240" w:lineRule="auto"/>
        <w:jc w:val="right"/>
        <w:rPr>
          <w:rFonts w:ascii="Times New Roman" w:hAnsi="Times New Roman" w:cs="Times New Roman"/>
          <w:sz w:val="24"/>
          <w:szCs w:val="24"/>
        </w:rPr>
      </w:pPr>
      <w:r w:rsidRPr="005E0B2B">
        <w:rPr>
          <w:rFonts w:ascii="Times New Roman" w:hAnsi="Times New Roman" w:cs="Times New Roman"/>
          <w:sz w:val="24"/>
          <w:szCs w:val="24"/>
        </w:rPr>
        <w:t xml:space="preserve">         Таблица № 3</w:t>
      </w:r>
    </w:p>
    <w:tbl>
      <w:tblPr>
        <w:tblW w:w="10284" w:type="dxa"/>
        <w:jc w:val="center"/>
        <w:tblInd w:w="-600" w:type="dxa"/>
        <w:tblLook w:val="04A0"/>
      </w:tblPr>
      <w:tblGrid>
        <w:gridCol w:w="1057"/>
        <w:gridCol w:w="1650"/>
        <w:gridCol w:w="1564"/>
        <w:gridCol w:w="793"/>
        <w:gridCol w:w="793"/>
        <w:gridCol w:w="1732"/>
        <w:gridCol w:w="951"/>
        <w:gridCol w:w="793"/>
        <w:gridCol w:w="951"/>
      </w:tblGrid>
      <w:tr w:rsidR="006F46F9" w:rsidRPr="005E0B2B" w:rsidTr="00493CFF">
        <w:trPr>
          <w:trHeight w:val="570"/>
          <w:jc w:val="center"/>
        </w:trPr>
        <w:tc>
          <w:tcPr>
            <w:tcW w:w="1057" w:type="dxa"/>
            <w:tcBorders>
              <w:top w:val="single" w:sz="4" w:space="0" w:color="auto"/>
              <w:left w:val="single" w:sz="4" w:space="0" w:color="auto"/>
              <w:bottom w:val="single" w:sz="4" w:space="0" w:color="auto"/>
              <w:right w:val="single" w:sz="4" w:space="0" w:color="auto"/>
            </w:tcBorders>
            <w:shd w:val="clear" w:color="auto" w:fill="auto"/>
            <w:hideMark/>
          </w:tcPr>
          <w:p w:rsidR="006F46F9" w:rsidRPr="005E0B2B" w:rsidRDefault="006F46F9" w:rsidP="005E0B2B">
            <w:pPr>
              <w:spacing w:after="0" w:line="240" w:lineRule="auto"/>
              <w:jc w:val="center"/>
              <w:rPr>
                <w:rFonts w:ascii="Times New Roman" w:hAnsi="Times New Roman" w:cs="Times New Roman"/>
                <w:sz w:val="24"/>
                <w:szCs w:val="24"/>
              </w:rPr>
            </w:pPr>
          </w:p>
        </w:tc>
        <w:tc>
          <w:tcPr>
            <w:tcW w:w="1350" w:type="dxa"/>
            <w:tcBorders>
              <w:top w:val="single" w:sz="4" w:space="0" w:color="auto"/>
              <w:left w:val="nil"/>
              <w:bottom w:val="single" w:sz="4" w:space="0" w:color="auto"/>
              <w:right w:val="single" w:sz="4" w:space="0" w:color="auto"/>
            </w:tcBorders>
            <w:shd w:val="clear" w:color="auto" w:fill="auto"/>
            <w:hideMark/>
          </w:tcPr>
          <w:p w:rsidR="006F46F9" w:rsidRPr="005E0B2B" w:rsidRDefault="006F46F9" w:rsidP="005E0B2B">
            <w:pPr>
              <w:spacing w:after="0" w:line="240" w:lineRule="auto"/>
              <w:jc w:val="center"/>
              <w:rPr>
                <w:rFonts w:ascii="Times New Roman" w:hAnsi="Times New Roman" w:cs="Times New Roman"/>
                <w:bCs/>
                <w:sz w:val="24"/>
                <w:szCs w:val="24"/>
              </w:rPr>
            </w:pPr>
            <w:r w:rsidRPr="005E0B2B">
              <w:rPr>
                <w:rFonts w:ascii="Times New Roman" w:hAnsi="Times New Roman" w:cs="Times New Roman"/>
                <w:bCs/>
                <w:sz w:val="24"/>
                <w:szCs w:val="24"/>
              </w:rPr>
              <w:t>Теплохозяйство</w:t>
            </w:r>
          </w:p>
        </w:tc>
        <w:tc>
          <w:tcPr>
            <w:tcW w:w="1864" w:type="dxa"/>
            <w:tcBorders>
              <w:top w:val="single" w:sz="4" w:space="0" w:color="auto"/>
              <w:left w:val="nil"/>
              <w:bottom w:val="single" w:sz="4" w:space="0" w:color="auto"/>
              <w:right w:val="single" w:sz="4" w:space="0" w:color="auto"/>
            </w:tcBorders>
            <w:shd w:val="clear" w:color="auto" w:fill="auto"/>
            <w:hideMark/>
          </w:tcPr>
          <w:p w:rsidR="006F46F9" w:rsidRPr="005E0B2B" w:rsidRDefault="006F46F9" w:rsidP="005E0B2B">
            <w:pPr>
              <w:spacing w:after="0" w:line="240" w:lineRule="auto"/>
              <w:jc w:val="center"/>
              <w:rPr>
                <w:rFonts w:ascii="Times New Roman" w:hAnsi="Times New Roman" w:cs="Times New Roman"/>
                <w:bCs/>
                <w:sz w:val="24"/>
                <w:szCs w:val="24"/>
              </w:rPr>
            </w:pPr>
            <w:r w:rsidRPr="005E0B2B">
              <w:rPr>
                <w:rFonts w:ascii="Times New Roman" w:hAnsi="Times New Roman" w:cs="Times New Roman"/>
                <w:bCs/>
                <w:sz w:val="24"/>
                <w:szCs w:val="24"/>
              </w:rPr>
              <w:t>Водохозяйство</w:t>
            </w:r>
          </w:p>
        </w:tc>
        <w:tc>
          <w:tcPr>
            <w:tcW w:w="793" w:type="dxa"/>
            <w:tcBorders>
              <w:top w:val="single" w:sz="4" w:space="0" w:color="auto"/>
              <w:left w:val="nil"/>
              <w:bottom w:val="single" w:sz="4" w:space="0" w:color="auto"/>
              <w:right w:val="single" w:sz="4" w:space="0" w:color="auto"/>
            </w:tcBorders>
            <w:shd w:val="clear" w:color="auto" w:fill="auto"/>
            <w:hideMark/>
          </w:tcPr>
          <w:p w:rsidR="006F46F9" w:rsidRPr="005E0B2B" w:rsidRDefault="006F46F9" w:rsidP="005E0B2B">
            <w:pPr>
              <w:spacing w:after="0" w:line="240" w:lineRule="auto"/>
              <w:jc w:val="center"/>
              <w:rPr>
                <w:rFonts w:ascii="Times New Roman" w:hAnsi="Times New Roman" w:cs="Times New Roman"/>
                <w:bCs/>
                <w:sz w:val="24"/>
                <w:szCs w:val="24"/>
              </w:rPr>
            </w:pPr>
            <w:r w:rsidRPr="005E0B2B">
              <w:rPr>
                <w:rFonts w:ascii="Times New Roman" w:hAnsi="Times New Roman" w:cs="Times New Roman"/>
                <w:bCs/>
                <w:sz w:val="24"/>
                <w:szCs w:val="24"/>
              </w:rPr>
              <w:t>КНС</w:t>
            </w:r>
          </w:p>
        </w:tc>
        <w:tc>
          <w:tcPr>
            <w:tcW w:w="793" w:type="dxa"/>
            <w:tcBorders>
              <w:top w:val="single" w:sz="4" w:space="0" w:color="auto"/>
              <w:left w:val="nil"/>
              <w:bottom w:val="single" w:sz="4" w:space="0" w:color="auto"/>
              <w:right w:val="single" w:sz="4" w:space="0" w:color="auto"/>
            </w:tcBorders>
            <w:shd w:val="clear" w:color="auto" w:fill="auto"/>
            <w:hideMark/>
          </w:tcPr>
          <w:p w:rsidR="006F46F9" w:rsidRPr="005E0B2B" w:rsidRDefault="006F46F9" w:rsidP="005E0B2B">
            <w:pPr>
              <w:spacing w:after="0" w:line="240" w:lineRule="auto"/>
              <w:jc w:val="center"/>
              <w:rPr>
                <w:rFonts w:ascii="Times New Roman" w:hAnsi="Times New Roman" w:cs="Times New Roman"/>
                <w:bCs/>
                <w:sz w:val="24"/>
                <w:szCs w:val="24"/>
              </w:rPr>
            </w:pPr>
            <w:r w:rsidRPr="005E0B2B">
              <w:rPr>
                <w:rFonts w:ascii="Times New Roman" w:hAnsi="Times New Roman" w:cs="Times New Roman"/>
                <w:bCs/>
                <w:sz w:val="24"/>
                <w:szCs w:val="24"/>
              </w:rPr>
              <w:t>ТБО</w:t>
            </w:r>
          </w:p>
        </w:tc>
        <w:tc>
          <w:tcPr>
            <w:tcW w:w="1732" w:type="dxa"/>
            <w:tcBorders>
              <w:top w:val="single" w:sz="4" w:space="0" w:color="auto"/>
              <w:left w:val="nil"/>
              <w:bottom w:val="single" w:sz="4" w:space="0" w:color="auto"/>
              <w:right w:val="single" w:sz="4" w:space="0" w:color="auto"/>
            </w:tcBorders>
            <w:shd w:val="clear" w:color="auto" w:fill="auto"/>
            <w:hideMark/>
          </w:tcPr>
          <w:p w:rsidR="006F46F9" w:rsidRPr="005E0B2B" w:rsidRDefault="006F46F9" w:rsidP="005E0B2B">
            <w:pPr>
              <w:spacing w:after="0" w:line="240" w:lineRule="auto"/>
              <w:jc w:val="center"/>
              <w:rPr>
                <w:rFonts w:ascii="Times New Roman" w:hAnsi="Times New Roman" w:cs="Times New Roman"/>
                <w:bCs/>
                <w:sz w:val="24"/>
                <w:szCs w:val="24"/>
              </w:rPr>
            </w:pPr>
            <w:r w:rsidRPr="005E0B2B">
              <w:rPr>
                <w:rFonts w:ascii="Times New Roman" w:hAnsi="Times New Roman" w:cs="Times New Roman"/>
                <w:bCs/>
                <w:sz w:val="24"/>
                <w:szCs w:val="24"/>
              </w:rPr>
              <w:t>Обслуживающее хозяйство</w:t>
            </w:r>
          </w:p>
        </w:tc>
        <w:tc>
          <w:tcPr>
            <w:tcW w:w="951" w:type="dxa"/>
            <w:tcBorders>
              <w:top w:val="single" w:sz="4" w:space="0" w:color="auto"/>
              <w:left w:val="nil"/>
              <w:bottom w:val="single" w:sz="4" w:space="0" w:color="auto"/>
              <w:right w:val="single" w:sz="4" w:space="0" w:color="auto"/>
            </w:tcBorders>
            <w:shd w:val="clear" w:color="auto" w:fill="auto"/>
            <w:hideMark/>
          </w:tcPr>
          <w:p w:rsidR="006F46F9" w:rsidRPr="005E0B2B" w:rsidRDefault="006F46F9" w:rsidP="005E0B2B">
            <w:pPr>
              <w:spacing w:after="0" w:line="240" w:lineRule="auto"/>
              <w:jc w:val="center"/>
              <w:rPr>
                <w:rFonts w:ascii="Times New Roman" w:hAnsi="Times New Roman" w:cs="Times New Roman"/>
                <w:bCs/>
                <w:sz w:val="24"/>
                <w:szCs w:val="24"/>
              </w:rPr>
            </w:pPr>
            <w:r w:rsidRPr="005E0B2B">
              <w:rPr>
                <w:rFonts w:ascii="Times New Roman" w:hAnsi="Times New Roman" w:cs="Times New Roman"/>
                <w:bCs/>
                <w:sz w:val="24"/>
                <w:szCs w:val="24"/>
              </w:rPr>
              <w:t>АУП</w:t>
            </w:r>
          </w:p>
        </w:tc>
        <w:tc>
          <w:tcPr>
            <w:tcW w:w="793" w:type="dxa"/>
            <w:tcBorders>
              <w:top w:val="single" w:sz="4" w:space="0" w:color="auto"/>
              <w:left w:val="nil"/>
              <w:bottom w:val="single" w:sz="4" w:space="0" w:color="auto"/>
              <w:right w:val="single" w:sz="4" w:space="0" w:color="auto"/>
            </w:tcBorders>
            <w:shd w:val="clear" w:color="auto" w:fill="auto"/>
            <w:hideMark/>
          </w:tcPr>
          <w:p w:rsidR="006F46F9" w:rsidRPr="005E0B2B" w:rsidRDefault="006F46F9" w:rsidP="005E0B2B">
            <w:pPr>
              <w:spacing w:after="0" w:line="240" w:lineRule="auto"/>
              <w:jc w:val="center"/>
              <w:rPr>
                <w:rFonts w:ascii="Times New Roman" w:hAnsi="Times New Roman" w:cs="Times New Roman"/>
                <w:bCs/>
                <w:sz w:val="24"/>
                <w:szCs w:val="24"/>
              </w:rPr>
            </w:pPr>
            <w:r w:rsidRPr="005E0B2B">
              <w:rPr>
                <w:rFonts w:ascii="Times New Roman" w:hAnsi="Times New Roman" w:cs="Times New Roman"/>
                <w:bCs/>
                <w:sz w:val="24"/>
                <w:szCs w:val="24"/>
              </w:rPr>
              <w:t>Баня</w:t>
            </w:r>
          </w:p>
        </w:tc>
        <w:tc>
          <w:tcPr>
            <w:tcW w:w="951" w:type="dxa"/>
            <w:tcBorders>
              <w:top w:val="single" w:sz="4" w:space="0" w:color="auto"/>
              <w:left w:val="nil"/>
              <w:bottom w:val="single" w:sz="4" w:space="0" w:color="auto"/>
              <w:right w:val="single" w:sz="4" w:space="0" w:color="auto"/>
            </w:tcBorders>
            <w:shd w:val="clear" w:color="auto" w:fill="auto"/>
            <w:hideMark/>
          </w:tcPr>
          <w:p w:rsidR="006F46F9" w:rsidRPr="005E0B2B" w:rsidRDefault="006F46F9" w:rsidP="005E0B2B">
            <w:pPr>
              <w:spacing w:after="0" w:line="240" w:lineRule="auto"/>
              <w:jc w:val="center"/>
              <w:rPr>
                <w:rFonts w:ascii="Times New Roman" w:hAnsi="Times New Roman" w:cs="Times New Roman"/>
                <w:bCs/>
                <w:sz w:val="24"/>
                <w:szCs w:val="24"/>
              </w:rPr>
            </w:pPr>
            <w:r w:rsidRPr="005E0B2B">
              <w:rPr>
                <w:rFonts w:ascii="Times New Roman" w:hAnsi="Times New Roman" w:cs="Times New Roman"/>
                <w:bCs/>
                <w:sz w:val="24"/>
                <w:szCs w:val="24"/>
              </w:rPr>
              <w:t>Итого</w:t>
            </w:r>
          </w:p>
        </w:tc>
      </w:tr>
      <w:tr w:rsidR="006F46F9" w:rsidRPr="005E0B2B" w:rsidTr="00493CFF">
        <w:trPr>
          <w:trHeight w:val="300"/>
          <w:jc w:val="center"/>
        </w:trPr>
        <w:tc>
          <w:tcPr>
            <w:tcW w:w="1057" w:type="dxa"/>
            <w:tcBorders>
              <w:top w:val="nil"/>
              <w:left w:val="single" w:sz="4" w:space="0" w:color="auto"/>
              <w:bottom w:val="single" w:sz="4" w:space="0" w:color="auto"/>
              <w:right w:val="single" w:sz="4" w:space="0" w:color="auto"/>
            </w:tcBorders>
            <w:shd w:val="clear" w:color="auto" w:fill="auto"/>
            <w:hideMark/>
          </w:tcPr>
          <w:p w:rsidR="006F46F9" w:rsidRPr="005E0B2B" w:rsidRDefault="006F46F9" w:rsidP="005E0B2B">
            <w:pPr>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Январь</w:t>
            </w:r>
          </w:p>
        </w:tc>
        <w:tc>
          <w:tcPr>
            <w:tcW w:w="1350" w:type="dxa"/>
            <w:tcBorders>
              <w:top w:val="nil"/>
              <w:left w:val="nil"/>
              <w:bottom w:val="single" w:sz="4" w:space="0" w:color="auto"/>
              <w:right w:val="single" w:sz="4" w:space="0" w:color="auto"/>
            </w:tcBorders>
            <w:shd w:val="clear" w:color="auto" w:fill="auto"/>
            <w:hideMark/>
          </w:tcPr>
          <w:p w:rsidR="006F46F9" w:rsidRPr="005E0B2B" w:rsidRDefault="006F46F9" w:rsidP="005E0B2B">
            <w:pPr>
              <w:spacing w:after="0" w:line="240" w:lineRule="auto"/>
              <w:jc w:val="center"/>
              <w:rPr>
                <w:rFonts w:ascii="Times New Roman" w:hAnsi="Times New Roman" w:cs="Times New Roman"/>
                <w:color w:val="000000"/>
                <w:sz w:val="24"/>
                <w:szCs w:val="24"/>
              </w:rPr>
            </w:pPr>
            <w:r w:rsidRPr="005E0B2B">
              <w:rPr>
                <w:rFonts w:ascii="Times New Roman" w:hAnsi="Times New Roman" w:cs="Times New Roman"/>
                <w:color w:val="000000"/>
                <w:sz w:val="24"/>
                <w:szCs w:val="24"/>
              </w:rPr>
              <w:t>75,34</w:t>
            </w:r>
          </w:p>
        </w:tc>
        <w:tc>
          <w:tcPr>
            <w:tcW w:w="1864" w:type="dxa"/>
            <w:tcBorders>
              <w:top w:val="nil"/>
              <w:left w:val="nil"/>
              <w:bottom w:val="single" w:sz="4" w:space="0" w:color="auto"/>
              <w:right w:val="single" w:sz="4" w:space="0" w:color="auto"/>
            </w:tcBorders>
            <w:shd w:val="clear" w:color="auto" w:fill="auto"/>
            <w:hideMark/>
          </w:tcPr>
          <w:p w:rsidR="006F46F9" w:rsidRPr="005E0B2B" w:rsidRDefault="006F46F9" w:rsidP="005E0B2B">
            <w:pPr>
              <w:spacing w:after="0" w:line="240" w:lineRule="auto"/>
              <w:jc w:val="center"/>
              <w:rPr>
                <w:rFonts w:ascii="Times New Roman" w:hAnsi="Times New Roman" w:cs="Times New Roman"/>
                <w:color w:val="000000"/>
                <w:sz w:val="24"/>
                <w:szCs w:val="24"/>
              </w:rPr>
            </w:pPr>
            <w:r w:rsidRPr="005E0B2B">
              <w:rPr>
                <w:rFonts w:ascii="Times New Roman" w:hAnsi="Times New Roman" w:cs="Times New Roman"/>
                <w:color w:val="000000"/>
                <w:sz w:val="24"/>
                <w:szCs w:val="24"/>
              </w:rPr>
              <w:t>61,13</w:t>
            </w:r>
          </w:p>
        </w:tc>
        <w:tc>
          <w:tcPr>
            <w:tcW w:w="793" w:type="dxa"/>
            <w:tcBorders>
              <w:top w:val="nil"/>
              <w:left w:val="nil"/>
              <w:bottom w:val="single" w:sz="4" w:space="0" w:color="auto"/>
              <w:right w:val="single" w:sz="4" w:space="0" w:color="auto"/>
            </w:tcBorders>
            <w:shd w:val="clear" w:color="auto" w:fill="auto"/>
            <w:hideMark/>
          </w:tcPr>
          <w:p w:rsidR="006F46F9" w:rsidRPr="005E0B2B" w:rsidRDefault="006F46F9" w:rsidP="005E0B2B">
            <w:pPr>
              <w:spacing w:after="0" w:line="240" w:lineRule="auto"/>
              <w:jc w:val="center"/>
              <w:rPr>
                <w:rFonts w:ascii="Times New Roman" w:hAnsi="Times New Roman" w:cs="Times New Roman"/>
                <w:color w:val="000000"/>
                <w:sz w:val="24"/>
                <w:szCs w:val="24"/>
              </w:rPr>
            </w:pPr>
            <w:r w:rsidRPr="005E0B2B">
              <w:rPr>
                <w:rFonts w:ascii="Times New Roman" w:hAnsi="Times New Roman" w:cs="Times New Roman"/>
                <w:color w:val="000000"/>
                <w:sz w:val="24"/>
                <w:szCs w:val="24"/>
              </w:rPr>
              <w:t>28,38</w:t>
            </w:r>
          </w:p>
        </w:tc>
        <w:tc>
          <w:tcPr>
            <w:tcW w:w="793" w:type="dxa"/>
            <w:tcBorders>
              <w:top w:val="nil"/>
              <w:left w:val="nil"/>
              <w:bottom w:val="single" w:sz="4" w:space="0" w:color="auto"/>
              <w:right w:val="single" w:sz="4" w:space="0" w:color="auto"/>
            </w:tcBorders>
            <w:shd w:val="clear" w:color="auto" w:fill="auto"/>
            <w:hideMark/>
          </w:tcPr>
          <w:p w:rsidR="006F46F9" w:rsidRPr="005E0B2B" w:rsidRDefault="006F46F9" w:rsidP="005E0B2B">
            <w:pPr>
              <w:spacing w:after="0" w:line="240" w:lineRule="auto"/>
              <w:jc w:val="center"/>
              <w:rPr>
                <w:rFonts w:ascii="Times New Roman" w:hAnsi="Times New Roman" w:cs="Times New Roman"/>
                <w:color w:val="000000"/>
                <w:sz w:val="24"/>
                <w:szCs w:val="24"/>
              </w:rPr>
            </w:pPr>
            <w:r w:rsidRPr="005E0B2B">
              <w:rPr>
                <w:rFonts w:ascii="Times New Roman" w:hAnsi="Times New Roman" w:cs="Times New Roman"/>
                <w:color w:val="000000"/>
                <w:sz w:val="24"/>
                <w:szCs w:val="24"/>
              </w:rPr>
              <w:t>13,00</w:t>
            </w:r>
          </w:p>
        </w:tc>
        <w:tc>
          <w:tcPr>
            <w:tcW w:w="1732" w:type="dxa"/>
            <w:tcBorders>
              <w:top w:val="nil"/>
              <w:left w:val="nil"/>
              <w:bottom w:val="single" w:sz="4" w:space="0" w:color="auto"/>
              <w:right w:val="single" w:sz="4" w:space="0" w:color="auto"/>
            </w:tcBorders>
            <w:shd w:val="clear" w:color="auto" w:fill="auto"/>
            <w:hideMark/>
          </w:tcPr>
          <w:p w:rsidR="006F46F9" w:rsidRPr="005E0B2B" w:rsidRDefault="006F46F9" w:rsidP="005E0B2B">
            <w:pPr>
              <w:spacing w:after="0" w:line="240" w:lineRule="auto"/>
              <w:jc w:val="center"/>
              <w:rPr>
                <w:rFonts w:ascii="Times New Roman" w:hAnsi="Times New Roman" w:cs="Times New Roman"/>
                <w:color w:val="000000"/>
                <w:sz w:val="24"/>
                <w:szCs w:val="24"/>
              </w:rPr>
            </w:pPr>
            <w:r w:rsidRPr="005E0B2B">
              <w:rPr>
                <w:rFonts w:ascii="Times New Roman" w:hAnsi="Times New Roman" w:cs="Times New Roman"/>
                <w:color w:val="000000"/>
                <w:sz w:val="24"/>
                <w:szCs w:val="24"/>
              </w:rPr>
              <w:t>81,57</w:t>
            </w:r>
          </w:p>
        </w:tc>
        <w:tc>
          <w:tcPr>
            <w:tcW w:w="951" w:type="dxa"/>
            <w:tcBorders>
              <w:top w:val="nil"/>
              <w:left w:val="nil"/>
              <w:bottom w:val="single" w:sz="4" w:space="0" w:color="auto"/>
              <w:right w:val="single" w:sz="4" w:space="0" w:color="auto"/>
            </w:tcBorders>
            <w:shd w:val="clear" w:color="auto" w:fill="auto"/>
            <w:hideMark/>
          </w:tcPr>
          <w:p w:rsidR="006F46F9" w:rsidRPr="005E0B2B" w:rsidRDefault="006F46F9" w:rsidP="005E0B2B">
            <w:pPr>
              <w:spacing w:after="0" w:line="240" w:lineRule="auto"/>
              <w:jc w:val="center"/>
              <w:rPr>
                <w:rFonts w:ascii="Times New Roman" w:hAnsi="Times New Roman" w:cs="Times New Roman"/>
                <w:color w:val="000000"/>
                <w:sz w:val="24"/>
                <w:szCs w:val="24"/>
              </w:rPr>
            </w:pPr>
            <w:r w:rsidRPr="005E0B2B">
              <w:rPr>
                <w:rFonts w:ascii="Times New Roman" w:hAnsi="Times New Roman" w:cs="Times New Roman"/>
                <w:color w:val="000000"/>
                <w:sz w:val="24"/>
                <w:szCs w:val="24"/>
              </w:rPr>
              <w:t>158, 95</w:t>
            </w:r>
          </w:p>
        </w:tc>
        <w:tc>
          <w:tcPr>
            <w:tcW w:w="793" w:type="dxa"/>
            <w:tcBorders>
              <w:top w:val="nil"/>
              <w:left w:val="nil"/>
              <w:bottom w:val="single" w:sz="4" w:space="0" w:color="auto"/>
              <w:right w:val="single" w:sz="4" w:space="0" w:color="auto"/>
            </w:tcBorders>
            <w:shd w:val="clear" w:color="auto" w:fill="auto"/>
            <w:hideMark/>
          </w:tcPr>
          <w:p w:rsidR="006F46F9" w:rsidRPr="005E0B2B" w:rsidRDefault="006F46F9" w:rsidP="005E0B2B">
            <w:pPr>
              <w:spacing w:after="0" w:line="240" w:lineRule="auto"/>
              <w:jc w:val="center"/>
              <w:rPr>
                <w:rFonts w:ascii="Times New Roman" w:hAnsi="Times New Roman" w:cs="Times New Roman"/>
                <w:color w:val="000000"/>
                <w:sz w:val="24"/>
                <w:szCs w:val="24"/>
              </w:rPr>
            </w:pPr>
            <w:r w:rsidRPr="005E0B2B">
              <w:rPr>
                <w:rFonts w:ascii="Times New Roman" w:hAnsi="Times New Roman" w:cs="Times New Roman"/>
                <w:color w:val="000000"/>
                <w:sz w:val="24"/>
                <w:szCs w:val="24"/>
              </w:rPr>
              <w:t>13,37</w:t>
            </w:r>
          </w:p>
        </w:tc>
        <w:tc>
          <w:tcPr>
            <w:tcW w:w="951" w:type="dxa"/>
            <w:tcBorders>
              <w:top w:val="nil"/>
              <w:left w:val="nil"/>
              <w:bottom w:val="single" w:sz="4" w:space="0" w:color="auto"/>
              <w:right w:val="single" w:sz="4" w:space="0" w:color="auto"/>
            </w:tcBorders>
            <w:shd w:val="clear" w:color="auto" w:fill="auto"/>
            <w:hideMark/>
          </w:tcPr>
          <w:p w:rsidR="006F46F9" w:rsidRPr="005E0B2B" w:rsidRDefault="006F46F9" w:rsidP="005E0B2B">
            <w:pPr>
              <w:spacing w:after="0" w:line="240" w:lineRule="auto"/>
              <w:jc w:val="center"/>
              <w:rPr>
                <w:rFonts w:ascii="Times New Roman" w:hAnsi="Times New Roman" w:cs="Times New Roman"/>
                <w:bCs/>
                <w:color w:val="000000"/>
                <w:sz w:val="24"/>
                <w:szCs w:val="24"/>
              </w:rPr>
            </w:pPr>
            <w:r w:rsidRPr="005E0B2B">
              <w:rPr>
                <w:rFonts w:ascii="Times New Roman" w:hAnsi="Times New Roman" w:cs="Times New Roman"/>
                <w:bCs/>
                <w:color w:val="000000"/>
                <w:sz w:val="24"/>
                <w:szCs w:val="24"/>
              </w:rPr>
              <w:t>431,76</w:t>
            </w:r>
          </w:p>
        </w:tc>
      </w:tr>
      <w:tr w:rsidR="006F46F9" w:rsidRPr="005E0B2B" w:rsidTr="00493CFF">
        <w:trPr>
          <w:trHeight w:val="330"/>
          <w:jc w:val="center"/>
        </w:trPr>
        <w:tc>
          <w:tcPr>
            <w:tcW w:w="1057" w:type="dxa"/>
            <w:tcBorders>
              <w:top w:val="nil"/>
              <w:left w:val="single" w:sz="4" w:space="0" w:color="auto"/>
              <w:bottom w:val="single" w:sz="4" w:space="0" w:color="auto"/>
              <w:right w:val="single" w:sz="4" w:space="0" w:color="auto"/>
            </w:tcBorders>
            <w:shd w:val="clear" w:color="auto" w:fill="auto"/>
            <w:hideMark/>
          </w:tcPr>
          <w:p w:rsidR="006F46F9" w:rsidRPr="005E0B2B" w:rsidRDefault="006F46F9" w:rsidP="005E0B2B">
            <w:pPr>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Февраль</w:t>
            </w:r>
          </w:p>
        </w:tc>
        <w:tc>
          <w:tcPr>
            <w:tcW w:w="1350" w:type="dxa"/>
            <w:tcBorders>
              <w:top w:val="nil"/>
              <w:left w:val="nil"/>
              <w:bottom w:val="single" w:sz="4" w:space="0" w:color="auto"/>
              <w:right w:val="single" w:sz="4" w:space="0" w:color="auto"/>
            </w:tcBorders>
            <w:shd w:val="clear" w:color="auto" w:fill="auto"/>
            <w:hideMark/>
          </w:tcPr>
          <w:p w:rsidR="006F46F9" w:rsidRPr="005E0B2B" w:rsidRDefault="006F46F9" w:rsidP="005E0B2B">
            <w:pPr>
              <w:spacing w:after="0" w:line="240" w:lineRule="auto"/>
              <w:jc w:val="center"/>
              <w:rPr>
                <w:rFonts w:ascii="Times New Roman" w:hAnsi="Times New Roman" w:cs="Times New Roman"/>
                <w:color w:val="000000"/>
                <w:sz w:val="24"/>
                <w:szCs w:val="24"/>
              </w:rPr>
            </w:pPr>
            <w:r w:rsidRPr="005E0B2B">
              <w:rPr>
                <w:rFonts w:ascii="Times New Roman" w:hAnsi="Times New Roman" w:cs="Times New Roman"/>
                <w:color w:val="000000"/>
                <w:sz w:val="24"/>
                <w:szCs w:val="24"/>
              </w:rPr>
              <w:t>72,14</w:t>
            </w:r>
          </w:p>
        </w:tc>
        <w:tc>
          <w:tcPr>
            <w:tcW w:w="1864" w:type="dxa"/>
            <w:tcBorders>
              <w:top w:val="nil"/>
              <w:left w:val="nil"/>
              <w:bottom w:val="single" w:sz="4" w:space="0" w:color="auto"/>
              <w:right w:val="single" w:sz="4" w:space="0" w:color="auto"/>
            </w:tcBorders>
            <w:shd w:val="clear" w:color="auto" w:fill="auto"/>
            <w:hideMark/>
          </w:tcPr>
          <w:p w:rsidR="006F46F9" w:rsidRPr="005E0B2B" w:rsidRDefault="006F46F9" w:rsidP="005E0B2B">
            <w:pPr>
              <w:spacing w:after="0" w:line="240" w:lineRule="auto"/>
              <w:jc w:val="center"/>
              <w:rPr>
                <w:rFonts w:ascii="Times New Roman" w:hAnsi="Times New Roman" w:cs="Times New Roman"/>
                <w:color w:val="000000"/>
                <w:sz w:val="24"/>
                <w:szCs w:val="24"/>
              </w:rPr>
            </w:pPr>
            <w:r w:rsidRPr="005E0B2B">
              <w:rPr>
                <w:rFonts w:ascii="Times New Roman" w:hAnsi="Times New Roman" w:cs="Times New Roman"/>
                <w:color w:val="000000"/>
                <w:sz w:val="24"/>
                <w:szCs w:val="24"/>
              </w:rPr>
              <w:t>56,07</w:t>
            </w:r>
          </w:p>
        </w:tc>
        <w:tc>
          <w:tcPr>
            <w:tcW w:w="793" w:type="dxa"/>
            <w:tcBorders>
              <w:top w:val="nil"/>
              <w:left w:val="nil"/>
              <w:bottom w:val="single" w:sz="4" w:space="0" w:color="auto"/>
              <w:right w:val="single" w:sz="4" w:space="0" w:color="auto"/>
            </w:tcBorders>
            <w:shd w:val="clear" w:color="auto" w:fill="auto"/>
            <w:hideMark/>
          </w:tcPr>
          <w:p w:rsidR="006F46F9" w:rsidRPr="005E0B2B" w:rsidRDefault="006F46F9" w:rsidP="005E0B2B">
            <w:pPr>
              <w:spacing w:after="0" w:line="240" w:lineRule="auto"/>
              <w:jc w:val="center"/>
              <w:rPr>
                <w:rFonts w:ascii="Times New Roman" w:hAnsi="Times New Roman" w:cs="Times New Roman"/>
                <w:color w:val="000000"/>
                <w:sz w:val="24"/>
                <w:szCs w:val="24"/>
              </w:rPr>
            </w:pPr>
            <w:r w:rsidRPr="005E0B2B">
              <w:rPr>
                <w:rFonts w:ascii="Times New Roman" w:hAnsi="Times New Roman" w:cs="Times New Roman"/>
                <w:color w:val="000000"/>
                <w:sz w:val="24"/>
                <w:szCs w:val="24"/>
              </w:rPr>
              <w:t>27,35</w:t>
            </w:r>
          </w:p>
        </w:tc>
        <w:tc>
          <w:tcPr>
            <w:tcW w:w="793" w:type="dxa"/>
            <w:tcBorders>
              <w:top w:val="nil"/>
              <w:left w:val="nil"/>
              <w:bottom w:val="single" w:sz="4" w:space="0" w:color="auto"/>
              <w:right w:val="single" w:sz="4" w:space="0" w:color="auto"/>
            </w:tcBorders>
            <w:shd w:val="clear" w:color="auto" w:fill="auto"/>
            <w:hideMark/>
          </w:tcPr>
          <w:p w:rsidR="006F46F9" w:rsidRPr="005E0B2B" w:rsidRDefault="006F46F9" w:rsidP="005E0B2B">
            <w:pPr>
              <w:spacing w:after="0" w:line="240" w:lineRule="auto"/>
              <w:jc w:val="center"/>
              <w:rPr>
                <w:rFonts w:ascii="Times New Roman" w:hAnsi="Times New Roman" w:cs="Times New Roman"/>
                <w:color w:val="000000"/>
                <w:sz w:val="24"/>
                <w:szCs w:val="24"/>
              </w:rPr>
            </w:pPr>
            <w:r w:rsidRPr="005E0B2B">
              <w:rPr>
                <w:rFonts w:ascii="Times New Roman" w:hAnsi="Times New Roman" w:cs="Times New Roman"/>
                <w:color w:val="000000"/>
                <w:sz w:val="24"/>
                <w:szCs w:val="24"/>
              </w:rPr>
              <w:t>13,00</w:t>
            </w:r>
          </w:p>
        </w:tc>
        <w:tc>
          <w:tcPr>
            <w:tcW w:w="1732" w:type="dxa"/>
            <w:tcBorders>
              <w:top w:val="nil"/>
              <w:left w:val="nil"/>
              <w:bottom w:val="single" w:sz="4" w:space="0" w:color="auto"/>
              <w:right w:val="single" w:sz="4" w:space="0" w:color="auto"/>
            </w:tcBorders>
            <w:shd w:val="clear" w:color="auto" w:fill="auto"/>
            <w:hideMark/>
          </w:tcPr>
          <w:p w:rsidR="006F46F9" w:rsidRPr="005E0B2B" w:rsidRDefault="006F46F9" w:rsidP="005E0B2B">
            <w:pPr>
              <w:spacing w:after="0" w:line="240" w:lineRule="auto"/>
              <w:jc w:val="center"/>
              <w:rPr>
                <w:rFonts w:ascii="Times New Roman" w:hAnsi="Times New Roman" w:cs="Times New Roman"/>
                <w:color w:val="000000"/>
                <w:sz w:val="24"/>
                <w:szCs w:val="24"/>
              </w:rPr>
            </w:pPr>
            <w:r w:rsidRPr="005E0B2B">
              <w:rPr>
                <w:rFonts w:ascii="Times New Roman" w:hAnsi="Times New Roman" w:cs="Times New Roman"/>
                <w:color w:val="000000"/>
                <w:sz w:val="24"/>
                <w:szCs w:val="24"/>
              </w:rPr>
              <w:t>65,80</w:t>
            </w:r>
          </w:p>
        </w:tc>
        <w:tc>
          <w:tcPr>
            <w:tcW w:w="951" w:type="dxa"/>
            <w:tcBorders>
              <w:top w:val="nil"/>
              <w:left w:val="nil"/>
              <w:bottom w:val="single" w:sz="4" w:space="0" w:color="auto"/>
              <w:right w:val="single" w:sz="4" w:space="0" w:color="auto"/>
            </w:tcBorders>
            <w:shd w:val="clear" w:color="auto" w:fill="auto"/>
            <w:hideMark/>
          </w:tcPr>
          <w:p w:rsidR="006F46F9" w:rsidRPr="005E0B2B" w:rsidRDefault="006F46F9" w:rsidP="005E0B2B">
            <w:pPr>
              <w:spacing w:after="0" w:line="240" w:lineRule="auto"/>
              <w:jc w:val="center"/>
              <w:rPr>
                <w:rFonts w:ascii="Times New Roman" w:hAnsi="Times New Roman" w:cs="Times New Roman"/>
                <w:color w:val="000000"/>
                <w:sz w:val="24"/>
                <w:szCs w:val="24"/>
              </w:rPr>
            </w:pPr>
            <w:r w:rsidRPr="005E0B2B">
              <w:rPr>
                <w:rFonts w:ascii="Times New Roman" w:hAnsi="Times New Roman" w:cs="Times New Roman"/>
                <w:color w:val="000000"/>
                <w:sz w:val="24"/>
                <w:szCs w:val="24"/>
              </w:rPr>
              <w:t>158,95</w:t>
            </w:r>
          </w:p>
        </w:tc>
        <w:tc>
          <w:tcPr>
            <w:tcW w:w="793" w:type="dxa"/>
            <w:tcBorders>
              <w:top w:val="nil"/>
              <w:left w:val="nil"/>
              <w:bottom w:val="single" w:sz="4" w:space="0" w:color="auto"/>
              <w:right w:val="single" w:sz="4" w:space="0" w:color="auto"/>
            </w:tcBorders>
            <w:shd w:val="clear" w:color="auto" w:fill="auto"/>
            <w:hideMark/>
          </w:tcPr>
          <w:p w:rsidR="006F46F9" w:rsidRPr="005E0B2B" w:rsidRDefault="006F46F9" w:rsidP="005E0B2B">
            <w:pPr>
              <w:spacing w:after="0" w:line="240" w:lineRule="auto"/>
              <w:jc w:val="center"/>
              <w:rPr>
                <w:rFonts w:ascii="Times New Roman" w:hAnsi="Times New Roman" w:cs="Times New Roman"/>
                <w:color w:val="000000"/>
                <w:sz w:val="24"/>
                <w:szCs w:val="24"/>
              </w:rPr>
            </w:pPr>
            <w:r w:rsidRPr="005E0B2B">
              <w:rPr>
                <w:rFonts w:ascii="Times New Roman" w:hAnsi="Times New Roman" w:cs="Times New Roman"/>
                <w:color w:val="000000"/>
                <w:sz w:val="24"/>
                <w:szCs w:val="24"/>
              </w:rPr>
              <w:t>13,37</w:t>
            </w:r>
          </w:p>
        </w:tc>
        <w:tc>
          <w:tcPr>
            <w:tcW w:w="951" w:type="dxa"/>
            <w:tcBorders>
              <w:top w:val="nil"/>
              <w:left w:val="nil"/>
              <w:bottom w:val="single" w:sz="4" w:space="0" w:color="auto"/>
              <w:right w:val="single" w:sz="4" w:space="0" w:color="auto"/>
            </w:tcBorders>
            <w:shd w:val="clear" w:color="auto" w:fill="auto"/>
            <w:hideMark/>
          </w:tcPr>
          <w:p w:rsidR="006F46F9" w:rsidRPr="005E0B2B" w:rsidRDefault="006F46F9" w:rsidP="005E0B2B">
            <w:pPr>
              <w:spacing w:after="0" w:line="240" w:lineRule="auto"/>
              <w:jc w:val="center"/>
              <w:rPr>
                <w:rFonts w:ascii="Times New Roman" w:hAnsi="Times New Roman" w:cs="Times New Roman"/>
                <w:bCs/>
                <w:color w:val="000000"/>
                <w:sz w:val="24"/>
                <w:szCs w:val="24"/>
              </w:rPr>
            </w:pPr>
            <w:r w:rsidRPr="005E0B2B">
              <w:rPr>
                <w:rFonts w:ascii="Times New Roman" w:hAnsi="Times New Roman" w:cs="Times New Roman"/>
                <w:bCs/>
                <w:color w:val="000000"/>
                <w:sz w:val="24"/>
                <w:szCs w:val="24"/>
              </w:rPr>
              <w:t>406,70</w:t>
            </w:r>
          </w:p>
        </w:tc>
      </w:tr>
      <w:tr w:rsidR="006F46F9" w:rsidRPr="005E0B2B" w:rsidTr="00493CFF">
        <w:trPr>
          <w:trHeight w:val="300"/>
          <w:jc w:val="center"/>
        </w:trPr>
        <w:tc>
          <w:tcPr>
            <w:tcW w:w="1057" w:type="dxa"/>
            <w:tcBorders>
              <w:top w:val="nil"/>
              <w:left w:val="single" w:sz="4" w:space="0" w:color="auto"/>
              <w:bottom w:val="single" w:sz="4" w:space="0" w:color="auto"/>
              <w:right w:val="single" w:sz="4" w:space="0" w:color="auto"/>
            </w:tcBorders>
            <w:shd w:val="clear" w:color="auto" w:fill="auto"/>
            <w:hideMark/>
          </w:tcPr>
          <w:p w:rsidR="006F46F9" w:rsidRPr="005E0B2B" w:rsidRDefault="006F46F9" w:rsidP="005E0B2B">
            <w:pPr>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Март</w:t>
            </w:r>
          </w:p>
        </w:tc>
        <w:tc>
          <w:tcPr>
            <w:tcW w:w="1350" w:type="dxa"/>
            <w:tcBorders>
              <w:top w:val="nil"/>
              <w:left w:val="single" w:sz="4" w:space="0" w:color="auto"/>
              <w:bottom w:val="single" w:sz="4" w:space="0" w:color="auto"/>
              <w:right w:val="single" w:sz="4" w:space="0" w:color="auto"/>
            </w:tcBorders>
            <w:shd w:val="clear" w:color="auto" w:fill="auto"/>
            <w:hideMark/>
          </w:tcPr>
          <w:p w:rsidR="006F46F9" w:rsidRPr="005E0B2B" w:rsidRDefault="006F46F9" w:rsidP="005E0B2B">
            <w:pPr>
              <w:spacing w:after="0" w:line="240" w:lineRule="auto"/>
              <w:jc w:val="center"/>
              <w:rPr>
                <w:rFonts w:ascii="Times New Roman" w:hAnsi="Times New Roman" w:cs="Times New Roman"/>
                <w:color w:val="000000"/>
                <w:sz w:val="24"/>
                <w:szCs w:val="24"/>
              </w:rPr>
            </w:pPr>
            <w:r w:rsidRPr="005E0B2B">
              <w:rPr>
                <w:rFonts w:ascii="Times New Roman" w:hAnsi="Times New Roman" w:cs="Times New Roman"/>
                <w:color w:val="000000"/>
                <w:sz w:val="24"/>
                <w:szCs w:val="24"/>
              </w:rPr>
              <w:t>71,92</w:t>
            </w:r>
          </w:p>
        </w:tc>
        <w:tc>
          <w:tcPr>
            <w:tcW w:w="1864" w:type="dxa"/>
            <w:tcBorders>
              <w:top w:val="nil"/>
              <w:left w:val="single" w:sz="4" w:space="0" w:color="auto"/>
              <w:bottom w:val="single" w:sz="4" w:space="0" w:color="auto"/>
              <w:right w:val="single" w:sz="4" w:space="0" w:color="auto"/>
            </w:tcBorders>
            <w:shd w:val="clear" w:color="auto" w:fill="auto"/>
            <w:hideMark/>
          </w:tcPr>
          <w:p w:rsidR="006F46F9" w:rsidRPr="005E0B2B" w:rsidRDefault="006F46F9" w:rsidP="005E0B2B">
            <w:pPr>
              <w:spacing w:after="0" w:line="240" w:lineRule="auto"/>
              <w:jc w:val="center"/>
              <w:rPr>
                <w:rFonts w:ascii="Times New Roman" w:hAnsi="Times New Roman" w:cs="Times New Roman"/>
                <w:color w:val="000000"/>
                <w:sz w:val="24"/>
                <w:szCs w:val="24"/>
              </w:rPr>
            </w:pPr>
            <w:r w:rsidRPr="005E0B2B">
              <w:rPr>
                <w:rFonts w:ascii="Times New Roman" w:hAnsi="Times New Roman" w:cs="Times New Roman"/>
                <w:color w:val="000000"/>
                <w:sz w:val="24"/>
                <w:szCs w:val="24"/>
              </w:rPr>
              <w:t>73,75</w:t>
            </w:r>
          </w:p>
        </w:tc>
        <w:tc>
          <w:tcPr>
            <w:tcW w:w="793" w:type="dxa"/>
            <w:tcBorders>
              <w:top w:val="nil"/>
              <w:left w:val="single" w:sz="4" w:space="0" w:color="auto"/>
              <w:bottom w:val="single" w:sz="4" w:space="0" w:color="auto"/>
              <w:right w:val="single" w:sz="4" w:space="0" w:color="auto"/>
            </w:tcBorders>
            <w:shd w:val="clear" w:color="auto" w:fill="auto"/>
            <w:hideMark/>
          </w:tcPr>
          <w:p w:rsidR="006F46F9" w:rsidRPr="005E0B2B" w:rsidRDefault="006F46F9" w:rsidP="005E0B2B">
            <w:pPr>
              <w:spacing w:after="0" w:line="240" w:lineRule="auto"/>
              <w:jc w:val="center"/>
              <w:rPr>
                <w:rFonts w:ascii="Times New Roman" w:hAnsi="Times New Roman" w:cs="Times New Roman"/>
                <w:color w:val="000000"/>
                <w:sz w:val="24"/>
                <w:szCs w:val="24"/>
              </w:rPr>
            </w:pPr>
            <w:r w:rsidRPr="005E0B2B">
              <w:rPr>
                <w:rFonts w:ascii="Times New Roman" w:hAnsi="Times New Roman" w:cs="Times New Roman"/>
                <w:color w:val="000000"/>
                <w:sz w:val="24"/>
                <w:szCs w:val="24"/>
              </w:rPr>
              <w:t>23,63</w:t>
            </w:r>
          </w:p>
        </w:tc>
        <w:tc>
          <w:tcPr>
            <w:tcW w:w="793" w:type="dxa"/>
            <w:tcBorders>
              <w:top w:val="nil"/>
              <w:left w:val="single" w:sz="4" w:space="0" w:color="auto"/>
              <w:bottom w:val="single" w:sz="4" w:space="0" w:color="auto"/>
              <w:right w:val="single" w:sz="4" w:space="0" w:color="auto"/>
            </w:tcBorders>
            <w:shd w:val="clear" w:color="auto" w:fill="auto"/>
            <w:hideMark/>
          </w:tcPr>
          <w:p w:rsidR="006F46F9" w:rsidRPr="005E0B2B" w:rsidRDefault="006F46F9" w:rsidP="005E0B2B">
            <w:pPr>
              <w:spacing w:after="0" w:line="240" w:lineRule="auto"/>
              <w:jc w:val="center"/>
              <w:rPr>
                <w:rFonts w:ascii="Times New Roman" w:hAnsi="Times New Roman" w:cs="Times New Roman"/>
                <w:color w:val="000000"/>
                <w:sz w:val="24"/>
                <w:szCs w:val="24"/>
              </w:rPr>
            </w:pPr>
            <w:r w:rsidRPr="005E0B2B">
              <w:rPr>
                <w:rFonts w:ascii="Times New Roman" w:hAnsi="Times New Roman" w:cs="Times New Roman"/>
                <w:color w:val="000000"/>
                <w:sz w:val="24"/>
                <w:szCs w:val="24"/>
              </w:rPr>
              <w:t>13,80</w:t>
            </w:r>
          </w:p>
        </w:tc>
        <w:tc>
          <w:tcPr>
            <w:tcW w:w="1732" w:type="dxa"/>
            <w:tcBorders>
              <w:top w:val="nil"/>
              <w:left w:val="single" w:sz="4" w:space="0" w:color="auto"/>
              <w:bottom w:val="single" w:sz="4" w:space="0" w:color="auto"/>
              <w:right w:val="single" w:sz="4" w:space="0" w:color="auto"/>
            </w:tcBorders>
            <w:shd w:val="clear" w:color="auto" w:fill="auto"/>
            <w:hideMark/>
          </w:tcPr>
          <w:p w:rsidR="006F46F9" w:rsidRPr="005E0B2B" w:rsidRDefault="006F46F9" w:rsidP="005E0B2B">
            <w:pPr>
              <w:spacing w:after="0" w:line="240" w:lineRule="auto"/>
              <w:jc w:val="center"/>
              <w:rPr>
                <w:rFonts w:ascii="Times New Roman" w:hAnsi="Times New Roman" w:cs="Times New Roman"/>
                <w:color w:val="000000"/>
                <w:sz w:val="24"/>
                <w:szCs w:val="24"/>
              </w:rPr>
            </w:pPr>
            <w:r w:rsidRPr="005E0B2B">
              <w:rPr>
                <w:rFonts w:ascii="Times New Roman" w:hAnsi="Times New Roman" w:cs="Times New Roman"/>
                <w:color w:val="000000"/>
                <w:sz w:val="24"/>
                <w:szCs w:val="24"/>
              </w:rPr>
              <w:t>66,41</w:t>
            </w:r>
          </w:p>
        </w:tc>
        <w:tc>
          <w:tcPr>
            <w:tcW w:w="951" w:type="dxa"/>
            <w:tcBorders>
              <w:top w:val="nil"/>
              <w:left w:val="single" w:sz="4" w:space="0" w:color="auto"/>
              <w:bottom w:val="single" w:sz="4" w:space="0" w:color="auto"/>
              <w:right w:val="single" w:sz="4" w:space="0" w:color="auto"/>
            </w:tcBorders>
            <w:shd w:val="clear" w:color="auto" w:fill="auto"/>
            <w:hideMark/>
          </w:tcPr>
          <w:p w:rsidR="006F46F9" w:rsidRPr="005E0B2B" w:rsidRDefault="006F46F9" w:rsidP="005E0B2B">
            <w:pPr>
              <w:spacing w:after="0" w:line="240" w:lineRule="auto"/>
              <w:jc w:val="center"/>
              <w:rPr>
                <w:rFonts w:ascii="Times New Roman" w:hAnsi="Times New Roman" w:cs="Times New Roman"/>
                <w:color w:val="000000"/>
                <w:sz w:val="24"/>
                <w:szCs w:val="24"/>
              </w:rPr>
            </w:pPr>
            <w:r w:rsidRPr="005E0B2B">
              <w:rPr>
                <w:rFonts w:ascii="Times New Roman" w:hAnsi="Times New Roman" w:cs="Times New Roman"/>
                <w:color w:val="000000"/>
                <w:sz w:val="24"/>
                <w:szCs w:val="24"/>
              </w:rPr>
              <w:t>178,55</w:t>
            </w:r>
          </w:p>
        </w:tc>
        <w:tc>
          <w:tcPr>
            <w:tcW w:w="793" w:type="dxa"/>
            <w:tcBorders>
              <w:top w:val="nil"/>
              <w:left w:val="single" w:sz="4" w:space="0" w:color="auto"/>
              <w:bottom w:val="single" w:sz="4" w:space="0" w:color="auto"/>
              <w:right w:val="single" w:sz="4" w:space="0" w:color="auto"/>
            </w:tcBorders>
            <w:shd w:val="clear" w:color="auto" w:fill="auto"/>
            <w:hideMark/>
          </w:tcPr>
          <w:p w:rsidR="006F46F9" w:rsidRPr="005E0B2B" w:rsidRDefault="006F46F9" w:rsidP="005E0B2B">
            <w:pPr>
              <w:spacing w:after="0" w:line="240" w:lineRule="auto"/>
              <w:jc w:val="center"/>
              <w:rPr>
                <w:rFonts w:ascii="Times New Roman" w:hAnsi="Times New Roman" w:cs="Times New Roman"/>
                <w:color w:val="000000"/>
                <w:sz w:val="24"/>
                <w:szCs w:val="24"/>
              </w:rPr>
            </w:pPr>
            <w:r w:rsidRPr="005E0B2B">
              <w:rPr>
                <w:rFonts w:ascii="Times New Roman" w:hAnsi="Times New Roman" w:cs="Times New Roman"/>
                <w:color w:val="000000"/>
                <w:sz w:val="24"/>
                <w:szCs w:val="24"/>
              </w:rPr>
              <w:t>13,77</w:t>
            </w:r>
          </w:p>
        </w:tc>
        <w:tc>
          <w:tcPr>
            <w:tcW w:w="951" w:type="dxa"/>
            <w:tcBorders>
              <w:top w:val="nil"/>
              <w:left w:val="single" w:sz="4" w:space="0" w:color="auto"/>
              <w:bottom w:val="single" w:sz="4" w:space="0" w:color="auto"/>
              <w:right w:val="single" w:sz="4" w:space="0" w:color="auto"/>
            </w:tcBorders>
            <w:shd w:val="clear" w:color="auto" w:fill="auto"/>
            <w:hideMark/>
          </w:tcPr>
          <w:p w:rsidR="006F46F9" w:rsidRPr="005E0B2B" w:rsidRDefault="006F46F9" w:rsidP="005E0B2B">
            <w:pPr>
              <w:spacing w:after="0" w:line="240" w:lineRule="auto"/>
              <w:jc w:val="center"/>
              <w:rPr>
                <w:rFonts w:ascii="Times New Roman" w:hAnsi="Times New Roman" w:cs="Times New Roman"/>
                <w:bCs/>
                <w:color w:val="000000"/>
                <w:sz w:val="24"/>
                <w:szCs w:val="24"/>
              </w:rPr>
            </w:pPr>
            <w:r w:rsidRPr="005E0B2B">
              <w:rPr>
                <w:rFonts w:ascii="Times New Roman" w:hAnsi="Times New Roman" w:cs="Times New Roman"/>
                <w:bCs/>
                <w:color w:val="000000"/>
                <w:sz w:val="24"/>
                <w:szCs w:val="24"/>
              </w:rPr>
              <w:t>441,86</w:t>
            </w:r>
          </w:p>
        </w:tc>
      </w:tr>
      <w:tr w:rsidR="006F46F9" w:rsidRPr="005E0B2B" w:rsidTr="00493CFF">
        <w:trPr>
          <w:trHeight w:val="300"/>
          <w:jc w:val="center"/>
        </w:trPr>
        <w:tc>
          <w:tcPr>
            <w:tcW w:w="1057" w:type="dxa"/>
            <w:tcBorders>
              <w:top w:val="nil"/>
              <w:left w:val="single" w:sz="4" w:space="0" w:color="auto"/>
              <w:bottom w:val="single" w:sz="4" w:space="0" w:color="auto"/>
              <w:right w:val="single" w:sz="4" w:space="0" w:color="auto"/>
            </w:tcBorders>
            <w:shd w:val="clear" w:color="auto" w:fill="auto"/>
            <w:hideMark/>
          </w:tcPr>
          <w:p w:rsidR="006F46F9" w:rsidRPr="005E0B2B" w:rsidRDefault="006F46F9" w:rsidP="005E0B2B">
            <w:pPr>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 xml:space="preserve">Апрель </w:t>
            </w:r>
          </w:p>
        </w:tc>
        <w:tc>
          <w:tcPr>
            <w:tcW w:w="1350" w:type="dxa"/>
            <w:tcBorders>
              <w:top w:val="nil"/>
              <w:left w:val="single" w:sz="4" w:space="0" w:color="auto"/>
              <w:bottom w:val="single" w:sz="4" w:space="0" w:color="auto"/>
              <w:right w:val="single" w:sz="4" w:space="0" w:color="auto"/>
            </w:tcBorders>
            <w:shd w:val="clear" w:color="auto" w:fill="auto"/>
            <w:hideMark/>
          </w:tcPr>
          <w:p w:rsidR="006F46F9" w:rsidRPr="005E0B2B" w:rsidRDefault="006F46F9" w:rsidP="005E0B2B">
            <w:pPr>
              <w:spacing w:after="0" w:line="240" w:lineRule="auto"/>
              <w:jc w:val="center"/>
              <w:rPr>
                <w:rFonts w:ascii="Times New Roman" w:hAnsi="Times New Roman" w:cs="Times New Roman"/>
                <w:color w:val="000000"/>
                <w:sz w:val="24"/>
                <w:szCs w:val="24"/>
              </w:rPr>
            </w:pPr>
            <w:r w:rsidRPr="005E0B2B">
              <w:rPr>
                <w:rFonts w:ascii="Times New Roman" w:hAnsi="Times New Roman" w:cs="Times New Roman"/>
                <w:color w:val="000000"/>
                <w:sz w:val="24"/>
                <w:szCs w:val="24"/>
              </w:rPr>
              <w:t>75,66</w:t>
            </w:r>
          </w:p>
        </w:tc>
        <w:tc>
          <w:tcPr>
            <w:tcW w:w="1864" w:type="dxa"/>
            <w:tcBorders>
              <w:top w:val="nil"/>
              <w:left w:val="single" w:sz="4" w:space="0" w:color="auto"/>
              <w:bottom w:val="single" w:sz="4" w:space="0" w:color="auto"/>
              <w:right w:val="single" w:sz="4" w:space="0" w:color="auto"/>
            </w:tcBorders>
            <w:shd w:val="clear" w:color="auto" w:fill="auto"/>
            <w:hideMark/>
          </w:tcPr>
          <w:p w:rsidR="006F46F9" w:rsidRPr="005E0B2B" w:rsidRDefault="006F46F9" w:rsidP="005E0B2B">
            <w:pPr>
              <w:spacing w:after="0" w:line="240" w:lineRule="auto"/>
              <w:jc w:val="center"/>
              <w:rPr>
                <w:rFonts w:ascii="Times New Roman" w:hAnsi="Times New Roman" w:cs="Times New Roman"/>
                <w:color w:val="000000"/>
                <w:sz w:val="24"/>
                <w:szCs w:val="24"/>
              </w:rPr>
            </w:pPr>
            <w:r w:rsidRPr="005E0B2B">
              <w:rPr>
                <w:rFonts w:ascii="Times New Roman" w:hAnsi="Times New Roman" w:cs="Times New Roman"/>
                <w:color w:val="000000"/>
                <w:sz w:val="24"/>
                <w:szCs w:val="24"/>
              </w:rPr>
              <w:t>49,87</w:t>
            </w:r>
          </w:p>
        </w:tc>
        <w:tc>
          <w:tcPr>
            <w:tcW w:w="793" w:type="dxa"/>
            <w:tcBorders>
              <w:top w:val="nil"/>
              <w:left w:val="single" w:sz="4" w:space="0" w:color="auto"/>
              <w:bottom w:val="single" w:sz="4" w:space="0" w:color="auto"/>
              <w:right w:val="single" w:sz="4" w:space="0" w:color="auto"/>
            </w:tcBorders>
            <w:shd w:val="clear" w:color="auto" w:fill="auto"/>
            <w:hideMark/>
          </w:tcPr>
          <w:p w:rsidR="006F46F9" w:rsidRPr="005E0B2B" w:rsidRDefault="006F46F9" w:rsidP="005E0B2B">
            <w:pPr>
              <w:spacing w:after="0" w:line="240" w:lineRule="auto"/>
              <w:jc w:val="center"/>
              <w:rPr>
                <w:rFonts w:ascii="Times New Roman" w:hAnsi="Times New Roman" w:cs="Times New Roman"/>
                <w:color w:val="000000"/>
                <w:sz w:val="24"/>
                <w:szCs w:val="24"/>
              </w:rPr>
            </w:pPr>
            <w:r w:rsidRPr="005E0B2B">
              <w:rPr>
                <w:rFonts w:ascii="Times New Roman" w:hAnsi="Times New Roman" w:cs="Times New Roman"/>
                <w:color w:val="000000"/>
                <w:sz w:val="24"/>
                <w:szCs w:val="24"/>
              </w:rPr>
              <w:t>33,60</w:t>
            </w:r>
          </w:p>
        </w:tc>
        <w:tc>
          <w:tcPr>
            <w:tcW w:w="793" w:type="dxa"/>
            <w:tcBorders>
              <w:top w:val="nil"/>
              <w:left w:val="single" w:sz="4" w:space="0" w:color="auto"/>
              <w:bottom w:val="single" w:sz="4" w:space="0" w:color="auto"/>
              <w:right w:val="single" w:sz="4" w:space="0" w:color="auto"/>
            </w:tcBorders>
            <w:shd w:val="clear" w:color="auto" w:fill="auto"/>
            <w:hideMark/>
          </w:tcPr>
          <w:p w:rsidR="006F46F9" w:rsidRPr="005E0B2B" w:rsidRDefault="006F46F9" w:rsidP="005E0B2B">
            <w:pPr>
              <w:spacing w:after="0" w:line="240" w:lineRule="auto"/>
              <w:jc w:val="center"/>
              <w:rPr>
                <w:rFonts w:ascii="Times New Roman" w:hAnsi="Times New Roman" w:cs="Times New Roman"/>
                <w:color w:val="000000"/>
                <w:sz w:val="24"/>
                <w:szCs w:val="24"/>
              </w:rPr>
            </w:pPr>
            <w:r w:rsidRPr="005E0B2B">
              <w:rPr>
                <w:rFonts w:ascii="Times New Roman" w:hAnsi="Times New Roman" w:cs="Times New Roman"/>
                <w:color w:val="000000"/>
                <w:sz w:val="24"/>
                <w:szCs w:val="24"/>
              </w:rPr>
              <w:t>13,40</w:t>
            </w:r>
          </w:p>
        </w:tc>
        <w:tc>
          <w:tcPr>
            <w:tcW w:w="1732" w:type="dxa"/>
            <w:tcBorders>
              <w:top w:val="nil"/>
              <w:left w:val="single" w:sz="4" w:space="0" w:color="auto"/>
              <w:bottom w:val="single" w:sz="4" w:space="0" w:color="auto"/>
              <w:right w:val="single" w:sz="4" w:space="0" w:color="auto"/>
            </w:tcBorders>
            <w:shd w:val="clear" w:color="auto" w:fill="auto"/>
            <w:hideMark/>
          </w:tcPr>
          <w:p w:rsidR="006F46F9" w:rsidRPr="005E0B2B" w:rsidRDefault="006F46F9" w:rsidP="005E0B2B">
            <w:pPr>
              <w:spacing w:after="0" w:line="240" w:lineRule="auto"/>
              <w:jc w:val="center"/>
              <w:rPr>
                <w:rFonts w:ascii="Times New Roman" w:hAnsi="Times New Roman" w:cs="Times New Roman"/>
                <w:color w:val="000000"/>
                <w:sz w:val="24"/>
                <w:szCs w:val="24"/>
              </w:rPr>
            </w:pPr>
            <w:r w:rsidRPr="005E0B2B">
              <w:rPr>
                <w:rFonts w:ascii="Times New Roman" w:hAnsi="Times New Roman" w:cs="Times New Roman"/>
                <w:color w:val="000000"/>
                <w:sz w:val="24"/>
                <w:szCs w:val="24"/>
              </w:rPr>
              <w:t>52,76</w:t>
            </w:r>
          </w:p>
        </w:tc>
        <w:tc>
          <w:tcPr>
            <w:tcW w:w="951" w:type="dxa"/>
            <w:tcBorders>
              <w:top w:val="nil"/>
              <w:left w:val="single" w:sz="4" w:space="0" w:color="auto"/>
              <w:bottom w:val="single" w:sz="4" w:space="0" w:color="auto"/>
              <w:right w:val="single" w:sz="4" w:space="0" w:color="auto"/>
            </w:tcBorders>
            <w:shd w:val="clear" w:color="auto" w:fill="auto"/>
            <w:hideMark/>
          </w:tcPr>
          <w:p w:rsidR="006F46F9" w:rsidRPr="005E0B2B" w:rsidRDefault="006F46F9" w:rsidP="005E0B2B">
            <w:pPr>
              <w:spacing w:after="0" w:line="240" w:lineRule="auto"/>
              <w:jc w:val="center"/>
              <w:rPr>
                <w:rFonts w:ascii="Times New Roman" w:hAnsi="Times New Roman" w:cs="Times New Roman"/>
                <w:color w:val="000000"/>
                <w:sz w:val="24"/>
                <w:szCs w:val="24"/>
              </w:rPr>
            </w:pPr>
            <w:r w:rsidRPr="005E0B2B">
              <w:rPr>
                <w:rFonts w:ascii="Times New Roman" w:hAnsi="Times New Roman" w:cs="Times New Roman"/>
                <w:color w:val="000000"/>
                <w:sz w:val="24"/>
                <w:szCs w:val="24"/>
              </w:rPr>
              <w:t>159,95</w:t>
            </w:r>
          </w:p>
        </w:tc>
        <w:tc>
          <w:tcPr>
            <w:tcW w:w="793" w:type="dxa"/>
            <w:tcBorders>
              <w:top w:val="nil"/>
              <w:left w:val="single" w:sz="4" w:space="0" w:color="auto"/>
              <w:bottom w:val="single" w:sz="4" w:space="0" w:color="auto"/>
              <w:right w:val="single" w:sz="4" w:space="0" w:color="auto"/>
            </w:tcBorders>
            <w:shd w:val="clear" w:color="auto" w:fill="auto"/>
            <w:hideMark/>
          </w:tcPr>
          <w:p w:rsidR="006F46F9" w:rsidRPr="005E0B2B" w:rsidRDefault="006F46F9" w:rsidP="005E0B2B">
            <w:pPr>
              <w:spacing w:after="0" w:line="240" w:lineRule="auto"/>
              <w:jc w:val="center"/>
              <w:rPr>
                <w:rFonts w:ascii="Times New Roman" w:hAnsi="Times New Roman" w:cs="Times New Roman"/>
                <w:color w:val="000000"/>
                <w:sz w:val="24"/>
                <w:szCs w:val="24"/>
              </w:rPr>
            </w:pPr>
            <w:r w:rsidRPr="005E0B2B">
              <w:rPr>
                <w:rFonts w:ascii="Times New Roman" w:hAnsi="Times New Roman" w:cs="Times New Roman"/>
                <w:color w:val="000000"/>
                <w:sz w:val="24"/>
                <w:szCs w:val="24"/>
              </w:rPr>
              <w:t>13,37</w:t>
            </w:r>
          </w:p>
        </w:tc>
        <w:tc>
          <w:tcPr>
            <w:tcW w:w="951" w:type="dxa"/>
            <w:tcBorders>
              <w:top w:val="nil"/>
              <w:left w:val="single" w:sz="4" w:space="0" w:color="auto"/>
              <w:bottom w:val="single" w:sz="4" w:space="0" w:color="auto"/>
              <w:right w:val="single" w:sz="4" w:space="0" w:color="auto"/>
            </w:tcBorders>
            <w:shd w:val="clear" w:color="auto" w:fill="auto"/>
            <w:hideMark/>
          </w:tcPr>
          <w:p w:rsidR="006F46F9" w:rsidRPr="005E0B2B" w:rsidRDefault="006F46F9" w:rsidP="005E0B2B">
            <w:pPr>
              <w:spacing w:after="0" w:line="240" w:lineRule="auto"/>
              <w:jc w:val="center"/>
              <w:rPr>
                <w:rFonts w:ascii="Times New Roman" w:hAnsi="Times New Roman" w:cs="Times New Roman"/>
                <w:bCs/>
                <w:color w:val="000000"/>
                <w:sz w:val="24"/>
                <w:szCs w:val="24"/>
              </w:rPr>
            </w:pPr>
            <w:r w:rsidRPr="005E0B2B">
              <w:rPr>
                <w:rFonts w:ascii="Times New Roman" w:hAnsi="Times New Roman" w:cs="Times New Roman"/>
                <w:bCs/>
                <w:color w:val="000000"/>
                <w:sz w:val="24"/>
                <w:szCs w:val="24"/>
              </w:rPr>
              <w:t>398,61</w:t>
            </w:r>
          </w:p>
        </w:tc>
      </w:tr>
      <w:tr w:rsidR="006F46F9" w:rsidRPr="005E0B2B" w:rsidTr="00493CFF">
        <w:trPr>
          <w:trHeight w:val="300"/>
          <w:jc w:val="center"/>
        </w:trPr>
        <w:tc>
          <w:tcPr>
            <w:tcW w:w="1057" w:type="dxa"/>
            <w:tcBorders>
              <w:top w:val="nil"/>
              <w:left w:val="single" w:sz="4" w:space="0" w:color="auto"/>
              <w:bottom w:val="single" w:sz="4" w:space="0" w:color="auto"/>
              <w:right w:val="single" w:sz="4" w:space="0" w:color="auto"/>
            </w:tcBorders>
            <w:shd w:val="clear" w:color="auto" w:fill="auto"/>
            <w:hideMark/>
          </w:tcPr>
          <w:p w:rsidR="006F46F9" w:rsidRPr="005E0B2B" w:rsidRDefault="006F46F9" w:rsidP="005E0B2B">
            <w:pPr>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 xml:space="preserve">Май </w:t>
            </w:r>
          </w:p>
        </w:tc>
        <w:tc>
          <w:tcPr>
            <w:tcW w:w="1350" w:type="dxa"/>
            <w:tcBorders>
              <w:top w:val="nil"/>
              <w:left w:val="single" w:sz="4" w:space="0" w:color="auto"/>
              <w:bottom w:val="single" w:sz="4" w:space="0" w:color="auto"/>
              <w:right w:val="single" w:sz="4" w:space="0" w:color="auto"/>
            </w:tcBorders>
            <w:shd w:val="clear" w:color="auto" w:fill="auto"/>
            <w:hideMark/>
          </w:tcPr>
          <w:p w:rsidR="006F46F9" w:rsidRPr="005E0B2B" w:rsidRDefault="006F46F9" w:rsidP="005E0B2B">
            <w:pPr>
              <w:spacing w:after="0" w:line="240" w:lineRule="auto"/>
              <w:jc w:val="center"/>
              <w:rPr>
                <w:rFonts w:ascii="Times New Roman" w:hAnsi="Times New Roman" w:cs="Times New Roman"/>
                <w:color w:val="000000"/>
                <w:sz w:val="24"/>
                <w:szCs w:val="24"/>
              </w:rPr>
            </w:pPr>
            <w:r w:rsidRPr="005E0B2B">
              <w:rPr>
                <w:rFonts w:ascii="Times New Roman" w:hAnsi="Times New Roman" w:cs="Times New Roman"/>
                <w:color w:val="000000"/>
                <w:sz w:val="24"/>
                <w:szCs w:val="24"/>
              </w:rPr>
              <w:t>70,22</w:t>
            </w:r>
          </w:p>
        </w:tc>
        <w:tc>
          <w:tcPr>
            <w:tcW w:w="1864" w:type="dxa"/>
            <w:tcBorders>
              <w:top w:val="nil"/>
              <w:left w:val="single" w:sz="4" w:space="0" w:color="auto"/>
              <w:bottom w:val="single" w:sz="4" w:space="0" w:color="auto"/>
              <w:right w:val="single" w:sz="4" w:space="0" w:color="auto"/>
            </w:tcBorders>
            <w:shd w:val="clear" w:color="auto" w:fill="auto"/>
            <w:hideMark/>
          </w:tcPr>
          <w:p w:rsidR="006F46F9" w:rsidRPr="005E0B2B" w:rsidRDefault="006F46F9" w:rsidP="005E0B2B">
            <w:pPr>
              <w:spacing w:after="0" w:line="240" w:lineRule="auto"/>
              <w:jc w:val="center"/>
              <w:rPr>
                <w:rFonts w:ascii="Times New Roman" w:hAnsi="Times New Roman" w:cs="Times New Roman"/>
                <w:color w:val="000000"/>
                <w:sz w:val="24"/>
                <w:szCs w:val="24"/>
              </w:rPr>
            </w:pPr>
            <w:r w:rsidRPr="005E0B2B">
              <w:rPr>
                <w:rFonts w:ascii="Times New Roman" w:hAnsi="Times New Roman" w:cs="Times New Roman"/>
                <w:color w:val="000000"/>
                <w:sz w:val="24"/>
                <w:szCs w:val="24"/>
              </w:rPr>
              <w:t>57,25</w:t>
            </w:r>
          </w:p>
        </w:tc>
        <w:tc>
          <w:tcPr>
            <w:tcW w:w="793" w:type="dxa"/>
            <w:tcBorders>
              <w:top w:val="nil"/>
              <w:left w:val="single" w:sz="4" w:space="0" w:color="auto"/>
              <w:bottom w:val="single" w:sz="4" w:space="0" w:color="auto"/>
              <w:right w:val="single" w:sz="4" w:space="0" w:color="auto"/>
            </w:tcBorders>
            <w:shd w:val="clear" w:color="auto" w:fill="auto"/>
            <w:hideMark/>
          </w:tcPr>
          <w:p w:rsidR="006F46F9" w:rsidRPr="005E0B2B" w:rsidRDefault="006F46F9" w:rsidP="005E0B2B">
            <w:pPr>
              <w:spacing w:after="0" w:line="240" w:lineRule="auto"/>
              <w:jc w:val="center"/>
              <w:rPr>
                <w:rFonts w:ascii="Times New Roman" w:hAnsi="Times New Roman" w:cs="Times New Roman"/>
                <w:color w:val="000000"/>
                <w:sz w:val="24"/>
                <w:szCs w:val="24"/>
              </w:rPr>
            </w:pPr>
            <w:r w:rsidRPr="005E0B2B">
              <w:rPr>
                <w:rFonts w:ascii="Times New Roman" w:hAnsi="Times New Roman" w:cs="Times New Roman"/>
                <w:color w:val="000000"/>
                <w:sz w:val="24"/>
                <w:szCs w:val="24"/>
              </w:rPr>
              <w:t>31,79</w:t>
            </w:r>
          </w:p>
        </w:tc>
        <w:tc>
          <w:tcPr>
            <w:tcW w:w="793" w:type="dxa"/>
            <w:tcBorders>
              <w:top w:val="nil"/>
              <w:left w:val="single" w:sz="4" w:space="0" w:color="auto"/>
              <w:bottom w:val="single" w:sz="4" w:space="0" w:color="auto"/>
              <w:right w:val="single" w:sz="4" w:space="0" w:color="auto"/>
            </w:tcBorders>
            <w:shd w:val="clear" w:color="auto" w:fill="auto"/>
            <w:hideMark/>
          </w:tcPr>
          <w:p w:rsidR="006F46F9" w:rsidRPr="005E0B2B" w:rsidRDefault="006F46F9" w:rsidP="005E0B2B">
            <w:pPr>
              <w:spacing w:after="0" w:line="240" w:lineRule="auto"/>
              <w:jc w:val="center"/>
              <w:rPr>
                <w:rFonts w:ascii="Times New Roman" w:hAnsi="Times New Roman" w:cs="Times New Roman"/>
                <w:color w:val="000000"/>
                <w:sz w:val="24"/>
                <w:szCs w:val="24"/>
              </w:rPr>
            </w:pPr>
            <w:r w:rsidRPr="005E0B2B">
              <w:rPr>
                <w:rFonts w:ascii="Times New Roman" w:hAnsi="Times New Roman" w:cs="Times New Roman"/>
                <w:color w:val="000000"/>
                <w:sz w:val="24"/>
                <w:szCs w:val="24"/>
              </w:rPr>
              <w:t>16,00</w:t>
            </w:r>
          </w:p>
        </w:tc>
        <w:tc>
          <w:tcPr>
            <w:tcW w:w="1732" w:type="dxa"/>
            <w:tcBorders>
              <w:top w:val="nil"/>
              <w:left w:val="single" w:sz="4" w:space="0" w:color="auto"/>
              <w:bottom w:val="single" w:sz="4" w:space="0" w:color="auto"/>
              <w:right w:val="single" w:sz="4" w:space="0" w:color="auto"/>
            </w:tcBorders>
            <w:shd w:val="clear" w:color="auto" w:fill="auto"/>
            <w:hideMark/>
          </w:tcPr>
          <w:p w:rsidR="006F46F9" w:rsidRPr="005E0B2B" w:rsidRDefault="006F46F9" w:rsidP="005E0B2B">
            <w:pPr>
              <w:spacing w:after="0" w:line="240" w:lineRule="auto"/>
              <w:jc w:val="center"/>
              <w:rPr>
                <w:rFonts w:ascii="Times New Roman" w:hAnsi="Times New Roman" w:cs="Times New Roman"/>
                <w:color w:val="000000"/>
                <w:sz w:val="24"/>
                <w:szCs w:val="24"/>
              </w:rPr>
            </w:pPr>
            <w:r w:rsidRPr="005E0B2B">
              <w:rPr>
                <w:rFonts w:ascii="Times New Roman" w:hAnsi="Times New Roman" w:cs="Times New Roman"/>
                <w:color w:val="000000"/>
                <w:sz w:val="24"/>
                <w:szCs w:val="24"/>
              </w:rPr>
              <w:t>56,23</w:t>
            </w:r>
          </w:p>
        </w:tc>
        <w:tc>
          <w:tcPr>
            <w:tcW w:w="951" w:type="dxa"/>
            <w:tcBorders>
              <w:top w:val="nil"/>
              <w:left w:val="single" w:sz="4" w:space="0" w:color="auto"/>
              <w:bottom w:val="single" w:sz="4" w:space="0" w:color="auto"/>
              <w:right w:val="single" w:sz="4" w:space="0" w:color="auto"/>
            </w:tcBorders>
            <w:shd w:val="clear" w:color="auto" w:fill="auto"/>
            <w:hideMark/>
          </w:tcPr>
          <w:p w:rsidR="006F46F9" w:rsidRPr="005E0B2B" w:rsidRDefault="006F46F9" w:rsidP="005E0B2B">
            <w:pPr>
              <w:spacing w:after="0" w:line="240" w:lineRule="auto"/>
              <w:jc w:val="center"/>
              <w:rPr>
                <w:rFonts w:ascii="Times New Roman" w:hAnsi="Times New Roman" w:cs="Times New Roman"/>
                <w:color w:val="000000"/>
                <w:sz w:val="24"/>
                <w:szCs w:val="24"/>
              </w:rPr>
            </w:pPr>
            <w:r w:rsidRPr="005E0B2B">
              <w:rPr>
                <w:rFonts w:ascii="Times New Roman" w:hAnsi="Times New Roman" w:cs="Times New Roman"/>
                <w:color w:val="000000"/>
                <w:sz w:val="24"/>
                <w:szCs w:val="24"/>
              </w:rPr>
              <w:t>189,18</w:t>
            </w:r>
          </w:p>
        </w:tc>
        <w:tc>
          <w:tcPr>
            <w:tcW w:w="793" w:type="dxa"/>
            <w:tcBorders>
              <w:top w:val="nil"/>
              <w:left w:val="single" w:sz="4" w:space="0" w:color="auto"/>
              <w:bottom w:val="single" w:sz="4" w:space="0" w:color="auto"/>
              <w:right w:val="single" w:sz="4" w:space="0" w:color="auto"/>
            </w:tcBorders>
            <w:shd w:val="clear" w:color="auto" w:fill="auto"/>
            <w:hideMark/>
          </w:tcPr>
          <w:p w:rsidR="006F46F9" w:rsidRPr="005E0B2B" w:rsidRDefault="006F46F9" w:rsidP="005E0B2B">
            <w:pPr>
              <w:spacing w:after="0" w:line="240" w:lineRule="auto"/>
              <w:jc w:val="center"/>
              <w:rPr>
                <w:rFonts w:ascii="Times New Roman" w:hAnsi="Times New Roman" w:cs="Times New Roman"/>
                <w:color w:val="000000"/>
                <w:sz w:val="24"/>
                <w:szCs w:val="24"/>
              </w:rPr>
            </w:pPr>
            <w:r w:rsidRPr="005E0B2B">
              <w:rPr>
                <w:rFonts w:ascii="Times New Roman" w:hAnsi="Times New Roman" w:cs="Times New Roman"/>
                <w:color w:val="000000"/>
                <w:sz w:val="24"/>
                <w:szCs w:val="24"/>
              </w:rPr>
              <w:t>13,37</w:t>
            </w:r>
          </w:p>
        </w:tc>
        <w:tc>
          <w:tcPr>
            <w:tcW w:w="951" w:type="dxa"/>
            <w:tcBorders>
              <w:top w:val="nil"/>
              <w:left w:val="single" w:sz="4" w:space="0" w:color="auto"/>
              <w:bottom w:val="single" w:sz="4" w:space="0" w:color="auto"/>
              <w:right w:val="single" w:sz="4" w:space="0" w:color="auto"/>
            </w:tcBorders>
            <w:shd w:val="clear" w:color="auto" w:fill="auto"/>
            <w:hideMark/>
          </w:tcPr>
          <w:p w:rsidR="006F46F9" w:rsidRPr="005E0B2B" w:rsidRDefault="006F46F9" w:rsidP="005E0B2B">
            <w:pPr>
              <w:spacing w:after="0" w:line="240" w:lineRule="auto"/>
              <w:jc w:val="center"/>
              <w:rPr>
                <w:rFonts w:ascii="Times New Roman" w:hAnsi="Times New Roman" w:cs="Times New Roman"/>
                <w:bCs/>
                <w:color w:val="000000"/>
                <w:sz w:val="24"/>
                <w:szCs w:val="24"/>
              </w:rPr>
            </w:pPr>
            <w:r w:rsidRPr="005E0B2B">
              <w:rPr>
                <w:rFonts w:ascii="Times New Roman" w:hAnsi="Times New Roman" w:cs="Times New Roman"/>
                <w:bCs/>
                <w:color w:val="000000"/>
                <w:sz w:val="24"/>
                <w:szCs w:val="24"/>
              </w:rPr>
              <w:t>434,06</w:t>
            </w:r>
          </w:p>
        </w:tc>
      </w:tr>
      <w:tr w:rsidR="006F46F9" w:rsidRPr="005E0B2B" w:rsidTr="00493CFF">
        <w:trPr>
          <w:trHeight w:val="300"/>
          <w:jc w:val="center"/>
        </w:trPr>
        <w:tc>
          <w:tcPr>
            <w:tcW w:w="1057" w:type="dxa"/>
            <w:tcBorders>
              <w:top w:val="nil"/>
              <w:left w:val="single" w:sz="4" w:space="0" w:color="auto"/>
              <w:bottom w:val="single" w:sz="4" w:space="0" w:color="auto"/>
              <w:right w:val="single" w:sz="4" w:space="0" w:color="auto"/>
            </w:tcBorders>
            <w:shd w:val="clear" w:color="auto" w:fill="auto"/>
            <w:hideMark/>
          </w:tcPr>
          <w:p w:rsidR="006F46F9" w:rsidRPr="005E0B2B" w:rsidRDefault="006F46F9" w:rsidP="005E0B2B">
            <w:pPr>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 xml:space="preserve">Июнь </w:t>
            </w:r>
          </w:p>
        </w:tc>
        <w:tc>
          <w:tcPr>
            <w:tcW w:w="1350" w:type="dxa"/>
            <w:tcBorders>
              <w:top w:val="nil"/>
              <w:left w:val="single" w:sz="4" w:space="0" w:color="auto"/>
              <w:bottom w:val="single" w:sz="4" w:space="0" w:color="auto"/>
              <w:right w:val="single" w:sz="4" w:space="0" w:color="auto"/>
            </w:tcBorders>
            <w:shd w:val="clear" w:color="auto" w:fill="auto"/>
            <w:hideMark/>
          </w:tcPr>
          <w:p w:rsidR="006F46F9" w:rsidRPr="005E0B2B" w:rsidRDefault="006F46F9" w:rsidP="005E0B2B">
            <w:pPr>
              <w:spacing w:after="0" w:line="240" w:lineRule="auto"/>
              <w:jc w:val="center"/>
              <w:rPr>
                <w:rFonts w:ascii="Times New Roman" w:hAnsi="Times New Roman" w:cs="Times New Roman"/>
                <w:color w:val="000000"/>
                <w:sz w:val="24"/>
                <w:szCs w:val="24"/>
              </w:rPr>
            </w:pPr>
            <w:r w:rsidRPr="005E0B2B">
              <w:rPr>
                <w:rFonts w:ascii="Times New Roman" w:hAnsi="Times New Roman" w:cs="Times New Roman"/>
                <w:color w:val="000000"/>
                <w:sz w:val="24"/>
                <w:szCs w:val="24"/>
              </w:rPr>
              <w:t>52,23</w:t>
            </w:r>
          </w:p>
        </w:tc>
        <w:tc>
          <w:tcPr>
            <w:tcW w:w="1864" w:type="dxa"/>
            <w:tcBorders>
              <w:top w:val="nil"/>
              <w:left w:val="single" w:sz="4" w:space="0" w:color="auto"/>
              <w:bottom w:val="single" w:sz="4" w:space="0" w:color="auto"/>
              <w:right w:val="single" w:sz="4" w:space="0" w:color="auto"/>
            </w:tcBorders>
            <w:shd w:val="clear" w:color="auto" w:fill="auto"/>
            <w:hideMark/>
          </w:tcPr>
          <w:p w:rsidR="006F46F9" w:rsidRPr="005E0B2B" w:rsidRDefault="006F46F9" w:rsidP="005E0B2B">
            <w:pPr>
              <w:spacing w:after="0" w:line="240" w:lineRule="auto"/>
              <w:jc w:val="center"/>
              <w:rPr>
                <w:rFonts w:ascii="Times New Roman" w:hAnsi="Times New Roman" w:cs="Times New Roman"/>
                <w:color w:val="000000"/>
                <w:sz w:val="24"/>
                <w:szCs w:val="24"/>
              </w:rPr>
            </w:pPr>
            <w:r w:rsidRPr="005E0B2B">
              <w:rPr>
                <w:rFonts w:ascii="Times New Roman" w:hAnsi="Times New Roman" w:cs="Times New Roman"/>
                <w:color w:val="000000"/>
                <w:sz w:val="24"/>
                <w:szCs w:val="24"/>
              </w:rPr>
              <w:t>76,56</w:t>
            </w:r>
          </w:p>
        </w:tc>
        <w:tc>
          <w:tcPr>
            <w:tcW w:w="793" w:type="dxa"/>
            <w:tcBorders>
              <w:top w:val="nil"/>
              <w:left w:val="single" w:sz="4" w:space="0" w:color="auto"/>
              <w:bottom w:val="single" w:sz="4" w:space="0" w:color="auto"/>
              <w:right w:val="single" w:sz="4" w:space="0" w:color="auto"/>
            </w:tcBorders>
            <w:shd w:val="clear" w:color="auto" w:fill="auto"/>
            <w:hideMark/>
          </w:tcPr>
          <w:p w:rsidR="006F46F9" w:rsidRPr="005E0B2B" w:rsidRDefault="006F46F9" w:rsidP="005E0B2B">
            <w:pPr>
              <w:spacing w:after="0" w:line="240" w:lineRule="auto"/>
              <w:jc w:val="center"/>
              <w:rPr>
                <w:rFonts w:ascii="Times New Roman" w:hAnsi="Times New Roman" w:cs="Times New Roman"/>
                <w:color w:val="000000"/>
                <w:sz w:val="24"/>
                <w:szCs w:val="24"/>
              </w:rPr>
            </w:pPr>
            <w:r w:rsidRPr="005E0B2B">
              <w:rPr>
                <w:rFonts w:ascii="Times New Roman" w:hAnsi="Times New Roman" w:cs="Times New Roman"/>
                <w:color w:val="000000"/>
                <w:sz w:val="24"/>
                <w:szCs w:val="24"/>
              </w:rPr>
              <w:t>31,92</w:t>
            </w:r>
          </w:p>
        </w:tc>
        <w:tc>
          <w:tcPr>
            <w:tcW w:w="793" w:type="dxa"/>
            <w:tcBorders>
              <w:top w:val="nil"/>
              <w:left w:val="single" w:sz="4" w:space="0" w:color="auto"/>
              <w:bottom w:val="single" w:sz="4" w:space="0" w:color="auto"/>
              <w:right w:val="single" w:sz="4" w:space="0" w:color="auto"/>
            </w:tcBorders>
            <w:shd w:val="clear" w:color="auto" w:fill="auto"/>
            <w:hideMark/>
          </w:tcPr>
          <w:p w:rsidR="006F46F9" w:rsidRPr="005E0B2B" w:rsidRDefault="006F46F9" w:rsidP="005E0B2B">
            <w:pPr>
              <w:spacing w:after="0" w:line="240" w:lineRule="auto"/>
              <w:jc w:val="center"/>
              <w:rPr>
                <w:rFonts w:ascii="Times New Roman" w:hAnsi="Times New Roman" w:cs="Times New Roman"/>
                <w:color w:val="000000"/>
                <w:sz w:val="24"/>
                <w:szCs w:val="24"/>
              </w:rPr>
            </w:pPr>
            <w:r w:rsidRPr="005E0B2B">
              <w:rPr>
                <w:rFonts w:ascii="Times New Roman" w:hAnsi="Times New Roman" w:cs="Times New Roman"/>
                <w:color w:val="000000"/>
                <w:sz w:val="24"/>
                <w:szCs w:val="24"/>
              </w:rPr>
              <w:t>16,00</w:t>
            </w:r>
          </w:p>
        </w:tc>
        <w:tc>
          <w:tcPr>
            <w:tcW w:w="1732" w:type="dxa"/>
            <w:tcBorders>
              <w:top w:val="nil"/>
              <w:left w:val="single" w:sz="4" w:space="0" w:color="auto"/>
              <w:bottom w:val="single" w:sz="4" w:space="0" w:color="auto"/>
              <w:right w:val="single" w:sz="4" w:space="0" w:color="auto"/>
            </w:tcBorders>
            <w:shd w:val="clear" w:color="auto" w:fill="auto"/>
            <w:hideMark/>
          </w:tcPr>
          <w:p w:rsidR="006F46F9" w:rsidRPr="005E0B2B" w:rsidRDefault="006F46F9" w:rsidP="005E0B2B">
            <w:pPr>
              <w:spacing w:after="0" w:line="240" w:lineRule="auto"/>
              <w:jc w:val="center"/>
              <w:rPr>
                <w:rFonts w:ascii="Times New Roman" w:hAnsi="Times New Roman" w:cs="Times New Roman"/>
                <w:color w:val="000000"/>
                <w:sz w:val="24"/>
                <w:szCs w:val="24"/>
              </w:rPr>
            </w:pPr>
            <w:r w:rsidRPr="005E0B2B">
              <w:rPr>
                <w:rFonts w:ascii="Times New Roman" w:hAnsi="Times New Roman" w:cs="Times New Roman"/>
                <w:color w:val="000000"/>
                <w:sz w:val="24"/>
                <w:szCs w:val="24"/>
              </w:rPr>
              <w:t>45,78</w:t>
            </w:r>
          </w:p>
        </w:tc>
        <w:tc>
          <w:tcPr>
            <w:tcW w:w="951" w:type="dxa"/>
            <w:tcBorders>
              <w:top w:val="nil"/>
              <w:left w:val="single" w:sz="4" w:space="0" w:color="auto"/>
              <w:bottom w:val="single" w:sz="4" w:space="0" w:color="auto"/>
              <w:right w:val="single" w:sz="4" w:space="0" w:color="auto"/>
            </w:tcBorders>
            <w:shd w:val="clear" w:color="auto" w:fill="auto"/>
            <w:hideMark/>
          </w:tcPr>
          <w:p w:rsidR="006F46F9" w:rsidRPr="005E0B2B" w:rsidRDefault="006F46F9" w:rsidP="005E0B2B">
            <w:pPr>
              <w:spacing w:after="0" w:line="240" w:lineRule="auto"/>
              <w:jc w:val="center"/>
              <w:rPr>
                <w:rFonts w:ascii="Times New Roman" w:hAnsi="Times New Roman" w:cs="Times New Roman"/>
                <w:color w:val="000000"/>
                <w:sz w:val="24"/>
                <w:szCs w:val="24"/>
              </w:rPr>
            </w:pPr>
            <w:r w:rsidRPr="005E0B2B">
              <w:rPr>
                <w:rFonts w:ascii="Times New Roman" w:hAnsi="Times New Roman" w:cs="Times New Roman"/>
                <w:color w:val="000000"/>
                <w:sz w:val="24"/>
                <w:szCs w:val="24"/>
              </w:rPr>
              <w:t>163,28</w:t>
            </w:r>
          </w:p>
        </w:tc>
        <w:tc>
          <w:tcPr>
            <w:tcW w:w="793" w:type="dxa"/>
            <w:tcBorders>
              <w:top w:val="nil"/>
              <w:left w:val="single" w:sz="4" w:space="0" w:color="auto"/>
              <w:bottom w:val="single" w:sz="4" w:space="0" w:color="auto"/>
              <w:right w:val="single" w:sz="4" w:space="0" w:color="auto"/>
            </w:tcBorders>
            <w:shd w:val="clear" w:color="auto" w:fill="auto"/>
            <w:hideMark/>
          </w:tcPr>
          <w:p w:rsidR="006F46F9" w:rsidRPr="005E0B2B" w:rsidRDefault="006F46F9" w:rsidP="005E0B2B">
            <w:pPr>
              <w:spacing w:after="0" w:line="240" w:lineRule="auto"/>
              <w:jc w:val="center"/>
              <w:rPr>
                <w:rFonts w:ascii="Times New Roman" w:hAnsi="Times New Roman" w:cs="Times New Roman"/>
                <w:color w:val="000000"/>
                <w:sz w:val="24"/>
                <w:szCs w:val="24"/>
              </w:rPr>
            </w:pPr>
            <w:r w:rsidRPr="005E0B2B">
              <w:rPr>
                <w:rFonts w:ascii="Times New Roman" w:hAnsi="Times New Roman" w:cs="Times New Roman"/>
                <w:color w:val="000000"/>
                <w:sz w:val="24"/>
                <w:szCs w:val="24"/>
              </w:rPr>
              <w:t>13,37</w:t>
            </w:r>
          </w:p>
        </w:tc>
        <w:tc>
          <w:tcPr>
            <w:tcW w:w="951" w:type="dxa"/>
            <w:tcBorders>
              <w:top w:val="nil"/>
              <w:left w:val="single" w:sz="4" w:space="0" w:color="auto"/>
              <w:bottom w:val="single" w:sz="4" w:space="0" w:color="auto"/>
              <w:right w:val="single" w:sz="4" w:space="0" w:color="auto"/>
            </w:tcBorders>
            <w:shd w:val="clear" w:color="auto" w:fill="auto"/>
            <w:hideMark/>
          </w:tcPr>
          <w:p w:rsidR="006F46F9" w:rsidRPr="005E0B2B" w:rsidRDefault="006F46F9" w:rsidP="005E0B2B">
            <w:pPr>
              <w:spacing w:after="0" w:line="240" w:lineRule="auto"/>
              <w:jc w:val="center"/>
              <w:rPr>
                <w:rFonts w:ascii="Times New Roman" w:hAnsi="Times New Roman" w:cs="Times New Roman"/>
                <w:bCs/>
                <w:color w:val="000000"/>
                <w:sz w:val="24"/>
                <w:szCs w:val="24"/>
              </w:rPr>
            </w:pPr>
            <w:r w:rsidRPr="005E0B2B">
              <w:rPr>
                <w:rFonts w:ascii="Times New Roman" w:hAnsi="Times New Roman" w:cs="Times New Roman"/>
                <w:bCs/>
                <w:color w:val="000000"/>
                <w:sz w:val="24"/>
                <w:szCs w:val="24"/>
              </w:rPr>
              <w:t>399,15</w:t>
            </w:r>
          </w:p>
        </w:tc>
      </w:tr>
      <w:tr w:rsidR="006F46F9" w:rsidRPr="005E0B2B" w:rsidTr="00493CFF">
        <w:trPr>
          <w:trHeight w:val="300"/>
          <w:jc w:val="center"/>
        </w:trPr>
        <w:tc>
          <w:tcPr>
            <w:tcW w:w="1057" w:type="dxa"/>
            <w:tcBorders>
              <w:top w:val="nil"/>
              <w:left w:val="single" w:sz="4" w:space="0" w:color="auto"/>
              <w:bottom w:val="single" w:sz="4" w:space="0" w:color="auto"/>
              <w:right w:val="single" w:sz="4" w:space="0" w:color="auto"/>
            </w:tcBorders>
            <w:shd w:val="clear" w:color="auto" w:fill="auto"/>
            <w:hideMark/>
          </w:tcPr>
          <w:p w:rsidR="006F46F9" w:rsidRPr="005E0B2B" w:rsidRDefault="006F46F9" w:rsidP="005E0B2B">
            <w:pPr>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Июль</w:t>
            </w:r>
          </w:p>
        </w:tc>
        <w:tc>
          <w:tcPr>
            <w:tcW w:w="1350" w:type="dxa"/>
            <w:tcBorders>
              <w:top w:val="nil"/>
              <w:left w:val="single" w:sz="4" w:space="0" w:color="auto"/>
              <w:bottom w:val="single" w:sz="4" w:space="0" w:color="auto"/>
              <w:right w:val="single" w:sz="4" w:space="0" w:color="auto"/>
            </w:tcBorders>
            <w:shd w:val="clear" w:color="auto" w:fill="auto"/>
            <w:hideMark/>
          </w:tcPr>
          <w:p w:rsidR="006F46F9" w:rsidRPr="005E0B2B" w:rsidRDefault="006F46F9" w:rsidP="005E0B2B">
            <w:pPr>
              <w:spacing w:after="0" w:line="240" w:lineRule="auto"/>
              <w:jc w:val="center"/>
              <w:rPr>
                <w:rFonts w:ascii="Times New Roman" w:hAnsi="Times New Roman" w:cs="Times New Roman"/>
                <w:color w:val="000000"/>
                <w:sz w:val="24"/>
                <w:szCs w:val="24"/>
              </w:rPr>
            </w:pPr>
            <w:r w:rsidRPr="005E0B2B">
              <w:rPr>
                <w:rFonts w:ascii="Times New Roman" w:hAnsi="Times New Roman" w:cs="Times New Roman"/>
                <w:color w:val="000000"/>
                <w:sz w:val="24"/>
                <w:szCs w:val="24"/>
              </w:rPr>
              <w:t>60,86</w:t>
            </w:r>
          </w:p>
        </w:tc>
        <w:tc>
          <w:tcPr>
            <w:tcW w:w="1864" w:type="dxa"/>
            <w:tcBorders>
              <w:top w:val="nil"/>
              <w:left w:val="single" w:sz="4" w:space="0" w:color="auto"/>
              <w:bottom w:val="single" w:sz="4" w:space="0" w:color="auto"/>
              <w:right w:val="single" w:sz="4" w:space="0" w:color="auto"/>
            </w:tcBorders>
            <w:shd w:val="clear" w:color="auto" w:fill="auto"/>
            <w:hideMark/>
          </w:tcPr>
          <w:p w:rsidR="006F46F9" w:rsidRPr="005E0B2B" w:rsidRDefault="006F46F9" w:rsidP="005E0B2B">
            <w:pPr>
              <w:spacing w:after="0" w:line="240" w:lineRule="auto"/>
              <w:jc w:val="center"/>
              <w:rPr>
                <w:rFonts w:ascii="Times New Roman" w:hAnsi="Times New Roman" w:cs="Times New Roman"/>
                <w:color w:val="000000"/>
                <w:sz w:val="24"/>
                <w:szCs w:val="24"/>
              </w:rPr>
            </w:pPr>
            <w:r w:rsidRPr="005E0B2B">
              <w:rPr>
                <w:rFonts w:ascii="Times New Roman" w:hAnsi="Times New Roman" w:cs="Times New Roman"/>
                <w:color w:val="000000"/>
                <w:sz w:val="24"/>
                <w:szCs w:val="24"/>
              </w:rPr>
              <w:t>65,33</w:t>
            </w:r>
          </w:p>
        </w:tc>
        <w:tc>
          <w:tcPr>
            <w:tcW w:w="793" w:type="dxa"/>
            <w:tcBorders>
              <w:top w:val="nil"/>
              <w:left w:val="single" w:sz="4" w:space="0" w:color="auto"/>
              <w:bottom w:val="single" w:sz="4" w:space="0" w:color="auto"/>
              <w:right w:val="single" w:sz="4" w:space="0" w:color="auto"/>
            </w:tcBorders>
            <w:shd w:val="clear" w:color="auto" w:fill="auto"/>
            <w:hideMark/>
          </w:tcPr>
          <w:p w:rsidR="006F46F9" w:rsidRPr="005E0B2B" w:rsidRDefault="006F46F9" w:rsidP="005E0B2B">
            <w:pPr>
              <w:spacing w:after="0" w:line="240" w:lineRule="auto"/>
              <w:jc w:val="center"/>
              <w:rPr>
                <w:rFonts w:ascii="Times New Roman" w:hAnsi="Times New Roman" w:cs="Times New Roman"/>
                <w:color w:val="000000"/>
                <w:sz w:val="24"/>
                <w:szCs w:val="24"/>
              </w:rPr>
            </w:pPr>
            <w:r w:rsidRPr="005E0B2B">
              <w:rPr>
                <w:rFonts w:ascii="Times New Roman" w:hAnsi="Times New Roman" w:cs="Times New Roman"/>
                <w:color w:val="000000"/>
                <w:sz w:val="24"/>
                <w:szCs w:val="24"/>
              </w:rPr>
              <w:t>31,90</w:t>
            </w:r>
          </w:p>
        </w:tc>
        <w:tc>
          <w:tcPr>
            <w:tcW w:w="793" w:type="dxa"/>
            <w:tcBorders>
              <w:top w:val="nil"/>
              <w:left w:val="single" w:sz="4" w:space="0" w:color="auto"/>
              <w:bottom w:val="single" w:sz="4" w:space="0" w:color="auto"/>
              <w:right w:val="single" w:sz="4" w:space="0" w:color="auto"/>
            </w:tcBorders>
            <w:shd w:val="clear" w:color="auto" w:fill="auto"/>
            <w:hideMark/>
          </w:tcPr>
          <w:p w:rsidR="006F46F9" w:rsidRPr="005E0B2B" w:rsidRDefault="006F46F9" w:rsidP="005E0B2B">
            <w:pPr>
              <w:spacing w:after="0" w:line="240" w:lineRule="auto"/>
              <w:jc w:val="center"/>
              <w:rPr>
                <w:rFonts w:ascii="Times New Roman" w:hAnsi="Times New Roman" w:cs="Times New Roman"/>
                <w:color w:val="000000"/>
                <w:sz w:val="24"/>
                <w:szCs w:val="24"/>
              </w:rPr>
            </w:pPr>
            <w:r w:rsidRPr="005E0B2B">
              <w:rPr>
                <w:rFonts w:ascii="Times New Roman" w:hAnsi="Times New Roman" w:cs="Times New Roman"/>
                <w:color w:val="000000"/>
                <w:sz w:val="24"/>
                <w:szCs w:val="24"/>
              </w:rPr>
              <w:t>16,00</w:t>
            </w:r>
          </w:p>
        </w:tc>
        <w:tc>
          <w:tcPr>
            <w:tcW w:w="1732" w:type="dxa"/>
            <w:tcBorders>
              <w:top w:val="nil"/>
              <w:left w:val="single" w:sz="4" w:space="0" w:color="auto"/>
              <w:bottom w:val="single" w:sz="4" w:space="0" w:color="auto"/>
              <w:right w:val="single" w:sz="4" w:space="0" w:color="auto"/>
            </w:tcBorders>
            <w:shd w:val="clear" w:color="auto" w:fill="auto"/>
            <w:hideMark/>
          </w:tcPr>
          <w:p w:rsidR="006F46F9" w:rsidRPr="005E0B2B" w:rsidRDefault="006F46F9" w:rsidP="005E0B2B">
            <w:pPr>
              <w:spacing w:after="0" w:line="240" w:lineRule="auto"/>
              <w:jc w:val="center"/>
              <w:rPr>
                <w:rFonts w:ascii="Times New Roman" w:hAnsi="Times New Roman" w:cs="Times New Roman"/>
                <w:color w:val="000000"/>
                <w:sz w:val="24"/>
                <w:szCs w:val="24"/>
              </w:rPr>
            </w:pPr>
            <w:r w:rsidRPr="005E0B2B">
              <w:rPr>
                <w:rFonts w:ascii="Times New Roman" w:hAnsi="Times New Roman" w:cs="Times New Roman"/>
                <w:color w:val="000000"/>
                <w:sz w:val="24"/>
                <w:szCs w:val="24"/>
              </w:rPr>
              <w:t>74,90</w:t>
            </w:r>
          </w:p>
        </w:tc>
        <w:tc>
          <w:tcPr>
            <w:tcW w:w="951" w:type="dxa"/>
            <w:tcBorders>
              <w:top w:val="nil"/>
              <w:left w:val="single" w:sz="4" w:space="0" w:color="auto"/>
              <w:bottom w:val="single" w:sz="4" w:space="0" w:color="auto"/>
              <w:right w:val="single" w:sz="4" w:space="0" w:color="auto"/>
            </w:tcBorders>
            <w:shd w:val="clear" w:color="auto" w:fill="auto"/>
            <w:hideMark/>
          </w:tcPr>
          <w:p w:rsidR="006F46F9" w:rsidRPr="005E0B2B" w:rsidRDefault="006F46F9" w:rsidP="005E0B2B">
            <w:pPr>
              <w:spacing w:after="0" w:line="240" w:lineRule="auto"/>
              <w:jc w:val="center"/>
              <w:rPr>
                <w:rFonts w:ascii="Times New Roman" w:hAnsi="Times New Roman" w:cs="Times New Roman"/>
                <w:color w:val="000000"/>
                <w:sz w:val="24"/>
                <w:szCs w:val="24"/>
              </w:rPr>
            </w:pPr>
            <w:r w:rsidRPr="005E0B2B">
              <w:rPr>
                <w:rFonts w:ascii="Times New Roman" w:hAnsi="Times New Roman" w:cs="Times New Roman"/>
                <w:color w:val="000000"/>
                <w:sz w:val="24"/>
                <w:szCs w:val="24"/>
              </w:rPr>
              <w:t>163,21</w:t>
            </w:r>
          </w:p>
        </w:tc>
        <w:tc>
          <w:tcPr>
            <w:tcW w:w="793" w:type="dxa"/>
            <w:tcBorders>
              <w:top w:val="nil"/>
              <w:left w:val="single" w:sz="4" w:space="0" w:color="auto"/>
              <w:bottom w:val="single" w:sz="4" w:space="0" w:color="auto"/>
              <w:right w:val="single" w:sz="4" w:space="0" w:color="auto"/>
            </w:tcBorders>
            <w:shd w:val="clear" w:color="auto" w:fill="auto"/>
            <w:hideMark/>
          </w:tcPr>
          <w:p w:rsidR="006F46F9" w:rsidRPr="005E0B2B" w:rsidRDefault="006F46F9" w:rsidP="005E0B2B">
            <w:pPr>
              <w:spacing w:after="0" w:line="240" w:lineRule="auto"/>
              <w:jc w:val="center"/>
              <w:rPr>
                <w:rFonts w:ascii="Times New Roman" w:hAnsi="Times New Roman" w:cs="Times New Roman"/>
                <w:color w:val="000000"/>
                <w:sz w:val="24"/>
                <w:szCs w:val="24"/>
              </w:rPr>
            </w:pPr>
            <w:r w:rsidRPr="005E0B2B">
              <w:rPr>
                <w:rFonts w:ascii="Times New Roman" w:hAnsi="Times New Roman" w:cs="Times New Roman"/>
                <w:color w:val="000000"/>
                <w:sz w:val="24"/>
                <w:szCs w:val="24"/>
              </w:rPr>
              <w:t>13,88</w:t>
            </w:r>
          </w:p>
        </w:tc>
        <w:tc>
          <w:tcPr>
            <w:tcW w:w="951" w:type="dxa"/>
            <w:tcBorders>
              <w:top w:val="nil"/>
              <w:left w:val="single" w:sz="4" w:space="0" w:color="auto"/>
              <w:bottom w:val="single" w:sz="4" w:space="0" w:color="auto"/>
              <w:right w:val="single" w:sz="4" w:space="0" w:color="auto"/>
            </w:tcBorders>
            <w:shd w:val="clear" w:color="auto" w:fill="auto"/>
            <w:hideMark/>
          </w:tcPr>
          <w:p w:rsidR="006F46F9" w:rsidRPr="005E0B2B" w:rsidRDefault="006F46F9" w:rsidP="005E0B2B">
            <w:pPr>
              <w:spacing w:after="0" w:line="240" w:lineRule="auto"/>
              <w:jc w:val="center"/>
              <w:rPr>
                <w:rFonts w:ascii="Times New Roman" w:hAnsi="Times New Roman" w:cs="Times New Roman"/>
                <w:bCs/>
                <w:color w:val="000000"/>
                <w:sz w:val="24"/>
                <w:szCs w:val="24"/>
              </w:rPr>
            </w:pPr>
            <w:r w:rsidRPr="005E0B2B">
              <w:rPr>
                <w:rFonts w:ascii="Times New Roman" w:hAnsi="Times New Roman" w:cs="Times New Roman"/>
                <w:bCs/>
                <w:color w:val="000000"/>
                <w:sz w:val="24"/>
                <w:szCs w:val="24"/>
              </w:rPr>
              <w:t>426,11</w:t>
            </w:r>
          </w:p>
        </w:tc>
      </w:tr>
      <w:tr w:rsidR="006F46F9" w:rsidRPr="005E0B2B" w:rsidTr="00493CFF">
        <w:trPr>
          <w:trHeight w:val="300"/>
          <w:jc w:val="center"/>
        </w:trPr>
        <w:tc>
          <w:tcPr>
            <w:tcW w:w="1057" w:type="dxa"/>
            <w:tcBorders>
              <w:top w:val="nil"/>
              <w:left w:val="single" w:sz="4" w:space="0" w:color="auto"/>
              <w:bottom w:val="single" w:sz="4" w:space="0" w:color="auto"/>
              <w:right w:val="single" w:sz="4" w:space="0" w:color="auto"/>
            </w:tcBorders>
            <w:shd w:val="clear" w:color="auto" w:fill="auto"/>
            <w:hideMark/>
          </w:tcPr>
          <w:p w:rsidR="006F46F9" w:rsidRPr="005E0B2B" w:rsidRDefault="006F46F9" w:rsidP="005E0B2B">
            <w:pPr>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Август</w:t>
            </w:r>
          </w:p>
        </w:tc>
        <w:tc>
          <w:tcPr>
            <w:tcW w:w="1350" w:type="dxa"/>
            <w:tcBorders>
              <w:top w:val="nil"/>
              <w:left w:val="single" w:sz="4" w:space="0" w:color="auto"/>
              <w:bottom w:val="single" w:sz="4" w:space="0" w:color="auto"/>
              <w:right w:val="single" w:sz="4" w:space="0" w:color="auto"/>
            </w:tcBorders>
            <w:shd w:val="clear" w:color="auto" w:fill="auto"/>
            <w:hideMark/>
          </w:tcPr>
          <w:p w:rsidR="006F46F9" w:rsidRPr="005E0B2B" w:rsidRDefault="006F46F9" w:rsidP="005E0B2B">
            <w:pPr>
              <w:spacing w:after="0" w:line="240" w:lineRule="auto"/>
              <w:jc w:val="center"/>
              <w:rPr>
                <w:rFonts w:ascii="Times New Roman" w:hAnsi="Times New Roman" w:cs="Times New Roman"/>
                <w:color w:val="000000"/>
                <w:sz w:val="24"/>
                <w:szCs w:val="24"/>
              </w:rPr>
            </w:pPr>
            <w:r w:rsidRPr="005E0B2B">
              <w:rPr>
                <w:rFonts w:ascii="Times New Roman" w:hAnsi="Times New Roman" w:cs="Times New Roman"/>
                <w:color w:val="000000"/>
                <w:sz w:val="24"/>
                <w:szCs w:val="24"/>
              </w:rPr>
              <w:t>67,76</w:t>
            </w:r>
          </w:p>
        </w:tc>
        <w:tc>
          <w:tcPr>
            <w:tcW w:w="1864" w:type="dxa"/>
            <w:tcBorders>
              <w:top w:val="nil"/>
              <w:left w:val="single" w:sz="4" w:space="0" w:color="auto"/>
              <w:bottom w:val="single" w:sz="4" w:space="0" w:color="auto"/>
              <w:right w:val="single" w:sz="4" w:space="0" w:color="auto"/>
            </w:tcBorders>
            <w:shd w:val="clear" w:color="auto" w:fill="auto"/>
            <w:hideMark/>
          </w:tcPr>
          <w:p w:rsidR="006F46F9" w:rsidRPr="005E0B2B" w:rsidRDefault="006F46F9" w:rsidP="005E0B2B">
            <w:pPr>
              <w:spacing w:after="0" w:line="240" w:lineRule="auto"/>
              <w:jc w:val="center"/>
              <w:rPr>
                <w:rFonts w:ascii="Times New Roman" w:hAnsi="Times New Roman" w:cs="Times New Roman"/>
                <w:color w:val="000000"/>
                <w:sz w:val="24"/>
                <w:szCs w:val="24"/>
              </w:rPr>
            </w:pPr>
            <w:r w:rsidRPr="005E0B2B">
              <w:rPr>
                <w:rFonts w:ascii="Times New Roman" w:hAnsi="Times New Roman" w:cs="Times New Roman"/>
                <w:color w:val="000000"/>
                <w:sz w:val="24"/>
                <w:szCs w:val="24"/>
              </w:rPr>
              <w:t>65,33</w:t>
            </w:r>
          </w:p>
        </w:tc>
        <w:tc>
          <w:tcPr>
            <w:tcW w:w="793" w:type="dxa"/>
            <w:tcBorders>
              <w:top w:val="nil"/>
              <w:left w:val="single" w:sz="4" w:space="0" w:color="auto"/>
              <w:bottom w:val="single" w:sz="4" w:space="0" w:color="auto"/>
              <w:right w:val="single" w:sz="4" w:space="0" w:color="auto"/>
            </w:tcBorders>
            <w:shd w:val="clear" w:color="auto" w:fill="auto"/>
            <w:hideMark/>
          </w:tcPr>
          <w:p w:rsidR="006F46F9" w:rsidRPr="005E0B2B" w:rsidRDefault="006F46F9" w:rsidP="005E0B2B">
            <w:pPr>
              <w:spacing w:after="0" w:line="240" w:lineRule="auto"/>
              <w:jc w:val="center"/>
              <w:rPr>
                <w:rFonts w:ascii="Times New Roman" w:hAnsi="Times New Roman" w:cs="Times New Roman"/>
                <w:color w:val="000000"/>
                <w:sz w:val="24"/>
                <w:szCs w:val="24"/>
              </w:rPr>
            </w:pPr>
            <w:r w:rsidRPr="005E0B2B">
              <w:rPr>
                <w:rFonts w:ascii="Times New Roman" w:hAnsi="Times New Roman" w:cs="Times New Roman"/>
                <w:color w:val="000000"/>
                <w:sz w:val="24"/>
                <w:szCs w:val="24"/>
              </w:rPr>
              <w:t>31,90</w:t>
            </w:r>
          </w:p>
        </w:tc>
        <w:tc>
          <w:tcPr>
            <w:tcW w:w="793" w:type="dxa"/>
            <w:tcBorders>
              <w:top w:val="nil"/>
              <w:left w:val="single" w:sz="4" w:space="0" w:color="auto"/>
              <w:bottom w:val="single" w:sz="4" w:space="0" w:color="auto"/>
              <w:right w:val="single" w:sz="4" w:space="0" w:color="auto"/>
            </w:tcBorders>
            <w:shd w:val="clear" w:color="auto" w:fill="auto"/>
            <w:hideMark/>
          </w:tcPr>
          <w:p w:rsidR="006F46F9" w:rsidRPr="005E0B2B" w:rsidRDefault="006F46F9" w:rsidP="005E0B2B">
            <w:pPr>
              <w:spacing w:after="0" w:line="240" w:lineRule="auto"/>
              <w:jc w:val="center"/>
              <w:rPr>
                <w:rFonts w:ascii="Times New Roman" w:hAnsi="Times New Roman" w:cs="Times New Roman"/>
                <w:color w:val="000000"/>
                <w:sz w:val="24"/>
                <w:szCs w:val="24"/>
              </w:rPr>
            </w:pPr>
            <w:r w:rsidRPr="005E0B2B">
              <w:rPr>
                <w:rFonts w:ascii="Times New Roman" w:hAnsi="Times New Roman" w:cs="Times New Roman"/>
                <w:color w:val="000000"/>
                <w:sz w:val="24"/>
                <w:szCs w:val="24"/>
              </w:rPr>
              <w:t>16,00</w:t>
            </w:r>
          </w:p>
        </w:tc>
        <w:tc>
          <w:tcPr>
            <w:tcW w:w="1732" w:type="dxa"/>
            <w:tcBorders>
              <w:top w:val="nil"/>
              <w:left w:val="single" w:sz="4" w:space="0" w:color="auto"/>
              <w:bottom w:val="single" w:sz="4" w:space="0" w:color="auto"/>
              <w:right w:val="single" w:sz="4" w:space="0" w:color="auto"/>
            </w:tcBorders>
            <w:shd w:val="clear" w:color="auto" w:fill="auto"/>
            <w:hideMark/>
          </w:tcPr>
          <w:p w:rsidR="006F46F9" w:rsidRPr="005E0B2B" w:rsidRDefault="006F46F9" w:rsidP="005E0B2B">
            <w:pPr>
              <w:spacing w:after="0" w:line="240" w:lineRule="auto"/>
              <w:jc w:val="center"/>
              <w:rPr>
                <w:rFonts w:ascii="Times New Roman" w:hAnsi="Times New Roman" w:cs="Times New Roman"/>
                <w:color w:val="000000"/>
                <w:sz w:val="24"/>
                <w:szCs w:val="24"/>
              </w:rPr>
            </w:pPr>
            <w:r w:rsidRPr="005E0B2B">
              <w:rPr>
                <w:rFonts w:ascii="Times New Roman" w:hAnsi="Times New Roman" w:cs="Times New Roman"/>
                <w:color w:val="000000"/>
                <w:sz w:val="24"/>
                <w:szCs w:val="24"/>
              </w:rPr>
              <w:t>45,78</w:t>
            </w:r>
          </w:p>
        </w:tc>
        <w:tc>
          <w:tcPr>
            <w:tcW w:w="951" w:type="dxa"/>
            <w:tcBorders>
              <w:top w:val="nil"/>
              <w:left w:val="single" w:sz="4" w:space="0" w:color="auto"/>
              <w:bottom w:val="single" w:sz="4" w:space="0" w:color="auto"/>
              <w:right w:val="single" w:sz="4" w:space="0" w:color="auto"/>
            </w:tcBorders>
            <w:shd w:val="clear" w:color="auto" w:fill="auto"/>
            <w:hideMark/>
          </w:tcPr>
          <w:p w:rsidR="006F46F9" w:rsidRPr="005E0B2B" w:rsidRDefault="006F46F9" w:rsidP="005E0B2B">
            <w:pPr>
              <w:spacing w:after="0" w:line="240" w:lineRule="auto"/>
              <w:jc w:val="center"/>
              <w:rPr>
                <w:rFonts w:ascii="Times New Roman" w:hAnsi="Times New Roman" w:cs="Times New Roman"/>
                <w:color w:val="000000"/>
                <w:sz w:val="24"/>
                <w:szCs w:val="24"/>
              </w:rPr>
            </w:pPr>
            <w:r w:rsidRPr="005E0B2B">
              <w:rPr>
                <w:rFonts w:ascii="Times New Roman" w:hAnsi="Times New Roman" w:cs="Times New Roman"/>
                <w:color w:val="000000"/>
                <w:sz w:val="24"/>
                <w:szCs w:val="24"/>
              </w:rPr>
              <w:t>163,21</w:t>
            </w:r>
          </w:p>
        </w:tc>
        <w:tc>
          <w:tcPr>
            <w:tcW w:w="793" w:type="dxa"/>
            <w:tcBorders>
              <w:top w:val="nil"/>
              <w:left w:val="single" w:sz="4" w:space="0" w:color="auto"/>
              <w:bottom w:val="single" w:sz="4" w:space="0" w:color="auto"/>
              <w:right w:val="single" w:sz="4" w:space="0" w:color="auto"/>
            </w:tcBorders>
            <w:shd w:val="clear" w:color="auto" w:fill="auto"/>
            <w:hideMark/>
          </w:tcPr>
          <w:p w:rsidR="006F46F9" w:rsidRPr="005E0B2B" w:rsidRDefault="006F46F9" w:rsidP="005E0B2B">
            <w:pPr>
              <w:spacing w:after="0" w:line="240" w:lineRule="auto"/>
              <w:jc w:val="center"/>
              <w:rPr>
                <w:rFonts w:ascii="Times New Roman" w:hAnsi="Times New Roman" w:cs="Times New Roman"/>
                <w:color w:val="000000"/>
                <w:sz w:val="24"/>
                <w:szCs w:val="24"/>
              </w:rPr>
            </w:pPr>
            <w:r w:rsidRPr="005E0B2B">
              <w:rPr>
                <w:rFonts w:ascii="Times New Roman" w:hAnsi="Times New Roman" w:cs="Times New Roman"/>
                <w:color w:val="000000"/>
                <w:sz w:val="24"/>
                <w:szCs w:val="24"/>
              </w:rPr>
              <w:t>13,88</w:t>
            </w:r>
          </w:p>
        </w:tc>
        <w:tc>
          <w:tcPr>
            <w:tcW w:w="951" w:type="dxa"/>
            <w:tcBorders>
              <w:top w:val="nil"/>
              <w:left w:val="single" w:sz="4" w:space="0" w:color="auto"/>
              <w:bottom w:val="single" w:sz="4" w:space="0" w:color="auto"/>
              <w:right w:val="single" w:sz="4" w:space="0" w:color="auto"/>
            </w:tcBorders>
            <w:shd w:val="clear" w:color="auto" w:fill="auto"/>
            <w:hideMark/>
          </w:tcPr>
          <w:p w:rsidR="006F46F9" w:rsidRPr="005E0B2B" w:rsidRDefault="006F46F9" w:rsidP="005E0B2B">
            <w:pPr>
              <w:spacing w:after="0" w:line="240" w:lineRule="auto"/>
              <w:jc w:val="center"/>
              <w:rPr>
                <w:rFonts w:ascii="Times New Roman" w:hAnsi="Times New Roman" w:cs="Times New Roman"/>
                <w:bCs/>
                <w:color w:val="000000"/>
                <w:sz w:val="24"/>
                <w:szCs w:val="24"/>
              </w:rPr>
            </w:pPr>
            <w:r w:rsidRPr="005E0B2B">
              <w:rPr>
                <w:rFonts w:ascii="Times New Roman" w:hAnsi="Times New Roman" w:cs="Times New Roman"/>
                <w:bCs/>
                <w:color w:val="000000"/>
                <w:sz w:val="24"/>
                <w:szCs w:val="24"/>
              </w:rPr>
              <w:t>403,88</w:t>
            </w:r>
          </w:p>
        </w:tc>
      </w:tr>
      <w:tr w:rsidR="006F46F9" w:rsidRPr="005E0B2B" w:rsidTr="00493CFF">
        <w:trPr>
          <w:trHeight w:val="300"/>
          <w:jc w:val="center"/>
        </w:trPr>
        <w:tc>
          <w:tcPr>
            <w:tcW w:w="1057" w:type="dxa"/>
            <w:tcBorders>
              <w:top w:val="nil"/>
              <w:left w:val="single" w:sz="4" w:space="0" w:color="auto"/>
              <w:bottom w:val="single" w:sz="4" w:space="0" w:color="auto"/>
              <w:right w:val="single" w:sz="4" w:space="0" w:color="auto"/>
            </w:tcBorders>
            <w:shd w:val="clear" w:color="auto" w:fill="auto"/>
            <w:hideMark/>
          </w:tcPr>
          <w:p w:rsidR="006F46F9" w:rsidRPr="005E0B2B" w:rsidRDefault="006F46F9" w:rsidP="005E0B2B">
            <w:pPr>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Сентябрь</w:t>
            </w:r>
          </w:p>
        </w:tc>
        <w:tc>
          <w:tcPr>
            <w:tcW w:w="1350" w:type="dxa"/>
            <w:tcBorders>
              <w:top w:val="nil"/>
              <w:left w:val="single" w:sz="4" w:space="0" w:color="auto"/>
              <w:bottom w:val="single" w:sz="4" w:space="0" w:color="auto"/>
              <w:right w:val="single" w:sz="4" w:space="0" w:color="auto"/>
            </w:tcBorders>
            <w:shd w:val="clear" w:color="auto" w:fill="auto"/>
            <w:hideMark/>
          </w:tcPr>
          <w:p w:rsidR="006F46F9" w:rsidRPr="005E0B2B" w:rsidRDefault="006F46F9" w:rsidP="005E0B2B">
            <w:pPr>
              <w:spacing w:after="0" w:line="240" w:lineRule="auto"/>
              <w:jc w:val="center"/>
              <w:rPr>
                <w:rFonts w:ascii="Times New Roman" w:hAnsi="Times New Roman" w:cs="Times New Roman"/>
                <w:color w:val="000000"/>
                <w:sz w:val="24"/>
                <w:szCs w:val="24"/>
              </w:rPr>
            </w:pPr>
            <w:r w:rsidRPr="005E0B2B">
              <w:rPr>
                <w:rFonts w:ascii="Times New Roman" w:hAnsi="Times New Roman" w:cs="Times New Roman"/>
                <w:color w:val="000000"/>
                <w:sz w:val="24"/>
                <w:szCs w:val="24"/>
              </w:rPr>
              <w:t>72,18</w:t>
            </w:r>
          </w:p>
        </w:tc>
        <w:tc>
          <w:tcPr>
            <w:tcW w:w="1864" w:type="dxa"/>
            <w:tcBorders>
              <w:top w:val="nil"/>
              <w:left w:val="single" w:sz="4" w:space="0" w:color="auto"/>
              <w:bottom w:val="single" w:sz="4" w:space="0" w:color="auto"/>
              <w:right w:val="single" w:sz="4" w:space="0" w:color="auto"/>
            </w:tcBorders>
            <w:shd w:val="clear" w:color="auto" w:fill="auto"/>
            <w:hideMark/>
          </w:tcPr>
          <w:p w:rsidR="006F46F9" w:rsidRPr="005E0B2B" w:rsidRDefault="006F46F9" w:rsidP="005E0B2B">
            <w:pPr>
              <w:spacing w:after="0" w:line="240" w:lineRule="auto"/>
              <w:jc w:val="center"/>
              <w:rPr>
                <w:rFonts w:ascii="Times New Roman" w:hAnsi="Times New Roman" w:cs="Times New Roman"/>
                <w:color w:val="000000"/>
                <w:sz w:val="24"/>
                <w:szCs w:val="24"/>
              </w:rPr>
            </w:pPr>
            <w:r w:rsidRPr="005E0B2B">
              <w:rPr>
                <w:rFonts w:ascii="Times New Roman" w:hAnsi="Times New Roman" w:cs="Times New Roman"/>
                <w:color w:val="000000"/>
                <w:sz w:val="24"/>
                <w:szCs w:val="24"/>
              </w:rPr>
              <w:t>65,33</w:t>
            </w:r>
          </w:p>
        </w:tc>
        <w:tc>
          <w:tcPr>
            <w:tcW w:w="793" w:type="dxa"/>
            <w:tcBorders>
              <w:top w:val="nil"/>
              <w:left w:val="single" w:sz="4" w:space="0" w:color="auto"/>
              <w:bottom w:val="single" w:sz="4" w:space="0" w:color="auto"/>
              <w:right w:val="single" w:sz="4" w:space="0" w:color="auto"/>
            </w:tcBorders>
            <w:shd w:val="clear" w:color="auto" w:fill="auto"/>
            <w:hideMark/>
          </w:tcPr>
          <w:p w:rsidR="006F46F9" w:rsidRPr="005E0B2B" w:rsidRDefault="006F46F9" w:rsidP="005E0B2B">
            <w:pPr>
              <w:spacing w:after="0" w:line="240" w:lineRule="auto"/>
              <w:jc w:val="center"/>
              <w:rPr>
                <w:rFonts w:ascii="Times New Roman" w:hAnsi="Times New Roman" w:cs="Times New Roman"/>
                <w:color w:val="000000"/>
                <w:sz w:val="24"/>
                <w:szCs w:val="24"/>
              </w:rPr>
            </w:pPr>
            <w:r w:rsidRPr="005E0B2B">
              <w:rPr>
                <w:rFonts w:ascii="Times New Roman" w:hAnsi="Times New Roman" w:cs="Times New Roman"/>
                <w:color w:val="000000"/>
                <w:sz w:val="24"/>
                <w:szCs w:val="24"/>
              </w:rPr>
              <w:t>31,90</w:t>
            </w:r>
          </w:p>
        </w:tc>
        <w:tc>
          <w:tcPr>
            <w:tcW w:w="793" w:type="dxa"/>
            <w:tcBorders>
              <w:top w:val="nil"/>
              <w:left w:val="single" w:sz="4" w:space="0" w:color="auto"/>
              <w:bottom w:val="single" w:sz="4" w:space="0" w:color="auto"/>
              <w:right w:val="single" w:sz="4" w:space="0" w:color="auto"/>
            </w:tcBorders>
            <w:shd w:val="clear" w:color="auto" w:fill="auto"/>
            <w:hideMark/>
          </w:tcPr>
          <w:p w:rsidR="006F46F9" w:rsidRPr="005E0B2B" w:rsidRDefault="006F46F9" w:rsidP="005E0B2B">
            <w:pPr>
              <w:spacing w:after="0" w:line="240" w:lineRule="auto"/>
              <w:jc w:val="center"/>
              <w:rPr>
                <w:rFonts w:ascii="Times New Roman" w:hAnsi="Times New Roman" w:cs="Times New Roman"/>
                <w:color w:val="000000"/>
                <w:sz w:val="24"/>
                <w:szCs w:val="24"/>
              </w:rPr>
            </w:pPr>
            <w:r w:rsidRPr="005E0B2B">
              <w:rPr>
                <w:rFonts w:ascii="Times New Roman" w:hAnsi="Times New Roman" w:cs="Times New Roman"/>
                <w:color w:val="000000"/>
                <w:sz w:val="24"/>
                <w:szCs w:val="24"/>
              </w:rPr>
              <w:t>16,00</w:t>
            </w:r>
          </w:p>
        </w:tc>
        <w:tc>
          <w:tcPr>
            <w:tcW w:w="1732" w:type="dxa"/>
            <w:tcBorders>
              <w:top w:val="nil"/>
              <w:left w:val="single" w:sz="4" w:space="0" w:color="auto"/>
              <w:bottom w:val="single" w:sz="4" w:space="0" w:color="auto"/>
              <w:right w:val="single" w:sz="4" w:space="0" w:color="auto"/>
            </w:tcBorders>
            <w:shd w:val="clear" w:color="auto" w:fill="auto"/>
            <w:hideMark/>
          </w:tcPr>
          <w:p w:rsidR="006F46F9" w:rsidRPr="005E0B2B" w:rsidRDefault="006F46F9" w:rsidP="005E0B2B">
            <w:pPr>
              <w:spacing w:after="0" w:line="240" w:lineRule="auto"/>
              <w:jc w:val="center"/>
              <w:rPr>
                <w:rFonts w:ascii="Times New Roman" w:hAnsi="Times New Roman" w:cs="Times New Roman"/>
                <w:color w:val="000000"/>
                <w:sz w:val="24"/>
                <w:szCs w:val="24"/>
              </w:rPr>
            </w:pPr>
            <w:r w:rsidRPr="005E0B2B">
              <w:rPr>
                <w:rFonts w:ascii="Times New Roman" w:hAnsi="Times New Roman" w:cs="Times New Roman"/>
                <w:color w:val="000000"/>
                <w:sz w:val="24"/>
                <w:szCs w:val="24"/>
              </w:rPr>
              <w:t>57,38</w:t>
            </w:r>
          </w:p>
        </w:tc>
        <w:tc>
          <w:tcPr>
            <w:tcW w:w="951" w:type="dxa"/>
            <w:tcBorders>
              <w:top w:val="nil"/>
              <w:left w:val="single" w:sz="4" w:space="0" w:color="auto"/>
              <w:bottom w:val="single" w:sz="4" w:space="0" w:color="auto"/>
              <w:right w:val="single" w:sz="4" w:space="0" w:color="auto"/>
            </w:tcBorders>
            <w:shd w:val="clear" w:color="auto" w:fill="auto"/>
            <w:hideMark/>
          </w:tcPr>
          <w:p w:rsidR="006F46F9" w:rsidRPr="005E0B2B" w:rsidRDefault="006F46F9" w:rsidP="005E0B2B">
            <w:pPr>
              <w:spacing w:after="0" w:line="240" w:lineRule="auto"/>
              <w:jc w:val="center"/>
              <w:rPr>
                <w:rFonts w:ascii="Times New Roman" w:hAnsi="Times New Roman" w:cs="Times New Roman"/>
                <w:color w:val="000000"/>
                <w:sz w:val="24"/>
                <w:szCs w:val="24"/>
              </w:rPr>
            </w:pPr>
            <w:r w:rsidRPr="005E0B2B">
              <w:rPr>
                <w:rFonts w:ascii="Times New Roman" w:hAnsi="Times New Roman" w:cs="Times New Roman"/>
                <w:color w:val="000000"/>
                <w:sz w:val="24"/>
                <w:szCs w:val="24"/>
              </w:rPr>
              <w:t>163,21</w:t>
            </w:r>
          </w:p>
        </w:tc>
        <w:tc>
          <w:tcPr>
            <w:tcW w:w="793" w:type="dxa"/>
            <w:tcBorders>
              <w:top w:val="nil"/>
              <w:left w:val="single" w:sz="4" w:space="0" w:color="auto"/>
              <w:bottom w:val="single" w:sz="4" w:space="0" w:color="auto"/>
              <w:right w:val="single" w:sz="4" w:space="0" w:color="auto"/>
            </w:tcBorders>
            <w:shd w:val="clear" w:color="auto" w:fill="auto"/>
            <w:hideMark/>
          </w:tcPr>
          <w:p w:rsidR="006F46F9" w:rsidRPr="005E0B2B" w:rsidRDefault="006F46F9" w:rsidP="005E0B2B">
            <w:pPr>
              <w:spacing w:after="0" w:line="240" w:lineRule="auto"/>
              <w:jc w:val="center"/>
              <w:rPr>
                <w:rFonts w:ascii="Times New Roman" w:hAnsi="Times New Roman" w:cs="Times New Roman"/>
                <w:color w:val="000000"/>
                <w:sz w:val="24"/>
                <w:szCs w:val="24"/>
              </w:rPr>
            </w:pPr>
            <w:r w:rsidRPr="005E0B2B">
              <w:rPr>
                <w:rFonts w:ascii="Times New Roman" w:hAnsi="Times New Roman" w:cs="Times New Roman"/>
                <w:color w:val="000000"/>
                <w:sz w:val="24"/>
                <w:szCs w:val="24"/>
              </w:rPr>
              <w:t>13,88</w:t>
            </w:r>
          </w:p>
        </w:tc>
        <w:tc>
          <w:tcPr>
            <w:tcW w:w="951" w:type="dxa"/>
            <w:tcBorders>
              <w:top w:val="nil"/>
              <w:left w:val="single" w:sz="4" w:space="0" w:color="auto"/>
              <w:bottom w:val="single" w:sz="4" w:space="0" w:color="auto"/>
              <w:right w:val="single" w:sz="4" w:space="0" w:color="auto"/>
            </w:tcBorders>
            <w:shd w:val="clear" w:color="auto" w:fill="auto"/>
            <w:hideMark/>
          </w:tcPr>
          <w:p w:rsidR="006F46F9" w:rsidRPr="005E0B2B" w:rsidRDefault="006F46F9" w:rsidP="005E0B2B">
            <w:pPr>
              <w:spacing w:after="0" w:line="240" w:lineRule="auto"/>
              <w:jc w:val="center"/>
              <w:rPr>
                <w:rFonts w:ascii="Times New Roman" w:hAnsi="Times New Roman" w:cs="Times New Roman"/>
                <w:bCs/>
                <w:color w:val="000000"/>
                <w:sz w:val="24"/>
                <w:szCs w:val="24"/>
              </w:rPr>
            </w:pPr>
            <w:r w:rsidRPr="005E0B2B">
              <w:rPr>
                <w:rFonts w:ascii="Times New Roman" w:hAnsi="Times New Roman" w:cs="Times New Roman"/>
                <w:bCs/>
                <w:color w:val="000000"/>
                <w:sz w:val="24"/>
                <w:szCs w:val="24"/>
              </w:rPr>
              <w:t>419,91</w:t>
            </w:r>
          </w:p>
        </w:tc>
      </w:tr>
      <w:tr w:rsidR="006F46F9" w:rsidRPr="005E0B2B" w:rsidTr="00493CFF">
        <w:trPr>
          <w:trHeight w:val="207"/>
          <w:jc w:val="center"/>
        </w:trPr>
        <w:tc>
          <w:tcPr>
            <w:tcW w:w="1057" w:type="dxa"/>
            <w:tcBorders>
              <w:top w:val="single" w:sz="4" w:space="0" w:color="auto"/>
              <w:left w:val="single" w:sz="4" w:space="0" w:color="auto"/>
              <w:bottom w:val="single" w:sz="4" w:space="0" w:color="auto"/>
              <w:right w:val="single" w:sz="4" w:space="0" w:color="auto"/>
            </w:tcBorders>
            <w:vAlign w:val="center"/>
            <w:hideMark/>
          </w:tcPr>
          <w:p w:rsidR="006F46F9" w:rsidRPr="005E0B2B" w:rsidRDefault="006F46F9" w:rsidP="005E0B2B">
            <w:pPr>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Итого:</w:t>
            </w:r>
          </w:p>
        </w:tc>
        <w:tc>
          <w:tcPr>
            <w:tcW w:w="1350" w:type="dxa"/>
            <w:tcBorders>
              <w:top w:val="single" w:sz="4" w:space="0" w:color="auto"/>
              <w:left w:val="single" w:sz="4" w:space="0" w:color="auto"/>
              <w:bottom w:val="single" w:sz="4" w:space="0" w:color="auto"/>
              <w:right w:val="single" w:sz="4" w:space="0" w:color="auto"/>
            </w:tcBorders>
            <w:vAlign w:val="center"/>
            <w:hideMark/>
          </w:tcPr>
          <w:p w:rsidR="006F46F9" w:rsidRPr="005E0B2B" w:rsidRDefault="006F46F9" w:rsidP="005E0B2B">
            <w:pPr>
              <w:spacing w:after="0" w:line="240" w:lineRule="auto"/>
              <w:jc w:val="center"/>
              <w:rPr>
                <w:rFonts w:ascii="Times New Roman" w:hAnsi="Times New Roman" w:cs="Times New Roman"/>
                <w:bCs/>
                <w:color w:val="000000"/>
                <w:sz w:val="24"/>
                <w:szCs w:val="24"/>
              </w:rPr>
            </w:pPr>
            <w:r w:rsidRPr="005E0B2B">
              <w:rPr>
                <w:rFonts w:ascii="Times New Roman" w:hAnsi="Times New Roman" w:cs="Times New Roman"/>
                <w:bCs/>
                <w:color w:val="000000"/>
                <w:sz w:val="24"/>
                <w:szCs w:val="24"/>
              </w:rPr>
              <w:t>618,31</w:t>
            </w:r>
          </w:p>
        </w:tc>
        <w:tc>
          <w:tcPr>
            <w:tcW w:w="1864" w:type="dxa"/>
            <w:tcBorders>
              <w:top w:val="single" w:sz="4" w:space="0" w:color="auto"/>
              <w:left w:val="single" w:sz="4" w:space="0" w:color="auto"/>
              <w:bottom w:val="single" w:sz="4" w:space="0" w:color="auto"/>
              <w:right w:val="single" w:sz="4" w:space="0" w:color="auto"/>
            </w:tcBorders>
            <w:vAlign w:val="center"/>
            <w:hideMark/>
          </w:tcPr>
          <w:p w:rsidR="006F46F9" w:rsidRPr="005E0B2B" w:rsidRDefault="006F46F9" w:rsidP="005E0B2B">
            <w:pPr>
              <w:spacing w:after="0" w:line="240" w:lineRule="auto"/>
              <w:jc w:val="center"/>
              <w:rPr>
                <w:rFonts w:ascii="Times New Roman" w:hAnsi="Times New Roman" w:cs="Times New Roman"/>
                <w:bCs/>
                <w:color w:val="000000"/>
                <w:sz w:val="24"/>
                <w:szCs w:val="24"/>
              </w:rPr>
            </w:pPr>
            <w:r w:rsidRPr="005E0B2B">
              <w:rPr>
                <w:rFonts w:ascii="Times New Roman" w:hAnsi="Times New Roman" w:cs="Times New Roman"/>
                <w:bCs/>
                <w:color w:val="000000"/>
                <w:sz w:val="24"/>
                <w:szCs w:val="24"/>
              </w:rPr>
              <w:t>570,62</w:t>
            </w:r>
          </w:p>
        </w:tc>
        <w:tc>
          <w:tcPr>
            <w:tcW w:w="793" w:type="dxa"/>
            <w:tcBorders>
              <w:top w:val="single" w:sz="4" w:space="0" w:color="auto"/>
              <w:left w:val="single" w:sz="4" w:space="0" w:color="auto"/>
              <w:bottom w:val="single" w:sz="4" w:space="0" w:color="auto"/>
              <w:right w:val="single" w:sz="4" w:space="0" w:color="auto"/>
            </w:tcBorders>
            <w:vAlign w:val="center"/>
            <w:hideMark/>
          </w:tcPr>
          <w:p w:rsidR="006F46F9" w:rsidRPr="005E0B2B" w:rsidRDefault="006F46F9" w:rsidP="005E0B2B">
            <w:pPr>
              <w:spacing w:after="0" w:line="240" w:lineRule="auto"/>
              <w:jc w:val="center"/>
              <w:rPr>
                <w:rFonts w:ascii="Times New Roman" w:hAnsi="Times New Roman" w:cs="Times New Roman"/>
                <w:bCs/>
                <w:color w:val="000000"/>
                <w:sz w:val="24"/>
                <w:szCs w:val="24"/>
              </w:rPr>
            </w:pPr>
            <w:r w:rsidRPr="005E0B2B">
              <w:rPr>
                <w:rFonts w:ascii="Times New Roman" w:hAnsi="Times New Roman" w:cs="Times New Roman"/>
                <w:bCs/>
                <w:color w:val="000000"/>
                <w:sz w:val="24"/>
                <w:szCs w:val="24"/>
              </w:rPr>
              <w:t>272,37</w:t>
            </w:r>
          </w:p>
        </w:tc>
        <w:tc>
          <w:tcPr>
            <w:tcW w:w="793" w:type="dxa"/>
            <w:tcBorders>
              <w:top w:val="single" w:sz="4" w:space="0" w:color="auto"/>
              <w:left w:val="single" w:sz="4" w:space="0" w:color="auto"/>
              <w:bottom w:val="single" w:sz="4" w:space="0" w:color="auto"/>
              <w:right w:val="single" w:sz="4" w:space="0" w:color="auto"/>
            </w:tcBorders>
            <w:vAlign w:val="center"/>
            <w:hideMark/>
          </w:tcPr>
          <w:p w:rsidR="006F46F9" w:rsidRPr="005E0B2B" w:rsidRDefault="006F46F9" w:rsidP="005E0B2B">
            <w:pPr>
              <w:spacing w:after="0" w:line="240" w:lineRule="auto"/>
              <w:jc w:val="center"/>
              <w:rPr>
                <w:rFonts w:ascii="Times New Roman" w:hAnsi="Times New Roman" w:cs="Times New Roman"/>
                <w:bCs/>
                <w:color w:val="000000"/>
                <w:sz w:val="24"/>
                <w:szCs w:val="24"/>
              </w:rPr>
            </w:pPr>
            <w:r w:rsidRPr="005E0B2B">
              <w:rPr>
                <w:rFonts w:ascii="Times New Roman" w:hAnsi="Times New Roman" w:cs="Times New Roman"/>
                <w:bCs/>
                <w:color w:val="000000"/>
                <w:sz w:val="24"/>
                <w:szCs w:val="24"/>
              </w:rPr>
              <w:t>133,20</w:t>
            </w:r>
          </w:p>
        </w:tc>
        <w:tc>
          <w:tcPr>
            <w:tcW w:w="1732" w:type="dxa"/>
            <w:tcBorders>
              <w:top w:val="single" w:sz="4" w:space="0" w:color="auto"/>
              <w:left w:val="single" w:sz="4" w:space="0" w:color="auto"/>
              <w:bottom w:val="single" w:sz="4" w:space="0" w:color="auto"/>
              <w:right w:val="single" w:sz="4" w:space="0" w:color="auto"/>
            </w:tcBorders>
            <w:vAlign w:val="center"/>
            <w:hideMark/>
          </w:tcPr>
          <w:p w:rsidR="006F46F9" w:rsidRPr="005E0B2B" w:rsidRDefault="006F46F9" w:rsidP="005E0B2B">
            <w:pPr>
              <w:spacing w:after="0" w:line="240" w:lineRule="auto"/>
              <w:jc w:val="center"/>
              <w:rPr>
                <w:rFonts w:ascii="Times New Roman" w:hAnsi="Times New Roman" w:cs="Times New Roman"/>
                <w:bCs/>
                <w:color w:val="000000"/>
                <w:sz w:val="24"/>
                <w:szCs w:val="24"/>
              </w:rPr>
            </w:pPr>
            <w:r w:rsidRPr="005E0B2B">
              <w:rPr>
                <w:rFonts w:ascii="Times New Roman" w:hAnsi="Times New Roman" w:cs="Times New Roman"/>
                <w:bCs/>
                <w:color w:val="000000"/>
                <w:sz w:val="24"/>
                <w:szCs w:val="24"/>
              </w:rPr>
              <w:t>546,61</w:t>
            </w:r>
          </w:p>
        </w:tc>
        <w:tc>
          <w:tcPr>
            <w:tcW w:w="951" w:type="dxa"/>
            <w:tcBorders>
              <w:top w:val="single" w:sz="4" w:space="0" w:color="auto"/>
              <w:left w:val="single" w:sz="4" w:space="0" w:color="auto"/>
              <w:bottom w:val="single" w:sz="4" w:space="0" w:color="auto"/>
              <w:right w:val="single" w:sz="4" w:space="0" w:color="auto"/>
            </w:tcBorders>
            <w:vAlign w:val="center"/>
            <w:hideMark/>
          </w:tcPr>
          <w:p w:rsidR="006F46F9" w:rsidRPr="005E0B2B" w:rsidRDefault="006F46F9" w:rsidP="005E0B2B">
            <w:pPr>
              <w:spacing w:after="0" w:line="240" w:lineRule="auto"/>
              <w:jc w:val="center"/>
              <w:rPr>
                <w:rFonts w:ascii="Times New Roman" w:hAnsi="Times New Roman" w:cs="Times New Roman"/>
                <w:bCs/>
                <w:color w:val="000000"/>
                <w:sz w:val="24"/>
                <w:szCs w:val="24"/>
              </w:rPr>
            </w:pPr>
            <w:r w:rsidRPr="005E0B2B">
              <w:rPr>
                <w:rFonts w:ascii="Times New Roman" w:hAnsi="Times New Roman" w:cs="Times New Roman"/>
                <w:bCs/>
                <w:color w:val="000000"/>
                <w:sz w:val="24"/>
                <w:szCs w:val="24"/>
              </w:rPr>
              <w:t>1 498,49</w:t>
            </w:r>
          </w:p>
        </w:tc>
        <w:tc>
          <w:tcPr>
            <w:tcW w:w="793" w:type="dxa"/>
            <w:tcBorders>
              <w:top w:val="single" w:sz="4" w:space="0" w:color="auto"/>
              <w:left w:val="single" w:sz="4" w:space="0" w:color="auto"/>
              <w:bottom w:val="single" w:sz="4" w:space="0" w:color="auto"/>
              <w:right w:val="single" w:sz="4" w:space="0" w:color="auto"/>
            </w:tcBorders>
            <w:vAlign w:val="center"/>
            <w:hideMark/>
          </w:tcPr>
          <w:p w:rsidR="006F46F9" w:rsidRPr="005E0B2B" w:rsidRDefault="006F46F9" w:rsidP="005E0B2B">
            <w:pPr>
              <w:spacing w:after="0" w:line="240" w:lineRule="auto"/>
              <w:jc w:val="center"/>
              <w:rPr>
                <w:rFonts w:ascii="Times New Roman" w:hAnsi="Times New Roman" w:cs="Times New Roman"/>
                <w:bCs/>
                <w:color w:val="000000"/>
                <w:sz w:val="24"/>
                <w:szCs w:val="24"/>
              </w:rPr>
            </w:pPr>
            <w:r w:rsidRPr="005E0B2B">
              <w:rPr>
                <w:rFonts w:ascii="Times New Roman" w:hAnsi="Times New Roman" w:cs="Times New Roman"/>
                <w:bCs/>
                <w:color w:val="000000"/>
                <w:sz w:val="24"/>
                <w:szCs w:val="24"/>
              </w:rPr>
              <w:t>121,86</w:t>
            </w:r>
          </w:p>
        </w:tc>
        <w:tc>
          <w:tcPr>
            <w:tcW w:w="951" w:type="dxa"/>
            <w:tcBorders>
              <w:top w:val="single" w:sz="4" w:space="0" w:color="auto"/>
              <w:left w:val="single" w:sz="4" w:space="0" w:color="auto"/>
              <w:bottom w:val="single" w:sz="4" w:space="0" w:color="auto"/>
              <w:right w:val="single" w:sz="4" w:space="0" w:color="auto"/>
            </w:tcBorders>
            <w:vAlign w:val="center"/>
            <w:hideMark/>
          </w:tcPr>
          <w:p w:rsidR="006F46F9" w:rsidRPr="005E0B2B" w:rsidRDefault="006F46F9" w:rsidP="005E0B2B">
            <w:pPr>
              <w:spacing w:after="0" w:line="240" w:lineRule="auto"/>
              <w:jc w:val="center"/>
              <w:rPr>
                <w:rFonts w:ascii="Times New Roman" w:hAnsi="Times New Roman" w:cs="Times New Roman"/>
                <w:bCs/>
                <w:color w:val="000000"/>
                <w:sz w:val="24"/>
                <w:szCs w:val="24"/>
              </w:rPr>
            </w:pPr>
            <w:r w:rsidRPr="005E0B2B">
              <w:rPr>
                <w:rFonts w:ascii="Times New Roman" w:hAnsi="Times New Roman" w:cs="Times New Roman"/>
                <w:bCs/>
                <w:color w:val="000000"/>
                <w:sz w:val="24"/>
                <w:szCs w:val="24"/>
              </w:rPr>
              <w:t>3 761,46</w:t>
            </w:r>
          </w:p>
        </w:tc>
      </w:tr>
    </w:tbl>
    <w:p w:rsidR="006F46F9" w:rsidRPr="005E0B2B" w:rsidRDefault="006F46F9" w:rsidP="005E0B2B">
      <w:pPr>
        <w:spacing w:after="0" w:line="240" w:lineRule="auto"/>
        <w:rPr>
          <w:rFonts w:ascii="Times New Roman" w:hAnsi="Times New Roman" w:cs="Times New Roman"/>
          <w:sz w:val="24"/>
          <w:szCs w:val="24"/>
        </w:rPr>
      </w:pPr>
      <w:r w:rsidRPr="005E0B2B">
        <w:rPr>
          <w:rFonts w:ascii="Times New Roman" w:hAnsi="Times New Roman" w:cs="Times New Roman"/>
          <w:sz w:val="24"/>
          <w:szCs w:val="24"/>
        </w:rPr>
        <w:t xml:space="preserve"> </w:t>
      </w:r>
    </w:p>
    <w:p w:rsidR="006F46F9" w:rsidRPr="005E0B2B" w:rsidRDefault="006F46F9" w:rsidP="005E0B2B">
      <w:pPr>
        <w:spacing w:after="0" w:line="240" w:lineRule="auto"/>
        <w:jc w:val="center"/>
        <w:rPr>
          <w:rFonts w:ascii="Times New Roman" w:hAnsi="Times New Roman" w:cs="Times New Roman"/>
          <w:sz w:val="24"/>
          <w:szCs w:val="24"/>
        </w:rPr>
      </w:pPr>
    </w:p>
    <w:p w:rsidR="006F46F9" w:rsidRPr="005E0B2B" w:rsidRDefault="006F46F9" w:rsidP="005E0B2B">
      <w:pPr>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Расход газа за январь-сентябрь 2017  г.</w:t>
      </w:r>
    </w:p>
    <w:p w:rsidR="006F46F9" w:rsidRPr="005E0B2B" w:rsidRDefault="006F46F9" w:rsidP="005E0B2B">
      <w:pPr>
        <w:spacing w:after="0" w:line="240" w:lineRule="auto"/>
        <w:jc w:val="right"/>
        <w:rPr>
          <w:rFonts w:ascii="Times New Roman" w:hAnsi="Times New Roman" w:cs="Times New Roman"/>
          <w:sz w:val="24"/>
          <w:szCs w:val="24"/>
        </w:rPr>
      </w:pPr>
      <w:r w:rsidRPr="005E0B2B">
        <w:rPr>
          <w:rFonts w:ascii="Times New Roman" w:hAnsi="Times New Roman" w:cs="Times New Roman"/>
          <w:sz w:val="24"/>
          <w:szCs w:val="24"/>
        </w:rPr>
        <w:t>Таблица № 4</w:t>
      </w:r>
    </w:p>
    <w:tbl>
      <w:tblPr>
        <w:tblW w:w="10348" w:type="dxa"/>
        <w:tblInd w:w="-459" w:type="dxa"/>
        <w:tblLayout w:type="fixed"/>
        <w:tblLook w:val="04A0"/>
      </w:tblPr>
      <w:tblGrid>
        <w:gridCol w:w="445"/>
        <w:gridCol w:w="1715"/>
        <w:gridCol w:w="954"/>
        <w:gridCol w:w="1082"/>
        <w:gridCol w:w="876"/>
        <w:gridCol w:w="974"/>
        <w:gridCol w:w="665"/>
        <w:gridCol w:w="802"/>
        <w:gridCol w:w="851"/>
        <w:gridCol w:w="992"/>
        <w:gridCol w:w="992"/>
      </w:tblGrid>
      <w:tr w:rsidR="006F46F9" w:rsidRPr="005E0B2B" w:rsidTr="0071028C">
        <w:trPr>
          <w:trHeight w:val="357"/>
        </w:trPr>
        <w:tc>
          <w:tcPr>
            <w:tcW w:w="445" w:type="dxa"/>
            <w:tcBorders>
              <w:top w:val="single" w:sz="8" w:space="0" w:color="000000"/>
              <w:left w:val="single" w:sz="8" w:space="0" w:color="000000"/>
              <w:bottom w:val="single" w:sz="8" w:space="0" w:color="000000"/>
              <w:right w:val="single" w:sz="8" w:space="0" w:color="000000"/>
            </w:tcBorders>
            <w:shd w:val="clear" w:color="auto" w:fill="auto"/>
            <w:hideMark/>
          </w:tcPr>
          <w:p w:rsidR="006F46F9" w:rsidRPr="005E0B2B" w:rsidRDefault="006F46F9" w:rsidP="005E0B2B">
            <w:pPr>
              <w:spacing w:after="0" w:line="240" w:lineRule="auto"/>
              <w:rPr>
                <w:rFonts w:ascii="Times New Roman" w:hAnsi="Times New Roman" w:cs="Times New Roman"/>
                <w:color w:val="000000"/>
                <w:sz w:val="24"/>
                <w:szCs w:val="24"/>
              </w:rPr>
            </w:pPr>
            <w:r w:rsidRPr="005E0B2B">
              <w:rPr>
                <w:rFonts w:ascii="Times New Roman" w:hAnsi="Times New Roman" w:cs="Times New Roman"/>
                <w:color w:val="000000"/>
                <w:sz w:val="24"/>
                <w:szCs w:val="24"/>
              </w:rPr>
              <w:t>№</w:t>
            </w:r>
          </w:p>
        </w:tc>
        <w:tc>
          <w:tcPr>
            <w:tcW w:w="1715" w:type="dxa"/>
            <w:tcBorders>
              <w:top w:val="single" w:sz="8" w:space="0" w:color="000000"/>
              <w:left w:val="nil"/>
              <w:bottom w:val="single" w:sz="8" w:space="0" w:color="000000"/>
              <w:right w:val="single" w:sz="8" w:space="0" w:color="000000"/>
            </w:tcBorders>
            <w:shd w:val="clear" w:color="auto" w:fill="auto"/>
            <w:hideMark/>
          </w:tcPr>
          <w:p w:rsidR="006F46F9" w:rsidRPr="005E0B2B" w:rsidRDefault="006F46F9" w:rsidP="005E0B2B">
            <w:pPr>
              <w:spacing w:after="0" w:line="240" w:lineRule="auto"/>
              <w:jc w:val="center"/>
              <w:rPr>
                <w:rFonts w:ascii="Times New Roman" w:hAnsi="Times New Roman" w:cs="Times New Roman"/>
                <w:bCs/>
                <w:color w:val="000000"/>
                <w:sz w:val="24"/>
                <w:szCs w:val="24"/>
              </w:rPr>
            </w:pPr>
            <w:r w:rsidRPr="005E0B2B">
              <w:rPr>
                <w:rFonts w:ascii="Times New Roman" w:hAnsi="Times New Roman" w:cs="Times New Roman"/>
                <w:bCs/>
                <w:color w:val="000000"/>
                <w:sz w:val="24"/>
                <w:szCs w:val="24"/>
              </w:rPr>
              <w:t>Наименование</w:t>
            </w:r>
          </w:p>
        </w:tc>
        <w:tc>
          <w:tcPr>
            <w:tcW w:w="954" w:type="dxa"/>
            <w:tcBorders>
              <w:top w:val="single" w:sz="8" w:space="0" w:color="000000"/>
              <w:left w:val="nil"/>
              <w:bottom w:val="single" w:sz="8" w:space="0" w:color="000000"/>
              <w:right w:val="single" w:sz="8" w:space="0" w:color="000000"/>
            </w:tcBorders>
            <w:shd w:val="clear" w:color="auto" w:fill="auto"/>
            <w:hideMark/>
          </w:tcPr>
          <w:p w:rsidR="006F46F9" w:rsidRPr="005E0B2B" w:rsidRDefault="006F46F9" w:rsidP="005E0B2B">
            <w:pPr>
              <w:spacing w:after="0" w:line="240" w:lineRule="auto"/>
              <w:jc w:val="center"/>
              <w:rPr>
                <w:rFonts w:ascii="Times New Roman" w:hAnsi="Times New Roman" w:cs="Times New Roman"/>
                <w:bCs/>
                <w:color w:val="000000"/>
                <w:sz w:val="24"/>
                <w:szCs w:val="24"/>
              </w:rPr>
            </w:pPr>
            <w:r w:rsidRPr="005E0B2B">
              <w:rPr>
                <w:rFonts w:ascii="Times New Roman" w:hAnsi="Times New Roman" w:cs="Times New Roman"/>
                <w:bCs/>
                <w:color w:val="000000"/>
                <w:sz w:val="24"/>
                <w:szCs w:val="24"/>
              </w:rPr>
              <w:t>Январь</w:t>
            </w:r>
          </w:p>
        </w:tc>
        <w:tc>
          <w:tcPr>
            <w:tcW w:w="1082" w:type="dxa"/>
            <w:tcBorders>
              <w:top w:val="single" w:sz="8" w:space="0" w:color="000000"/>
              <w:left w:val="nil"/>
              <w:bottom w:val="single" w:sz="8" w:space="0" w:color="000000"/>
              <w:right w:val="single" w:sz="8" w:space="0" w:color="000000"/>
            </w:tcBorders>
            <w:shd w:val="clear" w:color="auto" w:fill="auto"/>
            <w:hideMark/>
          </w:tcPr>
          <w:p w:rsidR="006F46F9" w:rsidRPr="005E0B2B" w:rsidRDefault="006F46F9" w:rsidP="005E0B2B">
            <w:pPr>
              <w:spacing w:after="0" w:line="240" w:lineRule="auto"/>
              <w:jc w:val="center"/>
              <w:rPr>
                <w:rFonts w:ascii="Times New Roman" w:hAnsi="Times New Roman" w:cs="Times New Roman"/>
                <w:bCs/>
                <w:color w:val="000000"/>
                <w:sz w:val="24"/>
                <w:szCs w:val="24"/>
              </w:rPr>
            </w:pPr>
            <w:r w:rsidRPr="005E0B2B">
              <w:rPr>
                <w:rFonts w:ascii="Times New Roman" w:hAnsi="Times New Roman" w:cs="Times New Roman"/>
                <w:bCs/>
                <w:color w:val="000000"/>
                <w:sz w:val="24"/>
                <w:szCs w:val="24"/>
              </w:rPr>
              <w:t>Февраль</w:t>
            </w:r>
          </w:p>
        </w:tc>
        <w:tc>
          <w:tcPr>
            <w:tcW w:w="876" w:type="dxa"/>
            <w:tcBorders>
              <w:top w:val="single" w:sz="8" w:space="0" w:color="000000"/>
              <w:left w:val="nil"/>
              <w:bottom w:val="single" w:sz="8" w:space="0" w:color="000000"/>
              <w:right w:val="single" w:sz="8" w:space="0" w:color="000000"/>
            </w:tcBorders>
            <w:shd w:val="clear" w:color="auto" w:fill="auto"/>
            <w:hideMark/>
          </w:tcPr>
          <w:p w:rsidR="006F46F9" w:rsidRPr="005E0B2B" w:rsidRDefault="006F46F9" w:rsidP="005E0B2B">
            <w:pPr>
              <w:spacing w:after="0" w:line="240" w:lineRule="auto"/>
              <w:jc w:val="center"/>
              <w:rPr>
                <w:rFonts w:ascii="Times New Roman" w:hAnsi="Times New Roman" w:cs="Times New Roman"/>
                <w:bCs/>
                <w:color w:val="000000"/>
                <w:sz w:val="24"/>
                <w:szCs w:val="24"/>
              </w:rPr>
            </w:pPr>
            <w:r w:rsidRPr="005E0B2B">
              <w:rPr>
                <w:rFonts w:ascii="Times New Roman" w:hAnsi="Times New Roman" w:cs="Times New Roman"/>
                <w:bCs/>
                <w:color w:val="000000"/>
                <w:sz w:val="24"/>
                <w:szCs w:val="24"/>
              </w:rPr>
              <w:t>Март</w:t>
            </w:r>
          </w:p>
        </w:tc>
        <w:tc>
          <w:tcPr>
            <w:tcW w:w="974" w:type="dxa"/>
            <w:tcBorders>
              <w:top w:val="single" w:sz="8" w:space="0" w:color="000000"/>
              <w:left w:val="nil"/>
              <w:bottom w:val="single" w:sz="8" w:space="0" w:color="000000"/>
              <w:right w:val="single" w:sz="8" w:space="0" w:color="000000"/>
            </w:tcBorders>
            <w:shd w:val="clear" w:color="auto" w:fill="auto"/>
            <w:hideMark/>
          </w:tcPr>
          <w:p w:rsidR="006F46F9" w:rsidRPr="005E0B2B" w:rsidRDefault="006F46F9" w:rsidP="005E0B2B">
            <w:pPr>
              <w:spacing w:after="0" w:line="240" w:lineRule="auto"/>
              <w:jc w:val="center"/>
              <w:rPr>
                <w:rFonts w:ascii="Times New Roman" w:hAnsi="Times New Roman" w:cs="Times New Roman"/>
                <w:bCs/>
                <w:color w:val="000000"/>
                <w:sz w:val="24"/>
                <w:szCs w:val="24"/>
              </w:rPr>
            </w:pPr>
            <w:r w:rsidRPr="005E0B2B">
              <w:rPr>
                <w:rFonts w:ascii="Times New Roman" w:hAnsi="Times New Roman" w:cs="Times New Roman"/>
                <w:bCs/>
                <w:color w:val="000000"/>
                <w:sz w:val="24"/>
                <w:szCs w:val="24"/>
              </w:rPr>
              <w:t>Апрель</w:t>
            </w:r>
          </w:p>
        </w:tc>
        <w:tc>
          <w:tcPr>
            <w:tcW w:w="665" w:type="dxa"/>
            <w:tcBorders>
              <w:top w:val="single" w:sz="8" w:space="0" w:color="000000"/>
              <w:left w:val="nil"/>
              <w:bottom w:val="single" w:sz="8" w:space="0" w:color="000000"/>
              <w:right w:val="single" w:sz="8" w:space="0" w:color="000000"/>
            </w:tcBorders>
            <w:shd w:val="clear" w:color="auto" w:fill="auto"/>
            <w:hideMark/>
          </w:tcPr>
          <w:p w:rsidR="006F46F9" w:rsidRPr="005E0B2B" w:rsidRDefault="006F46F9" w:rsidP="005E0B2B">
            <w:pPr>
              <w:spacing w:after="0" w:line="240" w:lineRule="auto"/>
              <w:jc w:val="center"/>
              <w:rPr>
                <w:rFonts w:ascii="Times New Roman" w:hAnsi="Times New Roman" w:cs="Times New Roman"/>
                <w:bCs/>
                <w:color w:val="000000"/>
                <w:sz w:val="24"/>
                <w:szCs w:val="24"/>
              </w:rPr>
            </w:pPr>
            <w:r w:rsidRPr="005E0B2B">
              <w:rPr>
                <w:rFonts w:ascii="Times New Roman" w:hAnsi="Times New Roman" w:cs="Times New Roman"/>
                <w:bCs/>
                <w:color w:val="000000"/>
                <w:sz w:val="24"/>
                <w:szCs w:val="24"/>
              </w:rPr>
              <w:t>Май</w:t>
            </w:r>
          </w:p>
        </w:tc>
        <w:tc>
          <w:tcPr>
            <w:tcW w:w="802" w:type="dxa"/>
            <w:tcBorders>
              <w:top w:val="single" w:sz="8" w:space="0" w:color="000000"/>
              <w:left w:val="nil"/>
              <w:bottom w:val="single" w:sz="8" w:space="0" w:color="000000"/>
              <w:right w:val="single" w:sz="8" w:space="0" w:color="000000"/>
            </w:tcBorders>
            <w:shd w:val="clear" w:color="auto" w:fill="auto"/>
            <w:hideMark/>
          </w:tcPr>
          <w:p w:rsidR="006F46F9" w:rsidRPr="005E0B2B" w:rsidRDefault="006F46F9" w:rsidP="005E0B2B">
            <w:pPr>
              <w:spacing w:after="0" w:line="240" w:lineRule="auto"/>
              <w:jc w:val="center"/>
              <w:rPr>
                <w:rFonts w:ascii="Times New Roman" w:hAnsi="Times New Roman" w:cs="Times New Roman"/>
                <w:bCs/>
                <w:color w:val="000000"/>
                <w:sz w:val="24"/>
                <w:szCs w:val="24"/>
              </w:rPr>
            </w:pPr>
            <w:r w:rsidRPr="005E0B2B">
              <w:rPr>
                <w:rFonts w:ascii="Times New Roman" w:hAnsi="Times New Roman" w:cs="Times New Roman"/>
                <w:bCs/>
                <w:color w:val="000000"/>
                <w:sz w:val="24"/>
                <w:szCs w:val="24"/>
              </w:rPr>
              <w:t xml:space="preserve">Октябрь </w:t>
            </w:r>
          </w:p>
        </w:tc>
        <w:tc>
          <w:tcPr>
            <w:tcW w:w="851" w:type="dxa"/>
            <w:tcBorders>
              <w:top w:val="single" w:sz="8" w:space="0" w:color="000000"/>
              <w:left w:val="nil"/>
              <w:bottom w:val="single" w:sz="8" w:space="0" w:color="000000"/>
              <w:right w:val="single" w:sz="4" w:space="0" w:color="auto"/>
            </w:tcBorders>
            <w:shd w:val="clear" w:color="auto" w:fill="auto"/>
            <w:hideMark/>
          </w:tcPr>
          <w:p w:rsidR="006F46F9" w:rsidRPr="005E0B2B" w:rsidRDefault="006F46F9" w:rsidP="005E0B2B">
            <w:pPr>
              <w:spacing w:after="0" w:line="240" w:lineRule="auto"/>
              <w:jc w:val="center"/>
              <w:rPr>
                <w:rFonts w:ascii="Times New Roman" w:hAnsi="Times New Roman" w:cs="Times New Roman"/>
                <w:bCs/>
                <w:color w:val="000000"/>
                <w:sz w:val="24"/>
                <w:szCs w:val="24"/>
              </w:rPr>
            </w:pPr>
            <w:r w:rsidRPr="005E0B2B">
              <w:rPr>
                <w:rFonts w:ascii="Times New Roman" w:hAnsi="Times New Roman" w:cs="Times New Roman"/>
                <w:bCs/>
                <w:color w:val="000000"/>
                <w:sz w:val="24"/>
                <w:szCs w:val="24"/>
              </w:rPr>
              <w:t xml:space="preserve">Ноябрь </w:t>
            </w:r>
          </w:p>
        </w:tc>
        <w:tc>
          <w:tcPr>
            <w:tcW w:w="992" w:type="dxa"/>
            <w:tcBorders>
              <w:top w:val="single" w:sz="8" w:space="0" w:color="000000"/>
              <w:left w:val="single" w:sz="4" w:space="0" w:color="auto"/>
              <w:bottom w:val="single" w:sz="8" w:space="0" w:color="000000"/>
              <w:right w:val="single" w:sz="4" w:space="0" w:color="auto"/>
            </w:tcBorders>
            <w:shd w:val="clear" w:color="auto" w:fill="auto"/>
          </w:tcPr>
          <w:p w:rsidR="006F46F9" w:rsidRPr="005E0B2B" w:rsidRDefault="006F46F9" w:rsidP="005E0B2B">
            <w:pPr>
              <w:spacing w:after="0" w:line="240" w:lineRule="auto"/>
              <w:jc w:val="center"/>
              <w:rPr>
                <w:rFonts w:ascii="Times New Roman" w:hAnsi="Times New Roman" w:cs="Times New Roman"/>
                <w:bCs/>
                <w:color w:val="000000"/>
                <w:sz w:val="24"/>
                <w:szCs w:val="24"/>
              </w:rPr>
            </w:pPr>
            <w:r w:rsidRPr="005E0B2B">
              <w:rPr>
                <w:rFonts w:ascii="Times New Roman" w:hAnsi="Times New Roman" w:cs="Times New Roman"/>
                <w:bCs/>
                <w:color w:val="000000"/>
                <w:sz w:val="24"/>
                <w:szCs w:val="24"/>
              </w:rPr>
              <w:t xml:space="preserve">Декабрь </w:t>
            </w:r>
          </w:p>
        </w:tc>
        <w:tc>
          <w:tcPr>
            <w:tcW w:w="992" w:type="dxa"/>
            <w:tcBorders>
              <w:top w:val="single" w:sz="8" w:space="0" w:color="000000"/>
              <w:left w:val="single" w:sz="4" w:space="0" w:color="auto"/>
              <w:bottom w:val="single" w:sz="8" w:space="0" w:color="000000"/>
              <w:right w:val="single" w:sz="8" w:space="0" w:color="000000"/>
            </w:tcBorders>
            <w:shd w:val="clear" w:color="auto" w:fill="auto"/>
          </w:tcPr>
          <w:p w:rsidR="006F46F9" w:rsidRPr="005E0B2B" w:rsidRDefault="006F46F9" w:rsidP="005E0B2B">
            <w:pPr>
              <w:spacing w:after="0" w:line="240" w:lineRule="auto"/>
              <w:jc w:val="center"/>
              <w:rPr>
                <w:rFonts w:ascii="Times New Roman" w:hAnsi="Times New Roman" w:cs="Times New Roman"/>
                <w:bCs/>
                <w:color w:val="000000"/>
                <w:sz w:val="24"/>
                <w:szCs w:val="24"/>
              </w:rPr>
            </w:pPr>
            <w:r w:rsidRPr="005E0B2B">
              <w:rPr>
                <w:rFonts w:ascii="Times New Roman" w:hAnsi="Times New Roman" w:cs="Times New Roman"/>
                <w:bCs/>
                <w:color w:val="000000"/>
                <w:sz w:val="24"/>
                <w:szCs w:val="24"/>
              </w:rPr>
              <w:t>Всего м³</w:t>
            </w:r>
          </w:p>
        </w:tc>
      </w:tr>
      <w:tr w:rsidR="006F46F9" w:rsidRPr="005E0B2B" w:rsidTr="0071028C">
        <w:trPr>
          <w:trHeight w:val="521"/>
        </w:trPr>
        <w:tc>
          <w:tcPr>
            <w:tcW w:w="445" w:type="dxa"/>
            <w:tcBorders>
              <w:top w:val="nil"/>
              <w:left w:val="single" w:sz="8" w:space="0" w:color="000000"/>
              <w:bottom w:val="single" w:sz="8" w:space="0" w:color="000000"/>
              <w:right w:val="single" w:sz="8" w:space="0" w:color="000000"/>
            </w:tcBorders>
            <w:shd w:val="clear" w:color="auto" w:fill="auto"/>
            <w:hideMark/>
          </w:tcPr>
          <w:p w:rsidR="006F46F9" w:rsidRPr="005E0B2B" w:rsidRDefault="006F46F9" w:rsidP="005E0B2B">
            <w:pPr>
              <w:spacing w:after="0" w:line="240" w:lineRule="auto"/>
              <w:rPr>
                <w:rFonts w:ascii="Times New Roman" w:hAnsi="Times New Roman" w:cs="Times New Roman"/>
                <w:color w:val="000000"/>
                <w:sz w:val="24"/>
                <w:szCs w:val="24"/>
              </w:rPr>
            </w:pPr>
            <w:r w:rsidRPr="005E0B2B">
              <w:rPr>
                <w:rFonts w:ascii="Times New Roman" w:hAnsi="Times New Roman" w:cs="Times New Roman"/>
                <w:color w:val="000000"/>
                <w:sz w:val="24"/>
                <w:szCs w:val="24"/>
              </w:rPr>
              <w:t>2.</w:t>
            </w:r>
          </w:p>
        </w:tc>
        <w:tc>
          <w:tcPr>
            <w:tcW w:w="1715" w:type="dxa"/>
            <w:tcBorders>
              <w:top w:val="nil"/>
              <w:left w:val="nil"/>
              <w:bottom w:val="single" w:sz="8" w:space="0" w:color="000000"/>
              <w:right w:val="single" w:sz="8" w:space="0" w:color="000000"/>
            </w:tcBorders>
            <w:shd w:val="clear" w:color="auto" w:fill="auto"/>
            <w:hideMark/>
          </w:tcPr>
          <w:p w:rsidR="006F46F9" w:rsidRPr="005E0B2B" w:rsidRDefault="006F46F9" w:rsidP="005E0B2B">
            <w:pPr>
              <w:spacing w:after="0" w:line="240" w:lineRule="auto"/>
              <w:rPr>
                <w:rFonts w:ascii="Times New Roman" w:hAnsi="Times New Roman" w:cs="Times New Roman"/>
                <w:color w:val="000000"/>
                <w:sz w:val="24"/>
                <w:szCs w:val="24"/>
              </w:rPr>
            </w:pPr>
            <w:r w:rsidRPr="005E0B2B">
              <w:rPr>
                <w:rFonts w:ascii="Times New Roman" w:hAnsi="Times New Roman" w:cs="Times New Roman"/>
                <w:color w:val="000000"/>
                <w:sz w:val="24"/>
                <w:szCs w:val="24"/>
              </w:rPr>
              <w:t>Мини котельная</w:t>
            </w:r>
          </w:p>
        </w:tc>
        <w:tc>
          <w:tcPr>
            <w:tcW w:w="954" w:type="dxa"/>
            <w:tcBorders>
              <w:top w:val="nil"/>
              <w:left w:val="nil"/>
              <w:bottom w:val="single" w:sz="8" w:space="0" w:color="000000"/>
              <w:right w:val="single" w:sz="8" w:space="0" w:color="000000"/>
            </w:tcBorders>
            <w:shd w:val="clear" w:color="auto" w:fill="auto"/>
            <w:hideMark/>
          </w:tcPr>
          <w:p w:rsidR="006F46F9" w:rsidRPr="005E0B2B" w:rsidRDefault="006F46F9" w:rsidP="005E0B2B">
            <w:pPr>
              <w:spacing w:after="0" w:line="240" w:lineRule="auto"/>
              <w:jc w:val="center"/>
              <w:rPr>
                <w:rFonts w:ascii="Times New Roman" w:hAnsi="Times New Roman" w:cs="Times New Roman"/>
                <w:color w:val="000000"/>
                <w:sz w:val="24"/>
                <w:szCs w:val="24"/>
              </w:rPr>
            </w:pPr>
            <w:r w:rsidRPr="005E0B2B">
              <w:rPr>
                <w:rFonts w:ascii="Times New Roman" w:hAnsi="Times New Roman" w:cs="Times New Roman"/>
                <w:color w:val="000000"/>
                <w:sz w:val="24"/>
                <w:szCs w:val="24"/>
              </w:rPr>
              <w:t>28,503</w:t>
            </w:r>
          </w:p>
        </w:tc>
        <w:tc>
          <w:tcPr>
            <w:tcW w:w="1082" w:type="dxa"/>
            <w:tcBorders>
              <w:top w:val="nil"/>
              <w:left w:val="nil"/>
              <w:bottom w:val="single" w:sz="8" w:space="0" w:color="000000"/>
              <w:right w:val="single" w:sz="8" w:space="0" w:color="000000"/>
            </w:tcBorders>
            <w:shd w:val="clear" w:color="auto" w:fill="auto"/>
            <w:hideMark/>
          </w:tcPr>
          <w:p w:rsidR="006F46F9" w:rsidRPr="005E0B2B" w:rsidRDefault="006F46F9" w:rsidP="005E0B2B">
            <w:pPr>
              <w:spacing w:after="0" w:line="240" w:lineRule="auto"/>
              <w:jc w:val="center"/>
              <w:rPr>
                <w:rFonts w:ascii="Times New Roman" w:hAnsi="Times New Roman" w:cs="Times New Roman"/>
                <w:color w:val="000000"/>
                <w:sz w:val="24"/>
                <w:szCs w:val="24"/>
              </w:rPr>
            </w:pPr>
            <w:r w:rsidRPr="005E0B2B">
              <w:rPr>
                <w:rFonts w:ascii="Times New Roman" w:hAnsi="Times New Roman" w:cs="Times New Roman"/>
                <w:color w:val="000000"/>
                <w:sz w:val="24"/>
                <w:szCs w:val="24"/>
              </w:rPr>
              <w:t>29,255</w:t>
            </w:r>
          </w:p>
        </w:tc>
        <w:tc>
          <w:tcPr>
            <w:tcW w:w="876" w:type="dxa"/>
            <w:tcBorders>
              <w:top w:val="nil"/>
              <w:left w:val="nil"/>
              <w:bottom w:val="single" w:sz="8" w:space="0" w:color="000000"/>
              <w:right w:val="single" w:sz="8" w:space="0" w:color="000000"/>
            </w:tcBorders>
            <w:shd w:val="clear" w:color="auto" w:fill="auto"/>
            <w:hideMark/>
          </w:tcPr>
          <w:p w:rsidR="006F46F9" w:rsidRPr="005E0B2B" w:rsidRDefault="006F46F9" w:rsidP="005E0B2B">
            <w:pPr>
              <w:spacing w:after="0" w:line="240" w:lineRule="auto"/>
              <w:jc w:val="center"/>
              <w:rPr>
                <w:rFonts w:ascii="Times New Roman" w:hAnsi="Times New Roman" w:cs="Times New Roman"/>
                <w:color w:val="000000"/>
                <w:sz w:val="24"/>
                <w:szCs w:val="24"/>
              </w:rPr>
            </w:pPr>
            <w:r w:rsidRPr="005E0B2B">
              <w:rPr>
                <w:rFonts w:ascii="Times New Roman" w:hAnsi="Times New Roman" w:cs="Times New Roman"/>
                <w:color w:val="000000"/>
                <w:sz w:val="24"/>
                <w:szCs w:val="24"/>
              </w:rPr>
              <w:t>20,697</w:t>
            </w:r>
          </w:p>
        </w:tc>
        <w:tc>
          <w:tcPr>
            <w:tcW w:w="974" w:type="dxa"/>
            <w:tcBorders>
              <w:top w:val="nil"/>
              <w:left w:val="nil"/>
              <w:bottom w:val="single" w:sz="8" w:space="0" w:color="000000"/>
              <w:right w:val="single" w:sz="8" w:space="0" w:color="000000"/>
            </w:tcBorders>
            <w:shd w:val="clear" w:color="auto" w:fill="auto"/>
            <w:hideMark/>
          </w:tcPr>
          <w:p w:rsidR="006F46F9" w:rsidRPr="005E0B2B" w:rsidRDefault="006F46F9" w:rsidP="005E0B2B">
            <w:pPr>
              <w:spacing w:after="0" w:line="240" w:lineRule="auto"/>
              <w:jc w:val="center"/>
              <w:rPr>
                <w:rFonts w:ascii="Times New Roman" w:hAnsi="Times New Roman" w:cs="Times New Roman"/>
                <w:color w:val="000000"/>
                <w:sz w:val="24"/>
                <w:szCs w:val="24"/>
              </w:rPr>
            </w:pPr>
            <w:r w:rsidRPr="005E0B2B">
              <w:rPr>
                <w:rFonts w:ascii="Times New Roman" w:hAnsi="Times New Roman" w:cs="Times New Roman"/>
                <w:color w:val="000000"/>
                <w:sz w:val="24"/>
                <w:szCs w:val="24"/>
              </w:rPr>
              <w:t>18,176</w:t>
            </w:r>
          </w:p>
        </w:tc>
        <w:tc>
          <w:tcPr>
            <w:tcW w:w="665" w:type="dxa"/>
            <w:tcBorders>
              <w:top w:val="nil"/>
              <w:left w:val="nil"/>
              <w:bottom w:val="single" w:sz="8" w:space="0" w:color="000000"/>
              <w:right w:val="single" w:sz="8" w:space="0" w:color="000000"/>
            </w:tcBorders>
            <w:shd w:val="clear" w:color="auto" w:fill="auto"/>
            <w:hideMark/>
          </w:tcPr>
          <w:p w:rsidR="006F46F9" w:rsidRPr="005E0B2B" w:rsidRDefault="006F46F9" w:rsidP="005E0B2B">
            <w:pPr>
              <w:spacing w:after="0" w:line="240" w:lineRule="auto"/>
              <w:jc w:val="center"/>
              <w:rPr>
                <w:rFonts w:ascii="Times New Roman" w:hAnsi="Times New Roman" w:cs="Times New Roman"/>
                <w:color w:val="000000"/>
                <w:sz w:val="24"/>
                <w:szCs w:val="24"/>
              </w:rPr>
            </w:pPr>
            <w:r w:rsidRPr="005E0B2B">
              <w:rPr>
                <w:rFonts w:ascii="Times New Roman" w:hAnsi="Times New Roman" w:cs="Times New Roman"/>
                <w:color w:val="000000"/>
                <w:sz w:val="24"/>
                <w:szCs w:val="24"/>
              </w:rPr>
              <w:t>-</w:t>
            </w:r>
          </w:p>
        </w:tc>
        <w:tc>
          <w:tcPr>
            <w:tcW w:w="802" w:type="dxa"/>
            <w:tcBorders>
              <w:top w:val="nil"/>
              <w:left w:val="nil"/>
              <w:bottom w:val="single" w:sz="8" w:space="0" w:color="000000"/>
              <w:right w:val="single" w:sz="8" w:space="0" w:color="000000"/>
            </w:tcBorders>
            <w:shd w:val="clear" w:color="auto" w:fill="auto"/>
            <w:hideMark/>
          </w:tcPr>
          <w:p w:rsidR="006F46F9" w:rsidRPr="005E0B2B" w:rsidRDefault="006F46F9" w:rsidP="005E0B2B">
            <w:pPr>
              <w:spacing w:after="0" w:line="240" w:lineRule="auto"/>
              <w:jc w:val="center"/>
              <w:rPr>
                <w:rFonts w:ascii="Times New Roman" w:hAnsi="Times New Roman" w:cs="Times New Roman"/>
                <w:color w:val="000000"/>
                <w:sz w:val="24"/>
                <w:szCs w:val="24"/>
              </w:rPr>
            </w:pPr>
            <w:r w:rsidRPr="005E0B2B">
              <w:rPr>
                <w:rFonts w:ascii="Times New Roman" w:hAnsi="Times New Roman" w:cs="Times New Roman"/>
                <w:color w:val="000000"/>
                <w:sz w:val="24"/>
                <w:szCs w:val="24"/>
              </w:rPr>
              <w:t>-</w:t>
            </w:r>
          </w:p>
        </w:tc>
        <w:tc>
          <w:tcPr>
            <w:tcW w:w="851" w:type="dxa"/>
            <w:tcBorders>
              <w:top w:val="nil"/>
              <w:left w:val="nil"/>
              <w:bottom w:val="single" w:sz="8" w:space="0" w:color="000000"/>
              <w:right w:val="single" w:sz="4" w:space="0" w:color="auto"/>
            </w:tcBorders>
            <w:shd w:val="clear" w:color="auto" w:fill="auto"/>
            <w:hideMark/>
          </w:tcPr>
          <w:p w:rsidR="006F46F9" w:rsidRPr="005E0B2B" w:rsidRDefault="006F46F9" w:rsidP="005E0B2B">
            <w:pPr>
              <w:spacing w:after="0" w:line="240" w:lineRule="auto"/>
              <w:jc w:val="center"/>
              <w:rPr>
                <w:rFonts w:ascii="Times New Roman" w:hAnsi="Times New Roman" w:cs="Times New Roman"/>
                <w:color w:val="000000"/>
                <w:sz w:val="24"/>
                <w:szCs w:val="24"/>
              </w:rPr>
            </w:pPr>
            <w:r w:rsidRPr="005E0B2B">
              <w:rPr>
                <w:rFonts w:ascii="Times New Roman" w:hAnsi="Times New Roman" w:cs="Times New Roman"/>
                <w:color w:val="000000"/>
                <w:sz w:val="24"/>
                <w:szCs w:val="24"/>
              </w:rPr>
              <w:t>-</w:t>
            </w:r>
          </w:p>
        </w:tc>
        <w:tc>
          <w:tcPr>
            <w:tcW w:w="992" w:type="dxa"/>
            <w:tcBorders>
              <w:top w:val="nil"/>
              <w:left w:val="single" w:sz="4" w:space="0" w:color="auto"/>
              <w:bottom w:val="single" w:sz="8" w:space="0" w:color="000000"/>
              <w:right w:val="single" w:sz="4" w:space="0" w:color="auto"/>
            </w:tcBorders>
            <w:shd w:val="clear" w:color="auto" w:fill="auto"/>
          </w:tcPr>
          <w:p w:rsidR="006F46F9" w:rsidRPr="005E0B2B" w:rsidRDefault="006F46F9" w:rsidP="005E0B2B">
            <w:pPr>
              <w:spacing w:after="0" w:line="240" w:lineRule="auto"/>
              <w:jc w:val="center"/>
              <w:rPr>
                <w:rFonts w:ascii="Times New Roman" w:hAnsi="Times New Roman" w:cs="Times New Roman"/>
                <w:color w:val="000000"/>
                <w:sz w:val="24"/>
                <w:szCs w:val="24"/>
              </w:rPr>
            </w:pPr>
            <w:r w:rsidRPr="005E0B2B">
              <w:rPr>
                <w:rFonts w:ascii="Times New Roman" w:hAnsi="Times New Roman" w:cs="Times New Roman"/>
                <w:color w:val="000000"/>
                <w:sz w:val="24"/>
                <w:szCs w:val="24"/>
              </w:rPr>
              <w:t>-</w:t>
            </w:r>
          </w:p>
        </w:tc>
        <w:tc>
          <w:tcPr>
            <w:tcW w:w="992" w:type="dxa"/>
            <w:tcBorders>
              <w:top w:val="nil"/>
              <w:left w:val="single" w:sz="4" w:space="0" w:color="auto"/>
              <w:bottom w:val="single" w:sz="8" w:space="0" w:color="000000"/>
              <w:right w:val="single" w:sz="8" w:space="0" w:color="000000"/>
            </w:tcBorders>
            <w:shd w:val="clear" w:color="auto" w:fill="auto"/>
          </w:tcPr>
          <w:p w:rsidR="006F46F9" w:rsidRPr="005E0B2B" w:rsidRDefault="006F46F9" w:rsidP="005E0B2B">
            <w:pPr>
              <w:spacing w:after="0" w:line="240" w:lineRule="auto"/>
              <w:jc w:val="center"/>
              <w:rPr>
                <w:rFonts w:ascii="Times New Roman" w:hAnsi="Times New Roman" w:cs="Times New Roman"/>
                <w:bCs/>
                <w:color w:val="000000"/>
                <w:sz w:val="24"/>
                <w:szCs w:val="24"/>
              </w:rPr>
            </w:pPr>
            <w:r w:rsidRPr="005E0B2B">
              <w:rPr>
                <w:rFonts w:ascii="Times New Roman" w:hAnsi="Times New Roman" w:cs="Times New Roman"/>
                <w:bCs/>
                <w:color w:val="000000"/>
                <w:sz w:val="24"/>
                <w:szCs w:val="24"/>
              </w:rPr>
              <w:t>96,631</w:t>
            </w:r>
          </w:p>
        </w:tc>
      </w:tr>
      <w:tr w:rsidR="006F46F9" w:rsidRPr="005E0B2B" w:rsidTr="0071028C">
        <w:trPr>
          <w:trHeight w:val="387"/>
        </w:trPr>
        <w:tc>
          <w:tcPr>
            <w:tcW w:w="445" w:type="dxa"/>
            <w:tcBorders>
              <w:top w:val="nil"/>
              <w:left w:val="single" w:sz="8" w:space="0" w:color="000000"/>
              <w:bottom w:val="single" w:sz="8" w:space="0" w:color="000000"/>
              <w:right w:val="single" w:sz="8" w:space="0" w:color="000000"/>
            </w:tcBorders>
            <w:shd w:val="clear" w:color="auto" w:fill="auto"/>
            <w:hideMark/>
          </w:tcPr>
          <w:p w:rsidR="006F46F9" w:rsidRPr="005E0B2B" w:rsidRDefault="006F46F9" w:rsidP="005E0B2B">
            <w:pPr>
              <w:spacing w:after="0" w:line="240" w:lineRule="auto"/>
              <w:rPr>
                <w:rFonts w:ascii="Times New Roman" w:hAnsi="Times New Roman" w:cs="Times New Roman"/>
                <w:color w:val="000000"/>
                <w:sz w:val="24"/>
                <w:szCs w:val="24"/>
              </w:rPr>
            </w:pPr>
            <w:r w:rsidRPr="005E0B2B">
              <w:rPr>
                <w:rFonts w:ascii="Times New Roman" w:hAnsi="Times New Roman" w:cs="Times New Roman"/>
                <w:color w:val="000000"/>
                <w:sz w:val="24"/>
                <w:szCs w:val="24"/>
              </w:rPr>
              <w:t> </w:t>
            </w:r>
          </w:p>
        </w:tc>
        <w:tc>
          <w:tcPr>
            <w:tcW w:w="1715" w:type="dxa"/>
            <w:tcBorders>
              <w:top w:val="nil"/>
              <w:left w:val="nil"/>
              <w:bottom w:val="single" w:sz="8" w:space="0" w:color="000000"/>
              <w:right w:val="single" w:sz="8" w:space="0" w:color="000000"/>
            </w:tcBorders>
            <w:shd w:val="clear" w:color="auto" w:fill="auto"/>
            <w:hideMark/>
          </w:tcPr>
          <w:p w:rsidR="006F46F9" w:rsidRPr="005E0B2B" w:rsidRDefault="006F46F9" w:rsidP="005E0B2B">
            <w:pPr>
              <w:spacing w:after="0" w:line="240" w:lineRule="auto"/>
              <w:rPr>
                <w:rFonts w:ascii="Times New Roman" w:hAnsi="Times New Roman" w:cs="Times New Roman"/>
                <w:bCs/>
                <w:color w:val="000000"/>
                <w:sz w:val="24"/>
                <w:szCs w:val="24"/>
              </w:rPr>
            </w:pPr>
            <w:r w:rsidRPr="005E0B2B">
              <w:rPr>
                <w:rFonts w:ascii="Times New Roman" w:hAnsi="Times New Roman" w:cs="Times New Roman"/>
                <w:bCs/>
                <w:color w:val="000000"/>
                <w:sz w:val="24"/>
                <w:szCs w:val="24"/>
              </w:rPr>
              <w:t>Итого:</w:t>
            </w:r>
          </w:p>
        </w:tc>
        <w:tc>
          <w:tcPr>
            <w:tcW w:w="954" w:type="dxa"/>
            <w:tcBorders>
              <w:top w:val="nil"/>
              <w:left w:val="nil"/>
              <w:bottom w:val="single" w:sz="8" w:space="0" w:color="000000"/>
              <w:right w:val="single" w:sz="8" w:space="0" w:color="000000"/>
            </w:tcBorders>
            <w:shd w:val="clear" w:color="auto" w:fill="auto"/>
            <w:hideMark/>
          </w:tcPr>
          <w:p w:rsidR="006F46F9" w:rsidRPr="005E0B2B" w:rsidRDefault="006F46F9" w:rsidP="005E0B2B">
            <w:pPr>
              <w:spacing w:after="0" w:line="240" w:lineRule="auto"/>
              <w:jc w:val="center"/>
              <w:rPr>
                <w:rFonts w:ascii="Times New Roman" w:hAnsi="Times New Roman" w:cs="Times New Roman"/>
                <w:color w:val="000000"/>
                <w:sz w:val="24"/>
                <w:szCs w:val="24"/>
              </w:rPr>
            </w:pPr>
            <w:r w:rsidRPr="005E0B2B">
              <w:rPr>
                <w:rFonts w:ascii="Times New Roman" w:hAnsi="Times New Roman" w:cs="Times New Roman"/>
                <w:color w:val="000000"/>
                <w:sz w:val="24"/>
                <w:szCs w:val="24"/>
              </w:rPr>
              <w:t>28,503</w:t>
            </w:r>
          </w:p>
        </w:tc>
        <w:tc>
          <w:tcPr>
            <w:tcW w:w="1082" w:type="dxa"/>
            <w:tcBorders>
              <w:top w:val="nil"/>
              <w:left w:val="nil"/>
              <w:bottom w:val="single" w:sz="8" w:space="0" w:color="000000"/>
              <w:right w:val="single" w:sz="8" w:space="0" w:color="000000"/>
            </w:tcBorders>
            <w:shd w:val="clear" w:color="auto" w:fill="auto"/>
            <w:hideMark/>
          </w:tcPr>
          <w:p w:rsidR="006F46F9" w:rsidRPr="005E0B2B" w:rsidRDefault="006F46F9" w:rsidP="005E0B2B">
            <w:pPr>
              <w:spacing w:after="0" w:line="240" w:lineRule="auto"/>
              <w:jc w:val="center"/>
              <w:rPr>
                <w:rFonts w:ascii="Times New Roman" w:hAnsi="Times New Roman" w:cs="Times New Roman"/>
                <w:color w:val="000000"/>
                <w:sz w:val="24"/>
                <w:szCs w:val="24"/>
              </w:rPr>
            </w:pPr>
            <w:r w:rsidRPr="005E0B2B">
              <w:rPr>
                <w:rFonts w:ascii="Times New Roman" w:hAnsi="Times New Roman" w:cs="Times New Roman"/>
                <w:color w:val="000000"/>
                <w:sz w:val="24"/>
                <w:szCs w:val="24"/>
              </w:rPr>
              <w:t>29,255</w:t>
            </w:r>
          </w:p>
        </w:tc>
        <w:tc>
          <w:tcPr>
            <w:tcW w:w="876" w:type="dxa"/>
            <w:tcBorders>
              <w:top w:val="nil"/>
              <w:left w:val="nil"/>
              <w:bottom w:val="single" w:sz="8" w:space="0" w:color="000000"/>
              <w:right w:val="single" w:sz="8" w:space="0" w:color="000000"/>
            </w:tcBorders>
            <w:shd w:val="clear" w:color="auto" w:fill="auto"/>
            <w:hideMark/>
          </w:tcPr>
          <w:p w:rsidR="006F46F9" w:rsidRPr="005E0B2B" w:rsidRDefault="006F46F9" w:rsidP="005E0B2B">
            <w:pPr>
              <w:spacing w:after="0" w:line="240" w:lineRule="auto"/>
              <w:jc w:val="center"/>
              <w:rPr>
                <w:rFonts w:ascii="Times New Roman" w:hAnsi="Times New Roman" w:cs="Times New Roman"/>
                <w:color w:val="000000"/>
                <w:sz w:val="24"/>
                <w:szCs w:val="24"/>
              </w:rPr>
            </w:pPr>
            <w:r w:rsidRPr="005E0B2B">
              <w:rPr>
                <w:rFonts w:ascii="Times New Roman" w:hAnsi="Times New Roman" w:cs="Times New Roman"/>
                <w:color w:val="000000"/>
                <w:sz w:val="24"/>
                <w:szCs w:val="24"/>
              </w:rPr>
              <w:t>20,697</w:t>
            </w:r>
          </w:p>
        </w:tc>
        <w:tc>
          <w:tcPr>
            <w:tcW w:w="974" w:type="dxa"/>
            <w:tcBorders>
              <w:top w:val="nil"/>
              <w:left w:val="nil"/>
              <w:bottom w:val="single" w:sz="8" w:space="0" w:color="000000"/>
              <w:right w:val="single" w:sz="8" w:space="0" w:color="000000"/>
            </w:tcBorders>
            <w:shd w:val="clear" w:color="auto" w:fill="auto"/>
            <w:hideMark/>
          </w:tcPr>
          <w:p w:rsidR="006F46F9" w:rsidRPr="005E0B2B" w:rsidRDefault="006F46F9" w:rsidP="005E0B2B">
            <w:pPr>
              <w:spacing w:after="0" w:line="240" w:lineRule="auto"/>
              <w:jc w:val="center"/>
              <w:rPr>
                <w:rFonts w:ascii="Times New Roman" w:hAnsi="Times New Roman" w:cs="Times New Roman"/>
                <w:bCs/>
                <w:color w:val="000000"/>
                <w:sz w:val="24"/>
                <w:szCs w:val="24"/>
              </w:rPr>
            </w:pPr>
            <w:r w:rsidRPr="005E0B2B">
              <w:rPr>
                <w:rFonts w:ascii="Times New Roman" w:hAnsi="Times New Roman" w:cs="Times New Roman"/>
                <w:color w:val="000000"/>
                <w:sz w:val="24"/>
                <w:szCs w:val="24"/>
              </w:rPr>
              <w:t>18,176</w:t>
            </w:r>
          </w:p>
        </w:tc>
        <w:tc>
          <w:tcPr>
            <w:tcW w:w="665" w:type="dxa"/>
            <w:tcBorders>
              <w:top w:val="nil"/>
              <w:left w:val="nil"/>
              <w:bottom w:val="single" w:sz="8" w:space="0" w:color="000000"/>
              <w:right w:val="single" w:sz="8" w:space="0" w:color="000000"/>
            </w:tcBorders>
            <w:shd w:val="clear" w:color="auto" w:fill="auto"/>
            <w:hideMark/>
          </w:tcPr>
          <w:p w:rsidR="006F46F9" w:rsidRPr="005E0B2B" w:rsidRDefault="006F46F9" w:rsidP="005E0B2B">
            <w:pPr>
              <w:spacing w:after="0" w:line="240" w:lineRule="auto"/>
              <w:jc w:val="center"/>
              <w:rPr>
                <w:rFonts w:ascii="Times New Roman" w:hAnsi="Times New Roman" w:cs="Times New Roman"/>
                <w:bCs/>
                <w:color w:val="000000"/>
                <w:sz w:val="24"/>
                <w:szCs w:val="24"/>
              </w:rPr>
            </w:pPr>
            <w:r w:rsidRPr="005E0B2B">
              <w:rPr>
                <w:rFonts w:ascii="Times New Roman" w:hAnsi="Times New Roman" w:cs="Times New Roman"/>
                <w:bCs/>
                <w:color w:val="000000"/>
                <w:sz w:val="24"/>
                <w:szCs w:val="24"/>
              </w:rPr>
              <w:t>-</w:t>
            </w:r>
          </w:p>
        </w:tc>
        <w:tc>
          <w:tcPr>
            <w:tcW w:w="802" w:type="dxa"/>
            <w:tcBorders>
              <w:top w:val="nil"/>
              <w:left w:val="nil"/>
              <w:bottom w:val="single" w:sz="8" w:space="0" w:color="000000"/>
              <w:right w:val="single" w:sz="8" w:space="0" w:color="000000"/>
            </w:tcBorders>
            <w:shd w:val="clear" w:color="auto" w:fill="auto"/>
            <w:hideMark/>
          </w:tcPr>
          <w:p w:rsidR="006F46F9" w:rsidRPr="005E0B2B" w:rsidRDefault="006F46F9" w:rsidP="005E0B2B">
            <w:pPr>
              <w:spacing w:after="0" w:line="240" w:lineRule="auto"/>
              <w:jc w:val="center"/>
              <w:rPr>
                <w:rFonts w:ascii="Times New Roman" w:hAnsi="Times New Roman" w:cs="Times New Roman"/>
                <w:bCs/>
                <w:color w:val="000000"/>
                <w:sz w:val="24"/>
                <w:szCs w:val="24"/>
              </w:rPr>
            </w:pPr>
            <w:r w:rsidRPr="005E0B2B">
              <w:rPr>
                <w:rFonts w:ascii="Times New Roman" w:hAnsi="Times New Roman" w:cs="Times New Roman"/>
                <w:bCs/>
                <w:color w:val="000000"/>
                <w:sz w:val="24"/>
                <w:szCs w:val="24"/>
              </w:rPr>
              <w:t>-</w:t>
            </w:r>
          </w:p>
        </w:tc>
        <w:tc>
          <w:tcPr>
            <w:tcW w:w="851" w:type="dxa"/>
            <w:tcBorders>
              <w:top w:val="nil"/>
              <w:left w:val="nil"/>
              <w:bottom w:val="single" w:sz="8" w:space="0" w:color="000000"/>
              <w:right w:val="single" w:sz="4" w:space="0" w:color="auto"/>
            </w:tcBorders>
            <w:shd w:val="clear" w:color="auto" w:fill="auto"/>
            <w:hideMark/>
          </w:tcPr>
          <w:p w:rsidR="006F46F9" w:rsidRPr="005E0B2B" w:rsidRDefault="006F46F9" w:rsidP="005E0B2B">
            <w:pPr>
              <w:spacing w:after="0" w:line="240" w:lineRule="auto"/>
              <w:jc w:val="center"/>
              <w:rPr>
                <w:rFonts w:ascii="Times New Roman" w:hAnsi="Times New Roman" w:cs="Times New Roman"/>
                <w:bCs/>
                <w:color w:val="000000"/>
                <w:sz w:val="24"/>
                <w:szCs w:val="24"/>
              </w:rPr>
            </w:pPr>
            <w:r w:rsidRPr="005E0B2B">
              <w:rPr>
                <w:rFonts w:ascii="Times New Roman" w:hAnsi="Times New Roman" w:cs="Times New Roman"/>
                <w:bCs/>
                <w:color w:val="000000"/>
                <w:sz w:val="24"/>
                <w:szCs w:val="24"/>
              </w:rPr>
              <w:t>-</w:t>
            </w:r>
          </w:p>
        </w:tc>
        <w:tc>
          <w:tcPr>
            <w:tcW w:w="992" w:type="dxa"/>
            <w:tcBorders>
              <w:top w:val="nil"/>
              <w:left w:val="single" w:sz="4" w:space="0" w:color="auto"/>
              <w:bottom w:val="single" w:sz="8" w:space="0" w:color="000000"/>
              <w:right w:val="single" w:sz="4" w:space="0" w:color="auto"/>
            </w:tcBorders>
            <w:shd w:val="clear" w:color="auto" w:fill="auto"/>
          </w:tcPr>
          <w:p w:rsidR="006F46F9" w:rsidRPr="005E0B2B" w:rsidRDefault="006F46F9" w:rsidP="005E0B2B">
            <w:pPr>
              <w:spacing w:after="0" w:line="240" w:lineRule="auto"/>
              <w:jc w:val="center"/>
              <w:rPr>
                <w:rFonts w:ascii="Times New Roman" w:hAnsi="Times New Roman" w:cs="Times New Roman"/>
                <w:bCs/>
                <w:color w:val="000000"/>
                <w:sz w:val="24"/>
                <w:szCs w:val="24"/>
              </w:rPr>
            </w:pPr>
            <w:r w:rsidRPr="005E0B2B">
              <w:rPr>
                <w:rFonts w:ascii="Times New Roman" w:hAnsi="Times New Roman" w:cs="Times New Roman"/>
                <w:bCs/>
                <w:color w:val="000000"/>
                <w:sz w:val="24"/>
                <w:szCs w:val="24"/>
              </w:rPr>
              <w:t>-</w:t>
            </w:r>
          </w:p>
        </w:tc>
        <w:tc>
          <w:tcPr>
            <w:tcW w:w="992" w:type="dxa"/>
            <w:tcBorders>
              <w:top w:val="nil"/>
              <w:left w:val="single" w:sz="4" w:space="0" w:color="auto"/>
              <w:bottom w:val="single" w:sz="8" w:space="0" w:color="000000"/>
              <w:right w:val="single" w:sz="8" w:space="0" w:color="000000"/>
            </w:tcBorders>
            <w:shd w:val="clear" w:color="auto" w:fill="auto"/>
          </w:tcPr>
          <w:p w:rsidR="006F46F9" w:rsidRPr="005E0B2B" w:rsidRDefault="006F46F9" w:rsidP="005E0B2B">
            <w:pPr>
              <w:spacing w:after="0" w:line="240" w:lineRule="auto"/>
              <w:jc w:val="center"/>
              <w:rPr>
                <w:rFonts w:ascii="Times New Roman" w:hAnsi="Times New Roman" w:cs="Times New Roman"/>
                <w:bCs/>
                <w:color w:val="000000"/>
                <w:sz w:val="24"/>
                <w:szCs w:val="24"/>
              </w:rPr>
            </w:pPr>
            <w:r w:rsidRPr="005E0B2B">
              <w:rPr>
                <w:rFonts w:ascii="Times New Roman" w:hAnsi="Times New Roman" w:cs="Times New Roman"/>
                <w:bCs/>
                <w:color w:val="000000"/>
                <w:sz w:val="24"/>
                <w:szCs w:val="24"/>
              </w:rPr>
              <w:t>96,631</w:t>
            </w:r>
          </w:p>
        </w:tc>
      </w:tr>
    </w:tbl>
    <w:p w:rsidR="006F46F9" w:rsidRPr="005E0B2B" w:rsidRDefault="006F46F9" w:rsidP="005E0B2B">
      <w:pPr>
        <w:spacing w:after="0" w:line="240" w:lineRule="auto"/>
        <w:jc w:val="both"/>
        <w:rPr>
          <w:rFonts w:ascii="Times New Roman" w:hAnsi="Times New Roman" w:cs="Times New Roman"/>
          <w:sz w:val="24"/>
          <w:szCs w:val="24"/>
        </w:rPr>
      </w:pPr>
      <w:r w:rsidRPr="005E0B2B">
        <w:rPr>
          <w:rFonts w:ascii="Times New Roman" w:hAnsi="Times New Roman" w:cs="Times New Roman"/>
          <w:sz w:val="24"/>
          <w:szCs w:val="24"/>
        </w:rPr>
        <w:t xml:space="preserve">     </w:t>
      </w:r>
    </w:p>
    <w:p w:rsidR="006F46F9" w:rsidRPr="005E0B2B" w:rsidRDefault="006F46F9" w:rsidP="005E0B2B">
      <w:pPr>
        <w:spacing w:after="0" w:line="240" w:lineRule="auto"/>
        <w:jc w:val="both"/>
        <w:rPr>
          <w:rFonts w:ascii="Times New Roman" w:hAnsi="Times New Roman" w:cs="Times New Roman"/>
          <w:sz w:val="24"/>
          <w:szCs w:val="24"/>
        </w:rPr>
      </w:pPr>
      <w:r w:rsidRPr="005E0B2B">
        <w:rPr>
          <w:rFonts w:ascii="Times New Roman" w:hAnsi="Times New Roman" w:cs="Times New Roman"/>
          <w:sz w:val="24"/>
          <w:szCs w:val="24"/>
        </w:rPr>
        <w:t xml:space="preserve">          Ср.слож. тариф по природному газу за январь - сентябрь 2017  г. - 5,95 руб.куб.м. Израсходовано – 96,63 тыс.куб.м. природного газа на сумму – 574,75  тыс.руб.. Отпущено тепловой энергии населению и предприятиям  - 660,54</w:t>
      </w:r>
      <w:r w:rsidRPr="005E0B2B">
        <w:rPr>
          <w:rFonts w:ascii="Times New Roman" w:hAnsi="Times New Roman" w:cs="Times New Roman"/>
          <w:color w:val="000000"/>
          <w:sz w:val="24"/>
          <w:szCs w:val="24"/>
        </w:rPr>
        <w:t xml:space="preserve"> </w:t>
      </w:r>
      <w:r w:rsidRPr="005E0B2B">
        <w:rPr>
          <w:rFonts w:ascii="Times New Roman" w:hAnsi="Times New Roman" w:cs="Times New Roman"/>
          <w:sz w:val="24"/>
          <w:szCs w:val="24"/>
        </w:rPr>
        <w:t>Гкал. Потери тепловой энергии в подвальных помещения и в местах общего пользования за январь-сентябрь 2017 г. составили 33,02  Гкал.</w:t>
      </w:r>
    </w:p>
    <w:p w:rsidR="006F46F9" w:rsidRPr="005E0B2B" w:rsidRDefault="006F46F9" w:rsidP="005E0B2B">
      <w:pPr>
        <w:tabs>
          <w:tab w:val="left" w:pos="3420"/>
        </w:tabs>
        <w:spacing w:after="0" w:line="240" w:lineRule="auto"/>
        <w:rPr>
          <w:rFonts w:ascii="Times New Roman" w:hAnsi="Times New Roman" w:cs="Times New Roman"/>
          <w:sz w:val="24"/>
          <w:szCs w:val="24"/>
        </w:rPr>
      </w:pPr>
      <w:r w:rsidRPr="005E0B2B">
        <w:rPr>
          <w:rFonts w:ascii="Times New Roman" w:hAnsi="Times New Roman" w:cs="Times New Roman"/>
          <w:sz w:val="24"/>
          <w:szCs w:val="24"/>
        </w:rPr>
        <w:t>По состоянию на 01.10.2017 г.  дебиторская задолженность составила –   3 219,40 тыс.руб. в основном сложилась за счет задолженности по платежам населения -  2 305,80 тыс.руб.</w:t>
      </w:r>
    </w:p>
    <w:p w:rsidR="006F46F9" w:rsidRPr="005E0B2B" w:rsidRDefault="006F46F9" w:rsidP="005E0B2B">
      <w:pPr>
        <w:spacing w:after="0" w:line="240" w:lineRule="auto"/>
        <w:jc w:val="both"/>
        <w:rPr>
          <w:rFonts w:ascii="Times New Roman" w:hAnsi="Times New Roman" w:cs="Times New Roman"/>
          <w:sz w:val="24"/>
          <w:szCs w:val="24"/>
        </w:rPr>
      </w:pPr>
    </w:p>
    <w:p w:rsidR="006F46F9" w:rsidRPr="005E0B2B" w:rsidRDefault="006F46F9" w:rsidP="005E0B2B">
      <w:pPr>
        <w:spacing w:after="0" w:line="240" w:lineRule="auto"/>
        <w:jc w:val="both"/>
        <w:rPr>
          <w:rFonts w:ascii="Times New Roman" w:hAnsi="Times New Roman" w:cs="Times New Roman"/>
          <w:sz w:val="24"/>
          <w:szCs w:val="24"/>
        </w:rPr>
      </w:pPr>
      <w:r w:rsidRPr="005E0B2B">
        <w:rPr>
          <w:rFonts w:ascii="Times New Roman" w:hAnsi="Times New Roman" w:cs="Times New Roman"/>
          <w:sz w:val="24"/>
          <w:szCs w:val="24"/>
        </w:rPr>
        <w:t>Рассмотрим ее изменения в таблице № 5.</w:t>
      </w:r>
    </w:p>
    <w:p w:rsidR="00514E0C" w:rsidRDefault="006F46F9" w:rsidP="005E0B2B">
      <w:pPr>
        <w:spacing w:after="0" w:line="240" w:lineRule="auto"/>
        <w:ind w:left="6360" w:firstLine="720"/>
        <w:jc w:val="both"/>
        <w:rPr>
          <w:rFonts w:ascii="Times New Roman" w:hAnsi="Times New Roman" w:cs="Times New Roman"/>
          <w:sz w:val="24"/>
          <w:szCs w:val="24"/>
        </w:rPr>
      </w:pPr>
      <w:r w:rsidRPr="005E0B2B">
        <w:rPr>
          <w:rFonts w:ascii="Times New Roman" w:hAnsi="Times New Roman" w:cs="Times New Roman"/>
          <w:sz w:val="24"/>
          <w:szCs w:val="24"/>
        </w:rPr>
        <w:t xml:space="preserve">   </w:t>
      </w:r>
    </w:p>
    <w:p w:rsidR="00514E0C" w:rsidRDefault="00514E0C" w:rsidP="005E0B2B">
      <w:pPr>
        <w:spacing w:after="0" w:line="240" w:lineRule="auto"/>
        <w:ind w:left="6360" w:firstLine="720"/>
        <w:jc w:val="both"/>
        <w:rPr>
          <w:rFonts w:ascii="Times New Roman" w:hAnsi="Times New Roman" w:cs="Times New Roman"/>
          <w:sz w:val="24"/>
          <w:szCs w:val="24"/>
        </w:rPr>
      </w:pPr>
    </w:p>
    <w:p w:rsidR="006F46F9" w:rsidRPr="005E0B2B" w:rsidRDefault="006F46F9" w:rsidP="005E0B2B">
      <w:pPr>
        <w:spacing w:after="0" w:line="240" w:lineRule="auto"/>
        <w:ind w:left="6360" w:firstLine="720"/>
        <w:jc w:val="both"/>
        <w:rPr>
          <w:rFonts w:ascii="Times New Roman" w:hAnsi="Times New Roman" w:cs="Times New Roman"/>
          <w:sz w:val="24"/>
          <w:szCs w:val="24"/>
        </w:rPr>
      </w:pPr>
      <w:r w:rsidRPr="005E0B2B">
        <w:rPr>
          <w:rFonts w:ascii="Times New Roman" w:hAnsi="Times New Roman" w:cs="Times New Roman"/>
          <w:sz w:val="24"/>
          <w:szCs w:val="24"/>
        </w:rPr>
        <w:lastRenderedPageBreak/>
        <w:t xml:space="preserve">    Таблица № 5</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8"/>
        <w:gridCol w:w="2268"/>
        <w:gridCol w:w="12"/>
        <w:gridCol w:w="2256"/>
      </w:tblGrid>
      <w:tr w:rsidR="006F46F9" w:rsidRPr="005E0B2B" w:rsidTr="006F46F9">
        <w:trPr>
          <w:trHeight w:val="525"/>
        </w:trPr>
        <w:tc>
          <w:tcPr>
            <w:tcW w:w="4928" w:type="dxa"/>
            <w:vMerge w:val="restart"/>
          </w:tcPr>
          <w:p w:rsidR="006F46F9" w:rsidRPr="005E0B2B" w:rsidRDefault="006F46F9" w:rsidP="005E0B2B">
            <w:pPr>
              <w:spacing w:after="0" w:line="240" w:lineRule="auto"/>
              <w:jc w:val="both"/>
              <w:rPr>
                <w:rFonts w:ascii="Times New Roman" w:hAnsi="Times New Roman" w:cs="Times New Roman"/>
                <w:bCs/>
                <w:sz w:val="24"/>
                <w:szCs w:val="24"/>
              </w:rPr>
            </w:pPr>
            <w:r w:rsidRPr="005E0B2B">
              <w:rPr>
                <w:rFonts w:ascii="Times New Roman" w:hAnsi="Times New Roman" w:cs="Times New Roman"/>
                <w:bCs/>
                <w:sz w:val="24"/>
                <w:szCs w:val="24"/>
              </w:rPr>
              <w:t xml:space="preserve"> </w:t>
            </w:r>
          </w:p>
        </w:tc>
        <w:tc>
          <w:tcPr>
            <w:tcW w:w="4536" w:type="dxa"/>
            <w:gridSpan w:val="3"/>
          </w:tcPr>
          <w:p w:rsidR="006F46F9" w:rsidRPr="005E0B2B" w:rsidRDefault="006F46F9" w:rsidP="005E0B2B">
            <w:pPr>
              <w:spacing w:after="0" w:line="240" w:lineRule="auto"/>
              <w:jc w:val="center"/>
              <w:rPr>
                <w:rFonts w:ascii="Times New Roman" w:hAnsi="Times New Roman" w:cs="Times New Roman"/>
                <w:bCs/>
                <w:sz w:val="24"/>
                <w:szCs w:val="24"/>
              </w:rPr>
            </w:pPr>
            <w:r w:rsidRPr="005E0B2B">
              <w:rPr>
                <w:rFonts w:ascii="Times New Roman" w:hAnsi="Times New Roman" w:cs="Times New Roman"/>
                <w:bCs/>
                <w:sz w:val="24"/>
                <w:szCs w:val="24"/>
              </w:rPr>
              <w:t>Дебиторская задолженность</w:t>
            </w:r>
          </w:p>
          <w:p w:rsidR="006F46F9" w:rsidRPr="005E0B2B" w:rsidRDefault="006F46F9" w:rsidP="005E0B2B">
            <w:pPr>
              <w:spacing w:after="0" w:line="240" w:lineRule="auto"/>
              <w:jc w:val="center"/>
              <w:rPr>
                <w:rFonts w:ascii="Times New Roman" w:hAnsi="Times New Roman" w:cs="Times New Roman"/>
                <w:bCs/>
                <w:sz w:val="24"/>
                <w:szCs w:val="24"/>
              </w:rPr>
            </w:pPr>
            <w:r w:rsidRPr="005E0B2B">
              <w:rPr>
                <w:rFonts w:ascii="Times New Roman" w:hAnsi="Times New Roman" w:cs="Times New Roman"/>
                <w:bCs/>
                <w:sz w:val="24"/>
                <w:szCs w:val="24"/>
              </w:rPr>
              <w:t>(тыс.руб)</w:t>
            </w:r>
          </w:p>
        </w:tc>
      </w:tr>
      <w:tr w:rsidR="006F46F9" w:rsidRPr="005E0B2B" w:rsidTr="006F46F9">
        <w:trPr>
          <w:trHeight w:val="283"/>
        </w:trPr>
        <w:tc>
          <w:tcPr>
            <w:tcW w:w="4928" w:type="dxa"/>
            <w:vMerge/>
          </w:tcPr>
          <w:p w:rsidR="006F46F9" w:rsidRPr="005E0B2B" w:rsidRDefault="006F46F9" w:rsidP="005E0B2B">
            <w:pPr>
              <w:spacing w:after="0" w:line="240" w:lineRule="auto"/>
              <w:jc w:val="both"/>
              <w:rPr>
                <w:rFonts w:ascii="Times New Roman" w:hAnsi="Times New Roman" w:cs="Times New Roman"/>
                <w:bCs/>
                <w:sz w:val="24"/>
                <w:szCs w:val="24"/>
              </w:rPr>
            </w:pPr>
          </w:p>
        </w:tc>
        <w:tc>
          <w:tcPr>
            <w:tcW w:w="2280" w:type="dxa"/>
            <w:gridSpan w:val="2"/>
          </w:tcPr>
          <w:p w:rsidR="006F46F9" w:rsidRPr="005E0B2B" w:rsidRDefault="006F46F9" w:rsidP="005E0B2B">
            <w:pPr>
              <w:spacing w:after="0" w:line="240" w:lineRule="auto"/>
              <w:jc w:val="center"/>
              <w:rPr>
                <w:rFonts w:ascii="Times New Roman" w:hAnsi="Times New Roman" w:cs="Times New Roman"/>
                <w:bCs/>
                <w:sz w:val="24"/>
                <w:szCs w:val="24"/>
              </w:rPr>
            </w:pPr>
            <w:r w:rsidRPr="005E0B2B">
              <w:rPr>
                <w:rFonts w:ascii="Times New Roman" w:hAnsi="Times New Roman" w:cs="Times New Roman"/>
                <w:bCs/>
                <w:sz w:val="24"/>
                <w:szCs w:val="24"/>
              </w:rPr>
              <w:t>Факт за январь-сентябрь</w:t>
            </w:r>
          </w:p>
          <w:p w:rsidR="006F46F9" w:rsidRPr="005E0B2B" w:rsidRDefault="006F46F9" w:rsidP="005E0B2B">
            <w:pPr>
              <w:spacing w:after="0" w:line="240" w:lineRule="auto"/>
              <w:jc w:val="center"/>
              <w:rPr>
                <w:rFonts w:ascii="Times New Roman" w:hAnsi="Times New Roman" w:cs="Times New Roman"/>
                <w:bCs/>
                <w:sz w:val="24"/>
                <w:szCs w:val="24"/>
              </w:rPr>
            </w:pPr>
            <w:r w:rsidRPr="005E0B2B">
              <w:rPr>
                <w:rFonts w:ascii="Times New Roman" w:hAnsi="Times New Roman" w:cs="Times New Roman"/>
                <w:bCs/>
                <w:sz w:val="24"/>
                <w:szCs w:val="24"/>
              </w:rPr>
              <w:t xml:space="preserve"> 2016 г.</w:t>
            </w:r>
          </w:p>
        </w:tc>
        <w:tc>
          <w:tcPr>
            <w:tcW w:w="2256" w:type="dxa"/>
          </w:tcPr>
          <w:p w:rsidR="006F46F9" w:rsidRPr="005E0B2B" w:rsidRDefault="006F46F9" w:rsidP="005E0B2B">
            <w:pPr>
              <w:spacing w:after="0" w:line="240" w:lineRule="auto"/>
              <w:jc w:val="center"/>
              <w:rPr>
                <w:rFonts w:ascii="Times New Roman" w:hAnsi="Times New Roman" w:cs="Times New Roman"/>
                <w:bCs/>
                <w:sz w:val="24"/>
                <w:szCs w:val="24"/>
              </w:rPr>
            </w:pPr>
            <w:r w:rsidRPr="005E0B2B">
              <w:rPr>
                <w:rFonts w:ascii="Times New Roman" w:hAnsi="Times New Roman" w:cs="Times New Roman"/>
                <w:bCs/>
                <w:sz w:val="24"/>
                <w:szCs w:val="24"/>
              </w:rPr>
              <w:t>Факт за январь-сентябрь</w:t>
            </w:r>
          </w:p>
          <w:p w:rsidR="006F46F9" w:rsidRPr="005E0B2B" w:rsidRDefault="006F46F9" w:rsidP="005E0B2B">
            <w:pPr>
              <w:spacing w:after="0" w:line="240" w:lineRule="auto"/>
              <w:jc w:val="center"/>
              <w:rPr>
                <w:rFonts w:ascii="Times New Roman" w:hAnsi="Times New Roman" w:cs="Times New Roman"/>
                <w:bCs/>
                <w:sz w:val="24"/>
                <w:szCs w:val="24"/>
              </w:rPr>
            </w:pPr>
            <w:r w:rsidRPr="005E0B2B">
              <w:rPr>
                <w:rFonts w:ascii="Times New Roman" w:hAnsi="Times New Roman" w:cs="Times New Roman"/>
                <w:bCs/>
                <w:sz w:val="24"/>
                <w:szCs w:val="24"/>
              </w:rPr>
              <w:t xml:space="preserve"> 2017 г.</w:t>
            </w:r>
          </w:p>
        </w:tc>
      </w:tr>
      <w:tr w:rsidR="006F46F9" w:rsidRPr="005E0B2B" w:rsidTr="006F46F9">
        <w:tc>
          <w:tcPr>
            <w:tcW w:w="4928" w:type="dxa"/>
          </w:tcPr>
          <w:p w:rsidR="006F46F9" w:rsidRPr="005E0B2B" w:rsidRDefault="006F46F9" w:rsidP="005E0B2B">
            <w:pPr>
              <w:spacing w:after="0" w:line="240" w:lineRule="auto"/>
              <w:jc w:val="both"/>
              <w:rPr>
                <w:rFonts w:ascii="Times New Roman" w:hAnsi="Times New Roman" w:cs="Times New Roman"/>
                <w:sz w:val="24"/>
                <w:szCs w:val="24"/>
              </w:rPr>
            </w:pPr>
            <w:r w:rsidRPr="005E0B2B">
              <w:rPr>
                <w:rFonts w:ascii="Times New Roman" w:hAnsi="Times New Roman" w:cs="Times New Roman"/>
                <w:sz w:val="24"/>
                <w:szCs w:val="24"/>
              </w:rPr>
              <w:t xml:space="preserve">Всего, в том числе </w:t>
            </w:r>
          </w:p>
        </w:tc>
        <w:tc>
          <w:tcPr>
            <w:tcW w:w="2268" w:type="dxa"/>
          </w:tcPr>
          <w:p w:rsidR="006F46F9" w:rsidRPr="005E0B2B" w:rsidRDefault="006F46F9" w:rsidP="005E0B2B">
            <w:pPr>
              <w:spacing w:after="0" w:line="240" w:lineRule="auto"/>
              <w:jc w:val="center"/>
              <w:rPr>
                <w:rFonts w:ascii="Times New Roman" w:hAnsi="Times New Roman" w:cs="Times New Roman"/>
                <w:sz w:val="24"/>
                <w:szCs w:val="24"/>
                <w:highlight w:val="yellow"/>
              </w:rPr>
            </w:pPr>
            <w:r w:rsidRPr="005E0B2B">
              <w:rPr>
                <w:rFonts w:ascii="Times New Roman" w:hAnsi="Times New Roman" w:cs="Times New Roman"/>
                <w:sz w:val="24"/>
                <w:szCs w:val="24"/>
              </w:rPr>
              <w:t>2 989,51</w:t>
            </w:r>
          </w:p>
        </w:tc>
        <w:tc>
          <w:tcPr>
            <w:tcW w:w="2268" w:type="dxa"/>
            <w:gridSpan w:val="2"/>
          </w:tcPr>
          <w:p w:rsidR="006F46F9" w:rsidRPr="005E0B2B" w:rsidRDefault="006F46F9" w:rsidP="005E0B2B">
            <w:pPr>
              <w:spacing w:after="0" w:line="240" w:lineRule="auto"/>
              <w:jc w:val="center"/>
              <w:rPr>
                <w:rFonts w:ascii="Times New Roman" w:hAnsi="Times New Roman" w:cs="Times New Roman"/>
                <w:sz w:val="24"/>
                <w:szCs w:val="24"/>
                <w:highlight w:val="yellow"/>
              </w:rPr>
            </w:pPr>
            <w:r w:rsidRPr="005E0B2B">
              <w:rPr>
                <w:rFonts w:ascii="Times New Roman" w:hAnsi="Times New Roman" w:cs="Times New Roman"/>
                <w:sz w:val="24"/>
                <w:szCs w:val="24"/>
              </w:rPr>
              <w:t>3 219,40</w:t>
            </w:r>
          </w:p>
        </w:tc>
      </w:tr>
      <w:tr w:rsidR="006F46F9" w:rsidRPr="005E0B2B" w:rsidTr="006F46F9">
        <w:tc>
          <w:tcPr>
            <w:tcW w:w="4928" w:type="dxa"/>
          </w:tcPr>
          <w:p w:rsidR="006F46F9" w:rsidRPr="005E0B2B" w:rsidRDefault="006F46F9" w:rsidP="005E0B2B">
            <w:pPr>
              <w:spacing w:after="0" w:line="240" w:lineRule="auto"/>
              <w:jc w:val="both"/>
              <w:rPr>
                <w:rFonts w:ascii="Times New Roman" w:hAnsi="Times New Roman" w:cs="Times New Roman"/>
                <w:sz w:val="24"/>
                <w:szCs w:val="24"/>
              </w:rPr>
            </w:pPr>
            <w:r w:rsidRPr="005E0B2B">
              <w:rPr>
                <w:rFonts w:ascii="Times New Roman" w:hAnsi="Times New Roman" w:cs="Times New Roman"/>
                <w:sz w:val="24"/>
                <w:szCs w:val="24"/>
              </w:rPr>
              <w:t xml:space="preserve">Бюджетные потребители в том числе </w:t>
            </w:r>
          </w:p>
        </w:tc>
        <w:tc>
          <w:tcPr>
            <w:tcW w:w="2268" w:type="dxa"/>
          </w:tcPr>
          <w:p w:rsidR="006F46F9" w:rsidRPr="005E0B2B" w:rsidRDefault="006F46F9" w:rsidP="005E0B2B">
            <w:pPr>
              <w:spacing w:after="0" w:line="240" w:lineRule="auto"/>
              <w:jc w:val="center"/>
              <w:rPr>
                <w:rFonts w:ascii="Times New Roman" w:hAnsi="Times New Roman" w:cs="Times New Roman"/>
                <w:sz w:val="24"/>
                <w:szCs w:val="24"/>
                <w:highlight w:val="yellow"/>
              </w:rPr>
            </w:pPr>
            <w:r w:rsidRPr="005E0B2B">
              <w:rPr>
                <w:rFonts w:ascii="Times New Roman" w:hAnsi="Times New Roman" w:cs="Times New Roman"/>
                <w:sz w:val="24"/>
                <w:szCs w:val="24"/>
              </w:rPr>
              <w:t>549,01</w:t>
            </w:r>
          </w:p>
        </w:tc>
        <w:tc>
          <w:tcPr>
            <w:tcW w:w="2268" w:type="dxa"/>
            <w:gridSpan w:val="2"/>
          </w:tcPr>
          <w:p w:rsidR="006F46F9" w:rsidRPr="005E0B2B" w:rsidRDefault="006F46F9" w:rsidP="005E0B2B">
            <w:pPr>
              <w:spacing w:after="0" w:line="240" w:lineRule="auto"/>
              <w:jc w:val="center"/>
              <w:rPr>
                <w:rFonts w:ascii="Times New Roman" w:hAnsi="Times New Roman" w:cs="Times New Roman"/>
                <w:sz w:val="24"/>
                <w:szCs w:val="24"/>
                <w:highlight w:val="yellow"/>
              </w:rPr>
            </w:pPr>
            <w:r w:rsidRPr="005E0B2B">
              <w:rPr>
                <w:rFonts w:ascii="Times New Roman" w:hAnsi="Times New Roman" w:cs="Times New Roman"/>
                <w:sz w:val="24"/>
                <w:szCs w:val="24"/>
              </w:rPr>
              <w:t>381,92</w:t>
            </w:r>
          </w:p>
        </w:tc>
      </w:tr>
      <w:tr w:rsidR="006F46F9" w:rsidRPr="005E0B2B" w:rsidTr="006F46F9">
        <w:tc>
          <w:tcPr>
            <w:tcW w:w="4928" w:type="dxa"/>
          </w:tcPr>
          <w:p w:rsidR="006F46F9" w:rsidRPr="005E0B2B" w:rsidRDefault="006F46F9" w:rsidP="005E0B2B">
            <w:pPr>
              <w:spacing w:after="0" w:line="240" w:lineRule="auto"/>
              <w:jc w:val="both"/>
              <w:rPr>
                <w:rFonts w:ascii="Times New Roman" w:hAnsi="Times New Roman" w:cs="Times New Roman"/>
                <w:sz w:val="24"/>
                <w:szCs w:val="24"/>
              </w:rPr>
            </w:pPr>
            <w:r w:rsidRPr="005E0B2B">
              <w:rPr>
                <w:rFonts w:ascii="Times New Roman" w:hAnsi="Times New Roman" w:cs="Times New Roman"/>
                <w:sz w:val="24"/>
                <w:szCs w:val="24"/>
              </w:rPr>
              <w:t xml:space="preserve">- местный бюджет </w:t>
            </w:r>
          </w:p>
        </w:tc>
        <w:tc>
          <w:tcPr>
            <w:tcW w:w="2268" w:type="dxa"/>
          </w:tcPr>
          <w:p w:rsidR="006F46F9" w:rsidRPr="005E0B2B" w:rsidRDefault="006F46F9" w:rsidP="005E0B2B">
            <w:pPr>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305,01</w:t>
            </w:r>
          </w:p>
        </w:tc>
        <w:tc>
          <w:tcPr>
            <w:tcW w:w="2268" w:type="dxa"/>
            <w:gridSpan w:val="2"/>
          </w:tcPr>
          <w:p w:rsidR="006F46F9" w:rsidRPr="005E0B2B" w:rsidRDefault="006F46F9" w:rsidP="005E0B2B">
            <w:pPr>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102,32</w:t>
            </w:r>
          </w:p>
        </w:tc>
      </w:tr>
      <w:tr w:rsidR="006F46F9" w:rsidRPr="005E0B2B" w:rsidTr="006F46F9">
        <w:tc>
          <w:tcPr>
            <w:tcW w:w="4928" w:type="dxa"/>
          </w:tcPr>
          <w:p w:rsidR="006F46F9" w:rsidRPr="005E0B2B" w:rsidRDefault="006F46F9" w:rsidP="005E0B2B">
            <w:pPr>
              <w:spacing w:after="0" w:line="240" w:lineRule="auto"/>
              <w:jc w:val="both"/>
              <w:rPr>
                <w:rFonts w:ascii="Times New Roman" w:hAnsi="Times New Roman" w:cs="Times New Roman"/>
                <w:sz w:val="24"/>
                <w:szCs w:val="24"/>
              </w:rPr>
            </w:pPr>
            <w:r w:rsidRPr="005E0B2B">
              <w:rPr>
                <w:rFonts w:ascii="Times New Roman" w:hAnsi="Times New Roman" w:cs="Times New Roman"/>
                <w:sz w:val="24"/>
                <w:szCs w:val="24"/>
              </w:rPr>
              <w:t xml:space="preserve">- областной бюджет </w:t>
            </w:r>
          </w:p>
        </w:tc>
        <w:tc>
          <w:tcPr>
            <w:tcW w:w="2268" w:type="dxa"/>
          </w:tcPr>
          <w:p w:rsidR="006F46F9" w:rsidRPr="005E0B2B" w:rsidRDefault="006F46F9" w:rsidP="005E0B2B">
            <w:pPr>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1,20</w:t>
            </w:r>
          </w:p>
        </w:tc>
        <w:tc>
          <w:tcPr>
            <w:tcW w:w="2268" w:type="dxa"/>
            <w:gridSpan w:val="2"/>
          </w:tcPr>
          <w:p w:rsidR="006F46F9" w:rsidRPr="005E0B2B" w:rsidRDefault="006F46F9" w:rsidP="005E0B2B">
            <w:pPr>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1,2</w:t>
            </w:r>
          </w:p>
        </w:tc>
      </w:tr>
      <w:tr w:rsidR="006F46F9" w:rsidRPr="005E0B2B" w:rsidTr="006F46F9">
        <w:tc>
          <w:tcPr>
            <w:tcW w:w="4928" w:type="dxa"/>
          </w:tcPr>
          <w:p w:rsidR="006F46F9" w:rsidRPr="005E0B2B" w:rsidRDefault="006F46F9" w:rsidP="005E0B2B">
            <w:pPr>
              <w:spacing w:after="0" w:line="240" w:lineRule="auto"/>
              <w:jc w:val="both"/>
              <w:rPr>
                <w:rFonts w:ascii="Times New Roman" w:hAnsi="Times New Roman" w:cs="Times New Roman"/>
                <w:sz w:val="24"/>
                <w:szCs w:val="24"/>
              </w:rPr>
            </w:pPr>
            <w:r w:rsidRPr="005E0B2B">
              <w:rPr>
                <w:rFonts w:ascii="Times New Roman" w:hAnsi="Times New Roman" w:cs="Times New Roman"/>
                <w:sz w:val="24"/>
                <w:szCs w:val="24"/>
              </w:rPr>
              <w:t>- отдел образования</w:t>
            </w:r>
          </w:p>
        </w:tc>
        <w:tc>
          <w:tcPr>
            <w:tcW w:w="2268" w:type="dxa"/>
          </w:tcPr>
          <w:p w:rsidR="006F46F9" w:rsidRPr="005E0B2B" w:rsidRDefault="006F46F9" w:rsidP="005E0B2B">
            <w:pPr>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145,60</w:t>
            </w:r>
          </w:p>
        </w:tc>
        <w:tc>
          <w:tcPr>
            <w:tcW w:w="2268" w:type="dxa"/>
            <w:gridSpan w:val="2"/>
          </w:tcPr>
          <w:p w:rsidR="006F46F9" w:rsidRPr="005E0B2B" w:rsidRDefault="006F46F9" w:rsidP="005E0B2B">
            <w:pPr>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131,98</w:t>
            </w:r>
          </w:p>
        </w:tc>
      </w:tr>
      <w:tr w:rsidR="006F46F9" w:rsidRPr="005E0B2B" w:rsidTr="006F46F9">
        <w:tc>
          <w:tcPr>
            <w:tcW w:w="4928" w:type="dxa"/>
          </w:tcPr>
          <w:p w:rsidR="006F46F9" w:rsidRPr="005E0B2B" w:rsidRDefault="006F46F9" w:rsidP="005E0B2B">
            <w:pPr>
              <w:spacing w:after="0" w:line="240" w:lineRule="auto"/>
              <w:jc w:val="both"/>
              <w:rPr>
                <w:rFonts w:ascii="Times New Roman" w:hAnsi="Times New Roman" w:cs="Times New Roman"/>
                <w:sz w:val="24"/>
                <w:szCs w:val="24"/>
              </w:rPr>
            </w:pPr>
            <w:r w:rsidRPr="005E0B2B">
              <w:rPr>
                <w:rFonts w:ascii="Times New Roman" w:hAnsi="Times New Roman" w:cs="Times New Roman"/>
                <w:sz w:val="24"/>
                <w:szCs w:val="24"/>
              </w:rPr>
              <w:t>- больница</w:t>
            </w:r>
          </w:p>
        </w:tc>
        <w:tc>
          <w:tcPr>
            <w:tcW w:w="2268" w:type="dxa"/>
          </w:tcPr>
          <w:p w:rsidR="006F46F9" w:rsidRPr="005E0B2B" w:rsidRDefault="006F46F9" w:rsidP="005E0B2B">
            <w:pPr>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7,10</w:t>
            </w:r>
          </w:p>
        </w:tc>
        <w:tc>
          <w:tcPr>
            <w:tcW w:w="2268" w:type="dxa"/>
            <w:gridSpan w:val="2"/>
          </w:tcPr>
          <w:p w:rsidR="006F46F9" w:rsidRPr="005E0B2B" w:rsidRDefault="006F46F9" w:rsidP="005E0B2B">
            <w:pPr>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102,0</w:t>
            </w:r>
          </w:p>
        </w:tc>
      </w:tr>
      <w:tr w:rsidR="006F46F9" w:rsidRPr="005E0B2B" w:rsidTr="006F46F9">
        <w:tc>
          <w:tcPr>
            <w:tcW w:w="4928" w:type="dxa"/>
          </w:tcPr>
          <w:p w:rsidR="006F46F9" w:rsidRPr="005E0B2B" w:rsidRDefault="006F46F9" w:rsidP="005E0B2B">
            <w:pPr>
              <w:spacing w:after="0" w:line="240" w:lineRule="auto"/>
              <w:jc w:val="both"/>
              <w:rPr>
                <w:rFonts w:ascii="Times New Roman" w:hAnsi="Times New Roman" w:cs="Times New Roman"/>
                <w:sz w:val="24"/>
                <w:szCs w:val="24"/>
              </w:rPr>
            </w:pPr>
            <w:r w:rsidRPr="005E0B2B">
              <w:rPr>
                <w:rFonts w:ascii="Times New Roman" w:hAnsi="Times New Roman" w:cs="Times New Roman"/>
                <w:sz w:val="24"/>
                <w:szCs w:val="24"/>
              </w:rPr>
              <w:t>- Мокробугурнинское поселение, СХПК «Победа»</w:t>
            </w:r>
          </w:p>
        </w:tc>
        <w:tc>
          <w:tcPr>
            <w:tcW w:w="2268" w:type="dxa"/>
          </w:tcPr>
          <w:p w:rsidR="006F46F9" w:rsidRPr="005E0B2B" w:rsidRDefault="006F46F9" w:rsidP="005E0B2B">
            <w:pPr>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22,70</w:t>
            </w:r>
          </w:p>
        </w:tc>
        <w:tc>
          <w:tcPr>
            <w:tcW w:w="2268" w:type="dxa"/>
            <w:gridSpan w:val="2"/>
          </w:tcPr>
          <w:p w:rsidR="006F46F9" w:rsidRPr="005E0B2B" w:rsidRDefault="006F46F9" w:rsidP="005E0B2B">
            <w:pPr>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0,12</w:t>
            </w:r>
          </w:p>
        </w:tc>
      </w:tr>
      <w:tr w:rsidR="006F46F9" w:rsidRPr="005E0B2B" w:rsidTr="006F46F9">
        <w:tc>
          <w:tcPr>
            <w:tcW w:w="4928" w:type="dxa"/>
          </w:tcPr>
          <w:p w:rsidR="006F46F9" w:rsidRPr="005E0B2B" w:rsidRDefault="006F46F9" w:rsidP="005E0B2B">
            <w:pPr>
              <w:spacing w:after="0" w:line="240" w:lineRule="auto"/>
              <w:jc w:val="both"/>
              <w:rPr>
                <w:rFonts w:ascii="Times New Roman" w:hAnsi="Times New Roman" w:cs="Times New Roman"/>
                <w:sz w:val="24"/>
                <w:szCs w:val="24"/>
              </w:rPr>
            </w:pPr>
            <w:r w:rsidRPr="005E0B2B">
              <w:rPr>
                <w:rFonts w:ascii="Times New Roman" w:hAnsi="Times New Roman" w:cs="Times New Roman"/>
                <w:sz w:val="24"/>
                <w:szCs w:val="24"/>
              </w:rPr>
              <w:t>- ДШИ,Библиотека</w:t>
            </w:r>
          </w:p>
        </w:tc>
        <w:tc>
          <w:tcPr>
            <w:tcW w:w="2268" w:type="dxa"/>
          </w:tcPr>
          <w:p w:rsidR="006F46F9" w:rsidRPr="005E0B2B" w:rsidRDefault="006F46F9" w:rsidP="005E0B2B">
            <w:pPr>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67,40</w:t>
            </w:r>
          </w:p>
        </w:tc>
        <w:tc>
          <w:tcPr>
            <w:tcW w:w="2268" w:type="dxa"/>
            <w:gridSpan w:val="2"/>
          </w:tcPr>
          <w:p w:rsidR="006F46F9" w:rsidRPr="005E0B2B" w:rsidRDefault="006F46F9" w:rsidP="005E0B2B">
            <w:pPr>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44,3</w:t>
            </w:r>
          </w:p>
        </w:tc>
      </w:tr>
      <w:tr w:rsidR="006F46F9" w:rsidRPr="005E0B2B" w:rsidTr="006F46F9">
        <w:trPr>
          <w:trHeight w:val="222"/>
        </w:trPr>
        <w:tc>
          <w:tcPr>
            <w:tcW w:w="4928" w:type="dxa"/>
          </w:tcPr>
          <w:p w:rsidR="006F46F9" w:rsidRPr="005E0B2B" w:rsidRDefault="006F46F9" w:rsidP="005E0B2B">
            <w:pPr>
              <w:spacing w:after="0" w:line="240" w:lineRule="auto"/>
              <w:jc w:val="both"/>
              <w:rPr>
                <w:rFonts w:ascii="Times New Roman" w:hAnsi="Times New Roman" w:cs="Times New Roman"/>
                <w:sz w:val="24"/>
                <w:szCs w:val="24"/>
              </w:rPr>
            </w:pPr>
            <w:r w:rsidRPr="005E0B2B">
              <w:rPr>
                <w:rFonts w:ascii="Times New Roman" w:hAnsi="Times New Roman" w:cs="Times New Roman"/>
                <w:sz w:val="24"/>
                <w:szCs w:val="24"/>
              </w:rPr>
              <w:t>- прочие организации в т.ч:</w:t>
            </w:r>
          </w:p>
        </w:tc>
        <w:tc>
          <w:tcPr>
            <w:tcW w:w="2268" w:type="dxa"/>
          </w:tcPr>
          <w:p w:rsidR="006F46F9" w:rsidRPr="005E0B2B" w:rsidRDefault="006F46F9" w:rsidP="005E0B2B">
            <w:pPr>
              <w:spacing w:after="0" w:line="240" w:lineRule="auto"/>
              <w:jc w:val="center"/>
              <w:rPr>
                <w:rFonts w:ascii="Times New Roman" w:hAnsi="Times New Roman" w:cs="Times New Roman"/>
                <w:sz w:val="24"/>
                <w:szCs w:val="24"/>
                <w:highlight w:val="yellow"/>
              </w:rPr>
            </w:pPr>
            <w:r w:rsidRPr="005E0B2B">
              <w:rPr>
                <w:rFonts w:ascii="Times New Roman" w:hAnsi="Times New Roman" w:cs="Times New Roman"/>
                <w:sz w:val="24"/>
                <w:szCs w:val="24"/>
              </w:rPr>
              <w:t>307,30</w:t>
            </w:r>
          </w:p>
        </w:tc>
        <w:tc>
          <w:tcPr>
            <w:tcW w:w="2268" w:type="dxa"/>
            <w:gridSpan w:val="2"/>
          </w:tcPr>
          <w:p w:rsidR="006F46F9" w:rsidRPr="005E0B2B" w:rsidRDefault="006F46F9" w:rsidP="005E0B2B">
            <w:pPr>
              <w:spacing w:after="0" w:line="240" w:lineRule="auto"/>
              <w:jc w:val="center"/>
              <w:rPr>
                <w:rFonts w:ascii="Times New Roman" w:hAnsi="Times New Roman" w:cs="Times New Roman"/>
                <w:sz w:val="24"/>
                <w:szCs w:val="24"/>
                <w:highlight w:val="yellow"/>
              </w:rPr>
            </w:pPr>
            <w:r w:rsidRPr="005E0B2B">
              <w:rPr>
                <w:rFonts w:ascii="Times New Roman" w:hAnsi="Times New Roman" w:cs="Times New Roman"/>
                <w:sz w:val="24"/>
                <w:szCs w:val="24"/>
              </w:rPr>
              <w:t>531,61</w:t>
            </w:r>
          </w:p>
        </w:tc>
      </w:tr>
      <w:tr w:rsidR="006F46F9" w:rsidRPr="005E0B2B" w:rsidTr="006F46F9">
        <w:trPr>
          <w:trHeight w:val="315"/>
        </w:trPr>
        <w:tc>
          <w:tcPr>
            <w:tcW w:w="4928" w:type="dxa"/>
            <w:vMerge w:val="restart"/>
          </w:tcPr>
          <w:p w:rsidR="006F46F9" w:rsidRPr="005E0B2B" w:rsidRDefault="006F46F9" w:rsidP="005E0B2B">
            <w:pPr>
              <w:spacing w:after="0" w:line="240" w:lineRule="auto"/>
              <w:jc w:val="both"/>
              <w:rPr>
                <w:rFonts w:ascii="Times New Roman" w:hAnsi="Times New Roman" w:cs="Times New Roman"/>
                <w:sz w:val="24"/>
                <w:szCs w:val="24"/>
              </w:rPr>
            </w:pPr>
            <w:r w:rsidRPr="005E0B2B">
              <w:rPr>
                <w:rFonts w:ascii="Times New Roman" w:hAnsi="Times New Roman" w:cs="Times New Roman"/>
                <w:sz w:val="24"/>
                <w:szCs w:val="24"/>
              </w:rPr>
              <w:t>-Цильнинская домоуправляющая компания</w:t>
            </w:r>
          </w:p>
          <w:p w:rsidR="006F46F9" w:rsidRPr="005E0B2B" w:rsidRDefault="006F46F9" w:rsidP="005E0B2B">
            <w:pPr>
              <w:spacing w:after="0" w:line="240" w:lineRule="auto"/>
              <w:jc w:val="both"/>
              <w:rPr>
                <w:rFonts w:ascii="Times New Roman" w:hAnsi="Times New Roman" w:cs="Times New Roman"/>
                <w:sz w:val="24"/>
                <w:szCs w:val="24"/>
              </w:rPr>
            </w:pPr>
            <w:r w:rsidRPr="005E0B2B">
              <w:rPr>
                <w:rFonts w:ascii="Times New Roman" w:hAnsi="Times New Roman" w:cs="Times New Roman"/>
                <w:sz w:val="24"/>
                <w:szCs w:val="24"/>
              </w:rPr>
              <w:t>-ООО «Успех»</w:t>
            </w:r>
          </w:p>
        </w:tc>
        <w:tc>
          <w:tcPr>
            <w:tcW w:w="2268" w:type="dxa"/>
          </w:tcPr>
          <w:p w:rsidR="006F46F9" w:rsidRPr="005E0B2B" w:rsidRDefault="006F46F9" w:rsidP="005E0B2B">
            <w:pPr>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218,10</w:t>
            </w:r>
          </w:p>
        </w:tc>
        <w:tc>
          <w:tcPr>
            <w:tcW w:w="2268" w:type="dxa"/>
            <w:gridSpan w:val="2"/>
          </w:tcPr>
          <w:p w:rsidR="006F46F9" w:rsidRPr="005E0B2B" w:rsidRDefault="006F46F9" w:rsidP="005E0B2B">
            <w:pPr>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127,1</w:t>
            </w:r>
          </w:p>
        </w:tc>
      </w:tr>
      <w:tr w:rsidR="006F46F9" w:rsidRPr="005E0B2B" w:rsidTr="006F46F9">
        <w:trPr>
          <w:trHeight w:val="231"/>
        </w:trPr>
        <w:tc>
          <w:tcPr>
            <w:tcW w:w="4928" w:type="dxa"/>
            <w:vMerge/>
          </w:tcPr>
          <w:p w:rsidR="006F46F9" w:rsidRPr="005E0B2B" w:rsidRDefault="006F46F9" w:rsidP="005E0B2B">
            <w:pPr>
              <w:spacing w:after="0" w:line="240" w:lineRule="auto"/>
              <w:jc w:val="both"/>
              <w:rPr>
                <w:rFonts w:ascii="Times New Roman" w:hAnsi="Times New Roman" w:cs="Times New Roman"/>
                <w:sz w:val="24"/>
                <w:szCs w:val="24"/>
              </w:rPr>
            </w:pPr>
          </w:p>
        </w:tc>
        <w:tc>
          <w:tcPr>
            <w:tcW w:w="2268" w:type="dxa"/>
          </w:tcPr>
          <w:p w:rsidR="006F46F9" w:rsidRPr="005E0B2B" w:rsidRDefault="006F46F9" w:rsidP="005E0B2B">
            <w:pPr>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w:t>
            </w:r>
          </w:p>
        </w:tc>
        <w:tc>
          <w:tcPr>
            <w:tcW w:w="2268" w:type="dxa"/>
            <w:gridSpan w:val="2"/>
          </w:tcPr>
          <w:p w:rsidR="006F46F9" w:rsidRPr="005E0B2B" w:rsidRDefault="006F46F9" w:rsidP="005E0B2B">
            <w:pPr>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101,48</w:t>
            </w:r>
          </w:p>
        </w:tc>
      </w:tr>
      <w:tr w:rsidR="006F46F9" w:rsidRPr="005E0B2B" w:rsidTr="006F46F9">
        <w:trPr>
          <w:trHeight w:val="312"/>
        </w:trPr>
        <w:tc>
          <w:tcPr>
            <w:tcW w:w="4928" w:type="dxa"/>
          </w:tcPr>
          <w:p w:rsidR="006F46F9" w:rsidRPr="005E0B2B" w:rsidRDefault="006F46F9" w:rsidP="005E0B2B">
            <w:pPr>
              <w:spacing w:after="0" w:line="240" w:lineRule="auto"/>
              <w:jc w:val="both"/>
              <w:rPr>
                <w:rFonts w:ascii="Times New Roman" w:hAnsi="Times New Roman" w:cs="Times New Roman"/>
                <w:sz w:val="24"/>
                <w:szCs w:val="24"/>
              </w:rPr>
            </w:pPr>
            <w:r w:rsidRPr="005E0B2B">
              <w:rPr>
                <w:rFonts w:ascii="Times New Roman" w:hAnsi="Times New Roman" w:cs="Times New Roman"/>
                <w:sz w:val="24"/>
                <w:szCs w:val="24"/>
              </w:rPr>
              <w:t>-Центр культуры и спорта</w:t>
            </w:r>
          </w:p>
        </w:tc>
        <w:tc>
          <w:tcPr>
            <w:tcW w:w="2268" w:type="dxa"/>
          </w:tcPr>
          <w:p w:rsidR="006F46F9" w:rsidRPr="005E0B2B" w:rsidRDefault="006F46F9" w:rsidP="005E0B2B">
            <w:pPr>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0,5</w:t>
            </w:r>
          </w:p>
        </w:tc>
        <w:tc>
          <w:tcPr>
            <w:tcW w:w="2268" w:type="dxa"/>
            <w:gridSpan w:val="2"/>
          </w:tcPr>
          <w:p w:rsidR="006F46F9" w:rsidRPr="005E0B2B" w:rsidRDefault="006F46F9" w:rsidP="005E0B2B">
            <w:pPr>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1,96</w:t>
            </w:r>
          </w:p>
        </w:tc>
      </w:tr>
      <w:tr w:rsidR="006F46F9" w:rsidRPr="005E0B2B" w:rsidTr="006F46F9">
        <w:trPr>
          <w:trHeight w:val="270"/>
        </w:trPr>
        <w:tc>
          <w:tcPr>
            <w:tcW w:w="4928" w:type="dxa"/>
          </w:tcPr>
          <w:p w:rsidR="006F46F9" w:rsidRPr="005E0B2B" w:rsidRDefault="006F46F9" w:rsidP="005E0B2B">
            <w:pPr>
              <w:spacing w:after="0" w:line="240" w:lineRule="auto"/>
              <w:jc w:val="both"/>
              <w:rPr>
                <w:rFonts w:ascii="Times New Roman" w:hAnsi="Times New Roman" w:cs="Times New Roman"/>
                <w:sz w:val="24"/>
                <w:szCs w:val="24"/>
              </w:rPr>
            </w:pPr>
            <w:r w:rsidRPr="005E0B2B">
              <w:rPr>
                <w:rFonts w:ascii="Times New Roman" w:hAnsi="Times New Roman" w:cs="Times New Roman"/>
                <w:sz w:val="24"/>
                <w:szCs w:val="24"/>
              </w:rPr>
              <w:t>-организации</w:t>
            </w:r>
          </w:p>
        </w:tc>
        <w:tc>
          <w:tcPr>
            <w:tcW w:w="2268" w:type="dxa"/>
          </w:tcPr>
          <w:p w:rsidR="006F46F9" w:rsidRPr="005E0B2B" w:rsidRDefault="006F46F9" w:rsidP="005E0B2B">
            <w:pPr>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88,70</w:t>
            </w:r>
          </w:p>
        </w:tc>
        <w:tc>
          <w:tcPr>
            <w:tcW w:w="2268" w:type="dxa"/>
            <w:gridSpan w:val="2"/>
          </w:tcPr>
          <w:p w:rsidR="006F46F9" w:rsidRPr="005E0B2B" w:rsidRDefault="006F46F9" w:rsidP="005E0B2B">
            <w:pPr>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84,9</w:t>
            </w:r>
          </w:p>
        </w:tc>
      </w:tr>
      <w:tr w:rsidR="006F46F9" w:rsidRPr="005E0B2B" w:rsidTr="006F46F9">
        <w:trPr>
          <w:trHeight w:val="270"/>
        </w:trPr>
        <w:tc>
          <w:tcPr>
            <w:tcW w:w="4928" w:type="dxa"/>
          </w:tcPr>
          <w:p w:rsidR="006F46F9" w:rsidRPr="005E0B2B" w:rsidRDefault="006F46F9" w:rsidP="005E0B2B">
            <w:pPr>
              <w:spacing w:after="0" w:line="240" w:lineRule="auto"/>
              <w:jc w:val="both"/>
              <w:rPr>
                <w:rFonts w:ascii="Times New Roman" w:hAnsi="Times New Roman" w:cs="Times New Roman"/>
                <w:sz w:val="24"/>
                <w:szCs w:val="24"/>
              </w:rPr>
            </w:pPr>
            <w:r w:rsidRPr="005E0B2B">
              <w:rPr>
                <w:rFonts w:ascii="Times New Roman" w:hAnsi="Times New Roman" w:cs="Times New Roman"/>
                <w:sz w:val="24"/>
                <w:szCs w:val="24"/>
              </w:rPr>
              <w:t xml:space="preserve">- Комбытсервис </w:t>
            </w:r>
          </w:p>
        </w:tc>
        <w:tc>
          <w:tcPr>
            <w:tcW w:w="2268" w:type="dxa"/>
          </w:tcPr>
          <w:p w:rsidR="006F46F9" w:rsidRPr="005E0B2B" w:rsidRDefault="006F46F9" w:rsidP="005E0B2B">
            <w:pPr>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0,0</w:t>
            </w:r>
          </w:p>
        </w:tc>
        <w:tc>
          <w:tcPr>
            <w:tcW w:w="2268" w:type="dxa"/>
            <w:gridSpan w:val="2"/>
          </w:tcPr>
          <w:p w:rsidR="006F46F9" w:rsidRPr="005E0B2B" w:rsidRDefault="006F46F9" w:rsidP="005E0B2B">
            <w:pPr>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91,44</w:t>
            </w:r>
          </w:p>
        </w:tc>
      </w:tr>
      <w:tr w:rsidR="006F46F9" w:rsidRPr="005E0B2B" w:rsidTr="006F46F9">
        <w:trPr>
          <w:trHeight w:val="270"/>
        </w:trPr>
        <w:tc>
          <w:tcPr>
            <w:tcW w:w="4928" w:type="dxa"/>
          </w:tcPr>
          <w:p w:rsidR="006F46F9" w:rsidRPr="005E0B2B" w:rsidRDefault="006F46F9" w:rsidP="005E0B2B">
            <w:pPr>
              <w:spacing w:after="0" w:line="240" w:lineRule="auto"/>
              <w:jc w:val="both"/>
              <w:rPr>
                <w:rFonts w:ascii="Times New Roman" w:hAnsi="Times New Roman" w:cs="Times New Roman"/>
                <w:sz w:val="24"/>
                <w:szCs w:val="24"/>
              </w:rPr>
            </w:pPr>
            <w:r w:rsidRPr="005E0B2B">
              <w:rPr>
                <w:rFonts w:ascii="Times New Roman" w:hAnsi="Times New Roman" w:cs="Times New Roman"/>
                <w:sz w:val="24"/>
                <w:szCs w:val="24"/>
              </w:rPr>
              <w:t xml:space="preserve">- Горизонт </w:t>
            </w:r>
          </w:p>
        </w:tc>
        <w:tc>
          <w:tcPr>
            <w:tcW w:w="2268" w:type="dxa"/>
          </w:tcPr>
          <w:p w:rsidR="006F46F9" w:rsidRPr="005E0B2B" w:rsidRDefault="006F46F9" w:rsidP="005E0B2B">
            <w:pPr>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0,0</w:t>
            </w:r>
          </w:p>
        </w:tc>
        <w:tc>
          <w:tcPr>
            <w:tcW w:w="2268" w:type="dxa"/>
            <w:gridSpan w:val="2"/>
          </w:tcPr>
          <w:p w:rsidR="006F46F9" w:rsidRPr="005E0B2B" w:rsidRDefault="006F46F9" w:rsidP="005E0B2B">
            <w:pPr>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5,67</w:t>
            </w:r>
          </w:p>
        </w:tc>
      </w:tr>
      <w:tr w:rsidR="006F46F9" w:rsidRPr="005E0B2B" w:rsidTr="006F46F9">
        <w:trPr>
          <w:trHeight w:val="270"/>
        </w:trPr>
        <w:tc>
          <w:tcPr>
            <w:tcW w:w="4928" w:type="dxa"/>
          </w:tcPr>
          <w:p w:rsidR="006F46F9" w:rsidRPr="005E0B2B" w:rsidRDefault="006F46F9" w:rsidP="005E0B2B">
            <w:pPr>
              <w:spacing w:after="0" w:line="240" w:lineRule="auto"/>
              <w:jc w:val="both"/>
              <w:rPr>
                <w:rFonts w:ascii="Times New Roman" w:hAnsi="Times New Roman" w:cs="Times New Roman"/>
                <w:sz w:val="24"/>
                <w:szCs w:val="24"/>
              </w:rPr>
            </w:pPr>
            <w:r w:rsidRPr="005E0B2B">
              <w:rPr>
                <w:rFonts w:ascii="Times New Roman" w:hAnsi="Times New Roman" w:cs="Times New Roman"/>
                <w:sz w:val="24"/>
                <w:szCs w:val="24"/>
              </w:rPr>
              <w:t>- АО «Тандер»</w:t>
            </w:r>
          </w:p>
        </w:tc>
        <w:tc>
          <w:tcPr>
            <w:tcW w:w="2268" w:type="dxa"/>
          </w:tcPr>
          <w:p w:rsidR="006F46F9" w:rsidRPr="005E0B2B" w:rsidRDefault="006F46F9" w:rsidP="005E0B2B">
            <w:pPr>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0,0</w:t>
            </w:r>
          </w:p>
        </w:tc>
        <w:tc>
          <w:tcPr>
            <w:tcW w:w="2268" w:type="dxa"/>
            <w:gridSpan w:val="2"/>
          </w:tcPr>
          <w:p w:rsidR="006F46F9" w:rsidRPr="005E0B2B" w:rsidRDefault="006F46F9" w:rsidP="005E0B2B">
            <w:pPr>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20,4</w:t>
            </w:r>
          </w:p>
        </w:tc>
      </w:tr>
      <w:tr w:rsidR="006F46F9" w:rsidRPr="005E0B2B" w:rsidTr="006F46F9">
        <w:trPr>
          <w:trHeight w:val="270"/>
        </w:trPr>
        <w:tc>
          <w:tcPr>
            <w:tcW w:w="4928" w:type="dxa"/>
          </w:tcPr>
          <w:p w:rsidR="006F46F9" w:rsidRPr="005E0B2B" w:rsidRDefault="006F46F9" w:rsidP="005E0B2B">
            <w:pPr>
              <w:spacing w:after="0" w:line="240" w:lineRule="auto"/>
              <w:jc w:val="both"/>
              <w:rPr>
                <w:rFonts w:ascii="Times New Roman" w:hAnsi="Times New Roman" w:cs="Times New Roman"/>
                <w:sz w:val="24"/>
                <w:szCs w:val="24"/>
              </w:rPr>
            </w:pPr>
            <w:r w:rsidRPr="005E0B2B">
              <w:rPr>
                <w:rFonts w:ascii="Times New Roman" w:hAnsi="Times New Roman" w:cs="Times New Roman"/>
                <w:sz w:val="24"/>
                <w:szCs w:val="24"/>
              </w:rPr>
              <w:t xml:space="preserve">- ООО «Новая – жизнь» </w:t>
            </w:r>
          </w:p>
        </w:tc>
        <w:tc>
          <w:tcPr>
            <w:tcW w:w="2268" w:type="dxa"/>
          </w:tcPr>
          <w:p w:rsidR="006F46F9" w:rsidRPr="005E0B2B" w:rsidRDefault="006F46F9" w:rsidP="005E0B2B">
            <w:pPr>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0,0</w:t>
            </w:r>
          </w:p>
        </w:tc>
        <w:tc>
          <w:tcPr>
            <w:tcW w:w="2268" w:type="dxa"/>
            <w:gridSpan w:val="2"/>
          </w:tcPr>
          <w:p w:rsidR="006F46F9" w:rsidRPr="005E0B2B" w:rsidRDefault="006F46F9" w:rsidP="005E0B2B">
            <w:pPr>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7,5</w:t>
            </w:r>
          </w:p>
        </w:tc>
      </w:tr>
      <w:tr w:rsidR="006F46F9" w:rsidRPr="005E0B2B" w:rsidTr="006F46F9">
        <w:trPr>
          <w:trHeight w:val="270"/>
        </w:trPr>
        <w:tc>
          <w:tcPr>
            <w:tcW w:w="4928" w:type="dxa"/>
          </w:tcPr>
          <w:p w:rsidR="006F46F9" w:rsidRPr="005E0B2B" w:rsidRDefault="006F46F9" w:rsidP="005E0B2B">
            <w:pPr>
              <w:spacing w:after="0" w:line="240" w:lineRule="auto"/>
              <w:jc w:val="both"/>
              <w:rPr>
                <w:rFonts w:ascii="Times New Roman" w:hAnsi="Times New Roman" w:cs="Times New Roman"/>
                <w:sz w:val="24"/>
                <w:szCs w:val="24"/>
              </w:rPr>
            </w:pPr>
            <w:r w:rsidRPr="005E0B2B">
              <w:rPr>
                <w:rFonts w:ascii="Times New Roman" w:hAnsi="Times New Roman" w:cs="Times New Roman"/>
                <w:sz w:val="24"/>
                <w:szCs w:val="24"/>
              </w:rPr>
              <w:t>- ООО «Зульфия»</w:t>
            </w:r>
          </w:p>
        </w:tc>
        <w:tc>
          <w:tcPr>
            <w:tcW w:w="2268" w:type="dxa"/>
          </w:tcPr>
          <w:p w:rsidR="006F46F9" w:rsidRPr="005E0B2B" w:rsidRDefault="006F46F9" w:rsidP="005E0B2B">
            <w:pPr>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0,0</w:t>
            </w:r>
          </w:p>
        </w:tc>
        <w:tc>
          <w:tcPr>
            <w:tcW w:w="2268" w:type="dxa"/>
            <w:gridSpan w:val="2"/>
          </w:tcPr>
          <w:p w:rsidR="006F46F9" w:rsidRPr="005E0B2B" w:rsidRDefault="006F46F9" w:rsidP="005E0B2B">
            <w:pPr>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21,96</w:t>
            </w:r>
          </w:p>
        </w:tc>
      </w:tr>
      <w:tr w:rsidR="006F46F9" w:rsidRPr="005E0B2B" w:rsidTr="006F46F9">
        <w:trPr>
          <w:trHeight w:val="270"/>
        </w:trPr>
        <w:tc>
          <w:tcPr>
            <w:tcW w:w="4928" w:type="dxa"/>
          </w:tcPr>
          <w:p w:rsidR="006F46F9" w:rsidRPr="005E0B2B" w:rsidRDefault="006F46F9" w:rsidP="005E0B2B">
            <w:pPr>
              <w:spacing w:after="0" w:line="240" w:lineRule="auto"/>
              <w:jc w:val="both"/>
              <w:rPr>
                <w:rFonts w:ascii="Times New Roman" w:hAnsi="Times New Roman" w:cs="Times New Roman"/>
                <w:sz w:val="24"/>
                <w:szCs w:val="24"/>
              </w:rPr>
            </w:pPr>
            <w:r w:rsidRPr="005E0B2B">
              <w:rPr>
                <w:rFonts w:ascii="Times New Roman" w:hAnsi="Times New Roman" w:cs="Times New Roman"/>
                <w:sz w:val="24"/>
                <w:szCs w:val="24"/>
              </w:rPr>
              <w:t>- ООО «Прогресс»</w:t>
            </w:r>
          </w:p>
        </w:tc>
        <w:tc>
          <w:tcPr>
            <w:tcW w:w="2268" w:type="dxa"/>
          </w:tcPr>
          <w:p w:rsidR="006F46F9" w:rsidRPr="005E0B2B" w:rsidRDefault="006F46F9" w:rsidP="005E0B2B">
            <w:pPr>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0,0</w:t>
            </w:r>
          </w:p>
        </w:tc>
        <w:tc>
          <w:tcPr>
            <w:tcW w:w="2268" w:type="dxa"/>
            <w:gridSpan w:val="2"/>
          </w:tcPr>
          <w:p w:rsidR="006F46F9" w:rsidRPr="005E0B2B" w:rsidRDefault="006F46F9" w:rsidP="005E0B2B">
            <w:pPr>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12,3</w:t>
            </w:r>
          </w:p>
        </w:tc>
      </w:tr>
      <w:tr w:rsidR="006F46F9" w:rsidRPr="005E0B2B" w:rsidTr="006F46F9">
        <w:trPr>
          <w:trHeight w:val="270"/>
        </w:trPr>
        <w:tc>
          <w:tcPr>
            <w:tcW w:w="4928" w:type="dxa"/>
          </w:tcPr>
          <w:p w:rsidR="006F46F9" w:rsidRPr="005E0B2B" w:rsidRDefault="006F46F9" w:rsidP="005E0B2B">
            <w:pPr>
              <w:spacing w:after="0" w:line="240" w:lineRule="auto"/>
              <w:jc w:val="both"/>
              <w:rPr>
                <w:rFonts w:ascii="Times New Roman" w:hAnsi="Times New Roman" w:cs="Times New Roman"/>
                <w:sz w:val="24"/>
                <w:szCs w:val="24"/>
              </w:rPr>
            </w:pPr>
            <w:r w:rsidRPr="005E0B2B">
              <w:rPr>
                <w:rFonts w:ascii="Times New Roman" w:hAnsi="Times New Roman" w:cs="Times New Roman"/>
                <w:sz w:val="24"/>
                <w:szCs w:val="24"/>
              </w:rPr>
              <w:t>- ООО «Ремисс»</w:t>
            </w:r>
          </w:p>
        </w:tc>
        <w:tc>
          <w:tcPr>
            <w:tcW w:w="2268" w:type="dxa"/>
          </w:tcPr>
          <w:p w:rsidR="006F46F9" w:rsidRPr="005E0B2B" w:rsidRDefault="006F46F9" w:rsidP="005E0B2B">
            <w:pPr>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0,0</w:t>
            </w:r>
          </w:p>
        </w:tc>
        <w:tc>
          <w:tcPr>
            <w:tcW w:w="2268" w:type="dxa"/>
            <w:gridSpan w:val="2"/>
          </w:tcPr>
          <w:p w:rsidR="006F46F9" w:rsidRPr="005E0B2B" w:rsidRDefault="006F46F9" w:rsidP="005E0B2B">
            <w:pPr>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45,6</w:t>
            </w:r>
          </w:p>
        </w:tc>
      </w:tr>
      <w:tr w:rsidR="006F46F9" w:rsidRPr="005E0B2B" w:rsidTr="006F46F9">
        <w:trPr>
          <w:trHeight w:val="270"/>
        </w:trPr>
        <w:tc>
          <w:tcPr>
            <w:tcW w:w="4928" w:type="dxa"/>
          </w:tcPr>
          <w:p w:rsidR="006F46F9" w:rsidRPr="005E0B2B" w:rsidRDefault="006F46F9" w:rsidP="005E0B2B">
            <w:pPr>
              <w:spacing w:after="0" w:line="240" w:lineRule="auto"/>
              <w:jc w:val="both"/>
              <w:rPr>
                <w:rFonts w:ascii="Times New Roman" w:hAnsi="Times New Roman" w:cs="Times New Roman"/>
                <w:sz w:val="24"/>
                <w:szCs w:val="24"/>
              </w:rPr>
            </w:pPr>
            <w:r w:rsidRPr="005E0B2B">
              <w:rPr>
                <w:rFonts w:ascii="Times New Roman" w:hAnsi="Times New Roman" w:cs="Times New Roman"/>
                <w:sz w:val="24"/>
                <w:szCs w:val="24"/>
              </w:rPr>
              <w:t xml:space="preserve">- Управление спортивными сооружениями </w:t>
            </w:r>
          </w:p>
        </w:tc>
        <w:tc>
          <w:tcPr>
            <w:tcW w:w="2268" w:type="dxa"/>
          </w:tcPr>
          <w:p w:rsidR="006F46F9" w:rsidRPr="005E0B2B" w:rsidRDefault="006F46F9" w:rsidP="005E0B2B">
            <w:pPr>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0,0</w:t>
            </w:r>
          </w:p>
        </w:tc>
        <w:tc>
          <w:tcPr>
            <w:tcW w:w="2268" w:type="dxa"/>
            <w:gridSpan w:val="2"/>
          </w:tcPr>
          <w:p w:rsidR="006F46F9" w:rsidRPr="005E0B2B" w:rsidRDefault="006F46F9" w:rsidP="005E0B2B">
            <w:pPr>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11,3</w:t>
            </w:r>
          </w:p>
        </w:tc>
      </w:tr>
      <w:tr w:rsidR="006F46F9" w:rsidRPr="005E0B2B" w:rsidTr="006F46F9">
        <w:tc>
          <w:tcPr>
            <w:tcW w:w="4928" w:type="dxa"/>
          </w:tcPr>
          <w:p w:rsidR="006F46F9" w:rsidRPr="005E0B2B" w:rsidRDefault="006F46F9" w:rsidP="005E0B2B">
            <w:pPr>
              <w:spacing w:after="0" w:line="240" w:lineRule="auto"/>
              <w:jc w:val="both"/>
              <w:rPr>
                <w:rFonts w:ascii="Times New Roman" w:hAnsi="Times New Roman" w:cs="Times New Roman"/>
                <w:sz w:val="24"/>
                <w:szCs w:val="24"/>
              </w:rPr>
            </w:pPr>
            <w:r w:rsidRPr="005E0B2B">
              <w:rPr>
                <w:rFonts w:ascii="Times New Roman" w:hAnsi="Times New Roman" w:cs="Times New Roman"/>
                <w:sz w:val="24"/>
                <w:szCs w:val="24"/>
              </w:rPr>
              <w:t>Население по оплате жилищно – коммунальных услуг</w:t>
            </w:r>
          </w:p>
        </w:tc>
        <w:tc>
          <w:tcPr>
            <w:tcW w:w="2268" w:type="dxa"/>
          </w:tcPr>
          <w:p w:rsidR="006F46F9" w:rsidRPr="005E0B2B" w:rsidRDefault="006F46F9" w:rsidP="005E0B2B">
            <w:pPr>
              <w:spacing w:after="0" w:line="240" w:lineRule="auto"/>
              <w:jc w:val="center"/>
              <w:rPr>
                <w:rFonts w:ascii="Times New Roman" w:hAnsi="Times New Roman" w:cs="Times New Roman"/>
                <w:sz w:val="24"/>
                <w:szCs w:val="24"/>
                <w:highlight w:val="yellow"/>
              </w:rPr>
            </w:pPr>
            <w:r w:rsidRPr="005E0B2B">
              <w:rPr>
                <w:rFonts w:ascii="Times New Roman" w:hAnsi="Times New Roman" w:cs="Times New Roman"/>
                <w:sz w:val="24"/>
                <w:szCs w:val="24"/>
              </w:rPr>
              <w:t>2 133,20</w:t>
            </w:r>
          </w:p>
        </w:tc>
        <w:tc>
          <w:tcPr>
            <w:tcW w:w="2268" w:type="dxa"/>
            <w:gridSpan w:val="2"/>
          </w:tcPr>
          <w:p w:rsidR="006F46F9" w:rsidRPr="005E0B2B" w:rsidRDefault="006F46F9" w:rsidP="005E0B2B">
            <w:pPr>
              <w:spacing w:after="0" w:line="240" w:lineRule="auto"/>
              <w:jc w:val="center"/>
              <w:rPr>
                <w:rFonts w:ascii="Times New Roman" w:hAnsi="Times New Roman" w:cs="Times New Roman"/>
                <w:sz w:val="24"/>
                <w:szCs w:val="24"/>
                <w:highlight w:val="yellow"/>
              </w:rPr>
            </w:pPr>
            <w:r w:rsidRPr="005E0B2B">
              <w:rPr>
                <w:rFonts w:ascii="Times New Roman" w:hAnsi="Times New Roman" w:cs="Times New Roman"/>
                <w:sz w:val="24"/>
                <w:szCs w:val="24"/>
              </w:rPr>
              <w:t>2305,80</w:t>
            </w:r>
          </w:p>
        </w:tc>
      </w:tr>
      <w:tr w:rsidR="006F46F9" w:rsidRPr="005E0B2B" w:rsidTr="006F46F9">
        <w:tc>
          <w:tcPr>
            <w:tcW w:w="4928" w:type="dxa"/>
          </w:tcPr>
          <w:p w:rsidR="006F46F9" w:rsidRPr="005E0B2B" w:rsidRDefault="006F46F9" w:rsidP="005E0B2B">
            <w:pPr>
              <w:spacing w:after="0" w:line="240" w:lineRule="auto"/>
              <w:jc w:val="both"/>
              <w:rPr>
                <w:rFonts w:ascii="Times New Roman" w:hAnsi="Times New Roman" w:cs="Times New Roman"/>
                <w:sz w:val="24"/>
                <w:szCs w:val="24"/>
              </w:rPr>
            </w:pPr>
            <w:r w:rsidRPr="005E0B2B">
              <w:rPr>
                <w:rFonts w:ascii="Times New Roman" w:hAnsi="Times New Roman" w:cs="Times New Roman"/>
                <w:sz w:val="24"/>
                <w:szCs w:val="24"/>
              </w:rPr>
              <w:t>Население через кассу РКЦ</w:t>
            </w:r>
          </w:p>
        </w:tc>
        <w:tc>
          <w:tcPr>
            <w:tcW w:w="2268" w:type="dxa"/>
          </w:tcPr>
          <w:p w:rsidR="006F46F9" w:rsidRPr="005E0B2B" w:rsidRDefault="006F46F9" w:rsidP="005E0B2B">
            <w:pPr>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1987,60</w:t>
            </w:r>
          </w:p>
        </w:tc>
        <w:tc>
          <w:tcPr>
            <w:tcW w:w="2268" w:type="dxa"/>
            <w:gridSpan w:val="2"/>
          </w:tcPr>
          <w:p w:rsidR="006F46F9" w:rsidRPr="005E0B2B" w:rsidRDefault="006F46F9" w:rsidP="005E0B2B">
            <w:pPr>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2 166,90</w:t>
            </w:r>
          </w:p>
        </w:tc>
      </w:tr>
      <w:tr w:rsidR="006F46F9" w:rsidRPr="005E0B2B" w:rsidTr="006F46F9">
        <w:tc>
          <w:tcPr>
            <w:tcW w:w="4928" w:type="dxa"/>
          </w:tcPr>
          <w:p w:rsidR="006F46F9" w:rsidRPr="005E0B2B" w:rsidRDefault="006F46F9" w:rsidP="005E0B2B">
            <w:pPr>
              <w:spacing w:after="0" w:line="240" w:lineRule="auto"/>
              <w:jc w:val="both"/>
              <w:rPr>
                <w:rFonts w:ascii="Times New Roman" w:hAnsi="Times New Roman" w:cs="Times New Roman"/>
                <w:sz w:val="24"/>
                <w:szCs w:val="24"/>
              </w:rPr>
            </w:pPr>
            <w:r w:rsidRPr="005E0B2B">
              <w:rPr>
                <w:rFonts w:ascii="Times New Roman" w:hAnsi="Times New Roman" w:cs="Times New Roman"/>
                <w:sz w:val="24"/>
                <w:szCs w:val="24"/>
              </w:rPr>
              <w:t>Население через кассу организации</w:t>
            </w:r>
          </w:p>
        </w:tc>
        <w:tc>
          <w:tcPr>
            <w:tcW w:w="2268" w:type="dxa"/>
          </w:tcPr>
          <w:p w:rsidR="006F46F9" w:rsidRPr="005E0B2B" w:rsidRDefault="006F46F9" w:rsidP="005E0B2B">
            <w:pPr>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145,60</w:t>
            </w:r>
          </w:p>
        </w:tc>
        <w:tc>
          <w:tcPr>
            <w:tcW w:w="2268" w:type="dxa"/>
            <w:gridSpan w:val="2"/>
          </w:tcPr>
          <w:p w:rsidR="006F46F9" w:rsidRPr="005E0B2B" w:rsidRDefault="006F46F9" w:rsidP="005E0B2B">
            <w:pPr>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138,90</w:t>
            </w:r>
          </w:p>
        </w:tc>
      </w:tr>
    </w:tbl>
    <w:p w:rsidR="006F46F9" w:rsidRPr="005E0B2B" w:rsidRDefault="006F46F9" w:rsidP="005E0B2B">
      <w:pPr>
        <w:spacing w:after="0" w:line="240" w:lineRule="auto"/>
        <w:rPr>
          <w:rFonts w:ascii="Times New Roman" w:hAnsi="Times New Roman" w:cs="Times New Roman"/>
          <w:sz w:val="24"/>
          <w:szCs w:val="24"/>
        </w:rPr>
      </w:pPr>
      <w:r w:rsidRPr="005E0B2B">
        <w:rPr>
          <w:rFonts w:ascii="Times New Roman" w:hAnsi="Times New Roman" w:cs="Times New Roman"/>
          <w:sz w:val="24"/>
          <w:szCs w:val="24"/>
        </w:rPr>
        <w:t xml:space="preserve">     </w:t>
      </w:r>
    </w:p>
    <w:p w:rsidR="006F46F9" w:rsidRPr="005E0B2B" w:rsidRDefault="006F46F9" w:rsidP="00184753">
      <w:pPr>
        <w:spacing w:after="0" w:line="240" w:lineRule="auto"/>
        <w:jc w:val="both"/>
        <w:rPr>
          <w:rFonts w:ascii="Times New Roman" w:hAnsi="Times New Roman" w:cs="Times New Roman"/>
          <w:sz w:val="24"/>
          <w:szCs w:val="24"/>
        </w:rPr>
      </w:pPr>
      <w:r w:rsidRPr="005E0B2B">
        <w:rPr>
          <w:rFonts w:ascii="Times New Roman" w:hAnsi="Times New Roman" w:cs="Times New Roman"/>
          <w:sz w:val="24"/>
          <w:szCs w:val="24"/>
        </w:rPr>
        <w:t xml:space="preserve">             Анализ таблицы показывает, что  % сбора платежей с населения находится на недостаточном уровне – 72 %  за анализируемый период, что объясняется низкой платежеспособностью населения.</w:t>
      </w:r>
    </w:p>
    <w:p w:rsidR="006F46F9" w:rsidRPr="005E0B2B" w:rsidRDefault="006F46F9" w:rsidP="005E0B2B">
      <w:pPr>
        <w:spacing w:after="0" w:line="240" w:lineRule="auto"/>
        <w:jc w:val="both"/>
        <w:rPr>
          <w:rFonts w:ascii="Times New Roman" w:hAnsi="Times New Roman" w:cs="Times New Roman"/>
          <w:sz w:val="24"/>
          <w:szCs w:val="24"/>
        </w:rPr>
      </w:pPr>
      <w:r w:rsidRPr="005E0B2B">
        <w:rPr>
          <w:rFonts w:ascii="Times New Roman" w:hAnsi="Times New Roman" w:cs="Times New Roman"/>
          <w:sz w:val="24"/>
          <w:szCs w:val="24"/>
        </w:rPr>
        <w:t xml:space="preserve">           С населением ежедневно ведутся работы по оплате задолженности (разъяснительные беседы). Со злостными не плательщиками ведутся работы в судебном порядке. Индивидуальные предприниматели и прочие организации за коммунальные услуги оплачивают ежемесячно.</w:t>
      </w:r>
    </w:p>
    <w:p w:rsidR="006F46F9" w:rsidRPr="005E0B2B" w:rsidRDefault="006F46F9" w:rsidP="005E0B2B">
      <w:pPr>
        <w:tabs>
          <w:tab w:val="left" w:pos="3420"/>
        </w:tabs>
        <w:spacing w:after="0" w:line="240" w:lineRule="auto"/>
        <w:ind w:left="-120"/>
        <w:rPr>
          <w:rFonts w:ascii="Times New Roman" w:hAnsi="Times New Roman" w:cs="Times New Roman"/>
          <w:sz w:val="24"/>
          <w:szCs w:val="24"/>
        </w:rPr>
      </w:pPr>
      <w:r w:rsidRPr="005E0B2B">
        <w:rPr>
          <w:rFonts w:ascii="Times New Roman" w:hAnsi="Times New Roman" w:cs="Times New Roman"/>
          <w:sz w:val="24"/>
          <w:szCs w:val="24"/>
        </w:rPr>
        <w:t xml:space="preserve">  </w:t>
      </w:r>
    </w:p>
    <w:p w:rsidR="006F46F9" w:rsidRPr="005E0B2B" w:rsidRDefault="006F46F9" w:rsidP="005E0B2B">
      <w:pPr>
        <w:tabs>
          <w:tab w:val="left" w:pos="3420"/>
        </w:tabs>
        <w:spacing w:after="0" w:line="240" w:lineRule="auto"/>
        <w:ind w:left="-120"/>
        <w:rPr>
          <w:rFonts w:ascii="Times New Roman" w:hAnsi="Times New Roman" w:cs="Times New Roman"/>
          <w:sz w:val="24"/>
          <w:szCs w:val="24"/>
        </w:rPr>
      </w:pPr>
      <w:r w:rsidRPr="005E0B2B">
        <w:rPr>
          <w:rFonts w:ascii="Times New Roman" w:hAnsi="Times New Roman" w:cs="Times New Roman"/>
          <w:sz w:val="24"/>
          <w:szCs w:val="24"/>
        </w:rPr>
        <w:t xml:space="preserve">      Сумма кредиторской задолженности составила – 4 240, 10 тыс.руб. в основном сложилась за счет:</w:t>
      </w:r>
    </w:p>
    <w:p w:rsidR="006F46F9" w:rsidRPr="005E0B2B" w:rsidRDefault="006F46F9" w:rsidP="005E0B2B">
      <w:pPr>
        <w:tabs>
          <w:tab w:val="left" w:pos="3420"/>
        </w:tabs>
        <w:spacing w:after="0" w:line="240" w:lineRule="auto"/>
        <w:ind w:left="-120"/>
        <w:rPr>
          <w:rFonts w:ascii="Times New Roman" w:hAnsi="Times New Roman" w:cs="Times New Roman"/>
          <w:sz w:val="24"/>
          <w:szCs w:val="24"/>
        </w:rPr>
      </w:pPr>
      <w:r w:rsidRPr="005E0B2B">
        <w:rPr>
          <w:rFonts w:ascii="Times New Roman" w:hAnsi="Times New Roman" w:cs="Times New Roman"/>
          <w:sz w:val="24"/>
          <w:szCs w:val="24"/>
        </w:rPr>
        <w:t>- задолженность НДФЛ  в сумме  1 208,10   тыс. руб.</w:t>
      </w:r>
    </w:p>
    <w:p w:rsidR="006F46F9" w:rsidRPr="005E0B2B" w:rsidRDefault="006F46F9" w:rsidP="005E0B2B">
      <w:pPr>
        <w:tabs>
          <w:tab w:val="left" w:pos="3420"/>
        </w:tabs>
        <w:spacing w:after="0" w:line="240" w:lineRule="auto"/>
        <w:ind w:left="-120"/>
        <w:rPr>
          <w:rFonts w:ascii="Times New Roman" w:hAnsi="Times New Roman" w:cs="Times New Roman"/>
          <w:sz w:val="24"/>
          <w:szCs w:val="24"/>
        </w:rPr>
      </w:pPr>
      <w:r w:rsidRPr="005E0B2B">
        <w:rPr>
          <w:rFonts w:ascii="Times New Roman" w:hAnsi="Times New Roman" w:cs="Times New Roman"/>
          <w:sz w:val="24"/>
          <w:szCs w:val="24"/>
        </w:rPr>
        <w:t>- задолженность ПФР  в сумме 2 310,70 тыс. руб.</w:t>
      </w:r>
    </w:p>
    <w:p w:rsidR="006F46F9" w:rsidRPr="005E0B2B" w:rsidRDefault="006F46F9" w:rsidP="005E0B2B">
      <w:pPr>
        <w:tabs>
          <w:tab w:val="left" w:pos="3420"/>
        </w:tabs>
        <w:spacing w:after="0" w:line="240" w:lineRule="auto"/>
        <w:ind w:left="-120"/>
        <w:rPr>
          <w:rFonts w:ascii="Times New Roman" w:hAnsi="Times New Roman" w:cs="Times New Roman"/>
          <w:sz w:val="24"/>
          <w:szCs w:val="24"/>
        </w:rPr>
      </w:pPr>
      <w:r w:rsidRPr="005E0B2B">
        <w:rPr>
          <w:rFonts w:ascii="Times New Roman" w:hAnsi="Times New Roman" w:cs="Times New Roman"/>
          <w:sz w:val="24"/>
          <w:szCs w:val="24"/>
        </w:rPr>
        <w:t>Повышение платежеспособности предприятия маловероятно.</w:t>
      </w:r>
    </w:p>
    <w:p w:rsidR="006F46F9" w:rsidRDefault="006F46F9" w:rsidP="005E0B2B">
      <w:pPr>
        <w:tabs>
          <w:tab w:val="left" w:pos="3420"/>
        </w:tabs>
        <w:spacing w:after="0" w:line="240" w:lineRule="auto"/>
        <w:ind w:left="-120"/>
        <w:rPr>
          <w:rFonts w:ascii="Times New Roman" w:hAnsi="Times New Roman" w:cs="Times New Roman"/>
          <w:sz w:val="24"/>
          <w:szCs w:val="24"/>
        </w:rPr>
      </w:pPr>
      <w:r w:rsidRPr="005E0B2B">
        <w:rPr>
          <w:rFonts w:ascii="Times New Roman" w:hAnsi="Times New Roman" w:cs="Times New Roman"/>
          <w:sz w:val="24"/>
          <w:szCs w:val="24"/>
        </w:rPr>
        <w:t>Поэтому вызывает существенное опасение возможность погашения уже сложившейся задолженности за налоги (ПФР и НДФЛ).</w:t>
      </w:r>
    </w:p>
    <w:p w:rsidR="00514E0C" w:rsidRDefault="00514E0C" w:rsidP="005E0B2B">
      <w:pPr>
        <w:tabs>
          <w:tab w:val="left" w:pos="3420"/>
        </w:tabs>
        <w:spacing w:after="0" w:line="240" w:lineRule="auto"/>
        <w:ind w:left="-120"/>
        <w:rPr>
          <w:rFonts w:ascii="Times New Roman" w:hAnsi="Times New Roman" w:cs="Times New Roman"/>
          <w:sz w:val="24"/>
          <w:szCs w:val="24"/>
        </w:rPr>
      </w:pPr>
    </w:p>
    <w:p w:rsidR="00514E0C" w:rsidRDefault="00514E0C" w:rsidP="005E0B2B">
      <w:pPr>
        <w:tabs>
          <w:tab w:val="left" w:pos="3420"/>
        </w:tabs>
        <w:spacing w:after="0" w:line="240" w:lineRule="auto"/>
        <w:ind w:left="-120"/>
        <w:rPr>
          <w:rFonts w:ascii="Times New Roman" w:hAnsi="Times New Roman" w:cs="Times New Roman"/>
          <w:sz w:val="24"/>
          <w:szCs w:val="24"/>
        </w:rPr>
      </w:pPr>
    </w:p>
    <w:p w:rsidR="00514E0C" w:rsidRPr="005E0B2B" w:rsidRDefault="00514E0C" w:rsidP="005E0B2B">
      <w:pPr>
        <w:tabs>
          <w:tab w:val="left" w:pos="3420"/>
        </w:tabs>
        <w:spacing w:after="0" w:line="240" w:lineRule="auto"/>
        <w:ind w:left="-120"/>
        <w:rPr>
          <w:rFonts w:ascii="Times New Roman" w:hAnsi="Times New Roman" w:cs="Times New Roman"/>
          <w:sz w:val="24"/>
          <w:szCs w:val="24"/>
        </w:rPr>
      </w:pPr>
    </w:p>
    <w:p w:rsidR="006F46F9" w:rsidRPr="005E0B2B" w:rsidRDefault="006F46F9" w:rsidP="005E0B2B">
      <w:pPr>
        <w:tabs>
          <w:tab w:val="left" w:pos="3420"/>
        </w:tabs>
        <w:spacing w:after="0" w:line="240" w:lineRule="auto"/>
        <w:rPr>
          <w:rFonts w:ascii="Times New Roman" w:hAnsi="Times New Roman" w:cs="Times New Roman"/>
          <w:sz w:val="24"/>
          <w:szCs w:val="24"/>
        </w:rPr>
      </w:pPr>
    </w:p>
    <w:p w:rsidR="006F46F9" w:rsidRPr="005E0B2B" w:rsidRDefault="006F46F9" w:rsidP="005E0B2B">
      <w:pPr>
        <w:spacing w:after="0" w:line="240" w:lineRule="auto"/>
        <w:jc w:val="right"/>
        <w:rPr>
          <w:rFonts w:ascii="Times New Roman" w:hAnsi="Times New Roman" w:cs="Times New Roman"/>
          <w:sz w:val="24"/>
          <w:szCs w:val="24"/>
        </w:rPr>
      </w:pPr>
      <w:r w:rsidRPr="005E0B2B">
        <w:rPr>
          <w:rFonts w:ascii="Times New Roman" w:hAnsi="Times New Roman" w:cs="Times New Roman"/>
          <w:sz w:val="24"/>
          <w:szCs w:val="24"/>
        </w:rPr>
        <w:lastRenderedPageBreak/>
        <w:t>Таблица № 6</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61"/>
        <w:gridCol w:w="2551"/>
        <w:gridCol w:w="2552"/>
      </w:tblGrid>
      <w:tr w:rsidR="006F46F9" w:rsidRPr="005E0B2B" w:rsidTr="006F46F9">
        <w:tc>
          <w:tcPr>
            <w:tcW w:w="4361" w:type="dxa"/>
            <w:vMerge w:val="restart"/>
          </w:tcPr>
          <w:p w:rsidR="006F46F9" w:rsidRPr="005E0B2B" w:rsidRDefault="006F46F9" w:rsidP="005E0B2B">
            <w:pPr>
              <w:spacing w:after="0" w:line="240" w:lineRule="auto"/>
              <w:jc w:val="both"/>
              <w:rPr>
                <w:rFonts w:ascii="Times New Roman" w:hAnsi="Times New Roman" w:cs="Times New Roman"/>
                <w:bCs/>
                <w:sz w:val="24"/>
                <w:szCs w:val="24"/>
              </w:rPr>
            </w:pPr>
          </w:p>
        </w:tc>
        <w:tc>
          <w:tcPr>
            <w:tcW w:w="5103" w:type="dxa"/>
            <w:gridSpan w:val="2"/>
          </w:tcPr>
          <w:p w:rsidR="006F46F9" w:rsidRPr="005E0B2B" w:rsidRDefault="006F46F9" w:rsidP="005E0B2B">
            <w:pPr>
              <w:spacing w:after="0" w:line="240" w:lineRule="auto"/>
              <w:jc w:val="center"/>
              <w:rPr>
                <w:rFonts w:ascii="Times New Roman" w:hAnsi="Times New Roman" w:cs="Times New Roman"/>
                <w:bCs/>
                <w:sz w:val="24"/>
                <w:szCs w:val="24"/>
              </w:rPr>
            </w:pPr>
            <w:r w:rsidRPr="005E0B2B">
              <w:rPr>
                <w:rFonts w:ascii="Times New Roman" w:hAnsi="Times New Roman" w:cs="Times New Roman"/>
                <w:bCs/>
                <w:sz w:val="24"/>
                <w:szCs w:val="24"/>
              </w:rPr>
              <w:t>Кредиторская задолженность, тыс.руб.</w:t>
            </w:r>
          </w:p>
        </w:tc>
      </w:tr>
      <w:tr w:rsidR="006F46F9" w:rsidRPr="005E0B2B" w:rsidTr="006F46F9">
        <w:tc>
          <w:tcPr>
            <w:tcW w:w="4361" w:type="dxa"/>
            <w:vMerge/>
          </w:tcPr>
          <w:p w:rsidR="006F46F9" w:rsidRPr="005E0B2B" w:rsidRDefault="006F46F9" w:rsidP="005E0B2B">
            <w:pPr>
              <w:spacing w:after="0" w:line="240" w:lineRule="auto"/>
              <w:jc w:val="both"/>
              <w:rPr>
                <w:rFonts w:ascii="Times New Roman" w:hAnsi="Times New Roman" w:cs="Times New Roman"/>
                <w:sz w:val="24"/>
                <w:szCs w:val="24"/>
              </w:rPr>
            </w:pPr>
          </w:p>
        </w:tc>
        <w:tc>
          <w:tcPr>
            <w:tcW w:w="2551" w:type="dxa"/>
          </w:tcPr>
          <w:p w:rsidR="006F46F9" w:rsidRPr="005E0B2B" w:rsidRDefault="006F46F9" w:rsidP="005E0B2B">
            <w:pPr>
              <w:spacing w:after="0" w:line="240" w:lineRule="auto"/>
              <w:jc w:val="center"/>
              <w:rPr>
                <w:rFonts w:ascii="Times New Roman" w:hAnsi="Times New Roman" w:cs="Times New Roman"/>
                <w:bCs/>
                <w:sz w:val="24"/>
                <w:szCs w:val="24"/>
              </w:rPr>
            </w:pPr>
            <w:r w:rsidRPr="005E0B2B">
              <w:rPr>
                <w:rFonts w:ascii="Times New Roman" w:hAnsi="Times New Roman" w:cs="Times New Roman"/>
                <w:bCs/>
                <w:sz w:val="24"/>
                <w:szCs w:val="24"/>
              </w:rPr>
              <w:t>Факт</w:t>
            </w:r>
          </w:p>
          <w:p w:rsidR="006F46F9" w:rsidRPr="005E0B2B" w:rsidRDefault="006F46F9" w:rsidP="005E0B2B">
            <w:pPr>
              <w:spacing w:after="0" w:line="240" w:lineRule="auto"/>
              <w:jc w:val="center"/>
              <w:rPr>
                <w:rFonts w:ascii="Times New Roman" w:hAnsi="Times New Roman" w:cs="Times New Roman"/>
                <w:bCs/>
                <w:sz w:val="24"/>
                <w:szCs w:val="24"/>
              </w:rPr>
            </w:pPr>
            <w:r w:rsidRPr="005E0B2B">
              <w:rPr>
                <w:rFonts w:ascii="Times New Roman" w:hAnsi="Times New Roman" w:cs="Times New Roman"/>
                <w:bCs/>
                <w:sz w:val="24"/>
                <w:szCs w:val="24"/>
              </w:rPr>
              <w:t xml:space="preserve"> за январь-сентябрь</w:t>
            </w:r>
          </w:p>
          <w:p w:rsidR="006F46F9" w:rsidRPr="005E0B2B" w:rsidRDefault="006F46F9" w:rsidP="005E0B2B">
            <w:pPr>
              <w:spacing w:after="0" w:line="240" w:lineRule="auto"/>
              <w:jc w:val="center"/>
              <w:rPr>
                <w:rFonts w:ascii="Times New Roman" w:hAnsi="Times New Roman" w:cs="Times New Roman"/>
                <w:bCs/>
                <w:sz w:val="24"/>
                <w:szCs w:val="24"/>
              </w:rPr>
            </w:pPr>
            <w:r w:rsidRPr="005E0B2B">
              <w:rPr>
                <w:rFonts w:ascii="Times New Roman" w:hAnsi="Times New Roman" w:cs="Times New Roman"/>
                <w:bCs/>
                <w:sz w:val="24"/>
                <w:szCs w:val="24"/>
              </w:rPr>
              <w:t xml:space="preserve"> 2016 г.</w:t>
            </w:r>
          </w:p>
        </w:tc>
        <w:tc>
          <w:tcPr>
            <w:tcW w:w="2552" w:type="dxa"/>
          </w:tcPr>
          <w:p w:rsidR="006F46F9" w:rsidRPr="005E0B2B" w:rsidRDefault="006F46F9" w:rsidP="005E0B2B">
            <w:pPr>
              <w:spacing w:after="0" w:line="240" w:lineRule="auto"/>
              <w:jc w:val="center"/>
              <w:rPr>
                <w:rFonts w:ascii="Times New Roman" w:hAnsi="Times New Roman" w:cs="Times New Roman"/>
                <w:bCs/>
                <w:sz w:val="24"/>
                <w:szCs w:val="24"/>
              </w:rPr>
            </w:pPr>
            <w:r w:rsidRPr="005E0B2B">
              <w:rPr>
                <w:rFonts w:ascii="Times New Roman" w:hAnsi="Times New Roman" w:cs="Times New Roman"/>
                <w:bCs/>
                <w:sz w:val="24"/>
                <w:szCs w:val="24"/>
              </w:rPr>
              <w:t>Факт</w:t>
            </w:r>
          </w:p>
          <w:p w:rsidR="006F46F9" w:rsidRPr="005E0B2B" w:rsidRDefault="006F46F9" w:rsidP="005E0B2B">
            <w:pPr>
              <w:spacing w:after="0" w:line="240" w:lineRule="auto"/>
              <w:jc w:val="center"/>
              <w:rPr>
                <w:rFonts w:ascii="Times New Roman" w:hAnsi="Times New Roman" w:cs="Times New Roman"/>
                <w:bCs/>
                <w:sz w:val="24"/>
                <w:szCs w:val="24"/>
              </w:rPr>
            </w:pPr>
            <w:r w:rsidRPr="005E0B2B">
              <w:rPr>
                <w:rFonts w:ascii="Times New Roman" w:hAnsi="Times New Roman" w:cs="Times New Roman"/>
                <w:bCs/>
                <w:sz w:val="24"/>
                <w:szCs w:val="24"/>
              </w:rPr>
              <w:t xml:space="preserve"> за январь-сентябрь</w:t>
            </w:r>
          </w:p>
          <w:p w:rsidR="006F46F9" w:rsidRPr="005E0B2B" w:rsidRDefault="006F46F9" w:rsidP="005E0B2B">
            <w:pPr>
              <w:spacing w:after="0" w:line="240" w:lineRule="auto"/>
              <w:jc w:val="center"/>
              <w:rPr>
                <w:rFonts w:ascii="Times New Roman" w:hAnsi="Times New Roman" w:cs="Times New Roman"/>
                <w:bCs/>
                <w:sz w:val="24"/>
                <w:szCs w:val="24"/>
              </w:rPr>
            </w:pPr>
            <w:r w:rsidRPr="005E0B2B">
              <w:rPr>
                <w:rFonts w:ascii="Times New Roman" w:hAnsi="Times New Roman" w:cs="Times New Roman"/>
                <w:bCs/>
                <w:sz w:val="24"/>
                <w:szCs w:val="24"/>
              </w:rPr>
              <w:t>2017 г.</w:t>
            </w:r>
          </w:p>
        </w:tc>
      </w:tr>
      <w:tr w:rsidR="006F46F9" w:rsidRPr="005E0B2B" w:rsidTr="006F46F9">
        <w:tc>
          <w:tcPr>
            <w:tcW w:w="4361" w:type="dxa"/>
          </w:tcPr>
          <w:p w:rsidR="006F46F9" w:rsidRPr="005E0B2B" w:rsidRDefault="006F46F9" w:rsidP="005E0B2B">
            <w:pPr>
              <w:spacing w:after="0" w:line="240" w:lineRule="auto"/>
              <w:jc w:val="both"/>
              <w:rPr>
                <w:rFonts w:ascii="Times New Roman" w:hAnsi="Times New Roman" w:cs="Times New Roman"/>
                <w:sz w:val="24"/>
                <w:szCs w:val="24"/>
              </w:rPr>
            </w:pPr>
            <w:r w:rsidRPr="005E0B2B">
              <w:rPr>
                <w:rFonts w:ascii="Times New Roman" w:hAnsi="Times New Roman" w:cs="Times New Roman"/>
                <w:sz w:val="24"/>
                <w:szCs w:val="24"/>
              </w:rPr>
              <w:t xml:space="preserve">Всего, в том числе </w:t>
            </w:r>
          </w:p>
        </w:tc>
        <w:tc>
          <w:tcPr>
            <w:tcW w:w="2551" w:type="dxa"/>
          </w:tcPr>
          <w:p w:rsidR="006F46F9" w:rsidRPr="005E0B2B" w:rsidRDefault="006F46F9" w:rsidP="005E0B2B">
            <w:pPr>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3 605,1</w:t>
            </w:r>
          </w:p>
        </w:tc>
        <w:tc>
          <w:tcPr>
            <w:tcW w:w="2552" w:type="dxa"/>
          </w:tcPr>
          <w:p w:rsidR="006F46F9" w:rsidRPr="005E0B2B" w:rsidRDefault="006F46F9" w:rsidP="005E0B2B">
            <w:pPr>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4 240,10</w:t>
            </w:r>
          </w:p>
        </w:tc>
      </w:tr>
      <w:tr w:rsidR="006F46F9" w:rsidRPr="005E0B2B" w:rsidTr="006F46F9">
        <w:tc>
          <w:tcPr>
            <w:tcW w:w="4361" w:type="dxa"/>
          </w:tcPr>
          <w:p w:rsidR="006F46F9" w:rsidRPr="005E0B2B" w:rsidRDefault="006F46F9" w:rsidP="005E0B2B">
            <w:pPr>
              <w:spacing w:after="0" w:line="240" w:lineRule="auto"/>
              <w:jc w:val="both"/>
              <w:rPr>
                <w:rFonts w:ascii="Times New Roman" w:hAnsi="Times New Roman" w:cs="Times New Roman"/>
                <w:sz w:val="24"/>
                <w:szCs w:val="24"/>
              </w:rPr>
            </w:pPr>
            <w:r w:rsidRPr="005E0B2B">
              <w:rPr>
                <w:rFonts w:ascii="Times New Roman" w:hAnsi="Times New Roman" w:cs="Times New Roman"/>
                <w:sz w:val="24"/>
                <w:szCs w:val="24"/>
              </w:rPr>
              <w:t xml:space="preserve">- поставщики ТЭР </w:t>
            </w:r>
          </w:p>
        </w:tc>
        <w:tc>
          <w:tcPr>
            <w:tcW w:w="2551" w:type="dxa"/>
          </w:tcPr>
          <w:p w:rsidR="006F46F9" w:rsidRPr="005E0B2B" w:rsidRDefault="006F46F9" w:rsidP="005E0B2B">
            <w:pPr>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986,90</w:t>
            </w:r>
          </w:p>
        </w:tc>
        <w:tc>
          <w:tcPr>
            <w:tcW w:w="2552" w:type="dxa"/>
          </w:tcPr>
          <w:p w:rsidR="006F46F9" w:rsidRPr="005E0B2B" w:rsidRDefault="006F46F9" w:rsidP="005E0B2B">
            <w:pPr>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389,20</w:t>
            </w:r>
          </w:p>
        </w:tc>
      </w:tr>
      <w:tr w:rsidR="006F46F9" w:rsidRPr="005E0B2B" w:rsidTr="006F46F9">
        <w:tc>
          <w:tcPr>
            <w:tcW w:w="4361" w:type="dxa"/>
          </w:tcPr>
          <w:p w:rsidR="006F46F9" w:rsidRPr="005E0B2B" w:rsidRDefault="006F46F9" w:rsidP="005E0B2B">
            <w:pPr>
              <w:spacing w:after="0" w:line="240" w:lineRule="auto"/>
              <w:jc w:val="both"/>
              <w:rPr>
                <w:rFonts w:ascii="Times New Roman" w:hAnsi="Times New Roman" w:cs="Times New Roman"/>
                <w:sz w:val="24"/>
                <w:szCs w:val="24"/>
              </w:rPr>
            </w:pPr>
            <w:r w:rsidRPr="005E0B2B">
              <w:rPr>
                <w:rFonts w:ascii="Times New Roman" w:hAnsi="Times New Roman" w:cs="Times New Roman"/>
                <w:sz w:val="24"/>
                <w:szCs w:val="24"/>
              </w:rPr>
              <w:t xml:space="preserve">- заработной плате  </w:t>
            </w:r>
          </w:p>
        </w:tc>
        <w:tc>
          <w:tcPr>
            <w:tcW w:w="2551" w:type="dxa"/>
          </w:tcPr>
          <w:p w:rsidR="006F46F9" w:rsidRPr="005E0B2B" w:rsidRDefault="006F46F9" w:rsidP="005E0B2B">
            <w:pPr>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w:t>
            </w:r>
          </w:p>
        </w:tc>
        <w:tc>
          <w:tcPr>
            <w:tcW w:w="2552" w:type="dxa"/>
          </w:tcPr>
          <w:p w:rsidR="006F46F9" w:rsidRPr="005E0B2B" w:rsidRDefault="006F46F9" w:rsidP="005E0B2B">
            <w:pPr>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w:t>
            </w:r>
          </w:p>
        </w:tc>
      </w:tr>
      <w:tr w:rsidR="006F46F9" w:rsidRPr="005E0B2B" w:rsidTr="006F46F9">
        <w:trPr>
          <w:trHeight w:val="145"/>
        </w:trPr>
        <w:tc>
          <w:tcPr>
            <w:tcW w:w="4361" w:type="dxa"/>
          </w:tcPr>
          <w:p w:rsidR="006F46F9" w:rsidRPr="005E0B2B" w:rsidRDefault="006F46F9" w:rsidP="005E0B2B">
            <w:pPr>
              <w:spacing w:after="0" w:line="240" w:lineRule="auto"/>
              <w:jc w:val="both"/>
              <w:rPr>
                <w:rFonts w:ascii="Times New Roman" w:hAnsi="Times New Roman" w:cs="Times New Roman"/>
                <w:sz w:val="24"/>
                <w:szCs w:val="24"/>
              </w:rPr>
            </w:pPr>
            <w:r w:rsidRPr="005E0B2B">
              <w:rPr>
                <w:rFonts w:ascii="Times New Roman" w:hAnsi="Times New Roman" w:cs="Times New Roman"/>
                <w:sz w:val="24"/>
                <w:szCs w:val="24"/>
              </w:rPr>
              <w:t xml:space="preserve">- внебюджетные фонды </w:t>
            </w:r>
          </w:p>
        </w:tc>
        <w:tc>
          <w:tcPr>
            <w:tcW w:w="2551" w:type="dxa"/>
          </w:tcPr>
          <w:p w:rsidR="006F46F9" w:rsidRPr="005E0B2B" w:rsidRDefault="006F46F9" w:rsidP="005E0B2B">
            <w:pPr>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w:t>
            </w:r>
          </w:p>
        </w:tc>
        <w:tc>
          <w:tcPr>
            <w:tcW w:w="2552" w:type="dxa"/>
          </w:tcPr>
          <w:p w:rsidR="006F46F9" w:rsidRPr="005E0B2B" w:rsidRDefault="006F46F9" w:rsidP="005E0B2B">
            <w:pPr>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w:t>
            </w:r>
          </w:p>
        </w:tc>
      </w:tr>
      <w:tr w:rsidR="006F46F9" w:rsidRPr="005E0B2B" w:rsidTr="006F46F9">
        <w:tc>
          <w:tcPr>
            <w:tcW w:w="4361" w:type="dxa"/>
          </w:tcPr>
          <w:p w:rsidR="006F46F9" w:rsidRPr="005E0B2B" w:rsidRDefault="006F46F9" w:rsidP="005E0B2B">
            <w:pPr>
              <w:spacing w:after="0" w:line="240" w:lineRule="auto"/>
              <w:jc w:val="both"/>
              <w:rPr>
                <w:rFonts w:ascii="Times New Roman" w:hAnsi="Times New Roman" w:cs="Times New Roman"/>
                <w:sz w:val="24"/>
                <w:szCs w:val="24"/>
              </w:rPr>
            </w:pPr>
            <w:r w:rsidRPr="005E0B2B">
              <w:rPr>
                <w:rFonts w:ascii="Times New Roman" w:hAnsi="Times New Roman" w:cs="Times New Roman"/>
                <w:sz w:val="24"/>
                <w:szCs w:val="24"/>
              </w:rPr>
              <w:t>- по налогам (НДФЛ, ПФР)</w:t>
            </w:r>
          </w:p>
        </w:tc>
        <w:tc>
          <w:tcPr>
            <w:tcW w:w="2551" w:type="dxa"/>
          </w:tcPr>
          <w:p w:rsidR="006F46F9" w:rsidRPr="005E0B2B" w:rsidRDefault="006F46F9" w:rsidP="005E0B2B">
            <w:pPr>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2 502,20</w:t>
            </w:r>
          </w:p>
        </w:tc>
        <w:tc>
          <w:tcPr>
            <w:tcW w:w="2552" w:type="dxa"/>
          </w:tcPr>
          <w:p w:rsidR="006F46F9" w:rsidRPr="005E0B2B" w:rsidRDefault="006F46F9" w:rsidP="005E0B2B">
            <w:pPr>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3 518,80</w:t>
            </w:r>
          </w:p>
        </w:tc>
      </w:tr>
      <w:tr w:rsidR="006F46F9" w:rsidRPr="005E0B2B" w:rsidTr="006F46F9">
        <w:tc>
          <w:tcPr>
            <w:tcW w:w="4361" w:type="dxa"/>
          </w:tcPr>
          <w:p w:rsidR="006F46F9" w:rsidRPr="005E0B2B" w:rsidRDefault="006F46F9" w:rsidP="005E0B2B">
            <w:pPr>
              <w:spacing w:after="0" w:line="240" w:lineRule="auto"/>
              <w:jc w:val="both"/>
              <w:rPr>
                <w:rFonts w:ascii="Times New Roman" w:hAnsi="Times New Roman" w:cs="Times New Roman"/>
                <w:sz w:val="24"/>
                <w:szCs w:val="24"/>
              </w:rPr>
            </w:pPr>
            <w:r w:rsidRPr="005E0B2B">
              <w:rPr>
                <w:rFonts w:ascii="Times New Roman" w:hAnsi="Times New Roman" w:cs="Times New Roman"/>
                <w:sz w:val="24"/>
                <w:szCs w:val="24"/>
              </w:rPr>
              <w:t xml:space="preserve">- прочие </w:t>
            </w:r>
          </w:p>
        </w:tc>
        <w:tc>
          <w:tcPr>
            <w:tcW w:w="2551" w:type="dxa"/>
          </w:tcPr>
          <w:p w:rsidR="006F46F9" w:rsidRPr="005E0B2B" w:rsidRDefault="006F46F9" w:rsidP="005E0B2B">
            <w:pPr>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116,4</w:t>
            </w:r>
          </w:p>
        </w:tc>
        <w:tc>
          <w:tcPr>
            <w:tcW w:w="2552" w:type="dxa"/>
          </w:tcPr>
          <w:p w:rsidR="006F46F9" w:rsidRPr="005E0B2B" w:rsidRDefault="006F46F9" w:rsidP="005E0B2B">
            <w:pPr>
              <w:spacing w:after="0" w:line="240" w:lineRule="auto"/>
              <w:jc w:val="center"/>
              <w:rPr>
                <w:rFonts w:ascii="Times New Roman" w:hAnsi="Times New Roman" w:cs="Times New Roman"/>
                <w:sz w:val="24"/>
                <w:szCs w:val="24"/>
              </w:rPr>
            </w:pPr>
            <w:r w:rsidRPr="005E0B2B">
              <w:rPr>
                <w:rFonts w:ascii="Times New Roman" w:hAnsi="Times New Roman" w:cs="Times New Roman"/>
                <w:sz w:val="24"/>
                <w:szCs w:val="24"/>
              </w:rPr>
              <w:t>332,10</w:t>
            </w:r>
          </w:p>
        </w:tc>
      </w:tr>
    </w:tbl>
    <w:p w:rsidR="006F46F9" w:rsidRPr="005E0B2B" w:rsidRDefault="006F46F9" w:rsidP="005E0B2B">
      <w:pPr>
        <w:spacing w:after="0" w:line="240" w:lineRule="auto"/>
        <w:jc w:val="both"/>
        <w:rPr>
          <w:rFonts w:ascii="Times New Roman" w:hAnsi="Times New Roman" w:cs="Times New Roman"/>
          <w:sz w:val="24"/>
          <w:szCs w:val="24"/>
        </w:rPr>
      </w:pPr>
    </w:p>
    <w:p w:rsidR="006F46F9" w:rsidRPr="005E0B2B" w:rsidRDefault="006F46F9" w:rsidP="005E0B2B">
      <w:pPr>
        <w:spacing w:after="0" w:line="240" w:lineRule="auto"/>
        <w:ind w:firstLine="708"/>
        <w:jc w:val="both"/>
        <w:rPr>
          <w:rFonts w:ascii="Times New Roman" w:hAnsi="Times New Roman" w:cs="Times New Roman"/>
          <w:sz w:val="24"/>
          <w:szCs w:val="24"/>
        </w:rPr>
      </w:pPr>
      <w:r w:rsidRPr="005E0B2B">
        <w:rPr>
          <w:rFonts w:ascii="Times New Roman" w:hAnsi="Times New Roman" w:cs="Times New Roman"/>
          <w:sz w:val="24"/>
          <w:szCs w:val="24"/>
        </w:rPr>
        <w:t>По итогам хозяйственной деятельности предприятия за январь-сентябрь 2017 г. получен убыток в сумме – 3,55   тыс.руб.</w:t>
      </w:r>
    </w:p>
    <w:p w:rsidR="006F46F9" w:rsidRPr="005E0B2B" w:rsidRDefault="006F46F9" w:rsidP="005E0B2B">
      <w:pPr>
        <w:spacing w:after="0" w:line="240" w:lineRule="auto"/>
        <w:jc w:val="right"/>
        <w:rPr>
          <w:rFonts w:ascii="Times New Roman" w:hAnsi="Times New Roman" w:cs="Times New Roman"/>
          <w:sz w:val="24"/>
          <w:szCs w:val="24"/>
        </w:rPr>
      </w:pPr>
      <w:r w:rsidRPr="005E0B2B">
        <w:rPr>
          <w:rFonts w:ascii="Times New Roman" w:hAnsi="Times New Roman" w:cs="Times New Roman"/>
          <w:sz w:val="24"/>
          <w:szCs w:val="24"/>
        </w:rPr>
        <w:t>Таблица № 7</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3"/>
        <w:gridCol w:w="3206"/>
        <w:gridCol w:w="1914"/>
        <w:gridCol w:w="1914"/>
        <w:gridCol w:w="1720"/>
      </w:tblGrid>
      <w:tr w:rsidR="006F46F9" w:rsidRPr="005E0B2B" w:rsidTr="00985147">
        <w:tc>
          <w:tcPr>
            <w:tcW w:w="993" w:type="dxa"/>
          </w:tcPr>
          <w:p w:rsidR="006F46F9" w:rsidRPr="005E0B2B" w:rsidRDefault="006F46F9" w:rsidP="005E0B2B">
            <w:pPr>
              <w:spacing w:after="0" w:line="240" w:lineRule="auto"/>
              <w:jc w:val="center"/>
              <w:rPr>
                <w:rFonts w:ascii="Times New Roman" w:hAnsi="Times New Roman" w:cs="Times New Roman"/>
                <w:bCs/>
                <w:sz w:val="24"/>
                <w:szCs w:val="24"/>
              </w:rPr>
            </w:pPr>
            <w:r w:rsidRPr="005E0B2B">
              <w:rPr>
                <w:rFonts w:ascii="Times New Roman" w:hAnsi="Times New Roman" w:cs="Times New Roman"/>
                <w:bCs/>
                <w:sz w:val="24"/>
                <w:szCs w:val="24"/>
              </w:rPr>
              <w:t>№ п/п</w:t>
            </w:r>
          </w:p>
        </w:tc>
        <w:tc>
          <w:tcPr>
            <w:tcW w:w="3206" w:type="dxa"/>
          </w:tcPr>
          <w:p w:rsidR="006F46F9" w:rsidRPr="005E0B2B" w:rsidRDefault="006F46F9" w:rsidP="005E0B2B">
            <w:pPr>
              <w:spacing w:after="0" w:line="240" w:lineRule="auto"/>
              <w:jc w:val="center"/>
              <w:rPr>
                <w:rFonts w:ascii="Times New Roman" w:hAnsi="Times New Roman" w:cs="Times New Roman"/>
                <w:bCs/>
                <w:sz w:val="24"/>
                <w:szCs w:val="24"/>
              </w:rPr>
            </w:pPr>
            <w:r w:rsidRPr="005E0B2B">
              <w:rPr>
                <w:rFonts w:ascii="Times New Roman" w:hAnsi="Times New Roman" w:cs="Times New Roman"/>
                <w:bCs/>
                <w:sz w:val="24"/>
                <w:szCs w:val="24"/>
              </w:rPr>
              <w:t>Виды услуг</w:t>
            </w:r>
          </w:p>
        </w:tc>
        <w:tc>
          <w:tcPr>
            <w:tcW w:w="1914" w:type="dxa"/>
          </w:tcPr>
          <w:p w:rsidR="006F46F9" w:rsidRPr="005E0B2B" w:rsidRDefault="006F46F9" w:rsidP="005E0B2B">
            <w:pPr>
              <w:spacing w:after="0" w:line="240" w:lineRule="auto"/>
              <w:jc w:val="center"/>
              <w:rPr>
                <w:rFonts w:ascii="Times New Roman" w:hAnsi="Times New Roman" w:cs="Times New Roman"/>
                <w:bCs/>
                <w:sz w:val="24"/>
                <w:szCs w:val="24"/>
              </w:rPr>
            </w:pPr>
            <w:r w:rsidRPr="005E0B2B">
              <w:rPr>
                <w:rFonts w:ascii="Times New Roman" w:hAnsi="Times New Roman" w:cs="Times New Roman"/>
                <w:bCs/>
                <w:sz w:val="24"/>
                <w:szCs w:val="24"/>
              </w:rPr>
              <w:t>Доходы</w:t>
            </w:r>
          </w:p>
        </w:tc>
        <w:tc>
          <w:tcPr>
            <w:tcW w:w="1914" w:type="dxa"/>
          </w:tcPr>
          <w:p w:rsidR="006F46F9" w:rsidRPr="005E0B2B" w:rsidRDefault="006F46F9" w:rsidP="005E0B2B">
            <w:pPr>
              <w:spacing w:after="0" w:line="240" w:lineRule="auto"/>
              <w:jc w:val="center"/>
              <w:rPr>
                <w:rFonts w:ascii="Times New Roman" w:hAnsi="Times New Roman" w:cs="Times New Roman"/>
                <w:bCs/>
                <w:sz w:val="24"/>
                <w:szCs w:val="24"/>
              </w:rPr>
            </w:pPr>
            <w:r w:rsidRPr="005E0B2B">
              <w:rPr>
                <w:rFonts w:ascii="Times New Roman" w:hAnsi="Times New Roman" w:cs="Times New Roman"/>
                <w:bCs/>
                <w:sz w:val="24"/>
                <w:szCs w:val="24"/>
              </w:rPr>
              <w:t>Расходы</w:t>
            </w:r>
          </w:p>
        </w:tc>
        <w:tc>
          <w:tcPr>
            <w:tcW w:w="1720" w:type="dxa"/>
          </w:tcPr>
          <w:p w:rsidR="006F46F9" w:rsidRPr="005E0B2B" w:rsidRDefault="006F46F9" w:rsidP="005E0B2B">
            <w:pPr>
              <w:spacing w:after="0" w:line="240" w:lineRule="auto"/>
              <w:jc w:val="center"/>
              <w:rPr>
                <w:rFonts w:ascii="Times New Roman" w:hAnsi="Times New Roman" w:cs="Times New Roman"/>
                <w:bCs/>
                <w:sz w:val="24"/>
                <w:szCs w:val="24"/>
              </w:rPr>
            </w:pPr>
            <w:r w:rsidRPr="005E0B2B">
              <w:rPr>
                <w:rFonts w:ascii="Times New Roman" w:hAnsi="Times New Roman" w:cs="Times New Roman"/>
                <w:bCs/>
                <w:sz w:val="24"/>
                <w:szCs w:val="24"/>
              </w:rPr>
              <w:t>Прибыль ( + )</w:t>
            </w:r>
          </w:p>
          <w:p w:rsidR="006F46F9" w:rsidRPr="005E0B2B" w:rsidRDefault="006F46F9" w:rsidP="005E0B2B">
            <w:pPr>
              <w:spacing w:after="0" w:line="240" w:lineRule="auto"/>
              <w:jc w:val="center"/>
              <w:rPr>
                <w:rFonts w:ascii="Times New Roman" w:hAnsi="Times New Roman" w:cs="Times New Roman"/>
                <w:bCs/>
                <w:sz w:val="24"/>
                <w:szCs w:val="24"/>
              </w:rPr>
            </w:pPr>
            <w:r w:rsidRPr="005E0B2B">
              <w:rPr>
                <w:rFonts w:ascii="Times New Roman" w:hAnsi="Times New Roman" w:cs="Times New Roman"/>
                <w:bCs/>
                <w:sz w:val="24"/>
                <w:szCs w:val="24"/>
              </w:rPr>
              <w:t>Убыток</w:t>
            </w:r>
          </w:p>
          <w:p w:rsidR="006F46F9" w:rsidRPr="005E0B2B" w:rsidRDefault="006F46F9" w:rsidP="005E0B2B">
            <w:pPr>
              <w:spacing w:after="0" w:line="240" w:lineRule="auto"/>
              <w:jc w:val="center"/>
              <w:rPr>
                <w:rFonts w:ascii="Times New Roman" w:hAnsi="Times New Roman" w:cs="Times New Roman"/>
                <w:bCs/>
                <w:sz w:val="24"/>
                <w:szCs w:val="24"/>
              </w:rPr>
            </w:pPr>
            <w:r w:rsidRPr="005E0B2B">
              <w:rPr>
                <w:rFonts w:ascii="Times New Roman" w:hAnsi="Times New Roman" w:cs="Times New Roman"/>
                <w:bCs/>
                <w:sz w:val="24"/>
                <w:szCs w:val="24"/>
              </w:rPr>
              <w:t>( - )</w:t>
            </w:r>
          </w:p>
        </w:tc>
      </w:tr>
      <w:tr w:rsidR="006F46F9" w:rsidRPr="005E0B2B" w:rsidTr="00985147">
        <w:tc>
          <w:tcPr>
            <w:tcW w:w="993" w:type="dxa"/>
          </w:tcPr>
          <w:p w:rsidR="006F46F9" w:rsidRPr="005E0B2B" w:rsidRDefault="006F46F9" w:rsidP="005E0B2B">
            <w:pPr>
              <w:spacing w:after="0" w:line="240" w:lineRule="auto"/>
              <w:jc w:val="both"/>
              <w:rPr>
                <w:rFonts w:ascii="Times New Roman" w:hAnsi="Times New Roman" w:cs="Times New Roman"/>
                <w:sz w:val="24"/>
                <w:szCs w:val="24"/>
              </w:rPr>
            </w:pPr>
            <w:r w:rsidRPr="005E0B2B">
              <w:rPr>
                <w:rFonts w:ascii="Times New Roman" w:hAnsi="Times New Roman" w:cs="Times New Roman"/>
                <w:sz w:val="24"/>
                <w:szCs w:val="24"/>
              </w:rPr>
              <w:t xml:space="preserve">1. </w:t>
            </w:r>
          </w:p>
        </w:tc>
        <w:tc>
          <w:tcPr>
            <w:tcW w:w="3206" w:type="dxa"/>
          </w:tcPr>
          <w:p w:rsidR="006F46F9" w:rsidRPr="005E0B2B" w:rsidRDefault="006F46F9" w:rsidP="005E0B2B">
            <w:pPr>
              <w:spacing w:after="0" w:line="240" w:lineRule="auto"/>
              <w:jc w:val="both"/>
              <w:rPr>
                <w:rFonts w:ascii="Times New Roman" w:hAnsi="Times New Roman" w:cs="Times New Roman"/>
                <w:sz w:val="24"/>
                <w:szCs w:val="24"/>
              </w:rPr>
            </w:pPr>
            <w:r w:rsidRPr="005E0B2B">
              <w:rPr>
                <w:rFonts w:ascii="Times New Roman" w:hAnsi="Times New Roman" w:cs="Times New Roman"/>
                <w:sz w:val="24"/>
                <w:szCs w:val="24"/>
              </w:rPr>
              <w:t xml:space="preserve">Теплоэнергия </w:t>
            </w:r>
          </w:p>
        </w:tc>
        <w:tc>
          <w:tcPr>
            <w:tcW w:w="1914" w:type="dxa"/>
          </w:tcPr>
          <w:p w:rsidR="006F46F9" w:rsidRPr="005E0B2B" w:rsidRDefault="006F46F9" w:rsidP="005E0B2B">
            <w:pPr>
              <w:spacing w:after="0" w:line="240" w:lineRule="auto"/>
              <w:jc w:val="center"/>
              <w:rPr>
                <w:rFonts w:ascii="Times New Roman" w:hAnsi="Times New Roman" w:cs="Times New Roman"/>
                <w:color w:val="000000"/>
                <w:sz w:val="24"/>
                <w:szCs w:val="24"/>
              </w:rPr>
            </w:pPr>
            <w:r w:rsidRPr="005E0B2B">
              <w:rPr>
                <w:rFonts w:ascii="Times New Roman" w:hAnsi="Times New Roman" w:cs="Times New Roman"/>
                <w:color w:val="000000"/>
                <w:sz w:val="24"/>
                <w:szCs w:val="24"/>
              </w:rPr>
              <w:t>1 193,35</w:t>
            </w:r>
          </w:p>
        </w:tc>
        <w:tc>
          <w:tcPr>
            <w:tcW w:w="1914" w:type="dxa"/>
          </w:tcPr>
          <w:p w:rsidR="006F46F9" w:rsidRPr="005E0B2B" w:rsidRDefault="006F46F9" w:rsidP="005E0B2B">
            <w:pPr>
              <w:spacing w:after="0" w:line="240" w:lineRule="auto"/>
              <w:jc w:val="center"/>
              <w:rPr>
                <w:rFonts w:ascii="Times New Roman" w:hAnsi="Times New Roman" w:cs="Times New Roman"/>
                <w:color w:val="000000"/>
                <w:sz w:val="24"/>
                <w:szCs w:val="24"/>
              </w:rPr>
            </w:pPr>
            <w:r w:rsidRPr="005E0B2B">
              <w:rPr>
                <w:rFonts w:ascii="Times New Roman" w:hAnsi="Times New Roman" w:cs="Times New Roman"/>
                <w:color w:val="000000"/>
                <w:sz w:val="24"/>
                <w:szCs w:val="24"/>
              </w:rPr>
              <w:t>2 058,14</w:t>
            </w:r>
          </w:p>
        </w:tc>
        <w:tc>
          <w:tcPr>
            <w:tcW w:w="1720" w:type="dxa"/>
          </w:tcPr>
          <w:p w:rsidR="006F46F9" w:rsidRPr="005E0B2B" w:rsidRDefault="006F46F9" w:rsidP="005E0B2B">
            <w:pPr>
              <w:spacing w:after="0" w:line="240" w:lineRule="auto"/>
              <w:jc w:val="center"/>
              <w:rPr>
                <w:rFonts w:ascii="Times New Roman" w:hAnsi="Times New Roman" w:cs="Times New Roman"/>
                <w:color w:val="000000"/>
                <w:sz w:val="24"/>
                <w:szCs w:val="24"/>
              </w:rPr>
            </w:pPr>
            <w:r w:rsidRPr="005E0B2B">
              <w:rPr>
                <w:rFonts w:ascii="Times New Roman" w:hAnsi="Times New Roman" w:cs="Times New Roman"/>
                <w:color w:val="000000"/>
                <w:sz w:val="24"/>
                <w:szCs w:val="24"/>
              </w:rPr>
              <w:t>- 864,79</w:t>
            </w:r>
          </w:p>
        </w:tc>
      </w:tr>
      <w:tr w:rsidR="006F46F9" w:rsidRPr="005E0B2B" w:rsidTr="00985147">
        <w:tc>
          <w:tcPr>
            <w:tcW w:w="993" w:type="dxa"/>
          </w:tcPr>
          <w:p w:rsidR="006F46F9" w:rsidRPr="005E0B2B" w:rsidRDefault="006F46F9" w:rsidP="005E0B2B">
            <w:pPr>
              <w:spacing w:after="0" w:line="240" w:lineRule="auto"/>
              <w:jc w:val="both"/>
              <w:rPr>
                <w:rFonts w:ascii="Times New Roman" w:hAnsi="Times New Roman" w:cs="Times New Roman"/>
                <w:sz w:val="24"/>
                <w:szCs w:val="24"/>
              </w:rPr>
            </w:pPr>
            <w:r w:rsidRPr="005E0B2B">
              <w:rPr>
                <w:rFonts w:ascii="Times New Roman" w:hAnsi="Times New Roman" w:cs="Times New Roman"/>
                <w:sz w:val="24"/>
                <w:szCs w:val="24"/>
              </w:rPr>
              <w:t xml:space="preserve">2. </w:t>
            </w:r>
          </w:p>
        </w:tc>
        <w:tc>
          <w:tcPr>
            <w:tcW w:w="3206" w:type="dxa"/>
          </w:tcPr>
          <w:p w:rsidR="006F46F9" w:rsidRPr="005E0B2B" w:rsidRDefault="006F46F9" w:rsidP="005E0B2B">
            <w:pPr>
              <w:spacing w:after="0" w:line="240" w:lineRule="auto"/>
              <w:jc w:val="both"/>
              <w:rPr>
                <w:rFonts w:ascii="Times New Roman" w:hAnsi="Times New Roman" w:cs="Times New Roman"/>
                <w:sz w:val="24"/>
                <w:szCs w:val="24"/>
              </w:rPr>
            </w:pPr>
            <w:r w:rsidRPr="005E0B2B">
              <w:rPr>
                <w:rFonts w:ascii="Times New Roman" w:hAnsi="Times New Roman" w:cs="Times New Roman"/>
                <w:sz w:val="24"/>
                <w:szCs w:val="24"/>
              </w:rPr>
              <w:t xml:space="preserve">Водоснабжение </w:t>
            </w:r>
          </w:p>
        </w:tc>
        <w:tc>
          <w:tcPr>
            <w:tcW w:w="1914" w:type="dxa"/>
          </w:tcPr>
          <w:p w:rsidR="006F46F9" w:rsidRPr="005E0B2B" w:rsidRDefault="006F46F9" w:rsidP="005E0B2B">
            <w:pPr>
              <w:spacing w:after="0" w:line="240" w:lineRule="auto"/>
              <w:jc w:val="center"/>
              <w:rPr>
                <w:rFonts w:ascii="Times New Roman" w:hAnsi="Times New Roman" w:cs="Times New Roman"/>
                <w:color w:val="000000"/>
                <w:sz w:val="24"/>
                <w:szCs w:val="24"/>
              </w:rPr>
            </w:pPr>
            <w:r w:rsidRPr="005E0B2B">
              <w:rPr>
                <w:rFonts w:ascii="Times New Roman" w:hAnsi="Times New Roman" w:cs="Times New Roman"/>
                <w:color w:val="000000"/>
                <w:sz w:val="24"/>
                <w:szCs w:val="24"/>
              </w:rPr>
              <w:t>5 088,52</w:t>
            </w:r>
          </w:p>
        </w:tc>
        <w:tc>
          <w:tcPr>
            <w:tcW w:w="1914" w:type="dxa"/>
          </w:tcPr>
          <w:p w:rsidR="006F46F9" w:rsidRPr="005E0B2B" w:rsidRDefault="006F46F9" w:rsidP="005E0B2B">
            <w:pPr>
              <w:spacing w:after="0" w:line="240" w:lineRule="auto"/>
              <w:jc w:val="center"/>
              <w:rPr>
                <w:rFonts w:ascii="Times New Roman" w:hAnsi="Times New Roman" w:cs="Times New Roman"/>
                <w:color w:val="000000"/>
                <w:sz w:val="24"/>
                <w:szCs w:val="24"/>
              </w:rPr>
            </w:pPr>
            <w:r w:rsidRPr="005E0B2B">
              <w:rPr>
                <w:rFonts w:ascii="Times New Roman" w:hAnsi="Times New Roman" w:cs="Times New Roman"/>
                <w:color w:val="000000"/>
                <w:sz w:val="24"/>
                <w:szCs w:val="24"/>
              </w:rPr>
              <w:t>4 698,63</w:t>
            </w:r>
          </w:p>
        </w:tc>
        <w:tc>
          <w:tcPr>
            <w:tcW w:w="1720" w:type="dxa"/>
          </w:tcPr>
          <w:p w:rsidR="006F46F9" w:rsidRPr="005E0B2B" w:rsidRDefault="006F46F9" w:rsidP="005E0B2B">
            <w:pPr>
              <w:spacing w:after="0" w:line="240" w:lineRule="auto"/>
              <w:jc w:val="center"/>
              <w:rPr>
                <w:rFonts w:ascii="Times New Roman" w:hAnsi="Times New Roman" w:cs="Times New Roman"/>
                <w:color w:val="000000"/>
                <w:sz w:val="24"/>
                <w:szCs w:val="24"/>
              </w:rPr>
            </w:pPr>
            <w:r w:rsidRPr="005E0B2B">
              <w:rPr>
                <w:rFonts w:ascii="Times New Roman" w:hAnsi="Times New Roman" w:cs="Times New Roman"/>
                <w:color w:val="000000"/>
                <w:sz w:val="24"/>
                <w:szCs w:val="24"/>
              </w:rPr>
              <w:t>+ 389,89</w:t>
            </w:r>
          </w:p>
        </w:tc>
      </w:tr>
      <w:tr w:rsidR="006F46F9" w:rsidRPr="005E0B2B" w:rsidTr="00985147">
        <w:tc>
          <w:tcPr>
            <w:tcW w:w="993" w:type="dxa"/>
          </w:tcPr>
          <w:p w:rsidR="006F46F9" w:rsidRPr="005E0B2B" w:rsidRDefault="006F46F9" w:rsidP="005E0B2B">
            <w:pPr>
              <w:spacing w:after="0" w:line="240" w:lineRule="auto"/>
              <w:jc w:val="both"/>
              <w:rPr>
                <w:rFonts w:ascii="Times New Roman" w:hAnsi="Times New Roman" w:cs="Times New Roman"/>
                <w:sz w:val="24"/>
                <w:szCs w:val="24"/>
              </w:rPr>
            </w:pPr>
            <w:r w:rsidRPr="005E0B2B">
              <w:rPr>
                <w:rFonts w:ascii="Times New Roman" w:hAnsi="Times New Roman" w:cs="Times New Roman"/>
                <w:sz w:val="24"/>
                <w:szCs w:val="24"/>
              </w:rPr>
              <w:t xml:space="preserve">3. </w:t>
            </w:r>
          </w:p>
        </w:tc>
        <w:tc>
          <w:tcPr>
            <w:tcW w:w="3206" w:type="dxa"/>
          </w:tcPr>
          <w:p w:rsidR="006F46F9" w:rsidRPr="005E0B2B" w:rsidRDefault="006F46F9" w:rsidP="005E0B2B">
            <w:pPr>
              <w:spacing w:after="0" w:line="240" w:lineRule="auto"/>
              <w:jc w:val="both"/>
              <w:rPr>
                <w:rFonts w:ascii="Times New Roman" w:hAnsi="Times New Roman" w:cs="Times New Roman"/>
                <w:sz w:val="24"/>
                <w:szCs w:val="24"/>
              </w:rPr>
            </w:pPr>
            <w:r w:rsidRPr="005E0B2B">
              <w:rPr>
                <w:rFonts w:ascii="Times New Roman" w:hAnsi="Times New Roman" w:cs="Times New Roman"/>
                <w:sz w:val="24"/>
                <w:szCs w:val="24"/>
              </w:rPr>
              <w:t xml:space="preserve">Водоотведение </w:t>
            </w:r>
          </w:p>
        </w:tc>
        <w:tc>
          <w:tcPr>
            <w:tcW w:w="1914" w:type="dxa"/>
          </w:tcPr>
          <w:p w:rsidR="006F46F9" w:rsidRPr="005E0B2B" w:rsidRDefault="006F46F9" w:rsidP="005E0B2B">
            <w:pPr>
              <w:spacing w:after="0" w:line="240" w:lineRule="auto"/>
              <w:jc w:val="center"/>
              <w:rPr>
                <w:rFonts w:ascii="Times New Roman" w:hAnsi="Times New Roman" w:cs="Times New Roman"/>
                <w:color w:val="000000"/>
                <w:sz w:val="24"/>
                <w:szCs w:val="24"/>
              </w:rPr>
            </w:pPr>
            <w:r w:rsidRPr="005E0B2B">
              <w:rPr>
                <w:rFonts w:ascii="Times New Roman" w:hAnsi="Times New Roman" w:cs="Times New Roman"/>
                <w:color w:val="000000"/>
                <w:sz w:val="24"/>
                <w:szCs w:val="24"/>
              </w:rPr>
              <w:t>744,09</w:t>
            </w:r>
          </w:p>
        </w:tc>
        <w:tc>
          <w:tcPr>
            <w:tcW w:w="1914" w:type="dxa"/>
          </w:tcPr>
          <w:p w:rsidR="006F46F9" w:rsidRPr="005E0B2B" w:rsidRDefault="006F46F9" w:rsidP="005E0B2B">
            <w:pPr>
              <w:spacing w:after="0" w:line="240" w:lineRule="auto"/>
              <w:jc w:val="center"/>
              <w:rPr>
                <w:rFonts w:ascii="Times New Roman" w:hAnsi="Times New Roman" w:cs="Times New Roman"/>
                <w:color w:val="000000"/>
                <w:sz w:val="24"/>
                <w:szCs w:val="24"/>
              </w:rPr>
            </w:pPr>
            <w:r w:rsidRPr="005E0B2B">
              <w:rPr>
                <w:rFonts w:ascii="Times New Roman" w:hAnsi="Times New Roman" w:cs="Times New Roman"/>
                <w:color w:val="000000"/>
                <w:sz w:val="24"/>
                <w:szCs w:val="24"/>
              </w:rPr>
              <w:t>1 063,91</w:t>
            </w:r>
          </w:p>
        </w:tc>
        <w:tc>
          <w:tcPr>
            <w:tcW w:w="1720" w:type="dxa"/>
          </w:tcPr>
          <w:p w:rsidR="006F46F9" w:rsidRPr="005E0B2B" w:rsidRDefault="006F46F9" w:rsidP="005E0B2B">
            <w:pPr>
              <w:spacing w:after="0" w:line="240" w:lineRule="auto"/>
              <w:jc w:val="center"/>
              <w:rPr>
                <w:rFonts w:ascii="Times New Roman" w:hAnsi="Times New Roman" w:cs="Times New Roman"/>
                <w:color w:val="000000"/>
                <w:sz w:val="24"/>
                <w:szCs w:val="24"/>
              </w:rPr>
            </w:pPr>
            <w:r w:rsidRPr="005E0B2B">
              <w:rPr>
                <w:rFonts w:ascii="Times New Roman" w:hAnsi="Times New Roman" w:cs="Times New Roman"/>
                <w:color w:val="000000"/>
                <w:sz w:val="24"/>
                <w:szCs w:val="24"/>
              </w:rPr>
              <w:t>- 319,82</w:t>
            </w:r>
          </w:p>
        </w:tc>
      </w:tr>
      <w:tr w:rsidR="006F46F9" w:rsidRPr="005E0B2B" w:rsidTr="00985147">
        <w:tc>
          <w:tcPr>
            <w:tcW w:w="993" w:type="dxa"/>
          </w:tcPr>
          <w:p w:rsidR="006F46F9" w:rsidRPr="005E0B2B" w:rsidRDefault="006F46F9" w:rsidP="005E0B2B">
            <w:pPr>
              <w:spacing w:after="0" w:line="240" w:lineRule="auto"/>
              <w:jc w:val="both"/>
              <w:rPr>
                <w:rFonts w:ascii="Times New Roman" w:hAnsi="Times New Roman" w:cs="Times New Roman"/>
                <w:sz w:val="24"/>
                <w:szCs w:val="24"/>
              </w:rPr>
            </w:pPr>
            <w:r w:rsidRPr="005E0B2B">
              <w:rPr>
                <w:rFonts w:ascii="Times New Roman" w:hAnsi="Times New Roman" w:cs="Times New Roman"/>
                <w:sz w:val="24"/>
                <w:szCs w:val="24"/>
              </w:rPr>
              <w:t xml:space="preserve">4. </w:t>
            </w:r>
          </w:p>
        </w:tc>
        <w:tc>
          <w:tcPr>
            <w:tcW w:w="3206" w:type="dxa"/>
          </w:tcPr>
          <w:p w:rsidR="006F46F9" w:rsidRPr="005E0B2B" w:rsidRDefault="006F46F9" w:rsidP="005E0B2B">
            <w:pPr>
              <w:spacing w:after="0" w:line="240" w:lineRule="auto"/>
              <w:jc w:val="both"/>
              <w:rPr>
                <w:rFonts w:ascii="Times New Roman" w:hAnsi="Times New Roman" w:cs="Times New Roman"/>
                <w:sz w:val="24"/>
                <w:szCs w:val="24"/>
              </w:rPr>
            </w:pPr>
            <w:r w:rsidRPr="005E0B2B">
              <w:rPr>
                <w:rFonts w:ascii="Times New Roman" w:hAnsi="Times New Roman" w:cs="Times New Roman"/>
                <w:sz w:val="24"/>
                <w:szCs w:val="24"/>
              </w:rPr>
              <w:t xml:space="preserve">Сбор и вывоз ТБО </w:t>
            </w:r>
          </w:p>
        </w:tc>
        <w:tc>
          <w:tcPr>
            <w:tcW w:w="1914" w:type="dxa"/>
          </w:tcPr>
          <w:p w:rsidR="006F46F9" w:rsidRPr="005E0B2B" w:rsidRDefault="006F46F9" w:rsidP="005E0B2B">
            <w:pPr>
              <w:spacing w:after="0" w:line="240" w:lineRule="auto"/>
              <w:jc w:val="center"/>
              <w:rPr>
                <w:rFonts w:ascii="Times New Roman" w:hAnsi="Times New Roman" w:cs="Times New Roman"/>
                <w:color w:val="000000"/>
                <w:sz w:val="24"/>
                <w:szCs w:val="24"/>
              </w:rPr>
            </w:pPr>
            <w:r w:rsidRPr="005E0B2B">
              <w:rPr>
                <w:rFonts w:ascii="Times New Roman" w:hAnsi="Times New Roman" w:cs="Times New Roman"/>
                <w:color w:val="000000"/>
                <w:sz w:val="24"/>
                <w:szCs w:val="24"/>
              </w:rPr>
              <w:t>1 291,58</w:t>
            </w:r>
          </w:p>
        </w:tc>
        <w:tc>
          <w:tcPr>
            <w:tcW w:w="1914" w:type="dxa"/>
          </w:tcPr>
          <w:p w:rsidR="006F46F9" w:rsidRPr="005E0B2B" w:rsidRDefault="006F46F9" w:rsidP="005E0B2B">
            <w:pPr>
              <w:spacing w:after="0" w:line="240" w:lineRule="auto"/>
              <w:jc w:val="center"/>
              <w:rPr>
                <w:rFonts w:ascii="Times New Roman" w:hAnsi="Times New Roman" w:cs="Times New Roman"/>
                <w:color w:val="000000"/>
                <w:sz w:val="24"/>
                <w:szCs w:val="24"/>
              </w:rPr>
            </w:pPr>
            <w:r w:rsidRPr="005E0B2B">
              <w:rPr>
                <w:rFonts w:ascii="Times New Roman" w:hAnsi="Times New Roman" w:cs="Times New Roman"/>
                <w:color w:val="000000"/>
                <w:sz w:val="24"/>
                <w:szCs w:val="24"/>
              </w:rPr>
              <w:t>986,09</w:t>
            </w:r>
          </w:p>
        </w:tc>
        <w:tc>
          <w:tcPr>
            <w:tcW w:w="1720" w:type="dxa"/>
          </w:tcPr>
          <w:p w:rsidR="006F46F9" w:rsidRPr="005E0B2B" w:rsidRDefault="006F46F9" w:rsidP="005E0B2B">
            <w:pPr>
              <w:spacing w:after="0" w:line="240" w:lineRule="auto"/>
              <w:jc w:val="center"/>
              <w:rPr>
                <w:rFonts w:ascii="Times New Roman" w:hAnsi="Times New Roman" w:cs="Times New Roman"/>
                <w:color w:val="000000"/>
                <w:sz w:val="24"/>
                <w:szCs w:val="24"/>
              </w:rPr>
            </w:pPr>
            <w:r w:rsidRPr="005E0B2B">
              <w:rPr>
                <w:rFonts w:ascii="Times New Roman" w:hAnsi="Times New Roman" w:cs="Times New Roman"/>
                <w:color w:val="000000"/>
                <w:sz w:val="24"/>
                <w:szCs w:val="24"/>
              </w:rPr>
              <w:t>+ 305,49</w:t>
            </w:r>
          </w:p>
        </w:tc>
      </w:tr>
      <w:tr w:rsidR="006F46F9" w:rsidRPr="005E0B2B" w:rsidTr="00985147">
        <w:trPr>
          <w:trHeight w:val="207"/>
        </w:trPr>
        <w:tc>
          <w:tcPr>
            <w:tcW w:w="993" w:type="dxa"/>
          </w:tcPr>
          <w:p w:rsidR="006F46F9" w:rsidRPr="005E0B2B" w:rsidRDefault="006F46F9" w:rsidP="005E0B2B">
            <w:pPr>
              <w:spacing w:after="0" w:line="240" w:lineRule="auto"/>
              <w:jc w:val="both"/>
              <w:rPr>
                <w:rFonts w:ascii="Times New Roman" w:hAnsi="Times New Roman" w:cs="Times New Roman"/>
                <w:sz w:val="24"/>
                <w:szCs w:val="24"/>
              </w:rPr>
            </w:pPr>
            <w:r w:rsidRPr="005E0B2B">
              <w:rPr>
                <w:rFonts w:ascii="Times New Roman" w:hAnsi="Times New Roman" w:cs="Times New Roman"/>
                <w:sz w:val="24"/>
                <w:szCs w:val="24"/>
              </w:rPr>
              <w:t xml:space="preserve">5. </w:t>
            </w:r>
          </w:p>
        </w:tc>
        <w:tc>
          <w:tcPr>
            <w:tcW w:w="3206" w:type="dxa"/>
          </w:tcPr>
          <w:p w:rsidR="006F46F9" w:rsidRPr="005E0B2B" w:rsidRDefault="006F46F9" w:rsidP="005E0B2B">
            <w:pPr>
              <w:spacing w:after="0" w:line="240" w:lineRule="auto"/>
              <w:jc w:val="both"/>
              <w:rPr>
                <w:rFonts w:ascii="Times New Roman" w:hAnsi="Times New Roman" w:cs="Times New Roman"/>
                <w:sz w:val="24"/>
                <w:szCs w:val="24"/>
              </w:rPr>
            </w:pPr>
            <w:r w:rsidRPr="005E0B2B">
              <w:rPr>
                <w:rFonts w:ascii="Times New Roman" w:hAnsi="Times New Roman" w:cs="Times New Roman"/>
                <w:sz w:val="24"/>
                <w:szCs w:val="24"/>
              </w:rPr>
              <w:t xml:space="preserve">Прочие </w:t>
            </w:r>
          </w:p>
        </w:tc>
        <w:tc>
          <w:tcPr>
            <w:tcW w:w="1914" w:type="dxa"/>
          </w:tcPr>
          <w:p w:rsidR="006F46F9" w:rsidRPr="005E0B2B" w:rsidRDefault="006F46F9" w:rsidP="005E0B2B">
            <w:pPr>
              <w:spacing w:after="0" w:line="240" w:lineRule="auto"/>
              <w:jc w:val="center"/>
              <w:rPr>
                <w:rFonts w:ascii="Times New Roman" w:hAnsi="Times New Roman" w:cs="Times New Roman"/>
                <w:color w:val="000000"/>
                <w:sz w:val="24"/>
                <w:szCs w:val="24"/>
              </w:rPr>
            </w:pPr>
            <w:r w:rsidRPr="005E0B2B">
              <w:rPr>
                <w:rFonts w:ascii="Times New Roman" w:hAnsi="Times New Roman" w:cs="Times New Roman"/>
                <w:color w:val="000000"/>
                <w:sz w:val="24"/>
                <w:szCs w:val="24"/>
              </w:rPr>
              <w:t>754,89</w:t>
            </w:r>
          </w:p>
        </w:tc>
        <w:tc>
          <w:tcPr>
            <w:tcW w:w="1914" w:type="dxa"/>
          </w:tcPr>
          <w:p w:rsidR="006F46F9" w:rsidRPr="005E0B2B" w:rsidRDefault="006F46F9" w:rsidP="005E0B2B">
            <w:pPr>
              <w:spacing w:after="0" w:line="240" w:lineRule="auto"/>
              <w:jc w:val="center"/>
              <w:rPr>
                <w:rFonts w:ascii="Times New Roman" w:hAnsi="Times New Roman" w:cs="Times New Roman"/>
                <w:color w:val="000000"/>
                <w:sz w:val="24"/>
                <w:szCs w:val="24"/>
              </w:rPr>
            </w:pPr>
            <w:r w:rsidRPr="005E0B2B">
              <w:rPr>
                <w:rFonts w:ascii="Times New Roman" w:hAnsi="Times New Roman" w:cs="Times New Roman"/>
                <w:color w:val="000000"/>
                <w:sz w:val="24"/>
                <w:szCs w:val="24"/>
              </w:rPr>
              <w:t>269,21</w:t>
            </w:r>
          </w:p>
        </w:tc>
        <w:tc>
          <w:tcPr>
            <w:tcW w:w="1720" w:type="dxa"/>
          </w:tcPr>
          <w:p w:rsidR="006F46F9" w:rsidRPr="005E0B2B" w:rsidRDefault="006F46F9" w:rsidP="005E0B2B">
            <w:pPr>
              <w:spacing w:after="0" w:line="240" w:lineRule="auto"/>
              <w:jc w:val="center"/>
              <w:rPr>
                <w:rFonts w:ascii="Times New Roman" w:hAnsi="Times New Roman" w:cs="Times New Roman"/>
                <w:color w:val="000000"/>
                <w:sz w:val="24"/>
                <w:szCs w:val="24"/>
              </w:rPr>
            </w:pPr>
            <w:r w:rsidRPr="005E0B2B">
              <w:rPr>
                <w:rFonts w:ascii="Times New Roman" w:hAnsi="Times New Roman" w:cs="Times New Roman"/>
                <w:color w:val="000000"/>
                <w:sz w:val="24"/>
                <w:szCs w:val="24"/>
              </w:rPr>
              <w:t>+ 485,68</w:t>
            </w:r>
          </w:p>
        </w:tc>
      </w:tr>
      <w:tr w:rsidR="006F46F9" w:rsidRPr="005E0B2B" w:rsidTr="00985147">
        <w:trPr>
          <w:trHeight w:val="300"/>
        </w:trPr>
        <w:tc>
          <w:tcPr>
            <w:tcW w:w="993" w:type="dxa"/>
          </w:tcPr>
          <w:p w:rsidR="006F46F9" w:rsidRPr="005E0B2B" w:rsidRDefault="006F46F9" w:rsidP="005E0B2B">
            <w:pPr>
              <w:spacing w:after="0" w:line="240" w:lineRule="auto"/>
              <w:jc w:val="both"/>
              <w:rPr>
                <w:rFonts w:ascii="Times New Roman" w:hAnsi="Times New Roman" w:cs="Times New Roman"/>
                <w:sz w:val="24"/>
                <w:szCs w:val="24"/>
              </w:rPr>
            </w:pPr>
            <w:r w:rsidRPr="005E0B2B">
              <w:rPr>
                <w:rFonts w:ascii="Times New Roman" w:hAnsi="Times New Roman" w:cs="Times New Roman"/>
                <w:sz w:val="24"/>
                <w:szCs w:val="24"/>
              </w:rPr>
              <w:t>6.</w:t>
            </w:r>
          </w:p>
        </w:tc>
        <w:tc>
          <w:tcPr>
            <w:tcW w:w="3206" w:type="dxa"/>
          </w:tcPr>
          <w:p w:rsidR="006F46F9" w:rsidRPr="005E0B2B" w:rsidRDefault="006F46F9" w:rsidP="005E0B2B">
            <w:pPr>
              <w:spacing w:after="0" w:line="240" w:lineRule="auto"/>
              <w:jc w:val="both"/>
              <w:rPr>
                <w:rFonts w:ascii="Times New Roman" w:hAnsi="Times New Roman" w:cs="Times New Roman"/>
                <w:sz w:val="24"/>
                <w:szCs w:val="24"/>
              </w:rPr>
            </w:pPr>
            <w:r w:rsidRPr="005E0B2B">
              <w:rPr>
                <w:rFonts w:ascii="Times New Roman" w:hAnsi="Times New Roman" w:cs="Times New Roman"/>
                <w:sz w:val="24"/>
                <w:szCs w:val="24"/>
              </w:rPr>
              <w:t>Обслуживание бани</w:t>
            </w:r>
          </w:p>
        </w:tc>
        <w:tc>
          <w:tcPr>
            <w:tcW w:w="1914" w:type="dxa"/>
          </w:tcPr>
          <w:p w:rsidR="006F46F9" w:rsidRPr="005E0B2B" w:rsidRDefault="006F46F9" w:rsidP="005E0B2B">
            <w:pPr>
              <w:spacing w:after="0" w:line="240" w:lineRule="auto"/>
              <w:jc w:val="center"/>
              <w:rPr>
                <w:rFonts w:ascii="Times New Roman" w:hAnsi="Times New Roman" w:cs="Times New Roman"/>
                <w:color w:val="000000"/>
                <w:sz w:val="24"/>
                <w:szCs w:val="24"/>
              </w:rPr>
            </w:pPr>
            <w:r w:rsidRPr="005E0B2B">
              <w:rPr>
                <w:rFonts w:ascii="Times New Roman" w:hAnsi="Times New Roman" w:cs="Times New Roman"/>
                <w:color w:val="000000"/>
                <w:sz w:val="24"/>
                <w:szCs w:val="24"/>
              </w:rPr>
              <w:t>392,72</w:t>
            </w:r>
          </w:p>
        </w:tc>
        <w:tc>
          <w:tcPr>
            <w:tcW w:w="1914" w:type="dxa"/>
          </w:tcPr>
          <w:p w:rsidR="006F46F9" w:rsidRPr="005E0B2B" w:rsidRDefault="006F46F9" w:rsidP="005E0B2B">
            <w:pPr>
              <w:spacing w:after="0" w:line="240" w:lineRule="auto"/>
              <w:jc w:val="center"/>
              <w:rPr>
                <w:rFonts w:ascii="Times New Roman" w:hAnsi="Times New Roman" w:cs="Times New Roman"/>
                <w:color w:val="000000"/>
                <w:sz w:val="24"/>
                <w:szCs w:val="24"/>
              </w:rPr>
            </w:pPr>
            <w:r w:rsidRPr="005E0B2B">
              <w:rPr>
                <w:rFonts w:ascii="Times New Roman" w:hAnsi="Times New Roman" w:cs="Times New Roman"/>
                <w:color w:val="000000"/>
                <w:sz w:val="24"/>
                <w:szCs w:val="24"/>
              </w:rPr>
              <w:t>392,72</w:t>
            </w:r>
          </w:p>
        </w:tc>
        <w:tc>
          <w:tcPr>
            <w:tcW w:w="1720" w:type="dxa"/>
          </w:tcPr>
          <w:p w:rsidR="006F46F9" w:rsidRPr="005E0B2B" w:rsidRDefault="006F46F9" w:rsidP="005E0B2B">
            <w:pPr>
              <w:spacing w:after="0" w:line="240" w:lineRule="auto"/>
              <w:jc w:val="center"/>
              <w:rPr>
                <w:rFonts w:ascii="Times New Roman" w:hAnsi="Times New Roman" w:cs="Times New Roman"/>
                <w:color w:val="000000"/>
                <w:sz w:val="24"/>
                <w:szCs w:val="24"/>
              </w:rPr>
            </w:pPr>
            <w:r w:rsidRPr="005E0B2B">
              <w:rPr>
                <w:rFonts w:ascii="Times New Roman" w:hAnsi="Times New Roman" w:cs="Times New Roman"/>
                <w:color w:val="000000"/>
                <w:sz w:val="24"/>
                <w:szCs w:val="24"/>
              </w:rPr>
              <w:t>0,0</w:t>
            </w:r>
          </w:p>
        </w:tc>
      </w:tr>
      <w:tr w:rsidR="006F46F9" w:rsidRPr="005E0B2B" w:rsidTr="00985147">
        <w:tc>
          <w:tcPr>
            <w:tcW w:w="993" w:type="dxa"/>
          </w:tcPr>
          <w:p w:rsidR="006F46F9" w:rsidRPr="005E0B2B" w:rsidRDefault="006F46F9" w:rsidP="005E0B2B">
            <w:pPr>
              <w:spacing w:after="0" w:line="240" w:lineRule="auto"/>
              <w:jc w:val="both"/>
              <w:rPr>
                <w:rFonts w:ascii="Times New Roman" w:hAnsi="Times New Roman" w:cs="Times New Roman"/>
                <w:sz w:val="24"/>
                <w:szCs w:val="24"/>
              </w:rPr>
            </w:pPr>
          </w:p>
        </w:tc>
        <w:tc>
          <w:tcPr>
            <w:tcW w:w="3206" w:type="dxa"/>
          </w:tcPr>
          <w:p w:rsidR="006F46F9" w:rsidRPr="005E0B2B" w:rsidRDefault="006F46F9" w:rsidP="005E0B2B">
            <w:pPr>
              <w:spacing w:after="0" w:line="240" w:lineRule="auto"/>
              <w:jc w:val="both"/>
              <w:rPr>
                <w:rFonts w:ascii="Times New Roman" w:hAnsi="Times New Roman" w:cs="Times New Roman"/>
                <w:bCs/>
                <w:sz w:val="24"/>
                <w:szCs w:val="24"/>
              </w:rPr>
            </w:pPr>
            <w:r w:rsidRPr="005E0B2B">
              <w:rPr>
                <w:rFonts w:ascii="Times New Roman" w:hAnsi="Times New Roman" w:cs="Times New Roman"/>
                <w:bCs/>
                <w:sz w:val="24"/>
                <w:szCs w:val="24"/>
              </w:rPr>
              <w:t xml:space="preserve">Итого </w:t>
            </w:r>
          </w:p>
        </w:tc>
        <w:tc>
          <w:tcPr>
            <w:tcW w:w="1914" w:type="dxa"/>
          </w:tcPr>
          <w:p w:rsidR="006F46F9" w:rsidRPr="005E0B2B" w:rsidRDefault="006F46F9" w:rsidP="005E0B2B">
            <w:pPr>
              <w:spacing w:after="0" w:line="240" w:lineRule="auto"/>
              <w:jc w:val="center"/>
              <w:rPr>
                <w:rFonts w:ascii="Times New Roman" w:hAnsi="Times New Roman" w:cs="Times New Roman"/>
                <w:bCs/>
                <w:color w:val="000000"/>
                <w:sz w:val="24"/>
                <w:szCs w:val="24"/>
              </w:rPr>
            </w:pPr>
            <w:r w:rsidRPr="005E0B2B">
              <w:rPr>
                <w:rFonts w:ascii="Times New Roman" w:hAnsi="Times New Roman" w:cs="Times New Roman"/>
                <w:bCs/>
                <w:color w:val="000000"/>
                <w:sz w:val="24"/>
                <w:szCs w:val="24"/>
              </w:rPr>
              <w:t>9 465,15</w:t>
            </w:r>
          </w:p>
        </w:tc>
        <w:tc>
          <w:tcPr>
            <w:tcW w:w="1914" w:type="dxa"/>
          </w:tcPr>
          <w:p w:rsidR="006F46F9" w:rsidRPr="005E0B2B" w:rsidRDefault="006F46F9" w:rsidP="005E0B2B">
            <w:pPr>
              <w:spacing w:after="0" w:line="240" w:lineRule="auto"/>
              <w:jc w:val="center"/>
              <w:rPr>
                <w:rFonts w:ascii="Times New Roman" w:hAnsi="Times New Roman" w:cs="Times New Roman"/>
                <w:bCs/>
                <w:color w:val="000000"/>
                <w:sz w:val="24"/>
                <w:szCs w:val="24"/>
              </w:rPr>
            </w:pPr>
            <w:r w:rsidRPr="005E0B2B">
              <w:rPr>
                <w:rFonts w:ascii="Times New Roman" w:hAnsi="Times New Roman" w:cs="Times New Roman"/>
                <w:bCs/>
                <w:color w:val="000000"/>
                <w:sz w:val="24"/>
                <w:szCs w:val="24"/>
              </w:rPr>
              <w:t>9 468,70</w:t>
            </w:r>
          </w:p>
        </w:tc>
        <w:tc>
          <w:tcPr>
            <w:tcW w:w="1720" w:type="dxa"/>
          </w:tcPr>
          <w:p w:rsidR="006F46F9" w:rsidRPr="005E0B2B" w:rsidRDefault="006F46F9" w:rsidP="005E0B2B">
            <w:pPr>
              <w:spacing w:after="0" w:line="240" w:lineRule="auto"/>
              <w:jc w:val="center"/>
              <w:rPr>
                <w:rFonts w:ascii="Times New Roman" w:hAnsi="Times New Roman" w:cs="Times New Roman"/>
                <w:bCs/>
                <w:color w:val="000000"/>
                <w:sz w:val="24"/>
                <w:szCs w:val="24"/>
              </w:rPr>
            </w:pPr>
            <w:r w:rsidRPr="005E0B2B">
              <w:rPr>
                <w:rFonts w:ascii="Times New Roman" w:hAnsi="Times New Roman" w:cs="Times New Roman"/>
                <w:bCs/>
                <w:color w:val="000000"/>
                <w:sz w:val="24"/>
                <w:szCs w:val="24"/>
              </w:rPr>
              <w:t>- 3,55</w:t>
            </w:r>
          </w:p>
        </w:tc>
      </w:tr>
    </w:tbl>
    <w:p w:rsidR="006F46F9" w:rsidRPr="005E0B2B" w:rsidRDefault="006F46F9" w:rsidP="00985147">
      <w:pPr>
        <w:tabs>
          <w:tab w:val="left" w:pos="3420"/>
        </w:tabs>
        <w:spacing w:after="0" w:line="240" w:lineRule="auto"/>
        <w:jc w:val="both"/>
        <w:rPr>
          <w:rFonts w:ascii="Times New Roman" w:hAnsi="Times New Roman" w:cs="Times New Roman"/>
          <w:sz w:val="24"/>
          <w:szCs w:val="24"/>
        </w:rPr>
      </w:pPr>
      <w:r w:rsidRPr="005E0B2B">
        <w:rPr>
          <w:rFonts w:ascii="Times New Roman" w:hAnsi="Times New Roman" w:cs="Times New Roman"/>
          <w:sz w:val="24"/>
          <w:szCs w:val="24"/>
        </w:rPr>
        <w:t xml:space="preserve">      В основном следующие</w:t>
      </w:r>
      <w:r w:rsidR="00514E0C">
        <w:rPr>
          <w:rFonts w:ascii="Times New Roman" w:hAnsi="Times New Roman" w:cs="Times New Roman"/>
          <w:sz w:val="24"/>
          <w:szCs w:val="24"/>
        </w:rPr>
        <w:t xml:space="preserve"> </w:t>
      </w:r>
      <w:r w:rsidRPr="005E0B2B">
        <w:rPr>
          <w:rFonts w:ascii="Times New Roman" w:hAnsi="Times New Roman" w:cs="Times New Roman"/>
          <w:sz w:val="24"/>
          <w:szCs w:val="24"/>
        </w:rPr>
        <w:t>факторы повлияли на формирование некомпенсируемых расходов:</w:t>
      </w:r>
    </w:p>
    <w:p w:rsidR="006F46F9" w:rsidRPr="005E0B2B" w:rsidRDefault="006F46F9" w:rsidP="00985147">
      <w:pPr>
        <w:tabs>
          <w:tab w:val="left" w:pos="3420"/>
        </w:tabs>
        <w:spacing w:after="0" w:line="240" w:lineRule="auto"/>
        <w:ind w:left="-120"/>
        <w:jc w:val="both"/>
        <w:rPr>
          <w:rFonts w:ascii="Times New Roman" w:hAnsi="Times New Roman" w:cs="Times New Roman"/>
          <w:sz w:val="24"/>
          <w:szCs w:val="24"/>
        </w:rPr>
      </w:pPr>
      <w:r w:rsidRPr="005E0B2B">
        <w:rPr>
          <w:rFonts w:ascii="Times New Roman" w:hAnsi="Times New Roman" w:cs="Times New Roman"/>
          <w:sz w:val="24"/>
          <w:szCs w:val="24"/>
        </w:rPr>
        <w:t xml:space="preserve">   -  установление тарифов на тепловую энергию, поставляемую ООО «Тепловод» своим потребителям, регулирующим органом (Министерством экономики и планирования Ульяновской области) на уровне, существенно ниже фактической себестоимости;</w:t>
      </w:r>
    </w:p>
    <w:p w:rsidR="006F46F9" w:rsidRPr="005E0B2B" w:rsidRDefault="006F46F9" w:rsidP="00985147">
      <w:pPr>
        <w:tabs>
          <w:tab w:val="left" w:pos="2085"/>
        </w:tabs>
        <w:spacing w:after="0" w:line="240" w:lineRule="auto"/>
        <w:jc w:val="both"/>
        <w:rPr>
          <w:rFonts w:ascii="Times New Roman" w:hAnsi="Times New Roman" w:cs="Times New Roman"/>
          <w:sz w:val="24"/>
          <w:szCs w:val="24"/>
        </w:rPr>
      </w:pPr>
      <w:r w:rsidRPr="005E0B2B">
        <w:rPr>
          <w:rFonts w:ascii="Times New Roman" w:hAnsi="Times New Roman" w:cs="Times New Roman"/>
          <w:sz w:val="24"/>
          <w:szCs w:val="24"/>
        </w:rPr>
        <w:t>-  низкая платежеспособность населения;</w:t>
      </w:r>
    </w:p>
    <w:p w:rsidR="006F46F9" w:rsidRPr="005E0B2B" w:rsidRDefault="006F46F9" w:rsidP="00985147">
      <w:pPr>
        <w:tabs>
          <w:tab w:val="left" w:pos="2085"/>
        </w:tabs>
        <w:spacing w:after="0" w:line="240" w:lineRule="auto"/>
        <w:jc w:val="both"/>
        <w:rPr>
          <w:rFonts w:ascii="Times New Roman" w:hAnsi="Times New Roman" w:cs="Times New Roman"/>
          <w:sz w:val="24"/>
          <w:szCs w:val="24"/>
        </w:rPr>
      </w:pPr>
    </w:p>
    <w:p w:rsidR="006F46F9" w:rsidRPr="005E0B2B" w:rsidRDefault="00985147" w:rsidP="00985147">
      <w:pPr>
        <w:tabs>
          <w:tab w:val="left" w:pos="208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F46F9" w:rsidRPr="005E0B2B">
        <w:rPr>
          <w:rFonts w:ascii="Times New Roman" w:hAnsi="Times New Roman" w:cs="Times New Roman"/>
          <w:sz w:val="24"/>
          <w:szCs w:val="24"/>
        </w:rPr>
        <w:t>Анализ финансово-экономического состояния предприятия позволяет сделать выводы об образовании недополученных доходов, связанных с осуществлением деятельности по производству тепловой энергии по  регулируемым ценам (тарифам) ООО «Тепловод», не соответствующим экономически обоснованным затратам предприятия</w:t>
      </w:r>
      <w:r>
        <w:rPr>
          <w:rFonts w:ascii="Times New Roman" w:hAnsi="Times New Roman" w:cs="Times New Roman"/>
          <w:sz w:val="24"/>
          <w:szCs w:val="24"/>
        </w:rPr>
        <w:t>.</w:t>
      </w:r>
    </w:p>
    <w:p w:rsidR="006F46F9" w:rsidRPr="005E0B2B" w:rsidRDefault="006F46F9" w:rsidP="005E0B2B">
      <w:pPr>
        <w:tabs>
          <w:tab w:val="left" w:pos="2085"/>
        </w:tabs>
        <w:spacing w:after="0" w:line="240" w:lineRule="auto"/>
        <w:rPr>
          <w:rFonts w:ascii="Times New Roman" w:hAnsi="Times New Roman" w:cs="Times New Roman"/>
          <w:sz w:val="24"/>
          <w:szCs w:val="24"/>
        </w:rPr>
      </w:pPr>
    </w:p>
    <w:tbl>
      <w:tblPr>
        <w:tblW w:w="16291" w:type="dxa"/>
        <w:tblInd w:w="96" w:type="dxa"/>
        <w:tblLayout w:type="fixed"/>
        <w:tblLook w:val="04A0"/>
      </w:tblPr>
      <w:tblGrid>
        <w:gridCol w:w="2303"/>
        <w:gridCol w:w="261"/>
        <w:gridCol w:w="958"/>
        <w:gridCol w:w="176"/>
        <w:gridCol w:w="17"/>
        <w:gridCol w:w="125"/>
        <w:gridCol w:w="838"/>
        <w:gridCol w:w="63"/>
        <w:gridCol w:w="233"/>
        <w:gridCol w:w="283"/>
        <w:gridCol w:w="709"/>
        <w:gridCol w:w="125"/>
        <w:gridCol w:w="158"/>
        <w:gridCol w:w="142"/>
        <w:gridCol w:w="425"/>
        <w:gridCol w:w="426"/>
        <w:gridCol w:w="425"/>
        <w:gridCol w:w="142"/>
        <w:gridCol w:w="992"/>
        <w:gridCol w:w="709"/>
        <w:gridCol w:w="61"/>
        <w:gridCol w:w="1158"/>
        <w:gridCol w:w="1219"/>
        <w:gridCol w:w="1350"/>
        <w:gridCol w:w="1434"/>
        <w:gridCol w:w="1559"/>
      </w:tblGrid>
      <w:tr w:rsidR="006F46F9" w:rsidRPr="005E0B2B" w:rsidTr="00985147">
        <w:trPr>
          <w:gridAfter w:val="6"/>
          <w:wAfter w:w="6781" w:type="dxa"/>
          <w:trHeight w:val="615"/>
        </w:trPr>
        <w:tc>
          <w:tcPr>
            <w:tcW w:w="7809" w:type="dxa"/>
            <w:gridSpan w:val="18"/>
            <w:tcBorders>
              <w:top w:val="nil"/>
              <w:left w:val="nil"/>
              <w:bottom w:val="nil"/>
              <w:right w:val="nil"/>
            </w:tcBorders>
            <w:shd w:val="clear" w:color="auto" w:fill="auto"/>
            <w:vAlign w:val="center"/>
            <w:hideMark/>
          </w:tcPr>
          <w:p w:rsidR="006F46F9" w:rsidRPr="00985147" w:rsidRDefault="006F46F9" w:rsidP="00493CFF">
            <w:pPr>
              <w:spacing w:after="0" w:line="240" w:lineRule="auto"/>
              <w:ind w:right="-1667"/>
              <w:jc w:val="center"/>
              <w:rPr>
                <w:rFonts w:ascii="Times New Roman" w:eastAsia="Times New Roman" w:hAnsi="Times New Roman" w:cs="Times New Roman"/>
                <w:b/>
                <w:bCs/>
                <w:i/>
                <w:color w:val="000000"/>
                <w:sz w:val="24"/>
                <w:szCs w:val="24"/>
              </w:rPr>
            </w:pPr>
            <w:r w:rsidRPr="00985147">
              <w:rPr>
                <w:rFonts w:ascii="Times New Roman" w:hAnsi="Times New Roman" w:cs="Times New Roman"/>
                <w:b/>
                <w:i/>
                <w:sz w:val="24"/>
                <w:szCs w:val="24"/>
              </w:rPr>
              <w:t xml:space="preserve">20.3. </w:t>
            </w:r>
            <w:r w:rsidRPr="00985147">
              <w:rPr>
                <w:rFonts w:ascii="Times New Roman" w:eastAsia="Times New Roman" w:hAnsi="Times New Roman" w:cs="Times New Roman"/>
                <w:b/>
                <w:bCs/>
                <w:i/>
                <w:color w:val="000000"/>
                <w:sz w:val="24"/>
                <w:szCs w:val="24"/>
              </w:rPr>
              <w:t xml:space="preserve"> ООО «Цильнинская домоуправляющая компания»</w:t>
            </w:r>
          </w:p>
        </w:tc>
        <w:tc>
          <w:tcPr>
            <w:tcW w:w="1701" w:type="dxa"/>
            <w:gridSpan w:val="2"/>
            <w:tcBorders>
              <w:top w:val="nil"/>
              <w:left w:val="nil"/>
              <w:bottom w:val="nil"/>
              <w:right w:val="nil"/>
            </w:tcBorders>
            <w:shd w:val="clear" w:color="auto" w:fill="auto"/>
            <w:noWrap/>
            <w:vAlign w:val="bottom"/>
            <w:hideMark/>
          </w:tcPr>
          <w:p w:rsidR="006F46F9" w:rsidRPr="005E0B2B" w:rsidRDefault="006F46F9" w:rsidP="005E0B2B">
            <w:pPr>
              <w:spacing w:after="0" w:line="240" w:lineRule="auto"/>
              <w:rPr>
                <w:rFonts w:ascii="Times New Roman" w:eastAsia="Times New Roman" w:hAnsi="Times New Roman" w:cs="Times New Roman"/>
                <w:color w:val="000000"/>
                <w:sz w:val="24"/>
                <w:szCs w:val="24"/>
              </w:rPr>
            </w:pPr>
          </w:p>
        </w:tc>
      </w:tr>
      <w:tr w:rsidR="006F46F9" w:rsidRPr="005E0B2B" w:rsidTr="00985147">
        <w:trPr>
          <w:gridAfter w:val="6"/>
          <w:wAfter w:w="6781" w:type="dxa"/>
          <w:trHeight w:val="180"/>
        </w:trPr>
        <w:tc>
          <w:tcPr>
            <w:tcW w:w="2303" w:type="dxa"/>
            <w:tcBorders>
              <w:top w:val="nil"/>
              <w:left w:val="nil"/>
              <w:bottom w:val="nil"/>
              <w:right w:val="nil"/>
            </w:tcBorders>
            <w:shd w:val="clear" w:color="auto" w:fill="auto"/>
            <w:noWrap/>
            <w:vAlign w:val="bottom"/>
            <w:hideMark/>
          </w:tcPr>
          <w:p w:rsidR="006F46F9" w:rsidRPr="005E0B2B" w:rsidRDefault="006F46F9" w:rsidP="005E0B2B">
            <w:pPr>
              <w:spacing w:after="0" w:line="240" w:lineRule="auto"/>
              <w:rPr>
                <w:rFonts w:ascii="Times New Roman" w:eastAsia="Times New Roman" w:hAnsi="Times New Roman" w:cs="Times New Roman"/>
                <w:color w:val="000000"/>
                <w:sz w:val="24"/>
                <w:szCs w:val="24"/>
              </w:rPr>
            </w:pPr>
          </w:p>
        </w:tc>
        <w:tc>
          <w:tcPr>
            <w:tcW w:w="1219" w:type="dxa"/>
            <w:gridSpan w:val="2"/>
            <w:tcBorders>
              <w:top w:val="nil"/>
              <w:left w:val="nil"/>
              <w:bottom w:val="nil"/>
              <w:right w:val="nil"/>
            </w:tcBorders>
            <w:shd w:val="clear" w:color="auto" w:fill="auto"/>
            <w:noWrap/>
            <w:vAlign w:val="bottom"/>
            <w:hideMark/>
          </w:tcPr>
          <w:p w:rsidR="006F46F9" w:rsidRPr="005E0B2B" w:rsidRDefault="006F46F9" w:rsidP="005E0B2B">
            <w:pPr>
              <w:spacing w:after="0" w:line="240" w:lineRule="auto"/>
              <w:rPr>
                <w:rFonts w:ascii="Times New Roman" w:eastAsia="Times New Roman" w:hAnsi="Times New Roman" w:cs="Times New Roman"/>
                <w:color w:val="000000"/>
                <w:sz w:val="24"/>
                <w:szCs w:val="24"/>
              </w:rPr>
            </w:pPr>
          </w:p>
        </w:tc>
        <w:tc>
          <w:tcPr>
            <w:tcW w:w="1219" w:type="dxa"/>
            <w:gridSpan w:val="5"/>
            <w:tcBorders>
              <w:top w:val="nil"/>
              <w:left w:val="nil"/>
              <w:bottom w:val="nil"/>
              <w:right w:val="nil"/>
            </w:tcBorders>
            <w:shd w:val="clear" w:color="auto" w:fill="auto"/>
            <w:noWrap/>
            <w:vAlign w:val="bottom"/>
            <w:hideMark/>
          </w:tcPr>
          <w:p w:rsidR="006F46F9" w:rsidRPr="005E0B2B" w:rsidRDefault="006F46F9" w:rsidP="005E0B2B">
            <w:pPr>
              <w:spacing w:after="0" w:line="240" w:lineRule="auto"/>
              <w:rPr>
                <w:rFonts w:ascii="Times New Roman" w:eastAsia="Times New Roman" w:hAnsi="Times New Roman" w:cs="Times New Roman"/>
                <w:color w:val="000000"/>
                <w:sz w:val="24"/>
                <w:szCs w:val="24"/>
              </w:rPr>
            </w:pPr>
          </w:p>
        </w:tc>
        <w:tc>
          <w:tcPr>
            <w:tcW w:w="1350" w:type="dxa"/>
            <w:gridSpan w:val="4"/>
            <w:tcBorders>
              <w:top w:val="nil"/>
              <w:left w:val="nil"/>
              <w:bottom w:val="nil"/>
              <w:right w:val="nil"/>
            </w:tcBorders>
            <w:shd w:val="clear" w:color="auto" w:fill="auto"/>
            <w:noWrap/>
            <w:vAlign w:val="bottom"/>
            <w:hideMark/>
          </w:tcPr>
          <w:p w:rsidR="006F46F9" w:rsidRPr="005E0B2B" w:rsidRDefault="006F46F9" w:rsidP="005E0B2B">
            <w:pPr>
              <w:spacing w:after="0" w:line="240" w:lineRule="auto"/>
              <w:rPr>
                <w:rFonts w:ascii="Times New Roman" w:eastAsia="Times New Roman" w:hAnsi="Times New Roman" w:cs="Times New Roman"/>
                <w:color w:val="000000"/>
                <w:sz w:val="24"/>
                <w:szCs w:val="24"/>
              </w:rPr>
            </w:pPr>
          </w:p>
        </w:tc>
        <w:tc>
          <w:tcPr>
            <w:tcW w:w="1718" w:type="dxa"/>
            <w:gridSpan w:val="6"/>
            <w:tcBorders>
              <w:top w:val="nil"/>
              <w:left w:val="nil"/>
              <w:bottom w:val="nil"/>
              <w:right w:val="nil"/>
            </w:tcBorders>
            <w:shd w:val="clear" w:color="auto" w:fill="auto"/>
            <w:noWrap/>
            <w:vAlign w:val="bottom"/>
            <w:hideMark/>
          </w:tcPr>
          <w:p w:rsidR="006F46F9" w:rsidRPr="005E0B2B" w:rsidRDefault="006F46F9" w:rsidP="005E0B2B">
            <w:pPr>
              <w:spacing w:after="0" w:line="240" w:lineRule="auto"/>
              <w:rPr>
                <w:rFonts w:ascii="Times New Roman" w:eastAsia="Times New Roman" w:hAnsi="Times New Roman" w:cs="Times New Roman"/>
                <w:color w:val="000000"/>
                <w:sz w:val="24"/>
                <w:szCs w:val="24"/>
              </w:rPr>
            </w:pPr>
          </w:p>
        </w:tc>
        <w:tc>
          <w:tcPr>
            <w:tcW w:w="1701" w:type="dxa"/>
            <w:gridSpan w:val="2"/>
            <w:tcBorders>
              <w:top w:val="nil"/>
              <w:left w:val="nil"/>
              <w:bottom w:val="nil"/>
              <w:right w:val="nil"/>
            </w:tcBorders>
            <w:shd w:val="clear" w:color="auto" w:fill="auto"/>
            <w:noWrap/>
            <w:vAlign w:val="bottom"/>
            <w:hideMark/>
          </w:tcPr>
          <w:p w:rsidR="006F46F9" w:rsidRPr="005E0B2B" w:rsidRDefault="006F46F9" w:rsidP="005E0B2B">
            <w:pPr>
              <w:spacing w:after="0" w:line="240" w:lineRule="auto"/>
              <w:rPr>
                <w:rFonts w:ascii="Times New Roman" w:eastAsia="Times New Roman" w:hAnsi="Times New Roman" w:cs="Times New Roman"/>
                <w:color w:val="000000"/>
                <w:sz w:val="24"/>
                <w:szCs w:val="24"/>
              </w:rPr>
            </w:pPr>
          </w:p>
        </w:tc>
      </w:tr>
      <w:tr w:rsidR="006F46F9" w:rsidRPr="005E0B2B" w:rsidTr="00985147">
        <w:trPr>
          <w:gridAfter w:val="6"/>
          <w:wAfter w:w="6781" w:type="dxa"/>
          <w:trHeight w:val="1305"/>
        </w:trPr>
        <w:tc>
          <w:tcPr>
            <w:tcW w:w="7809" w:type="dxa"/>
            <w:gridSpan w:val="18"/>
            <w:tcBorders>
              <w:top w:val="nil"/>
              <w:left w:val="nil"/>
              <w:bottom w:val="nil"/>
              <w:right w:val="nil"/>
            </w:tcBorders>
            <w:shd w:val="clear" w:color="auto" w:fill="auto"/>
            <w:vAlign w:val="center"/>
            <w:hideMark/>
          </w:tcPr>
          <w:p w:rsidR="006F46F9" w:rsidRPr="005E0B2B" w:rsidRDefault="00493CFF" w:rsidP="00493CFF">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6F46F9" w:rsidRPr="005E0B2B">
              <w:rPr>
                <w:rFonts w:ascii="Times New Roman" w:eastAsia="Times New Roman" w:hAnsi="Times New Roman" w:cs="Times New Roman"/>
                <w:color w:val="000000"/>
                <w:sz w:val="24"/>
                <w:szCs w:val="24"/>
              </w:rPr>
              <w:t>Данное предприятие занимается оказанием услуг по управлению общего имущества жилых многоквартирных домов (21 дома – МО «Цильнинское городское поселение»)    в соответствии с Жилищным кодексом, содержанием и ремонтом жилищного фонда.</w:t>
            </w:r>
          </w:p>
          <w:p w:rsidR="006F46F9" w:rsidRPr="005E0B2B" w:rsidRDefault="006F46F9" w:rsidP="005E0B2B">
            <w:pPr>
              <w:spacing w:after="0" w:line="240" w:lineRule="auto"/>
              <w:jc w:val="center"/>
              <w:rPr>
                <w:rFonts w:ascii="Times New Roman" w:eastAsia="Times New Roman" w:hAnsi="Times New Roman" w:cs="Times New Roman"/>
                <w:color w:val="000000"/>
                <w:sz w:val="24"/>
                <w:szCs w:val="24"/>
              </w:rPr>
            </w:pPr>
          </w:p>
        </w:tc>
        <w:tc>
          <w:tcPr>
            <w:tcW w:w="1701" w:type="dxa"/>
            <w:gridSpan w:val="2"/>
            <w:tcBorders>
              <w:top w:val="nil"/>
              <w:left w:val="nil"/>
              <w:bottom w:val="nil"/>
              <w:right w:val="nil"/>
            </w:tcBorders>
            <w:shd w:val="clear" w:color="auto" w:fill="auto"/>
            <w:noWrap/>
            <w:vAlign w:val="bottom"/>
            <w:hideMark/>
          </w:tcPr>
          <w:p w:rsidR="006F46F9" w:rsidRPr="005E0B2B" w:rsidRDefault="00493CFF" w:rsidP="005E0B2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tc>
      </w:tr>
      <w:tr w:rsidR="006F46F9" w:rsidRPr="005E0B2B" w:rsidTr="00985147">
        <w:trPr>
          <w:gridAfter w:val="6"/>
          <w:wAfter w:w="6781" w:type="dxa"/>
          <w:trHeight w:val="510"/>
        </w:trPr>
        <w:tc>
          <w:tcPr>
            <w:tcW w:w="7809" w:type="dxa"/>
            <w:gridSpan w:val="18"/>
            <w:tcBorders>
              <w:top w:val="nil"/>
              <w:left w:val="nil"/>
              <w:bottom w:val="nil"/>
              <w:right w:val="nil"/>
            </w:tcBorders>
            <w:shd w:val="clear" w:color="auto" w:fill="auto"/>
            <w:vAlign w:val="center"/>
            <w:hideMark/>
          </w:tcPr>
          <w:p w:rsidR="00985147" w:rsidRDefault="00985147" w:rsidP="005E0B2B">
            <w:pPr>
              <w:spacing w:after="0" w:line="240" w:lineRule="auto"/>
              <w:jc w:val="center"/>
              <w:rPr>
                <w:rFonts w:ascii="Times New Roman" w:eastAsia="Times New Roman" w:hAnsi="Times New Roman" w:cs="Times New Roman"/>
                <w:bCs/>
                <w:color w:val="000000"/>
                <w:sz w:val="24"/>
                <w:szCs w:val="24"/>
              </w:rPr>
            </w:pPr>
          </w:p>
          <w:p w:rsidR="006F46F9" w:rsidRPr="005E0B2B" w:rsidRDefault="006F46F9" w:rsidP="005E0B2B">
            <w:pPr>
              <w:spacing w:after="0" w:line="240" w:lineRule="auto"/>
              <w:jc w:val="center"/>
              <w:rPr>
                <w:rFonts w:ascii="Times New Roman" w:eastAsia="Times New Roman" w:hAnsi="Times New Roman" w:cs="Times New Roman"/>
                <w:bCs/>
                <w:color w:val="000000"/>
                <w:sz w:val="24"/>
                <w:szCs w:val="24"/>
              </w:rPr>
            </w:pPr>
            <w:r w:rsidRPr="005E0B2B">
              <w:rPr>
                <w:rFonts w:ascii="Times New Roman" w:eastAsia="Times New Roman" w:hAnsi="Times New Roman" w:cs="Times New Roman"/>
                <w:bCs/>
                <w:color w:val="000000"/>
                <w:sz w:val="24"/>
                <w:szCs w:val="24"/>
              </w:rPr>
              <w:t>Анализ динамики и структуры доходов, расходов и прибыли.</w:t>
            </w:r>
          </w:p>
        </w:tc>
        <w:tc>
          <w:tcPr>
            <w:tcW w:w="1701" w:type="dxa"/>
            <w:gridSpan w:val="2"/>
            <w:tcBorders>
              <w:top w:val="nil"/>
              <w:left w:val="nil"/>
              <w:bottom w:val="nil"/>
              <w:right w:val="nil"/>
            </w:tcBorders>
            <w:shd w:val="clear" w:color="auto" w:fill="auto"/>
            <w:noWrap/>
            <w:vAlign w:val="bottom"/>
            <w:hideMark/>
          </w:tcPr>
          <w:p w:rsidR="006F46F9" w:rsidRPr="005E0B2B" w:rsidRDefault="006F46F9" w:rsidP="005E0B2B">
            <w:pPr>
              <w:spacing w:after="0" w:line="240" w:lineRule="auto"/>
              <w:rPr>
                <w:rFonts w:ascii="Times New Roman" w:eastAsia="Times New Roman" w:hAnsi="Times New Roman" w:cs="Times New Roman"/>
                <w:color w:val="000000"/>
                <w:sz w:val="24"/>
                <w:szCs w:val="24"/>
              </w:rPr>
            </w:pPr>
          </w:p>
        </w:tc>
      </w:tr>
      <w:tr w:rsidR="006F46F9" w:rsidRPr="005E0B2B" w:rsidTr="00985147">
        <w:trPr>
          <w:gridAfter w:val="6"/>
          <w:wAfter w:w="6781" w:type="dxa"/>
          <w:trHeight w:val="150"/>
        </w:trPr>
        <w:tc>
          <w:tcPr>
            <w:tcW w:w="2303" w:type="dxa"/>
            <w:tcBorders>
              <w:top w:val="nil"/>
              <w:left w:val="nil"/>
              <w:bottom w:val="nil"/>
              <w:right w:val="nil"/>
            </w:tcBorders>
            <w:shd w:val="clear" w:color="auto" w:fill="auto"/>
            <w:noWrap/>
            <w:vAlign w:val="bottom"/>
            <w:hideMark/>
          </w:tcPr>
          <w:p w:rsidR="006F46F9" w:rsidRPr="005E0B2B" w:rsidRDefault="006F46F9" w:rsidP="005E0B2B">
            <w:pPr>
              <w:spacing w:after="0" w:line="240" w:lineRule="auto"/>
              <w:rPr>
                <w:rFonts w:ascii="Times New Roman" w:eastAsia="Times New Roman" w:hAnsi="Times New Roman" w:cs="Times New Roman"/>
                <w:color w:val="000000"/>
                <w:sz w:val="24"/>
                <w:szCs w:val="24"/>
              </w:rPr>
            </w:pPr>
          </w:p>
        </w:tc>
        <w:tc>
          <w:tcPr>
            <w:tcW w:w="1219" w:type="dxa"/>
            <w:gridSpan w:val="2"/>
            <w:tcBorders>
              <w:top w:val="nil"/>
              <w:left w:val="nil"/>
              <w:bottom w:val="nil"/>
              <w:right w:val="nil"/>
            </w:tcBorders>
            <w:shd w:val="clear" w:color="auto" w:fill="auto"/>
            <w:noWrap/>
            <w:vAlign w:val="bottom"/>
            <w:hideMark/>
          </w:tcPr>
          <w:p w:rsidR="006F46F9" w:rsidRPr="005E0B2B" w:rsidRDefault="006F46F9" w:rsidP="005E0B2B">
            <w:pPr>
              <w:spacing w:after="0" w:line="240" w:lineRule="auto"/>
              <w:rPr>
                <w:rFonts w:ascii="Times New Roman" w:eastAsia="Times New Roman" w:hAnsi="Times New Roman" w:cs="Times New Roman"/>
                <w:color w:val="000000"/>
                <w:sz w:val="24"/>
                <w:szCs w:val="24"/>
              </w:rPr>
            </w:pPr>
          </w:p>
        </w:tc>
        <w:tc>
          <w:tcPr>
            <w:tcW w:w="1219" w:type="dxa"/>
            <w:gridSpan w:val="5"/>
            <w:tcBorders>
              <w:top w:val="nil"/>
              <w:left w:val="nil"/>
              <w:bottom w:val="nil"/>
              <w:right w:val="nil"/>
            </w:tcBorders>
            <w:shd w:val="clear" w:color="auto" w:fill="auto"/>
            <w:noWrap/>
            <w:vAlign w:val="bottom"/>
            <w:hideMark/>
          </w:tcPr>
          <w:p w:rsidR="006F46F9" w:rsidRPr="005E0B2B" w:rsidRDefault="006F46F9" w:rsidP="005E0B2B">
            <w:pPr>
              <w:spacing w:after="0" w:line="240" w:lineRule="auto"/>
              <w:rPr>
                <w:rFonts w:ascii="Times New Roman" w:eastAsia="Times New Roman" w:hAnsi="Times New Roman" w:cs="Times New Roman"/>
                <w:color w:val="000000"/>
                <w:sz w:val="24"/>
                <w:szCs w:val="24"/>
              </w:rPr>
            </w:pPr>
          </w:p>
        </w:tc>
        <w:tc>
          <w:tcPr>
            <w:tcW w:w="1350" w:type="dxa"/>
            <w:gridSpan w:val="4"/>
            <w:tcBorders>
              <w:top w:val="nil"/>
              <w:left w:val="nil"/>
              <w:bottom w:val="nil"/>
              <w:right w:val="nil"/>
            </w:tcBorders>
            <w:shd w:val="clear" w:color="auto" w:fill="auto"/>
            <w:noWrap/>
            <w:vAlign w:val="bottom"/>
            <w:hideMark/>
          </w:tcPr>
          <w:p w:rsidR="006F46F9" w:rsidRPr="005E0B2B" w:rsidRDefault="006F46F9" w:rsidP="005E0B2B">
            <w:pPr>
              <w:spacing w:after="0" w:line="240" w:lineRule="auto"/>
              <w:rPr>
                <w:rFonts w:ascii="Times New Roman" w:eastAsia="Times New Roman" w:hAnsi="Times New Roman" w:cs="Times New Roman"/>
                <w:color w:val="000000"/>
                <w:sz w:val="24"/>
                <w:szCs w:val="24"/>
              </w:rPr>
            </w:pPr>
          </w:p>
        </w:tc>
        <w:tc>
          <w:tcPr>
            <w:tcW w:w="1718" w:type="dxa"/>
            <w:gridSpan w:val="6"/>
            <w:tcBorders>
              <w:top w:val="nil"/>
              <w:left w:val="nil"/>
              <w:bottom w:val="nil"/>
              <w:right w:val="nil"/>
            </w:tcBorders>
            <w:shd w:val="clear" w:color="auto" w:fill="auto"/>
            <w:noWrap/>
            <w:vAlign w:val="bottom"/>
            <w:hideMark/>
          </w:tcPr>
          <w:p w:rsidR="006F46F9" w:rsidRPr="005E0B2B" w:rsidRDefault="006F46F9" w:rsidP="005E0B2B">
            <w:pPr>
              <w:spacing w:after="0" w:line="240" w:lineRule="auto"/>
              <w:rPr>
                <w:rFonts w:ascii="Times New Roman" w:eastAsia="Times New Roman" w:hAnsi="Times New Roman" w:cs="Times New Roman"/>
                <w:color w:val="000000"/>
                <w:sz w:val="24"/>
                <w:szCs w:val="24"/>
              </w:rPr>
            </w:pPr>
          </w:p>
        </w:tc>
        <w:tc>
          <w:tcPr>
            <w:tcW w:w="1701" w:type="dxa"/>
            <w:gridSpan w:val="2"/>
            <w:tcBorders>
              <w:top w:val="nil"/>
              <w:left w:val="nil"/>
              <w:bottom w:val="nil"/>
              <w:right w:val="nil"/>
            </w:tcBorders>
            <w:shd w:val="clear" w:color="auto" w:fill="auto"/>
            <w:noWrap/>
            <w:vAlign w:val="bottom"/>
            <w:hideMark/>
          </w:tcPr>
          <w:p w:rsidR="006F46F9" w:rsidRPr="005E0B2B" w:rsidRDefault="006F46F9" w:rsidP="005E0B2B">
            <w:pPr>
              <w:spacing w:after="0" w:line="240" w:lineRule="auto"/>
              <w:rPr>
                <w:rFonts w:ascii="Times New Roman" w:eastAsia="Times New Roman" w:hAnsi="Times New Roman" w:cs="Times New Roman"/>
                <w:color w:val="000000"/>
                <w:sz w:val="24"/>
                <w:szCs w:val="24"/>
              </w:rPr>
            </w:pPr>
          </w:p>
        </w:tc>
      </w:tr>
      <w:tr w:rsidR="006F46F9" w:rsidRPr="005E0B2B" w:rsidTr="00985147">
        <w:trPr>
          <w:gridAfter w:val="6"/>
          <w:wAfter w:w="6781" w:type="dxa"/>
          <w:trHeight w:val="345"/>
        </w:trPr>
        <w:tc>
          <w:tcPr>
            <w:tcW w:w="23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F46F9" w:rsidRPr="005E0B2B" w:rsidRDefault="006F46F9" w:rsidP="005E0B2B">
            <w:pPr>
              <w:spacing w:after="0" w:line="240" w:lineRule="auto"/>
              <w:jc w:val="center"/>
              <w:rPr>
                <w:rFonts w:ascii="Times New Roman" w:eastAsia="Times New Roman" w:hAnsi="Times New Roman" w:cs="Times New Roman"/>
                <w:color w:val="000000"/>
                <w:sz w:val="24"/>
                <w:szCs w:val="24"/>
              </w:rPr>
            </w:pPr>
            <w:r w:rsidRPr="005E0B2B">
              <w:rPr>
                <w:rFonts w:ascii="Times New Roman" w:eastAsia="Times New Roman" w:hAnsi="Times New Roman" w:cs="Times New Roman"/>
                <w:color w:val="000000"/>
                <w:sz w:val="24"/>
                <w:szCs w:val="24"/>
              </w:rPr>
              <w:t>Показатель</w:t>
            </w:r>
          </w:p>
        </w:tc>
        <w:tc>
          <w:tcPr>
            <w:tcW w:w="2438" w:type="dxa"/>
            <w:gridSpan w:val="7"/>
            <w:tcBorders>
              <w:top w:val="single" w:sz="4" w:space="0" w:color="auto"/>
              <w:left w:val="nil"/>
              <w:bottom w:val="single" w:sz="4" w:space="0" w:color="auto"/>
              <w:right w:val="single" w:sz="4" w:space="0" w:color="000000"/>
            </w:tcBorders>
            <w:shd w:val="clear" w:color="auto" w:fill="auto"/>
            <w:vAlign w:val="center"/>
            <w:hideMark/>
          </w:tcPr>
          <w:p w:rsidR="006F46F9" w:rsidRPr="005E0B2B" w:rsidRDefault="006F46F9" w:rsidP="005E0B2B">
            <w:pPr>
              <w:spacing w:after="0" w:line="240" w:lineRule="auto"/>
              <w:jc w:val="center"/>
              <w:rPr>
                <w:rFonts w:ascii="Times New Roman" w:eastAsia="Times New Roman" w:hAnsi="Times New Roman" w:cs="Times New Roman"/>
                <w:color w:val="000000"/>
                <w:sz w:val="24"/>
                <w:szCs w:val="24"/>
              </w:rPr>
            </w:pPr>
            <w:r w:rsidRPr="005E0B2B">
              <w:rPr>
                <w:rFonts w:ascii="Times New Roman" w:eastAsia="Times New Roman" w:hAnsi="Times New Roman" w:cs="Times New Roman"/>
                <w:color w:val="000000"/>
                <w:sz w:val="24"/>
                <w:szCs w:val="24"/>
              </w:rPr>
              <w:t>3 квартал 2016г.</w:t>
            </w:r>
          </w:p>
        </w:tc>
        <w:tc>
          <w:tcPr>
            <w:tcW w:w="3068" w:type="dxa"/>
            <w:gridSpan w:val="10"/>
            <w:tcBorders>
              <w:top w:val="single" w:sz="4" w:space="0" w:color="auto"/>
              <w:left w:val="nil"/>
              <w:bottom w:val="single" w:sz="4" w:space="0" w:color="auto"/>
              <w:right w:val="single" w:sz="4" w:space="0" w:color="000000"/>
            </w:tcBorders>
            <w:shd w:val="clear" w:color="auto" w:fill="auto"/>
            <w:vAlign w:val="center"/>
            <w:hideMark/>
          </w:tcPr>
          <w:p w:rsidR="006F46F9" w:rsidRPr="005E0B2B" w:rsidRDefault="006F46F9" w:rsidP="005E0B2B">
            <w:pPr>
              <w:spacing w:after="0" w:line="240" w:lineRule="auto"/>
              <w:jc w:val="center"/>
              <w:rPr>
                <w:rFonts w:ascii="Times New Roman" w:eastAsia="Times New Roman" w:hAnsi="Times New Roman" w:cs="Times New Roman"/>
                <w:color w:val="000000"/>
                <w:sz w:val="24"/>
                <w:szCs w:val="24"/>
              </w:rPr>
            </w:pPr>
            <w:r w:rsidRPr="005E0B2B">
              <w:rPr>
                <w:rFonts w:ascii="Times New Roman" w:eastAsia="Times New Roman" w:hAnsi="Times New Roman" w:cs="Times New Roman"/>
                <w:color w:val="000000"/>
                <w:sz w:val="24"/>
                <w:szCs w:val="24"/>
              </w:rPr>
              <w:t>3 квартал 2017г.</w:t>
            </w: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hideMark/>
          </w:tcPr>
          <w:p w:rsidR="006F46F9" w:rsidRPr="005E0B2B" w:rsidRDefault="006F46F9" w:rsidP="005E0B2B">
            <w:pPr>
              <w:spacing w:after="0" w:line="240" w:lineRule="auto"/>
              <w:jc w:val="both"/>
              <w:rPr>
                <w:rFonts w:ascii="Times New Roman" w:eastAsia="Times New Roman" w:hAnsi="Times New Roman" w:cs="Times New Roman"/>
                <w:color w:val="000000"/>
                <w:sz w:val="24"/>
                <w:szCs w:val="24"/>
              </w:rPr>
            </w:pPr>
            <w:r w:rsidRPr="005E0B2B">
              <w:rPr>
                <w:rFonts w:ascii="Times New Roman" w:eastAsia="Times New Roman" w:hAnsi="Times New Roman" w:cs="Times New Roman"/>
                <w:color w:val="000000"/>
                <w:sz w:val="24"/>
                <w:szCs w:val="24"/>
              </w:rPr>
              <w:t> </w:t>
            </w:r>
          </w:p>
        </w:tc>
      </w:tr>
      <w:tr w:rsidR="006F46F9" w:rsidRPr="005E0B2B" w:rsidTr="00985147">
        <w:trPr>
          <w:gridAfter w:val="6"/>
          <w:wAfter w:w="6781" w:type="dxa"/>
          <w:trHeight w:val="600"/>
        </w:trPr>
        <w:tc>
          <w:tcPr>
            <w:tcW w:w="2303" w:type="dxa"/>
            <w:vMerge/>
            <w:tcBorders>
              <w:top w:val="single" w:sz="4" w:space="0" w:color="auto"/>
              <w:left w:val="single" w:sz="4" w:space="0" w:color="auto"/>
              <w:bottom w:val="single" w:sz="4" w:space="0" w:color="000000"/>
              <w:right w:val="single" w:sz="4" w:space="0" w:color="auto"/>
            </w:tcBorders>
            <w:vAlign w:val="center"/>
            <w:hideMark/>
          </w:tcPr>
          <w:p w:rsidR="006F46F9" w:rsidRPr="005E0B2B" w:rsidRDefault="006F46F9" w:rsidP="005E0B2B">
            <w:pPr>
              <w:spacing w:after="0" w:line="240" w:lineRule="auto"/>
              <w:rPr>
                <w:rFonts w:ascii="Times New Roman" w:eastAsia="Times New Roman" w:hAnsi="Times New Roman" w:cs="Times New Roman"/>
                <w:color w:val="000000"/>
                <w:sz w:val="24"/>
                <w:szCs w:val="24"/>
              </w:rPr>
            </w:pPr>
          </w:p>
        </w:tc>
        <w:tc>
          <w:tcPr>
            <w:tcW w:w="1219" w:type="dxa"/>
            <w:gridSpan w:val="2"/>
            <w:tcBorders>
              <w:top w:val="nil"/>
              <w:left w:val="nil"/>
              <w:bottom w:val="single" w:sz="4" w:space="0" w:color="auto"/>
              <w:right w:val="single" w:sz="4" w:space="0" w:color="auto"/>
            </w:tcBorders>
            <w:shd w:val="clear" w:color="auto" w:fill="auto"/>
            <w:vAlign w:val="center"/>
            <w:hideMark/>
          </w:tcPr>
          <w:p w:rsidR="006F46F9" w:rsidRPr="005E0B2B" w:rsidRDefault="006F46F9" w:rsidP="005E0B2B">
            <w:pPr>
              <w:spacing w:after="0" w:line="240" w:lineRule="auto"/>
              <w:jc w:val="center"/>
              <w:rPr>
                <w:rFonts w:ascii="Times New Roman" w:eastAsia="Times New Roman" w:hAnsi="Times New Roman" w:cs="Times New Roman"/>
                <w:color w:val="000000"/>
                <w:sz w:val="24"/>
                <w:szCs w:val="24"/>
              </w:rPr>
            </w:pPr>
            <w:r w:rsidRPr="005E0B2B">
              <w:rPr>
                <w:rFonts w:ascii="Times New Roman" w:eastAsia="Times New Roman" w:hAnsi="Times New Roman" w:cs="Times New Roman"/>
                <w:color w:val="000000"/>
                <w:sz w:val="24"/>
                <w:szCs w:val="24"/>
              </w:rPr>
              <w:t>Сумма, тыс.руб.</w:t>
            </w:r>
          </w:p>
        </w:tc>
        <w:tc>
          <w:tcPr>
            <w:tcW w:w="1219" w:type="dxa"/>
            <w:gridSpan w:val="5"/>
            <w:tcBorders>
              <w:top w:val="nil"/>
              <w:left w:val="nil"/>
              <w:bottom w:val="single" w:sz="4" w:space="0" w:color="auto"/>
              <w:right w:val="single" w:sz="4" w:space="0" w:color="auto"/>
            </w:tcBorders>
            <w:shd w:val="clear" w:color="auto" w:fill="auto"/>
            <w:vAlign w:val="center"/>
            <w:hideMark/>
          </w:tcPr>
          <w:p w:rsidR="006F46F9" w:rsidRPr="005E0B2B" w:rsidRDefault="006F46F9" w:rsidP="005E0B2B">
            <w:pPr>
              <w:spacing w:after="0" w:line="240" w:lineRule="auto"/>
              <w:jc w:val="center"/>
              <w:rPr>
                <w:rFonts w:ascii="Times New Roman" w:eastAsia="Times New Roman" w:hAnsi="Times New Roman" w:cs="Times New Roman"/>
                <w:color w:val="000000"/>
                <w:sz w:val="24"/>
                <w:szCs w:val="24"/>
              </w:rPr>
            </w:pPr>
            <w:r w:rsidRPr="005E0B2B">
              <w:rPr>
                <w:rFonts w:ascii="Times New Roman" w:eastAsia="Times New Roman" w:hAnsi="Times New Roman" w:cs="Times New Roman"/>
                <w:color w:val="000000"/>
                <w:sz w:val="24"/>
                <w:szCs w:val="24"/>
              </w:rPr>
              <w:t>Удельный вес, %</w:t>
            </w:r>
          </w:p>
        </w:tc>
        <w:tc>
          <w:tcPr>
            <w:tcW w:w="1350" w:type="dxa"/>
            <w:gridSpan w:val="4"/>
            <w:tcBorders>
              <w:top w:val="nil"/>
              <w:left w:val="nil"/>
              <w:bottom w:val="single" w:sz="4" w:space="0" w:color="auto"/>
              <w:right w:val="single" w:sz="4" w:space="0" w:color="auto"/>
            </w:tcBorders>
            <w:shd w:val="clear" w:color="auto" w:fill="auto"/>
            <w:vAlign w:val="center"/>
            <w:hideMark/>
          </w:tcPr>
          <w:p w:rsidR="006F46F9" w:rsidRPr="005E0B2B" w:rsidRDefault="006F46F9" w:rsidP="005E0B2B">
            <w:pPr>
              <w:spacing w:after="0" w:line="240" w:lineRule="auto"/>
              <w:jc w:val="center"/>
              <w:rPr>
                <w:rFonts w:ascii="Times New Roman" w:eastAsia="Times New Roman" w:hAnsi="Times New Roman" w:cs="Times New Roman"/>
                <w:color w:val="000000"/>
                <w:sz w:val="24"/>
                <w:szCs w:val="24"/>
              </w:rPr>
            </w:pPr>
            <w:r w:rsidRPr="005E0B2B">
              <w:rPr>
                <w:rFonts w:ascii="Times New Roman" w:eastAsia="Times New Roman" w:hAnsi="Times New Roman" w:cs="Times New Roman"/>
                <w:color w:val="000000"/>
                <w:sz w:val="24"/>
                <w:szCs w:val="24"/>
              </w:rPr>
              <w:t>Сумма, тыс.руб.</w:t>
            </w:r>
          </w:p>
        </w:tc>
        <w:tc>
          <w:tcPr>
            <w:tcW w:w="1718" w:type="dxa"/>
            <w:gridSpan w:val="6"/>
            <w:tcBorders>
              <w:top w:val="nil"/>
              <w:left w:val="nil"/>
              <w:bottom w:val="single" w:sz="4" w:space="0" w:color="auto"/>
              <w:right w:val="single" w:sz="4" w:space="0" w:color="auto"/>
            </w:tcBorders>
            <w:shd w:val="clear" w:color="auto" w:fill="auto"/>
            <w:vAlign w:val="center"/>
            <w:hideMark/>
          </w:tcPr>
          <w:p w:rsidR="006F46F9" w:rsidRPr="005E0B2B" w:rsidRDefault="006F46F9" w:rsidP="005E0B2B">
            <w:pPr>
              <w:spacing w:after="0" w:line="240" w:lineRule="auto"/>
              <w:jc w:val="center"/>
              <w:rPr>
                <w:rFonts w:ascii="Times New Roman" w:eastAsia="Times New Roman" w:hAnsi="Times New Roman" w:cs="Times New Roman"/>
                <w:color w:val="000000"/>
                <w:sz w:val="24"/>
                <w:szCs w:val="24"/>
              </w:rPr>
            </w:pPr>
            <w:r w:rsidRPr="005E0B2B">
              <w:rPr>
                <w:rFonts w:ascii="Times New Roman" w:eastAsia="Times New Roman" w:hAnsi="Times New Roman" w:cs="Times New Roman"/>
                <w:color w:val="000000"/>
                <w:sz w:val="24"/>
                <w:szCs w:val="24"/>
              </w:rPr>
              <w:t>Удельный вес,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6F46F9" w:rsidRPr="005E0B2B" w:rsidRDefault="006F46F9" w:rsidP="005E0B2B">
            <w:pPr>
              <w:spacing w:after="0" w:line="240" w:lineRule="auto"/>
              <w:jc w:val="both"/>
              <w:rPr>
                <w:rFonts w:ascii="Times New Roman" w:eastAsia="Times New Roman" w:hAnsi="Times New Roman" w:cs="Times New Roman"/>
                <w:color w:val="000000"/>
                <w:sz w:val="24"/>
                <w:szCs w:val="24"/>
              </w:rPr>
            </w:pPr>
            <w:r w:rsidRPr="005E0B2B">
              <w:rPr>
                <w:rFonts w:ascii="Times New Roman" w:eastAsia="Times New Roman" w:hAnsi="Times New Roman" w:cs="Times New Roman"/>
                <w:color w:val="000000"/>
                <w:sz w:val="24"/>
                <w:szCs w:val="24"/>
              </w:rPr>
              <w:t> Отклонение, тыс.руб. (+;-)</w:t>
            </w:r>
          </w:p>
        </w:tc>
      </w:tr>
      <w:tr w:rsidR="006F46F9" w:rsidRPr="005E0B2B" w:rsidTr="00985147">
        <w:trPr>
          <w:gridAfter w:val="6"/>
          <w:wAfter w:w="6781" w:type="dxa"/>
          <w:trHeight w:val="660"/>
        </w:trPr>
        <w:tc>
          <w:tcPr>
            <w:tcW w:w="2303" w:type="dxa"/>
            <w:tcBorders>
              <w:top w:val="nil"/>
              <w:left w:val="single" w:sz="4" w:space="0" w:color="auto"/>
              <w:bottom w:val="single" w:sz="4" w:space="0" w:color="auto"/>
              <w:right w:val="single" w:sz="4" w:space="0" w:color="auto"/>
            </w:tcBorders>
            <w:shd w:val="clear" w:color="auto" w:fill="auto"/>
            <w:vAlign w:val="center"/>
            <w:hideMark/>
          </w:tcPr>
          <w:p w:rsidR="006F46F9" w:rsidRPr="005E0B2B" w:rsidRDefault="006F46F9" w:rsidP="005E0B2B">
            <w:pPr>
              <w:spacing w:after="0" w:line="240" w:lineRule="auto"/>
              <w:jc w:val="center"/>
              <w:rPr>
                <w:rFonts w:ascii="Times New Roman" w:eastAsia="Times New Roman" w:hAnsi="Times New Roman" w:cs="Times New Roman"/>
                <w:color w:val="000000"/>
                <w:sz w:val="24"/>
                <w:szCs w:val="24"/>
              </w:rPr>
            </w:pPr>
            <w:r w:rsidRPr="005E0B2B">
              <w:rPr>
                <w:rFonts w:ascii="Times New Roman" w:eastAsia="Times New Roman" w:hAnsi="Times New Roman" w:cs="Times New Roman"/>
                <w:color w:val="000000"/>
                <w:sz w:val="24"/>
                <w:szCs w:val="24"/>
              </w:rPr>
              <w:lastRenderedPageBreak/>
              <w:t>Доходы от обычных видов деятельности (выручка)</w:t>
            </w:r>
          </w:p>
        </w:tc>
        <w:tc>
          <w:tcPr>
            <w:tcW w:w="1219" w:type="dxa"/>
            <w:gridSpan w:val="2"/>
            <w:tcBorders>
              <w:top w:val="nil"/>
              <w:left w:val="nil"/>
              <w:bottom w:val="single" w:sz="4" w:space="0" w:color="auto"/>
              <w:right w:val="single" w:sz="4" w:space="0" w:color="auto"/>
            </w:tcBorders>
            <w:shd w:val="clear" w:color="auto" w:fill="auto"/>
            <w:vAlign w:val="center"/>
            <w:hideMark/>
          </w:tcPr>
          <w:p w:rsidR="006F46F9" w:rsidRPr="005E0B2B" w:rsidRDefault="006F46F9" w:rsidP="005E0B2B">
            <w:pPr>
              <w:spacing w:after="0" w:line="240" w:lineRule="auto"/>
              <w:jc w:val="center"/>
              <w:rPr>
                <w:rFonts w:ascii="Times New Roman" w:eastAsia="Times New Roman" w:hAnsi="Times New Roman" w:cs="Times New Roman"/>
                <w:color w:val="000000"/>
                <w:sz w:val="24"/>
                <w:szCs w:val="24"/>
              </w:rPr>
            </w:pPr>
            <w:r w:rsidRPr="005E0B2B">
              <w:rPr>
                <w:rFonts w:ascii="Times New Roman" w:hAnsi="Times New Roman" w:cs="Times New Roman"/>
                <w:color w:val="000000"/>
                <w:sz w:val="24"/>
                <w:szCs w:val="24"/>
              </w:rPr>
              <w:t>2071,5</w:t>
            </w:r>
          </w:p>
        </w:tc>
        <w:tc>
          <w:tcPr>
            <w:tcW w:w="1219" w:type="dxa"/>
            <w:gridSpan w:val="5"/>
            <w:tcBorders>
              <w:top w:val="nil"/>
              <w:left w:val="nil"/>
              <w:bottom w:val="single" w:sz="4" w:space="0" w:color="auto"/>
              <w:right w:val="single" w:sz="4" w:space="0" w:color="auto"/>
            </w:tcBorders>
            <w:shd w:val="clear" w:color="auto" w:fill="auto"/>
            <w:vAlign w:val="center"/>
            <w:hideMark/>
          </w:tcPr>
          <w:p w:rsidR="006F46F9" w:rsidRPr="005E0B2B" w:rsidRDefault="006F46F9" w:rsidP="005E0B2B">
            <w:pPr>
              <w:spacing w:after="0" w:line="240" w:lineRule="auto"/>
              <w:jc w:val="center"/>
              <w:rPr>
                <w:rFonts w:ascii="Times New Roman" w:eastAsia="Times New Roman" w:hAnsi="Times New Roman" w:cs="Times New Roman"/>
                <w:color w:val="000000"/>
                <w:sz w:val="24"/>
                <w:szCs w:val="24"/>
              </w:rPr>
            </w:pPr>
            <w:r w:rsidRPr="005E0B2B">
              <w:rPr>
                <w:rFonts w:ascii="Times New Roman" w:eastAsia="Times New Roman" w:hAnsi="Times New Roman" w:cs="Times New Roman"/>
                <w:color w:val="000000"/>
                <w:sz w:val="24"/>
                <w:szCs w:val="24"/>
              </w:rPr>
              <w:t>100</w:t>
            </w:r>
          </w:p>
        </w:tc>
        <w:tc>
          <w:tcPr>
            <w:tcW w:w="1350" w:type="dxa"/>
            <w:gridSpan w:val="4"/>
            <w:tcBorders>
              <w:top w:val="nil"/>
              <w:left w:val="nil"/>
              <w:bottom w:val="single" w:sz="4" w:space="0" w:color="auto"/>
              <w:right w:val="single" w:sz="4" w:space="0" w:color="auto"/>
            </w:tcBorders>
            <w:shd w:val="clear" w:color="auto" w:fill="auto"/>
            <w:vAlign w:val="center"/>
            <w:hideMark/>
          </w:tcPr>
          <w:p w:rsidR="006F46F9" w:rsidRPr="005E0B2B" w:rsidRDefault="006F46F9" w:rsidP="005E0B2B">
            <w:pPr>
              <w:spacing w:after="0" w:line="240" w:lineRule="auto"/>
              <w:jc w:val="center"/>
              <w:rPr>
                <w:rFonts w:ascii="Times New Roman" w:eastAsia="Times New Roman" w:hAnsi="Times New Roman" w:cs="Times New Roman"/>
                <w:color w:val="000000"/>
                <w:sz w:val="24"/>
                <w:szCs w:val="24"/>
              </w:rPr>
            </w:pPr>
            <w:r w:rsidRPr="005E0B2B">
              <w:rPr>
                <w:rFonts w:ascii="Times New Roman" w:hAnsi="Times New Roman" w:cs="Times New Roman"/>
                <w:color w:val="000000"/>
                <w:sz w:val="24"/>
                <w:szCs w:val="24"/>
              </w:rPr>
              <w:t>2029,3</w:t>
            </w:r>
          </w:p>
        </w:tc>
        <w:tc>
          <w:tcPr>
            <w:tcW w:w="1718" w:type="dxa"/>
            <w:gridSpan w:val="6"/>
            <w:tcBorders>
              <w:top w:val="nil"/>
              <w:left w:val="nil"/>
              <w:bottom w:val="single" w:sz="4" w:space="0" w:color="auto"/>
              <w:right w:val="single" w:sz="4" w:space="0" w:color="auto"/>
            </w:tcBorders>
            <w:shd w:val="clear" w:color="auto" w:fill="auto"/>
            <w:vAlign w:val="center"/>
            <w:hideMark/>
          </w:tcPr>
          <w:p w:rsidR="006F46F9" w:rsidRPr="005E0B2B" w:rsidRDefault="006F46F9" w:rsidP="005E0B2B">
            <w:pPr>
              <w:spacing w:after="0" w:line="240" w:lineRule="auto"/>
              <w:jc w:val="center"/>
              <w:rPr>
                <w:rFonts w:ascii="Times New Roman" w:eastAsia="Times New Roman" w:hAnsi="Times New Roman" w:cs="Times New Roman"/>
                <w:color w:val="000000"/>
                <w:sz w:val="24"/>
                <w:szCs w:val="24"/>
              </w:rPr>
            </w:pPr>
            <w:r w:rsidRPr="005E0B2B">
              <w:rPr>
                <w:rFonts w:ascii="Times New Roman" w:eastAsia="Times New Roman" w:hAnsi="Times New Roman" w:cs="Times New Roman"/>
                <w:color w:val="000000"/>
                <w:sz w:val="24"/>
                <w:szCs w:val="24"/>
              </w:rPr>
              <w:t>100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6F46F9" w:rsidRPr="005E0B2B" w:rsidRDefault="006F46F9" w:rsidP="005E0B2B">
            <w:pPr>
              <w:spacing w:after="0" w:line="240" w:lineRule="auto"/>
              <w:jc w:val="center"/>
              <w:rPr>
                <w:rFonts w:ascii="Times New Roman" w:eastAsia="Times New Roman" w:hAnsi="Times New Roman" w:cs="Times New Roman"/>
                <w:color w:val="000000"/>
                <w:sz w:val="24"/>
                <w:szCs w:val="24"/>
              </w:rPr>
            </w:pPr>
            <w:r w:rsidRPr="005E0B2B">
              <w:rPr>
                <w:rFonts w:ascii="Times New Roman" w:eastAsia="Times New Roman" w:hAnsi="Times New Roman" w:cs="Times New Roman"/>
                <w:color w:val="000000"/>
                <w:sz w:val="24"/>
                <w:szCs w:val="24"/>
              </w:rPr>
              <w:t>-42,2</w:t>
            </w:r>
          </w:p>
        </w:tc>
      </w:tr>
      <w:tr w:rsidR="006F46F9" w:rsidRPr="005E0B2B" w:rsidTr="00985147">
        <w:trPr>
          <w:gridAfter w:val="6"/>
          <w:wAfter w:w="6781" w:type="dxa"/>
          <w:trHeight w:val="300"/>
        </w:trPr>
        <w:tc>
          <w:tcPr>
            <w:tcW w:w="2303" w:type="dxa"/>
            <w:tcBorders>
              <w:top w:val="nil"/>
              <w:left w:val="single" w:sz="4" w:space="0" w:color="auto"/>
              <w:bottom w:val="single" w:sz="4" w:space="0" w:color="auto"/>
              <w:right w:val="single" w:sz="4" w:space="0" w:color="auto"/>
            </w:tcBorders>
            <w:shd w:val="clear" w:color="auto" w:fill="auto"/>
            <w:vAlign w:val="center"/>
            <w:hideMark/>
          </w:tcPr>
          <w:p w:rsidR="006F46F9" w:rsidRPr="005E0B2B" w:rsidRDefault="006F46F9" w:rsidP="005E0B2B">
            <w:pPr>
              <w:spacing w:after="0" w:line="240" w:lineRule="auto"/>
              <w:jc w:val="center"/>
              <w:rPr>
                <w:rFonts w:ascii="Times New Roman" w:eastAsia="Times New Roman" w:hAnsi="Times New Roman" w:cs="Times New Roman"/>
                <w:color w:val="000000"/>
                <w:sz w:val="24"/>
                <w:szCs w:val="24"/>
              </w:rPr>
            </w:pPr>
            <w:r w:rsidRPr="005E0B2B">
              <w:rPr>
                <w:rFonts w:ascii="Times New Roman" w:eastAsia="Times New Roman" w:hAnsi="Times New Roman" w:cs="Times New Roman"/>
                <w:color w:val="000000"/>
                <w:sz w:val="24"/>
                <w:szCs w:val="24"/>
              </w:rPr>
              <w:t>Прочие доходы</w:t>
            </w:r>
          </w:p>
        </w:tc>
        <w:tc>
          <w:tcPr>
            <w:tcW w:w="1219" w:type="dxa"/>
            <w:gridSpan w:val="2"/>
            <w:tcBorders>
              <w:top w:val="nil"/>
              <w:left w:val="nil"/>
              <w:bottom w:val="single" w:sz="4" w:space="0" w:color="auto"/>
              <w:right w:val="single" w:sz="4" w:space="0" w:color="auto"/>
            </w:tcBorders>
            <w:shd w:val="clear" w:color="auto" w:fill="auto"/>
            <w:vAlign w:val="center"/>
            <w:hideMark/>
          </w:tcPr>
          <w:p w:rsidR="006F46F9" w:rsidRPr="005E0B2B" w:rsidRDefault="006F46F9" w:rsidP="005E0B2B">
            <w:pPr>
              <w:spacing w:after="0" w:line="240" w:lineRule="auto"/>
              <w:jc w:val="center"/>
              <w:rPr>
                <w:rFonts w:ascii="Times New Roman" w:eastAsia="Times New Roman" w:hAnsi="Times New Roman" w:cs="Times New Roman"/>
                <w:color w:val="000000"/>
                <w:sz w:val="24"/>
                <w:szCs w:val="24"/>
              </w:rPr>
            </w:pPr>
            <w:r w:rsidRPr="005E0B2B">
              <w:rPr>
                <w:rFonts w:ascii="Times New Roman" w:eastAsia="Times New Roman" w:hAnsi="Times New Roman" w:cs="Times New Roman"/>
                <w:color w:val="000000"/>
                <w:sz w:val="24"/>
                <w:szCs w:val="24"/>
              </w:rPr>
              <w:t>-</w:t>
            </w:r>
          </w:p>
        </w:tc>
        <w:tc>
          <w:tcPr>
            <w:tcW w:w="1219" w:type="dxa"/>
            <w:gridSpan w:val="5"/>
            <w:tcBorders>
              <w:top w:val="nil"/>
              <w:left w:val="nil"/>
              <w:bottom w:val="single" w:sz="4" w:space="0" w:color="auto"/>
              <w:right w:val="single" w:sz="4" w:space="0" w:color="auto"/>
            </w:tcBorders>
            <w:shd w:val="clear" w:color="auto" w:fill="auto"/>
            <w:vAlign w:val="center"/>
            <w:hideMark/>
          </w:tcPr>
          <w:p w:rsidR="006F46F9" w:rsidRPr="005E0B2B" w:rsidRDefault="006F46F9" w:rsidP="005E0B2B">
            <w:pPr>
              <w:spacing w:after="0" w:line="240" w:lineRule="auto"/>
              <w:jc w:val="center"/>
              <w:rPr>
                <w:rFonts w:ascii="Times New Roman" w:eastAsia="Times New Roman" w:hAnsi="Times New Roman" w:cs="Times New Roman"/>
                <w:color w:val="000000"/>
                <w:sz w:val="24"/>
                <w:szCs w:val="24"/>
              </w:rPr>
            </w:pPr>
            <w:r w:rsidRPr="005E0B2B">
              <w:rPr>
                <w:rFonts w:ascii="Times New Roman" w:eastAsia="Times New Roman" w:hAnsi="Times New Roman" w:cs="Times New Roman"/>
                <w:color w:val="000000"/>
                <w:sz w:val="24"/>
                <w:szCs w:val="24"/>
              </w:rPr>
              <w:t>-</w:t>
            </w:r>
          </w:p>
        </w:tc>
        <w:tc>
          <w:tcPr>
            <w:tcW w:w="1350" w:type="dxa"/>
            <w:gridSpan w:val="4"/>
            <w:tcBorders>
              <w:top w:val="nil"/>
              <w:left w:val="nil"/>
              <w:bottom w:val="single" w:sz="4" w:space="0" w:color="auto"/>
              <w:right w:val="single" w:sz="4" w:space="0" w:color="auto"/>
            </w:tcBorders>
            <w:shd w:val="clear" w:color="auto" w:fill="auto"/>
            <w:vAlign w:val="center"/>
            <w:hideMark/>
          </w:tcPr>
          <w:p w:rsidR="006F46F9" w:rsidRPr="005E0B2B" w:rsidRDefault="006F46F9" w:rsidP="005E0B2B">
            <w:pPr>
              <w:spacing w:after="0" w:line="240" w:lineRule="auto"/>
              <w:jc w:val="center"/>
              <w:rPr>
                <w:rFonts w:ascii="Times New Roman" w:eastAsia="Times New Roman" w:hAnsi="Times New Roman" w:cs="Times New Roman"/>
                <w:color w:val="000000"/>
                <w:sz w:val="24"/>
                <w:szCs w:val="24"/>
              </w:rPr>
            </w:pPr>
            <w:r w:rsidRPr="005E0B2B">
              <w:rPr>
                <w:rFonts w:ascii="Times New Roman" w:eastAsia="Times New Roman" w:hAnsi="Times New Roman" w:cs="Times New Roman"/>
                <w:color w:val="000000"/>
                <w:sz w:val="24"/>
                <w:szCs w:val="24"/>
              </w:rPr>
              <w:t>-</w:t>
            </w:r>
          </w:p>
        </w:tc>
        <w:tc>
          <w:tcPr>
            <w:tcW w:w="1718" w:type="dxa"/>
            <w:gridSpan w:val="6"/>
            <w:tcBorders>
              <w:top w:val="nil"/>
              <w:left w:val="nil"/>
              <w:bottom w:val="single" w:sz="4" w:space="0" w:color="auto"/>
              <w:right w:val="single" w:sz="4" w:space="0" w:color="auto"/>
            </w:tcBorders>
            <w:shd w:val="clear" w:color="auto" w:fill="auto"/>
            <w:vAlign w:val="center"/>
            <w:hideMark/>
          </w:tcPr>
          <w:p w:rsidR="006F46F9" w:rsidRPr="005E0B2B" w:rsidRDefault="006F46F9" w:rsidP="005E0B2B">
            <w:pPr>
              <w:spacing w:after="0" w:line="240" w:lineRule="auto"/>
              <w:jc w:val="center"/>
              <w:rPr>
                <w:rFonts w:ascii="Times New Roman" w:eastAsia="Times New Roman" w:hAnsi="Times New Roman" w:cs="Times New Roman"/>
                <w:color w:val="000000"/>
                <w:sz w:val="24"/>
                <w:szCs w:val="24"/>
              </w:rPr>
            </w:pPr>
            <w:r w:rsidRPr="005E0B2B">
              <w:rPr>
                <w:rFonts w:ascii="Times New Roman" w:eastAsia="Times New Roman" w:hAnsi="Times New Roman" w:cs="Times New Roman"/>
                <w:color w:val="000000"/>
                <w:sz w:val="24"/>
                <w:szCs w:val="24"/>
              </w:rPr>
              <w:t>-</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6F46F9" w:rsidRPr="005E0B2B" w:rsidRDefault="006F46F9" w:rsidP="005E0B2B">
            <w:pPr>
              <w:spacing w:after="0" w:line="240" w:lineRule="auto"/>
              <w:jc w:val="center"/>
              <w:rPr>
                <w:rFonts w:ascii="Times New Roman" w:eastAsia="Times New Roman" w:hAnsi="Times New Roman" w:cs="Times New Roman"/>
                <w:color w:val="000000"/>
                <w:sz w:val="24"/>
                <w:szCs w:val="24"/>
              </w:rPr>
            </w:pPr>
            <w:r w:rsidRPr="005E0B2B">
              <w:rPr>
                <w:rFonts w:ascii="Times New Roman" w:eastAsia="Times New Roman" w:hAnsi="Times New Roman" w:cs="Times New Roman"/>
                <w:color w:val="000000"/>
                <w:sz w:val="24"/>
                <w:szCs w:val="24"/>
              </w:rPr>
              <w:t>-</w:t>
            </w:r>
          </w:p>
        </w:tc>
      </w:tr>
      <w:tr w:rsidR="006F46F9" w:rsidRPr="005E0B2B" w:rsidTr="00985147">
        <w:trPr>
          <w:gridAfter w:val="6"/>
          <w:wAfter w:w="6781" w:type="dxa"/>
          <w:trHeight w:val="300"/>
        </w:trPr>
        <w:tc>
          <w:tcPr>
            <w:tcW w:w="2303" w:type="dxa"/>
            <w:tcBorders>
              <w:top w:val="nil"/>
              <w:left w:val="single" w:sz="4" w:space="0" w:color="auto"/>
              <w:bottom w:val="single" w:sz="4" w:space="0" w:color="auto"/>
              <w:right w:val="single" w:sz="4" w:space="0" w:color="auto"/>
            </w:tcBorders>
            <w:shd w:val="clear" w:color="auto" w:fill="auto"/>
            <w:vAlign w:val="center"/>
            <w:hideMark/>
          </w:tcPr>
          <w:p w:rsidR="006F46F9" w:rsidRPr="005E0B2B" w:rsidRDefault="006F46F9" w:rsidP="005E0B2B">
            <w:pPr>
              <w:spacing w:after="0" w:line="240" w:lineRule="auto"/>
              <w:jc w:val="center"/>
              <w:rPr>
                <w:rFonts w:ascii="Times New Roman" w:eastAsia="Times New Roman" w:hAnsi="Times New Roman" w:cs="Times New Roman"/>
                <w:bCs/>
                <w:color w:val="000000"/>
                <w:sz w:val="24"/>
                <w:szCs w:val="24"/>
              </w:rPr>
            </w:pPr>
            <w:r w:rsidRPr="005E0B2B">
              <w:rPr>
                <w:rFonts w:ascii="Times New Roman" w:eastAsia="Times New Roman" w:hAnsi="Times New Roman" w:cs="Times New Roman"/>
                <w:bCs/>
                <w:color w:val="000000"/>
                <w:sz w:val="24"/>
                <w:szCs w:val="24"/>
              </w:rPr>
              <w:t>Итого доходов</w:t>
            </w:r>
          </w:p>
        </w:tc>
        <w:tc>
          <w:tcPr>
            <w:tcW w:w="1219" w:type="dxa"/>
            <w:gridSpan w:val="2"/>
            <w:tcBorders>
              <w:top w:val="nil"/>
              <w:left w:val="nil"/>
              <w:bottom w:val="single" w:sz="4" w:space="0" w:color="auto"/>
              <w:right w:val="single" w:sz="4" w:space="0" w:color="auto"/>
            </w:tcBorders>
            <w:shd w:val="clear" w:color="auto" w:fill="auto"/>
            <w:vAlign w:val="center"/>
            <w:hideMark/>
          </w:tcPr>
          <w:p w:rsidR="006F46F9" w:rsidRPr="005E0B2B" w:rsidRDefault="006F46F9" w:rsidP="005E0B2B">
            <w:pPr>
              <w:spacing w:after="0" w:line="240" w:lineRule="auto"/>
              <w:jc w:val="center"/>
              <w:rPr>
                <w:rFonts w:ascii="Times New Roman" w:eastAsia="Times New Roman" w:hAnsi="Times New Roman" w:cs="Times New Roman"/>
                <w:bCs/>
                <w:color w:val="000000"/>
                <w:sz w:val="24"/>
                <w:szCs w:val="24"/>
              </w:rPr>
            </w:pPr>
            <w:r w:rsidRPr="005E0B2B">
              <w:rPr>
                <w:rFonts w:ascii="Times New Roman" w:eastAsia="Times New Roman" w:hAnsi="Times New Roman" w:cs="Times New Roman"/>
                <w:bCs/>
                <w:color w:val="000000"/>
                <w:sz w:val="24"/>
                <w:szCs w:val="24"/>
              </w:rPr>
              <w:t>2071,5</w:t>
            </w:r>
          </w:p>
        </w:tc>
        <w:tc>
          <w:tcPr>
            <w:tcW w:w="1219" w:type="dxa"/>
            <w:gridSpan w:val="5"/>
            <w:tcBorders>
              <w:top w:val="nil"/>
              <w:left w:val="nil"/>
              <w:bottom w:val="single" w:sz="4" w:space="0" w:color="auto"/>
              <w:right w:val="single" w:sz="4" w:space="0" w:color="auto"/>
            </w:tcBorders>
            <w:shd w:val="clear" w:color="auto" w:fill="auto"/>
            <w:vAlign w:val="center"/>
            <w:hideMark/>
          </w:tcPr>
          <w:p w:rsidR="006F46F9" w:rsidRPr="005E0B2B" w:rsidRDefault="006F46F9" w:rsidP="005E0B2B">
            <w:pPr>
              <w:spacing w:after="0" w:line="240" w:lineRule="auto"/>
              <w:jc w:val="center"/>
              <w:rPr>
                <w:rFonts w:ascii="Times New Roman" w:eastAsia="Times New Roman" w:hAnsi="Times New Roman" w:cs="Times New Roman"/>
                <w:bCs/>
                <w:color w:val="000000"/>
                <w:sz w:val="24"/>
                <w:szCs w:val="24"/>
              </w:rPr>
            </w:pPr>
            <w:r w:rsidRPr="005E0B2B">
              <w:rPr>
                <w:rFonts w:ascii="Times New Roman" w:eastAsia="Times New Roman" w:hAnsi="Times New Roman" w:cs="Times New Roman"/>
                <w:bCs/>
                <w:color w:val="000000"/>
                <w:sz w:val="24"/>
                <w:szCs w:val="24"/>
              </w:rPr>
              <w:t>100</w:t>
            </w:r>
          </w:p>
        </w:tc>
        <w:tc>
          <w:tcPr>
            <w:tcW w:w="1350" w:type="dxa"/>
            <w:gridSpan w:val="4"/>
            <w:tcBorders>
              <w:top w:val="nil"/>
              <w:left w:val="nil"/>
              <w:bottom w:val="single" w:sz="4" w:space="0" w:color="auto"/>
              <w:right w:val="single" w:sz="4" w:space="0" w:color="auto"/>
            </w:tcBorders>
            <w:shd w:val="clear" w:color="auto" w:fill="auto"/>
            <w:vAlign w:val="center"/>
            <w:hideMark/>
          </w:tcPr>
          <w:p w:rsidR="006F46F9" w:rsidRPr="005E0B2B" w:rsidRDefault="006F46F9" w:rsidP="005E0B2B">
            <w:pPr>
              <w:spacing w:after="0" w:line="240" w:lineRule="auto"/>
              <w:jc w:val="center"/>
              <w:rPr>
                <w:rFonts w:ascii="Times New Roman" w:eastAsia="Times New Roman" w:hAnsi="Times New Roman" w:cs="Times New Roman"/>
                <w:bCs/>
                <w:color w:val="000000"/>
                <w:sz w:val="24"/>
                <w:szCs w:val="24"/>
              </w:rPr>
            </w:pPr>
            <w:r w:rsidRPr="005E0B2B">
              <w:rPr>
                <w:rFonts w:ascii="Times New Roman" w:eastAsia="Times New Roman" w:hAnsi="Times New Roman" w:cs="Times New Roman"/>
                <w:bCs/>
                <w:color w:val="000000"/>
                <w:sz w:val="24"/>
                <w:szCs w:val="24"/>
              </w:rPr>
              <w:t>2029,3</w:t>
            </w:r>
          </w:p>
        </w:tc>
        <w:tc>
          <w:tcPr>
            <w:tcW w:w="1718" w:type="dxa"/>
            <w:gridSpan w:val="6"/>
            <w:tcBorders>
              <w:top w:val="nil"/>
              <w:left w:val="nil"/>
              <w:bottom w:val="single" w:sz="4" w:space="0" w:color="auto"/>
              <w:right w:val="single" w:sz="4" w:space="0" w:color="auto"/>
            </w:tcBorders>
            <w:shd w:val="clear" w:color="auto" w:fill="auto"/>
            <w:vAlign w:val="center"/>
            <w:hideMark/>
          </w:tcPr>
          <w:p w:rsidR="006F46F9" w:rsidRPr="005E0B2B" w:rsidRDefault="006F46F9" w:rsidP="005E0B2B">
            <w:pPr>
              <w:spacing w:after="0" w:line="240" w:lineRule="auto"/>
              <w:jc w:val="center"/>
              <w:rPr>
                <w:rFonts w:ascii="Times New Roman" w:eastAsia="Times New Roman" w:hAnsi="Times New Roman" w:cs="Times New Roman"/>
                <w:bCs/>
                <w:color w:val="000000"/>
                <w:sz w:val="24"/>
                <w:szCs w:val="24"/>
              </w:rPr>
            </w:pPr>
            <w:r w:rsidRPr="005E0B2B">
              <w:rPr>
                <w:rFonts w:ascii="Times New Roman" w:eastAsia="Times New Roman" w:hAnsi="Times New Roman" w:cs="Times New Roman"/>
                <w:bCs/>
                <w:color w:val="000000"/>
                <w:sz w:val="24"/>
                <w:szCs w:val="24"/>
              </w:rPr>
              <w:t>100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6F46F9" w:rsidRPr="005E0B2B" w:rsidRDefault="006F46F9" w:rsidP="005E0B2B">
            <w:pPr>
              <w:spacing w:after="0" w:line="240" w:lineRule="auto"/>
              <w:jc w:val="center"/>
              <w:rPr>
                <w:rFonts w:ascii="Times New Roman" w:eastAsia="Times New Roman" w:hAnsi="Times New Roman" w:cs="Times New Roman"/>
                <w:color w:val="000000"/>
                <w:sz w:val="24"/>
                <w:szCs w:val="24"/>
              </w:rPr>
            </w:pPr>
            <w:r w:rsidRPr="005E0B2B">
              <w:rPr>
                <w:rFonts w:ascii="Times New Roman" w:eastAsia="Times New Roman" w:hAnsi="Times New Roman" w:cs="Times New Roman"/>
                <w:color w:val="000000"/>
                <w:sz w:val="24"/>
                <w:szCs w:val="24"/>
              </w:rPr>
              <w:t>-42,2</w:t>
            </w:r>
          </w:p>
        </w:tc>
      </w:tr>
      <w:tr w:rsidR="006F46F9" w:rsidRPr="005E0B2B" w:rsidTr="00985147">
        <w:trPr>
          <w:gridAfter w:val="6"/>
          <w:wAfter w:w="6781" w:type="dxa"/>
          <w:trHeight w:val="720"/>
        </w:trPr>
        <w:tc>
          <w:tcPr>
            <w:tcW w:w="2303" w:type="dxa"/>
            <w:tcBorders>
              <w:top w:val="nil"/>
              <w:left w:val="single" w:sz="4" w:space="0" w:color="auto"/>
              <w:bottom w:val="single" w:sz="4" w:space="0" w:color="auto"/>
              <w:right w:val="single" w:sz="4" w:space="0" w:color="auto"/>
            </w:tcBorders>
            <w:shd w:val="clear" w:color="auto" w:fill="auto"/>
            <w:vAlign w:val="center"/>
            <w:hideMark/>
          </w:tcPr>
          <w:p w:rsidR="006F46F9" w:rsidRPr="005E0B2B" w:rsidRDefault="006F46F9" w:rsidP="005E0B2B">
            <w:pPr>
              <w:spacing w:after="0" w:line="240" w:lineRule="auto"/>
              <w:jc w:val="center"/>
              <w:rPr>
                <w:rFonts w:ascii="Times New Roman" w:eastAsia="Times New Roman" w:hAnsi="Times New Roman" w:cs="Times New Roman"/>
                <w:color w:val="000000"/>
                <w:sz w:val="24"/>
                <w:szCs w:val="24"/>
              </w:rPr>
            </w:pPr>
            <w:r w:rsidRPr="005E0B2B">
              <w:rPr>
                <w:rFonts w:ascii="Times New Roman" w:eastAsia="Times New Roman" w:hAnsi="Times New Roman" w:cs="Times New Roman"/>
                <w:color w:val="000000"/>
                <w:sz w:val="24"/>
                <w:szCs w:val="24"/>
              </w:rPr>
              <w:t>Расходы от обычных видов деятельности</w:t>
            </w:r>
          </w:p>
        </w:tc>
        <w:tc>
          <w:tcPr>
            <w:tcW w:w="1219" w:type="dxa"/>
            <w:gridSpan w:val="2"/>
            <w:tcBorders>
              <w:top w:val="nil"/>
              <w:left w:val="nil"/>
              <w:bottom w:val="single" w:sz="4" w:space="0" w:color="auto"/>
              <w:right w:val="single" w:sz="4" w:space="0" w:color="auto"/>
            </w:tcBorders>
            <w:shd w:val="clear" w:color="auto" w:fill="auto"/>
            <w:vAlign w:val="center"/>
            <w:hideMark/>
          </w:tcPr>
          <w:p w:rsidR="006F46F9" w:rsidRPr="005E0B2B" w:rsidRDefault="006F46F9" w:rsidP="005E0B2B">
            <w:pPr>
              <w:spacing w:after="0" w:line="240" w:lineRule="auto"/>
              <w:jc w:val="center"/>
              <w:rPr>
                <w:rFonts w:ascii="Times New Roman" w:eastAsia="Times New Roman" w:hAnsi="Times New Roman" w:cs="Times New Roman"/>
                <w:color w:val="000000"/>
                <w:sz w:val="24"/>
                <w:szCs w:val="24"/>
              </w:rPr>
            </w:pPr>
            <w:r w:rsidRPr="005E0B2B">
              <w:rPr>
                <w:rFonts w:ascii="Times New Roman" w:eastAsia="Times New Roman" w:hAnsi="Times New Roman" w:cs="Times New Roman"/>
                <w:color w:val="000000"/>
                <w:sz w:val="24"/>
                <w:szCs w:val="24"/>
              </w:rPr>
              <w:t>2071,2</w:t>
            </w:r>
          </w:p>
        </w:tc>
        <w:tc>
          <w:tcPr>
            <w:tcW w:w="1219" w:type="dxa"/>
            <w:gridSpan w:val="5"/>
            <w:tcBorders>
              <w:top w:val="nil"/>
              <w:left w:val="nil"/>
              <w:bottom w:val="single" w:sz="4" w:space="0" w:color="auto"/>
              <w:right w:val="single" w:sz="4" w:space="0" w:color="auto"/>
            </w:tcBorders>
            <w:shd w:val="clear" w:color="auto" w:fill="auto"/>
            <w:vAlign w:val="center"/>
            <w:hideMark/>
          </w:tcPr>
          <w:p w:rsidR="006F46F9" w:rsidRPr="005E0B2B" w:rsidRDefault="006F46F9" w:rsidP="005E0B2B">
            <w:pPr>
              <w:spacing w:after="0" w:line="240" w:lineRule="auto"/>
              <w:jc w:val="center"/>
              <w:rPr>
                <w:rFonts w:ascii="Times New Roman" w:eastAsia="Times New Roman" w:hAnsi="Times New Roman" w:cs="Times New Roman"/>
                <w:color w:val="000000"/>
                <w:sz w:val="24"/>
                <w:szCs w:val="24"/>
              </w:rPr>
            </w:pPr>
            <w:r w:rsidRPr="005E0B2B">
              <w:rPr>
                <w:rFonts w:ascii="Times New Roman" w:eastAsia="Times New Roman" w:hAnsi="Times New Roman" w:cs="Times New Roman"/>
                <w:color w:val="000000"/>
                <w:sz w:val="24"/>
                <w:szCs w:val="24"/>
              </w:rPr>
              <w:t>100</w:t>
            </w:r>
          </w:p>
        </w:tc>
        <w:tc>
          <w:tcPr>
            <w:tcW w:w="1350" w:type="dxa"/>
            <w:gridSpan w:val="4"/>
            <w:tcBorders>
              <w:top w:val="nil"/>
              <w:left w:val="nil"/>
              <w:bottom w:val="single" w:sz="4" w:space="0" w:color="auto"/>
              <w:right w:val="single" w:sz="4" w:space="0" w:color="auto"/>
            </w:tcBorders>
            <w:shd w:val="clear" w:color="auto" w:fill="auto"/>
            <w:vAlign w:val="center"/>
            <w:hideMark/>
          </w:tcPr>
          <w:p w:rsidR="006F46F9" w:rsidRPr="005E0B2B" w:rsidRDefault="006F46F9" w:rsidP="005E0B2B">
            <w:pPr>
              <w:spacing w:after="0" w:line="240" w:lineRule="auto"/>
              <w:jc w:val="center"/>
              <w:rPr>
                <w:rFonts w:ascii="Times New Roman" w:eastAsia="Times New Roman" w:hAnsi="Times New Roman" w:cs="Times New Roman"/>
                <w:color w:val="000000"/>
                <w:sz w:val="24"/>
                <w:szCs w:val="24"/>
              </w:rPr>
            </w:pPr>
            <w:r w:rsidRPr="005E0B2B">
              <w:rPr>
                <w:rFonts w:ascii="Times New Roman" w:eastAsia="Times New Roman" w:hAnsi="Times New Roman" w:cs="Times New Roman"/>
                <w:color w:val="000000"/>
                <w:sz w:val="24"/>
                <w:szCs w:val="24"/>
              </w:rPr>
              <w:t>2029,1</w:t>
            </w:r>
          </w:p>
        </w:tc>
        <w:tc>
          <w:tcPr>
            <w:tcW w:w="1718" w:type="dxa"/>
            <w:gridSpan w:val="6"/>
            <w:tcBorders>
              <w:top w:val="nil"/>
              <w:left w:val="nil"/>
              <w:bottom w:val="single" w:sz="4" w:space="0" w:color="auto"/>
              <w:right w:val="single" w:sz="4" w:space="0" w:color="auto"/>
            </w:tcBorders>
            <w:shd w:val="clear" w:color="auto" w:fill="auto"/>
            <w:vAlign w:val="center"/>
            <w:hideMark/>
          </w:tcPr>
          <w:p w:rsidR="006F46F9" w:rsidRPr="005E0B2B" w:rsidRDefault="006F46F9" w:rsidP="005E0B2B">
            <w:pPr>
              <w:spacing w:after="0" w:line="240" w:lineRule="auto"/>
              <w:jc w:val="center"/>
              <w:rPr>
                <w:rFonts w:ascii="Times New Roman" w:eastAsia="Times New Roman" w:hAnsi="Times New Roman" w:cs="Times New Roman"/>
                <w:color w:val="000000"/>
                <w:sz w:val="24"/>
                <w:szCs w:val="24"/>
              </w:rPr>
            </w:pPr>
            <w:r w:rsidRPr="005E0B2B">
              <w:rPr>
                <w:rFonts w:ascii="Times New Roman" w:eastAsia="Times New Roman" w:hAnsi="Times New Roman" w:cs="Times New Roman"/>
                <w:color w:val="000000"/>
                <w:sz w:val="24"/>
                <w:szCs w:val="24"/>
              </w:rPr>
              <w:t>100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6F46F9" w:rsidRPr="005E0B2B" w:rsidRDefault="006F46F9" w:rsidP="005E0B2B">
            <w:pPr>
              <w:spacing w:after="0" w:line="240" w:lineRule="auto"/>
              <w:jc w:val="center"/>
              <w:rPr>
                <w:rFonts w:ascii="Times New Roman" w:eastAsia="Times New Roman" w:hAnsi="Times New Roman" w:cs="Times New Roman"/>
                <w:color w:val="000000"/>
                <w:sz w:val="24"/>
                <w:szCs w:val="24"/>
              </w:rPr>
            </w:pPr>
            <w:r w:rsidRPr="005E0B2B">
              <w:rPr>
                <w:rFonts w:ascii="Times New Roman" w:eastAsia="Times New Roman" w:hAnsi="Times New Roman" w:cs="Times New Roman"/>
                <w:color w:val="000000"/>
                <w:sz w:val="24"/>
                <w:szCs w:val="24"/>
              </w:rPr>
              <w:t>-42,1</w:t>
            </w:r>
          </w:p>
        </w:tc>
      </w:tr>
      <w:tr w:rsidR="006F46F9" w:rsidRPr="005E0B2B" w:rsidTr="00985147">
        <w:trPr>
          <w:gridAfter w:val="6"/>
          <w:wAfter w:w="6781" w:type="dxa"/>
          <w:trHeight w:val="555"/>
        </w:trPr>
        <w:tc>
          <w:tcPr>
            <w:tcW w:w="2303" w:type="dxa"/>
            <w:tcBorders>
              <w:top w:val="nil"/>
              <w:left w:val="single" w:sz="4" w:space="0" w:color="auto"/>
              <w:bottom w:val="single" w:sz="4" w:space="0" w:color="auto"/>
              <w:right w:val="single" w:sz="4" w:space="0" w:color="auto"/>
            </w:tcBorders>
            <w:shd w:val="clear" w:color="auto" w:fill="auto"/>
            <w:vAlign w:val="center"/>
            <w:hideMark/>
          </w:tcPr>
          <w:p w:rsidR="006F46F9" w:rsidRPr="005E0B2B" w:rsidRDefault="006F46F9" w:rsidP="005E0B2B">
            <w:pPr>
              <w:spacing w:after="0" w:line="240" w:lineRule="auto"/>
              <w:jc w:val="center"/>
              <w:rPr>
                <w:rFonts w:ascii="Times New Roman" w:eastAsia="Times New Roman" w:hAnsi="Times New Roman" w:cs="Times New Roman"/>
                <w:color w:val="000000"/>
                <w:sz w:val="24"/>
                <w:szCs w:val="24"/>
              </w:rPr>
            </w:pPr>
            <w:r w:rsidRPr="005E0B2B">
              <w:rPr>
                <w:rFonts w:ascii="Times New Roman" w:eastAsia="Times New Roman" w:hAnsi="Times New Roman" w:cs="Times New Roman"/>
                <w:color w:val="000000"/>
                <w:sz w:val="24"/>
                <w:szCs w:val="24"/>
              </w:rPr>
              <w:t>Прочие расходы</w:t>
            </w:r>
          </w:p>
        </w:tc>
        <w:tc>
          <w:tcPr>
            <w:tcW w:w="1219" w:type="dxa"/>
            <w:gridSpan w:val="2"/>
            <w:tcBorders>
              <w:top w:val="nil"/>
              <w:left w:val="nil"/>
              <w:bottom w:val="single" w:sz="4" w:space="0" w:color="auto"/>
              <w:right w:val="single" w:sz="4" w:space="0" w:color="auto"/>
            </w:tcBorders>
            <w:shd w:val="clear" w:color="auto" w:fill="auto"/>
            <w:vAlign w:val="center"/>
            <w:hideMark/>
          </w:tcPr>
          <w:p w:rsidR="006F46F9" w:rsidRPr="005E0B2B" w:rsidRDefault="006F46F9" w:rsidP="005E0B2B">
            <w:pPr>
              <w:spacing w:after="0" w:line="240" w:lineRule="auto"/>
              <w:jc w:val="center"/>
              <w:rPr>
                <w:rFonts w:ascii="Times New Roman" w:eastAsia="Times New Roman" w:hAnsi="Times New Roman" w:cs="Times New Roman"/>
                <w:color w:val="000000"/>
                <w:sz w:val="24"/>
                <w:szCs w:val="24"/>
              </w:rPr>
            </w:pPr>
            <w:r w:rsidRPr="005E0B2B">
              <w:rPr>
                <w:rFonts w:ascii="Times New Roman" w:eastAsia="Times New Roman" w:hAnsi="Times New Roman" w:cs="Times New Roman"/>
                <w:color w:val="000000"/>
                <w:sz w:val="24"/>
                <w:szCs w:val="24"/>
              </w:rPr>
              <w:t>-</w:t>
            </w:r>
          </w:p>
        </w:tc>
        <w:tc>
          <w:tcPr>
            <w:tcW w:w="1219" w:type="dxa"/>
            <w:gridSpan w:val="5"/>
            <w:tcBorders>
              <w:top w:val="nil"/>
              <w:left w:val="nil"/>
              <w:bottom w:val="single" w:sz="4" w:space="0" w:color="auto"/>
              <w:right w:val="single" w:sz="4" w:space="0" w:color="auto"/>
            </w:tcBorders>
            <w:shd w:val="clear" w:color="auto" w:fill="auto"/>
            <w:vAlign w:val="center"/>
            <w:hideMark/>
          </w:tcPr>
          <w:p w:rsidR="006F46F9" w:rsidRPr="005E0B2B" w:rsidRDefault="006F46F9" w:rsidP="005E0B2B">
            <w:pPr>
              <w:spacing w:after="0" w:line="240" w:lineRule="auto"/>
              <w:jc w:val="center"/>
              <w:rPr>
                <w:rFonts w:ascii="Times New Roman" w:eastAsia="Times New Roman" w:hAnsi="Times New Roman" w:cs="Times New Roman"/>
                <w:color w:val="000000"/>
                <w:sz w:val="24"/>
                <w:szCs w:val="24"/>
              </w:rPr>
            </w:pPr>
            <w:r w:rsidRPr="005E0B2B">
              <w:rPr>
                <w:rFonts w:ascii="Times New Roman" w:eastAsia="Times New Roman" w:hAnsi="Times New Roman" w:cs="Times New Roman"/>
                <w:color w:val="000000"/>
                <w:sz w:val="24"/>
                <w:szCs w:val="24"/>
              </w:rPr>
              <w:t>-</w:t>
            </w:r>
          </w:p>
        </w:tc>
        <w:tc>
          <w:tcPr>
            <w:tcW w:w="1350" w:type="dxa"/>
            <w:gridSpan w:val="4"/>
            <w:tcBorders>
              <w:top w:val="nil"/>
              <w:left w:val="nil"/>
              <w:bottom w:val="single" w:sz="4" w:space="0" w:color="auto"/>
              <w:right w:val="single" w:sz="4" w:space="0" w:color="auto"/>
            </w:tcBorders>
            <w:shd w:val="clear" w:color="auto" w:fill="auto"/>
            <w:vAlign w:val="center"/>
            <w:hideMark/>
          </w:tcPr>
          <w:p w:rsidR="006F46F9" w:rsidRPr="005E0B2B" w:rsidRDefault="006F46F9" w:rsidP="005E0B2B">
            <w:pPr>
              <w:spacing w:after="0" w:line="240" w:lineRule="auto"/>
              <w:jc w:val="center"/>
              <w:rPr>
                <w:rFonts w:ascii="Times New Roman" w:eastAsia="Times New Roman" w:hAnsi="Times New Roman" w:cs="Times New Roman"/>
                <w:color w:val="000000"/>
                <w:sz w:val="24"/>
                <w:szCs w:val="24"/>
              </w:rPr>
            </w:pPr>
            <w:r w:rsidRPr="005E0B2B">
              <w:rPr>
                <w:rFonts w:ascii="Times New Roman" w:eastAsia="Times New Roman" w:hAnsi="Times New Roman" w:cs="Times New Roman"/>
                <w:color w:val="000000"/>
                <w:sz w:val="24"/>
                <w:szCs w:val="24"/>
              </w:rPr>
              <w:t>-</w:t>
            </w:r>
          </w:p>
        </w:tc>
        <w:tc>
          <w:tcPr>
            <w:tcW w:w="1718" w:type="dxa"/>
            <w:gridSpan w:val="6"/>
            <w:tcBorders>
              <w:top w:val="nil"/>
              <w:left w:val="nil"/>
              <w:bottom w:val="single" w:sz="4" w:space="0" w:color="auto"/>
              <w:right w:val="single" w:sz="4" w:space="0" w:color="auto"/>
            </w:tcBorders>
            <w:shd w:val="clear" w:color="auto" w:fill="auto"/>
            <w:vAlign w:val="center"/>
            <w:hideMark/>
          </w:tcPr>
          <w:p w:rsidR="006F46F9" w:rsidRPr="005E0B2B" w:rsidRDefault="006F46F9" w:rsidP="005E0B2B">
            <w:pPr>
              <w:spacing w:after="0" w:line="240" w:lineRule="auto"/>
              <w:jc w:val="center"/>
              <w:rPr>
                <w:rFonts w:ascii="Times New Roman" w:eastAsia="Times New Roman" w:hAnsi="Times New Roman" w:cs="Times New Roman"/>
                <w:color w:val="000000"/>
                <w:sz w:val="24"/>
                <w:szCs w:val="24"/>
              </w:rPr>
            </w:pPr>
            <w:r w:rsidRPr="005E0B2B">
              <w:rPr>
                <w:rFonts w:ascii="Times New Roman" w:eastAsia="Times New Roman" w:hAnsi="Times New Roman" w:cs="Times New Roman"/>
                <w:color w:val="000000"/>
                <w:sz w:val="24"/>
                <w:szCs w:val="24"/>
              </w:rPr>
              <w:t>-</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6F46F9" w:rsidRPr="005E0B2B" w:rsidRDefault="006F46F9" w:rsidP="005E0B2B">
            <w:pPr>
              <w:spacing w:after="0" w:line="240" w:lineRule="auto"/>
              <w:jc w:val="center"/>
              <w:rPr>
                <w:rFonts w:ascii="Times New Roman" w:eastAsia="Times New Roman" w:hAnsi="Times New Roman" w:cs="Times New Roman"/>
                <w:color w:val="000000"/>
                <w:sz w:val="24"/>
                <w:szCs w:val="24"/>
              </w:rPr>
            </w:pPr>
            <w:r w:rsidRPr="005E0B2B">
              <w:rPr>
                <w:rFonts w:ascii="Times New Roman" w:eastAsia="Times New Roman" w:hAnsi="Times New Roman" w:cs="Times New Roman"/>
                <w:color w:val="000000"/>
                <w:sz w:val="24"/>
                <w:szCs w:val="24"/>
              </w:rPr>
              <w:t>-</w:t>
            </w:r>
          </w:p>
        </w:tc>
      </w:tr>
      <w:tr w:rsidR="006F46F9" w:rsidRPr="005E0B2B" w:rsidTr="00985147">
        <w:trPr>
          <w:gridAfter w:val="6"/>
          <w:wAfter w:w="6781" w:type="dxa"/>
          <w:trHeight w:val="300"/>
        </w:trPr>
        <w:tc>
          <w:tcPr>
            <w:tcW w:w="2303" w:type="dxa"/>
            <w:tcBorders>
              <w:top w:val="nil"/>
              <w:left w:val="single" w:sz="4" w:space="0" w:color="auto"/>
              <w:bottom w:val="single" w:sz="4" w:space="0" w:color="auto"/>
              <w:right w:val="single" w:sz="4" w:space="0" w:color="auto"/>
            </w:tcBorders>
            <w:shd w:val="clear" w:color="auto" w:fill="auto"/>
            <w:vAlign w:val="center"/>
            <w:hideMark/>
          </w:tcPr>
          <w:p w:rsidR="006F46F9" w:rsidRPr="005E0B2B" w:rsidRDefault="006F46F9" w:rsidP="005E0B2B">
            <w:pPr>
              <w:spacing w:after="0" w:line="240" w:lineRule="auto"/>
              <w:jc w:val="center"/>
              <w:rPr>
                <w:rFonts w:ascii="Times New Roman" w:eastAsia="Times New Roman" w:hAnsi="Times New Roman" w:cs="Times New Roman"/>
                <w:bCs/>
                <w:color w:val="000000"/>
                <w:sz w:val="24"/>
                <w:szCs w:val="24"/>
              </w:rPr>
            </w:pPr>
            <w:r w:rsidRPr="005E0B2B">
              <w:rPr>
                <w:rFonts w:ascii="Times New Roman" w:eastAsia="Times New Roman" w:hAnsi="Times New Roman" w:cs="Times New Roman"/>
                <w:bCs/>
                <w:color w:val="000000"/>
                <w:sz w:val="24"/>
                <w:szCs w:val="24"/>
              </w:rPr>
              <w:t>Итого расходы</w:t>
            </w:r>
          </w:p>
        </w:tc>
        <w:tc>
          <w:tcPr>
            <w:tcW w:w="1219" w:type="dxa"/>
            <w:gridSpan w:val="2"/>
            <w:tcBorders>
              <w:top w:val="nil"/>
              <w:left w:val="nil"/>
              <w:bottom w:val="single" w:sz="4" w:space="0" w:color="auto"/>
              <w:right w:val="single" w:sz="4" w:space="0" w:color="auto"/>
            </w:tcBorders>
            <w:shd w:val="clear" w:color="auto" w:fill="auto"/>
            <w:vAlign w:val="center"/>
            <w:hideMark/>
          </w:tcPr>
          <w:p w:rsidR="006F46F9" w:rsidRPr="005E0B2B" w:rsidRDefault="006F46F9" w:rsidP="005E0B2B">
            <w:pPr>
              <w:spacing w:after="0" w:line="240" w:lineRule="auto"/>
              <w:jc w:val="center"/>
              <w:rPr>
                <w:rFonts w:ascii="Times New Roman" w:eastAsia="Times New Roman" w:hAnsi="Times New Roman" w:cs="Times New Roman"/>
                <w:bCs/>
                <w:color w:val="000000"/>
                <w:sz w:val="24"/>
                <w:szCs w:val="24"/>
              </w:rPr>
            </w:pPr>
            <w:r w:rsidRPr="005E0B2B">
              <w:rPr>
                <w:rFonts w:ascii="Times New Roman" w:eastAsia="Times New Roman" w:hAnsi="Times New Roman" w:cs="Times New Roman"/>
                <w:bCs/>
                <w:color w:val="000000"/>
                <w:sz w:val="24"/>
                <w:szCs w:val="24"/>
              </w:rPr>
              <w:t>2071,2</w:t>
            </w:r>
          </w:p>
        </w:tc>
        <w:tc>
          <w:tcPr>
            <w:tcW w:w="1219" w:type="dxa"/>
            <w:gridSpan w:val="5"/>
            <w:tcBorders>
              <w:top w:val="nil"/>
              <w:left w:val="nil"/>
              <w:bottom w:val="single" w:sz="4" w:space="0" w:color="auto"/>
              <w:right w:val="single" w:sz="4" w:space="0" w:color="auto"/>
            </w:tcBorders>
            <w:shd w:val="clear" w:color="auto" w:fill="auto"/>
            <w:vAlign w:val="center"/>
            <w:hideMark/>
          </w:tcPr>
          <w:p w:rsidR="006F46F9" w:rsidRPr="005E0B2B" w:rsidRDefault="006F46F9" w:rsidP="005E0B2B">
            <w:pPr>
              <w:spacing w:after="0" w:line="240" w:lineRule="auto"/>
              <w:jc w:val="center"/>
              <w:rPr>
                <w:rFonts w:ascii="Times New Roman" w:eastAsia="Times New Roman" w:hAnsi="Times New Roman" w:cs="Times New Roman"/>
                <w:bCs/>
                <w:color w:val="000000"/>
                <w:sz w:val="24"/>
                <w:szCs w:val="24"/>
              </w:rPr>
            </w:pPr>
            <w:r w:rsidRPr="005E0B2B">
              <w:rPr>
                <w:rFonts w:ascii="Times New Roman" w:eastAsia="Times New Roman" w:hAnsi="Times New Roman" w:cs="Times New Roman"/>
                <w:bCs/>
                <w:color w:val="000000"/>
                <w:sz w:val="24"/>
                <w:szCs w:val="24"/>
              </w:rPr>
              <w:t>100</w:t>
            </w:r>
          </w:p>
        </w:tc>
        <w:tc>
          <w:tcPr>
            <w:tcW w:w="1350" w:type="dxa"/>
            <w:gridSpan w:val="4"/>
            <w:tcBorders>
              <w:top w:val="nil"/>
              <w:left w:val="nil"/>
              <w:bottom w:val="single" w:sz="4" w:space="0" w:color="auto"/>
              <w:right w:val="single" w:sz="4" w:space="0" w:color="auto"/>
            </w:tcBorders>
            <w:shd w:val="clear" w:color="auto" w:fill="auto"/>
            <w:vAlign w:val="center"/>
            <w:hideMark/>
          </w:tcPr>
          <w:p w:rsidR="006F46F9" w:rsidRPr="005E0B2B" w:rsidRDefault="006F46F9" w:rsidP="005E0B2B">
            <w:pPr>
              <w:spacing w:after="0" w:line="240" w:lineRule="auto"/>
              <w:jc w:val="center"/>
              <w:rPr>
                <w:rFonts w:ascii="Times New Roman" w:eastAsia="Times New Roman" w:hAnsi="Times New Roman" w:cs="Times New Roman"/>
                <w:bCs/>
                <w:color w:val="000000"/>
                <w:sz w:val="24"/>
                <w:szCs w:val="24"/>
              </w:rPr>
            </w:pPr>
            <w:r w:rsidRPr="005E0B2B">
              <w:rPr>
                <w:rFonts w:ascii="Times New Roman" w:eastAsia="Times New Roman" w:hAnsi="Times New Roman" w:cs="Times New Roman"/>
                <w:bCs/>
                <w:color w:val="000000"/>
                <w:sz w:val="24"/>
                <w:szCs w:val="24"/>
              </w:rPr>
              <w:t>2029,1</w:t>
            </w:r>
          </w:p>
        </w:tc>
        <w:tc>
          <w:tcPr>
            <w:tcW w:w="1718" w:type="dxa"/>
            <w:gridSpan w:val="6"/>
            <w:tcBorders>
              <w:top w:val="nil"/>
              <w:left w:val="nil"/>
              <w:bottom w:val="single" w:sz="4" w:space="0" w:color="auto"/>
              <w:right w:val="single" w:sz="4" w:space="0" w:color="auto"/>
            </w:tcBorders>
            <w:shd w:val="clear" w:color="auto" w:fill="auto"/>
            <w:vAlign w:val="center"/>
            <w:hideMark/>
          </w:tcPr>
          <w:p w:rsidR="006F46F9" w:rsidRPr="005E0B2B" w:rsidRDefault="006F46F9" w:rsidP="005E0B2B">
            <w:pPr>
              <w:spacing w:after="0" w:line="240" w:lineRule="auto"/>
              <w:jc w:val="center"/>
              <w:rPr>
                <w:rFonts w:ascii="Times New Roman" w:eastAsia="Times New Roman" w:hAnsi="Times New Roman" w:cs="Times New Roman"/>
                <w:bCs/>
                <w:color w:val="000000"/>
                <w:sz w:val="24"/>
                <w:szCs w:val="24"/>
              </w:rPr>
            </w:pPr>
            <w:r w:rsidRPr="005E0B2B">
              <w:rPr>
                <w:rFonts w:ascii="Times New Roman" w:eastAsia="Times New Roman" w:hAnsi="Times New Roman" w:cs="Times New Roman"/>
                <w:bCs/>
                <w:color w:val="000000"/>
                <w:sz w:val="24"/>
                <w:szCs w:val="24"/>
              </w:rPr>
              <w:t>100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6F46F9" w:rsidRPr="005E0B2B" w:rsidRDefault="006F46F9" w:rsidP="005E0B2B">
            <w:pPr>
              <w:spacing w:after="0" w:line="240" w:lineRule="auto"/>
              <w:jc w:val="center"/>
              <w:rPr>
                <w:rFonts w:ascii="Times New Roman" w:eastAsia="Times New Roman" w:hAnsi="Times New Roman" w:cs="Times New Roman"/>
                <w:color w:val="000000"/>
                <w:sz w:val="24"/>
                <w:szCs w:val="24"/>
              </w:rPr>
            </w:pPr>
            <w:r w:rsidRPr="005E0B2B">
              <w:rPr>
                <w:rFonts w:ascii="Times New Roman" w:eastAsia="Times New Roman" w:hAnsi="Times New Roman" w:cs="Times New Roman"/>
                <w:color w:val="000000"/>
                <w:sz w:val="24"/>
                <w:szCs w:val="24"/>
              </w:rPr>
              <w:t>-42,1</w:t>
            </w:r>
          </w:p>
        </w:tc>
      </w:tr>
      <w:tr w:rsidR="006F46F9" w:rsidRPr="005E0B2B" w:rsidTr="00985147">
        <w:trPr>
          <w:gridAfter w:val="6"/>
          <w:wAfter w:w="6781" w:type="dxa"/>
          <w:trHeight w:val="855"/>
        </w:trPr>
        <w:tc>
          <w:tcPr>
            <w:tcW w:w="2303" w:type="dxa"/>
            <w:tcBorders>
              <w:top w:val="nil"/>
              <w:left w:val="single" w:sz="4" w:space="0" w:color="auto"/>
              <w:bottom w:val="single" w:sz="4" w:space="0" w:color="auto"/>
              <w:right w:val="single" w:sz="4" w:space="0" w:color="auto"/>
            </w:tcBorders>
            <w:shd w:val="clear" w:color="auto" w:fill="auto"/>
            <w:vAlign w:val="center"/>
            <w:hideMark/>
          </w:tcPr>
          <w:p w:rsidR="006F46F9" w:rsidRPr="005E0B2B" w:rsidRDefault="006F46F9" w:rsidP="005E0B2B">
            <w:pPr>
              <w:spacing w:after="0" w:line="240" w:lineRule="auto"/>
              <w:jc w:val="center"/>
              <w:rPr>
                <w:rFonts w:ascii="Times New Roman" w:eastAsia="Times New Roman" w:hAnsi="Times New Roman" w:cs="Times New Roman"/>
                <w:color w:val="000000"/>
                <w:sz w:val="24"/>
                <w:szCs w:val="24"/>
              </w:rPr>
            </w:pPr>
            <w:r w:rsidRPr="005E0B2B">
              <w:rPr>
                <w:rFonts w:ascii="Times New Roman" w:eastAsia="Times New Roman" w:hAnsi="Times New Roman" w:cs="Times New Roman"/>
                <w:color w:val="000000"/>
                <w:sz w:val="24"/>
                <w:szCs w:val="24"/>
              </w:rPr>
              <w:t>Финансовый результат (прибыль)</w:t>
            </w:r>
          </w:p>
        </w:tc>
        <w:tc>
          <w:tcPr>
            <w:tcW w:w="1219" w:type="dxa"/>
            <w:gridSpan w:val="2"/>
            <w:tcBorders>
              <w:top w:val="nil"/>
              <w:left w:val="nil"/>
              <w:bottom w:val="single" w:sz="4" w:space="0" w:color="auto"/>
              <w:right w:val="single" w:sz="4" w:space="0" w:color="auto"/>
            </w:tcBorders>
            <w:shd w:val="clear" w:color="auto" w:fill="auto"/>
            <w:vAlign w:val="center"/>
            <w:hideMark/>
          </w:tcPr>
          <w:p w:rsidR="006F46F9" w:rsidRPr="005E0B2B" w:rsidRDefault="006F46F9" w:rsidP="005E0B2B">
            <w:pPr>
              <w:spacing w:after="0" w:line="240" w:lineRule="auto"/>
              <w:jc w:val="center"/>
              <w:rPr>
                <w:rFonts w:ascii="Times New Roman" w:eastAsia="Times New Roman" w:hAnsi="Times New Roman" w:cs="Times New Roman"/>
                <w:bCs/>
                <w:color w:val="000000"/>
                <w:sz w:val="24"/>
                <w:szCs w:val="24"/>
              </w:rPr>
            </w:pPr>
            <w:r w:rsidRPr="005E0B2B">
              <w:rPr>
                <w:rFonts w:ascii="Times New Roman" w:eastAsia="Times New Roman" w:hAnsi="Times New Roman" w:cs="Times New Roman"/>
                <w:bCs/>
                <w:color w:val="000000"/>
                <w:sz w:val="24"/>
                <w:szCs w:val="24"/>
              </w:rPr>
              <w:t>0,3</w:t>
            </w:r>
          </w:p>
        </w:tc>
        <w:tc>
          <w:tcPr>
            <w:tcW w:w="1219" w:type="dxa"/>
            <w:gridSpan w:val="5"/>
            <w:tcBorders>
              <w:top w:val="nil"/>
              <w:left w:val="nil"/>
              <w:bottom w:val="single" w:sz="4" w:space="0" w:color="auto"/>
              <w:right w:val="single" w:sz="4" w:space="0" w:color="auto"/>
            </w:tcBorders>
            <w:shd w:val="clear" w:color="auto" w:fill="auto"/>
            <w:vAlign w:val="center"/>
            <w:hideMark/>
          </w:tcPr>
          <w:p w:rsidR="006F46F9" w:rsidRPr="005E0B2B" w:rsidRDefault="006F46F9" w:rsidP="005E0B2B">
            <w:pPr>
              <w:spacing w:after="0" w:line="240" w:lineRule="auto"/>
              <w:jc w:val="center"/>
              <w:rPr>
                <w:rFonts w:ascii="Times New Roman" w:eastAsia="Times New Roman" w:hAnsi="Times New Roman" w:cs="Times New Roman"/>
                <w:color w:val="000000"/>
                <w:sz w:val="24"/>
                <w:szCs w:val="24"/>
              </w:rPr>
            </w:pPr>
            <w:r w:rsidRPr="005E0B2B">
              <w:rPr>
                <w:rFonts w:ascii="Times New Roman" w:eastAsia="Times New Roman" w:hAnsi="Times New Roman" w:cs="Times New Roman"/>
                <w:color w:val="000000"/>
                <w:sz w:val="24"/>
                <w:szCs w:val="24"/>
              </w:rPr>
              <w:t> </w:t>
            </w:r>
          </w:p>
        </w:tc>
        <w:tc>
          <w:tcPr>
            <w:tcW w:w="1350" w:type="dxa"/>
            <w:gridSpan w:val="4"/>
            <w:tcBorders>
              <w:top w:val="nil"/>
              <w:left w:val="nil"/>
              <w:bottom w:val="single" w:sz="4" w:space="0" w:color="auto"/>
              <w:right w:val="single" w:sz="4" w:space="0" w:color="auto"/>
            </w:tcBorders>
            <w:shd w:val="clear" w:color="auto" w:fill="auto"/>
            <w:vAlign w:val="center"/>
            <w:hideMark/>
          </w:tcPr>
          <w:p w:rsidR="006F46F9" w:rsidRPr="005E0B2B" w:rsidRDefault="006F46F9" w:rsidP="005E0B2B">
            <w:pPr>
              <w:spacing w:after="0" w:line="240" w:lineRule="auto"/>
              <w:jc w:val="center"/>
              <w:rPr>
                <w:rFonts w:ascii="Times New Roman" w:eastAsia="Times New Roman" w:hAnsi="Times New Roman" w:cs="Times New Roman"/>
                <w:bCs/>
                <w:color w:val="000000"/>
                <w:sz w:val="24"/>
                <w:szCs w:val="24"/>
              </w:rPr>
            </w:pPr>
            <w:r w:rsidRPr="005E0B2B">
              <w:rPr>
                <w:rFonts w:ascii="Times New Roman" w:eastAsia="Times New Roman" w:hAnsi="Times New Roman" w:cs="Times New Roman"/>
                <w:bCs/>
                <w:color w:val="000000"/>
                <w:sz w:val="24"/>
                <w:szCs w:val="24"/>
              </w:rPr>
              <w:t>0,2</w:t>
            </w:r>
          </w:p>
        </w:tc>
        <w:tc>
          <w:tcPr>
            <w:tcW w:w="1718" w:type="dxa"/>
            <w:gridSpan w:val="6"/>
            <w:tcBorders>
              <w:top w:val="nil"/>
              <w:left w:val="nil"/>
              <w:bottom w:val="single" w:sz="4" w:space="0" w:color="auto"/>
              <w:right w:val="single" w:sz="4" w:space="0" w:color="auto"/>
            </w:tcBorders>
            <w:shd w:val="clear" w:color="auto" w:fill="auto"/>
            <w:vAlign w:val="center"/>
            <w:hideMark/>
          </w:tcPr>
          <w:p w:rsidR="006F46F9" w:rsidRPr="005E0B2B" w:rsidRDefault="006F46F9" w:rsidP="005E0B2B">
            <w:pPr>
              <w:spacing w:after="0" w:line="240" w:lineRule="auto"/>
              <w:jc w:val="center"/>
              <w:rPr>
                <w:rFonts w:ascii="Times New Roman" w:eastAsia="Times New Roman" w:hAnsi="Times New Roman" w:cs="Times New Roman"/>
                <w:color w:val="000000"/>
                <w:sz w:val="24"/>
                <w:szCs w:val="24"/>
              </w:rPr>
            </w:pPr>
            <w:r w:rsidRPr="005E0B2B">
              <w:rPr>
                <w:rFonts w:ascii="Times New Roman" w:eastAsia="Times New Roman" w:hAnsi="Times New Roman" w:cs="Times New Roman"/>
                <w:color w:val="000000"/>
                <w:sz w:val="24"/>
                <w:szCs w:val="24"/>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6F46F9" w:rsidRPr="005E0B2B" w:rsidRDefault="006F46F9" w:rsidP="005E0B2B">
            <w:pPr>
              <w:spacing w:after="0" w:line="240" w:lineRule="auto"/>
              <w:jc w:val="center"/>
              <w:rPr>
                <w:rFonts w:ascii="Times New Roman" w:eastAsia="Times New Roman" w:hAnsi="Times New Roman" w:cs="Times New Roman"/>
                <w:color w:val="000000"/>
                <w:sz w:val="24"/>
                <w:szCs w:val="24"/>
              </w:rPr>
            </w:pPr>
            <w:r w:rsidRPr="005E0B2B">
              <w:rPr>
                <w:rFonts w:ascii="Times New Roman" w:eastAsia="Times New Roman" w:hAnsi="Times New Roman" w:cs="Times New Roman"/>
                <w:color w:val="000000"/>
                <w:sz w:val="24"/>
                <w:szCs w:val="24"/>
              </w:rPr>
              <w:t>-0,1</w:t>
            </w:r>
          </w:p>
        </w:tc>
      </w:tr>
      <w:tr w:rsidR="006F46F9" w:rsidRPr="005E0B2B" w:rsidTr="00985147">
        <w:trPr>
          <w:gridAfter w:val="6"/>
          <w:wAfter w:w="6781" w:type="dxa"/>
          <w:trHeight w:val="375"/>
        </w:trPr>
        <w:tc>
          <w:tcPr>
            <w:tcW w:w="7809" w:type="dxa"/>
            <w:gridSpan w:val="18"/>
            <w:tcBorders>
              <w:top w:val="single" w:sz="4" w:space="0" w:color="auto"/>
              <w:left w:val="nil"/>
              <w:bottom w:val="nil"/>
              <w:right w:val="nil"/>
            </w:tcBorders>
            <w:shd w:val="clear" w:color="auto" w:fill="auto"/>
            <w:vAlign w:val="center"/>
            <w:hideMark/>
          </w:tcPr>
          <w:p w:rsidR="006F46F9" w:rsidRPr="005E0B2B" w:rsidRDefault="006F46F9" w:rsidP="005E0B2B">
            <w:pPr>
              <w:spacing w:after="0" w:line="240" w:lineRule="auto"/>
              <w:jc w:val="center"/>
              <w:rPr>
                <w:rFonts w:ascii="Times New Roman" w:eastAsia="Times New Roman" w:hAnsi="Times New Roman" w:cs="Times New Roman"/>
                <w:color w:val="000000"/>
                <w:sz w:val="24"/>
                <w:szCs w:val="24"/>
              </w:rPr>
            </w:pPr>
            <w:r w:rsidRPr="005E0B2B">
              <w:rPr>
                <w:rFonts w:ascii="Times New Roman" w:eastAsia="Times New Roman" w:hAnsi="Times New Roman" w:cs="Times New Roman"/>
                <w:color w:val="000000"/>
                <w:sz w:val="24"/>
                <w:szCs w:val="24"/>
              </w:rPr>
              <w:t> </w:t>
            </w:r>
          </w:p>
          <w:p w:rsidR="006F46F9" w:rsidRPr="005E0B2B" w:rsidRDefault="006F46F9" w:rsidP="005E0B2B">
            <w:pPr>
              <w:spacing w:after="0" w:line="240" w:lineRule="auto"/>
              <w:jc w:val="center"/>
              <w:rPr>
                <w:rFonts w:ascii="Times New Roman" w:eastAsia="Times New Roman" w:hAnsi="Times New Roman" w:cs="Times New Roman"/>
                <w:color w:val="000000"/>
                <w:sz w:val="24"/>
                <w:szCs w:val="24"/>
              </w:rPr>
            </w:pPr>
          </w:p>
          <w:p w:rsidR="006F46F9" w:rsidRPr="005E0B2B" w:rsidRDefault="006F46F9" w:rsidP="005E0B2B">
            <w:pPr>
              <w:spacing w:after="0" w:line="240" w:lineRule="auto"/>
              <w:jc w:val="center"/>
              <w:rPr>
                <w:rFonts w:ascii="Times New Roman" w:eastAsia="Times New Roman" w:hAnsi="Times New Roman" w:cs="Times New Roman"/>
                <w:color w:val="000000"/>
                <w:sz w:val="24"/>
                <w:szCs w:val="24"/>
              </w:rPr>
            </w:pPr>
          </w:p>
          <w:p w:rsidR="006F46F9" w:rsidRPr="005E0B2B" w:rsidRDefault="006F46F9" w:rsidP="00985147">
            <w:pPr>
              <w:spacing w:after="0" w:line="240" w:lineRule="auto"/>
              <w:jc w:val="both"/>
              <w:rPr>
                <w:rFonts w:ascii="Times New Roman" w:eastAsia="Times New Roman" w:hAnsi="Times New Roman" w:cs="Times New Roman"/>
                <w:color w:val="000000"/>
                <w:sz w:val="24"/>
                <w:szCs w:val="24"/>
              </w:rPr>
            </w:pPr>
            <w:r w:rsidRPr="005E0B2B">
              <w:rPr>
                <w:rFonts w:ascii="Times New Roman" w:hAnsi="Times New Roman" w:cs="Times New Roman"/>
                <w:color w:val="000000"/>
                <w:sz w:val="24"/>
                <w:szCs w:val="24"/>
              </w:rPr>
              <w:t>За 3 квартал 2017  выручка организации составляет – 2029,3 тыс. руб., что по сравнению с 3 кварталом   2016г на 42,2 тыс. руб. меньше. С уменьшением доходов происходит уменьшение расходов  на 42,1 тыс. руб. в 3 квартале 2017г. по сравнению с аналогичным периодом  2016г. По  итогам 3 квартала 2017г.  получена прибыль в сумме  0,2 тыс. руб., что по сравнению с 3 кварталом 2016г. меньше на 0,1 тыс. руб.</w:t>
            </w:r>
          </w:p>
        </w:tc>
        <w:tc>
          <w:tcPr>
            <w:tcW w:w="1701" w:type="dxa"/>
            <w:gridSpan w:val="2"/>
            <w:tcBorders>
              <w:top w:val="nil"/>
              <w:left w:val="nil"/>
              <w:bottom w:val="nil"/>
              <w:right w:val="nil"/>
            </w:tcBorders>
            <w:shd w:val="clear" w:color="auto" w:fill="auto"/>
            <w:noWrap/>
            <w:vAlign w:val="bottom"/>
            <w:hideMark/>
          </w:tcPr>
          <w:p w:rsidR="006F46F9" w:rsidRPr="005E0B2B" w:rsidRDefault="006F46F9" w:rsidP="005E0B2B">
            <w:pPr>
              <w:spacing w:after="0" w:line="240" w:lineRule="auto"/>
              <w:jc w:val="center"/>
              <w:rPr>
                <w:rFonts w:ascii="Times New Roman" w:eastAsia="Times New Roman" w:hAnsi="Times New Roman" w:cs="Times New Roman"/>
                <w:color w:val="000000"/>
                <w:sz w:val="24"/>
                <w:szCs w:val="24"/>
              </w:rPr>
            </w:pPr>
          </w:p>
        </w:tc>
      </w:tr>
      <w:tr w:rsidR="006F46F9" w:rsidRPr="005E0B2B" w:rsidTr="00985147">
        <w:trPr>
          <w:gridAfter w:val="6"/>
          <w:wAfter w:w="6781" w:type="dxa"/>
          <w:trHeight w:val="600"/>
        </w:trPr>
        <w:tc>
          <w:tcPr>
            <w:tcW w:w="7809" w:type="dxa"/>
            <w:gridSpan w:val="18"/>
            <w:tcBorders>
              <w:top w:val="nil"/>
              <w:left w:val="nil"/>
              <w:bottom w:val="nil"/>
              <w:right w:val="nil"/>
            </w:tcBorders>
            <w:shd w:val="clear" w:color="auto" w:fill="auto"/>
            <w:vAlign w:val="center"/>
            <w:hideMark/>
          </w:tcPr>
          <w:p w:rsidR="006F46F9" w:rsidRPr="005E0B2B" w:rsidRDefault="006F46F9" w:rsidP="005E0B2B">
            <w:pPr>
              <w:spacing w:after="0" w:line="240" w:lineRule="auto"/>
              <w:jc w:val="center"/>
              <w:rPr>
                <w:rFonts w:ascii="Times New Roman" w:eastAsia="Times New Roman" w:hAnsi="Times New Roman" w:cs="Times New Roman"/>
                <w:bCs/>
                <w:color w:val="000000"/>
                <w:sz w:val="24"/>
                <w:szCs w:val="24"/>
              </w:rPr>
            </w:pPr>
          </w:p>
          <w:p w:rsidR="006F46F9" w:rsidRPr="005E0B2B" w:rsidRDefault="006F46F9" w:rsidP="005E0B2B">
            <w:pPr>
              <w:spacing w:after="0" w:line="240" w:lineRule="auto"/>
              <w:rPr>
                <w:rFonts w:ascii="Times New Roman" w:eastAsia="Times New Roman" w:hAnsi="Times New Roman" w:cs="Times New Roman"/>
                <w:bCs/>
                <w:color w:val="000000"/>
                <w:sz w:val="24"/>
                <w:szCs w:val="24"/>
              </w:rPr>
            </w:pPr>
          </w:p>
          <w:p w:rsidR="006F46F9" w:rsidRPr="005E0B2B" w:rsidRDefault="006F46F9" w:rsidP="005E0B2B">
            <w:pPr>
              <w:spacing w:after="0" w:line="240" w:lineRule="auto"/>
              <w:jc w:val="center"/>
              <w:rPr>
                <w:rFonts w:ascii="Times New Roman" w:eastAsia="Times New Roman" w:hAnsi="Times New Roman" w:cs="Times New Roman"/>
                <w:color w:val="000000"/>
                <w:sz w:val="24"/>
                <w:szCs w:val="24"/>
              </w:rPr>
            </w:pPr>
            <w:r w:rsidRPr="005E0B2B">
              <w:rPr>
                <w:rFonts w:ascii="Times New Roman" w:eastAsia="Times New Roman" w:hAnsi="Times New Roman" w:cs="Times New Roman"/>
                <w:bCs/>
                <w:color w:val="000000"/>
                <w:sz w:val="24"/>
                <w:szCs w:val="24"/>
              </w:rPr>
              <w:t>Анализ статей затрат.</w:t>
            </w:r>
            <w:r w:rsidRPr="005E0B2B">
              <w:rPr>
                <w:rFonts w:ascii="Times New Roman" w:eastAsia="Times New Roman" w:hAnsi="Times New Roman" w:cs="Times New Roman"/>
                <w:color w:val="000000"/>
                <w:sz w:val="24"/>
                <w:szCs w:val="24"/>
              </w:rPr>
              <w:t xml:space="preserve"> </w:t>
            </w:r>
          </w:p>
          <w:p w:rsidR="006F46F9" w:rsidRPr="005E0B2B" w:rsidRDefault="006F46F9" w:rsidP="005E0B2B">
            <w:pPr>
              <w:spacing w:after="0" w:line="240" w:lineRule="auto"/>
              <w:jc w:val="center"/>
              <w:rPr>
                <w:rFonts w:ascii="Times New Roman" w:eastAsia="Times New Roman" w:hAnsi="Times New Roman" w:cs="Times New Roman"/>
                <w:color w:val="000000"/>
                <w:sz w:val="24"/>
                <w:szCs w:val="24"/>
              </w:rPr>
            </w:pPr>
          </w:p>
          <w:p w:rsidR="006F46F9" w:rsidRPr="005E0B2B" w:rsidRDefault="006F46F9" w:rsidP="005E0B2B">
            <w:pPr>
              <w:spacing w:after="0" w:line="240" w:lineRule="auto"/>
              <w:jc w:val="center"/>
              <w:rPr>
                <w:rFonts w:ascii="Times New Roman" w:eastAsia="Times New Roman" w:hAnsi="Times New Roman" w:cs="Times New Roman"/>
                <w:color w:val="000000"/>
                <w:sz w:val="24"/>
                <w:szCs w:val="24"/>
              </w:rPr>
            </w:pPr>
          </w:p>
          <w:p w:rsidR="006F46F9" w:rsidRPr="005E0B2B" w:rsidRDefault="006F46F9" w:rsidP="00985147">
            <w:pPr>
              <w:spacing w:after="0" w:line="240" w:lineRule="auto"/>
              <w:jc w:val="both"/>
              <w:rPr>
                <w:rFonts w:ascii="Times New Roman" w:hAnsi="Times New Roman" w:cs="Times New Roman"/>
                <w:color w:val="000000"/>
                <w:sz w:val="24"/>
                <w:szCs w:val="24"/>
              </w:rPr>
            </w:pPr>
            <w:r w:rsidRPr="005E0B2B">
              <w:rPr>
                <w:rFonts w:ascii="Times New Roman" w:eastAsia="Times New Roman" w:hAnsi="Times New Roman" w:cs="Times New Roman"/>
                <w:color w:val="000000"/>
                <w:sz w:val="24"/>
                <w:szCs w:val="24"/>
              </w:rPr>
              <w:t>Рассматривая анализ статей затрат 3 квартала 2017г. мы видим уменьшение расхода в целом на 42,1 тыс. руб. Это происходит за счет уменьшения таких статей затрат как:</w:t>
            </w:r>
          </w:p>
          <w:p w:rsidR="006F46F9" w:rsidRPr="005E0B2B" w:rsidRDefault="006F46F9" w:rsidP="00985147">
            <w:pPr>
              <w:spacing w:after="0" w:line="240" w:lineRule="auto"/>
              <w:jc w:val="both"/>
              <w:rPr>
                <w:rFonts w:ascii="Times New Roman" w:hAnsi="Times New Roman" w:cs="Times New Roman"/>
                <w:color w:val="000000"/>
                <w:sz w:val="24"/>
                <w:szCs w:val="24"/>
              </w:rPr>
            </w:pPr>
            <w:r w:rsidRPr="005E0B2B">
              <w:rPr>
                <w:rFonts w:ascii="Times New Roman" w:hAnsi="Times New Roman" w:cs="Times New Roman"/>
                <w:color w:val="000000"/>
                <w:sz w:val="24"/>
                <w:szCs w:val="24"/>
              </w:rPr>
              <w:t xml:space="preserve"> «Отчисления на социальные нужды» - на 16,6 тыс. руб.;</w:t>
            </w:r>
          </w:p>
          <w:p w:rsidR="006F46F9" w:rsidRPr="005E0B2B" w:rsidRDefault="006F46F9" w:rsidP="00985147">
            <w:pPr>
              <w:spacing w:after="0" w:line="240" w:lineRule="auto"/>
              <w:jc w:val="both"/>
              <w:rPr>
                <w:rFonts w:ascii="Times New Roman" w:hAnsi="Times New Roman" w:cs="Times New Roman"/>
                <w:color w:val="000000"/>
                <w:sz w:val="24"/>
                <w:szCs w:val="24"/>
              </w:rPr>
            </w:pPr>
            <w:r w:rsidRPr="005E0B2B">
              <w:rPr>
                <w:rFonts w:ascii="Times New Roman" w:hAnsi="Times New Roman" w:cs="Times New Roman"/>
                <w:color w:val="000000"/>
                <w:sz w:val="24"/>
                <w:szCs w:val="24"/>
              </w:rPr>
              <w:t>«Материальные затраты» - на 84,7  тыс. руб.;</w:t>
            </w:r>
          </w:p>
          <w:p w:rsidR="006F46F9" w:rsidRPr="005E0B2B" w:rsidRDefault="006F46F9" w:rsidP="00985147">
            <w:pPr>
              <w:spacing w:after="0" w:line="240" w:lineRule="auto"/>
              <w:jc w:val="both"/>
              <w:rPr>
                <w:rFonts w:ascii="Times New Roman" w:hAnsi="Times New Roman" w:cs="Times New Roman"/>
                <w:color w:val="000000"/>
                <w:sz w:val="24"/>
                <w:szCs w:val="24"/>
              </w:rPr>
            </w:pPr>
            <w:r w:rsidRPr="005E0B2B">
              <w:rPr>
                <w:rFonts w:ascii="Times New Roman" w:hAnsi="Times New Roman" w:cs="Times New Roman"/>
                <w:color w:val="000000"/>
                <w:sz w:val="24"/>
                <w:szCs w:val="24"/>
              </w:rPr>
              <w:t xml:space="preserve"> «Затраты на оплату труда» - на 64,1 тыс. руб.;</w:t>
            </w:r>
          </w:p>
          <w:p w:rsidR="006F46F9" w:rsidRPr="005E0B2B" w:rsidRDefault="006F46F9" w:rsidP="00985147">
            <w:pPr>
              <w:spacing w:after="0" w:line="240" w:lineRule="auto"/>
              <w:jc w:val="both"/>
              <w:rPr>
                <w:rFonts w:ascii="Times New Roman" w:hAnsi="Times New Roman" w:cs="Times New Roman"/>
                <w:color w:val="000000"/>
                <w:sz w:val="24"/>
                <w:szCs w:val="24"/>
              </w:rPr>
            </w:pPr>
            <w:r w:rsidRPr="005E0B2B">
              <w:rPr>
                <w:rFonts w:ascii="Times New Roman" w:hAnsi="Times New Roman" w:cs="Times New Roman"/>
                <w:color w:val="000000"/>
                <w:sz w:val="24"/>
                <w:szCs w:val="24"/>
              </w:rPr>
              <w:t xml:space="preserve">И увеличения статьи затрат  </w:t>
            </w:r>
          </w:p>
          <w:p w:rsidR="006F46F9" w:rsidRPr="005E0B2B" w:rsidRDefault="006F46F9" w:rsidP="00985147">
            <w:pPr>
              <w:spacing w:after="0" w:line="240" w:lineRule="auto"/>
              <w:jc w:val="both"/>
              <w:rPr>
                <w:rFonts w:ascii="Times New Roman" w:hAnsi="Times New Roman" w:cs="Times New Roman"/>
                <w:color w:val="000000"/>
                <w:sz w:val="24"/>
                <w:szCs w:val="24"/>
              </w:rPr>
            </w:pPr>
            <w:r w:rsidRPr="005E0B2B">
              <w:rPr>
                <w:rFonts w:ascii="Times New Roman" w:hAnsi="Times New Roman" w:cs="Times New Roman"/>
                <w:color w:val="000000"/>
                <w:sz w:val="24"/>
                <w:szCs w:val="24"/>
              </w:rPr>
              <w:t>«Услуги сторонних организаций» - на 123,3 тыс. руб.</w:t>
            </w:r>
          </w:p>
          <w:p w:rsidR="006F46F9" w:rsidRPr="005E0B2B" w:rsidRDefault="006F46F9" w:rsidP="005E0B2B">
            <w:pPr>
              <w:spacing w:after="0" w:line="240" w:lineRule="auto"/>
              <w:jc w:val="center"/>
              <w:rPr>
                <w:rFonts w:ascii="Times New Roman" w:hAnsi="Times New Roman" w:cs="Times New Roman"/>
                <w:color w:val="000000"/>
                <w:sz w:val="24"/>
                <w:szCs w:val="24"/>
              </w:rPr>
            </w:pPr>
          </w:p>
          <w:p w:rsidR="006F46F9" w:rsidRPr="005E0B2B" w:rsidRDefault="006F46F9" w:rsidP="005E0B2B">
            <w:pPr>
              <w:spacing w:after="0" w:line="240" w:lineRule="auto"/>
              <w:jc w:val="center"/>
              <w:rPr>
                <w:rFonts w:ascii="Times New Roman" w:hAnsi="Times New Roman" w:cs="Times New Roman"/>
                <w:color w:val="000000"/>
                <w:sz w:val="24"/>
                <w:szCs w:val="24"/>
              </w:rPr>
            </w:pPr>
            <w:r w:rsidRPr="005E0B2B">
              <w:rPr>
                <w:rFonts w:ascii="Times New Roman" w:hAnsi="Times New Roman" w:cs="Times New Roman"/>
                <w:color w:val="000000"/>
                <w:sz w:val="24"/>
                <w:szCs w:val="24"/>
              </w:rPr>
              <w:t>.</w:t>
            </w:r>
          </w:p>
        </w:tc>
        <w:tc>
          <w:tcPr>
            <w:tcW w:w="1701" w:type="dxa"/>
            <w:gridSpan w:val="2"/>
            <w:tcBorders>
              <w:top w:val="nil"/>
              <w:left w:val="nil"/>
              <w:bottom w:val="nil"/>
              <w:right w:val="nil"/>
            </w:tcBorders>
            <w:shd w:val="clear" w:color="auto" w:fill="auto"/>
            <w:noWrap/>
            <w:vAlign w:val="bottom"/>
            <w:hideMark/>
          </w:tcPr>
          <w:p w:rsidR="006F46F9" w:rsidRPr="005E0B2B" w:rsidRDefault="006F46F9" w:rsidP="005E0B2B">
            <w:pPr>
              <w:spacing w:after="0" w:line="240" w:lineRule="auto"/>
              <w:rPr>
                <w:rFonts w:ascii="Times New Roman" w:eastAsia="Times New Roman" w:hAnsi="Times New Roman" w:cs="Times New Roman"/>
                <w:color w:val="000000"/>
                <w:sz w:val="24"/>
                <w:szCs w:val="24"/>
              </w:rPr>
            </w:pPr>
          </w:p>
        </w:tc>
      </w:tr>
      <w:tr w:rsidR="006F46F9" w:rsidRPr="005E0B2B" w:rsidTr="00985147">
        <w:trPr>
          <w:gridAfter w:val="5"/>
          <w:wAfter w:w="6720" w:type="dxa"/>
          <w:trHeight w:val="300"/>
        </w:trPr>
        <w:tc>
          <w:tcPr>
            <w:tcW w:w="256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F46F9" w:rsidRPr="005E0B2B" w:rsidRDefault="006F46F9" w:rsidP="005E0B2B">
            <w:pPr>
              <w:spacing w:after="0" w:line="240" w:lineRule="auto"/>
              <w:jc w:val="center"/>
              <w:rPr>
                <w:rFonts w:ascii="Times New Roman" w:hAnsi="Times New Roman" w:cs="Times New Roman"/>
                <w:color w:val="000000"/>
                <w:sz w:val="24"/>
                <w:szCs w:val="24"/>
              </w:rPr>
            </w:pPr>
            <w:r w:rsidRPr="005E0B2B">
              <w:rPr>
                <w:rFonts w:ascii="Times New Roman" w:hAnsi="Times New Roman" w:cs="Times New Roman"/>
                <w:color w:val="000000"/>
                <w:sz w:val="24"/>
                <w:szCs w:val="24"/>
              </w:rPr>
              <w:t>Показатель</w:t>
            </w:r>
          </w:p>
        </w:tc>
        <w:tc>
          <w:tcPr>
            <w:tcW w:w="2114" w:type="dxa"/>
            <w:gridSpan w:val="5"/>
            <w:tcBorders>
              <w:top w:val="single" w:sz="4" w:space="0" w:color="auto"/>
              <w:left w:val="nil"/>
              <w:bottom w:val="single" w:sz="4" w:space="0" w:color="auto"/>
              <w:right w:val="single" w:sz="4" w:space="0" w:color="000000"/>
            </w:tcBorders>
            <w:shd w:val="clear" w:color="auto" w:fill="auto"/>
            <w:vAlign w:val="center"/>
            <w:hideMark/>
          </w:tcPr>
          <w:p w:rsidR="006F46F9" w:rsidRPr="005E0B2B" w:rsidRDefault="006F46F9" w:rsidP="005E0B2B">
            <w:pPr>
              <w:spacing w:after="0" w:line="240" w:lineRule="auto"/>
              <w:jc w:val="center"/>
              <w:rPr>
                <w:rFonts w:ascii="Times New Roman" w:hAnsi="Times New Roman" w:cs="Times New Roman"/>
                <w:color w:val="000000"/>
                <w:sz w:val="24"/>
                <w:szCs w:val="24"/>
              </w:rPr>
            </w:pPr>
            <w:r w:rsidRPr="005E0B2B">
              <w:rPr>
                <w:rFonts w:ascii="Times New Roman" w:hAnsi="Times New Roman" w:cs="Times New Roman"/>
                <w:color w:val="000000"/>
                <w:sz w:val="24"/>
                <w:szCs w:val="24"/>
              </w:rPr>
              <w:t>3 квартал 2016г.</w:t>
            </w:r>
          </w:p>
        </w:tc>
        <w:tc>
          <w:tcPr>
            <w:tcW w:w="2564" w:type="dxa"/>
            <w:gridSpan w:val="9"/>
            <w:tcBorders>
              <w:top w:val="single" w:sz="4" w:space="0" w:color="auto"/>
              <w:left w:val="nil"/>
              <w:bottom w:val="single" w:sz="4" w:space="0" w:color="auto"/>
              <w:right w:val="single" w:sz="4" w:space="0" w:color="000000"/>
            </w:tcBorders>
            <w:shd w:val="clear" w:color="auto" w:fill="auto"/>
            <w:vAlign w:val="center"/>
            <w:hideMark/>
          </w:tcPr>
          <w:p w:rsidR="006F46F9" w:rsidRPr="005E0B2B" w:rsidRDefault="006F46F9" w:rsidP="005E0B2B">
            <w:pPr>
              <w:spacing w:after="0" w:line="240" w:lineRule="auto"/>
              <w:jc w:val="center"/>
              <w:rPr>
                <w:rFonts w:ascii="Times New Roman" w:hAnsi="Times New Roman" w:cs="Times New Roman"/>
                <w:color w:val="000000"/>
                <w:sz w:val="24"/>
                <w:szCs w:val="24"/>
              </w:rPr>
            </w:pPr>
            <w:r w:rsidRPr="005E0B2B">
              <w:rPr>
                <w:rFonts w:ascii="Times New Roman" w:hAnsi="Times New Roman" w:cs="Times New Roman"/>
                <w:color w:val="000000"/>
                <w:sz w:val="24"/>
                <w:szCs w:val="24"/>
              </w:rPr>
              <w:t>3 квартал 2017г.</w:t>
            </w:r>
          </w:p>
        </w:tc>
        <w:tc>
          <w:tcPr>
            <w:tcW w:w="2329" w:type="dxa"/>
            <w:gridSpan w:val="5"/>
            <w:vMerge w:val="restart"/>
            <w:tcBorders>
              <w:top w:val="single" w:sz="4" w:space="0" w:color="000000"/>
              <w:left w:val="single" w:sz="4" w:space="0" w:color="000000"/>
              <w:bottom w:val="nil"/>
              <w:right w:val="single" w:sz="4" w:space="0" w:color="000000"/>
            </w:tcBorders>
            <w:shd w:val="clear" w:color="auto" w:fill="auto"/>
            <w:vAlign w:val="center"/>
            <w:hideMark/>
          </w:tcPr>
          <w:p w:rsidR="006F46F9" w:rsidRPr="005E0B2B" w:rsidRDefault="006F46F9" w:rsidP="005E0B2B">
            <w:pPr>
              <w:spacing w:after="0" w:line="240" w:lineRule="auto"/>
              <w:jc w:val="center"/>
              <w:rPr>
                <w:rFonts w:ascii="Times New Roman" w:hAnsi="Times New Roman" w:cs="Times New Roman"/>
                <w:color w:val="000000"/>
                <w:sz w:val="24"/>
                <w:szCs w:val="24"/>
              </w:rPr>
            </w:pPr>
            <w:r w:rsidRPr="005E0B2B">
              <w:rPr>
                <w:rFonts w:ascii="Times New Roman" w:hAnsi="Times New Roman" w:cs="Times New Roman"/>
                <w:color w:val="000000"/>
                <w:sz w:val="24"/>
                <w:szCs w:val="24"/>
              </w:rPr>
              <w:t>Отклонение, тыс.руб. (+;-)</w:t>
            </w:r>
          </w:p>
        </w:tc>
      </w:tr>
      <w:tr w:rsidR="006F46F9" w:rsidRPr="005E0B2B" w:rsidTr="00985147">
        <w:trPr>
          <w:gridAfter w:val="5"/>
          <w:wAfter w:w="6720" w:type="dxa"/>
          <w:trHeight w:val="600"/>
        </w:trPr>
        <w:tc>
          <w:tcPr>
            <w:tcW w:w="2564" w:type="dxa"/>
            <w:gridSpan w:val="2"/>
            <w:vMerge/>
            <w:tcBorders>
              <w:top w:val="single" w:sz="4" w:space="0" w:color="000000"/>
              <w:left w:val="single" w:sz="4" w:space="0" w:color="000000"/>
              <w:bottom w:val="single" w:sz="4" w:space="0" w:color="000000"/>
              <w:right w:val="single" w:sz="4" w:space="0" w:color="000000"/>
            </w:tcBorders>
            <w:vAlign w:val="center"/>
            <w:hideMark/>
          </w:tcPr>
          <w:p w:rsidR="006F46F9" w:rsidRPr="005E0B2B" w:rsidRDefault="006F46F9" w:rsidP="005E0B2B">
            <w:pPr>
              <w:spacing w:after="0" w:line="240" w:lineRule="auto"/>
              <w:rPr>
                <w:rFonts w:ascii="Times New Roman" w:hAnsi="Times New Roman" w:cs="Times New Roman"/>
                <w:color w:val="000000"/>
                <w:sz w:val="24"/>
                <w:szCs w:val="24"/>
              </w:rPr>
            </w:pPr>
          </w:p>
        </w:tc>
        <w:tc>
          <w:tcPr>
            <w:tcW w:w="1151" w:type="dxa"/>
            <w:gridSpan w:val="3"/>
            <w:tcBorders>
              <w:top w:val="nil"/>
              <w:left w:val="nil"/>
              <w:bottom w:val="single" w:sz="4" w:space="0" w:color="000000"/>
              <w:right w:val="single" w:sz="4" w:space="0" w:color="000000"/>
            </w:tcBorders>
            <w:shd w:val="clear" w:color="auto" w:fill="auto"/>
            <w:vAlign w:val="center"/>
            <w:hideMark/>
          </w:tcPr>
          <w:p w:rsidR="006F46F9" w:rsidRPr="005E0B2B" w:rsidRDefault="006F46F9" w:rsidP="005E0B2B">
            <w:pPr>
              <w:spacing w:after="0" w:line="240" w:lineRule="auto"/>
              <w:jc w:val="center"/>
              <w:rPr>
                <w:rFonts w:ascii="Times New Roman" w:hAnsi="Times New Roman" w:cs="Times New Roman"/>
                <w:color w:val="000000"/>
                <w:sz w:val="24"/>
                <w:szCs w:val="24"/>
              </w:rPr>
            </w:pPr>
            <w:r w:rsidRPr="005E0B2B">
              <w:rPr>
                <w:rFonts w:ascii="Times New Roman" w:hAnsi="Times New Roman" w:cs="Times New Roman"/>
                <w:color w:val="000000"/>
                <w:sz w:val="24"/>
                <w:szCs w:val="24"/>
              </w:rPr>
              <w:t>Сумма тыс. руб.</w:t>
            </w:r>
          </w:p>
        </w:tc>
        <w:tc>
          <w:tcPr>
            <w:tcW w:w="963" w:type="dxa"/>
            <w:gridSpan w:val="2"/>
            <w:tcBorders>
              <w:top w:val="nil"/>
              <w:left w:val="nil"/>
              <w:bottom w:val="single" w:sz="4" w:space="0" w:color="000000"/>
              <w:right w:val="single" w:sz="4" w:space="0" w:color="000000"/>
            </w:tcBorders>
            <w:shd w:val="clear" w:color="auto" w:fill="auto"/>
            <w:vAlign w:val="center"/>
            <w:hideMark/>
          </w:tcPr>
          <w:p w:rsidR="006F46F9" w:rsidRPr="005E0B2B" w:rsidRDefault="006F46F9" w:rsidP="005E0B2B">
            <w:pPr>
              <w:spacing w:after="0" w:line="240" w:lineRule="auto"/>
              <w:jc w:val="center"/>
              <w:rPr>
                <w:rFonts w:ascii="Times New Roman" w:hAnsi="Times New Roman" w:cs="Times New Roman"/>
                <w:color w:val="000000"/>
                <w:sz w:val="24"/>
                <w:szCs w:val="24"/>
              </w:rPr>
            </w:pPr>
            <w:r w:rsidRPr="005E0B2B">
              <w:rPr>
                <w:rFonts w:ascii="Times New Roman" w:hAnsi="Times New Roman" w:cs="Times New Roman"/>
                <w:color w:val="000000"/>
                <w:sz w:val="24"/>
                <w:szCs w:val="24"/>
              </w:rPr>
              <w:t>Уд. вес %</w:t>
            </w:r>
          </w:p>
        </w:tc>
        <w:tc>
          <w:tcPr>
            <w:tcW w:w="1288" w:type="dxa"/>
            <w:gridSpan w:val="4"/>
            <w:tcBorders>
              <w:top w:val="nil"/>
              <w:left w:val="nil"/>
              <w:bottom w:val="single" w:sz="4" w:space="0" w:color="000000"/>
              <w:right w:val="single" w:sz="4" w:space="0" w:color="000000"/>
            </w:tcBorders>
            <w:shd w:val="clear" w:color="auto" w:fill="auto"/>
            <w:vAlign w:val="center"/>
            <w:hideMark/>
          </w:tcPr>
          <w:p w:rsidR="006F46F9" w:rsidRPr="005E0B2B" w:rsidRDefault="006F46F9" w:rsidP="005E0B2B">
            <w:pPr>
              <w:spacing w:after="0" w:line="240" w:lineRule="auto"/>
              <w:jc w:val="center"/>
              <w:rPr>
                <w:rFonts w:ascii="Times New Roman" w:hAnsi="Times New Roman" w:cs="Times New Roman"/>
                <w:color w:val="000000"/>
                <w:sz w:val="24"/>
                <w:szCs w:val="24"/>
              </w:rPr>
            </w:pPr>
            <w:r w:rsidRPr="005E0B2B">
              <w:rPr>
                <w:rFonts w:ascii="Times New Roman" w:hAnsi="Times New Roman" w:cs="Times New Roman"/>
                <w:color w:val="000000"/>
                <w:sz w:val="24"/>
                <w:szCs w:val="24"/>
              </w:rPr>
              <w:t>Сумма тыс. руб.</w:t>
            </w:r>
          </w:p>
        </w:tc>
        <w:tc>
          <w:tcPr>
            <w:tcW w:w="1276" w:type="dxa"/>
            <w:gridSpan w:val="5"/>
            <w:tcBorders>
              <w:top w:val="nil"/>
              <w:left w:val="nil"/>
              <w:bottom w:val="single" w:sz="4" w:space="0" w:color="000000"/>
              <w:right w:val="single" w:sz="4" w:space="0" w:color="000000"/>
            </w:tcBorders>
            <w:shd w:val="clear" w:color="auto" w:fill="auto"/>
            <w:vAlign w:val="center"/>
            <w:hideMark/>
          </w:tcPr>
          <w:p w:rsidR="006F46F9" w:rsidRPr="005E0B2B" w:rsidRDefault="006F46F9" w:rsidP="005E0B2B">
            <w:pPr>
              <w:spacing w:after="0" w:line="240" w:lineRule="auto"/>
              <w:jc w:val="center"/>
              <w:rPr>
                <w:rFonts w:ascii="Times New Roman" w:hAnsi="Times New Roman" w:cs="Times New Roman"/>
                <w:color w:val="000000"/>
                <w:sz w:val="24"/>
                <w:szCs w:val="24"/>
              </w:rPr>
            </w:pPr>
            <w:r w:rsidRPr="005E0B2B">
              <w:rPr>
                <w:rFonts w:ascii="Times New Roman" w:hAnsi="Times New Roman" w:cs="Times New Roman"/>
                <w:color w:val="000000"/>
                <w:sz w:val="24"/>
                <w:szCs w:val="24"/>
              </w:rPr>
              <w:t>Уд. вес %</w:t>
            </w:r>
          </w:p>
        </w:tc>
        <w:tc>
          <w:tcPr>
            <w:tcW w:w="2329" w:type="dxa"/>
            <w:gridSpan w:val="5"/>
            <w:vMerge/>
            <w:tcBorders>
              <w:top w:val="single" w:sz="4" w:space="0" w:color="000000"/>
              <w:left w:val="single" w:sz="4" w:space="0" w:color="000000"/>
              <w:bottom w:val="nil"/>
              <w:right w:val="single" w:sz="4" w:space="0" w:color="000000"/>
            </w:tcBorders>
            <w:vAlign w:val="center"/>
            <w:hideMark/>
          </w:tcPr>
          <w:p w:rsidR="006F46F9" w:rsidRPr="005E0B2B" w:rsidRDefault="006F46F9" w:rsidP="005E0B2B">
            <w:pPr>
              <w:spacing w:after="0" w:line="240" w:lineRule="auto"/>
              <w:rPr>
                <w:rFonts w:ascii="Times New Roman" w:hAnsi="Times New Roman" w:cs="Times New Roman"/>
                <w:color w:val="000000"/>
                <w:sz w:val="24"/>
                <w:szCs w:val="24"/>
              </w:rPr>
            </w:pPr>
          </w:p>
        </w:tc>
      </w:tr>
      <w:tr w:rsidR="006F46F9" w:rsidRPr="005E0B2B" w:rsidTr="00985147">
        <w:trPr>
          <w:gridAfter w:val="5"/>
          <w:wAfter w:w="6720" w:type="dxa"/>
          <w:trHeight w:val="300"/>
        </w:trPr>
        <w:tc>
          <w:tcPr>
            <w:tcW w:w="2564" w:type="dxa"/>
            <w:gridSpan w:val="2"/>
            <w:tcBorders>
              <w:top w:val="nil"/>
              <w:left w:val="single" w:sz="4" w:space="0" w:color="000000"/>
              <w:bottom w:val="single" w:sz="4" w:space="0" w:color="000000"/>
              <w:right w:val="single" w:sz="4" w:space="0" w:color="000000"/>
            </w:tcBorders>
            <w:shd w:val="clear" w:color="auto" w:fill="auto"/>
            <w:vAlign w:val="center"/>
            <w:hideMark/>
          </w:tcPr>
          <w:p w:rsidR="006F46F9" w:rsidRPr="005E0B2B" w:rsidRDefault="006F46F9" w:rsidP="005E0B2B">
            <w:pPr>
              <w:spacing w:after="0" w:line="240" w:lineRule="auto"/>
              <w:jc w:val="center"/>
              <w:rPr>
                <w:rFonts w:ascii="Times New Roman" w:hAnsi="Times New Roman" w:cs="Times New Roman"/>
                <w:color w:val="000000"/>
                <w:sz w:val="24"/>
                <w:szCs w:val="24"/>
              </w:rPr>
            </w:pPr>
            <w:r w:rsidRPr="005E0B2B">
              <w:rPr>
                <w:rFonts w:ascii="Times New Roman" w:hAnsi="Times New Roman" w:cs="Times New Roman"/>
                <w:color w:val="000000"/>
                <w:sz w:val="24"/>
                <w:szCs w:val="24"/>
              </w:rPr>
              <w:t>Расходы предприятия</w:t>
            </w:r>
          </w:p>
        </w:tc>
        <w:tc>
          <w:tcPr>
            <w:tcW w:w="1151" w:type="dxa"/>
            <w:gridSpan w:val="3"/>
            <w:tcBorders>
              <w:top w:val="nil"/>
              <w:left w:val="nil"/>
              <w:bottom w:val="single" w:sz="4" w:space="0" w:color="000000"/>
              <w:right w:val="single" w:sz="4" w:space="0" w:color="000000"/>
            </w:tcBorders>
            <w:shd w:val="clear" w:color="auto" w:fill="auto"/>
            <w:vAlign w:val="bottom"/>
            <w:hideMark/>
          </w:tcPr>
          <w:p w:rsidR="006F46F9" w:rsidRPr="005E0B2B" w:rsidRDefault="006F46F9" w:rsidP="005E0B2B">
            <w:pPr>
              <w:spacing w:after="0" w:line="240" w:lineRule="auto"/>
              <w:jc w:val="center"/>
              <w:rPr>
                <w:rFonts w:ascii="Times New Roman" w:hAnsi="Times New Roman" w:cs="Times New Roman"/>
                <w:bCs/>
                <w:color w:val="000000"/>
                <w:sz w:val="24"/>
                <w:szCs w:val="24"/>
              </w:rPr>
            </w:pPr>
            <w:r w:rsidRPr="005E0B2B">
              <w:rPr>
                <w:rFonts w:ascii="Times New Roman" w:hAnsi="Times New Roman" w:cs="Times New Roman"/>
                <w:bCs/>
                <w:color w:val="000000"/>
                <w:sz w:val="24"/>
                <w:szCs w:val="24"/>
              </w:rPr>
              <w:t>2071,2</w:t>
            </w:r>
          </w:p>
        </w:tc>
        <w:tc>
          <w:tcPr>
            <w:tcW w:w="963" w:type="dxa"/>
            <w:gridSpan w:val="2"/>
            <w:tcBorders>
              <w:top w:val="nil"/>
              <w:left w:val="nil"/>
              <w:bottom w:val="single" w:sz="4" w:space="0" w:color="000000"/>
              <w:right w:val="single" w:sz="4" w:space="0" w:color="000000"/>
            </w:tcBorders>
            <w:shd w:val="clear" w:color="auto" w:fill="auto"/>
            <w:vAlign w:val="bottom"/>
            <w:hideMark/>
          </w:tcPr>
          <w:p w:rsidR="006F46F9" w:rsidRPr="005E0B2B" w:rsidRDefault="006F46F9" w:rsidP="005E0B2B">
            <w:pPr>
              <w:spacing w:after="0" w:line="240" w:lineRule="auto"/>
              <w:jc w:val="center"/>
              <w:rPr>
                <w:rFonts w:ascii="Times New Roman" w:hAnsi="Times New Roman" w:cs="Times New Roman"/>
                <w:bCs/>
                <w:color w:val="000000"/>
                <w:sz w:val="24"/>
                <w:szCs w:val="24"/>
              </w:rPr>
            </w:pPr>
            <w:r w:rsidRPr="005E0B2B">
              <w:rPr>
                <w:rFonts w:ascii="Times New Roman" w:hAnsi="Times New Roman" w:cs="Times New Roman"/>
                <w:bCs/>
                <w:color w:val="000000"/>
                <w:sz w:val="24"/>
                <w:szCs w:val="24"/>
              </w:rPr>
              <w:t>100</w:t>
            </w:r>
          </w:p>
        </w:tc>
        <w:tc>
          <w:tcPr>
            <w:tcW w:w="1288" w:type="dxa"/>
            <w:gridSpan w:val="4"/>
            <w:tcBorders>
              <w:top w:val="nil"/>
              <w:left w:val="nil"/>
              <w:bottom w:val="single" w:sz="4" w:space="0" w:color="000000"/>
              <w:right w:val="single" w:sz="4" w:space="0" w:color="000000"/>
            </w:tcBorders>
            <w:shd w:val="clear" w:color="auto" w:fill="auto"/>
            <w:vAlign w:val="bottom"/>
            <w:hideMark/>
          </w:tcPr>
          <w:p w:rsidR="006F46F9" w:rsidRPr="005E0B2B" w:rsidRDefault="006F46F9" w:rsidP="005E0B2B">
            <w:pPr>
              <w:spacing w:after="0" w:line="240" w:lineRule="auto"/>
              <w:jc w:val="center"/>
              <w:rPr>
                <w:rFonts w:ascii="Times New Roman" w:hAnsi="Times New Roman" w:cs="Times New Roman"/>
                <w:bCs/>
                <w:color w:val="000000"/>
                <w:sz w:val="24"/>
                <w:szCs w:val="24"/>
              </w:rPr>
            </w:pPr>
            <w:r w:rsidRPr="005E0B2B">
              <w:rPr>
                <w:rFonts w:ascii="Times New Roman" w:hAnsi="Times New Roman" w:cs="Times New Roman"/>
                <w:bCs/>
                <w:color w:val="000000"/>
                <w:sz w:val="24"/>
                <w:szCs w:val="24"/>
              </w:rPr>
              <w:t>2029,1</w:t>
            </w:r>
          </w:p>
        </w:tc>
        <w:tc>
          <w:tcPr>
            <w:tcW w:w="1276" w:type="dxa"/>
            <w:gridSpan w:val="5"/>
            <w:tcBorders>
              <w:top w:val="nil"/>
              <w:left w:val="nil"/>
              <w:bottom w:val="single" w:sz="4" w:space="0" w:color="000000"/>
              <w:right w:val="single" w:sz="4" w:space="0" w:color="000000"/>
            </w:tcBorders>
            <w:shd w:val="clear" w:color="auto" w:fill="auto"/>
            <w:vAlign w:val="bottom"/>
            <w:hideMark/>
          </w:tcPr>
          <w:p w:rsidR="006F46F9" w:rsidRPr="005E0B2B" w:rsidRDefault="006F46F9" w:rsidP="005E0B2B">
            <w:pPr>
              <w:spacing w:after="0" w:line="240" w:lineRule="auto"/>
              <w:jc w:val="center"/>
              <w:rPr>
                <w:rFonts w:ascii="Times New Roman" w:hAnsi="Times New Roman" w:cs="Times New Roman"/>
                <w:bCs/>
                <w:color w:val="000000"/>
                <w:sz w:val="24"/>
                <w:szCs w:val="24"/>
              </w:rPr>
            </w:pPr>
            <w:r w:rsidRPr="005E0B2B">
              <w:rPr>
                <w:rFonts w:ascii="Times New Roman" w:hAnsi="Times New Roman" w:cs="Times New Roman"/>
                <w:bCs/>
                <w:color w:val="000000"/>
                <w:sz w:val="24"/>
                <w:szCs w:val="24"/>
              </w:rPr>
              <w:t>100</w:t>
            </w:r>
          </w:p>
        </w:tc>
        <w:tc>
          <w:tcPr>
            <w:tcW w:w="2329" w:type="dxa"/>
            <w:gridSpan w:val="5"/>
            <w:tcBorders>
              <w:top w:val="single" w:sz="4" w:space="0" w:color="auto"/>
              <w:left w:val="nil"/>
              <w:bottom w:val="single" w:sz="4" w:space="0" w:color="auto"/>
              <w:right w:val="single" w:sz="4" w:space="0" w:color="auto"/>
            </w:tcBorders>
            <w:shd w:val="clear" w:color="auto" w:fill="auto"/>
            <w:noWrap/>
            <w:vAlign w:val="bottom"/>
            <w:hideMark/>
          </w:tcPr>
          <w:p w:rsidR="006F46F9" w:rsidRPr="005E0B2B" w:rsidRDefault="006F46F9" w:rsidP="005E0B2B">
            <w:pPr>
              <w:spacing w:after="0" w:line="240" w:lineRule="auto"/>
              <w:jc w:val="center"/>
              <w:rPr>
                <w:rFonts w:ascii="Times New Roman" w:hAnsi="Times New Roman" w:cs="Times New Roman"/>
                <w:color w:val="000000"/>
                <w:sz w:val="24"/>
                <w:szCs w:val="24"/>
              </w:rPr>
            </w:pPr>
            <w:r w:rsidRPr="005E0B2B">
              <w:rPr>
                <w:rFonts w:ascii="Times New Roman" w:hAnsi="Times New Roman" w:cs="Times New Roman"/>
                <w:color w:val="000000"/>
                <w:sz w:val="24"/>
                <w:szCs w:val="24"/>
              </w:rPr>
              <w:t>-42,1</w:t>
            </w:r>
          </w:p>
        </w:tc>
      </w:tr>
      <w:tr w:rsidR="006F46F9" w:rsidRPr="005E0B2B" w:rsidTr="00985147">
        <w:trPr>
          <w:gridAfter w:val="5"/>
          <w:wAfter w:w="6720" w:type="dxa"/>
          <w:trHeight w:val="810"/>
        </w:trPr>
        <w:tc>
          <w:tcPr>
            <w:tcW w:w="2564" w:type="dxa"/>
            <w:gridSpan w:val="2"/>
            <w:tcBorders>
              <w:top w:val="nil"/>
              <w:left w:val="single" w:sz="4" w:space="0" w:color="000000"/>
              <w:bottom w:val="single" w:sz="4" w:space="0" w:color="000000"/>
              <w:right w:val="single" w:sz="4" w:space="0" w:color="000000"/>
            </w:tcBorders>
            <w:shd w:val="clear" w:color="auto" w:fill="auto"/>
            <w:vAlign w:val="center"/>
            <w:hideMark/>
          </w:tcPr>
          <w:p w:rsidR="006F46F9" w:rsidRPr="005E0B2B" w:rsidRDefault="006F46F9" w:rsidP="005E0B2B">
            <w:pPr>
              <w:spacing w:after="0" w:line="240" w:lineRule="auto"/>
              <w:jc w:val="center"/>
              <w:rPr>
                <w:rFonts w:ascii="Times New Roman" w:hAnsi="Times New Roman" w:cs="Times New Roman"/>
                <w:color w:val="000000"/>
                <w:sz w:val="24"/>
                <w:szCs w:val="24"/>
              </w:rPr>
            </w:pPr>
            <w:r w:rsidRPr="005E0B2B">
              <w:rPr>
                <w:rFonts w:ascii="Times New Roman" w:hAnsi="Times New Roman" w:cs="Times New Roman"/>
                <w:color w:val="000000"/>
                <w:sz w:val="24"/>
                <w:szCs w:val="24"/>
              </w:rPr>
              <w:t>Затраты на оплату труда</w:t>
            </w:r>
          </w:p>
        </w:tc>
        <w:tc>
          <w:tcPr>
            <w:tcW w:w="1151" w:type="dxa"/>
            <w:gridSpan w:val="3"/>
            <w:tcBorders>
              <w:top w:val="nil"/>
              <w:left w:val="nil"/>
              <w:bottom w:val="single" w:sz="4" w:space="0" w:color="000000"/>
              <w:right w:val="single" w:sz="4" w:space="0" w:color="000000"/>
            </w:tcBorders>
            <w:shd w:val="clear" w:color="auto" w:fill="auto"/>
            <w:vAlign w:val="bottom"/>
            <w:hideMark/>
          </w:tcPr>
          <w:p w:rsidR="006F46F9" w:rsidRPr="005E0B2B" w:rsidRDefault="006F46F9" w:rsidP="005E0B2B">
            <w:pPr>
              <w:spacing w:after="0" w:line="240" w:lineRule="auto"/>
              <w:jc w:val="center"/>
              <w:rPr>
                <w:rFonts w:ascii="Times New Roman" w:hAnsi="Times New Roman" w:cs="Times New Roman"/>
                <w:color w:val="000000"/>
                <w:sz w:val="24"/>
                <w:szCs w:val="24"/>
              </w:rPr>
            </w:pPr>
            <w:r w:rsidRPr="005E0B2B">
              <w:rPr>
                <w:rFonts w:ascii="Times New Roman" w:hAnsi="Times New Roman" w:cs="Times New Roman"/>
                <w:color w:val="000000"/>
                <w:sz w:val="24"/>
                <w:szCs w:val="24"/>
              </w:rPr>
              <w:t>886,0</w:t>
            </w:r>
          </w:p>
        </w:tc>
        <w:tc>
          <w:tcPr>
            <w:tcW w:w="963" w:type="dxa"/>
            <w:gridSpan w:val="2"/>
            <w:tcBorders>
              <w:top w:val="nil"/>
              <w:left w:val="nil"/>
              <w:bottom w:val="single" w:sz="4" w:space="0" w:color="000000"/>
              <w:right w:val="single" w:sz="4" w:space="0" w:color="000000"/>
            </w:tcBorders>
            <w:shd w:val="clear" w:color="auto" w:fill="auto"/>
            <w:vAlign w:val="bottom"/>
            <w:hideMark/>
          </w:tcPr>
          <w:p w:rsidR="006F46F9" w:rsidRPr="005E0B2B" w:rsidRDefault="006F46F9" w:rsidP="005E0B2B">
            <w:pPr>
              <w:spacing w:after="0" w:line="240" w:lineRule="auto"/>
              <w:jc w:val="center"/>
              <w:rPr>
                <w:rFonts w:ascii="Times New Roman" w:hAnsi="Times New Roman" w:cs="Times New Roman"/>
                <w:color w:val="000000"/>
                <w:sz w:val="24"/>
                <w:szCs w:val="24"/>
              </w:rPr>
            </w:pPr>
            <w:r w:rsidRPr="005E0B2B">
              <w:rPr>
                <w:rFonts w:ascii="Times New Roman" w:hAnsi="Times New Roman" w:cs="Times New Roman"/>
                <w:color w:val="000000"/>
                <w:sz w:val="24"/>
                <w:szCs w:val="24"/>
              </w:rPr>
              <w:t>42,8</w:t>
            </w:r>
          </w:p>
        </w:tc>
        <w:tc>
          <w:tcPr>
            <w:tcW w:w="1288" w:type="dxa"/>
            <w:gridSpan w:val="4"/>
            <w:tcBorders>
              <w:top w:val="nil"/>
              <w:left w:val="nil"/>
              <w:bottom w:val="single" w:sz="4" w:space="0" w:color="000000"/>
              <w:right w:val="single" w:sz="4" w:space="0" w:color="000000"/>
            </w:tcBorders>
            <w:shd w:val="clear" w:color="auto" w:fill="auto"/>
            <w:vAlign w:val="bottom"/>
            <w:hideMark/>
          </w:tcPr>
          <w:p w:rsidR="006F46F9" w:rsidRPr="005E0B2B" w:rsidRDefault="006F46F9" w:rsidP="005E0B2B">
            <w:pPr>
              <w:spacing w:after="0" w:line="240" w:lineRule="auto"/>
              <w:jc w:val="center"/>
              <w:rPr>
                <w:rFonts w:ascii="Times New Roman" w:hAnsi="Times New Roman" w:cs="Times New Roman"/>
                <w:color w:val="000000"/>
                <w:sz w:val="24"/>
                <w:szCs w:val="24"/>
              </w:rPr>
            </w:pPr>
            <w:r w:rsidRPr="005E0B2B">
              <w:rPr>
                <w:rFonts w:ascii="Times New Roman" w:hAnsi="Times New Roman" w:cs="Times New Roman"/>
                <w:color w:val="000000"/>
                <w:sz w:val="24"/>
                <w:szCs w:val="24"/>
              </w:rPr>
              <w:t>821,9</w:t>
            </w:r>
          </w:p>
        </w:tc>
        <w:tc>
          <w:tcPr>
            <w:tcW w:w="1276" w:type="dxa"/>
            <w:gridSpan w:val="5"/>
            <w:tcBorders>
              <w:top w:val="nil"/>
              <w:left w:val="nil"/>
              <w:bottom w:val="single" w:sz="4" w:space="0" w:color="000000"/>
              <w:right w:val="single" w:sz="4" w:space="0" w:color="000000"/>
            </w:tcBorders>
            <w:shd w:val="clear" w:color="auto" w:fill="auto"/>
            <w:vAlign w:val="bottom"/>
            <w:hideMark/>
          </w:tcPr>
          <w:p w:rsidR="006F46F9" w:rsidRPr="005E0B2B" w:rsidRDefault="006F46F9" w:rsidP="005E0B2B">
            <w:pPr>
              <w:spacing w:after="0" w:line="240" w:lineRule="auto"/>
              <w:jc w:val="center"/>
              <w:rPr>
                <w:rFonts w:ascii="Times New Roman" w:hAnsi="Times New Roman" w:cs="Times New Roman"/>
                <w:color w:val="000000"/>
                <w:sz w:val="24"/>
                <w:szCs w:val="24"/>
              </w:rPr>
            </w:pPr>
            <w:r w:rsidRPr="005E0B2B">
              <w:rPr>
                <w:rFonts w:ascii="Times New Roman" w:hAnsi="Times New Roman" w:cs="Times New Roman"/>
                <w:color w:val="000000"/>
                <w:sz w:val="24"/>
                <w:szCs w:val="24"/>
              </w:rPr>
              <w:t>42,8</w:t>
            </w:r>
          </w:p>
        </w:tc>
        <w:tc>
          <w:tcPr>
            <w:tcW w:w="2329" w:type="dxa"/>
            <w:gridSpan w:val="5"/>
            <w:tcBorders>
              <w:top w:val="nil"/>
              <w:left w:val="nil"/>
              <w:bottom w:val="single" w:sz="4" w:space="0" w:color="auto"/>
              <w:right w:val="single" w:sz="4" w:space="0" w:color="auto"/>
            </w:tcBorders>
            <w:shd w:val="clear" w:color="auto" w:fill="auto"/>
            <w:noWrap/>
            <w:vAlign w:val="bottom"/>
            <w:hideMark/>
          </w:tcPr>
          <w:p w:rsidR="006F46F9" w:rsidRPr="005E0B2B" w:rsidRDefault="006F46F9" w:rsidP="005E0B2B">
            <w:pPr>
              <w:spacing w:after="0" w:line="240" w:lineRule="auto"/>
              <w:jc w:val="center"/>
              <w:rPr>
                <w:rFonts w:ascii="Times New Roman" w:hAnsi="Times New Roman" w:cs="Times New Roman"/>
                <w:color w:val="000000"/>
                <w:sz w:val="24"/>
                <w:szCs w:val="24"/>
              </w:rPr>
            </w:pPr>
            <w:r w:rsidRPr="005E0B2B">
              <w:rPr>
                <w:rFonts w:ascii="Times New Roman" w:hAnsi="Times New Roman" w:cs="Times New Roman"/>
                <w:color w:val="000000"/>
                <w:sz w:val="24"/>
                <w:szCs w:val="24"/>
              </w:rPr>
              <w:t>-64,1</w:t>
            </w:r>
          </w:p>
        </w:tc>
      </w:tr>
      <w:tr w:rsidR="006F46F9" w:rsidRPr="005E0B2B" w:rsidTr="00985147">
        <w:trPr>
          <w:gridAfter w:val="5"/>
          <w:wAfter w:w="6720" w:type="dxa"/>
          <w:trHeight w:val="855"/>
        </w:trPr>
        <w:tc>
          <w:tcPr>
            <w:tcW w:w="2564" w:type="dxa"/>
            <w:gridSpan w:val="2"/>
            <w:tcBorders>
              <w:top w:val="nil"/>
              <w:left w:val="single" w:sz="4" w:space="0" w:color="000000"/>
              <w:bottom w:val="single" w:sz="4" w:space="0" w:color="000000"/>
              <w:right w:val="single" w:sz="4" w:space="0" w:color="000000"/>
            </w:tcBorders>
            <w:shd w:val="clear" w:color="auto" w:fill="auto"/>
            <w:vAlign w:val="center"/>
            <w:hideMark/>
          </w:tcPr>
          <w:p w:rsidR="006F46F9" w:rsidRPr="005E0B2B" w:rsidRDefault="006F46F9" w:rsidP="005E0B2B">
            <w:pPr>
              <w:spacing w:after="0" w:line="240" w:lineRule="auto"/>
              <w:jc w:val="center"/>
              <w:rPr>
                <w:rFonts w:ascii="Times New Roman" w:hAnsi="Times New Roman" w:cs="Times New Roman"/>
                <w:color w:val="000000"/>
                <w:sz w:val="24"/>
                <w:szCs w:val="24"/>
              </w:rPr>
            </w:pPr>
            <w:r w:rsidRPr="005E0B2B">
              <w:rPr>
                <w:rFonts w:ascii="Times New Roman" w:hAnsi="Times New Roman" w:cs="Times New Roman"/>
                <w:color w:val="000000"/>
                <w:sz w:val="24"/>
                <w:szCs w:val="24"/>
              </w:rPr>
              <w:t>Отчисления на социальные нужды</w:t>
            </w:r>
          </w:p>
        </w:tc>
        <w:tc>
          <w:tcPr>
            <w:tcW w:w="1151" w:type="dxa"/>
            <w:gridSpan w:val="3"/>
            <w:tcBorders>
              <w:top w:val="nil"/>
              <w:left w:val="nil"/>
              <w:bottom w:val="single" w:sz="4" w:space="0" w:color="000000"/>
              <w:right w:val="single" w:sz="4" w:space="0" w:color="000000"/>
            </w:tcBorders>
            <w:shd w:val="clear" w:color="auto" w:fill="auto"/>
            <w:vAlign w:val="bottom"/>
            <w:hideMark/>
          </w:tcPr>
          <w:p w:rsidR="006F46F9" w:rsidRPr="005E0B2B" w:rsidRDefault="006F46F9" w:rsidP="005E0B2B">
            <w:pPr>
              <w:spacing w:after="0" w:line="240" w:lineRule="auto"/>
              <w:jc w:val="center"/>
              <w:rPr>
                <w:rFonts w:ascii="Times New Roman" w:hAnsi="Times New Roman" w:cs="Times New Roman"/>
                <w:color w:val="000000"/>
                <w:sz w:val="24"/>
                <w:szCs w:val="24"/>
              </w:rPr>
            </w:pPr>
            <w:r w:rsidRPr="005E0B2B">
              <w:rPr>
                <w:rFonts w:ascii="Times New Roman" w:hAnsi="Times New Roman" w:cs="Times New Roman"/>
                <w:color w:val="000000"/>
                <w:sz w:val="24"/>
                <w:szCs w:val="24"/>
              </w:rPr>
              <w:t>264,5</w:t>
            </w:r>
          </w:p>
        </w:tc>
        <w:tc>
          <w:tcPr>
            <w:tcW w:w="963" w:type="dxa"/>
            <w:gridSpan w:val="2"/>
            <w:tcBorders>
              <w:top w:val="nil"/>
              <w:left w:val="nil"/>
              <w:bottom w:val="single" w:sz="4" w:space="0" w:color="000000"/>
              <w:right w:val="single" w:sz="4" w:space="0" w:color="000000"/>
            </w:tcBorders>
            <w:shd w:val="clear" w:color="auto" w:fill="auto"/>
            <w:vAlign w:val="bottom"/>
            <w:hideMark/>
          </w:tcPr>
          <w:p w:rsidR="006F46F9" w:rsidRPr="005E0B2B" w:rsidRDefault="006F46F9" w:rsidP="005E0B2B">
            <w:pPr>
              <w:spacing w:after="0" w:line="240" w:lineRule="auto"/>
              <w:jc w:val="center"/>
              <w:rPr>
                <w:rFonts w:ascii="Times New Roman" w:hAnsi="Times New Roman" w:cs="Times New Roman"/>
                <w:color w:val="000000"/>
                <w:sz w:val="24"/>
                <w:szCs w:val="24"/>
              </w:rPr>
            </w:pPr>
            <w:r w:rsidRPr="005E0B2B">
              <w:rPr>
                <w:rFonts w:ascii="Times New Roman" w:hAnsi="Times New Roman" w:cs="Times New Roman"/>
                <w:color w:val="000000"/>
                <w:sz w:val="24"/>
                <w:szCs w:val="24"/>
              </w:rPr>
              <w:t>12,8</w:t>
            </w:r>
          </w:p>
        </w:tc>
        <w:tc>
          <w:tcPr>
            <w:tcW w:w="1288" w:type="dxa"/>
            <w:gridSpan w:val="4"/>
            <w:tcBorders>
              <w:top w:val="nil"/>
              <w:left w:val="nil"/>
              <w:bottom w:val="single" w:sz="4" w:space="0" w:color="000000"/>
              <w:right w:val="single" w:sz="4" w:space="0" w:color="000000"/>
            </w:tcBorders>
            <w:shd w:val="clear" w:color="auto" w:fill="auto"/>
            <w:vAlign w:val="bottom"/>
            <w:hideMark/>
          </w:tcPr>
          <w:p w:rsidR="006F46F9" w:rsidRPr="005E0B2B" w:rsidRDefault="006F46F9" w:rsidP="005E0B2B">
            <w:pPr>
              <w:spacing w:after="0" w:line="240" w:lineRule="auto"/>
              <w:jc w:val="center"/>
              <w:rPr>
                <w:rFonts w:ascii="Times New Roman" w:hAnsi="Times New Roman" w:cs="Times New Roman"/>
                <w:color w:val="000000"/>
                <w:sz w:val="24"/>
                <w:szCs w:val="24"/>
              </w:rPr>
            </w:pPr>
            <w:r w:rsidRPr="005E0B2B">
              <w:rPr>
                <w:rFonts w:ascii="Times New Roman" w:hAnsi="Times New Roman" w:cs="Times New Roman"/>
                <w:color w:val="000000"/>
                <w:sz w:val="24"/>
                <w:szCs w:val="24"/>
              </w:rPr>
              <w:t>247,9</w:t>
            </w:r>
          </w:p>
        </w:tc>
        <w:tc>
          <w:tcPr>
            <w:tcW w:w="1276" w:type="dxa"/>
            <w:gridSpan w:val="5"/>
            <w:tcBorders>
              <w:top w:val="nil"/>
              <w:left w:val="nil"/>
              <w:bottom w:val="single" w:sz="4" w:space="0" w:color="000000"/>
              <w:right w:val="single" w:sz="4" w:space="0" w:color="000000"/>
            </w:tcBorders>
            <w:shd w:val="clear" w:color="auto" w:fill="auto"/>
            <w:vAlign w:val="bottom"/>
            <w:hideMark/>
          </w:tcPr>
          <w:p w:rsidR="006F46F9" w:rsidRPr="005E0B2B" w:rsidRDefault="006F46F9" w:rsidP="005E0B2B">
            <w:pPr>
              <w:spacing w:after="0" w:line="240" w:lineRule="auto"/>
              <w:jc w:val="center"/>
              <w:rPr>
                <w:rFonts w:ascii="Times New Roman" w:hAnsi="Times New Roman" w:cs="Times New Roman"/>
                <w:color w:val="000000"/>
                <w:sz w:val="24"/>
                <w:szCs w:val="24"/>
              </w:rPr>
            </w:pPr>
            <w:r w:rsidRPr="005E0B2B">
              <w:rPr>
                <w:rFonts w:ascii="Times New Roman" w:hAnsi="Times New Roman" w:cs="Times New Roman"/>
                <w:color w:val="000000"/>
                <w:sz w:val="24"/>
                <w:szCs w:val="24"/>
              </w:rPr>
              <w:t>12,8</w:t>
            </w:r>
          </w:p>
        </w:tc>
        <w:tc>
          <w:tcPr>
            <w:tcW w:w="2329" w:type="dxa"/>
            <w:gridSpan w:val="5"/>
            <w:tcBorders>
              <w:top w:val="nil"/>
              <w:left w:val="nil"/>
              <w:bottom w:val="single" w:sz="4" w:space="0" w:color="auto"/>
              <w:right w:val="single" w:sz="4" w:space="0" w:color="auto"/>
            </w:tcBorders>
            <w:shd w:val="clear" w:color="auto" w:fill="auto"/>
            <w:noWrap/>
            <w:vAlign w:val="bottom"/>
            <w:hideMark/>
          </w:tcPr>
          <w:p w:rsidR="006F46F9" w:rsidRPr="005E0B2B" w:rsidRDefault="006F46F9" w:rsidP="005E0B2B">
            <w:pPr>
              <w:spacing w:after="0" w:line="240" w:lineRule="auto"/>
              <w:jc w:val="center"/>
              <w:rPr>
                <w:rFonts w:ascii="Times New Roman" w:hAnsi="Times New Roman" w:cs="Times New Roman"/>
                <w:color w:val="000000"/>
                <w:sz w:val="24"/>
                <w:szCs w:val="24"/>
              </w:rPr>
            </w:pPr>
            <w:r w:rsidRPr="005E0B2B">
              <w:rPr>
                <w:rFonts w:ascii="Times New Roman" w:hAnsi="Times New Roman" w:cs="Times New Roman"/>
                <w:color w:val="000000"/>
                <w:sz w:val="24"/>
                <w:szCs w:val="24"/>
              </w:rPr>
              <w:t>-16,6</w:t>
            </w:r>
          </w:p>
        </w:tc>
      </w:tr>
      <w:tr w:rsidR="006F46F9" w:rsidRPr="005E0B2B" w:rsidTr="00985147">
        <w:trPr>
          <w:gridAfter w:val="5"/>
          <w:wAfter w:w="6720" w:type="dxa"/>
          <w:trHeight w:val="795"/>
        </w:trPr>
        <w:tc>
          <w:tcPr>
            <w:tcW w:w="2564" w:type="dxa"/>
            <w:gridSpan w:val="2"/>
            <w:tcBorders>
              <w:top w:val="nil"/>
              <w:left w:val="single" w:sz="4" w:space="0" w:color="000000"/>
              <w:bottom w:val="single" w:sz="4" w:space="0" w:color="000000"/>
              <w:right w:val="single" w:sz="4" w:space="0" w:color="000000"/>
            </w:tcBorders>
            <w:shd w:val="clear" w:color="auto" w:fill="auto"/>
            <w:vAlign w:val="center"/>
            <w:hideMark/>
          </w:tcPr>
          <w:p w:rsidR="006F46F9" w:rsidRPr="005E0B2B" w:rsidRDefault="006F46F9" w:rsidP="005E0B2B">
            <w:pPr>
              <w:spacing w:after="0" w:line="240" w:lineRule="auto"/>
              <w:jc w:val="center"/>
              <w:rPr>
                <w:rFonts w:ascii="Times New Roman" w:hAnsi="Times New Roman" w:cs="Times New Roman"/>
                <w:color w:val="000000"/>
                <w:sz w:val="24"/>
                <w:szCs w:val="24"/>
              </w:rPr>
            </w:pPr>
            <w:r w:rsidRPr="005E0B2B">
              <w:rPr>
                <w:rFonts w:ascii="Times New Roman" w:hAnsi="Times New Roman" w:cs="Times New Roman"/>
                <w:color w:val="000000"/>
                <w:sz w:val="24"/>
                <w:szCs w:val="24"/>
              </w:rPr>
              <w:t>Материальные затраты, ГСМ, прочее</w:t>
            </w:r>
          </w:p>
        </w:tc>
        <w:tc>
          <w:tcPr>
            <w:tcW w:w="1151" w:type="dxa"/>
            <w:gridSpan w:val="3"/>
            <w:tcBorders>
              <w:top w:val="nil"/>
              <w:left w:val="nil"/>
              <w:bottom w:val="single" w:sz="4" w:space="0" w:color="000000"/>
              <w:right w:val="single" w:sz="4" w:space="0" w:color="000000"/>
            </w:tcBorders>
            <w:shd w:val="clear" w:color="auto" w:fill="auto"/>
            <w:vAlign w:val="bottom"/>
            <w:hideMark/>
          </w:tcPr>
          <w:p w:rsidR="006F46F9" w:rsidRPr="005E0B2B" w:rsidRDefault="006F46F9" w:rsidP="005E0B2B">
            <w:pPr>
              <w:spacing w:after="0" w:line="240" w:lineRule="auto"/>
              <w:jc w:val="center"/>
              <w:rPr>
                <w:rFonts w:ascii="Times New Roman" w:hAnsi="Times New Roman" w:cs="Times New Roman"/>
                <w:color w:val="000000"/>
                <w:sz w:val="24"/>
                <w:szCs w:val="24"/>
              </w:rPr>
            </w:pPr>
            <w:r w:rsidRPr="005E0B2B">
              <w:rPr>
                <w:rFonts w:ascii="Times New Roman" w:hAnsi="Times New Roman" w:cs="Times New Roman"/>
                <w:color w:val="000000"/>
                <w:sz w:val="24"/>
                <w:szCs w:val="24"/>
              </w:rPr>
              <w:t>333,0</w:t>
            </w:r>
          </w:p>
        </w:tc>
        <w:tc>
          <w:tcPr>
            <w:tcW w:w="963" w:type="dxa"/>
            <w:gridSpan w:val="2"/>
            <w:tcBorders>
              <w:top w:val="nil"/>
              <w:left w:val="nil"/>
              <w:bottom w:val="single" w:sz="4" w:space="0" w:color="000000"/>
              <w:right w:val="single" w:sz="4" w:space="0" w:color="000000"/>
            </w:tcBorders>
            <w:shd w:val="clear" w:color="auto" w:fill="auto"/>
            <w:vAlign w:val="bottom"/>
            <w:hideMark/>
          </w:tcPr>
          <w:p w:rsidR="006F46F9" w:rsidRPr="005E0B2B" w:rsidRDefault="006F46F9" w:rsidP="005E0B2B">
            <w:pPr>
              <w:spacing w:after="0" w:line="240" w:lineRule="auto"/>
              <w:jc w:val="center"/>
              <w:rPr>
                <w:rFonts w:ascii="Times New Roman" w:hAnsi="Times New Roman" w:cs="Times New Roman"/>
                <w:color w:val="000000"/>
                <w:sz w:val="24"/>
                <w:szCs w:val="24"/>
              </w:rPr>
            </w:pPr>
            <w:r w:rsidRPr="005E0B2B">
              <w:rPr>
                <w:rFonts w:ascii="Times New Roman" w:hAnsi="Times New Roman" w:cs="Times New Roman"/>
                <w:color w:val="000000"/>
                <w:sz w:val="24"/>
                <w:szCs w:val="24"/>
              </w:rPr>
              <w:t>16,1</w:t>
            </w:r>
          </w:p>
        </w:tc>
        <w:tc>
          <w:tcPr>
            <w:tcW w:w="1288" w:type="dxa"/>
            <w:gridSpan w:val="4"/>
            <w:tcBorders>
              <w:top w:val="nil"/>
              <w:left w:val="nil"/>
              <w:bottom w:val="single" w:sz="4" w:space="0" w:color="000000"/>
              <w:right w:val="single" w:sz="4" w:space="0" w:color="000000"/>
            </w:tcBorders>
            <w:shd w:val="clear" w:color="auto" w:fill="auto"/>
            <w:vAlign w:val="bottom"/>
            <w:hideMark/>
          </w:tcPr>
          <w:p w:rsidR="006F46F9" w:rsidRPr="005E0B2B" w:rsidRDefault="006F46F9" w:rsidP="005E0B2B">
            <w:pPr>
              <w:spacing w:after="0" w:line="240" w:lineRule="auto"/>
              <w:jc w:val="center"/>
              <w:rPr>
                <w:rFonts w:ascii="Times New Roman" w:hAnsi="Times New Roman" w:cs="Times New Roman"/>
                <w:color w:val="000000"/>
                <w:sz w:val="24"/>
                <w:szCs w:val="24"/>
              </w:rPr>
            </w:pPr>
            <w:r w:rsidRPr="005E0B2B">
              <w:rPr>
                <w:rFonts w:ascii="Times New Roman" w:hAnsi="Times New Roman" w:cs="Times New Roman"/>
                <w:color w:val="000000"/>
                <w:sz w:val="24"/>
                <w:szCs w:val="24"/>
              </w:rPr>
              <w:t>248,3</w:t>
            </w:r>
          </w:p>
        </w:tc>
        <w:tc>
          <w:tcPr>
            <w:tcW w:w="1276" w:type="dxa"/>
            <w:gridSpan w:val="5"/>
            <w:tcBorders>
              <w:top w:val="nil"/>
              <w:left w:val="nil"/>
              <w:bottom w:val="single" w:sz="4" w:space="0" w:color="000000"/>
              <w:right w:val="single" w:sz="4" w:space="0" w:color="000000"/>
            </w:tcBorders>
            <w:shd w:val="clear" w:color="auto" w:fill="auto"/>
            <w:vAlign w:val="bottom"/>
            <w:hideMark/>
          </w:tcPr>
          <w:p w:rsidR="006F46F9" w:rsidRPr="005E0B2B" w:rsidRDefault="006F46F9" w:rsidP="005E0B2B">
            <w:pPr>
              <w:spacing w:after="0" w:line="240" w:lineRule="auto"/>
              <w:jc w:val="center"/>
              <w:rPr>
                <w:rFonts w:ascii="Times New Roman" w:hAnsi="Times New Roman" w:cs="Times New Roman"/>
                <w:color w:val="000000"/>
                <w:sz w:val="24"/>
                <w:szCs w:val="24"/>
              </w:rPr>
            </w:pPr>
            <w:r w:rsidRPr="005E0B2B">
              <w:rPr>
                <w:rFonts w:ascii="Times New Roman" w:hAnsi="Times New Roman" w:cs="Times New Roman"/>
                <w:color w:val="000000"/>
                <w:sz w:val="24"/>
                <w:szCs w:val="24"/>
              </w:rPr>
              <w:t>16,1</w:t>
            </w:r>
          </w:p>
        </w:tc>
        <w:tc>
          <w:tcPr>
            <w:tcW w:w="2329" w:type="dxa"/>
            <w:gridSpan w:val="5"/>
            <w:tcBorders>
              <w:top w:val="nil"/>
              <w:left w:val="nil"/>
              <w:bottom w:val="single" w:sz="4" w:space="0" w:color="auto"/>
              <w:right w:val="single" w:sz="4" w:space="0" w:color="auto"/>
            </w:tcBorders>
            <w:shd w:val="clear" w:color="auto" w:fill="auto"/>
            <w:noWrap/>
            <w:vAlign w:val="bottom"/>
            <w:hideMark/>
          </w:tcPr>
          <w:p w:rsidR="006F46F9" w:rsidRPr="005E0B2B" w:rsidRDefault="006F46F9" w:rsidP="005E0B2B">
            <w:pPr>
              <w:spacing w:after="0" w:line="240" w:lineRule="auto"/>
              <w:jc w:val="center"/>
              <w:rPr>
                <w:rFonts w:ascii="Times New Roman" w:hAnsi="Times New Roman" w:cs="Times New Roman"/>
                <w:color w:val="000000"/>
                <w:sz w:val="24"/>
                <w:szCs w:val="24"/>
              </w:rPr>
            </w:pPr>
            <w:r w:rsidRPr="005E0B2B">
              <w:rPr>
                <w:rFonts w:ascii="Times New Roman" w:hAnsi="Times New Roman" w:cs="Times New Roman"/>
                <w:color w:val="000000"/>
                <w:sz w:val="24"/>
                <w:szCs w:val="24"/>
              </w:rPr>
              <w:t>-84,7</w:t>
            </w:r>
          </w:p>
        </w:tc>
      </w:tr>
      <w:tr w:rsidR="006F46F9" w:rsidRPr="005E0B2B" w:rsidTr="00985147">
        <w:trPr>
          <w:gridAfter w:val="5"/>
          <w:wAfter w:w="6720" w:type="dxa"/>
          <w:trHeight w:val="1020"/>
        </w:trPr>
        <w:tc>
          <w:tcPr>
            <w:tcW w:w="2564" w:type="dxa"/>
            <w:gridSpan w:val="2"/>
            <w:tcBorders>
              <w:top w:val="nil"/>
              <w:left w:val="single" w:sz="4" w:space="0" w:color="000000"/>
              <w:bottom w:val="single" w:sz="4" w:space="0" w:color="000000"/>
              <w:right w:val="single" w:sz="4" w:space="0" w:color="000000"/>
            </w:tcBorders>
            <w:shd w:val="clear" w:color="auto" w:fill="auto"/>
            <w:vAlign w:val="center"/>
            <w:hideMark/>
          </w:tcPr>
          <w:p w:rsidR="006F46F9" w:rsidRPr="005E0B2B" w:rsidRDefault="006F46F9" w:rsidP="005E0B2B">
            <w:pPr>
              <w:spacing w:after="0" w:line="240" w:lineRule="auto"/>
              <w:jc w:val="center"/>
              <w:rPr>
                <w:rFonts w:ascii="Times New Roman" w:hAnsi="Times New Roman" w:cs="Times New Roman"/>
                <w:color w:val="000000"/>
                <w:sz w:val="24"/>
                <w:szCs w:val="24"/>
              </w:rPr>
            </w:pPr>
            <w:r w:rsidRPr="005E0B2B">
              <w:rPr>
                <w:rFonts w:ascii="Times New Roman" w:hAnsi="Times New Roman" w:cs="Times New Roman"/>
                <w:color w:val="000000"/>
                <w:sz w:val="24"/>
                <w:szCs w:val="24"/>
              </w:rPr>
              <w:lastRenderedPageBreak/>
              <w:t>Услуги сторонних организаций,в том числе:</w:t>
            </w:r>
          </w:p>
        </w:tc>
        <w:tc>
          <w:tcPr>
            <w:tcW w:w="1151" w:type="dxa"/>
            <w:gridSpan w:val="3"/>
            <w:tcBorders>
              <w:top w:val="nil"/>
              <w:left w:val="nil"/>
              <w:bottom w:val="single" w:sz="4" w:space="0" w:color="000000"/>
              <w:right w:val="single" w:sz="4" w:space="0" w:color="000000"/>
            </w:tcBorders>
            <w:shd w:val="clear" w:color="auto" w:fill="auto"/>
            <w:vAlign w:val="bottom"/>
            <w:hideMark/>
          </w:tcPr>
          <w:p w:rsidR="006F46F9" w:rsidRPr="005E0B2B" w:rsidRDefault="006F46F9" w:rsidP="005E0B2B">
            <w:pPr>
              <w:spacing w:after="0" w:line="240" w:lineRule="auto"/>
              <w:jc w:val="center"/>
              <w:rPr>
                <w:rFonts w:ascii="Times New Roman" w:hAnsi="Times New Roman" w:cs="Times New Roman"/>
                <w:color w:val="000000"/>
                <w:sz w:val="24"/>
                <w:szCs w:val="24"/>
              </w:rPr>
            </w:pPr>
            <w:r w:rsidRPr="005E0B2B">
              <w:rPr>
                <w:rFonts w:ascii="Times New Roman" w:hAnsi="Times New Roman" w:cs="Times New Roman"/>
                <w:color w:val="000000"/>
                <w:sz w:val="24"/>
                <w:szCs w:val="24"/>
              </w:rPr>
              <w:t>587,7</w:t>
            </w:r>
          </w:p>
        </w:tc>
        <w:tc>
          <w:tcPr>
            <w:tcW w:w="963" w:type="dxa"/>
            <w:gridSpan w:val="2"/>
            <w:tcBorders>
              <w:top w:val="nil"/>
              <w:left w:val="nil"/>
              <w:bottom w:val="single" w:sz="4" w:space="0" w:color="000000"/>
              <w:right w:val="single" w:sz="4" w:space="0" w:color="000000"/>
            </w:tcBorders>
            <w:shd w:val="clear" w:color="auto" w:fill="auto"/>
            <w:vAlign w:val="bottom"/>
            <w:hideMark/>
          </w:tcPr>
          <w:p w:rsidR="006F46F9" w:rsidRPr="005E0B2B" w:rsidRDefault="006F46F9" w:rsidP="005E0B2B">
            <w:pPr>
              <w:spacing w:after="0" w:line="240" w:lineRule="auto"/>
              <w:jc w:val="center"/>
              <w:rPr>
                <w:rFonts w:ascii="Times New Roman" w:hAnsi="Times New Roman" w:cs="Times New Roman"/>
                <w:color w:val="000000"/>
                <w:sz w:val="24"/>
                <w:szCs w:val="24"/>
              </w:rPr>
            </w:pPr>
            <w:r w:rsidRPr="005E0B2B">
              <w:rPr>
                <w:rFonts w:ascii="Times New Roman" w:hAnsi="Times New Roman" w:cs="Times New Roman"/>
                <w:color w:val="000000"/>
                <w:sz w:val="24"/>
                <w:szCs w:val="24"/>
              </w:rPr>
              <w:t>28,3</w:t>
            </w:r>
          </w:p>
        </w:tc>
        <w:tc>
          <w:tcPr>
            <w:tcW w:w="1288" w:type="dxa"/>
            <w:gridSpan w:val="4"/>
            <w:tcBorders>
              <w:top w:val="nil"/>
              <w:left w:val="nil"/>
              <w:bottom w:val="single" w:sz="4" w:space="0" w:color="000000"/>
              <w:right w:val="single" w:sz="4" w:space="0" w:color="000000"/>
            </w:tcBorders>
            <w:shd w:val="clear" w:color="auto" w:fill="auto"/>
            <w:vAlign w:val="bottom"/>
            <w:hideMark/>
          </w:tcPr>
          <w:p w:rsidR="006F46F9" w:rsidRPr="005E0B2B" w:rsidRDefault="006F46F9" w:rsidP="005E0B2B">
            <w:pPr>
              <w:spacing w:after="0" w:line="240" w:lineRule="auto"/>
              <w:jc w:val="center"/>
              <w:rPr>
                <w:rFonts w:ascii="Times New Roman" w:hAnsi="Times New Roman" w:cs="Times New Roman"/>
                <w:color w:val="000000"/>
                <w:sz w:val="24"/>
                <w:szCs w:val="24"/>
              </w:rPr>
            </w:pPr>
            <w:r w:rsidRPr="005E0B2B">
              <w:rPr>
                <w:rFonts w:ascii="Times New Roman" w:hAnsi="Times New Roman" w:cs="Times New Roman"/>
                <w:color w:val="000000"/>
                <w:sz w:val="24"/>
                <w:szCs w:val="24"/>
              </w:rPr>
              <w:t>711,0</w:t>
            </w:r>
          </w:p>
        </w:tc>
        <w:tc>
          <w:tcPr>
            <w:tcW w:w="1276" w:type="dxa"/>
            <w:gridSpan w:val="5"/>
            <w:tcBorders>
              <w:top w:val="nil"/>
              <w:left w:val="nil"/>
              <w:bottom w:val="single" w:sz="4" w:space="0" w:color="000000"/>
              <w:right w:val="single" w:sz="4" w:space="0" w:color="000000"/>
            </w:tcBorders>
            <w:shd w:val="clear" w:color="auto" w:fill="auto"/>
            <w:vAlign w:val="bottom"/>
            <w:hideMark/>
          </w:tcPr>
          <w:p w:rsidR="006F46F9" w:rsidRPr="005E0B2B" w:rsidRDefault="006F46F9" w:rsidP="005E0B2B">
            <w:pPr>
              <w:spacing w:after="0" w:line="240" w:lineRule="auto"/>
              <w:jc w:val="center"/>
              <w:rPr>
                <w:rFonts w:ascii="Times New Roman" w:hAnsi="Times New Roman" w:cs="Times New Roman"/>
                <w:color w:val="000000"/>
                <w:sz w:val="24"/>
                <w:szCs w:val="24"/>
              </w:rPr>
            </w:pPr>
            <w:r w:rsidRPr="005E0B2B">
              <w:rPr>
                <w:rFonts w:ascii="Times New Roman" w:hAnsi="Times New Roman" w:cs="Times New Roman"/>
                <w:color w:val="000000"/>
                <w:sz w:val="24"/>
                <w:szCs w:val="24"/>
              </w:rPr>
              <w:t>28,3</w:t>
            </w:r>
          </w:p>
        </w:tc>
        <w:tc>
          <w:tcPr>
            <w:tcW w:w="2329" w:type="dxa"/>
            <w:gridSpan w:val="5"/>
            <w:tcBorders>
              <w:top w:val="nil"/>
              <w:left w:val="nil"/>
              <w:bottom w:val="single" w:sz="4" w:space="0" w:color="auto"/>
              <w:right w:val="single" w:sz="4" w:space="0" w:color="auto"/>
            </w:tcBorders>
            <w:shd w:val="clear" w:color="auto" w:fill="auto"/>
            <w:noWrap/>
            <w:vAlign w:val="bottom"/>
            <w:hideMark/>
          </w:tcPr>
          <w:p w:rsidR="006F46F9" w:rsidRPr="005E0B2B" w:rsidRDefault="006F46F9" w:rsidP="005E0B2B">
            <w:pPr>
              <w:spacing w:after="0" w:line="240" w:lineRule="auto"/>
              <w:jc w:val="center"/>
              <w:rPr>
                <w:rFonts w:ascii="Times New Roman" w:hAnsi="Times New Roman" w:cs="Times New Roman"/>
                <w:color w:val="000000"/>
                <w:sz w:val="24"/>
                <w:szCs w:val="24"/>
              </w:rPr>
            </w:pPr>
            <w:r w:rsidRPr="005E0B2B">
              <w:rPr>
                <w:rFonts w:ascii="Times New Roman" w:hAnsi="Times New Roman" w:cs="Times New Roman"/>
                <w:color w:val="000000"/>
                <w:sz w:val="24"/>
                <w:szCs w:val="24"/>
              </w:rPr>
              <w:t>123,3</w:t>
            </w:r>
          </w:p>
        </w:tc>
      </w:tr>
      <w:tr w:rsidR="006F46F9" w:rsidRPr="005E0B2B" w:rsidTr="00985147">
        <w:trPr>
          <w:gridAfter w:val="5"/>
          <w:wAfter w:w="6720" w:type="dxa"/>
          <w:trHeight w:val="300"/>
        </w:trPr>
        <w:tc>
          <w:tcPr>
            <w:tcW w:w="2564" w:type="dxa"/>
            <w:gridSpan w:val="2"/>
            <w:tcBorders>
              <w:top w:val="nil"/>
              <w:left w:val="single" w:sz="4" w:space="0" w:color="000000"/>
              <w:bottom w:val="single" w:sz="4" w:space="0" w:color="000000"/>
              <w:right w:val="single" w:sz="4" w:space="0" w:color="000000"/>
            </w:tcBorders>
            <w:shd w:val="clear" w:color="auto" w:fill="auto"/>
            <w:vAlign w:val="center"/>
            <w:hideMark/>
          </w:tcPr>
          <w:p w:rsidR="006F46F9" w:rsidRPr="005E0B2B" w:rsidRDefault="006F46F9" w:rsidP="005E0B2B">
            <w:pPr>
              <w:spacing w:after="0" w:line="240" w:lineRule="auto"/>
              <w:jc w:val="center"/>
              <w:rPr>
                <w:rFonts w:ascii="Times New Roman" w:hAnsi="Times New Roman" w:cs="Times New Roman"/>
                <w:color w:val="000000"/>
                <w:sz w:val="24"/>
                <w:szCs w:val="24"/>
              </w:rPr>
            </w:pPr>
            <w:r w:rsidRPr="005E0B2B">
              <w:rPr>
                <w:rFonts w:ascii="Times New Roman" w:hAnsi="Times New Roman" w:cs="Times New Roman"/>
                <w:color w:val="000000"/>
                <w:sz w:val="24"/>
                <w:szCs w:val="24"/>
              </w:rPr>
              <w:t xml:space="preserve"> ООО "Тепловод"</w:t>
            </w:r>
          </w:p>
        </w:tc>
        <w:tc>
          <w:tcPr>
            <w:tcW w:w="1151" w:type="dxa"/>
            <w:gridSpan w:val="3"/>
            <w:tcBorders>
              <w:top w:val="nil"/>
              <w:left w:val="nil"/>
              <w:bottom w:val="single" w:sz="4" w:space="0" w:color="000000"/>
              <w:right w:val="single" w:sz="4" w:space="0" w:color="000000"/>
            </w:tcBorders>
            <w:shd w:val="clear" w:color="auto" w:fill="auto"/>
            <w:vAlign w:val="bottom"/>
            <w:hideMark/>
          </w:tcPr>
          <w:p w:rsidR="006F46F9" w:rsidRPr="005E0B2B" w:rsidRDefault="006F46F9" w:rsidP="005E0B2B">
            <w:pPr>
              <w:spacing w:after="0" w:line="240" w:lineRule="auto"/>
              <w:jc w:val="center"/>
              <w:rPr>
                <w:rFonts w:ascii="Times New Roman" w:hAnsi="Times New Roman" w:cs="Times New Roman"/>
                <w:color w:val="000000"/>
                <w:sz w:val="24"/>
                <w:szCs w:val="24"/>
              </w:rPr>
            </w:pPr>
            <w:r w:rsidRPr="005E0B2B">
              <w:rPr>
                <w:rFonts w:ascii="Times New Roman" w:hAnsi="Times New Roman" w:cs="Times New Roman"/>
                <w:color w:val="000000"/>
                <w:sz w:val="24"/>
                <w:szCs w:val="24"/>
              </w:rPr>
              <w:t>426,8</w:t>
            </w:r>
          </w:p>
        </w:tc>
        <w:tc>
          <w:tcPr>
            <w:tcW w:w="963" w:type="dxa"/>
            <w:gridSpan w:val="2"/>
            <w:tcBorders>
              <w:top w:val="nil"/>
              <w:left w:val="nil"/>
              <w:bottom w:val="single" w:sz="4" w:space="0" w:color="000000"/>
              <w:right w:val="single" w:sz="4" w:space="0" w:color="000000"/>
            </w:tcBorders>
            <w:shd w:val="clear" w:color="auto" w:fill="auto"/>
            <w:vAlign w:val="bottom"/>
            <w:hideMark/>
          </w:tcPr>
          <w:p w:rsidR="006F46F9" w:rsidRPr="005E0B2B" w:rsidRDefault="006F46F9" w:rsidP="005E0B2B">
            <w:pPr>
              <w:spacing w:after="0" w:line="240" w:lineRule="auto"/>
              <w:jc w:val="center"/>
              <w:rPr>
                <w:rFonts w:ascii="Times New Roman" w:hAnsi="Times New Roman" w:cs="Times New Roman"/>
                <w:color w:val="000000"/>
                <w:sz w:val="24"/>
                <w:szCs w:val="24"/>
              </w:rPr>
            </w:pPr>
            <w:r w:rsidRPr="005E0B2B">
              <w:rPr>
                <w:rFonts w:ascii="Times New Roman" w:hAnsi="Times New Roman" w:cs="Times New Roman"/>
                <w:color w:val="000000"/>
                <w:sz w:val="24"/>
                <w:szCs w:val="24"/>
              </w:rPr>
              <w:t>17,2</w:t>
            </w:r>
          </w:p>
        </w:tc>
        <w:tc>
          <w:tcPr>
            <w:tcW w:w="1288" w:type="dxa"/>
            <w:gridSpan w:val="4"/>
            <w:tcBorders>
              <w:top w:val="nil"/>
              <w:left w:val="nil"/>
              <w:bottom w:val="single" w:sz="4" w:space="0" w:color="000000"/>
              <w:right w:val="single" w:sz="4" w:space="0" w:color="000000"/>
            </w:tcBorders>
            <w:shd w:val="clear" w:color="auto" w:fill="auto"/>
            <w:vAlign w:val="bottom"/>
            <w:hideMark/>
          </w:tcPr>
          <w:p w:rsidR="006F46F9" w:rsidRPr="005E0B2B" w:rsidRDefault="006F46F9" w:rsidP="005E0B2B">
            <w:pPr>
              <w:spacing w:after="0" w:line="240" w:lineRule="auto"/>
              <w:jc w:val="center"/>
              <w:rPr>
                <w:rFonts w:ascii="Times New Roman" w:hAnsi="Times New Roman" w:cs="Times New Roman"/>
                <w:color w:val="000000"/>
                <w:sz w:val="24"/>
                <w:szCs w:val="24"/>
              </w:rPr>
            </w:pPr>
            <w:r w:rsidRPr="005E0B2B">
              <w:rPr>
                <w:rFonts w:ascii="Times New Roman" w:hAnsi="Times New Roman" w:cs="Times New Roman"/>
                <w:color w:val="000000"/>
                <w:sz w:val="24"/>
                <w:szCs w:val="24"/>
              </w:rPr>
              <w:t>334,7</w:t>
            </w:r>
          </w:p>
        </w:tc>
        <w:tc>
          <w:tcPr>
            <w:tcW w:w="1276" w:type="dxa"/>
            <w:gridSpan w:val="5"/>
            <w:tcBorders>
              <w:top w:val="nil"/>
              <w:left w:val="nil"/>
              <w:bottom w:val="single" w:sz="4" w:space="0" w:color="000000"/>
              <w:right w:val="single" w:sz="4" w:space="0" w:color="000000"/>
            </w:tcBorders>
            <w:shd w:val="clear" w:color="auto" w:fill="auto"/>
            <w:vAlign w:val="bottom"/>
            <w:hideMark/>
          </w:tcPr>
          <w:p w:rsidR="006F46F9" w:rsidRPr="005E0B2B" w:rsidRDefault="006F46F9" w:rsidP="005E0B2B">
            <w:pPr>
              <w:spacing w:after="0" w:line="240" w:lineRule="auto"/>
              <w:jc w:val="center"/>
              <w:rPr>
                <w:rFonts w:ascii="Times New Roman" w:hAnsi="Times New Roman" w:cs="Times New Roman"/>
                <w:color w:val="000000"/>
                <w:sz w:val="24"/>
                <w:szCs w:val="24"/>
              </w:rPr>
            </w:pPr>
            <w:r w:rsidRPr="005E0B2B">
              <w:rPr>
                <w:rFonts w:ascii="Times New Roman" w:hAnsi="Times New Roman" w:cs="Times New Roman"/>
                <w:color w:val="000000"/>
                <w:sz w:val="24"/>
                <w:szCs w:val="24"/>
              </w:rPr>
              <w:t>17,2</w:t>
            </w:r>
          </w:p>
        </w:tc>
        <w:tc>
          <w:tcPr>
            <w:tcW w:w="2329" w:type="dxa"/>
            <w:gridSpan w:val="5"/>
            <w:tcBorders>
              <w:top w:val="nil"/>
              <w:left w:val="nil"/>
              <w:bottom w:val="single" w:sz="4" w:space="0" w:color="auto"/>
              <w:right w:val="single" w:sz="4" w:space="0" w:color="auto"/>
            </w:tcBorders>
            <w:shd w:val="clear" w:color="auto" w:fill="auto"/>
            <w:noWrap/>
            <w:vAlign w:val="bottom"/>
            <w:hideMark/>
          </w:tcPr>
          <w:p w:rsidR="006F46F9" w:rsidRPr="005E0B2B" w:rsidRDefault="006F46F9" w:rsidP="005E0B2B">
            <w:pPr>
              <w:spacing w:after="0" w:line="240" w:lineRule="auto"/>
              <w:jc w:val="center"/>
              <w:rPr>
                <w:rFonts w:ascii="Times New Roman" w:hAnsi="Times New Roman" w:cs="Times New Roman"/>
                <w:color w:val="000000"/>
                <w:sz w:val="24"/>
                <w:szCs w:val="24"/>
              </w:rPr>
            </w:pPr>
            <w:r w:rsidRPr="005E0B2B">
              <w:rPr>
                <w:rFonts w:ascii="Times New Roman" w:hAnsi="Times New Roman" w:cs="Times New Roman"/>
                <w:color w:val="000000"/>
                <w:sz w:val="24"/>
                <w:szCs w:val="24"/>
              </w:rPr>
              <w:t>-92,1</w:t>
            </w:r>
          </w:p>
        </w:tc>
      </w:tr>
      <w:tr w:rsidR="006F46F9" w:rsidRPr="005E0B2B" w:rsidTr="00985147">
        <w:trPr>
          <w:gridAfter w:val="5"/>
          <w:wAfter w:w="6720" w:type="dxa"/>
          <w:trHeight w:val="630"/>
        </w:trPr>
        <w:tc>
          <w:tcPr>
            <w:tcW w:w="2564" w:type="dxa"/>
            <w:gridSpan w:val="2"/>
            <w:tcBorders>
              <w:top w:val="nil"/>
              <w:left w:val="single" w:sz="4" w:space="0" w:color="000000"/>
              <w:bottom w:val="single" w:sz="4" w:space="0" w:color="000000"/>
              <w:right w:val="single" w:sz="4" w:space="0" w:color="000000"/>
            </w:tcBorders>
            <w:shd w:val="clear" w:color="auto" w:fill="auto"/>
            <w:vAlign w:val="center"/>
            <w:hideMark/>
          </w:tcPr>
          <w:p w:rsidR="006F46F9" w:rsidRPr="005E0B2B" w:rsidRDefault="006F46F9" w:rsidP="005E0B2B">
            <w:pPr>
              <w:spacing w:after="0" w:line="240" w:lineRule="auto"/>
              <w:jc w:val="center"/>
              <w:rPr>
                <w:rFonts w:ascii="Times New Roman" w:hAnsi="Times New Roman" w:cs="Times New Roman"/>
                <w:color w:val="000000"/>
                <w:sz w:val="24"/>
                <w:szCs w:val="24"/>
              </w:rPr>
            </w:pPr>
            <w:r w:rsidRPr="005E0B2B">
              <w:rPr>
                <w:rFonts w:ascii="Times New Roman" w:hAnsi="Times New Roman" w:cs="Times New Roman"/>
                <w:color w:val="000000"/>
                <w:sz w:val="24"/>
                <w:szCs w:val="24"/>
              </w:rPr>
              <w:t>ООО"Риц -Регион"</w:t>
            </w:r>
          </w:p>
        </w:tc>
        <w:tc>
          <w:tcPr>
            <w:tcW w:w="1151" w:type="dxa"/>
            <w:gridSpan w:val="3"/>
            <w:tcBorders>
              <w:top w:val="nil"/>
              <w:left w:val="nil"/>
              <w:bottom w:val="single" w:sz="4" w:space="0" w:color="000000"/>
              <w:right w:val="single" w:sz="4" w:space="0" w:color="000000"/>
            </w:tcBorders>
            <w:shd w:val="clear" w:color="auto" w:fill="auto"/>
            <w:vAlign w:val="bottom"/>
            <w:hideMark/>
          </w:tcPr>
          <w:p w:rsidR="006F46F9" w:rsidRPr="005E0B2B" w:rsidRDefault="006F46F9" w:rsidP="005E0B2B">
            <w:pPr>
              <w:spacing w:after="0" w:line="240" w:lineRule="auto"/>
              <w:jc w:val="center"/>
              <w:rPr>
                <w:rFonts w:ascii="Times New Roman" w:hAnsi="Times New Roman" w:cs="Times New Roman"/>
                <w:color w:val="000000"/>
                <w:sz w:val="24"/>
                <w:szCs w:val="24"/>
              </w:rPr>
            </w:pPr>
            <w:r w:rsidRPr="005E0B2B">
              <w:rPr>
                <w:rFonts w:ascii="Times New Roman" w:hAnsi="Times New Roman" w:cs="Times New Roman"/>
                <w:color w:val="000000"/>
                <w:sz w:val="24"/>
                <w:szCs w:val="24"/>
              </w:rPr>
              <w:t>61,2</w:t>
            </w:r>
          </w:p>
        </w:tc>
        <w:tc>
          <w:tcPr>
            <w:tcW w:w="963" w:type="dxa"/>
            <w:gridSpan w:val="2"/>
            <w:tcBorders>
              <w:top w:val="nil"/>
              <w:left w:val="nil"/>
              <w:bottom w:val="single" w:sz="4" w:space="0" w:color="000000"/>
              <w:right w:val="single" w:sz="4" w:space="0" w:color="000000"/>
            </w:tcBorders>
            <w:shd w:val="clear" w:color="auto" w:fill="auto"/>
            <w:vAlign w:val="bottom"/>
            <w:hideMark/>
          </w:tcPr>
          <w:p w:rsidR="006F46F9" w:rsidRPr="005E0B2B" w:rsidRDefault="006F46F9" w:rsidP="005E0B2B">
            <w:pPr>
              <w:spacing w:after="0" w:line="240" w:lineRule="auto"/>
              <w:jc w:val="center"/>
              <w:rPr>
                <w:rFonts w:ascii="Times New Roman" w:hAnsi="Times New Roman" w:cs="Times New Roman"/>
                <w:color w:val="000000"/>
                <w:sz w:val="24"/>
                <w:szCs w:val="24"/>
              </w:rPr>
            </w:pPr>
            <w:r w:rsidRPr="005E0B2B">
              <w:rPr>
                <w:rFonts w:ascii="Times New Roman" w:hAnsi="Times New Roman" w:cs="Times New Roman"/>
                <w:color w:val="000000"/>
                <w:sz w:val="24"/>
                <w:szCs w:val="24"/>
              </w:rPr>
              <w:t>3,6</w:t>
            </w:r>
          </w:p>
        </w:tc>
        <w:tc>
          <w:tcPr>
            <w:tcW w:w="1288" w:type="dxa"/>
            <w:gridSpan w:val="4"/>
            <w:tcBorders>
              <w:top w:val="nil"/>
              <w:left w:val="nil"/>
              <w:bottom w:val="single" w:sz="4" w:space="0" w:color="000000"/>
              <w:right w:val="single" w:sz="4" w:space="0" w:color="000000"/>
            </w:tcBorders>
            <w:shd w:val="clear" w:color="auto" w:fill="auto"/>
            <w:vAlign w:val="bottom"/>
            <w:hideMark/>
          </w:tcPr>
          <w:p w:rsidR="006F46F9" w:rsidRPr="005E0B2B" w:rsidRDefault="006F46F9" w:rsidP="005E0B2B">
            <w:pPr>
              <w:spacing w:after="0" w:line="240" w:lineRule="auto"/>
              <w:jc w:val="center"/>
              <w:rPr>
                <w:rFonts w:ascii="Times New Roman" w:hAnsi="Times New Roman" w:cs="Times New Roman"/>
                <w:color w:val="000000"/>
                <w:sz w:val="24"/>
                <w:szCs w:val="24"/>
              </w:rPr>
            </w:pPr>
            <w:r w:rsidRPr="005E0B2B">
              <w:rPr>
                <w:rFonts w:ascii="Times New Roman" w:hAnsi="Times New Roman" w:cs="Times New Roman"/>
                <w:color w:val="000000"/>
                <w:sz w:val="24"/>
                <w:szCs w:val="24"/>
              </w:rPr>
              <w:t>62,3</w:t>
            </w:r>
          </w:p>
        </w:tc>
        <w:tc>
          <w:tcPr>
            <w:tcW w:w="1276" w:type="dxa"/>
            <w:gridSpan w:val="5"/>
            <w:tcBorders>
              <w:top w:val="nil"/>
              <w:left w:val="nil"/>
              <w:bottom w:val="single" w:sz="4" w:space="0" w:color="000000"/>
              <w:right w:val="single" w:sz="4" w:space="0" w:color="000000"/>
            </w:tcBorders>
            <w:shd w:val="clear" w:color="auto" w:fill="auto"/>
            <w:vAlign w:val="bottom"/>
            <w:hideMark/>
          </w:tcPr>
          <w:p w:rsidR="006F46F9" w:rsidRPr="005E0B2B" w:rsidRDefault="006F46F9" w:rsidP="005E0B2B">
            <w:pPr>
              <w:spacing w:after="0" w:line="240" w:lineRule="auto"/>
              <w:jc w:val="center"/>
              <w:rPr>
                <w:rFonts w:ascii="Times New Roman" w:hAnsi="Times New Roman" w:cs="Times New Roman"/>
                <w:color w:val="000000"/>
                <w:sz w:val="24"/>
                <w:szCs w:val="24"/>
              </w:rPr>
            </w:pPr>
            <w:r w:rsidRPr="005E0B2B">
              <w:rPr>
                <w:rFonts w:ascii="Times New Roman" w:hAnsi="Times New Roman" w:cs="Times New Roman"/>
                <w:color w:val="000000"/>
                <w:sz w:val="24"/>
                <w:szCs w:val="24"/>
              </w:rPr>
              <w:t>3,6</w:t>
            </w:r>
          </w:p>
        </w:tc>
        <w:tc>
          <w:tcPr>
            <w:tcW w:w="2329" w:type="dxa"/>
            <w:gridSpan w:val="5"/>
            <w:tcBorders>
              <w:top w:val="nil"/>
              <w:left w:val="nil"/>
              <w:bottom w:val="single" w:sz="4" w:space="0" w:color="auto"/>
              <w:right w:val="single" w:sz="4" w:space="0" w:color="auto"/>
            </w:tcBorders>
            <w:shd w:val="clear" w:color="auto" w:fill="auto"/>
            <w:noWrap/>
            <w:vAlign w:val="bottom"/>
            <w:hideMark/>
          </w:tcPr>
          <w:p w:rsidR="006F46F9" w:rsidRPr="005E0B2B" w:rsidRDefault="006F46F9" w:rsidP="005E0B2B">
            <w:pPr>
              <w:spacing w:after="0" w:line="240" w:lineRule="auto"/>
              <w:jc w:val="center"/>
              <w:rPr>
                <w:rFonts w:ascii="Times New Roman" w:hAnsi="Times New Roman" w:cs="Times New Roman"/>
                <w:color w:val="000000"/>
                <w:sz w:val="24"/>
                <w:szCs w:val="24"/>
              </w:rPr>
            </w:pPr>
            <w:r w:rsidRPr="005E0B2B">
              <w:rPr>
                <w:rFonts w:ascii="Times New Roman" w:hAnsi="Times New Roman" w:cs="Times New Roman"/>
                <w:color w:val="000000"/>
                <w:sz w:val="24"/>
                <w:szCs w:val="24"/>
              </w:rPr>
              <w:t>1,1</w:t>
            </w:r>
          </w:p>
        </w:tc>
      </w:tr>
      <w:tr w:rsidR="006F46F9" w:rsidRPr="005E0B2B" w:rsidTr="00985147">
        <w:trPr>
          <w:gridAfter w:val="5"/>
          <w:wAfter w:w="6720" w:type="dxa"/>
          <w:trHeight w:val="540"/>
        </w:trPr>
        <w:tc>
          <w:tcPr>
            <w:tcW w:w="2564" w:type="dxa"/>
            <w:gridSpan w:val="2"/>
            <w:tcBorders>
              <w:top w:val="nil"/>
              <w:left w:val="single" w:sz="4" w:space="0" w:color="000000"/>
              <w:bottom w:val="nil"/>
              <w:right w:val="single" w:sz="4" w:space="0" w:color="000000"/>
            </w:tcBorders>
            <w:shd w:val="clear" w:color="auto" w:fill="auto"/>
            <w:vAlign w:val="center"/>
            <w:hideMark/>
          </w:tcPr>
          <w:p w:rsidR="006F46F9" w:rsidRPr="005E0B2B" w:rsidRDefault="006F46F9" w:rsidP="005E0B2B">
            <w:pPr>
              <w:spacing w:after="0" w:line="240" w:lineRule="auto"/>
              <w:jc w:val="center"/>
              <w:rPr>
                <w:rFonts w:ascii="Times New Roman" w:hAnsi="Times New Roman" w:cs="Times New Roman"/>
                <w:color w:val="000000"/>
                <w:sz w:val="24"/>
                <w:szCs w:val="24"/>
              </w:rPr>
            </w:pPr>
            <w:r w:rsidRPr="005E0B2B">
              <w:rPr>
                <w:rFonts w:ascii="Times New Roman" w:hAnsi="Times New Roman" w:cs="Times New Roman"/>
                <w:color w:val="000000"/>
                <w:sz w:val="24"/>
                <w:szCs w:val="24"/>
              </w:rPr>
              <w:t xml:space="preserve"> Банковские услуги</w:t>
            </w:r>
          </w:p>
        </w:tc>
        <w:tc>
          <w:tcPr>
            <w:tcW w:w="1151" w:type="dxa"/>
            <w:gridSpan w:val="3"/>
            <w:tcBorders>
              <w:top w:val="nil"/>
              <w:left w:val="nil"/>
              <w:bottom w:val="nil"/>
              <w:right w:val="single" w:sz="4" w:space="0" w:color="000000"/>
            </w:tcBorders>
            <w:shd w:val="clear" w:color="auto" w:fill="auto"/>
            <w:vAlign w:val="bottom"/>
            <w:hideMark/>
          </w:tcPr>
          <w:p w:rsidR="006F46F9" w:rsidRPr="005E0B2B" w:rsidRDefault="006F46F9" w:rsidP="005E0B2B">
            <w:pPr>
              <w:spacing w:after="0" w:line="240" w:lineRule="auto"/>
              <w:jc w:val="center"/>
              <w:rPr>
                <w:rFonts w:ascii="Times New Roman" w:hAnsi="Times New Roman" w:cs="Times New Roman"/>
                <w:color w:val="000000"/>
                <w:sz w:val="24"/>
                <w:szCs w:val="24"/>
              </w:rPr>
            </w:pPr>
            <w:r w:rsidRPr="005E0B2B">
              <w:rPr>
                <w:rFonts w:ascii="Times New Roman" w:hAnsi="Times New Roman" w:cs="Times New Roman"/>
                <w:color w:val="000000"/>
                <w:sz w:val="24"/>
                <w:szCs w:val="24"/>
              </w:rPr>
              <w:t>19,6</w:t>
            </w:r>
          </w:p>
        </w:tc>
        <w:tc>
          <w:tcPr>
            <w:tcW w:w="963" w:type="dxa"/>
            <w:gridSpan w:val="2"/>
            <w:tcBorders>
              <w:top w:val="nil"/>
              <w:left w:val="nil"/>
              <w:bottom w:val="single" w:sz="4" w:space="0" w:color="000000"/>
              <w:right w:val="single" w:sz="4" w:space="0" w:color="000000"/>
            </w:tcBorders>
            <w:shd w:val="clear" w:color="auto" w:fill="auto"/>
            <w:vAlign w:val="bottom"/>
            <w:hideMark/>
          </w:tcPr>
          <w:p w:rsidR="006F46F9" w:rsidRPr="005E0B2B" w:rsidRDefault="006F46F9" w:rsidP="005E0B2B">
            <w:pPr>
              <w:spacing w:after="0" w:line="240" w:lineRule="auto"/>
              <w:jc w:val="center"/>
              <w:rPr>
                <w:rFonts w:ascii="Times New Roman" w:hAnsi="Times New Roman" w:cs="Times New Roman"/>
                <w:color w:val="000000"/>
                <w:sz w:val="24"/>
                <w:szCs w:val="24"/>
              </w:rPr>
            </w:pPr>
            <w:r w:rsidRPr="005E0B2B">
              <w:rPr>
                <w:rFonts w:ascii="Times New Roman" w:hAnsi="Times New Roman" w:cs="Times New Roman"/>
                <w:color w:val="000000"/>
                <w:sz w:val="24"/>
                <w:szCs w:val="24"/>
              </w:rPr>
              <w:t>1,2</w:t>
            </w:r>
          </w:p>
        </w:tc>
        <w:tc>
          <w:tcPr>
            <w:tcW w:w="1288" w:type="dxa"/>
            <w:gridSpan w:val="4"/>
            <w:tcBorders>
              <w:top w:val="nil"/>
              <w:left w:val="nil"/>
              <w:bottom w:val="nil"/>
              <w:right w:val="single" w:sz="4" w:space="0" w:color="000000"/>
            </w:tcBorders>
            <w:shd w:val="clear" w:color="auto" w:fill="auto"/>
            <w:vAlign w:val="bottom"/>
            <w:hideMark/>
          </w:tcPr>
          <w:p w:rsidR="006F46F9" w:rsidRPr="005E0B2B" w:rsidRDefault="006F46F9" w:rsidP="005E0B2B">
            <w:pPr>
              <w:spacing w:after="0" w:line="240" w:lineRule="auto"/>
              <w:jc w:val="center"/>
              <w:rPr>
                <w:rFonts w:ascii="Times New Roman" w:hAnsi="Times New Roman" w:cs="Times New Roman"/>
                <w:color w:val="000000"/>
                <w:sz w:val="24"/>
                <w:szCs w:val="24"/>
              </w:rPr>
            </w:pPr>
            <w:r w:rsidRPr="005E0B2B">
              <w:rPr>
                <w:rFonts w:ascii="Times New Roman" w:hAnsi="Times New Roman" w:cs="Times New Roman"/>
                <w:color w:val="000000"/>
                <w:sz w:val="24"/>
                <w:szCs w:val="24"/>
              </w:rPr>
              <w:t>30,3</w:t>
            </w:r>
          </w:p>
        </w:tc>
        <w:tc>
          <w:tcPr>
            <w:tcW w:w="1276" w:type="dxa"/>
            <w:gridSpan w:val="5"/>
            <w:tcBorders>
              <w:top w:val="nil"/>
              <w:left w:val="nil"/>
              <w:bottom w:val="single" w:sz="4" w:space="0" w:color="000000"/>
              <w:right w:val="single" w:sz="4" w:space="0" w:color="000000"/>
            </w:tcBorders>
            <w:shd w:val="clear" w:color="auto" w:fill="auto"/>
            <w:vAlign w:val="bottom"/>
            <w:hideMark/>
          </w:tcPr>
          <w:p w:rsidR="006F46F9" w:rsidRPr="005E0B2B" w:rsidRDefault="006F46F9" w:rsidP="005E0B2B">
            <w:pPr>
              <w:spacing w:after="0" w:line="240" w:lineRule="auto"/>
              <w:jc w:val="center"/>
              <w:rPr>
                <w:rFonts w:ascii="Times New Roman" w:hAnsi="Times New Roman" w:cs="Times New Roman"/>
                <w:color w:val="000000"/>
                <w:sz w:val="24"/>
                <w:szCs w:val="24"/>
              </w:rPr>
            </w:pPr>
            <w:r w:rsidRPr="005E0B2B">
              <w:rPr>
                <w:rFonts w:ascii="Times New Roman" w:hAnsi="Times New Roman" w:cs="Times New Roman"/>
                <w:color w:val="000000"/>
                <w:sz w:val="24"/>
                <w:szCs w:val="24"/>
              </w:rPr>
              <w:t>1,2</w:t>
            </w:r>
          </w:p>
        </w:tc>
        <w:tc>
          <w:tcPr>
            <w:tcW w:w="2329" w:type="dxa"/>
            <w:gridSpan w:val="5"/>
            <w:tcBorders>
              <w:top w:val="nil"/>
              <w:left w:val="nil"/>
              <w:bottom w:val="single" w:sz="4" w:space="0" w:color="auto"/>
              <w:right w:val="single" w:sz="4" w:space="0" w:color="auto"/>
            </w:tcBorders>
            <w:shd w:val="clear" w:color="auto" w:fill="auto"/>
            <w:noWrap/>
            <w:vAlign w:val="bottom"/>
            <w:hideMark/>
          </w:tcPr>
          <w:p w:rsidR="006F46F9" w:rsidRPr="005E0B2B" w:rsidRDefault="006F46F9" w:rsidP="005E0B2B">
            <w:pPr>
              <w:spacing w:after="0" w:line="240" w:lineRule="auto"/>
              <w:jc w:val="center"/>
              <w:rPr>
                <w:rFonts w:ascii="Times New Roman" w:hAnsi="Times New Roman" w:cs="Times New Roman"/>
                <w:color w:val="000000"/>
                <w:sz w:val="24"/>
                <w:szCs w:val="24"/>
              </w:rPr>
            </w:pPr>
            <w:r w:rsidRPr="005E0B2B">
              <w:rPr>
                <w:rFonts w:ascii="Times New Roman" w:hAnsi="Times New Roman" w:cs="Times New Roman"/>
                <w:color w:val="000000"/>
                <w:sz w:val="24"/>
                <w:szCs w:val="24"/>
              </w:rPr>
              <w:t>10,7</w:t>
            </w:r>
          </w:p>
        </w:tc>
      </w:tr>
      <w:tr w:rsidR="006F46F9" w:rsidRPr="005E0B2B" w:rsidTr="00985147">
        <w:trPr>
          <w:gridAfter w:val="5"/>
          <w:wAfter w:w="6720" w:type="dxa"/>
          <w:trHeight w:val="645"/>
        </w:trPr>
        <w:tc>
          <w:tcPr>
            <w:tcW w:w="25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F46F9" w:rsidRPr="005E0B2B" w:rsidRDefault="006F46F9" w:rsidP="005E0B2B">
            <w:pPr>
              <w:spacing w:after="0" w:line="240" w:lineRule="auto"/>
              <w:jc w:val="center"/>
              <w:rPr>
                <w:rFonts w:ascii="Times New Roman" w:hAnsi="Times New Roman" w:cs="Times New Roman"/>
                <w:color w:val="000000"/>
                <w:sz w:val="24"/>
                <w:szCs w:val="24"/>
              </w:rPr>
            </w:pPr>
            <w:r w:rsidRPr="005E0B2B">
              <w:rPr>
                <w:rFonts w:ascii="Times New Roman" w:hAnsi="Times New Roman" w:cs="Times New Roman"/>
                <w:color w:val="000000"/>
                <w:sz w:val="24"/>
                <w:szCs w:val="24"/>
              </w:rPr>
              <w:t>ОАО"Ростелеком"</w:t>
            </w:r>
          </w:p>
        </w:tc>
        <w:tc>
          <w:tcPr>
            <w:tcW w:w="1151" w:type="dxa"/>
            <w:gridSpan w:val="3"/>
            <w:tcBorders>
              <w:top w:val="single" w:sz="4" w:space="0" w:color="auto"/>
              <w:left w:val="nil"/>
              <w:bottom w:val="single" w:sz="4" w:space="0" w:color="auto"/>
              <w:right w:val="single" w:sz="4" w:space="0" w:color="auto"/>
            </w:tcBorders>
            <w:shd w:val="clear" w:color="auto" w:fill="auto"/>
            <w:vAlign w:val="bottom"/>
            <w:hideMark/>
          </w:tcPr>
          <w:p w:rsidR="006F46F9" w:rsidRPr="005E0B2B" w:rsidRDefault="006F46F9" w:rsidP="005E0B2B">
            <w:pPr>
              <w:spacing w:after="0" w:line="240" w:lineRule="auto"/>
              <w:jc w:val="center"/>
              <w:rPr>
                <w:rFonts w:ascii="Times New Roman" w:hAnsi="Times New Roman" w:cs="Times New Roman"/>
                <w:color w:val="000000"/>
                <w:sz w:val="24"/>
                <w:szCs w:val="24"/>
              </w:rPr>
            </w:pPr>
            <w:r w:rsidRPr="005E0B2B">
              <w:rPr>
                <w:rFonts w:ascii="Times New Roman" w:hAnsi="Times New Roman" w:cs="Times New Roman"/>
                <w:color w:val="000000"/>
                <w:sz w:val="24"/>
                <w:szCs w:val="24"/>
              </w:rPr>
              <w:t>18,4</w:t>
            </w:r>
          </w:p>
        </w:tc>
        <w:tc>
          <w:tcPr>
            <w:tcW w:w="963" w:type="dxa"/>
            <w:gridSpan w:val="2"/>
            <w:tcBorders>
              <w:top w:val="nil"/>
              <w:left w:val="nil"/>
              <w:bottom w:val="single" w:sz="4" w:space="0" w:color="000000"/>
              <w:right w:val="single" w:sz="4" w:space="0" w:color="000000"/>
            </w:tcBorders>
            <w:shd w:val="clear" w:color="auto" w:fill="auto"/>
            <w:vAlign w:val="bottom"/>
            <w:hideMark/>
          </w:tcPr>
          <w:p w:rsidR="006F46F9" w:rsidRPr="005E0B2B" w:rsidRDefault="006F46F9" w:rsidP="005E0B2B">
            <w:pPr>
              <w:spacing w:after="0" w:line="240" w:lineRule="auto"/>
              <w:jc w:val="center"/>
              <w:rPr>
                <w:rFonts w:ascii="Times New Roman" w:hAnsi="Times New Roman" w:cs="Times New Roman"/>
                <w:color w:val="000000"/>
                <w:sz w:val="24"/>
                <w:szCs w:val="24"/>
              </w:rPr>
            </w:pPr>
            <w:r w:rsidRPr="005E0B2B">
              <w:rPr>
                <w:rFonts w:ascii="Times New Roman" w:hAnsi="Times New Roman" w:cs="Times New Roman"/>
                <w:color w:val="000000"/>
                <w:sz w:val="24"/>
                <w:szCs w:val="24"/>
              </w:rPr>
              <w:t>1,1</w:t>
            </w:r>
          </w:p>
        </w:tc>
        <w:tc>
          <w:tcPr>
            <w:tcW w:w="1288" w:type="dxa"/>
            <w:gridSpan w:val="4"/>
            <w:tcBorders>
              <w:top w:val="single" w:sz="4" w:space="0" w:color="auto"/>
              <w:left w:val="nil"/>
              <w:bottom w:val="single" w:sz="4" w:space="0" w:color="auto"/>
              <w:right w:val="single" w:sz="4" w:space="0" w:color="auto"/>
            </w:tcBorders>
            <w:shd w:val="clear" w:color="auto" w:fill="auto"/>
            <w:vAlign w:val="bottom"/>
            <w:hideMark/>
          </w:tcPr>
          <w:p w:rsidR="006F46F9" w:rsidRPr="005E0B2B" w:rsidRDefault="006F46F9" w:rsidP="005E0B2B">
            <w:pPr>
              <w:spacing w:after="0" w:line="240" w:lineRule="auto"/>
              <w:jc w:val="center"/>
              <w:rPr>
                <w:rFonts w:ascii="Times New Roman" w:hAnsi="Times New Roman" w:cs="Times New Roman"/>
                <w:color w:val="000000"/>
                <w:sz w:val="24"/>
                <w:szCs w:val="24"/>
              </w:rPr>
            </w:pPr>
            <w:r w:rsidRPr="005E0B2B">
              <w:rPr>
                <w:rFonts w:ascii="Times New Roman" w:hAnsi="Times New Roman" w:cs="Times New Roman"/>
                <w:color w:val="000000"/>
                <w:sz w:val="24"/>
                <w:szCs w:val="24"/>
              </w:rPr>
              <w:t>18,5</w:t>
            </w:r>
          </w:p>
        </w:tc>
        <w:tc>
          <w:tcPr>
            <w:tcW w:w="1276" w:type="dxa"/>
            <w:gridSpan w:val="5"/>
            <w:tcBorders>
              <w:top w:val="nil"/>
              <w:left w:val="nil"/>
              <w:bottom w:val="single" w:sz="4" w:space="0" w:color="000000"/>
              <w:right w:val="single" w:sz="4" w:space="0" w:color="000000"/>
            </w:tcBorders>
            <w:shd w:val="clear" w:color="auto" w:fill="auto"/>
            <w:vAlign w:val="bottom"/>
            <w:hideMark/>
          </w:tcPr>
          <w:p w:rsidR="006F46F9" w:rsidRPr="005E0B2B" w:rsidRDefault="006F46F9" w:rsidP="005E0B2B">
            <w:pPr>
              <w:spacing w:after="0" w:line="240" w:lineRule="auto"/>
              <w:jc w:val="center"/>
              <w:rPr>
                <w:rFonts w:ascii="Times New Roman" w:hAnsi="Times New Roman" w:cs="Times New Roman"/>
                <w:color w:val="000000"/>
                <w:sz w:val="24"/>
                <w:szCs w:val="24"/>
              </w:rPr>
            </w:pPr>
            <w:r w:rsidRPr="005E0B2B">
              <w:rPr>
                <w:rFonts w:ascii="Times New Roman" w:hAnsi="Times New Roman" w:cs="Times New Roman"/>
                <w:color w:val="000000"/>
                <w:sz w:val="24"/>
                <w:szCs w:val="24"/>
              </w:rPr>
              <w:t>0,1</w:t>
            </w:r>
          </w:p>
        </w:tc>
        <w:tc>
          <w:tcPr>
            <w:tcW w:w="2329" w:type="dxa"/>
            <w:gridSpan w:val="5"/>
            <w:tcBorders>
              <w:top w:val="nil"/>
              <w:left w:val="nil"/>
              <w:bottom w:val="single" w:sz="4" w:space="0" w:color="auto"/>
              <w:right w:val="single" w:sz="4" w:space="0" w:color="auto"/>
            </w:tcBorders>
            <w:shd w:val="clear" w:color="auto" w:fill="auto"/>
            <w:noWrap/>
            <w:vAlign w:val="bottom"/>
            <w:hideMark/>
          </w:tcPr>
          <w:p w:rsidR="006F46F9" w:rsidRPr="005E0B2B" w:rsidRDefault="006F46F9" w:rsidP="005E0B2B">
            <w:pPr>
              <w:spacing w:after="0" w:line="240" w:lineRule="auto"/>
              <w:jc w:val="center"/>
              <w:rPr>
                <w:rFonts w:ascii="Times New Roman" w:hAnsi="Times New Roman" w:cs="Times New Roman"/>
                <w:color w:val="000000"/>
                <w:sz w:val="24"/>
                <w:szCs w:val="24"/>
              </w:rPr>
            </w:pPr>
            <w:r w:rsidRPr="005E0B2B">
              <w:rPr>
                <w:rFonts w:ascii="Times New Roman" w:hAnsi="Times New Roman" w:cs="Times New Roman"/>
                <w:color w:val="000000"/>
                <w:sz w:val="24"/>
                <w:szCs w:val="24"/>
              </w:rPr>
              <w:t>0,1</w:t>
            </w:r>
          </w:p>
        </w:tc>
      </w:tr>
      <w:tr w:rsidR="006F46F9" w:rsidRPr="005E0B2B" w:rsidTr="00985147">
        <w:trPr>
          <w:gridAfter w:val="6"/>
          <w:wAfter w:w="6781" w:type="dxa"/>
          <w:trHeight w:val="780"/>
        </w:trPr>
        <w:tc>
          <w:tcPr>
            <w:tcW w:w="7667" w:type="dxa"/>
            <w:gridSpan w:val="17"/>
            <w:tcBorders>
              <w:top w:val="nil"/>
              <w:left w:val="nil"/>
              <w:bottom w:val="nil"/>
              <w:right w:val="nil"/>
            </w:tcBorders>
            <w:shd w:val="clear" w:color="auto" w:fill="auto"/>
            <w:vAlign w:val="center"/>
            <w:hideMark/>
          </w:tcPr>
          <w:p w:rsidR="006F46F9" w:rsidRPr="005E0B2B" w:rsidRDefault="006F46F9" w:rsidP="005E0B2B">
            <w:pPr>
              <w:spacing w:after="0" w:line="240" w:lineRule="auto"/>
              <w:jc w:val="center"/>
              <w:rPr>
                <w:rFonts w:ascii="Times New Roman" w:eastAsia="Times New Roman" w:hAnsi="Times New Roman" w:cs="Times New Roman"/>
                <w:color w:val="000000"/>
                <w:sz w:val="24"/>
                <w:szCs w:val="24"/>
              </w:rPr>
            </w:pPr>
          </w:p>
          <w:p w:rsidR="006F46F9" w:rsidRPr="005E0B2B" w:rsidRDefault="006F46F9" w:rsidP="005E0B2B">
            <w:pPr>
              <w:spacing w:after="0" w:line="240" w:lineRule="auto"/>
              <w:jc w:val="center"/>
              <w:rPr>
                <w:rFonts w:ascii="Times New Roman" w:eastAsia="Times New Roman" w:hAnsi="Times New Roman" w:cs="Times New Roman"/>
                <w:color w:val="000000"/>
                <w:sz w:val="24"/>
                <w:szCs w:val="24"/>
              </w:rPr>
            </w:pPr>
          </w:p>
          <w:p w:rsidR="006F46F9" w:rsidRPr="005E0B2B" w:rsidRDefault="006F46F9" w:rsidP="005E0B2B">
            <w:pPr>
              <w:spacing w:after="0" w:line="240" w:lineRule="auto"/>
              <w:jc w:val="center"/>
              <w:rPr>
                <w:rFonts w:ascii="Times New Roman" w:eastAsia="Times New Roman" w:hAnsi="Times New Roman" w:cs="Times New Roman"/>
                <w:color w:val="000000"/>
                <w:sz w:val="24"/>
                <w:szCs w:val="24"/>
              </w:rPr>
            </w:pPr>
          </w:p>
        </w:tc>
        <w:tc>
          <w:tcPr>
            <w:tcW w:w="1843" w:type="dxa"/>
            <w:gridSpan w:val="3"/>
            <w:tcBorders>
              <w:top w:val="nil"/>
              <w:left w:val="nil"/>
              <w:bottom w:val="nil"/>
              <w:right w:val="nil"/>
            </w:tcBorders>
            <w:shd w:val="clear" w:color="auto" w:fill="auto"/>
            <w:noWrap/>
            <w:vAlign w:val="bottom"/>
            <w:hideMark/>
          </w:tcPr>
          <w:p w:rsidR="006F46F9" w:rsidRPr="005E0B2B" w:rsidRDefault="006F46F9" w:rsidP="005E0B2B">
            <w:pPr>
              <w:spacing w:after="0" w:line="240" w:lineRule="auto"/>
              <w:rPr>
                <w:rFonts w:ascii="Times New Roman" w:eastAsia="Times New Roman" w:hAnsi="Times New Roman" w:cs="Times New Roman"/>
                <w:color w:val="000000"/>
                <w:sz w:val="24"/>
                <w:szCs w:val="24"/>
              </w:rPr>
            </w:pPr>
          </w:p>
        </w:tc>
      </w:tr>
      <w:tr w:rsidR="006F46F9" w:rsidRPr="005E0B2B" w:rsidTr="00985147">
        <w:trPr>
          <w:gridAfter w:val="6"/>
          <w:wAfter w:w="6781" w:type="dxa"/>
          <w:trHeight w:val="390"/>
        </w:trPr>
        <w:tc>
          <w:tcPr>
            <w:tcW w:w="7667" w:type="dxa"/>
            <w:gridSpan w:val="17"/>
            <w:tcBorders>
              <w:top w:val="nil"/>
              <w:left w:val="nil"/>
              <w:bottom w:val="nil"/>
              <w:right w:val="nil"/>
            </w:tcBorders>
            <w:shd w:val="clear" w:color="auto" w:fill="auto"/>
            <w:vAlign w:val="center"/>
            <w:hideMark/>
          </w:tcPr>
          <w:p w:rsidR="006F46F9" w:rsidRPr="005E0B2B" w:rsidRDefault="006F46F9" w:rsidP="005E0B2B">
            <w:pPr>
              <w:spacing w:after="0" w:line="240" w:lineRule="auto"/>
              <w:jc w:val="center"/>
              <w:rPr>
                <w:rFonts w:ascii="Times New Roman" w:eastAsia="Times New Roman" w:hAnsi="Times New Roman" w:cs="Times New Roman"/>
                <w:bCs/>
                <w:color w:val="000000"/>
                <w:sz w:val="24"/>
                <w:szCs w:val="24"/>
              </w:rPr>
            </w:pPr>
            <w:r w:rsidRPr="005E0B2B">
              <w:rPr>
                <w:rFonts w:ascii="Times New Roman" w:eastAsia="Times New Roman" w:hAnsi="Times New Roman" w:cs="Times New Roman"/>
                <w:bCs/>
                <w:color w:val="000000"/>
                <w:sz w:val="24"/>
                <w:szCs w:val="24"/>
              </w:rPr>
              <w:t>Анализ движения денежных средств.</w:t>
            </w:r>
          </w:p>
          <w:p w:rsidR="006F46F9" w:rsidRPr="005E0B2B" w:rsidRDefault="006F46F9" w:rsidP="005E0B2B">
            <w:pPr>
              <w:spacing w:after="0" w:line="240" w:lineRule="auto"/>
              <w:jc w:val="center"/>
              <w:rPr>
                <w:rFonts w:ascii="Times New Roman" w:eastAsia="Times New Roman" w:hAnsi="Times New Roman" w:cs="Times New Roman"/>
                <w:bCs/>
                <w:color w:val="000000"/>
                <w:sz w:val="24"/>
                <w:szCs w:val="24"/>
              </w:rPr>
            </w:pPr>
          </w:p>
          <w:p w:rsidR="006F46F9" w:rsidRPr="005E0B2B" w:rsidRDefault="006F46F9" w:rsidP="005E0B2B">
            <w:pPr>
              <w:spacing w:after="0" w:line="240" w:lineRule="auto"/>
              <w:jc w:val="both"/>
              <w:rPr>
                <w:rFonts w:ascii="Times New Roman" w:eastAsia="Times New Roman" w:hAnsi="Times New Roman" w:cs="Times New Roman"/>
                <w:bCs/>
                <w:color w:val="000000"/>
                <w:sz w:val="24"/>
                <w:szCs w:val="24"/>
              </w:rPr>
            </w:pPr>
          </w:p>
          <w:p w:rsidR="006F46F9" w:rsidRPr="005E0B2B" w:rsidRDefault="006F46F9" w:rsidP="00985147">
            <w:pPr>
              <w:spacing w:after="0" w:line="240" w:lineRule="auto"/>
              <w:jc w:val="both"/>
              <w:rPr>
                <w:rFonts w:ascii="Times New Roman" w:eastAsia="Times New Roman" w:hAnsi="Times New Roman" w:cs="Times New Roman"/>
                <w:bCs/>
                <w:color w:val="000000"/>
                <w:sz w:val="24"/>
                <w:szCs w:val="24"/>
              </w:rPr>
            </w:pPr>
            <w:r w:rsidRPr="005E0B2B">
              <w:rPr>
                <w:rFonts w:ascii="Times New Roman" w:hAnsi="Times New Roman" w:cs="Times New Roman"/>
                <w:color w:val="000000"/>
                <w:sz w:val="24"/>
                <w:szCs w:val="24"/>
              </w:rPr>
              <w:t xml:space="preserve"> В 3 квартале 2017 г. происходит уменьшение производственных затрат в целом на 27,6 тыс. руб.  Затраты на оплату труда в 3 квартале 2017г. увеличились на 16,5 тыс. руб. по сравнению с 3 кварталом 2016г. или  в процентном отношении на  1,2 %. </w:t>
            </w:r>
            <w:r w:rsidRPr="005E0B2B">
              <w:rPr>
                <w:rFonts w:ascii="Times New Roman" w:eastAsia="Times New Roman" w:hAnsi="Times New Roman" w:cs="Times New Roman"/>
                <w:color w:val="000000"/>
                <w:sz w:val="24"/>
                <w:szCs w:val="24"/>
              </w:rPr>
              <w:t>По прочим расходам так же происходит увеличение на 34,4 тыс. руб. (1,8 %).</w:t>
            </w:r>
            <w:r w:rsidRPr="005E0B2B">
              <w:rPr>
                <w:rFonts w:ascii="Times New Roman" w:hAnsi="Times New Roman" w:cs="Times New Roman"/>
                <w:color w:val="000000"/>
                <w:sz w:val="24"/>
                <w:szCs w:val="24"/>
              </w:rPr>
              <w:t xml:space="preserve"> происходит  увеличение статьи «услуги сторонних организаций»  в суммовом выражении на 63,1 тыс.руб., в процентном отношении на 3,5 % .По всем остальным статьям наоборот происходит уменьшение:</w:t>
            </w:r>
            <w:r w:rsidRPr="005E0B2B">
              <w:rPr>
                <w:rFonts w:ascii="Times New Roman" w:eastAsia="Times New Roman" w:hAnsi="Times New Roman" w:cs="Times New Roman"/>
                <w:bCs/>
                <w:color w:val="000000"/>
                <w:sz w:val="24"/>
                <w:szCs w:val="24"/>
              </w:rPr>
              <w:t xml:space="preserve"> </w:t>
            </w:r>
            <w:r w:rsidRPr="005E0B2B">
              <w:rPr>
                <w:rFonts w:ascii="Times New Roman" w:hAnsi="Times New Roman" w:cs="Times New Roman"/>
                <w:color w:val="000000"/>
                <w:sz w:val="24"/>
                <w:szCs w:val="24"/>
              </w:rPr>
              <w:t>«материальные расходы» на 114,3 тыс. руб. или на 5,5 % в 3 квартале 2017 г. по сравнению с  аналогичным периодом прошлого года, «</w:t>
            </w:r>
            <w:r w:rsidRPr="005E0B2B">
              <w:rPr>
                <w:rFonts w:ascii="Times New Roman" w:eastAsia="Times New Roman" w:hAnsi="Times New Roman" w:cs="Times New Roman"/>
                <w:color w:val="000000"/>
                <w:sz w:val="24"/>
                <w:szCs w:val="24"/>
              </w:rPr>
              <w:t>расчёты по налогам и сборам» в 3 квартале 2017г. уменьшились на 27,3 тыс. руб. (1,0%)  по сравнению с 3 кварталом 2016г.</w:t>
            </w:r>
          </w:p>
          <w:p w:rsidR="006F46F9" w:rsidRPr="005E0B2B" w:rsidRDefault="006F46F9" w:rsidP="00985147">
            <w:pPr>
              <w:spacing w:after="0" w:line="240" w:lineRule="auto"/>
              <w:jc w:val="both"/>
              <w:rPr>
                <w:rFonts w:ascii="Times New Roman" w:eastAsia="Times New Roman" w:hAnsi="Times New Roman" w:cs="Times New Roman"/>
                <w:bCs/>
                <w:color w:val="000000"/>
                <w:sz w:val="24"/>
                <w:szCs w:val="24"/>
              </w:rPr>
            </w:pPr>
          </w:p>
          <w:p w:rsidR="006F46F9" w:rsidRPr="005E0B2B" w:rsidRDefault="006F46F9" w:rsidP="005E0B2B">
            <w:pPr>
              <w:spacing w:after="0" w:line="240" w:lineRule="auto"/>
              <w:jc w:val="center"/>
              <w:rPr>
                <w:rFonts w:ascii="Times New Roman" w:eastAsia="Times New Roman" w:hAnsi="Times New Roman" w:cs="Times New Roman"/>
                <w:bCs/>
                <w:color w:val="000000"/>
                <w:sz w:val="24"/>
                <w:szCs w:val="24"/>
              </w:rPr>
            </w:pPr>
          </w:p>
        </w:tc>
        <w:tc>
          <w:tcPr>
            <w:tcW w:w="1843" w:type="dxa"/>
            <w:gridSpan w:val="3"/>
            <w:tcBorders>
              <w:top w:val="nil"/>
              <w:left w:val="nil"/>
              <w:bottom w:val="nil"/>
              <w:right w:val="nil"/>
            </w:tcBorders>
            <w:shd w:val="clear" w:color="auto" w:fill="auto"/>
            <w:noWrap/>
            <w:vAlign w:val="bottom"/>
            <w:hideMark/>
          </w:tcPr>
          <w:p w:rsidR="006F46F9" w:rsidRPr="005E0B2B" w:rsidRDefault="006F46F9" w:rsidP="005E0B2B">
            <w:pPr>
              <w:spacing w:after="0" w:line="240" w:lineRule="auto"/>
              <w:rPr>
                <w:rFonts w:ascii="Times New Roman" w:eastAsia="Times New Roman" w:hAnsi="Times New Roman" w:cs="Times New Roman"/>
                <w:color w:val="000000"/>
                <w:sz w:val="24"/>
                <w:szCs w:val="24"/>
              </w:rPr>
            </w:pPr>
          </w:p>
        </w:tc>
      </w:tr>
      <w:tr w:rsidR="006F46F9" w:rsidRPr="005E0B2B" w:rsidTr="00985147">
        <w:trPr>
          <w:gridAfter w:val="6"/>
          <w:wAfter w:w="6781" w:type="dxa"/>
          <w:trHeight w:val="300"/>
        </w:trPr>
        <w:tc>
          <w:tcPr>
            <w:tcW w:w="2303" w:type="dxa"/>
            <w:tcBorders>
              <w:top w:val="nil"/>
              <w:left w:val="nil"/>
              <w:bottom w:val="nil"/>
              <w:right w:val="nil"/>
            </w:tcBorders>
            <w:shd w:val="clear" w:color="auto" w:fill="auto"/>
            <w:noWrap/>
            <w:vAlign w:val="bottom"/>
            <w:hideMark/>
          </w:tcPr>
          <w:p w:rsidR="006F46F9" w:rsidRPr="005E0B2B" w:rsidRDefault="006F46F9" w:rsidP="005E0B2B">
            <w:pPr>
              <w:spacing w:after="0" w:line="240" w:lineRule="auto"/>
              <w:rPr>
                <w:rFonts w:ascii="Times New Roman" w:eastAsia="Times New Roman" w:hAnsi="Times New Roman" w:cs="Times New Roman"/>
                <w:color w:val="000000"/>
                <w:sz w:val="24"/>
                <w:szCs w:val="24"/>
              </w:rPr>
            </w:pPr>
          </w:p>
        </w:tc>
        <w:tc>
          <w:tcPr>
            <w:tcW w:w="1219" w:type="dxa"/>
            <w:gridSpan w:val="2"/>
            <w:tcBorders>
              <w:top w:val="nil"/>
              <w:left w:val="nil"/>
              <w:bottom w:val="nil"/>
              <w:right w:val="nil"/>
            </w:tcBorders>
            <w:shd w:val="clear" w:color="auto" w:fill="auto"/>
            <w:noWrap/>
            <w:vAlign w:val="bottom"/>
            <w:hideMark/>
          </w:tcPr>
          <w:p w:rsidR="006F46F9" w:rsidRPr="005E0B2B" w:rsidRDefault="006F46F9" w:rsidP="005E0B2B">
            <w:pPr>
              <w:spacing w:after="0" w:line="240" w:lineRule="auto"/>
              <w:rPr>
                <w:rFonts w:ascii="Times New Roman" w:eastAsia="Times New Roman" w:hAnsi="Times New Roman" w:cs="Times New Roman"/>
                <w:color w:val="000000"/>
                <w:sz w:val="24"/>
                <w:szCs w:val="24"/>
              </w:rPr>
            </w:pPr>
          </w:p>
        </w:tc>
        <w:tc>
          <w:tcPr>
            <w:tcW w:w="1219" w:type="dxa"/>
            <w:gridSpan w:val="5"/>
            <w:tcBorders>
              <w:top w:val="nil"/>
              <w:left w:val="nil"/>
              <w:bottom w:val="nil"/>
              <w:right w:val="nil"/>
            </w:tcBorders>
            <w:shd w:val="clear" w:color="auto" w:fill="auto"/>
            <w:noWrap/>
            <w:vAlign w:val="bottom"/>
            <w:hideMark/>
          </w:tcPr>
          <w:p w:rsidR="006F46F9" w:rsidRPr="005E0B2B" w:rsidRDefault="006F46F9" w:rsidP="005E0B2B">
            <w:pPr>
              <w:spacing w:after="0" w:line="240" w:lineRule="auto"/>
              <w:rPr>
                <w:rFonts w:ascii="Times New Roman" w:eastAsia="Times New Roman" w:hAnsi="Times New Roman" w:cs="Times New Roman"/>
                <w:color w:val="000000"/>
                <w:sz w:val="24"/>
                <w:szCs w:val="24"/>
              </w:rPr>
            </w:pPr>
          </w:p>
        </w:tc>
        <w:tc>
          <w:tcPr>
            <w:tcW w:w="1350" w:type="dxa"/>
            <w:gridSpan w:val="4"/>
            <w:tcBorders>
              <w:top w:val="nil"/>
              <w:left w:val="nil"/>
              <w:bottom w:val="nil"/>
              <w:right w:val="nil"/>
            </w:tcBorders>
            <w:shd w:val="clear" w:color="auto" w:fill="auto"/>
            <w:noWrap/>
            <w:vAlign w:val="bottom"/>
            <w:hideMark/>
          </w:tcPr>
          <w:p w:rsidR="006F46F9" w:rsidRPr="005E0B2B" w:rsidRDefault="006F46F9" w:rsidP="005E0B2B">
            <w:pPr>
              <w:spacing w:after="0" w:line="240" w:lineRule="auto"/>
              <w:rPr>
                <w:rFonts w:ascii="Times New Roman" w:eastAsia="Times New Roman" w:hAnsi="Times New Roman" w:cs="Times New Roman"/>
                <w:color w:val="000000"/>
                <w:sz w:val="24"/>
                <w:szCs w:val="24"/>
              </w:rPr>
            </w:pPr>
          </w:p>
        </w:tc>
        <w:tc>
          <w:tcPr>
            <w:tcW w:w="1576" w:type="dxa"/>
            <w:gridSpan w:val="5"/>
            <w:tcBorders>
              <w:top w:val="nil"/>
              <w:left w:val="nil"/>
              <w:bottom w:val="nil"/>
              <w:right w:val="nil"/>
            </w:tcBorders>
            <w:shd w:val="clear" w:color="auto" w:fill="auto"/>
            <w:noWrap/>
            <w:vAlign w:val="bottom"/>
            <w:hideMark/>
          </w:tcPr>
          <w:p w:rsidR="006F46F9" w:rsidRPr="005E0B2B" w:rsidRDefault="006F46F9" w:rsidP="005E0B2B">
            <w:pPr>
              <w:spacing w:after="0" w:line="240" w:lineRule="auto"/>
              <w:rPr>
                <w:rFonts w:ascii="Times New Roman" w:eastAsia="Times New Roman" w:hAnsi="Times New Roman" w:cs="Times New Roman"/>
                <w:color w:val="000000"/>
                <w:sz w:val="24"/>
                <w:szCs w:val="24"/>
              </w:rPr>
            </w:pPr>
          </w:p>
        </w:tc>
        <w:tc>
          <w:tcPr>
            <w:tcW w:w="1843" w:type="dxa"/>
            <w:gridSpan w:val="3"/>
            <w:tcBorders>
              <w:top w:val="nil"/>
              <w:left w:val="nil"/>
              <w:bottom w:val="nil"/>
              <w:right w:val="nil"/>
            </w:tcBorders>
            <w:shd w:val="clear" w:color="auto" w:fill="auto"/>
            <w:noWrap/>
            <w:vAlign w:val="bottom"/>
            <w:hideMark/>
          </w:tcPr>
          <w:p w:rsidR="006F46F9" w:rsidRPr="005E0B2B" w:rsidRDefault="006F46F9" w:rsidP="005E0B2B">
            <w:pPr>
              <w:spacing w:after="0" w:line="240" w:lineRule="auto"/>
              <w:rPr>
                <w:rFonts w:ascii="Times New Roman" w:eastAsia="Times New Roman" w:hAnsi="Times New Roman" w:cs="Times New Roman"/>
                <w:color w:val="000000"/>
                <w:sz w:val="24"/>
                <w:szCs w:val="24"/>
              </w:rPr>
            </w:pPr>
          </w:p>
        </w:tc>
      </w:tr>
      <w:tr w:rsidR="006F46F9" w:rsidRPr="005E0B2B" w:rsidTr="00985147">
        <w:trPr>
          <w:gridAfter w:val="6"/>
          <w:wAfter w:w="6781" w:type="dxa"/>
          <w:trHeight w:val="300"/>
        </w:trPr>
        <w:tc>
          <w:tcPr>
            <w:tcW w:w="230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F46F9" w:rsidRPr="005E0B2B" w:rsidRDefault="006F46F9" w:rsidP="005E0B2B">
            <w:pPr>
              <w:spacing w:after="0" w:line="240" w:lineRule="auto"/>
              <w:jc w:val="center"/>
              <w:rPr>
                <w:rFonts w:ascii="Times New Roman" w:eastAsia="Times New Roman" w:hAnsi="Times New Roman" w:cs="Times New Roman"/>
                <w:color w:val="000000"/>
                <w:sz w:val="24"/>
                <w:szCs w:val="24"/>
              </w:rPr>
            </w:pPr>
            <w:r w:rsidRPr="005E0B2B">
              <w:rPr>
                <w:rFonts w:ascii="Times New Roman" w:eastAsia="Times New Roman" w:hAnsi="Times New Roman" w:cs="Times New Roman"/>
                <w:color w:val="000000"/>
                <w:sz w:val="24"/>
                <w:szCs w:val="24"/>
              </w:rPr>
              <w:t>Показатели</w:t>
            </w:r>
          </w:p>
        </w:tc>
        <w:tc>
          <w:tcPr>
            <w:tcW w:w="2438" w:type="dxa"/>
            <w:gridSpan w:val="7"/>
            <w:tcBorders>
              <w:top w:val="single" w:sz="4" w:space="0" w:color="auto"/>
              <w:left w:val="nil"/>
              <w:bottom w:val="single" w:sz="4" w:space="0" w:color="auto"/>
              <w:right w:val="single" w:sz="4" w:space="0" w:color="000000"/>
            </w:tcBorders>
            <w:shd w:val="clear" w:color="auto" w:fill="auto"/>
            <w:vAlign w:val="center"/>
            <w:hideMark/>
          </w:tcPr>
          <w:p w:rsidR="006F46F9" w:rsidRPr="005E0B2B" w:rsidRDefault="006F46F9" w:rsidP="005E0B2B">
            <w:pPr>
              <w:spacing w:after="0" w:line="240" w:lineRule="auto"/>
              <w:jc w:val="center"/>
              <w:rPr>
                <w:rFonts w:ascii="Times New Roman" w:eastAsia="Times New Roman" w:hAnsi="Times New Roman" w:cs="Times New Roman"/>
                <w:color w:val="000000"/>
                <w:sz w:val="24"/>
                <w:szCs w:val="24"/>
              </w:rPr>
            </w:pPr>
            <w:r w:rsidRPr="005E0B2B">
              <w:rPr>
                <w:rFonts w:ascii="Times New Roman" w:eastAsia="Times New Roman" w:hAnsi="Times New Roman" w:cs="Times New Roman"/>
                <w:color w:val="000000"/>
                <w:sz w:val="24"/>
                <w:szCs w:val="24"/>
              </w:rPr>
              <w:t>3 квартал 2016г.</w:t>
            </w:r>
          </w:p>
        </w:tc>
        <w:tc>
          <w:tcPr>
            <w:tcW w:w="2926" w:type="dxa"/>
            <w:gridSpan w:val="9"/>
            <w:tcBorders>
              <w:top w:val="single" w:sz="4" w:space="0" w:color="auto"/>
              <w:left w:val="nil"/>
              <w:bottom w:val="single" w:sz="4" w:space="0" w:color="auto"/>
              <w:right w:val="single" w:sz="4" w:space="0" w:color="000000"/>
            </w:tcBorders>
            <w:shd w:val="clear" w:color="auto" w:fill="auto"/>
            <w:vAlign w:val="center"/>
            <w:hideMark/>
          </w:tcPr>
          <w:p w:rsidR="006F46F9" w:rsidRPr="005E0B2B" w:rsidRDefault="006F46F9" w:rsidP="005E0B2B">
            <w:pPr>
              <w:spacing w:after="0" w:line="240" w:lineRule="auto"/>
              <w:jc w:val="center"/>
              <w:rPr>
                <w:rFonts w:ascii="Times New Roman" w:eastAsia="Times New Roman" w:hAnsi="Times New Roman" w:cs="Times New Roman"/>
                <w:color w:val="000000"/>
                <w:sz w:val="24"/>
                <w:szCs w:val="24"/>
              </w:rPr>
            </w:pPr>
            <w:r w:rsidRPr="005E0B2B">
              <w:rPr>
                <w:rFonts w:ascii="Times New Roman" w:eastAsia="Times New Roman" w:hAnsi="Times New Roman" w:cs="Times New Roman"/>
                <w:color w:val="000000"/>
                <w:sz w:val="24"/>
                <w:szCs w:val="24"/>
              </w:rPr>
              <w:t>3 квартал 2017г.</w:t>
            </w:r>
          </w:p>
        </w:tc>
        <w:tc>
          <w:tcPr>
            <w:tcW w:w="1843" w:type="dxa"/>
            <w:gridSpan w:val="3"/>
            <w:vMerge w:val="restart"/>
            <w:tcBorders>
              <w:top w:val="single" w:sz="4" w:space="0" w:color="000000"/>
              <w:left w:val="single" w:sz="4" w:space="0" w:color="000000"/>
              <w:bottom w:val="nil"/>
              <w:right w:val="single" w:sz="4" w:space="0" w:color="000000"/>
            </w:tcBorders>
            <w:shd w:val="clear" w:color="auto" w:fill="auto"/>
            <w:vAlign w:val="center"/>
            <w:hideMark/>
          </w:tcPr>
          <w:p w:rsidR="006F46F9" w:rsidRPr="005E0B2B" w:rsidRDefault="006F46F9" w:rsidP="005E0B2B">
            <w:pPr>
              <w:spacing w:after="0" w:line="240" w:lineRule="auto"/>
              <w:jc w:val="center"/>
              <w:rPr>
                <w:rFonts w:ascii="Times New Roman" w:eastAsia="Times New Roman" w:hAnsi="Times New Roman" w:cs="Times New Roman"/>
                <w:color w:val="000000"/>
                <w:sz w:val="24"/>
                <w:szCs w:val="24"/>
              </w:rPr>
            </w:pPr>
            <w:r w:rsidRPr="005E0B2B">
              <w:rPr>
                <w:rFonts w:ascii="Times New Roman" w:eastAsia="Times New Roman" w:hAnsi="Times New Roman" w:cs="Times New Roman"/>
                <w:color w:val="000000"/>
                <w:sz w:val="24"/>
                <w:szCs w:val="24"/>
              </w:rPr>
              <w:t>Отклонение, тыс.руб. (+;-)</w:t>
            </w:r>
          </w:p>
        </w:tc>
      </w:tr>
      <w:tr w:rsidR="006F46F9" w:rsidRPr="005E0B2B" w:rsidTr="00985147">
        <w:trPr>
          <w:gridAfter w:val="6"/>
          <w:wAfter w:w="6781" w:type="dxa"/>
          <w:trHeight w:val="600"/>
        </w:trPr>
        <w:tc>
          <w:tcPr>
            <w:tcW w:w="2303" w:type="dxa"/>
            <w:vMerge/>
            <w:tcBorders>
              <w:top w:val="single" w:sz="4" w:space="0" w:color="000000"/>
              <w:left w:val="single" w:sz="4" w:space="0" w:color="000000"/>
              <w:bottom w:val="single" w:sz="4" w:space="0" w:color="000000"/>
              <w:right w:val="single" w:sz="4" w:space="0" w:color="000000"/>
            </w:tcBorders>
            <w:vAlign w:val="center"/>
            <w:hideMark/>
          </w:tcPr>
          <w:p w:rsidR="006F46F9" w:rsidRPr="005E0B2B" w:rsidRDefault="006F46F9" w:rsidP="005E0B2B">
            <w:pPr>
              <w:spacing w:after="0" w:line="240" w:lineRule="auto"/>
              <w:rPr>
                <w:rFonts w:ascii="Times New Roman" w:eastAsia="Times New Roman" w:hAnsi="Times New Roman" w:cs="Times New Roman"/>
                <w:color w:val="000000"/>
                <w:sz w:val="24"/>
                <w:szCs w:val="24"/>
              </w:rPr>
            </w:pPr>
          </w:p>
        </w:tc>
        <w:tc>
          <w:tcPr>
            <w:tcW w:w="1219" w:type="dxa"/>
            <w:gridSpan w:val="2"/>
            <w:tcBorders>
              <w:top w:val="nil"/>
              <w:left w:val="nil"/>
              <w:bottom w:val="nil"/>
              <w:right w:val="single" w:sz="4" w:space="0" w:color="000000"/>
            </w:tcBorders>
            <w:shd w:val="clear" w:color="auto" w:fill="auto"/>
            <w:vAlign w:val="center"/>
            <w:hideMark/>
          </w:tcPr>
          <w:p w:rsidR="006F46F9" w:rsidRPr="005E0B2B" w:rsidRDefault="006F46F9" w:rsidP="005E0B2B">
            <w:pPr>
              <w:spacing w:after="0" w:line="240" w:lineRule="auto"/>
              <w:jc w:val="center"/>
              <w:rPr>
                <w:rFonts w:ascii="Times New Roman" w:eastAsia="Times New Roman" w:hAnsi="Times New Roman" w:cs="Times New Roman"/>
                <w:color w:val="000000"/>
                <w:sz w:val="24"/>
                <w:szCs w:val="24"/>
              </w:rPr>
            </w:pPr>
            <w:r w:rsidRPr="005E0B2B">
              <w:rPr>
                <w:rFonts w:ascii="Times New Roman" w:eastAsia="Times New Roman" w:hAnsi="Times New Roman" w:cs="Times New Roman"/>
                <w:color w:val="000000"/>
                <w:sz w:val="24"/>
                <w:szCs w:val="24"/>
              </w:rPr>
              <w:t>Сумма, тыс.руб.</w:t>
            </w:r>
          </w:p>
        </w:tc>
        <w:tc>
          <w:tcPr>
            <w:tcW w:w="1219" w:type="dxa"/>
            <w:gridSpan w:val="5"/>
            <w:tcBorders>
              <w:top w:val="nil"/>
              <w:left w:val="nil"/>
              <w:bottom w:val="nil"/>
              <w:right w:val="single" w:sz="4" w:space="0" w:color="000000"/>
            </w:tcBorders>
            <w:shd w:val="clear" w:color="auto" w:fill="auto"/>
            <w:vAlign w:val="center"/>
            <w:hideMark/>
          </w:tcPr>
          <w:p w:rsidR="006F46F9" w:rsidRPr="005E0B2B" w:rsidRDefault="006F46F9" w:rsidP="005E0B2B">
            <w:pPr>
              <w:spacing w:after="0" w:line="240" w:lineRule="auto"/>
              <w:jc w:val="center"/>
              <w:rPr>
                <w:rFonts w:ascii="Times New Roman" w:eastAsia="Times New Roman" w:hAnsi="Times New Roman" w:cs="Times New Roman"/>
                <w:color w:val="000000"/>
                <w:sz w:val="24"/>
                <w:szCs w:val="24"/>
              </w:rPr>
            </w:pPr>
            <w:r w:rsidRPr="005E0B2B">
              <w:rPr>
                <w:rFonts w:ascii="Times New Roman" w:eastAsia="Times New Roman" w:hAnsi="Times New Roman" w:cs="Times New Roman"/>
                <w:color w:val="000000"/>
                <w:sz w:val="24"/>
                <w:szCs w:val="24"/>
              </w:rPr>
              <w:t>% к итогу</w:t>
            </w:r>
          </w:p>
        </w:tc>
        <w:tc>
          <w:tcPr>
            <w:tcW w:w="1508" w:type="dxa"/>
            <w:gridSpan w:val="5"/>
            <w:tcBorders>
              <w:top w:val="nil"/>
              <w:left w:val="nil"/>
              <w:bottom w:val="nil"/>
              <w:right w:val="single" w:sz="4" w:space="0" w:color="000000"/>
            </w:tcBorders>
            <w:shd w:val="clear" w:color="auto" w:fill="auto"/>
            <w:vAlign w:val="center"/>
            <w:hideMark/>
          </w:tcPr>
          <w:p w:rsidR="006F46F9" w:rsidRPr="005E0B2B" w:rsidRDefault="006F46F9" w:rsidP="005E0B2B">
            <w:pPr>
              <w:spacing w:after="0" w:line="240" w:lineRule="auto"/>
              <w:jc w:val="center"/>
              <w:rPr>
                <w:rFonts w:ascii="Times New Roman" w:eastAsia="Times New Roman" w:hAnsi="Times New Roman" w:cs="Times New Roman"/>
                <w:color w:val="000000"/>
                <w:sz w:val="24"/>
                <w:szCs w:val="24"/>
              </w:rPr>
            </w:pPr>
            <w:r w:rsidRPr="005E0B2B">
              <w:rPr>
                <w:rFonts w:ascii="Times New Roman" w:eastAsia="Times New Roman" w:hAnsi="Times New Roman" w:cs="Times New Roman"/>
                <w:color w:val="000000"/>
                <w:sz w:val="24"/>
                <w:szCs w:val="24"/>
              </w:rPr>
              <w:t>Сумма, тыс.руб.</w:t>
            </w:r>
          </w:p>
        </w:tc>
        <w:tc>
          <w:tcPr>
            <w:tcW w:w="1418" w:type="dxa"/>
            <w:gridSpan w:val="4"/>
            <w:tcBorders>
              <w:top w:val="nil"/>
              <w:left w:val="nil"/>
              <w:bottom w:val="nil"/>
              <w:right w:val="single" w:sz="4" w:space="0" w:color="000000"/>
            </w:tcBorders>
            <w:shd w:val="clear" w:color="auto" w:fill="auto"/>
            <w:vAlign w:val="center"/>
            <w:hideMark/>
          </w:tcPr>
          <w:p w:rsidR="006F46F9" w:rsidRPr="005E0B2B" w:rsidRDefault="006F46F9" w:rsidP="005E0B2B">
            <w:pPr>
              <w:spacing w:after="0" w:line="240" w:lineRule="auto"/>
              <w:jc w:val="center"/>
              <w:rPr>
                <w:rFonts w:ascii="Times New Roman" w:eastAsia="Times New Roman" w:hAnsi="Times New Roman" w:cs="Times New Roman"/>
                <w:color w:val="000000"/>
                <w:sz w:val="24"/>
                <w:szCs w:val="24"/>
              </w:rPr>
            </w:pPr>
            <w:r w:rsidRPr="005E0B2B">
              <w:rPr>
                <w:rFonts w:ascii="Times New Roman" w:eastAsia="Times New Roman" w:hAnsi="Times New Roman" w:cs="Times New Roman"/>
                <w:color w:val="000000"/>
                <w:sz w:val="24"/>
                <w:szCs w:val="24"/>
              </w:rPr>
              <w:t>% к итогу</w:t>
            </w:r>
          </w:p>
        </w:tc>
        <w:tc>
          <w:tcPr>
            <w:tcW w:w="1843" w:type="dxa"/>
            <w:gridSpan w:val="3"/>
            <w:vMerge/>
            <w:tcBorders>
              <w:top w:val="single" w:sz="4" w:space="0" w:color="000000"/>
              <w:left w:val="single" w:sz="4" w:space="0" w:color="000000"/>
              <w:bottom w:val="nil"/>
              <w:right w:val="single" w:sz="4" w:space="0" w:color="000000"/>
            </w:tcBorders>
            <w:vAlign w:val="center"/>
            <w:hideMark/>
          </w:tcPr>
          <w:p w:rsidR="006F46F9" w:rsidRPr="005E0B2B" w:rsidRDefault="006F46F9" w:rsidP="005E0B2B">
            <w:pPr>
              <w:spacing w:after="0" w:line="240" w:lineRule="auto"/>
              <w:rPr>
                <w:rFonts w:ascii="Times New Roman" w:eastAsia="Times New Roman" w:hAnsi="Times New Roman" w:cs="Times New Roman"/>
                <w:color w:val="000000"/>
                <w:sz w:val="24"/>
                <w:szCs w:val="24"/>
              </w:rPr>
            </w:pPr>
          </w:p>
        </w:tc>
      </w:tr>
      <w:tr w:rsidR="006F46F9" w:rsidRPr="005E0B2B" w:rsidTr="00985147">
        <w:trPr>
          <w:gridAfter w:val="6"/>
          <w:wAfter w:w="6781" w:type="dxa"/>
          <w:trHeight w:val="600"/>
        </w:trPr>
        <w:tc>
          <w:tcPr>
            <w:tcW w:w="2303" w:type="dxa"/>
            <w:tcBorders>
              <w:top w:val="nil"/>
              <w:left w:val="single" w:sz="4" w:space="0" w:color="000000"/>
              <w:bottom w:val="single" w:sz="4" w:space="0" w:color="000000"/>
              <w:right w:val="single" w:sz="4" w:space="0" w:color="000000"/>
            </w:tcBorders>
            <w:shd w:val="clear" w:color="auto" w:fill="auto"/>
            <w:vAlign w:val="center"/>
            <w:hideMark/>
          </w:tcPr>
          <w:p w:rsidR="006F46F9" w:rsidRPr="005E0B2B" w:rsidRDefault="006F46F9" w:rsidP="005E0B2B">
            <w:pPr>
              <w:spacing w:after="0" w:line="240" w:lineRule="auto"/>
              <w:jc w:val="center"/>
              <w:rPr>
                <w:rFonts w:ascii="Times New Roman" w:eastAsia="Times New Roman" w:hAnsi="Times New Roman" w:cs="Times New Roman"/>
                <w:color w:val="000000"/>
                <w:sz w:val="24"/>
                <w:szCs w:val="24"/>
              </w:rPr>
            </w:pPr>
            <w:r w:rsidRPr="005E0B2B">
              <w:rPr>
                <w:rFonts w:ascii="Times New Roman" w:eastAsia="Times New Roman" w:hAnsi="Times New Roman" w:cs="Times New Roman"/>
                <w:color w:val="000000"/>
                <w:sz w:val="24"/>
                <w:szCs w:val="24"/>
              </w:rPr>
              <w:t>Остаток денежных средств на начало отчётного периода</w:t>
            </w:r>
          </w:p>
        </w:tc>
        <w:tc>
          <w:tcPr>
            <w:tcW w:w="1219" w:type="dxa"/>
            <w:gridSpan w:val="2"/>
            <w:tcBorders>
              <w:top w:val="single" w:sz="4" w:space="0" w:color="000000"/>
              <w:left w:val="nil"/>
              <w:bottom w:val="nil"/>
              <w:right w:val="single" w:sz="4" w:space="0" w:color="000000"/>
            </w:tcBorders>
            <w:shd w:val="clear" w:color="auto" w:fill="auto"/>
            <w:vAlign w:val="bottom"/>
            <w:hideMark/>
          </w:tcPr>
          <w:p w:rsidR="006F46F9" w:rsidRPr="005E0B2B" w:rsidRDefault="006F46F9" w:rsidP="005E0B2B">
            <w:pPr>
              <w:spacing w:after="0" w:line="240" w:lineRule="auto"/>
              <w:jc w:val="center"/>
              <w:rPr>
                <w:rFonts w:ascii="Times New Roman" w:hAnsi="Times New Roman" w:cs="Times New Roman"/>
                <w:color w:val="000000"/>
                <w:sz w:val="24"/>
                <w:szCs w:val="24"/>
              </w:rPr>
            </w:pPr>
            <w:r w:rsidRPr="005E0B2B">
              <w:rPr>
                <w:rFonts w:ascii="Times New Roman" w:hAnsi="Times New Roman" w:cs="Times New Roman"/>
                <w:color w:val="000000"/>
                <w:sz w:val="24"/>
                <w:szCs w:val="24"/>
              </w:rPr>
              <w:t>19,6</w:t>
            </w:r>
          </w:p>
        </w:tc>
        <w:tc>
          <w:tcPr>
            <w:tcW w:w="1219" w:type="dxa"/>
            <w:gridSpan w:val="5"/>
            <w:tcBorders>
              <w:top w:val="single" w:sz="4" w:space="0" w:color="000000"/>
              <w:left w:val="nil"/>
              <w:bottom w:val="nil"/>
              <w:right w:val="single" w:sz="4" w:space="0" w:color="000000"/>
            </w:tcBorders>
            <w:shd w:val="clear" w:color="auto" w:fill="auto"/>
            <w:vAlign w:val="bottom"/>
            <w:hideMark/>
          </w:tcPr>
          <w:p w:rsidR="006F46F9" w:rsidRPr="005E0B2B" w:rsidRDefault="006F46F9" w:rsidP="005E0B2B">
            <w:pPr>
              <w:spacing w:after="0" w:line="240" w:lineRule="auto"/>
              <w:jc w:val="center"/>
              <w:rPr>
                <w:rFonts w:ascii="Times New Roman" w:hAnsi="Times New Roman" w:cs="Times New Roman"/>
                <w:color w:val="000000"/>
                <w:sz w:val="24"/>
                <w:szCs w:val="24"/>
              </w:rPr>
            </w:pPr>
            <w:r w:rsidRPr="005E0B2B">
              <w:rPr>
                <w:rFonts w:ascii="Times New Roman" w:hAnsi="Times New Roman" w:cs="Times New Roman"/>
                <w:color w:val="000000"/>
                <w:sz w:val="24"/>
                <w:szCs w:val="24"/>
              </w:rPr>
              <w:t> </w:t>
            </w:r>
          </w:p>
        </w:tc>
        <w:tc>
          <w:tcPr>
            <w:tcW w:w="1508" w:type="dxa"/>
            <w:gridSpan w:val="5"/>
            <w:tcBorders>
              <w:top w:val="single" w:sz="4" w:space="0" w:color="000000"/>
              <w:left w:val="nil"/>
              <w:bottom w:val="nil"/>
              <w:right w:val="single" w:sz="4" w:space="0" w:color="000000"/>
            </w:tcBorders>
            <w:shd w:val="clear" w:color="auto" w:fill="auto"/>
            <w:vAlign w:val="bottom"/>
            <w:hideMark/>
          </w:tcPr>
          <w:p w:rsidR="006F46F9" w:rsidRPr="005E0B2B" w:rsidRDefault="006F46F9" w:rsidP="005E0B2B">
            <w:pPr>
              <w:spacing w:after="0" w:line="240" w:lineRule="auto"/>
              <w:jc w:val="center"/>
              <w:rPr>
                <w:rFonts w:ascii="Times New Roman" w:hAnsi="Times New Roman" w:cs="Times New Roman"/>
                <w:color w:val="000000"/>
                <w:sz w:val="24"/>
                <w:szCs w:val="24"/>
              </w:rPr>
            </w:pPr>
            <w:r w:rsidRPr="005E0B2B">
              <w:rPr>
                <w:rFonts w:ascii="Times New Roman" w:hAnsi="Times New Roman" w:cs="Times New Roman"/>
                <w:color w:val="000000"/>
                <w:sz w:val="24"/>
                <w:szCs w:val="24"/>
              </w:rPr>
              <w:t>46,5</w:t>
            </w:r>
          </w:p>
        </w:tc>
        <w:tc>
          <w:tcPr>
            <w:tcW w:w="1418" w:type="dxa"/>
            <w:gridSpan w:val="4"/>
            <w:tcBorders>
              <w:top w:val="single" w:sz="4" w:space="0" w:color="000000"/>
              <w:left w:val="nil"/>
              <w:bottom w:val="nil"/>
              <w:right w:val="single" w:sz="4" w:space="0" w:color="000000"/>
            </w:tcBorders>
            <w:shd w:val="clear" w:color="auto" w:fill="auto"/>
            <w:vAlign w:val="bottom"/>
            <w:hideMark/>
          </w:tcPr>
          <w:p w:rsidR="006F46F9" w:rsidRPr="005E0B2B" w:rsidRDefault="006F46F9" w:rsidP="005E0B2B">
            <w:pPr>
              <w:spacing w:after="0" w:line="240" w:lineRule="auto"/>
              <w:jc w:val="center"/>
              <w:rPr>
                <w:rFonts w:ascii="Times New Roman" w:hAnsi="Times New Roman" w:cs="Times New Roman"/>
                <w:color w:val="000000"/>
                <w:sz w:val="24"/>
                <w:szCs w:val="24"/>
              </w:rPr>
            </w:pPr>
            <w:r w:rsidRPr="005E0B2B">
              <w:rPr>
                <w:rFonts w:ascii="Times New Roman" w:hAnsi="Times New Roman" w:cs="Times New Roman"/>
                <w:color w:val="000000"/>
                <w:sz w:val="24"/>
                <w:szCs w:val="24"/>
              </w:rPr>
              <w:t> </w:t>
            </w:r>
          </w:p>
        </w:tc>
        <w:tc>
          <w:tcPr>
            <w:tcW w:w="1843" w:type="dxa"/>
            <w:gridSpan w:val="3"/>
            <w:tcBorders>
              <w:top w:val="single" w:sz="4" w:space="0" w:color="auto"/>
              <w:left w:val="nil"/>
              <w:bottom w:val="single" w:sz="4" w:space="0" w:color="auto"/>
              <w:right w:val="single" w:sz="4" w:space="0" w:color="auto"/>
            </w:tcBorders>
            <w:shd w:val="clear" w:color="auto" w:fill="auto"/>
            <w:vAlign w:val="bottom"/>
            <w:hideMark/>
          </w:tcPr>
          <w:p w:rsidR="006F46F9" w:rsidRPr="005E0B2B" w:rsidRDefault="006F46F9" w:rsidP="005E0B2B">
            <w:pPr>
              <w:spacing w:after="0" w:line="240" w:lineRule="auto"/>
              <w:jc w:val="center"/>
              <w:rPr>
                <w:rFonts w:ascii="Times New Roman" w:hAnsi="Times New Roman" w:cs="Times New Roman"/>
                <w:color w:val="000000"/>
                <w:sz w:val="24"/>
                <w:szCs w:val="24"/>
              </w:rPr>
            </w:pPr>
            <w:r w:rsidRPr="005E0B2B">
              <w:rPr>
                <w:rFonts w:ascii="Times New Roman" w:hAnsi="Times New Roman" w:cs="Times New Roman"/>
                <w:color w:val="000000"/>
                <w:sz w:val="24"/>
                <w:szCs w:val="24"/>
              </w:rPr>
              <w:t>26,9</w:t>
            </w:r>
          </w:p>
        </w:tc>
      </w:tr>
      <w:tr w:rsidR="006F46F9" w:rsidRPr="005E0B2B" w:rsidTr="00985147">
        <w:trPr>
          <w:gridAfter w:val="6"/>
          <w:wAfter w:w="6781" w:type="dxa"/>
          <w:trHeight w:val="600"/>
        </w:trPr>
        <w:tc>
          <w:tcPr>
            <w:tcW w:w="2303" w:type="dxa"/>
            <w:tcBorders>
              <w:top w:val="nil"/>
              <w:left w:val="single" w:sz="4" w:space="0" w:color="000000"/>
              <w:bottom w:val="single" w:sz="4" w:space="0" w:color="000000"/>
              <w:right w:val="single" w:sz="4" w:space="0" w:color="000000"/>
            </w:tcBorders>
            <w:shd w:val="clear" w:color="auto" w:fill="auto"/>
            <w:vAlign w:val="center"/>
            <w:hideMark/>
          </w:tcPr>
          <w:p w:rsidR="006F46F9" w:rsidRPr="005E0B2B" w:rsidRDefault="006F46F9" w:rsidP="005E0B2B">
            <w:pPr>
              <w:spacing w:after="0" w:line="240" w:lineRule="auto"/>
              <w:jc w:val="center"/>
              <w:rPr>
                <w:rFonts w:ascii="Times New Roman" w:eastAsia="Times New Roman" w:hAnsi="Times New Roman" w:cs="Times New Roman"/>
                <w:color w:val="000000"/>
                <w:sz w:val="24"/>
                <w:szCs w:val="24"/>
              </w:rPr>
            </w:pPr>
            <w:r w:rsidRPr="005E0B2B">
              <w:rPr>
                <w:rFonts w:ascii="Times New Roman" w:eastAsia="Times New Roman" w:hAnsi="Times New Roman" w:cs="Times New Roman"/>
                <w:color w:val="000000"/>
                <w:sz w:val="24"/>
                <w:szCs w:val="24"/>
              </w:rPr>
              <w:t xml:space="preserve">Средства, полученные от покупателей, заказчиков </w:t>
            </w:r>
          </w:p>
        </w:tc>
        <w:tc>
          <w:tcPr>
            <w:tcW w:w="1219" w:type="dxa"/>
            <w:gridSpan w:val="2"/>
            <w:tcBorders>
              <w:top w:val="single" w:sz="4" w:space="0" w:color="000000"/>
              <w:left w:val="nil"/>
              <w:bottom w:val="single" w:sz="4" w:space="0" w:color="000000"/>
              <w:right w:val="single" w:sz="4" w:space="0" w:color="000000"/>
            </w:tcBorders>
            <w:shd w:val="clear" w:color="auto" w:fill="auto"/>
            <w:vAlign w:val="bottom"/>
            <w:hideMark/>
          </w:tcPr>
          <w:p w:rsidR="006F46F9" w:rsidRPr="005E0B2B" w:rsidRDefault="006F46F9" w:rsidP="005E0B2B">
            <w:pPr>
              <w:spacing w:after="0" w:line="240" w:lineRule="auto"/>
              <w:jc w:val="center"/>
              <w:rPr>
                <w:rFonts w:ascii="Times New Roman" w:hAnsi="Times New Roman" w:cs="Times New Roman"/>
                <w:color w:val="000000"/>
                <w:sz w:val="24"/>
                <w:szCs w:val="24"/>
              </w:rPr>
            </w:pPr>
            <w:r w:rsidRPr="005E0B2B">
              <w:rPr>
                <w:rFonts w:ascii="Times New Roman" w:hAnsi="Times New Roman" w:cs="Times New Roman"/>
                <w:color w:val="000000"/>
                <w:sz w:val="24"/>
                <w:szCs w:val="24"/>
              </w:rPr>
              <w:t>2071,5</w:t>
            </w:r>
          </w:p>
        </w:tc>
        <w:tc>
          <w:tcPr>
            <w:tcW w:w="1219" w:type="dxa"/>
            <w:gridSpan w:val="5"/>
            <w:tcBorders>
              <w:top w:val="single" w:sz="4" w:space="0" w:color="000000"/>
              <w:left w:val="nil"/>
              <w:bottom w:val="single" w:sz="4" w:space="0" w:color="000000"/>
              <w:right w:val="single" w:sz="4" w:space="0" w:color="000000"/>
            </w:tcBorders>
            <w:shd w:val="clear" w:color="auto" w:fill="auto"/>
            <w:vAlign w:val="bottom"/>
            <w:hideMark/>
          </w:tcPr>
          <w:p w:rsidR="006F46F9" w:rsidRPr="005E0B2B" w:rsidRDefault="006F46F9" w:rsidP="005E0B2B">
            <w:pPr>
              <w:spacing w:after="0" w:line="240" w:lineRule="auto"/>
              <w:jc w:val="center"/>
              <w:rPr>
                <w:rFonts w:ascii="Times New Roman" w:hAnsi="Times New Roman" w:cs="Times New Roman"/>
                <w:color w:val="000000"/>
                <w:sz w:val="24"/>
                <w:szCs w:val="24"/>
              </w:rPr>
            </w:pPr>
            <w:r w:rsidRPr="005E0B2B">
              <w:rPr>
                <w:rFonts w:ascii="Times New Roman" w:hAnsi="Times New Roman" w:cs="Times New Roman"/>
                <w:color w:val="000000"/>
                <w:sz w:val="24"/>
                <w:szCs w:val="24"/>
              </w:rPr>
              <w:t>100</w:t>
            </w:r>
          </w:p>
        </w:tc>
        <w:tc>
          <w:tcPr>
            <w:tcW w:w="1508" w:type="dxa"/>
            <w:gridSpan w:val="5"/>
            <w:tcBorders>
              <w:top w:val="single" w:sz="4" w:space="0" w:color="000000"/>
              <w:left w:val="nil"/>
              <w:bottom w:val="single" w:sz="4" w:space="0" w:color="000000"/>
              <w:right w:val="single" w:sz="4" w:space="0" w:color="000000"/>
            </w:tcBorders>
            <w:shd w:val="clear" w:color="auto" w:fill="auto"/>
            <w:vAlign w:val="bottom"/>
            <w:hideMark/>
          </w:tcPr>
          <w:p w:rsidR="006F46F9" w:rsidRPr="005E0B2B" w:rsidRDefault="006F46F9" w:rsidP="005E0B2B">
            <w:pPr>
              <w:spacing w:after="0" w:line="240" w:lineRule="auto"/>
              <w:jc w:val="center"/>
              <w:rPr>
                <w:rFonts w:ascii="Times New Roman" w:hAnsi="Times New Roman" w:cs="Times New Roman"/>
                <w:color w:val="000000"/>
                <w:sz w:val="24"/>
                <w:szCs w:val="24"/>
              </w:rPr>
            </w:pPr>
            <w:r w:rsidRPr="005E0B2B">
              <w:rPr>
                <w:rFonts w:ascii="Times New Roman" w:hAnsi="Times New Roman" w:cs="Times New Roman"/>
                <w:color w:val="000000"/>
                <w:sz w:val="24"/>
                <w:szCs w:val="24"/>
              </w:rPr>
              <w:t>2029,3</w:t>
            </w:r>
          </w:p>
        </w:tc>
        <w:tc>
          <w:tcPr>
            <w:tcW w:w="1418" w:type="dxa"/>
            <w:gridSpan w:val="4"/>
            <w:tcBorders>
              <w:top w:val="single" w:sz="4" w:space="0" w:color="000000"/>
              <w:left w:val="nil"/>
              <w:bottom w:val="single" w:sz="4" w:space="0" w:color="000000"/>
              <w:right w:val="single" w:sz="4" w:space="0" w:color="000000"/>
            </w:tcBorders>
            <w:shd w:val="clear" w:color="auto" w:fill="auto"/>
            <w:vAlign w:val="bottom"/>
            <w:hideMark/>
          </w:tcPr>
          <w:p w:rsidR="006F46F9" w:rsidRPr="005E0B2B" w:rsidRDefault="006F46F9" w:rsidP="005E0B2B">
            <w:pPr>
              <w:spacing w:after="0" w:line="240" w:lineRule="auto"/>
              <w:jc w:val="center"/>
              <w:rPr>
                <w:rFonts w:ascii="Times New Roman" w:hAnsi="Times New Roman" w:cs="Times New Roman"/>
                <w:color w:val="000000"/>
                <w:sz w:val="24"/>
                <w:szCs w:val="24"/>
              </w:rPr>
            </w:pPr>
            <w:r w:rsidRPr="005E0B2B">
              <w:rPr>
                <w:rFonts w:ascii="Times New Roman" w:hAnsi="Times New Roman" w:cs="Times New Roman"/>
                <w:color w:val="000000"/>
                <w:sz w:val="24"/>
                <w:szCs w:val="24"/>
              </w:rPr>
              <w:t>100</w:t>
            </w:r>
          </w:p>
        </w:tc>
        <w:tc>
          <w:tcPr>
            <w:tcW w:w="1843" w:type="dxa"/>
            <w:gridSpan w:val="3"/>
            <w:tcBorders>
              <w:top w:val="nil"/>
              <w:left w:val="nil"/>
              <w:bottom w:val="single" w:sz="4" w:space="0" w:color="auto"/>
              <w:right w:val="single" w:sz="4" w:space="0" w:color="auto"/>
            </w:tcBorders>
            <w:shd w:val="clear" w:color="auto" w:fill="auto"/>
            <w:vAlign w:val="bottom"/>
            <w:hideMark/>
          </w:tcPr>
          <w:p w:rsidR="006F46F9" w:rsidRPr="005E0B2B" w:rsidRDefault="006F46F9" w:rsidP="005E0B2B">
            <w:pPr>
              <w:spacing w:after="0" w:line="240" w:lineRule="auto"/>
              <w:jc w:val="center"/>
              <w:rPr>
                <w:rFonts w:ascii="Times New Roman" w:hAnsi="Times New Roman" w:cs="Times New Roman"/>
                <w:color w:val="000000"/>
                <w:sz w:val="24"/>
                <w:szCs w:val="24"/>
              </w:rPr>
            </w:pPr>
            <w:r w:rsidRPr="005E0B2B">
              <w:rPr>
                <w:rFonts w:ascii="Times New Roman" w:hAnsi="Times New Roman" w:cs="Times New Roman"/>
                <w:color w:val="000000"/>
                <w:sz w:val="24"/>
                <w:szCs w:val="24"/>
              </w:rPr>
              <w:t>10,8</w:t>
            </w:r>
          </w:p>
        </w:tc>
      </w:tr>
      <w:tr w:rsidR="006F46F9" w:rsidRPr="005E0B2B" w:rsidTr="00985147">
        <w:trPr>
          <w:gridAfter w:val="6"/>
          <w:wAfter w:w="6781" w:type="dxa"/>
          <w:trHeight w:val="300"/>
        </w:trPr>
        <w:tc>
          <w:tcPr>
            <w:tcW w:w="2303" w:type="dxa"/>
            <w:tcBorders>
              <w:top w:val="nil"/>
              <w:left w:val="single" w:sz="4" w:space="0" w:color="000000"/>
              <w:bottom w:val="single" w:sz="4" w:space="0" w:color="000000"/>
              <w:right w:val="single" w:sz="4" w:space="0" w:color="000000"/>
            </w:tcBorders>
            <w:shd w:val="clear" w:color="auto" w:fill="auto"/>
            <w:noWrap/>
            <w:vAlign w:val="center"/>
            <w:hideMark/>
          </w:tcPr>
          <w:p w:rsidR="006F46F9" w:rsidRPr="005E0B2B" w:rsidRDefault="006F46F9" w:rsidP="005E0B2B">
            <w:pPr>
              <w:spacing w:after="0" w:line="240" w:lineRule="auto"/>
              <w:jc w:val="center"/>
              <w:rPr>
                <w:rFonts w:ascii="Times New Roman" w:eastAsia="Times New Roman" w:hAnsi="Times New Roman" w:cs="Times New Roman"/>
                <w:color w:val="000000"/>
                <w:sz w:val="24"/>
                <w:szCs w:val="24"/>
              </w:rPr>
            </w:pPr>
            <w:r w:rsidRPr="005E0B2B">
              <w:rPr>
                <w:rFonts w:ascii="Times New Roman" w:eastAsia="Times New Roman" w:hAnsi="Times New Roman" w:cs="Times New Roman"/>
                <w:color w:val="000000"/>
                <w:sz w:val="24"/>
                <w:szCs w:val="24"/>
              </w:rPr>
              <w:t>в том числе:</w:t>
            </w:r>
          </w:p>
        </w:tc>
        <w:tc>
          <w:tcPr>
            <w:tcW w:w="1219" w:type="dxa"/>
            <w:gridSpan w:val="2"/>
            <w:tcBorders>
              <w:top w:val="nil"/>
              <w:left w:val="nil"/>
              <w:bottom w:val="single" w:sz="4" w:space="0" w:color="000000"/>
              <w:right w:val="single" w:sz="4" w:space="0" w:color="000000"/>
            </w:tcBorders>
            <w:shd w:val="clear" w:color="auto" w:fill="auto"/>
            <w:vAlign w:val="bottom"/>
            <w:hideMark/>
          </w:tcPr>
          <w:p w:rsidR="006F46F9" w:rsidRPr="005E0B2B" w:rsidRDefault="006F46F9" w:rsidP="005E0B2B">
            <w:pPr>
              <w:spacing w:after="0" w:line="240" w:lineRule="auto"/>
              <w:jc w:val="center"/>
              <w:rPr>
                <w:rFonts w:ascii="Times New Roman" w:hAnsi="Times New Roman" w:cs="Times New Roman"/>
                <w:color w:val="000000"/>
                <w:sz w:val="24"/>
                <w:szCs w:val="24"/>
              </w:rPr>
            </w:pPr>
            <w:r w:rsidRPr="005E0B2B">
              <w:rPr>
                <w:rFonts w:ascii="Times New Roman" w:hAnsi="Times New Roman" w:cs="Times New Roman"/>
                <w:color w:val="000000"/>
                <w:sz w:val="24"/>
                <w:szCs w:val="24"/>
              </w:rPr>
              <w:t> </w:t>
            </w:r>
          </w:p>
        </w:tc>
        <w:tc>
          <w:tcPr>
            <w:tcW w:w="1219" w:type="dxa"/>
            <w:gridSpan w:val="5"/>
            <w:tcBorders>
              <w:top w:val="nil"/>
              <w:left w:val="nil"/>
              <w:bottom w:val="single" w:sz="4" w:space="0" w:color="000000"/>
              <w:right w:val="single" w:sz="4" w:space="0" w:color="000000"/>
            </w:tcBorders>
            <w:shd w:val="clear" w:color="auto" w:fill="auto"/>
            <w:vAlign w:val="bottom"/>
            <w:hideMark/>
          </w:tcPr>
          <w:p w:rsidR="006F46F9" w:rsidRPr="005E0B2B" w:rsidRDefault="006F46F9" w:rsidP="005E0B2B">
            <w:pPr>
              <w:spacing w:after="0" w:line="240" w:lineRule="auto"/>
              <w:jc w:val="center"/>
              <w:rPr>
                <w:rFonts w:ascii="Times New Roman" w:hAnsi="Times New Roman" w:cs="Times New Roman"/>
                <w:color w:val="000000"/>
                <w:sz w:val="24"/>
                <w:szCs w:val="24"/>
              </w:rPr>
            </w:pPr>
            <w:r w:rsidRPr="005E0B2B">
              <w:rPr>
                <w:rFonts w:ascii="Times New Roman" w:hAnsi="Times New Roman" w:cs="Times New Roman"/>
                <w:color w:val="000000"/>
                <w:sz w:val="24"/>
                <w:szCs w:val="24"/>
              </w:rPr>
              <w:t> </w:t>
            </w:r>
          </w:p>
        </w:tc>
        <w:tc>
          <w:tcPr>
            <w:tcW w:w="1508" w:type="dxa"/>
            <w:gridSpan w:val="5"/>
            <w:tcBorders>
              <w:top w:val="nil"/>
              <w:left w:val="nil"/>
              <w:bottom w:val="single" w:sz="4" w:space="0" w:color="000000"/>
              <w:right w:val="single" w:sz="4" w:space="0" w:color="000000"/>
            </w:tcBorders>
            <w:shd w:val="clear" w:color="auto" w:fill="auto"/>
            <w:vAlign w:val="bottom"/>
            <w:hideMark/>
          </w:tcPr>
          <w:p w:rsidR="006F46F9" w:rsidRPr="005E0B2B" w:rsidRDefault="006F46F9" w:rsidP="005E0B2B">
            <w:pPr>
              <w:spacing w:after="0" w:line="240" w:lineRule="auto"/>
              <w:jc w:val="center"/>
              <w:rPr>
                <w:rFonts w:ascii="Times New Roman" w:hAnsi="Times New Roman" w:cs="Times New Roman"/>
                <w:color w:val="000000"/>
                <w:sz w:val="24"/>
                <w:szCs w:val="24"/>
              </w:rPr>
            </w:pPr>
            <w:r w:rsidRPr="005E0B2B">
              <w:rPr>
                <w:rFonts w:ascii="Times New Roman" w:hAnsi="Times New Roman" w:cs="Times New Roman"/>
                <w:color w:val="000000"/>
                <w:sz w:val="24"/>
                <w:szCs w:val="24"/>
              </w:rPr>
              <w:t> </w:t>
            </w:r>
          </w:p>
        </w:tc>
        <w:tc>
          <w:tcPr>
            <w:tcW w:w="1418" w:type="dxa"/>
            <w:gridSpan w:val="4"/>
            <w:tcBorders>
              <w:top w:val="nil"/>
              <w:left w:val="nil"/>
              <w:bottom w:val="single" w:sz="4" w:space="0" w:color="000000"/>
              <w:right w:val="single" w:sz="4" w:space="0" w:color="000000"/>
            </w:tcBorders>
            <w:shd w:val="clear" w:color="auto" w:fill="auto"/>
            <w:vAlign w:val="bottom"/>
            <w:hideMark/>
          </w:tcPr>
          <w:p w:rsidR="006F46F9" w:rsidRPr="005E0B2B" w:rsidRDefault="006F46F9" w:rsidP="005E0B2B">
            <w:pPr>
              <w:spacing w:after="0" w:line="240" w:lineRule="auto"/>
              <w:jc w:val="center"/>
              <w:rPr>
                <w:rFonts w:ascii="Times New Roman" w:hAnsi="Times New Roman" w:cs="Times New Roman"/>
                <w:color w:val="000000"/>
                <w:sz w:val="24"/>
                <w:szCs w:val="24"/>
              </w:rPr>
            </w:pPr>
            <w:r w:rsidRPr="005E0B2B">
              <w:rPr>
                <w:rFonts w:ascii="Times New Roman" w:hAnsi="Times New Roman" w:cs="Times New Roman"/>
                <w:color w:val="000000"/>
                <w:sz w:val="24"/>
                <w:szCs w:val="24"/>
              </w:rPr>
              <w:t> </w:t>
            </w:r>
          </w:p>
        </w:tc>
        <w:tc>
          <w:tcPr>
            <w:tcW w:w="1843" w:type="dxa"/>
            <w:gridSpan w:val="3"/>
            <w:tcBorders>
              <w:top w:val="nil"/>
              <w:left w:val="nil"/>
              <w:bottom w:val="single" w:sz="4" w:space="0" w:color="000000"/>
              <w:right w:val="single" w:sz="4" w:space="0" w:color="000000"/>
            </w:tcBorders>
            <w:shd w:val="clear" w:color="auto" w:fill="auto"/>
            <w:vAlign w:val="bottom"/>
            <w:hideMark/>
          </w:tcPr>
          <w:p w:rsidR="006F46F9" w:rsidRPr="005E0B2B" w:rsidRDefault="006F46F9" w:rsidP="005E0B2B">
            <w:pPr>
              <w:spacing w:after="0" w:line="240" w:lineRule="auto"/>
              <w:jc w:val="center"/>
              <w:rPr>
                <w:rFonts w:ascii="Times New Roman" w:hAnsi="Times New Roman" w:cs="Times New Roman"/>
                <w:color w:val="000000"/>
                <w:sz w:val="24"/>
                <w:szCs w:val="24"/>
              </w:rPr>
            </w:pPr>
            <w:r w:rsidRPr="005E0B2B">
              <w:rPr>
                <w:rFonts w:ascii="Times New Roman" w:hAnsi="Times New Roman" w:cs="Times New Roman"/>
                <w:color w:val="000000"/>
                <w:sz w:val="24"/>
                <w:szCs w:val="24"/>
              </w:rPr>
              <w:t> </w:t>
            </w:r>
          </w:p>
        </w:tc>
      </w:tr>
      <w:tr w:rsidR="006F46F9" w:rsidRPr="005E0B2B" w:rsidTr="00985147">
        <w:trPr>
          <w:gridAfter w:val="6"/>
          <w:wAfter w:w="6781" w:type="dxa"/>
          <w:trHeight w:val="570"/>
        </w:trPr>
        <w:tc>
          <w:tcPr>
            <w:tcW w:w="2303" w:type="dxa"/>
            <w:tcBorders>
              <w:top w:val="nil"/>
              <w:left w:val="single" w:sz="4" w:space="0" w:color="000000"/>
              <w:bottom w:val="single" w:sz="4" w:space="0" w:color="000000"/>
              <w:right w:val="single" w:sz="4" w:space="0" w:color="000000"/>
            </w:tcBorders>
            <w:shd w:val="clear" w:color="auto" w:fill="auto"/>
            <w:vAlign w:val="center"/>
            <w:hideMark/>
          </w:tcPr>
          <w:p w:rsidR="006F46F9" w:rsidRPr="005E0B2B" w:rsidRDefault="006F46F9" w:rsidP="005E0B2B">
            <w:pPr>
              <w:spacing w:after="0" w:line="240" w:lineRule="auto"/>
              <w:jc w:val="center"/>
              <w:rPr>
                <w:rFonts w:ascii="Times New Roman" w:eastAsia="Times New Roman" w:hAnsi="Times New Roman" w:cs="Times New Roman"/>
                <w:color w:val="000000"/>
                <w:sz w:val="24"/>
                <w:szCs w:val="24"/>
              </w:rPr>
            </w:pPr>
            <w:r w:rsidRPr="005E0B2B">
              <w:rPr>
                <w:rFonts w:ascii="Times New Roman" w:eastAsia="Times New Roman" w:hAnsi="Times New Roman" w:cs="Times New Roman"/>
                <w:color w:val="000000"/>
                <w:sz w:val="24"/>
                <w:szCs w:val="24"/>
              </w:rPr>
              <w:t>Погашение дебиторской задолженности</w:t>
            </w:r>
          </w:p>
        </w:tc>
        <w:tc>
          <w:tcPr>
            <w:tcW w:w="1219" w:type="dxa"/>
            <w:gridSpan w:val="2"/>
            <w:tcBorders>
              <w:top w:val="nil"/>
              <w:left w:val="nil"/>
              <w:bottom w:val="single" w:sz="4" w:space="0" w:color="000000"/>
              <w:right w:val="single" w:sz="4" w:space="0" w:color="000000"/>
            </w:tcBorders>
            <w:shd w:val="clear" w:color="auto" w:fill="auto"/>
            <w:vAlign w:val="bottom"/>
            <w:hideMark/>
          </w:tcPr>
          <w:p w:rsidR="006F46F9" w:rsidRPr="005E0B2B" w:rsidRDefault="006F46F9" w:rsidP="005E0B2B">
            <w:pPr>
              <w:spacing w:after="0" w:line="240" w:lineRule="auto"/>
              <w:jc w:val="center"/>
              <w:rPr>
                <w:rFonts w:ascii="Times New Roman" w:hAnsi="Times New Roman" w:cs="Times New Roman"/>
                <w:color w:val="000000"/>
                <w:sz w:val="24"/>
                <w:szCs w:val="24"/>
              </w:rPr>
            </w:pPr>
            <w:r w:rsidRPr="005E0B2B">
              <w:rPr>
                <w:rFonts w:ascii="Times New Roman" w:hAnsi="Times New Roman" w:cs="Times New Roman"/>
                <w:color w:val="000000"/>
                <w:sz w:val="24"/>
                <w:szCs w:val="24"/>
              </w:rPr>
              <w:t>97,9</w:t>
            </w:r>
          </w:p>
        </w:tc>
        <w:tc>
          <w:tcPr>
            <w:tcW w:w="1219" w:type="dxa"/>
            <w:gridSpan w:val="5"/>
            <w:tcBorders>
              <w:top w:val="nil"/>
              <w:left w:val="nil"/>
              <w:bottom w:val="single" w:sz="4" w:space="0" w:color="000000"/>
              <w:right w:val="single" w:sz="4" w:space="0" w:color="000000"/>
            </w:tcBorders>
            <w:shd w:val="clear" w:color="auto" w:fill="auto"/>
            <w:vAlign w:val="bottom"/>
            <w:hideMark/>
          </w:tcPr>
          <w:p w:rsidR="006F46F9" w:rsidRPr="005E0B2B" w:rsidRDefault="006F46F9" w:rsidP="005E0B2B">
            <w:pPr>
              <w:spacing w:after="0" w:line="240" w:lineRule="auto"/>
              <w:jc w:val="center"/>
              <w:rPr>
                <w:rFonts w:ascii="Times New Roman" w:hAnsi="Times New Roman" w:cs="Times New Roman"/>
                <w:color w:val="000000"/>
                <w:sz w:val="24"/>
                <w:szCs w:val="24"/>
              </w:rPr>
            </w:pPr>
            <w:r w:rsidRPr="005E0B2B">
              <w:rPr>
                <w:rFonts w:ascii="Times New Roman" w:hAnsi="Times New Roman" w:cs="Times New Roman"/>
                <w:color w:val="000000"/>
                <w:sz w:val="24"/>
                <w:szCs w:val="24"/>
              </w:rPr>
              <w:t>4,7</w:t>
            </w:r>
          </w:p>
        </w:tc>
        <w:tc>
          <w:tcPr>
            <w:tcW w:w="1508" w:type="dxa"/>
            <w:gridSpan w:val="5"/>
            <w:tcBorders>
              <w:top w:val="nil"/>
              <w:left w:val="nil"/>
              <w:bottom w:val="single" w:sz="4" w:space="0" w:color="000000"/>
              <w:right w:val="single" w:sz="4" w:space="0" w:color="000000"/>
            </w:tcBorders>
            <w:shd w:val="clear" w:color="auto" w:fill="auto"/>
            <w:vAlign w:val="bottom"/>
            <w:hideMark/>
          </w:tcPr>
          <w:p w:rsidR="006F46F9" w:rsidRPr="005E0B2B" w:rsidRDefault="006F46F9" w:rsidP="005E0B2B">
            <w:pPr>
              <w:spacing w:after="0" w:line="240" w:lineRule="auto"/>
              <w:jc w:val="center"/>
              <w:rPr>
                <w:rFonts w:ascii="Times New Roman" w:hAnsi="Times New Roman" w:cs="Times New Roman"/>
                <w:color w:val="000000"/>
                <w:sz w:val="24"/>
                <w:szCs w:val="24"/>
              </w:rPr>
            </w:pPr>
            <w:r w:rsidRPr="005E0B2B">
              <w:rPr>
                <w:rFonts w:ascii="Times New Roman" w:hAnsi="Times New Roman" w:cs="Times New Roman"/>
                <w:color w:val="000000"/>
                <w:sz w:val="24"/>
                <w:szCs w:val="24"/>
              </w:rPr>
              <w:t>13,7</w:t>
            </w:r>
          </w:p>
        </w:tc>
        <w:tc>
          <w:tcPr>
            <w:tcW w:w="1418" w:type="dxa"/>
            <w:gridSpan w:val="4"/>
            <w:tcBorders>
              <w:top w:val="nil"/>
              <w:left w:val="nil"/>
              <w:bottom w:val="single" w:sz="4" w:space="0" w:color="000000"/>
              <w:right w:val="single" w:sz="4" w:space="0" w:color="000000"/>
            </w:tcBorders>
            <w:shd w:val="clear" w:color="auto" w:fill="auto"/>
            <w:vAlign w:val="bottom"/>
            <w:hideMark/>
          </w:tcPr>
          <w:p w:rsidR="006F46F9" w:rsidRPr="005E0B2B" w:rsidRDefault="006F46F9" w:rsidP="005E0B2B">
            <w:pPr>
              <w:spacing w:after="0" w:line="240" w:lineRule="auto"/>
              <w:jc w:val="center"/>
              <w:rPr>
                <w:rFonts w:ascii="Times New Roman" w:hAnsi="Times New Roman" w:cs="Times New Roman"/>
                <w:color w:val="000000"/>
                <w:sz w:val="24"/>
                <w:szCs w:val="24"/>
              </w:rPr>
            </w:pPr>
            <w:r w:rsidRPr="005E0B2B">
              <w:rPr>
                <w:rFonts w:ascii="Times New Roman" w:hAnsi="Times New Roman" w:cs="Times New Roman"/>
                <w:color w:val="000000"/>
                <w:sz w:val="24"/>
                <w:szCs w:val="24"/>
              </w:rPr>
              <w:t>0,7</w:t>
            </w:r>
          </w:p>
        </w:tc>
        <w:tc>
          <w:tcPr>
            <w:tcW w:w="1843" w:type="dxa"/>
            <w:gridSpan w:val="3"/>
            <w:tcBorders>
              <w:top w:val="nil"/>
              <w:left w:val="nil"/>
              <w:bottom w:val="single" w:sz="4" w:space="0" w:color="000000"/>
              <w:right w:val="single" w:sz="4" w:space="0" w:color="000000"/>
            </w:tcBorders>
            <w:shd w:val="clear" w:color="auto" w:fill="auto"/>
            <w:vAlign w:val="bottom"/>
            <w:hideMark/>
          </w:tcPr>
          <w:p w:rsidR="006F46F9" w:rsidRPr="005E0B2B" w:rsidRDefault="006F46F9" w:rsidP="005E0B2B">
            <w:pPr>
              <w:spacing w:after="0" w:line="240" w:lineRule="auto"/>
              <w:jc w:val="center"/>
              <w:rPr>
                <w:rFonts w:ascii="Times New Roman" w:hAnsi="Times New Roman" w:cs="Times New Roman"/>
                <w:color w:val="000000"/>
                <w:sz w:val="24"/>
                <w:szCs w:val="24"/>
              </w:rPr>
            </w:pPr>
            <w:r w:rsidRPr="005E0B2B">
              <w:rPr>
                <w:rFonts w:ascii="Times New Roman" w:hAnsi="Times New Roman" w:cs="Times New Roman"/>
                <w:color w:val="000000"/>
                <w:sz w:val="24"/>
                <w:szCs w:val="24"/>
              </w:rPr>
              <w:t>-84,2</w:t>
            </w:r>
          </w:p>
        </w:tc>
      </w:tr>
      <w:tr w:rsidR="006F46F9" w:rsidRPr="005E0B2B" w:rsidTr="00985147">
        <w:trPr>
          <w:gridAfter w:val="6"/>
          <w:wAfter w:w="6781" w:type="dxa"/>
          <w:trHeight w:val="570"/>
        </w:trPr>
        <w:tc>
          <w:tcPr>
            <w:tcW w:w="2303" w:type="dxa"/>
            <w:tcBorders>
              <w:top w:val="nil"/>
              <w:left w:val="single" w:sz="4" w:space="0" w:color="000000"/>
              <w:bottom w:val="single" w:sz="4" w:space="0" w:color="000000"/>
              <w:right w:val="single" w:sz="4" w:space="0" w:color="000000"/>
            </w:tcBorders>
            <w:shd w:val="clear" w:color="auto" w:fill="auto"/>
            <w:vAlign w:val="center"/>
            <w:hideMark/>
          </w:tcPr>
          <w:p w:rsidR="006F46F9" w:rsidRPr="005E0B2B" w:rsidRDefault="006F46F9" w:rsidP="005E0B2B">
            <w:pPr>
              <w:spacing w:after="0" w:line="240" w:lineRule="auto"/>
              <w:jc w:val="center"/>
              <w:rPr>
                <w:rFonts w:ascii="Times New Roman" w:eastAsia="Times New Roman" w:hAnsi="Times New Roman" w:cs="Times New Roman"/>
                <w:color w:val="000000"/>
                <w:sz w:val="24"/>
                <w:szCs w:val="24"/>
              </w:rPr>
            </w:pPr>
            <w:r w:rsidRPr="005E0B2B">
              <w:rPr>
                <w:rFonts w:ascii="Times New Roman" w:eastAsia="Times New Roman" w:hAnsi="Times New Roman" w:cs="Times New Roman"/>
                <w:color w:val="000000"/>
                <w:sz w:val="24"/>
                <w:szCs w:val="24"/>
              </w:rPr>
              <w:t>Полученные бюджетные субсидии</w:t>
            </w:r>
          </w:p>
        </w:tc>
        <w:tc>
          <w:tcPr>
            <w:tcW w:w="1219" w:type="dxa"/>
            <w:gridSpan w:val="2"/>
            <w:tcBorders>
              <w:top w:val="nil"/>
              <w:left w:val="nil"/>
              <w:bottom w:val="single" w:sz="4" w:space="0" w:color="000000"/>
              <w:right w:val="single" w:sz="4" w:space="0" w:color="000000"/>
            </w:tcBorders>
            <w:shd w:val="clear" w:color="auto" w:fill="auto"/>
            <w:vAlign w:val="bottom"/>
            <w:hideMark/>
          </w:tcPr>
          <w:p w:rsidR="006F46F9" w:rsidRPr="005E0B2B" w:rsidRDefault="006F46F9" w:rsidP="005E0B2B">
            <w:pPr>
              <w:spacing w:after="0" w:line="240" w:lineRule="auto"/>
              <w:jc w:val="center"/>
              <w:rPr>
                <w:rFonts w:ascii="Times New Roman" w:hAnsi="Times New Roman" w:cs="Times New Roman"/>
                <w:color w:val="000000"/>
                <w:sz w:val="24"/>
                <w:szCs w:val="24"/>
              </w:rPr>
            </w:pPr>
            <w:r w:rsidRPr="005E0B2B">
              <w:rPr>
                <w:rFonts w:ascii="Times New Roman" w:hAnsi="Times New Roman" w:cs="Times New Roman"/>
                <w:color w:val="000000"/>
                <w:sz w:val="24"/>
                <w:szCs w:val="24"/>
              </w:rPr>
              <w:t>-</w:t>
            </w:r>
          </w:p>
        </w:tc>
        <w:tc>
          <w:tcPr>
            <w:tcW w:w="1219" w:type="dxa"/>
            <w:gridSpan w:val="5"/>
            <w:tcBorders>
              <w:top w:val="nil"/>
              <w:left w:val="nil"/>
              <w:bottom w:val="single" w:sz="4" w:space="0" w:color="000000"/>
              <w:right w:val="single" w:sz="4" w:space="0" w:color="000000"/>
            </w:tcBorders>
            <w:shd w:val="clear" w:color="auto" w:fill="auto"/>
            <w:vAlign w:val="bottom"/>
            <w:hideMark/>
          </w:tcPr>
          <w:p w:rsidR="006F46F9" w:rsidRPr="005E0B2B" w:rsidRDefault="006F46F9" w:rsidP="005E0B2B">
            <w:pPr>
              <w:spacing w:after="0" w:line="240" w:lineRule="auto"/>
              <w:jc w:val="center"/>
              <w:rPr>
                <w:rFonts w:ascii="Times New Roman" w:hAnsi="Times New Roman" w:cs="Times New Roman"/>
                <w:color w:val="000000"/>
                <w:sz w:val="24"/>
                <w:szCs w:val="24"/>
              </w:rPr>
            </w:pPr>
            <w:r w:rsidRPr="005E0B2B">
              <w:rPr>
                <w:rFonts w:ascii="Times New Roman" w:hAnsi="Times New Roman" w:cs="Times New Roman"/>
                <w:color w:val="000000"/>
                <w:sz w:val="24"/>
                <w:szCs w:val="24"/>
              </w:rPr>
              <w:t>-</w:t>
            </w:r>
          </w:p>
        </w:tc>
        <w:tc>
          <w:tcPr>
            <w:tcW w:w="1508" w:type="dxa"/>
            <w:gridSpan w:val="5"/>
            <w:tcBorders>
              <w:top w:val="nil"/>
              <w:left w:val="nil"/>
              <w:bottom w:val="single" w:sz="4" w:space="0" w:color="000000"/>
              <w:right w:val="single" w:sz="4" w:space="0" w:color="000000"/>
            </w:tcBorders>
            <w:shd w:val="clear" w:color="auto" w:fill="auto"/>
            <w:vAlign w:val="bottom"/>
            <w:hideMark/>
          </w:tcPr>
          <w:p w:rsidR="006F46F9" w:rsidRPr="005E0B2B" w:rsidRDefault="006F46F9" w:rsidP="005E0B2B">
            <w:pPr>
              <w:spacing w:after="0" w:line="240" w:lineRule="auto"/>
              <w:jc w:val="center"/>
              <w:rPr>
                <w:rFonts w:ascii="Times New Roman" w:hAnsi="Times New Roman" w:cs="Times New Roman"/>
                <w:color w:val="000000"/>
                <w:sz w:val="24"/>
                <w:szCs w:val="24"/>
              </w:rPr>
            </w:pPr>
            <w:r w:rsidRPr="005E0B2B">
              <w:rPr>
                <w:rFonts w:ascii="Times New Roman" w:hAnsi="Times New Roman" w:cs="Times New Roman"/>
                <w:color w:val="000000"/>
                <w:sz w:val="24"/>
                <w:szCs w:val="24"/>
              </w:rPr>
              <w:t>-</w:t>
            </w:r>
          </w:p>
        </w:tc>
        <w:tc>
          <w:tcPr>
            <w:tcW w:w="1418" w:type="dxa"/>
            <w:gridSpan w:val="4"/>
            <w:tcBorders>
              <w:top w:val="nil"/>
              <w:left w:val="nil"/>
              <w:bottom w:val="single" w:sz="4" w:space="0" w:color="000000"/>
              <w:right w:val="single" w:sz="4" w:space="0" w:color="000000"/>
            </w:tcBorders>
            <w:shd w:val="clear" w:color="auto" w:fill="auto"/>
            <w:vAlign w:val="bottom"/>
            <w:hideMark/>
          </w:tcPr>
          <w:p w:rsidR="006F46F9" w:rsidRPr="005E0B2B" w:rsidRDefault="006F46F9" w:rsidP="005E0B2B">
            <w:pPr>
              <w:spacing w:after="0" w:line="240" w:lineRule="auto"/>
              <w:jc w:val="center"/>
              <w:rPr>
                <w:rFonts w:ascii="Times New Roman" w:hAnsi="Times New Roman" w:cs="Times New Roman"/>
                <w:color w:val="000000"/>
                <w:sz w:val="24"/>
                <w:szCs w:val="24"/>
              </w:rPr>
            </w:pPr>
            <w:r w:rsidRPr="005E0B2B">
              <w:rPr>
                <w:rFonts w:ascii="Times New Roman" w:hAnsi="Times New Roman" w:cs="Times New Roman"/>
                <w:color w:val="000000"/>
                <w:sz w:val="24"/>
                <w:szCs w:val="24"/>
              </w:rPr>
              <w:t>-</w:t>
            </w:r>
          </w:p>
        </w:tc>
        <w:tc>
          <w:tcPr>
            <w:tcW w:w="1843" w:type="dxa"/>
            <w:gridSpan w:val="3"/>
            <w:tcBorders>
              <w:top w:val="nil"/>
              <w:left w:val="nil"/>
              <w:bottom w:val="single" w:sz="4" w:space="0" w:color="000000"/>
              <w:right w:val="single" w:sz="4" w:space="0" w:color="000000"/>
            </w:tcBorders>
            <w:shd w:val="clear" w:color="auto" w:fill="auto"/>
            <w:vAlign w:val="bottom"/>
            <w:hideMark/>
          </w:tcPr>
          <w:p w:rsidR="006F46F9" w:rsidRPr="005E0B2B" w:rsidRDefault="006F46F9" w:rsidP="005E0B2B">
            <w:pPr>
              <w:spacing w:after="0" w:line="240" w:lineRule="auto"/>
              <w:jc w:val="center"/>
              <w:rPr>
                <w:rFonts w:ascii="Times New Roman" w:hAnsi="Times New Roman" w:cs="Times New Roman"/>
                <w:color w:val="000000"/>
                <w:sz w:val="24"/>
                <w:szCs w:val="24"/>
              </w:rPr>
            </w:pPr>
            <w:r w:rsidRPr="005E0B2B">
              <w:rPr>
                <w:rFonts w:ascii="Times New Roman" w:hAnsi="Times New Roman" w:cs="Times New Roman"/>
                <w:color w:val="000000"/>
                <w:sz w:val="24"/>
                <w:szCs w:val="24"/>
              </w:rPr>
              <w:t>-</w:t>
            </w:r>
          </w:p>
        </w:tc>
      </w:tr>
      <w:tr w:rsidR="006F46F9" w:rsidRPr="005E0B2B" w:rsidTr="00985147">
        <w:trPr>
          <w:gridAfter w:val="6"/>
          <w:wAfter w:w="6781" w:type="dxa"/>
          <w:trHeight w:val="300"/>
        </w:trPr>
        <w:tc>
          <w:tcPr>
            <w:tcW w:w="2303" w:type="dxa"/>
            <w:tcBorders>
              <w:top w:val="nil"/>
              <w:left w:val="single" w:sz="4" w:space="0" w:color="000000"/>
              <w:bottom w:val="single" w:sz="4" w:space="0" w:color="000000"/>
              <w:right w:val="single" w:sz="4" w:space="0" w:color="000000"/>
            </w:tcBorders>
            <w:shd w:val="clear" w:color="auto" w:fill="auto"/>
            <w:vAlign w:val="center"/>
            <w:hideMark/>
          </w:tcPr>
          <w:p w:rsidR="006F46F9" w:rsidRPr="005E0B2B" w:rsidRDefault="006F46F9" w:rsidP="005E0B2B">
            <w:pPr>
              <w:spacing w:after="0" w:line="240" w:lineRule="auto"/>
              <w:jc w:val="center"/>
              <w:rPr>
                <w:rFonts w:ascii="Times New Roman" w:eastAsia="Times New Roman" w:hAnsi="Times New Roman" w:cs="Times New Roman"/>
                <w:color w:val="000000"/>
                <w:sz w:val="24"/>
                <w:szCs w:val="24"/>
              </w:rPr>
            </w:pPr>
            <w:r w:rsidRPr="005E0B2B">
              <w:rPr>
                <w:rFonts w:ascii="Times New Roman" w:eastAsia="Times New Roman" w:hAnsi="Times New Roman" w:cs="Times New Roman"/>
                <w:color w:val="000000"/>
                <w:sz w:val="24"/>
                <w:szCs w:val="24"/>
              </w:rPr>
              <w:t>Кредиты</w:t>
            </w:r>
          </w:p>
        </w:tc>
        <w:tc>
          <w:tcPr>
            <w:tcW w:w="1219" w:type="dxa"/>
            <w:gridSpan w:val="2"/>
            <w:tcBorders>
              <w:top w:val="nil"/>
              <w:left w:val="nil"/>
              <w:bottom w:val="single" w:sz="4" w:space="0" w:color="000000"/>
              <w:right w:val="single" w:sz="4" w:space="0" w:color="000000"/>
            </w:tcBorders>
            <w:shd w:val="clear" w:color="auto" w:fill="auto"/>
            <w:vAlign w:val="bottom"/>
            <w:hideMark/>
          </w:tcPr>
          <w:p w:rsidR="006F46F9" w:rsidRPr="005E0B2B" w:rsidRDefault="006F46F9" w:rsidP="005E0B2B">
            <w:pPr>
              <w:spacing w:after="0" w:line="240" w:lineRule="auto"/>
              <w:jc w:val="center"/>
              <w:rPr>
                <w:rFonts w:ascii="Times New Roman" w:hAnsi="Times New Roman" w:cs="Times New Roman"/>
                <w:color w:val="000000"/>
                <w:sz w:val="24"/>
                <w:szCs w:val="24"/>
              </w:rPr>
            </w:pPr>
            <w:r w:rsidRPr="005E0B2B">
              <w:rPr>
                <w:rFonts w:ascii="Times New Roman" w:hAnsi="Times New Roman" w:cs="Times New Roman"/>
                <w:color w:val="000000"/>
                <w:sz w:val="24"/>
                <w:szCs w:val="24"/>
              </w:rPr>
              <w:t>-</w:t>
            </w:r>
          </w:p>
        </w:tc>
        <w:tc>
          <w:tcPr>
            <w:tcW w:w="1219" w:type="dxa"/>
            <w:gridSpan w:val="5"/>
            <w:tcBorders>
              <w:top w:val="nil"/>
              <w:left w:val="nil"/>
              <w:bottom w:val="single" w:sz="4" w:space="0" w:color="000000"/>
              <w:right w:val="single" w:sz="4" w:space="0" w:color="000000"/>
            </w:tcBorders>
            <w:shd w:val="clear" w:color="auto" w:fill="auto"/>
            <w:vAlign w:val="bottom"/>
            <w:hideMark/>
          </w:tcPr>
          <w:p w:rsidR="006F46F9" w:rsidRPr="005E0B2B" w:rsidRDefault="006F46F9" w:rsidP="005E0B2B">
            <w:pPr>
              <w:spacing w:after="0" w:line="240" w:lineRule="auto"/>
              <w:jc w:val="center"/>
              <w:rPr>
                <w:rFonts w:ascii="Times New Roman" w:hAnsi="Times New Roman" w:cs="Times New Roman"/>
                <w:color w:val="000000"/>
                <w:sz w:val="24"/>
                <w:szCs w:val="24"/>
              </w:rPr>
            </w:pPr>
            <w:r w:rsidRPr="005E0B2B">
              <w:rPr>
                <w:rFonts w:ascii="Times New Roman" w:hAnsi="Times New Roman" w:cs="Times New Roman"/>
                <w:color w:val="000000"/>
                <w:sz w:val="24"/>
                <w:szCs w:val="24"/>
              </w:rPr>
              <w:t>-</w:t>
            </w:r>
          </w:p>
        </w:tc>
        <w:tc>
          <w:tcPr>
            <w:tcW w:w="1508" w:type="dxa"/>
            <w:gridSpan w:val="5"/>
            <w:tcBorders>
              <w:top w:val="nil"/>
              <w:left w:val="nil"/>
              <w:bottom w:val="single" w:sz="4" w:space="0" w:color="000000"/>
              <w:right w:val="single" w:sz="4" w:space="0" w:color="000000"/>
            </w:tcBorders>
            <w:shd w:val="clear" w:color="auto" w:fill="auto"/>
            <w:vAlign w:val="bottom"/>
            <w:hideMark/>
          </w:tcPr>
          <w:p w:rsidR="006F46F9" w:rsidRPr="005E0B2B" w:rsidRDefault="006F46F9" w:rsidP="005E0B2B">
            <w:pPr>
              <w:spacing w:after="0" w:line="240" w:lineRule="auto"/>
              <w:jc w:val="center"/>
              <w:rPr>
                <w:rFonts w:ascii="Times New Roman" w:hAnsi="Times New Roman" w:cs="Times New Roman"/>
                <w:color w:val="000000"/>
                <w:sz w:val="24"/>
                <w:szCs w:val="24"/>
              </w:rPr>
            </w:pPr>
            <w:r w:rsidRPr="005E0B2B">
              <w:rPr>
                <w:rFonts w:ascii="Times New Roman" w:hAnsi="Times New Roman" w:cs="Times New Roman"/>
                <w:color w:val="000000"/>
                <w:sz w:val="24"/>
                <w:szCs w:val="24"/>
              </w:rPr>
              <w:t>-</w:t>
            </w:r>
          </w:p>
        </w:tc>
        <w:tc>
          <w:tcPr>
            <w:tcW w:w="1418" w:type="dxa"/>
            <w:gridSpan w:val="4"/>
            <w:tcBorders>
              <w:top w:val="nil"/>
              <w:left w:val="nil"/>
              <w:bottom w:val="single" w:sz="4" w:space="0" w:color="000000"/>
              <w:right w:val="single" w:sz="4" w:space="0" w:color="000000"/>
            </w:tcBorders>
            <w:shd w:val="clear" w:color="auto" w:fill="auto"/>
            <w:vAlign w:val="bottom"/>
            <w:hideMark/>
          </w:tcPr>
          <w:p w:rsidR="006F46F9" w:rsidRPr="005E0B2B" w:rsidRDefault="006F46F9" w:rsidP="005E0B2B">
            <w:pPr>
              <w:spacing w:after="0" w:line="240" w:lineRule="auto"/>
              <w:jc w:val="center"/>
              <w:rPr>
                <w:rFonts w:ascii="Times New Roman" w:hAnsi="Times New Roman" w:cs="Times New Roman"/>
                <w:color w:val="000000"/>
                <w:sz w:val="24"/>
                <w:szCs w:val="24"/>
              </w:rPr>
            </w:pPr>
            <w:r w:rsidRPr="005E0B2B">
              <w:rPr>
                <w:rFonts w:ascii="Times New Roman" w:hAnsi="Times New Roman" w:cs="Times New Roman"/>
                <w:color w:val="000000"/>
                <w:sz w:val="24"/>
                <w:szCs w:val="24"/>
              </w:rPr>
              <w:t>-</w:t>
            </w:r>
          </w:p>
        </w:tc>
        <w:tc>
          <w:tcPr>
            <w:tcW w:w="1843" w:type="dxa"/>
            <w:gridSpan w:val="3"/>
            <w:tcBorders>
              <w:top w:val="nil"/>
              <w:left w:val="nil"/>
              <w:bottom w:val="single" w:sz="4" w:space="0" w:color="000000"/>
              <w:right w:val="single" w:sz="4" w:space="0" w:color="000000"/>
            </w:tcBorders>
            <w:shd w:val="clear" w:color="auto" w:fill="auto"/>
            <w:vAlign w:val="bottom"/>
            <w:hideMark/>
          </w:tcPr>
          <w:p w:rsidR="006F46F9" w:rsidRPr="005E0B2B" w:rsidRDefault="006F46F9" w:rsidP="005E0B2B">
            <w:pPr>
              <w:spacing w:after="0" w:line="240" w:lineRule="auto"/>
              <w:jc w:val="center"/>
              <w:rPr>
                <w:rFonts w:ascii="Times New Roman" w:hAnsi="Times New Roman" w:cs="Times New Roman"/>
                <w:color w:val="000000"/>
                <w:sz w:val="24"/>
                <w:szCs w:val="24"/>
              </w:rPr>
            </w:pPr>
            <w:r w:rsidRPr="005E0B2B">
              <w:rPr>
                <w:rFonts w:ascii="Times New Roman" w:hAnsi="Times New Roman" w:cs="Times New Roman"/>
                <w:color w:val="000000"/>
                <w:sz w:val="24"/>
                <w:szCs w:val="24"/>
              </w:rPr>
              <w:t>-</w:t>
            </w:r>
          </w:p>
        </w:tc>
      </w:tr>
      <w:tr w:rsidR="006F46F9" w:rsidRPr="005E0B2B" w:rsidTr="00985147">
        <w:trPr>
          <w:gridAfter w:val="6"/>
          <w:wAfter w:w="6781" w:type="dxa"/>
          <w:trHeight w:val="300"/>
        </w:trPr>
        <w:tc>
          <w:tcPr>
            <w:tcW w:w="2303" w:type="dxa"/>
            <w:tcBorders>
              <w:top w:val="nil"/>
              <w:left w:val="single" w:sz="4" w:space="0" w:color="000000"/>
              <w:bottom w:val="single" w:sz="4" w:space="0" w:color="000000"/>
              <w:right w:val="single" w:sz="4" w:space="0" w:color="000000"/>
            </w:tcBorders>
            <w:shd w:val="clear" w:color="auto" w:fill="auto"/>
            <w:vAlign w:val="center"/>
            <w:hideMark/>
          </w:tcPr>
          <w:p w:rsidR="006F46F9" w:rsidRPr="005E0B2B" w:rsidRDefault="006F46F9" w:rsidP="005E0B2B">
            <w:pPr>
              <w:spacing w:after="0" w:line="240" w:lineRule="auto"/>
              <w:jc w:val="center"/>
              <w:rPr>
                <w:rFonts w:ascii="Times New Roman" w:eastAsia="Times New Roman" w:hAnsi="Times New Roman" w:cs="Times New Roman"/>
                <w:color w:val="000000"/>
                <w:sz w:val="24"/>
                <w:szCs w:val="24"/>
              </w:rPr>
            </w:pPr>
            <w:r w:rsidRPr="005E0B2B">
              <w:rPr>
                <w:rFonts w:ascii="Times New Roman" w:eastAsia="Times New Roman" w:hAnsi="Times New Roman" w:cs="Times New Roman"/>
                <w:color w:val="000000"/>
                <w:sz w:val="24"/>
                <w:szCs w:val="24"/>
              </w:rPr>
              <w:t xml:space="preserve">Прочие </w:t>
            </w:r>
            <w:r w:rsidRPr="005E0B2B">
              <w:rPr>
                <w:rFonts w:ascii="Times New Roman" w:eastAsia="Times New Roman" w:hAnsi="Times New Roman" w:cs="Times New Roman"/>
                <w:color w:val="000000"/>
                <w:sz w:val="24"/>
                <w:szCs w:val="24"/>
              </w:rPr>
              <w:lastRenderedPageBreak/>
              <w:t>поступления</w:t>
            </w:r>
          </w:p>
        </w:tc>
        <w:tc>
          <w:tcPr>
            <w:tcW w:w="1219" w:type="dxa"/>
            <w:gridSpan w:val="2"/>
            <w:tcBorders>
              <w:top w:val="nil"/>
              <w:left w:val="nil"/>
              <w:bottom w:val="single" w:sz="4" w:space="0" w:color="000000"/>
              <w:right w:val="single" w:sz="4" w:space="0" w:color="000000"/>
            </w:tcBorders>
            <w:shd w:val="clear" w:color="auto" w:fill="auto"/>
            <w:vAlign w:val="bottom"/>
            <w:hideMark/>
          </w:tcPr>
          <w:p w:rsidR="006F46F9" w:rsidRPr="005E0B2B" w:rsidRDefault="006F46F9" w:rsidP="005E0B2B">
            <w:pPr>
              <w:spacing w:after="0" w:line="240" w:lineRule="auto"/>
              <w:jc w:val="center"/>
              <w:rPr>
                <w:rFonts w:ascii="Times New Roman" w:hAnsi="Times New Roman" w:cs="Times New Roman"/>
                <w:color w:val="000000"/>
                <w:sz w:val="24"/>
                <w:szCs w:val="24"/>
              </w:rPr>
            </w:pPr>
            <w:r w:rsidRPr="005E0B2B">
              <w:rPr>
                <w:rFonts w:ascii="Times New Roman" w:hAnsi="Times New Roman" w:cs="Times New Roman"/>
                <w:color w:val="000000"/>
                <w:sz w:val="24"/>
                <w:szCs w:val="24"/>
              </w:rPr>
              <w:lastRenderedPageBreak/>
              <w:t>-</w:t>
            </w:r>
          </w:p>
        </w:tc>
        <w:tc>
          <w:tcPr>
            <w:tcW w:w="1219" w:type="dxa"/>
            <w:gridSpan w:val="5"/>
            <w:tcBorders>
              <w:top w:val="nil"/>
              <w:left w:val="nil"/>
              <w:bottom w:val="single" w:sz="4" w:space="0" w:color="000000"/>
              <w:right w:val="single" w:sz="4" w:space="0" w:color="000000"/>
            </w:tcBorders>
            <w:shd w:val="clear" w:color="auto" w:fill="auto"/>
            <w:vAlign w:val="bottom"/>
            <w:hideMark/>
          </w:tcPr>
          <w:p w:rsidR="006F46F9" w:rsidRPr="005E0B2B" w:rsidRDefault="006F46F9" w:rsidP="005E0B2B">
            <w:pPr>
              <w:spacing w:after="0" w:line="240" w:lineRule="auto"/>
              <w:jc w:val="center"/>
              <w:rPr>
                <w:rFonts w:ascii="Times New Roman" w:hAnsi="Times New Roman" w:cs="Times New Roman"/>
                <w:color w:val="000000"/>
                <w:sz w:val="24"/>
                <w:szCs w:val="24"/>
              </w:rPr>
            </w:pPr>
            <w:r w:rsidRPr="005E0B2B">
              <w:rPr>
                <w:rFonts w:ascii="Times New Roman" w:hAnsi="Times New Roman" w:cs="Times New Roman"/>
                <w:color w:val="000000"/>
                <w:sz w:val="24"/>
                <w:szCs w:val="24"/>
              </w:rPr>
              <w:t>-</w:t>
            </w:r>
          </w:p>
        </w:tc>
        <w:tc>
          <w:tcPr>
            <w:tcW w:w="1508" w:type="dxa"/>
            <w:gridSpan w:val="5"/>
            <w:tcBorders>
              <w:top w:val="nil"/>
              <w:left w:val="nil"/>
              <w:bottom w:val="single" w:sz="4" w:space="0" w:color="000000"/>
              <w:right w:val="single" w:sz="4" w:space="0" w:color="000000"/>
            </w:tcBorders>
            <w:shd w:val="clear" w:color="auto" w:fill="auto"/>
            <w:vAlign w:val="bottom"/>
            <w:hideMark/>
          </w:tcPr>
          <w:p w:rsidR="006F46F9" w:rsidRPr="005E0B2B" w:rsidRDefault="006F46F9" w:rsidP="005E0B2B">
            <w:pPr>
              <w:spacing w:after="0" w:line="240" w:lineRule="auto"/>
              <w:jc w:val="center"/>
              <w:rPr>
                <w:rFonts w:ascii="Times New Roman" w:hAnsi="Times New Roman" w:cs="Times New Roman"/>
                <w:color w:val="000000"/>
                <w:sz w:val="24"/>
                <w:szCs w:val="24"/>
              </w:rPr>
            </w:pPr>
            <w:r w:rsidRPr="005E0B2B">
              <w:rPr>
                <w:rFonts w:ascii="Times New Roman" w:hAnsi="Times New Roman" w:cs="Times New Roman"/>
                <w:color w:val="000000"/>
                <w:sz w:val="24"/>
                <w:szCs w:val="24"/>
              </w:rPr>
              <w:t>-</w:t>
            </w:r>
          </w:p>
        </w:tc>
        <w:tc>
          <w:tcPr>
            <w:tcW w:w="1418" w:type="dxa"/>
            <w:gridSpan w:val="4"/>
            <w:tcBorders>
              <w:top w:val="nil"/>
              <w:left w:val="nil"/>
              <w:bottom w:val="single" w:sz="4" w:space="0" w:color="000000"/>
              <w:right w:val="single" w:sz="4" w:space="0" w:color="000000"/>
            </w:tcBorders>
            <w:shd w:val="clear" w:color="auto" w:fill="auto"/>
            <w:vAlign w:val="bottom"/>
            <w:hideMark/>
          </w:tcPr>
          <w:p w:rsidR="006F46F9" w:rsidRPr="005E0B2B" w:rsidRDefault="006F46F9" w:rsidP="005E0B2B">
            <w:pPr>
              <w:spacing w:after="0" w:line="240" w:lineRule="auto"/>
              <w:jc w:val="center"/>
              <w:rPr>
                <w:rFonts w:ascii="Times New Roman" w:hAnsi="Times New Roman" w:cs="Times New Roman"/>
                <w:color w:val="000000"/>
                <w:sz w:val="24"/>
                <w:szCs w:val="24"/>
              </w:rPr>
            </w:pPr>
            <w:r w:rsidRPr="005E0B2B">
              <w:rPr>
                <w:rFonts w:ascii="Times New Roman" w:hAnsi="Times New Roman" w:cs="Times New Roman"/>
                <w:color w:val="000000"/>
                <w:sz w:val="24"/>
                <w:szCs w:val="24"/>
              </w:rPr>
              <w:t>-</w:t>
            </w:r>
          </w:p>
        </w:tc>
        <w:tc>
          <w:tcPr>
            <w:tcW w:w="1843" w:type="dxa"/>
            <w:gridSpan w:val="3"/>
            <w:tcBorders>
              <w:top w:val="nil"/>
              <w:left w:val="nil"/>
              <w:bottom w:val="single" w:sz="4" w:space="0" w:color="000000"/>
              <w:right w:val="single" w:sz="4" w:space="0" w:color="000000"/>
            </w:tcBorders>
            <w:shd w:val="clear" w:color="auto" w:fill="auto"/>
            <w:vAlign w:val="bottom"/>
            <w:hideMark/>
          </w:tcPr>
          <w:p w:rsidR="006F46F9" w:rsidRPr="005E0B2B" w:rsidRDefault="006F46F9" w:rsidP="005E0B2B">
            <w:pPr>
              <w:spacing w:after="0" w:line="240" w:lineRule="auto"/>
              <w:jc w:val="center"/>
              <w:rPr>
                <w:rFonts w:ascii="Times New Roman" w:hAnsi="Times New Roman" w:cs="Times New Roman"/>
                <w:color w:val="000000"/>
                <w:sz w:val="24"/>
                <w:szCs w:val="24"/>
              </w:rPr>
            </w:pPr>
            <w:r w:rsidRPr="005E0B2B">
              <w:rPr>
                <w:rFonts w:ascii="Times New Roman" w:hAnsi="Times New Roman" w:cs="Times New Roman"/>
                <w:color w:val="000000"/>
                <w:sz w:val="24"/>
                <w:szCs w:val="24"/>
              </w:rPr>
              <w:t>-</w:t>
            </w:r>
          </w:p>
        </w:tc>
      </w:tr>
      <w:tr w:rsidR="006F46F9" w:rsidRPr="005E0B2B" w:rsidTr="00985147">
        <w:trPr>
          <w:gridAfter w:val="6"/>
          <w:wAfter w:w="6781" w:type="dxa"/>
          <w:trHeight w:val="615"/>
        </w:trPr>
        <w:tc>
          <w:tcPr>
            <w:tcW w:w="2303" w:type="dxa"/>
            <w:tcBorders>
              <w:top w:val="nil"/>
              <w:left w:val="single" w:sz="4" w:space="0" w:color="000000"/>
              <w:bottom w:val="single" w:sz="4" w:space="0" w:color="000000"/>
              <w:right w:val="single" w:sz="4" w:space="0" w:color="000000"/>
            </w:tcBorders>
            <w:shd w:val="clear" w:color="auto" w:fill="auto"/>
            <w:vAlign w:val="center"/>
            <w:hideMark/>
          </w:tcPr>
          <w:p w:rsidR="006F46F9" w:rsidRPr="005E0B2B" w:rsidRDefault="006F46F9" w:rsidP="005E0B2B">
            <w:pPr>
              <w:spacing w:after="0" w:line="240" w:lineRule="auto"/>
              <w:jc w:val="center"/>
              <w:rPr>
                <w:rFonts w:ascii="Times New Roman" w:eastAsia="Times New Roman" w:hAnsi="Times New Roman" w:cs="Times New Roman"/>
                <w:bCs/>
                <w:color w:val="000000"/>
                <w:sz w:val="24"/>
                <w:szCs w:val="24"/>
              </w:rPr>
            </w:pPr>
            <w:r w:rsidRPr="005E0B2B">
              <w:rPr>
                <w:rFonts w:ascii="Times New Roman" w:eastAsia="Times New Roman" w:hAnsi="Times New Roman" w:cs="Times New Roman"/>
                <w:bCs/>
                <w:color w:val="000000"/>
                <w:sz w:val="24"/>
                <w:szCs w:val="24"/>
              </w:rPr>
              <w:lastRenderedPageBreak/>
              <w:t>Всего поступило денежных средств</w:t>
            </w:r>
          </w:p>
        </w:tc>
        <w:tc>
          <w:tcPr>
            <w:tcW w:w="1219" w:type="dxa"/>
            <w:gridSpan w:val="2"/>
            <w:tcBorders>
              <w:top w:val="nil"/>
              <w:left w:val="nil"/>
              <w:bottom w:val="single" w:sz="4" w:space="0" w:color="000000"/>
              <w:right w:val="single" w:sz="4" w:space="0" w:color="000000"/>
            </w:tcBorders>
            <w:shd w:val="clear" w:color="auto" w:fill="auto"/>
            <w:vAlign w:val="bottom"/>
            <w:hideMark/>
          </w:tcPr>
          <w:p w:rsidR="006F46F9" w:rsidRPr="005E0B2B" w:rsidRDefault="006F46F9" w:rsidP="005E0B2B">
            <w:pPr>
              <w:spacing w:after="0" w:line="240" w:lineRule="auto"/>
              <w:jc w:val="center"/>
              <w:rPr>
                <w:rFonts w:ascii="Times New Roman" w:hAnsi="Times New Roman" w:cs="Times New Roman"/>
                <w:bCs/>
                <w:color w:val="000000"/>
                <w:sz w:val="24"/>
                <w:szCs w:val="24"/>
              </w:rPr>
            </w:pPr>
            <w:r w:rsidRPr="005E0B2B">
              <w:rPr>
                <w:rFonts w:ascii="Times New Roman" w:hAnsi="Times New Roman" w:cs="Times New Roman"/>
                <w:bCs/>
                <w:color w:val="000000"/>
                <w:sz w:val="24"/>
                <w:szCs w:val="24"/>
              </w:rPr>
              <w:t>2071,5</w:t>
            </w:r>
          </w:p>
        </w:tc>
        <w:tc>
          <w:tcPr>
            <w:tcW w:w="1219" w:type="dxa"/>
            <w:gridSpan w:val="5"/>
            <w:tcBorders>
              <w:top w:val="nil"/>
              <w:left w:val="nil"/>
              <w:bottom w:val="single" w:sz="4" w:space="0" w:color="000000"/>
              <w:right w:val="single" w:sz="4" w:space="0" w:color="000000"/>
            </w:tcBorders>
            <w:shd w:val="clear" w:color="auto" w:fill="auto"/>
            <w:vAlign w:val="bottom"/>
            <w:hideMark/>
          </w:tcPr>
          <w:p w:rsidR="006F46F9" w:rsidRPr="005E0B2B" w:rsidRDefault="006F46F9" w:rsidP="005E0B2B">
            <w:pPr>
              <w:spacing w:after="0" w:line="240" w:lineRule="auto"/>
              <w:jc w:val="center"/>
              <w:rPr>
                <w:rFonts w:ascii="Times New Roman" w:hAnsi="Times New Roman" w:cs="Times New Roman"/>
                <w:bCs/>
                <w:color w:val="000000"/>
                <w:sz w:val="24"/>
                <w:szCs w:val="24"/>
              </w:rPr>
            </w:pPr>
            <w:r w:rsidRPr="005E0B2B">
              <w:rPr>
                <w:rFonts w:ascii="Times New Roman" w:hAnsi="Times New Roman" w:cs="Times New Roman"/>
                <w:bCs/>
                <w:color w:val="000000"/>
                <w:sz w:val="24"/>
                <w:szCs w:val="24"/>
              </w:rPr>
              <w:t>100</w:t>
            </w:r>
          </w:p>
        </w:tc>
        <w:tc>
          <w:tcPr>
            <w:tcW w:w="1508" w:type="dxa"/>
            <w:gridSpan w:val="5"/>
            <w:tcBorders>
              <w:top w:val="nil"/>
              <w:left w:val="nil"/>
              <w:bottom w:val="single" w:sz="4" w:space="0" w:color="000000"/>
              <w:right w:val="single" w:sz="4" w:space="0" w:color="000000"/>
            </w:tcBorders>
            <w:shd w:val="clear" w:color="auto" w:fill="auto"/>
            <w:vAlign w:val="bottom"/>
            <w:hideMark/>
          </w:tcPr>
          <w:p w:rsidR="006F46F9" w:rsidRPr="005E0B2B" w:rsidRDefault="006F46F9" w:rsidP="005E0B2B">
            <w:pPr>
              <w:spacing w:after="0" w:line="240" w:lineRule="auto"/>
              <w:jc w:val="center"/>
              <w:rPr>
                <w:rFonts w:ascii="Times New Roman" w:hAnsi="Times New Roman" w:cs="Times New Roman"/>
                <w:bCs/>
                <w:color w:val="000000"/>
                <w:sz w:val="24"/>
                <w:szCs w:val="24"/>
              </w:rPr>
            </w:pPr>
            <w:r w:rsidRPr="005E0B2B">
              <w:rPr>
                <w:rFonts w:ascii="Times New Roman" w:hAnsi="Times New Roman" w:cs="Times New Roman"/>
                <w:bCs/>
                <w:color w:val="000000"/>
                <w:sz w:val="24"/>
                <w:szCs w:val="24"/>
              </w:rPr>
              <w:t>2029,3</w:t>
            </w:r>
          </w:p>
        </w:tc>
        <w:tc>
          <w:tcPr>
            <w:tcW w:w="1418" w:type="dxa"/>
            <w:gridSpan w:val="4"/>
            <w:tcBorders>
              <w:top w:val="nil"/>
              <w:left w:val="nil"/>
              <w:bottom w:val="single" w:sz="4" w:space="0" w:color="000000"/>
              <w:right w:val="single" w:sz="4" w:space="0" w:color="000000"/>
            </w:tcBorders>
            <w:shd w:val="clear" w:color="auto" w:fill="auto"/>
            <w:vAlign w:val="bottom"/>
            <w:hideMark/>
          </w:tcPr>
          <w:p w:rsidR="006F46F9" w:rsidRPr="005E0B2B" w:rsidRDefault="006F46F9" w:rsidP="005E0B2B">
            <w:pPr>
              <w:spacing w:after="0" w:line="240" w:lineRule="auto"/>
              <w:jc w:val="center"/>
              <w:rPr>
                <w:rFonts w:ascii="Times New Roman" w:hAnsi="Times New Roman" w:cs="Times New Roman"/>
                <w:bCs/>
                <w:color w:val="000000"/>
                <w:sz w:val="24"/>
                <w:szCs w:val="24"/>
              </w:rPr>
            </w:pPr>
            <w:r w:rsidRPr="005E0B2B">
              <w:rPr>
                <w:rFonts w:ascii="Times New Roman" w:hAnsi="Times New Roman" w:cs="Times New Roman"/>
                <w:bCs/>
                <w:color w:val="000000"/>
                <w:sz w:val="24"/>
                <w:szCs w:val="24"/>
              </w:rPr>
              <w:t>100</w:t>
            </w:r>
          </w:p>
        </w:tc>
        <w:tc>
          <w:tcPr>
            <w:tcW w:w="1843" w:type="dxa"/>
            <w:gridSpan w:val="3"/>
            <w:tcBorders>
              <w:top w:val="nil"/>
              <w:left w:val="nil"/>
              <w:bottom w:val="single" w:sz="4" w:space="0" w:color="auto"/>
              <w:right w:val="single" w:sz="4" w:space="0" w:color="auto"/>
            </w:tcBorders>
            <w:shd w:val="clear" w:color="auto" w:fill="auto"/>
            <w:vAlign w:val="bottom"/>
            <w:hideMark/>
          </w:tcPr>
          <w:p w:rsidR="006F46F9" w:rsidRPr="005E0B2B" w:rsidRDefault="006F46F9" w:rsidP="005E0B2B">
            <w:pPr>
              <w:spacing w:after="0" w:line="240" w:lineRule="auto"/>
              <w:jc w:val="center"/>
              <w:rPr>
                <w:rFonts w:ascii="Times New Roman" w:hAnsi="Times New Roman" w:cs="Times New Roman"/>
                <w:color w:val="000000"/>
                <w:sz w:val="24"/>
                <w:szCs w:val="24"/>
              </w:rPr>
            </w:pPr>
            <w:r w:rsidRPr="005E0B2B">
              <w:rPr>
                <w:rFonts w:ascii="Times New Roman" w:hAnsi="Times New Roman" w:cs="Times New Roman"/>
                <w:color w:val="000000"/>
                <w:sz w:val="24"/>
                <w:szCs w:val="24"/>
              </w:rPr>
              <w:t>10,8</w:t>
            </w:r>
          </w:p>
        </w:tc>
      </w:tr>
      <w:tr w:rsidR="006F46F9" w:rsidRPr="005E0B2B" w:rsidTr="00985147">
        <w:trPr>
          <w:gridAfter w:val="6"/>
          <w:wAfter w:w="6781" w:type="dxa"/>
          <w:trHeight w:val="585"/>
        </w:trPr>
        <w:tc>
          <w:tcPr>
            <w:tcW w:w="2303" w:type="dxa"/>
            <w:tcBorders>
              <w:top w:val="nil"/>
              <w:left w:val="single" w:sz="4" w:space="0" w:color="000000"/>
              <w:bottom w:val="single" w:sz="4" w:space="0" w:color="000000"/>
              <w:right w:val="single" w:sz="4" w:space="0" w:color="000000"/>
            </w:tcBorders>
            <w:shd w:val="clear" w:color="auto" w:fill="auto"/>
            <w:vAlign w:val="center"/>
            <w:hideMark/>
          </w:tcPr>
          <w:p w:rsidR="006F46F9" w:rsidRPr="005E0B2B" w:rsidRDefault="006F46F9" w:rsidP="005E0B2B">
            <w:pPr>
              <w:spacing w:after="0" w:line="240" w:lineRule="auto"/>
              <w:jc w:val="center"/>
              <w:rPr>
                <w:rFonts w:ascii="Times New Roman" w:eastAsia="Times New Roman" w:hAnsi="Times New Roman" w:cs="Times New Roman"/>
                <w:color w:val="000000"/>
                <w:sz w:val="24"/>
                <w:szCs w:val="24"/>
              </w:rPr>
            </w:pPr>
            <w:r w:rsidRPr="005E0B2B">
              <w:rPr>
                <w:rFonts w:ascii="Times New Roman" w:eastAsia="Times New Roman" w:hAnsi="Times New Roman" w:cs="Times New Roman"/>
                <w:color w:val="000000"/>
                <w:sz w:val="24"/>
                <w:szCs w:val="24"/>
              </w:rPr>
              <w:t>Денежные средства направленные:</w:t>
            </w:r>
          </w:p>
        </w:tc>
        <w:tc>
          <w:tcPr>
            <w:tcW w:w="1219" w:type="dxa"/>
            <w:gridSpan w:val="2"/>
            <w:tcBorders>
              <w:top w:val="nil"/>
              <w:left w:val="nil"/>
              <w:bottom w:val="single" w:sz="4" w:space="0" w:color="000000"/>
              <w:right w:val="single" w:sz="4" w:space="0" w:color="000000"/>
            </w:tcBorders>
            <w:shd w:val="clear" w:color="auto" w:fill="auto"/>
            <w:vAlign w:val="bottom"/>
            <w:hideMark/>
          </w:tcPr>
          <w:p w:rsidR="006F46F9" w:rsidRPr="005E0B2B" w:rsidRDefault="006F46F9" w:rsidP="005E0B2B">
            <w:pPr>
              <w:spacing w:after="0" w:line="240" w:lineRule="auto"/>
              <w:jc w:val="center"/>
              <w:rPr>
                <w:rFonts w:ascii="Times New Roman" w:hAnsi="Times New Roman" w:cs="Times New Roman"/>
                <w:color w:val="000000"/>
                <w:sz w:val="24"/>
                <w:szCs w:val="24"/>
              </w:rPr>
            </w:pPr>
            <w:r w:rsidRPr="005E0B2B">
              <w:rPr>
                <w:rFonts w:ascii="Times New Roman" w:hAnsi="Times New Roman" w:cs="Times New Roman"/>
                <w:color w:val="000000"/>
                <w:sz w:val="24"/>
                <w:szCs w:val="24"/>
              </w:rPr>
              <w:t> </w:t>
            </w:r>
          </w:p>
        </w:tc>
        <w:tc>
          <w:tcPr>
            <w:tcW w:w="1219" w:type="dxa"/>
            <w:gridSpan w:val="5"/>
            <w:tcBorders>
              <w:top w:val="nil"/>
              <w:left w:val="nil"/>
              <w:bottom w:val="single" w:sz="4" w:space="0" w:color="000000"/>
              <w:right w:val="single" w:sz="4" w:space="0" w:color="000000"/>
            </w:tcBorders>
            <w:shd w:val="clear" w:color="auto" w:fill="auto"/>
            <w:vAlign w:val="bottom"/>
            <w:hideMark/>
          </w:tcPr>
          <w:p w:rsidR="006F46F9" w:rsidRPr="005E0B2B" w:rsidRDefault="006F46F9" w:rsidP="005E0B2B">
            <w:pPr>
              <w:spacing w:after="0" w:line="240" w:lineRule="auto"/>
              <w:jc w:val="center"/>
              <w:rPr>
                <w:rFonts w:ascii="Times New Roman" w:hAnsi="Times New Roman" w:cs="Times New Roman"/>
                <w:color w:val="000000"/>
                <w:sz w:val="24"/>
                <w:szCs w:val="24"/>
              </w:rPr>
            </w:pPr>
            <w:r w:rsidRPr="005E0B2B">
              <w:rPr>
                <w:rFonts w:ascii="Times New Roman" w:hAnsi="Times New Roman" w:cs="Times New Roman"/>
                <w:color w:val="000000"/>
                <w:sz w:val="24"/>
                <w:szCs w:val="24"/>
              </w:rPr>
              <w:t> </w:t>
            </w:r>
          </w:p>
        </w:tc>
        <w:tc>
          <w:tcPr>
            <w:tcW w:w="1508" w:type="dxa"/>
            <w:gridSpan w:val="5"/>
            <w:tcBorders>
              <w:top w:val="nil"/>
              <w:left w:val="nil"/>
              <w:bottom w:val="single" w:sz="4" w:space="0" w:color="000000"/>
              <w:right w:val="single" w:sz="4" w:space="0" w:color="000000"/>
            </w:tcBorders>
            <w:shd w:val="clear" w:color="auto" w:fill="auto"/>
            <w:vAlign w:val="bottom"/>
            <w:hideMark/>
          </w:tcPr>
          <w:p w:rsidR="006F46F9" w:rsidRPr="005E0B2B" w:rsidRDefault="006F46F9" w:rsidP="005E0B2B">
            <w:pPr>
              <w:spacing w:after="0" w:line="240" w:lineRule="auto"/>
              <w:jc w:val="center"/>
              <w:rPr>
                <w:rFonts w:ascii="Times New Roman" w:hAnsi="Times New Roman" w:cs="Times New Roman"/>
                <w:color w:val="000000"/>
                <w:sz w:val="24"/>
                <w:szCs w:val="24"/>
              </w:rPr>
            </w:pPr>
            <w:r w:rsidRPr="005E0B2B">
              <w:rPr>
                <w:rFonts w:ascii="Times New Roman" w:hAnsi="Times New Roman" w:cs="Times New Roman"/>
                <w:color w:val="000000"/>
                <w:sz w:val="24"/>
                <w:szCs w:val="24"/>
              </w:rPr>
              <w:t> </w:t>
            </w:r>
          </w:p>
        </w:tc>
        <w:tc>
          <w:tcPr>
            <w:tcW w:w="1418" w:type="dxa"/>
            <w:gridSpan w:val="4"/>
            <w:tcBorders>
              <w:top w:val="nil"/>
              <w:left w:val="nil"/>
              <w:bottom w:val="single" w:sz="4" w:space="0" w:color="000000"/>
              <w:right w:val="single" w:sz="4" w:space="0" w:color="000000"/>
            </w:tcBorders>
            <w:shd w:val="clear" w:color="auto" w:fill="auto"/>
            <w:vAlign w:val="bottom"/>
            <w:hideMark/>
          </w:tcPr>
          <w:p w:rsidR="006F46F9" w:rsidRPr="005E0B2B" w:rsidRDefault="006F46F9" w:rsidP="005E0B2B">
            <w:pPr>
              <w:spacing w:after="0" w:line="240" w:lineRule="auto"/>
              <w:jc w:val="center"/>
              <w:rPr>
                <w:rFonts w:ascii="Times New Roman" w:hAnsi="Times New Roman" w:cs="Times New Roman"/>
                <w:color w:val="000000"/>
                <w:sz w:val="24"/>
                <w:szCs w:val="24"/>
              </w:rPr>
            </w:pPr>
            <w:r w:rsidRPr="005E0B2B">
              <w:rPr>
                <w:rFonts w:ascii="Times New Roman" w:hAnsi="Times New Roman" w:cs="Times New Roman"/>
                <w:color w:val="000000"/>
                <w:sz w:val="24"/>
                <w:szCs w:val="24"/>
              </w:rPr>
              <w:t> </w:t>
            </w:r>
          </w:p>
        </w:tc>
        <w:tc>
          <w:tcPr>
            <w:tcW w:w="1843" w:type="dxa"/>
            <w:gridSpan w:val="3"/>
            <w:tcBorders>
              <w:top w:val="nil"/>
              <w:left w:val="nil"/>
              <w:bottom w:val="single" w:sz="4" w:space="0" w:color="000000"/>
              <w:right w:val="single" w:sz="4" w:space="0" w:color="000000"/>
            </w:tcBorders>
            <w:shd w:val="clear" w:color="auto" w:fill="auto"/>
            <w:vAlign w:val="bottom"/>
            <w:hideMark/>
          </w:tcPr>
          <w:p w:rsidR="006F46F9" w:rsidRPr="005E0B2B" w:rsidRDefault="006F46F9" w:rsidP="005E0B2B">
            <w:pPr>
              <w:spacing w:after="0" w:line="240" w:lineRule="auto"/>
              <w:jc w:val="center"/>
              <w:rPr>
                <w:rFonts w:ascii="Times New Roman" w:hAnsi="Times New Roman" w:cs="Times New Roman"/>
                <w:color w:val="000000"/>
                <w:sz w:val="24"/>
                <w:szCs w:val="24"/>
              </w:rPr>
            </w:pPr>
            <w:r w:rsidRPr="005E0B2B">
              <w:rPr>
                <w:rFonts w:ascii="Times New Roman" w:hAnsi="Times New Roman" w:cs="Times New Roman"/>
                <w:color w:val="000000"/>
                <w:sz w:val="24"/>
                <w:szCs w:val="24"/>
              </w:rPr>
              <w:t> </w:t>
            </w:r>
          </w:p>
        </w:tc>
      </w:tr>
      <w:tr w:rsidR="006F46F9" w:rsidRPr="005E0B2B" w:rsidTr="00985147">
        <w:trPr>
          <w:gridAfter w:val="6"/>
          <w:wAfter w:w="6781" w:type="dxa"/>
          <w:trHeight w:val="270"/>
        </w:trPr>
        <w:tc>
          <w:tcPr>
            <w:tcW w:w="2303" w:type="dxa"/>
            <w:tcBorders>
              <w:top w:val="nil"/>
              <w:left w:val="single" w:sz="4" w:space="0" w:color="000000"/>
              <w:bottom w:val="single" w:sz="4" w:space="0" w:color="000000"/>
              <w:right w:val="single" w:sz="4" w:space="0" w:color="000000"/>
            </w:tcBorders>
            <w:shd w:val="clear" w:color="auto" w:fill="auto"/>
            <w:noWrap/>
            <w:vAlign w:val="center"/>
            <w:hideMark/>
          </w:tcPr>
          <w:p w:rsidR="006F46F9" w:rsidRPr="005E0B2B" w:rsidRDefault="006F46F9" w:rsidP="005E0B2B">
            <w:pPr>
              <w:spacing w:after="0" w:line="240" w:lineRule="auto"/>
              <w:jc w:val="center"/>
              <w:rPr>
                <w:rFonts w:ascii="Times New Roman" w:eastAsia="Times New Roman" w:hAnsi="Times New Roman" w:cs="Times New Roman"/>
                <w:color w:val="000000"/>
                <w:sz w:val="24"/>
                <w:szCs w:val="24"/>
              </w:rPr>
            </w:pPr>
            <w:r w:rsidRPr="005E0B2B">
              <w:rPr>
                <w:rFonts w:ascii="Times New Roman" w:eastAsia="Times New Roman" w:hAnsi="Times New Roman" w:cs="Times New Roman"/>
                <w:color w:val="000000"/>
                <w:sz w:val="24"/>
                <w:szCs w:val="24"/>
              </w:rPr>
              <w:t>в том числе:</w:t>
            </w:r>
          </w:p>
        </w:tc>
        <w:tc>
          <w:tcPr>
            <w:tcW w:w="1219" w:type="dxa"/>
            <w:gridSpan w:val="2"/>
            <w:tcBorders>
              <w:top w:val="nil"/>
              <w:left w:val="nil"/>
              <w:bottom w:val="single" w:sz="4" w:space="0" w:color="000000"/>
              <w:right w:val="single" w:sz="4" w:space="0" w:color="000000"/>
            </w:tcBorders>
            <w:shd w:val="clear" w:color="auto" w:fill="auto"/>
            <w:vAlign w:val="bottom"/>
            <w:hideMark/>
          </w:tcPr>
          <w:p w:rsidR="006F46F9" w:rsidRPr="005E0B2B" w:rsidRDefault="006F46F9" w:rsidP="005E0B2B">
            <w:pPr>
              <w:spacing w:after="0" w:line="240" w:lineRule="auto"/>
              <w:jc w:val="center"/>
              <w:rPr>
                <w:rFonts w:ascii="Times New Roman" w:hAnsi="Times New Roman" w:cs="Times New Roman"/>
                <w:color w:val="000000"/>
                <w:sz w:val="24"/>
                <w:szCs w:val="24"/>
              </w:rPr>
            </w:pPr>
            <w:r w:rsidRPr="005E0B2B">
              <w:rPr>
                <w:rFonts w:ascii="Times New Roman" w:hAnsi="Times New Roman" w:cs="Times New Roman"/>
                <w:color w:val="000000"/>
                <w:sz w:val="24"/>
                <w:szCs w:val="24"/>
              </w:rPr>
              <w:t> </w:t>
            </w:r>
          </w:p>
        </w:tc>
        <w:tc>
          <w:tcPr>
            <w:tcW w:w="1219" w:type="dxa"/>
            <w:gridSpan w:val="5"/>
            <w:tcBorders>
              <w:top w:val="nil"/>
              <w:left w:val="nil"/>
              <w:bottom w:val="single" w:sz="4" w:space="0" w:color="000000"/>
              <w:right w:val="single" w:sz="4" w:space="0" w:color="000000"/>
            </w:tcBorders>
            <w:shd w:val="clear" w:color="auto" w:fill="auto"/>
            <w:vAlign w:val="bottom"/>
            <w:hideMark/>
          </w:tcPr>
          <w:p w:rsidR="006F46F9" w:rsidRPr="005E0B2B" w:rsidRDefault="006F46F9" w:rsidP="005E0B2B">
            <w:pPr>
              <w:spacing w:after="0" w:line="240" w:lineRule="auto"/>
              <w:jc w:val="center"/>
              <w:rPr>
                <w:rFonts w:ascii="Times New Roman" w:hAnsi="Times New Roman" w:cs="Times New Roman"/>
                <w:color w:val="000000"/>
                <w:sz w:val="24"/>
                <w:szCs w:val="24"/>
              </w:rPr>
            </w:pPr>
            <w:r w:rsidRPr="005E0B2B">
              <w:rPr>
                <w:rFonts w:ascii="Times New Roman" w:hAnsi="Times New Roman" w:cs="Times New Roman"/>
                <w:color w:val="000000"/>
                <w:sz w:val="24"/>
                <w:szCs w:val="24"/>
              </w:rPr>
              <w:t> </w:t>
            </w:r>
          </w:p>
        </w:tc>
        <w:tc>
          <w:tcPr>
            <w:tcW w:w="1508" w:type="dxa"/>
            <w:gridSpan w:val="5"/>
            <w:tcBorders>
              <w:top w:val="nil"/>
              <w:left w:val="nil"/>
              <w:bottom w:val="single" w:sz="4" w:space="0" w:color="000000"/>
              <w:right w:val="single" w:sz="4" w:space="0" w:color="000000"/>
            </w:tcBorders>
            <w:shd w:val="clear" w:color="auto" w:fill="auto"/>
            <w:vAlign w:val="bottom"/>
            <w:hideMark/>
          </w:tcPr>
          <w:p w:rsidR="006F46F9" w:rsidRPr="005E0B2B" w:rsidRDefault="006F46F9" w:rsidP="005E0B2B">
            <w:pPr>
              <w:spacing w:after="0" w:line="240" w:lineRule="auto"/>
              <w:jc w:val="center"/>
              <w:rPr>
                <w:rFonts w:ascii="Times New Roman" w:hAnsi="Times New Roman" w:cs="Times New Roman"/>
                <w:color w:val="000000"/>
                <w:sz w:val="24"/>
                <w:szCs w:val="24"/>
              </w:rPr>
            </w:pPr>
            <w:r w:rsidRPr="005E0B2B">
              <w:rPr>
                <w:rFonts w:ascii="Times New Roman" w:hAnsi="Times New Roman" w:cs="Times New Roman"/>
                <w:color w:val="000000"/>
                <w:sz w:val="24"/>
                <w:szCs w:val="24"/>
              </w:rPr>
              <w:t> </w:t>
            </w:r>
          </w:p>
        </w:tc>
        <w:tc>
          <w:tcPr>
            <w:tcW w:w="1418" w:type="dxa"/>
            <w:gridSpan w:val="4"/>
            <w:tcBorders>
              <w:top w:val="nil"/>
              <w:left w:val="nil"/>
              <w:bottom w:val="single" w:sz="4" w:space="0" w:color="000000"/>
              <w:right w:val="single" w:sz="4" w:space="0" w:color="000000"/>
            </w:tcBorders>
            <w:shd w:val="clear" w:color="auto" w:fill="auto"/>
            <w:vAlign w:val="bottom"/>
            <w:hideMark/>
          </w:tcPr>
          <w:p w:rsidR="006F46F9" w:rsidRPr="005E0B2B" w:rsidRDefault="006F46F9" w:rsidP="005E0B2B">
            <w:pPr>
              <w:spacing w:after="0" w:line="240" w:lineRule="auto"/>
              <w:jc w:val="center"/>
              <w:rPr>
                <w:rFonts w:ascii="Times New Roman" w:hAnsi="Times New Roman" w:cs="Times New Roman"/>
                <w:color w:val="000000"/>
                <w:sz w:val="24"/>
                <w:szCs w:val="24"/>
              </w:rPr>
            </w:pPr>
            <w:r w:rsidRPr="005E0B2B">
              <w:rPr>
                <w:rFonts w:ascii="Times New Roman" w:hAnsi="Times New Roman" w:cs="Times New Roman"/>
                <w:color w:val="000000"/>
                <w:sz w:val="24"/>
                <w:szCs w:val="24"/>
              </w:rPr>
              <w:t> </w:t>
            </w:r>
          </w:p>
        </w:tc>
        <w:tc>
          <w:tcPr>
            <w:tcW w:w="1843" w:type="dxa"/>
            <w:gridSpan w:val="3"/>
            <w:tcBorders>
              <w:top w:val="nil"/>
              <w:left w:val="nil"/>
              <w:bottom w:val="single" w:sz="4" w:space="0" w:color="000000"/>
              <w:right w:val="single" w:sz="4" w:space="0" w:color="000000"/>
            </w:tcBorders>
            <w:shd w:val="clear" w:color="auto" w:fill="auto"/>
            <w:vAlign w:val="bottom"/>
            <w:hideMark/>
          </w:tcPr>
          <w:p w:rsidR="006F46F9" w:rsidRPr="005E0B2B" w:rsidRDefault="006F46F9" w:rsidP="005E0B2B">
            <w:pPr>
              <w:spacing w:after="0" w:line="240" w:lineRule="auto"/>
              <w:jc w:val="center"/>
              <w:rPr>
                <w:rFonts w:ascii="Times New Roman" w:hAnsi="Times New Roman" w:cs="Times New Roman"/>
                <w:color w:val="000000"/>
                <w:sz w:val="24"/>
                <w:szCs w:val="24"/>
              </w:rPr>
            </w:pPr>
            <w:r w:rsidRPr="005E0B2B">
              <w:rPr>
                <w:rFonts w:ascii="Times New Roman" w:hAnsi="Times New Roman" w:cs="Times New Roman"/>
                <w:color w:val="000000"/>
                <w:sz w:val="24"/>
                <w:szCs w:val="24"/>
              </w:rPr>
              <w:t> </w:t>
            </w:r>
          </w:p>
        </w:tc>
      </w:tr>
      <w:tr w:rsidR="006F46F9" w:rsidRPr="005E0B2B" w:rsidTr="00985147">
        <w:trPr>
          <w:gridAfter w:val="6"/>
          <w:wAfter w:w="6781" w:type="dxa"/>
          <w:trHeight w:val="720"/>
        </w:trPr>
        <w:tc>
          <w:tcPr>
            <w:tcW w:w="2303" w:type="dxa"/>
            <w:tcBorders>
              <w:top w:val="nil"/>
              <w:left w:val="single" w:sz="4" w:space="0" w:color="000000"/>
              <w:bottom w:val="single" w:sz="4" w:space="0" w:color="000000"/>
              <w:right w:val="single" w:sz="4" w:space="0" w:color="000000"/>
            </w:tcBorders>
            <w:shd w:val="clear" w:color="auto" w:fill="auto"/>
            <w:vAlign w:val="center"/>
            <w:hideMark/>
          </w:tcPr>
          <w:p w:rsidR="006F46F9" w:rsidRPr="005E0B2B" w:rsidRDefault="006F46F9" w:rsidP="005E0B2B">
            <w:pPr>
              <w:spacing w:after="0" w:line="240" w:lineRule="auto"/>
              <w:jc w:val="center"/>
              <w:rPr>
                <w:rFonts w:ascii="Times New Roman" w:eastAsia="Times New Roman" w:hAnsi="Times New Roman" w:cs="Times New Roman"/>
                <w:color w:val="000000"/>
                <w:sz w:val="24"/>
                <w:szCs w:val="24"/>
              </w:rPr>
            </w:pPr>
            <w:r w:rsidRPr="005E0B2B">
              <w:rPr>
                <w:rFonts w:ascii="Times New Roman" w:eastAsia="Times New Roman" w:hAnsi="Times New Roman" w:cs="Times New Roman"/>
                <w:color w:val="000000"/>
                <w:sz w:val="24"/>
                <w:szCs w:val="24"/>
              </w:rPr>
              <w:t>на оплату приобретённых товаров, работ, услуг</w:t>
            </w:r>
          </w:p>
        </w:tc>
        <w:tc>
          <w:tcPr>
            <w:tcW w:w="1219" w:type="dxa"/>
            <w:gridSpan w:val="2"/>
            <w:tcBorders>
              <w:top w:val="nil"/>
              <w:left w:val="nil"/>
              <w:bottom w:val="single" w:sz="4" w:space="0" w:color="000000"/>
              <w:right w:val="single" w:sz="4" w:space="0" w:color="000000"/>
            </w:tcBorders>
            <w:shd w:val="clear" w:color="auto" w:fill="auto"/>
            <w:vAlign w:val="bottom"/>
            <w:hideMark/>
          </w:tcPr>
          <w:p w:rsidR="006F46F9" w:rsidRPr="005E0B2B" w:rsidRDefault="006F46F9" w:rsidP="005E0B2B">
            <w:pPr>
              <w:spacing w:after="0" w:line="240" w:lineRule="auto"/>
              <w:jc w:val="center"/>
              <w:rPr>
                <w:rFonts w:ascii="Times New Roman" w:hAnsi="Times New Roman" w:cs="Times New Roman"/>
                <w:color w:val="000000"/>
                <w:sz w:val="24"/>
                <w:szCs w:val="24"/>
              </w:rPr>
            </w:pPr>
            <w:r w:rsidRPr="005E0B2B">
              <w:rPr>
                <w:rFonts w:ascii="Times New Roman" w:hAnsi="Times New Roman" w:cs="Times New Roman"/>
                <w:color w:val="000000"/>
                <w:sz w:val="24"/>
                <w:szCs w:val="24"/>
              </w:rPr>
              <w:t>587,7</w:t>
            </w:r>
          </w:p>
        </w:tc>
        <w:tc>
          <w:tcPr>
            <w:tcW w:w="1219" w:type="dxa"/>
            <w:gridSpan w:val="5"/>
            <w:tcBorders>
              <w:top w:val="nil"/>
              <w:left w:val="nil"/>
              <w:bottom w:val="single" w:sz="4" w:space="0" w:color="000000"/>
              <w:right w:val="single" w:sz="4" w:space="0" w:color="000000"/>
            </w:tcBorders>
            <w:shd w:val="clear" w:color="auto" w:fill="auto"/>
            <w:vAlign w:val="bottom"/>
            <w:hideMark/>
          </w:tcPr>
          <w:p w:rsidR="006F46F9" w:rsidRPr="005E0B2B" w:rsidRDefault="006F46F9" w:rsidP="005E0B2B">
            <w:pPr>
              <w:spacing w:after="0" w:line="240" w:lineRule="auto"/>
              <w:jc w:val="center"/>
              <w:rPr>
                <w:rFonts w:ascii="Times New Roman" w:hAnsi="Times New Roman" w:cs="Times New Roman"/>
                <w:color w:val="000000"/>
                <w:sz w:val="24"/>
                <w:szCs w:val="24"/>
              </w:rPr>
            </w:pPr>
            <w:r w:rsidRPr="005E0B2B">
              <w:rPr>
                <w:rFonts w:ascii="Times New Roman" w:hAnsi="Times New Roman" w:cs="Times New Roman"/>
                <w:color w:val="000000"/>
                <w:sz w:val="24"/>
                <w:szCs w:val="24"/>
              </w:rPr>
              <w:t>28,3</w:t>
            </w:r>
          </w:p>
        </w:tc>
        <w:tc>
          <w:tcPr>
            <w:tcW w:w="1508" w:type="dxa"/>
            <w:gridSpan w:val="5"/>
            <w:tcBorders>
              <w:top w:val="nil"/>
              <w:left w:val="nil"/>
              <w:bottom w:val="single" w:sz="4" w:space="0" w:color="000000"/>
              <w:right w:val="single" w:sz="4" w:space="0" w:color="000000"/>
            </w:tcBorders>
            <w:shd w:val="clear" w:color="auto" w:fill="auto"/>
            <w:vAlign w:val="bottom"/>
            <w:hideMark/>
          </w:tcPr>
          <w:p w:rsidR="006F46F9" w:rsidRPr="005E0B2B" w:rsidRDefault="006F46F9" w:rsidP="005E0B2B">
            <w:pPr>
              <w:spacing w:after="0" w:line="240" w:lineRule="auto"/>
              <w:jc w:val="center"/>
              <w:rPr>
                <w:rFonts w:ascii="Times New Roman" w:hAnsi="Times New Roman" w:cs="Times New Roman"/>
                <w:color w:val="000000"/>
                <w:sz w:val="24"/>
                <w:szCs w:val="24"/>
              </w:rPr>
            </w:pPr>
            <w:r w:rsidRPr="005E0B2B">
              <w:rPr>
                <w:rFonts w:ascii="Times New Roman" w:hAnsi="Times New Roman" w:cs="Times New Roman"/>
                <w:color w:val="000000"/>
                <w:sz w:val="24"/>
                <w:szCs w:val="24"/>
              </w:rPr>
              <w:t>650,8</w:t>
            </w:r>
          </w:p>
        </w:tc>
        <w:tc>
          <w:tcPr>
            <w:tcW w:w="1418" w:type="dxa"/>
            <w:gridSpan w:val="4"/>
            <w:tcBorders>
              <w:top w:val="nil"/>
              <w:left w:val="nil"/>
              <w:bottom w:val="single" w:sz="4" w:space="0" w:color="000000"/>
              <w:right w:val="single" w:sz="4" w:space="0" w:color="000000"/>
            </w:tcBorders>
            <w:shd w:val="clear" w:color="auto" w:fill="auto"/>
            <w:vAlign w:val="bottom"/>
            <w:hideMark/>
          </w:tcPr>
          <w:p w:rsidR="006F46F9" w:rsidRPr="005E0B2B" w:rsidRDefault="006F46F9" w:rsidP="005E0B2B">
            <w:pPr>
              <w:spacing w:after="0" w:line="240" w:lineRule="auto"/>
              <w:jc w:val="center"/>
              <w:rPr>
                <w:rFonts w:ascii="Times New Roman" w:hAnsi="Times New Roman" w:cs="Times New Roman"/>
                <w:color w:val="000000"/>
                <w:sz w:val="24"/>
                <w:szCs w:val="24"/>
              </w:rPr>
            </w:pPr>
            <w:r w:rsidRPr="005E0B2B">
              <w:rPr>
                <w:rFonts w:ascii="Times New Roman" w:hAnsi="Times New Roman" w:cs="Times New Roman"/>
                <w:color w:val="000000"/>
                <w:sz w:val="24"/>
                <w:szCs w:val="24"/>
              </w:rPr>
              <w:t>31,8</w:t>
            </w:r>
          </w:p>
        </w:tc>
        <w:tc>
          <w:tcPr>
            <w:tcW w:w="1843" w:type="dxa"/>
            <w:gridSpan w:val="3"/>
            <w:tcBorders>
              <w:top w:val="nil"/>
              <w:left w:val="nil"/>
              <w:bottom w:val="single" w:sz="4" w:space="0" w:color="auto"/>
              <w:right w:val="single" w:sz="4" w:space="0" w:color="auto"/>
            </w:tcBorders>
            <w:shd w:val="clear" w:color="auto" w:fill="auto"/>
            <w:vAlign w:val="bottom"/>
            <w:hideMark/>
          </w:tcPr>
          <w:p w:rsidR="006F46F9" w:rsidRPr="005E0B2B" w:rsidRDefault="006F46F9" w:rsidP="005E0B2B">
            <w:pPr>
              <w:spacing w:after="0" w:line="240" w:lineRule="auto"/>
              <w:jc w:val="center"/>
              <w:rPr>
                <w:rFonts w:ascii="Times New Roman" w:hAnsi="Times New Roman" w:cs="Times New Roman"/>
                <w:color w:val="000000"/>
                <w:sz w:val="24"/>
                <w:szCs w:val="24"/>
              </w:rPr>
            </w:pPr>
            <w:r w:rsidRPr="005E0B2B">
              <w:rPr>
                <w:rFonts w:ascii="Times New Roman" w:hAnsi="Times New Roman" w:cs="Times New Roman"/>
                <w:color w:val="000000"/>
                <w:sz w:val="24"/>
                <w:szCs w:val="24"/>
              </w:rPr>
              <w:t>63,1</w:t>
            </w:r>
          </w:p>
        </w:tc>
      </w:tr>
      <w:tr w:rsidR="006F46F9" w:rsidRPr="005E0B2B" w:rsidTr="00985147">
        <w:trPr>
          <w:gridAfter w:val="6"/>
          <w:wAfter w:w="6781" w:type="dxa"/>
          <w:trHeight w:val="465"/>
        </w:trPr>
        <w:tc>
          <w:tcPr>
            <w:tcW w:w="2303" w:type="dxa"/>
            <w:tcBorders>
              <w:top w:val="nil"/>
              <w:left w:val="single" w:sz="4" w:space="0" w:color="000000"/>
              <w:bottom w:val="single" w:sz="4" w:space="0" w:color="000000"/>
              <w:right w:val="single" w:sz="4" w:space="0" w:color="000000"/>
            </w:tcBorders>
            <w:shd w:val="clear" w:color="auto" w:fill="auto"/>
            <w:vAlign w:val="center"/>
            <w:hideMark/>
          </w:tcPr>
          <w:p w:rsidR="006F46F9" w:rsidRPr="005E0B2B" w:rsidRDefault="006F46F9" w:rsidP="005E0B2B">
            <w:pPr>
              <w:spacing w:after="0" w:line="240" w:lineRule="auto"/>
              <w:jc w:val="center"/>
              <w:rPr>
                <w:rFonts w:ascii="Times New Roman" w:eastAsia="Times New Roman" w:hAnsi="Times New Roman" w:cs="Times New Roman"/>
                <w:color w:val="000000"/>
                <w:sz w:val="24"/>
                <w:szCs w:val="24"/>
              </w:rPr>
            </w:pPr>
            <w:r w:rsidRPr="005E0B2B">
              <w:rPr>
                <w:rFonts w:ascii="Times New Roman" w:eastAsia="Times New Roman" w:hAnsi="Times New Roman" w:cs="Times New Roman"/>
                <w:color w:val="000000"/>
                <w:sz w:val="24"/>
                <w:szCs w:val="24"/>
              </w:rPr>
              <w:t>на оплату труда</w:t>
            </w:r>
          </w:p>
        </w:tc>
        <w:tc>
          <w:tcPr>
            <w:tcW w:w="1219" w:type="dxa"/>
            <w:gridSpan w:val="2"/>
            <w:tcBorders>
              <w:top w:val="nil"/>
              <w:left w:val="nil"/>
              <w:bottom w:val="single" w:sz="4" w:space="0" w:color="000000"/>
              <w:right w:val="single" w:sz="4" w:space="0" w:color="000000"/>
            </w:tcBorders>
            <w:shd w:val="clear" w:color="auto" w:fill="auto"/>
            <w:vAlign w:val="bottom"/>
            <w:hideMark/>
          </w:tcPr>
          <w:p w:rsidR="006F46F9" w:rsidRPr="005E0B2B" w:rsidRDefault="006F46F9" w:rsidP="005E0B2B">
            <w:pPr>
              <w:spacing w:after="0" w:line="240" w:lineRule="auto"/>
              <w:jc w:val="center"/>
              <w:rPr>
                <w:rFonts w:ascii="Times New Roman" w:hAnsi="Times New Roman" w:cs="Times New Roman"/>
                <w:color w:val="000000"/>
                <w:sz w:val="24"/>
                <w:szCs w:val="24"/>
              </w:rPr>
            </w:pPr>
            <w:r w:rsidRPr="005E0B2B">
              <w:rPr>
                <w:rFonts w:ascii="Times New Roman" w:hAnsi="Times New Roman" w:cs="Times New Roman"/>
                <w:color w:val="000000"/>
                <w:sz w:val="24"/>
                <w:szCs w:val="24"/>
              </w:rPr>
              <w:t>701,6</w:t>
            </w:r>
          </w:p>
        </w:tc>
        <w:tc>
          <w:tcPr>
            <w:tcW w:w="1219" w:type="dxa"/>
            <w:gridSpan w:val="5"/>
            <w:tcBorders>
              <w:top w:val="nil"/>
              <w:left w:val="nil"/>
              <w:bottom w:val="single" w:sz="4" w:space="0" w:color="000000"/>
              <w:right w:val="single" w:sz="4" w:space="0" w:color="000000"/>
            </w:tcBorders>
            <w:shd w:val="clear" w:color="auto" w:fill="auto"/>
            <w:vAlign w:val="bottom"/>
            <w:hideMark/>
          </w:tcPr>
          <w:p w:rsidR="006F46F9" w:rsidRPr="005E0B2B" w:rsidRDefault="006F46F9" w:rsidP="005E0B2B">
            <w:pPr>
              <w:spacing w:after="0" w:line="240" w:lineRule="auto"/>
              <w:jc w:val="center"/>
              <w:rPr>
                <w:rFonts w:ascii="Times New Roman" w:hAnsi="Times New Roman" w:cs="Times New Roman"/>
                <w:color w:val="000000"/>
                <w:sz w:val="24"/>
                <w:szCs w:val="24"/>
              </w:rPr>
            </w:pPr>
            <w:r w:rsidRPr="005E0B2B">
              <w:rPr>
                <w:rFonts w:ascii="Times New Roman" w:hAnsi="Times New Roman" w:cs="Times New Roman"/>
                <w:color w:val="000000"/>
                <w:sz w:val="24"/>
                <w:szCs w:val="24"/>
              </w:rPr>
              <w:t>33,8</w:t>
            </w:r>
          </w:p>
        </w:tc>
        <w:tc>
          <w:tcPr>
            <w:tcW w:w="1508" w:type="dxa"/>
            <w:gridSpan w:val="5"/>
            <w:tcBorders>
              <w:top w:val="nil"/>
              <w:left w:val="nil"/>
              <w:bottom w:val="single" w:sz="4" w:space="0" w:color="000000"/>
              <w:right w:val="single" w:sz="4" w:space="0" w:color="000000"/>
            </w:tcBorders>
            <w:shd w:val="clear" w:color="auto" w:fill="auto"/>
            <w:vAlign w:val="bottom"/>
            <w:hideMark/>
          </w:tcPr>
          <w:p w:rsidR="006F46F9" w:rsidRPr="005E0B2B" w:rsidRDefault="006F46F9" w:rsidP="005E0B2B">
            <w:pPr>
              <w:spacing w:after="0" w:line="240" w:lineRule="auto"/>
              <w:jc w:val="center"/>
              <w:rPr>
                <w:rFonts w:ascii="Times New Roman" w:hAnsi="Times New Roman" w:cs="Times New Roman"/>
                <w:color w:val="000000"/>
                <w:sz w:val="24"/>
                <w:szCs w:val="24"/>
              </w:rPr>
            </w:pPr>
            <w:r w:rsidRPr="005E0B2B">
              <w:rPr>
                <w:rFonts w:ascii="Times New Roman" w:hAnsi="Times New Roman" w:cs="Times New Roman"/>
                <w:color w:val="000000"/>
                <w:sz w:val="24"/>
                <w:szCs w:val="24"/>
              </w:rPr>
              <w:t>718,1</w:t>
            </w:r>
          </w:p>
        </w:tc>
        <w:tc>
          <w:tcPr>
            <w:tcW w:w="1418" w:type="dxa"/>
            <w:gridSpan w:val="4"/>
            <w:tcBorders>
              <w:top w:val="nil"/>
              <w:left w:val="nil"/>
              <w:bottom w:val="single" w:sz="4" w:space="0" w:color="000000"/>
              <w:right w:val="single" w:sz="4" w:space="0" w:color="000000"/>
            </w:tcBorders>
            <w:shd w:val="clear" w:color="auto" w:fill="auto"/>
            <w:vAlign w:val="bottom"/>
            <w:hideMark/>
          </w:tcPr>
          <w:p w:rsidR="006F46F9" w:rsidRPr="005E0B2B" w:rsidRDefault="006F46F9" w:rsidP="005E0B2B">
            <w:pPr>
              <w:spacing w:after="0" w:line="240" w:lineRule="auto"/>
              <w:jc w:val="center"/>
              <w:rPr>
                <w:rFonts w:ascii="Times New Roman" w:hAnsi="Times New Roman" w:cs="Times New Roman"/>
                <w:color w:val="000000"/>
                <w:sz w:val="24"/>
                <w:szCs w:val="24"/>
              </w:rPr>
            </w:pPr>
            <w:r w:rsidRPr="005E0B2B">
              <w:rPr>
                <w:rFonts w:ascii="Times New Roman" w:hAnsi="Times New Roman" w:cs="Times New Roman"/>
                <w:color w:val="000000"/>
                <w:sz w:val="24"/>
                <w:szCs w:val="24"/>
              </w:rPr>
              <w:t>35,0</w:t>
            </w:r>
          </w:p>
        </w:tc>
        <w:tc>
          <w:tcPr>
            <w:tcW w:w="1843" w:type="dxa"/>
            <w:gridSpan w:val="3"/>
            <w:tcBorders>
              <w:top w:val="nil"/>
              <w:left w:val="nil"/>
              <w:bottom w:val="single" w:sz="4" w:space="0" w:color="auto"/>
              <w:right w:val="single" w:sz="4" w:space="0" w:color="auto"/>
            </w:tcBorders>
            <w:shd w:val="clear" w:color="auto" w:fill="auto"/>
            <w:vAlign w:val="bottom"/>
            <w:hideMark/>
          </w:tcPr>
          <w:p w:rsidR="006F46F9" w:rsidRPr="005E0B2B" w:rsidRDefault="006F46F9" w:rsidP="005E0B2B">
            <w:pPr>
              <w:spacing w:after="0" w:line="240" w:lineRule="auto"/>
              <w:jc w:val="center"/>
              <w:rPr>
                <w:rFonts w:ascii="Times New Roman" w:hAnsi="Times New Roman" w:cs="Times New Roman"/>
                <w:color w:val="000000"/>
                <w:sz w:val="24"/>
                <w:szCs w:val="24"/>
              </w:rPr>
            </w:pPr>
            <w:r w:rsidRPr="005E0B2B">
              <w:rPr>
                <w:rFonts w:ascii="Times New Roman" w:hAnsi="Times New Roman" w:cs="Times New Roman"/>
                <w:color w:val="000000"/>
                <w:sz w:val="24"/>
                <w:szCs w:val="24"/>
              </w:rPr>
              <w:t>16,5</w:t>
            </w:r>
          </w:p>
        </w:tc>
      </w:tr>
      <w:tr w:rsidR="006F46F9" w:rsidRPr="005E0B2B" w:rsidTr="00985147">
        <w:trPr>
          <w:gridAfter w:val="6"/>
          <w:wAfter w:w="6781" w:type="dxa"/>
          <w:trHeight w:val="450"/>
        </w:trPr>
        <w:tc>
          <w:tcPr>
            <w:tcW w:w="2303" w:type="dxa"/>
            <w:tcBorders>
              <w:top w:val="nil"/>
              <w:left w:val="single" w:sz="4" w:space="0" w:color="000000"/>
              <w:bottom w:val="single" w:sz="4" w:space="0" w:color="000000"/>
              <w:right w:val="single" w:sz="4" w:space="0" w:color="000000"/>
            </w:tcBorders>
            <w:shd w:val="clear" w:color="auto" w:fill="auto"/>
            <w:vAlign w:val="center"/>
            <w:hideMark/>
          </w:tcPr>
          <w:p w:rsidR="006F46F9" w:rsidRPr="005E0B2B" w:rsidRDefault="006F46F9" w:rsidP="005E0B2B">
            <w:pPr>
              <w:spacing w:after="0" w:line="240" w:lineRule="auto"/>
              <w:jc w:val="center"/>
              <w:rPr>
                <w:rFonts w:ascii="Times New Roman" w:eastAsia="Times New Roman" w:hAnsi="Times New Roman" w:cs="Times New Roman"/>
                <w:color w:val="000000"/>
                <w:sz w:val="24"/>
                <w:szCs w:val="24"/>
              </w:rPr>
            </w:pPr>
            <w:r w:rsidRPr="005E0B2B">
              <w:rPr>
                <w:rFonts w:ascii="Times New Roman" w:eastAsia="Times New Roman" w:hAnsi="Times New Roman" w:cs="Times New Roman"/>
                <w:color w:val="000000"/>
                <w:sz w:val="24"/>
                <w:szCs w:val="24"/>
              </w:rPr>
              <w:t>на выдачу подотчет. сумм</w:t>
            </w:r>
          </w:p>
        </w:tc>
        <w:tc>
          <w:tcPr>
            <w:tcW w:w="1219" w:type="dxa"/>
            <w:gridSpan w:val="2"/>
            <w:tcBorders>
              <w:top w:val="nil"/>
              <w:left w:val="nil"/>
              <w:bottom w:val="single" w:sz="4" w:space="0" w:color="000000"/>
              <w:right w:val="single" w:sz="4" w:space="0" w:color="000000"/>
            </w:tcBorders>
            <w:shd w:val="clear" w:color="auto" w:fill="auto"/>
            <w:vAlign w:val="bottom"/>
            <w:hideMark/>
          </w:tcPr>
          <w:p w:rsidR="006F46F9" w:rsidRPr="005E0B2B" w:rsidRDefault="006F46F9" w:rsidP="005E0B2B">
            <w:pPr>
              <w:spacing w:after="0" w:line="240" w:lineRule="auto"/>
              <w:jc w:val="center"/>
              <w:rPr>
                <w:rFonts w:ascii="Times New Roman" w:hAnsi="Times New Roman" w:cs="Times New Roman"/>
                <w:color w:val="000000"/>
                <w:sz w:val="24"/>
                <w:szCs w:val="24"/>
              </w:rPr>
            </w:pPr>
            <w:r w:rsidRPr="005E0B2B">
              <w:rPr>
                <w:rFonts w:ascii="Times New Roman" w:hAnsi="Times New Roman" w:cs="Times New Roman"/>
                <w:color w:val="000000"/>
                <w:sz w:val="24"/>
                <w:szCs w:val="24"/>
              </w:rPr>
              <w:t>242,2</w:t>
            </w:r>
          </w:p>
        </w:tc>
        <w:tc>
          <w:tcPr>
            <w:tcW w:w="1219" w:type="dxa"/>
            <w:gridSpan w:val="5"/>
            <w:tcBorders>
              <w:top w:val="nil"/>
              <w:left w:val="nil"/>
              <w:bottom w:val="single" w:sz="4" w:space="0" w:color="000000"/>
              <w:right w:val="single" w:sz="4" w:space="0" w:color="000000"/>
            </w:tcBorders>
            <w:shd w:val="clear" w:color="auto" w:fill="auto"/>
            <w:vAlign w:val="bottom"/>
            <w:hideMark/>
          </w:tcPr>
          <w:p w:rsidR="006F46F9" w:rsidRPr="005E0B2B" w:rsidRDefault="006F46F9" w:rsidP="005E0B2B">
            <w:pPr>
              <w:spacing w:after="0" w:line="240" w:lineRule="auto"/>
              <w:jc w:val="center"/>
              <w:rPr>
                <w:rFonts w:ascii="Times New Roman" w:hAnsi="Times New Roman" w:cs="Times New Roman"/>
                <w:color w:val="000000"/>
                <w:sz w:val="24"/>
                <w:szCs w:val="24"/>
              </w:rPr>
            </w:pPr>
            <w:r w:rsidRPr="005E0B2B">
              <w:rPr>
                <w:rFonts w:ascii="Times New Roman" w:hAnsi="Times New Roman" w:cs="Times New Roman"/>
                <w:color w:val="000000"/>
                <w:sz w:val="24"/>
                <w:szCs w:val="24"/>
              </w:rPr>
              <w:t>11,7</w:t>
            </w:r>
          </w:p>
        </w:tc>
        <w:tc>
          <w:tcPr>
            <w:tcW w:w="1508" w:type="dxa"/>
            <w:gridSpan w:val="5"/>
            <w:tcBorders>
              <w:top w:val="nil"/>
              <w:left w:val="nil"/>
              <w:bottom w:val="single" w:sz="4" w:space="0" w:color="000000"/>
              <w:right w:val="single" w:sz="4" w:space="0" w:color="000000"/>
            </w:tcBorders>
            <w:shd w:val="clear" w:color="auto" w:fill="auto"/>
            <w:vAlign w:val="bottom"/>
            <w:hideMark/>
          </w:tcPr>
          <w:p w:rsidR="006F46F9" w:rsidRPr="005E0B2B" w:rsidRDefault="006F46F9" w:rsidP="005E0B2B">
            <w:pPr>
              <w:spacing w:after="0" w:line="240" w:lineRule="auto"/>
              <w:jc w:val="center"/>
              <w:rPr>
                <w:rFonts w:ascii="Times New Roman" w:hAnsi="Times New Roman" w:cs="Times New Roman"/>
                <w:color w:val="000000"/>
                <w:sz w:val="24"/>
                <w:szCs w:val="24"/>
              </w:rPr>
            </w:pPr>
            <w:r w:rsidRPr="005E0B2B">
              <w:rPr>
                <w:rFonts w:ascii="Times New Roman" w:hAnsi="Times New Roman" w:cs="Times New Roman"/>
                <w:color w:val="000000"/>
                <w:sz w:val="24"/>
                <w:szCs w:val="24"/>
              </w:rPr>
              <w:t>127,9</w:t>
            </w:r>
          </w:p>
        </w:tc>
        <w:tc>
          <w:tcPr>
            <w:tcW w:w="1418" w:type="dxa"/>
            <w:gridSpan w:val="4"/>
            <w:tcBorders>
              <w:top w:val="nil"/>
              <w:left w:val="nil"/>
              <w:bottom w:val="single" w:sz="4" w:space="0" w:color="000000"/>
              <w:right w:val="single" w:sz="4" w:space="0" w:color="000000"/>
            </w:tcBorders>
            <w:shd w:val="clear" w:color="auto" w:fill="auto"/>
            <w:vAlign w:val="bottom"/>
            <w:hideMark/>
          </w:tcPr>
          <w:p w:rsidR="006F46F9" w:rsidRPr="005E0B2B" w:rsidRDefault="006F46F9" w:rsidP="005E0B2B">
            <w:pPr>
              <w:spacing w:after="0" w:line="240" w:lineRule="auto"/>
              <w:jc w:val="center"/>
              <w:rPr>
                <w:rFonts w:ascii="Times New Roman" w:hAnsi="Times New Roman" w:cs="Times New Roman"/>
                <w:color w:val="000000"/>
                <w:sz w:val="24"/>
                <w:szCs w:val="24"/>
              </w:rPr>
            </w:pPr>
            <w:r w:rsidRPr="005E0B2B">
              <w:rPr>
                <w:rFonts w:ascii="Times New Roman" w:hAnsi="Times New Roman" w:cs="Times New Roman"/>
                <w:color w:val="000000"/>
                <w:sz w:val="24"/>
                <w:szCs w:val="24"/>
              </w:rPr>
              <w:t>6,2</w:t>
            </w:r>
          </w:p>
        </w:tc>
        <w:tc>
          <w:tcPr>
            <w:tcW w:w="1843" w:type="dxa"/>
            <w:gridSpan w:val="3"/>
            <w:tcBorders>
              <w:top w:val="nil"/>
              <w:left w:val="nil"/>
              <w:bottom w:val="single" w:sz="4" w:space="0" w:color="auto"/>
              <w:right w:val="single" w:sz="4" w:space="0" w:color="auto"/>
            </w:tcBorders>
            <w:shd w:val="clear" w:color="auto" w:fill="auto"/>
            <w:vAlign w:val="bottom"/>
            <w:hideMark/>
          </w:tcPr>
          <w:p w:rsidR="006F46F9" w:rsidRPr="005E0B2B" w:rsidRDefault="006F46F9" w:rsidP="005E0B2B">
            <w:pPr>
              <w:spacing w:after="0" w:line="240" w:lineRule="auto"/>
              <w:jc w:val="center"/>
              <w:rPr>
                <w:rFonts w:ascii="Times New Roman" w:hAnsi="Times New Roman" w:cs="Times New Roman"/>
                <w:color w:val="000000"/>
                <w:sz w:val="24"/>
                <w:szCs w:val="24"/>
              </w:rPr>
            </w:pPr>
            <w:r w:rsidRPr="005E0B2B">
              <w:rPr>
                <w:rFonts w:ascii="Times New Roman" w:hAnsi="Times New Roman" w:cs="Times New Roman"/>
                <w:color w:val="000000"/>
                <w:sz w:val="24"/>
                <w:szCs w:val="24"/>
              </w:rPr>
              <w:t>-114,3</w:t>
            </w:r>
          </w:p>
        </w:tc>
      </w:tr>
      <w:tr w:rsidR="006F46F9" w:rsidRPr="005E0B2B" w:rsidTr="00985147">
        <w:trPr>
          <w:gridAfter w:val="6"/>
          <w:wAfter w:w="6781" w:type="dxa"/>
          <w:trHeight w:val="585"/>
        </w:trPr>
        <w:tc>
          <w:tcPr>
            <w:tcW w:w="2303" w:type="dxa"/>
            <w:tcBorders>
              <w:top w:val="nil"/>
              <w:left w:val="single" w:sz="4" w:space="0" w:color="000000"/>
              <w:bottom w:val="single" w:sz="4" w:space="0" w:color="000000"/>
              <w:right w:val="single" w:sz="4" w:space="0" w:color="000000"/>
            </w:tcBorders>
            <w:shd w:val="clear" w:color="auto" w:fill="auto"/>
            <w:vAlign w:val="center"/>
            <w:hideMark/>
          </w:tcPr>
          <w:p w:rsidR="006F46F9" w:rsidRPr="005E0B2B" w:rsidRDefault="006F46F9" w:rsidP="005E0B2B">
            <w:pPr>
              <w:spacing w:after="0" w:line="240" w:lineRule="auto"/>
              <w:jc w:val="center"/>
              <w:rPr>
                <w:rFonts w:ascii="Times New Roman" w:eastAsia="Times New Roman" w:hAnsi="Times New Roman" w:cs="Times New Roman"/>
                <w:color w:val="000000"/>
                <w:sz w:val="24"/>
                <w:szCs w:val="24"/>
              </w:rPr>
            </w:pPr>
            <w:r w:rsidRPr="005E0B2B">
              <w:rPr>
                <w:rFonts w:ascii="Times New Roman" w:eastAsia="Times New Roman" w:hAnsi="Times New Roman" w:cs="Times New Roman"/>
                <w:color w:val="000000"/>
                <w:sz w:val="24"/>
                <w:szCs w:val="24"/>
              </w:rPr>
              <w:t>на расчёты по налогам и сборам</w:t>
            </w:r>
          </w:p>
        </w:tc>
        <w:tc>
          <w:tcPr>
            <w:tcW w:w="1219" w:type="dxa"/>
            <w:gridSpan w:val="2"/>
            <w:tcBorders>
              <w:top w:val="nil"/>
              <w:left w:val="nil"/>
              <w:bottom w:val="single" w:sz="4" w:space="0" w:color="000000"/>
              <w:right w:val="single" w:sz="4" w:space="0" w:color="000000"/>
            </w:tcBorders>
            <w:shd w:val="clear" w:color="auto" w:fill="auto"/>
            <w:vAlign w:val="bottom"/>
            <w:hideMark/>
          </w:tcPr>
          <w:p w:rsidR="006F46F9" w:rsidRPr="005E0B2B" w:rsidRDefault="006F46F9" w:rsidP="005E0B2B">
            <w:pPr>
              <w:spacing w:after="0" w:line="240" w:lineRule="auto"/>
              <w:jc w:val="center"/>
              <w:rPr>
                <w:rFonts w:ascii="Times New Roman" w:hAnsi="Times New Roman" w:cs="Times New Roman"/>
                <w:color w:val="000000"/>
                <w:sz w:val="24"/>
                <w:szCs w:val="24"/>
              </w:rPr>
            </w:pPr>
            <w:r w:rsidRPr="005E0B2B">
              <w:rPr>
                <w:rFonts w:ascii="Times New Roman" w:hAnsi="Times New Roman" w:cs="Times New Roman"/>
                <w:color w:val="000000"/>
                <w:sz w:val="24"/>
                <w:szCs w:val="24"/>
              </w:rPr>
              <w:t>510,4</w:t>
            </w:r>
          </w:p>
        </w:tc>
        <w:tc>
          <w:tcPr>
            <w:tcW w:w="1219" w:type="dxa"/>
            <w:gridSpan w:val="5"/>
            <w:tcBorders>
              <w:top w:val="nil"/>
              <w:left w:val="nil"/>
              <w:bottom w:val="single" w:sz="4" w:space="0" w:color="000000"/>
              <w:right w:val="single" w:sz="4" w:space="0" w:color="000000"/>
            </w:tcBorders>
            <w:shd w:val="clear" w:color="auto" w:fill="auto"/>
            <w:vAlign w:val="bottom"/>
            <w:hideMark/>
          </w:tcPr>
          <w:p w:rsidR="006F46F9" w:rsidRPr="005E0B2B" w:rsidRDefault="006F46F9" w:rsidP="005E0B2B">
            <w:pPr>
              <w:spacing w:after="0" w:line="240" w:lineRule="auto"/>
              <w:jc w:val="center"/>
              <w:rPr>
                <w:rFonts w:ascii="Times New Roman" w:hAnsi="Times New Roman" w:cs="Times New Roman"/>
                <w:color w:val="000000"/>
                <w:sz w:val="24"/>
                <w:szCs w:val="24"/>
              </w:rPr>
            </w:pPr>
            <w:r w:rsidRPr="005E0B2B">
              <w:rPr>
                <w:rFonts w:ascii="Times New Roman" w:hAnsi="Times New Roman" w:cs="Times New Roman"/>
                <w:color w:val="000000"/>
                <w:sz w:val="24"/>
                <w:szCs w:val="24"/>
              </w:rPr>
              <w:t>24,6</w:t>
            </w:r>
          </w:p>
        </w:tc>
        <w:tc>
          <w:tcPr>
            <w:tcW w:w="1508" w:type="dxa"/>
            <w:gridSpan w:val="5"/>
            <w:tcBorders>
              <w:top w:val="nil"/>
              <w:left w:val="nil"/>
              <w:bottom w:val="single" w:sz="4" w:space="0" w:color="000000"/>
              <w:right w:val="single" w:sz="4" w:space="0" w:color="000000"/>
            </w:tcBorders>
            <w:shd w:val="clear" w:color="auto" w:fill="auto"/>
            <w:vAlign w:val="bottom"/>
            <w:hideMark/>
          </w:tcPr>
          <w:p w:rsidR="006F46F9" w:rsidRPr="005E0B2B" w:rsidRDefault="006F46F9" w:rsidP="005E0B2B">
            <w:pPr>
              <w:spacing w:after="0" w:line="240" w:lineRule="auto"/>
              <w:jc w:val="center"/>
              <w:rPr>
                <w:rFonts w:ascii="Times New Roman" w:hAnsi="Times New Roman" w:cs="Times New Roman"/>
                <w:color w:val="000000"/>
                <w:sz w:val="24"/>
                <w:szCs w:val="24"/>
              </w:rPr>
            </w:pPr>
            <w:r w:rsidRPr="005E0B2B">
              <w:rPr>
                <w:rFonts w:ascii="Times New Roman" w:hAnsi="Times New Roman" w:cs="Times New Roman"/>
                <w:color w:val="000000"/>
                <w:sz w:val="24"/>
                <w:szCs w:val="24"/>
              </w:rPr>
              <w:t>483,1</w:t>
            </w:r>
          </w:p>
        </w:tc>
        <w:tc>
          <w:tcPr>
            <w:tcW w:w="1418" w:type="dxa"/>
            <w:gridSpan w:val="4"/>
            <w:tcBorders>
              <w:top w:val="nil"/>
              <w:left w:val="nil"/>
              <w:bottom w:val="single" w:sz="4" w:space="0" w:color="000000"/>
              <w:right w:val="single" w:sz="4" w:space="0" w:color="000000"/>
            </w:tcBorders>
            <w:shd w:val="clear" w:color="auto" w:fill="auto"/>
            <w:vAlign w:val="bottom"/>
            <w:hideMark/>
          </w:tcPr>
          <w:p w:rsidR="006F46F9" w:rsidRPr="005E0B2B" w:rsidRDefault="006F46F9" w:rsidP="005E0B2B">
            <w:pPr>
              <w:spacing w:after="0" w:line="240" w:lineRule="auto"/>
              <w:jc w:val="center"/>
              <w:rPr>
                <w:rFonts w:ascii="Times New Roman" w:hAnsi="Times New Roman" w:cs="Times New Roman"/>
                <w:color w:val="000000"/>
                <w:sz w:val="24"/>
                <w:szCs w:val="24"/>
              </w:rPr>
            </w:pPr>
            <w:r w:rsidRPr="005E0B2B">
              <w:rPr>
                <w:rFonts w:ascii="Times New Roman" w:hAnsi="Times New Roman" w:cs="Times New Roman"/>
                <w:color w:val="000000"/>
                <w:sz w:val="24"/>
                <w:szCs w:val="24"/>
              </w:rPr>
              <w:t>23,6</w:t>
            </w:r>
          </w:p>
        </w:tc>
        <w:tc>
          <w:tcPr>
            <w:tcW w:w="1843" w:type="dxa"/>
            <w:gridSpan w:val="3"/>
            <w:tcBorders>
              <w:top w:val="nil"/>
              <w:left w:val="nil"/>
              <w:bottom w:val="single" w:sz="4" w:space="0" w:color="auto"/>
              <w:right w:val="single" w:sz="4" w:space="0" w:color="auto"/>
            </w:tcBorders>
            <w:shd w:val="clear" w:color="auto" w:fill="auto"/>
            <w:vAlign w:val="bottom"/>
            <w:hideMark/>
          </w:tcPr>
          <w:p w:rsidR="006F46F9" w:rsidRPr="005E0B2B" w:rsidRDefault="006F46F9" w:rsidP="005E0B2B">
            <w:pPr>
              <w:spacing w:after="0" w:line="240" w:lineRule="auto"/>
              <w:jc w:val="center"/>
              <w:rPr>
                <w:rFonts w:ascii="Times New Roman" w:hAnsi="Times New Roman" w:cs="Times New Roman"/>
                <w:color w:val="000000"/>
                <w:sz w:val="24"/>
                <w:szCs w:val="24"/>
              </w:rPr>
            </w:pPr>
            <w:r w:rsidRPr="005E0B2B">
              <w:rPr>
                <w:rFonts w:ascii="Times New Roman" w:hAnsi="Times New Roman" w:cs="Times New Roman"/>
                <w:color w:val="000000"/>
                <w:sz w:val="24"/>
                <w:szCs w:val="24"/>
              </w:rPr>
              <w:t>-27,3</w:t>
            </w:r>
          </w:p>
        </w:tc>
      </w:tr>
      <w:tr w:rsidR="006F46F9" w:rsidRPr="005E0B2B" w:rsidTr="00985147">
        <w:trPr>
          <w:gridAfter w:val="6"/>
          <w:wAfter w:w="6781" w:type="dxa"/>
          <w:trHeight w:val="360"/>
        </w:trPr>
        <w:tc>
          <w:tcPr>
            <w:tcW w:w="2303" w:type="dxa"/>
            <w:tcBorders>
              <w:top w:val="nil"/>
              <w:left w:val="single" w:sz="4" w:space="0" w:color="000000"/>
              <w:bottom w:val="single" w:sz="4" w:space="0" w:color="000000"/>
              <w:right w:val="single" w:sz="4" w:space="0" w:color="000000"/>
            </w:tcBorders>
            <w:shd w:val="clear" w:color="auto" w:fill="auto"/>
            <w:vAlign w:val="center"/>
            <w:hideMark/>
          </w:tcPr>
          <w:p w:rsidR="006F46F9" w:rsidRPr="005E0B2B" w:rsidRDefault="006F46F9" w:rsidP="005E0B2B">
            <w:pPr>
              <w:spacing w:after="0" w:line="240" w:lineRule="auto"/>
              <w:jc w:val="center"/>
              <w:rPr>
                <w:rFonts w:ascii="Times New Roman" w:eastAsia="Times New Roman" w:hAnsi="Times New Roman" w:cs="Times New Roman"/>
                <w:color w:val="000000"/>
                <w:sz w:val="24"/>
                <w:szCs w:val="24"/>
              </w:rPr>
            </w:pPr>
            <w:r w:rsidRPr="005E0B2B">
              <w:rPr>
                <w:rFonts w:ascii="Times New Roman" w:eastAsia="Times New Roman" w:hAnsi="Times New Roman" w:cs="Times New Roman"/>
                <w:color w:val="000000"/>
                <w:sz w:val="24"/>
                <w:szCs w:val="24"/>
              </w:rPr>
              <w:t>на прочие расходы</w:t>
            </w:r>
          </w:p>
        </w:tc>
        <w:tc>
          <w:tcPr>
            <w:tcW w:w="1219" w:type="dxa"/>
            <w:gridSpan w:val="2"/>
            <w:tcBorders>
              <w:top w:val="nil"/>
              <w:left w:val="nil"/>
              <w:bottom w:val="single" w:sz="4" w:space="0" w:color="000000"/>
              <w:right w:val="single" w:sz="4" w:space="0" w:color="000000"/>
            </w:tcBorders>
            <w:shd w:val="clear" w:color="auto" w:fill="auto"/>
            <w:vAlign w:val="bottom"/>
            <w:hideMark/>
          </w:tcPr>
          <w:p w:rsidR="006F46F9" w:rsidRPr="005E0B2B" w:rsidRDefault="006F46F9" w:rsidP="005E0B2B">
            <w:pPr>
              <w:spacing w:after="0" w:line="240" w:lineRule="auto"/>
              <w:jc w:val="center"/>
              <w:rPr>
                <w:rFonts w:ascii="Times New Roman" w:hAnsi="Times New Roman" w:cs="Times New Roman"/>
                <w:color w:val="000000"/>
                <w:sz w:val="24"/>
                <w:szCs w:val="24"/>
              </w:rPr>
            </w:pPr>
            <w:r w:rsidRPr="005E0B2B">
              <w:rPr>
                <w:rFonts w:ascii="Times New Roman" w:hAnsi="Times New Roman" w:cs="Times New Roman"/>
                <w:color w:val="000000"/>
                <w:sz w:val="24"/>
                <w:szCs w:val="24"/>
              </w:rPr>
              <w:t>34,8</w:t>
            </w:r>
          </w:p>
        </w:tc>
        <w:tc>
          <w:tcPr>
            <w:tcW w:w="1219" w:type="dxa"/>
            <w:gridSpan w:val="5"/>
            <w:tcBorders>
              <w:top w:val="nil"/>
              <w:left w:val="nil"/>
              <w:bottom w:val="single" w:sz="4" w:space="0" w:color="000000"/>
              <w:right w:val="single" w:sz="4" w:space="0" w:color="000000"/>
            </w:tcBorders>
            <w:shd w:val="clear" w:color="auto" w:fill="auto"/>
            <w:vAlign w:val="bottom"/>
            <w:hideMark/>
          </w:tcPr>
          <w:p w:rsidR="006F46F9" w:rsidRPr="005E0B2B" w:rsidRDefault="006F46F9" w:rsidP="005E0B2B">
            <w:pPr>
              <w:spacing w:after="0" w:line="240" w:lineRule="auto"/>
              <w:jc w:val="center"/>
              <w:rPr>
                <w:rFonts w:ascii="Times New Roman" w:hAnsi="Times New Roman" w:cs="Times New Roman"/>
                <w:color w:val="000000"/>
                <w:sz w:val="24"/>
                <w:szCs w:val="24"/>
              </w:rPr>
            </w:pPr>
            <w:r w:rsidRPr="005E0B2B">
              <w:rPr>
                <w:rFonts w:ascii="Times New Roman" w:hAnsi="Times New Roman" w:cs="Times New Roman"/>
                <w:color w:val="000000"/>
                <w:sz w:val="24"/>
                <w:szCs w:val="24"/>
              </w:rPr>
              <w:t>1,6</w:t>
            </w:r>
          </w:p>
        </w:tc>
        <w:tc>
          <w:tcPr>
            <w:tcW w:w="1508" w:type="dxa"/>
            <w:gridSpan w:val="5"/>
            <w:tcBorders>
              <w:top w:val="nil"/>
              <w:left w:val="nil"/>
              <w:bottom w:val="single" w:sz="4" w:space="0" w:color="000000"/>
              <w:right w:val="single" w:sz="4" w:space="0" w:color="000000"/>
            </w:tcBorders>
            <w:shd w:val="clear" w:color="auto" w:fill="auto"/>
            <w:vAlign w:val="bottom"/>
            <w:hideMark/>
          </w:tcPr>
          <w:p w:rsidR="006F46F9" w:rsidRPr="005E0B2B" w:rsidRDefault="006F46F9" w:rsidP="005E0B2B">
            <w:pPr>
              <w:spacing w:after="0" w:line="240" w:lineRule="auto"/>
              <w:jc w:val="center"/>
              <w:rPr>
                <w:rFonts w:ascii="Times New Roman" w:hAnsi="Times New Roman" w:cs="Times New Roman"/>
                <w:color w:val="000000"/>
                <w:sz w:val="24"/>
                <w:szCs w:val="24"/>
              </w:rPr>
            </w:pPr>
            <w:r w:rsidRPr="005E0B2B">
              <w:rPr>
                <w:rFonts w:ascii="Times New Roman" w:hAnsi="Times New Roman" w:cs="Times New Roman"/>
                <w:color w:val="000000"/>
                <w:sz w:val="24"/>
                <w:szCs w:val="24"/>
              </w:rPr>
              <w:t>69,2</w:t>
            </w:r>
          </w:p>
        </w:tc>
        <w:tc>
          <w:tcPr>
            <w:tcW w:w="1418" w:type="dxa"/>
            <w:gridSpan w:val="4"/>
            <w:tcBorders>
              <w:top w:val="nil"/>
              <w:left w:val="nil"/>
              <w:bottom w:val="single" w:sz="4" w:space="0" w:color="000000"/>
              <w:right w:val="single" w:sz="4" w:space="0" w:color="000000"/>
            </w:tcBorders>
            <w:shd w:val="clear" w:color="auto" w:fill="auto"/>
            <w:vAlign w:val="bottom"/>
            <w:hideMark/>
          </w:tcPr>
          <w:p w:rsidR="006F46F9" w:rsidRPr="005E0B2B" w:rsidRDefault="006F46F9" w:rsidP="005E0B2B">
            <w:pPr>
              <w:spacing w:after="0" w:line="240" w:lineRule="auto"/>
              <w:jc w:val="center"/>
              <w:rPr>
                <w:rFonts w:ascii="Times New Roman" w:hAnsi="Times New Roman" w:cs="Times New Roman"/>
                <w:color w:val="000000"/>
                <w:sz w:val="24"/>
                <w:szCs w:val="24"/>
              </w:rPr>
            </w:pPr>
            <w:r w:rsidRPr="005E0B2B">
              <w:rPr>
                <w:rFonts w:ascii="Times New Roman" w:hAnsi="Times New Roman" w:cs="Times New Roman"/>
                <w:color w:val="000000"/>
                <w:sz w:val="24"/>
                <w:szCs w:val="24"/>
              </w:rPr>
              <w:t>3,4</w:t>
            </w:r>
          </w:p>
        </w:tc>
        <w:tc>
          <w:tcPr>
            <w:tcW w:w="1843" w:type="dxa"/>
            <w:gridSpan w:val="3"/>
            <w:tcBorders>
              <w:top w:val="nil"/>
              <w:left w:val="nil"/>
              <w:bottom w:val="single" w:sz="4" w:space="0" w:color="auto"/>
              <w:right w:val="single" w:sz="4" w:space="0" w:color="auto"/>
            </w:tcBorders>
            <w:shd w:val="clear" w:color="auto" w:fill="auto"/>
            <w:vAlign w:val="bottom"/>
            <w:hideMark/>
          </w:tcPr>
          <w:p w:rsidR="006F46F9" w:rsidRPr="005E0B2B" w:rsidRDefault="006F46F9" w:rsidP="005E0B2B">
            <w:pPr>
              <w:spacing w:after="0" w:line="240" w:lineRule="auto"/>
              <w:jc w:val="center"/>
              <w:rPr>
                <w:rFonts w:ascii="Times New Roman" w:hAnsi="Times New Roman" w:cs="Times New Roman"/>
                <w:color w:val="000000"/>
                <w:sz w:val="24"/>
                <w:szCs w:val="24"/>
              </w:rPr>
            </w:pPr>
            <w:r w:rsidRPr="005E0B2B">
              <w:rPr>
                <w:rFonts w:ascii="Times New Roman" w:hAnsi="Times New Roman" w:cs="Times New Roman"/>
                <w:color w:val="000000"/>
                <w:sz w:val="24"/>
                <w:szCs w:val="24"/>
              </w:rPr>
              <w:t>34,4</w:t>
            </w:r>
          </w:p>
        </w:tc>
      </w:tr>
      <w:tr w:rsidR="006F46F9" w:rsidRPr="005E0B2B" w:rsidTr="00985147">
        <w:trPr>
          <w:gridAfter w:val="6"/>
          <w:wAfter w:w="6781" w:type="dxa"/>
          <w:trHeight w:val="420"/>
        </w:trPr>
        <w:tc>
          <w:tcPr>
            <w:tcW w:w="2303" w:type="dxa"/>
            <w:tcBorders>
              <w:top w:val="nil"/>
              <w:left w:val="single" w:sz="4" w:space="0" w:color="000000"/>
              <w:bottom w:val="single" w:sz="4" w:space="0" w:color="000000"/>
              <w:right w:val="single" w:sz="4" w:space="0" w:color="000000"/>
            </w:tcBorders>
            <w:shd w:val="clear" w:color="auto" w:fill="auto"/>
            <w:vAlign w:val="center"/>
            <w:hideMark/>
          </w:tcPr>
          <w:p w:rsidR="006F46F9" w:rsidRPr="005E0B2B" w:rsidRDefault="006F46F9" w:rsidP="005E0B2B">
            <w:pPr>
              <w:spacing w:after="0" w:line="240" w:lineRule="auto"/>
              <w:jc w:val="center"/>
              <w:rPr>
                <w:rFonts w:ascii="Times New Roman" w:eastAsia="Times New Roman" w:hAnsi="Times New Roman" w:cs="Times New Roman"/>
                <w:bCs/>
                <w:color w:val="000000"/>
                <w:sz w:val="24"/>
                <w:szCs w:val="24"/>
              </w:rPr>
            </w:pPr>
            <w:r w:rsidRPr="005E0B2B">
              <w:rPr>
                <w:rFonts w:ascii="Times New Roman" w:eastAsia="Times New Roman" w:hAnsi="Times New Roman" w:cs="Times New Roman"/>
                <w:bCs/>
                <w:color w:val="000000"/>
                <w:sz w:val="24"/>
                <w:szCs w:val="24"/>
              </w:rPr>
              <w:t>Итого использовано</w:t>
            </w:r>
          </w:p>
        </w:tc>
        <w:tc>
          <w:tcPr>
            <w:tcW w:w="1219" w:type="dxa"/>
            <w:gridSpan w:val="2"/>
            <w:tcBorders>
              <w:top w:val="nil"/>
              <w:left w:val="nil"/>
              <w:bottom w:val="single" w:sz="4" w:space="0" w:color="000000"/>
              <w:right w:val="single" w:sz="4" w:space="0" w:color="000000"/>
            </w:tcBorders>
            <w:shd w:val="clear" w:color="auto" w:fill="auto"/>
            <w:vAlign w:val="bottom"/>
            <w:hideMark/>
          </w:tcPr>
          <w:p w:rsidR="006F46F9" w:rsidRPr="005E0B2B" w:rsidRDefault="006F46F9" w:rsidP="005E0B2B">
            <w:pPr>
              <w:spacing w:after="0" w:line="240" w:lineRule="auto"/>
              <w:jc w:val="center"/>
              <w:rPr>
                <w:rFonts w:ascii="Times New Roman" w:hAnsi="Times New Roman" w:cs="Times New Roman"/>
                <w:bCs/>
                <w:color w:val="000000"/>
                <w:sz w:val="24"/>
                <w:szCs w:val="24"/>
              </w:rPr>
            </w:pPr>
            <w:r w:rsidRPr="005E0B2B">
              <w:rPr>
                <w:rFonts w:ascii="Times New Roman" w:hAnsi="Times New Roman" w:cs="Times New Roman"/>
                <w:bCs/>
                <w:color w:val="000000"/>
                <w:sz w:val="24"/>
                <w:szCs w:val="24"/>
              </w:rPr>
              <w:t>2076,7</w:t>
            </w:r>
          </w:p>
        </w:tc>
        <w:tc>
          <w:tcPr>
            <w:tcW w:w="1219" w:type="dxa"/>
            <w:gridSpan w:val="5"/>
            <w:tcBorders>
              <w:top w:val="nil"/>
              <w:left w:val="nil"/>
              <w:bottom w:val="single" w:sz="4" w:space="0" w:color="000000"/>
              <w:right w:val="single" w:sz="4" w:space="0" w:color="000000"/>
            </w:tcBorders>
            <w:shd w:val="clear" w:color="auto" w:fill="auto"/>
            <w:vAlign w:val="bottom"/>
            <w:hideMark/>
          </w:tcPr>
          <w:p w:rsidR="006F46F9" w:rsidRPr="005E0B2B" w:rsidRDefault="006F46F9" w:rsidP="005E0B2B">
            <w:pPr>
              <w:spacing w:after="0" w:line="240" w:lineRule="auto"/>
              <w:jc w:val="center"/>
              <w:rPr>
                <w:rFonts w:ascii="Times New Roman" w:hAnsi="Times New Roman" w:cs="Times New Roman"/>
                <w:bCs/>
                <w:color w:val="000000"/>
                <w:sz w:val="24"/>
                <w:szCs w:val="24"/>
              </w:rPr>
            </w:pPr>
            <w:r w:rsidRPr="005E0B2B">
              <w:rPr>
                <w:rFonts w:ascii="Times New Roman" w:hAnsi="Times New Roman" w:cs="Times New Roman"/>
                <w:bCs/>
                <w:color w:val="000000"/>
                <w:sz w:val="24"/>
                <w:szCs w:val="24"/>
              </w:rPr>
              <w:t>100,0</w:t>
            </w:r>
          </w:p>
        </w:tc>
        <w:tc>
          <w:tcPr>
            <w:tcW w:w="1508" w:type="dxa"/>
            <w:gridSpan w:val="5"/>
            <w:tcBorders>
              <w:top w:val="nil"/>
              <w:left w:val="nil"/>
              <w:bottom w:val="single" w:sz="4" w:space="0" w:color="000000"/>
              <w:right w:val="single" w:sz="4" w:space="0" w:color="000000"/>
            </w:tcBorders>
            <w:shd w:val="clear" w:color="auto" w:fill="auto"/>
            <w:vAlign w:val="bottom"/>
            <w:hideMark/>
          </w:tcPr>
          <w:p w:rsidR="006F46F9" w:rsidRPr="005E0B2B" w:rsidRDefault="006F46F9" w:rsidP="005E0B2B">
            <w:pPr>
              <w:spacing w:after="0" w:line="240" w:lineRule="auto"/>
              <w:jc w:val="center"/>
              <w:rPr>
                <w:rFonts w:ascii="Times New Roman" w:hAnsi="Times New Roman" w:cs="Times New Roman"/>
                <w:bCs/>
                <w:color w:val="000000"/>
                <w:sz w:val="24"/>
                <w:szCs w:val="24"/>
              </w:rPr>
            </w:pPr>
            <w:r w:rsidRPr="005E0B2B">
              <w:rPr>
                <w:rFonts w:ascii="Times New Roman" w:hAnsi="Times New Roman" w:cs="Times New Roman"/>
                <w:bCs/>
                <w:color w:val="000000"/>
                <w:sz w:val="24"/>
                <w:szCs w:val="24"/>
              </w:rPr>
              <w:t>2049,1</w:t>
            </w:r>
          </w:p>
        </w:tc>
        <w:tc>
          <w:tcPr>
            <w:tcW w:w="1418" w:type="dxa"/>
            <w:gridSpan w:val="4"/>
            <w:tcBorders>
              <w:top w:val="nil"/>
              <w:left w:val="nil"/>
              <w:bottom w:val="single" w:sz="4" w:space="0" w:color="000000"/>
              <w:right w:val="single" w:sz="4" w:space="0" w:color="000000"/>
            </w:tcBorders>
            <w:shd w:val="clear" w:color="auto" w:fill="auto"/>
            <w:vAlign w:val="bottom"/>
            <w:hideMark/>
          </w:tcPr>
          <w:p w:rsidR="006F46F9" w:rsidRPr="005E0B2B" w:rsidRDefault="006F46F9" w:rsidP="005E0B2B">
            <w:pPr>
              <w:spacing w:after="0" w:line="240" w:lineRule="auto"/>
              <w:jc w:val="center"/>
              <w:rPr>
                <w:rFonts w:ascii="Times New Roman" w:hAnsi="Times New Roman" w:cs="Times New Roman"/>
                <w:bCs/>
                <w:color w:val="000000"/>
                <w:sz w:val="24"/>
                <w:szCs w:val="24"/>
              </w:rPr>
            </w:pPr>
            <w:r w:rsidRPr="005E0B2B">
              <w:rPr>
                <w:rFonts w:ascii="Times New Roman" w:hAnsi="Times New Roman" w:cs="Times New Roman"/>
                <w:bCs/>
                <w:color w:val="000000"/>
                <w:sz w:val="24"/>
                <w:szCs w:val="24"/>
              </w:rPr>
              <w:t>100,0</w:t>
            </w:r>
          </w:p>
        </w:tc>
        <w:tc>
          <w:tcPr>
            <w:tcW w:w="1843" w:type="dxa"/>
            <w:gridSpan w:val="3"/>
            <w:tcBorders>
              <w:top w:val="nil"/>
              <w:left w:val="nil"/>
              <w:bottom w:val="single" w:sz="4" w:space="0" w:color="auto"/>
              <w:right w:val="single" w:sz="4" w:space="0" w:color="auto"/>
            </w:tcBorders>
            <w:shd w:val="clear" w:color="auto" w:fill="auto"/>
            <w:vAlign w:val="bottom"/>
            <w:hideMark/>
          </w:tcPr>
          <w:p w:rsidR="006F46F9" w:rsidRPr="005E0B2B" w:rsidRDefault="006F46F9" w:rsidP="005E0B2B">
            <w:pPr>
              <w:spacing w:after="0" w:line="240" w:lineRule="auto"/>
              <w:jc w:val="center"/>
              <w:rPr>
                <w:rFonts w:ascii="Times New Roman" w:hAnsi="Times New Roman" w:cs="Times New Roman"/>
                <w:bCs/>
                <w:color w:val="000000"/>
                <w:sz w:val="24"/>
                <w:szCs w:val="24"/>
              </w:rPr>
            </w:pPr>
            <w:r w:rsidRPr="005E0B2B">
              <w:rPr>
                <w:rFonts w:ascii="Times New Roman" w:hAnsi="Times New Roman" w:cs="Times New Roman"/>
                <w:bCs/>
                <w:color w:val="000000"/>
                <w:sz w:val="24"/>
                <w:szCs w:val="24"/>
              </w:rPr>
              <w:t>-27,6</w:t>
            </w:r>
          </w:p>
        </w:tc>
      </w:tr>
      <w:tr w:rsidR="006F46F9" w:rsidRPr="005E0B2B" w:rsidTr="00985147">
        <w:trPr>
          <w:gridAfter w:val="6"/>
          <w:wAfter w:w="6781" w:type="dxa"/>
          <w:trHeight w:val="585"/>
        </w:trPr>
        <w:tc>
          <w:tcPr>
            <w:tcW w:w="2303" w:type="dxa"/>
            <w:tcBorders>
              <w:top w:val="nil"/>
              <w:left w:val="single" w:sz="4" w:space="0" w:color="000000"/>
              <w:bottom w:val="single" w:sz="4" w:space="0" w:color="000000"/>
              <w:right w:val="single" w:sz="4" w:space="0" w:color="000000"/>
            </w:tcBorders>
            <w:shd w:val="clear" w:color="auto" w:fill="auto"/>
            <w:vAlign w:val="center"/>
            <w:hideMark/>
          </w:tcPr>
          <w:p w:rsidR="006F46F9" w:rsidRPr="005E0B2B" w:rsidRDefault="006F46F9" w:rsidP="005E0B2B">
            <w:pPr>
              <w:spacing w:after="0" w:line="240" w:lineRule="auto"/>
              <w:jc w:val="center"/>
              <w:rPr>
                <w:rFonts w:ascii="Times New Roman" w:eastAsia="Times New Roman" w:hAnsi="Times New Roman" w:cs="Times New Roman"/>
                <w:color w:val="000000"/>
                <w:sz w:val="24"/>
                <w:szCs w:val="24"/>
              </w:rPr>
            </w:pPr>
            <w:r w:rsidRPr="005E0B2B">
              <w:rPr>
                <w:rFonts w:ascii="Times New Roman" w:eastAsia="Times New Roman" w:hAnsi="Times New Roman" w:cs="Times New Roman"/>
                <w:color w:val="000000"/>
                <w:sz w:val="24"/>
                <w:szCs w:val="24"/>
              </w:rPr>
              <w:t>Остаток денежных средств на конец отчётного периода</w:t>
            </w:r>
          </w:p>
        </w:tc>
        <w:tc>
          <w:tcPr>
            <w:tcW w:w="1219" w:type="dxa"/>
            <w:gridSpan w:val="2"/>
            <w:tcBorders>
              <w:top w:val="nil"/>
              <w:left w:val="nil"/>
              <w:bottom w:val="single" w:sz="4" w:space="0" w:color="000000"/>
              <w:right w:val="single" w:sz="4" w:space="0" w:color="000000"/>
            </w:tcBorders>
            <w:shd w:val="clear" w:color="auto" w:fill="auto"/>
            <w:vAlign w:val="bottom"/>
            <w:hideMark/>
          </w:tcPr>
          <w:p w:rsidR="006F46F9" w:rsidRPr="005E0B2B" w:rsidRDefault="006F46F9" w:rsidP="005E0B2B">
            <w:pPr>
              <w:spacing w:after="0" w:line="240" w:lineRule="auto"/>
              <w:jc w:val="center"/>
              <w:rPr>
                <w:rFonts w:ascii="Times New Roman" w:hAnsi="Times New Roman" w:cs="Times New Roman"/>
                <w:bCs/>
                <w:color w:val="000000"/>
                <w:sz w:val="24"/>
                <w:szCs w:val="24"/>
              </w:rPr>
            </w:pPr>
            <w:r w:rsidRPr="005E0B2B">
              <w:rPr>
                <w:rFonts w:ascii="Times New Roman" w:hAnsi="Times New Roman" w:cs="Times New Roman"/>
                <w:bCs/>
                <w:color w:val="000000"/>
                <w:sz w:val="24"/>
                <w:szCs w:val="24"/>
              </w:rPr>
              <w:t>14,4</w:t>
            </w:r>
          </w:p>
        </w:tc>
        <w:tc>
          <w:tcPr>
            <w:tcW w:w="1219" w:type="dxa"/>
            <w:gridSpan w:val="5"/>
            <w:tcBorders>
              <w:top w:val="nil"/>
              <w:left w:val="nil"/>
              <w:bottom w:val="single" w:sz="4" w:space="0" w:color="000000"/>
              <w:right w:val="single" w:sz="4" w:space="0" w:color="000000"/>
            </w:tcBorders>
            <w:shd w:val="clear" w:color="auto" w:fill="auto"/>
            <w:vAlign w:val="bottom"/>
            <w:hideMark/>
          </w:tcPr>
          <w:p w:rsidR="006F46F9" w:rsidRPr="005E0B2B" w:rsidRDefault="006F46F9" w:rsidP="005E0B2B">
            <w:pPr>
              <w:spacing w:after="0" w:line="240" w:lineRule="auto"/>
              <w:jc w:val="center"/>
              <w:rPr>
                <w:rFonts w:ascii="Times New Roman" w:hAnsi="Times New Roman" w:cs="Times New Roman"/>
                <w:color w:val="000000"/>
                <w:sz w:val="24"/>
                <w:szCs w:val="24"/>
              </w:rPr>
            </w:pPr>
            <w:r w:rsidRPr="005E0B2B">
              <w:rPr>
                <w:rFonts w:ascii="Times New Roman" w:hAnsi="Times New Roman" w:cs="Times New Roman"/>
                <w:color w:val="000000"/>
                <w:sz w:val="24"/>
                <w:szCs w:val="24"/>
              </w:rPr>
              <w:t>100</w:t>
            </w:r>
          </w:p>
        </w:tc>
        <w:tc>
          <w:tcPr>
            <w:tcW w:w="1508" w:type="dxa"/>
            <w:gridSpan w:val="5"/>
            <w:tcBorders>
              <w:top w:val="nil"/>
              <w:left w:val="nil"/>
              <w:bottom w:val="single" w:sz="4" w:space="0" w:color="000000"/>
              <w:right w:val="single" w:sz="4" w:space="0" w:color="000000"/>
            </w:tcBorders>
            <w:shd w:val="clear" w:color="auto" w:fill="auto"/>
            <w:vAlign w:val="bottom"/>
            <w:hideMark/>
          </w:tcPr>
          <w:p w:rsidR="006F46F9" w:rsidRPr="005E0B2B" w:rsidRDefault="006F46F9" w:rsidP="005E0B2B">
            <w:pPr>
              <w:spacing w:after="0" w:line="240" w:lineRule="auto"/>
              <w:jc w:val="center"/>
              <w:rPr>
                <w:rFonts w:ascii="Times New Roman" w:hAnsi="Times New Roman" w:cs="Times New Roman"/>
                <w:bCs/>
                <w:color w:val="000000"/>
                <w:sz w:val="24"/>
                <w:szCs w:val="24"/>
              </w:rPr>
            </w:pPr>
            <w:r w:rsidRPr="005E0B2B">
              <w:rPr>
                <w:rFonts w:ascii="Times New Roman" w:hAnsi="Times New Roman" w:cs="Times New Roman"/>
                <w:bCs/>
                <w:color w:val="000000"/>
                <w:sz w:val="24"/>
                <w:szCs w:val="24"/>
              </w:rPr>
              <w:t>26,7</w:t>
            </w:r>
          </w:p>
        </w:tc>
        <w:tc>
          <w:tcPr>
            <w:tcW w:w="1418" w:type="dxa"/>
            <w:gridSpan w:val="4"/>
            <w:tcBorders>
              <w:top w:val="nil"/>
              <w:left w:val="nil"/>
              <w:bottom w:val="single" w:sz="4" w:space="0" w:color="000000"/>
              <w:right w:val="single" w:sz="4" w:space="0" w:color="000000"/>
            </w:tcBorders>
            <w:shd w:val="clear" w:color="auto" w:fill="auto"/>
            <w:vAlign w:val="bottom"/>
            <w:hideMark/>
          </w:tcPr>
          <w:p w:rsidR="006F46F9" w:rsidRPr="005E0B2B" w:rsidRDefault="006F46F9" w:rsidP="005E0B2B">
            <w:pPr>
              <w:spacing w:after="0" w:line="240" w:lineRule="auto"/>
              <w:jc w:val="center"/>
              <w:rPr>
                <w:rFonts w:ascii="Times New Roman" w:hAnsi="Times New Roman" w:cs="Times New Roman"/>
                <w:bCs/>
                <w:color w:val="000000"/>
                <w:sz w:val="24"/>
                <w:szCs w:val="24"/>
              </w:rPr>
            </w:pPr>
            <w:r w:rsidRPr="005E0B2B">
              <w:rPr>
                <w:rFonts w:ascii="Times New Roman" w:hAnsi="Times New Roman" w:cs="Times New Roman"/>
                <w:bCs/>
                <w:color w:val="000000"/>
                <w:sz w:val="24"/>
                <w:szCs w:val="24"/>
              </w:rPr>
              <w:t> </w:t>
            </w:r>
          </w:p>
        </w:tc>
        <w:tc>
          <w:tcPr>
            <w:tcW w:w="1843" w:type="dxa"/>
            <w:gridSpan w:val="3"/>
            <w:tcBorders>
              <w:top w:val="nil"/>
              <w:left w:val="nil"/>
              <w:bottom w:val="single" w:sz="4" w:space="0" w:color="auto"/>
              <w:right w:val="single" w:sz="4" w:space="0" w:color="auto"/>
            </w:tcBorders>
            <w:shd w:val="clear" w:color="auto" w:fill="auto"/>
            <w:vAlign w:val="bottom"/>
            <w:hideMark/>
          </w:tcPr>
          <w:p w:rsidR="006F46F9" w:rsidRPr="005E0B2B" w:rsidRDefault="006F46F9" w:rsidP="005E0B2B">
            <w:pPr>
              <w:spacing w:after="0" w:line="240" w:lineRule="auto"/>
              <w:jc w:val="center"/>
              <w:rPr>
                <w:rFonts w:ascii="Times New Roman" w:hAnsi="Times New Roman" w:cs="Times New Roman"/>
                <w:bCs/>
                <w:color w:val="000000"/>
                <w:sz w:val="24"/>
                <w:szCs w:val="24"/>
              </w:rPr>
            </w:pPr>
            <w:r w:rsidRPr="005E0B2B">
              <w:rPr>
                <w:rFonts w:ascii="Times New Roman" w:hAnsi="Times New Roman" w:cs="Times New Roman"/>
                <w:bCs/>
                <w:color w:val="000000"/>
                <w:sz w:val="24"/>
                <w:szCs w:val="24"/>
              </w:rPr>
              <w:t>12,3</w:t>
            </w:r>
          </w:p>
        </w:tc>
      </w:tr>
      <w:tr w:rsidR="006F46F9" w:rsidRPr="005E0B2B" w:rsidTr="00985147">
        <w:trPr>
          <w:gridAfter w:val="6"/>
          <w:wAfter w:w="6781" w:type="dxa"/>
          <w:trHeight w:val="300"/>
        </w:trPr>
        <w:tc>
          <w:tcPr>
            <w:tcW w:w="2303" w:type="dxa"/>
            <w:tcBorders>
              <w:top w:val="nil"/>
              <w:left w:val="nil"/>
              <w:bottom w:val="nil"/>
              <w:right w:val="nil"/>
            </w:tcBorders>
            <w:shd w:val="clear" w:color="auto" w:fill="auto"/>
            <w:noWrap/>
            <w:vAlign w:val="bottom"/>
            <w:hideMark/>
          </w:tcPr>
          <w:p w:rsidR="006F46F9" w:rsidRPr="005E0B2B" w:rsidRDefault="006F46F9" w:rsidP="005E0B2B">
            <w:pPr>
              <w:spacing w:after="0" w:line="240" w:lineRule="auto"/>
              <w:jc w:val="both"/>
              <w:rPr>
                <w:rFonts w:ascii="Times New Roman" w:hAnsi="Times New Roman" w:cs="Times New Roman"/>
                <w:color w:val="000000"/>
                <w:sz w:val="24"/>
                <w:szCs w:val="24"/>
              </w:rPr>
            </w:pPr>
          </w:p>
        </w:tc>
        <w:tc>
          <w:tcPr>
            <w:tcW w:w="1219" w:type="dxa"/>
            <w:gridSpan w:val="2"/>
            <w:tcBorders>
              <w:top w:val="nil"/>
              <w:left w:val="nil"/>
              <w:bottom w:val="nil"/>
              <w:right w:val="nil"/>
            </w:tcBorders>
            <w:shd w:val="clear" w:color="auto" w:fill="auto"/>
            <w:noWrap/>
            <w:vAlign w:val="bottom"/>
            <w:hideMark/>
          </w:tcPr>
          <w:p w:rsidR="006F46F9" w:rsidRPr="005E0B2B" w:rsidRDefault="006F46F9" w:rsidP="005E0B2B">
            <w:pPr>
              <w:spacing w:after="0" w:line="240" w:lineRule="auto"/>
              <w:rPr>
                <w:rFonts w:ascii="Times New Roman" w:eastAsia="Times New Roman" w:hAnsi="Times New Roman" w:cs="Times New Roman"/>
                <w:color w:val="000000"/>
                <w:sz w:val="24"/>
                <w:szCs w:val="24"/>
              </w:rPr>
            </w:pPr>
          </w:p>
        </w:tc>
        <w:tc>
          <w:tcPr>
            <w:tcW w:w="1219" w:type="dxa"/>
            <w:gridSpan w:val="5"/>
            <w:tcBorders>
              <w:top w:val="nil"/>
              <w:left w:val="nil"/>
              <w:bottom w:val="nil"/>
              <w:right w:val="nil"/>
            </w:tcBorders>
            <w:shd w:val="clear" w:color="auto" w:fill="auto"/>
            <w:noWrap/>
            <w:vAlign w:val="bottom"/>
            <w:hideMark/>
          </w:tcPr>
          <w:p w:rsidR="006F46F9" w:rsidRPr="005E0B2B" w:rsidRDefault="006F46F9" w:rsidP="005E0B2B">
            <w:pPr>
              <w:spacing w:after="0" w:line="240" w:lineRule="auto"/>
              <w:rPr>
                <w:rFonts w:ascii="Times New Roman" w:eastAsia="Times New Roman" w:hAnsi="Times New Roman" w:cs="Times New Roman"/>
                <w:color w:val="000000"/>
                <w:sz w:val="24"/>
                <w:szCs w:val="24"/>
              </w:rPr>
            </w:pPr>
          </w:p>
        </w:tc>
        <w:tc>
          <w:tcPr>
            <w:tcW w:w="1508" w:type="dxa"/>
            <w:gridSpan w:val="5"/>
            <w:tcBorders>
              <w:top w:val="nil"/>
              <w:left w:val="nil"/>
              <w:bottom w:val="nil"/>
              <w:right w:val="nil"/>
            </w:tcBorders>
            <w:shd w:val="clear" w:color="auto" w:fill="auto"/>
            <w:noWrap/>
            <w:vAlign w:val="bottom"/>
            <w:hideMark/>
          </w:tcPr>
          <w:p w:rsidR="006F46F9" w:rsidRPr="005E0B2B" w:rsidRDefault="006F46F9" w:rsidP="005E0B2B">
            <w:pPr>
              <w:spacing w:after="0" w:line="240" w:lineRule="auto"/>
              <w:rPr>
                <w:rFonts w:ascii="Times New Roman" w:eastAsia="Times New Roman" w:hAnsi="Times New Roman" w:cs="Times New Roman"/>
                <w:color w:val="000000"/>
                <w:sz w:val="24"/>
                <w:szCs w:val="24"/>
              </w:rPr>
            </w:pPr>
          </w:p>
        </w:tc>
        <w:tc>
          <w:tcPr>
            <w:tcW w:w="1418" w:type="dxa"/>
            <w:gridSpan w:val="4"/>
            <w:tcBorders>
              <w:top w:val="nil"/>
              <w:left w:val="nil"/>
              <w:bottom w:val="nil"/>
              <w:right w:val="nil"/>
            </w:tcBorders>
            <w:shd w:val="clear" w:color="auto" w:fill="auto"/>
            <w:noWrap/>
            <w:vAlign w:val="bottom"/>
            <w:hideMark/>
          </w:tcPr>
          <w:p w:rsidR="006F46F9" w:rsidRPr="005E0B2B" w:rsidRDefault="006F46F9" w:rsidP="005E0B2B">
            <w:pPr>
              <w:spacing w:after="0" w:line="240" w:lineRule="auto"/>
              <w:rPr>
                <w:rFonts w:ascii="Times New Roman" w:eastAsia="Times New Roman" w:hAnsi="Times New Roman" w:cs="Times New Roman"/>
                <w:color w:val="000000"/>
                <w:sz w:val="24"/>
                <w:szCs w:val="24"/>
              </w:rPr>
            </w:pPr>
          </w:p>
        </w:tc>
        <w:tc>
          <w:tcPr>
            <w:tcW w:w="1843" w:type="dxa"/>
            <w:gridSpan w:val="3"/>
            <w:tcBorders>
              <w:top w:val="nil"/>
              <w:left w:val="nil"/>
              <w:bottom w:val="nil"/>
              <w:right w:val="nil"/>
            </w:tcBorders>
            <w:shd w:val="clear" w:color="auto" w:fill="auto"/>
            <w:noWrap/>
            <w:vAlign w:val="bottom"/>
            <w:hideMark/>
          </w:tcPr>
          <w:p w:rsidR="006F46F9" w:rsidRPr="005E0B2B" w:rsidRDefault="006F46F9" w:rsidP="005E0B2B">
            <w:pPr>
              <w:spacing w:after="0" w:line="240" w:lineRule="auto"/>
              <w:rPr>
                <w:rFonts w:ascii="Times New Roman" w:eastAsia="Times New Roman" w:hAnsi="Times New Roman" w:cs="Times New Roman"/>
                <w:color w:val="000000"/>
                <w:sz w:val="24"/>
                <w:szCs w:val="24"/>
              </w:rPr>
            </w:pPr>
          </w:p>
        </w:tc>
      </w:tr>
      <w:tr w:rsidR="006F46F9" w:rsidRPr="005E0B2B" w:rsidTr="006F46F9">
        <w:trPr>
          <w:trHeight w:val="300"/>
        </w:trPr>
        <w:tc>
          <w:tcPr>
            <w:tcW w:w="9510" w:type="dxa"/>
            <w:gridSpan w:val="20"/>
            <w:tcBorders>
              <w:top w:val="nil"/>
              <w:left w:val="nil"/>
              <w:bottom w:val="nil"/>
              <w:right w:val="nil"/>
            </w:tcBorders>
            <w:shd w:val="clear" w:color="auto" w:fill="auto"/>
            <w:noWrap/>
            <w:vAlign w:val="bottom"/>
            <w:hideMark/>
          </w:tcPr>
          <w:p w:rsidR="006F46F9" w:rsidRPr="005E0B2B" w:rsidRDefault="006F46F9" w:rsidP="005E0B2B">
            <w:pPr>
              <w:spacing w:after="0" w:line="240" w:lineRule="auto"/>
              <w:jc w:val="both"/>
              <w:rPr>
                <w:rFonts w:ascii="Times New Roman" w:hAnsi="Times New Roman" w:cs="Times New Roman"/>
                <w:color w:val="000000"/>
                <w:sz w:val="24"/>
                <w:szCs w:val="24"/>
              </w:rPr>
            </w:pPr>
          </w:p>
        </w:tc>
        <w:tc>
          <w:tcPr>
            <w:tcW w:w="1219" w:type="dxa"/>
            <w:gridSpan w:val="2"/>
            <w:tcBorders>
              <w:top w:val="nil"/>
              <w:left w:val="nil"/>
              <w:bottom w:val="nil"/>
              <w:right w:val="nil"/>
            </w:tcBorders>
            <w:shd w:val="clear" w:color="auto" w:fill="auto"/>
            <w:noWrap/>
            <w:vAlign w:val="bottom"/>
            <w:hideMark/>
          </w:tcPr>
          <w:p w:rsidR="006F46F9" w:rsidRPr="005E0B2B" w:rsidRDefault="006F46F9" w:rsidP="005E0B2B">
            <w:pPr>
              <w:spacing w:after="0" w:line="240" w:lineRule="auto"/>
              <w:rPr>
                <w:rFonts w:ascii="Times New Roman" w:eastAsia="Times New Roman" w:hAnsi="Times New Roman" w:cs="Times New Roman"/>
                <w:color w:val="000000"/>
                <w:sz w:val="24"/>
                <w:szCs w:val="24"/>
              </w:rPr>
            </w:pPr>
          </w:p>
        </w:tc>
        <w:tc>
          <w:tcPr>
            <w:tcW w:w="1219" w:type="dxa"/>
            <w:tcBorders>
              <w:top w:val="nil"/>
              <w:left w:val="nil"/>
              <w:bottom w:val="nil"/>
              <w:right w:val="nil"/>
            </w:tcBorders>
            <w:shd w:val="clear" w:color="auto" w:fill="auto"/>
            <w:noWrap/>
            <w:vAlign w:val="bottom"/>
            <w:hideMark/>
          </w:tcPr>
          <w:p w:rsidR="006F46F9" w:rsidRPr="005E0B2B" w:rsidRDefault="006F46F9" w:rsidP="005E0B2B">
            <w:pPr>
              <w:spacing w:after="0" w:line="240" w:lineRule="auto"/>
              <w:rPr>
                <w:rFonts w:ascii="Times New Roman" w:eastAsia="Times New Roman" w:hAnsi="Times New Roman" w:cs="Times New Roman"/>
                <w:color w:val="000000"/>
                <w:sz w:val="24"/>
                <w:szCs w:val="24"/>
              </w:rPr>
            </w:pPr>
          </w:p>
        </w:tc>
        <w:tc>
          <w:tcPr>
            <w:tcW w:w="1350" w:type="dxa"/>
            <w:tcBorders>
              <w:top w:val="nil"/>
              <w:left w:val="nil"/>
              <w:bottom w:val="nil"/>
              <w:right w:val="nil"/>
            </w:tcBorders>
            <w:shd w:val="clear" w:color="auto" w:fill="auto"/>
            <w:noWrap/>
            <w:vAlign w:val="bottom"/>
            <w:hideMark/>
          </w:tcPr>
          <w:p w:rsidR="006F46F9" w:rsidRPr="005E0B2B" w:rsidRDefault="006F46F9" w:rsidP="005E0B2B">
            <w:pPr>
              <w:spacing w:after="0" w:line="240" w:lineRule="auto"/>
              <w:rPr>
                <w:rFonts w:ascii="Times New Roman" w:eastAsia="Times New Roman" w:hAnsi="Times New Roman" w:cs="Times New Roman"/>
                <w:color w:val="000000"/>
                <w:sz w:val="24"/>
                <w:szCs w:val="24"/>
              </w:rPr>
            </w:pPr>
          </w:p>
        </w:tc>
        <w:tc>
          <w:tcPr>
            <w:tcW w:w="1434" w:type="dxa"/>
            <w:tcBorders>
              <w:top w:val="nil"/>
              <w:left w:val="nil"/>
              <w:bottom w:val="nil"/>
              <w:right w:val="nil"/>
            </w:tcBorders>
            <w:shd w:val="clear" w:color="auto" w:fill="auto"/>
            <w:noWrap/>
            <w:vAlign w:val="bottom"/>
            <w:hideMark/>
          </w:tcPr>
          <w:p w:rsidR="006F46F9" w:rsidRPr="005E0B2B" w:rsidRDefault="006F46F9" w:rsidP="005E0B2B">
            <w:pPr>
              <w:spacing w:after="0" w:line="240" w:lineRule="auto"/>
              <w:rPr>
                <w:rFonts w:ascii="Times New Roman" w:eastAsia="Times New Roman" w:hAnsi="Times New Roman" w:cs="Times New Roman"/>
                <w:color w:val="000000"/>
                <w:sz w:val="24"/>
                <w:szCs w:val="24"/>
              </w:rPr>
            </w:pPr>
          </w:p>
        </w:tc>
        <w:tc>
          <w:tcPr>
            <w:tcW w:w="1559" w:type="dxa"/>
            <w:tcBorders>
              <w:top w:val="nil"/>
              <w:left w:val="nil"/>
              <w:bottom w:val="nil"/>
              <w:right w:val="nil"/>
            </w:tcBorders>
            <w:shd w:val="clear" w:color="auto" w:fill="auto"/>
            <w:noWrap/>
            <w:vAlign w:val="bottom"/>
            <w:hideMark/>
          </w:tcPr>
          <w:p w:rsidR="006F46F9" w:rsidRPr="005E0B2B" w:rsidRDefault="006F46F9" w:rsidP="005E0B2B">
            <w:pPr>
              <w:spacing w:after="0" w:line="240" w:lineRule="auto"/>
              <w:rPr>
                <w:rFonts w:ascii="Times New Roman" w:eastAsia="Times New Roman" w:hAnsi="Times New Roman" w:cs="Times New Roman"/>
                <w:color w:val="000000"/>
                <w:sz w:val="24"/>
                <w:szCs w:val="24"/>
              </w:rPr>
            </w:pPr>
          </w:p>
        </w:tc>
      </w:tr>
      <w:tr w:rsidR="006F46F9" w:rsidRPr="005E0B2B" w:rsidTr="006F46F9">
        <w:trPr>
          <w:gridAfter w:val="6"/>
          <w:wAfter w:w="6781" w:type="dxa"/>
          <w:trHeight w:val="300"/>
        </w:trPr>
        <w:tc>
          <w:tcPr>
            <w:tcW w:w="2303" w:type="dxa"/>
            <w:tcBorders>
              <w:top w:val="nil"/>
              <w:left w:val="nil"/>
              <w:bottom w:val="nil"/>
              <w:right w:val="nil"/>
            </w:tcBorders>
            <w:shd w:val="clear" w:color="auto" w:fill="auto"/>
            <w:noWrap/>
            <w:vAlign w:val="bottom"/>
            <w:hideMark/>
          </w:tcPr>
          <w:p w:rsidR="006F46F9" w:rsidRPr="005E0B2B" w:rsidRDefault="006F46F9" w:rsidP="005E0B2B">
            <w:pPr>
              <w:spacing w:after="0" w:line="240" w:lineRule="auto"/>
              <w:rPr>
                <w:rFonts w:ascii="Times New Roman" w:hAnsi="Times New Roman" w:cs="Times New Roman"/>
                <w:color w:val="000000"/>
                <w:sz w:val="24"/>
                <w:szCs w:val="24"/>
              </w:rPr>
            </w:pPr>
          </w:p>
        </w:tc>
        <w:tc>
          <w:tcPr>
            <w:tcW w:w="1219" w:type="dxa"/>
            <w:gridSpan w:val="2"/>
            <w:tcBorders>
              <w:top w:val="nil"/>
              <w:left w:val="nil"/>
              <w:bottom w:val="nil"/>
              <w:right w:val="nil"/>
            </w:tcBorders>
            <w:shd w:val="clear" w:color="auto" w:fill="auto"/>
            <w:noWrap/>
            <w:vAlign w:val="bottom"/>
            <w:hideMark/>
          </w:tcPr>
          <w:p w:rsidR="006F46F9" w:rsidRPr="005E0B2B" w:rsidRDefault="006F46F9" w:rsidP="005E0B2B">
            <w:pPr>
              <w:spacing w:after="0" w:line="240" w:lineRule="auto"/>
              <w:rPr>
                <w:rFonts w:ascii="Times New Roman" w:eastAsia="Times New Roman" w:hAnsi="Times New Roman" w:cs="Times New Roman"/>
                <w:color w:val="000000"/>
                <w:sz w:val="24"/>
                <w:szCs w:val="24"/>
              </w:rPr>
            </w:pPr>
          </w:p>
        </w:tc>
        <w:tc>
          <w:tcPr>
            <w:tcW w:w="1219" w:type="dxa"/>
            <w:gridSpan w:val="5"/>
            <w:tcBorders>
              <w:top w:val="nil"/>
              <w:left w:val="nil"/>
              <w:bottom w:val="nil"/>
              <w:right w:val="nil"/>
            </w:tcBorders>
            <w:shd w:val="clear" w:color="auto" w:fill="auto"/>
            <w:noWrap/>
            <w:vAlign w:val="bottom"/>
            <w:hideMark/>
          </w:tcPr>
          <w:p w:rsidR="006F46F9" w:rsidRPr="005E0B2B" w:rsidRDefault="006F46F9" w:rsidP="005E0B2B">
            <w:pPr>
              <w:spacing w:after="0" w:line="240" w:lineRule="auto"/>
              <w:rPr>
                <w:rFonts w:ascii="Times New Roman" w:eastAsia="Times New Roman" w:hAnsi="Times New Roman" w:cs="Times New Roman"/>
                <w:color w:val="000000"/>
                <w:sz w:val="24"/>
                <w:szCs w:val="24"/>
              </w:rPr>
            </w:pPr>
          </w:p>
        </w:tc>
        <w:tc>
          <w:tcPr>
            <w:tcW w:w="1350" w:type="dxa"/>
            <w:gridSpan w:val="4"/>
            <w:tcBorders>
              <w:top w:val="nil"/>
              <w:left w:val="nil"/>
              <w:bottom w:val="nil"/>
              <w:right w:val="nil"/>
            </w:tcBorders>
            <w:shd w:val="clear" w:color="auto" w:fill="auto"/>
            <w:noWrap/>
            <w:vAlign w:val="bottom"/>
            <w:hideMark/>
          </w:tcPr>
          <w:p w:rsidR="006F46F9" w:rsidRPr="005E0B2B" w:rsidRDefault="006F46F9" w:rsidP="005E0B2B">
            <w:pPr>
              <w:spacing w:after="0" w:line="240" w:lineRule="auto"/>
              <w:rPr>
                <w:rFonts w:ascii="Times New Roman" w:eastAsia="Times New Roman" w:hAnsi="Times New Roman" w:cs="Times New Roman"/>
                <w:color w:val="000000"/>
                <w:sz w:val="24"/>
                <w:szCs w:val="24"/>
              </w:rPr>
            </w:pPr>
          </w:p>
        </w:tc>
        <w:tc>
          <w:tcPr>
            <w:tcW w:w="2710" w:type="dxa"/>
            <w:gridSpan w:val="7"/>
            <w:tcBorders>
              <w:top w:val="nil"/>
              <w:left w:val="nil"/>
              <w:bottom w:val="nil"/>
              <w:right w:val="nil"/>
            </w:tcBorders>
            <w:shd w:val="clear" w:color="auto" w:fill="auto"/>
            <w:noWrap/>
            <w:vAlign w:val="bottom"/>
            <w:hideMark/>
          </w:tcPr>
          <w:p w:rsidR="006F46F9" w:rsidRPr="005E0B2B" w:rsidRDefault="006F46F9" w:rsidP="005E0B2B">
            <w:pPr>
              <w:spacing w:after="0" w:line="240" w:lineRule="auto"/>
              <w:rPr>
                <w:rFonts w:ascii="Times New Roman" w:eastAsia="Times New Roman" w:hAnsi="Times New Roman" w:cs="Times New Roman"/>
                <w:color w:val="000000"/>
                <w:sz w:val="24"/>
                <w:szCs w:val="24"/>
              </w:rPr>
            </w:pPr>
          </w:p>
        </w:tc>
        <w:tc>
          <w:tcPr>
            <w:tcW w:w="709" w:type="dxa"/>
            <w:tcBorders>
              <w:top w:val="nil"/>
              <w:left w:val="nil"/>
              <w:bottom w:val="nil"/>
              <w:right w:val="nil"/>
            </w:tcBorders>
            <w:shd w:val="clear" w:color="auto" w:fill="auto"/>
            <w:noWrap/>
            <w:vAlign w:val="bottom"/>
            <w:hideMark/>
          </w:tcPr>
          <w:p w:rsidR="006F46F9" w:rsidRPr="005E0B2B" w:rsidRDefault="006F46F9" w:rsidP="005E0B2B">
            <w:pPr>
              <w:spacing w:after="0" w:line="240" w:lineRule="auto"/>
              <w:rPr>
                <w:rFonts w:ascii="Times New Roman" w:eastAsia="Times New Roman" w:hAnsi="Times New Roman" w:cs="Times New Roman"/>
                <w:color w:val="000000"/>
                <w:sz w:val="24"/>
                <w:szCs w:val="24"/>
              </w:rPr>
            </w:pPr>
          </w:p>
        </w:tc>
      </w:tr>
      <w:tr w:rsidR="006F46F9" w:rsidRPr="005E0B2B" w:rsidTr="006F46F9">
        <w:trPr>
          <w:gridAfter w:val="6"/>
          <w:wAfter w:w="6781" w:type="dxa"/>
          <w:trHeight w:val="405"/>
        </w:trPr>
        <w:tc>
          <w:tcPr>
            <w:tcW w:w="8801" w:type="dxa"/>
            <w:gridSpan w:val="19"/>
            <w:tcBorders>
              <w:top w:val="nil"/>
              <w:left w:val="nil"/>
              <w:bottom w:val="nil"/>
              <w:right w:val="nil"/>
            </w:tcBorders>
            <w:shd w:val="clear" w:color="auto" w:fill="auto"/>
            <w:vAlign w:val="center"/>
            <w:hideMark/>
          </w:tcPr>
          <w:p w:rsidR="006F46F9" w:rsidRPr="005E0B2B" w:rsidRDefault="006F46F9" w:rsidP="005E0B2B">
            <w:pPr>
              <w:spacing w:after="0" w:line="240" w:lineRule="auto"/>
              <w:jc w:val="center"/>
              <w:rPr>
                <w:rFonts w:ascii="Times New Roman" w:eastAsia="Times New Roman" w:hAnsi="Times New Roman" w:cs="Times New Roman"/>
                <w:bCs/>
                <w:color w:val="000000"/>
                <w:sz w:val="24"/>
                <w:szCs w:val="24"/>
              </w:rPr>
            </w:pPr>
            <w:r w:rsidRPr="005E0B2B">
              <w:rPr>
                <w:rFonts w:ascii="Times New Roman" w:eastAsia="Times New Roman" w:hAnsi="Times New Roman" w:cs="Times New Roman"/>
                <w:bCs/>
                <w:color w:val="000000"/>
                <w:sz w:val="24"/>
                <w:szCs w:val="24"/>
              </w:rPr>
              <w:t>Анализ дебиторской задолженности.</w:t>
            </w:r>
          </w:p>
        </w:tc>
        <w:tc>
          <w:tcPr>
            <w:tcW w:w="709" w:type="dxa"/>
            <w:tcBorders>
              <w:top w:val="nil"/>
              <w:left w:val="nil"/>
              <w:bottom w:val="nil"/>
              <w:right w:val="nil"/>
            </w:tcBorders>
            <w:shd w:val="clear" w:color="auto" w:fill="auto"/>
            <w:noWrap/>
            <w:vAlign w:val="bottom"/>
            <w:hideMark/>
          </w:tcPr>
          <w:p w:rsidR="006F46F9" w:rsidRPr="005E0B2B" w:rsidRDefault="006F46F9" w:rsidP="005E0B2B">
            <w:pPr>
              <w:spacing w:after="0" w:line="240" w:lineRule="auto"/>
              <w:rPr>
                <w:rFonts w:ascii="Times New Roman" w:eastAsia="Times New Roman" w:hAnsi="Times New Roman" w:cs="Times New Roman"/>
                <w:color w:val="000000"/>
                <w:sz w:val="24"/>
                <w:szCs w:val="24"/>
              </w:rPr>
            </w:pPr>
          </w:p>
        </w:tc>
      </w:tr>
      <w:tr w:rsidR="006F46F9" w:rsidRPr="005E0B2B" w:rsidTr="00985147">
        <w:trPr>
          <w:gridAfter w:val="6"/>
          <w:wAfter w:w="6781" w:type="dxa"/>
          <w:trHeight w:val="300"/>
        </w:trPr>
        <w:tc>
          <w:tcPr>
            <w:tcW w:w="2303" w:type="dxa"/>
            <w:tcBorders>
              <w:top w:val="nil"/>
              <w:left w:val="nil"/>
              <w:bottom w:val="nil"/>
              <w:right w:val="nil"/>
            </w:tcBorders>
            <w:shd w:val="clear" w:color="auto" w:fill="auto"/>
            <w:noWrap/>
            <w:vAlign w:val="bottom"/>
            <w:hideMark/>
          </w:tcPr>
          <w:p w:rsidR="006F46F9" w:rsidRPr="005E0B2B" w:rsidRDefault="006F46F9" w:rsidP="005E0B2B">
            <w:pPr>
              <w:spacing w:after="0" w:line="240" w:lineRule="auto"/>
              <w:rPr>
                <w:rFonts w:ascii="Times New Roman" w:eastAsia="Times New Roman" w:hAnsi="Times New Roman" w:cs="Times New Roman"/>
                <w:color w:val="000000"/>
                <w:sz w:val="24"/>
                <w:szCs w:val="24"/>
              </w:rPr>
            </w:pPr>
          </w:p>
        </w:tc>
        <w:tc>
          <w:tcPr>
            <w:tcW w:w="1219" w:type="dxa"/>
            <w:gridSpan w:val="2"/>
            <w:tcBorders>
              <w:top w:val="nil"/>
              <w:left w:val="nil"/>
              <w:bottom w:val="nil"/>
              <w:right w:val="nil"/>
            </w:tcBorders>
            <w:shd w:val="clear" w:color="auto" w:fill="auto"/>
            <w:noWrap/>
            <w:vAlign w:val="bottom"/>
            <w:hideMark/>
          </w:tcPr>
          <w:p w:rsidR="006F46F9" w:rsidRPr="005E0B2B" w:rsidRDefault="006F46F9" w:rsidP="005E0B2B">
            <w:pPr>
              <w:spacing w:after="0" w:line="240" w:lineRule="auto"/>
              <w:rPr>
                <w:rFonts w:ascii="Times New Roman" w:eastAsia="Times New Roman" w:hAnsi="Times New Roman" w:cs="Times New Roman"/>
                <w:color w:val="000000"/>
                <w:sz w:val="24"/>
                <w:szCs w:val="24"/>
              </w:rPr>
            </w:pPr>
          </w:p>
        </w:tc>
        <w:tc>
          <w:tcPr>
            <w:tcW w:w="1735" w:type="dxa"/>
            <w:gridSpan w:val="7"/>
            <w:tcBorders>
              <w:top w:val="nil"/>
              <w:left w:val="nil"/>
              <w:bottom w:val="nil"/>
              <w:right w:val="nil"/>
            </w:tcBorders>
            <w:shd w:val="clear" w:color="auto" w:fill="auto"/>
            <w:noWrap/>
            <w:vAlign w:val="bottom"/>
            <w:hideMark/>
          </w:tcPr>
          <w:p w:rsidR="006F46F9" w:rsidRPr="005E0B2B" w:rsidRDefault="006F46F9" w:rsidP="005E0B2B">
            <w:pPr>
              <w:spacing w:after="0" w:line="240" w:lineRule="auto"/>
              <w:rPr>
                <w:rFonts w:ascii="Times New Roman" w:eastAsia="Times New Roman" w:hAnsi="Times New Roman" w:cs="Times New Roman"/>
                <w:color w:val="000000"/>
                <w:sz w:val="24"/>
                <w:szCs w:val="24"/>
              </w:rPr>
            </w:pPr>
          </w:p>
        </w:tc>
        <w:tc>
          <w:tcPr>
            <w:tcW w:w="1559" w:type="dxa"/>
            <w:gridSpan w:val="5"/>
            <w:tcBorders>
              <w:top w:val="nil"/>
              <w:left w:val="nil"/>
              <w:bottom w:val="nil"/>
              <w:right w:val="nil"/>
            </w:tcBorders>
            <w:shd w:val="clear" w:color="auto" w:fill="auto"/>
            <w:noWrap/>
            <w:vAlign w:val="bottom"/>
            <w:hideMark/>
          </w:tcPr>
          <w:p w:rsidR="006F46F9" w:rsidRPr="005E0B2B" w:rsidRDefault="006F46F9" w:rsidP="005E0B2B">
            <w:pPr>
              <w:spacing w:after="0" w:line="240" w:lineRule="auto"/>
              <w:rPr>
                <w:rFonts w:ascii="Times New Roman" w:eastAsia="Times New Roman" w:hAnsi="Times New Roman" w:cs="Times New Roman"/>
                <w:color w:val="000000"/>
                <w:sz w:val="24"/>
                <w:szCs w:val="24"/>
              </w:rPr>
            </w:pPr>
          </w:p>
        </w:tc>
        <w:tc>
          <w:tcPr>
            <w:tcW w:w="1985" w:type="dxa"/>
            <w:gridSpan w:val="4"/>
            <w:tcBorders>
              <w:top w:val="nil"/>
              <w:left w:val="nil"/>
              <w:bottom w:val="nil"/>
              <w:right w:val="nil"/>
            </w:tcBorders>
            <w:shd w:val="clear" w:color="auto" w:fill="auto"/>
            <w:noWrap/>
            <w:vAlign w:val="bottom"/>
            <w:hideMark/>
          </w:tcPr>
          <w:p w:rsidR="006F46F9" w:rsidRPr="005E0B2B" w:rsidRDefault="006F46F9" w:rsidP="005E0B2B">
            <w:pPr>
              <w:spacing w:after="0" w:line="240" w:lineRule="auto"/>
              <w:rPr>
                <w:rFonts w:ascii="Times New Roman" w:eastAsia="Times New Roman" w:hAnsi="Times New Roman" w:cs="Times New Roman"/>
                <w:color w:val="000000"/>
                <w:sz w:val="24"/>
                <w:szCs w:val="24"/>
              </w:rPr>
            </w:pPr>
          </w:p>
        </w:tc>
        <w:tc>
          <w:tcPr>
            <w:tcW w:w="709" w:type="dxa"/>
            <w:tcBorders>
              <w:top w:val="nil"/>
              <w:left w:val="nil"/>
              <w:bottom w:val="nil"/>
              <w:right w:val="nil"/>
            </w:tcBorders>
            <w:shd w:val="clear" w:color="auto" w:fill="auto"/>
            <w:noWrap/>
            <w:vAlign w:val="bottom"/>
            <w:hideMark/>
          </w:tcPr>
          <w:p w:rsidR="006F46F9" w:rsidRPr="005E0B2B" w:rsidRDefault="006F46F9" w:rsidP="005E0B2B">
            <w:pPr>
              <w:spacing w:after="0" w:line="240" w:lineRule="auto"/>
              <w:rPr>
                <w:rFonts w:ascii="Times New Roman" w:eastAsia="Times New Roman" w:hAnsi="Times New Roman" w:cs="Times New Roman"/>
                <w:color w:val="000000"/>
                <w:sz w:val="24"/>
                <w:szCs w:val="24"/>
              </w:rPr>
            </w:pPr>
          </w:p>
        </w:tc>
      </w:tr>
      <w:tr w:rsidR="006F46F9" w:rsidRPr="005E0B2B" w:rsidTr="00985147">
        <w:trPr>
          <w:gridAfter w:val="6"/>
          <w:wAfter w:w="6781" w:type="dxa"/>
          <w:trHeight w:val="435"/>
        </w:trPr>
        <w:tc>
          <w:tcPr>
            <w:tcW w:w="2303" w:type="dxa"/>
            <w:vMerge w:val="restart"/>
            <w:tcBorders>
              <w:top w:val="single" w:sz="4" w:space="0" w:color="000000"/>
              <w:left w:val="single" w:sz="4" w:space="0" w:color="000000"/>
              <w:bottom w:val="single" w:sz="4" w:space="0" w:color="000000"/>
              <w:right w:val="nil"/>
            </w:tcBorders>
            <w:shd w:val="clear" w:color="auto" w:fill="auto"/>
            <w:vAlign w:val="center"/>
            <w:hideMark/>
          </w:tcPr>
          <w:p w:rsidR="006F46F9" w:rsidRPr="005E0B2B" w:rsidRDefault="006F46F9" w:rsidP="005E0B2B">
            <w:pPr>
              <w:spacing w:after="0" w:line="240" w:lineRule="auto"/>
              <w:jc w:val="center"/>
              <w:rPr>
                <w:rFonts w:ascii="Times New Roman" w:eastAsia="Times New Roman" w:hAnsi="Times New Roman" w:cs="Times New Roman"/>
                <w:color w:val="000000"/>
                <w:sz w:val="24"/>
                <w:szCs w:val="24"/>
              </w:rPr>
            </w:pPr>
            <w:r w:rsidRPr="005E0B2B">
              <w:rPr>
                <w:rFonts w:ascii="Times New Roman" w:eastAsia="Times New Roman" w:hAnsi="Times New Roman" w:cs="Times New Roman"/>
                <w:color w:val="000000"/>
                <w:sz w:val="24"/>
                <w:szCs w:val="24"/>
              </w:rPr>
              <w:t>Показатель</w:t>
            </w:r>
          </w:p>
        </w:tc>
        <w:tc>
          <w:tcPr>
            <w:tcW w:w="2954"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6F46F9" w:rsidRPr="005E0B2B" w:rsidRDefault="006F46F9" w:rsidP="005E0B2B">
            <w:pPr>
              <w:spacing w:after="0" w:line="240" w:lineRule="auto"/>
              <w:jc w:val="center"/>
              <w:rPr>
                <w:rFonts w:ascii="Times New Roman" w:eastAsia="Times New Roman" w:hAnsi="Times New Roman" w:cs="Times New Roman"/>
                <w:color w:val="000000"/>
                <w:sz w:val="24"/>
                <w:szCs w:val="24"/>
              </w:rPr>
            </w:pPr>
            <w:r w:rsidRPr="005E0B2B">
              <w:rPr>
                <w:rFonts w:ascii="Times New Roman" w:eastAsia="Times New Roman" w:hAnsi="Times New Roman" w:cs="Times New Roman"/>
                <w:color w:val="000000"/>
                <w:sz w:val="24"/>
                <w:szCs w:val="24"/>
              </w:rPr>
              <w:t>Сумма, тыс. руб.</w:t>
            </w:r>
          </w:p>
        </w:tc>
        <w:tc>
          <w:tcPr>
            <w:tcW w:w="1559"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F46F9" w:rsidRPr="005E0B2B" w:rsidRDefault="006F46F9" w:rsidP="005E0B2B">
            <w:pPr>
              <w:spacing w:after="0" w:line="240" w:lineRule="auto"/>
              <w:jc w:val="center"/>
              <w:rPr>
                <w:rFonts w:ascii="Times New Roman" w:eastAsia="Times New Roman" w:hAnsi="Times New Roman" w:cs="Times New Roman"/>
                <w:color w:val="000000"/>
                <w:sz w:val="24"/>
                <w:szCs w:val="24"/>
              </w:rPr>
            </w:pPr>
            <w:r w:rsidRPr="005E0B2B">
              <w:rPr>
                <w:rFonts w:ascii="Times New Roman" w:eastAsia="Times New Roman" w:hAnsi="Times New Roman" w:cs="Times New Roman"/>
                <w:color w:val="000000"/>
                <w:sz w:val="24"/>
                <w:szCs w:val="24"/>
              </w:rPr>
              <w:t>Отклонение (+;-)</w:t>
            </w:r>
          </w:p>
        </w:tc>
        <w:tc>
          <w:tcPr>
            <w:tcW w:w="1985" w:type="dxa"/>
            <w:gridSpan w:val="4"/>
            <w:vMerge w:val="restart"/>
            <w:tcBorders>
              <w:top w:val="nil"/>
              <w:left w:val="nil"/>
              <w:bottom w:val="nil"/>
              <w:right w:val="nil"/>
            </w:tcBorders>
            <w:shd w:val="clear" w:color="auto" w:fill="auto"/>
            <w:vAlign w:val="center"/>
            <w:hideMark/>
          </w:tcPr>
          <w:p w:rsidR="006F46F9" w:rsidRPr="005E0B2B" w:rsidRDefault="006F46F9" w:rsidP="005E0B2B">
            <w:pPr>
              <w:spacing w:after="0" w:line="240" w:lineRule="auto"/>
              <w:jc w:val="center"/>
              <w:rPr>
                <w:rFonts w:ascii="Times New Roman" w:eastAsia="Times New Roman" w:hAnsi="Times New Roman" w:cs="Times New Roman"/>
                <w:color w:val="000000"/>
                <w:sz w:val="24"/>
                <w:szCs w:val="24"/>
              </w:rPr>
            </w:pPr>
          </w:p>
        </w:tc>
        <w:tc>
          <w:tcPr>
            <w:tcW w:w="709" w:type="dxa"/>
            <w:tcBorders>
              <w:top w:val="nil"/>
              <w:left w:val="nil"/>
              <w:bottom w:val="nil"/>
              <w:right w:val="nil"/>
            </w:tcBorders>
            <w:shd w:val="clear" w:color="auto" w:fill="auto"/>
            <w:noWrap/>
            <w:vAlign w:val="bottom"/>
            <w:hideMark/>
          </w:tcPr>
          <w:p w:rsidR="006F46F9" w:rsidRPr="005E0B2B" w:rsidRDefault="006F46F9" w:rsidP="005E0B2B">
            <w:pPr>
              <w:spacing w:after="0" w:line="240" w:lineRule="auto"/>
              <w:rPr>
                <w:rFonts w:ascii="Times New Roman" w:eastAsia="Times New Roman" w:hAnsi="Times New Roman" w:cs="Times New Roman"/>
                <w:color w:val="000000"/>
                <w:sz w:val="24"/>
                <w:szCs w:val="24"/>
              </w:rPr>
            </w:pPr>
          </w:p>
        </w:tc>
      </w:tr>
      <w:tr w:rsidR="006F46F9" w:rsidRPr="005E0B2B" w:rsidTr="00985147">
        <w:trPr>
          <w:gridAfter w:val="6"/>
          <w:wAfter w:w="6781" w:type="dxa"/>
          <w:trHeight w:val="600"/>
        </w:trPr>
        <w:tc>
          <w:tcPr>
            <w:tcW w:w="2303" w:type="dxa"/>
            <w:vMerge/>
            <w:tcBorders>
              <w:top w:val="single" w:sz="4" w:space="0" w:color="000000"/>
              <w:left w:val="single" w:sz="4" w:space="0" w:color="000000"/>
              <w:bottom w:val="single" w:sz="4" w:space="0" w:color="000000"/>
              <w:right w:val="nil"/>
            </w:tcBorders>
            <w:vAlign w:val="center"/>
            <w:hideMark/>
          </w:tcPr>
          <w:p w:rsidR="006F46F9" w:rsidRPr="005E0B2B" w:rsidRDefault="006F46F9" w:rsidP="005E0B2B">
            <w:pPr>
              <w:spacing w:after="0" w:line="240" w:lineRule="auto"/>
              <w:rPr>
                <w:rFonts w:ascii="Times New Roman" w:eastAsia="Times New Roman" w:hAnsi="Times New Roman" w:cs="Times New Roman"/>
                <w:color w:val="000000"/>
                <w:sz w:val="24"/>
                <w:szCs w:val="24"/>
              </w:rPr>
            </w:pPr>
          </w:p>
        </w:tc>
        <w:tc>
          <w:tcPr>
            <w:tcW w:w="1537" w:type="dxa"/>
            <w:gridSpan w:val="5"/>
            <w:tcBorders>
              <w:top w:val="nil"/>
              <w:left w:val="single" w:sz="4" w:space="0" w:color="auto"/>
              <w:bottom w:val="single" w:sz="4" w:space="0" w:color="auto"/>
              <w:right w:val="single" w:sz="4" w:space="0" w:color="auto"/>
            </w:tcBorders>
            <w:shd w:val="clear" w:color="auto" w:fill="auto"/>
            <w:vAlign w:val="center"/>
            <w:hideMark/>
          </w:tcPr>
          <w:p w:rsidR="006F46F9" w:rsidRPr="005E0B2B" w:rsidRDefault="006F46F9" w:rsidP="005E0B2B">
            <w:pPr>
              <w:spacing w:after="0" w:line="240" w:lineRule="auto"/>
              <w:jc w:val="center"/>
              <w:rPr>
                <w:rFonts w:ascii="Times New Roman" w:eastAsia="Times New Roman" w:hAnsi="Times New Roman" w:cs="Times New Roman"/>
                <w:color w:val="000000"/>
                <w:sz w:val="24"/>
                <w:szCs w:val="24"/>
              </w:rPr>
            </w:pPr>
            <w:r w:rsidRPr="005E0B2B">
              <w:rPr>
                <w:rFonts w:ascii="Times New Roman" w:eastAsia="Times New Roman" w:hAnsi="Times New Roman" w:cs="Times New Roman"/>
                <w:color w:val="000000"/>
                <w:sz w:val="24"/>
                <w:szCs w:val="24"/>
              </w:rPr>
              <w:t>на 01.10.2016</w:t>
            </w:r>
          </w:p>
        </w:tc>
        <w:tc>
          <w:tcPr>
            <w:tcW w:w="1417" w:type="dxa"/>
            <w:gridSpan w:val="4"/>
            <w:tcBorders>
              <w:top w:val="nil"/>
              <w:left w:val="nil"/>
              <w:bottom w:val="single" w:sz="4" w:space="0" w:color="auto"/>
              <w:right w:val="single" w:sz="4" w:space="0" w:color="auto"/>
            </w:tcBorders>
            <w:shd w:val="clear" w:color="auto" w:fill="auto"/>
            <w:vAlign w:val="center"/>
            <w:hideMark/>
          </w:tcPr>
          <w:p w:rsidR="006F46F9" w:rsidRPr="005E0B2B" w:rsidRDefault="006F46F9" w:rsidP="005E0B2B">
            <w:pPr>
              <w:spacing w:after="0" w:line="240" w:lineRule="auto"/>
              <w:jc w:val="center"/>
              <w:rPr>
                <w:rFonts w:ascii="Times New Roman" w:eastAsia="Times New Roman" w:hAnsi="Times New Roman" w:cs="Times New Roman"/>
                <w:color w:val="000000"/>
                <w:sz w:val="24"/>
                <w:szCs w:val="24"/>
              </w:rPr>
            </w:pPr>
            <w:r w:rsidRPr="005E0B2B">
              <w:rPr>
                <w:rFonts w:ascii="Times New Roman" w:eastAsia="Times New Roman" w:hAnsi="Times New Roman" w:cs="Times New Roman"/>
                <w:color w:val="000000"/>
                <w:sz w:val="24"/>
                <w:szCs w:val="24"/>
              </w:rPr>
              <w:t>на 01.10.2017</w:t>
            </w:r>
          </w:p>
        </w:tc>
        <w:tc>
          <w:tcPr>
            <w:tcW w:w="1559" w:type="dxa"/>
            <w:gridSpan w:val="5"/>
            <w:vMerge/>
            <w:tcBorders>
              <w:top w:val="single" w:sz="4" w:space="0" w:color="auto"/>
              <w:left w:val="single" w:sz="4" w:space="0" w:color="auto"/>
              <w:bottom w:val="single" w:sz="4" w:space="0" w:color="auto"/>
              <w:right w:val="single" w:sz="4" w:space="0" w:color="auto"/>
            </w:tcBorders>
            <w:vAlign w:val="center"/>
            <w:hideMark/>
          </w:tcPr>
          <w:p w:rsidR="006F46F9" w:rsidRPr="005E0B2B" w:rsidRDefault="006F46F9" w:rsidP="005E0B2B">
            <w:pPr>
              <w:spacing w:after="0" w:line="240" w:lineRule="auto"/>
              <w:rPr>
                <w:rFonts w:ascii="Times New Roman" w:eastAsia="Times New Roman" w:hAnsi="Times New Roman" w:cs="Times New Roman"/>
                <w:color w:val="000000"/>
                <w:sz w:val="24"/>
                <w:szCs w:val="24"/>
              </w:rPr>
            </w:pPr>
          </w:p>
        </w:tc>
        <w:tc>
          <w:tcPr>
            <w:tcW w:w="1985" w:type="dxa"/>
            <w:gridSpan w:val="4"/>
            <w:vMerge/>
            <w:tcBorders>
              <w:top w:val="nil"/>
              <w:left w:val="nil"/>
              <w:bottom w:val="nil"/>
              <w:right w:val="nil"/>
            </w:tcBorders>
            <w:vAlign w:val="center"/>
            <w:hideMark/>
          </w:tcPr>
          <w:p w:rsidR="006F46F9" w:rsidRPr="005E0B2B" w:rsidRDefault="006F46F9" w:rsidP="005E0B2B">
            <w:pPr>
              <w:spacing w:after="0" w:line="240" w:lineRule="auto"/>
              <w:rPr>
                <w:rFonts w:ascii="Times New Roman" w:eastAsia="Times New Roman" w:hAnsi="Times New Roman" w:cs="Times New Roman"/>
                <w:color w:val="000000"/>
                <w:sz w:val="24"/>
                <w:szCs w:val="24"/>
              </w:rPr>
            </w:pPr>
          </w:p>
        </w:tc>
        <w:tc>
          <w:tcPr>
            <w:tcW w:w="709" w:type="dxa"/>
            <w:tcBorders>
              <w:top w:val="nil"/>
              <w:left w:val="nil"/>
              <w:bottom w:val="nil"/>
              <w:right w:val="nil"/>
            </w:tcBorders>
            <w:shd w:val="clear" w:color="auto" w:fill="auto"/>
            <w:noWrap/>
            <w:vAlign w:val="bottom"/>
            <w:hideMark/>
          </w:tcPr>
          <w:p w:rsidR="006F46F9" w:rsidRPr="005E0B2B" w:rsidRDefault="006F46F9" w:rsidP="005E0B2B">
            <w:pPr>
              <w:spacing w:after="0" w:line="240" w:lineRule="auto"/>
              <w:rPr>
                <w:rFonts w:ascii="Times New Roman" w:eastAsia="Times New Roman" w:hAnsi="Times New Roman" w:cs="Times New Roman"/>
                <w:color w:val="000000"/>
                <w:sz w:val="24"/>
                <w:szCs w:val="24"/>
              </w:rPr>
            </w:pPr>
          </w:p>
        </w:tc>
      </w:tr>
      <w:tr w:rsidR="006F46F9" w:rsidRPr="005E0B2B" w:rsidTr="00985147">
        <w:trPr>
          <w:gridAfter w:val="6"/>
          <w:wAfter w:w="6781" w:type="dxa"/>
          <w:trHeight w:val="630"/>
        </w:trPr>
        <w:tc>
          <w:tcPr>
            <w:tcW w:w="2303" w:type="dxa"/>
            <w:tcBorders>
              <w:top w:val="nil"/>
              <w:left w:val="single" w:sz="4" w:space="0" w:color="000000"/>
              <w:bottom w:val="single" w:sz="4" w:space="0" w:color="000000"/>
              <w:right w:val="nil"/>
            </w:tcBorders>
            <w:shd w:val="clear" w:color="auto" w:fill="auto"/>
            <w:vAlign w:val="center"/>
            <w:hideMark/>
          </w:tcPr>
          <w:p w:rsidR="006F46F9" w:rsidRPr="005E0B2B" w:rsidRDefault="006F46F9" w:rsidP="005E0B2B">
            <w:pPr>
              <w:spacing w:after="0" w:line="240" w:lineRule="auto"/>
              <w:jc w:val="center"/>
              <w:rPr>
                <w:rFonts w:ascii="Times New Roman" w:eastAsia="Times New Roman" w:hAnsi="Times New Roman" w:cs="Times New Roman"/>
                <w:color w:val="000000"/>
                <w:sz w:val="24"/>
                <w:szCs w:val="24"/>
              </w:rPr>
            </w:pPr>
            <w:r w:rsidRPr="005E0B2B">
              <w:rPr>
                <w:rFonts w:ascii="Times New Roman" w:eastAsia="Times New Roman" w:hAnsi="Times New Roman" w:cs="Times New Roman"/>
                <w:color w:val="000000"/>
                <w:sz w:val="24"/>
                <w:szCs w:val="24"/>
              </w:rPr>
              <w:t>Покупатели и заказчики (население)</w:t>
            </w:r>
          </w:p>
        </w:tc>
        <w:tc>
          <w:tcPr>
            <w:tcW w:w="1537" w:type="dxa"/>
            <w:gridSpan w:val="5"/>
            <w:tcBorders>
              <w:top w:val="nil"/>
              <w:left w:val="single" w:sz="4" w:space="0" w:color="auto"/>
              <w:bottom w:val="single" w:sz="4" w:space="0" w:color="auto"/>
              <w:right w:val="single" w:sz="4" w:space="0" w:color="auto"/>
            </w:tcBorders>
            <w:shd w:val="clear" w:color="auto" w:fill="auto"/>
            <w:vAlign w:val="bottom"/>
            <w:hideMark/>
          </w:tcPr>
          <w:p w:rsidR="006F46F9" w:rsidRPr="005E0B2B" w:rsidRDefault="006F46F9" w:rsidP="005E0B2B">
            <w:pPr>
              <w:spacing w:after="0" w:line="240" w:lineRule="auto"/>
              <w:jc w:val="center"/>
              <w:rPr>
                <w:rFonts w:ascii="Times New Roman" w:hAnsi="Times New Roman" w:cs="Times New Roman"/>
                <w:color w:val="000000"/>
                <w:sz w:val="24"/>
                <w:szCs w:val="24"/>
              </w:rPr>
            </w:pPr>
            <w:r w:rsidRPr="005E0B2B">
              <w:rPr>
                <w:rFonts w:ascii="Times New Roman" w:hAnsi="Times New Roman" w:cs="Times New Roman"/>
                <w:color w:val="000000"/>
                <w:sz w:val="24"/>
                <w:szCs w:val="24"/>
              </w:rPr>
              <w:t>431,7</w:t>
            </w:r>
          </w:p>
        </w:tc>
        <w:tc>
          <w:tcPr>
            <w:tcW w:w="1417" w:type="dxa"/>
            <w:gridSpan w:val="4"/>
            <w:tcBorders>
              <w:top w:val="nil"/>
              <w:left w:val="nil"/>
              <w:bottom w:val="single" w:sz="4" w:space="0" w:color="auto"/>
              <w:right w:val="single" w:sz="4" w:space="0" w:color="auto"/>
            </w:tcBorders>
            <w:shd w:val="clear" w:color="auto" w:fill="auto"/>
            <w:vAlign w:val="bottom"/>
            <w:hideMark/>
          </w:tcPr>
          <w:p w:rsidR="006F46F9" w:rsidRPr="005E0B2B" w:rsidRDefault="006F46F9" w:rsidP="005E0B2B">
            <w:pPr>
              <w:spacing w:after="0" w:line="240" w:lineRule="auto"/>
              <w:jc w:val="center"/>
              <w:rPr>
                <w:rFonts w:ascii="Times New Roman" w:hAnsi="Times New Roman" w:cs="Times New Roman"/>
                <w:color w:val="000000"/>
                <w:sz w:val="24"/>
                <w:szCs w:val="24"/>
              </w:rPr>
            </w:pPr>
            <w:r w:rsidRPr="005E0B2B">
              <w:rPr>
                <w:rFonts w:ascii="Times New Roman" w:hAnsi="Times New Roman" w:cs="Times New Roman"/>
                <w:color w:val="000000"/>
                <w:sz w:val="24"/>
                <w:szCs w:val="24"/>
              </w:rPr>
              <w:t>543,5</w:t>
            </w:r>
          </w:p>
        </w:tc>
        <w:tc>
          <w:tcPr>
            <w:tcW w:w="1559" w:type="dxa"/>
            <w:gridSpan w:val="5"/>
            <w:tcBorders>
              <w:top w:val="nil"/>
              <w:left w:val="nil"/>
              <w:bottom w:val="single" w:sz="4" w:space="0" w:color="auto"/>
              <w:right w:val="single" w:sz="4" w:space="0" w:color="auto"/>
            </w:tcBorders>
            <w:shd w:val="clear" w:color="auto" w:fill="auto"/>
            <w:vAlign w:val="bottom"/>
            <w:hideMark/>
          </w:tcPr>
          <w:p w:rsidR="006F46F9" w:rsidRPr="005E0B2B" w:rsidRDefault="006F46F9" w:rsidP="005E0B2B">
            <w:pPr>
              <w:spacing w:after="0" w:line="240" w:lineRule="auto"/>
              <w:jc w:val="center"/>
              <w:rPr>
                <w:rFonts w:ascii="Times New Roman" w:hAnsi="Times New Roman" w:cs="Times New Roman"/>
                <w:color w:val="000000"/>
                <w:sz w:val="24"/>
                <w:szCs w:val="24"/>
              </w:rPr>
            </w:pPr>
            <w:r w:rsidRPr="005E0B2B">
              <w:rPr>
                <w:rFonts w:ascii="Times New Roman" w:hAnsi="Times New Roman" w:cs="Times New Roman"/>
                <w:color w:val="000000"/>
                <w:sz w:val="24"/>
                <w:szCs w:val="24"/>
              </w:rPr>
              <w:t>111,8</w:t>
            </w:r>
          </w:p>
        </w:tc>
        <w:tc>
          <w:tcPr>
            <w:tcW w:w="1985" w:type="dxa"/>
            <w:gridSpan w:val="4"/>
            <w:tcBorders>
              <w:top w:val="nil"/>
              <w:left w:val="nil"/>
              <w:bottom w:val="nil"/>
              <w:right w:val="nil"/>
            </w:tcBorders>
            <w:shd w:val="clear" w:color="auto" w:fill="auto"/>
            <w:vAlign w:val="center"/>
            <w:hideMark/>
          </w:tcPr>
          <w:p w:rsidR="006F46F9" w:rsidRPr="005E0B2B" w:rsidRDefault="006F46F9" w:rsidP="005E0B2B">
            <w:pPr>
              <w:spacing w:after="0" w:line="240" w:lineRule="auto"/>
              <w:jc w:val="center"/>
              <w:rPr>
                <w:rFonts w:ascii="Times New Roman" w:eastAsia="Times New Roman" w:hAnsi="Times New Roman" w:cs="Times New Roman"/>
                <w:color w:val="000000"/>
                <w:sz w:val="24"/>
                <w:szCs w:val="24"/>
              </w:rPr>
            </w:pPr>
          </w:p>
        </w:tc>
        <w:tc>
          <w:tcPr>
            <w:tcW w:w="709" w:type="dxa"/>
            <w:tcBorders>
              <w:top w:val="nil"/>
              <w:left w:val="nil"/>
              <w:bottom w:val="nil"/>
              <w:right w:val="nil"/>
            </w:tcBorders>
            <w:shd w:val="clear" w:color="auto" w:fill="auto"/>
            <w:noWrap/>
            <w:vAlign w:val="bottom"/>
            <w:hideMark/>
          </w:tcPr>
          <w:p w:rsidR="006F46F9" w:rsidRPr="005E0B2B" w:rsidRDefault="006F46F9" w:rsidP="005E0B2B">
            <w:pPr>
              <w:spacing w:after="0" w:line="240" w:lineRule="auto"/>
              <w:rPr>
                <w:rFonts w:ascii="Times New Roman" w:eastAsia="Times New Roman" w:hAnsi="Times New Roman" w:cs="Times New Roman"/>
                <w:color w:val="000000"/>
                <w:sz w:val="24"/>
                <w:szCs w:val="24"/>
              </w:rPr>
            </w:pPr>
          </w:p>
        </w:tc>
      </w:tr>
      <w:tr w:rsidR="006F46F9" w:rsidRPr="005E0B2B" w:rsidTr="00985147">
        <w:trPr>
          <w:gridAfter w:val="6"/>
          <w:wAfter w:w="6781" w:type="dxa"/>
          <w:trHeight w:val="375"/>
        </w:trPr>
        <w:tc>
          <w:tcPr>
            <w:tcW w:w="2303" w:type="dxa"/>
            <w:tcBorders>
              <w:top w:val="nil"/>
              <w:left w:val="single" w:sz="4" w:space="0" w:color="000000"/>
              <w:bottom w:val="single" w:sz="4" w:space="0" w:color="000000"/>
              <w:right w:val="nil"/>
            </w:tcBorders>
            <w:shd w:val="clear" w:color="auto" w:fill="auto"/>
            <w:vAlign w:val="center"/>
            <w:hideMark/>
          </w:tcPr>
          <w:p w:rsidR="006F46F9" w:rsidRPr="005E0B2B" w:rsidRDefault="006F46F9" w:rsidP="005E0B2B">
            <w:pPr>
              <w:spacing w:after="0" w:line="240" w:lineRule="auto"/>
              <w:jc w:val="center"/>
              <w:rPr>
                <w:rFonts w:ascii="Times New Roman" w:eastAsia="Times New Roman" w:hAnsi="Times New Roman" w:cs="Times New Roman"/>
                <w:color w:val="000000"/>
                <w:sz w:val="24"/>
                <w:szCs w:val="24"/>
              </w:rPr>
            </w:pPr>
            <w:r w:rsidRPr="005E0B2B">
              <w:rPr>
                <w:rFonts w:ascii="Times New Roman" w:eastAsia="Times New Roman" w:hAnsi="Times New Roman" w:cs="Times New Roman"/>
                <w:color w:val="000000"/>
                <w:sz w:val="24"/>
                <w:szCs w:val="24"/>
              </w:rPr>
              <w:t>За капитальный ремонт</w:t>
            </w:r>
          </w:p>
        </w:tc>
        <w:tc>
          <w:tcPr>
            <w:tcW w:w="1537" w:type="dxa"/>
            <w:gridSpan w:val="5"/>
            <w:tcBorders>
              <w:top w:val="nil"/>
              <w:left w:val="single" w:sz="4" w:space="0" w:color="auto"/>
              <w:bottom w:val="single" w:sz="4" w:space="0" w:color="auto"/>
              <w:right w:val="single" w:sz="4" w:space="0" w:color="auto"/>
            </w:tcBorders>
            <w:shd w:val="clear" w:color="auto" w:fill="auto"/>
            <w:vAlign w:val="bottom"/>
            <w:hideMark/>
          </w:tcPr>
          <w:p w:rsidR="006F46F9" w:rsidRPr="005E0B2B" w:rsidRDefault="006F46F9" w:rsidP="005E0B2B">
            <w:pPr>
              <w:spacing w:after="0" w:line="240" w:lineRule="auto"/>
              <w:jc w:val="center"/>
              <w:rPr>
                <w:rFonts w:ascii="Times New Roman" w:hAnsi="Times New Roman" w:cs="Times New Roman"/>
                <w:color w:val="000000"/>
                <w:sz w:val="24"/>
                <w:szCs w:val="24"/>
              </w:rPr>
            </w:pPr>
            <w:r w:rsidRPr="005E0B2B">
              <w:rPr>
                <w:rFonts w:ascii="Times New Roman" w:hAnsi="Times New Roman" w:cs="Times New Roman"/>
                <w:color w:val="000000"/>
                <w:sz w:val="24"/>
                <w:szCs w:val="24"/>
              </w:rPr>
              <w:t>2,1</w:t>
            </w:r>
          </w:p>
        </w:tc>
        <w:tc>
          <w:tcPr>
            <w:tcW w:w="1417" w:type="dxa"/>
            <w:gridSpan w:val="4"/>
            <w:tcBorders>
              <w:top w:val="nil"/>
              <w:left w:val="nil"/>
              <w:bottom w:val="single" w:sz="4" w:space="0" w:color="auto"/>
              <w:right w:val="single" w:sz="4" w:space="0" w:color="auto"/>
            </w:tcBorders>
            <w:shd w:val="clear" w:color="auto" w:fill="auto"/>
            <w:vAlign w:val="bottom"/>
            <w:hideMark/>
          </w:tcPr>
          <w:p w:rsidR="006F46F9" w:rsidRPr="005E0B2B" w:rsidRDefault="006F46F9" w:rsidP="005E0B2B">
            <w:pPr>
              <w:spacing w:after="0" w:line="240" w:lineRule="auto"/>
              <w:jc w:val="center"/>
              <w:rPr>
                <w:rFonts w:ascii="Times New Roman" w:hAnsi="Times New Roman" w:cs="Times New Roman"/>
                <w:color w:val="000000"/>
                <w:sz w:val="24"/>
                <w:szCs w:val="24"/>
              </w:rPr>
            </w:pPr>
            <w:r w:rsidRPr="005E0B2B">
              <w:rPr>
                <w:rFonts w:ascii="Times New Roman" w:hAnsi="Times New Roman" w:cs="Times New Roman"/>
                <w:color w:val="000000"/>
                <w:sz w:val="24"/>
                <w:szCs w:val="24"/>
              </w:rPr>
              <w:t>2,1</w:t>
            </w:r>
          </w:p>
        </w:tc>
        <w:tc>
          <w:tcPr>
            <w:tcW w:w="1559" w:type="dxa"/>
            <w:gridSpan w:val="5"/>
            <w:tcBorders>
              <w:top w:val="nil"/>
              <w:left w:val="nil"/>
              <w:bottom w:val="single" w:sz="4" w:space="0" w:color="auto"/>
              <w:right w:val="single" w:sz="4" w:space="0" w:color="auto"/>
            </w:tcBorders>
            <w:shd w:val="clear" w:color="auto" w:fill="auto"/>
            <w:vAlign w:val="bottom"/>
            <w:hideMark/>
          </w:tcPr>
          <w:p w:rsidR="006F46F9" w:rsidRPr="005E0B2B" w:rsidRDefault="006F46F9" w:rsidP="005E0B2B">
            <w:pPr>
              <w:spacing w:after="0" w:line="240" w:lineRule="auto"/>
              <w:jc w:val="center"/>
              <w:rPr>
                <w:rFonts w:ascii="Times New Roman" w:hAnsi="Times New Roman" w:cs="Times New Roman"/>
                <w:color w:val="000000"/>
                <w:sz w:val="24"/>
                <w:szCs w:val="24"/>
              </w:rPr>
            </w:pPr>
            <w:r w:rsidRPr="005E0B2B">
              <w:rPr>
                <w:rFonts w:ascii="Times New Roman" w:hAnsi="Times New Roman" w:cs="Times New Roman"/>
                <w:color w:val="000000"/>
                <w:sz w:val="24"/>
                <w:szCs w:val="24"/>
              </w:rPr>
              <w:t>0</w:t>
            </w:r>
          </w:p>
        </w:tc>
        <w:tc>
          <w:tcPr>
            <w:tcW w:w="1985" w:type="dxa"/>
            <w:gridSpan w:val="4"/>
            <w:tcBorders>
              <w:top w:val="nil"/>
              <w:left w:val="nil"/>
              <w:bottom w:val="nil"/>
              <w:right w:val="nil"/>
            </w:tcBorders>
            <w:shd w:val="clear" w:color="auto" w:fill="auto"/>
            <w:vAlign w:val="center"/>
            <w:hideMark/>
          </w:tcPr>
          <w:p w:rsidR="006F46F9" w:rsidRPr="005E0B2B" w:rsidRDefault="006F46F9" w:rsidP="005E0B2B">
            <w:pPr>
              <w:spacing w:after="0" w:line="240" w:lineRule="auto"/>
              <w:jc w:val="center"/>
              <w:rPr>
                <w:rFonts w:ascii="Times New Roman" w:eastAsia="Times New Roman" w:hAnsi="Times New Roman" w:cs="Times New Roman"/>
                <w:color w:val="000000"/>
                <w:sz w:val="24"/>
                <w:szCs w:val="24"/>
              </w:rPr>
            </w:pPr>
          </w:p>
        </w:tc>
        <w:tc>
          <w:tcPr>
            <w:tcW w:w="709" w:type="dxa"/>
            <w:tcBorders>
              <w:top w:val="nil"/>
              <w:left w:val="nil"/>
              <w:bottom w:val="nil"/>
              <w:right w:val="nil"/>
            </w:tcBorders>
            <w:shd w:val="clear" w:color="auto" w:fill="auto"/>
            <w:noWrap/>
            <w:vAlign w:val="bottom"/>
            <w:hideMark/>
          </w:tcPr>
          <w:p w:rsidR="006F46F9" w:rsidRPr="005E0B2B" w:rsidRDefault="006F46F9" w:rsidP="005E0B2B">
            <w:pPr>
              <w:spacing w:after="0" w:line="240" w:lineRule="auto"/>
              <w:rPr>
                <w:rFonts w:ascii="Times New Roman" w:eastAsia="Times New Roman" w:hAnsi="Times New Roman" w:cs="Times New Roman"/>
                <w:color w:val="000000"/>
                <w:sz w:val="24"/>
                <w:szCs w:val="24"/>
              </w:rPr>
            </w:pPr>
          </w:p>
        </w:tc>
      </w:tr>
      <w:tr w:rsidR="006F46F9" w:rsidRPr="005E0B2B" w:rsidTr="00985147">
        <w:trPr>
          <w:gridAfter w:val="6"/>
          <w:wAfter w:w="6781" w:type="dxa"/>
          <w:trHeight w:val="684"/>
        </w:trPr>
        <w:tc>
          <w:tcPr>
            <w:tcW w:w="2303" w:type="dxa"/>
            <w:tcBorders>
              <w:top w:val="nil"/>
              <w:left w:val="single" w:sz="4" w:space="0" w:color="000000"/>
              <w:bottom w:val="single" w:sz="4" w:space="0" w:color="000000"/>
              <w:right w:val="nil"/>
            </w:tcBorders>
            <w:shd w:val="clear" w:color="auto" w:fill="auto"/>
            <w:vAlign w:val="center"/>
            <w:hideMark/>
          </w:tcPr>
          <w:p w:rsidR="006F46F9" w:rsidRPr="005E0B2B" w:rsidRDefault="006F46F9" w:rsidP="005E0B2B">
            <w:pPr>
              <w:spacing w:after="0" w:line="240" w:lineRule="auto"/>
              <w:jc w:val="center"/>
              <w:rPr>
                <w:rFonts w:ascii="Times New Roman" w:eastAsia="Times New Roman" w:hAnsi="Times New Roman" w:cs="Times New Roman"/>
                <w:color w:val="000000"/>
                <w:sz w:val="24"/>
                <w:szCs w:val="24"/>
              </w:rPr>
            </w:pPr>
            <w:r w:rsidRPr="005E0B2B">
              <w:rPr>
                <w:rFonts w:ascii="Times New Roman" w:eastAsia="Times New Roman" w:hAnsi="Times New Roman" w:cs="Times New Roman"/>
                <w:color w:val="000000"/>
                <w:sz w:val="24"/>
                <w:szCs w:val="24"/>
              </w:rPr>
              <w:t>За электроэнергию</w:t>
            </w:r>
          </w:p>
        </w:tc>
        <w:tc>
          <w:tcPr>
            <w:tcW w:w="1537" w:type="dxa"/>
            <w:gridSpan w:val="5"/>
            <w:tcBorders>
              <w:top w:val="nil"/>
              <w:left w:val="single" w:sz="4" w:space="0" w:color="auto"/>
              <w:bottom w:val="single" w:sz="4" w:space="0" w:color="auto"/>
              <w:right w:val="single" w:sz="4" w:space="0" w:color="auto"/>
            </w:tcBorders>
            <w:shd w:val="clear" w:color="auto" w:fill="auto"/>
            <w:vAlign w:val="bottom"/>
            <w:hideMark/>
          </w:tcPr>
          <w:p w:rsidR="006F46F9" w:rsidRPr="005E0B2B" w:rsidRDefault="006F46F9" w:rsidP="005E0B2B">
            <w:pPr>
              <w:spacing w:after="0" w:line="240" w:lineRule="auto"/>
              <w:jc w:val="center"/>
              <w:rPr>
                <w:rFonts w:ascii="Times New Roman" w:hAnsi="Times New Roman" w:cs="Times New Roman"/>
                <w:color w:val="000000"/>
                <w:sz w:val="24"/>
                <w:szCs w:val="24"/>
              </w:rPr>
            </w:pPr>
            <w:r w:rsidRPr="005E0B2B">
              <w:rPr>
                <w:rFonts w:ascii="Times New Roman" w:hAnsi="Times New Roman" w:cs="Times New Roman"/>
                <w:color w:val="000000"/>
                <w:sz w:val="24"/>
                <w:szCs w:val="24"/>
              </w:rPr>
              <w:t>133,9</w:t>
            </w:r>
          </w:p>
        </w:tc>
        <w:tc>
          <w:tcPr>
            <w:tcW w:w="1417" w:type="dxa"/>
            <w:gridSpan w:val="4"/>
            <w:tcBorders>
              <w:top w:val="nil"/>
              <w:left w:val="nil"/>
              <w:bottom w:val="single" w:sz="4" w:space="0" w:color="auto"/>
              <w:right w:val="single" w:sz="4" w:space="0" w:color="auto"/>
            </w:tcBorders>
            <w:shd w:val="clear" w:color="auto" w:fill="auto"/>
            <w:vAlign w:val="bottom"/>
            <w:hideMark/>
          </w:tcPr>
          <w:p w:rsidR="006F46F9" w:rsidRPr="005E0B2B" w:rsidRDefault="006F46F9" w:rsidP="005E0B2B">
            <w:pPr>
              <w:spacing w:after="0" w:line="240" w:lineRule="auto"/>
              <w:jc w:val="center"/>
              <w:rPr>
                <w:rFonts w:ascii="Times New Roman" w:hAnsi="Times New Roman" w:cs="Times New Roman"/>
                <w:color w:val="000000"/>
                <w:sz w:val="24"/>
                <w:szCs w:val="24"/>
              </w:rPr>
            </w:pPr>
            <w:r w:rsidRPr="005E0B2B">
              <w:rPr>
                <w:rFonts w:ascii="Times New Roman" w:hAnsi="Times New Roman" w:cs="Times New Roman"/>
                <w:color w:val="000000"/>
                <w:sz w:val="24"/>
                <w:szCs w:val="24"/>
              </w:rPr>
              <w:t>104,8</w:t>
            </w:r>
          </w:p>
        </w:tc>
        <w:tc>
          <w:tcPr>
            <w:tcW w:w="1559" w:type="dxa"/>
            <w:gridSpan w:val="5"/>
            <w:tcBorders>
              <w:top w:val="nil"/>
              <w:left w:val="nil"/>
              <w:bottom w:val="single" w:sz="4" w:space="0" w:color="auto"/>
              <w:right w:val="single" w:sz="4" w:space="0" w:color="auto"/>
            </w:tcBorders>
            <w:shd w:val="clear" w:color="auto" w:fill="auto"/>
            <w:vAlign w:val="bottom"/>
            <w:hideMark/>
          </w:tcPr>
          <w:p w:rsidR="006F46F9" w:rsidRPr="005E0B2B" w:rsidRDefault="006F46F9" w:rsidP="005E0B2B">
            <w:pPr>
              <w:spacing w:after="0" w:line="240" w:lineRule="auto"/>
              <w:jc w:val="center"/>
              <w:rPr>
                <w:rFonts w:ascii="Times New Roman" w:hAnsi="Times New Roman" w:cs="Times New Roman"/>
                <w:color w:val="000000"/>
                <w:sz w:val="24"/>
                <w:szCs w:val="24"/>
              </w:rPr>
            </w:pPr>
            <w:r w:rsidRPr="005E0B2B">
              <w:rPr>
                <w:rFonts w:ascii="Times New Roman" w:hAnsi="Times New Roman" w:cs="Times New Roman"/>
                <w:color w:val="000000"/>
                <w:sz w:val="24"/>
                <w:szCs w:val="24"/>
              </w:rPr>
              <w:t>-29,1</w:t>
            </w:r>
          </w:p>
        </w:tc>
        <w:tc>
          <w:tcPr>
            <w:tcW w:w="1985" w:type="dxa"/>
            <w:gridSpan w:val="4"/>
            <w:tcBorders>
              <w:top w:val="nil"/>
              <w:left w:val="nil"/>
              <w:bottom w:val="nil"/>
              <w:right w:val="nil"/>
            </w:tcBorders>
            <w:shd w:val="clear" w:color="auto" w:fill="auto"/>
            <w:vAlign w:val="center"/>
            <w:hideMark/>
          </w:tcPr>
          <w:p w:rsidR="006F46F9" w:rsidRPr="005E0B2B" w:rsidRDefault="006F46F9" w:rsidP="005E0B2B">
            <w:pPr>
              <w:spacing w:after="0" w:line="240" w:lineRule="auto"/>
              <w:jc w:val="center"/>
              <w:rPr>
                <w:rFonts w:ascii="Times New Roman" w:eastAsia="Times New Roman" w:hAnsi="Times New Roman" w:cs="Times New Roman"/>
                <w:color w:val="000000"/>
                <w:sz w:val="24"/>
                <w:szCs w:val="24"/>
              </w:rPr>
            </w:pPr>
          </w:p>
        </w:tc>
        <w:tc>
          <w:tcPr>
            <w:tcW w:w="709" w:type="dxa"/>
            <w:tcBorders>
              <w:top w:val="nil"/>
              <w:left w:val="nil"/>
              <w:bottom w:val="nil"/>
              <w:right w:val="nil"/>
            </w:tcBorders>
            <w:shd w:val="clear" w:color="auto" w:fill="auto"/>
            <w:noWrap/>
            <w:vAlign w:val="bottom"/>
            <w:hideMark/>
          </w:tcPr>
          <w:p w:rsidR="006F46F9" w:rsidRPr="005E0B2B" w:rsidRDefault="006F46F9" w:rsidP="005E0B2B">
            <w:pPr>
              <w:spacing w:after="0" w:line="240" w:lineRule="auto"/>
              <w:rPr>
                <w:rFonts w:ascii="Times New Roman" w:eastAsia="Times New Roman" w:hAnsi="Times New Roman" w:cs="Times New Roman"/>
                <w:color w:val="000000"/>
                <w:sz w:val="24"/>
                <w:szCs w:val="24"/>
              </w:rPr>
            </w:pPr>
          </w:p>
        </w:tc>
      </w:tr>
      <w:tr w:rsidR="006F46F9" w:rsidRPr="005E0B2B" w:rsidTr="00985147">
        <w:trPr>
          <w:gridAfter w:val="6"/>
          <w:wAfter w:w="6781" w:type="dxa"/>
          <w:trHeight w:val="375"/>
        </w:trPr>
        <w:tc>
          <w:tcPr>
            <w:tcW w:w="2303" w:type="dxa"/>
            <w:tcBorders>
              <w:top w:val="nil"/>
              <w:left w:val="single" w:sz="4" w:space="0" w:color="auto"/>
              <w:bottom w:val="single" w:sz="4" w:space="0" w:color="auto"/>
              <w:right w:val="single" w:sz="4" w:space="0" w:color="auto"/>
            </w:tcBorders>
            <w:shd w:val="clear" w:color="auto" w:fill="auto"/>
            <w:noWrap/>
            <w:vAlign w:val="center"/>
            <w:hideMark/>
          </w:tcPr>
          <w:p w:rsidR="006F46F9" w:rsidRPr="005E0B2B" w:rsidRDefault="006F46F9" w:rsidP="005E0B2B">
            <w:pPr>
              <w:spacing w:after="0" w:line="240" w:lineRule="auto"/>
              <w:jc w:val="center"/>
              <w:rPr>
                <w:rFonts w:ascii="Times New Roman" w:eastAsia="Times New Roman" w:hAnsi="Times New Roman" w:cs="Times New Roman"/>
                <w:color w:val="000000"/>
                <w:sz w:val="24"/>
                <w:szCs w:val="24"/>
              </w:rPr>
            </w:pPr>
            <w:r w:rsidRPr="005E0B2B">
              <w:rPr>
                <w:rFonts w:ascii="Times New Roman" w:eastAsia="Times New Roman" w:hAnsi="Times New Roman" w:cs="Times New Roman"/>
                <w:color w:val="000000"/>
                <w:sz w:val="24"/>
                <w:szCs w:val="24"/>
              </w:rPr>
              <w:t>Прочие дебиторы</w:t>
            </w:r>
          </w:p>
        </w:tc>
        <w:tc>
          <w:tcPr>
            <w:tcW w:w="1537" w:type="dxa"/>
            <w:gridSpan w:val="5"/>
            <w:tcBorders>
              <w:top w:val="nil"/>
              <w:left w:val="nil"/>
              <w:bottom w:val="single" w:sz="4" w:space="0" w:color="auto"/>
              <w:right w:val="single" w:sz="4" w:space="0" w:color="auto"/>
            </w:tcBorders>
            <w:shd w:val="clear" w:color="auto" w:fill="auto"/>
            <w:noWrap/>
            <w:vAlign w:val="bottom"/>
            <w:hideMark/>
          </w:tcPr>
          <w:p w:rsidR="006F46F9" w:rsidRPr="005E0B2B" w:rsidRDefault="006F46F9" w:rsidP="005E0B2B">
            <w:pPr>
              <w:spacing w:after="0" w:line="240" w:lineRule="auto"/>
              <w:jc w:val="center"/>
              <w:rPr>
                <w:rFonts w:ascii="Times New Roman" w:hAnsi="Times New Roman" w:cs="Times New Roman"/>
                <w:color w:val="000000"/>
                <w:sz w:val="24"/>
                <w:szCs w:val="24"/>
              </w:rPr>
            </w:pPr>
            <w:r w:rsidRPr="005E0B2B">
              <w:rPr>
                <w:rFonts w:ascii="Times New Roman" w:hAnsi="Times New Roman" w:cs="Times New Roman"/>
                <w:color w:val="000000"/>
                <w:sz w:val="24"/>
                <w:szCs w:val="24"/>
              </w:rPr>
              <w:t>1,7</w:t>
            </w:r>
          </w:p>
        </w:tc>
        <w:tc>
          <w:tcPr>
            <w:tcW w:w="1417" w:type="dxa"/>
            <w:gridSpan w:val="4"/>
            <w:tcBorders>
              <w:top w:val="nil"/>
              <w:left w:val="nil"/>
              <w:bottom w:val="single" w:sz="4" w:space="0" w:color="auto"/>
              <w:right w:val="single" w:sz="4" w:space="0" w:color="auto"/>
            </w:tcBorders>
            <w:shd w:val="clear" w:color="auto" w:fill="auto"/>
            <w:vAlign w:val="bottom"/>
            <w:hideMark/>
          </w:tcPr>
          <w:p w:rsidR="006F46F9" w:rsidRPr="005E0B2B" w:rsidRDefault="006F46F9" w:rsidP="005E0B2B">
            <w:pPr>
              <w:spacing w:after="0" w:line="240" w:lineRule="auto"/>
              <w:jc w:val="center"/>
              <w:rPr>
                <w:rFonts w:ascii="Times New Roman" w:hAnsi="Times New Roman" w:cs="Times New Roman"/>
                <w:color w:val="000000"/>
                <w:sz w:val="24"/>
                <w:szCs w:val="24"/>
              </w:rPr>
            </w:pPr>
            <w:r w:rsidRPr="005E0B2B">
              <w:rPr>
                <w:rFonts w:ascii="Times New Roman" w:hAnsi="Times New Roman" w:cs="Times New Roman"/>
                <w:color w:val="000000"/>
                <w:sz w:val="24"/>
                <w:szCs w:val="24"/>
              </w:rPr>
              <w:t>0,0</w:t>
            </w:r>
          </w:p>
        </w:tc>
        <w:tc>
          <w:tcPr>
            <w:tcW w:w="1559" w:type="dxa"/>
            <w:gridSpan w:val="5"/>
            <w:tcBorders>
              <w:top w:val="nil"/>
              <w:left w:val="nil"/>
              <w:bottom w:val="single" w:sz="4" w:space="0" w:color="auto"/>
              <w:right w:val="single" w:sz="4" w:space="0" w:color="auto"/>
            </w:tcBorders>
            <w:shd w:val="clear" w:color="auto" w:fill="auto"/>
            <w:vAlign w:val="bottom"/>
            <w:hideMark/>
          </w:tcPr>
          <w:p w:rsidR="006F46F9" w:rsidRPr="005E0B2B" w:rsidRDefault="006F46F9" w:rsidP="005E0B2B">
            <w:pPr>
              <w:spacing w:after="0" w:line="240" w:lineRule="auto"/>
              <w:jc w:val="center"/>
              <w:rPr>
                <w:rFonts w:ascii="Times New Roman" w:hAnsi="Times New Roman" w:cs="Times New Roman"/>
                <w:color w:val="000000"/>
                <w:sz w:val="24"/>
                <w:szCs w:val="24"/>
              </w:rPr>
            </w:pPr>
            <w:r w:rsidRPr="005E0B2B">
              <w:rPr>
                <w:rFonts w:ascii="Times New Roman" w:hAnsi="Times New Roman" w:cs="Times New Roman"/>
                <w:color w:val="000000"/>
                <w:sz w:val="24"/>
                <w:szCs w:val="24"/>
              </w:rPr>
              <w:t>-1,7</w:t>
            </w:r>
          </w:p>
        </w:tc>
        <w:tc>
          <w:tcPr>
            <w:tcW w:w="1985" w:type="dxa"/>
            <w:gridSpan w:val="4"/>
            <w:tcBorders>
              <w:top w:val="nil"/>
              <w:left w:val="nil"/>
              <w:bottom w:val="nil"/>
              <w:right w:val="nil"/>
            </w:tcBorders>
            <w:shd w:val="clear" w:color="auto" w:fill="auto"/>
            <w:vAlign w:val="center"/>
            <w:hideMark/>
          </w:tcPr>
          <w:p w:rsidR="006F46F9" w:rsidRPr="005E0B2B" w:rsidRDefault="006F46F9" w:rsidP="005E0B2B">
            <w:pPr>
              <w:spacing w:after="0" w:line="240" w:lineRule="auto"/>
              <w:jc w:val="center"/>
              <w:rPr>
                <w:rFonts w:ascii="Times New Roman" w:eastAsia="Times New Roman" w:hAnsi="Times New Roman" w:cs="Times New Roman"/>
                <w:color w:val="000000"/>
                <w:sz w:val="24"/>
                <w:szCs w:val="24"/>
              </w:rPr>
            </w:pPr>
          </w:p>
        </w:tc>
        <w:tc>
          <w:tcPr>
            <w:tcW w:w="709" w:type="dxa"/>
            <w:tcBorders>
              <w:top w:val="nil"/>
              <w:left w:val="nil"/>
              <w:bottom w:val="nil"/>
              <w:right w:val="nil"/>
            </w:tcBorders>
            <w:shd w:val="clear" w:color="auto" w:fill="auto"/>
            <w:noWrap/>
            <w:vAlign w:val="bottom"/>
            <w:hideMark/>
          </w:tcPr>
          <w:p w:rsidR="006F46F9" w:rsidRPr="005E0B2B" w:rsidRDefault="006F46F9" w:rsidP="005E0B2B">
            <w:pPr>
              <w:spacing w:after="0" w:line="240" w:lineRule="auto"/>
              <w:rPr>
                <w:rFonts w:ascii="Times New Roman" w:eastAsia="Times New Roman" w:hAnsi="Times New Roman" w:cs="Times New Roman"/>
                <w:color w:val="000000"/>
                <w:sz w:val="24"/>
                <w:szCs w:val="24"/>
              </w:rPr>
            </w:pPr>
          </w:p>
        </w:tc>
      </w:tr>
      <w:tr w:rsidR="006F46F9" w:rsidRPr="005E0B2B" w:rsidTr="00985147">
        <w:trPr>
          <w:gridAfter w:val="6"/>
          <w:wAfter w:w="6781" w:type="dxa"/>
          <w:trHeight w:val="555"/>
        </w:trPr>
        <w:tc>
          <w:tcPr>
            <w:tcW w:w="2303" w:type="dxa"/>
            <w:tcBorders>
              <w:top w:val="nil"/>
              <w:left w:val="single" w:sz="4" w:space="0" w:color="000000"/>
              <w:bottom w:val="single" w:sz="4" w:space="0" w:color="000000"/>
              <w:right w:val="nil"/>
            </w:tcBorders>
            <w:shd w:val="clear" w:color="auto" w:fill="auto"/>
            <w:vAlign w:val="center"/>
            <w:hideMark/>
          </w:tcPr>
          <w:p w:rsidR="006F46F9" w:rsidRPr="005E0B2B" w:rsidRDefault="006F46F9" w:rsidP="005E0B2B">
            <w:pPr>
              <w:spacing w:after="0" w:line="240" w:lineRule="auto"/>
              <w:jc w:val="center"/>
              <w:rPr>
                <w:rFonts w:ascii="Times New Roman" w:eastAsia="Times New Roman" w:hAnsi="Times New Roman" w:cs="Times New Roman"/>
                <w:bCs/>
                <w:color w:val="000000"/>
                <w:sz w:val="24"/>
                <w:szCs w:val="24"/>
              </w:rPr>
            </w:pPr>
            <w:r w:rsidRPr="005E0B2B">
              <w:rPr>
                <w:rFonts w:ascii="Times New Roman" w:eastAsia="Times New Roman" w:hAnsi="Times New Roman" w:cs="Times New Roman"/>
                <w:bCs/>
                <w:color w:val="000000"/>
                <w:sz w:val="24"/>
                <w:szCs w:val="24"/>
              </w:rPr>
              <w:t>Дебиторская задолженность, всего</w:t>
            </w:r>
          </w:p>
        </w:tc>
        <w:tc>
          <w:tcPr>
            <w:tcW w:w="1537" w:type="dxa"/>
            <w:gridSpan w:val="5"/>
            <w:tcBorders>
              <w:top w:val="nil"/>
              <w:left w:val="single" w:sz="4" w:space="0" w:color="auto"/>
              <w:bottom w:val="single" w:sz="4" w:space="0" w:color="auto"/>
              <w:right w:val="single" w:sz="4" w:space="0" w:color="auto"/>
            </w:tcBorders>
            <w:shd w:val="clear" w:color="auto" w:fill="auto"/>
            <w:vAlign w:val="bottom"/>
            <w:hideMark/>
          </w:tcPr>
          <w:p w:rsidR="006F46F9" w:rsidRPr="005E0B2B" w:rsidRDefault="006F46F9" w:rsidP="005E0B2B">
            <w:pPr>
              <w:spacing w:after="0" w:line="240" w:lineRule="auto"/>
              <w:jc w:val="center"/>
              <w:rPr>
                <w:rFonts w:ascii="Times New Roman" w:hAnsi="Times New Roman" w:cs="Times New Roman"/>
                <w:bCs/>
                <w:color w:val="000000"/>
                <w:sz w:val="24"/>
                <w:szCs w:val="24"/>
              </w:rPr>
            </w:pPr>
            <w:r w:rsidRPr="005E0B2B">
              <w:rPr>
                <w:rFonts w:ascii="Times New Roman" w:hAnsi="Times New Roman" w:cs="Times New Roman"/>
                <w:bCs/>
                <w:color w:val="000000"/>
                <w:sz w:val="24"/>
                <w:szCs w:val="24"/>
              </w:rPr>
              <w:t>569,4</w:t>
            </w:r>
          </w:p>
        </w:tc>
        <w:tc>
          <w:tcPr>
            <w:tcW w:w="1417" w:type="dxa"/>
            <w:gridSpan w:val="4"/>
            <w:tcBorders>
              <w:top w:val="nil"/>
              <w:left w:val="nil"/>
              <w:bottom w:val="single" w:sz="4" w:space="0" w:color="auto"/>
              <w:right w:val="single" w:sz="4" w:space="0" w:color="auto"/>
            </w:tcBorders>
            <w:shd w:val="clear" w:color="auto" w:fill="auto"/>
            <w:vAlign w:val="bottom"/>
            <w:hideMark/>
          </w:tcPr>
          <w:p w:rsidR="006F46F9" w:rsidRPr="005E0B2B" w:rsidRDefault="006F46F9" w:rsidP="005E0B2B">
            <w:pPr>
              <w:spacing w:after="0" w:line="240" w:lineRule="auto"/>
              <w:jc w:val="center"/>
              <w:rPr>
                <w:rFonts w:ascii="Times New Roman" w:hAnsi="Times New Roman" w:cs="Times New Roman"/>
                <w:bCs/>
                <w:color w:val="000000"/>
                <w:sz w:val="24"/>
                <w:szCs w:val="24"/>
              </w:rPr>
            </w:pPr>
            <w:r w:rsidRPr="005E0B2B">
              <w:rPr>
                <w:rFonts w:ascii="Times New Roman" w:hAnsi="Times New Roman" w:cs="Times New Roman"/>
                <w:bCs/>
                <w:color w:val="000000"/>
                <w:sz w:val="24"/>
                <w:szCs w:val="24"/>
              </w:rPr>
              <w:t>650,4</w:t>
            </w:r>
          </w:p>
        </w:tc>
        <w:tc>
          <w:tcPr>
            <w:tcW w:w="1559" w:type="dxa"/>
            <w:gridSpan w:val="5"/>
            <w:tcBorders>
              <w:top w:val="nil"/>
              <w:left w:val="nil"/>
              <w:bottom w:val="single" w:sz="4" w:space="0" w:color="auto"/>
              <w:right w:val="single" w:sz="4" w:space="0" w:color="auto"/>
            </w:tcBorders>
            <w:shd w:val="clear" w:color="auto" w:fill="auto"/>
            <w:vAlign w:val="bottom"/>
            <w:hideMark/>
          </w:tcPr>
          <w:p w:rsidR="006F46F9" w:rsidRPr="005E0B2B" w:rsidRDefault="006F46F9" w:rsidP="005E0B2B">
            <w:pPr>
              <w:spacing w:after="0" w:line="240" w:lineRule="auto"/>
              <w:jc w:val="center"/>
              <w:rPr>
                <w:rFonts w:ascii="Times New Roman" w:hAnsi="Times New Roman" w:cs="Times New Roman"/>
                <w:color w:val="000000"/>
                <w:sz w:val="24"/>
                <w:szCs w:val="24"/>
              </w:rPr>
            </w:pPr>
            <w:r w:rsidRPr="005E0B2B">
              <w:rPr>
                <w:rFonts w:ascii="Times New Roman" w:hAnsi="Times New Roman" w:cs="Times New Roman"/>
                <w:color w:val="000000"/>
                <w:sz w:val="24"/>
                <w:szCs w:val="24"/>
              </w:rPr>
              <w:t>81,0</w:t>
            </w:r>
          </w:p>
        </w:tc>
        <w:tc>
          <w:tcPr>
            <w:tcW w:w="1985" w:type="dxa"/>
            <w:gridSpan w:val="4"/>
            <w:tcBorders>
              <w:top w:val="nil"/>
              <w:left w:val="nil"/>
              <w:bottom w:val="nil"/>
              <w:right w:val="nil"/>
            </w:tcBorders>
            <w:shd w:val="clear" w:color="auto" w:fill="auto"/>
            <w:vAlign w:val="center"/>
            <w:hideMark/>
          </w:tcPr>
          <w:p w:rsidR="006F46F9" w:rsidRPr="005E0B2B" w:rsidRDefault="006F46F9" w:rsidP="005E0B2B">
            <w:pPr>
              <w:spacing w:after="0" w:line="240" w:lineRule="auto"/>
              <w:jc w:val="center"/>
              <w:rPr>
                <w:rFonts w:ascii="Times New Roman" w:eastAsia="Times New Roman" w:hAnsi="Times New Roman" w:cs="Times New Roman"/>
                <w:color w:val="000000"/>
                <w:sz w:val="24"/>
                <w:szCs w:val="24"/>
              </w:rPr>
            </w:pPr>
          </w:p>
        </w:tc>
        <w:tc>
          <w:tcPr>
            <w:tcW w:w="709" w:type="dxa"/>
            <w:tcBorders>
              <w:top w:val="nil"/>
              <w:left w:val="nil"/>
              <w:bottom w:val="nil"/>
              <w:right w:val="nil"/>
            </w:tcBorders>
            <w:shd w:val="clear" w:color="auto" w:fill="auto"/>
            <w:noWrap/>
            <w:vAlign w:val="bottom"/>
            <w:hideMark/>
          </w:tcPr>
          <w:p w:rsidR="006F46F9" w:rsidRPr="005E0B2B" w:rsidRDefault="006F46F9" w:rsidP="005E0B2B">
            <w:pPr>
              <w:spacing w:after="0" w:line="240" w:lineRule="auto"/>
              <w:rPr>
                <w:rFonts w:ascii="Times New Roman" w:eastAsia="Times New Roman" w:hAnsi="Times New Roman" w:cs="Times New Roman"/>
                <w:color w:val="000000"/>
                <w:sz w:val="24"/>
                <w:szCs w:val="24"/>
              </w:rPr>
            </w:pPr>
          </w:p>
        </w:tc>
      </w:tr>
      <w:tr w:rsidR="006F46F9" w:rsidRPr="005E0B2B" w:rsidTr="006F46F9">
        <w:trPr>
          <w:gridAfter w:val="6"/>
          <w:wAfter w:w="6781" w:type="dxa"/>
          <w:trHeight w:val="165"/>
        </w:trPr>
        <w:tc>
          <w:tcPr>
            <w:tcW w:w="8801" w:type="dxa"/>
            <w:gridSpan w:val="19"/>
            <w:tcBorders>
              <w:left w:val="nil"/>
              <w:bottom w:val="nil"/>
              <w:right w:val="nil"/>
            </w:tcBorders>
            <w:shd w:val="clear" w:color="auto" w:fill="auto"/>
            <w:vAlign w:val="bottom"/>
            <w:hideMark/>
          </w:tcPr>
          <w:p w:rsidR="006F46F9" w:rsidRPr="005E0B2B" w:rsidRDefault="006F46F9" w:rsidP="00985147">
            <w:pPr>
              <w:spacing w:after="0" w:line="240" w:lineRule="auto"/>
              <w:jc w:val="both"/>
              <w:rPr>
                <w:rFonts w:ascii="Times New Roman" w:hAnsi="Times New Roman" w:cs="Times New Roman"/>
                <w:color w:val="000000"/>
                <w:sz w:val="24"/>
                <w:szCs w:val="24"/>
              </w:rPr>
            </w:pPr>
            <w:r w:rsidRPr="005E0B2B">
              <w:rPr>
                <w:rFonts w:ascii="Times New Roman" w:hAnsi="Times New Roman" w:cs="Times New Roman"/>
                <w:color w:val="000000"/>
                <w:sz w:val="24"/>
                <w:szCs w:val="24"/>
              </w:rPr>
              <w:t xml:space="preserve">Анализ дебиторской задолженности показывает на её увеличение в  3 квартале 2017г. по сравнению с аналогичным периодом 2016г на 81,0 тыс. рублей. </w:t>
            </w:r>
          </w:p>
        </w:tc>
        <w:tc>
          <w:tcPr>
            <w:tcW w:w="709" w:type="dxa"/>
            <w:tcBorders>
              <w:top w:val="nil"/>
              <w:left w:val="nil"/>
              <w:bottom w:val="nil"/>
              <w:right w:val="nil"/>
            </w:tcBorders>
            <w:shd w:val="clear" w:color="auto" w:fill="auto"/>
            <w:noWrap/>
            <w:vAlign w:val="bottom"/>
            <w:hideMark/>
          </w:tcPr>
          <w:p w:rsidR="006F46F9" w:rsidRPr="005E0B2B" w:rsidRDefault="006F46F9" w:rsidP="005E0B2B">
            <w:pPr>
              <w:spacing w:after="0" w:line="240" w:lineRule="auto"/>
              <w:rPr>
                <w:rFonts w:ascii="Times New Roman" w:eastAsia="Times New Roman" w:hAnsi="Times New Roman" w:cs="Times New Roman"/>
                <w:color w:val="000000"/>
                <w:sz w:val="24"/>
                <w:szCs w:val="24"/>
              </w:rPr>
            </w:pPr>
          </w:p>
        </w:tc>
      </w:tr>
      <w:tr w:rsidR="006F46F9" w:rsidRPr="005E0B2B" w:rsidTr="006F46F9">
        <w:trPr>
          <w:gridAfter w:val="6"/>
          <w:wAfter w:w="6781" w:type="dxa"/>
          <w:trHeight w:val="375"/>
        </w:trPr>
        <w:tc>
          <w:tcPr>
            <w:tcW w:w="8801" w:type="dxa"/>
            <w:gridSpan w:val="19"/>
            <w:tcBorders>
              <w:top w:val="nil"/>
              <w:left w:val="nil"/>
              <w:bottom w:val="nil"/>
              <w:right w:val="nil"/>
            </w:tcBorders>
            <w:shd w:val="clear" w:color="auto" w:fill="auto"/>
            <w:vAlign w:val="bottom"/>
            <w:hideMark/>
          </w:tcPr>
          <w:p w:rsidR="006F46F9" w:rsidRDefault="006F46F9" w:rsidP="005E0B2B">
            <w:pPr>
              <w:spacing w:after="0" w:line="240" w:lineRule="auto"/>
              <w:jc w:val="center"/>
              <w:rPr>
                <w:rFonts w:ascii="Times New Roman" w:eastAsia="Times New Roman" w:hAnsi="Times New Roman" w:cs="Times New Roman"/>
                <w:bCs/>
                <w:color w:val="000000"/>
                <w:sz w:val="24"/>
                <w:szCs w:val="24"/>
              </w:rPr>
            </w:pPr>
          </w:p>
          <w:p w:rsidR="00514E0C" w:rsidRDefault="00514E0C" w:rsidP="005E0B2B">
            <w:pPr>
              <w:spacing w:after="0" w:line="240" w:lineRule="auto"/>
              <w:jc w:val="center"/>
              <w:rPr>
                <w:rFonts w:ascii="Times New Roman" w:eastAsia="Times New Roman" w:hAnsi="Times New Roman" w:cs="Times New Roman"/>
                <w:bCs/>
                <w:color w:val="000000"/>
                <w:sz w:val="24"/>
                <w:szCs w:val="24"/>
              </w:rPr>
            </w:pPr>
          </w:p>
          <w:p w:rsidR="00514E0C" w:rsidRPr="005E0B2B" w:rsidRDefault="00514E0C" w:rsidP="005E0B2B">
            <w:pPr>
              <w:spacing w:after="0" w:line="240" w:lineRule="auto"/>
              <w:jc w:val="center"/>
              <w:rPr>
                <w:rFonts w:ascii="Times New Roman" w:eastAsia="Times New Roman" w:hAnsi="Times New Roman" w:cs="Times New Roman"/>
                <w:bCs/>
                <w:color w:val="000000"/>
                <w:sz w:val="24"/>
                <w:szCs w:val="24"/>
              </w:rPr>
            </w:pPr>
          </w:p>
          <w:p w:rsidR="006F46F9" w:rsidRPr="005E0B2B" w:rsidRDefault="006F46F9" w:rsidP="005E0B2B">
            <w:pPr>
              <w:spacing w:after="0" w:line="240" w:lineRule="auto"/>
              <w:jc w:val="center"/>
              <w:rPr>
                <w:rFonts w:ascii="Times New Roman" w:eastAsia="Times New Roman" w:hAnsi="Times New Roman" w:cs="Times New Roman"/>
                <w:bCs/>
                <w:color w:val="000000"/>
                <w:sz w:val="24"/>
                <w:szCs w:val="24"/>
              </w:rPr>
            </w:pPr>
            <w:r w:rsidRPr="005E0B2B">
              <w:rPr>
                <w:rFonts w:ascii="Times New Roman" w:eastAsia="Times New Roman" w:hAnsi="Times New Roman" w:cs="Times New Roman"/>
                <w:bCs/>
                <w:color w:val="000000"/>
                <w:sz w:val="24"/>
                <w:szCs w:val="24"/>
              </w:rPr>
              <w:t>Анализ кредиторской задолженности.</w:t>
            </w:r>
          </w:p>
        </w:tc>
        <w:tc>
          <w:tcPr>
            <w:tcW w:w="709" w:type="dxa"/>
            <w:tcBorders>
              <w:top w:val="nil"/>
              <w:left w:val="nil"/>
              <w:bottom w:val="nil"/>
              <w:right w:val="nil"/>
            </w:tcBorders>
            <w:shd w:val="clear" w:color="auto" w:fill="auto"/>
            <w:noWrap/>
            <w:vAlign w:val="bottom"/>
            <w:hideMark/>
          </w:tcPr>
          <w:p w:rsidR="006F46F9" w:rsidRPr="005E0B2B" w:rsidRDefault="006F46F9" w:rsidP="005E0B2B">
            <w:pPr>
              <w:spacing w:after="0" w:line="240" w:lineRule="auto"/>
              <w:rPr>
                <w:rFonts w:ascii="Times New Roman" w:eastAsia="Times New Roman" w:hAnsi="Times New Roman" w:cs="Times New Roman"/>
                <w:color w:val="000000"/>
                <w:sz w:val="24"/>
                <w:szCs w:val="24"/>
              </w:rPr>
            </w:pPr>
          </w:p>
        </w:tc>
      </w:tr>
      <w:tr w:rsidR="006F46F9" w:rsidRPr="005E0B2B" w:rsidTr="006F46F9">
        <w:trPr>
          <w:gridAfter w:val="6"/>
          <w:wAfter w:w="6781" w:type="dxa"/>
          <w:trHeight w:val="735"/>
        </w:trPr>
        <w:tc>
          <w:tcPr>
            <w:tcW w:w="2303" w:type="dxa"/>
            <w:tcBorders>
              <w:top w:val="nil"/>
              <w:left w:val="nil"/>
              <w:bottom w:val="nil"/>
              <w:right w:val="nil"/>
            </w:tcBorders>
            <w:shd w:val="clear" w:color="auto" w:fill="auto"/>
            <w:noWrap/>
            <w:vAlign w:val="bottom"/>
            <w:hideMark/>
          </w:tcPr>
          <w:p w:rsidR="006F46F9" w:rsidRPr="005E0B2B" w:rsidRDefault="006F46F9" w:rsidP="005E0B2B">
            <w:pPr>
              <w:spacing w:after="0" w:line="240" w:lineRule="auto"/>
              <w:rPr>
                <w:rFonts w:ascii="Times New Roman" w:eastAsia="Times New Roman" w:hAnsi="Times New Roman" w:cs="Times New Roman"/>
                <w:color w:val="000000"/>
                <w:sz w:val="24"/>
                <w:szCs w:val="24"/>
              </w:rPr>
            </w:pPr>
          </w:p>
        </w:tc>
        <w:tc>
          <w:tcPr>
            <w:tcW w:w="1219" w:type="dxa"/>
            <w:gridSpan w:val="2"/>
            <w:tcBorders>
              <w:top w:val="nil"/>
              <w:left w:val="nil"/>
              <w:bottom w:val="nil"/>
              <w:right w:val="nil"/>
            </w:tcBorders>
            <w:shd w:val="clear" w:color="auto" w:fill="auto"/>
            <w:noWrap/>
            <w:vAlign w:val="bottom"/>
            <w:hideMark/>
          </w:tcPr>
          <w:p w:rsidR="006F46F9" w:rsidRPr="005E0B2B" w:rsidRDefault="006F46F9" w:rsidP="005E0B2B">
            <w:pPr>
              <w:spacing w:after="0" w:line="240" w:lineRule="auto"/>
              <w:rPr>
                <w:rFonts w:ascii="Times New Roman" w:eastAsia="Times New Roman" w:hAnsi="Times New Roman" w:cs="Times New Roman"/>
                <w:color w:val="000000"/>
                <w:sz w:val="24"/>
                <w:szCs w:val="24"/>
              </w:rPr>
            </w:pPr>
          </w:p>
        </w:tc>
        <w:tc>
          <w:tcPr>
            <w:tcW w:w="1452" w:type="dxa"/>
            <w:gridSpan w:val="6"/>
            <w:tcBorders>
              <w:top w:val="nil"/>
              <w:left w:val="nil"/>
              <w:bottom w:val="nil"/>
              <w:right w:val="nil"/>
            </w:tcBorders>
            <w:shd w:val="clear" w:color="auto" w:fill="auto"/>
            <w:noWrap/>
            <w:vAlign w:val="bottom"/>
            <w:hideMark/>
          </w:tcPr>
          <w:p w:rsidR="006F46F9" w:rsidRPr="005E0B2B" w:rsidRDefault="006F46F9" w:rsidP="005E0B2B">
            <w:pPr>
              <w:spacing w:after="0" w:line="240" w:lineRule="auto"/>
              <w:rPr>
                <w:rFonts w:ascii="Times New Roman" w:eastAsia="Times New Roman" w:hAnsi="Times New Roman" w:cs="Times New Roman"/>
                <w:color w:val="000000"/>
                <w:sz w:val="24"/>
                <w:szCs w:val="24"/>
              </w:rPr>
            </w:pPr>
          </w:p>
        </w:tc>
        <w:tc>
          <w:tcPr>
            <w:tcW w:w="1417" w:type="dxa"/>
            <w:gridSpan w:val="5"/>
            <w:tcBorders>
              <w:top w:val="nil"/>
              <w:left w:val="nil"/>
              <w:bottom w:val="nil"/>
              <w:right w:val="nil"/>
            </w:tcBorders>
            <w:shd w:val="clear" w:color="auto" w:fill="auto"/>
            <w:noWrap/>
            <w:vAlign w:val="bottom"/>
            <w:hideMark/>
          </w:tcPr>
          <w:p w:rsidR="006F46F9" w:rsidRPr="005E0B2B" w:rsidRDefault="006F46F9" w:rsidP="005E0B2B">
            <w:pPr>
              <w:spacing w:after="0" w:line="240" w:lineRule="auto"/>
              <w:rPr>
                <w:rFonts w:ascii="Times New Roman" w:eastAsia="Times New Roman" w:hAnsi="Times New Roman" w:cs="Times New Roman"/>
                <w:color w:val="000000"/>
                <w:sz w:val="24"/>
                <w:szCs w:val="24"/>
              </w:rPr>
            </w:pPr>
          </w:p>
        </w:tc>
        <w:tc>
          <w:tcPr>
            <w:tcW w:w="2410" w:type="dxa"/>
            <w:gridSpan w:val="5"/>
            <w:tcBorders>
              <w:top w:val="nil"/>
              <w:left w:val="nil"/>
              <w:bottom w:val="nil"/>
              <w:right w:val="nil"/>
            </w:tcBorders>
            <w:shd w:val="clear" w:color="auto" w:fill="auto"/>
            <w:noWrap/>
            <w:vAlign w:val="bottom"/>
            <w:hideMark/>
          </w:tcPr>
          <w:p w:rsidR="006F46F9" w:rsidRPr="005E0B2B" w:rsidRDefault="006F46F9" w:rsidP="005E0B2B">
            <w:pPr>
              <w:spacing w:after="0" w:line="240" w:lineRule="auto"/>
              <w:rPr>
                <w:rFonts w:ascii="Times New Roman" w:eastAsia="Times New Roman" w:hAnsi="Times New Roman" w:cs="Times New Roman"/>
                <w:color w:val="000000"/>
                <w:sz w:val="24"/>
                <w:szCs w:val="24"/>
              </w:rPr>
            </w:pPr>
          </w:p>
        </w:tc>
        <w:tc>
          <w:tcPr>
            <w:tcW w:w="709" w:type="dxa"/>
            <w:tcBorders>
              <w:top w:val="nil"/>
              <w:left w:val="nil"/>
              <w:bottom w:val="nil"/>
              <w:right w:val="nil"/>
            </w:tcBorders>
            <w:shd w:val="clear" w:color="auto" w:fill="auto"/>
            <w:noWrap/>
            <w:vAlign w:val="bottom"/>
            <w:hideMark/>
          </w:tcPr>
          <w:p w:rsidR="006F46F9" w:rsidRPr="005E0B2B" w:rsidRDefault="006F46F9" w:rsidP="005E0B2B">
            <w:pPr>
              <w:spacing w:after="0" w:line="240" w:lineRule="auto"/>
              <w:rPr>
                <w:rFonts w:ascii="Times New Roman" w:eastAsia="Times New Roman" w:hAnsi="Times New Roman" w:cs="Times New Roman"/>
                <w:color w:val="000000"/>
                <w:sz w:val="24"/>
                <w:szCs w:val="24"/>
              </w:rPr>
            </w:pPr>
          </w:p>
        </w:tc>
      </w:tr>
      <w:tr w:rsidR="006F46F9" w:rsidRPr="005E0B2B" w:rsidTr="006F46F9">
        <w:trPr>
          <w:gridAfter w:val="6"/>
          <w:wAfter w:w="6781" w:type="dxa"/>
          <w:trHeight w:val="375"/>
        </w:trPr>
        <w:tc>
          <w:tcPr>
            <w:tcW w:w="230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F46F9" w:rsidRPr="005E0B2B" w:rsidRDefault="006F46F9" w:rsidP="005E0B2B">
            <w:pPr>
              <w:spacing w:after="0" w:line="240" w:lineRule="auto"/>
              <w:jc w:val="center"/>
              <w:rPr>
                <w:rFonts w:ascii="Times New Roman" w:eastAsia="Times New Roman" w:hAnsi="Times New Roman" w:cs="Times New Roman"/>
                <w:color w:val="000000"/>
                <w:sz w:val="24"/>
                <w:szCs w:val="24"/>
              </w:rPr>
            </w:pPr>
            <w:r w:rsidRPr="005E0B2B">
              <w:rPr>
                <w:rFonts w:ascii="Times New Roman" w:eastAsia="Times New Roman" w:hAnsi="Times New Roman" w:cs="Times New Roman"/>
                <w:color w:val="000000"/>
                <w:sz w:val="24"/>
                <w:szCs w:val="24"/>
              </w:rPr>
              <w:lastRenderedPageBreak/>
              <w:t>Показатель</w:t>
            </w:r>
          </w:p>
        </w:tc>
        <w:tc>
          <w:tcPr>
            <w:tcW w:w="2671" w:type="dxa"/>
            <w:gridSpan w:val="8"/>
            <w:tcBorders>
              <w:top w:val="single" w:sz="4" w:space="0" w:color="000000"/>
              <w:left w:val="nil"/>
              <w:bottom w:val="single" w:sz="4" w:space="0" w:color="000000"/>
              <w:right w:val="single" w:sz="4" w:space="0" w:color="000000"/>
            </w:tcBorders>
            <w:shd w:val="clear" w:color="auto" w:fill="auto"/>
            <w:vAlign w:val="center"/>
            <w:hideMark/>
          </w:tcPr>
          <w:p w:rsidR="006F46F9" w:rsidRPr="005E0B2B" w:rsidRDefault="006F46F9" w:rsidP="005E0B2B">
            <w:pPr>
              <w:spacing w:after="0" w:line="240" w:lineRule="auto"/>
              <w:jc w:val="center"/>
              <w:rPr>
                <w:rFonts w:ascii="Times New Roman" w:eastAsia="Times New Roman" w:hAnsi="Times New Roman" w:cs="Times New Roman"/>
                <w:color w:val="000000"/>
                <w:sz w:val="24"/>
                <w:szCs w:val="24"/>
              </w:rPr>
            </w:pPr>
            <w:r w:rsidRPr="005E0B2B">
              <w:rPr>
                <w:rFonts w:ascii="Times New Roman" w:eastAsia="Times New Roman" w:hAnsi="Times New Roman" w:cs="Times New Roman"/>
                <w:color w:val="000000"/>
                <w:sz w:val="24"/>
                <w:szCs w:val="24"/>
              </w:rPr>
              <w:t>Сумма, тыс. руб.</w:t>
            </w:r>
          </w:p>
        </w:tc>
        <w:tc>
          <w:tcPr>
            <w:tcW w:w="1417" w:type="dxa"/>
            <w:gridSpan w:val="5"/>
            <w:vMerge w:val="restart"/>
            <w:tcBorders>
              <w:top w:val="single" w:sz="4" w:space="0" w:color="000000"/>
              <w:left w:val="single" w:sz="4" w:space="0" w:color="000000"/>
              <w:bottom w:val="single" w:sz="4" w:space="0" w:color="000000"/>
              <w:right w:val="nil"/>
            </w:tcBorders>
            <w:shd w:val="clear" w:color="auto" w:fill="auto"/>
            <w:vAlign w:val="center"/>
            <w:hideMark/>
          </w:tcPr>
          <w:p w:rsidR="006F46F9" w:rsidRPr="005E0B2B" w:rsidRDefault="006F46F9" w:rsidP="005E0B2B">
            <w:pPr>
              <w:spacing w:after="0" w:line="240" w:lineRule="auto"/>
              <w:jc w:val="center"/>
              <w:rPr>
                <w:rFonts w:ascii="Times New Roman" w:eastAsia="Times New Roman" w:hAnsi="Times New Roman" w:cs="Times New Roman"/>
                <w:color w:val="000000"/>
                <w:sz w:val="24"/>
                <w:szCs w:val="24"/>
              </w:rPr>
            </w:pPr>
            <w:r w:rsidRPr="005E0B2B">
              <w:rPr>
                <w:rFonts w:ascii="Times New Roman" w:eastAsia="Times New Roman" w:hAnsi="Times New Roman" w:cs="Times New Roman"/>
                <w:color w:val="000000"/>
                <w:sz w:val="24"/>
                <w:szCs w:val="24"/>
              </w:rPr>
              <w:t>Отклонение, (+;-)</w:t>
            </w:r>
          </w:p>
        </w:tc>
        <w:tc>
          <w:tcPr>
            <w:tcW w:w="2410" w:type="dxa"/>
            <w:gridSpan w:val="5"/>
            <w:vMerge w:val="restart"/>
            <w:tcBorders>
              <w:top w:val="nil"/>
              <w:left w:val="single" w:sz="4" w:space="0" w:color="auto"/>
              <w:bottom w:val="nil"/>
              <w:right w:val="nil"/>
            </w:tcBorders>
            <w:shd w:val="clear" w:color="auto" w:fill="auto"/>
            <w:vAlign w:val="center"/>
            <w:hideMark/>
          </w:tcPr>
          <w:p w:rsidR="006F46F9" w:rsidRPr="005E0B2B" w:rsidRDefault="006F46F9" w:rsidP="005E0B2B">
            <w:pPr>
              <w:spacing w:after="0" w:line="240" w:lineRule="auto"/>
              <w:jc w:val="center"/>
              <w:rPr>
                <w:rFonts w:ascii="Times New Roman" w:eastAsia="Times New Roman" w:hAnsi="Times New Roman" w:cs="Times New Roman"/>
                <w:color w:val="000000"/>
                <w:sz w:val="24"/>
                <w:szCs w:val="24"/>
              </w:rPr>
            </w:pPr>
            <w:r w:rsidRPr="005E0B2B">
              <w:rPr>
                <w:rFonts w:ascii="Times New Roman" w:eastAsia="Times New Roman" w:hAnsi="Times New Roman" w:cs="Times New Roman"/>
                <w:color w:val="000000"/>
                <w:sz w:val="24"/>
                <w:szCs w:val="24"/>
              </w:rPr>
              <w:t> </w:t>
            </w:r>
          </w:p>
        </w:tc>
        <w:tc>
          <w:tcPr>
            <w:tcW w:w="709" w:type="dxa"/>
            <w:tcBorders>
              <w:top w:val="nil"/>
              <w:left w:val="nil"/>
              <w:bottom w:val="nil"/>
              <w:right w:val="nil"/>
            </w:tcBorders>
            <w:shd w:val="clear" w:color="auto" w:fill="auto"/>
            <w:noWrap/>
            <w:vAlign w:val="bottom"/>
            <w:hideMark/>
          </w:tcPr>
          <w:p w:rsidR="006F46F9" w:rsidRPr="005E0B2B" w:rsidRDefault="006F46F9" w:rsidP="005E0B2B">
            <w:pPr>
              <w:spacing w:after="0" w:line="240" w:lineRule="auto"/>
              <w:rPr>
                <w:rFonts w:ascii="Times New Roman" w:eastAsia="Times New Roman" w:hAnsi="Times New Roman" w:cs="Times New Roman"/>
                <w:color w:val="000000"/>
                <w:sz w:val="24"/>
                <w:szCs w:val="24"/>
              </w:rPr>
            </w:pPr>
          </w:p>
        </w:tc>
      </w:tr>
      <w:tr w:rsidR="006F46F9" w:rsidRPr="005E0B2B" w:rsidTr="006F46F9">
        <w:trPr>
          <w:gridAfter w:val="6"/>
          <w:wAfter w:w="6781" w:type="dxa"/>
          <w:trHeight w:val="555"/>
        </w:trPr>
        <w:tc>
          <w:tcPr>
            <w:tcW w:w="2303" w:type="dxa"/>
            <w:vMerge/>
            <w:tcBorders>
              <w:top w:val="single" w:sz="4" w:space="0" w:color="000000"/>
              <w:left w:val="single" w:sz="4" w:space="0" w:color="000000"/>
              <w:bottom w:val="single" w:sz="4" w:space="0" w:color="000000"/>
              <w:right w:val="single" w:sz="4" w:space="0" w:color="000000"/>
            </w:tcBorders>
            <w:vAlign w:val="center"/>
            <w:hideMark/>
          </w:tcPr>
          <w:p w:rsidR="006F46F9" w:rsidRPr="005E0B2B" w:rsidRDefault="006F46F9" w:rsidP="005E0B2B">
            <w:pPr>
              <w:spacing w:after="0" w:line="240" w:lineRule="auto"/>
              <w:rPr>
                <w:rFonts w:ascii="Times New Roman" w:eastAsia="Times New Roman" w:hAnsi="Times New Roman" w:cs="Times New Roman"/>
                <w:color w:val="000000"/>
                <w:sz w:val="24"/>
                <w:szCs w:val="24"/>
              </w:rPr>
            </w:pPr>
          </w:p>
        </w:tc>
        <w:tc>
          <w:tcPr>
            <w:tcW w:w="1395" w:type="dxa"/>
            <w:gridSpan w:val="3"/>
            <w:tcBorders>
              <w:top w:val="nil"/>
              <w:left w:val="nil"/>
              <w:bottom w:val="single" w:sz="4" w:space="0" w:color="000000"/>
              <w:right w:val="single" w:sz="4" w:space="0" w:color="000000"/>
            </w:tcBorders>
            <w:shd w:val="clear" w:color="auto" w:fill="auto"/>
            <w:vAlign w:val="center"/>
            <w:hideMark/>
          </w:tcPr>
          <w:p w:rsidR="006F46F9" w:rsidRPr="005E0B2B" w:rsidRDefault="006F46F9" w:rsidP="005E0B2B">
            <w:pPr>
              <w:spacing w:after="0" w:line="240" w:lineRule="auto"/>
              <w:jc w:val="center"/>
              <w:rPr>
                <w:rFonts w:ascii="Times New Roman" w:eastAsia="Times New Roman" w:hAnsi="Times New Roman" w:cs="Times New Roman"/>
                <w:color w:val="000000"/>
                <w:sz w:val="24"/>
                <w:szCs w:val="24"/>
              </w:rPr>
            </w:pPr>
            <w:r w:rsidRPr="005E0B2B">
              <w:rPr>
                <w:rFonts w:ascii="Times New Roman" w:eastAsia="Times New Roman" w:hAnsi="Times New Roman" w:cs="Times New Roman"/>
                <w:color w:val="000000"/>
                <w:sz w:val="24"/>
                <w:szCs w:val="24"/>
              </w:rPr>
              <w:t>на 01.10.2016</w:t>
            </w:r>
          </w:p>
        </w:tc>
        <w:tc>
          <w:tcPr>
            <w:tcW w:w="1276" w:type="dxa"/>
            <w:gridSpan w:val="5"/>
            <w:tcBorders>
              <w:top w:val="nil"/>
              <w:left w:val="nil"/>
              <w:bottom w:val="single" w:sz="4" w:space="0" w:color="000000"/>
              <w:right w:val="single" w:sz="4" w:space="0" w:color="000000"/>
            </w:tcBorders>
            <w:shd w:val="clear" w:color="auto" w:fill="auto"/>
            <w:vAlign w:val="center"/>
            <w:hideMark/>
          </w:tcPr>
          <w:p w:rsidR="006F46F9" w:rsidRPr="005E0B2B" w:rsidRDefault="006F46F9" w:rsidP="005E0B2B">
            <w:pPr>
              <w:spacing w:after="0" w:line="240" w:lineRule="auto"/>
              <w:jc w:val="center"/>
              <w:rPr>
                <w:rFonts w:ascii="Times New Roman" w:eastAsia="Times New Roman" w:hAnsi="Times New Roman" w:cs="Times New Roman"/>
                <w:color w:val="000000"/>
                <w:sz w:val="24"/>
                <w:szCs w:val="24"/>
              </w:rPr>
            </w:pPr>
            <w:r w:rsidRPr="005E0B2B">
              <w:rPr>
                <w:rFonts w:ascii="Times New Roman" w:eastAsia="Times New Roman" w:hAnsi="Times New Roman" w:cs="Times New Roman"/>
                <w:color w:val="000000"/>
                <w:sz w:val="24"/>
                <w:szCs w:val="24"/>
              </w:rPr>
              <w:t>на 01.10.2017</w:t>
            </w:r>
          </w:p>
        </w:tc>
        <w:tc>
          <w:tcPr>
            <w:tcW w:w="1417" w:type="dxa"/>
            <w:gridSpan w:val="5"/>
            <w:vMerge/>
            <w:tcBorders>
              <w:top w:val="single" w:sz="4" w:space="0" w:color="000000"/>
              <w:left w:val="single" w:sz="4" w:space="0" w:color="000000"/>
              <w:bottom w:val="single" w:sz="4" w:space="0" w:color="000000"/>
              <w:right w:val="nil"/>
            </w:tcBorders>
            <w:vAlign w:val="center"/>
            <w:hideMark/>
          </w:tcPr>
          <w:p w:rsidR="006F46F9" w:rsidRPr="005E0B2B" w:rsidRDefault="006F46F9" w:rsidP="005E0B2B">
            <w:pPr>
              <w:spacing w:after="0" w:line="240" w:lineRule="auto"/>
              <w:rPr>
                <w:rFonts w:ascii="Times New Roman" w:eastAsia="Times New Roman" w:hAnsi="Times New Roman" w:cs="Times New Roman"/>
                <w:color w:val="000000"/>
                <w:sz w:val="24"/>
                <w:szCs w:val="24"/>
              </w:rPr>
            </w:pPr>
          </w:p>
        </w:tc>
        <w:tc>
          <w:tcPr>
            <w:tcW w:w="2410" w:type="dxa"/>
            <w:gridSpan w:val="5"/>
            <w:vMerge/>
            <w:tcBorders>
              <w:top w:val="nil"/>
              <w:left w:val="single" w:sz="4" w:space="0" w:color="auto"/>
              <w:bottom w:val="nil"/>
              <w:right w:val="nil"/>
            </w:tcBorders>
            <w:vAlign w:val="center"/>
            <w:hideMark/>
          </w:tcPr>
          <w:p w:rsidR="006F46F9" w:rsidRPr="005E0B2B" w:rsidRDefault="006F46F9" w:rsidP="005E0B2B">
            <w:pPr>
              <w:spacing w:after="0" w:line="240" w:lineRule="auto"/>
              <w:rPr>
                <w:rFonts w:ascii="Times New Roman" w:eastAsia="Times New Roman" w:hAnsi="Times New Roman" w:cs="Times New Roman"/>
                <w:color w:val="000000"/>
                <w:sz w:val="24"/>
                <w:szCs w:val="24"/>
              </w:rPr>
            </w:pPr>
          </w:p>
        </w:tc>
        <w:tc>
          <w:tcPr>
            <w:tcW w:w="709" w:type="dxa"/>
            <w:tcBorders>
              <w:top w:val="nil"/>
              <w:left w:val="nil"/>
              <w:bottom w:val="nil"/>
              <w:right w:val="nil"/>
            </w:tcBorders>
            <w:shd w:val="clear" w:color="auto" w:fill="auto"/>
            <w:noWrap/>
            <w:vAlign w:val="bottom"/>
            <w:hideMark/>
          </w:tcPr>
          <w:p w:rsidR="006F46F9" w:rsidRPr="005E0B2B" w:rsidRDefault="006F46F9" w:rsidP="005E0B2B">
            <w:pPr>
              <w:spacing w:after="0" w:line="240" w:lineRule="auto"/>
              <w:rPr>
                <w:rFonts w:ascii="Times New Roman" w:eastAsia="Times New Roman" w:hAnsi="Times New Roman" w:cs="Times New Roman"/>
                <w:color w:val="000000"/>
                <w:sz w:val="24"/>
                <w:szCs w:val="24"/>
              </w:rPr>
            </w:pPr>
          </w:p>
        </w:tc>
      </w:tr>
      <w:tr w:rsidR="006F46F9" w:rsidRPr="005E0B2B" w:rsidTr="006F46F9">
        <w:trPr>
          <w:gridAfter w:val="6"/>
          <w:wAfter w:w="6781" w:type="dxa"/>
          <w:trHeight w:val="300"/>
        </w:trPr>
        <w:tc>
          <w:tcPr>
            <w:tcW w:w="2303" w:type="dxa"/>
            <w:tcBorders>
              <w:top w:val="nil"/>
              <w:left w:val="single" w:sz="4" w:space="0" w:color="000000"/>
              <w:bottom w:val="single" w:sz="4" w:space="0" w:color="000000"/>
              <w:right w:val="single" w:sz="4" w:space="0" w:color="000000"/>
            </w:tcBorders>
            <w:shd w:val="clear" w:color="auto" w:fill="auto"/>
            <w:vAlign w:val="center"/>
            <w:hideMark/>
          </w:tcPr>
          <w:p w:rsidR="006F46F9" w:rsidRPr="005E0B2B" w:rsidRDefault="006F46F9" w:rsidP="005E0B2B">
            <w:pPr>
              <w:spacing w:after="0" w:line="240" w:lineRule="auto"/>
              <w:jc w:val="center"/>
              <w:rPr>
                <w:rFonts w:ascii="Times New Roman" w:eastAsia="Times New Roman" w:hAnsi="Times New Roman" w:cs="Times New Roman"/>
                <w:color w:val="000000"/>
                <w:sz w:val="24"/>
                <w:szCs w:val="24"/>
              </w:rPr>
            </w:pPr>
            <w:r w:rsidRPr="005E0B2B">
              <w:rPr>
                <w:rFonts w:ascii="Times New Roman" w:eastAsia="Times New Roman" w:hAnsi="Times New Roman" w:cs="Times New Roman"/>
                <w:color w:val="000000"/>
                <w:sz w:val="24"/>
                <w:szCs w:val="24"/>
              </w:rPr>
              <w:t>Поставщики и подрядчики</w:t>
            </w:r>
          </w:p>
        </w:tc>
        <w:tc>
          <w:tcPr>
            <w:tcW w:w="1395" w:type="dxa"/>
            <w:gridSpan w:val="3"/>
            <w:tcBorders>
              <w:top w:val="nil"/>
              <w:left w:val="nil"/>
              <w:bottom w:val="single" w:sz="4" w:space="0" w:color="auto"/>
              <w:right w:val="single" w:sz="4" w:space="0" w:color="auto"/>
            </w:tcBorders>
            <w:shd w:val="clear" w:color="auto" w:fill="auto"/>
            <w:vAlign w:val="bottom"/>
            <w:hideMark/>
          </w:tcPr>
          <w:p w:rsidR="006F46F9" w:rsidRPr="005E0B2B" w:rsidRDefault="006F46F9" w:rsidP="005E0B2B">
            <w:pPr>
              <w:spacing w:after="0" w:line="240" w:lineRule="auto"/>
              <w:jc w:val="center"/>
              <w:rPr>
                <w:rFonts w:ascii="Times New Roman" w:hAnsi="Times New Roman" w:cs="Times New Roman"/>
                <w:color w:val="000000"/>
                <w:sz w:val="24"/>
                <w:szCs w:val="24"/>
              </w:rPr>
            </w:pPr>
            <w:r w:rsidRPr="005E0B2B">
              <w:rPr>
                <w:rFonts w:ascii="Times New Roman" w:hAnsi="Times New Roman" w:cs="Times New Roman"/>
                <w:color w:val="000000"/>
                <w:sz w:val="24"/>
                <w:szCs w:val="24"/>
              </w:rPr>
              <w:t>338,9</w:t>
            </w:r>
          </w:p>
        </w:tc>
        <w:tc>
          <w:tcPr>
            <w:tcW w:w="1276" w:type="dxa"/>
            <w:gridSpan w:val="5"/>
            <w:tcBorders>
              <w:top w:val="nil"/>
              <w:left w:val="nil"/>
              <w:bottom w:val="single" w:sz="4" w:space="0" w:color="auto"/>
              <w:right w:val="single" w:sz="4" w:space="0" w:color="auto"/>
            </w:tcBorders>
            <w:shd w:val="clear" w:color="auto" w:fill="auto"/>
            <w:vAlign w:val="bottom"/>
            <w:hideMark/>
          </w:tcPr>
          <w:p w:rsidR="006F46F9" w:rsidRPr="005E0B2B" w:rsidRDefault="006F46F9" w:rsidP="005E0B2B">
            <w:pPr>
              <w:spacing w:after="0" w:line="240" w:lineRule="auto"/>
              <w:jc w:val="center"/>
              <w:rPr>
                <w:rFonts w:ascii="Times New Roman" w:hAnsi="Times New Roman" w:cs="Times New Roman"/>
                <w:color w:val="000000"/>
                <w:sz w:val="24"/>
                <w:szCs w:val="24"/>
              </w:rPr>
            </w:pPr>
            <w:r w:rsidRPr="005E0B2B">
              <w:rPr>
                <w:rFonts w:ascii="Times New Roman" w:hAnsi="Times New Roman" w:cs="Times New Roman"/>
                <w:color w:val="000000"/>
                <w:sz w:val="24"/>
                <w:szCs w:val="24"/>
              </w:rPr>
              <w:t>201,5</w:t>
            </w:r>
          </w:p>
        </w:tc>
        <w:tc>
          <w:tcPr>
            <w:tcW w:w="1417" w:type="dxa"/>
            <w:gridSpan w:val="5"/>
            <w:tcBorders>
              <w:top w:val="nil"/>
              <w:left w:val="nil"/>
              <w:bottom w:val="single" w:sz="4" w:space="0" w:color="auto"/>
              <w:right w:val="single" w:sz="4" w:space="0" w:color="auto"/>
            </w:tcBorders>
            <w:shd w:val="clear" w:color="auto" w:fill="auto"/>
            <w:vAlign w:val="bottom"/>
            <w:hideMark/>
          </w:tcPr>
          <w:p w:rsidR="006F46F9" w:rsidRPr="005E0B2B" w:rsidRDefault="006F46F9" w:rsidP="005E0B2B">
            <w:pPr>
              <w:spacing w:after="0" w:line="240" w:lineRule="auto"/>
              <w:jc w:val="center"/>
              <w:rPr>
                <w:rFonts w:ascii="Times New Roman" w:hAnsi="Times New Roman" w:cs="Times New Roman"/>
                <w:color w:val="000000"/>
                <w:sz w:val="24"/>
                <w:szCs w:val="24"/>
              </w:rPr>
            </w:pPr>
            <w:r w:rsidRPr="005E0B2B">
              <w:rPr>
                <w:rFonts w:ascii="Times New Roman" w:hAnsi="Times New Roman" w:cs="Times New Roman"/>
                <w:color w:val="000000"/>
                <w:sz w:val="24"/>
                <w:szCs w:val="24"/>
              </w:rPr>
              <w:t>-137,4</w:t>
            </w:r>
          </w:p>
        </w:tc>
        <w:tc>
          <w:tcPr>
            <w:tcW w:w="2410" w:type="dxa"/>
            <w:gridSpan w:val="5"/>
            <w:tcBorders>
              <w:top w:val="nil"/>
              <w:left w:val="nil"/>
              <w:bottom w:val="nil"/>
              <w:right w:val="nil"/>
            </w:tcBorders>
            <w:shd w:val="clear" w:color="auto" w:fill="auto"/>
            <w:vAlign w:val="center"/>
            <w:hideMark/>
          </w:tcPr>
          <w:p w:rsidR="006F46F9" w:rsidRPr="005E0B2B" w:rsidRDefault="006F46F9" w:rsidP="005E0B2B">
            <w:pPr>
              <w:spacing w:after="0" w:line="240" w:lineRule="auto"/>
              <w:jc w:val="center"/>
              <w:rPr>
                <w:rFonts w:ascii="Times New Roman" w:eastAsia="Times New Roman" w:hAnsi="Times New Roman" w:cs="Times New Roman"/>
                <w:color w:val="000000"/>
                <w:sz w:val="24"/>
                <w:szCs w:val="24"/>
              </w:rPr>
            </w:pPr>
            <w:r w:rsidRPr="005E0B2B">
              <w:rPr>
                <w:rFonts w:ascii="Times New Roman" w:eastAsia="Times New Roman" w:hAnsi="Times New Roman" w:cs="Times New Roman"/>
                <w:color w:val="000000"/>
                <w:sz w:val="24"/>
                <w:szCs w:val="24"/>
              </w:rPr>
              <w:t> </w:t>
            </w:r>
          </w:p>
        </w:tc>
        <w:tc>
          <w:tcPr>
            <w:tcW w:w="709" w:type="dxa"/>
            <w:tcBorders>
              <w:top w:val="nil"/>
              <w:left w:val="nil"/>
              <w:bottom w:val="nil"/>
              <w:right w:val="nil"/>
            </w:tcBorders>
            <w:shd w:val="clear" w:color="auto" w:fill="auto"/>
            <w:noWrap/>
            <w:vAlign w:val="bottom"/>
            <w:hideMark/>
          </w:tcPr>
          <w:p w:rsidR="006F46F9" w:rsidRPr="005E0B2B" w:rsidRDefault="006F46F9" w:rsidP="005E0B2B">
            <w:pPr>
              <w:spacing w:after="0" w:line="240" w:lineRule="auto"/>
              <w:rPr>
                <w:rFonts w:ascii="Times New Roman" w:eastAsia="Times New Roman" w:hAnsi="Times New Roman" w:cs="Times New Roman"/>
                <w:color w:val="000000"/>
                <w:sz w:val="24"/>
                <w:szCs w:val="24"/>
              </w:rPr>
            </w:pPr>
          </w:p>
        </w:tc>
      </w:tr>
      <w:tr w:rsidR="006F46F9" w:rsidRPr="005E0B2B" w:rsidTr="006F46F9">
        <w:trPr>
          <w:gridAfter w:val="6"/>
          <w:wAfter w:w="6781" w:type="dxa"/>
          <w:trHeight w:val="300"/>
        </w:trPr>
        <w:tc>
          <w:tcPr>
            <w:tcW w:w="2303" w:type="dxa"/>
            <w:tcBorders>
              <w:top w:val="nil"/>
              <w:left w:val="single" w:sz="4" w:space="0" w:color="000000"/>
              <w:bottom w:val="single" w:sz="4" w:space="0" w:color="000000"/>
              <w:right w:val="single" w:sz="4" w:space="0" w:color="000000"/>
            </w:tcBorders>
            <w:shd w:val="clear" w:color="auto" w:fill="auto"/>
            <w:vAlign w:val="center"/>
            <w:hideMark/>
          </w:tcPr>
          <w:p w:rsidR="006F46F9" w:rsidRPr="005E0B2B" w:rsidRDefault="006F46F9" w:rsidP="005E0B2B">
            <w:pPr>
              <w:spacing w:after="0" w:line="240" w:lineRule="auto"/>
              <w:jc w:val="center"/>
              <w:rPr>
                <w:rFonts w:ascii="Times New Roman" w:eastAsia="Times New Roman" w:hAnsi="Times New Roman" w:cs="Times New Roman"/>
                <w:color w:val="000000"/>
                <w:sz w:val="24"/>
                <w:szCs w:val="24"/>
              </w:rPr>
            </w:pPr>
            <w:r w:rsidRPr="005E0B2B">
              <w:rPr>
                <w:rFonts w:ascii="Times New Roman" w:eastAsia="Times New Roman" w:hAnsi="Times New Roman" w:cs="Times New Roman"/>
                <w:color w:val="000000"/>
                <w:sz w:val="24"/>
                <w:szCs w:val="24"/>
              </w:rPr>
              <w:t>Задолженность по заработной плате</w:t>
            </w:r>
          </w:p>
        </w:tc>
        <w:tc>
          <w:tcPr>
            <w:tcW w:w="1395" w:type="dxa"/>
            <w:gridSpan w:val="3"/>
            <w:tcBorders>
              <w:top w:val="nil"/>
              <w:left w:val="nil"/>
              <w:bottom w:val="single" w:sz="4" w:space="0" w:color="auto"/>
              <w:right w:val="single" w:sz="4" w:space="0" w:color="auto"/>
            </w:tcBorders>
            <w:shd w:val="clear" w:color="auto" w:fill="auto"/>
            <w:vAlign w:val="bottom"/>
            <w:hideMark/>
          </w:tcPr>
          <w:p w:rsidR="006F46F9" w:rsidRPr="005E0B2B" w:rsidRDefault="006F46F9" w:rsidP="005E0B2B">
            <w:pPr>
              <w:spacing w:after="0" w:line="240" w:lineRule="auto"/>
              <w:jc w:val="center"/>
              <w:rPr>
                <w:rFonts w:ascii="Times New Roman" w:hAnsi="Times New Roman" w:cs="Times New Roman"/>
                <w:color w:val="000000"/>
                <w:sz w:val="24"/>
                <w:szCs w:val="24"/>
              </w:rPr>
            </w:pPr>
            <w:r w:rsidRPr="005E0B2B">
              <w:rPr>
                <w:rFonts w:ascii="Times New Roman" w:hAnsi="Times New Roman" w:cs="Times New Roman"/>
                <w:color w:val="000000"/>
                <w:sz w:val="24"/>
                <w:szCs w:val="24"/>
              </w:rPr>
              <w:t>0</w:t>
            </w:r>
          </w:p>
        </w:tc>
        <w:tc>
          <w:tcPr>
            <w:tcW w:w="1276" w:type="dxa"/>
            <w:gridSpan w:val="5"/>
            <w:tcBorders>
              <w:top w:val="nil"/>
              <w:left w:val="nil"/>
              <w:bottom w:val="single" w:sz="4" w:space="0" w:color="auto"/>
              <w:right w:val="single" w:sz="4" w:space="0" w:color="auto"/>
            </w:tcBorders>
            <w:shd w:val="clear" w:color="auto" w:fill="auto"/>
            <w:vAlign w:val="bottom"/>
            <w:hideMark/>
          </w:tcPr>
          <w:p w:rsidR="006F46F9" w:rsidRPr="005E0B2B" w:rsidRDefault="006F46F9" w:rsidP="005E0B2B">
            <w:pPr>
              <w:spacing w:after="0" w:line="240" w:lineRule="auto"/>
              <w:jc w:val="center"/>
              <w:rPr>
                <w:rFonts w:ascii="Times New Roman" w:hAnsi="Times New Roman" w:cs="Times New Roman"/>
                <w:color w:val="000000"/>
                <w:sz w:val="24"/>
                <w:szCs w:val="24"/>
              </w:rPr>
            </w:pPr>
            <w:r w:rsidRPr="005E0B2B">
              <w:rPr>
                <w:rFonts w:ascii="Times New Roman" w:hAnsi="Times New Roman" w:cs="Times New Roman"/>
                <w:color w:val="000000"/>
                <w:sz w:val="24"/>
                <w:szCs w:val="24"/>
              </w:rPr>
              <w:t>0</w:t>
            </w:r>
          </w:p>
        </w:tc>
        <w:tc>
          <w:tcPr>
            <w:tcW w:w="1417" w:type="dxa"/>
            <w:gridSpan w:val="5"/>
            <w:tcBorders>
              <w:top w:val="nil"/>
              <w:left w:val="nil"/>
              <w:bottom w:val="single" w:sz="4" w:space="0" w:color="auto"/>
              <w:right w:val="single" w:sz="4" w:space="0" w:color="auto"/>
            </w:tcBorders>
            <w:shd w:val="clear" w:color="auto" w:fill="auto"/>
            <w:vAlign w:val="bottom"/>
            <w:hideMark/>
          </w:tcPr>
          <w:p w:rsidR="006F46F9" w:rsidRPr="005E0B2B" w:rsidRDefault="006F46F9" w:rsidP="005E0B2B">
            <w:pPr>
              <w:spacing w:after="0" w:line="240" w:lineRule="auto"/>
              <w:jc w:val="center"/>
              <w:rPr>
                <w:rFonts w:ascii="Times New Roman" w:hAnsi="Times New Roman" w:cs="Times New Roman"/>
                <w:color w:val="000000"/>
                <w:sz w:val="24"/>
                <w:szCs w:val="24"/>
              </w:rPr>
            </w:pPr>
            <w:r w:rsidRPr="005E0B2B">
              <w:rPr>
                <w:rFonts w:ascii="Times New Roman" w:hAnsi="Times New Roman" w:cs="Times New Roman"/>
                <w:color w:val="000000"/>
                <w:sz w:val="24"/>
                <w:szCs w:val="24"/>
              </w:rPr>
              <w:t>0</w:t>
            </w:r>
          </w:p>
        </w:tc>
        <w:tc>
          <w:tcPr>
            <w:tcW w:w="2410" w:type="dxa"/>
            <w:gridSpan w:val="5"/>
            <w:tcBorders>
              <w:top w:val="nil"/>
              <w:left w:val="nil"/>
              <w:bottom w:val="nil"/>
              <w:right w:val="nil"/>
            </w:tcBorders>
            <w:shd w:val="clear" w:color="auto" w:fill="auto"/>
            <w:vAlign w:val="center"/>
            <w:hideMark/>
          </w:tcPr>
          <w:p w:rsidR="006F46F9" w:rsidRPr="005E0B2B" w:rsidRDefault="006F46F9" w:rsidP="005E0B2B">
            <w:pPr>
              <w:spacing w:after="0" w:line="240" w:lineRule="auto"/>
              <w:jc w:val="center"/>
              <w:rPr>
                <w:rFonts w:ascii="Times New Roman" w:eastAsia="Times New Roman" w:hAnsi="Times New Roman" w:cs="Times New Roman"/>
                <w:color w:val="000000"/>
                <w:sz w:val="24"/>
                <w:szCs w:val="24"/>
              </w:rPr>
            </w:pPr>
            <w:r w:rsidRPr="005E0B2B">
              <w:rPr>
                <w:rFonts w:ascii="Times New Roman" w:eastAsia="Times New Roman" w:hAnsi="Times New Roman" w:cs="Times New Roman"/>
                <w:color w:val="000000"/>
                <w:sz w:val="24"/>
                <w:szCs w:val="24"/>
              </w:rPr>
              <w:t> </w:t>
            </w:r>
          </w:p>
        </w:tc>
        <w:tc>
          <w:tcPr>
            <w:tcW w:w="709" w:type="dxa"/>
            <w:tcBorders>
              <w:top w:val="nil"/>
              <w:left w:val="nil"/>
              <w:bottom w:val="nil"/>
              <w:right w:val="nil"/>
            </w:tcBorders>
            <w:shd w:val="clear" w:color="auto" w:fill="auto"/>
            <w:noWrap/>
            <w:vAlign w:val="bottom"/>
            <w:hideMark/>
          </w:tcPr>
          <w:p w:rsidR="006F46F9" w:rsidRPr="005E0B2B" w:rsidRDefault="006F46F9" w:rsidP="005E0B2B">
            <w:pPr>
              <w:spacing w:after="0" w:line="240" w:lineRule="auto"/>
              <w:rPr>
                <w:rFonts w:ascii="Times New Roman" w:eastAsia="Times New Roman" w:hAnsi="Times New Roman" w:cs="Times New Roman"/>
                <w:color w:val="000000"/>
                <w:sz w:val="24"/>
                <w:szCs w:val="24"/>
              </w:rPr>
            </w:pPr>
          </w:p>
        </w:tc>
      </w:tr>
      <w:tr w:rsidR="006F46F9" w:rsidRPr="005E0B2B" w:rsidTr="006F46F9">
        <w:trPr>
          <w:gridAfter w:val="6"/>
          <w:wAfter w:w="6781" w:type="dxa"/>
          <w:trHeight w:val="300"/>
        </w:trPr>
        <w:tc>
          <w:tcPr>
            <w:tcW w:w="2303" w:type="dxa"/>
            <w:tcBorders>
              <w:top w:val="nil"/>
              <w:left w:val="single" w:sz="4" w:space="0" w:color="000000"/>
              <w:bottom w:val="single" w:sz="4" w:space="0" w:color="000000"/>
              <w:right w:val="single" w:sz="4" w:space="0" w:color="000000"/>
            </w:tcBorders>
            <w:shd w:val="clear" w:color="auto" w:fill="auto"/>
            <w:vAlign w:val="center"/>
            <w:hideMark/>
          </w:tcPr>
          <w:p w:rsidR="006F46F9" w:rsidRPr="005E0B2B" w:rsidRDefault="006F46F9" w:rsidP="005E0B2B">
            <w:pPr>
              <w:spacing w:after="0" w:line="240" w:lineRule="auto"/>
              <w:jc w:val="center"/>
              <w:rPr>
                <w:rFonts w:ascii="Times New Roman" w:eastAsia="Times New Roman" w:hAnsi="Times New Roman" w:cs="Times New Roman"/>
                <w:color w:val="000000"/>
                <w:sz w:val="24"/>
                <w:szCs w:val="24"/>
              </w:rPr>
            </w:pPr>
            <w:r w:rsidRPr="005E0B2B">
              <w:rPr>
                <w:rFonts w:ascii="Times New Roman" w:eastAsia="Times New Roman" w:hAnsi="Times New Roman" w:cs="Times New Roman"/>
                <w:color w:val="000000"/>
                <w:sz w:val="24"/>
                <w:szCs w:val="24"/>
              </w:rPr>
              <w:t>Задолженность НДФЛ</w:t>
            </w:r>
          </w:p>
        </w:tc>
        <w:tc>
          <w:tcPr>
            <w:tcW w:w="1395" w:type="dxa"/>
            <w:gridSpan w:val="3"/>
            <w:tcBorders>
              <w:top w:val="nil"/>
              <w:left w:val="nil"/>
              <w:bottom w:val="single" w:sz="4" w:space="0" w:color="auto"/>
              <w:right w:val="single" w:sz="4" w:space="0" w:color="auto"/>
            </w:tcBorders>
            <w:shd w:val="clear" w:color="auto" w:fill="auto"/>
            <w:vAlign w:val="bottom"/>
            <w:hideMark/>
          </w:tcPr>
          <w:p w:rsidR="006F46F9" w:rsidRPr="005E0B2B" w:rsidRDefault="006F46F9" w:rsidP="005E0B2B">
            <w:pPr>
              <w:spacing w:after="0" w:line="240" w:lineRule="auto"/>
              <w:jc w:val="center"/>
              <w:rPr>
                <w:rFonts w:ascii="Times New Roman" w:hAnsi="Times New Roman" w:cs="Times New Roman"/>
                <w:color w:val="000000"/>
                <w:sz w:val="24"/>
                <w:szCs w:val="24"/>
              </w:rPr>
            </w:pPr>
            <w:r w:rsidRPr="005E0B2B">
              <w:rPr>
                <w:rFonts w:ascii="Times New Roman" w:hAnsi="Times New Roman" w:cs="Times New Roman"/>
                <w:color w:val="000000"/>
                <w:sz w:val="24"/>
                <w:szCs w:val="24"/>
              </w:rPr>
              <w:t>242,3</w:t>
            </w:r>
          </w:p>
        </w:tc>
        <w:tc>
          <w:tcPr>
            <w:tcW w:w="1276" w:type="dxa"/>
            <w:gridSpan w:val="5"/>
            <w:tcBorders>
              <w:top w:val="nil"/>
              <w:left w:val="nil"/>
              <w:bottom w:val="single" w:sz="4" w:space="0" w:color="auto"/>
              <w:right w:val="single" w:sz="4" w:space="0" w:color="auto"/>
            </w:tcBorders>
            <w:shd w:val="clear" w:color="auto" w:fill="auto"/>
            <w:vAlign w:val="bottom"/>
            <w:hideMark/>
          </w:tcPr>
          <w:p w:rsidR="006F46F9" w:rsidRPr="005E0B2B" w:rsidRDefault="006F46F9" w:rsidP="005E0B2B">
            <w:pPr>
              <w:spacing w:after="0" w:line="240" w:lineRule="auto"/>
              <w:jc w:val="center"/>
              <w:rPr>
                <w:rFonts w:ascii="Times New Roman" w:hAnsi="Times New Roman" w:cs="Times New Roman"/>
                <w:color w:val="000000"/>
                <w:sz w:val="24"/>
                <w:szCs w:val="24"/>
              </w:rPr>
            </w:pPr>
            <w:r w:rsidRPr="005E0B2B">
              <w:rPr>
                <w:rFonts w:ascii="Times New Roman" w:hAnsi="Times New Roman" w:cs="Times New Roman"/>
                <w:color w:val="000000"/>
                <w:sz w:val="24"/>
                <w:szCs w:val="24"/>
              </w:rPr>
              <w:t>206,0</w:t>
            </w:r>
          </w:p>
        </w:tc>
        <w:tc>
          <w:tcPr>
            <w:tcW w:w="1417" w:type="dxa"/>
            <w:gridSpan w:val="5"/>
            <w:tcBorders>
              <w:top w:val="nil"/>
              <w:left w:val="nil"/>
              <w:bottom w:val="single" w:sz="4" w:space="0" w:color="auto"/>
              <w:right w:val="single" w:sz="4" w:space="0" w:color="auto"/>
            </w:tcBorders>
            <w:shd w:val="clear" w:color="auto" w:fill="auto"/>
            <w:vAlign w:val="bottom"/>
            <w:hideMark/>
          </w:tcPr>
          <w:p w:rsidR="006F46F9" w:rsidRPr="005E0B2B" w:rsidRDefault="006F46F9" w:rsidP="005E0B2B">
            <w:pPr>
              <w:spacing w:after="0" w:line="240" w:lineRule="auto"/>
              <w:jc w:val="center"/>
              <w:rPr>
                <w:rFonts w:ascii="Times New Roman" w:hAnsi="Times New Roman" w:cs="Times New Roman"/>
                <w:color w:val="000000"/>
                <w:sz w:val="24"/>
                <w:szCs w:val="24"/>
              </w:rPr>
            </w:pPr>
            <w:r w:rsidRPr="005E0B2B">
              <w:rPr>
                <w:rFonts w:ascii="Times New Roman" w:hAnsi="Times New Roman" w:cs="Times New Roman"/>
                <w:color w:val="000000"/>
                <w:sz w:val="24"/>
                <w:szCs w:val="24"/>
              </w:rPr>
              <w:t>-36,3</w:t>
            </w:r>
          </w:p>
        </w:tc>
        <w:tc>
          <w:tcPr>
            <w:tcW w:w="2410" w:type="dxa"/>
            <w:gridSpan w:val="5"/>
            <w:tcBorders>
              <w:top w:val="nil"/>
              <w:left w:val="nil"/>
              <w:bottom w:val="nil"/>
              <w:right w:val="nil"/>
            </w:tcBorders>
            <w:shd w:val="clear" w:color="auto" w:fill="auto"/>
            <w:vAlign w:val="center"/>
            <w:hideMark/>
          </w:tcPr>
          <w:p w:rsidR="006F46F9" w:rsidRPr="005E0B2B" w:rsidRDefault="006F46F9" w:rsidP="005E0B2B">
            <w:pPr>
              <w:spacing w:after="0" w:line="240" w:lineRule="auto"/>
              <w:jc w:val="center"/>
              <w:rPr>
                <w:rFonts w:ascii="Times New Roman" w:eastAsia="Times New Roman" w:hAnsi="Times New Roman" w:cs="Times New Roman"/>
                <w:color w:val="000000"/>
                <w:sz w:val="24"/>
                <w:szCs w:val="24"/>
              </w:rPr>
            </w:pPr>
            <w:r w:rsidRPr="005E0B2B">
              <w:rPr>
                <w:rFonts w:ascii="Times New Roman" w:eastAsia="Times New Roman" w:hAnsi="Times New Roman" w:cs="Times New Roman"/>
                <w:color w:val="000000"/>
                <w:sz w:val="24"/>
                <w:szCs w:val="24"/>
              </w:rPr>
              <w:t> </w:t>
            </w:r>
          </w:p>
        </w:tc>
        <w:tc>
          <w:tcPr>
            <w:tcW w:w="709" w:type="dxa"/>
            <w:tcBorders>
              <w:top w:val="nil"/>
              <w:left w:val="nil"/>
              <w:bottom w:val="nil"/>
              <w:right w:val="nil"/>
            </w:tcBorders>
            <w:shd w:val="clear" w:color="auto" w:fill="auto"/>
            <w:noWrap/>
            <w:vAlign w:val="bottom"/>
            <w:hideMark/>
          </w:tcPr>
          <w:p w:rsidR="006F46F9" w:rsidRPr="005E0B2B" w:rsidRDefault="006F46F9" w:rsidP="005E0B2B">
            <w:pPr>
              <w:spacing w:after="0" w:line="240" w:lineRule="auto"/>
              <w:rPr>
                <w:rFonts w:ascii="Times New Roman" w:eastAsia="Times New Roman" w:hAnsi="Times New Roman" w:cs="Times New Roman"/>
                <w:color w:val="000000"/>
                <w:sz w:val="24"/>
                <w:szCs w:val="24"/>
              </w:rPr>
            </w:pPr>
          </w:p>
        </w:tc>
      </w:tr>
      <w:tr w:rsidR="006F46F9" w:rsidRPr="005E0B2B" w:rsidTr="006F46F9">
        <w:trPr>
          <w:gridAfter w:val="6"/>
          <w:wAfter w:w="6781" w:type="dxa"/>
          <w:trHeight w:val="620"/>
        </w:trPr>
        <w:tc>
          <w:tcPr>
            <w:tcW w:w="2303" w:type="dxa"/>
            <w:tcBorders>
              <w:top w:val="nil"/>
              <w:left w:val="single" w:sz="4" w:space="0" w:color="000000"/>
              <w:bottom w:val="single" w:sz="4" w:space="0" w:color="000000"/>
              <w:right w:val="single" w:sz="4" w:space="0" w:color="000000"/>
            </w:tcBorders>
            <w:shd w:val="clear" w:color="auto" w:fill="auto"/>
            <w:vAlign w:val="center"/>
            <w:hideMark/>
          </w:tcPr>
          <w:p w:rsidR="006F46F9" w:rsidRPr="005E0B2B" w:rsidRDefault="006F46F9" w:rsidP="005E0B2B">
            <w:pPr>
              <w:spacing w:after="0" w:line="240" w:lineRule="auto"/>
              <w:jc w:val="center"/>
              <w:rPr>
                <w:rFonts w:ascii="Times New Roman" w:eastAsia="Times New Roman" w:hAnsi="Times New Roman" w:cs="Times New Roman"/>
                <w:color w:val="000000"/>
                <w:sz w:val="24"/>
                <w:szCs w:val="24"/>
              </w:rPr>
            </w:pPr>
            <w:r w:rsidRPr="005E0B2B">
              <w:rPr>
                <w:rFonts w:ascii="Times New Roman" w:eastAsia="Times New Roman" w:hAnsi="Times New Roman" w:cs="Times New Roman"/>
                <w:color w:val="000000"/>
                <w:sz w:val="24"/>
                <w:szCs w:val="24"/>
              </w:rPr>
              <w:t>Задолженность в фонды</w:t>
            </w:r>
          </w:p>
        </w:tc>
        <w:tc>
          <w:tcPr>
            <w:tcW w:w="1395" w:type="dxa"/>
            <w:gridSpan w:val="3"/>
            <w:tcBorders>
              <w:top w:val="nil"/>
              <w:left w:val="nil"/>
              <w:bottom w:val="single" w:sz="4" w:space="0" w:color="auto"/>
              <w:right w:val="single" w:sz="4" w:space="0" w:color="auto"/>
            </w:tcBorders>
            <w:shd w:val="clear" w:color="auto" w:fill="auto"/>
            <w:vAlign w:val="bottom"/>
            <w:hideMark/>
          </w:tcPr>
          <w:p w:rsidR="006F46F9" w:rsidRPr="005E0B2B" w:rsidRDefault="006F46F9" w:rsidP="005E0B2B">
            <w:pPr>
              <w:spacing w:after="0" w:line="240" w:lineRule="auto"/>
              <w:jc w:val="center"/>
              <w:rPr>
                <w:rFonts w:ascii="Times New Roman" w:hAnsi="Times New Roman" w:cs="Times New Roman"/>
                <w:color w:val="000000"/>
                <w:sz w:val="24"/>
                <w:szCs w:val="24"/>
              </w:rPr>
            </w:pPr>
            <w:r w:rsidRPr="005E0B2B">
              <w:rPr>
                <w:rFonts w:ascii="Times New Roman" w:hAnsi="Times New Roman" w:cs="Times New Roman"/>
                <w:color w:val="000000"/>
                <w:sz w:val="24"/>
                <w:szCs w:val="24"/>
              </w:rPr>
              <w:t>106,7</w:t>
            </w:r>
          </w:p>
        </w:tc>
        <w:tc>
          <w:tcPr>
            <w:tcW w:w="1276" w:type="dxa"/>
            <w:gridSpan w:val="5"/>
            <w:tcBorders>
              <w:top w:val="nil"/>
              <w:left w:val="nil"/>
              <w:bottom w:val="single" w:sz="4" w:space="0" w:color="auto"/>
              <w:right w:val="single" w:sz="4" w:space="0" w:color="auto"/>
            </w:tcBorders>
            <w:shd w:val="clear" w:color="auto" w:fill="auto"/>
            <w:vAlign w:val="bottom"/>
            <w:hideMark/>
          </w:tcPr>
          <w:p w:rsidR="006F46F9" w:rsidRPr="005E0B2B" w:rsidRDefault="006F46F9" w:rsidP="005E0B2B">
            <w:pPr>
              <w:spacing w:after="0" w:line="240" w:lineRule="auto"/>
              <w:jc w:val="center"/>
              <w:rPr>
                <w:rFonts w:ascii="Times New Roman" w:hAnsi="Times New Roman" w:cs="Times New Roman"/>
                <w:color w:val="000000"/>
                <w:sz w:val="24"/>
                <w:szCs w:val="24"/>
              </w:rPr>
            </w:pPr>
            <w:r w:rsidRPr="005E0B2B">
              <w:rPr>
                <w:rFonts w:ascii="Times New Roman" w:hAnsi="Times New Roman" w:cs="Times New Roman"/>
                <w:color w:val="000000"/>
                <w:sz w:val="24"/>
                <w:szCs w:val="24"/>
              </w:rPr>
              <w:t>4,5</w:t>
            </w:r>
          </w:p>
        </w:tc>
        <w:tc>
          <w:tcPr>
            <w:tcW w:w="1417" w:type="dxa"/>
            <w:gridSpan w:val="5"/>
            <w:tcBorders>
              <w:top w:val="nil"/>
              <w:left w:val="nil"/>
              <w:bottom w:val="single" w:sz="4" w:space="0" w:color="auto"/>
              <w:right w:val="single" w:sz="4" w:space="0" w:color="auto"/>
            </w:tcBorders>
            <w:shd w:val="clear" w:color="auto" w:fill="auto"/>
            <w:vAlign w:val="bottom"/>
            <w:hideMark/>
          </w:tcPr>
          <w:p w:rsidR="006F46F9" w:rsidRPr="005E0B2B" w:rsidRDefault="006F46F9" w:rsidP="005E0B2B">
            <w:pPr>
              <w:spacing w:after="0" w:line="240" w:lineRule="auto"/>
              <w:jc w:val="center"/>
              <w:rPr>
                <w:rFonts w:ascii="Times New Roman" w:hAnsi="Times New Roman" w:cs="Times New Roman"/>
                <w:color w:val="000000"/>
                <w:sz w:val="24"/>
                <w:szCs w:val="24"/>
              </w:rPr>
            </w:pPr>
            <w:r w:rsidRPr="005E0B2B">
              <w:rPr>
                <w:rFonts w:ascii="Times New Roman" w:hAnsi="Times New Roman" w:cs="Times New Roman"/>
                <w:color w:val="000000"/>
                <w:sz w:val="24"/>
                <w:szCs w:val="24"/>
              </w:rPr>
              <w:t>-102,2</w:t>
            </w:r>
          </w:p>
        </w:tc>
        <w:tc>
          <w:tcPr>
            <w:tcW w:w="2410" w:type="dxa"/>
            <w:gridSpan w:val="5"/>
            <w:tcBorders>
              <w:top w:val="nil"/>
              <w:left w:val="nil"/>
              <w:bottom w:val="nil"/>
              <w:right w:val="nil"/>
            </w:tcBorders>
            <w:shd w:val="clear" w:color="auto" w:fill="auto"/>
            <w:vAlign w:val="center"/>
            <w:hideMark/>
          </w:tcPr>
          <w:p w:rsidR="006F46F9" w:rsidRPr="005E0B2B" w:rsidRDefault="006F46F9" w:rsidP="005E0B2B">
            <w:pPr>
              <w:spacing w:after="0" w:line="240" w:lineRule="auto"/>
              <w:jc w:val="center"/>
              <w:rPr>
                <w:rFonts w:ascii="Times New Roman" w:eastAsia="Times New Roman" w:hAnsi="Times New Roman" w:cs="Times New Roman"/>
                <w:color w:val="000000"/>
                <w:sz w:val="24"/>
                <w:szCs w:val="24"/>
              </w:rPr>
            </w:pPr>
            <w:r w:rsidRPr="005E0B2B">
              <w:rPr>
                <w:rFonts w:ascii="Times New Roman" w:eastAsia="Times New Roman" w:hAnsi="Times New Roman" w:cs="Times New Roman"/>
                <w:color w:val="000000"/>
                <w:sz w:val="24"/>
                <w:szCs w:val="24"/>
              </w:rPr>
              <w:t> </w:t>
            </w:r>
          </w:p>
        </w:tc>
        <w:tc>
          <w:tcPr>
            <w:tcW w:w="709" w:type="dxa"/>
            <w:tcBorders>
              <w:top w:val="nil"/>
              <w:left w:val="nil"/>
              <w:bottom w:val="nil"/>
              <w:right w:val="nil"/>
            </w:tcBorders>
            <w:shd w:val="clear" w:color="auto" w:fill="auto"/>
            <w:noWrap/>
            <w:vAlign w:val="bottom"/>
            <w:hideMark/>
          </w:tcPr>
          <w:p w:rsidR="006F46F9" w:rsidRPr="005E0B2B" w:rsidRDefault="006F46F9" w:rsidP="005E0B2B">
            <w:pPr>
              <w:spacing w:after="0" w:line="240" w:lineRule="auto"/>
              <w:rPr>
                <w:rFonts w:ascii="Times New Roman" w:eastAsia="Times New Roman" w:hAnsi="Times New Roman" w:cs="Times New Roman"/>
                <w:color w:val="000000"/>
                <w:sz w:val="24"/>
                <w:szCs w:val="24"/>
              </w:rPr>
            </w:pPr>
          </w:p>
        </w:tc>
      </w:tr>
      <w:tr w:rsidR="006F46F9" w:rsidRPr="005E0B2B" w:rsidTr="006F46F9">
        <w:trPr>
          <w:gridAfter w:val="6"/>
          <w:wAfter w:w="6781" w:type="dxa"/>
          <w:trHeight w:val="300"/>
        </w:trPr>
        <w:tc>
          <w:tcPr>
            <w:tcW w:w="2303" w:type="dxa"/>
            <w:tcBorders>
              <w:top w:val="nil"/>
              <w:left w:val="single" w:sz="4" w:space="0" w:color="000000"/>
              <w:bottom w:val="single" w:sz="4" w:space="0" w:color="000000"/>
              <w:right w:val="single" w:sz="4" w:space="0" w:color="000000"/>
            </w:tcBorders>
            <w:shd w:val="clear" w:color="auto" w:fill="auto"/>
            <w:vAlign w:val="center"/>
            <w:hideMark/>
          </w:tcPr>
          <w:p w:rsidR="006F46F9" w:rsidRPr="005E0B2B" w:rsidRDefault="006F46F9" w:rsidP="005E0B2B">
            <w:pPr>
              <w:spacing w:after="0" w:line="240" w:lineRule="auto"/>
              <w:jc w:val="center"/>
              <w:rPr>
                <w:rFonts w:ascii="Times New Roman" w:eastAsia="Times New Roman" w:hAnsi="Times New Roman" w:cs="Times New Roman"/>
                <w:color w:val="000000"/>
                <w:sz w:val="24"/>
                <w:szCs w:val="24"/>
              </w:rPr>
            </w:pPr>
            <w:r w:rsidRPr="005E0B2B">
              <w:rPr>
                <w:rFonts w:ascii="Times New Roman" w:eastAsia="Times New Roman" w:hAnsi="Times New Roman" w:cs="Times New Roman"/>
                <w:color w:val="000000"/>
                <w:sz w:val="24"/>
                <w:szCs w:val="24"/>
              </w:rPr>
              <w:t>Прочие кредиторы</w:t>
            </w:r>
          </w:p>
        </w:tc>
        <w:tc>
          <w:tcPr>
            <w:tcW w:w="1395" w:type="dxa"/>
            <w:gridSpan w:val="3"/>
            <w:tcBorders>
              <w:top w:val="nil"/>
              <w:left w:val="nil"/>
              <w:bottom w:val="nil"/>
              <w:right w:val="single" w:sz="4" w:space="0" w:color="auto"/>
            </w:tcBorders>
            <w:shd w:val="clear" w:color="auto" w:fill="auto"/>
            <w:vAlign w:val="bottom"/>
            <w:hideMark/>
          </w:tcPr>
          <w:p w:rsidR="006F46F9" w:rsidRPr="005E0B2B" w:rsidRDefault="006F46F9" w:rsidP="005E0B2B">
            <w:pPr>
              <w:spacing w:after="0" w:line="240" w:lineRule="auto"/>
              <w:jc w:val="center"/>
              <w:rPr>
                <w:rFonts w:ascii="Times New Roman" w:hAnsi="Times New Roman" w:cs="Times New Roman"/>
                <w:color w:val="000000"/>
                <w:sz w:val="24"/>
                <w:szCs w:val="24"/>
              </w:rPr>
            </w:pPr>
            <w:r w:rsidRPr="005E0B2B">
              <w:rPr>
                <w:rFonts w:ascii="Times New Roman" w:hAnsi="Times New Roman" w:cs="Times New Roman"/>
                <w:color w:val="000000"/>
                <w:sz w:val="24"/>
                <w:szCs w:val="24"/>
              </w:rPr>
              <w:t>29,4</w:t>
            </w:r>
          </w:p>
        </w:tc>
        <w:tc>
          <w:tcPr>
            <w:tcW w:w="1276" w:type="dxa"/>
            <w:gridSpan w:val="5"/>
            <w:tcBorders>
              <w:top w:val="nil"/>
              <w:left w:val="nil"/>
              <w:bottom w:val="nil"/>
              <w:right w:val="single" w:sz="4" w:space="0" w:color="auto"/>
            </w:tcBorders>
            <w:shd w:val="clear" w:color="auto" w:fill="auto"/>
            <w:vAlign w:val="bottom"/>
            <w:hideMark/>
          </w:tcPr>
          <w:p w:rsidR="006F46F9" w:rsidRPr="005E0B2B" w:rsidRDefault="006F46F9" w:rsidP="005E0B2B">
            <w:pPr>
              <w:spacing w:after="0" w:line="240" w:lineRule="auto"/>
              <w:jc w:val="center"/>
              <w:rPr>
                <w:rFonts w:ascii="Times New Roman" w:hAnsi="Times New Roman" w:cs="Times New Roman"/>
                <w:color w:val="000000"/>
                <w:sz w:val="24"/>
                <w:szCs w:val="24"/>
              </w:rPr>
            </w:pPr>
            <w:r w:rsidRPr="005E0B2B">
              <w:rPr>
                <w:rFonts w:ascii="Times New Roman" w:hAnsi="Times New Roman" w:cs="Times New Roman"/>
                <w:color w:val="000000"/>
                <w:sz w:val="24"/>
                <w:szCs w:val="24"/>
              </w:rPr>
              <w:t>26,5</w:t>
            </w:r>
          </w:p>
        </w:tc>
        <w:tc>
          <w:tcPr>
            <w:tcW w:w="1417" w:type="dxa"/>
            <w:gridSpan w:val="5"/>
            <w:tcBorders>
              <w:top w:val="nil"/>
              <w:left w:val="nil"/>
              <w:bottom w:val="single" w:sz="4" w:space="0" w:color="auto"/>
              <w:right w:val="single" w:sz="4" w:space="0" w:color="auto"/>
            </w:tcBorders>
            <w:shd w:val="clear" w:color="auto" w:fill="auto"/>
            <w:vAlign w:val="bottom"/>
            <w:hideMark/>
          </w:tcPr>
          <w:p w:rsidR="006F46F9" w:rsidRPr="005E0B2B" w:rsidRDefault="006F46F9" w:rsidP="005E0B2B">
            <w:pPr>
              <w:spacing w:after="0" w:line="240" w:lineRule="auto"/>
              <w:jc w:val="center"/>
              <w:rPr>
                <w:rFonts w:ascii="Times New Roman" w:hAnsi="Times New Roman" w:cs="Times New Roman"/>
                <w:color w:val="000000"/>
                <w:sz w:val="24"/>
                <w:szCs w:val="24"/>
              </w:rPr>
            </w:pPr>
            <w:r w:rsidRPr="005E0B2B">
              <w:rPr>
                <w:rFonts w:ascii="Times New Roman" w:hAnsi="Times New Roman" w:cs="Times New Roman"/>
                <w:color w:val="000000"/>
                <w:sz w:val="24"/>
                <w:szCs w:val="24"/>
              </w:rPr>
              <w:t>-2,9</w:t>
            </w:r>
          </w:p>
        </w:tc>
        <w:tc>
          <w:tcPr>
            <w:tcW w:w="2410" w:type="dxa"/>
            <w:gridSpan w:val="5"/>
            <w:tcBorders>
              <w:top w:val="nil"/>
              <w:left w:val="nil"/>
              <w:bottom w:val="nil"/>
              <w:right w:val="nil"/>
            </w:tcBorders>
            <w:shd w:val="clear" w:color="auto" w:fill="auto"/>
            <w:vAlign w:val="center"/>
            <w:hideMark/>
          </w:tcPr>
          <w:p w:rsidR="006F46F9" w:rsidRPr="005E0B2B" w:rsidRDefault="006F46F9" w:rsidP="005E0B2B">
            <w:pPr>
              <w:spacing w:after="0" w:line="240" w:lineRule="auto"/>
              <w:jc w:val="center"/>
              <w:rPr>
                <w:rFonts w:ascii="Times New Roman" w:eastAsia="Times New Roman" w:hAnsi="Times New Roman" w:cs="Times New Roman"/>
                <w:color w:val="000000"/>
                <w:sz w:val="24"/>
                <w:szCs w:val="24"/>
              </w:rPr>
            </w:pPr>
            <w:r w:rsidRPr="005E0B2B">
              <w:rPr>
                <w:rFonts w:ascii="Times New Roman" w:eastAsia="Times New Roman" w:hAnsi="Times New Roman" w:cs="Times New Roman"/>
                <w:color w:val="000000"/>
                <w:sz w:val="24"/>
                <w:szCs w:val="24"/>
              </w:rPr>
              <w:t> </w:t>
            </w:r>
          </w:p>
        </w:tc>
        <w:tc>
          <w:tcPr>
            <w:tcW w:w="709" w:type="dxa"/>
            <w:tcBorders>
              <w:top w:val="nil"/>
              <w:left w:val="nil"/>
              <w:bottom w:val="nil"/>
              <w:right w:val="nil"/>
            </w:tcBorders>
            <w:shd w:val="clear" w:color="auto" w:fill="auto"/>
            <w:noWrap/>
            <w:vAlign w:val="bottom"/>
            <w:hideMark/>
          </w:tcPr>
          <w:p w:rsidR="006F46F9" w:rsidRPr="005E0B2B" w:rsidRDefault="006F46F9" w:rsidP="005E0B2B">
            <w:pPr>
              <w:spacing w:after="0" w:line="240" w:lineRule="auto"/>
              <w:rPr>
                <w:rFonts w:ascii="Times New Roman" w:eastAsia="Times New Roman" w:hAnsi="Times New Roman" w:cs="Times New Roman"/>
                <w:color w:val="000000"/>
                <w:sz w:val="24"/>
                <w:szCs w:val="24"/>
              </w:rPr>
            </w:pPr>
          </w:p>
        </w:tc>
      </w:tr>
      <w:tr w:rsidR="006F46F9" w:rsidRPr="005E0B2B" w:rsidTr="006F46F9">
        <w:trPr>
          <w:gridAfter w:val="6"/>
          <w:wAfter w:w="6781" w:type="dxa"/>
          <w:trHeight w:val="570"/>
        </w:trPr>
        <w:tc>
          <w:tcPr>
            <w:tcW w:w="2303" w:type="dxa"/>
            <w:tcBorders>
              <w:top w:val="nil"/>
              <w:left w:val="single" w:sz="4" w:space="0" w:color="000000"/>
              <w:bottom w:val="single" w:sz="4" w:space="0" w:color="000000"/>
              <w:right w:val="nil"/>
            </w:tcBorders>
            <w:shd w:val="clear" w:color="auto" w:fill="auto"/>
            <w:vAlign w:val="center"/>
            <w:hideMark/>
          </w:tcPr>
          <w:p w:rsidR="006F46F9" w:rsidRPr="005E0B2B" w:rsidRDefault="006F46F9" w:rsidP="005E0B2B">
            <w:pPr>
              <w:spacing w:after="0" w:line="240" w:lineRule="auto"/>
              <w:jc w:val="center"/>
              <w:rPr>
                <w:rFonts w:ascii="Times New Roman" w:eastAsia="Times New Roman" w:hAnsi="Times New Roman" w:cs="Times New Roman"/>
                <w:bCs/>
                <w:color w:val="000000"/>
                <w:sz w:val="24"/>
                <w:szCs w:val="24"/>
              </w:rPr>
            </w:pPr>
            <w:r w:rsidRPr="005E0B2B">
              <w:rPr>
                <w:rFonts w:ascii="Times New Roman" w:eastAsia="Times New Roman" w:hAnsi="Times New Roman" w:cs="Times New Roman"/>
                <w:bCs/>
                <w:color w:val="000000"/>
                <w:sz w:val="24"/>
                <w:szCs w:val="24"/>
              </w:rPr>
              <w:t>Кредиторская задолженность, всего</w:t>
            </w:r>
          </w:p>
        </w:tc>
        <w:tc>
          <w:tcPr>
            <w:tcW w:w="1395"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6F46F9" w:rsidRPr="005E0B2B" w:rsidRDefault="006F46F9" w:rsidP="005E0B2B">
            <w:pPr>
              <w:spacing w:after="0" w:line="240" w:lineRule="auto"/>
              <w:jc w:val="center"/>
              <w:rPr>
                <w:rFonts w:ascii="Times New Roman" w:hAnsi="Times New Roman" w:cs="Times New Roman"/>
                <w:bCs/>
                <w:color w:val="000000"/>
                <w:sz w:val="24"/>
                <w:szCs w:val="24"/>
              </w:rPr>
            </w:pPr>
            <w:r w:rsidRPr="005E0B2B">
              <w:rPr>
                <w:rFonts w:ascii="Times New Roman" w:hAnsi="Times New Roman" w:cs="Times New Roman"/>
                <w:bCs/>
                <w:color w:val="000000"/>
                <w:sz w:val="24"/>
                <w:szCs w:val="24"/>
              </w:rPr>
              <w:t>717,3</w:t>
            </w:r>
          </w:p>
        </w:tc>
        <w:tc>
          <w:tcPr>
            <w:tcW w:w="1276" w:type="dxa"/>
            <w:gridSpan w:val="5"/>
            <w:tcBorders>
              <w:top w:val="single" w:sz="4" w:space="0" w:color="auto"/>
              <w:left w:val="nil"/>
              <w:bottom w:val="single" w:sz="4" w:space="0" w:color="auto"/>
              <w:right w:val="single" w:sz="4" w:space="0" w:color="auto"/>
            </w:tcBorders>
            <w:shd w:val="clear" w:color="auto" w:fill="auto"/>
            <w:vAlign w:val="bottom"/>
            <w:hideMark/>
          </w:tcPr>
          <w:p w:rsidR="006F46F9" w:rsidRPr="005E0B2B" w:rsidRDefault="006F46F9" w:rsidP="005E0B2B">
            <w:pPr>
              <w:spacing w:after="0" w:line="240" w:lineRule="auto"/>
              <w:jc w:val="center"/>
              <w:rPr>
                <w:rFonts w:ascii="Times New Roman" w:hAnsi="Times New Roman" w:cs="Times New Roman"/>
                <w:bCs/>
                <w:color w:val="000000"/>
                <w:sz w:val="24"/>
                <w:szCs w:val="24"/>
              </w:rPr>
            </w:pPr>
            <w:r w:rsidRPr="005E0B2B">
              <w:rPr>
                <w:rFonts w:ascii="Times New Roman" w:hAnsi="Times New Roman" w:cs="Times New Roman"/>
                <w:bCs/>
                <w:color w:val="000000"/>
                <w:sz w:val="24"/>
                <w:szCs w:val="24"/>
              </w:rPr>
              <w:t>438,5</w:t>
            </w:r>
          </w:p>
        </w:tc>
        <w:tc>
          <w:tcPr>
            <w:tcW w:w="1417" w:type="dxa"/>
            <w:gridSpan w:val="5"/>
            <w:tcBorders>
              <w:top w:val="nil"/>
              <w:left w:val="nil"/>
              <w:bottom w:val="single" w:sz="4" w:space="0" w:color="auto"/>
              <w:right w:val="single" w:sz="4" w:space="0" w:color="auto"/>
            </w:tcBorders>
            <w:shd w:val="clear" w:color="auto" w:fill="auto"/>
            <w:vAlign w:val="bottom"/>
            <w:hideMark/>
          </w:tcPr>
          <w:p w:rsidR="006F46F9" w:rsidRPr="005E0B2B" w:rsidRDefault="006F46F9" w:rsidP="005E0B2B">
            <w:pPr>
              <w:spacing w:after="0" w:line="240" w:lineRule="auto"/>
              <w:jc w:val="center"/>
              <w:rPr>
                <w:rFonts w:ascii="Times New Roman" w:hAnsi="Times New Roman" w:cs="Times New Roman"/>
                <w:bCs/>
                <w:color w:val="000000"/>
                <w:sz w:val="24"/>
                <w:szCs w:val="24"/>
              </w:rPr>
            </w:pPr>
            <w:r w:rsidRPr="005E0B2B">
              <w:rPr>
                <w:rFonts w:ascii="Times New Roman" w:hAnsi="Times New Roman" w:cs="Times New Roman"/>
                <w:bCs/>
                <w:color w:val="000000"/>
                <w:sz w:val="24"/>
                <w:szCs w:val="24"/>
              </w:rPr>
              <w:t>-278,8</w:t>
            </w:r>
          </w:p>
        </w:tc>
        <w:tc>
          <w:tcPr>
            <w:tcW w:w="2410" w:type="dxa"/>
            <w:gridSpan w:val="5"/>
            <w:tcBorders>
              <w:top w:val="nil"/>
              <w:left w:val="nil"/>
              <w:bottom w:val="nil"/>
              <w:right w:val="nil"/>
            </w:tcBorders>
            <w:shd w:val="clear" w:color="auto" w:fill="auto"/>
            <w:vAlign w:val="center"/>
            <w:hideMark/>
          </w:tcPr>
          <w:p w:rsidR="006F46F9" w:rsidRPr="005E0B2B" w:rsidRDefault="006F46F9" w:rsidP="005E0B2B">
            <w:pPr>
              <w:spacing w:after="0" w:line="240" w:lineRule="auto"/>
              <w:jc w:val="center"/>
              <w:rPr>
                <w:rFonts w:ascii="Times New Roman" w:eastAsia="Times New Roman" w:hAnsi="Times New Roman" w:cs="Times New Roman"/>
                <w:color w:val="000000"/>
                <w:sz w:val="24"/>
                <w:szCs w:val="24"/>
              </w:rPr>
            </w:pPr>
            <w:r w:rsidRPr="005E0B2B">
              <w:rPr>
                <w:rFonts w:ascii="Times New Roman" w:eastAsia="Times New Roman" w:hAnsi="Times New Roman" w:cs="Times New Roman"/>
                <w:color w:val="000000"/>
                <w:sz w:val="24"/>
                <w:szCs w:val="24"/>
              </w:rPr>
              <w:t> </w:t>
            </w:r>
          </w:p>
        </w:tc>
        <w:tc>
          <w:tcPr>
            <w:tcW w:w="709" w:type="dxa"/>
            <w:tcBorders>
              <w:top w:val="nil"/>
              <w:left w:val="nil"/>
              <w:bottom w:val="nil"/>
              <w:right w:val="nil"/>
            </w:tcBorders>
            <w:shd w:val="clear" w:color="auto" w:fill="auto"/>
            <w:noWrap/>
            <w:vAlign w:val="bottom"/>
            <w:hideMark/>
          </w:tcPr>
          <w:p w:rsidR="006F46F9" w:rsidRPr="005E0B2B" w:rsidRDefault="006F46F9" w:rsidP="005E0B2B">
            <w:pPr>
              <w:spacing w:after="0" w:line="240" w:lineRule="auto"/>
              <w:rPr>
                <w:rFonts w:ascii="Times New Roman" w:eastAsia="Times New Roman" w:hAnsi="Times New Roman" w:cs="Times New Roman"/>
                <w:color w:val="000000"/>
                <w:sz w:val="24"/>
                <w:szCs w:val="24"/>
              </w:rPr>
            </w:pPr>
          </w:p>
        </w:tc>
      </w:tr>
      <w:tr w:rsidR="006F46F9" w:rsidRPr="005E0B2B" w:rsidTr="006F46F9">
        <w:trPr>
          <w:gridAfter w:val="6"/>
          <w:wAfter w:w="6781" w:type="dxa"/>
          <w:trHeight w:val="330"/>
        </w:trPr>
        <w:tc>
          <w:tcPr>
            <w:tcW w:w="8801" w:type="dxa"/>
            <w:gridSpan w:val="19"/>
            <w:tcBorders>
              <w:top w:val="nil"/>
              <w:left w:val="nil"/>
              <w:bottom w:val="nil"/>
              <w:right w:val="nil"/>
            </w:tcBorders>
            <w:shd w:val="clear" w:color="auto" w:fill="auto"/>
            <w:vAlign w:val="center"/>
            <w:hideMark/>
          </w:tcPr>
          <w:p w:rsidR="006F46F9" w:rsidRPr="005E0B2B" w:rsidRDefault="006F46F9" w:rsidP="005E0B2B">
            <w:pPr>
              <w:spacing w:after="0" w:line="240" w:lineRule="auto"/>
              <w:jc w:val="center"/>
              <w:rPr>
                <w:rFonts w:ascii="Times New Roman" w:eastAsia="Times New Roman" w:hAnsi="Times New Roman" w:cs="Times New Roman"/>
                <w:color w:val="000000"/>
                <w:sz w:val="24"/>
                <w:szCs w:val="24"/>
              </w:rPr>
            </w:pPr>
          </w:p>
        </w:tc>
        <w:tc>
          <w:tcPr>
            <w:tcW w:w="709" w:type="dxa"/>
            <w:tcBorders>
              <w:top w:val="nil"/>
              <w:left w:val="nil"/>
              <w:bottom w:val="nil"/>
              <w:right w:val="nil"/>
            </w:tcBorders>
            <w:shd w:val="clear" w:color="auto" w:fill="auto"/>
            <w:noWrap/>
            <w:vAlign w:val="bottom"/>
            <w:hideMark/>
          </w:tcPr>
          <w:p w:rsidR="006F46F9" w:rsidRPr="005E0B2B" w:rsidRDefault="006F46F9" w:rsidP="005E0B2B">
            <w:pPr>
              <w:spacing w:after="0" w:line="240" w:lineRule="auto"/>
              <w:rPr>
                <w:rFonts w:ascii="Times New Roman" w:eastAsia="Times New Roman" w:hAnsi="Times New Roman" w:cs="Times New Roman"/>
                <w:color w:val="000000"/>
                <w:sz w:val="24"/>
                <w:szCs w:val="24"/>
              </w:rPr>
            </w:pPr>
          </w:p>
        </w:tc>
      </w:tr>
    </w:tbl>
    <w:p w:rsidR="006F46F9" w:rsidRPr="005E0B2B" w:rsidRDefault="006F46F9" w:rsidP="00985147">
      <w:pPr>
        <w:spacing w:after="0" w:line="240" w:lineRule="auto"/>
        <w:jc w:val="both"/>
        <w:rPr>
          <w:rFonts w:ascii="Times New Roman" w:hAnsi="Times New Roman" w:cs="Times New Roman"/>
          <w:color w:val="000000"/>
          <w:sz w:val="24"/>
          <w:szCs w:val="24"/>
        </w:rPr>
      </w:pPr>
      <w:r w:rsidRPr="005E0B2B">
        <w:rPr>
          <w:rFonts w:ascii="Times New Roman" w:hAnsi="Times New Roman" w:cs="Times New Roman"/>
          <w:color w:val="000000"/>
          <w:sz w:val="24"/>
          <w:szCs w:val="24"/>
        </w:rPr>
        <w:t>Анализ кредиторской задолженности показывает её уменьшение в  3 квартале 2017г. по сравнению с аналогичным периодом 2016г на 278,8 тыс. рублей. В 3 квартале 2017г. происходит уменьшение задолженности по НДФЛ на 36,3 тыс. руб., задолженность в фонды  -  на 102,2 тыс.руб., статья прочие кредито</w:t>
      </w:r>
      <w:r w:rsidR="00985147">
        <w:rPr>
          <w:rFonts w:ascii="Times New Roman" w:hAnsi="Times New Roman" w:cs="Times New Roman"/>
          <w:color w:val="000000"/>
          <w:sz w:val="24"/>
          <w:szCs w:val="24"/>
        </w:rPr>
        <w:t>ры уменьшилась на 2,9 тыс.руб.(</w:t>
      </w:r>
      <w:r w:rsidRPr="005E0B2B">
        <w:rPr>
          <w:rFonts w:ascii="Times New Roman" w:hAnsi="Times New Roman" w:cs="Times New Roman"/>
          <w:color w:val="000000"/>
          <w:sz w:val="24"/>
          <w:szCs w:val="24"/>
        </w:rPr>
        <w:t>штрафы). Задолженность перед поставщиками услуг уменьшилась на 137,4 тыс. руб. в 3 квартале 2017г.</w:t>
      </w:r>
    </w:p>
    <w:p w:rsidR="006F46F9" w:rsidRPr="005E0B2B" w:rsidRDefault="006F46F9" w:rsidP="005E0B2B">
      <w:pPr>
        <w:spacing w:after="0" w:line="240" w:lineRule="auto"/>
        <w:rPr>
          <w:rFonts w:ascii="Times New Roman" w:hAnsi="Times New Roman" w:cs="Times New Roman"/>
          <w:color w:val="000000"/>
          <w:sz w:val="24"/>
          <w:szCs w:val="24"/>
        </w:rPr>
      </w:pPr>
    </w:p>
    <w:p w:rsidR="00493CFF" w:rsidRDefault="00493CFF" w:rsidP="00985147">
      <w:pPr>
        <w:spacing w:after="0" w:line="240" w:lineRule="auto"/>
        <w:jc w:val="center"/>
        <w:rPr>
          <w:rFonts w:ascii="Times New Roman" w:hAnsi="Times New Roman" w:cs="Times New Roman"/>
          <w:b/>
          <w:i/>
          <w:color w:val="000000"/>
          <w:sz w:val="24"/>
          <w:szCs w:val="24"/>
        </w:rPr>
      </w:pPr>
    </w:p>
    <w:p w:rsidR="006F46F9" w:rsidRPr="00985147" w:rsidRDefault="006F46F9" w:rsidP="00985147">
      <w:pPr>
        <w:spacing w:after="0" w:line="240" w:lineRule="auto"/>
        <w:jc w:val="center"/>
        <w:rPr>
          <w:rFonts w:ascii="Times New Roman" w:hAnsi="Times New Roman" w:cs="Times New Roman"/>
          <w:b/>
          <w:i/>
          <w:color w:val="000000"/>
          <w:sz w:val="24"/>
          <w:szCs w:val="24"/>
        </w:rPr>
      </w:pPr>
      <w:r w:rsidRPr="00985147">
        <w:rPr>
          <w:rFonts w:ascii="Times New Roman" w:hAnsi="Times New Roman" w:cs="Times New Roman"/>
          <w:b/>
          <w:i/>
          <w:color w:val="000000"/>
          <w:sz w:val="24"/>
          <w:szCs w:val="24"/>
        </w:rPr>
        <w:t>20.4. МУП «Управляющая компания жилищно-коммунального хозяйства»</w:t>
      </w:r>
    </w:p>
    <w:p w:rsidR="00493CFF" w:rsidRDefault="00493CFF" w:rsidP="00493CFF">
      <w:pPr>
        <w:spacing w:after="0" w:line="240" w:lineRule="auto"/>
        <w:ind w:firstLine="709"/>
        <w:jc w:val="both"/>
        <w:rPr>
          <w:rFonts w:ascii="Times New Roman" w:hAnsi="Times New Roman" w:cs="Times New Roman"/>
          <w:sz w:val="24"/>
          <w:szCs w:val="24"/>
        </w:rPr>
      </w:pPr>
    </w:p>
    <w:p w:rsidR="00493CFF" w:rsidRPr="00985147" w:rsidRDefault="00493CFF" w:rsidP="00493CFF">
      <w:pPr>
        <w:spacing w:after="0" w:line="240" w:lineRule="auto"/>
        <w:ind w:firstLine="709"/>
        <w:jc w:val="both"/>
        <w:rPr>
          <w:rFonts w:ascii="Times New Roman" w:hAnsi="Times New Roman" w:cs="Times New Roman"/>
          <w:sz w:val="24"/>
          <w:szCs w:val="24"/>
        </w:rPr>
      </w:pPr>
      <w:r w:rsidRPr="00985147">
        <w:rPr>
          <w:rFonts w:ascii="Times New Roman" w:hAnsi="Times New Roman" w:cs="Times New Roman"/>
          <w:sz w:val="24"/>
          <w:szCs w:val="24"/>
        </w:rPr>
        <w:t xml:space="preserve">МУП «УК ЖКХ» МО «Цильнинский район»  согласно Устава предприятия оказывает следующие виды жилищно – коммунальных и бытовых услуг населению и предприятиям: </w:t>
      </w:r>
    </w:p>
    <w:p w:rsidR="00493CFF" w:rsidRPr="00985147" w:rsidRDefault="00493CFF" w:rsidP="00493CFF">
      <w:pPr>
        <w:spacing w:after="0" w:line="240" w:lineRule="auto"/>
        <w:jc w:val="both"/>
        <w:rPr>
          <w:rFonts w:ascii="Times New Roman" w:hAnsi="Times New Roman" w:cs="Times New Roman"/>
          <w:sz w:val="24"/>
          <w:szCs w:val="24"/>
        </w:rPr>
      </w:pPr>
      <w:r w:rsidRPr="00985147">
        <w:rPr>
          <w:rFonts w:ascii="Times New Roman" w:hAnsi="Times New Roman" w:cs="Times New Roman"/>
          <w:sz w:val="24"/>
          <w:szCs w:val="24"/>
        </w:rPr>
        <w:t xml:space="preserve">- теплоснабжение </w:t>
      </w:r>
    </w:p>
    <w:p w:rsidR="00493CFF" w:rsidRPr="00985147" w:rsidRDefault="00493CFF" w:rsidP="00493CFF">
      <w:pPr>
        <w:spacing w:after="0" w:line="240" w:lineRule="auto"/>
        <w:jc w:val="both"/>
        <w:rPr>
          <w:rFonts w:ascii="Times New Roman" w:hAnsi="Times New Roman" w:cs="Times New Roman"/>
          <w:sz w:val="24"/>
          <w:szCs w:val="24"/>
        </w:rPr>
      </w:pPr>
      <w:r w:rsidRPr="00985147">
        <w:rPr>
          <w:rFonts w:ascii="Times New Roman" w:hAnsi="Times New Roman" w:cs="Times New Roman"/>
          <w:sz w:val="24"/>
          <w:szCs w:val="24"/>
        </w:rPr>
        <w:t xml:space="preserve">- водоснабжение </w:t>
      </w:r>
    </w:p>
    <w:p w:rsidR="00493CFF" w:rsidRPr="00985147" w:rsidRDefault="00493CFF" w:rsidP="00493CFF">
      <w:pPr>
        <w:spacing w:after="0" w:line="240" w:lineRule="auto"/>
        <w:jc w:val="both"/>
        <w:rPr>
          <w:rFonts w:ascii="Times New Roman" w:hAnsi="Times New Roman" w:cs="Times New Roman"/>
          <w:sz w:val="24"/>
          <w:szCs w:val="24"/>
        </w:rPr>
      </w:pPr>
      <w:r w:rsidRPr="00985147">
        <w:rPr>
          <w:rFonts w:ascii="Times New Roman" w:hAnsi="Times New Roman" w:cs="Times New Roman"/>
          <w:sz w:val="24"/>
          <w:szCs w:val="24"/>
        </w:rPr>
        <w:t>- водоотведение</w:t>
      </w:r>
    </w:p>
    <w:p w:rsidR="00493CFF" w:rsidRPr="00985147" w:rsidRDefault="00493CFF" w:rsidP="00493CFF">
      <w:pPr>
        <w:spacing w:after="0" w:line="240" w:lineRule="auto"/>
        <w:jc w:val="both"/>
        <w:rPr>
          <w:rFonts w:ascii="Times New Roman" w:hAnsi="Times New Roman" w:cs="Times New Roman"/>
          <w:sz w:val="24"/>
          <w:szCs w:val="24"/>
        </w:rPr>
      </w:pPr>
      <w:r w:rsidRPr="00985147">
        <w:rPr>
          <w:rFonts w:ascii="Times New Roman" w:hAnsi="Times New Roman" w:cs="Times New Roman"/>
          <w:sz w:val="24"/>
          <w:szCs w:val="24"/>
        </w:rPr>
        <w:t>-прочие услуги</w:t>
      </w:r>
    </w:p>
    <w:p w:rsidR="00493CFF" w:rsidRPr="00985147" w:rsidRDefault="00493CFF" w:rsidP="00493CFF">
      <w:pPr>
        <w:spacing w:after="0" w:line="240" w:lineRule="auto"/>
        <w:ind w:left="-191" w:right="-2" w:firstLine="900"/>
        <w:jc w:val="both"/>
        <w:rPr>
          <w:rFonts w:ascii="Times New Roman" w:hAnsi="Times New Roman" w:cs="Times New Roman"/>
          <w:sz w:val="24"/>
          <w:szCs w:val="24"/>
        </w:rPr>
      </w:pPr>
      <w:r>
        <w:rPr>
          <w:rFonts w:ascii="Times New Roman" w:hAnsi="Times New Roman" w:cs="Times New Roman"/>
          <w:sz w:val="24"/>
          <w:szCs w:val="24"/>
        </w:rPr>
        <w:t xml:space="preserve">По итогам работы за </w:t>
      </w:r>
      <w:r w:rsidRPr="00985147">
        <w:rPr>
          <w:rFonts w:ascii="Times New Roman" w:hAnsi="Times New Roman" w:cs="Times New Roman"/>
          <w:sz w:val="24"/>
          <w:szCs w:val="24"/>
        </w:rPr>
        <w:t>январь - сентябрь 2017 года доходы от оказанных услуг составили 26  млн.154   тыс. рублей.</w:t>
      </w:r>
    </w:p>
    <w:p w:rsidR="00493CFF" w:rsidRPr="00985147" w:rsidRDefault="00493CFF" w:rsidP="00493CFF">
      <w:pPr>
        <w:spacing w:after="0" w:line="240" w:lineRule="auto"/>
        <w:ind w:firstLine="720"/>
        <w:jc w:val="right"/>
        <w:rPr>
          <w:rFonts w:ascii="Times New Roman" w:hAnsi="Times New Roman" w:cs="Times New Roman"/>
          <w:sz w:val="24"/>
          <w:szCs w:val="24"/>
        </w:rPr>
      </w:pPr>
    </w:p>
    <w:p w:rsidR="00493CFF" w:rsidRPr="00985147" w:rsidRDefault="00493CFF" w:rsidP="00493CFF">
      <w:pPr>
        <w:spacing w:after="0" w:line="240" w:lineRule="auto"/>
        <w:ind w:firstLine="720"/>
        <w:jc w:val="right"/>
        <w:rPr>
          <w:rFonts w:ascii="Times New Roman" w:hAnsi="Times New Roman" w:cs="Times New Roman"/>
          <w:sz w:val="24"/>
          <w:szCs w:val="24"/>
        </w:rPr>
      </w:pPr>
      <w:r w:rsidRPr="00985147">
        <w:rPr>
          <w:rFonts w:ascii="Times New Roman" w:hAnsi="Times New Roman" w:cs="Times New Roman"/>
          <w:sz w:val="24"/>
          <w:szCs w:val="24"/>
        </w:rPr>
        <w:t>Таблица № 1</w:t>
      </w:r>
    </w:p>
    <w:tbl>
      <w:tblPr>
        <w:tblW w:w="978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5"/>
        <w:gridCol w:w="1134"/>
        <w:gridCol w:w="1134"/>
        <w:gridCol w:w="1133"/>
        <w:gridCol w:w="1276"/>
        <w:gridCol w:w="1134"/>
        <w:gridCol w:w="1276"/>
        <w:gridCol w:w="708"/>
      </w:tblGrid>
      <w:tr w:rsidR="00493CFF" w:rsidRPr="00985147" w:rsidTr="00493CFF">
        <w:tc>
          <w:tcPr>
            <w:tcW w:w="1985" w:type="dxa"/>
            <w:vMerge w:val="restart"/>
            <w:tcBorders>
              <w:top w:val="single" w:sz="4" w:space="0" w:color="auto"/>
              <w:left w:val="single" w:sz="4" w:space="0" w:color="auto"/>
              <w:bottom w:val="single" w:sz="4" w:space="0" w:color="auto"/>
              <w:right w:val="single" w:sz="4" w:space="0" w:color="auto"/>
            </w:tcBorders>
            <w:hideMark/>
          </w:tcPr>
          <w:p w:rsidR="00493CFF" w:rsidRPr="00985147" w:rsidRDefault="00493CFF" w:rsidP="0057565F">
            <w:pPr>
              <w:widowControl w:val="0"/>
              <w:suppressAutoHyphens/>
              <w:spacing w:after="0" w:line="240" w:lineRule="auto"/>
              <w:jc w:val="center"/>
              <w:rPr>
                <w:rFonts w:ascii="Times New Roman" w:hAnsi="Times New Roman" w:cs="Times New Roman"/>
                <w:bCs/>
                <w:kern w:val="2"/>
                <w:sz w:val="24"/>
                <w:szCs w:val="24"/>
                <w:lang w:eastAsia="ar-SA"/>
              </w:rPr>
            </w:pPr>
            <w:r w:rsidRPr="00985147">
              <w:rPr>
                <w:rFonts w:ascii="Times New Roman" w:hAnsi="Times New Roman" w:cs="Times New Roman"/>
                <w:bCs/>
                <w:sz w:val="24"/>
                <w:szCs w:val="24"/>
              </w:rPr>
              <w:t>Виды услуг</w:t>
            </w:r>
          </w:p>
        </w:tc>
        <w:tc>
          <w:tcPr>
            <w:tcW w:w="2268" w:type="dxa"/>
            <w:gridSpan w:val="2"/>
            <w:tcBorders>
              <w:top w:val="single" w:sz="4" w:space="0" w:color="auto"/>
              <w:left w:val="single" w:sz="4" w:space="0" w:color="auto"/>
              <w:bottom w:val="single" w:sz="4" w:space="0" w:color="auto"/>
              <w:right w:val="single" w:sz="4" w:space="0" w:color="auto"/>
            </w:tcBorders>
            <w:hideMark/>
          </w:tcPr>
          <w:p w:rsidR="00493CFF" w:rsidRPr="00985147" w:rsidRDefault="00493CFF" w:rsidP="0057565F">
            <w:pPr>
              <w:widowControl w:val="0"/>
              <w:suppressAutoHyphens/>
              <w:spacing w:after="0" w:line="240" w:lineRule="auto"/>
              <w:jc w:val="center"/>
              <w:rPr>
                <w:rFonts w:ascii="Times New Roman" w:hAnsi="Times New Roman" w:cs="Times New Roman"/>
                <w:bCs/>
                <w:kern w:val="2"/>
                <w:sz w:val="24"/>
                <w:szCs w:val="24"/>
                <w:lang w:eastAsia="ar-SA"/>
              </w:rPr>
            </w:pPr>
            <w:r w:rsidRPr="00985147">
              <w:rPr>
                <w:rFonts w:ascii="Times New Roman" w:hAnsi="Times New Roman" w:cs="Times New Roman"/>
                <w:bCs/>
                <w:sz w:val="24"/>
                <w:szCs w:val="24"/>
              </w:rPr>
              <w:t>Январь- сентябрь   2017г</w:t>
            </w:r>
          </w:p>
        </w:tc>
        <w:tc>
          <w:tcPr>
            <w:tcW w:w="2409" w:type="dxa"/>
            <w:gridSpan w:val="2"/>
            <w:tcBorders>
              <w:top w:val="single" w:sz="4" w:space="0" w:color="auto"/>
              <w:left w:val="single" w:sz="4" w:space="0" w:color="auto"/>
              <w:bottom w:val="single" w:sz="4" w:space="0" w:color="auto"/>
              <w:right w:val="single" w:sz="4" w:space="0" w:color="auto"/>
            </w:tcBorders>
            <w:hideMark/>
          </w:tcPr>
          <w:p w:rsidR="00493CFF" w:rsidRPr="00985147" w:rsidRDefault="00493CFF" w:rsidP="0057565F">
            <w:pPr>
              <w:widowControl w:val="0"/>
              <w:suppressAutoHyphens/>
              <w:spacing w:after="0" w:line="240" w:lineRule="auto"/>
              <w:jc w:val="center"/>
              <w:rPr>
                <w:rFonts w:ascii="Times New Roman" w:hAnsi="Times New Roman" w:cs="Times New Roman"/>
                <w:bCs/>
                <w:kern w:val="2"/>
                <w:sz w:val="24"/>
                <w:szCs w:val="24"/>
                <w:lang w:eastAsia="ar-SA"/>
              </w:rPr>
            </w:pPr>
            <w:r w:rsidRPr="00985147">
              <w:rPr>
                <w:rFonts w:ascii="Times New Roman" w:hAnsi="Times New Roman" w:cs="Times New Roman"/>
                <w:bCs/>
                <w:sz w:val="24"/>
                <w:szCs w:val="24"/>
              </w:rPr>
              <w:t xml:space="preserve"> Январь- сентябрь 2016 </w:t>
            </w:r>
          </w:p>
        </w:tc>
        <w:tc>
          <w:tcPr>
            <w:tcW w:w="2410" w:type="dxa"/>
            <w:gridSpan w:val="2"/>
            <w:tcBorders>
              <w:top w:val="single" w:sz="4" w:space="0" w:color="auto"/>
              <w:left w:val="single" w:sz="4" w:space="0" w:color="auto"/>
              <w:bottom w:val="single" w:sz="4" w:space="0" w:color="auto"/>
              <w:right w:val="single" w:sz="4" w:space="0" w:color="auto"/>
            </w:tcBorders>
            <w:hideMark/>
          </w:tcPr>
          <w:p w:rsidR="00493CFF" w:rsidRPr="00985147" w:rsidRDefault="00493CFF" w:rsidP="0057565F">
            <w:pPr>
              <w:widowControl w:val="0"/>
              <w:suppressAutoHyphens/>
              <w:spacing w:after="0" w:line="240" w:lineRule="auto"/>
              <w:jc w:val="center"/>
              <w:rPr>
                <w:rFonts w:ascii="Times New Roman" w:hAnsi="Times New Roman" w:cs="Times New Roman"/>
                <w:bCs/>
                <w:kern w:val="2"/>
                <w:sz w:val="24"/>
                <w:szCs w:val="24"/>
                <w:lang w:eastAsia="ar-SA"/>
              </w:rPr>
            </w:pPr>
            <w:r w:rsidRPr="00985147">
              <w:rPr>
                <w:rFonts w:ascii="Times New Roman" w:hAnsi="Times New Roman" w:cs="Times New Roman"/>
                <w:bCs/>
                <w:sz w:val="24"/>
                <w:szCs w:val="24"/>
              </w:rPr>
              <w:t xml:space="preserve">Отклонение </w:t>
            </w:r>
          </w:p>
        </w:tc>
        <w:tc>
          <w:tcPr>
            <w:tcW w:w="708" w:type="dxa"/>
            <w:vMerge w:val="restart"/>
            <w:tcBorders>
              <w:top w:val="single" w:sz="4" w:space="0" w:color="auto"/>
              <w:left w:val="single" w:sz="4" w:space="0" w:color="auto"/>
              <w:bottom w:val="single" w:sz="4" w:space="0" w:color="auto"/>
              <w:right w:val="single" w:sz="4" w:space="0" w:color="auto"/>
            </w:tcBorders>
            <w:hideMark/>
          </w:tcPr>
          <w:p w:rsidR="00493CFF" w:rsidRPr="00985147" w:rsidRDefault="00493CFF" w:rsidP="0057565F">
            <w:pPr>
              <w:widowControl w:val="0"/>
              <w:suppressAutoHyphens/>
              <w:spacing w:after="0" w:line="240" w:lineRule="auto"/>
              <w:jc w:val="center"/>
              <w:rPr>
                <w:rFonts w:ascii="Times New Roman" w:hAnsi="Times New Roman" w:cs="Times New Roman"/>
                <w:bCs/>
                <w:kern w:val="2"/>
                <w:sz w:val="24"/>
                <w:szCs w:val="24"/>
                <w:lang w:eastAsia="ar-SA"/>
              </w:rPr>
            </w:pPr>
            <w:r w:rsidRPr="00985147">
              <w:rPr>
                <w:rFonts w:ascii="Times New Roman" w:hAnsi="Times New Roman" w:cs="Times New Roman"/>
                <w:bCs/>
                <w:sz w:val="24"/>
                <w:szCs w:val="24"/>
              </w:rPr>
              <w:t xml:space="preserve">% </w:t>
            </w:r>
          </w:p>
        </w:tc>
      </w:tr>
      <w:tr w:rsidR="00493CFF" w:rsidRPr="00985147" w:rsidTr="00493CFF">
        <w:tc>
          <w:tcPr>
            <w:tcW w:w="1985" w:type="dxa"/>
            <w:vMerge/>
            <w:tcBorders>
              <w:top w:val="single" w:sz="4" w:space="0" w:color="auto"/>
              <w:left w:val="single" w:sz="4" w:space="0" w:color="auto"/>
              <w:bottom w:val="single" w:sz="4" w:space="0" w:color="auto"/>
              <w:right w:val="single" w:sz="4" w:space="0" w:color="auto"/>
            </w:tcBorders>
            <w:vAlign w:val="center"/>
            <w:hideMark/>
          </w:tcPr>
          <w:p w:rsidR="00493CFF" w:rsidRPr="00985147" w:rsidRDefault="00493CFF" w:rsidP="0057565F">
            <w:pPr>
              <w:spacing w:after="0" w:line="240" w:lineRule="auto"/>
              <w:rPr>
                <w:rFonts w:ascii="Times New Roman" w:hAnsi="Times New Roman" w:cs="Times New Roman"/>
                <w:bCs/>
                <w:kern w:val="2"/>
                <w:sz w:val="24"/>
                <w:szCs w:val="24"/>
                <w:lang w:eastAsia="ar-SA"/>
              </w:rPr>
            </w:pPr>
          </w:p>
        </w:tc>
        <w:tc>
          <w:tcPr>
            <w:tcW w:w="1134" w:type="dxa"/>
            <w:tcBorders>
              <w:top w:val="single" w:sz="4" w:space="0" w:color="auto"/>
              <w:left w:val="single" w:sz="4" w:space="0" w:color="auto"/>
              <w:bottom w:val="single" w:sz="4" w:space="0" w:color="auto"/>
              <w:right w:val="single" w:sz="4" w:space="0" w:color="auto"/>
            </w:tcBorders>
            <w:hideMark/>
          </w:tcPr>
          <w:p w:rsidR="00493CFF" w:rsidRPr="00985147" w:rsidRDefault="00493CFF" w:rsidP="0057565F">
            <w:pPr>
              <w:widowControl w:val="0"/>
              <w:suppressAutoHyphens/>
              <w:spacing w:after="0" w:line="240" w:lineRule="auto"/>
              <w:jc w:val="center"/>
              <w:rPr>
                <w:rFonts w:ascii="Times New Roman" w:hAnsi="Times New Roman" w:cs="Times New Roman"/>
                <w:bCs/>
                <w:kern w:val="2"/>
                <w:sz w:val="24"/>
                <w:szCs w:val="24"/>
                <w:lang w:eastAsia="ar-SA"/>
              </w:rPr>
            </w:pPr>
            <w:r w:rsidRPr="00985147">
              <w:rPr>
                <w:rFonts w:ascii="Times New Roman" w:hAnsi="Times New Roman" w:cs="Times New Roman"/>
                <w:bCs/>
                <w:sz w:val="24"/>
                <w:szCs w:val="24"/>
              </w:rPr>
              <w:t>в натур. выраж-и</w:t>
            </w:r>
          </w:p>
        </w:tc>
        <w:tc>
          <w:tcPr>
            <w:tcW w:w="1134" w:type="dxa"/>
            <w:tcBorders>
              <w:top w:val="single" w:sz="4" w:space="0" w:color="auto"/>
              <w:left w:val="single" w:sz="4" w:space="0" w:color="auto"/>
              <w:bottom w:val="single" w:sz="4" w:space="0" w:color="auto"/>
              <w:right w:val="single" w:sz="4" w:space="0" w:color="auto"/>
            </w:tcBorders>
            <w:hideMark/>
          </w:tcPr>
          <w:p w:rsidR="00493CFF" w:rsidRPr="00985147" w:rsidRDefault="00493CFF" w:rsidP="0057565F">
            <w:pPr>
              <w:widowControl w:val="0"/>
              <w:suppressAutoHyphens/>
              <w:spacing w:after="0" w:line="240" w:lineRule="auto"/>
              <w:jc w:val="both"/>
              <w:rPr>
                <w:rFonts w:ascii="Times New Roman" w:hAnsi="Times New Roman" w:cs="Times New Roman"/>
                <w:bCs/>
                <w:kern w:val="2"/>
                <w:sz w:val="24"/>
                <w:szCs w:val="24"/>
                <w:lang w:eastAsia="ar-SA"/>
              </w:rPr>
            </w:pPr>
            <w:r w:rsidRPr="00985147">
              <w:rPr>
                <w:rFonts w:ascii="Times New Roman" w:hAnsi="Times New Roman" w:cs="Times New Roman"/>
                <w:bCs/>
                <w:sz w:val="24"/>
                <w:szCs w:val="24"/>
              </w:rPr>
              <w:t xml:space="preserve">сумма тыс.руб. </w:t>
            </w:r>
          </w:p>
        </w:tc>
        <w:tc>
          <w:tcPr>
            <w:tcW w:w="1133" w:type="dxa"/>
            <w:tcBorders>
              <w:top w:val="single" w:sz="4" w:space="0" w:color="auto"/>
              <w:left w:val="single" w:sz="4" w:space="0" w:color="auto"/>
              <w:bottom w:val="single" w:sz="4" w:space="0" w:color="auto"/>
              <w:right w:val="single" w:sz="4" w:space="0" w:color="auto"/>
            </w:tcBorders>
            <w:hideMark/>
          </w:tcPr>
          <w:p w:rsidR="00493CFF" w:rsidRPr="00985147" w:rsidRDefault="00493CFF" w:rsidP="0057565F">
            <w:pPr>
              <w:widowControl w:val="0"/>
              <w:suppressAutoHyphens/>
              <w:spacing w:after="0" w:line="240" w:lineRule="auto"/>
              <w:jc w:val="center"/>
              <w:rPr>
                <w:rFonts w:ascii="Times New Roman" w:hAnsi="Times New Roman" w:cs="Times New Roman"/>
                <w:bCs/>
                <w:kern w:val="2"/>
                <w:sz w:val="24"/>
                <w:szCs w:val="24"/>
                <w:lang w:eastAsia="ar-SA"/>
              </w:rPr>
            </w:pPr>
            <w:r w:rsidRPr="00985147">
              <w:rPr>
                <w:rFonts w:ascii="Times New Roman" w:hAnsi="Times New Roman" w:cs="Times New Roman"/>
                <w:bCs/>
                <w:sz w:val="24"/>
                <w:szCs w:val="24"/>
              </w:rPr>
              <w:t>в натур. выраж-и</w:t>
            </w:r>
          </w:p>
        </w:tc>
        <w:tc>
          <w:tcPr>
            <w:tcW w:w="1276" w:type="dxa"/>
            <w:tcBorders>
              <w:top w:val="single" w:sz="4" w:space="0" w:color="auto"/>
              <w:left w:val="single" w:sz="4" w:space="0" w:color="auto"/>
              <w:bottom w:val="single" w:sz="4" w:space="0" w:color="auto"/>
              <w:right w:val="single" w:sz="4" w:space="0" w:color="auto"/>
            </w:tcBorders>
            <w:hideMark/>
          </w:tcPr>
          <w:p w:rsidR="00493CFF" w:rsidRPr="00985147" w:rsidRDefault="00493CFF" w:rsidP="0057565F">
            <w:pPr>
              <w:widowControl w:val="0"/>
              <w:suppressAutoHyphens/>
              <w:spacing w:after="0" w:line="240" w:lineRule="auto"/>
              <w:jc w:val="both"/>
              <w:rPr>
                <w:rFonts w:ascii="Times New Roman" w:hAnsi="Times New Roman" w:cs="Times New Roman"/>
                <w:bCs/>
                <w:kern w:val="2"/>
                <w:sz w:val="24"/>
                <w:szCs w:val="24"/>
                <w:lang w:eastAsia="ar-SA"/>
              </w:rPr>
            </w:pPr>
            <w:r w:rsidRPr="00985147">
              <w:rPr>
                <w:rFonts w:ascii="Times New Roman" w:hAnsi="Times New Roman" w:cs="Times New Roman"/>
                <w:bCs/>
                <w:sz w:val="24"/>
                <w:szCs w:val="24"/>
              </w:rPr>
              <w:t xml:space="preserve">сумма тыс.руб. </w:t>
            </w:r>
          </w:p>
        </w:tc>
        <w:tc>
          <w:tcPr>
            <w:tcW w:w="1134" w:type="dxa"/>
            <w:tcBorders>
              <w:top w:val="single" w:sz="4" w:space="0" w:color="auto"/>
              <w:left w:val="single" w:sz="4" w:space="0" w:color="auto"/>
              <w:bottom w:val="single" w:sz="4" w:space="0" w:color="auto"/>
              <w:right w:val="single" w:sz="4" w:space="0" w:color="auto"/>
            </w:tcBorders>
            <w:hideMark/>
          </w:tcPr>
          <w:p w:rsidR="00493CFF" w:rsidRPr="00985147" w:rsidRDefault="00493CFF" w:rsidP="0057565F">
            <w:pPr>
              <w:widowControl w:val="0"/>
              <w:suppressAutoHyphens/>
              <w:spacing w:after="0" w:line="240" w:lineRule="auto"/>
              <w:jc w:val="center"/>
              <w:rPr>
                <w:rFonts w:ascii="Times New Roman" w:hAnsi="Times New Roman" w:cs="Times New Roman"/>
                <w:bCs/>
                <w:kern w:val="2"/>
                <w:sz w:val="24"/>
                <w:szCs w:val="24"/>
                <w:lang w:eastAsia="ar-SA"/>
              </w:rPr>
            </w:pPr>
            <w:r w:rsidRPr="00985147">
              <w:rPr>
                <w:rFonts w:ascii="Times New Roman" w:hAnsi="Times New Roman" w:cs="Times New Roman"/>
                <w:bCs/>
                <w:sz w:val="24"/>
                <w:szCs w:val="24"/>
              </w:rPr>
              <w:t>в натур. выраж-и</w:t>
            </w:r>
          </w:p>
        </w:tc>
        <w:tc>
          <w:tcPr>
            <w:tcW w:w="1276" w:type="dxa"/>
            <w:tcBorders>
              <w:top w:val="single" w:sz="4" w:space="0" w:color="auto"/>
              <w:left w:val="single" w:sz="4" w:space="0" w:color="auto"/>
              <w:bottom w:val="single" w:sz="4" w:space="0" w:color="auto"/>
              <w:right w:val="single" w:sz="4" w:space="0" w:color="auto"/>
            </w:tcBorders>
            <w:hideMark/>
          </w:tcPr>
          <w:p w:rsidR="00493CFF" w:rsidRPr="00985147" w:rsidRDefault="00493CFF" w:rsidP="0057565F">
            <w:pPr>
              <w:widowControl w:val="0"/>
              <w:suppressAutoHyphens/>
              <w:spacing w:after="0" w:line="240" w:lineRule="auto"/>
              <w:jc w:val="both"/>
              <w:rPr>
                <w:rFonts w:ascii="Times New Roman" w:hAnsi="Times New Roman" w:cs="Times New Roman"/>
                <w:bCs/>
                <w:kern w:val="2"/>
                <w:sz w:val="24"/>
                <w:szCs w:val="24"/>
                <w:lang w:eastAsia="ar-SA"/>
              </w:rPr>
            </w:pPr>
            <w:r w:rsidRPr="00985147">
              <w:rPr>
                <w:rFonts w:ascii="Times New Roman" w:hAnsi="Times New Roman" w:cs="Times New Roman"/>
                <w:bCs/>
                <w:sz w:val="24"/>
                <w:szCs w:val="24"/>
              </w:rPr>
              <w:t xml:space="preserve">сумма тыс.руб. </w:t>
            </w: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493CFF" w:rsidRPr="00985147" w:rsidRDefault="00493CFF" w:rsidP="0057565F">
            <w:pPr>
              <w:spacing w:after="0" w:line="240" w:lineRule="auto"/>
              <w:rPr>
                <w:rFonts w:ascii="Times New Roman" w:hAnsi="Times New Roman" w:cs="Times New Roman"/>
                <w:bCs/>
                <w:kern w:val="2"/>
                <w:sz w:val="24"/>
                <w:szCs w:val="24"/>
                <w:lang w:eastAsia="ar-SA"/>
              </w:rPr>
            </w:pPr>
          </w:p>
        </w:tc>
      </w:tr>
      <w:tr w:rsidR="00493CFF" w:rsidRPr="00985147" w:rsidTr="00493CFF">
        <w:tc>
          <w:tcPr>
            <w:tcW w:w="1985" w:type="dxa"/>
            <w:tcBorders>
              <w:top w:val="single" w:sz="4" w:space="0" w:color="auto"/>
              <w:left w:val="single" w:sz="4" w:space="0" w:color="auto"/>
              <w:bottom w:val="single" w:sz="4" w:space="0" w:color="auto"/>
              <w:right w:val="single" w:sz="4" w:space="0" w:color="auto"/>
            </w:tcBorders>
            <w:hideMark/>
          </w:tcPr>
          <w:p w:rsidR="00493CFF" w:rsidRPr="00985147" w:rsidRDefault="00493CFF" w:rsidP="0057565F">
            <w:pPr>
              <w:widowControl w:val="0"/>
              <w:suppressAutoHyphens/>
              <w:spacing w:after="0" w:line="240" w:lineRule="auto"/>
              <w:rPr>
                <w:rFonts w:ascii="Times New Roman" w:hAnsi="Times New Roman" w:cs="Times New Roman"/>
                <w:kern w:val="2"/>
                <w:sz w:val="24"/>
                <w:szCs w:val="24"/>
                <w:lang w:eastAsia="ar-SA"/>
              </w:rPr>
            </w:pPr>
            <w:r w:rsidRPr="00985147">
              <w:rPr>
                <w:rFonts w:ascii="Times New Roman" w:hAnsi="Times New Roman" w:cs="Times New Roman"/>
                <w:sz w:val="24"/>
                <w:szCs w:val="24"/>
              </w:rPr>
              <w:t xml:space="preserve">Всего доходов в том числе: </w:t>
            </w:r>
          </w:p>
        </w:tc>
        <w:tc>
          <w:tcPr>
            <w:tcW w:w="1134" w:type="dxa"/>
            <w:tcBorders>
              <w:top w:val="single" w:sz="4" w:space="0" w:color="auto"/>
              <w:left w:val="single" w:sz="4" w:space="0" w:color="auto"/>
              <w:bottom w:val="single" w:sz="4" w:space="0" w:color="auto"/>
              <w:right w:val="single" w:sz="4" w:space="0" w:color="auto"/>
            </w:tcBorders>
          </w:tcPr>
          <w:p w:rsidR="00493CFF" w:rsidRPr="00985147" w:rsidRDefault="00493CFF" w:rsidP="0057565F">
            <w:pPr>
              <w:widowControl w:val="0"/>
              <w:suppressAutoHyphens/>
              <w:spacing w:after="0" w:line="240" w:lineRule="auto"/>
              <w:rPr>
                <w:rFonts w:ascii="Times New Roman" w:hAnsi="Times New Roman" w:cs="Times New Roman"/>
                <w:kern w:val="2"/>
                <w:sz w:val="24"/>
                <w:szCs w:val="24"/>
                <w:lang w:eastAsia="ar-SA"/>
              </w:rPr>
            </w:pPr>
          </w:p>
        </w:tc>
        <w:tc>
          <w:tcPr>
            <w:tcW w:w="1134" w:type="dxa"/>
            <w:tcBorders>
              <w:top w:val="single" w:sz="4" w:space="0" w:color="auto"/>
              <w:left w:val="single" w:sz="4" w:space="0" w:color="auto"/>
              <w:bottom w:val="single" w:sz="4" w:space="0" w:color="auto"/>
              <w:right w:val="single" w:sz="4" w:space="0" w:color="auto"/>
            </w:tcBorders>
            <w:hideMark/>
          </w:tcPr>
          <w:p w:rsidR="00493CFF" w:rsidRPr="00985147" w:rsidRDefault="00493CFF" w:rsidP="0057565F">
            <w:pPr>
              <w:widowControl w:val="0"/>
              <w:suppressAutoHyphens/>
              <w:spacing w:after="0" w:line="240" w:lineRule="auto"/>
              <w:jc w:val="center"/>
              <w:rPr>
                <w:rFonts w:ascii="Times New Roman" w:hAnsi="Times New Roman" w:cs="Times New Roman"/>
                <w:kern w:val="2"/>
                <w:sz w:val="24"/>
                <w:szCs w:val="24"/>
                <w:lang w:eastAsia="ar-SA"/>
              </w:rPr>
            </w:pPr>
            <w:r w:rsidRPr="00985147">
              <w:rPr>
                <w:rFonts w:ascii="Times New Roman" w:hAnsi="Times New Roman" w:cs="Times New Roman"/>
                <w:kern w:val="2"/>
                <w:sz w:val="24"/>
                <w:szCs w:val="24"/>
                <w:lang w:eastAsia="ar-SA"/>
              </w:rPr>
              <w:t>26154,7</w:t>
            </w:r>
          </w:p>
        </w:tc>
        <w:tc>
          <w:tcPr>
            <w:tcW w:w="1133" w:type="dxa"/>
            <w:tcBorders>
              <w:top w:val="single" w:sz="4" w:space="0" w:color="auto"/>
              <w:left w:val="single" w:sz="4" w:space="0" w:color="auto"/>
              <w:bottom w:val="single" w:sz="4" w:space="0" w:color="auto"/>
              <w:right w:val="single" w:sz="4" w:space="0" w:color="auto"/>
            </w:tcBorders>
          </w:tcPr>
          <w:p w:rsidR="00493CFF" w:rsidRPr="00985147" w:rsidRDefault="00493CFF" w:rsidP="0057565F">
            <w:pPr>
              <w:widowControl w:val="0"/>
              <w:suppressAutoHyphens/>
              <w:spacing w:after="0" w:line="240" w:lineRule="auto"/>
              <w:jc w:val="center"/>
              <w:rPr>
                <w:rFonts w:ascii="Times New Roman" w:hAnsi="Times New Roman" w:cs="Times New Roman"/>
                <w:kern w:val="2"/>
                <w:sz w:val="24"/>
                <w:szCs w:val="24"/>
                <w:lang w:eastAsia="ar-SA"/>
              </w:rPr>
            </w:pPr>
          </w:p>
        </w:tc>
        <w:tc>
          <w:tcPr>
            <w:tcW w:w="1276" w:type="dxa"/>
            <w:tcBorders>
              <w:top w:val="single" w:sz="4" w:space="0" w:color="auto"/>
              <w:left w:val="single" w:sz="4" w:space="0" w:color="auto"/>
              <w:bottom w:val="single" w:sz="4" w:space="0" w:color="auto"/>
              <w:right w:val="single" w:sz="4" w:space="0" w:color="auto"/>
            </w:tcBorders>
            <w:hideMark/>
          </w:tcPr>
          <w:p w:rsidR="00493CFF" w:rsidRPr="00985147" w:rsidRDefault="00493CFF" w:rsidP="0057565F">
            <w:pPr>
              <w:widowControl w:val="0"/>
              <w:suppressAutoHyphens/>
              <w:spacing w:after="0" w:line="240" w:lineRule="auto"/>
              <w:jc w:val="center"/>
              <w:rPr>
                <w:rFonts w:ascii="Times New Roman" w:hAnsi="Times New Roman" w:cs="Times New Roman"/>
                <w:kern w:val="2"/>
                <w:sz w:val="24"/>
                <w:szCs w:val="24"/>
                <w:lang w:eastAsia="ar-SA"/>
              </w:rPr>
            </w:pPr>
            <w:r w:rsidRPr="00985147">
              <w:rPr>
                <w:rFonts w:ascii="Times New Roman" w:hAnsi="Times New Roman" w:cs="Times New Roman"/>
                <w:kern w:val="2"/>
                <w:sz w:val="24"/>
                <w:szCs w:val="24"/>
                <w:lang w:eastAsia="ar-SA"/>
              </w:rPr>
              <w:t>26526,5</w:t>
            </w:r>
          </w:p>
        </w:tc>
        <w:tc>
          <w:tcPr>
            <w:tcW w:w="1134" w:type="dxa"/>
            <w:tcBorders>
              <w:top w:val="single" w:sz="4" w:space="0" w:color="auto"/>
              <w:left w:val="single" w:sz="4" w:space="0" w:color="auto"/>
              <w:bottom w:val="single" w:sz="4" w:space="0" w:color="auto"/>
              <w:right w:val="single" w:sz="4" w:space="0" w:color="auto"/>
            </w:tcBorders>
          </w:tcPr>
          <w:p w:rsidR="00493CFF" w:rsidRPr="00985147" w:rsidRDefault="00493CFF" w:rsidP="0057565F">
            <w:pPr>
              <w:widowControl w:val="0"/>
              <w:suppressAutoHyphens/>
              <w:spacing w:after="0" w:line="240" w:lineRule="auto"/>
              <w:jc w:val="center"/>
              <w:rPr>
                <w:rFonts w:ascii="Times New Roman" w:hAnsi="Times New Roman" w:cs="Times New Roman"/>
                <w:kern w:val="2"/>
                <w:sz w:val="24"/>
                <w:szCs w:val="24"/>
                <w:lang w:eastAsia="ar-SA"/>
              </w:rPr>
            </w:pPr>
          </w:p>
        </w:tc>
        <w:tc>
          <w:tcPr>
            <w:tcW w:w="1276" w:type="dxa"/>
            <w:tcBorders>
              <w:top w:val="single" w:sz="4" w:space="0" w:color="auto"/>
              <w:left w:val="single" w:sz="4" w:space="0" w:color="auto"/>
              <w:bottom w:val="single" w:sz="4" w:space="0" w:color="auto"/>
              <w:right w:val="single" w:sz="4" w:space="0" w:color="auto"/>
            </w:tcBorders>
            <w:hideMark/>
          </w:tcPr>
          <w:p w:rsidR="00493CFF" w:rsidRPr="00985147" w:rsidRDefault="00493CFF" w:rsidP="0057565F">
            <w:pPr>
              <w:widowControl w:val="0"/>
              <w:suppressAutoHyphens/>
              <w:spacing w:after="0" w:line="240" w:lineRule="auto"/>
              <w:jc w:val="center"/>
              <w:rPr>
                <w:rFonts w:ascii="Times New Roman" w:hAnsi="Times New Roman" w:cs="Times New Roman"/>
                <w:kern w:val="2"/>
                <w:sz w:val="24"/>
                <w:szCs w:val="24"/>
                <w:lang w:eastAsia="ar-SA"/>
              </w:rPr>
            </w:pPr>
            <w:r w:rsidRPr="00985147">
              <w:rPr>
                <w:rFonts w:ascii="Times New Roman" w:hAnsi="Times New Roman" w:cs="Times New Roman"/>
                <w:kern w:val="2"/>
                <w:sz w:val="24"/>
                <w:szCs w:val="24"/>
                <w:lang w:eastAsia="ar-SA"/>
              </w:rPr>
              <w:t>-371,8</w:t>
            </w:r>
          </w:p>
        </w:tc>
        <w:tc>
          <w:tcPr>
            <w:tcW w:w="708" w:type="dxa"/>
            <w:tcBorders>
              <w:top w:val="single" w:sz="4" w:space="0" w:color="auto"/>
              <w:left w:val="single" w:sz="4" w:space="0" w:color="auto"/>
              <w:bottom w:val="single" w:sz="4" w:space="0" w:color="auto"/>
              <w:right w:val="single" w:sz="4" w:space="0" w:color="auto"/>
            </w:tcBorders>
            <w:hideMark/>
          </w:tcPr>
          <w:p w:rsidR="00493CFF" w:rsidRPr="00985147" w:rsidRDefault="00493CFF" w:rsidP="0057565F">
            <w:pPr>
              <w:widowControl w:val="0"/>
              <w:suppressAutoHyphens/>
              <w:spacing w:after="0" w:line="240" w:lineRule="auto"/>
              <w:rPr>
                <w:rFonts w:ascii="Times New Roman" w:hAnsi="Times New Roman" w:cs="Times New Roman"/>
                <w:kern w:val="2"/>
                <w:sz w:val="24"/>
                <w:szCs w:val="24"/>
                <w:lang w:eastAsia="ar-SA"/>
              </w:rPr>
            </w:pPr>
            <w:r w:rsidRPr="00985147">
              <w:rPr>
                <w:rFonts w:ascii="Times New Roman" w:hAnsi="Times New Roman" w:cs="Times New Roman"/>
                <w:kern w:val="2"/>
                <w:sz w:val="24"/>
                <w:szCs w:val="24"/>
                <w:lang w:eastAsia="ar-SA"/>
              </w:rPr>
              <w:t>100</w:t>
            </w:r>
          </w:p>
        </w:tc>
      </w:tr>
      <w:tr w:rsidR="00493CFF" w:rsidRPr="00985147" w:rsidTr="00493CFF">
        <w:tc>
          <w:tcPr>
            <w:tcW w:w="1985" w:type="dxa"/>
            <w:tcBorders>
              <w:top w:val="single" w:sz="4" w:space="0" w:color="auto"/>
              <w:left w:val="single" w:sz="4" w:space="0" w:color="auto"/>
              <w:bottom w:val="single" w:sz="4" w:space="0" w:color="auto"/>
              <w:right w:val="single" w:sz="4" w:space="0" w:color="auto"/>
            </w:tcBorders>
            <w:hideMark/>
          </w:tcPr>
          <w:p w:rsidR="00493CFF" w:rsidRPr="00985147" w:rsidRDefault="00493CFF" w:rsidP="0057565F">
            <w:pPr>
              <w:widowControl w:val="0"/>
              <w:suppressAutoHyphens/>
              <w:spacing w:after="0" w:line="240" w:lineRule="auto"/>
              <w:rPr>
                <w:rFonts w:ascii="Times New Roman" w:hAnsi="Times New Roman" w:cs="Times New Roman"/>
                <w:kern w:val="2"/>
                <w:sz w:val="24"/>
                <w:szCs w:val="24"/>
                <w:lang w:eastAsia="ar-SA"/>
              </w:rPr>
            </w:pPr>
            <w:r w:rsidRPr="00985147">
              <w:rPr>
                <w:rFonts w:ascii="Times New Roman" w:hAnsi="Times New Roman" w:cs="Times New Roman"/>
                <w:sz w:val="24"/>
                <w:szCs w:val="24"/>
              </w:rPr>
              <w:t xml:space="preserve">Теплоэнергия, Гкал </w:t>
            </w:r>
          </w:p>
        </w:tc>
        <w:tc>
          <w:tcPr>
            <w:tcW w:w="1134" w:type="dxa"/>
            <w:tcBorders>
              <w:top w:val="single" w:sz="4" w:space="0" w:color="auto"/>
              <w:left w:val="single" w:sz="4" w:space="0" w:color="auto"/>
              <w:bottom w:val="single" w:sz="4" w:space="0" w:color="auto"/>
              <w:right w:val="single" w:sz="4" w:space="0" w:color="auto"/>
            </w:tcBorders>
            <w:hideMark/>
          </w:tcPr>
          <w:p w:rsidR="00493CFF" w:rsidRPr="00985147" w:rsidRDefault="00493CFF" w:rsidP="0057565F">
            <w:pPr>
              <w:widowControl w:val="0"/>
              <w:suppressAutoHyphens/>
              <w:spacing w:after="0" w:line="240" w:lineRule="auto"/>
              <w:jc w:val="center"/>
              <w:rPr>
                <w:rFonts w:ascii="Times New Roman" w:hAnsi="Times New Roman" w:cs="Times New Roman"/>
                <w:kern w:val="2"/>
                <w:sz w:val="24"/>
                <w:szCs w:val="24"/>
                <w:lang w:eastAsia="ar-SA"/>
              </w:rPr>
            </w:pPr>
            <w:r w:rsidRPr="00985147">
              <w:rPr>
                <w:rFonts w:ascii="Times New Roman" w:hAnsi="Times New Roman" w:cs="Times New Roman"/>
                <w:kern w:val="2"/>
                <w:sz w:val="24"/>
                <w:szCs w:val="24"/>
                <w:lang w:eastAsia="ar-SA"/>
              </w:rPr>
              <w:t>8419</w:t>
            </w:r>
          </w:p>
        </w:tc>
        <w:tc>
          <w:tcPr>
            <w:tcW w:w="1134" w:type="dxa"/>
            <w:tcBorders>
              <w:top w:val="single" w:sz="4" w:space="0" w:color="auto"/>
              <w:left w:val="single" w:sz="4" w:space="0" w:color="auto"/>
              <w:bottom w:val="single" w:sz="4" w:space="0" w:color="auto"/>
              <w:right w:val="single" w:sz="4" w:space="0" w:color="auto"/>
            </w:tcBorders>
            <w:hideMark/>
          </w:tcPr>
          <w:p w:rsidR="00493CFF" w:rsidRPr="00985147" w:rsidRDefault="00493CFF" w:rsidP="0057565F">
            <w:pPr>
              <w:widowControl w:val="0"/>
              <w:suppressAutoHyphens/>
              <w:spacing w:after="0" w:line="240" w:lineRule="auto"/>
              <w:jc w:val="center"/>
              <w:rPr>
                <w:rFonts w:ascii="Times New Roman" w:hAnsi="Times New Roman" w:cs="Times New Roman"/>
                <w:kern w:val="2"/>
                <w:sz w:val="24"/>
                <w:szCs w:val="24"/>
                <w:lang w:eastAsia="ar-SA"/>
              </w:rPr>
            </w:pPr>
            <w:r w:rsidRPr="00985147">
              <w:rPr>
                <w:rFonts w:ascii="Times New Roman" w:hAnsi="Times New Roman" w:cs="Times New Roman"/>
                <w:kern w:val="2"/>
                <w:sz w:val="24"/>
                <w:szCs w:val="24"/>
                <w:lang w:eastAsia="ar-SA"/>
              </w:rPr>
              <w:t>15241,9</w:t>
            </w:r>
          </w:p>
        </w:tc>
        <w:tc>
          <w:tcPr>
            <w:tcW w:w="1133" w:type="dxa"/>
            <w:tcBorders>
              <w:top w:val="single" w:sz="4" w:space="0" w:color="auto"/>
              <w:left w:val="single" w:sz="4" w:space="0" w:color="auto"/>
              <w:bottom w:val="single" w:sz="4" w:space="0" w:color="auto"/>
              <w:right w:val="single" w:sz="4" w:space="0" w:color="auto"/>
            </w:tcBorders>
            <w:hideMark/>
          </w:tcPr>
          <w:p w:rsidR="00493CFF" w:rsidRPr="00985147" w:rsidRDefault="00493CFF" w:rsidP="0057565F">
            <w:pPr>
              <w:widowControl w:val="0"/>
              <w:suppressAutoHyphens/>
              <w:spacing w:after="0" w:line="240" w:lineRule="auto"/>
              <w:jc w:val="center"/>
              <w:rPr>
                <w:rFonts w:ascii="Times New Roman" w:hAnsi="Times New Roman" w:cs="Times New Roman"/>
                <w:kern w:val="2"/>
                <w:sz w:val="24"/>
                <w:szCs w:val="24"/>
                <w:lang w:eastAsia="ar-SA"/>
              </w:rPr>
            </w:pPr>
            <w:r w:rsidRPr="00985147">
              <w:rPr>
                <w:rFonts w:ascii="Times New Roman" w:hAnsi="Times New Roman" w:cs="Times New Roman"/>
                <w:kern w:val="2"/>
                <w:sz w:val="24"/>
                <w:szCs w:val="24"/>
                <w:lang w:eastAsia="ar-SA"/>
              </w:rPr>
              <w:t>8426,4</w:t>
            </w:r>
          </w:p>
        </w:tc>
        <w:tc>
          <w:tcPr>
            <w:tcW w:w="1276" w:type="dxa"/>
            <w:tcBorders>
              <w:top w:val="single" w:sz="4" w:space="0" w:color="auto"/>
              <w:left w:val="single" w:sz="4" w:space="0" w:color="auto"/>
              <w:bottom w:val="single" w:sz="4" w:space="0" w:color="auto"/>
              <w:right w:val="single" w:sz="4" w:space="0" w:color="auto"/>
            </w:tcBorders>
            <w:hideMark/>
          </w:tcPr>
          <w:p w:rsidR="00493CFF" w:rsidRPr="00985147" w:rsidRDefault="00493CFF" w:rsidP="0057565F">
            <w:pPr>
              <w:widowControl w:val="0"/>
              <w:suppressAutoHyphens/>
              <w:spacing w:after="0" w:line="240" w:lineRule="auto"/>
              <w:jc w:val="center"/>
              <w:rPr>
                <w:rFonts w:ascii="Times New Roman" w:hAnsi="Times New Roman" w:cs="Times New Roman"/>
                <w:kern w:val="2"/>
                <w:sz w:val="24"/>
                <w:szCs w:val="24"/>
                <w:lang w:eastAsia="ar-SA"/>
              </w:rPr>
            </w:pPr>
            <w:r w:rsidRPr="00985147">
              <w:rPr>
                <w:rFonts w:ascii="Times New Roman" w:hAnsi="Times New Roman" w:cs="Times New Roman"/>
                <w:kern w:val="2"/>
                <w:sz w:val="24"/>
                <w:szCs w:val="24"/>
                <w:lang w:eastAsia="ar-SA"/>
              </w:rPr>
              <w:t>14777,0</w:t>
            </w:r>
          </w:p>
        </w:tc>
        <w:tc>
          <w:tcPr>
            <w:tcW w:w="1134" w:type="dxa"/>
            <w:tcBorders>
              <w:top w:val="single" w:sz="4" w:space="0" w:color="auto"/>
              <w:left w:val="single" w:sz="4" w:space="0" w:color="auto"/>
              <w:bottom w:val="single" w:sz="4" w:space="0" w:color="auto"/>
              <w:right w:val="single" w:sz="4" w:space="0" w:color="auto"/>
            </w:tcBorders>
            <w:hideMark/>
          </w:tcPr>
          <w:p w:rsidR="00493CFF" w:rsidRPr="00985147" w:rsidRDefault="00493CFF" w:rsidP="0057565F">
            <w:pPr>
              <w:widowControl w:val="0"/>
              <w:suppressAutoHyphens/>
              <w:spacing w:after="0" w:line="240" w:lineRule="auto"/>
              <w:jc w:val="center"/>
              <w:rPr>
                <w:rFonts w:ascii="Times New Roman" w:hAnsi="Times New Roman" w:cs="Times New Roman"/>
                <w:kern w:val="2"/>
                <w:sz w:val="24"/>
                <w:szCs w:val="24"/>
                <w:lang w:eastAsia="ar-SA"/>
              </w:rPr>
            </w:pPr>
            <w:r w:rsidRPr="00985147">
              <w:rPr>
                <w:rFonts w:ascii="Times New Roman" w:hAnsi="Times New Roman" w:cs="Times New Roman"/>
                <w:kern w:val="2"/>
                <w:sz w:val="24"/>
                <w:szCs w:val="24"/>
                <w:lang w:eastAsia="ar-SA"/>
              </w:rPr>
              <w:t>-7,4</w:t>
            </w:r>
          </w:p>
        </w:tc>
        <w:tc>
          <w:tcPr>
            <w:tcW w:w="1276" w:type="dxa"/>
            <w:tcBorders>
              <w:top w:val="single" w:sz="4" w:space="0" w:color="auto"/>
              <w:left w:val="single" w:sz="4" w:space="0" w:color="auto"/>
              <w:bottom w:val="single" w:sz="4" w:space="0" w:color="auto"/>
              <w:right w:val="single" w:sz="4" w:space="0" w:color="auto"/>
            </w:tcBorders>
            <w:hideMark/>
          </w:tcPr>
          <w:p w:rsidR="00493CFF" w:rsidRPr="00985147" w:rsidRDefault="00493CFF" w:rsidP="0057565F">
            <w:pPr>
              <w:widowControl w:val="0"/>
              <w:suppressAutoHyphens/>
              <w:spacing w:after="0" w:line="240" w:lineRule="auto"/>
              <w:jc w:val="center"/>
              <w:rPr>
                <w:rFonts w:ascii="Times New Roman" w:hAnsi="Times New Roman" w:cs="Times New Roman"/>
                <w:kern w:val="2"/>
                <w:sz w:val="24"/>
                <w:szCs w:val="24"/>
                <w:lang w:eastAsia="ar-SA"/>
              </w:rPr>
            </w:pPr>
            <w:r w:rsidRPr="00985147">
              <w:rPr>
                <w:rFonts w:ascii="Times New Roman" w:hAnsi="Times New Roman" w:cs="Times New Roman"/>
                <w:kern w:val="2"/>
                <w:sz w:val="24"/>
                <w:szCs w:val="24"/>
                <w:lang w:eastAsia="ar-SA"/>
              </w:rPr>
              <w:t>+464,9</w:t>
            </w:r>
          </w:p>
        </w:tc>
        <w:tc>
          <w:tcPr>
            <w:tcW w:w="708" w:type="dxa"/>
            <w:tcBorders>
              <w:top w:val="single" w:sz="4" w:space="0" w:color="auto"/>
              <w:left w:val="single" w:sz="4" w:space="0" w:color="auto"/>
              <w:bottom w:val="single" w:sz="4" w:space="0" w:color="auto"/>
              <w:right w:val="single" w:sz="4" w:space="0" w:color="auto"/>
            </w:tcBorders>
            <w:hideMark/>
          </w:tcPr>
          <w:p w:rsidR="00493CFF" w:rsidRPr="00985147" w:rsidRDefault="00493CFF" w:rsidP="0057565F">
            <w:pPr>
              <w:widowControl w:val="0"/>
              <w:suppressAutoHyphens/>
              <w:spacing w:after="0" w:line="240" w:lineRule="auto"/>
              <w:rPr>
                <w:rFonts w:ascii="Times New Roman" w:hAnsi="Times New Roman" w:cs="Times New Roman"/>
                <w:kern w:val="2"/>
                <w:sz w:val="24"/>
                <w:szCs w:val="24"/>
                <w:lang w:eastAsia="ar-SA"/>
              </w:rPr>
            </w:pPr>
            <w:r w:rsidRPr="00985147">
              <w:rPr>
                <w:rFonts w:ascii="Times New Roman" w:hAnsi="Times New Roman" w:cs="Times New Roman"/>
                <w:kern w:val="2"/>
                <w:sz w:val="24"/>
                <w:szCs w:val="24"/>
                <w:lang w:eastAsia="ar-SA"/>
              </w:rPr>
              <w:t>58,3</w:t>
            </w:r>
          </w:p>
        </w:tc>
      </w:tr>
      <w:tr w:rsidR="00493CFF" w:rsidRPr="00985147" w:rsidTr="00493CFF">
        <w:tc>
          <w:tcPr>
            <w:tcW w:w="1985" w:type="dxa"/>
            <w:tcBorders>
              <w:top w:val="single" w:sz="4" w:space="0" w:color="auto"/>
              <w:left w:val="single" w:sz="4" w:space="0" w:color="auto"/>
              <w:bottom w:val="single" w:sz="4" w:space="0" w:color="auto"/>
              <w:right w:val="single" w:sz="4" w:space="0" w:color="auto"/>
            </w:tcBorders>
            <w:hideMark/>
          </w:tcPr>
          <w:p w:rsidR="00493CFF" w:rsidRPr="00985147" w:rsidRDefault="00493CFF" w:rsidP="0057565F">
            <w:pPr>
              <w:widowControl w:val="0"/>
              <w:suppressAutoHyphens/>
              <w:spacing w:after="0" w:line="240" w:lineRule="auto"/>
              <w:rPr>
                <w:rFonts w:ascii="Times New Roman" w:hAnsi="Times New Roman" w:cs="Times New Roman"/>
                <w:kern w:val="2"/>
                <w:sz w:val="24"/>
                <w:szCs w:val="24"/>
                <w:vertAlign w:val="superscript"/>
                <w:lang w:eastAsia="ar-SA"/>
              </w:rPr>
            </w:pPr>
            <w:r>
              <w:rPr>
                <w:rFonts w:ascii="Times New Roman" w:hAnsi="Times New Roman" w:cs="Times New Roman"/>
                <w:sz w:val="24"/>
                <w:szCs w:val="24"/>
              </w:rPr>
              <w:t>Водоснабжение</w:t>
            </w:r>
            <w:r w:rsidRPr="00985147">
              <w:rPr>
                <w:rFonts w:ascii="Times New Roman" w:hAnsi="Times New Roman" w:cs="Times New Roman"/>
                <w:sz w:val="24"/>
                <w:szCs w:val="24"/>
              </w:rPr>
              <w:t>,  м</w:t>
            </w:r>
            <w:r w:rsidRPr="00985147">
              <w:rPr>
                <w:rFonts w:ascii="Times New Roman" w:hAnsi="Times New Roman" w:cs="Times New Roman"/>
                <w:sz w:val="24"/>
                <w:szCs w:val="24"/>
                <w:vertAlign w:val="superscript"/>
              </w:rPr>
              <w:t>3</w:t>
            </w:r>
          </w:p>
        </w:tc>
        <w:tc>
          <w:tcPr>
            <w:tcW w:w="1134" w:type="dxa"/>
            <w:tcBorders>
              <w:top w:val="single" w:sz="4" w:space="0" w:color="auto"/>
              <w:left w:val="single" w:sz="4" w:space="0" w:color="auto"/>
              <w:bottom w:val="single" w:sz="4" w:space="0" w:color="auto"/>
              <w:right w:val="single" w:sz="4" w:space="0" w:color="auto"/>
            </w:tcBorders>
            <w:hideMark/>
          </w:tcPr>
          <w:p w:rsidR="00493CFF" w:rsidRPr="00985147" w:rsidRDefault="00493CFF" w:rsidP="0057565F">
            <w:pPr>
              <w:widowControl w:val="0"/>
              <w:suppressAutoHyphens/>
              <w:spacing w:after="0" w:line="240" w:lineRule="auto"/>
              <w:rPr>
                <w:rFonts w:ascii="Times New Roman" w:hAnsi="Times New Roman" w:cs="Times New Roman"/>
                <w:kern w:val="2"/>
                <w:sz w:val="24"/>
                <w:szCs w:val="24"/>
                <w:lang w:eastAsia="ar-SA"/>
              </w:rPr>
            </w:pPr>
            <w:r w:rsidRPr="00985147">
              <w:rPr>
                <w:rFonts w:ascii="Times New Roman" w:hAnsi="Times New Roman" w:cs="Times New Roman"/>
                <w:kern w:val="2"/>
                <w:sz w:val="24"/>
                <w:szCs w:val="24"/>
                <w:lang w:eastAsia="ar-SA"/>
              </w:rPr>
              <w:t>164413,4</w:t>
            </w:r>
          </w:p>
        </w:tc>
        <w:tc>
          <w:tcPr>
            <w:tcW w:w="1134" w:type="dxa"/>
            <w:tcBorders>
              <w:top w:val="single" w:sz="4" w:space="0" w:color="auto"/>
              <w:left w:val="single" w:sz="4" w:space="0" w:color="auto"/>
              <w:bottom w:val="single" w:sz="4" w:space="0" w:color="auto"/>
              <w:right w:val="single" w:sz="4" w:space="0" w:color="auto"/>
            </w:tcBorders>
            <w:hideMark/>
          </w:tcPr>
          <w:p w:rsidR="00493CFF" w:rsidRPr="00985147" w:rsidRDefault="00493CFF" w:rsidP="0057565F">
            <w:pPr>
              <w:widowControl w:val="0"/>
              <w:suppressAutoHyphens/>
              <w:spacing w:after="0" w:line="240" w:lineRule="auto"/>
              <w:jc w:val="center"/>
              <w:rPr>
                <w:rFonts w:ascii="Times New Roman" w:hAnsi="Times New Roman" w:cs="Times New Roman"/>
                <w:kern w:val="2"/>
                <w:sz w:val="24"/>
                <w:szCs w:val="24"/>
                <w:lang w:eastAsia="ar-SA"/>
              </w:rPr>
            </w:pPr>
            <w:r w:rsidRPr="00985147">
              <w:rPr>
                <w:rFonts w:ascii="Times New Roman" w:hAnsi="Times New Roman" w:cs="Times New Roman"/>
                <w:kern w:val="2"/>
                <w:sz w:val="24"/>
                <w:szCs w:val="24"/>
                <w:lang w:eastAsia="ar-SA"/>
              </w:rPr>
              <w:t>5531,9</w:t>
            </w:r>
          </w:p>
        </w:tc>
        <w:tc>
          <w:tcPr>
            <w:tcW w:w="1133" w:type="dxa"/>
            <w:tcBorders>
              <w:top w:val="single" w:sz="4" w:space="0" w:color="auto"/>
              <w:left w:val="single" w:sz="4" w:space="0" w:color="auto"/>
              <w:bottom w:val="single" w:sz="4" w:space="0" w:color="auto"/>
              <w:right w:val="single" w:sz="4" w:space="0" w:color="auto"/>
            </w:tcBorders>
            <w:hideMark/>
          </w:tcPr>
          <w:p w:rsidR="00493CFF" w:rsidRPr="00985147" w:rsidRDefault="00493CFF" w:rsidP="0057565F">
            <w:pPr>
              <w:widowControl w:val="0"/>
              <w:suppressAutoHyphens/>
              <w:spacing w:after="0" w:line="240" w:lineRule="auto"/>
              <w:jc w:val="center"/>
              <w:rPr>
                <w:rFonts w:ascii="Times New Roman" w:hAnsi="Times New Roman" w:cs="Times New Roman"/>
                <w:kern w:val="2"/>
                <w:sz w:val="24"/>
                <w:szCs w:val="24"/>
                <w:lang w:eastAsia="ar-SA"/>
              </w:rPr>
            </w:pPr>
            <w:r w:rsidRPr="00985147">
              <w:rPr>
                <w:rFonts w:ascii="Times New Roman" w:hAnsi="Times New Roman" w:cs="Times New Roman"/>
                <w:kern w:val="2"/>
                <w:sz w:val="24"/>
                <w:szCs w:val="24"/>
                <w:lang w:eastAsia="ar-SA"/>
              </w:rPr>
              <w:t>176922,4</w:t>
            </w:r>
          </w:p>
        </w:tc>
        <w:tc>
          <w:tcPr>
            <w:tcW w:w="1276" w:type="dxa"/>
            <w:tcBorders>
              <w:top w:val="single" w:sz="4" w:space="0" w:color="auto"/>
              <w:left w:val="single" w:sz="4" w:space="0" w:color="auto"/>
              <w:bottom w:val="single" w:sz="4" w:space="0" w:color="auto"/>
              <w:right w:val="single" w:sz="4" w:space="0" w:color="auto"/>
            </w:tcBorders>
            <w:hideMark/>
          </w:tcPr>
          <w:p w:rsidR="00493CFF" w:rsidRPr="00985147" w:rsidRDefault="00493CFF" w:rsidP="0057565F">
            <w:pPr>
              <w:widowControl w:val="0"/>
              <w:suppressAutoHyphens/>
              <w:spacing w:after="0" w:line="240" w:lineRule="auto"/>
              <w:jc w:val="center"/>
              <w:rPr>
                <w:rFonts w:ascii="Times New Roman" w:hAnsi="Times New Roman" w:cs="Times New Roman"/>
                <w:kern w:val="2"/>
                <w:sz w:val="24"/>
                <w:szCs w:val="24"/>
                <w:lang w:eastAsia="ar-SA"/>
              </w:rPr>
            </w:pPr>
            <w:r w:rsidRPr="00985147">
              <w:rPr>
                <w:rFonts w:ascii="Times New Roman" w:hAnsi="Times New Roman" w:cs="Times New Roman"/>
                <w:kern w:val="2"/>
                <w:sz w:val="24"/>
                <w:szCs w:val="24"/>
                <w:lang w:eastAsia="ar-SA"/>
              </w:rPr>
              <w:t>5070,5</w:t>
            </w:r>
          </w:p>
        </w:tc>
        <w:tc>
          <w:tcPr>
            <w:tcW w:w="1134" w:type="dxa"/>
            <w:tcBorders>
              <w:top w:val="single" w:sz="4" w:space="0" w:color="auto"/>
              <w:left w:val="single" w:sz="4" w:space="0" w:color="auto"/>
              <w:bottom w:val="single" w:sz="4" w:space="0" w:color="auto"/>
              <w:right w:val="single" w:sz="4" w:space="0" w:color="auto"/>
            </w:tcBorders>
            <w:hideMark/>
          </w:tcPr>
          <w:p w:rsidR="00493CFF" w:rsidRPr="00985147" w:rsidRDefault="00493CFF" w:rsidP="0057565F">
            <w:pPr>
              <w:widowControl w:val="0"/>
              <w:suppressAutoHyphens/>
              <w:spacing w:after="0" w:line="240" w:lineRule="auto"/>
              <w:jc w:val="center"/>
              <w:rPr>
                <w:rFonts w:ascii="Times New Roman" w:hAnsi="Times New Roman" w:cs="Times New Roman"/>
                <w:kern w:val="2"/>
                <w:sz w:val="24"/>
                <w:szCs w:val="24"/>
                <w:lang w:eastAsia="ar-SA"/>
              </w:rPr>
            </w:pPr>
            <w:r w:rsidRPr="00985147">
              <w:rPr>
                <w:rFonts w:ascii="Times New Roman" w:hAnsi="Times New Roman" w:cs="Times New Roman"/>
                <w:kern w:val="2"/>
                <w:sz w:val="24"/>
                <w:szCs w:val="24"/>
                <w:lang w:eastAsia="ar-SA"/>
              </w:rPr>
              <w:t>-12509</w:t>
            </w:r>
          </w:p>
        </w:tc>
        <w:tc>
          <w:tcPr>
            <w:tcW w:w="1276" w:type="dxa"/>
            <w:tcBorders>
              <w:top w:val="single" w:sz="4" w:space="0" w:color="auto"/>
              <w:left w:val="single" w:sz="4" w:space="0" w:color="auto"/>
              <w:bottom w:val="single" w:sz="4" w:space="0" w:color="auto"/>
              <w:right w:val="single" w:sz="4" w:space="0" w:color="auto"/>
            </w:tcBorders>
            <w:hideMark/>
          </w:tcPr>
          <w:p w:rsidR="00493CFF" w:rsidRPr="00985147" w:rsidRDefault="00493CFF" w:rsidP="0057565F">
            <w:pPr>
              <w:widowControl w:val="0"/>
              <w:suppressAutoHyphens/>
              <w:spacing w:after="0" w:line="240" w:lineRule="auto"/>
              <w:jc w:val="center"/>
              <w:rPr>
                <w:rFonts w:ascii="Times New Roman" w:hAnsi="Times New Roman" w:cs="Times New Roman"/>
                <w:kern w:val="2"/>
                <w:sz w:val="24"/>
                <w:szCs w:val="24"/>
                <w:lang w:eastAsia="ar-SA"/>
              </w:rPr>
            </w:pPr>
            <w:r w:rsidRPr="00985147">
              <w:rPr>
                <w:rFonts w:ascii="Times New Roman" w:hAnsi="Times New Roman" w:cs="Times New Roman"/>
                <w:kern w:val="2"/>
                <w:sz w:val="24"/>
                <w:szCs w:val="24"/>
                <w:lang w:eastAsia="ar-SA"/>
              </w:rPr>
              <w:t>+461,4</w:t>
            </w:r>
          </w:p>
        </w:tc>
        <w:tc>
          <w:tcPr>
            <w:tcW w:w="708" w:type="dxa"/>
            <w:tcBorders>
              <w:top w:val="single" w:sz="4" w:space="0" w:color="auto"/>
              <w:left w:val="single" w:sz="4" w:space="0" w:color="auto"/>
              <w:bottom w:val="single" w:sz="4" w:space="0" w:color="auto"/>
              <w:right w:val="single" w:sz="4" w:space="0" w:color="auto"/>
            </w:tcBorders>
            <w:hideMark/>
          </w:tcPr>
          <w:p w:rsidR="00493CFF" w:rsidRPr="00985147" w:rsidRDefault="00493CFF" w:rsidP="0057565F">
            <w:pPr>
              <w:widowControl w:val="0"/>
              <w:suppressAutoHyphens/>
              <w:spacing w:after="0" w:line="240" w:lineRule="auto"/>
              <w:rPr>
                <w:rFonts w:ascii="Times New Roman" w:hAnsi="Times New Roman" w:cs="Times New Roman"/>
                <w:kern w:val="2"/>
                <w:sz w:val="24"/>
                <w:szCs w:val="24"/>
                <w:lang w:eastAsia="ar-SA"/>
              </w:rPr>
            </w:pPr>
            <w:r w:rsidRPr="00985147">
              <w:rPr>
                <w:rFonts w:ascii="Times New Roman" w:hAnsi="Times New Roman" w:cs="Times New Roman"/>
                <w:kern w:val="2"/>
                <w:sz w:val="24"/>
                <w:szCs w:val="24"/>
                <w:lang w:eastAsia="ar-SA"/>
              </w:rPr>
              <w:t>21,1</w:t>
            </w:r>
          </w:p>
        </w:tc>
      </w:tr>
      <w:tr w:rsidR="00493CFF" w:rsidRPr="00985147" w:rsidTr="00493CFF">
        <w:tc>
          <w:tcPr>
            <w:tcW w:w="1985" w:type="dxa"/>
            <w:tcBorders>
              <w:top w:val="single" w:sz="4" w:space="0" w:color="auto"/>
              <w:left w:val="single" w:sz="4" w:space="0" w:color="auto"/>
              <w:bottom w:val="single" w:sz="4" w:space="0" w:color="auto"/>
              <w:right w:val="single" w:sz="4" w:space="0" w:color="auto"/>
            </w:tcBorders>
            <w:hideMark/>
          </w:tcPr>
          <w:p w:rsidR="00493CFF" w:rsidRPr="00493CFF" w:rsidRDefault="00493CFF" w:rsidP="00493CFF">
            <w:pPr>
              <w:spacing w:after="0" w:line="240" w:lineRule="auto"/>
              <w:ind w:right="-224"/>
              <w:rPr>
                <w:rFonts w:ascii="Times New Roman" w:eastAsia="Times New Roman" w:hAnsi="Times New Roman" w:cs="Times New Roman"/>
                <w:kern w:val="2"/>
                <w:sz w:val="24"/>
                <w:szCs w:val="24"/>
                <w:lang w:eastAsia="ar-SA"/>
              </w:rPr>
            </w:pPr>
            <w:r w:rsidRPr="00985147">
              <w:rPr>
                <w:rFonts w:ascii="Times New Roman" w:hAnsi="Times New Roman" w:cs="Times New Roman"/>
                <w:sz w:val="24"/>
                <w:szCs w:val="24"/>
              </w:rPr>
              <w:t>Водоотведение, м</w:t>
            </w:r>
            <w:r w:rsidRPr="00985147">
              <w:rPr>
                <w:rFonts w:ascii="Times New Roman" w:hAnsi="Times New Roman" w:cs="Times New Roman"/>
                <w:sz w:val="24"/>
                <w:szCs w:val="24"/>
                <w:vertAlign w:val="superscript"/>
              </w:rPr>
              <w:t>3</w:t>
            </w:r>
          </w:p>
        </w:tc>
        <w:tc>
          <w:tcPr>
            <w:tcW w:w="1134" w:type="dxa"/>
            <w:tcBorders>
              <w:top w:val="single" w:sz="4" w:space="0" w:color="auto"/>
              <w:left w:val="single" w:sz="4" w:space="0" w:color="auto"/>
              <w:bottom w:val="single" w:sz="4" w:space="0" w:color="auto"/>
              <w:right w:val="single" w:sz="4" w:space="0" w:color="auto"/>
            </w:tcBorders>
            <w:hideMark/>
          </w:tcPr>
          <w:p w:rsidR="00493CFF" w:rsidRPr="00985147" w:rsidRDefault="00493CFF" w:rsidP="0057565F">
            <w:pPr>
              <w:widowControl w:val="0"/>
              <w:suppressAutoHyphens/>
              <w:spacing w:after="0" w:line="240" w:lineRule="auto"/>
              <w:rPr>
                <w:rFonts w:ascii="Times New Roman" w:hAnsi="Times New Roman" w:cs="Times New Roman"/>
                <w:kern w:val="2"/>
                <w:sz w:val="24"/>
                <w:szCs w:val="24"/>
                <w:lang w:eastAsia="ar-SA"/>
              </w:rPr>
            </w:pPr>
            <w:r w:rsidRPr="00985147">
              <w:rPr>
                <w:rFonts w:ascii="Times New Roman" w:hAnsi="Times New Roman" w:cs="Times New Roman"/>
                <w:kern w:val="2"/>
                <w:sz w:val="24"/>
                <w:szCs w:val="24"/>
                <w:lang w:eastAsia="ar-SA"/>
              </w:rPr>
              <w:t>62463</w:t>
            </w:r>
          </w:p>
        </w:tc>
        <w:tc>
          <w:tcPr>
            <w:tcW w:w="1134" w:type="dxa"/>
            <w:tcBorders>
              <w:top w:val="single" w:sz="4" w:space="0" w:color="auto"/>
              <w:left w:val="single" w:sz="4" w:space="0" w:color="auto"/>
              <w:bottom w:val="single" w:sz="4" w:space="0" w:color="auto"/>
              <w:right w:val="single" w:sz="4" w:space="0" w:color="auto"/>
            </w:tcBorders>
            <w:hideMark/>
          </w:tcPr>
          <w:p w:rsidR="00493CFF" w:rsidRPr="00985147" w:rsidRDefault="00493CFF" w:rsidP="0057565F">
            <w:pPr>
              <w:widowControl w:val="0"/>
              <w:suppressAutoHyphens/>
              <w:spacing w:after="0" w:line="240" w:lineRule="auto"/>
              <w:jc w:val="center"/>
              <w:rPr>
                <w:rFonts w:ascii="Times New Roman" w:hAnsi="Times New Roman" w:cs="Times New Roman"/>
                <w:kern w:val="2"/>
                <w:sz w:val="24"/>
                <w:szCs w:val="24"/>
                <w:lang w:eastAsia="ar-SA"/>
              </w:rPr>
            </w:pPr>
            <w:r w:rsidRPr="00985147">
              <w:rPr>
                <w:rFonts w:ascii="Times New Roman" w:hAnsi="Times New Roman" w:cs="Times New Roman"/>
                <w:kern w:val="2"/>
                <w:sz w:val="24"/>
                <w:szCs w:val="24"/>
                <w:lang w:eastAsia="ar-SA"/>
              </w:rPr>
              <w:t>1856,00</w:t>
            </w:r>
          </w:p>
        </w:tc>
        <w:tc>
          <w:tcPr>
            <w:tcW w:w="1133" w:type="dxa"/>
            <w:tcBorders>
              <w:top w:val="single" w:sz="4" w:space="0" w:color="auto"/>
              <w:left w:val="single" w:sz="4" w:space="0" w:color="auto"/>
              <w:bottom w:val="single" w:sz="4" w:space="0" w:color="auto"/>
              <w:right w:val="single" w:sz="4" w:space="0" w:color="auto"/>
            </w:tcBorders>
            <w:hideMark/>
          </w:tcPr>
          <w:p w:rsidR="00493CFF" w:rsidRPr="00985147" w:rsidRDefault="00493CFF" w:rsidP="0057565F">
            <w:pPr>
              <w:widowControl w:val="0"/>
              <w:suppressAutoHyphens/>
              <w:spacing w:after="0" w:line="240" w:lineRule="auto"/>
              <w:jc w:val="center"/>
              <w:rPr>
                <w:rFonts w:ascii="Times New Roman" w:hAnsi="Times New Roman" w:cs="Times New Roman"/>
                <w:kern w:val="2"/>
                <w:sz w:val="24"/>
                <w:szCs w:val="24"/>
                <w:lang w:eastAsia="ar-SA"/>
              </w:rPr>
            </w:pPr>
            <w:r w:rsidRPr="00985147">
              <w:rPr>
                <w:rFonts w:ascii="Times New Roman" w:hAnsi="Times New Roman" w:cs="Times New Roman"/>
                <w:kern w:val="2"/>
                <w:sz w:val="24"/>
                <w:szCs w:val="24"/>
                <w:lang w:eastAsia="ar-SA"/>
              </w:rPr>
              <w:t>69188,58</w:t>
            </w:r>
          </w:p>
        </w:tc>
        <w:tc>
          <w:tcPr>
            <w:tcW w:w="1276" w:type="dxa"/>
            <w:tcBorders>
              <w:top w:val="single" w:sz="4" w:space="0" w:color="auto"/>
              <w:left w:val="single" w:sz="4" w:space="0" w:color="auto"/>
              <w:bottom w:val="single" w:sz="4" w:space="0" w:color="auto"/>
              <w:right w:val="single" w:sz="4" w:space="0" w:color="auto"/>
            </w:tcBorders>
            <w:hideMark/>
          </w:tcPr>
          <w:p w:rsidR="00493CFF" w:rsidRPr="00985147" w:rsidRDefault="00493CFF" w:rsidP="0057565F">
            <w:pPr>
              <w:widowControl w:val="0"/>
              <w:suppressAutoHyphens/>
              <w:spacing w:after="0" w:line="240" w:lineRule="auto"/>
              <w:jc w:val="center"/>
              <w:rPr>
                <w:rFonts w:ascii="Times New Roman" w:hAnsi="Times New Roman" w:cs="Times New Roman"/>
                <w:kern w:val="2"/>
                <w:sz w:val="24"/>
                <w:szCs w:val="24"/>
                <w:lang w:eastAsia="ar-SA"/>
              </w:rPr>
            </w:pPr>
            <w:r w:rsidRPr="00985147">
              <w:rPr>
                <w:rFonts w:ascii="Times New Roman" w:hAnsi="Times New Roman" w:cs="Times New Roman"/>
                <w:kern w:val="2"/>
                <w:sz w:val="24"/>
                <w:szCs w:val="24"/>
                <w:lang w:eastAsia="ar-SA"/>
              </w:rPr>
              <w:t>2005,7</w:t>
            </w:r>
          </w:p>
        </w:tc>
        <w:tc>
          <w:tcPr>
            <w:tcW w:w="1134" w:type="dxa"/>
            <w:tcBorders>
              <w:top w:val="single" w:sz="4" w:space="0" w:color="auto"/>
              <w:left w:val="single" w:sz="4" w:space="0" w:color="auto"/>
              <w:bottom w:val="single" w:sz="4" w:space="0" w:color="auto"/>
              <w:right w:val="single" w:sz="4" w:space="0" w:color="auto"/>
            </w:tcBorders>
            <w:hideMark/>
          </w:tcPr>
          <w:p w:rsidR="00493CFF" w:rsidRPr="00985147" w:rsidRDefault="00493CFF" w:rsidP="0057565F">
            <w:pPr>
              <w:widowControl w:val="0"/>
              <w:suppressAutoHyphens/>
              <w:spacing w:after="0" w:line="240" w:lineRule="auto"/>
              <w:jc w:val="center"/>
              <w:rPr>
                <w:rFonts w:ascii="Times New Roman" w:hAnsi="Times New Roman" w:cs="Times New Roman"/>
                <w:kern w:val="2"/>
                <w:sz w:val="24"/>
                <w:szCs w:val="24"/>
                <w:lang w:eastAsia="ar-SA"/>
              </w:rPr>
            </w:pPr>
            <w:r w:rsidRPr="00985147">
              <w:rPr>
                <w:rFonts w:ascii="Times New Roman" w:hAnsi="Times New Roman" w:cs="Times New Roman"/>
                <w:kern w:val="2"/>
                <w:sz w:val="24"/>
                <w:szCs w:val="24"/>
                <w:lang w:eastAsia="ar-SA"/>
              </w:rPr>
              <w:t>6725,58</w:t>
            </w:r>
          </w:p>
        </w:tc>
        <w:tc>
          <w:tcPr>
            <w:tcW w:w="1276" w:type="dxa"/>
            <w:tcBorders>
              <w:top w:val="single" w:sz="4" w:space="0" w:color="auto"/>
              <w:left w:val="single" w:sz="4" w:space="0" w:color="auto"/>
              <w:bottom w:val="single" w:sz="4" w:space="0" w:color="auto"/>
              <w:right w:val="single" w:sz="4" w:space="0" w:color="auto"/>
            </w:tcBorders>
            <w:hideMark/>
          </w:tcPr>
          <w:p w:rsidR="00493CFF" w:rsidRPr="00985147" w:rsidRDefault="00493CFF" w:rsidP="0057565F">
            <w:pPr>
              <w:widowControl w:val="0"/>
              <w:suppressAutoHyphens/>
              <w:spacing w:after="0" w:line="240" w:lineRule="auto"/>
              <w:jc w:val="center"/>
              <w:rPr>
                <w:rFonts w:ascii="Times New Roman" w:hAnsi="Times New Roman" w:cs="Times New Roman"/>
                <w:kern w:val="2"/>
                <w:sz w:val="24"/>
                <w:szCs w:val="24"/>
                <w:lang w:eastAsia="ar-SA"/>
              </w:rPr>
            </w:pPr>
            <w:r w:rsidRPr="00985147">
              <w:rPr>
                <w:rFonts w:ascii="Times New Roman" w:hAnsi="Times New Roman" w:cs="Times New Roman"/>
                <w:kern w:val="2"/>
                <w:sz w:val="24"/>
                <w:szCs w:val="24"/>
                <w:lang w:eastAsia="ar-SA"/>
              </w:rPr>
              <w:t>-149,7</w:t>
            </w:r>
          </w:p>
        </w:tc>
        <w:tc>
          <w:tcPr>
            <w:tcW w:w="708" w:type="dxa"/>
            <w:tcBorders>
              <w:top w:val="single" w:sz="4" w:space="0" w:color="auto"/>
              <w:left w:val="single" w:sz="4" w:space="0" w:color="auto"/>
              <w:bottom w:val="single" w:sz="4" w:space="0" w:color="auto"/>
              <w:right w:val="single" w:sz="4" w:space="0" w:color="auto"/>
            </w:tcBorders>
            <w:hideMark/>
          </w:tcPr>
          <w:p w:rsidR="00493CFF" w:rsidRPr="00985147" w:rsidRDefault="00493CFF" w:rsidP="0057565F">
            <w:pPr>
              <w:widowControl w:val="0"/>
              <w:suppressAutoHyphens/>
              <w:spacing w:after="0" w:line="240" w:lineRule="auto"/>
              <w:rPr>
                <w:rFonts w:ascii="Times New Roman" w:hAnsi="Times New Roman" w:cs="Times New Roman"/>
                <w:kern w:val="2"/>
                <w:sz w:val="24"/>
                <w:szCs w:val="24"/>
                <w:lang w:eastAsia="ar-SA"/>
              </w:rPr>
            </w:pPr>
            <w:r w:rsidRPr="00985147">
              <w:rPr>
                <w:rFonts w:ascii="Times New Roman" w:hAnsi="Times New Roman" w:cs="Times New Roman"/>
                <w:kern w:val="2"/>
                <w:sz w:val="24"/>
                <w:szCs w:val="24"/>
                <w:lang w:eastAsia="ar-SA"/>
              </w:rPr>
              <w:t>7,1</w:t>
            </w:r>
          </w:p>
        </w:tc>
      </w:tr>
      <w:tr w:rsidR="00493CFF" w:rsidRPr="00985147" w:rsidTr="00493CFF">
        <w:tc>
          <w:tcPr>
            <w:tcW w:w="1985" w:type="dxa"/>
            <w:tcBorders>
              <w:top w:val="single" w:sz="4" w:space="0" w:color="auto"/>
              <w:left w:val="single" w:sz="4" w:space="0" w:color="auto"/>
              <w:bottom w:val="single" w:sz="4" w:space="0" w:color="auto"/>
              <w:right w:val="single" w:sz="4" w:space="0" w:color="auto"/>
            </w:tcBorders>
            <w:hideMark/>
          </w:tcPr>
          <w:p w:rsidR="00493CFF" w:rsidRPr="00985147" w:rsidRDefault="00493CFF" w:rsidP="0057565F">
            <w:pPr>
              <w:widowControl w:val="0"/>
              <w:suppressAutoHyphens/>
              <w:spacing w:after="0" w:line="240" w:lineRule="auto"/>
              <w:rPr>
                <w:rFonts w:ascii="Times New Roman" w:hAnsi="Times New Roman" w:cs="Times New Roman"/>
                <w:kern w:val="2"/>
                <w:sz w:val="24"/>
                <w:szCs w:val="24"/>
                <w:lang w:eastAsia="ar-SA"/>
              </w:rPr>
            </w:pPr>
            <w:r w:rsidRPr="00985147">
              <w:rPr>
                <w:rFonts w:ascii="Times New Roman" w:hAnsi="Times New Roman" w:cs="Times New Roman"/>
                <w:kern w:val="2"/>
                <w:sz w:val="24"/>
                <w:szCs w:val="24"/>
                <w:lang w:eastAsia="ar-SA"/>
              </w:rPr>
              <w:t>Откачка куб. м</w:t>
            </w:r>
          </w:p>
        </w:tc>
        <w:tc>
          <w:tcPr>
            <w:tcW w:w="1134" w:type="dxa"/>
            <w:tcBorders>
              <w:top w:val="single" w:sz="4" w:space="0" w:color="auto"/>
              <w:left w:val="single" w:sz="4" w:space="0" w:color="auto"/>
              <w:bottom w:val="single" w:sz="4" w:space="0" w:color="auto"/>
              <w:right w:val="single" w:sz="4" w:space="0" w:color="auto"/>
            </w:tcBorders>
            <w:hideMark/>
          </w:tcPr>
          <w:p w:rsidR="00493CFF" w:rsidRPr="00985147" w:rsidRDefault="00493CFF" w:rsidP="0057565F">
            <w:pPr>
              <w:widowControl w:val="0"/>
              <w:suppressAutoHyphens/>
              <w:spacing w:after="0" w:line="240" w:lineRule="auto"/>
              <w:rPr>
                <w:rFonts w:ascii="Times New Roman" w:hAnsi="Times New Roman" w:cs="Times New Roman"/>
                <w:kern w:val="2"/>
                <w:sz w:val="24"/>
                <w:szCs w:val="24"/>
                <w:lang w:eastAsia="ar-SA"/>
              </w:rPr>
            </w:pPr>
            <w:r w:rsidRPr="00985147">
              <w:rPr>
                <w:rFonts w:ascii="Times New Roman" w:hAnsi="Times New Roman" w:cs="Times New Roman"/>
                <w:kern w:val="2"/>
                <w:sz w:val="24"/>
                <w:szCs w:val="24"/>
                <w:lang w:eastAsia="ar-SA"/>
              </w:rPr>
              <w:t>8392</w:t>
            </w:r>
          </w:p>
        </w:tc>
        <w:tc>
          <w:tcPr>
            <w:tcW w:w="1134" w:type="dxa"/>
            <w:tcBorders>
              <w:top w:val="single" w:sz="4" w:space="0" w:color="auto"/>
              <w:left w:val="single" w:sz="4" w:space="0" w:color="auto"/>
              <w:bottom w:val="single" w:sz="4" w:space="0" w:color="auto"/>
              <w:right w:val="single" w:sz="4" w:space="0" w:color="auto"/>
            </w:tcBorders>
            <w:hideMark/>
          </w:tcPr>
          <w:p w:rsidR="00493CFF" w:rsidRPr="00985147" w:rsidRDefault="00493CFF" w:rsidP="0057565F">
            <w:pPr>
              <w:widowControl w:val="0"/>
              <w:suppressAutoHyphens/>
              <w:spacing w:after="0" w:line="240" w:lineRule="auto"/>
              <w:jc w:val="center"/>
              <w:rPr>
                <w:rFonts w:ascii="Times New Roman" w:hAnsi="Times New Roman" w:cs="Times New Roman"/>
                <w:kern w:val="2"/>
                <w:sz w:val="24"/>
                <w:szCs w:val="24"/>
                <w:lang w:eastAsia="ar-SA"/>
              </w:rPr>
            </w:pPr>
            <w:r w:rsidRPr="00985147">
              <w:rPr>
                <w:rFonts w:ascii="Times New Roman" w:hAnsi="Times New Roman" w:cs="Times New Roman"/>
                <w:kern w:val="2"/>
                <w:sz w:val="24"/>
                <w:szCs w:val="24"/>
                <w:lang w:eastAsia="ar-SA"/>
              </w:rPr>
              <w:t>1040,00</w:t>
            </w:r>
          </w:p>
        </w:tc>
        <w:tc>
          <w:tcPr>
            <w:tcW w:w="1133" w:type="dxa"/>
            <w:tcBorders>
              <w:top w:val="single" w:sz="4" w:space="0" w:color="auto"/>
              <w:left w:val="single" w:sz="4" w:space="0" w:color="auto"/>
              <w:bottom w:val="single" w:sz="4" w:space="0" w:color="auto"/>
              <w:right w:val="single" w:sz="4" w:space="0" w:color="auto"/>
            </w:tcBorders>
            <w:hideMark/>
          </w:tcPr>
          <w:p w:rsidR="00493CFF" w:rsidRPr="00985147" w:rsidRDefault="00493CFF" w:rsidP="0057565F">
            <w:pPr>
              <w:widowControl w:val="0"/>
              <w:suppressAutoHyphens/>
              <w:spacing w:after="0" w:line="240" w:lineRule="auto"/>
              <w:jc w:val="center"/>
              <w:rPr>
                <w:rFonts w:ascii="Times New Roman" w:hAnsi="Times New Roman" w:cs="Times New Roman"/>
                <w:kern w:val="2"/>
                <w:sz w:val="24"/>
                <w:szCs w:val="24"/>
                <w:lang w:eastAsia="ar-SA"/>
              </w:rPr>
            </w:pPr>
            <w:r w:rsidRPr="00985147">
              <w:rPr>
                <w:rFonts w:ascii="Times New Roman" w:hAnsi="Times New Roman" w:cs="Times New Roman"/>
                <w:kern w:val="2"/>
                <w:sz w:val="24"/>
                <w:szCs w:val="24"/>
                <w:lang w:eastAsia="ar-SA"/>
              </w:rPr>
              <w:t>7798,3</w:t>
            </w:r>
          </w:p>
        </w:tc>
        <w:tc>
          <w:tcPr>
            <w:tcW w:w="1276" w:type="dxa"/>
            <w:tcBorders>
              <w:top w:val="single" w:sz="4" w:space="0" w:color="auto"/>
              <w:left w:val="single" w:sz="4" w:space="0" w:color="auto"/>
              <w:bottom w:val="single" w:sz="4" w:space="0" w:color="auto"/>
              <w:right w:val="single" w:sz="4" w:space="0" w:color="auto"/>
            </w:tcBorders>
            <w:hideMark/>
          </w:tcPr>
          <w:p w:rsidR="00493CFF" w:rsidRPr="00985147" w:rsidRDefault="00493CFF" w:rsidP="0057565F">
            <w:pPr>
              <w:widowControl w:val="0"/>
              <w:suppressAutoHyphens/>
              <w:spacing w:after="0" w:line="240" w:lineRule="auto"/>
              <w:jc w:val="center"/>
              <w:rPr>
                <w:rFonts w:ascii="Times New Roman" w:hAnsi="Times New Roman" w:cs="Times New Roman"/>
                <w:kern w:val="2"/>
                <w:sz w:val="24"/>
                <w:szCs w:val="24"/>
                <w:lang w:eastAsia="ar-SA"/>
              </w:rPr>
            </w:pPr>
            <w:r w:rsidRPr="00985147">
              <w:rPr>
                <w:rFonts w:ascii="Times New Roman" w:hAnsi="Times New Roman" w:cs="Times New Roman"/>
                <w:kern w:val="2"/>
                <w:sz w:val="24"/>
                <w:szCs w:val="24"/>
                <w:lang w:eastAsia="ar-SA"/>
              </w:rPr>
              <w:t>822,0</w:t>
            </w:r>
          </w:p>
        </w:tc>
        <w:tc>
          <w:tcPr>
            <w:tcW w:w="1134" w:type="dxa"/>
            <w:tcBorders>
              <w:top w:val="single" w:sz="4" w:space="0" w:color="auto"/>
              <w:left w:val="single" w:sz="4" w:space="0" w:color="auto"/>
              <w:bottom w:val="single" w:sz="4" w:space="0" w:color="auto"/>
              <w:right w:val="single" w:sz="4" w:space="0" w:color="auto"/>
            </w:tcBorders>
            <w:hideMark/>
          </w:tcPr>
          <w:p w:rsidR="00493CFF" w:rsidRPr="00985147" w:rsidRDefault="00493CFF" w:rsidP="0057565F">
            <w:pPr>
              <w:widowControl w:val="0"/>
              <w:suppressAutoHyphens/>
              <w:spacing w:after="0" w:line="240" w:lineRule="auto"/>
              <w:jc w:val="center"/>
              <w:rPr>
                <w:rFonts w:ascii="Times New Roman" w:hAnsi="Times New Roman" w:cs="Times New Roman"/>
                <w:kern w:val="2"/>
                <w:sz w:val="24"/>
                <w:szCs w:val="24"/>
                <w:lang w:eastAsia="ar-SA"/>
              </w:rPr>
            </w:pPr>
            <w:r w:rsidRPr="00985147">
              <w:rPr>
                <w:rFonts w:ascii="Times New Roman" w:hAnsi="Times New Roman" w:cs="Times New Roman"/>
                <w:kern w:val="2"/>
                <w:sz w:val="24"/>
                <w:szCs w:val="24"/>
                <w:lang w:eastAsia="ar-SA"/>
              </w:rPr>
              <w:t>+593,7</w:t>
            </w:r>
          </w:p>
        </w:tc>
        <w:tc>
          <w:tcPr>
            <w:tcW w:w="1276" w:type="dxa"/>
            <w:tcBorders>
              <w:top w:val="single" w:sz="4" w:space="0" w:color="auto"/>
              <w:left w:val="single" w:sz="4" w:space="0" w:color="auto"/>
              <w:bottom w:val="single" w:sz="4" w:space="0" w:color="auto"/>
              <w:right w:val="single" w:sz="4" w:space="0" w:color="auto"/>
            </w:tcBorders>
            <w:hideMark/>
          </w:tcPr>
          <w:p w:rsidR="00493CFF" w:rsidRPr="00985147" w:rsidRDefault="00493CFF" w:rsidP="0057565F">
            <w:pPr>
              <w:widowControl w:val="0"/>
              <w:suppressAutoHyphens/>
              <w:spacing w:after="0" w:line="240" w:lineRule="auto"/>
              <w:jc w:val="center"/>
              <w:rPr>
                <w:rFonts w:ascii="Times New Roman" w:hAnsi="Times New Roman" w:cs="Times New Roman"/>
                <w:kern w:val="2"/>
                <w:sz w:val="24"/>
                <w:szCs w:val="24"/>
                <w:lang w:eastAsia="ar-SA"/>
              </w:rPr>
            </w:pPr>
            <w:r w:rsidRPr="00985147">
              <w:rPr>
                <w:rFonts w:ascii="Times New Roman" w:hAnsi="Times New Roman" w:cs="Times New Roman"/>
                <w:kern w:val="2"/>
                <w:sz w:val="24"/>
                <w:szCs w:val="24"/>
                <w:lang w:eastAsia="ar-SA"/>
              </w:rPr>
              <w:t>+218</w:t>
            </w:r>
          </w:p>
        </w:tc>
        <w:tc>
          <w:tcPr>
            <w:tcW w:w="708" w:type="dxa"/>
            <w:tcBorders>
              <w:top w:val="single" w:sz="4" w:space="0" w:color="auto"/>
              <w:left w:val="single" w:sz="4" w:space="0" w:color="auto"/>
              <w:bottom w:val="single" w:sz="4" w:space="0" w:color="auto"/>
              <w:right w:val="single" w:sz="4" w:space="0" w:color="auto"/>
            </w:tcBorders>
            <w:hideMark/>
          </w:tcPr>
          <w:p w:rsidR="00493CFF" w:rsidRPr="00985147" w:rsidRDefault="00493CFF" w:rsidP="0057565F">
            <w:pPr>
              <w:widowControl w:val="0"/>
              <w:suppressAutoHyphens/>
              <w:spacing w:after="0" w:line="240" w:lineRule="auto"/>
              <w:rPr>
                <w:rFonts w:ascii="Times New Roman" w:hAnsi="Times New Roman" w:cs="Times New Roman"/>
                <w:kern w:val="2"/>
                <w:sz w:val="24"/>
                <w:szCs w:val="24"/>
                <w:lang w:eastAsia="ar-SA"/>
              </w:rPr>
            </w:pPr>
            <w:r w:rsidRPr="00985147">
              <w:rPr>
                <w:rFonts w:ascii="Times New Roman" w:hAnsi="Times New Roman" w:cs="Times New Roman"/>
                <w:kern w:val="2"/>
                <w:sz w:val="24"/>
                <w:szCs w:val="24"/>
                <w:lang w:eastAsia="ar-SA"/>
              </w:rPr>
              <w:t>4,0</w:t>
            </w:r>
          </w:p>
        </w:tc>
      </w:tr>
      <w:tr w:rsidR="00493CFF" w:rsidRPr="00985147" w:rsidTr="00493CFF">
        <w:tc>
          <w:tcPr>
            <w:tcW w:w="1985" w:type="dxa"/>
            <w:tcBorders>
              <w:top w:val="single" w:sz="4" w:space="0" w:color="auto"/>
              <w:left w:val="single" w:sz="4" w:space="0" w:color="auto"/>
              <w:bottom w:val="single" w:sz="4" w:space="0" w:color="auto"/>
              <w:right w:val="single" w:sz="4" w:space="0" w:color="auto"/>
            </w:tcBorders>
            <w:hideMark/>
          </w:tcPr>
          <w:p w:rsidR="00493CFF" w:rsidRPr="00985147" w:rsidRDefault="00493CFF" w:rsidP="0057565F">
            <w:pPr>
              <w:widowControl w:val="0"/>
              <w:suppressAutoHyphens/>
              <w:spacing w:after="0" w:line="240" w:lineRule="auto"/>
              <w:rPr>
                <w:rFonts w:ascii="Times New Roman" w:hAnsi="Times New Roman" w:cs="Times New Roman"/>
                <w:kern w:val="2"/>
                <w:sz w:val="24"/>
                <w:szCs w:val="24"/>
                <w:lang w:eastAsia="ar-SA"/>
              </w:rPr>
            </w:pPr>
            <w:r w:rsidRPr="00985147">
              <w:rPr>
                <w:rFonts w:ascii="Times New Roman" w:hAnsi="Times New Roman" w:cs="Times New Roman"/>
                <w:kern w:val="2"/>
                <w:sz w:val="24"/>
                <w:szCs w:val="24"/>
                <w:lang w:eastAsia="ar-SA"/>
              </w:rPr>
              <w:t xml:space="preserve">Обслуживание </w:t>
            </w:r>
            <w:r w:rsidRPr="00985147">
              <w:rPr>
                <w:rFonts w:ascii="Times New Roman" w:hAnsi="Times New Roman" w:cs="Times New Roman"/>
                <w:kern w:val="2"/>
                <w:sz w:val="24"/>
                <w:szCs w:val="24"/>
                <w:lang w:eastAsia="ar-SA"/>
              </w:rPr>
              <w:lastRenderedPageBreak/>
              <w:t>водоканализационных,электр сетей ЦРБ,котельной,автоуслуги,услуг по установка счетчиков и выачи документации,подряд</w:t>
            </w:r>
          </w:p>
        </w:tc>
        <w:tc>
          <w:tcPr>
            <w:tcW w:w="1134" w:type="dxa"/>
            <w:tcBorders>
              <w:top w:val="single" w:sz="4" w:space="0" w:color="auto"/>
              <w:left w:val="single" w:sz="4" w:space="0" w:color="auto"/>
              <w:bottom w:val="single" w:sz="4" w:space="0" w:color="auto"/>
              <w:right w:val="single" w:sz="4" w:space="0" w:color="auto"/>
            </w:tcBorders>
          </w:tcPr>
          <w:p w:rsidR="00493CFF" w:rsidRPr="00985147" w:rsidRDefault="00493CFF" w:rsidP="0057565F">
            <w:pPr>
              <w:widowControl w:val="0"/>
              <w:suppressAutoHyphens/>
              <w:spacing w:after="0" w:line="240" w:lineRule="auto"/>
              <w:jc w:val="center"/>
              <w:rPr>
                <w:rFonts w:ascii="Times New Roman" w:hAnsi="Times New Roman" w:cs="Times New Roman"/>
                <w:kern w:val="2"/>
                <w:sz w:val="24"/>
                <w:szCs w:val="24"/>
                <w:lang w:eastAsia="ar-SA"/>
              </w:rPr>
            </w:pPr>
          </w:p>
        </w:tc>
        <w:tc>
          <w:tcPr>
            <w:tcW w:w="1134" w:type="dxa"/>
            <w:tcBorders>
              <w:top w:val="single" w:sz="4" w:space="0" w:color="auto"/>
              <w:left w:val="single" w:sz="4" w:space="0" w:color="auto"/>
              <w:bottom w:val="single" w:sz="4" w:space="0" w:color="auto"/>
              <w:right w:val="single" w:sz="4" w:space="0" w:color="auto"/>
            </w:tcBorders>
            <w:hideMark/>
          </w:tcPr>
          <w:p w:rsidR="00493CFF" w:rsidRPr="00985147" w:rsidRDefault="00493CFF" w:rsidP="0057565F">
            <w:pPr>
              <w:widowControl w:val="0"/>
              <w:suppressAutoHyphens/>
              <w:spacing w:after="0" w:line="240" w:lineRule="auto"/>
              <w:jc w:val="center"/>
              <w:rPr>
                <w:rFonts w:ascii="Times New Roman" w:hAnsi="Times New Roman" w:cs="Times New Roman"/>
                <w:kern w:val="2"/>
                <w:sz w:val="24"/>
                <w:szCs w:val="24"/>
                <w:lang w:eastAsia="ar-SA"/>
              </w:rPr>
            </w:pPr>
            <w:r w:rsidRPr="00985147">
              <w:rPr>
                <w:rFonts w:ascii="Times New Roman" w:hAnsi="Times New Roman" w:cs="Times New Roman"/>
                <w:kern w:val="2"/>
                <w:sz w:val="24"/>
                <w:szCs w:val="24"/>
                <w:lang w:eastAsia="ar-SA"/>
              </w:rPr>
              <w:t>2484,9</w:t>
            </w:r>
          </w:p>
        </w:tc>
        <w:tc>
          <w:tcPr>
            <w:tcW w:w="1133" w:type="dxa"/>
            <w:tcBorders>
              <w:top w:val="single" w:sz="4" w:space="0" w:color="auto"/>
              <w:left w:val="single" w:sz="4" w:space="0" w:color="auto"/>
              <w:bottom w:val="single" w:sz="4" w:space="0" w:color="auto"/>
              <w:right w:val="single" w:sz="4" w:space="0" w:color="auto"/>
            </w:tcBorders>
          </w:tcPr>
          <w:p w:rsidR="00493CFF" w:rsidRPr="00985147" w:rsidRDefault="00493CFF" w:rsidP="0057565F">
            <w:pPr>
              <w:widowControl w:val="0"/>
              <w:suppressAutoHyphens/>
              <w:spacing w:after="0" w:line="240" w:lineRule="auto"/>
              <w:jc w:val="center"/>
              <w:rPr>
                <w:rFonts w:ascii="Times New Roman" w:hAnsi="Times New Roman" w:cs="Times New Roman"/>
                <w:kern w:val="2"/>
                <w:sz w:val="24"/>
                <w:szCs w:val="24"/>
                <w:lang w:eastAsia="ar-SA"/>
              </w:rPr>
            </w:pPr>
          </w:p>
        </w:tc>
        <w:tc>
          <w:tcPr>
            <w:tcW w:w="1276" w:type="dxa"/>
            <w:tcBorders>
              <w:top w:val="single" w:sz="4" w:space="0" w:color="auto"/>
              <w:left w:val="single" w:sz="4" w:space="0" w:color="auto"/>
              <w:bottom w:val="single" w:sz="4" w:space="0" w:color="auto"/>
              <w:right w:val="single" w:sz="4" w:space="0" w:color="auto"/>
            </w:tcBorders>
            <w:hideMark/>
          </w:tcPr>
          <w:p w:rsidR="00493CFF" w:rsidRPr="00985147" w:rsidRDefault="00493CFF" w:rsidP="0057565F">
            <w:pPr>
              <w:widowControl w:val="0"/>
              <w:suppressAutoHyphens/>
              <w:spacing w:after="0" w:line="240" w:lineRule="auto"/>
              <w:jc w:val="center"/>
              <w:rPr>
                <w:rFonts w:ascii="Times New Roman" w:hAnsi="Times New Roman" w:cs="Times New Roman"/>
                <w:kern w:val="2"/>
                <w:sz w:val="24"/>
                <w:szCs w:val="24"/>
                <w:lang w:eastAsia="ar-SA"/>
              </w:rPr>
            </w:pPr>
            <w:r w:rsidRPr="00985147">
              <w:rPr>
                <w:rFonts w:ascii="Times New Roman" w:hAnsi="Times New Roman" w:cs="Times New Roman"/>
                <w:kern w:val="2"/>
                <w:sz w:val="24"/>
                <w:szCs w:val="24"/>
                <w:lang w:eastAsia="ar-SA"/>
              </w:rPr>
              <w:t>3676,2</w:t>
            </w:r>
          </w:p>
        </w:tc>
        <w:tc>
          <w:tcPr>
            <w:tcW w:w="1134" w:type="dxa"/>
            <w:tcBorders>
              <w:top w:val="single" w:sz="4" w:space="0" w:color="auto"/>
              <w:left w:val="single" w:sz="4" w:space="0" w:color="auto"/>
              <w:bottom w:val="single" w:sz="4" w:space="0" w:color="auto"/>
              <w:right w:val="single" w:sz="4" w:space="0" w:color="auto"/>
            </w:tcBorders>
          </w:tcPr>
          <w:p w:rsidR="00493CFF" w:rsidRPr="00985147" w:rsidRDefault="00493CFF" w:rsidP="0057565F">
            <w:pPr>
              <w:widowControl w:val="0"/>
              <w:suppressAutoHyphens/>
              <w:spacing w:after="0" w:line="240" w:lineRule="auto"/>
              <w:jc w:val="center"/>
              <w:rPr>
                <w:rFonts w:ascii="Times New Roman" w:hAnsi="Times New Roman" w:cs="Times New Roman"/>
                <w:kern w:val="2"/>
                <w:sz w:val="24"/>
                <w:szCs w:val="24"/>
                <w:lang w:eastAsia="ar-SA"/>
              </w:rPr>
            </w:pPr>
          </w:p>
        </w:tc>
        <w:tc>
          <w:tcPr>
            <w:tcW w:w="1276" w:type="dxa"/>
            <w:tcBorders>
              <w:top w:val="single" w:sz="4" w:space="0" w:color="auto"/>
              <w:left w:val="single" w:sz="4" w:space="0" w:color="auto"/>
              <w:bottom w:val="single" w:sz="4" w:space="0" w:color="auto"/>
              <w:right w:val="single" w:sz="4" w:space="0" w:color="auto"/>
            </w:tcBorders>
            <w:hideMark/>
          </w:tcPr>
          <w:p w:rsidR="00493CFF" w:rsidRPr="00985147" w:rsidRDefault="00493CFF" w:rsidP="0057565F">
            <w:pPr>
              <w:widowControl w:val="0"/>
              <w:suppressAutoHyphens/>
              <w:spacing w:after="0" w:line="240" w:lineRule="auto"/>
              <w:jc w:val="center"/>
              <w:rPr>
                <w:rFonts w:ascii="Times New Roman" w:hAnsi="Times New Roman" w:cs="Times New Roman"/>
                <w:kern w:val="2"/>
                <w:sz w:val="24"/>
                <w:szCs w:val="24"/>
                <w:lang w:eastAsia="ar-SA"/>
              </w:rPr>
            </w:pPr>
            <w:r w:rsidRPr="00985147">
              <w:rPr>
                <w:rFonts w:ascii="Times New Roman" w:hAnsi="Times New Roman" w:cs="Times New Roman"/>
                <w:kern w:val="2"/>
                <w:sz w:val="24"/>
                <w:szCs w:val="24"/>
                <w:lang w:eastAsia="ar-SA"/>
              </w:rPr>
              <w:t>-1191,3</w:t>
            </w:r>
          </w:p>
        </w:tc>
        <w:tc>
          <w:tcPr>
            <w:tcW w:w="708" w:type="dxa"/>
            <w:tcBorders>
              <w:top w:val="single" w:sz="4" w:space="0" w:color="auto"/>
              <w:left w:val="single" w:sz="4" w:space="0" w:color="auto"/>
              <w:bottom w:val="single" w:sz="4" w:space="0" w:color="auto"/>
              <w:right w:val="single" w:sz="4" w:space="0" w:color="auto"/>
            </w:tcBorders>
            <w:hideMark/>
          </w:tcPr>
          <w:p w:rsidR="00493CFF" w:rsidRPr="00985147" w:rsidRDefault="00493CFF" w:rsidP="0057565F">
            <w:pPr>
              <w:widowControl w:val="0"/>
              <w:suppressAutoHyphens/>
              <w:spacing w:after="0" w:line="240" w:lineRule="auto"/>
              <w:jc w:val="center"/>
              <w:rPr>
                <w:rFonts w:ascii="Times New Roman" w:hAnsi="Times New Roman" w:cs="Times New Roman"/>
                <w:kern w:val="2"/>
                <w:sz w:val="24"/>
                <w:szCs w:val="24"/>
                <w:lang w:eastAsia="ar-SA"/>
              </w:rPr>
            </w:pPr>
            <w:r w:rsidRPr="00985147">
              <w:rPr>
                <w:rFonts w:ascii="Times New Roman" w:hAnsi="Times New Roman" w:cs="Times New Roman"/>
                <w:kern w:val="2"/>
                <w:sz w:val="24"/>
                <w:szCs w:val="24"/>
                <w:lang w:eastAsia="ar-SA"/>
              </w:rPr>
              <w:t>9,5</w:t>
            </w:r>
          </w:p>
        </w:tc>
      </w:tr>
    </w:tbl>
    <w:p w:rsidR="00493CFF" w:rsidRPr="00985147" w:rsidRDefault="00493CFF" w:rsidP="00493CFF">
      <w:pPr>
        <w:spacing w:after="0" w:line="240" w:lineRule="auto"/>
        <w:jc w:val="both"/>
        <w:rPr>
          <w:rFonts w:ascii="Times New Roman" w:hAnsi="Times New Roman" w:cs="Times New Roman"/>
          <w:kern w:val="2"/>
          <w:sz w:val="24"/>
          <w:szCs w:val="24"/>
          <w:lang w:eastAsia="ar-SA"/>
        </w:rPr>
      </w:pPr>
    </w:p>
    <w:p w:rsidR="00493CFF" w:rsidRPr="00985147" w:rsidRDefault="00493CFF" w:rsidP="00493CFF">
      <w:pPr>
        <w:spacing w:after="0" w:line="240" w:lineRule="auto"/>
        <w:ind w:firstLine="720"/>
        <w:jc w:val="both"/>
        <w:rPr>
          <w:rFonts w:ascii="Times New Roman" w:hAnsi="Times New Roman" w:cs="Times New Roman"/>
          <w:sz w:val="24"/>
          <w:szCs w:val="24"/>
        </w:rPr>
      </w:pPr>
    </w:p>
    <w:p w:rsidR="00493CFF" w:rsidRDefault="00493CFF" w:rsidP="00493CFF">
      <w:pPr>
        <w:tabs>
          <w:tab w:val="left" w:pos="69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Из т</w:t>
      </w:r>
      <w:r w:rsidRPr="00985147">
        <w:rPr>
          <w:rFonts w:ascii="Times New Roman" w:hAnsi="Times New Roman" w:cs="Times New Roman"/>
          <w:sz w:val="24"/>
          <w:szCs w:val="24"/>
        </w:rPr>
        <w:t>аблицы № 1 видно, что основная доля доходов приходится на тепловую энергию  15млн.241 тыс.рублей ) за   январь- сентябрь  2</w:t>
      </w:r>
      <w:r>
        <w:rPr>
          <w:rFonts w:ascii="Times New Roman" w:hAnsi="Times New Roman" w:cs="Times New Roman"/>
          <w:sz w:val="24"/>
          <w:szCs w:val="24"/>
        </w:rPr>
        <w:t>017 года ,что составляет 58,3</w:t>
      </w:r>
      <w:r w:rsidRPr="00985147">
        <w:rPr>
          <w:rFonts w:ascii="Times New Roman" w:hAnsi="Times New Roman" w:cs="Times New Roman"/>
          <w:sz w:val="24"/>
          <w:szCs w:val="24"/>
        </w:rPr>
        <w:t>%</w:t>
      </w:r>
      <w:r>
        <w:rPr>
          <w:rFonts w:ascii="Times New Roman" w:hAnsi="Times New Roman" w:cs="Times New Roman"/>
          <w:sz w:val="24"/>
          <w:szCs w:val="24"/>
        </w:rPr>
        <w:t>.</w:t>
      </w:r>
    </w:p>
    <w:p w:rsidR="00493CFF" w:rsidRPr="00985147" w:rsidRDefault="00493CFF" w:rsidP="00493CFF">
      <w:pPr>
        <w:tabs>
          <w:tab w:val="left" w:pos="6990"/>
        </w:tabs>
        <w:spacing w:after="0" w:line="240" w:lineRule="auto"/>
        <w:jc w:val="both"/>
        <w:rPr>
          <w:rFonts w:ascii="Times New Roman" w:hAnsi="Times New Roman" w:cs="Times New Roman"/>
          <w:sz w:val="24"/>
          <w:szCs w:val="24"/>
        </w:rPr>
      </w:pPr>
      <w:r w:rsidRPr="00985147">
        <w:rPr>
          <w:rFonts w:ascii="Times New Roman" w:hAnsi="Times New Roman" w:cs="Times New Roman"/>
          <w:sz w:val="24"/>
          <w:szCs w:val="24"/>
        </w:rPr>
        <w:t xml:space="preserve">                                                              </w:t>
      </w:r>
    </w:p>
    <w:p w:rsidR="00493CFF" w:rsidRPr="00985147" w:rsidRDefault="00493CFF" w:rsidP="00493CFF">
      <w:pPr>
        <w:spacing w:after="0" w:line="240" w:lineRule="auto"/>
        <w:ind w:firstLine="720"/>
        <w:jc w:val="right"/>
        <w:rPr>
          <w:rFonts w:ascii="Times New Roman" w:hAnsi="Times New Roman" w:cs="Times New Roman"/>
          <w:sz w:val="24"/>
          <w:szCs w:val="24"/>
        </w:rPr>
      </w:pPr>
      <w:r w:rsidRPr="00985147">
        <w:rPr>
          <w:rFonts w:ascii="Times New Roman" w:hAnsi="Times New Roman" w:cs="Times New Roman"/>
          <w:sz w:val="24"/>
          <w:szCs w:val="24"/>
        </w:rPr>
        <w:t xml:space="preserve">                                                     Таблица № 2</w:t>
      </w:r>
    </w:p>
    <w:p w:rsidR="00493CFF" w:rsidRPr="00985147" w:rsidRDefault="00493CFF" w:rsidP="00493CFF">
      <w:pPr>
        <w:spacing w:after="0" w:line="240" w:lineRule="auto"/>
        <w:ind w:firstLine="720"/>
        <w:jc w:val="both"/>
        <w:rPr>
          <w:rFonts w:ascii="Times New Roman" w:hAnsi="Times New Roman" w:cs="Times New Roman"/>
          <w:sz w:val="24"/>
          <w:szCs w:val="24"/>
        </w:rPr>
      </w:pPr>
      <w:r w:rsidRPr="00985147">
        <w:rPr>
          <w:rFonts w:ascii="Times New Roman" w:hAnsi="Times New Roman" w:cs="Times New Roman"/>
          <w:sz w:val="24"/>
          <w:szCs w:val="24"/>
        </w:rPr>
        <w:t xml:space="preserve">                                                                                                 (тыс.руб)</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77"/>
        <w:gridCol w:w="1411"/>
        <w:gridCol w:w="1505"/>
        <w:gridCol w:w="1383"/>
        <w:gridCol w:w="1387"/>
        <w:gridCol w:w="1976"/>
      </w:tblGrid>
      <w:tr w:rsidR="00493CFF" w:rsidRPr="00985147" w:rsidTr="0057565F">
        <w:tc>
          <w:tcPr>
            <w:tcW w:w="1977" w:type="dxa"/>
            <w:vMerge w:val="restart"/>
            <w:tcBorders>
              <w:top w:val="single" w:sz="4" w:space="0" w:color="auto"/>
              <w:left w:val="single" w:sz="4" w:space="0" w:color="auto"/>
              <w:bottom w:val="single" w:sz="4" w:space="0" w:color="auto"/>
              <w:right w:val="single" w:sz="4" w:space="0" w:color="auto"/>
            </w:tcBorders>
            <w:hideMark/>
          </w:tcPr>
          <w:p w:rsidR="00493CFF" w:rsidRPr="00985147" w:rsidRDefault="00493CFF" w:rsidP="0057565F">
            <w:pPr>
              <w:widowControl w:val="0"/>
              <w:suppressAutoHyphens/>
              <w:spacing w:after="0" w:line="240" w:lineRule="auto"/>
              <w:jc w:val="center"/>
              <w:rPr>
                <w:rFonts w:ascii="Times New Roman" w:hAnsi="Times New Roman" w:cs="Times New Roman"/>
                <w:bCs/>
                <w:kern w:val="2"/>
                <w:sz w:val="24"/>
                <w:szCs w:val="24"/>
                <w:lang w:eastAsia="ar-SA"/>
              </w:rPr>
            </w:pPr>
            <w:r w:rsidRPr="00985147">
              <w:rPr>
                <w:rFonts w:ascii="Times New Roman" w:hAnsi="Times New Roman" w:cs="Times New Roman"/>
                <w:bCs/>
                <w:sz w:val="24"/>
                <w:szCs w:val="24"/>
              </w:rPr>
              <w:t>Статьи затрат</w:t>
            </w:r>
          </w:p>
        </w:tc>
        <w:tc>
          <w:tcPr>
            <w:tcW w:w="5686" w:type="dxa"/>
            <w:gridSpan w:val="4"/>
            <w:tcBorders>
              <w:top w:val="single" w:sz="4" w:space="0" w:color="auto"/>
              <w:left w:val="single" w:sz="4" w:space="0" w:color="auto"/>
              <w:bottom w:val="single" w:sz="4" w:space="0" w:color="auto"/>
              <w:right w:val="single" w:sz="4" w:space="0" w:color="auto"/>
            </w:tcBorders>
            <w:hideMark/>
          </w:tcPr>
          <w:p w:rsidR="00493CFF" w:rsidRPr="00985147" w:rsidRDefault="00493CFF" w:rsidP="0057565F">
            <w:pPr>
              <w:widowControl w:val="0"/>
              <w:suppressAutoHyphens/>
              <w:spacing w:after="0" w:line="240" w:lineRule="auto"/>
              <w:jc w:val="center"/>
              <w:rPr>
                <w:rFonts w:ascii="Times New Roman" w:hAnsi="Times New Roman" w:cs="Times New Roman"/>
                <w:bCs/>
                <w:kern w:val="2"/>
                <w:sz w:val="24"/>
                <w:szCs w:val="24"/>
                <w:lang w:eastAsia="ar-SA"/>
              </w:rPr>
            </w:pPr>
            <w:r w:rsidRPr="00985147">
              <w:rPr>
                <w:rFonts w:ascii="Times New Roman" w:hAnsi="Times New Roman" w:cs="Times New Roman"/>
                <w:bCs/>
                <w:sz w:val="24"/>
                <w:szCs w:val="24"/>
              </w:rPr>
              <w:t xml:space="preserve">Расходы </w:t>
            </w:r>
          </w:p>
        </w:tc>
        <w:tc>
          <w:tcPr>
            <w:tcW w:w="1976" w:type="dxa"/>
            <w:vMerge w:val="restart"/>
            <w:tcBorders>
              <w:top w:val="single" w:sz="4" w:space="0" w:color="auto"/>
              <w:left w:val="single" w:sz="4" w:space="0" w:color="auto"/>
              <w:bottom w:val="single" w:sz="4" w:space="0" w:color="auto"/>
              <w:right w:val="single" w:sz="4" w:space="0" w:color="auto"/>
            </w:tcBorders>
            <w:hideMark/>
          </w:tcPr>
          <w:p w:rsidR="00493CFF" w:rsidRPr="00985147" w:rsidRDefault="00493CFF" w:rsidP="0057565F">
            <w:pPr>
              <w:spacing w:after="0" w:line="240" w:lineRule="auto"/>
              <w:jc w:val="center"/>
              <w:rPr>
                <w:rFonts w:ascii="Times New Roman" w:hAnsi="Times New Roman" w:cs="Times New Roman"/>
                <w:bCs/>
                <w:kern w:val="2"/>
                <w:sz w:val="24"/>
                <w:szCs w:val="24"/>
                <w:lang w:eastAsia="ar-SA"/>
              </w:rPr>
            </w:pPr>
            <w:r w:rsidRPr="00985147">
              <w:rPr>
                <w:rFonts w:ascii="Times New Roman" w:hAnsi="Times New Roman" w:cs="Times New Roman"/>
                <w:bCs/>
                <w:sz w:val="24"/>
                <w:szCs w:val="24"/>
              </w:rPr>
              <w:t>Отклонение (</w:t>
            </w:r>
            <w:r w:rsidRPr="00985147">
              <w:rPr>
                <w:rFonts w:ascii="Times New Roman" w:hAnsi="Times New Roman" w:cs="Times New Roman"/>
                <w:bCs/>
                <w:sz w:val="24"/>
                <w:szCs w:val="24"/>
              </w:rPr>
              <w:sym w:font="Symbol" w:char="00B1"/>
            </w:r>
            <w:r w:rsidRPr="00985147">
              <w:rPr>
                <w:rFonts w:ascii="Times New Roman" w:hAnsi="Times New Roman" w:cs="Times New Roman"/>
                <w:bCs/>
                <w:sz w:val="24"/>
                <w:szCs w:val="24"/>
              </w:rPr>
              <w:t xml:space="preserve">, -  </w:t>
            </w:r>
          </w:p>
        </w:tc>
      </w:tr>
      <w:tr w:rsidR="00493CFF" w:rsidRPr="00985147" w:rsidTr="0057565F">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93CFF" w:rsidRPr="00985147" w:rsidRDefault="00493CFF" w:rsidP="0057565F">
            <w:pPr>
              <w:spacing w:after="0" w:line="240" w:lineRule="auto"/>
              <w:rPr>
                <w:rFonts w:ascii="Times New Roman" w:hAnsi="Times New Roman" w:cs="Times New Roman"/>
                <w:bCs/>
                <w:kern w:val="2"/>
                <w:sz w:val="24"/>
                <w:szCs w:val="24"/>
                <w:lang w:eastAsia="ar-SA"/>
              </w:rPr>
            </w:pPr>
          </w:p>
        </w:tc>
        <w:tc>
          <w:tcPr>
            <w:tcW w:w="2916" w:type="dxa"/>
            <w:gridSpan w:val="2"/>
            <w:tcBorders>
              <w:top w:val="single" w:sz="4" w:space="0" w:color="auto"/>
              <w:left w:val="single" w:sz="4" w:space="0" w:color="auto"/>
              <w:bottom w:val="single" w:sz="4" w:space="0" w:color="auto"/>
              <w:right w:val="single" w:sz="4" w:space="0" w:color="auto"/>
            </w:tcBorders>
            <w:hideMark/>
          </w:tcPr>
          <w:p w:rsidR="00493CFF" w:rsidRPr="00985147" w:rsidRDefault="00493CFF" w:rsidP="0057565F">
            <w:pPr>
              <w:widowControl w:val="0"/>
              <w:suppressAutoHyphens/>
              <w:spacing w:after="0" w:line="240" w:lineRule="auto"/>
              <w:jc w:val="center"/>
              <w:rPr>
                <w:rFonts w:ascii="Times New Roman" w:hAnsi="Times New Roman" w:cs="Times New Roman"/>
                <w:bCs/>
                <w:kern w:val="2"/>
                <w:sz w:val="24"/>
                <w:szCs w:val="24"/>
                <w:lang w:eastAsia="ar-SA"/>
              </w:rPr>
            </w:pPr>
            <w:r w:rsidRPr="00985147">
              <w:rPr>
                <w:rFonts w:ascii="Times New Roman" w:hAnsi="Times New Roman" w:cs="Times New Roman"/>
                <w:bCs/>
                <w:sz w:val="24"/>
                <w:szCs w:val="24"/>
              </w:rPr>
              <w:t>Январь- сентябрь 2017года</w:t>
            </w:r>
          </w:p>
        </w:tc>
        <w:tc>
          <w:tcPr>
            <w:tcW w:w="2770" w:type="dxa"/>
            <w:gridSpan w:val="2"/>
            <w:tcBorders>
              <w:top w:val="single" w:sz="4" w:space="0" w:color="auto"/>
              <w:left w:val="single" w:sz="4" w:space="0" w:color="auto"/>
              <w:bottom w:val="single" w:sz="4" w:space="0" w:color="auto"/>
              <w:right w:val="single" w:sz="4" w:space="0" w:color="auto"/>
            </w:tcBorders>
            <w:hideMark/>
          </w:tcPr>
          <w:p w:rsidR="00493CFF" w:rsidRPr="00985147" w:rsidRDefault="00493CFF" w:rsidP="0057565F">
            <w:pPr>
              <w:widowControl w:val="0"/>
              <w:suppressAutoHyphens/>
              <w:spacing w:after="0" w:line="240" w:lineRule="auto"/>
              <w:jc w:val="center"/>
              <w:rPr>
                <w:rFonts w:ascii="Times New Roman" w:hAnsi="Times New Roman" w:cs="Times New Roman"/>
                <w:bCs/>
                <w:kern w:val="2"/>
                <w:sz w:val="24"/>
                <w:szCs w:val="24"/>
                <w:lang w:eastAsia="ar-SA"/>
              </w:rPr>
            </w:pPr>
            <w:r w:rsidRPr="00985147">
              <w:rPr>
                <w:rFonts w:ascii="Times New Roman" w:hAnsi="Times New Roman" w:cs="Times New Roman"/>
                <w:bCs/>
                <w:sz w:val="24"/>
                <w:szCs w:val="24"/>
              </w:rPr>
              <w:t>Январь-сентябрь 2016 года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93CFF" w:rsidRPr="00985147" w:rsidRDefault="00493CFF" w:rsidP="0057565F">
            <w:pPr>
              <w:spacing w:after="0" w:line="240" w:lineRule="auto"/>
              <w:rPr>
                <w:rFonts w:ascii="Times New Roman" w:hAnsi="Times New Roman" w:cs="Times New Roman"/>
                <w:bCs/>
                <w:kern w:val="2"/>
                <w:sz w:val="24"/>
                <w:szCs w:val="24"/>
                <w:lang w:eastAsia="ar-SA"/>
              </w:rPr>
            </w:pPr>
          </w:p>
        </w:tc>
      </w:tr>
      <w:tr w:rsidR="00493CFF" w:rsidRPr="00985147" w:rsidTr="0057565F">
        <w:trPr>
          <w:trHeight w:val="8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493CFF" w:rsidRPr="00985147" w:rsidRDefault="00493CFF" w:rsidP="0057565F">
            <w:pPr>
              <w:spacing w:after="0" w:line="240" w:lineRule="auto"/>
              <w:rPr>
                <w:rFonts w:ascii="Times New Roman" w:hAnsi="Times New Roman" w:cs="Times New Roman"/>
                <w:bCs/>
                <w:kern w:val="2"/>
                <w:sz w:val="24"/>
                <w:szCs w:val="24"/>
                <w:lang w:eastAsia="ar-SA"/>
              </w:rPr>
            </w:pPr>
          </w:p>
        </w:tc>
        <w:tc>
          <w:tcPr>
            <w:tcW w:w="1411" w:type="dxa"/>
            <w:tcBorders>
              <w:top w:val="single" w:sz="4" w:space="0" w:color="auto"/>
              <w:left w:val="single" w:sz="4" w:space="0" w:color="auto"/>
              <w:bottom w:val="single" w:sz="4" w:space="0" w:color="auto"/>
              <w:right w:val="single" w:sz="4" w:space="0" w:color="auto"/>
            </w:tcBorders>
            <w:hideMark/>
          </w:tcPr>
          <w:p w:rsidR="00493CFF" w:rsidRPr="00985147" w:rsidRDefault="00493CFF" w:rsidP="0057565F">
            <w:pPr>
              <w:widowControl w:val="0"/>
              <w:suppressAutoHyphens/>
              <w:spacing w:after="0" w:line="240" w:lineRule="auto"/>
              <w:jc w:val="center"/>
              <w:rPr>
                <w:rFonts w:ascii="Times New Roman" w:hAnsi="Times New Roman" w:cs="Times New Roman"/>
                <w:bCs/>
                <w:kern w:val="2"/>
                <w:sz w:val="24"/>
                <w:szCs w:val="24"/>
                <w:lang w:eastAsia="ar-SA"/>
              </w:rPr>
            </w:pPr>
            <w:r w:rsidRPr="00985147">
              <w:rPr>
                <w:rFonts w:ascii="Times New Roman" w:hAnsi="Times New Roman" w:cs="Times New Roman"/>
                <w:bCs/>
                <w:sz w:val="24"/>
                <w:szCs w:val="24"/>
              </w:rPr>
              <w:t>факт</w:t>
            </w:r>
          </w:p>
        </w:tc>
        <w:tc>
          <w:tcPr>
            <w:tcW w:w="1505" w:type="dxa"/>
            <w:tcBorders>
              <w:top w:val="single" w:sz="4" w:space="0" w:color="auto"/>
              <w:left w:val="single" w:sz="4" w:space="0" w:color="auto"/>
              <w:bottom w:val="single" w:sz="4" w:space="0" w:color="auto"/>
              <w:right w:val="single" w:sz="4" w:space="0" w:color="auto"/>
            </w:tcBorders>
            <w:hideMark/>
          </w:tcPr>
          <w:p w:rsidR="00493CFF" w:rsidRPr="00985147" w:rsidRDefault="00493CFF" w:rsidP="0057565F">
            <w:pPr>
              <w:widowControl w:val="0"/>
              <w:suppressAutoHyphens/>
              <w:spacing w:after="0" w:line="240" w:lineRule="auto"/>
              <w:jc w:val="center"/>
              <w:rPr>
                <w:rFonts w:ascii="Times New Roman" w:hAnsi="Times New Roman" w:cs="Times New Roman"/>
                <w:bCs/>
                <w:kern w:val="2"/>
                <w:sz w:val="24"/>
                <w:szCs w:val="24"/>
                <w:lang w:eastAsia="ar-SA"/>
              </w:rPr>
            </w:pPr>
            <w:r w:rsidRPr="00985147">
              <w:rPr>
                <w:rFonts w:ascii="Times New Roman" w:hAnsi="Times New Roman" w:cs="Times New Roman"/>
                <w:bCs/>
                <w:sz w:val="24"/>
                <w:szCs w:val="24"/>
              </w:rPr>
              <w:t>Доля в общем объеме %</w:t>
            </w:r>
          </w:p>
        </w:tc>
        <w:tc>
          <w:tcPr>
            <w:tcW w:w="1383" w:type="dxa"/>
            <w:tcBorders>
              <w:top w:val="single" w:sz="4" w:space="0" w:color="auto"/>
              <w:left w:val="single" w:sz="4" w:space="0" w:color="auto"/>
              <w:bottom w:val="single" w:sz="4" w:space="0" w:color="auto"/>
              <w:right w:val="single" w:sz="4" w:space="0" w:color="auto"/>
            </w:tcBorders>
            <w:hideMark/>
          </w:tcPr>
          <w:p w:rsidR="00493CFF" w:rsidRPr="00985147" w:rsidRDefault="00493CFF" w:rsidP="0057565F">
            <w:pPr>
              <w:widowControl w:val="0"/>
              <w:suppressAutoHyphens/>
              <w:spacing w:after="0" w:line="240" w:lineRule="auto"/>
              <w:jc w:val="center"/>
              <w:rPr>
                <w:rFonts w:ascii="Times New Roman" w:hAnsi="Times New Roman" w:cs="Times New Roman"/>
                <w:bCs/>
                <w:kern w:val="2"/>
                <w:sz w:val="24"/>
                <w:szCs w:val="24"/>
                <w:lang w:eastAsia="ar-SA"/>
              </w:rPr>
            </w:pPr>
            <w:r w:rsidRPr="00985147">
              <w:rPr>
                <w:rFonts w:ascii="Times New Roman" w:hAnsi="Times New Roman" w:cs="Times New Roman"/>
                <w:bCs/>
                <w:sz w:val="24"/>
                <w:szCs w:val="24"/>
              </w:rPr>
              <w:t xml:space="preserve">факт. </w:t>
            </w:r>
          </w:p>
        </w:tc>
        <w:tc>
          <w:tcPr>
            <w:tcW w:w="1387" w:type="dxa"/>
            <w:tcBorders>
              <w:top w:val="single" w:sz="4" w:space="0" w:color="auto"/>
              <w:left w:val="single" w:sz="4" w:space="0" w:color="auto"/>
              <w:bottom w:val="single" w:sz="4" w:space="0" w:color="auto"/>
              <w:right w:val="single" w:sz="4" w:space="0" w:color="auto"/>
            </w:tcBorders>
            <w:hideMark/>
          </w:tcPr>
          <w:p w:rsidR="00493CFF" w:rsidRPr="00985147" w:rsidRDefault="00493CFF" w:rsidP="0057565F">
            <w:pPr>
              <w:widowControl w:val="0"/>
              <w:suppressAutoHyphens/>
              <w:spacing w:after="0" w:line="240" w:lineRule="auto"/>
              <w:jc w:val="center"/>
              <w:rPr>
                <w:rFonts w:ascii="Times New Roman" w:hAnsi="Times New Roman" w:cs="Times New Roman"/>
                <w:bCs/>
                <w:kern w:val="2"/>
                <w:sz w:val="24"/>
                <w:szCs w:val="24"/>
                <w:lang w:eastAsia="ar-SA"/>
              </w:rPr>
            </w:pPr>
            <w:r w:rsidRPr="00985147">
              <w:rPr>
                <w:rFonts w:ascii="Times New Roman" w:hAnsi="Times New Roman" w:cs="Times New Roman"/>
                <w:bCs/>
                <w:sz w:val="24"/>
                <w:szCs w:val="24"/>
              </w:rPr>
              <w:t>Доля в общем объеме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93CFF" w:rsidRPr="00985147" w:rsidRDefault="00493CFF" w:rsidP="0057565F">
            <w:pPr>
              <w:spacing w:after="0" w:line="240" w:lineRule="auto"/>
              <w:rPr>
                <w:rFonts w:ascii="Times New Roman" w:hAnsi="Times New Roman" w:cs="Times New Roman"/>
                <w:bCs/>
                <w:kern w:val="2"/>
                <w:sz w:val="24"/>
                <w:szCs w:val="24"/>
                <w:lang w:eastAsia="ar-SA"/>
              </w:rPr>
            </w:pPr>
          </w:p>
        </w:tc>
      </w:tr>
      <w:tr w:rsidR="00493CFF" w:rsidRPr="00985147" w:rsidTr="0057565F">
        <w:tc>
          <w:tcPr>
            <w:tcW w:w="1977" w:type="dxa"/>
            <w:tcBorders>
              <w:top w:val="single" w:sz="4" w:space="0" w:color="auto"/>
              <w:left w:val="single" w:sz="4" w:space="0" w:color="auto"/>
              <w:bottom w:val="single" w:sz="4" w:space="0" w:color="auto"/>
              <w:right w:val="single" w:sz="4" w:space="0" w:color="auto"/>
            </w:tcBorders>
            <w:hideMark/>
          </w:tcPr>
          <w:p w:rsidR="00493CFF" w:rsidRPr="00985147" w:rsidRDefault="00493CFF" w:rsidP="0057565F">
            <w:pPr>
              <w:spacing w:after="0" w:line="240" w:lineRule="auto"/>
              <w:rPr>
                <w:rFonts w:ascii="Times New Roman" w:eastAsia="Times New Roman" w:hAnsi="Times New Roman" w:cs="Times New Roman"/>
                <w:kern w:val="2"/>
                <w:sz w:val="24"/>
                <w:szCs w:val="24"/>
                <w:lang w:eastAsia="ar-SA"/>
              </w:rPr>
            </w:pPr>
            <w:r w:rsidRPr="00985147">
              <w:rPr>
                <w:rFonts w:ascii="Times New Roman" w:hAnsi="Times New Roman" w:cs="Times New Roman"/>
                <w:sz w:val="24"/>
                <w:szCs w:val="24"/>
              </w:rPr>
              <w:t xml:space="preserve">Всего расходов </w:t>
            </w:r>
          </w:p>
          <w:p w:rsidR="00493CFF" w:rsidRPr="00985147" w:rsidRDefault="00493CFF" w:rsidP="0057565F">
            <w:pPr>
              <w:widowControl w:val="0"/>
              <w:suppressAutoHyphens/>
              <w:spacing w:after="0" w:line="240" w:lineRule="auto"/>
              <w:rPr>
                <w:rFonts w:ascii="Times New Roman" w:hAnsi="Times New Roman" w:cs="Times New Roman"/>
                <w:kern w:val="2"/>
                <w:sz w:val="24"/>
                <w:szCs w:val="24"/>
                <w:lang w:eastAsia="ar-SA"/>
              </w:rPr>
            </w:pPr>
            <w:r w:rsidRPr="00985147">
              <w:rPr>
                <w:rFonts w:ascii="Times New Roman" w:hAnsi="Times New Roman" w:cs="Times New Roman"/>
                <w:sz w:val="24"/>
                <w:szCs w:val="24"/>
              </w:rPr>
              <w:t xml:space="preserve">в том числе </w:t>
            </w:r>
          </w:p>
        </w:tc>
        <w:tc>
          <w:tcPr>
            <w:tcW w:w="1411" w:type="dxa"/>
            <w:tcBorders>
              <w:top w:val="single" w:sz="4" w:space="0" w:color="auto"/>
              <w:left w:val="single" w:sz="4" w:space="0" w:color="auto"/>
              <w:bottom w:val="single" w:sz="4" w:space="0" w:color="auto"/>
              <w:right w:val="single" w:sz="4" w:space="0" w:color="auto"/>
            </w:tcBorders>
            <w:hideMark/>
          </w:tcPr>
          <w:p w:rsidR="00493CFF" w:rsidRPr="00985147" w:rsidRDefault="00493CFF" w:rsidP="0057565F">
            <w:pPr>
              <w:widowControl w:val="0"/>
              <w:suppressAutoHyphens/>
              <w:spacing w:after="0" w:line="240" w:lineRule="auto"/>
              <w:jc w:val="center"/>
              <w:rPr>
                <w:rFonts w:ascii="Times New Roman" w:hAnsi="Times New Roman" w:cs="Times New Roman"/>
                <w:kern w:val="2"/>
                <w:sz w:val="24"/>
                <w:szCs w:val="24"/>
                <w:lang w:eastAsia="ar-SA"/>
              </w:rPr>
            </w:pPr>
            <w:r w:rsidRPr="00985147">
              <w:rPr>
                <w:rFonts w:ascii="Times New Roman" w:hAnsi="Times New Roman" w:cs="Times New Roman"/>
                <w:kern w:val="2"/>
                <w:sz w:val="24"/>
                <w:szCs w:val="24"/>
                <w:lang w:eastAsia="ar-SA"/>
              </w:rPr>
              <w:t>30747,9</w:t>
            </w:r>
          </w:p>
        </w:tc>
        <w:tc>
          <w:tcPr>
            <w:tcW w:w="1505" w:type="dxa"/>
            <w:tcBorders>
              <w:top w:val="single" w:sz="4" w:space="0" w:color="auto"/>
              <w:left w:val="single" w:sz="4" w:space="0" w:color="auto"/>
              <w:bottom w:val="single" w:sz="4" w:space="0" w:color="auto"/>
              <w:right w:val="single" w:sz="4" w:space="0" w:color="auto"/>
            </w:tcBorders>
            <w:hideMark/>
          </w:tcPr>
          <w:p w:rsidR="00493CFF" w:rsidRPr="00985147" w:rsidRDefault="00493CFF" w:rsidP="0057565F">
            <w:pPr>
              <w:widowControl w:val="0"/>
              <w:suppressAutoHyphens/>
              <w:spacing w:after="0" w:line="240" w:lineRule="auto"/>
              <w:jc w:val="center"/>
              <w:rPr>
                <w:rFonts w:ascii="Times New Roman" w:hAnsi="Times New Roman" w:cs="Times New Roman"/>
                <w:kern w:val="2"/>
                <w:sz w:val="24"/>
                <w:szCs w:val="24"/>
                <w:lang w:eastAsia="ar-SA"/>
              </w:rPr>
            </w:pPr>
            <w:r w:rsidRPr="00985147">
              <w:rPr>
                <w:rFonts w:ascii="Times New Roman" w:hAnsi="Times New Roman" w:cs="Times New Roman"/>
                <w:kern w:val="2"/>
                <w:sz w:val="24"/>
                <w:szCs w:val="24"/>
                <w:lang w:eastAsia="ar-SA"/>
              </w:rPr>
              <w:t>100</w:t>
            </w:r>
          </w:p>
        </w:tc>
        <w:tc>
          <w:tcPr>
            <w:tcW w:w="1383" w:type="dxa"/>
            <w:tcBorders>
              <w:top w:val="single" w:sz="4" w:space="0" w:color="auto"/>
              <w:left w:val="single" w:sz="4" w:space="0" w:color="auto"/>
              <w:bottom w:val="single" w:sz="4" w:space="0" w:color="auto"/>
              <w:right w:val="single" w:sz="4" w:space="0" w:color="auto"/>
            </w:tcBorders>
            <w:hideMark/>
          </w:tcPr>
          <w:p w:rsidR="00493CFF" w:rsidRPr="00985147" w:rsidRDefault="00493CFF" w:rsidP="0057565F">
            <w:pPr>
              <w:widowControl w:val="0"/>
              <w:suppressAutoHyphens/>
              <w:spacing w:after="0" w:line="240" w:lineRule="auto"/>
              <w:jc w:val="center"/>
              <w:rPr>
                <w:rFonts w:ascii="Times New Roman" w:hAnsi="Times New Roman" w:cs="Times New Roman"/>
                <w:kern w:val="2"/>
                <w:sz w:val="24"/>
                <w:szCs w:val="24"/>
                <w:lang w:eastAsia="ar-SA"/>
              </w:rPr>
            </w:pPr>
            <w:r w:rsidRPr="00985147">
              <w:rPr>
                <w:rFonts w:ascii="Times New Roman" w:hAnsi="Times New Roman" w:cs="Times New Roman"/>
                <w:kern w:val="2"/>
                <w:sz w:val="24"/>
                <w:szCs w:val="24"/>
                <w:lang w:eastAsia="ar-SA"/>
              </w:rPr>
              <w:t>29674,8</w:t>
            </w:r>
          </w:p>
        </w:tc>
        <w:tc>
          <w:tcPr>
            <w:tcW w:w="1387" w:type="dxa"/>
            <w:tcBorders>
              <w:top w:val="single" w:sz="4" w:space="0" w:color="auto"/>
              <w:left w:val="single" w:sz="4" w:space="0" w:color="auto"/>
              <w:bottom w:val="single" w:sz="4" w:space="0" w:color="auto"/>
              <w:right w:val="single" w:sz="4" w:space="0" w:color="auto"/>
            </w:tcBorders>
            <w:hideMark/>
          </w:tcPr>
          <w:p w:rsidR="00493CFF" w:rsidRPr="00985147" w:rsidRDefault="00493CFF" w:rsidP="0057565F">
            <w:pPr>
              <w:widowControl w:val="0"/>
              <w:suppressAutoHyphens/>
              <w:spacing w:after="0" w:line="240" w:lineRule="auto"/>
              <w:jc w:val="center"/>
              <w:rPr>
                <w:rFonts w:ascii="Times New Roman" w:hAnsi="Times New Roman" w:cs="Times New Roman"/>
                <w:kern w:val="2"/>
                <w:sz w:val="24"/>
                <w:szCs w:val="24"/>
                <w:lang w:eastAsia="ar-SA"/>
              </w:rPr>
            </w:pPr>
            <w:r w:rsidRPr="00985147">
              <w:rPr>
                <w:rFonts w:ascii="Times New Roman" w:hAnsi="Times New Roman" w:cs="Times New Roman"/>
                <w:kern w:val="2"/>
                <w:sz w:val="24"/>
                <w:szCs w:val="24"/>
                <w:lang w:eastAsia="ar-SA"/>
              </w:rPr>
              <w:t>100</w:t>
            </w:r>
          </w:p>
        </w:tc>
        <w:tc>
          <w:tcPr>
            <w:tcW w:w="1976" w:type="dxa"/>
            <w:tcBorders>
              <w:top w:val="single" w:sz="4" w:space="0" w:color="auto"/>
              <w:left w:val="single" w:sz="4" w:space="0" w:color="auto"/>
              <w:bottom w:val="single" w:sz="4" w:space="0" w:color="auto"/>
              <w:right w:val="single" w:sz="4" w:space="0" w:color="auto"/>
            </w:tcBorders>
            <w:hideMark/>
          </w:tcPr>
          <w:p w:rsidR="00493CFF" w:rsidRPr="00985147" w:rsidRDefault="00493CFF" w:rsidP="0057565F">
            <w:pPr>
              <w:widowControl w:val="0"/>
              <w:suppressAutoHyphens/>
              <w:spacing w:after="0" w:line="240" w:lineRule="auto"/>
              <w:jc w:val="center"/>
              <w:rPr>
                <w:rFonts w:ascii="Times New Roman" w:hAnsi="Times New Roman" w:cs="Times New Roman"/>
                <w:kern w:val="2"/>
                <w:sz w:val="24"/>
                <w:szCs w:val="24"/>
                <w:lang w:eastAsia="ar-SA"/>
              </w:rPr>
            </w:pPr>
            <w:r w:rsidRPr="00985147">
              <w:rPr>
                <w:rFonts w:ascii="Times New Roman" w:hAnsi="Times New Roman" w:cs="Times New Roman"/>
                <w:kern w:val="2"/>
                <w:sz w:val="24"/>
                <w:szCs w:val="24"/>
                <w:lang w:eastAsia="ar-SA"/>
              </w:rPr>
              <w:t>+1073,1</w:t>
            </w:r>
          </w:p>
        </w:tc>
      </w:tr>
      <w:tr w:rsidR="00493CFF" w:rsidRPr="00985147" w:rsidTr="0057565F">
        <w:tc>
          <w:tcPr>
            <w:tcW w:w="1977" w:type="dxa"/>
            <w:tcBorders>
              <w:top w:val="single" w:sz="4" w:space="0" w:color="auto"/>
              <w:left w:val="single" w:sz="4" w:space="0" w:color="auto"/>
              <w:bottom w:val="single" w:sz="4" w:space="0" w:color="auto"/>
              <w:right w:val="single" w:sz="4" w:space="0" w:color="auto"/>
            </w:tcBorders>
            <w:hideMark/>
          </w:tcPr>
          <w:p w:rsidR="00493CFF" w:rsidRPr="00985147" w:rsidRDefault="00493CFF" w:rsidP="0057565F">
            <w:pPr>
              <w:widowControl w:val="0"/>
              <w:suppressAutoHyphens/>
              <w:spacing w:after="0" w:line="240" w:lineRule="auto"/>
              <w:rPr>
                <w:rFonts w:ascii="Times New Roman" w:hAnsi="Times New Roman" w:cs="Times New Roman"/>
                <w:kern w:val="2"/>
                <w:sz w:val="24"/>
                <w:szCs w:val="24"/>
                <w:lang w:eastAsia="ar-SA"/>
              </w:rPr>
            </w:pPr>
            <w:r w:rsidRPr="00985147">
              <w:rPr>
                <w:rFonts w:ascii="Times New Roman" w:hAnsi="Times New Roman" w:cs="Times New Roman"/>
                <w:sz w:val="24"/>
                <w:szCs w:val="24"/>
              </w:rPr>
              <w:t xml:space="preserve">- заработная плата </w:t>
            </w:r>
          </w:p>
        </w:tc>
        <w:tc>
          <w:tcPr>
            <w:tcW w:w="1411" w:type="dxa"/>
            <w:tcBorders>
              <w:top w:val="single" w:sz="4" w:space="0" w:color="auto"/>
              <w:left w:val="single" w:sz="4" w:space="0" w:color="auto"/>
              <w:bottom w:val="single" w:sz="4" w:space="0" w:color="auto"/>
              <w:right w:val="single" w:sz="4" w:space="0" w:color="auto"/>
            </w:tcBorders>
            <w:hideMark/>
          </w:tcPr>
          <w:p w:rsidR="00493CFF" w:rsidRPr="00985147" w:rsidRDefault="00493CFF" w:rsidP="0057565F">
            <w:pPr>
              <w:widowControl w:val="0"/>
              <w:suppressAutoHyphens/>
              <w:spacing w:after="0" w:line="240" w:lineRule="auto"/>
              <w:jc w:val="center"/>
              <w:rPr>
                <w:rFonts w:ascii="Times New Roman" w:hAnsi="Times New Roman" w:cs="Times New Roman"/>
                <w:kern w:val="2"/>
                <w:sz w:val="24"/>
                <w:szCs w:val="24"/>
                <w:lang w:eastAsia="ar-SA"/>
              </w:rPr>
            </w:pPr>
            <w:r w:rsidRPr="00985147">
              <w:rPr>
                <w:rFonts w:ascii="Times New Roman" w:hAnsi="Times New Roman" w:cs="Times New Roman"/>
                <w:kern w:val="2"/>
                <w:sz w:val="24"/>
                <w:szCs w:val="24"/>
                <w:lang w:eastAsia="ar-SA"/>
              </w:rPr>
              <w:t>9464,9</w:t>
            </w:r>
          </w:p>
        </w:tc>
        <w:tc>
          <w:tcPr>
            <w:tcW w:w="1505" w:type="dxa"/>
            <w:tcBorders>
              <w:top w:val="single" w:sz="4" w:space="0" w:color="auto"/>
              <w:left w:val="single" w:sz="4" w:space="0" w:color="auto"/>
              <w:bottom w:val="single" w:sz="4" w:space="0" w:color="auto"/>
              <w:right w:val="single" w:sz="4" w:space="0" w:color="auto"/>
            </w:tcBorders>
            <w:hideMark/>
          </w:tcPr>
          <w:p w:rsidR="00493CFF" w:rsidRPr="00985147" w:rsidRDefault="00493CFF" w:rsidP="0057565F">
            <w:pPr>
              <w:widowControl w:val="0"/>
              <w:suppressAutoHyphens/>
              <w:spacing w:after="0" w:line="240" w:lineRule="auto"/>
              <w:jc w:val="center"/>
              <w:rPr>
                <w:rFonts w:ascii="Times New Roman" w:hAnsi="Times New Roman" w:cs="Times New Roman"/>
                <w:kern w:val="2"/>
                <w:sz w:val="24"/>
                <w:szCs w:val="24"/>
                <w:lang w:eastAsia="ar-SA"/>
              </w:rPr>
            </w:pPr>
            <w:r w:rsidRPr="00985147">
              <w:rPr>
                <w:rFonts w:ascii="Times New Roman" w:hAnsi="Times New Roman" w:cs="Times New Roman"/>
                <w:kern w:val="2"/>
                <w:sz w:val="24"/>
                <w:szCs w:val="24"/>
                <w:lang w:eastAsia="ar-SA"/>
              </w:rPr>
              <w:t>30,8</w:t>
            </w:r>
          </w:p>
        </w:tc>
        <w:tc>
          <w:tcPr>
            <w:tcW w:w="1383" w:type="dxa"/>
            <w:tcBorders>
              <w:top w:val="single" w:sz="4" w:space="0" w:color="auto"/>
              <w:left w:val="single" w:sz="4" w:space="0" w:color="auto"/>
              <w:bottom w:val="single" w:sz="4" w:space="0" w:color="auto"/>
              <w:right w:val="single" w:sz="4" w:space="0" w:color="auto"/>
            </w:tcBorders>
            <w:hideMark/>
          </w:tcPr>
          <w:p w:rsidR="00493CFF" w:rsidRPr="00985147" w:rsidRDefault="00493CFF" w:rsidP="0057565F">
            <w:pPr>
              <w:widowControl w:val="0"/>
              <w:suppressAutoHyphens/>
              <w:spacing w:after="0" w:line="240" w:lineRule="auto"/>
              <w:jc w:val="center"/>
              <w:rPr>
                <w:rFonts w:ascii="Times New Roman" w:hAnsi="Times New Roman" w:cs="Times New Roman"/>
                <w:kern w:val="2"/>
                <w:sz w:val="24"/>
                <w:szCs w:val="24"/>
                <w:lang w:eastAsia="ar-SA"/>
              </w:rPr>
            </w:pPr>
            <w:r w:rsidRPr="00985147">
              <w:rPr>
                <w:rFonts w:ascii="Times New Roman" w:hAnsi="Times New Roman" w:cs="Times New Roman"/>
                <w:kern w:val="2"/>
                <w:sz w:val="24"/>
                <w:szCs w:val="24"/>
                <w:lang w:eastAsia="ar-SA"/>
              </w:rPr>
              <w:t>9509,4</w:t>
            </w:r>
          </w:p>
        </w:tc>
        <w:tc>
          <w:tcPr>
            <w:tcW w:w="1387" w:type="dxa"/>
            <w:tcBorders>
              <w:top w:val="single" w:sz="4" w:space="0" w:color="auto"/>
              <w:left w:val="single" w:sz="4" w:space="0" w:color="auto"/>
              <w:bottom w:val="single" w:sz="4" w:space="0" w:color="auto"/>
              <w:right w:val="single" w:sz="4" w:space="0" w:color="auto"/>
            </w:tcBorders>
            <w:hideMark/>
          </w:tcPr>
          <w:p w:rsidR="00493CFF" w:rsidRPr="00985147" w:rsidRDefault="00493CFF" w:rsidP="0057565F">
            <w:pPr>
              <w:widowControl w:val="0"/>
              <w:suppressAutoHyphens/>
              <w:spacing w:after="0" w:line="240" w:lineRule="auto"/>
              <w:jc w:val="center"/>
              <w:rPr>
                <w:rFonts w:ascii="Times New Roman" w:hAnsi="Times New Roman" w:cs="Times New Roman"/>
                <w:kern w:val="2"/>
                <w:sz w:val="24"/>
                <w:szCs w:val="24"/>
                <w:lang w:eastAsia="ar-SA"/>
              </w:rPr>
            </w:pPr>
            <w:r w:rsidRPr="00985147">
              <w:rPr>
                <w:rFonts w:ascii="Times New Roman" w:hAnsi="Times New Roman" w:cs="Times New Roman"/>
                <w:kern w:val="2"/>
                <w:sz w:val="24"/>
                <w:szCs w:val="24"/>
                <w:lang w:eastAsia="ar-SA"/>
              </w:rPr>
              <w:t>32,0</w:t>
            </w:r>
          </w:p>
        </w:tc>
        <w:tc>
          <w:tcPr>
            <w:tcW w:w="1976" w:type="dxa"/>
            <w:tcBorders>
              <w:top w:val="single" w:sz="4" w:space="0" w:color="auto"/>
              <w:left w:val="single" w:sz="4" w:space="0" w:color="auto"/>
              <w:bottom w:val="single" w:sz="4" w:space="0" w:color="auto"/>
              <w:right w:val="single" w:sz="4" w:space="0" w:color="auto"/>
            </w:tcBorders>
            <w:hideMark/>
          </w:tcPr>
          <w:p w:rsidR="00493CFF" w:rsidRPr="00985147" w:rsidRDefault="00493CFF" w:rsidP="0057565F">
            <w:pPr>
              <w:widowControl w:val="0"/>
              <w:suppressAutoHyphens/>
              <w:spacing w:after="0" w:line="240" w:lineRule="auto"/>
              <w:jc w:val="center"/>
              <w:rPr>
                <w:rFonts w:ascii="Times New Roman" w:hAnsi="Times New Roman" w:cs="Times New Roman"/>
                <w:kern w:val="2"/>
                <w:sz w:val="24"/>
                <w:szCs w:val="24"/>
                <w:lang w:eastAsia="ar-SA"/>
              </w:rPr>
            </w:pPr>
            <w:r w:rsidRPr="00985147">
              <w:rPr>
                <w:rFonts w:ascii="Times New Roman" w:hAnsi="Times New Roman" w:cs="Times New Roman"/>
                <w:kern w:val="2"/>
                <w:sz w:val="24"/>
                <w:szCs w:val="24"/>
                <w:lang w:eastAsia="ar-SA"/>
              </w:rPr>
              <w:t>-44,5</w:t>
            </w:r>
          </w:p>
        </w:tc>
      </w:tr>
      <w:tr w:rsidR="00493CFF" w:rsidRPr="00985147" w:rsidTr="0057565F">
        <w:tc>
          <w:tcPr>
            <w:tcW w:w="1977" w:type="dxa"/>
            <w:tcBorders>
              <w:top w:val="single" w:sz="4" w:space="0" w:color="auto"/>
              <w:left w:val="single" w:sz="4" w:space="0" w:color="auto"/>
              <w:bottom w:val="single" w:sz="4" w:space="0" w:color="auto"/>
              <w:right w:val="single" w:sz="4" w:space="0" w:color="auto"/>
            </w:tcBorders>
            <w:hideMark/>
          </w:tcPr>
          <w:p w:rsidR="00493CFF" w:rsidRPr="00985147" w:rsidRDefault="00493CFF" w:rsidP="0057565F">
            <w:pPr>
              <w:widowControl w:val="0"/>
              <w:suppressAutoHyphens/>
              <w:spacing w:after="0" w:line="240" w:lineRule="auto"/>
              <w:rPr>
                <w:rFonts w:ascii="Times New Roman" w:hAnsi="Times New Roman" w:cs="Times New Roman"/>
                <w:kern w:val="2"/>
                <w:sz w:val="24"/>
                <w:szCs w:val="24"/>
                <w:lang w:eastAsia="ar-SA"/>
              </w:rPr>
            </w:pPr>
            <w:r w:rsidRPr="00985147">
              <w:rPr>
                <w:rFonts w:ascii="Times New Roman" w:hAnsi="Times New Roman" w:cs="Times New Roman"/>
                <w:sz w:val="24"/>
                <w:szCs w:val="24"/>
              </w:rPr>
              <w:t xml:space="preserve">- отчисления на социальные нужды </w:t>
            </w:r>
          </w:p>
        </w:tc>
        <w:tc>
          <w:tcPr>
            <w:tcW w:w="1411" w:type="dxa"/>
            <w:tcBorders>
              <w:top w:val="single" w:sz="4" w:space="0" w:color="auto"/>
              <w:left w:val="single" w:sz="4" w:space="0" w:color="auto"/>
              <w:bottom w:val="single" w:sz="4" w:space="0" w:color="auto"/>
              <w:right w:val="single" w:sz="4" w:space="0" w:color="auto"/>
            </w:tcBorders>
            <w:hideMark/>
          </w:tcPr>
          <w:p w:rsidR="00493CFF" w:rsidRPr="00985147" w:rsidRDefault="00493CFF" w:rsidP="0057565F">
            <w:pPr>
              <w:widowControl w:val="0"/>
              <w:suppressAutoHyphens/>
              <w:spacing w:after="0" w:line="240" w:lineRule="auto"/>
              <w:jc w:val="center"/>
              <w:rPr>
                <w:rFonts w:ascii="Times New Roman" w:hAnsi="Times New Roman" w:cs="Times New Roman"/>
                <w:kern w:val="2"/>
                <w:sz w:val="24"/>
                <w:szCs w:val="24"/>
                <w:lang w:eastAsia="ar-SA"/>
              </w:rPr>
            </w:pPr>
            <w:r w:rsidRPr="00985147">
              <w:rPr>
                <w:rFonts w:ascii="Times New Roman" w:hAnsi="Times New Roman" w:cs="Times New Roman"/>
                <w:kern w:val="2"/>
                <w:sz w:val="24"/>
                <w:szCs w:val="24"/>
                <w:lang w:eastAsia="ar-SA"/>
              </w:rPr>
              <w:t>2840,5</w:t>
            </w:r>
          </w:p>
        </w:tc>
        <w:tc>
          <w:tcPr>
            <w:tcW w:w="1505" w:type="dxa"/>
            <w:tcBorders>
              <w:top w:val="single" w:sz="4" w:space="0" w:color="auto"/>
              <w:left w:val="single" w:sz="4" w:space="0" w:color="auto"/>
              <w:bottom w:val="single" w:sz="4" w:space="0" w:color="auto"/>
              <w:right w:val="single" w:sz="4" w:space="0" w:color="auto"/>
            </w:tcBorders>
            <w:hideMark/>
          </w:tcPr>
          <w:p w:rsidR="00493CFF" w:rsidRPr="00985147" w:rsidRDefault="00493CFF" w:rsidP="0057565F">
            <w:pPr>
              <w:widowControl w:val="0"/>
              <w:suppressAutoHyphens/>
              <w:spacing w:after="0" w:line="240" w:lineRule="auto"/>
              <w:jc w:val="center"/>
              <w:rPr>
                <w:rFonts w:ascii="Times New Roman" w:hAnsi="Times New Roman" w:cs="Times New Roman"/>
                <w:kern w:val="2"/>
                <w:sz w:val="24"/>
                <w:szCs w:val="24"/>
                <w:lang w:eastAsia="ar-SA"/>
              </w:rPr>
            </w:pPr>
            <w:r w:rsidRPr="00985147">
              <w:rPr>
                <w:rFonts w:ascii="Times New Roman" w:hAnsi="Times New Roman" w:cs="Times New Roman"/>
                <w:kern w:val="2"/>
                <w:sz w:val="24"/>
                <w:szCs w:val="24"/>
                <w:lang w:eastAsia="ar-SA"/>
              </w:rPr>
              <w:t>9,2</w:t>
            </w:r>
          </w:p>
        </w:tc>
        <w:tc>
          <w:tcPr>
            <w:tcW w:w="1383" w:type="dxa"/>
            <w:tcBorders>
              <w:top w:val="single" w:sz="4" w:space="0" w:color="auto"/>
              <w:left w:val="single" w:sz="4" w:space="0" w:color="auto"/>
              <w:bottom w:val="single" w:sz="4" w:space="0" w:color="auto"/>
              <w:right w:val="single" w:sz="4" w:space="0" w:color="auto"/>
            </w:tcBorders>
            <w:hideMark/>
          </w:tcPr>
          <w:p w:rsidR="00493CFF" w:rsidRPr="00985147" w:rsidRDefault="00493CFF" w:rsidP="0057565F">
            <w:pPr>
              <w:widowControl w:val="0"/>
              <w:suppressAutoHyphens/>
              <w:spacing w:after="0" w:line="240" w:lineRule="auto"/>
              <w:jc w:val="center"/>
              <w:rPr>
                <w:rFonts w:ascii="Times New Roman" w:hAnsi="Times New Roman" w:cs="Times New Roman"/>
                <w:kern w:val="2"/>
                <w:sz w:val="24"/>
                <w:szCs w:val="24"/>
                <w:lang w:eastAsia="ar-SA"/>
              </w:rPr>
            </w:pPr>
            <w:r w:rsidRPr="00985147">
              <w:rPr>
                <w:rFonts w:ascii="Times New Roman" w:hAnsi="Times New Roman" w:cs="Times New Roman"/>
                <w:kern w:val="2"/>
                <w:sz w:val="24"/>
                <w:szCs w:val="24"/>
                <w:lang w:eastAsia="ar-SA"/>
              </w:rPr>
              <w:t>2823,6</w:t>
            </w:r>
          </w:p>
        </w:tc>
        <w:tc>
          <w:tcPr>
            <w:tcW w:w="1387" w:type="dxa"/>
            <w:tcBorders>
              <w:top w:val="single" w:sz="4" w:space="0" w:color="auto"/>
              <w:left w:val="single" w:sz="4" w:space="0" w:color="auto"/>
              <w:bottom w:val="single" w:sz="4" w:space="0" w:color="auto"/>
              <w:right w:val="single" w:sz="4" w:space="0" w:color="auto"/>
            </w:tcBorders>
            <w:hideMark/>
          </w:tcPr>
          <w:p w:rsidR="00493CFF" w:rsidRPr="00985147" w:rsidRDefault="00493CFF" w:rsidP="0057565F">
            <w:pPr>
              <w:widowControl w:val="0"/>
              <w:suppressAutoHyphens/>
              <w:spacing w:after="0" w:line="240" w:lineRule="auto"/>
              <w:jc w:val="center"/>
              <w:rPr>
                <w:rFonts w:ascii="Times New Roman" w:hAnsi="Times New Roman" w:cs="Times New Roman"/>
                <w:kern w:val="2"/>
                <w:sz w:val="24"/>
                <w:szCs w:val="24"/>
                <w:lang w:eastAsia="ar-SA"/>
              </w:rPr>
            </w:pPr>
            <w:r w:rsidRPr="00985147">
              <w:rPr>
                <w:rFonts w:ascii="Times New Roman" w:hAnsi="Times New Roman" w:cs="Times New Roman"/>
                <w:kern w:val="2"/>
                <w:sz w:val="24"/>
                <w:szCs w:val="24"/>
                <w:lang w:eastAsia="ar-SA"/>
              </w:rPr>
              <w:t>9,5</w:t>
            </w:r>
          </w:p>
        </w:tc>
        <w:tc>
          <w:tcPr>
            <w:tcW w:w="1976" w:type="dxa"/>
            <w:tcBorders>
              <w:top w:val="single" w:sz="4" w:space="0" w:color="auto"/>
              <w:left w:val="single" w:sz="4" w:space="0" w:color="auto"/>
              <w:bottom w:val="single" w:sz="4" w:space="0" w:color="auto"/>
              <w:right w:val="single" w:sz="4" w:space="0" w:color="auto"/>
            </w:tcBorders>
            <w:hideMark/>
          </w:tcPr>
          <w:p w:rsidR="00493CFF" w:rsidRPr="00985147" w:rsidRDefault="00493CFF" w:rsidP="0057565F">
            <w:pPr>
              <w:widowControl w:val="0"/>
              <w:suppressAutoHyphens/>
              <w:spacing w:after="0" w:line="240" w:lineRule="auto"/>
              <w:jc w:val="center"/>
              <w:rPr>
                <w:rFonts w:ascii="Times New Roman" w:hAnsi="Times New Roman" w:cs="Times New Roman"/>
                <w:kern w:val="2"/>
                <w:sz w:val="24"/>
                <w:szCs w:val="24"/>
                <w:lang w:eastAsia="ar-SA"/>
              </w:rPr>
            </w:pPr>
            <w:r w:rsidRPr="00985147">
              <w:rPr>
                <w:rFonts w:ascii="Times New Roman" w:hAnsi="Times New Roman" w:cs="Times New Roman"/>
                <w:kern w:val="2"/>
                <w:sz w:val="24"/>
                <w:szCs w:val="24"/>
                <w:lang w:eastAsia="ar-SA"/>
              </w:rPr>
              <w:t>+16,9</w:t>
            </w:r>
          </w:p>
        </w:tc>
      </w:tr>
      <w:tr w:rsidR="00493CFF" w:rsidRPr="00985147" w:rsidTr="0057565F">
        <w:tc>
          <w:tcPr>
            <w:tcW w:w="1977" w:type="dxa"/>
            <w:tcBorders>
              <w:top w:val="single" w:sz="4" w:space="0" w:color="auto"/>
              <w:left w:val="single" w:sz="4" w:space="0" w:color="auto"/>
              <w:bottom w:val="single" w:sz="4" w:space="0" w:color="auto"/>
              <w:right w:val="single" w:sz="4" w:space="0" w:color="auto"/>
            </w:tcBorders>
            <w:hideMark/>
          </w:tcPr>
          <w:p w:rsidR="00493CFF" w:rsidRPr="00985147" w:rsidRDefault="00493CFF" w:rsidP="0057565F">
            <w:pPr>
              <w:spacing w:after="0" w:line="240" w:lineRule="auto"/>
              <w:rPr>
                <w:rFonts w:ascii="Times New Roman" w:eastAsia="Times New Roman" w:hAnsi="Times New Roman" w:cs="Times New Roman"/>
                <w:kern w:val="2"/>
                <w:sz w:val="24"/>
                <w:szCs w:val="24"/>
                <w:lang w:eastAsia="ar-SA"/>
              </w:rPr>
            </w:pPr>
            <w:r w:rsidRPr="00985147">
              <w:rPr>
                <w:rFonts w:ascii="Times New Roman" w:hAnsi="Times New Roman" w:cs="Times New Roman"/>
                <w:sz w:val="24"/>
                <w:szCs w:val="24"/>
              </w:rPr>
              <w:t xml:space="preserve">- топливо </w:t>
            </w:r>
          </w:p>
          <w:p w:rsidR="00493CFF" w:rsidRPr="00985147" w:rsidRDefault="00493CFF" w:rsidP="0057565F">
            <w:pPr>
              <w:widowControl w:val="0"/>
              <w:suppressAutoHyphens/>
              <w:spacing w:after="0" w:line="240" w:lineRule="auto"/>
              <w:rPr>
                <w:rFonts w:ascii="Times New Roman" w:hAnsi="Times New Roman" w:cs="Times New Roman"/>
                <w:kern w:val="2"/>
                <w:sz w:val="24"/>
                <w:szCs w:val="24"/>
                <w:lang w:eastAsia="ar-SA"/>
              </w:rPr>
            </w:pPr>
            <w:r w:rsidRPr="00985147">
              <w:rPr>
                <w:rFonts w:ascii="Times New Roman" w:hAnsi="Times New Roman" w:cs="Times New Roman"/>
                <w:sz w:val="24"/>
                <w:szCs w:val="24"/>
              </w:rPr>
              <w:t xml:space="preserve">в том числе: </w:t>
            </w:r>
          </w:p>
        </w:tc>
        <w:tc>
          <w:tcPr>
            <w:tcW w:w="1411" w:type="dxa"/>
            <w:tcBorders>
              <w:top w:val="single" w:sz="4" w:space="0" w:color="auto"/>
              <w:left w:val="single" w:sz="4" w:space="0" w:color="auto"/>
              <w:bottom w:val="single" w:sz="4" w:space="0" w:color="auto"/>
              <w:right w:val="single" w:sz="4" w:space="0" w:color="auto"/>
            </w:tcBorders>
            <w:hideMark/>
          </w:tcPr>
          <w:p w:rsidR="00493CFF" w:rsidRPr="00985147" w:rsidRDefault="00493CFF" w:rsidP="0057565F">
            <w:pPr>
              <w:widowControl w:val="0"/>
              <w:suppressAutoHyphens/>
              <w:spacing w:after="0" w:line="240" w:lineRule="auto"/>
              <w:jc w:val="center"/>
              <w:rPr>
                <w:rFonts w:ascii="Times New Roman" w:hAnsi="Times New Roman" w:cs="Times New Roman"/>
                <w:kern w:val="2"/>
                <w:sz w:val="24"/>
                <w:szCs w:val="24"/>
                <w:lang w:eastAsia="ar-SA"/>
              </w:rPr>
            </w:pPr>
            <w:r w:rsidRPr="00985147">
              <w:rPr>
                <w:rFonts w:ascii="Times New Roman" w:hAnsi="Times New Roman" w:cs="Times New Roman"/>
                <w:kern w:val="2"/>
                <w:sz w:val="24"/>
                <w:szCs w:val="24"/>
                <w:lang w:eastAsia="ar-SA"/>
              </w:rPr>
              <w:t>16369,9</w:t>
            </w:r>
          </w:p>
        </w:tc>
        <w:tc>
          <w:tcPr>
            <w:tcW w:w="1505" w:type="dxa"/>
            <w:tcBorders>
              <w:top w:val="single" w:sz="4" w:space="0" w:color="auto"/>
              <w:left w:val="single" w:sz="4" w:space="0" w:color="auto"/>
              <w:bottom w:val="single" w:sz="4" w:space="0" w:color="auto"/>
              <w:right w:val="single" w:sz="4" w:space="0" w:color="auto"/>
            </w:tcBorders>
            <w:hideMark/>
          </w:tcPr>
          <w:p w:rsidR="00493CFF" w:rsidRPr="00985147" w:rsidRDefault="00493CFF" w:rsidP="0057565F">
            <w:pPr>
              <w:widowControl w:val="0"/>
              <w:suppressAutoHyphens/>
              <w:spacing w:after="0" w:line="240" w:lineRule="auto"/>
              <w:jc w:val="center"/>
              <w:rPr>
                <w:rFonts w:ascii="Times New Roman" w:hAnsi="Times New Roman" w:cs="Times New Roman"/>
                <w:kern w:val="2"/>
                <w:sz w:val="24"/>
                <w:szCs w:val="24"/>
                <w:lang w:eastAsia="ar-SA"/>
              </w:rPr>
            </w:pPr>
            <w:r w:rsidRPr="00985147">
              <w:rPr>
                <w:rFonts w:ascii="Times New Roman" w:hAnsi="Times New Roman" w:cs="Times New Roman"/>
                <w:kern w:val="2"/>
                <w:sz w:val="24"/>
                <w:szCs w:val="24"/>
                <w:lang w:eastAsia="ar-SA"/>
              </w:rPr>
              <w:t>53,2</w:t>
            </w:r>
          </w:p>
        </w:tc>
        <w:tc>
          <w:tcPr>
            <w:tcW w:w="1383" w:type="dxa"/>
            <w:tcBorders>
              <w:top w:val="single" w:sz="4" w:space="0" w:color="auto"/>
              <w:left w:val="single" w:sz="4" w:space="0" w:color="auto"/>
              <w:bottom w:val="single" w:sz="4" w:space="0" w:color="auto"/>
              <w:right w:val="single" w:sz="4" w:space="0" w:color="auto"/>
            </w:tcBorders>
            <w:hideMark/>
          </w:tcPr>
          <w:p w:rsidR="00493CFF" w:rsidRPr="00985147" w:rsidRDefault="00493CFF" w:rsidP="0057565F">
            <w:pPr>
              <w:widowControl w:val="0"/>
              <w:suppressAutoHyphens/>
              <w:spacing w:after="0" w:line="240" w:lineRule="auto"/>
              <w:jc w:val="center"/>
              <w:rPr>
                <w:rFonts w:ascii="Times New Roman" w:hAnsi="Times New Roman" w:cs="Times New Roman"/>
                <w:kern w:val="2"/>
                <w:sz w:val="24"/>
                <w:szCs w:val="24"/>
                <w:lang w:eastAsia="ar-SA"/>
              </w:rPr>
            </w:pPr>
            <w:r w:rsidRPr="00985147">
              <w:rPr>
                <w:rFonts w:ascii="Times New Roman" w:hAnsi="Times New Roman" w:cs="Times New Roman"/>
                <w:kern w:val="2"/>
                <w:sz w:val="24"/>
                <w:szCs w:val="24"/>
                <w:lang w:eastAsia="ar-SA"/>
              </w:rPr>
              <w:t>14861,0</w:t>
            </w:r>
          </w:p>
        </w:tc>
        <w:tc>
          <w:tcPr>
            <w:tcW w:w="1387" w:type="dxa"/>
            <w:tcBorders>
              <w:top w:val="single" w:sz="4" w:space="0" w:color="auto"/>
              <w:left w:val="single" w:sz="4" w:space="0" w:color="auto"/>
              <w:bottom w:val="single" w:sz="4" w:space="0" w:color="auto"/>
              <w:right w:val="single" w:sz="4" w:space="0" w:color="auto"/>
            </w:tcBorders>
            <w:hideMark/>
          </w:tcPr>
          <w:p w:rsidR="00493CFF" w:rsidRPr="00985147" w:rsidRDefault="00493CFF" w:rsidP="0057565F">
            <w:pPr>
              <w:widowControl w:val="0"/>
              <w:suppressAutoHyphens/>
              <w:spacing w:after="0" w:line="240" w:lineRule="auto"/>
              <w:jc w:val="center"/>
              <w:rPr>
                <w:rFonts w:ascii="Times New Roman" w:hAnsi="Times New Roman" w:cs="Times New Roman"/>
                <w:kern w:val="2"/>
                <w:sz w:val="24"/>
                <w:szCs w:val="24"/>
                <w:lang w:eastAsia="ar-SA"/>
              </w:rPr>
            </w:pPr>
            <w:r w:rsidRPr="00985147">
              <w:rPr>
                <w:rFonts w:ascii="Times New Roman" w:hAnsi="Times New Roman" w:cs="Times New Roman"/>
                <w:kern w:val="2"/>
                <w:sz w:val="24"/>
                <w:szCs w:val="24"/>
                <w:lang w:eastAsia="ar-SA"/>
              </w:rPr>
              <w:t>50,0</w:t>
            </w:r>
          </w:p>
        </w:tc>
        <w:tc>
          <w:tcPr>
            <w:tcW w:w="1976" w:type="dxa"/>
            <w:tcBorders>
              <w:top w:val="single" w:sz="4" w:space="0" w:color="auto"/>
              <w:left w:val="single" w:sz="4" w:space="0" w:color="auto"/>
              <w:bottom w:val="single" w:sz="4" w:space="0" w:color="auto"/>
              <w:right w:val="single" w:sz="4" w:space="0" w:color="auto"/>
            </w:tcBorders>
            <w:hideMark/>
          </w:tcPr>
          <w:p w:rsidR="00493CFF" w:rsidRPr="00985147" w:rsidRDefault="00493CFF" w:rsidP="0057565F">
            <w:pPr>
              <w:widowControl w:val="0"/>
              <w:suppressAutoHyphens/>
              <w:spacing w:after="0" w:line="240" w:lineRule="auto"/>
              <w:jc w:val="center"/>
              <w:rPr>
                <w:rFonts w:ascii="Times New Roman" w:hAnsi="Times New Roman" w:cs="Times New Roman"/>
                <w:kern w:val="2"/>
                <w:sz w:val="24"/>
                <w:szCs w:val="24"/>
                <w:lang w:eastAsia="ar-SA"/>
              </w:rPr>
            </w:pPr>
            <w:r w:rsidRPr="00985147">
              <w:rPr>
                <w:rFonts w:ascii="Times New Roman" w:hAnsi="Times New Roman" w:cs="Times New Roman"/>
                <w:kern w:val="2"/>
                <w:sz w:val="24"/>
                <w:szCs w:val="24"/>
                <w:lang w:eastAsia="ar-SA"/>
              </w:rPr>
              <w:t>+1508,9</w:t>
            </w:r>
          </w:p>
        </w:tc>
      </w:tr>
      <w:tr w:rsidR="00493CFF" w:rsidRPr="00985147" w:rsidTr="0057565F">
        <w:tc>
          <w:tcPr>
            <w:tcW w:w="1977" w:type="dxa"/>
            <w:tcBorders>
              <w:top w:val="single" w:sz="4" w:space="0" w:color="auto"/>
              <w:left w:val="single" w:sz="4" w:space="0" w:color="auto"/>
              <w:bottom w:val="single" w:sz="4" w:space="0" w:color="auto"/>
              <w:right w:val="single" w:sz="4" w:space="0" w:color="auto"/>
            </w:tcBorders>
            <w:hideMark/>
          </w:tcPr>
          <w:p w:rsidR="00493CFF" w:rsidRPr="00985147" w:rsidRDefault="00493CFF" w:rsidP="0057565F">
            <w:pPr>
              <w:widowControl w:val="0"/>
              <w:suppressAutoHyphens/>
              <w:spacing w:after="0" w:line="240" w:lineRule="auto"/>
              <w:rPr>
                <w:rFonts w:ascii="Times New Roman" w:hAnsi="Times New Roman" w:cs="Times New Roman"/>
                <w:kern w:val="2"/>
                <w:sz w:val="24"/>
                <w:szCs w:val="24"/>
                <w:lang w:eastAsia="ar-SA"/>
              </w:rPr>
            </w:pPr>
            <w:r w:rsidRPr="00985147">
              <w:rPr>
                <w:rFonts w:ascii="Times New Roman" w:hAnsi="Times New Roman" w:cs="Times New Roman"/>
                <w:sz w:val="24"/>
                <w:szCs w:val="24"/>
              </w:rPr>
              <w:t xml:space="preserve">            Газ </w:t>
            </w:r>
          </w:p>
        </w:tc>
        <w:tc>
          <w:tcPr>
            <w:tcW w:w="1411" w:type="dxa"/>
            <w:tcBorders>
              <w:top w:val="single" w:sz="4" w:space="0" w:color="auto"/>
              <w:left w:val="single" w:sz="4" w:space="0" w:color="auto"/>
              <w:bottom w:val="single" w:sz="4" w:space="0" w:color="auto"/>
              <w:right w:val="single" w:sz="4" w:space="0" w:color="auto"/>
            </w:tcBorders>
            <w:hideMark/>
          </w:tcPr>
          <w:p w:rsidR="00493CFF" w:rsidRPr="00985147" w:rsidRDefault="00493CFF" w:rsidP="0057565F">
            <w:pPr>
              <w:widowControl w:val="0"/>
              <w:suppressAutoHyphens/>
              <w:spacing w:after="0" w:line="240" w:lineRule="auto"/>
              <w:jc w:val="center"/>
              <w:rPr>
                <w:rFonts w:ascii="Times New Roman" w:hAnsi="Times New Roman" w:cs="Times New Roman"/>
                <w:kern w:val="2"/>
                <w:sz w:val="24"/>
                <w:szCs w:val="24"/>
                <w:lang w:eastAsia="ar-SA"/>
              </w:rPr>
            </w:pPr>
            <w:r w:rsidRPr="00985147">
              <w:rPr>
                <w:rFonts w:ascii="Times New Roman" w:hAnsi="Times New Roman" w:cs="Times New Roman"/>
                <w:kern w:val="2"/>
                <w:sz w:val="24"/>
                <w:szCs w:val="24"/>
                <w:lang w:eastAsia="ar-SA"/>
              </w:rPr>
              <w:t>10500,5</w:t>
            </w:r>
          </w:p>
        </w:tc>
        <w:tc>
          <w:tcPr>
            <w:tcW w:w="1505" w:type="dxa"/>
            <w:tcBorders>
              <w:top w:val="single" w:sz="4" w:space="0" w:color="auto"/>
              <w:left w:val="single" w:sz="4" w:space="0" w:color="auto"/>
              <w:bottom w:val="single" w:sz="4" w:space="0" w:color="auto"/>
              <w:right w:val="single" w:sz="4" w:space="0" w:color="auto"/>
            </w:tcBorders>
            <w:hideMark/>
          </w:tcPr>
          <w:p w:rsidR="00493CFF" w:rsidRPr="00985147" w:rsidRDefault="00493CFF" w:rsidP="0057565F">
            <w:pPr>
              <w:widowControl w:val="0"/>
              <w:suppressAutoHyphens/>
              <w:spacing w:after="0" w:line="240" w:lineRule="auto"/>
              <w:jc w:val="center"/>
              <w:rPr>
                <w:rFonts w:ascii="Times New Roman" w:hAnsi="Times New Roman" w:cs="Times New Roman"/>
                <w:kern w:val="2"/>
                <w:sz w:val="24"/>
                <w:szCs w:val="24"/>
                <w:lang w:eastAsia="ar-SA"/>
              </w:rPr>
            </w:pPr>
            <w:r w:rsidRPr="00985147">
              <w:rPr>
                <w:rFonts w:ascii="Times New Roman" w:hAnsi="Times New Roman" w:cs="Times New Roman"/>
                <w:kern w:val="2"/>
                <w:sz w:val="24"/>
                <w:szCs w:val="24"/>
                <w:lang w:eastAsia="ar-SA"/>
              </w:rPr>
              <w:t>34,1</w:t>
            </w:r>
          </w:p>
        </w:tc>
        <w:tc>
          <w:tcPr>
            <w:tcW w:w="1383" w:type="dxa"/>
            <w:tcBorders>
              <w:top w:val="single" w:sz="4" w:space="0" w:color="auto"/>
              <w:left w:val="single" w:sz="4" w:space="0" w:color="auto"/>
              <w:bottom w:val="single" w:sz="4" w:space="0" w:color="auto"/>
              <w:right w:val="single" w:sz="4" w:space="0" w:color="auto"/>
            </w:tcBorders>
            <w:hideMark/>
          </w:tcPr>
          <w:p w:rsidR="00493CFF" w:rsidRPr="00985147" w:rsidRDefault="00493CFF" w:rsidP="0057565F">
            <w:pPr>
              <w:widowControl w:val="0"/>
              <w:suppressAutoHyphens/>
              <w:spacing w:after="0" w:line="240" w:lineRule="auto"/>
              <w:jc w:val="center"/>
              <w:rPr>
                <w:rFonts w:ascii="Times New Roman" w:hAnsi="Times New Roman" w:cs="Times New Roman"/>
                <w:kern w:val="2"/>
                <w:sz w:val="24"/>
                <w:szCs w:val="24"/>
                <w:lang w:eastAsia="ar-SA"/>
              </w:rPr>
            </w:pPr>
            <w:r w:rsidRPr="00985147">
              <w:rPr>
                <w:rFonts w:ascii="Times New Roman" w:hAnsi="Times New Roman" w:cs="Times New Roman"/>
                <w:kern w:val="2"/>
                <w:sz w:val="24"/>
                <w:szCs w:val="24"/>
                <w:lang w:eastAsia="ar-SA"/>
              </w:rPr>
              <w:t>9736,3</w:t>
            </w:r>
          </w:p>
        </w:tc>
        <w:tc>
          <w:tcPr>
            <w:tcW w:w="1387" w:type="dxa"/>
            <w:tcBorders>
              <w:top w:val="single" w:sz="4" w:space="0" w:color="auto"/>
              <w:left w:val="single" w:sz="4" w:space="0" w:color="auto"/>
              <w:bottom w:val="single" w:sz="4" w:space="0" w:color="auto"/>
              <w:right w:val="single" w:sz="4" w:space="0" w:color="auto"/>
            </w:tcBorders>
            <w:hideMark/>
          </w:tcPr>
          <w:p w:rsidR="00493CFF" w:rsidRPr="00985147" w:rsidRDefault="00493CFF" w:rsidP="0057565F">
            <w:pPr>
              <w:widowControl w:val="0"/>
              <w:suppressAutoHyphens/>
              <w:spacing w:after="0" w:line="240" w:lineRule="auto"/>
              <w:jc w:val="center"/>
              <w:rPr>
                <w:rFonts w:ascii="Times New Roman" w:hAnsi="Times New Roman" w:cs="Times New Roman"/>
                <w:kern w:val="2"/>
                <w:sz w:val="24"/>
                <w:szCs w:val="24"/>
                <w:lang w:eastAsia="ar-SA"/>
              </w:rPr>
            </w:pPr>
            <w:r w:rsidRPr="00985147">
              <w:rPr>
                <w:rFonts w:ascii="Times New Roman" w:hAnsi="Times New Roman" w:cs="Times New Roman"/>
                <w:kern w:val="2"/>
                <w:sz w:val="24"/>
                <w:szCs w:val="24"/>
                <w:lang w:eastAsia="ar-SA"/>
              </w:rPr>
              <w:t>32,8</w:t>
            </w:r>
          </w:p>
        </w:tc>
        <w:tc>
          <w:tcPr>
            <w:tcW w:w="1976" w:type="dxa"/>
            <w:tcBorders>
              <w:top w:val="single" w:sz="4" w:space="0" w:color="auto"/>
              <w:left w:val="single" w:sz="4" w:space="0" w:color="auto"/>
              <w:bottom w:val="single" w:sz="4" w:space="0" w:color="auto"/>
              <w:right w:val="single" w:sz="4" w:space="0" w:color="auto"/>
            </w:tcBorders>
            <w:hideMark/>
          </w:tcPr>
          <w:p w:rsidR="00493CFF" w:rsidRPr="00985147" w:rsidRDefault="00493CFF" w:rsidP="0057565F">
            <w:pPr>
              <w:widowControl w:val="0"/>
              <w:suppressAutoHyphens/>
              <w:spacing w:after="0" w:line="240" w:lineRule="auto"/>
              <w:jc w:val="center"/>
              <w:rPr>
                <w:rFonts w:ascii="Times New Roman" w:hAnsi="Times New Roman" w:cs="Times New Roman"/>
                <w:kern w:val="2"/>
                <w:sz w:val="24"/>
                <w:szCs w:val="24"/>
                <w:lang w:eastAsia="ar-SA"/>
              </w:rPr>
            </w:pPr>
            <w:r w:rsidRPr="00985147">
              <w:rPr>
                <w:rFonts w:ascii="Times New Roman" w:hAnsi="Times New Roman" w:cs="Times New Roman"/>
                <w:kern w:val="2"/>
                <w:sz w:val="24"/>
                <w:szCs w:val="24"/>
                <w:lang w:eastAsia="ar-SA"/>
              </w:rPr>
              <w:t>+764,2</w:t>
            </w:r>
          </w:p>
        </w:tc>
      </w:tr>
      <w:tr w:rsidR="00493CFF" w:rsidRPr="00985147" w:rsidTr="0057565F">
        <w:tc>
          <w:tcPr>
            <w:tcW w:w="1977" w:type="dxa"/>
            <w:tcBorders>
              <w:top w:val="single" w:sz="4" w:space="0" w:color="auto"/>
              <w:left w:val="single" w:sz="4" w:space="0" w:color="auto"/>
              <w:bottom w:val="single" w:sz="4" w:space="0" w:color="auto"/>
              <w:right w:val="single" w:sz="4" w:space="0" w:color="auto"/>
            </w:tcBorders>
            <w:hideMark/>
          </w:tcPr>
          <w:p w:rsidR="00493CFF" w:rsidRPr="00985147" w:rsidRDefault="00493CFF" w:rsidP="0057565F">
            <w:pPr>
              <w:widowControl w:val="0"/>
              <w:suppressAutoHyphens/>
              <w:spacing w:after="0" w:line="240" w:lineRule="auto"/>
              <w:rPr>
                <w:rFonts w:ascii="Times New Roman" w:hAnsi="Times New Roman" w:cs="Times New Roman"/>
                <w:kern w:val="2"/>
                <w:sz w:val="24"/>
                <w:szCs w:val="24"/>
                <w:lang w:eastAsia="ar-SA"/>
              </w:rPr>
            </w:pPr>
            <w:r w:rsidRPr="00985147">
              <w:rPr>
                <w:rFonts w:ascii="Times New Roman" w:hAnsi="Times New Roman" w:cs="Times New Roman"/>
                <w:sz w:val="24"/>
                <w:szCs w:val="24"/>
              </w:rPr>
              <w:t xml:space="preserve">- ГСМ </w:t>
            </w:r>
          </w:p>
        </w:tc>
        <w:tc>
          <w:tcPr>
            <w:tcW w:w="1411" w:type="dxa"/>
            <w:tcBorders>
              <w:top w:val="single" w:sz="4" w:space="0" w:color="auto"/>
              <w:left w:val="single" w:sz="4" w:space="0" w:color="auto"/>
              <w:bottom w:val="single" w:sz="4" w:space="0" w:color="auto"/>
              <w:right w:val="single" w:sz="4" w:space="0" w:color="auto"/>
            </w:tcBorders>
            <w:hideMark/>
          </w:tcPr>
          <w:p w:rsidR="00493CFF" w:rsidRPr="00985147" w:rsidRDefault="00493CFF" w:rsidP="0057565F">
            <w:pPr>
              <w:widowControl w:val="0"/>
              <w:suppressAutoHyphens/>
              <w:spacing w:after="0" w:line="240" w:lineRule="auto"/>
              <w:jc w:val="center"/>
              <w:rPr>
                <w:rFonts w:ascii="Times New Roman" w:hAnsi="Times New Roman" w:cs="Times New Roman"/>
                <w:kern w:val="2"/>
                <w:sz w:val="24"/>
                <w:szCs w:val="24"/>
                <w:lang w:eastAsia="ar-SA"/>
              </w:rPr>
            </w:pPr>
            <w:r w:rsidRPr="00985147">
              <w:rPr>
                <w:rFonts w:ascii="Times New Roman" w:hAnsi="Times New Roman" w:cs="Times New Roman"/>
                <w:kern w:val="2"/>
                <w:sz w:val="24"/>
                <w:szCs w:val="24"/>
                <w:lang w:eastAsia="ar-SA"/>
              </w:rPr>
              <w:t>665,7</w:t>
            </w:r>
          </w:p>
        </w:tc>
        <w:tc>
          <w:tcPr>
            <w:tcW w:w="1505" w:type="dxa"/>
            <w:tcBorders>
              <w:top w:val="single" w:sz="4" w:space="0" w:color="auto"/>
              <w:left w:val="single" w:sz="4" w:space="0" w:color="auto"/>
              <w:bottom w:val="single" w:sz="4" w:space="0" w:color="auto"/>
              <w:right w:val="single" w:sz="4" w:space="0" w:color="auto"/>
            </w:tcBorders>
            <w:hideMark/>
          </w:tcPr>
          <w:p w:rsidR="00493CFF" w:rsidRPr="00985147" w:rsidRDefault="00493CFF" w:rsidP="0057565F">
            <w:pPr>
              <w:widowControl w:val="0"/>
              <w:suppressAutoHyphens/>
              <w:spacing w:after="0" w:line="240" w:lineRule="auto"/>
              <w:jc w:val="center"/>
              <w:rPr>
                <w:rFonts w:ascii="Times New Roman" w:hAnsi="Times New Roman" w:cs="Times New Roman"/>
                <w:kern w:val="2"/>
                <w:sz w:val="24"/>
                <w:szCs w:val="24"/>
                <w:lang w:eastAsia="ar-SA"/>
              </w:rPr>
            </w:pPr>
            <w:r w:rsidRPr="00985147">
              <w:rPr>
                <w:rFonts w:ascii="Times New Roman" w:hAnsi="Times New Roman" w:cs="Times New Roman"/>
                <w:kern w:val="2"/>
                <w:sz w:val="24"/>
                <w:szCs w:val="24"/>
                <w:lang w:eastAsia="ar-SA"/>
              </w:rPr>
              <w:t>2,2</w:t>
            </w:r>
          </w:p>
        </w:tc>
        <w:tc>
          <w:tcPr>
            <w:tcW w:w="1383" w:type="dxa"/>
            <w:tcBorders>
              <w:top w:val="single" w:sz="4" w:space="0" w:color="auto"/>
              <w:left w:val="single" w:sz="4" w:space="0" w:color="auto"/>
              <w:bottom w:val="single" w:sz="4" w:space="0" w:color="auto"/>
              <w:right w:val="single" w:sz="4" w:space="0" w:color="auto"/>
            </w:tcBorders>
            <w:hideMark/>
          </w:tcPr>
          <w:p w:rsidR="00493CFF" w:rsidRPr="00985147" w:rsidRDefault="00493CFF" w:rsidP="0057565F">
            <w:pPr>
              <w:widowControl w:val="0"/>
              <w:suppressAutoHyphens/>
              <w:spacing w:after="0" w:line="240" w:lineRule="auto"/>
              <w:jc w:val="center"/>
              <w:rPr>
                <w:rFonts w:ascii="Times New Roman" w:hAnsi="Times New Roman" w:cs="Times New Roman"/>
                <w:kern w:val="2"/>
                <w:sz w:val="24"/>
                <w:szCs w:val="24"/>
                <w:lang w:eastAsia="ar-SA"/>
              </w:rPr>
            </w:pPr>
            <w:r w:rsidRPr="00985147">
              <w:rPr>
                <w:rFonts w:ascii="Times New Roman" w:hAnsi="Times New Roman" w:cs="Times New Roman"/>
                <w:kern w:val="2"/>
                <w:sz w:val="24"/>
                <w:szCs w:val="24"/>
                <w:lang w:eastAsia="ar-SA"/>
              </w:rPr>
              <w:t>620,0</w:t>
            </w:r>
          </w:p>
        </w:tc>
        <w:tc>
          <w:tcPr>
            <w:tcW w:w="1387" w:type="dxa"/>
            <w:tcBorders>
              <w:top w:val="single" w:sz="4" w:space="0" w:color="auto"/>
              <w:left w:val="single" w:sz="4" w:space="0" w:color="auto"/>
              <w:bottom w:val="single" w:sz="4" w:space="0" w:color="auto"/>
              <w:right w:val="single" w:sz="4" w:space="0" w:color="auto"/>
            </w:tcBorders>
            <w:hideMark/>
          </w:tcPr>
          <w:p w:rsidR="00493CFF" w:rsidRPr="00985147" w:rsidRDefault="00493CFF" w:rsidP="0057565F">
            <w:pPr>
              <w:widowControl w:val="0"/>
              <w:suppressAutoHyphens/>
              <w:spacing w:after="0" w:line="240" w:lineRule="auto"/>
              <w:jc w:val="center"/>
              <w:rPr>
                <w:rFonts w:ascii="Times New Roman" w:hAnsi="Times New Roman" w:cs="Times New Roman"/>
                <w:kern w:val="2"/>
                <w:sz w:val="24"/>
                <w:szCs w:val="24"/>
                <w:lang w:eastAsia="ar-SA"/>
              </w:rPr>
            </w:pPr>
            <w:r w:rsidRPr="00985147">
              <w:rPr>
                <w:rFonts w:ascii="Times New Roman" w:hAnsi="Times New Roman" w:cs="Times New Roman"/>
                <w:kern w:val="2"/>
                <w:sz w:val="24"/>
                <w:szCs w:val="24"/>
                <w:lang w:eastAsia="ar-SA"/>
              </w:rPr>
              <w:t>2,1</w:t>
            </w:r>
          </w:p>
        </w:tc>
        <w:tc>
          <w:tcPr>
            <w:tcW w:w="1976" w:type="dxa"/>
            <w:tcBorders>
              <w:top w:val="single" w:sz="4" w:space="0" w:color="auto"/>
              <w:left w:val="single" w:sz="4" w:space="0" w:color="auto"/>
              <w:bottom w:val="single" w:sz="4" w:space="0" w:color="auto"/>
              <w:right w:val="single" w:sz="4" w:space="0" w:color="auto"/>
            </w:tcBorders>
            <w:hideMark/>
          </w:tcPr>
          <w:p w:rsidR="00493CFF" w:rsidRPr="00985147" w:rsidRDefault="00493CFF" w:rsidP="0057565F">
            <w:pPr>
              <w:widowControl w:val="0"/>
              <w:suppressAutoHyphens/>
              <w:spacing w:after="0" w:line="240" w:lineRule="auto"/>
              <w:jc w:val="center"/>
              <w:rPr>
                <w:rFonts w:ascii="Times New Roman" w:hAnsi="Times New Roman" w:cs="Times New Roman"/>
                <w:kern w:val="2"/>
                <w:sz w:val="24"/>
                <w:szCs w:val="24"/>
                <w:lang w:eastAsia="ar-SA"/>
              </w:rPr>
            </w:pPr>
            <w:r w:rsidRPr="00985147">
              <w:rPr>
                <w:rFonts w:ascii="Times New Roman" w:hAnsi="Times New Roman" w:cs="Times New Roman"/>
                <w:kern w:val="2"/>
                <w:sz w:val="24"/>
                <w:szCs w:val="24"/>
                <w:lang w:eastAsia="ar-SA"/>
              </w:rPr>
              <w:t>+45,7</w:t>
            </w:r>
          </w:p>
        </w:tc>
      </w:tr>
      <w:tr w:rsidR="00493CFF" w:rsidRPr="00985147" w:rsidTr="0057565F">
        <w:tc>
          <w:tcPr>
            <w:tcW w:w="1977" w:type="dxa"/>
            <w:tcBorders>
              <w:top w:val="single" w:sz="4" w:space="0" w:color="auto"/>
              <w:left w:val="single" w:sz="4" w:space="0" w:color="auto"/>
              <w:bottom w:val="single" w:sz="4" w:space="0" w:color="auto"/>
              <w:right w:val="single" w:sz="4" w:space="0" w:color="auto"/>
            </w:tcBorders>
            <w:hideMark/>
          </w:tcPr>
          <w:p w:rsidR="00493CFF" w:rsidRPr="00985147" w:rsidRDefault="00493CFF" w:rsidP="0057565F">
            <w:pPr>
              <w:widowControl w:val="0"/>
              <w:suppressAutoHyphens/>
              <w:spacing w:after="0" w:line="240" w:lineRule="auto"/>
              <w:rPr>
                <w:rFonts w:ascii="Times New Roman" w:hAnsi="Times New Roman" w:cs="Times New Roman"/>
                <w:kern w:val="2"/>
                <w:sz w:val="24"/>
                <w:szCs w:val="24"/>
                <w:lang w:eastAsia="ar-SA"/>
              </w:rPr>
            </w:pPr>
            <w:r w:rsidRPr="00985147">
              <w:rPr>
                <w:rFonts w:ascii="Times New Roman" w:hAnsi="Times New Roman" w:cs="Times New Roman"/>
                <w:sz w:val="24"/>
                <w:szCs w:val="24"/>
              </w:rPr>
              <w:t xml:space="preserve">- электроэнергия </w:t>
            </w:r>
          </w:p>
        </w:tc>
        <w:tc>
          <w:tcPr>
            <w:tcW w:w="1411" w:type="dxa"/>
            <w:tcBorders>
              <w:top w:val="single" w:sz="4" w:space="0" w:color="auto"/>
              <w:left w:val="single" w:sz="4" w:space="0" w:color="auto"/>
              <w:bottom w:val="single" w:sz="4" w:space="0" w:color="auto"/>
              <w:right w:val="single" w:sz="4" w:space="0" w:color="auto"/>
            </w:tcBorders>
            <w:hideMark/>
          </w:tcPr>
          <w:p w:rsidR="00493CFF" w:rsidRPr="00985147" w:rsidRDefault="00493CFF" w:rsidP="0057565F">
            <w:pPr>
              <w:widowControl w:val="0"/>
              <w:suppressAutoHyphens/>
              <w:spacing w:after="0" w:line="240" w:lineRule="auto"/>
              <w:jc w:val="center"/>
              <w:rPr>
                <w:rFonts w:ascii="Times New Roman" w:hAnsi="Times New Roman" w:cs="Times New Roman"/>
                <w:kern w:val="2"/>
                <w:sz w:val="24"/>
                <w:szCs w:val="24"/>
                <w:lang w:eastAsia="ar-SA"/>
              </w:rPr>
            </w:pPr>
            <w:r w:rsidRPr="00985147">
              <w:rPr>
                <w:rFonts w:ascii="Times New Roman" w:hAnsi="Times New Roman" w:cs="Times New Roman"/>
                <w:kern w:val="2"/>
                <w:sz w:val="24"/>
                <w:szCs w:val="24"/>
                <w:lang w:eastAsia="ar-SA"/>
              </w:rPr>
              <w:t>5203,7</w:t>
            </w:r>
          </w:p>
        </w:tc>
        <w:tc>
          <w:tcPr>
            <w:tcW w:w="1505" w:type="dxa"/>
            <w:tcBorders>
              <w:top w:val="single" w:sz="4" w:space="0" w:color="auto"/>
              <w:left w:val="single" w:sz="4" w:space="0" w:color="auto"/>
              <w:bottom w:val="single" w:sz="4" w:space="0" w:color="auto"/>
              <w:right w:val="single" w:sz="4" w:space="0" w:color="auto"/>
            </w:tcBorders>
            <w:hideMark/>
          </w:tcPr>
          <w:p w:rsidR="00493CFF" w:rsidRPr="00985147" w:rsidRDefault="00493CFF" w:rsidP="0057565F">
            <w:pPr>
              <w:widowControl w:val="0"/>
              <w:suppressAutoHyphens/>
              <w:spacing w:after="0" w:line="240" w:lineRule="auto"/>
              <w:jc w:val="center"/>
              <w:rPr>
                <w:rFonts w:ascii="Times New Roman" w:hAnsi="Times New Roman" w:cs="Times New Roman"/>
                <w:kern w:val="2"/>
                <w:sz w:val="24"/>
                <w:szCs w:val="24"/>
                <w:lang w:eastAsia="ar-SA"/>
              </w:rPr>
            </w:pPr>
            <w:r w:rsidRPr="00985147">
              <w:rPr>
                <w:rFonts w:ascii="Times New Roman" w:hAnsi="Times New Roman" w:cs="Times New Roman"/>
                <w:kern w:val="2"/>
                <w:sz w:val="24"/>
                <w:szCs w:val="24"/>
                <w:lang w:eastAsia="ar-SA"/>
              </w:rPr>
              <w:t>16,9</w:t>
            </w:r>
          </w:p>
        </w:tc>
        <w:tc>
          <w:tcPr>
            <w:tcW w:w="1383" w:type="dxa"/>
            <w:tcBorders>
              <w:top w:val="single" w:sz="4" w:space="0" w:color="auto"/>
              <w:left w:val="single" w:sz="4" w:space="0" w:color="auto"/>
              <w:bottom w:val="single" w:sz="4" w:space="0" w:color="auto"/>
              <w:right w:val="single" w:sz="4" w:space="0" w:color="auto"/>
            </w:tcBorders>
            <w:hideMark/>
          </w:tcPr>
          <w:p w:rsidR="00493CFF" w:rsidRPr="00985147" w:rsidRDefault="00493CFF" w:rsidP="0057565F">
            <w:pPr>
              <w:widowControl w:val="0"/>
              <w:suppressAutoHyphens/>
              <w:spacing w:after="0" w:line="240" w:lineRule="auto"/>
              <w:jc w:val="center"/>
              <w:rPr>
                <w:rFonts w:ascii="Times New Roman" w:hAnsi="Times New Roman" w:cs="Times New Roman"/>
                <w:kern w:val="2"/>
                <w:sz w:val="24"/>
                <w:szCs w:val="24"/>
                <w:lang w:eastAsia="ar-SA"/>
              </w:rPr>
            </w:pPr>
            <w:r w:rsidRPr="00985147">
              <w:rPr>
                <w:rFonts w:ascii="Times New Roman" w:hAnsi="Times New Roman" w:cs="Times New Roman"/>
                <w:kern w:val="2"/>
                <w:sz w:val="24"/>
                <w:szCs w:val="24"/>
                <w:lang w:eastAsia="ar-SA"/>
              </w:rPr>
              <w:t>4504,7</w:t>
            </w:r>
          </w:p>
        </w:tc>
        <w:tc>
          <w:tcPr>
            <w:tcW w:w="1387" w:type="dxa"/>
            <w:tcBorders>
              <w:top w:val="single" w:sz="4" w:space="0" w:color="auto"/>
              <w:left w:val="single" w:sz="4" w:space="0" w:color="auto"/>
              <w:bottom w:val="single" w:sz="4" w:space="0" w:color="auto"/>
              <w:right w:val="single" w:sz="4" w:space="0" w:color="auto"/>
            </w:tcBorders>
            <w:hideMark/>
          </w:tcPr>
          <w:p w:rsidR="00493CFF" w:rsidRPr="00985147" w:rsidRDefault="00493CFF" w:rsidP="0057565F">
            <w:pPr>
              <w:widowControl w:val="0"/>
              <w:suppressAutoHyphens/>
              <w:spacing w:after="0" w:line="240" w:lineRule="auto"/>
              <w:jc w:val="center"/>
              <w:rPr>
                <w:rFonts w:ascii="Times New Roman" w:hAnsi="Times New Roman" w:cs="Times New Roman"/>
                <w:kern w:val="2"/>
                <w:sz w:val="24"/>
                <w:szCs w:val="24"/>
                <w:lang w:eastAsia="ar-SA"/>
              </w:rPr>
            </w:pPr>
            <w:r w:rsidRPr="00985147">
              <w:rPr>
                <w:rFonts w:ascii="Times New Roman" w:hAnsi="Times New Roman" w:cs="Times New Roman"/>
                <w:kern w:val="2"/>
                <w:sz w:val="24"/>
                <w:szCs w:val="24"/>
                <w:lang w:eastAsia="ar-SA"/>
              </w:rPr>
              <w:t>15,2</w:t>
            </w:r>
          </w:p>
        </w:tc>
        <w:tc>
          <w:tcPr>
            <w:tcW w:w="1976" w:type="dxa"/>
            <w:tcBorders>
              <w:top w:val="single" w:sz="4" w:space="0" w:color="auto"/>
              <w:left w:val="single" w:sz="4" w:space="0" w:color="auto"/>
              <w:bottom w:val="single" w:sz="4" w:space="0" w:color="auto"/>
              <w:right w:val="single" w:sz="4" w:space="0" w:color="auto"/>
            </w:tcBorders>
            <w:hideMark/>
          </w:tcPr>
          <w:p w:rsidR="00493CFF" w:rsidRPr="00985147" w:rsidRDefault="00493CFF" w:rsidP="0057565F">
            <w:pPr>
              <w:widowControl w:val="0"/>
              <w:suppressAutoHyphens/>
              <w:spacing w:after="0" w:line="240" w:lineRule="auto"/>
              <w:jc w:val="center"/>
              <w:rPr>
                <w:rFonts w:ascii="Times New Roman" w:hAnsi="Times New Roman" w:cs="Times New Roman"/>
                <w:kern w:val="2"/>
                <w:sz w:val="24"/>
                <w:szCs w:val="24"/>
                <w:lang w:eastAsia="ar-SA"/>
              </w:rPr>
            </w:pPr>
            <w:r w:rsidRPr="00985147">
              <w:rPr>
                <w:rFonts w:ascii="Times New Roman" w:hAnsi="Times New Roman" w:cs="Times New Roman"/>
                <w:kern w:val="2"/>
                <w:sz w:val="24"/>
                <w:szCs w:val="24"/>
                <w:lang w:eastAsia="ar-SA"/>
              </w:rPr>
              <w:t>+699</w:t>
            </w:r>
          </w:p>
        </w:tc>
      </w:tr>
      <w:tr w:rsidR="00493CFF" w:rsidRPr="00985147" w:rsidTr="0057565F">
        <w:tc>
          <w:tcPr>
            <w:tcW w:w="1977" w:type="dxa"/>
            <w:tcBorders>
              <w:top w:val="single" w:sz="4" w:space="0" w:color="auto"/>
              <w:left w:val="single" w:sz="4" w:space="0" w:color="auto"/>
              <w:bottom w:val="single" w:sz="4" w:space="0" w:color="auto"/>
              <w:right w:val="single" w:sz="4" w:space="0" w:color="auto"/>
            </w:tcBorders>
            <w:hideMark/>
          </w:tcPr>
          <w:p w:rsidR="00493CFF" w:rsidRPr="00985147" w:rsidRDefault="00493CFF" w:rsidP="0057565F">
            <w:pPr>
              <w:widowControl w:val="0"/>
              <w:suppressAutoHyphens/>
              <w:spacing w:after="0" w:line="240" w:lineRule="auto"/>
              <w:rPr>
                <w:rFonts w:ascii="Times New Roman" w:hAnsi="Times New Roman" w:cs="Times New Roman"/>
                <w:kern w:val="2"/>
                <w:sz w:val="24"/>
                <w:szCs w:val="24"/>
                <w:lang w:eastAsia="ar-SA"/>
              </w:rPr>
            </w:pPr>
            <w:r w:rsidRPr="00985147">
              <w:rPr>
                <w:rFonts w:ascii="Times New Roman" w:hAnsi="Times New Roman" w:cs="Times New Roman"/>
                <w:sz w:val="24"/>
                <w:szCs w:val="24"/>
              </w:rPr>
              <w:t xml:space="preserve">Услуги РКЦ </w:t>
            </w:r>
          </w:p>
        </w:tc>
        <w:tc>
          <w:tcPr>
            <w:tcW w:w="1411" w:type="dxa"/>
            <w:tcBorders>
              <w:top w:val="single" w:sz="4" w:space="0" w:color="auto"/>
              <w:left w:val="single" w:sz="4" w:space="0" w:color="auto"/>
              <w:bottom w:val="single" w:sz="4" w:space="0" w:color="auto"/>
              <w:right w:val="single" w:sz="4" w:space="0" w:color="auto"/>
            </w:tcBorders>
            <w:hideMark/>
          </w:tcPr>
          <w:p w:rsidR="00493CFF" w:rsidRPr="00985147" w:rsidRDefault="00493CFF" w:rsidP="0057565F">
            <w:pPr>
              <w:widowControl w:val="0"/>
              <w:suppressAutoHyphens/>
              <w:spacing w:after="0" w:line="240" w:lineRule="auto"/>
              <w:jc w:val="center"/>
              <w:rPr>
                <w:rFonts w:ascii="Times New Roman" w:hAnsi="Times New Roman" w:cs="Times New Roman"/>
                <w:kern w:val="2"/>
                <w:sz w:val="24"/>
                <w:szCs w:val="24"/>
                <w:lang w:eastAsia="ar-SA"/>
              </w:rPr>
            </w:pPr>
            <w:r w:rsidRPr="00985147">
              <w:rPr>
                <w:rFonts w:ascii="Times New Roman" w:hAnsi="Times New Roman" w:cs="Times New Roman"/>
                <w:kern w:val="2"/>
                <w:sz w:val="24"/>
                <w:szCs w:val="24"/>
                <w:lang w:eastAsia="ar-SA"/>
              </w:rPr>
              <w:t>471,3</w:t>
            </w:r>
          </w:p>
        </w:tc>
        <w:tc>
          <w:tcPr>
            <w:tcW w:w="1505" w:type="dxa"/>
            <w:tcBorders>
              <w:top w:val="single" w:sz="4" w:space="0" w:color="auto"/>
              <w:left w:val="single" w:sz="4" w:space="0" w:color="auto"/>
              <w:bottom w:val="single" w:sz="4" w:space="0" w:color="auto"/>
              <w:right w:val="single" w:sz="4" w:space="0" w:color="auto"/>
            </w:tcBorders>
            <w:hideMark/>
          </w:tcPr>
          <w:p w:rsidR="00493CFF" w:rsidRPr="00985147" w:rsidRDefault="00493CFF" w:rsidP="0057565F">
            <w:pPr>
              <w:widowControl w:val="0"/>
              <w:suppressAutoHyphens/>
              <w:spacing w:after="0" w:line="240" w:lineRule="auto"/>
              <w:jc w:val="center"/>
              <w:rPr>
                <w:rFonts w:ascii="Times New Roman" w:hAnsi="Times New Roman" w:cs="Times New Roman"/>
                <w:kern w:val="2"/>
                <w:sz w:val="24"/>
                <w:szCs w:val="24"/>
                <w:lang w:eastAsia="ar-SA"/>
              </w:rPr>
            </w:pPr>
            <w:r w:rsidRPr="00985147">
              <w:rPr>
                <w:rFonts w:ascii="Times New Roman" w:hAnsi="Times New Roman" w:cs="Times New Roman"/>
                <w:kern w:val="2"/>
                <w:sz w:val="24"/>
                <w:szCs w:val="24"/>
                <w:lang w:eastAsia="ar-SA"/>
              </w:rPr>
              <w:t>1,5</w:t>
            </w:r>
          </w:p>
        </w:tc>
        <w:tc>
          <w:tcPr>
            <w:tcW w:w="1383" w:type="dxa"/>
            <w:tcBorders>
              <w:top w:val="single" w:sz="4" w:space="0" w:color="auto"/>
              <w:left w:val="single" w:sz="4" w:space="0" w:color="auto"/>
              <w:bottom w:val="single" w:sz="4" w:space="0" w:color="auto"/>
              <w:right w:val="single" w:sz="4" w:space="0" w:color="auto"/>
            </w:tcBorders>
            <w:hideMark/>
          </w:tcPr>
          <w:p w:rsidR="00493CFF" w:rsidRPr="00985147" w:rsidRDefault="00493CFF" w:rsidP="0057565F">
            <w:pPr>
              <w:widowControl w:val="0"/>
              <w:suppressAutoHyphens/>
              <w:spacing w:after="0" w:line="240" w:lineRule="auto"/>
              <w:jc w:val="center"/>
              <w:rPr>
                <w:rFonts w:ascii="Times New Roman" w:hAnsi="Times New Roman" w:cs="Times New Roman"/>
                <w:kern w:val="2"/>
                <w:sz w:val="24"/>
                <w:szCs w:val="24"/>
                <w:lang w:eastAsia="ar-SA"/>
              </w:rPr>
            </w:pPr>
            <w:r w:rsidRPr="00985147">
              <w:rPr>
                <w:rFonts w:ascii="Times New Roman" w:hAnsi="Times New Roman" w:cs="Times New Roman"/>
                <w:kern w:val="2"/>
                <w:sz w:val="24"/>
                <w:szCs w:val="24"/>
                <w:lang w:eastAsia="ar-SA"/>
              </w:rPr>
              <w:t>429,6</w:t>
            </w:r>
          </w:p>
        </w:tc>
        <w:tc>
          <w:tcPr>
            <w:tcW w:w="1387" w:type="dxa"/>
            <w:tcBorders>
              <w:top w:val="single" w:sz="4" w:space="0" w:color="auto"/>
              <w:left w:val="single" w:sz="4" w:space="0" w:color="auto"/>
              <w:bottom w:val="single" w:sz="4" w:space="0" w:color="auto"/>
              <w:right w:val="single" w:sz="4" w:space="0" w:color="auto"/>
            </w:tcBorders>
            <w:hideMark/>
          </w:tcPr>
          <w:p w:rsidR="00493CFF" w:rsidRPr="00985147" w:rsidRDefault="00493CFF" w:rsidP="0057565F">
            <w:pPr>
              <w:widowControl w:val="0"/>
              <w:suppressAutoHyphens/>
              <w:spacing w:after="0" w:line="240" w:lineRule="auto"/>
              <w:jc w:val="center"/>
              <w:rPr>
                <w:rFonts w:ascii="Times New Roman" w:hAnsi="Times New Roman" w:cs="Times New Roman"/>
                <w:kern w:val="2"/>
                <w:sz w:val="24"/>
                <w:szCs w:val="24"/>
                <w:lang w:eastAsia="ar-SA"/>
              </w:rPr>
            </w:pPr>
            <w:r w:rsidRPr="00985147">
              <w:rPr>
                <w:rFonts w:ascii="Times New Roman" w:hAnsi="Times New Roman" w:cs="Times New Roman"/>
                <w:kern w:val="2"/>
                <w:sz w:val="24"/>
                <w:szCs w:val="24"/>
                <w:lang w:eastAsia="ar-SA"/>
              </w:rPr>
              <w:t>1,4</w:t>
            </w:r>
          </w:p>
        </w:tc>
        <w:tc>
          <w:tcPr>
            <w:tcW w:w="1976" w:type="dxa"/>
            <w:tcBorders>
              <w:top w:val="single" w:sz="4" w:space="0" w:color="auto"/>
              <w:left w:val="single" w:sz="4" w:space="0" w:color="auto"/>
              <w:bottom w:val="single" w:sz="4" w:space="0" w:color="auto"/>
              <w:right w:val="single" w:sz="4" w:space="0" w:color="auto"/>
            </w:tcBorders>
            <w:hideMark/>
          </w:tcPr>
          <w:p w:rsidR="00493CFF" w:rsidRPr="00985147" w:rsidRDefault="00493CFF" w:rsidP="0057565F">
            <w:pPr>
              <w:widowControl w:val="0"/>
              <w:suppressAutoHyphens/>
              <w:spacing w:after="0" w:line="240" w:lineRule="auto"/>
              <w:jc w:val="center"/>
              <w:rPr>
                <w:rFonts w:ascii="Times New Roman" w:hAnsi="Times New Roman" w:cs="Times New Roman"/>
                <w:kern w:val="2"/>
                <w:sz w:val="24"/>
                <w:szCs w:val="24"/>
                <w:lang w:eastAsia="ar-SA"/>
              </w:rPr>
            </w:pPr>
            <w:r w:rsidRPr="00985147">
              <w:rPr>
                <w:rFonts w:ascii="Times New Roman" w:hAnsi="Times New Roman" w:cs="Times New Roman"/>
                <w:kern w:val="2"/>
                <w:sz w:val="24"/>
                <w:szCs w:val="24"/>
                <w:lang w:eastAsia="ar-SA"/>
              </w:rPr>
              <w:t>+41,7</w:t>
            </w:r>
          </w:p>
        </w:tc>
      </w:tr>
      <w:tr w:rsidR="00493CFF" w:rsidRPr="00985147" w:rsidTr="0057565F">
        <w:tc>
          <w:tcPr>
            <w:tcW w:w="1977" w:type="dxa"/>
            <w:tcBorders>
              <w:top w:val="single" w:sz="4" w:space="0" w:color="auto"/>
              <w:left w:val="single" w:sz="4" w:space="0" w:color="auto"/>
              <w:bottom w:val="single" w:sz="4" w:space="0" w:color="auto"/>
              <w:right w:val="single" w:sz="4" w:space="0" w:color="auto"/>
            </w:tcBorders>
            <w:hideMark/>
          </w:tcPr>
          <w:p w:rsidR="00493CFF" w:rsidRPr="00985147" w:rsidRDefault="00493CFF" w:rsidP="0057565F">
            <w:pPr>
              <w:widowControl w:val="0"/>
              <w:suppressAutoHyphens/>
              <w:spacing w:after="0" w:line="240" w:lineRule="auto"/>
              <w:rPr>
                <w:rFonts w:ascii="Times New Roman" w:hAnsi="Times New Roman" w:cs="Times New Roman"/>
                <w:kern w:val="2"/>
                <w:sz w:val="24"/>
                <w:szCs w:val="24"/>
                <w:lang w:eastAsia="ar-SA"/>
              </w:rPr>
            </w:pPr>
            <w:r w:rsidRPr="00985147">
              <w:rPr>
                <w:rFonts w:ascii="Times New Roman" w:hAnsi="Times New Roman" w:cs="Times New Roman"/>
                <w:sz w:val="24"/>
                <w:szCs w:val="24"/>
              </w:rPr>
              <w:t xml:space="preserve">- материалы на текущий ремонт </w:t>
            </w:r>
          </w:p>
        </w:tc>
        <w:tc>
          <w:tcPr>
            <w:tcW w:w="1411" w:type="dxa"/>
            <w:tcBorders>
              <w:top w:val="single" w:sz="4" w:space="0" w:color="auto"/>
              <w:left w:val="single" w:sz="4" w:space="0" w:color="auto"/>
              <w:bottom w:val="single" w:sz="4" w:space="0" w:color="auto"/>
              <w:right w:val="single" w:sz="4" w:space="0" w:color="auto"/>
            </w:tcBorders>
            <w:hideMark/>
          </w:tcPr>
          <w:p w:rsidR="00493CFF" w:rsidRPr="00985147" w:rsidRDefault="00493CFF" w:rsidP="0057565F">
            <w:pPr>
              <w:widowControl w:val="0"/>
              <w:suppressAutoHyphens/>
              <w:spacing w:after="0" w:line="240" w:lineRule="auto"/>
              <w:jc w:val="center"/>
              <w:rPr>
                <w:rFonts w:ascii="Times New Roman" w:hAnsi="Times New Roman" w:cs="Times New Roman"/>
                <w:kern w:val="2"/>
                <w:sz w:val="24"/>
                <w:szCs w:val="24"/>
                <w:lang w:eastAsia="ar-SA"/>
              </w:rPr>
            </w:pPr>
            <w:r w:rsidRPr="00985147">
              <w:rPr>
                <w:rFonts w:ascii="Times New Roman" w:hAnsi="Times New Roman" w:cs="Times New Roman"/>
                <w:kern w:val="2"/>
                <w:sz w:val="24"/>
                <w:szCs w:val="24"/>
                <w:lang w:eastAsia="ar-SA"/>
              </w:rPr>
              <w:t>624,6</w:t>
            </w:r>
          </w:p>
        </w:tc>
        <w:tc>
          <w:tcPr>
            <w:tcW w:w="1505" w:type="dxa"/>
            <w:tcBorders>
              <w:top w:val="single" w:sz="4" w:space="0" w:color="auto"/>
              <w:left w:val="single" w:sz="4" w:space="0" w:color="auto"/>
              <w:bottom w:val="single" w:sz="4" w:space="0" w:color="auto"/>
              <w:right w:val="single" w:sz="4" w:space="0" w:color="auto"/>
            </w:tcBorders>
            <w:hideMark/>
          </w:tcPr>
          <w:p w:rsidR="00493CFF" w:rsidRPr="00985147" w:rsidRDefault="00493CFF" w:rsidP="0057565F">
            <w:pPr>
              <w:widowControl w:val="0"/>
              <w:suppressAutoHyphens/>
              <w:spacing w:after="0" w:line="240" w:lineRule="auto"/>
              <w:jc w:val="center"/>
              <w:rPr>
                <w:rFonts w:ascii="Times New Roman" w:hAnsi="Times New Roman" w:cs="Times New Roman"/>
                <w:kern w:val="2"/>
                <w:sz w:val="24"/>
                <w:szCs w:val="24"/>
                <w:lang w:eastAsia="ar-SA"/>
              </w:rPr>
            </w:pPr>
            <w:r w:rsidRPr="00985147">
              <w:rPr>
                <w:rFonts w:ascii="Times New Roman" w:hAnsi="Times New Roman" w:cs="Times New Roman"/>
                <w:kern w:val="2"/>
                <w:sz w:val="24"/>
                <w:szCs w:val="24"/>
                <w:lang w:eastAsia="ar-SA"/>
              </w:rPr>
              <w:t>2,2</w:t>
            </w:r>
          </w:p>
        </w:tc>
        <w:tc>
          <w:tcPr>
            <w:tcW w:w="1383" w:type="dxa"/>
            <w:tcBorders>
              <w:top w:val="single" w:sz="4" w:space="0" w:color="auto"/>
              <w:left w:val="single" w:sz="4" w:space="0" w:color="auto"/>
              <w:bottom w:val="single" w:sz="4" w:space="0" w:color="auto"/>
              <w:right w:val="single" w:sz="4" w:space="0" w:color="auto"/>
            </w:tcBorders>
            <w:hideMark/>
          </w:tcPr>
          <w:p w:rsidR="00493CFF" w:rsidRPr="00985147" w:rsidRDefault="00493CFF" w:rsidP="0057565F">
            <w:pPr>
              <w:widowControl w:val="0"/>
              <w:suppressAutoHyphens/>
              <w:spacing w:after="0" w:line="240" w:lineRule="auto"/>
              <w:jc w:val="center"/>
              <w:rPr>
                <w:rFonts w:ascii="Times New Roman" w:hAnsi="Times New Roman" w:cs="Times New Roman"/>
                <w:kern w:val="2"/>
                <w:sz w:val="24"/>
                <w:szCs w:val="24"/>
                <w:lang w:eastAsia="ar-SA"/>
              </w:rPr>
            </w:pPr>
            <w:r w:rsidRPr="00985147">
              <w:rPr>
                <w:rFonts w:ascii="Times New Roman" w:hAnsi="Times New Roman" w:cs="Times New Roman"/>
                <w:kern w:val="2"/>
                <w:sz w:val="24"/>
                <w:szCs w:val="24"/>
                <w:lang w:eastAsia="ar-SA"/>
              </w:rPr>
              <w:t>1029,4</w:t>
            </w:r>
          </w:p>
        </w:tc>
        <w:tc>
          <w:tcPr>
            <w:tcW w:w="1387" w:type="dxa"/>
            <w:tcBorders>
              <w:top w:val="single" w:sz="4" w:space="0" w:color="auto"/>
              <w:left w:val="single" w:sz="4" w:space="0" w:color="auto"/>
              <w:bottom w:val="single" w:sz="4" w:space="0" w:color="auto"/>
              <w:right w:val="single" w:sz="4" w:space="0" w:color="auto"/>
            </w:tcBorders>
            <w:hideMark/>
          </w:tcPr>
          <w:p w:rsidR="00493CFF" w:rsidRPr="00985147" w:rsidRDefault="00493CFF" w:rsidP="0057565F">
            <w:pPr>
              <w:widowControl w:val="0"/>
              <w:suppressAutoHyphens/>
              <w:spacing w:after="0" w:line="240" w:lineRule="auto"/>
              <w:jc w:val="center"/>
              <w:rPr>
                <w:rFonts w:ascii="Times New Roman" w:hAnsi="Times New Roman" w:cs="Times New Roman"/>
                <w:kern w:val="2"/>
                <w:sz w:val="24"/>
                <w:szCs w:val="24"/>
                <w:lang w:eastAsia="ar-SA"/>
              </w:rPr>
            </w:pPr>
            <w:r w:rsidRPr="00985147">
              <w:rPr>
                <w:rFonts w:ascii="Times New Roman" w:hAnsi="Times New Roman" w:cs="Times New Roman"/>
                <w:kern w:val="2"/>
                <w:sz w:val="24"/>
                <w:szCs w:val="24"/>
                <w:lang w:eastAsia="ar-SA"/>
              </w:rPr>
              <w:t>3,5</w:t>
            </w:r>
          </w:p>
        </w:tc>
        <w:tc>
          <w:tcPr>
            <w:tcW w:w="1976" w:type="dxa"/>
            <w:tcBorders>
              <w:top w:val="single" w:sz="4" w:space="0" w:color="auto"/>
              <w:left w:val="single" w:sz="4" w:space="0" w:color="auto"/>
              <w:bottom w:val="single" w:sz="4" w:space="0" w:color="auto"/>
              <w:right w:val="single" w:sz="4" w:space="0" w:color="auto"/>
            </w:tcBorders>
            <w:hideMark/>
          </w:tcPr>
          <w:p w:rsidR="00493CFF" w:rsidRPr="00985147" w:rsidRDefault="00493CFF" w:rsidP="0057565F">
            <w:pPr>
              <w:widowControl w:val="0"/>
              <w:suppressAutoHyphens/>
              <w:spacing w:after="0" w:line="240" w:lineRule="auto"/>
              <w:jc w:val="center"/>
              <w:rPr>
                <w:rFonts w:ascii="Times New Roman" w:hAnsi="Times New Roman" w:cs="Times New Roman"/>
                <w:kern w:val="2"/>
                <w:sz w:val="24"/>
                <w:szCs w:val="24"/>
                <w:lang w:eastAsia="ar-SA"/>
              </w:rPr>
            </w:pPr>
            <w:r w:rsidRPr="00985147">
              <w:rPr>
                <w:rFonts w:ascii="Times New Roman" w:hAnsi="Times New Roman" w:cs="Times New Roman"/>
                <w:kern w:val="2"/>
                <w:sz w:val="24"/>
                <w:szCs w:val="24"/>
                <w:lang w:eastAsia="ar-SA"/>
              </w:rPr>
              <w:t>-404,8</w:t>
            </w:r>
          </w:p>
        </w:tc>
      </w:tr>
      <w:tr w:rsidR="00493CFF" w:rsidRPr="00985147" w:rsidTr="0057565F">
        <w:tc>
          <w:tcPr>
            <w:tcW w:w="1977" w:type="dxa"/>
            <w:tcBorders>
              <w:top w:val="single" w:sz="4" w:space="0" w:color="auto"/>
              <w:left w:val="single" w:sz="4" w:space="0" w:color="auto"/>
              <w:bottom w:val="single" w:sz="4" w:space="0" w:color="auto"/>
              <w:right w:val="single" w:sz="4" w:space="0" w:color="auto"/>
            </w:tcBorders>
            <w:hideMark/>
          </w:tcPr>
          <w:p w:rsidR="00493CFF" w:rsidRPr="00985147" w:rsidRDefault="00493CFF" w:rsidP="0057565F">
            <w:pPr>
              <w:widowControl w:val="0"/>
              <w:suppressAutoHyphens/>
              <w:spacing w:after="0" w:line="240" w:lineRule="auto"/>
              <w:ind w:right="-302"/>
              <w:rPr>
                <w:rFonts w:ascii="Times New Roman" w:hAnsi="Times New Roman" w:cs="Times New Roman"/>
                <w:kern w:val="2"/>
                <w:sz w:val="24"/>
                <w:szCs w:val="24"/>
                <w:lang w:eastAsia="ar-SA"/>
              </w:rPr>
            </w:pPr>
            <w:r w:rsidRPr="00985147">
              <w:rPr>
                <w:rFonts w:ascii="Times New Roman" w:hAnsi="Times New Roman" w:cs="Times New Roman"/>
                <w:sz w:val="24"/>
                <w:szCs w:val="24"/>
              </w:rPr>
              <w:t xml:space="preserve">- прочие  расходы </w:t>
            </w:r>
          </w:p>
        </w:tc>
        <w:tc>
          <w:tcPr>
            <w:tcW w:w="1411" w:type="dxa"/>
            <w:tcBorders>
              <w:top w:val="single" w:sz="4" w:space="0" w:color="auto"/>
              <w:left w:val="single" w:sz="4" w:space="0" w:color="auto"/>
              <w:bottom w:val="single" w:sz="4" w:space="0" w:color="auto"/>
              <w:right w:val="single" w:sz="4" w:space="0" w:color="auto"/>
            </w:tcBorders>
            <w:hideMark/>
          </w:tcPr>
          <w:p w:rsidR="00493CFF" w:rsidRPr="00985147" w:rsidRDefault="00493CFF" w:rsidP="0057565F">
            <w:pPr>
              <w:widowControl w:val="0"/>
              <w:suppressAutoHyphens/>
              <w:spacing w:after="0" w:line="240" w:lineRule="auto"/>
              <w:jc w:val="center"/>
              <w:rPr>
                <w:rFonts w:ascii="Times New Roman" w:hAnsi="Times New Roman" w:cs="Times New Roman"/>
                <w:kern w:val="2"/>
                <w:sz w:val="24"/>
                <w:szCs w:val="24"/>
                <w:lang w:eastAsia="ar-SA"/>
              </w:rPr>
            </w:pPr>
            <w:r w:rsidRPr="00985147">
              <w:rPr>
                <w:rFonts w:ascii="Times New Roman" w:hAnsi="Times New Roman" w:cs="Times New Roman"/>
                <w:kern w:val="2"/>
                <w:sz w:val="24"/>
                <w:szCs w:val="24"/>
                <w:lang w:eastAsia="ar-SA"/>
              </w:rPr>
              <w:t>976,7</w:t>
            </w:r>
          </w:p>
        </w:tc>
        <w:tc>
          <w:tcPr>
            <w:tcW w:w="1505" w:type="dxa"/>
            <w:tcBorders>
              <w:top w:val="single" w:sz="4" w:space="0" w:color="auto"/>
              <w:left w:val="single" w:sz="4" w:space="0" w:color="auto"/>
              <w:bottom w:val="single" w:sz="4" w:space="0" w:color="auto"/>
              <w:right w:val="single" w:sz="4" w:space="0" w:color="auto"/>
            </w:tcBorders>
            <w:hideMark/>
          </w:tcPr>
          <w:p w:rsidR="00493CFF" w:rsidRPr="00985147" w:rsidRDefault="00493CFF" w:rsidP="0057565F">
            <w:pPr>
              <w:widowControl w:val="0"/>
              <w:suppressAutoHyphens/>
              <w:spacing w:after="0" w:line="240" w:lineRule="auto"/>
              <w:jc w:val="center"/>
              <w:rPr>
                <w:rFonts w:ascii="Times New Roman" w:hAnsi="Times New Roman" w:cs="Times New Roman"/>
                <w:kern w:val="2"/>
                <w:sz w:val="24"/>
                <w:szCs w:val="24"/>
                <w:lang w:eastAsia="ar-SA"/>
              </w:rPr>
            </w:pPr>
            <w:r w:rsidRPr="00985147">
              <w:rPr>
                <w:rFonts w:ascii="Times New Roman" w:hAnsi="Times New Roman" w:cs="Times New Roman"/>
                <w:kern w:val="2"/>
                <w:sz w:val="24"/>
                <w:szCs w:val="24"/>
                <w:lang w:eastAsia="ar-SA"/>
              </w:rPr>
              <w:t>3,2</w:t>
            </w:r>
          </w:p>
        </w:tc>
        <w:tc>
          <w:tcPr>
            <w:tcW w:w="1383" w:type="dxa"/>
            <w:tcBorders>
              <w:top w:val="single" w:sz="4" w:space="0" w:color="auto"/>
              <w:left w:val="single" w:sz="4" w:space="0" w:color="auto"/>
              <w:bottom w:val="single" w:sz="4" w:space="0" w:color="auto"/>
              <w:right w:val="single" w:sz="4" w:space="0" w:color="auto"/>
            </w:tcBorders>
            <w:hideMark/>
          </w:tcPr>
          <w:p w:rsidR="00493CFF" w:rsidRPr="00985147" w:rsidRDefault="00493CFF" w:rsidP="0057565F">
            <w:pPr>
              <w:widowControl w:val="0"/>
              <w:suppressAutoHyphens/>
              <w:spacing w:after="0" w:line="240" w:lineRule="auto"/>
              <w:jc w:val="center"/>
              <w:rPr>
                <w:rFonts w:ascii="Times New Roman" w:hAnsi="Times New Roman" w:cs="Times New Roman"/>
                <w:kern w:val="2"/>
                <w:sz w:val="24"/>
                <w:szCs w:val="24"/>
                <w:lang w:eastAsia="ar-SA"/>
              </w:rPr>
            </w:pPr>
            <w:r w:rsidRPr="00985147">
              <w:rPr>
                <w:rFonts w:ascii="Times New Roman" w:hAnsi="Times New Roman" w:cs="Times New Roman"/>
                <w:kern w:val="2"/>
                <w:sz w:val="24"/>
                <w:szCs w:val="24"/>
                <w:lang w:eastAsia="ar-SA"/>
              </w:rPr>
              <w:t>925,0</w:t>
            </w:r>
          </w:p>
        </w:tc>
        <w:tc>
          <w:tcPr>
            <w:tcW w:w="1387" w:type="dxa"/>
            <w:tcBorders>
              <w:top w:val="single" w:sz="4" w:space="0" w:color="auto"/>
              <w:left w:val="single" w:sz="4" w:space="0" w:color="auto"/>
              <w:bottom w:val="single" w:sz="4" w:space="0" w:color="auto"/>
              <w:right w:val="single" w:sz="4" w:space="0" w:color="auto"/>
            </w:tcBorders>
            <w:hideMark/>
          </w:tcPr>
          <w:p w:rsidR="00493CFF" w:rsidRPr="00985147" w:rsidRDefault="00493CFF" w:rsidP="0057565F">
            <w:pPr>
              <w:widowControl w:val="0"/>
              <w:suppressAutoHyphens/>
              <w:spacing w:after="0" w:line="240" w:lineRule="auto"/>
              <w:jc w:val="center"/>
              <w:rPr>
                <w:rFonts w:ascii="Times New Roman" w:hAnsi="Times New Roman" w:cs="Times New Roman"/>
                <w:kern w:val="2"/>
                <w:sz w:val="24"/>
                <w:szCs w:val="24"/>
                <w:lang w:eastAsia="ar-SA"/>
              </w:rPr>
            </w:pPr>
            <w:r w:rsidRPr="00985147">
              <w:rPr>
                <w:rFonts w:ascii="Times New Roman" w:hAnsi="Times New Roman" w:cs="Times New Roman"/>
                <w:kern w:val="2"/>
                <w:sz w:val="24"/>
                <w:szCs w:val="24"/>
                <w:lang w:eastAsia="ar-SA"/>
              </w:rPr>
              <w:t>3,1</w:t>
            </w:r>
          </w:p>
        </w:tc>
        <w:tc>
          <w:tcPr>
            <w:tcW w:w="1976" w:type="dxa"/>
            <w:tcBorders>
              <w:top w:val="single" w:sz="4" w:space="0" w:color="auto"/>
              <w:left w:val="single" w:sz="4" w:space="0" w:color="auto"/>
              <w:bottom w:val="single" w:sz="4" w:space="0" w:color="auto"/>
              <w:right w:val="single" w:sz="4" w:space="0" w:color="auto"/>
            </w:tcBorders>
            <w:hideMark/>
          </w:tcPr>
          <w:p w:rsidR="00493CFF" w:rsidRPr="00985147" w:rsidRDefault="00493CFF" w:rsidP="0057565F">
            <w:pPr>
              <w:widowControl w:val="0"/>
              <w:suppressAutoHyphens/>
              <w:spacing w:after="0" w:line="240" w:lineRule="auto"/>
              <w:jc w:val="center"/>
              <w:rPr>
                <w:rFonts w:ascii="Times New Roman" w:hAnsi="Times New Roman" w:cs="Times New Roman"/>
                <w:kern w:val="2"/>
                <w:sz w:val="24"/>
                <w:szCs w:val="24"/>
                <w:lang w:eastAsia="ar-SA"/>
              </w:rPr>
            </w:pPr>
            <w:r w:rsidRPr="00985147">
              <w:rPr>
                <w:rFonts w:ascii="Times New Roman" w:hAnsi="Times New Roman" w:cs="Times New Roman"/>
                <w:kern w:val="2"/>
                <w:sz w:val="24"/>
                <w:szCs w:val="24"/>
                <w:lang w:eastAsia="ar-SA"/>
              </w:rPr>
              <w:t>+51,7</w:t>
            </w:r>
          </w:p>
        </w:tc>
      </w:tr>
      <w:tr w:rsidR="00493CFF" w:rsidRPr="00985147" w:rsidTr="0057565F">
        <w:tc>
          <w:tcPr>
            <w:tcW w:w="1977" w:type="dxa"/>
            <w:tcBorders>
              <w:top w:val="single" w:sz="4" w:space="0" w:color="auto"/>
              <w:left w:val="single" w:sz="4" w:space="0" w:color="auto"/>
              <w:bottom w:val="single" w:sz="4" w:space="0" w:color="auto"/>
              <w:right w:val="single" w:sz="4" w:space="0" w:color="auto"/>
            </w:tcBorders>
            <w:hideMark/>
          </w:tcPr>
          <w:p w:rsidR="00493CFF" w:rsidRPr="00985147" w:rsidRDefault="00493CFF" w:rsidP="0057565F">
            <w:pPr>
              <w:widowControl w:val="0"/>
              <w:suppressAutoHyphens/>
              <w:spacing w:after="0" w:line="240" w:lineRule="auto"/>
              <w:ind w:right="-302"/>
              <w:rPr>
                <w:rFonts w:ascii="Times New Roman" w:hAnsi="Times New Roman" w:cs="Times New Roman"/>
                <w:sz w:val="24"/>
                <w:szCs w:val="24"/>
              </w:rPr>
            </w:pPr>
            <w:r w:rsidRPr="00985147">
              <w:rPr>
                <w:rFonts w:ascii="Times New Roman" w:hAnsi="Times New Roman" w:cs="Times New Roman"/>
                <w:sz w:val="24"/>
                <w:szCs w:val="24"/>
              </w:rPr>
              <w:t>Вода</w:t>
            </w:r>
          </w:p>
        </w:tc>
        <w:tc>
          <w:tcPr>
            <w:tcW w:w="1411" w:type="dxa"/>
            <w:tcBorders>
              <w:top w:val="single" w:sz="4" w:space="0" w:color="auto"/>
              <w:left w:val="single" w:sz="4" w:space="0" w:color="auto"/>
              <w:bottom w:val="single" w:sz="4" w:space="0" w:color="auto"/>
              <w:right w:val="single" w:sz="4" w:space="0" w:color="auto"/>
            </w:tcBorders>
          </w:tcPr>
          <w:p w:rsidR="00493CFF" w:rsidRPr="00985147" w:rsidRDefault="00493CFF" w:rsidP="0057565F">
            <w:pPr>
              <w:widowControl w:val="0"/>
              <w:suppressAutoHyphens/>
              <w:spacing w:after="0" w:line="240" w:lineRule="auto"/>
              <w:jc w:val="center"/>
              <w:rPr>
                <w:rFonts w:ascii="Times New Roman" w:hAnsi="Times New Roman" w:cs="Times New Roman"/>
                <w:kern w:val="2"/>
                <w:sz w:val="24"/>
                <w:szCs w:val="24"/>
                <w:lang w:eastAsia="ar-SA"/>
              </w:rPr>
            </w:pPr>
          </w:p>
        </w:tc>
        <w:tc>
          <w:tcPr>
            <w:tcW w:w="1505" w:type="dxa"/>
            <w:tcBorders>
              <w:top w:val="single" w:sz="4" w:space="0" w:color="auto"/>
              <w:left w:val="single" w:sz="4" w:space="0" w:color="auto"/>
              <w:bottom w:val="single" w:sz="4" w:space="0" w:color="auto"/>
              <w:right w:val="single" w:sz="4" w:space="0" w:color="auto"/>
            </w:tcBorders>
          </w:tcPr>
          <w:p w:rsidR="00493CFF" w:rsidRPr="00985147" w:rsidRDefault="00493CFF" w:rsidP="0057565F">
            <w:pPr>
              <w:widowControl w:val="0"/>
              <w:suppressAutoHyphens/>
              <w:spacing w:after="0" w:line="240" w:lineRule="auto"/>
              <w:jc w:val="center"/>
              <w:rPr>
                <w:rFonts w:ascii="Times New Roman" w:hAnsi="Times New Roman" w:cs="Times New Roman"/>
                <w:kern w:val="2"/>
                <w:sz w:val="24"/>
                <w:szCs w:val="24"/>
                <w:lang w:eastAsia="ar-SA"/>
              </w:rPr>
            </w:pPr>
          </w:p>
        </w:tc>
        <w:tc>
          <w:tcPr>
            <w:tcW w:w="1383" w:type="dxa"/>
            <w:tcBorders>
              <w:top w:val="single" w:sz="4" w:space="0" w:color="auto"/>
              <w:left w:val="single" w:sz="4" w:space="0" w:color="auto"/>
              <w:bottom w:val="single" w:sz="4" w:space="0" w:color="auto"/>
              <w:right w:val="single" w:sz="4" w:space="0" w:color="auto"/>
            </w:tcBorders>
            <w:hideMark/>
          </w:tcPr>
          <w:p w:rsidR="00493CFF" w:rsidRPr="00985147" w:rsidRDefault="00493CFF" w:rsidP="0057565F">
            <w:pPr>
              <w:widowControl w:val="0"/>
              <w:suppressAutoHyphens/>
              <w:spacing w:after="0" w:line="240" w:lineRule="auto"/>
              <w:jc w:val="center"/>
              <w:rPr>
                <w:rFonts w:ascii="Times New Roman" w:hAnsi="Times New Roman" w:cs="Times New Roman"/>
                <w:kern w:val="2"/>
                <w:sz w:val="24"/>
                <w:szCs w:val="24"/>
                <w:lang w:eastAsia="ar-SA"/>
              </w:rPr>
            </w:pPr>
            <w:r w:rsidRPr="00985147">
              <w:rPr>
                <w:rFonts w:ascii="Times New Roman" w:hAnsi="Times New Roman" w:cs="Times New Roman"/>
                <w:kern w:val="2"/>
                <w:sz w:val="24"/>
                <w:szCs w:val="24"/>
                <w:lang w:eastAsia="ar-SA"/>
              </w:rPr>
              <w:t>96,8</w:t>
            </w:r>
          </w:p>
        </w:tc>
        <w:tc>
          <w:tcPr>
            <w:tcW w:w="1387" w:type="dxa"/>
            <w:tcBorders>
              <w:top w:val="single" w:sz="4" w:space="0" w:color="auto"/>
              <w:left w:val="single" w:sz="4" w:space="0" w:color="auto"/>
              <w:bottom w:val="single" w:sz="4" w:space="0" w:color="auto"/>
              <w:right w:val="single" w:sz="4" w:space="0" w:color="auto"/>
            </w:tcBorders>
            <w:hideMark/>
          </w:tcPr>
          <w:p w:rsidR="00493CFF" w:rsidRPr="00985147" w:rsidRDefault="00493CFF" w:rsidP="0057565F">
            <w:pPr>
              <w:widowControl w:val="0"/>
              <w:suppressAutoHyphens/>
              <w:spacing w:after="0" w:line="240" w:lineRule="auto"/>
              <w:jc w:val="center"/>
              <w:rPr>
                <w:rFonts w:ascii="Times New Roman" w:hAnsi="Times New Roman" w:cs="Times New Roman"/>
                <w:kern w:val="2"/>
                <w:sz w:val="24"/>
                <w:szCs w:val="24"/>
                <w:lang w:eastAsia="ar-SA"/>
              </w:rPr>
            </w:pPr>
            <w:r w:rsidRPr="00985147">
              <w:rPr>
                <w:rFonts w:ascii="Times New Roman" w:hAnsi="Times New Roman" w:cs="Times New Roman"/>
                <w:kern w:val="2"/>
                <w:sz w:val="24"/>
                <w:szCs w:val="24"/>
                <w:lang w:eastAsia="ar-SA"/>
              </w:rPr>
              <w:t>0,5</w:t>
            </w:r>
          </w:p>
        </w:tc>
        <w:tc>
          <w:tcPr>
            <w:tcW w:w="1976" w:type="dxa"/>
            <w:tcBorders>
              <w:top w:val="single" w:sz="4" w:space="0" w:color="auto"/>
              <w:left w:val="single" w:sz="4" w:space="0" w:color="auto"/>
              <w:bottom w:val="single" w:sz="4" w:space="0" w:color="auto"/>
              <w:right w:val="single" w:sz="4" w:space="0" w:color="auto"/>
            </w:tcBorders>
          </w:tcPr>
          <w:p w:rsidR="00493CFF" w:rsidRPr="00985147" w:rsidRDefault="00493CFF" w:rsidP="0057565F">
            <w:pPr>
              <w:widowControl w:val="0"/>
              <w:suppressAutoHyphens/>
              <w:spacing w:after="0" w:line="240" w:lineRule="auto"/>
              <w:jc w:val="center"/>
              <w:rPr>
                <w:rFonts w:ascii="Times New Roman" w:hAnsi="Times New Roman" w:cs="Times New Roman"/>
                <w:kern w:val="2"/>
                <w:sz w:val="24"/>
                <w:szCs w:val="24"/>
                <w:lang w:eastAsia="ar-SA"/>
              </w:rPr>
            </w:pPr>
          </w:p>
        </w:tc>
      </w:tr>
    </w:tbl>
    <w:p w:rsidR="00493CFF" w:rsidRPr="00985147" w:rsidRDefault="00493CFF" w:rsidP="00493CFF">
      <w:pPr>
        <w:spacing w:after="0" w:line="240" w:lineRule="auto"/>
        <w:ind w:firstLine="720"/>
        <w:jc w:val="both"/>
        <w:rPr>
          <w:rFonts w:ascii="Times New Roman" w:hAnsi="Times New Roman" w:cs="Times New Roman"/>
          <w:kern w:val="2"/>
          <w:sz w:val="24"/>
          <w:szCs w:val="24"/>
          <w:lang w:eastAsia="ar-SA"/>
        </w:rPr>
      </w:pPr>
    </w:p>
    <w:p w:rsidR="00493CFF" w:rsidRPr="00985147" w:rsidRDefault="00493CFF" w:rsidP="00493CFF">
      <w:pPr>
        <w:spacing w:after="0" w:line="240" w:lineRule="auto"/>
        <w:ind w:firstLine="720"/>
        <w:jc w:val="both"/>
        <w:rPr>
          <w:rFonts w:ascii="Times New Roman" w:hAnsi="Times New Roman" w:cs="Times New Roman"/>
          <w:sz w:val="24"/>
          <w:szCs w:val="24"/>
        </w:rPr>
      </w:pPr>
      <w:r w:rsidRPr="00985147">
        <w:rPr>
          <w:rFonts w:ascii="Times New Roman" w:hAnsi="Times New Roman" w:cs="Times New Roman"/>
          <w:sz w:val="24"/>
          <w:szCs w:val="24"/>
        </w:rPr>
        <w:t xml:space="preserve">Расходы за  </w:t>
      </w:r>
      <w:r>
        <w:rPr>
          <w:rFonts w:ascii="Times New Roman" w:hAnsi="Times New Roman" w:cs="Times New Roman"/>
          <w:sz w:val="24"/>
          <w:szCs w:val="24"/>
        </w:rPr>
        <w:t>я</w:t>
      </w:r>
      <w:r w:rsidRPr="00985147">
        <w:rPr>
          <w:rFonts w:ascii="Times New Roman" w:hAnsi="Times New Roman" w:cs="Times New Roman"/>
          <w:sz w:val="24"/>
          <w:szCs w:val="24"/>
        </w:rPr>
        <w:t>нварь- сентябрь   2017 г.  составили 30   млн. 748   тыс.рублей</w:t>
      </w:r>
      <w:r>
        <w:rPr>
          <w:rFonts w:ascii="Times New Roman" w:hAnsi="Times New Roman" w:cs="Times New Roman"/>
          <w:sz w:val="24"/>
          <w:szCs w:val="24"/>
        </w:rPr>
        <w:t>.</w:t>
      </w:r>
    </w:p>
    <w:p w:rsidR="00493CFF" w:rsidRPr="00985147" w:rsidRDefault="00493CFF" w:rsidP="00493CFF">
      <w:pPr>
        <w:spacing w:after="0" w:line="240" w:lineRule="auto"/>
        <w:ind w:firstLine="720"/>
        <w:jc w:val="both"/>
        <w:rPr>
          <w:rFonts w:ascii="Times New Roman" w:hAnsi="Times New Roman" w:cs="Times New Roman"/>
          <w:sz w:val="24"/>
          <w:szCs w:val="24"/>
        </w:rPr>
      </w:pPr>
      <w:r w:rsidRPr="00985147">
        <w:rPr>
          <w:rFonts w:ascii="Times New Roman" w:hAnsi="Times New Roman" w:cs="Times New Roman"/>
          <w:sz w:val="24"/>
          <w:szCs w:val="24"/>
        </w:rPr>
        <w:t>Наибольшую долю в общем объеме расходов составляют энергосоставляющие – 53,2% , а именно природный газ –34,1% , электроэнергия 16,9 %.</w:t>
      </w:r>
    </w:p>
    <w:p w:rsidR="00493CFF" w:rsidRPr="00985147" w:rsidRDefault="00493CFF" w:rsidP="00493CFF">
      <w:pPr>
        <w:spacing w:after="0" w:line="240" w:lineRule="auto"/>
        <w:ind w:firstLine="720"/>
        <w:jc w:val="both"/>
        <w:rPr>
          <w:rFonts w:ascii="Times New Roman" w:hAnsi="Times New Roman" w:cs="Times New Roman"/>
          <w:sz w:val="24"/>
          <w:szCs w:val="24"/>
        </w:rPr>
      </w:pPr>
      <w:r w:rsidRPr="00985147">
        <w:rPr>
          <w:rFonts w:ascii="Times New Roman" w:hAnsi="Times New Roman" w:cs="Times New Roman"/>
          <w:sz w:val="24"/>
          <w:szCs w:val="24"/>
        </w:rPr>
        <w:t>Средняя зарплата рабочих за о</w:t>
      </w:r>
      <w:r>
        <w:rPr>
          <w:rFonts w:ascii="Times New Roman" w:hAnsi="Times New Roman" w:cs="Times New Roman"/>
          <w:sz w:val="24"/>
          <w:szCs w:val="24"/>
        </w:rPr>
        <w:t xml:space="preserve">тчетный период составила 12513 </w:t>
      </w:r>
      <w:r w:rsidRPr="00985147">
        <w:rPr>
          <w:rFonts w:ascii="Times New Roman" w:hAnsi="Times New Roman" w:cs="Times New Roman"/>
          <w:sz w:val="24"/>
          <w:szCs w:val="24"/>
        </w:rPr>
        <w:t>рублей</w:t>
      </w:r>
      <w:r>
        <w:rPr>
          <w:rFonts w:ascii="Times New Roman" w:hAnsi="Times New Roman" w:cs="Times New Roman"/>
          <w:sz w:val="24"/>
          <w:szCs w:val="24"/>
        </w:rPr>
        <w:t>.</w:t>
      </w:r>
    </w:p>
    <w:p w:rsidR="00493CFF" w:rsidRPr="00985147" w:rsidRDefault="00493CFF" w:rsidP="00493CFF">
      <w:pPr>
        <w:spacing w:after="0" w:line="240" w:lineRule="auto"/>
        <w:ind w:firstLine="720"/>
        <w:jc w:val="both"/>
        <w:rPr>
          <w:rFonts w:ascii="Times New Roman" w:hAnsi="Times New Roman" w:cs="Times New Roman"/>
          <w:sz w:val="24"/>
          <w:szCs w:val="24"/>
        </w:rPr>
      </w:pPr>
      <w:r w:rsidRPr="00985147">
        <w:rPr>
          <w:rFonts w:ascii="Times New Roman" w:hAnsi="Times New Roman" w:cs="Times New Roman"/>
          <w:sz w:val="24"/>
          <w:szCs w:val="24"/>
        </w:rPr>
        <w:t>По состоянию на 01.10.2017 г. дебиторская задолженность составила  4 млн.  840 тыс.рублей.</w:t>
      </w:r>
    </w:p>
    <w:p w:rsidR="00493CFF" w:rsidRDefault="00493CFF" w:rsidP="00493CFF">
      <w:pPr>
        <w:spacing w:after="0" w:line="240" w:lineRule="auto"/>
        <w:jc w:val="both"/>
        <w:rPr>
          <w:rFonts w:ascii="Times New Roman" w:hAnsi="Times New Roman" w:cs="Times New Roman"/>
          <w:sz w:val="24"/>
          <w:szCs w:val="24"/>
        </w:rPr>
      </w:pPr>
    </w:p>
    <w:p w:rsidR="00514E0C" w:rsidRPr="00985147" w:rsidRDefault="00514E0C" w:rsidP="00493CFF">
      <w:pPr>
        <w:spacing w:after="0" w:line="240" w:lineRule="auto"/>
        <w:jc w:val="both"/>
        <w:rPr>
          <w:rFonts w:ascii="Times New Roman" w:hAnsi="Times New Roman" w:cs="Times New Roman"/>
          <w:sz w:val="24"/>
          <w:szCs w:val="24"/>
        </w:rPr>
      </w:pPr>
    </w:p>
    <w:p w:rsidR="00514E0C" w:rsidRDefault="00514E0C" w:rsidP="00493CFF">
      <w:pPr>
        <w:spacing w:after="0" w:line="240" w:lineRule="auto"/>
        <w:ind w:left="6360" w:firstLine="720"/>
        <w:jc w:val="both"/>
        <w:rPr>
          <w:rFonts w:ascii="Times New Roman" w:hAnsi="Times New Roman" w:cs="Times New Roman"/>
          <w:sz w:val="24"/>
          <w:szCs w:val="24"/>
        </w:rPr>
      </w:pPr>
    </w:p>
    <w:p w:rsidR="00514E0C" w:rsidRDefault="00514E0C" w:rsidP="00493CFF">
      <w:pPr>
        <w:spacing w:after="0" w:line="240" w:lineRule="auto"/>
        <w:ind w:left="6360" w:firstLine="720"/>
        <w:jc w:val="both"/>
        <w:rPr>
          <w:rFonts w:ascii="Times New Roman" w:hAnsi="Times New Roman" w:cs="Times New Roman"/>
          <w:sz w:val="24"/>
          <w:szCs w:val="24"/>
        </w:rPr>
      </w:pPr>
    </w:p>
    <w:p w:rsidR="00514E0C" w:rsidRDefault="00514E0C" w:rsidP="00493CFF">
      <w:pPr>
        <w:spacing w:after="0" w:line="240" w:lineRule="auto"/>
        <w:ind w:left="6360" w:firstLine="720"/>
        <w:jc w:val="both"/>
        <w:rPr>
          <w:rFonts w:ascii="Times New Roman" w:hAnsi="Times New Roman" w:cs="Times New Roman"/>
          <w:sz w:val="24"/>
          <w:szCs w:val="24"/>
        </w:rPr>
      </w:pPr>
    </w:p>
    <w:p w:rsidR="00493CFF" w:rsidRPr="00985147" w:rsidRDefault="00493CFF" w:rsidP="00493CFF">
      <w:pPr>
        <w:spacing w:after="0" w:line="240" w:lineRule="auto"/>
        <w:ind w:left="6360" w:firstLine="720"/>
        <w:jc w:val="both"/>
        <w:rPr>
          <w:rFonts w:ascii="Times New Roman" w:hAnsi="Times New Roman" w:cs="Times New Roman"/>
          <w:sz w:val="24"/>
          <w:szCs w:val="24"/>
        </w:rPr>
      </w:pPr>
      <w:r w:rsidRPr="00985147">
        <w:rPr>
          <w:rFonts w:ascii="Times New Roman" w:hAnsi="Times New Roman" w:cs="Times New Roman"/>
          <w:sz w:val="24"/>
          <w:szCs w:val="24"/>
        </w:rPr>
        <w:lastRenderedPageBreak/>
        <w:t>Таблица № 3.</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36"/>
        <w:gridCol w:w="1985"/>
        <w:gridCol w:w="2125"/>
        <w:gridCol w:w="1704"/>
      </w:tblGrid>
      <w:tr w:rsidR="00493CFF" w:rsidRPr="00985147" w:rsidTr="0057565F">
        <w:trPr>
          <w:trHeight w:val="915"/>
        </w:trPr>
        <w:tc>
          <w:tcPr>
            <w:tcW w:w="3936" w:type="dxa"/>
            <w:vMerge w:val="restart"/>
            <w:tcBorders>
              <w:top w:val="single" w:sz="4" w:space="0" w:color="auto"/>
              <w:left w:val="single" w:sz="4" w:space="0" w:color="auto"/>
              <w:bottom w:val="single" w:sz="4" w:space="0" w:color="auto"/>
              <w:right w:val="single" w:sz="4" w:space="0" w:color="auto"/>
            </w:tcBorders>
          </w:tcPr>
          <w:p w:rsidR="00493CFF" w:rsidRPr="00985147" w:rsidRDefault="00493CFF" w:rsidP="0057565F">
            <w:pPr>
              <w:spacing w:after="0" w:line="240" w:lineRule="auto"/>
              <w:jc w:val="both"/>
              <w:rPr>
                <w:rFonts w:ascii="Times New Roman" w:eastAsia="Times New Roman" w:hAnsi="Times New Roman" w:cs="Times New Roman"/>
                <w:bCs/>
                <w:kern w:val="2"/>
                <w:sz w:val="24"/>
                <w:szCs w:val="24"/>
                <w:lang w:eastAsia="ar-SA"/>
              </w:rPr>
            </w:pPr>
          </w:p>
          <w:p w:rsidR="00493CFF" w:rsidRPr="00985147" w:rsidRDefault="00493CFF" w:rsidP="0057565F">
            <w:pPr>
              <w:spacing w:after="0" w:line="240" w:lineRule="auto"/>
              <w:jc w:val="both"/>
              <w:rPr>
                <w:rFonts w:ascii="Times New Roman" w:hAnsi="Times New Roman" w:cs="Times New Roman"/>
                <w:bCs/>
                <w:sz w:val="24"/>
                <w:szCs w:val="24"/>
              </w:rPr>
            </w:pPr>
          </w:p>
          <w:p w:rsidR="00493CFF" w:rsidRPr="00985147" w:rsidRDefault="00493CFF" w:rsidP="0057565F">
            <w:pPr>
              <w:spacing w:after="0" w:line="240" w:lineRule="auto"/>
              <w:jc w:val="both"/>
              <w:rPr>
                <w:rFonts w:ascii="Times New Roman" w:hAnsi="Times New Roman" w:cs="Times New Roman"/>
                <w:bCs/>
                <w:sz w:val="24"/>
                <w:szCs w:val="24"/>
              </w:rPr>
            </w:pPr>
          </w:p>
          <w:p w:rsidR="00493CFF" w:rsidRPr="00985147" w:rsidRDefault="00493CFF" w:rsidP="0057565F">
            <w:pPr>
              <w:spacing w:after="0" w:line="240" w:lineRule="auto"/>
              <w:jc w:val="both"/>
              <w:rPr>
                <w:rFonts w:ascii="Times New Roman" w:hAnsi="Times New Roman" w:cs="Times New Roman"/>
                <w:bCs/>
                <w:sz w:val="24"/>
                <w:szCs w:val="24"/>
              </w:rPr>
            </w:pPr>
          </w:p>
          <w:p w:rsidR="00493CFF" w:rsidRPr="00985147" w:rsidRDefault="00493CFF" w:rsidP="0057565F">
            <w:pPr>
              <w:widowControl w:val="0"/>
              <w:suppressAutoHyphens/>
              <w:spacing w:after="0" w:line="240" w:lineRule="auto"/>
              <w:jc w:val="both"/>
              <w:rPr>
                <w:rFonts w:ascii="Times New Roman" w:hAnsi="Times New Roman" w:cs="Times New Roman"/>
                <w:bCs/>
                <w:kern w:val="2"/>
                <w:sz w:val="24"/>
                <w:szCs w:val="24"/>
                <w:lang w:eastAsia="ar-SA"/>
              </w:rPr>
            </w:pPr>
          </w:p>
        </w:tc>
        <w:tc>
          <w:tcPr>
            <w:tcW w:w="5814" w:type="dxa"/>
            <w:gridSpan w:val="3"/>
            <w:tcBorders>
              <w:top w:val="single" w:sz="4" w:space="0" w:color="auto"/>
              <w:left w:val="single" w:sz="4" w:space="0" w:color="auto"/>
              <w:bottom w:val="single" w:sz="4" w:space="0" w:color="auto"/>
              <w:right w:val="single" w:sz="4" w:space="0" w:color="auto"/>
            </w:tcBorders>
            <w:hideMark/>
          </w:tcPr>
          <w:p w:rsidR="00493CFF" w:rsidRPr="00985147" w:rsidRDefault="00493CFF" w:rsidP="0057565F">
            <w:pPr>
              <w:widowControl w:val="0"/>
              <w:suppressAutoHyphens/>
              <w:spacing w:after="0" w:line="240" w:lineRule="auto"/>
              <w:jc w:val="center"/>
              <w:rPr>
                <w:rFonts w:ascii="Times New Roman" w:hAnsi="Times New Roman" w:cs="Times New Roman"/>
                <w:bCs/>
                <w:kern w:val="2"/>
                <w:sz w:val="24"/>
                <w:szCs w:val="24"/>
                <w:lang w:eastAsia="ar-SA"/>
              </w:rPr>
            </w:pPr>
            <w:r w:rsidRPr="00985147">
              <w:rPr>
                <w:rFonts w:ascii="Times New Roman" w:hAnsi="Times New Roman" w:cs="Times New Roman"/>
                <w:bCs/>
                <w:sz w:val="24"/>
                <w:szCs w:val="24"/>
              </w:rPr>
              <w:t>Дебиторская задолженность (тыс.руб)</w:t>
            </w:r>
          </w:p>
        </w:tc>
      </w:tr>
      <w:tr w:rsidR="00493CFF" w:rsidRPr="00985147" w:rsidTr="00514E0C">
        <w:trPr>
          <w:trHeight w:val="675"/>
        </w:trPr>
        <w:tc>
          <w:tcPr>
            <w:tcW w:w="3936" w:type="dxa"/>
            <w:vMerge/>
            <w:tcBorders>
              <w:top w:val="single" w:sz="4" w:space="0" w:color="auto"/>
              <w:left w:val="single" w:sz="4" w:space="0" w:color="auto"/>
              <w:bottom w:val="single" w:sz="4" w:space="0" w:color="auto"/>
              <w:right w:val="single" w:sz="4" w:space="0" w:color="auto"/>
            </w:tcBorders>
            <w:vAlign w:val="center"/>
            <w:hideMark/>
          </w:tcPr>
          <w:p w:rsidR="00493CFF" w:rsidRPr="00985147" w:rsidRDefault="00493CFF" w:rsidP="0057565F">
            <w:pPr>
              <w:spacing w:after="0" w:line="240" w:lineRule="auto"/>
              <w:rPr>
                <w:rFonts w:ascii="Times New Roman" w:hAnsi="Times New Roman" w:cs="Times New Roman"/>
                <w:bCs/>
                <w:kern w:val="2"/>
                <w:sz w:val="24"/>
                <w:szCs w:val="24"/>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93CFF" w:rsidRPr="00985147" w:rsidRDefault="00493CFF" w:rsidP="00514E0C">
            <w:pPr>
              <w:widowControl w:val="0"/>
              <w:suppressAutoHyphens/>
              <w:spacing w:after="0" w:line="240" w:lineRule="auto"/>
              <w:jc w:val="center"/>
              <w:rPr>
                <w:rFonts w:ascii="Times New Roman" w:hAnsi="Times New Roman" w:cs="Times New Roman"/>
                <w:bCs/>
                <w:kern w:val="2"/>
                <w:sz w:val="24"/>
                <w:szCs w:val="24"/>
                <w:lang w:eastAsia="ar-SA"/>
              </w:rPr>
            </w:pPr>
            <w:r w:rsidRPr="00985147">
              <w:rPr>
                <w:rFonts w:ascii="Times New Roman" w:hAnsi="Times New Roman" w:cs="Times New Roman"/>
                <w:bCs/>
                <w:sz w:val="24"/>
                <w:szCs w:val="24"/>
              </w:rPr>
              <w:t>Январь-сентябрь 2016год</w:t>
            </w:r>
          </w:p>
        </w:tc>
        <w:tc>
          <w:tcPr>
            <w:tcW w:w="2125" w:type="dxa"/>
            <w:tcBorders>
              <w:top w:val="single" w:sz="4" w:space="0" w:color="auto"/>
              <w:left w:val="single" w:sz="4" w:space="0" w:color="auto"/>
              <w:bottom w:val="single" w:sz="4" w:space="0" w:color="auto"/>
              <w:right w:val="single" w:sz="4" w:space="0" w:color="auto"/>
            </w:tcBorders>
            <w:hideMark/>
          </w:tcPr>
          <w:p w:rsidR="00493CFF" w:rsidRPr="00985147" w:rsidRDefault="00493CFF" w:rsidP="00514E0C">
            <w:pPr>
              <w:widowControl w:val="0"/>
              <w:suppressAutoHyphens/>
              <w:spacing w:after="0" w:line="240" w:lineRule="auto"/>
              <w:jc w:val="center"/>
              <w:rPr>
                <w:rFonts w:ascii="Times New Roman" w:hAnsi="Times New Roman" w:cs="Times New Roman"/>
                <w:bCs/>
                <w:kern w:val="2"/>
                <w:sz w:val="24"/>
                <w:szCs w:val="24"/>
                <w:lang w:eastAsia="ar-SA"/>
              </w:rPr>
            </w:pPr>
            <w:r w:rsidRPr="00985147">
              <w:rPr>
                <w:rFonts w:ascii="Times New Roman" w:hAnsi="Times New Roman" w:cs="Times New Roman"/>
                <w:bCs/>
                <w:sz w:val="24"/>
                <w:szCs w:val="24"/>
              </w:rPr>
              <w:t>Январь-сентябрь  2017 год</w:t>
            </w:r>
          </w:p>
        </w:tc>
        <w:tc>
          <w:tcPr>
            <w:tcW w:w="1704" w:type="dxa"/>
            <w:tcBorders>
              <w:top w:val="single" w:sz="4" w:space="0" w:color="auto"/>
              <w:left w:val="single" w:sz="4" w:space="0" w:color="auto"/>
              <w:bottom w:val="single" w:sz="4" w:space="0" w:color="auto"/>
              <w:right w:val="single" w:sz="4" w:space="0" w:color="auto"/>
            </w:tcBorders>
            <w:hideMark/>
          </w:tcPr>
          <w:p w:rsidR="00493CFF" w:rsidRPr="00985147" w:rsidRDefault="00493CFF" w:rsidP="00514E0C">
            <w:pPr>
              <w:widowControl w:val="0"/>
              <w:suppressAutoHyphens/>
              <w:spacing w:after="0" w:line="240" w:lineRule="auto"/>
              <w:jc w:val="center"/>
              <w:rPr>
                <w:rFonts w:ascii="Times New Roman" w:hAnsi="Times New Roman" w:cs="Times New Roman"/>
                <w:bCs/>
                <w:kern w:val="2"/>
                <w:sz w:val="24"/>
                <w:szCs w:val="24"/>
                <w:lang w:eastAsia="ar-SA"/>
              </w:rPr>
            </w:pPr>
            <w:r w:rsidRPr="00985147">
              <w:rPr>
                <w:rFonts w:ascii="Times New Roman" w:hAnsi="Times New Roman" w:cs="Times New Roman"/>
                <w:bCs/>
                <w:sz w:val="24"/>
                <w:szCs w:val="24"/>
              </w:rPr>
              <w:t>(+,-)</w:t>
            </w:r>
          </w:p>
        </w:tc>
      </w:tr>
      <w:tr w:rsidR="00493CFF" w:rsidRPr="00985147" w:rsidTr="00514E0C">
        <w:tc>
          <w:tcPr>
            <w:tcW w:w="3936" w:type="dxa"/>
            <w:tcBorders>
              <w:top w:val="single" w:sz="4" w:space="0" w:color="auto"/>
              <w:left w:val="single" w:sz="4" w:space="0" w:color="auto"/>
              <w:bottom w:val="single" w:sz="4" w:space="0" w:color="auto"/>
              <w:right w:val="single" w:sz="4" w:space="0" w:color="auto"/>
            </w:tcBorders>
            <w:hideMark/>
          </w:tcPr>
          <w:p w:rsidR="00493CFF" w:rsidRPr="00985147" w:rsidRDefault="00493CFF" w:rsidP="0057565F">
            <w:pPr>
              <w:widowControl w:val="0"/>
              <w:suppressAutoHyphens/>
              <w:spacing w:after="0" w:line="240" w:lineRule="auto"/>
              <w:jc w:val="both"/>
              <w:rPr>
                <w:rFonts w:ascii="Times New Roman" w:hAnsi="Times New Roman" w:cs="Times New Roman"/>
                <w:kern w:val="2"/>
                <w:sz w:val="24"/>
                <w:szCs w:val="24"/>
                <w:lang w:eastAsia="ar-SA"/>
              </w:rPr>
            </w:pPr>
            <w:r w:rsidRPr="00985147">
              <w:rPr>
                <w:rFonts w:ascii="Times New Roman" w:hAnsi="Times New Roman" w:cs="Times New Roman"/>
                <w:sz w:val="24"/>
                <w:szCs w:val="24"/>
              </w:rPr>
              <w:t xml:space="preserve">Всего, в том числе </w:t>
            </w:r>
          </w:p>
        </w:tc>
        <w:tc>
          <w:tcPr>
            <w:tcW w:w="1985" w:type="dxa"/>
            <w:tcBorders>
              <w:top w:val="single" w:sz="4" w:space="0" w:color="auto"/>
              <w:left w:val="single" w:sz="4" w:space="0" w:color="auto"/>
              <w:bottom w:val="single" w:sz="4" w:space="0" w:color="auto"/>
              <w:right w:val="single" w:sz="4" w:space="0" w:color="auto"/>
            </w:tcBorders>
            <w:hideMark/>
          </w:tcPr>
          <w:p w:rsidR="00493CFF" w:rsidRPr="00985147" w:rsidRDefault="00493CFF" w:rsidP="0057565F">
            <w:pPr>
              <w:widowControl w:val="0"/>
              <w:suppressAutoHyphens/>
              <w:spacing w:after="0" w:line="240" w:lineRule="auto"/>
              <w:jc w:val="center"/>
              <w:rPr>
                <w:rFonts w:ascii="Times New Roman" w:hAnsi="Times New Roman" w:cs="Times New Roman"/>
                <w:kern w:val="2"/>
                <w:sz w:val="24"/>
                <w:szCs w:val="24"/>
                <w:lang w:eastAsia="ar-SA"/>
              </w:rPr>
            </w:pPr>
            <w:r w:rsidRPr="00985147">
              <w:rPr>
                <w:rFonts w:ascii="Times New Roman" w:hAnsi="Times New Roman" w:cs="Times New Roman"/>
                <w:kern w:val="2"/>
                <w:sz w:val="24"/>
                <w:szCs w:val="24"/>
                <w:lang w:eastAsia="ar-SA"/>
              </w:rPr>
              <w:t>5991,7</w:t>
            </w:r>
          </w:p>
        </w:tc>
        <w:tc>
          <w:tcPr>
            <w:tcW w:w="2125" w:type="dxa"/>
            <w:tcBorders>
              <w:top w:val="single" w:sz="4" w:space="0" w:color="auto"/>
              <w:left w:val="single" w:sz="4" w:space="0" w:color="auto"/>
              <w:bottom w:val="single" w:sz="4" w:space="0" w:color="auto"/>
              <w:right w:val="single" w:sz="4" w:space="0" w:color="auto"/>
            </w:tcBorders>
            <w:hideMark/>
          </w:tcPr>
          <w:p w:rsidR="00493CFF" w:rsidRPr="00985147" w:rsidRDefault="00493CFF" w:rsidP="0057565F">
            <w:pPr>
              <w:widowControl w:val="0"/>
              <w:suppressAutoHyphens/>
              <w:spacing w:after="0" w:line="240" w:lineRule="auto"/>
              <w:jc w:val="center"/>
              <w:rPr>
                <w:rFonts w:ascii="Times New Roman" w:hAnsi="Times New Roman" w:cs="Times New Roman"/>
                <w:kern w:val="2"/>
                <w:sz w:val="24"/>
                <w:szCs w:val="24"/>
                <w:lang w:eastAsia="ar-SA"/>
              </w:rPr>
            </w:pPr>
            <w:r w:rsidRPr="00985147">
              <w:rPr>
                <w:rFonts w:ascii="Times New Roman" w:hAnsi="Times New Roman" w:cs="Times New Roman"/>
                <w:kern w:val="2"/>
                <w:sz w:val="24"/>
                <w:szCs w:val="24"/>
                <w:lang w:eastAsia="ar-SA"/>
              </w:rPr>
              <w:t>4840,5</w:t>
            </w:r>
          </w:p>
        </w:tc>
        <w:tc>
          <w:tcPr>
            <w:tcW w:w="1704" w:type="dxa"/>
            <w:tcBorders>
              <w:top w:val="single" w:sz="4" w:space="0" w:color="auto"/>
              <w:left w:val="single" w:sz="4" w:space="0" w:color="auto"/>
              <w:bottom w:val="single" w:sz="4" w:space="0" w:color="auto"/>
              <w:right w:val="single" w:sz="4" w:space="0" w:color="auto"/>
            </w:tcBorders>
            <w:hideMark/>
          </w:tcPr>
          <w:p w:rsidR="00493CFF" w:rsidRPr="00985147" w:rsidRDefault="00493CFF" w:rsidP="0057565F">
            <w:pPr>
              <w:widowControl w:val="0"/>
              <w:suppressAutoHyphens/>
              <w:spacing w:after="0" w:line="240" w:lineRule="auto"/>
              <w:jc w:val="center"/>
              <w:rPr>
                <w:rFonts w:ascii="Times New Roman" w:hAnsi="Times New Roman" w:cs="Times New Roman"/>
                <w:kern w:val="2"/>
                <w:sz w:val="24"/>
                <w:szCs w:val="24"/>
                <w:lang w:eastAsia="ar-SA"/>
              </w:rPr>
            </w:pPr>
            <w:r w:rsidRPr="00985147">
              <w:rPr>
                <w:rFonts w:ascii="Times New Roman" w:hAnsi="Times New Roman" w:cs="Times New Roman"/>
                <w:kern w:val="2"/>
                <w:sz w:val="24"/>
                <w:szCs w:val="24"/>
                <w:lang w:eastAsia="ar-SA"/>
              </w:rPr>
              <w:t>-1151,2</w:t>
            </w:r>
          </w:p>
        </w:tc>
      </w:tr>
      <w:tr w:rsidR="00493CFF" w:rsidRPr="00985147" w:rsidTr="00514E0C">
        <w:tc>
          <w:tcPr>
            <w:tcW w:w="3936" w:type="dxa"/>
            <w:tcBorders>
              <w:top w:val="single" w:sz="4" w:space="0" w:color="auto"/>
              <w:left w:val="single" w:sz="4" w:space="0" w:color="auto"/>
              <w:bottom w:val="single" w:sz="4" w:space="0" w:color="auto"/>
              <w:right w:val="single" w:sz="4" w:space="0" w:color="auto"/>
            </w:tcBorders>
            <w:hideMark/>
          </w:tcPr>
          <w:p w:rsidR="00493CFF" w:rsidRPr="00985147" w:rsidRDefault="00493CFF" w:rsidP="0057565F">
            <w:pPr>
              <w:spacing w:after="0" w:line="240" w:lineRule="auto"/>
              <w:jc w:val="both"/>
              <w:rPr>
                <w:rFonts w:ascii="Times New Roman" w:eastAsia="Times New Roman" w:hAnsi="Times New Roman" w:cs="Times New Roman"/>
                <w:kern w:val="2"/>
                <w:sz w:val="24"/>
                <w:szCs w:val="24"/>
                <w:lang w:eastAsia="ar-SA"/>
              </w:rPr>
            </w:pPr>
            <w:r w:rsidRPr="00985147">
              <w:rPr>
                <w:rFonts w:ascii="Times New Roman" w:hAnsi="Times New Roman" w:cs="Times New Roman"/>
                <w:sz w:val="24"/>
                <w:szCs w:val="24"/>
              </w:rPr>
              <w:t xml:space="preserve">Бюджетные потребители </w:t>
            </w:r>
          </w:p>
          <w:p w:rsidR="00493CFF" w:rsidRPr="00985147" w:rsidRDefault="00493CFF" w:rsidP="0057565F">
            <w:pPr>
              <w:widowControl w:val="0"/>
              <w:suppressAutoHyphens/>
              <w:spacing w:after="0" w:line="240" w:lineRule="auto"/>
              <w:jc w:val="both"/>
              <w:rPr>
                <w:rFonts w:ascii="Times New Roman" w:hAnsi="Times New Roman" w:cs="Times New Roman"/>
                <w:kern w:val="2"/>
                <w:sz w:val="24"/>
                <w:szCs w:val="24"/>
                <w:lang w:eastAsia="ar-SA"/>
              </w:rPr>
            </w:pPr>
            <w:r w:rsidRPr="00985147">
              <w:rPr>
                <w:rFonts w:ascii="Times New Roman" w:hAnsi="Times New Roman" w:cs="Times New Roman"/>
                <w:sz w:val="24"/>
                <w:szCs w:val="24"/>
              </w:rPr>
              <w:t xml:space="preserve">в том числе </w:t>
            </w:r>
          </w:p>
        </w:tc>
        <w:tc>
          <w:tcPr>
            <w:tcW w:w="1985" w:type="dxa"/>
            <w:tcBorders>
              <w:top w:val="single" w:sz="4" w:space="0" w:color="auto"/>
              <w:left w:val="single" w:sz="4" w:space="0" w:color="auto"/>
              <w:bottom w:val="single" w:sz="4" w:space="0" w:color="auto"/>
              <w:right w:val="single" w:sz="4" w:space="0" w:color="auto"/>
            </w:tcBorders>
            <w:hideMark/>
          </w:tcPr>
          <w:p w:rsidR="00493CFF" w:rsidRPr="00985147" w:rsidRDefault="00493CFF" w:rsidP="0057565F">
            <w:pPr>
              <w:widowControl w:val="0"/>
              <w:suppressAutoHyphens/>
              <w:spacing w:after="0" w:line="240" w:lineRule="auto"/>
              <w:jc w:val="center"/>
              <w:rPr>
                <w:rFonts w:ascii="Times New Roman" w:hAnsi="Times New Roman" w:cs="Times New Roman"/>
                <w:kern w:val="2"/>
                <w:sz w:val="24"/>
                <w:szCs w:val="24"/>
                <w:lang w:eastAsia="ar-SA"/>
              </w:rPr>
            </w:pPr>
            <w:r w:rsidRPr="00985147">
              <w:rPr>
                <w:rFonts w:ascii="Times New Roman" w:hAnsi="Times New Roman" w:cs="Times New Roman"/>
                <w:kern w:val="2"/>
                <w:sz w:val="24"/>
                <w:szCs w:val="24"/>
                <w:lang w:eastAsia="ar-SA"/>
              </w:rPr>
              <w:t>1648,1</w:t>
            </w:r>
          </w:p>
        </w:tc>
        <w:tc>
          <w:tcPr>
            <w:tcW w:w="2125" w:type="dxa"/>
            <w:tcBorders>
              <w:top w:val="single" w:sz="4" w:space="0" w:color="auto"/>
              <w:left w:val="single" w:sz="4" w:space="0" w:color="auto"/>
              <w:bottom w:val="single" w:sz="4" w:space="0" w:color="auto"/>
              <w:right w:val="single" w:sz="4" w:space="0" w:color="auto"/>
            </w:tcBorders>
            <w:hideMark/>
          </w:tcPr>
          <w:p w:rsidR="00493CFF" w:rsidRPr="00985147" w:rsidRDefault="00493CFF" w:rsidP="0057565F">
            <w:pPr>
              <w:widowControl w:val="0"/>
              <w:suppressAutoHyphens/>
              <w:spacing w:after="0" w:line="240" w:lineRule="auto"/>
              <w:jc w:val="center"/>
              <w:rPr>
                <w:rFonts w:ascii="Times New Roman" w:hAnsi="Times New Roman" w:cs="Times New Roman"/>
                <w:kern w:val="2"/>
                <w:sz w:val="24"/>
                <w:szCs w:val="24"/>
                <w:lang w:eastAsia="ar-SA"/>
              </w:rPr>
            </w:pPr>
            <w:r w:rsidRPr="00985147">
              <w:rPr>
                <w:rFonts w:ascii="Times New Roman" w:hAnsi="Times New Roman" w:cs="Times New Roman"/>
                <w:kern w:val="2"/>
                <w:sz w:val="24"/>
                <w:szCs w:val="24"/>
                <w:lang w:eastAsia="ar-SA"/>
              </w:rPr>
              <w:t>791,4</w:t>
            </w:r>
          </w:p>
        </w:tc>
        <w:tc>
          <w:tcPr>
            <w:tcW w:w="1704" w:type="dxa"/>
            <w:tcBorders>
              <w:top w:val="single" w:sz="4" w:space="0" w:color="auto"/>
              <w:left w:val="single" w:sz="4" w:space="0" w:color="auto"/>
              <w:bottom w:val="single" w:sz="4" w:space="0" w:color="auto"/>
              <w:right w:val="single" w:sz="4" w:space="0" w:color="auto"/>
            </w:tcBorders>
            <w:hideMark/>
          </w:tcPr>
          <w:p w:rsidR="00493CFF" w:rsidRPr="00985147" w:rsidRDefault="00493CFF" w:rsidP="0057565F">
            <w:pPr>
              <w:widowControl w:val="0"/>
              <w:suppressAutoHyphens/>
              <w:spacing w:after="0" w:line="240" w:lineRule="auto"/>
              <w:jc w:val="center"/>
              <w:rPr>
                <w:rFonts w:ascii="Times New Roman" w:hAnsi="Times New Roman" w:cs="Times New Roman"/>
                <w:kern w:val="2"/>
                <w:sz w:val="24"/>
                <w:szCs w:val="24"/>
                <w:lang w:eastAsia="ar-SA"/>
              </w:rPr>
            </w:pPr>
            <w:r w:rsidRPr="00985147">
              <w:rPr>
                <w:rFonts w:ascii="Times New Roman" w:hAnsi="Times New Roman" w:cs="Times New Roman"/>
                <w:kern w:val="2"/>
                <w:sz w:val="24"/>
                <w:szCs w:val="24"/>
                <w:lang w:eastAsia="ar-SA"/>
              </w:rPr>
              <w:t>-856,7</w:t>
            </w:r>
          </w:p>
        </w:tc>
      </w:tr>
      <w:tr w:rsidR="00493CFF" w:rsidRPr="00985147" w:rsidTr="00514E0C">
        <w:tc>
          <w:tcPr>
            <w:tcW w:w="3936" w:type="dxa"/>
            <w:tcBorders>
              <w:top w:val="single" w:sz="4" w:space="0" w:color="auto"/>
              <w:left w:val="single" w:sz="4" w:space="0" w:color="auto"/>
              <w:bottom w:val="single" w:sz="4" w:space="0" w:color="auto"/>
              <w:right w:val="single" w:sz="4" w:space="0" w:color="auto"/>
            </w:tcBorders>
            <w:hideMark/>
          </w:tcPr>
          <w:p w:rsidR="00493CFF" w:rsidRPr="00985147" w:rsidRDefault="00493CFF" w:rsidP="0057565F">
            <w:pPr>
              <w:widowControl w:val="0"/>
              <w:suppressAutoHyphens/>
              <w:spacing w:after="0" w:line="240" w:lineRule="auto"/>
              <w:jc w:val="both"/>
              <w:rPr>
                <w:rFonts w:ascii="Times New Roman" w:hAnsi="Times New Roman" w:cs="Times New Roman"/>
                <w:kern w:val="2"/>
                <w:sz w:val="24"/>
                <w:szCs w:val="24"/>
                <w:lang w:eastAsia="ar-SA"/>
              </w:rPr>
            </w:pPr>
            <w:r w:rsidRPr="00985147">
              <w:rPr>
                <w:rFonts w:ascii="Times New Roman" w:hAnsi="Times New Roman" w:cs="Times New Roman"/>
                <w:sz w:val="24"/>
                <w:szCs w:val="24"/>
              </w:rPr>
              <w:t xml:space="preserve">- местный бюджет </w:t>
            </w:r>
          </w:p>
        </w:tc>
        <w:tc>
          <w:tcPr>
            <w:tcW w:w="1985" w:type="dxa"/>
            <w:tcBorders>
              <w:top w:val="single" w:sz="4" w:space="0" w:color="auto"/>
              <w:left w:val="single" w:sz="4" w:space="0" w:color="auto"/>
              <w:bottom w:val="single" w:sz="4" w:space="0" w:color="auto"/>
              <w:right w:val="single" w:sz="4" w:space="0" w:color="auto"/>
            </w:tcBorders>
            <w:hideMark/>
          </w:tcPr>
          <w:p w:rsidR="00493CFF" w:rsidRPr="00985147" w:rsidRDefault="00493CFF" w:rsidP="0057565F">
            <w:pPr>
              <w:widowControl w:val="0"/>
              <w:suppressAutoHyphens/>
              <w:spacing w:after="0" w:line="240" w:lineRule="auto"/>
              <w:jc w:val="center"/>
              <w:rPr>
                <w:rFonts w:ascii="Times New Roman" w:hAnsi="Times New Roman" w:cs="Times New Roman"/>
                <w:kern w:val="2"/>
                <w:sz w:val="24"/>
                <w:szCs w:val="24"/>
                <w:lang w:eastAsia="ar-SA"/>
              </w:rPr>
            </w:pPr>
            <w:r w:rsidRPr="00985147">
              <w:rPr>
                <w:rFonts w:ascii="Times New Roman" w:hAnsi="Times New Roman" w:cs="Times New Roman"/>
                <w:kern w:val="2"/>
                <w:sz w:val="24"/>
                <w:szCs w:val="24"/>
                <w:lang w:eastAsia="ar-SA"/>
              </w:rPr>
              <w:t>1194,7</w:t>
            </w:r>
          </w:p>
        </w:tc>
        <w:tc>
          <w:tcPr>
            <w:tcW w:w="2125" w:type="dxa"/>
            <w:tcBorders>
              <w:top w:val="single" w:sz="4" w:space="0" w:color="auto"/>
              <w:left w:val="single" w:sz="4" w:space="0" w:color="auto"/>
              <w:bottom w:val="single" w:sz="4" w:space="0" w:color="auto"/>
              <w:right w:val="single" w:sz="4" w:space="0" w:color="auto"/>
            </w:tcBorders>
            <w:hideMark/>
          </w:tcPr>
          <w:p w:rsidR="00493CFF" w:rsidRPr="00985147" w:rsidRDefault="00493CFF" w:rsidP="0057565F">
            <w:pPr>
              <w:widowControl w:val="0"/>
              <w:suppressAutoHyphens/>
              <w:spacing w:after="0" w:line="240" w:lineRule="auto"/>
              <w:jc w:val="center"/>
              <w:rPr>
                <w:rFonts w:ascii="Times New Roman" w:hAnsi="Times New Roman" w:cs="Times New Roman"/>
                <w:kern w:val="2"/>
                <w:sz w:val="24"/>
                <w:szCs w:val="24"/>
                <w:lang w:eastAsia="ar-SA"/>
              </w:rPr>
            </w:pPr>
            <w:r w:rsidRPr="00985147">
              <w:rPr>
                <w:rFonts w:ascii="Times New Roman" w:hAnsi="Times New Roman" w:cs="Times New Roman"/>
                <w:kern w:val="2"/>
                <w:sz w:val="24"/>
                <w:szCs w:val="24"/>
                <w:lang w:eastAsia="ar-SA"/>
              </w:rPr>
              <w:t>685,9</w:t>
            </w:r>
          </w:p>
        </w:tc>
        <w:tc>
          <w:tcPr>
            <w:tcW w:w="1704" w:type="dxa"/>
            <w:tcBorders>
              <w:top w:val="single" w:sz="4" w:space="0" w:color="auto"/>
              <w:left w:val="single" w:sz="4" w:space="0" w:color="auto"/>
              <w:bottom w:val="single" w:sz="4" w:space="0" w:color="auto"/>
              <w:right w:val="single" w:sz="4" w:space="0" w:color="auto"/>
            </w:tcBorders>
            <w:hideMark/>
          </w:tcPr>
          <w:p w:rsidR="00493CFF" w:rsidRPr="00985147" w:rsidRDefault="00493CFF" w:rsidP="0057565F">
            <w:pPr>
              <w:widowControl w:val="0"/>
              <w:suppressAutoHyphens/>
              <w:spacing w:after="0" w:line="240" w:lineRule="auto"/>
              <w:jc w:val="center"/>
              <w:rPr>
                <w:rFonts w:ascii="Times New Roman" w:hAnsi="Times New Roman" w:cs="Times New Roman"/>
                <w:kern w:val="2"/>
                <w:sz w:val="24"/>
                <w:szCs w:val="24"/>
                <w:lang w:eastAsia="ar-SA"/>
              </w:rPr>
            </w:pPr>
            <w:r w:rsidRPr="00985147">
              <w:rPr>
                <w:rFonts w:ascii="Times New Roman" w:hAnsi="Times New Roman" w:cs="Times New Roman"/>
                <w:kern w:val="2"/>
                <w:sz w:val="24"/>
                <w:szCs w:val="24"/>
                <w:lang w:eastAsia="ar-SA"/>
              </w:rPr>
              <w:t>-508,8</w:t>
            </w:r>
          </w:p>
        </w:tc>
      </w:tr>
      <w:tr w:rsidR="00493CFF" w:rsidRPr="00985147" w:rsidTr="00514E0C">
        <w:tc>
          <w:tcPr>
            <w:tcW w:w="3936" w:type="dxa"/>
            <w:tcBorders>
              <w:top w:val="single" w:sz="4" w:space="0" w:color="auto"/>
              <w:left w:val="single" w:sz="4" w:space="0" w:color="auto"/>
              <w:bottom w:val="single" w:sz="4" w:space="0" w:color="auto"/>
              <w:right w:val="single" w:sz="4" w:space="0" w:color="auto"/>
            </w:tcBorders>
            <w:hideMark/>
          </w:tcPr>
          <w:p w:rsidR="00493CFF" w:rsidRPr="00985147" w:rsidRDefault="00493CFF" w:rsidP="0057565F">
            <w:pPr>
              <w:widowControl w:val="0"/>
              <w:suppressAutoHyphens/>
              <w:spacing w:after="0" w:line="240" w:lineRule="auto"/>
              <w:jc w:val="both"/>
              <w:rPr>
                <w:rFonts w:ascii="Times New Roman" w:hAnsi="Times New Roman" w:cs="Times New Roman"/>
                <w:kern w:val="2"/>
                <w:sz w:val="24"/>
                <w:szCs w:val="24"/>
                <w:lang w:eastAsia="ar-SA"/>
              </w:rPr>
            </w:pPr>
            <w:r w:rsidRPr="00985147">
              <w:rPr>
                <w:rFonts w:ascii="Times New Roman" w:hAnsi="Times New Roman" w:cs="Times New Roman"/>
                <w:sz w:val="24"/>
                <w:szCs w:val="24"/>
              </w:rPr>
              <w:t xml:space="preserve">- областной бюджет </w:t>
            </w:r>
          </w:p>
        </w:tc>
        <w:tc>
          <w:tcPr>
            <w:tcW w:w="1985" w:type="dxa"/>
            <w:tcBorders>
              <w:top w:val="single" w:sz="4" w:space="0" w:color="auto"/>
              <w:left w:val="single" w:sz="4" w:space="0" w:color="auto"/>
              <w:bottom w:val="single" w:sz="4" w:space="0" w:color="auto"/>
              <w:right w:val="single" w:sz="4" w:space="0" w:color="auto"/>
            </w:tcBorders>
            <w:hideMark/>
          </w:tcPr>
          <w:p w:rsidR="00493CFF" w:rsidRPr="00985147" w:rsidRDefault="00493CFF" w:rsidP="0057565F">
            <w:pPr>
              <w:widowControl w:val="0"/>
              <w:suppressAutoHyphens/>
              <w:spacing w:after="0" w:line="240" w:lineRule="auto"/>
              <w:jc w:val="center"/>
              <w:rPr>
                <w:rFonts w:ascii="Times New Roman" w:hAnsi="Times New Roman" w:cs="Times New Roman"/>
                <w:kern w:val="2"/>
                <w:sz w:val="24"/>
                <w:szCs w:val="24"/>
                <w:lang w:eastAsia="ar-SA"/>
              </w:rPr>
            </w:pPr>
            <w:r w:rsidRPr="00985147">
              <w:rPr>
                <w:rFonts w:ascii="Times New Roman" w:hAnsi="Times New Roman" w:cs="Times New Roman"/>
                <w:kern w:val="2"/>
                <w:sz w:val="24"/>
                <w:szCs w:val="24"/>
                <w:lang w:eastAsia="ar-SA"/>
              </w:rPr>
              <w:t>448,8</w:t>
            </w:r>
          </w:p>
        </w:tc>
        <w:tc>
          <w:tcPr>
            <w:tcW w:w="2125" w:type="dxa"/>
            <w:tcBorders>
              <w:top w:val="single" w:sz="4" w:space="0" w:color="auto"/>
              <w:left w:val="single" w:sz="4" w:space="0" w:color="auto"/>
              <w:bottom w:val="single" w:sz="4" w:space="0" w:color="auto"/>
              <w:right w:val="single" w:sz="4" w:space="0" w:color="auto"/>
            </w:tcBorders>
            <w:hideMark/>
          </w:tcPr>
          <w:p w:rsidR="00493CFF" w:rsidRPr="00985147" w:rsidRDefault="00493CFF" w:rsidP="0057565F">
            <w:pPr>
              <w:widowControl w:val="0"/>
              <w:suppressAutoHyphens/>
              <w:spacing w:after="0" w:line="240" w:lineRule="auto"/>
              <w:jc w:val="center"/>
              <w:rPr>
                <w:rFonts w:ascii="Times New Roman" w:hAnsi="Times New Roman" w:cs="Times New Roman"/>
                <w:kern w:val="2"/>
                <w:sz w:val="24"/>
                <w:szCs w:val="24"/>
                <w:lang w:eastAsia="ar-SA"/>
              </w:rPr>
            </w:pPr>
            <w:r w:rsidRPr="00985147">
              <w:rPr>
                <w:rFonts w:ascii="Times New Roman" w:hAnsi="Times New Roman" w:cs="Times New Roman"/>
                <w:kern w:val="2"/>
                <w:sz w:val="24"/>
                <w:szCs w:val="24"/>
                <w:lang w:eastAsia="ar-SA"/>
              </w:rPr>
              <w:t>102,4</w:t>
            </w:r>
          </w:p>
        </w:tc>
        <w:tc>
          <w:tcPr>
            <w:tcW w:w="1704" w:type="dxa"/>
            <w:tcBorders>
              <w:top w:val="single" w:sz="4" w:space="0" w:color="auto"/>
              <w:left w:val="single" w:sz="4" w:space="0" w:color="auto"/>
              <w:bottom w:val="single" w:sz="4" w:space="0" w:color="auto"/>
              <w:right w:val="single" w:sz="4" w:space="0" w:color="auto"/>
            </w:tcBorders>
            <w:hideMark/>
          </w:tcPr>
          <w:p w:rsidR="00493CFF" w:rsidRPr="00985147" w:rsidRDefault="00493CFF" w:rsidP="0057565F">
            <w:pPr>
              <w:widowControl w:val="0"/>
              <w:suppressAutoHyphens/>
              <w:spacing w:after="0" w:line="240" w:lineRule="auto"/>
              <w:jc w:val="center"/>
              <w:rPr>
                <w:rFonts w:ascii="Times New Roman" w:hAnsi="Times New Roman" w:cs="Times New Roman"/>
                <w:kern w:val="2"/>
                <w:sz w:val="24"/>
                <w:szCs w:val="24"/>
                <w:lang w:eastAsia="ar-SA"/>
              </w:rPr>
            </w:pPr>
            <w:r w:rsidRPr="00985147">
              <w:rPr>
                <w:rFonts w:ascii="Times New Roman" w:hAnsi="Times New Roman" w:cs="Times New Roman"/>
                <w:kern w:val="2"/>
                <w:sz w:val="24"/>
                <w:szCs w:val="24"/>
                <w:lang w:eastAsia="ar-SA"/>
              </w:rPr>
              <w:t>-346,4</w:t>
            </w:r>
          </w:p>
        </w:tc>
      </w:tr>
      <w:tr w:rsidR="00493CFF" w:rsidRPr="00985147" w:rsidTr="00514E0C">
        <w:tc>
          <w:tcPr>
            <w:tcW w:w="3936" w:type="dxa"/>
            <w:tcBorders>
              <w:top w:val="single" w:sz="4" w:space="0" w:color="auto"/>
              <w:left w:val="single" w:sz="4" w:space="0" w:color="auto"/>
              <w:bottom w:val="single" w:sz="4" w:space="0" w:color="auto"/>
              <w:right w:val="single" w:sz="4" w:space="0" w:color="auto"/>
            </w:tcBorders>
            <w:hideMark/>
          </w:tcPr>
          <w:p w:rsidR="00493CFF" w:rsidRPr="00985147" w:rsidRDefault="00493CFF" w:rsidP="0057565F">
            <w:pPr>
              <w:widowControl w:val="0"/>
              <w:suppressAutoHyphens/>
              <w:spacing w:after="0" w:line="240" w:lineRule="auto"/>
              <w:jc w:val="both"/>
              <w:rPr>
                <w:rFonts w:ascii="Times New Roman" w:hAnsi="Times New Roman" w:cs="Times New Roman"/>
                <w:kern w:val="2"/>
                <w:sz w:val="24"/>
                <w:szCs w:val="24"/>
                <w:lang w:eastAsia="ar-SA"/>
              </w:rPr>
            </w:pPr>
            <w:r w:rsidRPr="00985147">
              <w:rPr>
                <w:rFonts w:ascii="Times New Roman" w:hAnsi="Times New Roman" w:cs="Times New Roman"/>
                <w:sz w:val="24"/>
                <w:szCs w:val="24"/>
              </w:rPr>
              <w:t xml:space="preserve">- федеральный бюджет </w:t>
            </w:r>
          </w:p>
        </w:tc>
        <w:tc>
          <w:tcPr>
            <w:tcW w:w="1985" w:type="dxa"/>
            <w:tcBorders>
              <w:top w:val="single" w:sz="4" w:space="0" w:color="auto"/>
              <w:left w:val="single" w:sz="4" w:space="0" w:color="auto"/>
              <w:bottom w:val="single" w:sz="4" w:space="0" w:color="auto"/>
              <w:right w:val="single" w:sz="4" w:space="0" w:color="auto"/>
            </w:tcBorders>
            <w:hideMark/>
          </w:tcPr>
          <w:p w:rsidR="00493CFF" w:rsidRPr="00985147" w:rsidRDefault="00493CFF" w:rsidP="0057565F">
            <w:pPr>
              <w:widowControl w:val="0"/>
              <w:suppressAutoHyphens/>
              <w:spacing w:after="0" w:line="240" w:lineRule="auto"/>
              <w:jc w:val="center"/>
              <w:rPr>
                <w:rFonts w:ascii="Times New Roman" w:hAnsi="Times New Roman" w:cs="Times New Roman"/>
                <w:kern w:val="2"/>
                <w:sz w:val="24"/>
                <w:szCs w:val="24"/>
                <w:lang w:eastAsia="ar-SA"/>
              </w:rPr>
            </w:pPr>
            <w:r w:rsidRPr="00985147">
              <w:rPr>
                <w:rFonts w:ascii="Times New Roman" w:hAnsi="Times New Roman" w:cs="Times New Roman"/>
                <w:kern w:val="2"/>
                <w:sz w:val="24"/>
                <w:szCs w:val="24"/>
                <w:lang w:eastAsia="ar-SA"/>
              </w:rPr>
              <w:t>4,6</w:t>
            </w:r>
          </w:p>
        </w:tc>
        <w:tc>
          <w:tcPr>
            <w:tcW w:w="2125" w:type="dxa"/>
            <w:tcBorders>
              <w:top w:val="single" w:sz="4" w:space="0" w:color="auto"/>
              <w:left w:val="single" w:sz="4" w:space="0" w:color="auto"/>
              <w:bottom w:val="single" w:sz="4" w:space="0" w:color="auto"/>
              <w:right w:val="single" w:sz="4" w:space="0" w:color="auto"/>
            </w:tcBorders>
            <w:hideMark/>
          </w:tcPr>
          <w:p w:rsidR="00493CFF" w:rsidRPr="00985147" w:rsidRDefault="00493CFF" w:rsidP="0057565F">
            <w:pPr>
              <w:widowControl w:val="0"/>
              <w:suppressAutoHyphens/>
              <w:spacing w:after="0" w:line="240" w:lineRule="auto"/>
              <w:jc w:val="center"/>
              <w:rPr>
                <w:rFonts w:ascii="Times New Roman" w:hAnsi="Times New Roman" w:cs="Times New Roman"/>
                <w:kern w:val="2"/>
                <w:sz w:val="24"/>
                <w:szCs w:val="24"/>
                <w:lang w:eastAsia="ar-SA"/>
              </w:rPr>
            </w:pPr>
            <w:r w:rsidRPr="00985147">
              <w:rPr>
                <w:rFonts w:ascii="Times New Roman" w:hAnsi="Times New Roman" w:cs="Times New Roman"/>
                <w:kern w:val="2"/>
                <w:sz w:val="24"/>
                <w:szCs w:val="24"/>
                <w:lang w:eastAsia="ar-SA"/>
              </w:rPr>
              <w:t>3,1</w:t>
            </w:r>
          </w:p>
        </w:tc>
        <w:tc>
          <w:tcPr>
            <w:tcW w:w="1704" w:type="dxa"/>
            <w:tcBorders>
              <w:top w:val="single" w:sz="4" w:space="0" w:color="auto"/>
              <w:left w:val="single" w:sz="4" w:space="0" w:color="auto"/>
              <w:bottom w:val="single" w:sz="4" w:space="0" w:color="auto"/>
              <w:right w:val="single" w:sz="4" w:space="0" w:color="auto"/>
            </w:tcBorders>
            <w:hideMark/>
          </w:tcPr>
          <w:p w:rsidR="00493CFF" w:rsidRPr="00985147" w:rsidRDefault="00493CFF" w:rsidP="0057565F">
            <w:pPr>
              <w:widowControl w:val="0"/>
              <w:suppressAutoHyphens/>
              <w:spacing w:after="0" w:line="240" w:lineRule="auto"/>
              <w:jc w:val="center"/>
              <w:rPr>
                <w:rFonts w:ascii="Times New Roman" w:hAnsi="Times New Roman" w:cs="Times New Roman"/>
                <w:kern w:val="2"/>
                <w:sz w:val="24"/>
                <w:szCs w:val="24"/>
                <w:lang w:eastAsia="ar-SA"/>
              </w:rPr>
            </w:pPr>
            <w:r w:rsidRPr="00985147">
              <w:rPr>
                <w:rFonts w:ascii="Times New Roman" w:hAnsi="Times New Roman" w:cs="Times New Roman"/>
                <w:kern w:val="2"/>
                <w:sz w:val="24"/>
                <w:szCs w:val="24"/>
                <w:lang w:eastAsia="ar-SA"/>
              </w:rPr>
              <w:t>-1,5</w:t>
            </w:r>
          </w:p>
        </w:tc>
      </w:tr>
      <w:tr w:rsidR="00493CFF" w:rsidRPr="00985147" w:rsidTr="00514E0C">
        <w:tc>
          <w:tcPr>
            <w:tcW w:w="3936" w:type="dxa"/>
            <w:tcBorders>
              <w:top w:val="single" w:sz="4" w:space="0" w:color="auto"/>
              <w:left w:val="single" w:sz="4" w:space="0" w:color="auto"/>
              <w:bottom w:val="single" w:sz="4" w:space="0" w:color="auto"/>
              <w:right w:val="single" w:sz="4" w:space="0" w:color="auto"/>
            </w:tcBorders>
            <w:hideMark/>
          </w:tcPr>
          <w:p w:rsidR="00493CFF" w:rsidRPr="00985147" w:rsidRDefault="00493CFF" w:rsidP="0057565F">
            <w:pPr>
              <w:widowControl w:val="0"/>
              <w:suppressAutoHyphens/>
              <w:spacing w:after="0" w:line="240" w:lineRule="auto"/>
              <w:jc w:val="both"/>
              <w:rPr>
                <w:rFonts w:ascii="Times New Roman" w:hAnsi="Times New Roman" w:cs="Times New Roman"/>
                <w:kern w:val="2"/>
                <w:sz w:val="24"/>
                <w:szCs w:val="24"/>
                <w:lang w:eastAsia="ar-SA"/>
              </w:rPr>
            </w:pPr>
            <w:r w:rsidRPr="00985147">
              <w:rPr>
                <w:rFonts w:ascii="Times New Roman" w:hAnsi="Times New Roman" w:cs="Times New Roman"/>
                <w:sz w:val="24"/>
                <w:szCs w:val="24"/>
              </w:rPr>
              <w:t xml:space="preserve">- прочие организации </w:t>
            </w:r>
          </w:p>
        </w:tc>
        <w:tc>
          <w:tcPr>
            <w:tcW w:w="1985" w:type="dxa"/>
            <w:tcBorders>
              <w:top w:val="single" w:sz="4" w:space="0" w:color="auto"/>
              <w:left w:val="single" w:sz="4" w:space="0" w:color="auto"/>
              <w:bottom w:val="single" w:sz="4" w:space="0" w:color="auto"/>
              <w:right w:val="single" w:sz="4" w:space="0" w:color="auto"/>
            </w:tcBorders>
            <w:hideMark/>
          </w:tcPr>
          <w:p w:rsidR="00493CFF" w:rsidRPr="00985147" w:rsidRDefault="00493CFF" w:rsidP="0057565F">
            <w:pPr>
              <w:widowControl w:val="0"/>
              <w:suppressAutoHyphens/>
              <w:spacing w:after="0" w:line="240" w:lineRule="auto"/>
              <w:jc w:val="center"/>
              <w:rPr>
                <w:rFonts w:ascii="Times New Roman" w:hAnsi="Times New Roman" w:cs="Times New Roman"/>
                <w:kern w:val="2"/>
                <w:sz w:val="24"/>
                <w:szCs w:val="24"/>
                <w:lang w:eastAsia="ar-SA"/>
              </w:rPr>
            </w:pPr>
            <w:r w:rsidRPr="00985147">
              <w:rPr>
                <w:rFonts w:ascii="Times New Roman" w:hAnsi="Times New Roman" w:cs="Times New Roman"/>
                <w:kern w:val="2"/>
                <w:sz w:val="24"/>
                <w:szCs w:val="24"/>
                <w:lang w:eastAsia="ar-SA"/>
              </w:rPr>
              <w:t>796,9</w:t>
            </w:r>
          </w:p>
        </w:tc>
        <w:tc>
          <w:tcPr>
            <w:tcW w:w="2125" w:type="dxa"/>
            <w:tcBorders>
              <w:top w:val="single" w:sz="4" w:space="0" w:color="auto"/>
              <w:left w:val="single" w:sz="4" w:space="0" w:color="auto"/>
              <w:bottom w:val="single" w:sz="4" w:space="0" w:color="auto"/>
              <w:right w:val="single" w:sz="4" w:space="0" w:color="auto"/>
            </w:tcBorders>
            <w:hideMark/>
          </w:tcPr>
          <w:p w:rsidR="00493CFF" w:rsidRPr="00985147" w:rsidRDefault="00493CFF" w:rsidP="0057565F">
            <w:pPr>
              <w:widowControl w:val="0"/>
              <w:suppressAutoHyphens/>
              <w:spacing w:after="0" w:line="240" w:lineRule="auto"/>
              <w:jc w:val="center"/>
              <w:rPr>
                <w:rFonts w:ascii="Times New Roman" w:hAnsi="Times New Roman" w:cs="Times New Roman"/>
                <w:kern w:val="2"/>
                <w:sz w:val="24"/>
                <w:szCs w:val="24"/>
                <w:lang w:eastAsia="ar-SA"/>
              </w:rPr>
            </w:pPr>
            <w:r w:rsidRPr="00985147">
              <w:rPr>
                <w:rFonts w:ascii="Times New Roman" w:hAnsi="Times New Roman" w:cs="Times New Roman"/>
                <w:kern w:val="2"/>
                <w:sz w:val="24"/>
                <w:szCs w:val="24"/>
                <w:lang w:eastAsia="ar-SA"/>
              </w:rPr>
              <w:t>719,6</w:t>
            </w:r>
          </w:p>
        </w:tc>
        <w:tc>
          <w:tcPr>
            <w:tcW w:w="1704" w:type="dxa"/>
            <w:tcBorders>
              <w:top w:val="single" w:sz="4" w:space="0" w:color="auto"/>
              <w:left w:val="single" w:sz="4" w:space="0" w:color="auto"/>
              <w:bottom w:val="single" w:sz="4" w:space="0" w:color="auto"/>
              <w:right w:val="single" w:sz="4" w:space="0" w:color="auto"/>
            </w:tcBorders>
            <w:hideMark/>
          </w:tcPr>
          <w:p w:rsidR="00493CFF" w:rsidRPr="00985147" w:rsidRDefault="00493CFF" w:rsidP="0057565F">
            <w:pPr>
              <w:widowControl w:val="0"/>
              <w:suppressAutoHyphens/>
              <w:spacing w:after="0" w:line="240" w:lineRule="auto"/>
              <w:jc w:val="center"/>
              <w:rPr>
                <w:rFonts w:ascii="Times New Roman" w:hAnsi="Times New Roman" w:cs="Times New Roman"/>
                <w:kern w:val="2"/>
                <w:sz w:val="24"/>
                <w:szCs w:val="24"/>
                <w:lang w:eastAsia="ar-SA"/>
              </w:rPr>
            </w:pPr>
            <w:r w:rsidRPr="00985147">
              <w:rPr>
                <w:rFonts w:ascii="Times New Roman" w:hAnsi="Times New Roman" w:cs="Times New Roman"/>
                <w:kern w:val="2"/>
                <w:sz w:val="24"/>
                <w:szCs w:val="24"/>
                <w:lang w:eastAsia="ar-SA"/>
              </w:rPr>
              <w:t>-77,3</w:t>
            </w:r>
          </w:p>
        </w:tc>
      </w:tr>
      <w:tr w:rsidR="00493CFF" w:rsidRPr="00985147" w:rsidTr="00514E0C">
        <w:tc>
          <w:tcPr>
            <w:tcW w:w="3936" w:type="dxa"/>
            <w:tcBorders>
              <w:top w:val="single" w:sz="4" w:space="0" w:color="auto"/>
              <w:left w:val="single" w:sz="4" w:space="0" w:color="auto"/>
              <w:bottom w:val="single" w:sz="4" w:space="0" w:color="auto"/>
              <w:right w:val="single" w:sz="4" w:space="0" w:color="auto"/>
            </w:tcBorders>
            <w:hideMark/>
          </w:tcPr>
          <w:p w:rsidR="00493CFF" w:rsidRPr="00985147" w:rsidRDefault="00493CFF" w:rsidP="0057565F">
            <w:pPr>
              <w:widowControl w:val="0"/>
              <w:suppressAutoHyphens/>
              <w:spacing w:after="0" w:line="240" w:lineRule="auto"/>
              <w:jc w:val="both"/>
              <w:rPr>
                <w:rFonts w:ascii="Times New Roman" w:hAnsi="Times New Roman" w:cs="Times New Roman"/>
                <w:kern w:val="2"/>
                <w:sz w:val="24"/>
                <w:szCs w:val="24"/>
                <w:lang w:eastAsia="ar-SA"/>
              </w:rPr>
            </w:pPr>
            <w:r w:rsidRPr="00985147">
              <w:rPr>
                <w:rFonts w:ascii="Times New Roman" w:hAnsi="Times New Roman" w:cs="Times New Roman"/>
                <w:sz w:val="24"/>
                <w:szCs w:val="24"/>
              </w:rPr>
              <w:t>- население по оплате жилищно – коммунальных услуг</w:t>
            </w:r>
          </w:p>
        </w:tc>
        <w:tc>
          <w:tcPr>
            <w:tcW w:w="1985" w:type="dxa"/>
            <w:tcBorders>
              <w:top w:val="single" w:sz="4" w:space="0" w:color="auto"/>
              <w:left w:val="single" w:sz="4" w:space="0" w:color="auto"/>
              <w:bottom w:val="single" w:sz="4" w:space="0" w:color="auto"/>
              <w:right w:val="single" w:sz="4" w:space="0" w:color="auto"/>
            </w:tcBorders>
            <w:hideMark/>
          </w:tcPr>
          <w:p w:rsidR="00493CFF" w:rsidRPr="00985147" w:rsidRDefault="00493CFF" w:rsidP="0057565F">
            <w:pPr>
              <w:widowControl w:val="0"/>
              <w:suppressAutoHyphens/>
              <w:spacing w:after="0" w:line="240" w:lineRule="auto"/>
              <w:jc w:val="center"/>
              <w:rPr>
                <w:rFonts w:ascii="Times New Roman" w:hAnsi="Times New Roman" w:cs="Times New Roman"/>
                <w:kern w:val="2"/>
                <w:sz w:val="24"/>
                <w:szCs w:val="24"/>
                <w:lang w:eastAsia="ar-SA"/>
              </w:rPr>
            </w:pPr>
            <w:r w:rsidRPr="00985147">
              <w:rPr>
                <w:rFonts w:ascii="Times New Roman" w:hAnsi="Times New Roman" w:cs="Times New Roman"/>
                <w:kern w:val="2"/>
                <w:sz w:val="24"/>
                <w:szCs w:val="24"/>
                <w:lang w:eastAsia="ar-SA"/>
              </w:rPr>
              <w:t>2436,4</w:t>
            </w:r>
          </w:p>
        </w:tc>
        <w:tc>
          <w:tcPr>
            <w:tcW w:w="2125" w:type="dxa"/>
            <w:tcBorders>
              <w:top w:val="single" w:sz="4" w:space="0" w:color="auto"/>
              <w:left w:val="single" w:sz="4" w:space="0" w:color="auto"/>
              <w:bottom w:val="single" w:sz="4" w:space="0" w:color="auto"/>
              <w:right w:val="single" w:sz="4" w:space="0" w:color="auto"/>
            </w:tcBorders>
            <w:hideMark/>
          </w:tcPr>
          <w:p w:rsidR="00493CFF" w:rsidRPr="00985147" w:rsidRDefault="00493CFF" w:rsidP="0057565F">
            <w:pPr>
              <w:widowControl w:val="0"/>
              <w:suppressAutoHyphens/>
              <w:spacing w:after="0" w:line="240" w:lineRule="auto"/>
              <w:jc w:val="center"/>
              <w:rPr>
                <w:rFonts w:ascii="Times New Roman" w:hAnsi="Times New Roman" w:cs="Times New Roman"/>
                <w:kern w:val="2"/>
                <w:sz w:val="24"/>
                <w:szCs w:val="24"/>
                <w:lang w:eastAsia="ar-SA"/>
              </w:rPr>
            </w:pPr>
            <w:r w:rsidRPr="00985147">
              <w:rPr>
                <w:rFonts w:ascii="Times New Roman" w:hAnsi="Times New Roman" w:cs="Times New Roman"/>
                <w:kern w:val="2"/>
                <w:sz w:val="24"/>
                <w:szCs w:val="24"/>
                <w:lang w:eastAsia="ar-SA"/>
              </w:rPr>
              <w:t>3399,4</w:t>
            </w:r>
          </w:p>
        </w:tc>
        <w:tc>
          <w:tcPr>
            <w:tcW w:w="1704" w:type="dxa"/>
            <w:tcBorders>
              <w:top w:val="single" w:sz="4" w:space="0" w:color="auto"/>
              <w:left w:val="single" w:sz="4" w:space="0" w:color="auto"/>
              <w:bottom w:val="single" w:sz="4" w:space="0" w:color="auto"/>
              <w:right w:val="single" w:sz="4" w:space="0" w:color="auto"/>
            </w:tcBorders>
            <w:hideMark/>
          </w:tcPr>
          <w:p w:rsidR="00493CFF" w:rsidRPr="00985147" w:rsidRDefault="00493CFF" w:rsidP="0057565F">
            <w:pPr>
              <w:widowControl w:val="0"/>
              <w:suppressAutoHyphens/>
              <w:spacing w:after="0" w:line="240" w:lineRule="auto"/>
              <w:jc w:val="center"/>
              <w:rPr>
                <w:rFonts w:ascii="Times New Roman" w:hAnsi="Times New Roman" w:cs="Times New Roman"/>
                <w:kern w:val="2"/>
                <w:sz w:val="24"/>
                <w:szCs w:val="24"/>
                <w:lang w:eastAsia="ar-SA"/>
              </w:rPr>
            </w:pPr>
            <w:r w:rsidRPr="00985147">
              <w:rPr>
                <w:rFonts w:ascii="Times New Roman" w:hAnsi="Times New Roman" w:cs="Times New Roman"/>
                <w:kern w:val="2"/>
                <w:sz w:val="24"/>
                <w:szCs w:val="24"/>
                <w:lang w:eastAsia="ar-SA"/>
              </w:rPr>
              <w:t>+963</w:t>
            </w:r>
          </w:p>
        </w:tc>
      </w:tr>
      <w:tr w:rsidR="00493CFF" w:rsidRPr="00985147" w:rsidTr="00514E0C">
        <w:tc>
          <w:tcPr>
            <w:tcW w:w="3936" w:type="dxa"/>
            <w:tcBorders>
              <w:top w:val="single" w:sz="4" w:space="0" w:color="auto"/>
              <w:left w:val="single" w:sz="4" w:space="0" w:color="auto"/>
              <w:bottom w:val="single" w:sz="4" w:space="0" w:color="auto"/>
              <w:right w:val="single" w:sz="4" w:space="0" w:color="auto"/>
            </w:tcBorders>
            <w:hideMark/>
          </w:tcPr>
          <w:p w:rsidR="00493CFF" w:rsidRPr="00985147" w:rsidRDefault="00493CFF" w:rsidP="0057565F">
            <w:pPr>
              <w:widowControl w:val="0"/>
              <w:suppressAutoHyphens/>
              <w:spacing w:after="0" w:line="240" w:lineRule="auto"/>
              <w:jc w:val="both"/>
              <w:rPr>
                <w:rFonts w:ascii="Times New Roman" w:hAnsi="Times New Roman" w:cs="Times New Roman"/>
                <w:kern w:val="2"/>
                <w:sz w:val="24"/>
                <w:szCs w:val="24"/>
                <w:lang w:eastAsia="ar-SA"/>
              </w:rPr>
            </w:pPr>
            <w:r w:rsidRPr="00985147">
              <w:rPr>
                <w:rFonts w:ascii="Times New Roman" w:hAnsi="Times New Roman" w:cs="Times New Roman"/>
                <w:sz w:val="24"/>
                <w:szCs w:val="24"/>
              </w:rPr>
              <w:t>ООО «РИЦ-Регион»</w:t>
            </w:r>
          </w:p>
        </w:tc>
        <w:tc>
          <w:tcPr>
            <w:tcW w:w="1985" w:type="dxa"/>
            <w:tcBorders>
              <w:top w:val="single" w:sz="4" w:space="0" w:color="auto"/>
              <w:left w:val="single" w:sz="4" w:space="0" w:color="auto"/>
              <w:bottom w:val="single" w:sz="4" w:space="0" w:color="auto"/>
              <w:right w:val="single" w:sz="4" w:space="0" w:color="auto"/>
            </w:tcBorders>
            <w:hideMark/>
          </w:tcPr>
          <w:p w:rsidR="00493CFF" w:rsidRPr="00985147" w:rsidRDefault="00493CFF" w:rsidP="0057565F">
            <w:pPr>
              <w:widowControl w:val="0"/>
              <w:suppressAutoHyphens/>
              <w:spacing w:after="0" w:line="240" w:lineRule="auto"/>
              <w:jc w:val="center"/>
              <w:rPr>
                <w:rFonts w:ascii="Times New Roman" w:hAnsi="Times New Roman" w:cs="Times New Roman"/>
                <w:kern w:val="2"/>
                <w:sz w:val="24"/>
                <w:szCs w:val="24"/>
                <w:lang w:eastAsia="ar-SA"/>
              </w:rPr>
            </w:pPr>
            <w:r w:rsidRPr="00985147">
              <w:rPr>
                <w:rFonts w:ascii="Times New Roman" w:hAnsi="Times New Roman" w:cs="Times New Roman"/>
                <w:kern w:val="2"/>
                <w:sz w:val="24"/>
                <w:szCs w:val="24"/>
                <w:lang w:eastAsia="ar-SA"/>
              </w:rPr>
              <w:t>14,9</w:t>
            </w:r>
          </w:p>
        </w:tc>
        <w:tc>
          <w:tcPr>
            <w:tcW w:w="2125" w:type="dxa"/>
            <w:tcBorders>
              <w:top w:val="single" w:sz="4" w:space="0" w:color="auto"/>
              <w:left w:val="single" w:sz="4" w:space="0" w:color="auto"/>
              <w:bottom w:val="single" w:sz="4" w:space="0" w:color="auto"/>
              <w:right w:val="single" w:sz="4" w:space="0" w:color="auto"/>
            </w:tcBorders>
            <w:hideMark/>
          </w:tcPr>
          <w:p w:rsidR="00493CFF" w:rsidRPr="00985147" w:rsidRDefault="00493CFF" w:rsidP="0057565F">
            <w:pPr>
              <w:widowControl w:val="0"/>
              <w:suppressAutoHyphens/>
              <w:spacing w:after="0" w:line="240" w:lineRule="auto"/>
              <w:jc w:val="center"/>
              <w:rPr>
                <w:rFonts w:ascii="Times New Roman" w:hAnsi="Times New Roman" w:cs="Times New Roman"/>
                <w:kern w:val="2"/>
                <w:sz w:val="24"/>
                <w:szCs w:val="24"/>
                <w:lang w:eastAsia="ar-SA"/>
              </w:rPr>
            </w:pPr>
            <w:r w:rsidRPr="00985147">
              <w:rPr>
                <w:rFonts w:ascii="Times New Roman" w:hAnsi="Times New Roman" w:cs="Times New Roman"/>
                <w:kern w:val="2"/>
                <w:sz w:val="24"/>
                <w:szCs w:val="24"/>
                <w:lang w:eastAsia="ar-SA"/>
              </w:rPr>
              <w:t>35,0</w:t>
            </w:r>
          </w:p>
        </w:tc>
        <w:tc>
          <w:tcPr>
            <w:tcW w:w="1704" w:type="dxa"/>
            <w:tcBorders>
              <w:top w:val="single" w:sz="4" w:space="0" w:color="auto"/>
              <w:left w:val="single" w:sz="4" w:space="0" w:color="auto"/>
              <w:bottom w:val="single" w:sz="4" w:space="0" w:color="auto"/>
              <w:right w:val="single" w:sz="4" w:space="0" w:color="auto"/>
            </w:tcBorders>
            <w:hideMark/>
          </w:tcPr>
          <w:p w:rsidR="00493CFF" w:rsidRPr="00985147" w:rsidRDefault="00493CFF" w:rsidP="0057565F">
            <w:pPr>
              <w:widowControl w:val="0"/>
              <w:suppressAutoHyphens/>
              <w:spacing w:after="0" w:line="240" w:lineRule="auto"/>
              <w:jc w:val="center"/>
              <w:rPr>
                <w:rFonts w:ascii="Times New Roman" w:hAnsi="Times New Roman" w:cs="Times New Roman"/>
                <w:kern w:val="2"/>
                <w:sz w:val="24"/>
                <w:szCs w:val="24"/>
                <w:lang w:eastAsia="ar-SA"/>
              </w:rPr>
            </w:pPr>
            <w:r w:rsidRPr="00985147">
              <w:rPr>
                <w:rFonts w:ascii="Times New Roman" w:hAnsi="Times New Roman" w:cs="Times New Roman"/>
                <w:kern w:val="2"/>
                <w:sz w:val="24"/>
                <w:szCs w:val="24"/>
                <w:lang w:eastAsia="ar-SA"/>
              </w:rPr>
              <w:t>+20,1</w:t>
            </w:r>
          </w:p>
        </w:tc>
      </w:tr>
      <w:tr w:rsidR="00493CFF" w:rsidRPr="00985147" w:rsidTr="00514E0C">
        <w:tc>
          <w:tcPr>
            <w:tcW w:w="3936" w:type="dxa"/>
            <w:tcBorders>
              <w:top w:val="single" w:sz="4" w:space="0" w:color="auto"/>
              <w:left w:val="single" w:sz="4" w:space="0" w:color="auto"/>
              <w:bottom w:val="single" w:sz="4" w:space="0" w:color="auto"/>
              <w:right w:val="single" w:sz="4" w:space="0" w:color="auto"/>
            </w:tcBorders>
            <w:hideMark/>
          </w:tcPr>
          <w:p w:rsidR="00493CFF" w:rsidRPr="00985147" w:rsidRDefault="00493CFF" w:rsidP="0057565F">
            <w:pPr>
              <w:widowControl w:val="0"/>
              <w:suppressAutoHyphens/>
              <w:spacing w:after="0" w:line="240" w:lineRule="auto"/>
              <w:jc w:val="both"/>
              <w:rPr>
                <w:rFonts w:ascii="Times New Roman" w:hAnsi="Times New Roman" w:cs="Times New Roman"/>
                <w:kern w:val="2"/>
                <w:sz w:val="24"/>
                <w:szCs w:val="24"/>
                <w:lang w:eastAsia="ar-SA"/>
              </w:rPr>
            </w:pPr>
            <w:r w:rsidRPr="00985147">
              <w:rPr>
                <w:rFonts w:ascii="Times New Roman" w:hAnsi="Times New Roman" w:cs="Times New Roman"/>
                <w:sz w:val="24"/>
                <w:szCs w:val="24"/>
              </w:rPr>
              <w:t>ООО «Ассоциация Л-КАРД»</w:t>
            </w:r>
          </w:p>
        </w:tc>
        <w:tc>
          <w:tcPr>
            <w:tcW w:w="1985" w:type="dxa"/>
            <w:tcBorders>
              <w:top w:val="single" w:sz="4" w:space="0" w:color="auto"/>
              <w:left w:val="single" w:sz="4" w:space="0" w:color="auto"/>
              <w:bottom w:val="single" w:sz="4" w:space="0" w:color="auto"/>
              <w:right w:val="single" w:sz="4" w:space="0" w:color="auto"/>
            </w:tcBorders>
            <w:hideMark/>
          </w:tcPr>
          <w:p w:rsidR="00493CFF" w:rsidRPr="00985147" w:rsidRDefault="00493CFF" w:rsidP="0057565F">
            <w:pPr>
              <w:widowControl w:val="0"/>
              <w:suppressAutoHyphens/>
              <w:spacing w:after="0" w:line="240" w:lineRule="auto"/>
              <w:jc w:val="center"/>
              <w:rPr>
                <w:rFonts w:ascii="Times New Roman" w:hAnsi="Times New Roman" w:cs="Times New Roman"/>
                <w:kern w:val="2"/>
                <w:sz w:val="24"/>
                <w:szCs w:val="24"/>
                <w:lang w:eastAsia="ar-SA"/>
              </w:rPr>
            </w:pPr>
            <w:r w:rsidRPr="00985147">
              <w:rPr>
                <w:rFonts w:ascii="Times New Roman" w:hAnsi="Times New Roman" w:cs="Times New Roman"/>
                <w:kern w:val="2"/>
                <w:sz w:val="24"/>
                <w:szCs w:val="24"/>
                <w:lang w:eastAsia="ar-SA"/>
              </w:rPr>
              <w:t>19,9</w:t>
            </w:r>
          </w:p>
        </w:tc>
        <w:tc>
          <w:tcPr>
            <w:tcW w:w="2125" w:type="dxa"/>
            <w:tcBorders>
              <w:top w:val="single" w:sz="4" w:space="0" w:color="auto"/>
              <w:left w:val="single" w:sz="4" w:space="0" w:color="auto"/>
              <w:bottom w:val="single" w:sz="4" w:space="0" w:color="auto"/>
              <w:right w:val="single" w:sz="4" w:space="0" w:color="auto"/>
            </w:tcBorders>
            <w:hideMark/>
          </w:tcPr>
          <w:p w:rsidR="00493CFF" w:rsidRPr="00985147" w:rsidRDefault="00493CFF" w:rsidP="0057565F">
            <w:pPr>
              <w:widowControl w:val="0"/>
              <w:suppressAutoHyphens/>
              <w:spacing w:after="0" w:line="240" w:lineRule="auto"/>
              <w:jc w:val="center"/>
              <w:rPr>
                <w:rFonts w:ascii="Times New Roman" w:hAnsi="Times New Roman" w:cs="Times New Roman"/>
                <w:kern w:val="2"/>
                <w:sz w:val="24"/>
                <w:szCs w:val="24"/>
                <w:lang w:eastAsia="ar-SA"/>
              </w:rPr>
            </w:pPr>
            <w:r w:rsidRPr="00985147">
              <w:rPr>
                <w:rFonts w:ascii="Times New Roman" w:hAnsi="Times New Roman" w:cs="Times New Roman"/>
                <w:kern w:val="2"/>
                <w:sz w:val="24"/>
                <w:szCs w:val="24"/>
                <w:lang w:eastAsia="ar-SA"/>
              </w:rPr>
              <w:t>-</w:t>
            </w:r>
          </w:p>
        </w:tc>
        <w:tc>
          <w:tcPr>
            <w:tcW w:w="1704" w:type="dxa"/>
            <w:tcBorders>
              <w:top w:val="single" w:sz="4" w:space="0" w:color="auto"/>
              <w:left w:val="single" w:sz="4" w:space="0" w:color="auto"/>
              <w:bottom w:val="single" w:sz="4" w:space="0" w:color="auto"/>
              <w:right w:val="single" w:sz="4" w:space="0" w:color="auto"/>
            </w:tcBorders>
          </w:tcPr>
          <w:p w:rsidR="00493CFF" w:rsidRPr="00985147" w:rsidRDefault="00493CFF" w:rsidP="0057565F">
            <w:pPr>
              <w:widowControl w:val="0"/>
              <w:suppressAutoHyphens/>
              <w:spacing w:after="0" w:line="240" w:lineRule="auto"/>
              <w:jc w:val="center"/>
              <w:rPr>
                <w:rFonts w:ascii="Times New Roman" w:hAnsi="Times New Roman" w:cs="Times New Roman"/>
                <w:kern w:val="2"/>
                <w:sz w:val="24"/>
                <w:szCs w:val="24"/>
                <w:lang w:eastAsia="ar-SA"/>
              </w:rPr>
            </w:pPr>
          </w:p>
        </w:tc>
      </w:tr>
      <w:tr w:rsidR="00493CFF" w:rsidRPr="00985147" w:rsidTr="00514E0C">
        <w:tc>
          <w:tcPr>
            <w:tcW w:w="3936" w:type="dxa"/>
            <w:tcBorders>
              <w:top w:val="single" w:sz="4" w:space="0" w:color="auto"/>
              <w:left w:val="single" w:sz="4" w:space="0" w:color="auto"/>
              <w:bottom w:val="single" w:sz="4" w:space="0" w:color="auto"/>
              <w:right w:val="single" w:sz="4" w:space="0" w:color="auto"/>
            </w:tcBorders>
            <w:hideMark/>
          </w:tcPr>
          <w:p w:rsidR="00493CFF" w:rsidRPr="00985147" w:rsidRDefault="00493CFF" w:rsidP="0057565F">
            <w:pPr>
              <w:widowControl w:val="0"/>
              <w:suppressAutoHyphens/>
              <w:spacing w:after="0" w:line="240" w:lineRule="auto"/>
              <w:jc w:val="both"/>
              <w:rPr>
                <w:rFonts w:ascii="Times New Roman" w:hAnsi="Times New Roman" w:cs="Times New Roman"/>
                <w:sz w:val="24"/>
                <w:szCs w:val="24"/>
              </w:rPr>
            </w:pPr>
            <w:r w:rsidRPr="00985147">
              <w:rPr>
                <w:rFonts w:ascii="Times New Roman" w:hAnsi="Times New Roman" w:cs="Times New Roman"/>
                <w:sz w:val="24"/>
                <w:szCs w:val="24"/>
              </w:rPr>
              <w:t>Прочие</w:t>
            </w:r>
          </w:p>
        </w:tc>
        <w:tc>
          <w:tcPr>
            <w:tcW w:w="1985" w:type="dxa"/>
            <w:tcBorders>
              <w:top w:val="single" w:sz="4" w:space="0" w:color="auto"/>
              <w:left w:val="single" w:sz="4" w:space="0" w:color="auto"/>
              <w:bottom w:val="single" w:sz="4" w:space="0" w:color="auto"/>
              <w:right w:val="single" w:sz="4" w:space="0" w:color="auto"/>
            </w:tcBorders>
            <w:hideMark/>
          </w:tcPr>
          <w:p w:rsidR="00493CFF" w:rsidRPr="00985147" w:rsidRDefault="00493CFF" w:rsidP="0057565F">
            <w:pPr>
              <w:widowControl w:val="0"/>
              <w:suppressAutoHyphens/>
              <w:spacing w:after="0" w:line="240" w:lineRule="auto"/>
              <w:jc w:val="center"/>
              <w:rPr>
                <w:rFonts w:ascii="Times New Roman" w:hAnsi="Times New Roman" w:cs="Times New Roman"/>
                <w:kern w:val="2"/>
                <w:sz w:val="24"/>
                <w:szCs w:val="24"/>
                <w:lang w:eastAsia="ar-SA"/>
              </w:rPr>
            </w:pPr>
            <w:r w:rsidRPr="00985147">
              <w:rPr>
                <w:rFonts w:ascii="Times New Roman" w:hAnsi="Times New Roman" w:cs="Times New Roman"/>
                <w:kern w:val="2"/>
                <w:sz w:val="24"/>
                <w:szCs w:val="24"/>
                <w:lang w:eastAsia="ar-SA"/>
              </w:rPr>
              <w:t>1075,5</w:t>
            </w:r>
          </w:p>
        </w:tc>
        <w:tc>
          <w:tcPr>
            <w:tcW w:w="2125" w:type="dxa"/>
            <w:tcBorders>
              <w:top w:val="single" w:sz="4" w:space="0" w:color="auto"/>
              <w:left w:val="single" w:sz="4" w:space="0" w:color="auto"/>
              <w:bottom w:val="single" w:sz="4" w:space="0" w:color="auto"/>
              <w:right w:val="single" w:sz="4" w:space="0" w:color="auto"/>
            </w:tcBorders>
            <w:hideMark/>
          </w:tcPr>
          <w:p w:rsidR="00493CFF" w:rsidRPr="00985147" w:rsidRDefault="00493CFF" w:rsidP="0057565F">
            <w:pPr>
              <w:widowControl w:val="0"/>
              <w:suppressAutoHyphens/>
              <w:spacing w:after="0" w:line="240" w:lineRule="auto"/>
              <w:jc w:val="center"/>
              <w:rPr>
                <w:rFonts w:ascii="Times New Roman" w:hAnsi="Times New Roman" w:cs="Times New Roman"/>
                <w:kern w:val="2"/>
                <w:sz w:val="24"/>
                <w:szCs w:val="24"/>
                <w:lang w:eastAsia="ar-SA"/>
              </w:rPr>
            </w:pPr>
            <w:r w:rsidRPr="00985147">
              <w:rPr>
                <w:rFonts w:ascii="Times New Roman" w:hAnsi="Times New Roman" w:cs="Times New Roman"/>
                <w:kern w:val="2"/>
                <w:sz w:val="24"/>
                <w:szCs w:val="24"/>
                <w:lang w:eastAsia="ar-SA"/>
              </w:rPr>
              <w:t>-</w:t>
            </w:r>
          </w:p>
        </w:tc>
        <w:tc>
          <w:tcPr>
            <w:tcW w:w="1704" w:type="dxa"/>
            <w:tcBorders>
              <w:top w:val="single" w:sz="4" w:space="0" w:color="auto"/>
              <w:left w:val="single" w:sz="4" w:space="0" w:color="auto"/>
              <w:bottom w:val="single" w:sz="4" w:space="0" w:color="auto"/>
              <w:right w:val="single" w:sz="4" w:space="0" w:color="auto"/>
            </w:tcBorders>
          </w:tcPr>
          <w:p w:rsidR="00493CFF" w:rsidRPr="00985147" w:rsidRDefault="00493CFF" w:rsidP="0057565F">
            <w:pPr>
              <w:widowControl w:val="0"/>
              <w:suppressAutoHyphens/>
              <w:spacing w:after="0" w:line="240" w:lineRule="auto"/>
              <w:jc w:val="center"/>
              <w:rPr>
                <w:rFonts w:ascii="Times New Roman" w:hAnsi="Times New Roman" w:cs="Times New Roman"/>
                <w:kern w:val="2"/>
                <w:sz w:val="24"/>
                <w:szCs w:val="24"/>
                <w:lang w:eastAsia="ar-SA"/>
              </w:rPr>
            </w:pPr>
          </w:p>
        </w:tc>
      </w:tr>
    </w:tbl>
    <w:p w:rsidR="00493CFF" w:rsidRPr="00985147" w:rsidRDefault="00493CFF" w:rsidP="00493CFF">
      <w:pPr>
        <w:spacing w:after="0" w:line="240" w:lineRule="auto"/>
        <w:jc w:val="both"/>
        <w:rPr>
          <w:rFonts w:ascii="Times New Roman" w:hAnsi="Times New Roman" w:cs="Times New Roman"/>
          <w:kern w:val="2"/>
          <w:sz w:val="24"/>
          <w:szCs w:val="24"/>
          <w:lang w:eastAsia="ar-SA"/>
        </w:rPr>
      </w:pPr>
    </w:p>
    <w:p w:rsidR="00493CFF" w:rsidRPr="00985147" w:rsidRDefault="00493CFF" w:rsidP="00493CFF">
      <w:pPr>
        <w:spacing w:after="0" w:line="240" w:lineRule="auto"/>
        <w:ind w:firstLine="540"/>
        <w:jc w:val="both"/>
        <w:rPr>
          <w:rFonts w:ascii="Times New Roman" w:hAnsi="Times New Roman" w:cs="Times New Roman"/>
          <w:sz w:val="24"/>
          <w:szCs w:val="24"/>
        </w:rPr>
      </w:pPr>
      <w:r w:rsidRPr="00985147">
        <w:rPr>
          <w:rFonts w:ascii="Times New Roman" w:hAnsi="Times New Roman" w:cs="Times New Roman"/>
          <w:sz w:val="24"/>
          <w:szCs w:val="24"/>
        </w:rPr>
        <w:t>Проанализировав потребителей коммунальных услуг можно отметить, что учреждения, финансируемые из местного бюджета, и областного  бюджета имеют задолженность за коммунальные услуги, предоставленные им в  текущем году.</w:t>
      </w:r>
    </w:p>
    <w:p w:rsidR="00493CFF" w:rsidRPr="00985147" w:rsidRDefault="00493CFF" w:rsidP="00493CFF">
      <w:pPr>
        <w:spacing w:after="0" w:line="240" w:lineRule="auto"/>
        <w:ind w:firstLine="720"/>
        <w:jc w:val="both"/>
        <w:rPr>
          <w:rFonts w:ascii="Times New Roman" w:hAnsi="Times New Roman" w:cs="Times New Roman"/>
          <w:sz w:val="24"/>
          <w:szCs w:val="24"/>
        </w:rPr>
      </w:pPr>
      <w:r w:rsidRPr="00985147">
        <w:rPr>
          <w:rFonts w:ascii="Times New Roman" w:hAnsi="Times New Roman" w:cs="Times New Roman"/>
          <w:sz w:val="24"/>
          <w:szCs w:val="24"/>
        </w:rPr>
        <w:t>По состоянию на 01.10.2017 г.   кредиторская задолженность,  составляет 21  млн.    639 тыс.рублей.</w:t>
      </w:r>
    </w:p>
    <w:p w:rsidR="00493CFF" w:rsidRPr="00985147" w:rsidRDefault="00493CFF" w:rsidP="00493CFF">
      <w:pPr>
        <w:spacing w:after="0" w:line="240" w:lineRule="auto"/>
        <w:ind w:firstLine="720"/>
        <w:jc w:val="both"/>
        <w:rPr>
          <w:rFonts w:ascii="Times New Roman" w:hAnsi="Times New Roman" w:cs="Times New Roman"/>
          <w:sz w:val="24"/>
          <w:szCs w:val="24"/>
        </w:rPr>
      </w:pPr>
      <w:r w:rsidRPr="00985147">
        <w:rPr>
          <w:rFonts w:ascii="Times New Roman" w:hAnsi="Times New Roman" w:cs="Times New Roman"/>
          <w:sz w:val="24"/>
          <w:szCs w:val="24"/>
        </w:rPr>
        <w:t xml:space="preserve"> </w:t>
      </w:r>
    </w:p>
    <w:p w:rsidR="00493CFF" w:rsidRPr="00985147" w:rsidRDefault="00493CFF" w:rsidP="00493CFF">
      <w:pPr>
        <w:spacing w:after="0" w:line="240" w:lineRule="auto"/>
        <w:jc w:val="right"/>
        <w:rPr>
          <w:rFonts w:ascii="Times New Roman" w:hAnsi="Times New Roman" w:cs="Times New Roman"/>
          <w:sz w:val="24"/>
          <w:szCs w:val="24"/>
        </w:rPr>
      </w:pPr>
      <w:r w:rsidRPr="00985147">
        <w:rPr>
          <w:rFonts w:ascii="Times New Roman" w:hAnsi="Times New Roman" w:cs="Times New Roman"/>
          <w:sz w:val="24"/>
          <w:szCs w:val="24"/>
        </w:rPr>
        <w:t>Таблица № 4</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77"/>
        <w:gridCol w:w="2268"/>
        <w:gridCol w:w="2410"/>
        <w:gridCol w:w="2126"/>
      </w:tblGrid>
      <w:tr w:rsidR="00493CFF" w:rsidRPr="00985147" w:rsidTr="0057565F">
        <w:tc>
          <w:tcPr>
            <w:tcW w:w="2977" w:type="dxa"/>
            <w:vMerge w:val="restart"/>
            <w:tcBorders>
              <w:top w:val="single" w:sz="4" w:space="0" w:color="auto"/>
              <w:left w:val="single" w:sz="4" w:space="0" w:color="auto"/>
              <w:bottom w:val="single" w:sz="4" w:space="0" w:color="auto"/>
              <w:right w:val="single" w:sz="4" w:space="0" w:color="auto"/>
            </w:tcBorders>
          </w:tcPr>
          <w:p w:rsidR="00493CFF" w:rsidRPr="00985147" w:rsidRDefault="00493CFF" w:rsidP="0057565F">
            <w:pPr>
              <w:widowControl w:val="0"/>
              <w:suppressAutoHyphens/>
              <w:spacing w:after="0" w:line="240" w:lineRule="auto"/>
              <w:jc w:val="both"/>
              <w:rPr>
                <w:rFonts w:ascii="Times New Roman" w:hAnsi="Times New Roman" w:cs="Times New Roman"/>
                <w:bCs/>
                <w:kern w:val="2"/>
                <w:sz w:val="24"/>
                <w:szCs w:val="24"/>
                <w:lang w:eastAsia="ar-SA"/>
              </w:rPr>
            </w:pPr>
          </w:p>
        </w:tc>
        <w:tc>
          <w:tcPr>
            <w:tcW w:w="6804" w:type="dxa"/>
            <w:gridSpan w:val="3"/>
            <w:tcBorders>
              <w:top w:val="single" w:sz="4" w:space="0" w:color="auto"/>
              <w:left w:val="single" w:sz="4" w:space="0" w:color="auto"/>
              <w:bottom w:val="single" w:sz="4" w:space="0" w:color="auto"/>
              <w:right w:val="single" w:sz="4" w:space="0" w:color="auto"/>
            </w:tcBorders>
            <w:hideMark/>
          </w:tcPr>
          <w:p w:rsidR="00493CFF" w:rsidRPr="00985147" w:rsidRDefault="00493CFF" w:rsidP="0057565F">
            <w:pPr>
              <w:widowControl w:val="0"/>
              <w:suppressAutoHyphens/>
              <w:spacing w:after="0" w:line="240" w:lineRule="auto"/>
              <w:jc w:val="center"/>
              <w:rPr>
                <w:rFonts w:ascii="Times New Roman" w:hAnsi="Times New Roman" w:cs="Times New Roman"/>
                <w:bCs/>
                <w:kern w:val="2"/>
                <w:sz w:val="24"/>
                <w:szCs w:val="24"/>
                <w:lang w:eastAsia="ar-SA"/>
              </w:rPr>
            </w:pPr>
            <w:r w:rsidRPr="00985147">
              <w:rPr>
                <w:rFonts w:ascii="Times New Roman" w:hAnsi="Times New Roman" w:cs="Times New Roman"/>
                <w:bCs/>
                <w:sz w:val="24"/>
                <w:szCs w:val="24"/>
              </w:rPr>
              <w:t>Кредиторская задолженность, тыс.руб.</w:t>
            </w:r>
          </w:p>
        </w:tc>
      </w:tr>
      <w:tr w:rsidR="00493CFF" w:rsidRPr="00985147" w:rsidTr="0057565F">
        <w:tc>
          <w:tcPr>
            <w:tcW w:w="0" w:type="auto"/>
            <w:vMerge/>
            <w:tcBorders>
              <w:top w:val="single" w:sz="4" w:space="0" w:color="auto"/>
              <w:left w:val="single" w:sz="4" w:space="0" w:color="auto"/>
              <w:bottom w:val="single" w:sz="4" w:space="0" w:color="auto"/>
              <w:right w:val="single" w:sz="4" w:space="0" w:color="auto"/>
            </w:tcBorders>
            <w:vAlign w:val="center"/>
            <w:hideMark/>
          </w:tcPr>
          <w:p w:rsidR="00493CFF" w:rsidRPr="00985147" w:rsidRDefault="00493CFF" w:rsidP="0057565F">
            <w:pPr>
              <w:spacing w:after="0" w:line="240" w:lineRule="auto"/>
              <w:rPr>
                <w:rFonts w:ascii="Times New Roman" w:hAnsi="Times New Roman" w:cs="Times New Roman"/>
                <w:bCs/>
                <w:kern w:val="2"/>
                <w:sz w:val="24"/>
                <w:szCs w:val="24"/>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493CFF" w:rsidRPr="00985147" w:rsidRDefault="00493CFF" w:rsidP="0057565F">
            <w:pPr>
              <w:widowControl w:val="0"/>
              <w:suppressAutoHyphens/>
              <w:spacing w:after="0" w:line="240" w:lineRule="auto"/>
              <w:jc w:val="center"/>
              <w:rPr>
                <w:rFonts w:ascii="Times New Roman" w:hAnsi="Times New Roman" w:cs="Times New Roman"/>
                <w:bCs/>
                <w:kern w:val="2"/>
                <w:sz w:val="24"/>
                <w:szCs w:val="24"/>
                <w:lang w:eastAsia="ar-SA"/>
              </w:rPr>
            </w:pPr>
            <w:r w:rsidRPr="00985147">
              <w:rPr>
                <w:rFonts w:ascii="Times New Roman" w:hAnsi="Times New Roman" w:cs="Times New Roman"/>
                <w:bCs/>
                <w:sz w:val="24"/>
                <w:szCs w:val="24"/>
              </w:rPr>
              <w:t>Январь- сентябрь  2016 год</w:t>
            </w:r>
          </w:p>
        </w:tc>
        <w:tc>
          <w:tcPr>
            <w:tcW w:w="2410" w:type="dxa"/>
            <w:tcBorders>
              <w:top w:val="single" w:sz="4" w:space="0" w:color="auto"/>
              <w:left w:val="single" w:sz="4" w:space="0" w:color="auto"/>
              <w:bottom w:val="single" w:sz="4" w:space="0" w:color="auto"/>
              <w:right w:val="single" w:sz="4" w:space="0" w:color="auto"/>
            </w:tcBorders>
            <w:hideMark/>
          </w:tcPr>
          <w:p w:rsidR="00493CFF" w:rsidRPr="00985147" w:rsidRDefault="00493CFF" w:rsidP="0057565F">
            <w:pPr>
              <w:widowControl w:val="0"/>
              <w:suppressAutoHyphens/>
              <w:spacing w:after="0" w:line="240" w:lineRule="auto"/>
              <w:jc w:val="center"/>
              <w:rPr>
                <w:rFonts w:ascii="Times New Roman" w:hAnsi="Times New Roman" w:cs="Times New Roman"/>
                <w:bCs/>
                <w:kern w:val="2"/>
                <w:sz w:val="24"/>
                <w:szCs w:val="24"/>
                <w:lang w:eastAsia="ar-SA"/>
              </w:rPr>
            </w:pPr>
            <w:r w:rsidRPr="00985147">
              <w:rPr>
                <w:rFonts w:ascii="Times New Roman" w:hAnsi="Times New Roman" w:cs="Times New Roman"/>
                <w:bCs/>
                <w:sz w:val="24"/>
                <w:szCs w:val="24"/>
              </w:rPr>
              <w:t>Январь- сентябрь 2017од</w:t>
            </w:r>
          </w:p>
        </w:tc>
        <w:tc>
          <w:tcPr>
            <w:tcW w:w="2126" w:type="dxa"/>
            <w:tcBorders>
              <w:top w:val="single" w:sz="4" w:space="0" w:color="auto"/>
              <w:left w:val="single" w:sz="4" w:space="0" w:color="auto"/>
              <w:bottom w:val="single" w:sz="4" w:space="0" w:color="auto"/>
              <w:right w:val="single" w:sz="4" w:space="0" w:color="auto"/>
            </w:tcBorders>
            <w:hideMark/>
          </w:tcPr>
          <w:p w:rsidR="00493CFF" w:rsidRPr="00985147" w:rsidRDefault="00493CFF" w:rsidP="0057565F">
            <w:pPr>
              <w:widowControl w:val="0"/>
              <w:suppressAutoHyphens/>
              <w:spacing w:after="0" w:line="240" w:lineRule="auto"/>
              <w:jc w:val="center"/>
              <w:rPr>
                <w:rFonts w:ascii="Times New Roman" w:hAnsi="Times New Roman" w:cs="Times New Roman"/>
                <w:bCs/>
                <w:kern w:val="2"/>
                <w:sz w:val="24"/>
                <w:szCs w:val="24"/>
                <w:lang w:eastAsia="ar-SA"/>
              </w:rPr>
            </w:pPr>
            <w:r w:rsidRPr="00985147">
              <w:rPr>
                <w:rFonts w:ascii="Times New Roman" w:hAnsi="Times New Roman" w:cs="Times New Roman"/>
                <w:bCs/>
                <w:sz w:val="24"/>
                <w:szCs w:val="24"/>
              </w:rPr>
              <w:t>(+-)</w:t>
            </w:r>
          </w:p>
        </w:tc>
      </w:tr>
      <w:tr w:rsidR="00493CFF" w:rsidRPr="00985147" w:rsidTr="0057565F">
        <w:tc>
          <w:tcPr>
            <w:tcW w:w="2977" w:type="dxa"/>
            <w:tcBorders>
              <w:top w:val="single" w:sz="4" w:space="0" w:color="auto"/>
              <w:left w:val="single" w:sz="4" w:space="0" w:color="auto"/>
              <w:bottom w:val="single" w:sz="4" w:space="0" w:color="auto"/>
              <w:right w:val="single" w:sz="4" w:space="0" w:color="auto"/>
            </w:tcBorders>
            <w:hideMark/>
          </w:tcPr>
          <w:p w:rsidR="00493CFF" w:rsidRPr="00985147" w:rsidRDefault="00493CFF" w:rsidP="0057565F">
            <w:pPr>
              <w:widowControl w:val="0"/>
              <w:suppressAutoHyphens/>
              <w:spacing w:after="0" w:line="240" w:lineRule="auto"/>
              <w:jc w:val="both"/>
              <w:rPr>
                <w:rFonts w:ascii="Times New Roman" w:hAnsi="Times New Roman" w:cs="Times New Roman"/>
                <w:kern w:val="2"/>
                <w:sz w:val="24"/>
                <w:szCs w:val="24"/>
                <w:lang w:eastAsia="ar-SA"/>
              </w:rPr>
            </w:pPr>
            <w:r w:rsidRPr="00985147">
              <w:rPr>
                <w:rFonts w:ascii="Times New Roman" w:hAnsi="Times New Roman" w:cs="Times New Roman"/>
                <w:sz w:val="24"/>
                <w:szCs w:val="24"/>
              </w:rPr>
              <w:t xml:space="preserve">Всего, в том числе </w:t>
            </w:r>
          </w:p>
        </w:tc>
        <w:tc>
          <w:tcPr>
            <w:tcW w:w="2268" w:type="dxa"/>
            <w:tcBorders>
              <w:top w:val="single" w:sz="4" w:space="0" w:color="auto"/>
              <w:left w:val="single" w:sz="4" w:space="0" w:color="auto"/>
              <w:bottom w:val="single" w:sz="4" w:space="0" w:color="auto"/>
              <w:right w:val="single" w:sz="4" w:space="0" w:color="auto"/>
            </w:tcBorders>
            <w:hideMark/>
          </w:tcPr>
          <w:p w:rsidR="00493CFF" w:rsidRPr="00985147" w:rsidRDefault="00493CFF" w:rsidP="0057565F">
            <w:pPr>
              <w:widowControl w:val="0"/>
              <w:suppressAutoHyphens/>
              <w:spacing w:after="0" w:line="240" w:lineRule="auto"/>
              <w:jc w:val="center"/>
              <w:rPr>
                <w:rFonts w:ascii="Times New Roman" w:hAnsi="Times New Roman" w:cs="Times New Roman"/>
                <w:kern w:val="2"/>
                <w:sz w:val="24"/>
                <w:szCs w:val="24"/>
                <w:lang w:eastAsia="ar-SA"/>
              </w:rPr>
            </w:pPr>
            <w:r w:rsidRPr="00985147">
              <w:rPr>
                <w:rFonts w:ascii="Times New Roman" w:hAnsi="Times New Roman" w:cs="Times New Roman"/>
                <w:kern w:val="2"/>
                <w:sz w:val="24"/>
                <w:szCs w:val="24"/>
                <w:lang w:eastAsia="ar-SA"/>
              </w:rPr>
              <w:t>15444,2</w:t>
            </w:r>
          </w:p>
        </w:tc>
        <w:tc>
          <w:tcPr>
            <w:tcW w:w="2410" w:type="dxa"/>
            <w:tcBorders>
              <w:top w:val="single" w:sz="4" w:space="0" w:color="auto"/>
              <w:left w:val="single" w:sz="4" w:space="0" w:color="auto"/>
              <w:bottom w:val="single" w:sz="4" w:space="0" w:color="auto"/>
              <w:right w:val="single" w:sz="4" w:space="0" w:color="auto"/>
            </w:tcBorders>
            <w:hideMark/>
          </w:tcPr>
          <w:p w:rsidR="00493CFF" w:rsidRPr="00985147" w:rsidRDefault="00493CFF" w:rsidP="0057565F">
            <w:pPr>
              <w:widowControl w:val="0"/>
              <w:suppressAutoHyphens/>
              <w:spacing w:after="0" w:line="240" w:lineRule="auto"/>
              <w:jc w:val="center"/>
              <w:rPr>
                <w:rFonts w:ascii="Times New Roman" w:hAnsi="Times New Roman" w:cs="Times New Roman"/>
                <w:kern w:val="2"/>
                <w:sz w:val="24"/>
                <w:szCs w:val="24"/>
                <w:lang w:eastAsia="ar-SA"/>
              </w:rPr>
            </w:pPr>
            <w:r w:rsidRPr="00985147">
              <w:rPr>
                <w:rFonts w:ascii="Times New Roman" w:hAnsi="Times New Roman" w:cs="Times New Roman"/>
                <w:kern w:val="2"/>
                <w:sz w:val="24"/>
                <w:szCs w:val="24"/>
                <w:lang w:eastAsia="ar-SA"/>
              </w:rPr>
              <w:t>21639,2</w:t>
            </w:r>
          </w:p>
        </w:tc>
        <w:tc>
          <w:tcPr>
            <w:tcW w:w="2126" w:type="dxa"/>
            <w:tcBorders>
              <w:top w:val="single" w:sz="4" w:space="0" w:color="auto"/>
              <w:left w:val="single" w:sz="4" w:space="0" w:color="auto"/>
              <w:bottom w:val="single" w:sz="4" w:space="0" w:color="auto"/>
              <w:right w:val="single" w:sz="4" w:space="0" w:color="auto"/>
            </w:tcBorders>
            <w:hideMark/>
          </w:tcPr>
          <w:p w:rsidR="00493CFF" w:rsidRPr="00985147" w:rsidRDefault="00493CFF" w:rsidP="0057565F">
            <w:pPr>
              <w:widowControl w:val="0"/>
              <w:suppressAutoHyphens/>
              <w:spacing w:after="0" w:line="240" w:lineRule="auto"/>
              <w:jc w:val="center"/>
              <w:rPr>
                <w:rFonts w:ascii="Times New Roman" w:hAnsi="Times New Roman" w:cs="Times New Roman"/>
                <w:kern w:val="2"/>
                <w:sz w:val="24"/>
                <w:szCs w:val="24"/>
                <w:lang w:eastAsia="ar-SA"/>
              </w:rPr>
            </w:pPr>
            <w:r w:rsidRPr="00985147">
              <w:rPr>
                <w:rFonts w:ascii="Times New Roman" w:hAnsi="Times New Roman" w:cs="Times New Roman"/>
                <w:kern w:val="2"/>
                <w:sz w:val="24"/>
                <w:szCs w:val="24"/>
                <w:lang w:eastAsia="ar-SA"/>
              </w:rPr>
              <w:t>+6195,0</w:t>
            </w:r>
          </w:p>
        </w:tc>
      </w:tr>
      <w:tr w:rsidR="00493CFF" w:rsidRPr="00985147" w:rsidTr="0057565F">
        <w:tc>
          <w:tcPr>
            <w:tcW w:w="2977" w:type="dxa"/>
            <w:tcBorders>
              <w:top w:val="single" w:sz="4" w:space="0" w:color="auto"/>
              <w:left w:val="single" w:sz="4" w:space="0" w:color="auto"/>
              <w:bottom w:val="single" w:sz="4" w:space="0" w:color="auto"/>
              <w:right w:val="single" w:sz="4" w:space="0" w:color="auto"/>
            </w:tcBorders>
            <w:hideMark/>
          </w:tcPr>
          <w:p w:rsidR="00493CFF" w:rsidRPr="00985147" w:rsidRDefault="00493CFF" w:rsidP="0057565F">
            <w:pPr>
              <w:widowControl w:val="0"/>
              <w:suppressAutoHyphens/>
              <w:spacing w:after="0" w:line="240" w:lineRule="auto"/>
              <w:jc w:val="both"/>
              <w:rPr>
                <w:rFonts w:ascii="Times New Roman" w:hAnsi="Times New Roman" w:cs="Times New Roman"/>
                <w:kern w:val="2"/>
                <w:sz w:val="24"/>
                <w:szCs w:val="24"/>
                <w:lang w:eastAsia="ar-SA"/>
              </w:rPr>
            </w:pPr>
            <w:r w:rsidRPr="00985147">
              <w:rPr>
                <w:rFonts w:ascii="Times New Roman" w:hAnsi="Times New Roman" w:cs="Times New Roman"/>
                <w:sz w:val="24"/>
                <w:szCs w:val="24"/>
              </w:rPr>
              <w:t>- поставщики ТЭР  в т.ч.</w:t>
            </w:r>
          </w:p>
        </w:tc>
        <w:tc>
          <w:tcPr>
            <w:tcW w:w="2268" w:type="dxa"/>
            <w:tcBorders>
              <w:top w:val="single" w:sz="4" w:space="0" w:color="auto"/>
              <w:left w:val="single" w:sz="4" w:space="0" w:color="auto"/>
              <w:bottom w:val="single" w:sz="4" w:space="0" w:color="auto"/>
              <w:right w:val="single" w:sz="4" w:space="0" w:color="auto"/>
            </w:tcBorders>
            <w:hideMark/>
          </w:tcPr>
          <w:p w:rsidR="00493CFF" w:rsidRPr="00985147" w:rsidRDefault="00493CFF" w:rsidP="0057565F">
            <w:pPr>
              <w:widowControl w:val="0"/>
              <w:suppressAutoHyphens/>
              <w:spacing w:after="0" w:line="240" w:lineRule="auto"/>
              <w:jc w:val="center"/>
              <w:rPr>
                <w:rFonts w:ascii="Times New Roman" w:hAnsi="Times New Roman" w:cs="Times New Roman"/>
                <w:kern w:val="2"/>
                <w:sz w:val="24"/>
                <w:szCs w:val="24"/>
                <w:lang w:eastAsia="ar-SA"/>
              </w:rPr>
            </w:pPr>
            <w:r w:rsidRPr="00985147">
              <w:rPr>
                <w:rFonts w:ascii="Times New Roman" w:hAnsi="Times New Roman" w:cs="Times New Roman"/>
                <w:kern w:val="2"/>
                <w:sz w:val="24"/>
                <w:szCs w:val="24"/>
                <w:lang w:eastAsia="ar-SA"/>
              </w:rPr>
              <w:t>11655,2</w:t>
            </w:r>
          </w:p>
        </w:tc>
        <w:tc>
          <w:tcPr>
            <w:tcW w:w="2410" w:type="dxa"/>
            <w:tcBorders>
              <w:top w:val="single" w:sz="4" w:space="0" w:color="auto"/>
              <w:left w:val="single" w:sz="4" w:space="0" w:color="auto"/>
              <w:bottom w:val="single" w:sz="4" w:space="0" w:color="auto"/>
              <w:right w:val="single" w:sz="4" w:space="0" w:color="auto"/>
            </w:tcBorders>
            <w:hideMark/>
          </w:tcPr>
          <w:p w:rsidR="00493CFF" w:rsidRPr="00985147" w:rsidRDefault="00493CFF" w:rsidP="0057565F">
            <w:pPr>
              <w:widowControl w:val="0"/>
              <w:suppressAutoHyphens/>
              <w:spacing w:after="0" w:line="240" w:lineRule="auto"/>
              <w:jc w:val="center"/>
              <w:rPr>
                <w:rFonts w:ascii="Times New Roman" w:hAnsi="Times New Roman" w:cs="Times New Roman"/>
                <w:kern w:val="2"/>
                <w:sz w:val="24"/>
                <w:szCs w:val="24"/>
                <w:lang w:eastAsia="ar-SA"/>
              </w:rPr>
            </w:pPr>
            <w:r w:rsidRPr="00985147">
              <w:rPr>
                <w:rFonts w:ascii="Times New Roman" w:hAnsi="Times New Roman" w:cs="Times New Roman"/>
                <w:kern w:val="2"/>
                <w:sz w:val="24"/>
                <w:szCs w:val="24"/>
                <w:lang w:eastAsia="ar-SA"/>
              </w:rPr>
              <w:t>18012,6</w:t>
            </w:r>
          </w:p>
        </w:tc>
        <w:tc>
          <w:tcPr>
            <w:tcW w:w="2126" w:type="dxa"/>
            <w:tcBorders>
              <w:top w:val="single" w:sz="4" w:space="0" w:color="auto"/>
              <w:left w:val="single" w:sz="4" w:space="0" w:color="auto"/>
              <w:bottom w:val="single" w:sz="4" w:space="0" w:color="auto"/>
              <w:right w:val="single" w:sz="4" w:space="0" w:color="auto"/>
            </w:tcBorders>
            <w:hideMark/>
          </w:tcPr>
          <w:p w:rsidR="00493CFF" w:rsidRPr="00985147" w:rsidRDefault="00493CFF" w:rsidP="0057565F">
            <w:pPr>
              <w:widowControl w:val="0"/>
              <w:suppressAutoHyphens/>
              <w:spacing w:after="0" w:line="240" w:lineRule="auto"/>
              <w:jc w:val="center"/>
              <w:rPr>
                <w:rFonts w:ascii="Times New Roman" w:hAnsi="Times New Roman" w:cs="Times New Roman"/>
                <w:kern w:val="2"/>
                <w:sz w:val="24"/>
                <w:szCs w:val="24"/>
                <w:lang w:eastAsia="ar-SA"/>
              </w:rPr>
            </w:pPr>
            <w:r w:rsidRPr="00985147">
              <w:rPr>
                <w:rFonts w:ascii="Times New Roman" w:hAnsi="Times New Roman" w:cs="Times New Roman"/>
                <w:kern w:val="2"/>
                <w:sz w:val="24"/>
                <w:szCs w:val="24"/>
                <w:lang w:eastAsia="ar-SA"/>
              </w:rPr>
              <w:t>+6357,4</w:t>
            </w:r>
          </w:p>
        </w:tc>
      </w:tr>
      <w:tr w:rsidR="00493CFF" w:rsidRPr="00985147" w:rsidTr="0057565F">
        <w:tc>
          <w:tcPr>
            <w:tcW w:w="2977" w:type="dxa"/>
            <w:tcBorders>
              <w:top w:val="single" w:sz="4" w:space="0" w:color="auto"/>
              <w:left w:val="single" w:sz="4" w:space="0" w:color="auto"/>
              <w:bottom w:val="single" w:sz="4" w:space="0" w:color="auto"/>
              <w:right w:val="single" w:sz="4" w:space="0" w:color="auto"/>
            </w:tcBorders>
            <w:hideMark/>
          </w:tcPr>
          <w:p w:rsidR="00493CFF" w:rsidRPr="00985147" w:rsidRDefault="00493CFF" w:rsidP="0057565F">
            <w:pPr>
              <w:widowControl w:val="0"/>
              <w:suppressAutoHyphens/>
              <w:spacing w:after="0" w:line="240" w:lineRule="auto"/>
              <w:jc w:val="both"/>
              <w:rPr>
                <w:rFonts w:ascii="Times New Roman" w:hAnsi="Times New Roman" w:cs="Times New Roman"/>
                <w:sz w:val="24"/>
                <w:szCs w:val="24"/>
              </w:rPr>
            </w:pPr>
            <w:r w:rsidRPr="00985147">
              <w:rPr>
                <w:rFonts w:ascii="Times New Roman" w:hAnsi="Times New Roman" w:cs="Times New Roman"/>
                <w:sz w:val="24"/>
                <w:szCs w:val="24"/>
              </w:rPr>
              <w:t>ООО «Газпром межрегионгаз» Ульяновск</w:t>
            </w:r>
          </w:p>
        </w:tc>
        <w:tc>
          <w:tcPr>
            <w:tcW w:w="2268" w:type="dxa"/>
            <w:tcBorders>
              <w:top w:val="single" w:sz="4" w:space="0" w:color="auto"/>
              <w:left w:val="single" w:sz="4" w:space="0" w:color="auto"/>
              <w:bottom w:val="single" w:sz="4" w:space="0" w:color="auto"/>
              <w:right w:val="single" w:sz="4" w:space="0" w:color="auto"/>
            </w:tcBorders>
            <w:hideMark/>
          </w:tcPr>
          <w:p w:rsidR="00493CFF" w:rsidRPr="00985147" w:rsidRDefault="00493CFF" w:rsidP="0057565F">
            <w:pPr>
              <w:widowControl w:val="0"/>
              <w:suppressAutoHyphens/>
              <w:spacing w:after="0" w:line="240" w:lineRule="auto"/>
              <w:jc w:val="center"/>
              <w:rPr>
                <w:rFonts w:ascii="Times New Roman" w:hAnsi="Times New Roman" w:cs="Times New Roman"/>
                <w:kern w:val="2"/>
                <w:sz w:val="24"/>
                <w:szCs w:val="24"/>
                <w:lang w:eastAsia="ar-SA"/>
              </w:rPr>
            </w:pPr>
            <w:r w:rsidRPr="00985147">
              <w:rPr>
                <w:rFonts w:ascii="Times New Roman" w:hAnsi="Times New Roman" w:cs="Times New Roman"/>
                <w:kern w:val="2"/>
                <w:sz w:val="24"/>
                <w:szCs w:val="24"/>
                <w:lang w:eastAsia="ar-SA"/>
              </w:rPr>
              <w:t>5943,5</w:t>
            </w:r>
          </w:p>
        </w:tc>
        <w:tc>
          <w:tcPr>
            <w:tcW w:w="2410" w:type="dxa"/>
            <w:tcBorders>
              <w:top w:val="single" w:sz="4" w:space="0" w:color="auto"/>
              <w:left w:val="single" w:sz="4" w:space="0" w:color="auto"/>
              <w:bottom w:val="single" w:sz="4" w:space="0" w:color="auto"/>
              <w:right w:val="single" w:sz="4" w:space="0" w:color="auto"/>
            </w:tcBorders>
            <w:hideMark/>
          </w:tcPr>
          <w:p w:rsidR="00493CFF" w:rsidRPr="00985147" w:rsidRDefault="00493CFF" w:rsidP="0057565F">
            <w:pPr>
              <w:widowControl w:val="0"/>
              <w:suppressAutoHyphens/>
              <w:spacing w:after="0" w:line="240" w:lineRule="auto"/>
              <w:jc w:val="center"/>
              <w:rPr>
                <w:rFonts w:ascii="Times New Roman" w:hAnsi="Times New Roman" w:cs="Times New Roman"/>
                <w:kern w:val="2"/>
                <w:sz w:val="24"/>
                <w:szCs w:val="24"/>
                <w:lang w:eastAsia="ar-SA"/>
              </w:rPr>
            </w:pPr>
            <w:r w:rsidRPr="00985147">
              <w:rPr>
                <w:rFonts w:ascii="Times New Roman" w:hAnsi="Times New Roman" w:cs="Times New Roman"/>
                <w:kern w:val="2"/>
                <w:sz w:val="24"/>
                <w:szCs w:val="24"/>
                <w:lang w:eastAsia="ar-SA"/>
              </w:rPr>
              <w:t>9934,8</w:t>
            </w:r>
          </w:p>
        </w:tc>
        <w:tc>
          <w:tcPr>
            <w:tcW w:w="2126" w:type="dxa"/>
            <w:tcBorders>
              <w:top w:val="single" w:sz="4" w:space="0" w:color="auto"/>
              <w:left w:val="single" w:sz="4" w:space="0" w:color="auto"/>
              <w:bottom w:val="single" w:sz="4" w:space="0" w:color="auto"/>
              <w:right w:val="single" w:sz="4" w:space="0" w:color="auto"/>
            </w:tcBorders>
            <w:hideMark/>
          </w:tcPr>
          <w:p w:rsidR="00493CFF" w:rsidRPr="00985147" w:rsidRDefault="00493CFF" w:rsidP="0057565F">
            <w:pPr>
              <w:widowControl w:val="0"/>
              <w:suppressAutoHyphens/>
              <w:spacing w:after="0" w:line="240" w:lineRule="auto"/>
              <w:jc w:val="center"/>
              <w:rPr>
                <w:rFonts w:ascii="Times New Roman" w:hAnsi="Times New Roman" w:cs="Times New Roman"/>
                <w:kern w:val="2"/>
                <w:sz w:val="24"/>
                <w:szCs w:val="24"/>
                <w:lang w:eastAsia="ar-SA"/>
              </w:rPr>
            </w:pPr>
            <w:r w:rsidRPr="00985147">
              <w:rPr>
                <w:rFonts w:ascii="Times New Roman" w:hAnsi="Times New Roman" w:cs="Times New Roman"/>
                <w:kern w:val="2"/>
                <w:sz w:val="24"/>
                <w:szCs w:val="24"/>
                <w:lang w:eastAsia="ar-SA"/>
              </w:rPr>
              <w:t>+3991,3</w:t>
            </w:r>
          </w:p>
        </w:tc>
      </w:tr>
      <w:tr w:rsidR="00493CFF" w:rsidRPr="00985147" w:rsidTr="0057565F">
        <w:tc>
          <w:tcPr>
            <w:tcW w:w="2977" w:type="dxa"/>
            <w:tcBorders>
              <w:top w:val="single" w:sz="4" w:space="0" w:color="auto"/>
              <w:left w:val="single" w:sz="4" w:space="0" w:color="auto"/>
              <w:bottom w:val="single" w:sz="4" w:space="0" w:color="auto"/>
              <w:right w:val="single" w:sz="4" w:space="0" w:color="auto"/>
            </w:tcBorders>
            <w:hideMark/>
          </w:tcPr>
          <w:p w:rsidR="00493CFF" w:rsidRPr="00985147" w:rsidRDefault="00493CFF" w:rsidP="0057565F">
            <w:pPr>
              <w:widowControl w:val="0"/>
              <w:suppressAutoHyphens/>
              <w:spacing w:after="0" w:line="240" w:lineRule="auto"/>
              <w:jc w:val="both"/>
              <w:rPr>
                <w:rFonts w:ascii="Times New Roman" w:hAnsi="Times New Roman" w:cs="Times New Roman"/>
                <w:sz w:val="24"/>
                <w:szCs w:val="24"/>
              </w:rPr>
            </w:pPr>
            <w:r w:rsidRPr="00985147">
              <w:rPr>
                <w:rFonts w:ascii="Times New Roman" w:hAnsi="Times New Roman" w:cs="Times New Roman"/>
                <w:sz w:val="24"/>
                <w:szCs w:val="24"/>
              </w:rPr>
              <w:t>ООО «Ульяновскэнерго»</w:t>
            </w:r>
          </w:p>
        </w:tc>
        <w:tc>
          <w:tcPr>
            <w:tcW w:w="2268" w:type="dxa"/>
            <w:tcBorders>
              <w:top w:val="single" w:sz="4" w:space="0" w:color="auto"/>
              <w:left w:val="single" w:sz="4" w:space="0" w:color="auto"/>
              <w:bottom w:val="single" w:sz="4" w:space="0" w:color="auto"/>
              <w:right w:val="single" w:sz="4" w:space="0" w:color="auto"/>
            </w:tcBorders>
            <w:hideMark/>
          </w:tcPr>
          <w:p w:rsidR="00493CFF" w:rsidRPr="00985147" w:rsidRDefault="00493CFF" w:rsidP="0057565F">
            <w:pPr>
              <w:widowControl w:val="0"/>
              <w:suppressAutoHyphens/>
              <w:spacing w:after="0" w:line="240" w:lineRule="auto"/>
              <w:jc w:val="center"/>
              <w:rPr>
                <w:rFonts w:ascii="Times New Roman" w:hAnsi="Times New Roman" w:cs="Times New Roman"/>
                <w:kern w:val="2"/>
                <w:sz w:val="24"/>
                <w:szCs w:val="24"/>
                <w:lang w:eastAsia="ar-SA"/>
              </w:rPr>
            </w:pPr>
            <w:r w:rsidRPr="00985147">
              <w:rPr>
                <w:rFonts w:ascii="Times New Roman" w:hAnsi="Times New Roman" w:cs="Times New Roman"/>
                <w:kern w:val="2"/>
                <w:sz w:val="24"/>
                <w:szCs w:val="24"/>
                <w:lang w:eastAsia="ar-SA"/>
              </w:rPr>
              <w:t>5711,7</w:t>
            </w:r>
          </w:p>
        </w:tc>
        <w:tc>
          <w:tcPr>
            <w:tcW w:w="2410" w:type="dxa"/>
            <w:tcBorders>
              <w:top w:val="single" w:sz="4" w:space="0" w:color="auto"/>
              <w:left w:val="single" w:sz="4" w:space="0" w:color="auto"/>
              <w:bottom w:val="single" w:sz="4" w:space="0" w:color="auto"/>
              <w:right w:val="single" w:sz="4" w:space="0" w:color="auto"/>
            </w:tcBorders>
            <w:hideMark/>
          </w:tcPr>
          <w:p w:rsidR="00493CFF" w:rsidRPr="00985147" w:rsidRDefault="00493CFF" w:rsidP="0057565F">
            <w:pPr>
              <w:widowControl w:val="0"/>
              <w:suppressAutoHyphens/>
              <w:spacing w:after="0" w:line="240" w:lineRule="auto"/>
              <w:jc w:val="center"/>
              <w:rPr>
                <w:rFonts w:ascii="Times New Roman" w:hAnsi="Times New Roman" w:cs="Times New Roman"/>
                <w:kern w:val="2"/>
                <w:sz w:val="24"/>
                <w:szCs w:val="24"/>
                <w:lang w:eastAsia="ar-SA"/>
              </w:rPr>
            </w:pPr>
            <w:r w:rsidRPr="00985147">
              <w:rPr>
                <w:rFonts w:ascii="Times New Roman" w:hAnsi="Times New Roman" w:cs="Times New Roman"/>
                <w:kern w:val="2"/>
                <w:sz w:val="24"/>
                <w:szCs w:val="24"/>
                <w:lang w:eastAsia="ar-SA"/>
              </w:rPr>
              <w:t>8077,8</w:t>
            </w:r>
          </w:p>
        </w:tc>
        <w:tc>
          <w:tcPr>
            <w:tcW w:w="2126" w:type="dxa"/>
            <w:tcBorders>
              <w:top w:val="single" w:sz="4" w:space="0" w:color="auto"/>
              <w:left w:val="single" w:sz="4" w:space="0" w:color="auto"/>
              <w:bottom w:val="single" w:sz="4" w:space="0" w:color="auto"/>
              <w:right w:val="single" w:sz="4" w:space="0" w:color="auto"/>
            </w:tcBorders>
            <w:hideMark/>
          </w:tcPr>
          <w:p w:rsidR="00493CFF" w:rsidRPr="00985147" w:rsidRDefault="00493CFF" w:rsidP="0057565F">
            <w:pPr>
              <w:widowControl w:val="0"/>
              <w:suppressAutoHyphens/>
              <w:spacing w:after="0" w:line="240" w:lineRule="auto"/>
              <w:jc w:val="center"/>
              <w:rPr>
                <w:rFonts w:ascii="Times New Roman" w:hAnsi="Times New Roman" w:cs="Times New Roman"/>
                <w:kern w:val="2"/>
                <w:sz w:val="24"/>
                <w:szCs w:val="24"/>
                <w:lang w:eastAsia="ar-SA"/>
              </w:rPr>
            </w:pPr>
            <w:r w:rsidRPr="00985147">
              <w:rPr>
                <w:rFonts w:ascii="Times New Roman" w:hAnsi="Times New Roman" w:cs="Times New Roman"/>
                <w:kern w:val="2"/>
                <w:sz w:val="24"/>
                <w:szCs w:val="24"/>
                <w:lang w:eastAsia="ar-SA"/>
              </w:rPr>
              <w:t>+2366,1</w:t>
            </w:r>
          </w:p>
        </w:tc>
      </w:tr>
      <w:tr w:rsidR="00493CFF" w:rsidRPr="00985147" w:rsidTr="0057565F">
        <w:tc>
          <w:tcPr>
            <w:tcW w:w="2977" w:type="dxa"/>
            <w:tcBorders>
              <w:top w:val="single" w:sz="4" w:space="0" w:color="auto"/>
              <w:left w:val="single" w:sz="4" w:space="0" w:color="auto"/>
              <w:bottom w:val="single" w:sz="4" w:space="0" w:color="auto"/>
              <w:right w:val="single" w:sz="4" w:space="0" w:color="auto"/>
            </w:tcBorders>
            <w:hideMark/>
          </w:tcPr>
          <w:p w:rsidR="00493CFF" w:rsidRPr="00985147" w:rsidRDefault="00493CFF" w:rsidP="0057565F">
            <w:pPr>
              <w:widowControl w:val="0"/>
              <w:suppressAutoHyphens/>
              <w:spacing w:after="0" w:line="240" w:lineRule="auto"/>
              <w:jc w:val="both"/>
              <w:rPr>
                <w:rFonts w:ascii="Times New Roman" w:hAnsi="Times New Roman" w:cs="Times New Roman"/>
                <w:kern w:val="2"/>
                <w:sz w:val="24"/>
                <w:szCs w:val="24"/>
                <w:lang w:eastAsia="ar-SA"/>
              </w:rPr>
            </w:pPr>
            <w:r w:rsidRPr="00985147">
              <w:rPr>
                <w:rFonts w:ascii="Times New Roman" w:hAnsi="Times New Roman" w:cs="Times New Roman"/>
                <w:sz w:val="24"/>
                <w:szCs w:val="24"/>
              </w:rPr>
              <w:t xml:space="preserve">- заработной плате  </w:t>
            </w:r>
          </w:p>
        </w:tc>
        <w:tc>
          <w:tcPr>
            <w:tcW w:w="2268" w:type="dxa"/>
            <w:tcBorders>
              <w:top w:val="single" w:sz="4" w:space="0" w:color="auto"/>
              <w:left w:val="single" w:sz="4" w:space="0" w:color="auto"/>
              <w:bottom w:val="single" w:sz="4" w:space="0" w:color="auto"/>
              <w:right w:val="single" w:sz="4" w:space="0" w:color="auto"/>
            </w:tcBorders>
            <w:hideMark/>
          </w:tcPr>
          <w:p w:rsidR="00493CFF" w:rsidRPr="00985147" w:rsidRDefault="00493CFF" w:rsidP="0057565F">
            <w:pPr>
              <w:widowControl w:val="0"/>
              <w:suppressAutoHyphens/>
              <w:spacing w:after="0" w:line="240" w:lineRule="auto"/>
              <w:jc w:val="center"/>
              <w:rPr>
                <w:rFonts w:ascii="Times New Roman" w:hAnsi="Times New Roman" w:cs="Times New Roman"/>
                <w:kern w:val="2"/>
                <w:sz w:val="24"/>
                <w:szCs w:val="24"/>
                <w:lang w:eastAsia="ar-SA"/>
              </w:rPr>
            </w:pPr>
            <w:r w:rsidRPr="00985147">
              <w:rPr>
                <w:rFonts w:ascii="Times New Roman" w:hAnsi="Times New Roman" w:cs="Times New Roman"/>
                <w:kern w:val="2"/>
                <w:sz w:val="24"/>
                <w:szCs w:val="24"/>
                <w:lang w:eastAsia="ar-SA"/>
              </w:rPr>
              <w:t>826,8</w:t>
            </w:r>
          </w:p>
        </w:tc>
        <w:tc>
          <w:tcPr>
            <w:tcW w:w="2410" w:type="dxa"/>
            <w:tcBorders>
              <w:top w:val="single" w:sz="4" w:space="0" w:color="auto"/>
              <w:left w:val="single" w:sz="4" w:space="0" w:color="auto"/>
              <w:bottom w:val="single" w:sz="4" w:space="0" w:color="auto"/>
              <w:right w:val="single" w:sz="4" w:space="0" w:color="auto"/>
            </w:tcBorders>
            <w:hideMark/>
          </w:tcPr>
          <w:p w:rsidR="00493CFF" w:rsidRPr="00985147" w:rsidRDefault="00493CFF" w:rsidP="0057565F">
            <w:pPr>
              <w:widowControl w:val="0"/>
              <w:suppressAutoHyphens/>
              <w:spacing w:after="0" w:line="240" w:lineRule="auto"/>
              <w:jc w:val="center"/>
              <w:rPr>
                <w:rFonts w:ascii="Times New Roman" w:hAnsi="Times New Roman" w:cs="Times New Roman"/>
                <w:kern w:val="2"/>
                <w:sz w:val="24"/>
                <w:szCs w:val="24"/>
                <w:lang w:eastAsia="ar-SA"/>
              </w:rPr>
            </w:pPr>
            <w:r w:rsidRPr="00985147">
              <w:rPr>
                <w:rFonts w:ascii="Times New Roman" w:hAnsi="Times New Roman" w:cs="Times New Roman"/>
                <w:kern w:val="2"/>
                <w:sz w:val="24"/>
                <w:szCs w:val="24"/>
                <w:lang w:eastAsia="ar-SA"/>
              </w:rPr>
              <w:t>1055,0</w:t>
            </w:r>
          </w:p>
        </w:tc>
        <w:tc>
          <w:tcPr>
            <w:tcW w:w="2126" w:type="dxa"/>
            <w:tcBorders>
              <w:top w:val="single" w:sz="4" w:space="0" w:color="auto"/>
              <w:left w:val="single" w:sz="4" w:space="0" w:color="auto"/>
              <w:bottom w:val="single" w:sz="4" w:space="0" w:color="auto"/>
              <w:right w:val="single" w:sz="4" w:space="0" w:color="auto"/>
            </w:tcBorders>
            <w:hideMark/>
          </w:tcPr>
          <w:p w:rsidR="00493CFF" w:rsidRPr="00985147" w:rsidRDefault="00493CFF" w:rsidP="0057565F">
            <w:pPr>
              <w:widowControl w:val="0"/>
              <w:suppressAutoHyphens/>
              <w:spacing w:after="0" w:line="240" w:lineRule="auto"/>
              <w:jc w:val="center"/>
              <w:rPr>
                <w:rFonts w:ascii="Times New Roman" w:hAnsi="Times New Roman" w:cs="Times New Roman"/>
                <w:kern w:val="2"/>
                <w:sz w:val="24"/>
                <w:szCs w:val="24"/>
                <w:lang w:eastAsia="ar-SA"/>
              </w:rPr>
            </w:pPr>
            <w:r w:rsidRPr="00985147">
              <w:rPr>
                <w:rFonts w:ascii="Times New Roman" w:hAnsi="Times New Roman" w:cs="Times New Roman"/>
                <w:kern w:val="2"/>
                <w:sz w:val="24"/>
                <w:szCs w:val="24"/>
                <w:lang w:eastAsia="ar-SA"/>
              </w:rPr>
              <w:t>+228,2</w:t>
            </w:r>
          </w:p>
        </w:tc>
      </w:tr>
      <w:tr w:rsidR="00493CFF" w:rsidRPr="00985147" w:rsidTr="0057565F">
        <w:trPr>
          <w:trHeight w:val="333"/>
        </w:trPr>
        <w:tc>
          <w:tcPr>
            <w:tcW w:w="2977" w:type="dxa"/>
            <w:tcBorders>
              <w:top w:val="single" w:sz="4" w:space="0" w:color="auto"/>
              <w:left w:val="single" w:sz="4" w:space="0" w:color="auto"/>
              <w:bottom w:val="single" w:sz="4" w:space="0" w:color="auto"/>
              <w:right w:val="single" w:sz="4" w:space="0" w:color="auto"/>
            </w:tcBorders>
            <w:hideMark/>
          </w:tcPr>
          <w:p w:rsidR="00493CFF" w:rsidRPr="00985147" w:rsidRDefault="00493CFF" w:rsidP="0057565F">
            <w:pPr>
              <w:widowControl w:val="0"/>
              <w:suppressAutoHyphens/>
              <w:spacing w:after="0" w:line="240" w:lineRule="auto"/>
              <w:jc w:val="both"/>
              <w:rPr>
                <w:rFonts w:ascii="Times New Roman" w:hAnsi="Times New Roman" w:cs="Times New Roman"/>
                <w:kern w:val="2"/>
                <w:sz w:val="24"/>
                <w:szCs w:val="24"/>
                <w:lang w:eastAsia="ar-SA"/>
              </w:rPr>
            </w:pPr>
            <w:r w:rsidRPr="00985147">
              <w:rPr>
                <w:rFonts w:ascii="Times New Roman" w:hAnsi="Times New Roman" w:cs="Times New Roman"/>
                <w:sz w:val="24"/>
                <w:szCs w:val="24"/>
              </w:rPr>
              <w:t xml:space="preserve">- внебюджетные фонды </w:t>
            </w:r>
          </w:p>
        </w:tc>
        <w:tc>
          <w:tcPr>
            <w:tcW w:w="2268" w:type="dxa"/>
            <w:tcBorders>
              <w:top w:val="single" w:sz="4" w:space="0" w:color="auto"/>
              <w:left w:val="single" w:sz="4" w:space="0" w:color="auto"/>
              <w:bottom w:val="single" w:sz="4" w:space="0" w:color="auto"/>
              <w:right w:val="single" w:sz="4" w:space="0" w:color="auto"/>
            </w:tcBorders>
            <w:hideMark/>
          </w:tcPr>
          <w:p w:rsidR="00493CFF" w:rsidRPr="00985147" w:rsidRDefault="00493CFF" w:rsidP="0057565F">
            <w:pPr>
              <w:widowControl w:val="0"/>
              <w:suppressAutoHyphens/>
              <w:spacing w:after="0" w:line="240" w:lineRule="auto"/>
              <w:jc w:val="center"/>
              <w:rPr>
                <w:rFonts w:ascii="Times New Roman" w:hAnsi="Times New Roman" w:cs="Times New Roman"/>
                <w:kern w:val="2"/>
                <w:sz w:val="24"/>
                <w:szCs w:val="24"/>
                <w:lang w:eastAsia="ar-SA"/>
              </w:rPr>
            </w:pPr>
            <w:r w:rsidRPr="00985147">
              <w:rPr>
                <w:rFonts w:ascii="Times New Roman" w:hAnsi="Times New Roman" w:cs="Times New Roman"/>
                <w:kern w:val="2"/>
                <w:sz w:val="24"/>
                <w:szCs w:val="24"/>
                <w:lang w:eastAsia="ar-SA"/>
              </w:rPr>
              <w:t>1252,2</w:t>
            </w:r>
          </w:p>
        </w:tc>
        <w:tc>
          <w:tcPr>
            <w:tcW w:w="2410" w:type="dxa"/>
            <w:tcBorders>
              <w:top w:val="single" w:sz="4" w:space="0" w:color="auto"/>
              <w:left w:val="single" w:sz="4" w:space="0" w:color="auto"/>
              <w:bottom w:val="single" w:sz="4" w:space="0" w:color="auto"/>
              <w:right w:val="single" w:sz="4" w:space="0" w:color="auto"/>
            </w:tcBorders>
            <w:hideMark/>
          </w:tcPr>
          <w:p w:rsidR="00493CFF" w:rsidRPr="00985147" w:rsidRDefault="00493CFF" w:rsidP="0057565F">
            <w:pPr>
              <w:widowControl w:val="0"/>
              <w:suppressAutoHyphens/>
              <w:spacing w:after="0" w:line="240" w:lineRule="auto"/>
              <w:jc w:val="center"/>
              <w:rPr>
                <w:rFonts w:ascii="Times New Roman" w:hAnsi="Times New Roman" w:cs="Times New Roman"/>
                <w:kern w:val="2"/>
                <w:sz w:val="24"/>
                <w:szCs w:val="24"/>
                <w:lang w:eastAsia="ar-SA"/>
              </w:rPr>
            </w:pPr>
            <w:r w:rsidRPr="00985147">
              <w:rPr>
                <w:rFonts w:ascii="Times New Roman" w:hAnsi="Times New Roman" w:cs="Times New Roman"/>
                <w:kern w:val="2"/>
                <w:sz w:val="24"/>
                <w:szCs w:val="24"/>
                <w:lang w:eastAsia="ar-SA"/>
              </w:rPr>
              <w:t>1099,6</w:t>
            </w:r>
          </w:p>
        </w:tc>
        <w:tc>
          <w:tcPr>
            <w:tcW w:w="2126" w:type="dxa"/>
            <w:tcBorders>
              <w:top w:val="single" w:sz="4" w:space="0" w:color="auto"/>
              <w:left w:val="single" w:sz="4" w:space="0" w:color="auto"/>
              <w:bottom w:val="single" w:sz="4" w:space="0" w:color="auto"/>
              <w:right w:val="single" w:sz="4" w:space="0" w:color="auto"/>
            </w:tcBorders>
            <w:hideMark/>
          </w:tcPr>
          <w:p w:rsidR="00493CFF" w:rsidRPr="00985147" w:rsidRDefault="00493CFF" w:rsidP="0057565F">
            <w:pPr>
              <w:widowControl w:val="0"/>
              <w:suppressAutoHyphens/>
              <w:spacing w:after="0" w:line="240" w:lineRule="auto"/>
              <w:jc w:val="center"/>
              <w:rPr>
                <w:rFonts w:ascii="Times New Roman" w:hAnsi="Times New Roman" w:cs="Times New Roman"/>
                <w:kern w:val="2"/>
                <w:sz w:val="24"/>
                <w:szCs w:val="24"/>
                <w:lang w:eastAsia="ar-SA"/>
              </w:rPr>
            </w:pPr>
            <w:r w:rsidRPr="00985147">
              <w:rPr>
                <w:rFonts w:ascii="Times New Roman" w:hAnsi="Times New Roman" w:cs="Times New Roman"/>
                <w:kern w:val="2"/>
                <w:sz w:val="24"/>
                <w:szCs w:val="24"/>
                <w:lang w:eastAsia="ar-SA"/>
              </w:rPr>
              <w:t>-152,6</w:t>
            </w:r>
          </w:p>
        </w:tc>
      </w:tr>
      <w:tr w:rsidR="00493CFF" w:rsidRPr="00985147" w:rsidTr="0057565F">
        <w:tc>
          <w:tcPr>
            <w:tcW w:w="2977" w:type="dxa"/>
            <w:tcBorders>
              <w:top w:val="single" w:sz="4" w:space="0" w:color="auto"/>
              <w:left w:val="single" w:sz="4" w:space="0" w:color="auto"/>
              <w:bottom w:val="single" w:sz="4" w:space="0" w:color="auto"/>
              <w:right w:val="single" w:sz="4" w:space="0" w:color="auto"/>
            </w:tcBorders>
            <w:hideMark/>
          </w:tcPr>
          <w:p w:rsidR="00493CFF" w:rsidRPr="00985147" w:rsidRDefault="00493CFF" w:rsidP="0057565F">
            <w:pPr>
              <w:widowControl w:val="0"/>
              <w:suppressAutoHyphens/>
              <w:spacing w:after="0" w:line="240" w:lineRule="auto"/>
              <w:jc w:val="both"/>
              <w:rPr>
                <w:rFonts w:ascii="Times New Roman" w:hAnsi="Times New Roman" w:cs="Times New Roman"/>
                <w:kern w:val="2"/>
                <w:sz w:val="24"/>
                <w:szCs w:val="24"/>
                <w:lang w:eastAsia="ar-SA"/>
              </w:rPr>
            </w:pPr>
            <w:r w:rsidRPr="00985147">
              <w:rPr>
                <w:rFonts w:ascii="Times New Roman" w:hAnsi="Times New Roman" w:cs="Times New Roman"/>
                <w:sz w:val="24"/>
                <w:szCs w:val="24"/>
              </w:rPr>
              <w:t>- НДФЛ</w:t>
            </w:r>
          </w:p>
        </w:tc>
        <w:tc>
          <w:tcPr>
            <w:tcW w:w="2268" w:type="dxa"/>
            <w:tcBorders>
              <w:top w:val="single" w:sz="4" w:space="0" w:color="auto"/>
              <w:left w:val="single" w:sz="4" w:space="0" w:color="auto"/>
              <w:bottom w:val="single" w:sz="4" w:space="0" w:color="auto"/>
              <w:right w:val="single" w:sz="4" w:space="0" w:color="auto"/>
            </w:tcBorders>
            <w:hideMark/>
          </w:tcPr>
          <w:p w:rsidR="00493CFF" w:rsidRPr="00985147" w:rsidRDefault="00493CFF" w:rsidP="0057565F">
            <w:pPr>
              <w:widowControl w:val="0"/>
              <w:suppressAutoHyphens/>
              <w:spacing w:after="0" w:line="240" w:lineRule="auto"/>
              <w:jc w:val="center"/>
              <w:rPr>
                <w:rFonts w:ascii="Times New Roman" w:hAnsi="Times New Roman" w:cs="Times New Roman"/>
                <w:kern w:val="2"/>
                <w:sz w:val="24"/>
                <w:szCs w:val="24"/>
                <w:lang w:eastAsia="ar-SA"/>
              </w:rPr>
            </w:pPr>
            <w:r w:rsidRPr="00985147">
              <w:rPr>
                <w:rFonts w:ascii="Times New Roman" w:hAnsi="Times New Roman" w:cs="Times New Roman"/>
                <w:kern w:val="2"/>
                <w:sz w:val="24"/>
                <w:szCs w:val="24"/>
                <w:lang w:eastAsia="ar-SA"/>
              </w:rPr>
              <w:t>1740,0</w:t>
            </w:r>
          </w:p>
        </w:tc>
        <w:tc>
          <w:tcPr>
            <w:tcW w:w="2410" w:type="dxa"/>
            <w:tcBorders>
              <w:top w:val="single" w:sz="4" w:space="0" w:color="auto"/>
              <w:left w:val="single" w:sz="4" w:space="0" w:color="auto"/>
              <w:bottom w:val="single" w:sz="4" w:space="0" w:color="auto"/>
              <w:right w:val="single" w:sz="4" w:space="0" w:color="auto"/>
            </w:tcBorders>
            <w:hideMark/>
          </w:tcPr>
          <w:p w:rsidR="00493CFF" w:rsidRPr="00985147" w:rsidRDefault="00493CFF" w:rsidP="0057565F">
            <w:pPr>
              <w:widowControl w:val="0"/>
              <w:suppressAutoHyphens/>
              <w:spacing w:after="0" w:line="240" w:lineRule="auto"/>
              <w:jc w:val="center"/>
              <w:rPr>
                <w:rFonts w:ascii="Times New Roman" w:hAnsi="Times New Roman" w:cs="Times New Roman"/>
                <w:kern w:val="2"/>
                <w:sz w:val="24"/>
                <w:szCs w:val="24"/>
                <w:lang w:eastAsia="ar-SA"/>
              </w:rPr>
            </w:pPr>
            <w:r w:rsidRPr="00985147">
              <w:rPr>
                <w:rFonts w:ascii="Times New Roman" w:hAnsi="Times New Roman" w:cs="Times New Roman"/>
                <w:kern w:val="2"/>
                <w:sz w:val="24"/>
                <w:szCs w:val="24"/>
                <w:lang w:eastAsia="ar-SA"/>
              </w:rPr>
              <w:t>1472,0</w:t>
            </w:r>
          </w:p>
        </w:tc>
        <w:tc>
          <w:tcPr>
            <w:tcW w:w="2126" w:type="dxa"/>
            <w:tcBorders>
              <w:top w:val="single" w:sz="4" w:space="0" w:color="auto"/>
              <w:left w:val="single" w:sz="4" w:space="0" w:color="auto"/>
              <w:bottom w:val="single" w:sz="4" w:space="0" w:color="auto"/>
              <w:right w:val="single" w:sz="4" w:space="0" w:color="auto"/>
            </w:tcBorders>
            <w:hideMark/>
          </w:tcPr>
          <w:p w:rsidR="00493CFF" w:rsidRPr="00985147" w:rsidRDefault="00493CFF" w:rsidP="0057565F">
            <w:pPr>
              <w:widowControl w:val="0"/>
              <w:suppressAutoHyphens/>
              <w:spacing w:after="0" w:line="240" w:lineRule="auto"/>
              <w:jc w:val="center"/>
              <w:rPr>
                <w:rFonts w:ascii="Times New Roman" w:hAnsi="Times New Roman" w:cs="Times New Roman"/>
                <w:kern w:val="2"/>
                <w:sz w:val="24"/>
                <w:szCs w:val="24"/>
                <w:lang w:eastAsia="ar-SA"/>
              </w:rPr>
            </w:pPr>
            <w:r w:rsidRPr="00985147">
              <w:rPr>
                <w:rFonts w:ascii="Times New Roman" w:hAnsi="Times New Roman" w:cs="Times New Roman"/>
                <w:kern w:val="2"/>
                <w:sz w:val="24"/>
                <w:szCs w:val="24"/>
                <w:lang w:eastAsia="ar-SA"/>
              </w:rPr>
              <w:t>-268,0</w:t>
            </w:r>
          </w:p>
        </w:tc>
      </w:tr>
      <w:tr w:rsidR="00493CFF" w:rsidRPr="00985147" w:rsidTr="0057565F">
        <w:tc>
          <w:tcPr>
            <w:tcW w:w="2977" w:type="dxa"/>
            <w:tcBorders>
              <w:top w:val="single" w:sz="4" w:space="0" w:color="auto"/>
              <w:left w:val="single" w:sz="4" w:space="0" w:color="auto"/>
              <w:bottom w:val="single" w:sz="4" w:space="0" w:color="auto"/>
              <w:right w:val="single" w:sz="4" w:space="0" w:color="auto"/>
            </w:tcBorders>
            <w:hideMark/>
          </w:tcPr>
          <w:p w:rsidR="00493CFF" w:rsidRPr="00985147" w:rsidRDefault="00493CFF" w:rsidP="0057565F">
            <w:pPr>
              <w:widowControl w:val="0"/>
              <w:suppressAutoHyphens/>
              <w:spacing w:after="0" w:line="240" w:lineRule="auto"/>
              <w:jc w:val="both"/>
              <w:rPr>
                <w:rFonts w:ascii="Times New Roman" w:hAnsi="Times New Roman" w:cs="Times New Roman"/>
                <w:kern w:val="2"/>
                <w:sz w:val="24"/>
                <w:szCs w:val="24"/>
                <w:lang w:eastAsia="ar-SA"/>
              </w:rPr>
            </w:pPr>
            <w:r w:rsidRPr="00985147">
              <w:rPr>
                <w:rFonts w:ascii="Times New Roman" w:hAnsi="Times New Roman" w:cs="Times New Roman"/>
                <w:sz w:val="24"/>
                <w:szCs w:val="24"/>
              </w:rPr>
              <w:t xml:space="preserve">- прочие </w:t>
            </w:r>
          </w:p>
        </w:tc>
        <w:tc>
          <w:tcPr>
            <w:tcW w:w="2268" w:type="dxa"/>
            <w:tcBorders>
              <w:top w:val="single" w:sz="4" w:space="0" w:color="auto"/>
              <w:left w:val="single" w:sz="4" w:space="0" w:color="auto"/>
              <w:bottom w:val="single" w:sz="4" w:space="0" w:color="auto"/>
              <w:right w:val="single" w:sz="4" w:space="0" w:color="auto"/>
            </w:tcBorders>
          </w:tcPr>
          <w:p w:rsidR="00493CFF" w:rsidRPr="00985147" w:rsidRDefault="00493CFF" w:rsidP="0057565F">
            <w:pPr>
              <w:widowControl w:val="0"/>
              <w:suppressAutoHyphens/>
              <w:spacing w:after="0" w:line="240" w:lineRule="auto"/>
              <w:jc w:val="center"/>
              <w:rPr>
                <w:rFonts w:ascii="Times New Roman" w:hAnsi="Times New Roman" w:cs="Times New Roman"/>
                <w:kern w:val="2"/>
                <w:sz w:val="24"/>
                <w:szCs w:val="24"/>
                <w:lang w:eastAsia="ar-SA"/>
              </w:rPr>
            </w:pPr>
          </w:p>
        </w:tc>
        <w:tc>
          <w:tcPr>
            <w:tcW w:w="2410" w:type="dxa"/>
            <w:tcBorders>
              <w:top w:val="single" w:sz="4" w:space="0" w:color="auto"/>
              <w:left w:val="single" w:sz="4" w:space="0" w:color="auto"/>
              <w:bottom w:val="single" w:sz="4" w:space="0" w:color="auto"/>
              <w:right w:val="single" w:sz="4" w:space="0" w:color="auto"/>
            </w:tcBorders>
          </w:tcPr>
          <w:p w:rsidR="00493CFF" w:rsidRPr="00985147" w:rsidRDefault="00493CFF" w:rsidP="0057565F">
            <w:pPr>
              <w:widowControl w:val="0"/>
              <w:suppressAutoHyphens/>
              <w:spacing w:after="0" w:line="240" w:lineRule="auto"/>
              <w:rPr>
                <w:rFonts w:ascii="Times New Roman" w:hAnsi="Times New Roman" w:cs="Times New Roman"/>
                <w:kern w:val="2"/>
                <w:sz w:val="24"/>
                <w:szCs w:val="24"/>
                <w:lang w:eastAsia="ar-SA"/>
              </w:rPr>
            </w:pPr>
          </w:p>
        </w:tc>
        <w:tc>
          <w:tcPr>
            <w:tcW w:w="2126" w:type="dxa"/>
            <w:tcBorders>
              <w:top w:val="single" w:sz="4" w:space="0" w:color="auto"/>
              <w:left w:val="single" w:sz="4" w:space="0" w:color="auto"/>
              <w:bottom w:val="single" w:sz="4" w:space="0" w:color="auto"/>
              <w:right w:val="single" w:sz="4" w:space="0" w:color="auto"/>
            </w:tcBorders>
          </w:tcPr>
          <w:p w:rsidR="00493CFF" w:rsidRPr="00985147" w:rsidRDefault="00493CFF" w:rsidP="0057565F">
            <w:pPr>
              <w:widowControl w:val="0"/>
              <w:suppressAutoHyphens/>
              <w:spacing w:after="0" w:line="240" w:lineRule="auto"/>
              <w:rPr>
                <w:rFonts w:ascii="Times New Roman" w:hAnsi="Times New Roman" w:cs="Times New Roman"/>
                <w:kern w:val="2"/>
                <w:sz w:val="24"/>
                <w:szCs w:val="24"/>
                <w:lang w:eastAsia="ar-SA"/>
              </w:rPr>
            </w:pPr>
          </w:p>
        </w:tc>
      </w:tr>
    </w:tbl>
    <w:p w:rsidR="00493CFF" w:rsidRPr="00985147" w:rsidRDefault="00493CFF" w:rsidP="00493CFF">
      <w:pPr>
        <w:spacing w:after="0" w:line="240" w:lineRule="auto"/>
        <w:ind w:firstLine="708"/>
        <w:jc w:val="both"/>
        <w:rPr>
          <w:rFonts w:ascii="Times New Roman" w:hAnsi="Times New Roman" w:cs="Times New Roman"/>
          <w:kern w:val="2"/>
          <w:sz w:val="24"/>
          <w:szCs w:val="24"/>
          <w:lang w:eastAsia="ar-SA"/>
        </w:rPr>
      </w:pPr>
    </w:p>
    <w:p w:rsidR="00493CFF" w:rsidRPr="00985147" w:rsidRDefault="00493CFF" w:rsidP="00493CFF">
      <w:pPr>
        <w:spacing w:after="0" w:line="240" w:lineRule="auto"/>
        <w:ind w:firstLine="708"/>
        <w:jc w:val="both"/>
        <w:rPr>
          <w:rFonts w:ascii="Times New Roman" w:hAnsi="Times New Roman" w:cs="Times New Roman"/>
          <w:sz w:val="24"/>
          <w:szCs w:val="24"/>
        </w:rPr>
      </w:pPr>
    </w:p>
    <w:p w:rsidR="00493CFF" w:rsidRPr="00985147" w:rsidRDefault="00493CFF" w:rsidP="00493CFF">
      <w:pPr>
        <w:spacing w:after="0" w:line="240" w:lineRule="auto"/>
        <w:ind w:right="-2" w:firstLine="708"/>
        <w:jc w:val="both"/>
        <w:rPr>
          <w:rFonts w:ascii="Times New Roman" w:hAnsi="Times New Roman" w:cs="Times New Roman"/>
          <w:sz w:val="24"/>
          <w:szCs w:val="24"/>
        </w:rPr>
      </w:pPr>
      <w:r w:rsidRPr="00985147">
        <w:rPr>
          <w:rFonts w:ascii="Times New Roman" w:hAnsi="Times New Roman" w:cs="Times New Roman"/>
          <w:sz w:val="24"/>
          <w:szCs w:val="24"/>
        </w:rPr>
        <w:t xml:space="preserve">По итогам хозяйственной деятельности предприятия за  </w:t>
      </w:r>
      <w:r>
        <w:rPr>
          <w:rFonts w:ascii="Times New Roman" w:hAnsi="Times New Roman" w:cs="Times New Roman"/>
          <w:sz w:val="24"/>
          <w:szCs w:val="24"/>
        </w:rPr>
        <w:t>я</w:t>
      </w:r>
      <w:r w:rsidRPr="00985147">
        <w:rPr>
          <w:rFonts w:ascii="Times New Roman" w:hAnsi="Times New Roman" w:cs="Times New Roman"/>
          <w:sz w:val="24"/>
          <w:szCs w:val="24"/>
        </w:rPr>
        <w:t>нварь</w:t>
      </w:r>
      <w:r>
        <w:rPr>
          <w:rFonts w:ascii="Times New Roman" w:hAnsi="Times New Roman" w:cs="Times New Roman"/>
          <w:sz w:val="24"/>
          <w:szCs w:val="24"/>
        </w:rPr>
        <w:t xml:space="preserve"> </w:t>
      </w:r>
      <w:r w:rsidRPr="00985147">
        <w:rPr>
          <w:rFonts w:ascii="Times New Roman" w:hAnsi="Times New Roman" w:cs="Times New Roman"/>
          <w:sz w:val="24"/>
          <w:szCs w:val="24"/>
        </w:rPr>
        <w:t>- сентябрь  2017 г. по</w:t>
      </w:r>
      <w:r>
        <w:rPr>
          <w:rFonts w:ascii="Times New Roman" w:hAnsi="Times New Roman" w:cs="Times New Roman"/>
          <w:sz w:val="24"/>
          <w:szCs w:val="24"/>
        </w:rPr>
        <w:t xml:space="preserve">лучен убыток в сумме 5 млн.817 </w:t>
      </w:r>
      <w:r w:rsidRPr="00985147">
        <w:rPr>
          <w:rFonts w:ascii="Times New Roman" w:hAnsi="Times New Roman" w:cs="Times New Roman"/>
          <w:sz w:val="24"/>
          <w:szCs w:val="24"/>
        </w:rPr>
        <w:t>тыс.рублей</w:t>
      </w:r>
      <w:r>
        <w:rPr>
          <w:rFonts w:ascii="Times New Roman" w:hAnsi="Times New Roman" w:cs="Times New Roman"/>
          <w:sz w:val="24"/>
          <w:szCs w:val="24"/>
        </w:rPr>
        <w:t>.</w:t>
      </w:r>
    </w:p>
    <w:p w:rsidR="00493CFF" w:rsidRPr="00985147" w:rsidRDefault="00493CFF" w:rsidP="00493CFF">
      <w:pPr>
        <w:spacing w:after="0" w:line="240" w:lineRule="auto"/>
        <w:ind w:right="-2" w:firstLine="708"/>
        <w:jc w:val="both"/>
        <w:rPr>
          <w:rFonts w:ascii="Times New Roman" w:hAnsi="Times New Roman" w:cs="Times New Roman"/>
          <w:sz w:val="24"/>
          <w:szCs w:val="24"/>
        </w:rPr>
      </w:pPr>
    </w:p>
    <w:p w:rsidR="00493CFF" w:rsidRPr="00985147" w:rsidRDefault="00493CFF" w:rsidP="00493CFF">
      <w:pPr>
        <w:spacing w:after="0" w:line="240" w:lineRule="auto"/>
        <w:ind w:right="-2" w:firstLine="708"/>
        <w:jc w:val="both"/>
        <w:rPr>
          <w:rFonts w:ascii="Times New Roman" w:hAnsi="Times New Roman" w:cs="Times New Roman"/>
          <w:sz w:val="24"/>
          <w:szCs w:val="24"/>
        </w:rPr>
      </w:pPr>
    </w:p>
    <w:p w:rsidR="00493CFF" w:rsidRPr="00985147" w:rsidRDefault="00493CFF" w:rsidP="00493CFF">
      <w:pPr>
        <w:spacing w:after="0" w:line="240" w:lineRule="auto"/>
        <w:ind w:right="423"/>
        <w:jc w:val="right"/>
        <w:rPr>
          <w:rFonts w:ascii="Times New Roman" w:hAnsi="Times New Roman" w:cs="Times New Roman"/>
          <w:sz w:val="24"/>
          <w:szCs w:val="24"/>
        </w:rPr>
      </w:pPr>
      <w:r w:rsidRPr="00985147">
        <w:rPr>
          <w:rFonts w:ascii="Times New Roman" w:hAnsi="Times New Roman" w:cs="Times New Roman"/>
          <w:sz w:val="24"/>
          <w:szCs w:val="24"/>
        </w:rPr>
        <w:t>Таблица № 5</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2737"/>
        <w:gridCol w:w="1874"/>
        <w:gridCol w:w="1878"/>
        <w:gridCol w:w="2407"/>
      </w:tblGrid>
      <w:tr w:rsidR="00493CFF" w:rsidRPr="00985147" w:rsidTr="0057565F">
        <w:tc>
          <w:tcPr>
            <w:tcW w:w="567" w:type="dxa"/>
            <w:tcBorders>
              <w:top w:val="single" w:sz="4" w:space="0" w:color="auto"/>
              <w:left w:val="single" w:sz="4" w:space="0" w:color="auto"/>
              <w:bottom w:val="single" w:sz="4" w:space="0" w:color="auto"/>
              <w:right w:val="single" w:sz="4" w:space="0" w:color="auto"/>
            </w:tcBorders>
            <w:hideMark/>
          </w:tcPr>
          <w:p w:rsidR="00493CFF" w:rsidRPr="00985147" w:rsidRDefault="00493CFF" w:rsidP="0057565F">
            <w:pPr>
              <w:widowControl w:val="0"/>
              <w:suppressAutoHyphens/>
              <w:spacing w:after="0" w:line="240" w:lineRule="auto"/>
              <w:jc w:val="center"/>
              <w:rPr>
                <w:rFonts w:ascii="Times New Roman" w:hAnsi="Times New Roman" w:cs="Times New Roman"/>
                <w:bCs/>
                <w:kern w:val="2"/>
                <w:sz w:val="24"/>
                <w:szCs w:val="24"/>
                <w:lang w:eastAsia="ar-SA"/>
              </w:rPr>
            </w:pPr>
            <w:r w:rsidRPr="00985147">
              <w:rPr>
                <w:rFonts w:ascii="Times New Roman" w:hAnsi="Times New Roman" w:cs="Times New Roman"/>
                <w:bCs/>
                <w:sz w:val="24"/>
                <w:szCs w:val="24"/>
              </w:rPr>
              <w:t>№ п/п</w:t>
            </w:r>
          </w:p>
        </w:tc>
        <w:tc>
          <w:tcPr>
            <w:tcW w:w="2737" w:type="dxa"/>
            <w:tcBorders>
              <w:top w:val="single" w:sz="4" w:space="0" w:color="auto"/>
              <w:left w:val="single" w:sz="4" w:space="0" w:color="auto"/>
              <w:bottom w:val="single" w:sz="4" w:space="0" w:color="auto"/>
              <w:right w:val="single" w:sz="4" w:space="0" w:color="auto"/>
            </w:tcBorders>
            <w:hideMark/>
          </w:tcPr>
          <w:p w:rsidR="00493CFF" w:rsidRPr="00985147" w:rsidRDefault="00493CFF" w:rsidP="0057565F">
            <w:pPr>
              <w:widowControl w:val="0"/>
              <w:suppressAutoHyphens/>
              <w:spacing w:after="0" w:line="240" w:lineRule="auto"/>
              <w:jc w:val="center"/>
              <w:rPr>
                <w:rFonts w:ascii="Times New Roman" w:hAnsi="Times New Roman" w:cs="Times New Roman"/>
                <w:bCs/>
                <w:kern w:val="2"/>
                <w:sz w:val="24"/>
                <w:szCs w:val="24"/>
                <w:lang w:eastAsia="ar-SA"/>
              </w:rPr>
            </w:pPr>
            <w:r w:rsidRPr="00985147">
              <w:rPr>
                <w:rFonts w:ascii="Times New Roman" w:hAnsi="Times New Roman" w:cs="Times New Roman"/>
                <w:bCs/>
                <w:sz w:val="24"/>
                <w:szCs w:val="24"/>
              </w:rPr>
              <w:t>Виды услуг</w:t>
            </w:r>
          </w:p>
        </w:tc>
        <w:tc>
          <w:tcPr>
            <w:tcW w:w="1874" w:type="dxa"/>
            <w:tcBorders>
              <w:top w:val="single" w:sz="4" w:space="0" w:color="auto"/>
              <w:left w:val="single" w:sz="4" w:space="0" w:color="auto"/>
              <w:bottom w:val="single" w:sz="4" w:space="0" w:color="auto"/>
              <w:right w:val="single" w:sz="4" w:space="0" w:color="auto"/>
            </w:tcBorders>
            <w:hideMark/>
          </w:tcPr>
          <w:p w:rsidR="00493CFF" w:rsidRPr="00985147" w:rsidRDefault="00493CFF" w:rsidP="0057565F">
            <w:pPr>
              <w:widowControl w:val="0"/>
              <w:suppressAutoHyphens/>
              <w:spacing w:after="0" w:line="240" w:lineRule="auto"/>
              <w:jc w:val="center"/>
              <w:rPr>
                <w:rFonts w:ascii="Times New Roman" w:hAnsi="Times New Roman" w:cs="Times New Roman"/>
                <w:bCs/>
                <w:kern w:val="2"/>
                <w:sz w:val="24"/>
                <w:szCs w:val="24"/>
                <w:lang w:eastAsia="ar-SA"/>
              </w:rPr>
            </w:pPr>
            <w:r w:rsidRPr="00985147">
              <w:rPr>
                <w:rFonts w:ascii="Times New Roman" w:hAnsi="Times New Roman" w:cs="Times New Roman"/>
                <w:bCs/>
                <w:sz w:val="24"/>
                <w:szCs w:val="24"/>
              </w:rPr>
              <w:t>Доходы</w:t>
            </w:r>
          </w:p>
        </w:tc>
        <w:tc>
          <w:tcPr>
            <w:tcW w:w="1878" w:type="dxa"/>
            <w:tcBorders>
              <w:top w:val="single" w:sz="4" w:space="0" w:color="auto"/>
              <w:left w:val="single" w:sz="4" w:space="0" w:color="auto"/>
              <w:bottom w:val="single" w:sz="4" w:space="0" w:color="auto"/>
              <w:right w:val="single" w:sz="4" w:space="0" w:color="auto"/>
            </w:tcBorders>
            <w:hideMark/>
          </w:tcPr>
          <w:p w:rsidR="00493CFF" w:rsidRPr="00985147" w:rsidRDefault="00493CFF" w:rsidP="0057565F">
            <w:pPr>
              <w:widowControl w:val="0"/>
              <w:suppressAutoHyphens/>
              <w:spacing w:after="0" w:line="240" w:lineRule="auto"/>
              <w:jc w:val="center"/>
              <w:rPr>
                <w:rFonts w:ascii="Times New Roman" w:hAnsi="Times New Roman" w:cs="Times New Roman"/>
                <w:bCs/>
                <w:kern w:val="2"/>
                <w:sz w:val="24"/>
                <w:szCs w:val="24"/>
                <w:lang w:eastAsia="ar-SA"/>
              </w:rPr>
            </w:pPr>
            <w:r w:rsidRPr="00985147">
              <w:rPr>
                <w:rFonts w:ascii="Times New Roman" w:hAnsi="Times New Roman" w:cs="Times New Roman"/>
                <w:bCs/>
                <w:sz w:val="24"/>
                <w:szCs w:val="24"/>
              </w:rPr>
              <w:t>Расходы</w:t>
            </w:r>
          </w:p>
        </w:tc>
        <w:tc>
          <w:tcPr>
            <w:tcW w:w="2407" w:type="dxa"/>
            <w:tcBorders>
              <w:top w:val="single" w:sz="4" w:space="0" w:color="auto"/>
              <w:left w:val="single" w:sz="4" w:space="0" w:color="auto"/>
              <w:bottom w:val="single" w:sz="4" w:space="0" w:color="auto"/>
              <w:right w:val="single" w:sz="4" w:space="0" w:color="auto"/>
            </w:tcBorders>
            <w:hideMark/>
          </w:tcPr>
          <w:p w:rsidR="00493CFF" w:rsidRPr="00985147" w:rsidRDefault="00493CFF" w:rsidP="0057565F">
            <w:pPr>
              <w:spacing w:after="0" w:line="240" w:lineRule="auto"/>
              <w:jc w:val="center"/>
              <w:rPr>
                <w:rFonts w:ascii="Times New Roman" w:eastAsia="Times New Roman" w:hAnsi="Times New Roman" w:cs="Times New Roman"/>
                <w:bCs/>
                <w:kern w:val="2"/>
                <w:sz w:val="24"/>
                <w:szCs w:val="24"/>
                <w:lang w:eastAsia="ar-SA"/>
              </w:rPr>
            </w:pPr>
            <w:r w:rsidRPr="00985147">
              <w:rPr>
                <w:rFonts w:ascii="Times New Roman" w:hAnsi="Times New Roman" w:cs="Times New Roman"/>
                <w:bCs/>
                <w:sz w:val="24"/>
                <w:szCs w:val="24"/>
              </w:rPr>
              <w:t>Прибыль ( + )</w:t>
            </w:r>
          </w:p>
          <w:p w:rsidR="00493CFF" w:rsidRPr="00985147" w:rsidRDefault="00493CFF" w:rsidP="0057565F">
            <w:pPr>
              <w:widowControl w:val="0"/>
              <w:suppressAutoHyphens/>
              <w:spacing w:after="0" w:line="240" w:lineRule="auto"/>
              <w:jc w:val="center"/>
              <w:rPr>
                <w:rFonts w:ascii="Times New Roman" w:hAnsi="Times New Roman" w:cs="Times New Roman"/>
                <w:bCs/>
                <w:kern w:val="2"/>
                <w:sz w:val="24"/>
                <w:szCs w:val="24"/>
                <w:lang w:eastAsia="ar-SA"/>
              </w:rPr>
            </w:pPr>
            <w:r w:rsidRPr="00985147">
              <w:rPr>
                <w:rFonts w:ascii="Times New Roman" w:hAnsi="Times New Roman" w:cs="Times New Roman"/>
                <w:bCs/>
                <w:sz w:val="24"/>
                <w:szCs w:val="24"/>
              </w:rPr>
              <w:t>Убыток ( - )</w:t>
            </w:r>
          </w:p>
        </w:tc>
      </w:tr>
      <w:tr w:rsidR="00493CFF" w:rsidRPr="00985147" w:rsidTr="0057565F">
        <w:tc>
          <w:tcPr>
            <w:tcW w:w="567" w:type="dxa"/>
            <w:tcBorders>
              <w:top w:val="single" w:sz="4" w:space="0" w:color="auto"/>
              <w:left w:val="single" w:sz="4" w:space="0" w:color="auto"/>
              <w:bottom w:val="single" w:sz="4" w:space="0" w:color="auto"/>
              <w:right w:val="single" w:sz="4" w:space="0" w:color="auto"/>
            </w:tcBorders>
            <w:hideMark/>
          </w:tcPr>
          <w:p w:rsidR="00493CFF" w:rsidRPr="00985147" w:rsidRDefault="00493CFF" w:rsidP="0057565F">
            <w:pPr>
              <w:widowControl w:val="0"/>
              <w:suppressAutoHyphens/>
              <w:spacing w:after="0" w:line="240" w:lineRule="auto"/>
              <w:jc w:val="both"/>
              <w:rPr>
                <w:rFonts w:ascii="Times New Roman" w:hAnsi="Times New Roman" w:cs="Times New Roman"/>
                <w:kern w:val="2"/>
                <w:sz w:val="24"/>
                <w:szCs w:val="24"/>
                <w:lang w:eastAsia="ar-SA"/>
              </w:rPr>
            </w:pPr>
            <w:r w:rsidRPr="00985147">
              <w:rPr>
                <w:rFonts w:ascii="Times New Roman" w:hAnsi="Times New Roman" w:cs="Times New Roman"/>
                <w:sz w:val="24"/>
                <w:szCs w:val="24"/>
              </w:rPr>
              <w:t xml:space="preserve">1. </w:t>
            </w:r>
          </w:p>
        </w:tc>
        <w:tc>
          <w:tcPr>
            <w:tcW w:w="2737" w:type="dxa"/>
            <w:tcBorders>
              <w:top w:val="single" w:sz="4" w:space="0" w:color="auto"/>
              <w:left w:val="single" w:sz="4" w:space="0" w:color="auto"/>
              <w:bottom w:val="single" w:sz="4" w:space="0" w:color="auto"/>
              <w:right w:val="single" w:sz="4" w:space="0" w:color="auto"/>
            </w:tcBorders>
            <w:hideMark/>
          </w:tcPr>
          <w:p w:rsidR="00493CFF" w:rsidRPr="00985147" w:rsidRDefault="00493CFF" w:rsidP="0057565F">
            <w:pPr>
              <w:widowControl w:val="0"/>
              <w:suppressAutoHyphens/>
              <w:spacing w:after="0" w:line="240" w:lineRule="auto"/>
              <w:jc w:val="both"/>
              <w:rPr>
                <w:rFonts w:ascii="Times New Roman" w:hAnsi="Times New Roman" w:cs="Times New Roman"/>
                <w:kern w:val="2"/>
                <w:sz w:val="24"/>
                <w:szCs w:val="24"/>
                <w:lang w:eastAsia="ar-SA"/>
              </w:rPr>
            </w:pPr>
            <w:r w:rsidRPr="00985147">
              <w:rPr>
                <w:rFonts w:ascii="Times New Roman" w:hAnsi="Times New Roman" w:cs="Times New Roman"/>
                <w:sz w:val="24"/>
                <w:szCs w:val="24"/>
              </w:rPr>
              <w:t xml:space="preserve">Теплоэнергия </w:t>
            </w:r>
          </w:p>
        </w:tc>
        <w:tc>
          <w:tcPr>
            <w:tcW w:w="1874" w:type="dxa"/>
            <w:tcBorders>
              <w:top w:val="single" w:sz="4" w:space="0" w:color="auto"/>
              <w:left w:val="single" w:sz="4" w:space="0" w:color="auto"/>
              <w:bottom w:val="single" w:sz="4" w:space="0" w:color="auto"/>
              <w:right w:val="single" w:sz="4" w:space="0" w:color="auto"/>
            </w:tcBorders>
            <w:hideMark/>
          </w:tcPr>
          <w:p w:rsidR="00493CFF" w:rsidRPr="00985147" w:rsidRDefault="00493CFF" w:rsidP="0057565F">
            <w:pPr>
              <w:widowControl w:val="0"/>
              <w:suppressAutoHyphens/>
              <w:spacing w:after="0" w:line="240" w:lineRule="auto"/>
              <w:jc w:val="center"/>
              <w:rPr>
                <w:rFonts w:ascii="Times New Roman" w:hAnsi="Times New Roman" w:cs="Times New Roman"/>
                <w:kern w:val="2"/>
                <w:sz w:val="24"/>
                <w:szCs w:val="24"/>
                <w:lang w:eastAsia="ar-SA"/>
              </w:rPr>
            </w:pPr>
            <w:r w:rsidRPr="00985147">
              <w:rPr>
                <w:rFonts w:ascii="Times New Roman" w:hAnsi="Times New Roman" w:cs="Times New Roman"/>
                <w:kern w:val="2"/>
                <w:sz w:val="24"/>
                <w:szCs w:val="24"/>
                <w:lang w:eastAsia="ar-SA"/>
              </w:rPr>
              <w:t>15241,9</w:t>
            </w:r>
          </w:p>
        </w:tc>
        <w:tc>
          <w:tcPr>
            <w:tcW w:w="1878" w:type="dxa"/>
            <w:tcBorders>
              <w:top w:val="single" w:sz="4" w:space="0" w:color="auto"/>
              <w:left w:val="single" w:sz="4" w:space="0" w:color="auto"/>
              <w:bottom w:val="single" w:sz="4" w:space="0" w:color="auto"/>
              <w:right w:val="single" w:sz="4" w:space="0" w:color="auto"/>
            </w:tcBorders>
            <w:hideMark/>
          </w:tcPr>
          <w:p w:rsidR="00493CFF" w:rsidRPr="00985147" w:rsidRDefault="00493CFF" w:rsidP="0057565F">
            <w:pPr>
              <w:widowControl w:val="0"/>
              <w:suppressAutoHyphens/>
              <w:spacing w:after="0" w:line="240" w:lineRule="auto"/>
              <w:jc w:val="center"/>
              <w:rPr>
                <w:rFonts w:ascii="Times New Roman" w:hAnsi="Times New Roman" w:cs="Times New Roman"/>
                <w:kern w:val="2"/>
                <w:sz w:val="24"/>
                <w:szCs w:val="24"/>
                <w:lang w:eastAsia="ar-SA"/>
              </w:rPr>
            </w:pPr>
            <w:r w:rsidRPr="00985147">
              <w:rPr>
                <w:rFonts w:ascii="Times New Roman" w:hAnsi="Times New Roman" w:cs="Times New Roman"/>
                <w:kern w:val="2"/>
                <w:sz w:val="24"/>
                <w:szCs w:val="24"/>
                <w:lang w:eastAsia="ar-SA"/>
              </w:rPr>
              <w:t>20118,8</w:t>
            </w:r>
          </w:p>
        </w:tc>
        <w:tc>
          <w:tcPr>
            <w:tcW w:w="2407" w:type="dxa"/>
            <w:tcBorders>
              <w:top w:val="single" w:sz="4" w:space="0" w:color="auto"/>
              <w:left w:val="single" w:sz="4" w:space="0" w:color="auto"/>
              <w:bottom w:val="single" w:sz="4" w:space="0" w:color="auto"/>
              <w:right w:val="single" w:sz="4" w:space="0" w:color="auto"/>
            </w:tcBorders>
            <w:hideMark/>
          </w:tcPr>
          <w:p w:rsidR="00493CFF" w:rsidRPr="00985147" w:rsidRDefault="00493CFF" w:rsidP="0057565F">
            <w:pPr>
              <w:widowControl w:val="0"/>
              <w:suppressAutoHyphens/>
              <w:spacing w:after="0" w:line="240" w:lineRule="auto"/>
              <w:jc w:val="center"/>
              <w:rPr>
                <w:rFonts w:ascii="Times New Roman" w:hAnsi="Times New Roman" w:cs="Times New Roman"/>
                <w:kern w:val="2"/>
                <w:sz w:val="24"/>
                <w:szCs w:val="24"/>
                <w:lang w:eastAsia="ar-SA"/>
              </w:rPr>
            </w:pPr>
            <w:r w:rsidRPr="00985147">
              <w:rPr>
                <w:rFonts w:ascii="Times New Roman" w:hAnsi="Times New Roman" w:cs="Times New Roman"/>
                <w:kern w:val="2"/>
                <w:sz w:val="24"/>
                <w:szCs w:val="24"/>
                <w:lang w:eastAsia="ar-SA"/>
              </w:rPr>
              <w:t>-4876,9</w:t>
            </w:r>
          </w:p>
        </w:tc>
      </w:tr>
      <w:tr w:rsidR="00493CFF" w:rsidRPr="00985147" w:rsidTr="0057565F">
        <w:tc>
          <w:tcPr>
            <w:tcW w:w="567" w:type="dxa"/>
            <w:tcBorders>
              <w:top w:val="single" w:sz="4" w:space="0" w:color="auto"/>
              <w:left w:val="single" w:sz="4" w:space="0" w:color="auto"/>
              <w:bottom w:val="single" w:sz="4" w:space="0" w:color="auto"/>
              <w:right w:val="single" w:sz="4" w:space="0" w:color="auto"/>
            </w:tcBorders>
            <w:hideMark/>
          </w:tcPr>
          <w:p w:rsidR="00493CFF" w:rsidRPr="00985147" w:rsidRDefault="00493CFF" w:rsidP="0057565F">
            <w:pPr>
              <w:widowControl w:val="0"/>
              <w:suppressAutoHyphens/>
              <w:spacing w:after="0" w:line="240" w:lineRule="auto"/>
              <w:jc w:val="both"/>
              <w:rPr>
                <w:rFonts w:ascii="Times New Roman" w:hAnsi="Times New Roman" w:cs="Times New Roman"/>
                <w:kern w:val="2"/>
                <w:sz w:val="24"/>
                <w:szCs w:val="24"/>
                <w:lang w:eastAsia="ar-SA"/>
              </w:rPr>
            </w:pPr>
            <w:r w:rsidRPr="00985147">
              <w:rPr>
                <w:rFonts w:ascii="Times New Roman" w:hAnsi="Times New Roman" w:cs="Times New Roman"/>
                <w:sz w:val="24"/>
                <w:szCs w:val="24"/>
              </w:rPr>
              <w:t xml:space="preserve">2. </w:t>
            </w:r>
          </w:p>
        </w:tc>
        <w:tc>
          <w:tcPr>
            <w:tcW w:w="2737" w:type="dxa"/>
            <w:tcBorders>
              <w:top w:val="single" w:sz="4" w:space="0" w:color="auto"/>
              <w:left w:val="single" w:sz="4" w:space="0" w:color="auto"/>
              <w:bottom w:val="single" w:sz="4" w:space="0" w:color="auto"/>
              <w:right w:val="single" w:sz="4" w:space="0" w:color="auto"/>
            </w:tcBorders>
            <w:hideMark/>
          </w:tcPr>
          <w:p w:rsidR="00493CFF" w:rsidRPr="00985147" w:rsidRDefault="00493CFF" w:rsidP="0057565F">
            <w:pPr>
              <w:widowControl w:val="0"/>
              <w:suppressAutoHyphens/>
              <w:spacing w:after="0" w:line="240" w:lineRule="auto"/>
              <w:jc w:val="both"/>
              <w:rPr>
                <w:rFonts w:ascii="Times New Roman" w:hAnsi="Times New Roman" w:cs="Times New Roman"/>
                <w:kern w:val="2"/>
                <w:sz w:val="24"/>
                <w:szCs w:val="24"/>
                <w:lang w:eastAsia="ar-SA"/>
              </w:rPr>
            </w:pPr>
            <w:r w:rsidRPr="00985147">
              <w:rPr>
                <w:rFonts w:ascii="Times New Roman" w:hAnsi="Times New Roman" w:cs="Times New Roman"/>
                <w:sz w:val="24"/>
                <w:szCs w:val="24"/>
              </w:rPr>
              <w:t xml:space="preserve">Водоснабжение </w:t>
            </w:r>
          </w:p>
        </w:tc>
        <w:tc>
          <w:tcPr>
            <w:tcW w:w="1874" w:type="dxa"/>
            <w:tcBorders>
              <w:top w:val="single" w:sz="4" w:space="0" w:color="auto"/>
              <w:left w:val="single" w:sz="4" w:space="0" w:color="auto"/>
              <w:bottom w:val="single" w:sz="4" w:space="0" w:color="auto"/>
              <w:right w:val="single" w:sz="4" w:space="0" w:color="auto"/>
            </w:tcBorders>
            <w:hideMark/>
          </w:tcPr>
          <w:p w:rsidR="00493CFF" w:rsidRPr="00985147" w:rsidRDefault="00493CFF" w:rsidP="0057565F">
            <w:pPr>
              <w:widowControl w:val="0"/>
              <w:suppressAutoHyphens/>
              <w:spacing w:after="0" w:line="240" w:lineRule="auto"/>
              <w:jc w:val="center"/>
              <w:rPr>
                <w:rFonts w:ascii="Times New Roman" w:hAnsi="Times New Roman" w:cs="Times New Roman"/>
                <w:kern w:val="2"/>
                <w:sz w:val="24"/>
                <w:szCs w:val="24"/>
                <w:lang w:eastAsia="ar-SA"/>
              </w:rPr>
            </w:pPr>
            <w:r w:rsidRPr="00985147">
              <w:rPr>
                <w:rFonts w:ascii="Times New Roman" w:hAnsi="Times New Roman" w:cs="Times New Roman"/>
                <w:kern w:val="2"/>
                <w:sz w:val="24"/>
                <w:szCs w:val="24"/>
                <w:lang w:eastAsia="ar-SA"/>
              </w:rPr>
              <w:t>5531,9</w:t>
            </w:r>
          </w:p>
        </w:tc>
        <w:tc>
          <w:tcPr>
            <w:tcW w:w="1878" w:type="dxa"/>
            <w:tcBorders>
              <w:top w:val="single" w:sz="4" w:space="0" w:color="auto"/>
              <w:left w:val="single" w:sz="4" w:space="0" w:color="auto"/>
              <w:bottom w:val="single" w:sz="4" w:space="0" w:color="auto"/>
              <w:right w:val="single" w:sz="4" w:space="0" w:color="auto"/>
            </w:tcBorders>
            <w:hideMark/>
          </w:tcPr>
          <w:p w:rsidR="00493CFF" w:rsidRPr="00985147" w:rsidRDefault="00493CFF" w:rsidP="0057565F">
            <w:pPr>
              <w:widowControl w:val="0"/>
              <w:suppressAutoHyphens/>
              <w:spacing w:after="0" w:line="240" w:lineRule="auto"/>
              <w:jc w:val="center"/>
              <w:rPr>
                <w:rFonts w:ascii="Times New Roman" w:hAnsi="Times New Roman" w:cs="Times New Roman"/>
                <w:kern w:val="2"/>
                <w:sz w:val="24"/>
                <w:szCs w:val="24"/>
                <w:lang w:eastAsia="ar-SA"/>
              </w:rPr>
            </w:pPr>
            <w:r w:rsidRPr="00985147">
              <w:rPr>
                <w:rFonts w:ascii="Times New Roman" w:hAnsi="Times New Roman" w:cs="Times New Roman"/>
                <w:kern w:val="2"/>
                <w:sz w:val="24"/>
                <w:szCs w:val="24"/>
                <w:lang w:eastAsia="ar-SA"/>
              </w:rPr>
              <w:t>7251,7</w:t>
            </w:r>
          </w:p>
        </w:tc>
        <w:tc>
          <w:tcPr>
            <w:tcW w:w="2407" w:type="dxa"/>
            <w:tcBorders>
              <w:top w:val="single" w:sz="4" w:space="0" w:color="auto"/>
              <w:left w:val="single" w:sz="4" w:space="0" w:color="auto"/>
              <w:bottom w:val="single" w:sz="4" w:space="0" w:color="auto"/>
              <w:right w:val="single" w:sz="4" w:space="0" w:color="auto"/>
            </w:tcBorders>
            <w:hideMark/>
          </w:tcPr>
          <w:p w:rsidR="00493CFF" w:rsidRPr="00985147" w:rsidRDefault="00493CFF" w:rsidP="0057565F">
            <w:pPr>
              <w:widowControl w:val="0"/>
              <w:suppressAutoHyphens/>
              <w:spacing w:after="0" w:line="240" w:lineRule="auto"/>
              <w:jc w:val="center"/>
              <w:rPr>
                <w:rFonts w:ascii="Times New Roman" w:hAnsi="Times New Roman" w:cs="Times New Roman"/>
                <w:kern w:val="2"/>
                <w:sz w:val="24"/>
                <w:szCs w:val="24"/>
                <w:lang w:eastAsia="ar-SA"/>
              </w:rPr>
            </w:pPr>
            <w:r w:rsidRPr="00985147">
              <w:rPr>
                <w:rFonts w:ascii="Times New Roman" w:hAnsi="Times New Roman" w:cs="Times New Roman"/>
                <w:kern w:val="2"/>
                <w:sz w:val="24"/>
                <w:szCs w:val="24"/>
                <w:lang w:eastAsia="ar-SA"/>
              </w:rPr>
              <w:t>-1719,8</w:t>
            </w:r>
          </w:p>
        </w:tc>
      </w:tr>
      <w:tr w:rsidR="00493CFF" w:rsidRPr="00985147" w:rsidTr="0057565F">
        <w:tc>
          <w:tcPr>
            <w:tcW w:w="567" w:type="dxa"/>
            <w:tcBorders>
              <w:top w:val="single" w:sz="4" w:space="0" w:color="auto"/>
              <w:left w:val="single" w:sz="4" w:space="0" w:color="auto"/>
              <w:bottom w:val="single" w:sz="4" w:space="0" w:color="auto"/>
              <w:right w:val="single" w:sz="4" w:space="0" w:color="auto"/>
            </w:tcBorders>
            <w:hideMark/>
          </w:tcPr>
          <w:p w:rsidR="00493CFF" w:rsidRPr="00985147" w:rsidRDefault="00493CFF" w:rsidP="0057565F">
            <w:pPr>
              <w:widowControl w:val="0"/>
              <w:suppressAutoHyphens/>
              <w:spacing w:after="0" w:line="240" w:lineRule="auto"/>
              <w:jc w:val="both"/>
              <w:rPr>
                <w:rFonts w:ascii="Times New Roman" w:hAnsi="Times New Roman" w:cs="Times New Roman"/>
                <w:kern w:val="2"/>
                <w:sz w:val="24"/>
                <w:szCs w:val="24"/>
                <w:lang w:eastAsia="ar-SA"/>
              </w:rPr>
            </w:pPr>
            <w:r w:rsidRPr="00985147">
              <w:rPr>
                <w:rFonts w:ascii="Times New Roman" w:hAnsi="Times New Roman" w:cs="Times New Roman"/>
                <w:sz w:val="24"/>
                <w:szCs w:val="24"/>
              </w:rPr>
              <w:t xml:space="preserve">3. </w:t>
            </w:r>
          </w:p>
        </w:tc>
        <w:tc>
          <w:tcPr>
            <w:tcW w:w="2737" w:type="dxa"/>
            <w:tcBorders>
              <w:top w:val="single" w:sz="4" w:space="0" w:color="auto"/>
              <w:left w:val="single" w:sz="4" w:space="0" w:color="auto"/>
              <w:bottom w:val="single" w:sz="4" w:space="0" w:color="auto"/>
              <w:right w:val="single" w:sz="4" w:space="0" w:color="auto"/>
            </w:tcBorders>
            <w:hideMark/>
          </w:tcPr>
          <w:p w:rsidR="00493CFF" w:rsidRPr="00985147" w:rsidRDefault="00493CFF" w:rsidP="0057565F">
            <w:pPr>
              <w:widowControl w:val="0"/>
              <w:suppressAutoHyphens/>
              <w:spacing w:after="0" w:line="240" w:lineRule="auto"/>
              <w:jc w:val="both"/>
              <w:rPr>
                <w:rFonts w:ascii="Times New Roman" w:hAnsi="Times New Roman" w:cs="Times New Roman"/>
                <w:kern w:val="2"/>
                <w:sz w:val="24"/>
                <w:szCs w:val="24"/>
                <w:lang w:eastAsia="ar-SA"/>
              </w:rPr>
            </w:pPr>
            <w:r w:rsidRPr="00985147">
              <w:rPr>
                <w:rFonts w:ascii="Times New Roman" w:hAnsi="Times New Roman" w:cs="Times New Roman"/>
                <w:sz w:val="24"/>
                <w:szCs w:val="24"/>
              </w:rPr>
              <w:t xml:space="preserve">Водоотведение </w:t>
            </w:r>
          </w:p>
        </w:tc>
        <w:tc>
          <w:tcPr>
            <w:tcW w:w="1874" w:type="dxa"/>
            <w:tcBorders>
              <w:top w:val="single" w:sz="4" w:space="0" w:color="auto"/>
              <w:left w:val="single" w:sz="4" w:space="0" w:color="auto"/>
              <w:bottom w:val="single" w:sz="4" w:space="0" w:color="auto"/>
              <w:right w:val="single" w:sz="4" w:space="0" w:color="auto"/>
            </w:tcBorders>
            <w:hideMark/>
          </w:tcPr>
          <w:p w:rsidR="00493CFF" w:rsidRPr="00985147" w:rsidRDefault="00493CFF" w:rsidP="0057565F">
            <w:pPr>
              <w:widowControl w:val="0"/>
              <w:suppressAutoHyphens/>
              <w:spacing w:after="0" w:line="240" w:lineRule="auto"/>
              <w:jc w:val="center"/>
              <w:rPr>
                <w:rFonts w:ascii="Times New Roman" w:hAnsi="Times New Roman" w:cs="Times New Roman"/>
                <w:kern w:val="2"/>
                <w:sz w:val="24"/>
                <w:szCs w:val="24"/>
                <w:lang w:eastAsia="ar-SA"/>
              </w:rPr>
            </w:pPr>
            <w:r w:rsidRPr="00985147">
              <w:rPr>
                <w:rFonts w:ascii="Times New Roman" w:hAnsi="Times New Roman" w:cs="Times New Roman"/>
                <w:kern w:val="2"/>
                <w:sz w:val="24"/>
                <w:szCs w:val="24"/>
                <w:lang w:eastAsia="ar-SA"/>
              </w:rPr>
              <w:t>1856,0</w:t>
            </w:r>
          </w:p>
        </w:tc>
        <w:tc>
          <w:tcPr>
            <w:tcW w:w="1878" w:type="dxa"/>
            <w:tcBorders>
              <w:top w:val="single" w:sz="4" w:space="0" w:color="auto"/>
              <w:left w:val="single" w:sz="4" w:space="0" w:color="auto"/>
              <w:bottom w:val="single" w:sz="4" w:space="0" w:color="auto"/>
              <w:right w:val="single" w:sz="4" w:space="0" w:color="auto"/>
            </w:tcBorders>
            <w:hideMark/>
          </w:tcPr>
          <w:p w:rsidR="00493CFF" w:rsidRPr="00985147" w:rsidRDefault="00493CFF" w:rsidP="0057565F">
            <w:pPr>
              <w:widowControl w:val="0"/>
              <w:tabs>
                <w:tab w:val="left" w:pos="210"/>
                <w:tab w:val="center" w:pos="849"/>
              </w:tabs>
              <w:suppressAutoHyphens/>
              <w:spacing w:after="0" w:line="240" w:lineRule="auto"/>
              <w:jc w:val="center"/>
              <w:rPr>
                <w:rFonts w:ascii="Times New Roman" w:hAnsi="Times New Roman" w:cs="Times New Roman"/>
                <w:kern w:val="2"/>
                <w:sz w:val="24"/>
                <w:szCs w:val="24"/>
                <w:lang w:eastAsia="ar-SA"/>
              </w:rPr>
            </w:pPr>
            <w:r w:rsidRPr="00985147">
              <w:rPr>
                <w:rFonts w:ascii="Times New Roman" w:hAnsi="Times New Roman" w:cs="Times New Roman"/>
                <w:kern w:val="2"/>
                <w:sz w:val="24"/>
                <w:szCs w:val="24"/>
                <w:lang w:eastAsia="ar-SA"/>
              </w:rPr>
              <w:t>1204,9</w:t>
            </w:r>
          </w:p>
        </w:tc>
        <w:tc>
          <w:tcPr>
            <w:tcW w:w="2407" w:type="dxa"/>
            <w:tcBorders>
              <w:top w:val="single" w:sz="4" w:space="0" w:color="auto"/>
              <w:left w:val="single" w:sz="4" w:space="0" w:color="auto"/>
              <w:bottom w:val="single" w:sz="4" w:space="0" w:color="auto"/>
              <w:right w:val="single" w:sz="4" w:space="0" w:color="auto"/>
            </w:tcBorders>
            <w:hideMark/>
          </w:tcPr>
          <w:p w:rsidR="00493CFF" w:rsidRPr="00985147" w:rsidRDefault="00493CFF" w:rsidP="0057565F">
            <w:pPr>
              <w:widowControl w:val="0"/>
              <w:suppressAutoHyphens/>
              <w:spacing w:after="0" w:line="240" w:lineRule="auto"/>
              <w:jc w:val="center"/>
              <w:rPr>
                <w:rFonts w:ascii="Times New Roman" w:hAnsi="Times New Roman" w:cs="Times New Roman"/>
                <w:kern w:val="2"/>
                <w:sz w:val="24"/>
                <w:szCs w:val="24"/>
                <w:lang w:eastAsia="ar-SA"/>
              </w:rPr>
            </w:pPr>
            <w:r w:rsidRPr="00985147">
              <w:rPr>
                <w:rFonts w:ascii="Times New Roman" w:hAnsi="Times New Roman" w:cs="Times New Roman"/>
                <w:kern w:val="2"/>
                <w:sz w:val="24"/>
                <w:szCs w:val="24"/>
                <w:lang w:eastAsia="ar-SA"/>
              </w:rPr>
              <w:t>+651,1</w:t>
            </w:r>
          </w:p>
        </w:tc>
      </w:tr>
      <w:tr w:rsidR="00493CFF" w:rsidRPr="00985147" w:rsidTr="0057565F">
        <w:tc>
          <w:tcPr>
            <w:tcW w:w="567" w:type="dxa"/>
            <w:tcBorders>
              <w:top w:val="single" w:sz="4" w:space="0" w:color="auto"/>
              <w:left w:val="single" w:sz="4" w:space="0" w:color="auto"/>
              <w:bottom w:val="single" w:sz="4" w:space="0" w:color="auto"/>
              <w:right w:val="single" w:sz="4" w:space="0" w:color="auto"/>
            </w:tcBorders>
            <w:hideMark/>
          </w:tcPr>
          <w:p w:rsidR="00493CFF" w:rsidRPr="00985147" w:rsidRDefault="00493CFF" w:rsidP="0057565F">
            <w:pPr>
              <w:widowControl w:val="0"/>
              <w:suppressAutoHyphens/>
              <w:spacing w:after="0" w:line="240" w:lineRule="auto"/>
              <w:jc w:val="both"/>
              <w:rPr>
                <w:rFonts w:ascii="Times New Roman" w:hAnsi="Times New Roman" w:cs="Times New Roman"/>
                <w:kern w:val="2"/>
                <w:sz w:val="24"/>
                <w:szCs w:val="24"/>
                <w:lang w:eastAsia="ar-SA"/>
              </w:rPr>
            </w:pPr>
            <w:r w:rsidRPr="00985147">
              <w:rPr>
                <w:rFonts w:ascii="Times New Roman" w:hAnsi="Times New Roman" w:cs="Times New Roman"/>
                <w:sz w:val="24"/>
                <w:szCs w:val="24"/>
              </w:rPr>
              <w:t xml:space="preserve">4. </w:t>
            </w:r>
          </w:p>
        </w:tc>
        <w:tc>
          <w:tcPr>
            <w:tcW w:w="2737" w:type="dxa"/>
            <w:tcBorders>
              <w:top w:val="single" w:sz="4" w:space="0" w:color="auto"/>
              <w:left w:val="single" w:sz="4" w:space="0" w:color="auto"/>
              <w:bottom w:val="single" w:sz="4" w:space="0" w:color="auto"/>
              <w:right w:val="single" w:sz="4" w:space="0" w:color="auto"/>
            </w:tcBorders>
            <w:hideMark/>
          </w:tcPr>
          <w:p w:rsidR="00493CFF" w:rsidRPr="00985147" w:rsidRDefault="00493CFF" w:rsidP="0057565F">
            <w:pPr>
              <w:widowControl w:val="0"/>
              <w:suppressAutoHyphens/>
              <w:spacing w:after="0" w:line="240" w:lineRule="auto"/>
              <w:jc w:val="both"/>
              <w:rPr>
                <w:rFonts w:ascii="Times New Roman" w:hAnsi="Times New Roman" w:cs="Times New Roman"/>
                <w:kern w:val="2"/>
                <w:sz w:val="24"/>
                <w:szCs w:val="24"/>
                <w:lang w:eastAsia="ar-SA"/>
              </w:rPr>
            </w:pPr>
            <w:r w:rsidRPr="00985147">
              <w:rPr>
                <w:rFonts w:ascii="Times New Roman" w:hAnsi="Times New Roman" w:cs="Times New Roman"/>
                <w:sz w:val="24"/>
                <w:szCs w:val="24"/>
              </w:rPr>
              <w:t>Откачка</w:t>
            </w:r>
          </w:p>
        </w:tc>
        <w:tc>
          <w:tcPr>
            <w:tcW w:w="1874" w:type="dxa"/>
            <w:tcBorders>
              <w:top w:val="single" w:sz="4" w:space="0" w:color="auto"/>
              <w:left w:val="single" w:sz="4" w:space="0" w:color="auto"/>
              <w:bottom w:val="single" w:sz="4" w:space="0" w:color="auto"/>
              <w:right w:val="single" w:sz="4" w:space="0" w:color="auto"/>
            </w:tcBorders>
            <w:hideMark/>
          </w:tcPr>
          <w:p w:rsidR="00493CFF" w:rsidRPr="00985147" w:rsidRDefault="00493CFF" w:rsidP="0057565F">
            <w:pPr>
              <w:widowControl w:val="0"/>
              <w:suppressAutoHyphens/>
              <w:spacing w:after="0" w:line="240" w:lineRule="auto"/>
              <w:jc w:val="center"/>
              <w:rPr>
                <w:rFonts w:ascii="Times New Roman" w:hAnsi="Times New Roman" w:cs="Times New Roman"/>
                <w:kern w:val="2"/>
                <w:sz w:val="24"/>
                <w:szCs w:val="24"/>
                <w:lang w:eastAsia="ar-SA"/>
              </w:rPr>
            </w:pPr>
            <w:r w:rsidRPr="00985147">
              <w:rPr>
                <w:rFonts w:ascii="Times New Roman" w:hAnsi="Times New Roman" w:cs="Times New Roman"/>
                <w:kern w:val="2"/>
                <w:sz w:val="24"/>
                <w:szCs w:val="24"/>
                <w:lang w:eastAsia="ar-SA"/>
              </w:rPr>
              <w:t>1040,0</w:t>
            </w:r>
          </w:p>
        </w:tc>
        <w:tc>
          <w:tcPr>
            <w:tcW w:w="1878" w:type="dxa"/>
            <w:tcBorders>
              <w:top w:val="single" w:sz="4" w:space="0" w:color="auto"/>
              <w:left w:val="single" w:sz="4" w:space="0" w:color="auto"/>
              <w:bottom w:val="single" w:sz="4" w:space="0" w:color="auto"/>
              <w:right w:val="single" w:sz="4" w:space="0" w:color="auto"/>
            </w:tcBorders>
            <w:hideMark/>
          </w:tcPr>
          <w:p w:rsidR="00493CFF" w:rsidRPr="00985147" w:rsidRDefault="00493CFF" w:rsidP="0057565F">
            <w:pPr>
              <w:widowControl w:val="0"/>
              <w:suppressAutoHyphens/>
              <w:spacing w:after="0" w:line="240" w:lineRule="auto"/>
              <w:jc w:val="center"/>
              <w:rPr>
                <w:rFonts w:ascii="Times New Roman" w:hAnsi="Times New Roman" w:cs="Times New Roman"/>
                <w:kern w:val="2"/>
                <w:sz w:val="24"/>
                <w:szCs w:val="24"/>
                <w:lang w:eastAsia="ar-SA"/>
              </w:rPr>
            </w:pPr>
            <w:r w:rsidRPr="00985147">
              <w:rPr>
                <w:rFonts w:ascii="Times New Roman" w:hAnsi="Times New Roman" w:cs="Times New Roman"/>
                <w:kern w:val="2"/>
                <w:sz w:val="24"/>
                <w:szCs w:val="24"/>
                <w:lang w:eastAsia="ar-SA"/>
              </w:rPr>
              <w:t>820,0</w:t>
            </w:r>
          </w:p>
        </w:tc>
        <w:tc>
          <w:tcPr>
            <w:tcW w:w="2407" w:type="dxa"/>
            <w:tcBorders>
              <w:top w:val="single" w:sz="4" w:space="0" w:color="auto"/>
              <w:left w:val="single" w:sz="4" w:space="0" w:color="auto"/>
              <w:bottom w:val="single" w:sz="4" w:space="0" w:color="auto"/>
              <w:right w:val="single" w:sz="4" w:space="0" w:color="auto"/>
            </w:tcBorders>
            <w:hideMark/>
          </w:tcPr>
          <w:p w:rsidR="00493CFF" w:rsidRPr="00985147" w:rsidRDefault="00493CFF" w:rsidP="0057565F">
            <w:pPr>
              <w:widowControl w:val="0"/>
              <w:suppressAutoHyphens/>
              <w:spacing w:after="0" w:line="240" w:lineRule="auto"/>
              <w:jc w:val="center"/>
              <w:rPr>
                <w:rFonts w:ascii="Times New Roman" w:hAnsi="Times New Roman" w:cs="Times New Roman"/>
                <w:kern w:val="2"/>
                <w:sz w:val="24"/>
                <w:szCs w:val="24"/>
                <w:lang w:eastAsia="ar-SA"/>
              </w:rPr>
            </w:pPr>
            <w:r w:rsidRPr="00985147">
              <w:rPr>
                <w:rFonts w:ascii="Times New Roman" w:hAnsi="Times New Roman" w:cs="Times New Roman"/>
                <w:kern w:val="2"/>
                <w:sz w:val="24"/>
                <w:szCs w:val="24"/>
                <w:lang w:eastAsia="ar-SA"/>
              </w:rPr>
              <w:t>+220</w:t>
            </w:r>
          </w:p>
        </w:tc>
      </w:tr>
      <w:tr w:rsidR="00493CFF" w:rsidRPr="00985147" w:rsidTr="0057565F">
        <w:tc>
          <w:tcPr>
            <w:tcW w:w="567" w:type="dxa"/>
            <w:tcBorders>
              <w:top w:val="single" w:sz="4" w:space="0" w:color="auto"/>
              <w:left w:val="single" w:sz="4" w:space="0" w:color="auto"/>
              <w:bottom w:val="single" w:sz="4" w:space="0" w:color="auto"/>
              <w:right w:val="single" w:sz="4" w:space="0" w:color="auto"/>
            </w:tcBorders>
            <w:hideMark/>
          </w:tcPr>
          <w:p w:rsidR="00493CFF" w:rsidRPr="00985147" w:rsidRDefault="00493CFF" w:rsidP="0057565F">
            <w:pPr>
              <w:widowControl w:val="0"/>
              <w:suppressAutoHyphens/>
              <w:spacing w:after="0" w:line="240" w:lineRule="auto"/>
              <w:jc w:val="both"/>
              <w:rPr>
                <w:rFonts w:ascii="Times New Roman" w:hAnsi="Times New Roman" w:cs="Times New Roman"/>
                <w:sz w:val="24"/>
                <w:szCs w:val="24"/>
              </w:rPr>
            </w:pPr>
            <w:r w:rsidRPr="00985147">
              <w:rPr>
                <w:rFonts w:ascii="Times New Roman" w:hAnsi="Times New Roman" w:cs="Times New Roman"/>
                <w:sz w:val="24"/>
                <w:szCs w:val="24"/>
              </w:rPr>
              <w:lastRenderedPageBreak/>
              <w:t>5.</w:t>
            </w:r>
          </w:p>
        </w:tc>
        <w:tc>
          <w:tcPr>
            <w:tcW w:w="2737" w:type="dxa"/>
            <w:tcBorders>
              <w:top w:val="single" w:sz="4" w:space="0" w:color="auto"/>
              <w:left w:val="single" w:sz="4" w:space="0" w:color="auto"/>
              <w:bottom w:val="single" w:sz="4" w:space="0" w:color="auto"/>
              <w:right w:val="single" w:sz="4" w:space="0" w:color="auto"/>
            </w:tcBorders>
            <w:hideMark/>
          </w:tcPr>
          <w:p w:rsidR="00493CFF" w:rsidRPr="00985147" w:rsidRDefault="00493CFF" w:rsidP="0057565F">
            <w:pPr>
              <w:widowControl w:val="0"/>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П</w:t>
            </w:r>
            <w:r w:rsidRPr="00985147">
              <w:rPr>
                <w:rFonts w:ascii="Times New Roman" w:hAnsi="Times New Roman" w:cs="Times New Roman"/>
                <w:sz w:val="24"/>
                <w:szCs w:val="24"/>
              </w:rPr>
              <w:t>рочие</w:t>
            </w:r>
          </w:p>
        </w:tc>
        <w:tc>
          <w:tcPr>
            <w:tcW w:w="1874" w:type="dxa"/>
            <w:tcBorders>
              <w:top w:val="single" w:sz="4" w:space="0" w:color="auto"/>
              <w:left w:val="single" w:sz="4" w:space="0" w:color="auto"/>
              <w:bottom w:val="single" w:sz="4" w:space="0" w:color="auto"/>
              <w:right w:val="single" w:sz="4" w:space="0" w:color="auto"/>
            </w:tcBorders>
            <w:hideMark/>
          </w:tcPr>
          <w:p w:rsidR="00493CFF" w:rsidRPr="00985147" w:rsidRDefault="00493CFF" w:rsidP="0057565F">
            <w:pPr>
              <w:widowControl w:val="0"/>
              <w:suppressAutoHyphens/>
              <w:spacing w:after="0" w:line="240" w:lineRule="auto"/>
              <w:jc w:val="center"/>
              <w:rPr>
                <w:rFonts w:ascii="Times New Roman" w:hAnsi="Times New Roman" w:cs="Times New Roman"/>
                <w:kern w:val="2"/>
                <w:sz w:val="24"/>
                <w:szCs w:val="24"/>
                <w:lang w:eastAsia="ar-SA"/>
              </w:rPr>
            </w:pPr>
            <w:r w:rsidRPr="00985147">
              <w:rPr>
                <w:rFonts w:ascii="Times New Roman" w:hAnsi="Times New Roman" w:cs="Times New Roman"/>
                <w:kern w:val="2"/>
                <w:sz w:val="24"/>
                <w:szCs w:val="24"/>
                <w:lang w:eastAsia="ar-SA"/>
              </w:rPr>
              <w:t>2484,9</w:t>
            </w:r>
          </w:p>
        </w:tc>
        <w:tc>
          <w:tcPr>
            <w:tcW w:w="1878" w:type="dxa"/>
            <w:tcBorders>
              <w:top w:val="single" w:sz="4" w:space="0" w:color="auto"/>
              <w:left w:val="single" w:sz="4" w:space="0" w:color="auto"/>
              <w:bottom w:val="single" w:sz="4" w:space="0" w:color="auto"/>
              <w:right w:val="single" w:sz="4" w:space="0" w:color="auto"/>
            </w:tcBorders>
            <w:hideMark/>
          </w:tcPr>
          <w:p w:rsidR="00493CFF" w:rsidRPr="00985147" w:rsidRDefault="00493CFF" w:rsidP="0057565F">
            <w:pPr>
              <w:widowControl w:val="0"/>
              <w:suppressAutoHyphens/>
              <w:spacing w:after="0" w:line="240" w:lineRule="auto"/>
              <w:jc w:val="center"/>
              <w:rPr>
                <w:rFonts w:ascii="Times New Roman" w:hAnsi="Times New Roman" w:cs="Times New Roman"/>
                <w:kern w:val="2"/>
                <w:sz w:val="24"/>
                <w:szCs w:val="24"/>
                <w:lang w:eastAsia="ar-SA"/>
              </w:rPr>
            </w:pPr>
            <w:r w:rsidRPr="00985147">
              <w:rPr>
                <w:rFonts w:ascii="Times New Roman" w:hAnsi="Times New Roman" w:cs="Times New Roman"/>
                <w:kern w:val="2"/>
                <w:sz w:val="24"/>
                <w:szCs w:val="24"/>
                <w:lang w:eastAsia="ar-SA"/>
              </w:rPr>
              <w:t>1352,5</w:t>
            </w:r>
          </w:p>
        </w:tc>
        <w:tc>
          <w:tcPr>
            <w:tcW w:w="2407" w:type="dxa"/>
            <w:tcBorders>
              <w:top w:val="single" w:sz="4" w:space="0" w:color="auto"/>
              <w:left w:val="single" w:sz="4" w:space="0" w:color="auto"/>
              <w:bottom w:val="single" w:sz="4" w:space="0" w:color="auto"/>
              <w:right w:val="single" w:sz="4" w:space="0" w:color="auto"/>
            </w:tcBorders>
            <w:hideMark/>
          </w:tcPr>
          <w:p w:rsidR="00493CFF" w:rsidRPr="00985147" w:rsidRDefault="00493CFF" w:rsidP="0057565F">
            <w:pPr>
              <w:widowControl w:val="0"/>
              <w:suppressAutoHyphens/>
              <w:spacing w:after="0" w:line="240" w:lineRule="auto"/>
              <w:jc w:val="center"/>
              <w:rPr>
                <w:rFonts w:ascii="Times New Roman" w:hAnsi="Times New Roman" w:cs="Times New Roman"/>
                <w:kern w:val="2"/>
                <w:sz w:val="24"/>
                <w:szCs w:val="24"/>
                <w:lang w:eastAsia="ar-SA"/>
              </w:rPr>
            </w:pPr>
            <w:r w:rsidRPr="00985147">
              <w:rPr>
                <w:rFonts w:ascii="Times New Roman" w:hAnsi="Times New Roman" w:cs="Times New Roman"/>
                <w:kern w:val="2"/>
                <w:sz w:val="24"/>
                <w:szCs w:val="24"/>
                <w:lang w:eastAsia="ar-SA"/>
              </w:rPr>
              <w:t>+1132,4</w:t>
            </w:r>
          </w:p>
        </w:tc>
      </w:tr>
      <w:tr w:rsidR="00493CFF" w:rsidRPr="00985147" w:rsidTr="0057565F">
        <w:tc>
          <w:tcPr>
            <w:tcW w:w="567" w:type="dxa"/>
            <w:tcBorders>
              <w:top w:val="single" w:sz="4" w:space="0" w:color="auto"/>
              <w:left w:val="single" w:sz="4" w:space="0" w:color="auto"/>
              <w:bottom w:val="single" w:sz="4" w:space="0" w:color="auto"/>
              <w:right w:val="single" w:sz="4" w:space="0" w:color="auto"/>
            </w:tcBorders>
          </w:tcPr>
          <w:p w:rsidR="00493CFF" w:rsidRPr="00985147" w:rsidRDefault="00493CFF" w:rsidP="0057565F">
            <w:pPr>
              <w:widowControl w:val="0"/>
              <w:suppressAutoHyphens/>
              <w:spacing w:after="0" w:line="240" w:lineRule="auto"/>
              <w:jc w:val="both"/>
              <w:rPr>
                <w:rFonts w:ascii="Times New Roman" w:hAnsi="Times New Roman" w:cs="Times New Roman"/>
                <w:kern w:val="2"/>
                <w:sz w:val="24"/>
                <w:szCs w:val="24"/>
                <w:lang w:eastAsia="ar-SA"/>
              </w:rPr>
            </w:pPr>
          </w:p>
        </w:tc>
        <w:tc>
          <w:tcPr>
            <w:tcW w:w="2737" w:type="dxa"/>
            <w:tcBorders>
              <w:top w:val="single" w:sz="4" w:space="0" w:color="auto"/>
              <w:left w:val="single" w:sz="4" w:space="0" w:color="auto"/>
              <w:bottom w:val="single" w:sz="4" w:space="0" w:color="auto"/>
              <w:right w:val="single" w:sz="4" w:space="0" w:color="auto"/>
            </w:tcBorders>
            <w:hideMark/>
          </w:tcPr>
          <w:p w:rsidR="00493CFF" w:rsidRPr="00985147" w:rsidRDefault="00493CFF" w:rsidP="0057565F">
            <w:pPr>
              <w:widowControl w:val="0"/>
              <w:suppressAutoHyphens/>
              <w:spacing w:after="0" w:line="240" w:lineRule="auto"/>
              <w:jc w:val="both"/>
              <w:rPr>
                <w:rFonts w:ascii="Times New Roman" w:hAnsi="Times New Roman" w:cs="Times New Roman"/>
                <w:bCs/>
                <w:kern w:val="2"/>
                <w:sz w:val="24"/>
                <w:szCs w:val="24"/>
                <w:lang w:eastAsia="ar-SA"/>
              </w:rPr>
            </w:pPr>
            <w:r w:rsidRPr="00985147">
              <w:rPr>
                <w:rFonts w:ascii="Times New Roman" w:hAnsi="Times New Roman" w:cs="Times New Roman"/>
                <w:bCs/>
                <w:sz w:val="24"/>
                <w:szCs w:val="24"/>
              </w:rPr>
              <w:t xml:space="preserve">Итого </w:t>
            </w:r>
          </w:p>
        </w:tc>
        <w:tc>
          <w:tcPr>
            <w:tcW w:w="1874" w:type="dxa"/>
            <w:tcBorders>
              <w:top w:val="single" w:sz="4" w:space="0" w:color="auto"/>
              <w:left w:val="single" w:sz="4" w:space="0" w:color="auto"/>
              <w:bottom w:val="single" w:sz="4" w:space="0" w:color="auto"/>
              <w:right w:val="single" w:sz="4" w:space="0" w:color="auto"/>
            </w:tcBorders>
            <w:hideMark/>
          </w:tcPr>
          <w:p w:rsidR="00493CFF" w:rsidRPr="00985147" w:rsidRDefault="00493CFF" w:rsidP="0057565F">
            <w:pPr>
              <w:widowControl w:val="0"/>
              <w:suppressAutoHyphens/>
              <w:spacing w:after="0" w:line="240" w:lineRule="auto"/>
              <w:jc w:val="center"/>
              <w:rPr>
                <w:rFonts w:ascii="Times New Roman" w:hAnsi="Times New Roman" w:cs="Times New Roman"/>
                <w:bCs/>
                <w:kern w:val="2"/>
                <w:sz w:val="24"/>
                <w:szCs w:val="24"/>
                <w:lang w:eastAsia="ar-SA"/>
              </w:rPr>
            </w:pPr>
            <w:r w:rsidRPr="00985147">
              <w:rPr>
                <w:rFonts w:ascii="Times New Roman" w:hAnsi="Times New Roman" w:cs="Times New Roman"/>
                <w:bCs/>
                <w:kern w:val="2"/>
                <w:sz w:val="24"/>
                <w:szCs w:val="24"/>
                <w:lang w:eastAsia="ar-SA"/>
              </w:rPr>
              <w:t>26154,7</w:t>
            </w:r>
          </w:p>
        </w:tc>
        <w:tc>
          <w:tcPr>
            <w:tcW w:w="1878" w:type="dxa"/>
            <w:tcBorders>
              <w:top w:val="single" w:sz="4" w:space="0" w:color="auto"/>
              <w:left w:val="single" w:sz="4" w:space="0" w:color="auto"/>
              <w:bottom w:val="single" w:sz="4" w:space="0" w:color="auto"/>
              <w:right w:val="single" w:sz="4" w:space="0" w:color="auto"/>
            </w:tcBorders>
            <w:hideMark/>
          </w:tcPr>
          <w:p w:rsidR="00493CFF" w:rsidRPr="00985147" w:rsidRDefault="00493CFF" w:rsidP="0057565F">
            <w:pPr>
              <w:widowControl w:val="0"/>
              <w:suppressAutoHyphens/>
              <w:spacing w:after="0" w:line="240" w:lineRule="auto"/>
              <w:jc w:val="center"/>
              <w:rPr>
                <w:rFonts w:ascii="Times New Roman" w:hAnsi="Times New Roman" w:cs="Times New Roman"/>
                <w:kern w:val="2"/>
                <w:sz w:val="24"/>
                <w:szCs w:val="24"/>
                <w:lang w:eastAsia="ar-SA"/>
              </w:rPr>
            </w:pPr>
            <w:r w:rsidRPr="00985147">
              <w:rPr>
                <w:rFonts w:ascii="Times New Roman" w:hAnsi="Times New Roman" w:cs="Times New Roman"/>
                <w:kern w:val="2"/>
                <w:sz w:val="24"/>
                <w:szCs w:val="24"/>
                <w:lang w:eastAsia="ar-SA"/>
              </w:rPr>
              <w:t>30747,9</w:t>
            </w:r>
          </w:p>
        </w:tc>
        <w:tc>
          <w:tcPr>
            <w:tcW w:w="2407" w:type="dxa"/>
            <w:tcBorders>
              <w:top w:val="single" w:sz="4" w:space="0" w:color="auto"/>
              <w:left w:val="single" w:sz="4" w:space="0" w:color="auto"/>
              <w:bottom w:val="single" w:sz="4" w:space="0" w:color="auto"/>
              <w:right w:val="single" w:sz="4" w:space="0" w:color="auto"/>
            </w:tcBorders>
            <w:hideMark/>
          </w:tcPr>
          <w:p w:rsidR="00493CFF" w:rsidRPr="00985147" w:rsidRDefault="00493CFF" w:rsidP="0057565F">
            <w:pPr>
              <w:widowControl w:val="0"/>
              <w:suppressAutoHyphens/>
              <w:spacing w:after="0" w:line="240" w:lineRule="auto"/>
              <w:jc w:val="center"/>
              <w:rPr>
                <w:rFonts w:ascii="Times New Roman" w:hAnsi="Times New Roman" w:cs="Times New Roman"/>
                <w:bCs/>
                <w:kern w:val="2"/>
                <w:sz w:val="24"/>
                <w:szCs w:val="24"/>
                <w:lang w:eastAsia="ar-SA"/>
              </w:rPr>
            </w:pPr>
            <w:r w:rsidRPr="00985147">
              <w:rPr>
                <w:rFonts w:ascii="Times New Roman" w:hAnsi="Times New Roman" w:cs="Times New Roman"/>
                <w:bCs/>
                <w:kern w:val="2"/>
                <w:sz w:val="24"/>
                <w:szCs w:val="24"/>
                <w:lang w:eastAsia="ar-SA"/>
              </w:rPr>
              <w:t>4593,2</w:t>
            </w:r>
          </w:p>
        </w:tc>
      </w:tr>
      <w:tr w:rsidR="00493CFF" w:rsidRPr="00985147" w:rsidTr="0057565F">
        <w:tc>
          <w:tcPr>
            <w:tcW w:w="567" w:type="dxa"/>
            <w:tcBorders>
              <w:top w:val="single" w:sz="4" w:space="0" w:color="auto"/>
              <w:left w:val="single" w:sz="4" w:space="0" w:color="auto"/>
              <w:bottom w:val="single" w:sz="4" w:space="0" w:color="auto"/>
              <w:right w:val="single" w:sz="4" w:space="0" w:color="auto"/>
            </w:tcBorders>
          </w:tcPr>
          <w:p w:rsidR="00493CFF" w:rsidRPr="00985147" w:rsidRDefault="00493CFF" w:rsidP="0057565F">
            <w:pPr>
              <w:widowControl w:val="0"/>
              <w:suppressAutoHyphens/>
              <w:spacing w:after="0" w:line="240" w:lineRule="auto"/>
              <w:jc w:val="both"/>
              <w:rPr>
                <w:rFonts w:ascii="Times New Roman" w:hAnsi="Times New Roman" w:cs="Times New Roman"/>
                <w:kern w:val="2"/>
                <w:sz w:val="24"/>
                <w:szCs w:val="24"/>
                <w:lang w:eastAsia="ar-SA"/>
              </w:rPr>
            </w:pPr>
          </w:p>
        </w:tc>
        <w:tc>
          <w:tcPr>
            <w:tcW w:w="2737" w:type="dxa"/>
            <w:tcBorders>
              <w:top w:val="single" w:sz="4" w:space="0" w:color="auto"/>
              <w:left w:val="single" w:sz="4" w:space="0" w:color="auto"/>
              <w:bottom w:val="single" w:sz="4" w:space="0" w:color="auto"/>
              <w:right w:val="single" w:sz="4" w:space="0" w:color="auto"/>
            </w:tcBorders>
            <w:hideMark/>
          </w:tcPr>
          <w:p w:rsidR="00493CFF" w:rsidRPr="00985147" w:rsidRDefault="00493CFF" w:rsidP="0057565F">
            <w:pPr>
              <w:widowControl w:val="0"/>
              <w:suppressAutoHyphens/>
              <w:spacing w:after="0" w:line="240" w:lineRule="auto"/>
              <w:jc w:val="both"/>
              <w:rPr>
                <w:rFonts w:ascii="Times New Roman" w:hAnsi="Times New Roman" w:cs="Times New Roman"/>
                <w:bCs/>
                <w:sz w:val="24"/>
                <w:szCs w:val="24"/>
              </w:rPr>
            </w:pPr>
            <w:r w:rsidRPr="00985147">
              <w:rPr>
                <w:rFonts w:ascii="Times New Roman" w:hAnsi="Times New Roman" w:cs="Times New Roman"/>
                <w:bCs/>
                <w:sz w:val="24"/>
                <w:szCs w:val="24"/>
              </w:rPr>
              <w:t>Убыток 91,99</w:t>
            </w:r>
          </w:p>
        </w:tc>
        <w:tc>
          <w:tcPr>
            <w:tcW w:w="1874" w:type="dxa"/>
            <w:tcBorders>
              <w:top w:val="single" w:sz="4" w:space="0" w:color="auto"/>
              <w:left w:val="single" w:sz="4" w:space="0" w:color="auto"/>
              <w:bottom w:val="single" w:sz="4" w:space="0" w:color="auto"/>
              <w:right w:val="single" w:sz="4" w:space="0" w:color="auto"/>
            </w:tcBorders>
          </w:tcPr>
          <w:p w:rsidR="00493CFF" w:rsidRPr="00985147" w:rsidRDefault="00493CFF" w:rsidP="0057565F">
            <w:pPr>
              <w:widowControl w:val="0"/>
              <w:suppressAutoHyphens/>
              <w:spacing w:after="0" w:line="240" w:lineRule="auto"/>
              <w:jc w:val="center"/>
              <w:rPr>
                <w:rFonts w:ascii="Times New Roman" w:hAnsi="Times New Roman" w:cs="Times New Roman"/>
                <w:bCs/>
                <w:kern w:val="2"/>
                <w:sz w:val="24"/>
                <w:szCs w:val="24"/>
                <w:lang w:eastAsia="ar-SA"/>
              </w:rPr>
            </w:pPr>
          </w:p>
        </w:tc>
        <w:tc>
          <w:tcPr>
            <w:tcW w:w="1878" w:type="dxa"/>
            <w:tcBorders>
              <w:top w:val="single" w:sz="4" w:space="0" w:color="auto"/>
              <w:left w:val="single" w:sz="4" w:space="0" w:color="auto"/>
              <w:bottom w:val="single" w:sz="4" w:space="0" w:color="auto"/>
              <w:right w:val="single" w:sz="4" w:space="0" w:color="auto"/>
            </w:tcBorders>
          </w:tcPr>
          <w:p w:rsidR="00493CFF" w:rsidRPr="00985147" w:rsidRDefault="00493CFF" w:rsidP="0057565F">
            <w:pPr>
              <w:widowControl w:val="0"/>
              <w:suppressAutoHyphens/>
              <w:spacing w:after="0" w:line="240" w:lineRule="auto"/>
              <w:jc w:val="center"/>
              <w:rPr>
                <w:rFonts w:ascii="Times New Roman" w:hAnsi="Times New Roman" w:cs="Times New Roman"/>
                <w:kern w:val="2"/>
                <w:sz w:val="24"/>
                <w:szCs w:val="24"/>
                <w:lang w:eastAsia="ar-SA"/>
              </w:rPr>
            </w:pPr>
          </w:p>
        </w:tc>
        <w:tc>
          <w:tcPr>
            <w:tcW w:w="2407" w:type="dxa"/>
            <w:tcBorders>
              <w:top w:val="single" w:sz="4" w:space="0" w:color="auto"/>
              <w:left w:val="single" w:sz="4" w:space="0" w:color="auto"/>
              <w:bottom w:val="single" w:sz="4" w:space="0" w:color="auto"/>
              <w:right w:val="single" w:sz="4" w:space="0" w:color="auto"/>
            </w:tcBorders>
            <w:hideMark/>
          </w:tcPr>
          <w:p w:rsidR="00493CFF" w:rsidRPr="00985147" w:rsidRDefault="00493CFF" w:rsidP="0057565F">
            <w:pPr>
              <w:widowControl w:val="0"/>
              <w:suppressAutoHyphens/>
              <w:spacing w:after="0" w:line="240" w:lineRule="auto"/>
              <w:jc w:val="center"/>
              <w:rPr>
                <w:rFonts w:ascii="Times New Roman" w:hAnsi="Times New Roman" w:cs="Times New Roman"/>
                <w:bCs/>
                <w:kern w:val="2"/>
                <w:sz w:val="24"/>
                <w:szCs w:val="24"/>
                <w:lang w:eastAsia="ar-SA"/>
              </w:rPr>
            </w:pPr>
            <w:r w:rsidRPr="00985147">
              <w:rPr>
                <w:rFonts w:ascii="Times New Roman" w:hAnsi="Times New Roman" w:cs="Times New Roman"/>
                <w:bCs/>
                <w:kern w:val="2"/>
                <w:sz w:val="24"/>
                <w:szCs w:val="24"/>
                <w:lang w:eastAsia="ar-SA"/>
              </w:rPr>
              <w:t>1223,9</w:t>
            </w:r>
          </w:p>
        </w:tc>
      </w:tr>
      <w:tr w:rsidR="00493CFF" w:rsidRPr="00985147" w:rsidTr="0057565F">
        <w:tc>
          <w:tcPr>
            <w:tcW w:w="567" w:type="dxa"/>
            <w:tcBorders>
              <w:top w:val="single" w:sz="4" w:space="0" w:color="auto"/>
              <w:left w:val="single" w:sz="4" w:space="0" w:color="auto"/>
              <w:bottom w:val="single" w:sz="4" w:space="0" w:color="auto"/>
              <w:right w:val="single" w:sz="4" w:space="0" w:color="auto"/>
            </w:tcBorders>
          </w:tcPr>
          <w:p w:rsidR="00493CFF" w:rsidRPr="00985147" w:rsidRDefault="00493CFF" w:rsidP="0057565F">
            <w:pPr>
              <w:widowControl w:val="0"/>
              <w:suppressAutoHyphens/>
              <w:spacing w:after="0" w:line="240" w:lineRule="auto"/>
              <w:jc w:val="both"/>
              <w:rPr>
                <w:rFonts w:ascii="Times New Roman" w:hAnsi="Times New Roman" w:cs="Times New Roman"/>
                <w:kern w:val="2"/>
                <w:sz w:val="24"/>
                <w:szCs w:val="24"/>
                <w:lang w:eastAsia="ar-SA"/>
              </w:rPr>
            </w:pPr>
          </w:p>
        </w:tc>
        <w:tc>
          <w:tcPr>
            <w:tcW w:w="2737" w:type="dxa"/>
            <w:tcBorders>
              <w:top w:val="single" w:sz="4" w:space="0" w:color="auto"/>
              <w:left w:val="single" w:sz="4" w:space="0" w:color="auto"/>
              <w:bottom w:val="single" w:sz="4" w:space="0" w:color="auto"/>
              <w:right w:val="single" w:sz="4" w:space="0" w:color="auto"/>
            </w:tcBorders>
            <w:hideMark/>
          </w:tcPr>
          <w:p w:rsidR="00493CFF" w:rsidRPr="00985147" w:rsidRDefault="00493CFF" w:rsidP="0057565F">
            <w:pPr>
              <w:widowControl w:val="0"/>
              <w:suppressAutoHyphens/>
              <w:spacing w:after="0" w:line="240" w:lineRule="auto"/>
              <w:jc w:val="both"/>
              <w:rPr>
                <w:rFonts w:ascii="Times New Roman" w:hAnsi="Times New Roman" w:cs="Times New Roman"/>
                <w:bCs/>
                <w:sz w:val="24"/>
                <w:szCs w:val="24"/>
              </w:rPr>
            </w:pPr>
            <w:r w:rsidRPr="00985147">
              <w:rPr>
                <w:rFonts w:ascii="Times New Roman" w:hAnsi="Times New Roman" w:cs="Times New Roman"/>
                <w:bCs/>
                <w:sz w:val="24"/>
                <w:szCs w:val="24"/>
              </w:rPr>
              <w:t>Всего</w:t>
            </w:r>
          </w:p>
        </w:tc>
        <w:tc>
          <w:tcPr>
            <w:tcW w:w="1874" w:type="dxa"/>
            <w:tcBorders>
              <w:top w:val="single" w:sz="4" w:space="0" w:color="auto"/>
              <w:left w:val="single" w:sz="4" w:space="0" w:color="auto"/>
              <w:bottom w:val="single" w:sz="4" w:space="0" w:color="auto"/>
              <w:right w:val="single" w:sz="4" w:space="0" w:color="auto"/>
            </w:tcBorders>
          </w:tcPr>
          <w:p w:rsidR="00493CFF" w:rsidRPr="00985147" w:rsidRDefault="00493CFF" w:rsidP="0057565F">
            <w:pPr>
              <w:widowControl w:val="0"/>
              <w:suppressAutoHyphens/>
              <w:spacing w:after="0" w:line="240" w:lineRule="auto"/>
              <w:jc w:val="center"/>
              <w:rPr>
                <w:rFonts w:ascii="Times New Roman" w:hAnsi="Times New Roman" w:cs="Times New Roman"/>
                <w:bCs/>
                <w:kern w:val="2"/>
                <w:sz w:val="24"/>
                <w:szCs w:val="24"/>
                <w:lang w:eastAsia="ar-SA"/>
              </w:rPr>
            </w:pPr>
          </w:p>
        </w:tc>
        <w:tc>
          <w:tcPr>
            <w:tcW w:w="1878" w:type="dxa"/>
            <w:tcBorders>
              <w:top w:val="single" w:sz="4" w:space="0" w:color="auto"/>
              <w:left w:val="single" w:sz="4" w:space="0" w:color="auto"/>
              <w:bottom w:val="single" w:sz="4" w:space="0" w:color="auto"/>
              <w:right w:val="single" w:sz="4" w:space="0" w:color="auto"/>
            </w:tcBorders>
          </w:tcPr>
          <w:p w:rsidR="00493CFF" w:rsidRPr="00985147" w:rsidRDefault="00493CFF" w:rsidP="0057565F">
            <w:pPr>
              <w:widowControl w:val="0"/>
              <w:suppressAutoHyphens/>
              <w:spacing w:after="0" w:line="240" w:lineRule="auto"/>
              <w:jc w:val="center"/>
              <w:rPr>
                <w:rFonts w:ascii="Times New Roman" w:hAnsi="Times New Roman" w:cs="Times New Roman"/>
                <w:kern w:val="2"/>
                <w:sz w:val="24"/>
                <w:szCs w:val="24"/>
                <w:lang w:eastAsia="ar-SA"/>
              </w:rPr>
            </w:pPr>
          </w:p>
        </w:tc>
        <w:tc>
          <w:tcPr>
            <w:tcW w:w="2407" w:type="dxa"/>
            <w:tcBorders>
              <w:top w:val="single" w:sz="4" w:space="0" w:color="auto"/>
              <w:left w:val="single" w:sz="4" w:space="0" w:color="auto"/>
              <w:bottom w:val="single" w:sz="4" w:space="0" w:color="auto"/>
              <w:right w:val="single" w:sz="4" w:space="0" w:color="auto"/>
            </w:tcBorders>
            <w:hideMark/>
          </w:tcPr>
          <w:p w:rsidR="00493CFF" w:rsidRPr="00985147" w:rsidRDefault="00493CFF" w:rsidP="0057565F">
            <w:pPr>
              <w:widowControl w:val="0"/>
              <w:suppressAutoHyphens/>
              <w:spacing w:after="0" w:line="240" w:lineRule="auto"/>
              <w:jc w:val="center"/>
              <w:rPr>
                <w:rFonts w:ascii="Times New Roman" w:hAnsi="Times New Roman" w:cs="Times New Roman"/>
                <w:bCs/>
                <w:kern w:val="2"/>
                <w:sz w:val="24"/>
                <w:szCs w:val="24"/>
                <w:lang w:eastAsia="ar-SA"/>
              </w:rPr>
            </w:pPr>
            <w:r w:rsidRPr="00985147">
              <w:rPr>
                <w:rFonts w:ascii="Times New Roman" w:hAnsi="Times New Roman" w:cs="Times New Roman"/>
                <w:bCs/>
                <w:kern w:val="2"/>
                <w:sz w:val="24"/>
                <w:szCs w:val="24"/>
                <w:lang w:eastAsia="ar-SA"/>
              </w:rPr>
              <w:t>5817,1</w:t>
            </w:r>
          </w:p>
        </w:tc>
      </w:tr>
    </w:tbl>
    <w:p w:rsidR="00493CFF" w:rsidRPr="00985147" w:rsidRDefault="00493CFF" w:rsidP="00493CFF">
      <w:pPr>
        <w:spacing w:after="0" w:line="240" w:lineRule="auto"/>
        <w:rPr>
          <w:rFonts w:ascii="Times New Roman" w:hAnsi="Times New Roman" w:cs="Times New Roman"/>
          <w:kern w:val="2"/>
          <w:sz w:val="24"/>
          <w:szCs w:val="24"/>
          <w:lang w:eastAsia="ar-SA"/>
        </w:rPr>
      </w:pPr>
    </w:p>
    <w:p w:rsidR="00493CFF" w:rsidRPr="00985147" w:rsidRDefault="00493CFF" w:rsidP="00493CFF">
      <w:pPr>
        <w:spacing w:after="0" w:line="240" w:lineRule="auto"/>
        <w:ind w:firstLine="709"/>
        <w:jc w:val="both"/>
        <w:rPr>
          <w:rFonts w:ascii="Times New Roman" w:hAnsi="Times New Roman" w:cs="Times New Roman"/>
          <w:sz w:val="24"/>
          <w:szCs w:val="24"/>
        </w:rPr>
      </w:pPr>
      <w:r w:rsidRPr="00985147">
        <w:rPr>
          <w:rFonts w:ascii="Times New Roman" w:hAnsi="Times New Roman" w:cs="Times New Roman"/>
          <w:sz w:val="24"/>
          <w:szCs w:val="24"/>
        </w:rPr>
        <w:t>Регулирующим органом (Министерством ра</w:t>
      </w:r>
      <w:r>
        <w:rPr>
          <w:rFonts w:ascii="Times New Roman" w:hAnsi="Times New Roman" w:cs="Times New Roman"/>
          <w:sz w:val="24"/>
          <w:szCs w:val="24"/>
        </w:rPr>
        <w:t xml:space="preserve">звития конкуренции </w:t>
      </w:r>
      <w:r w:rsidRPr="00985147">
        <w:rPr>
          <w:rFonts w:ascii="Times New Roman" w:hAnsi="Times New Roman" w:cs="Times New Roman"/>
          <w:sz w:val="24"/>
          <w:szCs w:val="24"/>
        </w:rPr>
        <w:t>экономики Ульяновской области, Приказ от 08.12.2016г. № 06-390) установлен тариф на тепловую энергию для потребителей МУП «УК ЖКХК» МО «Цильнинский район» на территории муниципального образования «Большенагаткинское сельское поселение» в размере: 1809,30 руб./Гкал с 01.01.2017 года  по 30.06.2017 года, с 01.07.2017г. по 31.12.2017 года 1870,85 руб/Гкал</w:t>
      </w:r>
      <w:r>
        <w:rPr>
          <w:rFonts w:ascii="Times New Roman" w:hAnsi="Times New Roman" w:cs="Times New Roman"/>
          <w:sz w:val="24"/>
          <w:szCs w:val="24"/>
        </w:rPr>
        <w:t>.</w:t>
      </w:r>
    </w:p>
    <w:p w:rsidR="00493CFF" w:rsidRPr="00985147" w:rsidRDefault="00493CFF" w:rsidP="00493CFF">
      <w:pPr>
        <w:tabs>
          <w:tab w:val="left" w:pos="1800"/>
          <w:tab w:val="left" w:pos="2310"/>
        </w:tabs>
        <w:spacing w:after="0" w:line="240" w:lineRule="auto"/>
        <w:jc w:val="both"/>
        <w:rPr>
          <w:rFonts w:ascii="Times New Roman" w:hAnsi="Times New Roman" w:cs="Times New Roman"/>
          <w:sz w:val="24"/>
          <w:szCs w:val="24"/>
        </w:rPr>
      </w:pPr>
    </w:p>
    <w:p w:rsidR="00493CFF" w:rsidRPr="00985147" w:rsidRDefault="00493CFF" w:rsidP="00493CFF">
      <w:pPr>
        <w:spacing w:after="0" w:line="240" w:lineRule="auto"/>
        <w:ind w:firstLine="709"/>
        <w:jc w:val="both"/>
        <w:rPr>
          <w:rFonts w:ascii="Times New Roman" w:hAnsi="Times New Roman" w:cs="Times New Roman"/>
          <w:sz w:val="24"/>
          <w:szCs w:val="24"/>
        </w:rPr>
      </w:pPr>
      <w:r w:rsidRPr="00985147">
        <w:rPr>
          <w:rFonts w:ascii="Times New Roman" w:hAnsi="Times New Roman" w:cs="Times New Roman"/>
          <w:sz w:val="24"/>
          <w:szCs w:val="24"/>
        </w:rPr>
        <w:t>Пре</w:t>
      </w:r>
      <w:r>
        <w:rPr>
          <w:rFonts w:ascii="Times New Roman" w:hAnsi="Times New Roman" w:cs="Times New Roman"/>
          <w:sz w:val="24"/>
          <w:szCs w:val="24"/>
        </w:rPr>
        <w:t xml:space="preserve">обладающая часть вырабатываемой </w:t>
      </w:r>
      <w:r w:rsidRPr="00985147">
        <w:rPr>
          <w:rFonts w:ascii="Times New Roman" w:hAnsi="Times New Roman" w:cs="Times New Roman"/>
          <w:sz w:val="24"/>
          <w:szCs w:val="24"/>
        </w:rPr>
        <w:t xml:space="preserve">теплоэнергии (53,4%) реализуется населению. При этом реализация начисляется соответственно количеству квадратных метров площади конкретного лицевого счета и действующему размеру платы населения за отопление 1кв.м. </w:t>
      </w:r>
      <w:r>
        <w:rPr>
          <w:rFonts w:ascii="Times New Roman" w:hAnsi="Times New Roman" w:cs="Times New Roman"/>
          <w:sz w:val="24"/>
          <w:szCs w:val="24"/>
        </w:rPr>
        <w:t>–</w:t>
      </w:r>
      <w:r w:rsidRPr="00985147">
        <w:rPr>
          <w:rFonts w:ascii="Times New Roman" w:hAnsi="Times New Roman" w:cs="Times New Roman"/>
          <w:sz w:val="24"/>
          <w:szCs w:val="24"/>
        </w:rPr>
        <w:t xml:space="preserve"> 54</w:t>
      </w:r>
      <w:r>
        <w:rPr>
          <w:rFonts w:ascii="Times New Roman" w:hAnsi="Times New Roman" w:cs="Times New Roman"/>
          <w:sz w:val="24"/>
          <w:szCs w:val="24"/>
        </w:rPr>
        <w:t>,52</w:t>
      </w:r>
      <w:r w:rsidRPr="00985147">
        <w:rPr>
          <w:rFonts w:ascii="Times New Roman" w:hAnsi="Times New Roman" w:cs="Times New Roman"/>
          <w:sz w:val="24"/>
          <w:szCs w:val="24"/>
        </w:rPr>
        <w:t xml:space="preserve"> руб с 01.07.2017 года.</w:t>
      </w:r>
    </w:p>
    <w:p w:rsidR="00493CFF" w:rsidRPr="00985147" w:rsidRDefault="00493CFF" w:rsidP="00493CFF">
      <w:pPr>
        <w:spacing w:after="0" w:line="240" w:lineRule="auto"/>
        <w:rPr>
          <w:rFonts w:ascii="Times New Roman" w:hAnsi="Times New Roman" w:cs="Times New Roman"/>
          <w:sz w:val="24"/>
          <w:szCs w:val="24"/>
        </w:rPr>
      </w:pPr>
    </w:p>
    <w:p w:rsidR="00493CFF" w:rsidRPr="00985147" w:rsidRDefault="00493CFF" w:rsidP="00493CFF">
      <w:pPr>
        <w:spacing w:after="0" w:line="240" w:lineRule="auto"/>
        <w:jc w:val="both"/>
        <w:rPr>
          <w:rFonts w:ascii="Times New Roman" w:hAnsi="Times New Roman" w:cs="Times New Roman"/>
          <w:sz w:val="24"/>
          <w:szCs w:val="24"/>
        </w:rPr>
      </w:pPr>
      <w:r w:rsidRPr="00985147">
        <w:rPr>
          <w:rFonts w:ascii="Times New Roman" w:hAnsi="Times New Roman" w:cs="Times New Roman"/>
          <w:sz w:val="24"/>
          <w:szCs w:val="24"/>
        </w:rPr>
        <w:t>Выработка  и реализация тепловой энергии за  Январь- сентябрь 2017 г.представлена следующими данными.</w:t>
      </w:r>
    </w:p>
    <w:p w:rsidR="00493CFF" w:rsidRPr="00985147" w:rsidRDefault="00493CFF" w:rsidP="00493CFF">
      <w:pPr>
        <w:spacing w:after="0" w:line="240" w:lineRule="auto"/>
        <w:ind w:left="-180" w:firstLine="180"/>
        <w:rPr>
          <w:rFonts w:ascii="Times New Roman" w:hAnsi="Times New Roman" w:cs="Times New Roman"/>
          <w:b/>
          <w:sz w:val="24"/>
          <w:szCs w:val="24"/>
        </w:rPr>
      </w:pPr>
      <w:r w:rsidRPr="00985147">
        <w:rPr>
          <w:rFonts w:ascii="Times New Roman" w:hAnsi="Times New Roman" w:cs="Times New Roman"/>
          <w:sz w:val="24"/>
          <w:szCs w:val="24"/>
        </w:rPr>
        <w:t xml:space="preserve">                                                                                                                          (  Гкал)</w:t>
      </w:r>
    </w:p>
    <w:tbl>
      <w:tblPr>
        <w:tblW w:w="0" w:type="auto"/>
        <w:tblInd w:w="108" w:type="dxa"/>
        <w:tblLayout w:type="fixed"/>
        <w:tblLook w:val="00A0"/>
      </w:tblPr>
      <w:tblGrid>
        <w:gridCol w:w="2686"/>
        <w:gridCol w:w="1958"/>
        <w:gridCol w:w="2321"/>
        <w:gridCol w:w="2674"/>
      </w:tblGrid>
      <w:tr w:rsidR="00493CFF" w:rsidRPr="00493CFF" w:rsidTr="0057565F">
        <w:tc>
          <w:tcPr>
            <w:tcW w:w="2686" w:type="dxa"/>
            <w:tcBorders>
              <w:top w:val="single" w:sz="4" w:space="0" w:color="000000"/>
              <w:left w:val="single" w:sz="4" w:space="0" w:color="000000"/>
              <w:bottom w:val="single" w:sz="4" w:space="0" w:color="000000"/>
              <w:right w:val="single" w:sz="4" w:space="0" w:color="000000"/>
            </w:tcBorders>
            <w:hideMark/>
          </w:tcPr>
          <w:p w:rsidR="00493CFF" w:rsidRDefault="00493CFF" w:rsidP="0057565F">
            <w:pPr>
              <w:widowControl w:val="0"/>
              <w:suppressAutoHyphens/>
              <w:spacing w:after="0" w:line="240" w:lineRule="auto"/>
              <w:jc w:val="center"/>
              <w:rPr>
                <w:rFonts w:ascii="Times New Roman" w:hAnsi="Times New Roman" w:cs="Times New Roman"/>
                <w:sz w:val="24"/>
                <w:szCs w:val="24"/>
              </w:rPr>
            </w:pPr>
            <w:r w:rsidRPr="00493CFF">
              <w:rPr>
                <w:rFonts w:ascii="Times New Roman" w:hAnsi="Times New Roman" w:cs="Times New Roman"/>
                <w:sz w:val="24"/>
                <w:szCs w:val="24"/>
              </w:rPr>
              <w:t>Потребители</w:t>
            </w:r>
          </w:p>
          <w:p w:rsidR="00493CFF" w:rsidRPr="00493CFF" w:rsidRDefault="00493CFF" w:rsidP="0057565F">
            <w:pPr>
              <w:widowControl w:val="0"/>
              <w:suppressAutoHyphens/>
              <w:spacing w:after="0" w:line="240" w:lineRule="auto"/>
              <w:jc w:val="center"/>
              <w:rPr>
                <w:rFonts w:ascii="Times New Roman" w:hAnsi="Times New Roman" w:cs="Times New Roman"/>
                <w:kern w:val="2"/>
                <w:sz w:val="24"/>
                <w:szCs w:val="24"/>
                <w:lang w:eastAsia="ar-SA"/>
              </w:rPr>
            </w:pPr>
          </w:p>
        </w:tc>
        <w:tc>
          <w:tcPr>
            <w:tcW w:w="1958" w:type="dxa"/>
            <w:tcBorders>
              <w:top w:val="single" w:sz="4" w:space="0" w:color="000000"/>
              <w:left w:val="single" w:sz="4" w:space="0" w:color="000000"/>
              <w:bottom w:val="single" w:sz="4" w:space="0" w:color="000000"/>
              <w:right w:val="single" w:sz="4" w:space="0" w:color="000000"/>
            </w:tcBorders>
            <w:hideMark/>
          </w:tcPr>
          <w:p w:rsidR="00493CFF" w:rsidRPr="00493CFF" w:rsidRDefault="00493CFF" w:rsidP="0057565F">
            <w:pPr>
              <w:widowControl w:val="0"/>
              <w:suppressAutoHyphens/>
              <w:spacing w:after="0" w:line="240" w:lineRule="auto"/>
              <w:jc w:val="center"/>
              <w:rPr>
                <w:rFonts w:ascii="Times New Roman" w:hAnsi="Times New Roman" w:cs="Times New Roman"/>
                <w:kern w:val="2"/>
                <w:sz w:val="24"/>
                <w:szCs w:val="24"/>
                <w:lang w:eastAsia="ar-SA"/>
              </w:rPr>
            </w:pPr>
            <w:r w:rsidRPr="00493CFF">
              <w:rPr>
                <w:rFonts w:ascii="Times New Roman" w:hAnsi="Times New Roman" w:cs="Times New Roman"/>
                <w:sz w:val="24"/>
                <w:szCs w:val="24"/>
              </w:rPr>
              <w:t>Выработка</w:t>
            </w:r>
          </w:p>
        </w:tc>
        <w:tc>
          <w:tcPr>
            <w:tcW w:w="2321" w:type="dxa"/>
            <w:tcBorders>
              <w:top w:val="single" w:sz="4" w:space="0" w:color="000000"/>
              <w:left w:val="single" w:sz="4" w:space="0" w:color="000000"/>
              <w:bottom w:val="single" w:sz="4" w:space="0" w:color="000000"/>
              <w:right w:val="single" w:sz="4" w:space="0" w:color="000000"/>
            </w:tcBorders>
            <w:hideMark/>
          </w:tcPr>
          <w:p w:rsidR="00493CFF" w:rsidRPr="00493CFF" w:rsidRDefault="00493CFF" w:rsidP="0057565F">
            <w:pPr>
              <w:widowControl w:val="0"/>
              <w:suppressAutoHyphens/>
              <w:spacing w:after="0" w:line="240" w:lineRule="auto"/>
              <w:jc w:val="center"/>
              <w:rPr>
                <w:rFonts w:ascii="Times New Roman" w:hAnsi="Times New Roman" w:cs="Times New Roman"/>
                <w:kern w:val="2"/>
                <w:sz w:val="24"/>
                <w:szCs w:val="24"/>
                <w:lang w:eastAsia="ar-SA"/>
              </w:rPr>
            </w:pPr>
            <w:r w:rsidRPr="00493CFF">
              <w:rPr>
                <w:rFonts w:ascii="Times New Roman" w:hAnsi="Times New Roman" w:cs="Times New Roman"/>
                <w:sz w:val="24"/>
                <w:szCs w:val="24"/>
              </w:rPr>
              <w:t xml:space="preserve">Реализовано </w:t>
            </w:r>
          </w:p>
        </w:tc>
        <w:tc>
          <w:tcPr>
            <w:tcW w:w="2674" w:type="dxa"/>
            <w:tcBorders>
              <w:top w:val="single" w:sz="4" w:space="0" w:color="000000"/>
              <w:left w:val="single" w:sz="4" w:space="0" w:color="000000"/>
              <w:bottom w:val="single" w:sz="4" w:space="0" w:color="000000"/>
              <w:right w:val="single" w:sz="4" w:space="0" w:color="000000"/>
            </w:tcBorders>
            <w:hideMark/>
          </w:tcPr>
          <w:p w:rsidR="00493CFF" w:rsidRPr="00493CFF" w:rsidRDefault="00493CFF" w:rsidP="0057565F">
            <w:pPr>
              <w:widowControl w:val="0"/>
              <w:suppressAutoHyphens/>
              <w:spacing w:after="0" w:line="240" w:lineRule="auto"/>
              <w:jc w:val="center"/>
              <w:rPr>
                <w:rFonts w:ascii="Times New Roman" w:hAnsi="Times New Roman" w:cs="Times New Roman"/>
                <w:kern w:val="2"/>
                <w:sz w:val="24"/>
                <w:szCs w:val="24"/>
                <w:lang w:eastAsia="ar-SA"/>
              </w:rPr>
            </w:pPr>
            <w:r w:rsidRPr="00493CFF">
              <w:rPr>
                <w:rFonts w:ascii="Times New Roman" w:hAnsi="Times New Roman" w:cs="Times New Roman"/>
                <w:sz w:val="24"/>
                <w:szCs w:val="24"/>
              </w:rPr>
              <w:t>Отклонение</w:t>
            </w:r>
          </w:p>
        </w:tc>
      </w:tr>
      <w:tr w:rsidR="00493CFF" w:rsidRPr="00493CFF" w:rsidTr="0057565F">
        <w:tc>
          <w:tcPr>
            <w:tcW w:w="2686" w:type="dxa"/>
            <w:tcBorders>
              <w:top w:val="single" w:sz="4" w:space="0" w:color="000000"/>
              <w:left w:val="single" w:sz="4" w:space="0" w:color="000000"/>
              <w:bottom w:val="single" w:sz="4" w:space="0" w:color="000000"/>
              <w:right w:val="single" w:sz="4" w:space="0" w:color="000000"/>
            </w:tcBorders>
            <w:hideMark/>
          </w:tcPr>
          <w:p w:rsidR="00493CFF" w:rsidRPr="00493CFF" w:rsidRDefault="00493CFF" w:rsidP="0057565F">
            <w:pPr>
              <w:widowControl w:val="0"/>
              <w:tabs>
                <w:tab w:val="left" w:pos="195"/>
                <w:tab w:val="center" w:pos="1357"/>
              </w:tabs>
              <w:suppressAutoHyphens/>
              <w:spacing w:after="0" w:line="240" w:lineRule="auto"/>
              <w:rPr>
                <w:rFonts w:ascii="Times New Roman" w:hAnsi="Times New Roman" w:cs="Times New Roman"/>
                <w:kern w:val="2"/>
                <w:sz w:val="24"/>
                <w:szCs w:val="24"/>
                <w:lang w:eastAsia="ar-SA"/>
              </w:rPr>
            </w:pPr>
            <w:r w:rsidRPr="00493CFF">
              <w:rPr>
                <w:rFonts w:ascii="Times New Roman" w:hAnsi="Times New Roman" w:cs="Times New Roman"/>
                <w:sz w:val="24"/>
                <w:szCs w:val="24"/>
              </w:rPr>
              <w:tab/>
              <w:t xml:space="preserve">       -</w:t>
            </w:r>
            <w:r w:rsidRPr="00493CFF">
              <w:rPr>
                <w:rFonts w:ascii="Times New Roman" w:hAnsi="Times New Roman" w:cs="Times New Roman"/>
                <w:sz w:val="24"/>
                <w:szCs w:val="24"/>
              </w:rPr>
              <w:tab/>
              <w:t>Население</w:t>
            </w:r>
          </w:p>
        </w:tc>
        <w:tc>
          <w:tcPr>
            <w:tcW w:w="1958" w:type="dxa"/>
            <w:tcBorders>
              <w:top w:val="single" w:sz="4" w:space="0" w:color="000000"/>
              <w:left w:val="single" w:sz="4" w:space="0" w:color="000000"/>
              <w:bottom w:val="single" w:sz="4" w:space="0" w:color="000000"/>
              <w:right w:val="single" w:sz="4" w:space="0" w:color="000000"/>
            </w:tcBorders>
            <w:hideMark/>
          </w:tcPr>
          <w:p w:rsidR="00493CFF" w:rsidRPr="00493CFF" w:rsidRDefault="00493CFF" w:rsidP="0057565F">
            <w:pPr>
              <w:widowControl w:val="0"/>
              <w:suppressAutoHyphens/>
              <w:spacing w:after="0" w:line="240" w:lineRule="auto"/>
              <w:jc w:val="center"/>
              <w:rPr>
                <w:rFonts w:ascii="Times New Roman" w:hAnsi="Times New Roman" w:cs="Times New Roman"/>
                <w:kern w:val="2"/>
                <w:sz w:val="24"/>
                <w:szCs w:val="24"/>
                <w:lang w:eastAsia="ar-SA"/>
              </w:rPr>
            </w:pPr>
            <w:r w:rsidRPr="00493CFF">
              <w:rPr>
                <w:rFonts w:ascii="Times New Roman" w:hAnsi="Times New Roman" w:cs="Times New Roman"/>
                <w:kern w:val="2"/>
                <w:sz w:val="24"/>
                <w:szCs w:val="24"/>
                <w:lang w:eastAsia="ar-SA"/>
              </w:rPr>
              <w:t>5844,8</w:t>
            </w:r>
          </w:p>
        </w:tc>
        <w:tc>
          <w:tcPr>
            <w:tcW w:w="2321" w:type="dxa"/>
            <w:tcBorders>
              <w:top w:val="single" w:sz="4" w:space="0" w:color="000000"/>
              <w:left w:val="single" w:sz="4" w:space="0" w:color="000000"/>
              <w:bottom w:val="single" w:sz="4" w:space="0" w:color="000000"/>
              <w:right w:val="single" w:sz="4" w:space="0" w:color="000000"/>
            </w:tcBorders>
            <w:hideMark/>
          </w:tcPr>
          <w:p w:rsidR="00493CFF" w:rsidRPr="00493CFF" w:rsidRDefault="00493CFF" w:rsidP="0057565F">
            <w:pPr>
              <w:widowControl w:val="0"/>
              <w:suppressAutoHyphens/>
              <w:spacing w:after="0" w:line="240" w:lineRule="auto"/>
              <w:jc w:val="center"/>
              <w:rPr>
                <w:rFonts w:ascii="Times New Roman" w:hAnsi="Times New Roman" w:cs="Times New Roman"/>
                <w:kern w:val="2"/>
                <w:sz w:val="24"/>
                <w:szCs w:val="24"/>
                <w:lang w:eastAsia="ar-SA"/>
              </w:rPr>
            </w:pPr>
            <w:r w:rsidRPr="00493CFF">
              <w:rPr>
                <w:rFonts w:ascii="Times New Roman" w:hAnsi="Times New Roman" w:cs="Times New Roman"/>
                <w:kern w:val="2"/>
                <w:sz w:val="24"/>
                <w:szCs w:val="24"/>
                <w:lang w:eastAsia="ar-SA"/>
              </w:rPr>
              <w:t>4496,0</w:t>
            </w:r>
          </w:p>
        </w:tc>
        <w:tc>
          <w:tcPr>
            <w:tcW w:w="2674" w:type="dxa"/>
            <w:tcBorders>
              <w:top w:val="single" w:sz="4" w:space="0" w:color="000000"/>
              <w:left w:val="single" w:sz="4" w:space="0" w:color="000000"/>
              <w:bottom w:val="single" w:sz="4" w:space="0" w:color="000000"/>
              <w:right w:val="single" w:sz="4" w:space="0" w:color="000000"/>
            </w:tcBorders>
            <w:hideMark/>
          </w:tcPr>
          <w:p w:rsidR="00493CFF" w:rsidRPr="00493CFF" w:rsidRDefault="00493CFF" w:rsidP="0057565F">
            <w:pPr>
              <w:widowControl w:val="0"/>
              <w:suppressAutoHyphens/>
              <w:spacing w:after="0" w:line="240" w:lineRule="auto"/>
              <w:jc w:val="center"/>
              <w:rPr>
                <w:rFonts w:ascii="Times New Roman" w:hAnsi="Times New Roman" w:cs="Times New Roman"/>
                <w:kern w:val="2"/>
                <w:sz w:val="24"/>
                <w:szCs w:val="24"/>
                <w:lang w:eastAsia="ar-SA"/>
              </w:rPr>
            </w:pPr>
            <w:r w:rsidRPr="00493CFF">
              <w:rPr>
                <w:rFonts w:ascii="Times New Roman" w:hAnsi="Times New Roman" w:cs="Times New Roman"/>
                <w:kern w:val="2"/>
                <w:sz w:val="24"/>
                <w:szCs w:val="24"/>
                <w:lang w:eastAsia="ar-SA"/>
              </w:rPr>
              <w:t>-1348,8</w:t>
            </w:r>
          </w:p>
        </w:tc>
      </w:tr>
      <w:tr w:rsidR="00493CFF" w:rsidRPr="00493CFF" w:rsidTr="0057565F">
        <w:tc>
          <w:tcPr>
            <w:tcW w:w="2686" w:type="dxa"/>
            <w:tcBorders>
              <w:top w:val="single" w:sz="4" w:space="0" w:color="000000"/>
              <w:left w:val="single" w:sz="4" w:space="0" w:color="000000"/>
              <w:bottom w:val="single" w:sz="4" w:space="0" w:color="000000"/>
              <w:right w:val="single" w:sz="4" w:space="0" w:color="000000"/>
            </w:tcBorders>
            <w:hideMark/>
          </w:tcPr>
          <w:p w:rsidR="00493CFF" w:rsidRPr="00493CFF" w:rsidRDefault="00493CFF" w:rsidP="0057565F">
            <w:pPr>
              <w:widowControl w:val="0"/>
              <w:suppressAutoHyphens/>
              <w:spacing w:after="0" w:line="240" w:lineRule="auto"/>
              <w:jc w:val="center"/>
              <w:rPr>
                <w:rFonts w:ascii="Times New Roman" w:hAnsi="Times New Roman" w:cs="Times New Roman"/>
                <w:kern w:val="2"/>
                <w:sz w:val="24"/>
                <w:szCs w:val="24"/>
                <w:lang w:eastAsia="ar-SA"/>
              </w:rPr>
            </w:pPr>
            <w:r w:rsidRPr="00493CFF">
              <w:rPr>
                <w:rFonts w:ascii="Times New Roman" w:hAnsi="Times New Roman" w:cs="Times New Roman"/>
                <w:sz w:val="24"/>
                <w:szCs w:val="24"/>
              </w:rPr>
              <w:t xml:space="preserve">-Бюджетные потребители в том числе </w:t>
            </w:r>
          </w:p>
        </w:tc>
        <w:tc>
          <w:tcPr>
            <w:tcW w:w="1958" w:type="dxa"/>
            <w:tcBorders>
              <w:top w:val="single" w:sz="4" w:space="0" w:color="000000"/>
              <w:left w:val="single" w:sz="4" w:space="0" w:color="000000"/>
              <w:bottom w:val="single" w:sz="4" w:space="0" w:color="000000"/>
              <w:right w:val="single" w:sz="4" w:space="0" w:color="000000"/>
            </w:tcBorders>
            <w:hideMark/>
          </w:tcPr>
          <w:p w:rsidR="00493CFF" w:rsidRPr="00493CFF" w:rsidRDefault="00493CFF" w:rsidP="0057565F">
            <w:pPr>
              <w:widowControl w:val="0"/>
              <w:suppressAutoHyphens/>
              <w:spacing w:after="0" w:line="240" w:lineRule="auto"/>
              <w:jc w:val="center"/>
              <w:rPr>
                <w:rFonts w:ascii="Times New Roman" w:hAnsi="Times New Roman" w:cs="Times New Roman"/>
                <w:kern w:val="2"/>
                <w:sz w:val="24"/>
                <w:szCs w:val="24"/>
                <w:lang w:eastAsia="ar-SA"/>
              </w:rPr>
            </w:pPr>
            <w:r w:rsidRPr="00493CFF">
              <w:rPr>
                <w:rFonts w:ascii="Times New Roman" w:hAnsi="Times New Roman" w:cs="Times New Roman"/>
                <w:kern w:val="2"/>
                <w:sz w:val="24"/>
                <w:szCs w:val="24"/>
                <w:lang w:eastAsia="ar-SA"/>
              </w:rPr>
              <w:t>4203,16</w:t>
            </w:r>
          </w:p>
        </w:tc>
        <w:tc>
          <w:tcPr>
            <w:tcW w:w="2321" w:type="dxa"/>
            <w:tcBorders>
              <w:top w:val="single" w:sz="4" w:space="0" w:color="000000"/>
              <w:left w:val="single" w:sz="4" w:space="0" w:color="000000"/>
              <w:bottom w:val="single" w:sz="4" w:space="0" w:color="000000"/>
              <w:right w:val="single" w:sz="4" w:space="0" w:color="000000"/>
            </w:tcBorders>
            <w:hideMark/>
          </w:tcPr>
          <w:p w:rsidR="00493CFF" w:rsidRPr="00493CFF" w:rsidRDefault="00493CFF" w:rsidP="0057565F">
            <w:pPr>
              <w:widowControl w:val="0"/>
              <w:suppressAutoHyphens/>
              <w:spacing w:after="0" w:line="240" w:lineRule="auto"/>
              <w:jc w:val="center"/>
              <w:rPr>
                <w:rFonts w:ascii="Times New Roman" w:hAnsi="Times New Roman" w:cs="Times New Roman"/>
                <w:kern w:val="2"/>
                <w:sz w:val="24"/>
                <w:szCs w:val="24"/>
                <w:lang w:eastAsia="ar-SA"/>
              </w:rPr>
            </w:pPr>
            <w:r w:rsidRPr="00493CFF">
              <w:rPr>
                <w:rFonts w:ascii="Times New Roman" w:hAnsi="Times New Roman" w:cs="Times New Roman"/>
                <w:kern w:val="2"/>
                <w:sz w:val="24"/>
                <w:szCs w:val="24"/>
                <w:lang w:eastAsia="ar-SA"/>
              </w:rPr>
              <w:t>3233,2</w:t>
            </w:r>
          </w:p>
        </w:tc>
        <w:tc>
          <w:tcPr>
            <w:tcW w:w="2674" w:type="dxa"/>
            <w:tcBorders>
              <w:top w:val="single" w:sz="4" w:space="0" w:color="000000"/>
              <w:left w:val="single" w:sz="4" w:space="0" w:color="000000"/>
              <w:bottom w:val="single" w:sz="4" w:space="0" w:color="000000"/>
              <w:right w:val="single" w:sz="4" w:space="0" w:color="000000"/>
            </w:tcBorders>
            <w:hideMark/>
          </w:tcPr>
          <w:p w:rsidR="00493CFF" w:rsidRPr="00493CFF" w:rsidRDefault="00493CFF" w:rsidP="0057565F">
            <w:pPr>
              <w:widowControl w:val="0"/>
              <w:suppressAutoHyphens/>
              <w:spacing w:after="0" w:line="240" w:lineRule="auto"/>
              <w:jc w:val="center"/>
              <w:rPr>
                <w:rFonts w:ascii="Times New Roman" w:hAnsi="Times New Roman" w:cs="Times New Roman"/>
                <w:kern w:val="2"/>
                <w:sz w:val="24"/>
                <w:szCs w:val="24"/>
                <w:lang w:eastAsia="ar-SA"/>
              </w:rPr>
            </w:pPr>
            <w:r w:rsidRPr="00493CFF">
              <w:rPr>
                <w:rFonts w:ascii="Times New Roman" w:hAnsi="Times New Roman" w:cs="Times New Roman"/>
                <w:kern w:val="2"/>
                <w:sz w:val="24"/>
                <w:szCs w:val="24"/>
                <w:lang w:eastAsia="ar-SA"/>
              </w:rPr>
              <w:t>-969,96</w:t>
            </w:r>
          </w:p>
        </w:tc>
      </w:tr>
      <w:tr w:rsidR="00493CFF" w:rsidRPr="00493CFF" w:rsidTr="0057565F">
        <w:tc>
          <w:tcPr>
            <w:tcW w:w="2686" w:type="dxa"/>
            <w:tcBorders>
              <w:top w:val="single" w:sz="4" w:space="0" w:color="000000"/>
              <w:left w:val="single" w:sz="4" w:space="0" w:color="000000"/>
              <w:bottom w:val="single" w:sz="4" w:space="0" w:color="000000"/>
              <w:right w:val="single" w:sz="4" w:space="0" w:color="000000"/>
            </w:tcBorders>
            <w:hideMark/>
          </w:tcPr>
          <w:p w:rsidR="00493CFF" w:rsidRPr="00493CFF" w:rsidRDefault="00493CFF" w:rsidP="0057565F">
            <w:pPr>
              <w:widowControl w:val="0"/>
              <w:suppressAutoHyphens/>
              <w:spacing w:after="0" w:line="240" w:lineRule="auto"/>
              <w:jc w:val="center"/>
              <w:rPr>
                <w:rFonts w:ascii="Times New Roman" w:hAnsi="Times New Roman" w:cs="Times New Roman"/>
                <w:kern w:val="2"/>
                <w:sz w:val="24"/>
                <w:szCs w:val="24"/>
                <w:lang w:eastAsia="ar-SA"/>
              </w:rPr>
            </w:pPr>
            <w:r w:rsidRPr="00493CFF">
              <w:rPr>
                <w:rFonts w:ascii="Times New Roman" w:hAnsi="Times New Roman" w:cs="Times New Roman"/>
                <w:sz w:val="24"/>
                <w:szCs w:val="24"/>
              </w:rPr>
              <w:t>местный</w:t>
            </w:r>
          </w:p>
        </w:tc>
        <w:tc>
          <w:tcPr>
            <w:tcW w:w="1958" w:type="dxa"/>
            <w:tcBorders>
              <w:top w:val="single" w:sz="4" w:space="0" w:color="000000"/>
              <w:left w:val="single" w:sz="4" w:space="0" w:color="000000"/>
              <w:bottom w:val="single" w:sz="4" w:space="0" w:color="000000"/>
              <w:right w:val="single" w:sz="4" w:space="0" w:color="000000"/>
            </w:tcBorders>
            <w:hideMark/>
          </w:tcPr>
          <w:p w:rsidR="00493CFF" w:rsidRPr="00493CFF" w:rsidRDefault="00493CFF" w:rsidP="0057565F">
            <w:pPr>
              <w:widowControl w:val="0"/>
              <w:suppressAutoHyphens/>
              <w:spacing w:after="0" w:line="240" w:lineRule="auto"/>
              <w:jc w:val="center"/>
              <w:rPr>
                <w:rFonts w:ascii="Times New Roman" w:hAnsi="Times New Roman" w:cs="Times New Roman"/>
                <w:kern w:val="2"/>
                <w:sz w:val="24"/>
                <w:szCs w:val="24"/>
                <w:lang w:eastAsia="ar-SA"/>
              </w:rPr>
            </w:pPr>
            <w:r w:rsidRPr="00493CFF">
              <w:rPr>
                <w:rFonts w:ascii="Times New Roman" w:hAnsi="Times New Roman" w:cs="Times New Roman"/>
                <w:kern w:val="2"/>
                <w:sz w:val="24"/>
                <w:szCs w:val="24"/>
                <w:lang w:eastAsia="ar-SA"/>
              </w:rPr>
              <w:t>2490,28</w:t>
            </w:r>
          </w:p>
        </w:tc>
        <w:tc>
          <w:tcPr>
            <w:tcW w:w="2321" w:type="dxa"/>
            <w:tcBorders>
              <w:top w:val="single" w:sz="4" w:space="0" w:color="000000"/>
              <w:left w:val="single" w:sz="4" w:space="0" w:color="000000"/>
              <w:bottom w:val="single" w:sz="4" w:space="0" w:color="000000"/>
              <w:right w:val="single" w:sz="4" w:space="0" w:color="000000"/>
            </w:tcBorders>
            <w:hideMark/>
          </w:tcPr>
          <w:p w:rsidR="00493CFF" w:rsidRPr="00493CFF" w:rsidRDefault="00493CFF" w:rsidP="0057565F">
            <w:pPr>
              <w:widowControl w:val="0"/>
              <w:suppressAutoHyphens/>
              <w:spacing w:after="0" w:line="240" w:lineRule="auto"/>
              <w:jc w:val="center"/>
              <w:rPr>
                <w:rFonts w:ascii="Times New Roman" w:hAnsi="Times New Roman" w:cs="Times New Roman"/>
                <w:kern w:val="2"/>
                <w:sz w:val="24"/>
                <w:szCs w:val="24"/>
                <w:lang w:eastAsia="ar-SA"/>
              </w:rPr>
            </w:pPr>
            <w:r w:rsidRPr="00493CFF">
              <w:rPr>
                <w:rFonts w:ascii="Times New Roman" w:hAnsi="Times New Roman" w:cs="Times New Roman"/>
                <w:kern w:val="2"/>
                <w:sz w:val="24"/>
                <w:szCs w:val="24"/>
                <w:lang w:eastAsia="ar-SA"/>
              </w:rPr>
              <w:t>1915,6</w:t>
            </w:r>
          </w:p>
        </w:tc>
        <w:tc>
          <w:tcPr>
            <w:tcW w:w="2674" w:type="dxa"/>
            <w:tcBorders>
              <w:top w:val="single" w:sz="4" w:space="0" w:color="000000"/>
              <w:left w:val="single" w:sz="4" w:space="0" w:color="000000"/>
              <w:bottom w:val="single" w:sz="4" w:space="0" w:color="000000"/>
              <w:right w:val="single" w:sz="4" w:space="0" w:color="000000"/>
            </w:tcBorders>
            <w:hideMark/>
          </w:tcPr>
          <w:p w:rsidR="00493CFF" w:rsidRPr="00493CFF" w:rsidRDefault="00493CFF" w:rsidP="0057565F">
            <w:pPr>
              <w:widowControl w:val="0"/>
              <w:suppressAutoHyphens/>
              <w:spacing w:after="0" w:line="240" w:lineRule="auto"/>
              <w:jc w:val="center"/>
              <w:rPr>
                <w:rFonts w:ascii="Times New Roman" w:hAnsi="Times New Roman" w:cs="Times New Roman"/>
                <w:kern w:val="2"/>
                <w:sz w:val="24"/>
                <w:szCs w:val="24"/>
                <w:lang w:eastAsia="ar-SA"/>
              </w:rPr>
            </w:pPr>
            <w:r w:rsidRPr="00493CFF">
              <w:rPr>
                <w:rFonts w:ascii="Times New Roman" w:hAnsi="Times New Roman" w:cs="Times New Roman"/>
                <w:kern w:val="2"/>
                <w:sz w:val="24"/>
                <w:szCs w:val="24"/>
                <w:lang w:eastAsia="ar-SA"/>
              </w:rPr>
              <w:t>-574,68</w:t>
            </w:r>
          </w:p>
        </w:tc>
      </w:tr>
      <w:tr w:rsidR="00493CFF" w:rsidRPr="00493CFF" w:rsidTr="0057565F">
        <w:tc>
          <w:tcPr>
            <w:tcW w:w="2686" w:type="dxa"/>
            <w:tcBorders>
              <w:top w:val="single" w:sz="4" w:space="0" w:color="000000"/>
              <w:left w:val="single" w:sz="4" w:space="0" w:color="000000"/>
              <w:bottom w:val="single" w:sz="4" w:space="0" w:color="000000"/>
              <w:right w:val="single" w:sz="4" w:space="0" w:color="000000"/>
            </w:tcBorders>
            <w:hideMark/>
          </w:tcPr>
          <w:p w:rsidR="00493CFF" w:rsidRPr="00493CFF" w:rsidRDefault="00493CFF" w:rsidP="0057565F">
            <w:pPr>
              <w:widowControl w:val="0"/>
              <w:suppressAutoHyphens/>
              <w:spacing w:after="0" w:line="240" w:lineRule="auto"/>
              <w:jc w:val="center"/>
              <w:rPr>
                <w:rFonts w:ascii="Times New Roman" w:hAnsi="Times New Roman" w:cs="Times New Roman"/>
                <w:kern w:val="2"/>
                <w:sz w:val="24"/>
                <w:szCs w:val="24"/>
                <w:lang w:eastAsia="ar-SA"/>
              </w:rPr>
            </w:pPr>
            <w:r w:rsidRPr="00493CFF">
              <w:rPr>
                <w:rFonts w:ascii="Times New Roman" w:hAnsi="Times New Roman" w:cs="Times New Roman"/>
                <w:sz w:val="24"/>
                <w:szCs w:val="24"/>
              </w:rPr>
              <w:t>областной</w:t>
            </w:r>
          </w:p>
        </w:tc>
        <w:tc>
          <w:tcPr>
            <w:tcW w:w="1958" w:type="dxa"/>
            <w:tcBorders>
              <w:top w:val="single" w:sz="4" w:space="0" w:color="000000"/>
              <w:left w:val="single" w:sz="4" w:space="0" w:color="000000"/>
              <w:bottom w:val="single" w:sz="4" w:space="0" w:color="000000"/>
              <w:right w:val="single" w:sz="4" w:space="0" w:color="000000"/>
            </w:tcBorders>
            <w:hideMark/>
          </w:tcPr>
          <w:p w:rsidR="00493CFF" w:rsidRPr="00493CFF" w:rsidRDefault="00493CFF" w:rsidP="0057565F">
            <w:pPr>
              <w:widowControl w:val="0"/>
              <w:suppressAutoHyphens/>
              <w:spacing w:after="0" w:line="240" w:lineRule="auto"/>
              <w:jc w:val="center"/>
              <w:rPr>
                <w:rFonts w:ascii="Times New Roman" w:hAnsi="Times New Roman" w:cs="Times New Roman"/>
                <w:kern w:val="2"/>
                <w:sz w:val="24"/>
                <w:szCs w:val="24"/>
                <w:lang w:eastAsia="ar-SA"/>
              </w:rPr>
            </w:pPr>
            <w:r w:rsidRPr="00493CFF">
              <w:rPr>
                <w:rFonts w:ascii="Times New Roman" w:hAnsi="Times New Roman" w:cs="Times New Roman"/>
                <w:kern w:val="2"/>
                <w:sz w:val="24"/>
                <w:szCs w:val="24"/>
                <w:lang w:eastAsia="ar-SA"/>
              </w:rPr>
              <w:t>1422,59</w:t>
            </w:r>
          </w:p>
        </w:tc>
        <w:tc>
          <w:tcPr>
            <w:tcW w:w="2321" w:type="dxa"/>
            <w:tcBorders>
              <w:top w:val="single" w:sz="4" w:space="0" w:color="000000"/>
              <w:left w:val="single" w:sz="4" w:space="0" w:color="000000"/>
              <w:bottom w:val="single" w:sz="4" w:space="0" w:color="000000"/>
              <w:right w:val="single" w:sz="4" w:space="0" w:color="000000"/>
            </w:tcBorders>
            <w:hideMark/>
          </w:tcPr>
          <w:p w:rsidR="00493CFF" w:rsidRPr="00493CFF" w:rsidRDefault="00493CFF" w:rsidP="0057565F">
            <w:pPr>
              <w:widowControl w:val="0"/>
              <w:suppressAutoHyphens/>
              <w:spacing w:after="0" w:line="240" w:lineRule="auto"/>
              <w:jc w:val="center"/>
              <w:rPr>
                <w:rFonts w:ascii="Times New Roman" w:hAnsi="Times New Roman" w:cs="Times New Roman"/>
                <w:kern w:val="2"/>
                <w:sz w:val="24"/>
                <w:szCs w:val="24"/>
                <w:lang w:eastAsia="ar-SA"/>
              </w:rPr>
            </w:pPr>
            <w:r w:rsidRPr="00493CFF">
              <w:rPr>
                <w:rFonts w:ascii="Times New Roman" w:hAnsi="Times New Roman" w:cs="Times New Roman"/>
                <w:kern w:val="2"/>
                <w:sz w:val="24"/>
                <w:szCs w:val="24"/>
                <w:lang w:eastAsia="ar-SA"/>
              </w:rPr>
              <w:t>1094,3</w:t>
            </w:r>
          </w:p>
        </w:tc>
        <w:tc>
          <w:tcPr>
            <w:tcW w:w="2674" w:type="dxa"/>
            <w:tcBorders>
              <w:top w:val="single" w:sz="4" w:space="0" w:color="000000"/>
              <w:left w:val="single" w:sz="4" w:space="0" w:color="000000"/>
              <w:bottom w:val="single" w:sz="4" w:space="0" w:color="000000"/>
              <w:right w:val="single" w:sz="4" w:space="0" w:color="000000"/>
            </w:tcBorders>
            <w:hideMark/>
          </w:tcPr>
          <w:p w:rsidR="00493CFF" w:rsidRPr="00493CFF" w:rsidRDefault="00493CFF" w:rsidP="0057565F">
            <w:pPr>
              <w:widowControl w:val="0"/>
              <w:suppressAutoHyphens/>
              <w:spacing w:after="0" w:line="240" w:lineRule="auto"/>
              <w:jc w:val="center"/>
              <w:rPr>
                <w:rFonts w:ascii="Times New Roman" w:hAnsi="Times New Roman" w:cs="Times New Roman"/>
                <w:kern w:val="2"/>
                <w:sz w:val="24"/>
                <w:szCs w:val="24"/>
                <w:lang w:eastAsia="ar-SA"/>
              </w:rPr>
            </w:pPr>
            <w:r w:rsidRPr="00493CFF">
              <w:rPr>
                <w:rFonts w:ascii="Times New Roman" w:hAnsi="Times New Roman" w:cs="Times New Roman"/>
                <w:kern w:val="2"/>
                <w:sz w:val="24"/>
                <w:szCs w:val="24"/>
                <w:lang w:eastAsia="ar-SA"/>
              </w:rPr>
              <w:t>-328,29</w:t>
            </w:r>
          </w:p>
        </w:tc>
      </w:tr>
      <w:tr w:rsidR="00493CFF" w:rsidRPr="00493CFF" w:rsidTr="0057565F">
        <w:tc>
          <w:tcPr>
            <w:tcW w:w="2686" w:type="dxa"/>
            <w:tcBorders>
              <w:top w:val="single" w:sz="4" w:space="0" w:color="000000"/>
              <w:left w:val="single" w:sz="4" w:space="0" w:color="000000"/>
              <w:bottom w:val="single" w:sz="4" w:space="0" w:color="000000"/>
              <w:right w:val="single" w:sz="4" w:space="0" w:color="000000"/>
            </w:tcBorders>
            <w:hideMark/>
          </w:tcPr>
          <w:p w:rsidR="00493CFF" w:rsidRPr="00493CFF" w:rsidRDefault="00493CFF" w:rsidP="0057565F">
            <w:pPr>
              <w:widowControl w:val="0"/>
              <w:suppressAutoHyphens/>
              <w:spacing w:after="0" w:line="240" w:lineRule="auto"/>
              <w:jc w:val="center"/>
              <w:rPr>
                <w:rFonts w:ascii="Times New Roman" w:hAnsi="Times New Roman" w:cs="Times New Roman"/>
                <w:kern w:val="2"/>
                <w:sz w:val="24"/>
                <w:szCs w:val="24"/>
                <w:lang w:eastAsia="ar-SA"/>
              </w:rPr>
            </w:pPr>
            <w:r w:rsidRPr="00493CFF">
              <w:rPr>
                <w:rFonts w:ascii="Times New Roman" w:hAnsi="Times New Roman" w:cs="Times New Roman"/>
                <w:sz w:val="24"/>
                <w:szCs w:val="24"/>
              </w:rPr>
              <w:t>федеральный</w:t>
            </w:r>
          </w:p>
        </w:tc>
        <w:tc>
          <w:tcPr>
            <w:tcW w:w="1958" w:type="dxa"/>
            <w:tcBorders>
              <w:top w:val="single" w:sz="4" w:space="0" w:color="000000"/>
              <w:left w:val="single" w:sz="4" w:space="0" w:color="000000"/>
              <w:bottom w:val="single" w:sz="4" w:space="0" w:color="000000"/>
              <w:right w:val="single" w:sz="4" w:space="0" w:color="000000"/>
            </w:tcBorders>
            <w:hideMark/>
          </w:tcPr>
          <w:p w:rsidR="00493CFF" w:rsidRPr="00493CFF" w:rsidRDefault="00493CFF" w:rsidP="0057565F">
            <w:pPr>
              <w:widowControl w:val="0"/>
              <w:suppressAutoHyphens/>
              <w:spacing w:after="0" w:line="240" w:lineRule="auto"/>
              <w:jc w:val="center"/>
              <w:rPr>
                <w:rFonts w:ascii="Times New Roman" w:hAnsi="Times New Roman" w:cs="Times New Roman"/>
                <w:kern w:val="2"/>
                <w:sz w:val="24"/>
                <w:szCs w:val="24"/>
                <w:lang w:eastAsia="ar-SA"/>
              </w:rPr>
            </w:pPr>
            <w:r w:rsidRPr="00493CFF">
              <w:rPr>
                <w:rFonts w:ascii="Times New Roman" w:hAnsi="Times New Roman" w:cs="Times New Roman"/>
                <w:kern w:val="2"/>
                <w:sz w:val="24"/>
                <w:szCs w:val="24"/>
                <w:lang w:eastAsia="ar-SA"/>
              </w:rPr>
              <w:t>290,29</w:t>
            </w:r>
          </w:p>
        </w:tc>
        <w:tc>
          <w:tcPr>
            <w:tcW w:w="2321" w:type="dxa"/>
            <w:tcBorders>
              <w:top w:val="single" w:sz="4" w:space="0" w:color="000000"/>
              <w:left w:val="single" w:sz="4" w:space="0" w:color="000000"/>
              <w:bottom w:val="single" w:sz="4" w:space="0" w:color="000000"/>
              <w:right w:val="single" w:sz="4" w:space="0" w:color="000000"/>
            </w:tcBorders>
            <w:hideMark/>
          </w:tcPr>
          <w:p w:rsidR="00493CFF" w:rsidRPr="00493CFF" w:rsidRDefault="00493CFF" w:rsidP="0057565F">
            <w:pPr>
              <w:widowControl w:val="0"/>
              <w:suppressAutoHyphens/>
              <w:spacing w:after="0" w:line="240" w:lineRule="auto"/>
              <w:jc w:val="center"/>
              <w:rPr>
                <w:rFonts w:ascii="Times New Roman" w:hAnsi="Times New Roman" w:cs="Times New Roman"/>
                <w:kern w:val="2"/>
                <w:sz w:val="24"/>
                <w:szCs w:val="24"/>
                <w:lang w:eastAsia="ar-SA"/>
              </w:rPr>
            </w:pPr>
            <w:r w:rsidRPr="00493CFF">
              <w:rPr>
                <w:rFonts w:ascii="Times New Roman" w:hAnsi="Times New Roman" w:cs="Times New Roman"/>
                <w:kern w:val="2"/>
                <w:sz w:val="24"/>
                <w:szCs w:val="24"/>
                <w:lang w:eastAsia="ar-SA"/>
              </w:rPr>
              <w:t>223,3</w:t>
            </w:r>
          </w:p>
        </w:tc>
        <w:tc>
          <w:tcPr>
            <w:tcW w:w="2674" w:type="dxa"/>
            <w:tcBorders>
              <w:top w:val="single" w:sz="4" w:space="0" w:color="000000"/>
              <w:left w:val="single" w:sz="4" w:space="0" w:color="000000"/>
              <w:bottom w:val="single" w:sz="4" w:space="0" w:color="000000"/>
              <w:right w:val="single" w:sz="4" w:space="0" w:color="000000"/>
            </w:tcBorders>
            <w:hideMark/>
          </w:tcPr>
          <w:p w:rsidR="00493CFF" w:rsidRPr="00493CFF" w:rsidRDefault="00493CFF" w:rsidP="0057565F">
            <w:pPr>
              <w:widowControl w:val="0"/>
              <w:suppressAutoHyphens/>
              <w:spacing w:after="0" w:line="240" w:lineRule="auto"/>
              <w:jc w:val="center"/>
              <w:rPr>
                <w:rFonts w:ascii="Times New Roman" w:hAnsi="Times New Roman" w:cs="Times New Roman"/>
                <w:kern w:val="2"/>
                <w:sz w:val="24"/>
                <w:szCs w:val="24"/>
                <w:lang w:eastAsia="ar-SA"/>
              </w:rPr>
            </w:pPr>
            <w:r w:rsidRPr="00493CFF">
              <w:rPr>
                <w:rFonts w:ascii="Times New Roman" w:hAnsi="Times New Roman" w:cs="Times New Roman"/>
                <w:kern w:val="2"/>
                <w:sz w:val="24"/>
                <w:szCs w:val="24"/>
                <w:lang w:eastAsia="ar-SA"/>
              </w:rPr>
              <w:t>-66,99</w:t>
            </w:r>
          </w:p>
        </w:tc>
      </w:tr>
      <w:tr w:rsidR="00493CFF" w:rsidRPr="00493CFF" w:rsidTr="0057565F">
        <w:tc>
          <w:tcPr>
            <w:tcW w:w="2686" w:type="dxa"/>
            <w:tcBorders>
              <w:top w:val="single" w:sz="4" w:space="0" w:color="000000"/>
              <w:left w:val="single" w:sz="4" w:space="0" w:color="000000"/>
              <w:bottom w:val="single" w:sz="4" w:space="0" w:color="000000"/>
              <w:right w:val="single" w:sz="4" w:space="0" w:color="000000"/>
            </w:tcBorders>
            <w:hideMark/>
          </w:tcPr>
          <w:p w:rsidR="00493CFF" w:rsidRPr="00493CFF" w:rsidRDefault="00493CFF" w:rsidP="0057565F">
            <w:pPr>
              <w:widowControl w:val="0"/>
              <w:suppressAutoHyphens/>
              <w:spacing w:after="0" w:line="240" w:lineRule="auto"/>
              <w:jc w:val="center"/>
              <w:rPr>
                <w:rFonts w:ascii="Times New Roman" w:hAnsi="Times New Roman" w:cs="Times New Roman"/>
                <w:kern w:val="2"/>
                <w:sz w:val="24"/>
                <w:szCs w:val="24"/>
                <w:lang w:eastAsia="ar-SA"/>
              </w:rPr>
            </w:pPr>
            <w:r w:rsidRPr="00493CFF">
              <w:rPr>
                <w:rFonts w:ascii="Times New Roman" w:hAnsi="Times New Roman" w:cs="Times New Roman"/>
                <w:sz w:val="24"/>
                <w:szCs w:val="24"/>
              </w:rPr>
              <w:t>Прочие организации</w:t>
            </w:r>
          </w:p>
        </w:tc>
        <w:tc>
          <w:tcPr>
            <w:tcW w:w="1958" w:type="dxa"/>
            <w:tcBorders>
              <w:top w:val="single" w:sz="4" w:space="0" w:color="000000"/>
              <w:left w:val="single" w:sz="4" w:space="0" w:color="000000"/>
              <w:bottom w:val="single" w:sz="4" w:space="0" w:color="000000"/>
              <w:right w:val="single" w:sz="4" w:space="0" w:color="000000"/>
            </w:tcBorders>
            <w:hideMark/>
          </w:tcPr>
          <w:p w:rsidR="00493CFF" w:rsidRPr="00493CFF" w:rsidRDefault="00493CFF" w:rsidP="0057565F">
            <w:pPr>
              <w:widowControl w:val="0"/>
              <w:suppressAutoHyphens/>
              <w:spacing w:after="0" w:line="240" w:lineRule="auto"/>
              <w:jc w:val="center"/>
              <w:rPr>
                <w:rFonts w:ascii="Times New Roman" w:hAnsi="Times New Roman" w:cs="Times New Roman"/>
                <w:kern w:val="2"/>
                <w:sz w:val="24"/>
                <w:szCs w:val="24"/>
                <w:lang w:eastAsia="ar-SA"/>
              </w:rPr>
            </w:pPr>
            <w:r w:rsidRPr="00493CFF">
              <w:rPr>
                <w:rFonts w:ascii="Times New Roman" w:hAnsi="Times New Roman" w:cs="Times New Roman"/>
                <w:kern w:val="2"/>
                <w:sz w:val="24"/>
                <w:szCs w:val="24"/>
                <w:lang w:eastAsia="ar-SA"/>
              </w:rPr>
              <w:t>896,74</w:t>
            </w:r>
          </w:p>
        </w:tc>
        <w:tc>
          <w:tcPr>
            <w:tcW w:w="2321" w:type="dxa"/>
            <w:tcBorders>
              <w:top w:val="single" w:sz="4" w:space="0" w:color="000000"/>
              <w:left w:val="single" w:sz="4" w:space="0" w:color="000000"/>
              <w:bottom w:val="single" w:sz="4" w:space="0" w:color="000000"/>
              <w:right w:val="single" w:sz="4" w:space="0" w:color="000000"/>
            </w:tcBorders>
            <w:hideMark/>
          </w:tcPr>
          <w:p w:rsidR="00493CFF" w:rsidRPr="00493CFF" w:rsidRDefault="00493CFF" w:rsidP="0057565F">
            <w:pPr>
              <w:widowControl w:val="0"/>
              <w:suppressAutoHyphens/>
              <w:spacing w:after="0" w:line="240" w:lineRule="auto"/>
              <w:jc w:val="center"/>
              <w:rPr>
                <w:rFonts w:ascii="Times New Roman" w:hAnsi="Times New Roman" w:cs="Times New Roman"/>
                <w:kern w:val="2"/>
                <w:sz w:val="24"/>
                <w:szCs w:val="24"/>
                <w:lang w:eastAsia="ar-SA"/>
              </w:rPr>
            </w:pPr>
            <w:r w:rsidRPr="00493CFF">
              <w:rPr>
                <w:rFonts w:ascii="Times New Roman" w:hAnsi="Times New Roman" w:cs="Times New Roman"/>
                <w:kern w:val="2"/>
                <w:sz w:val="24"/>
                <w:szCs w:val="24"/>
                <w:lang w:eastAsia="ar-SA"/>
              </w:rPr>
              <w:t>689,8</w:t>
            </w:r>
          </w:p>
        </w:tc>
        <w:tc>
          <w:tcPr>
            <w:tcW w:w="2674" w:type="dxa"/>
            <w:tcBorders>
              <w:top w:val="single" w:sz="4" w:space="0" w:color="000000"/>
              <w:left w:val="single" w:sz="4" w:space="0" w:color="000000"/>
              <w:bottom w:val="single" w:sz="4" w:space="0" w:color="000000"/>
              <w:right w:val="single" w:sz="4" w:space="0" w:color="000000"/>
            </w:tcBorders>
            <w:hideMark/>
          </w:tcPr>
          <w:p w:rsidR="00493CFF" w:rsidRPr="00493CFF" w:rsidRDefault="00493CFF" w:rsidP="0057565F">
            <w:pPr>
              <w:widowControl w:val="0"/>
              <w:suppressAutoHyphens/>
              <w:spacing w:after="0" w:line="240" w:lineRule="auto"/>
              <w:jc w:val="center"/>
              <w:rPr>
                <w:rFonts w:ascii="Times New Roman" w:hAnsi="Times New Roman" w:cs="Times New Roman"/>
                <w:kern w:val="2"/>
                <w:sz w:val="24"/>
                <w:szCs w:val="24"/>
                <w:lang w:eastAsia="ar-SA"/>
              </w:rPr>
            </w:pPr>
            <w:r w:rsidRPr="00493CFF">
              <w:rPr>
                <w:rFonts w:ascii="Times New Roman" w:hAnsi="Times New Roman" w:cs="Times New Roman"/>
                <w:kern w:val="2"/>
                <w:sz w:val="24"/>
                <w:szCs w:val="24"/>
                <w:lang w:eastAsia="ar-SA"/>
              </w:rPr>
              <w:t>-206,94</w:t>
            </w:r>
          </w:p>
        </w:tc>
      </w:tr>
      <w:tr w:rsidR="00493CFF" w:rsidRPr="00493CFF" w:rsidTr="0057565F">
        <w:tc>
          <w:tcPr>
            <w:tcW w:w="2686" w:type="dxa"/>
            <w:tcBorders>
              <w:top w:val="single" w:sz="4" w:space="0" w:color="000000"/>
              <w:left w:val="single" w:sz="4" w:space="0" w:color="000000"/>
              <w:bottom w:val="single" w:sz="4" w:space="0" w:color="000000"/>
              <w:right w:val="single" w:sz="4" w:space="0" w:color="000000"/>
            </w:tcBorders>
            <w:hideMark/>
          </w:tcPr>
          <w:p w:rsidR="00493CFF" w:rsidRPr="00493CFF" w:rsidRDefault="00493CFF" w:rsidP="0057565F">
            <w:pPr>
              <w:widowControl w:val="0"/>
              <w:suppressAutoHyphens/>
              <w:spacing w:after="0" w:line="240" w:lineRule="auto"/>
              <w:jc w:val="center"/>
              <w:rPr>
                <w:rFonts w:ascii="Times New Roman" w:hAnsi="Times New Roman" w:cs="Times New Roman"/>
                <w:kern w:val="2"/>
                <w:sz w:val="24"/>
                <w:szCs w:val="24"/>
                <w:lang w:eastAsia="ar-SA"/>
              </w:rPr>
            </w:pPr>
            <w:r w:rsidRPr="00493CFF">
              <w:rPr>
                <w:rFonts w:ascii="Times New Roman" w:hAnsi="Times New Roman" w:cs="Times New Roman"/>
                <w:sz w:val="24"/>
                <w:szCs w:val="24"/>
              </w:rPr>
              <w:t>Всего:</w:t>
            </w:r>
          </w:p>
        </w:tc>
        <w:tc>
          <w:tcPr>
            <w:tcW w:w="1958" w:type="dxa"/>
            <w:tcBorders>
              <w:top w:val="single" w:sz="4" w:space="0" w:color="000000"/>
              <w:left w:val="single" w:sz="4" w:space="0" w:color="000000"/>
              <w:bottom w:val="single" w:sz="4" w:space="0" w:color="000000"/>
              <w:right w:val="single" w:sz="4" w:space="0" w:color="000000"/>
            </w:tcBorders>
            <w:hideMark/>
          </w:tcPr>
          <w:p w:rsidR="00493CFF" w:rsidRPr="00493CFF" w:rsidRDefault="00493CFF" w:rsidP="0057565F">
            <w:pPr>
              <w:widowControl w:val="0"/>
              <w:suppressAutoHyphens/>
              <w:spacing w:after="0" w:line="240" w:lineRule="auto"/>
              <w:jc w:val="center"/>
              <w:rPr>
                <w:rFonts w:ascii="Times New Roman" w:hAnsi="Times New Roman" w:cs="Times New Roman"/>
                <w:kern w:val="2"/>
                <w:sz w:val="24"/>
                <w:szCs w:val="24"/>
                <w:lang w:eastAsia="ar-SA"/>
              </w:rPr>
            </w:pPr>
            <w:r w:rsidRPr="00493CFF">
              <w:rPr>
                <w:rFonts w:ascii="Times New Roman" w:hAnsi="Times New Roman" w:cs="Times New Roman"/>
                <w:kern w:val="2"/>
                <w:sz w:val="24"/>
                <w:szCs w:val="24"/>
                <w:lang w:eastAsia="ar-SA"/>
              </w:rPr>
              <w:t>10944,7</w:t>
            </w:r>
          </w:p>
        </w:tc>
        <w:tc>
          <w:tcPr>
            <w:tcW w:w="2321" w:type="dxa"/>
            <w:tcBorders>
              <w:top w:val="single" w:sz="4" w:space="0" w:color="000000"/>
              <w:left w:val="single" w:sz="4" w:space="0" w:color="000000"/>
              <w:bottom w:val="single" w:sz="4" w:space="0" w:color="000000"/>
              <w:right w:val="single" w:sz="4" w:space="0" w:color="000000"/>
            </w:tcBorders>
            <w:hideMark/>
          </w:tcPr>
          <w:p w:rsidR="00493CFF" w:rsidRPr="00493CFF" w:rsidRDefault="00493CFF" w:rsidP="0057565F">
            <w:pPr>
              <w:widowControl w:val="0"/>
              <w:suppressAutoHyphens/>
              <w:spacing w:after="0" w:line="240" w:lineRule="auto"/>
              <w:jc w:val="center"/>
              <w:rPr>
                <w:rFonts w:ascii="Times New Roman" w:hAnsi="Times New Roman" w:cs="Times New Roman"/>
                <w:kern w:val="2"/>
                <w:sz w:val="24"/>
                <w:szCs w:val="24"/>
                <w:lang w:eastAsia="ar-SA"/>
              </w:rPr>
            </w:pPr>
            <w:r w:rsidRPr="00493CFF">
              <w:rPr>
                <w:rFonts w:ascii="Times New Roman" w:hAnsi="Times New Roman" w:cs="Times New Roman"/>
                <w:kern w:val="2"/>
                <w:sz w:val="24"/>
                <w:szCs w:val="24"/>
                <w:lang w:eastAsia="ar-SA"/>
              </w:rPr>
              <w:t>8419,0</w:t>
            </w:r>
          </w:p>
        </w:tc>
        <w:tc>
          <w:tcPr>
            <w:tcW w:w="2674" w:type="dxa"/>
            <w:tcBorders>
              <w:top w:val="single" w:sz="4" w:space="0" w:color="000000"/>
              <w:left w:val="single" w:sz="4" w:space="0" w:color="000000"/>
              <w:bottom w:val="single" w:sz="4" w:space="0" w:color="000000"/>
              <w:right w:val="single" w:sz="4" w:space="0" w:color="000000"/>
            </w:tcBorders>
            <w:hideMark/>
          </w:tcPr>
          <w:p w:rsidR="00493CFF" w:rsidRPr="00493CFF" w:rsidRDefault="00493CFF" w:rsidP="0057565F">
            <w:pPr>
              <w:widowControl w:val="0"/>
              <w:suppressAutoHyphens/>
              <w:spacing w:after="0" w:line="240" w:lineRule="auto"/>
              <w:jc w:val="center"/>
              <w:rPr>
                <w:rFonts w:ascii="Times New Roman" w:hAnsi="Times New Roman" w:cs="Times New Roman"/>
                <w:kern w:val="2"/>
                <w:sz w:val="24"/>
                <w:szCs w:val="24"/>
                <w:lang w:eastAsia="ar-SA"/>
              </w:rPr>
            </w:pPr>
            <w:r w:rsidRPr="00493CFF">
              <w:rPr>
                <w:rFonts w:ascii="Times New Roman" w:hAnsi="Times New Roman" w:cs="Times New Roman"/>
                <w:kern w:val="2"/>
                <w:sz w:val="24"/>
                <w:szCs w:val="24"/>
                <w:lang w:eastAsia="ar-SA"/>
              </w:rPr>
              <w:t>-2525,7</w:t>
            </w:r>
          </w:p>
        </w:tc>
      </w:tr>
    </w:tbl>
    <w:p w:rsidR="00493CFF" w:rsidRPr="00985147" w:rsidRDefault="00493CFF" w:rsidP="00493CFF">
      <w:pPr>
        <w:spacing w:after="0" w:line="240" w:lineRule="auto"/>
        <w:rPr>
          <w:rFonts w:ascii="Times New Roman" w:hAnsi="Times New Roman" w:cs="Times New Roman"/>
          <w:kern w:val="2"/>
          <w:sz w:val="24"/>
          <w:szCs w:val="24"/>
          <w:lang w:eastAsia="ar-SA"/>
        </w:rPr>
      </w:pPr>
    </w:p>
    <w:p w:rsidR="00493CFF" w:rsidRPr="00493CFF" w:rsidRDefault="00493CFF" w:rsidP="00493CFF">
      <w:pPr>
        <w:spacing w:after="0" w:line="240" w:lineRule="auto"/>
        <w:ind w:firstLine="709"/>
        <w:jc w:val="both"/>
        <w:rPr>
          <w:rFonts w:ascii="Times New Roman" w:hAnsi="Times New Roman" w:cs="Times New Roman"/>
          <w:sz w:val="24"/>
          <w:szCs w:val="24"/>
        </w:rPr>
      </w:pPr>
      <w:r w:rsidRPr="00493CFF">
        <w:rPr>
          <w:rFonts w:ascii="Times New Roman" w:hAnsi="Times New Roman" w:cs="Times New Roman"/>
          <w:sz w:val="24"/>
          <w:szCs w:val="24"/>
        </w:rPr>
        <w:t>На основании действующего размера платы населению расчетно-кассовым центром произведены действия по начислению и взиманию оплаты с населения за услуги отопления. Сложившаяся себестоимость по реализации – 2389 рублей 69  копеек.</w:t>
      </w:r>
    </w:p>
    <w:p w:rsidR="00493CFF" w:rsidRPr="00493CFF" w:rsidRDefault="00493CFF" w:rsidP="00493C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493CFF">
        <w:rPr>
          <w:rFonts w:ascii="Times New Roman" w:hAnsi="Times New Roman" w:cs="Times New Roman"/>
          <w:sz w:val="24"/>
          <w:szCs w:val="24"/>
        </w:rPr>
        <w:t>Основные причины высокой себестоимости производства теплоэнергии (по сравнению с утверждаемыми тарифами на поставляемую теплоэнергию):</w:t>
      </w:r>
    </w:p>
    <w:p w:rsidR="00493CFF" w:rsidRPr="00493CFF" w:rsidRDefault="00493CFF" w:rsidP="00493CFF">
      <w:pPr>
        <w:spacing w:after="0" w:line="240" w:lineRule="auto"/>
        <w:jc w:val="both"/>
        <w:rPr>
          <w:rFonts w:ascii="Times New Roman" w:hAnsi="Times New Roman" w:cs="Times New Roman"/>
          <w:sz w:val="24"/>
          <w:szCs w:val="24"/>
        </w:rPr>
      </w:pPr>
      <w:r w:rsidRPr="00493CFF">
        <w:rPr>
          <w:rFonts w:ascii="Times New Roman" w:hAnsi="Times New Roman" w:cs="Times New Roman"/>
          <w:sz w:val="24"/>
          <w:szCs w:val="24"/>
        </w:rPr>
        <w:t xml:space="preserve">-  низкая загрузка мощностей котельных (около 30% при расчетном методе                                                     </w:t>
      </w:r>
    </w:p>
    <w:p w:rsidR="00493CFF" w:rsidRPr="00493CFF" w:rsidRDefault="00493CFF" w:rsidP="00493CFF">
      <w:pPr>
        <w:spacing w:after="0" w:line="240" w:lineRule="auto"/>
        <w:jc w:val="both"/>
        <w:rPr>
          <w:rFonts w:ascii="Times New Roman" w:hAnsi="Times New Roman" w:cs="Times New Roman"/>
          <w:sz w:val="24"/>
          <w:szCs w:val="24"/>
        </w:rPr>
      </w:pPr>
      <w:r w:rsidRPr="00493CFF">
        <w:rPr>
          <w:rFonts w:ascii="Times New Roman" w:hAnsi="Times New Roman" w:cs="Times New Roman"/>
          <w:sz w:val="24"/>
          <w:szCs w:val="24"/>
        </w:rPr>
        <w:t xml:space="preserve">(реализованного количества тепловой  энергии)                                               </w:t>
      </w:r>
    </w:p>
    <w:p w:rsidR="00493CFF" w:rsidRPr="00493CFF" w:rsidRDefault="00493CFF" w:rsidP="00493CFF">
      <w:pPr>
        <w:spacing w:after="0" w:line="240" w:lineRule="auto"/>
        <w:jc w:val="both"/>
        <w:rPr>
          <w:rFonts w:ascii="Times New Roman" w:hAnsi="Times New Roman" w:cs="Times New Roman"/>
          <w:sz w:val="24"/>
          <w:szCs w:val="24"/>
        </w:rPr>
      </w:pPr>
      <w:r w:rsidRPr="00493CFF">
        <w:rPr>
          <w:rFonts w:ascii="Times New Roman" w:hAnsi="Times New Roman" w:cs="Times New Roman"/>
          <w:sz w:val="24"/>
          <w:szCs w:val="24"/>
        </w:rPr>
        <w:t>- высокий процент потерь тепловой энергии при транспортировке по сетям;</w:t>
      </w:r>
    </w:p>
    <w:p w:rsidR="00493CFF" w:rsidRPr="00493CFF" w:rsidRDefault="00493CFF" w:rsidP="00493CFF">
      <w:pPr>
        <w:spacing w:after="0" w:line="240" w:lineRule="auto"/>
        <w:jc w:val="both"/>
        <w:rPr>
          <w:rFonts w:ascii="Times New Roman" w:hAnsi="Times New Roman" w:cs="Times New Roman"/>
          <w:sz w:val="24"/>
          <w:szCs w:val="24"/>
        </w:rPr>
      </w:pPr>
      <w:r w:rsidRPr="00493CFF">
        <w:rPr>
          <w:rFonts w:ascii="Times New Roman" w:hAnsi="Times New Roman" w:cs="Times New Roman"/>
          <w:sz w:val="24"/>
          <w:szCs w:val="24"/>
        </w:rPr>
        <w:t xml:space="preserve">- в связи с этим фактический расход газа и электроэнергии, существенно превышающий количество, принимаемое  в расчет утверждаемого тарифа на производство 1 Гкал теплоэнергии Министерством развития конкуренции и экономики Ульяновской области (в расчет утвержденного тарифа на теплоэнергию принят удельный расход газа </w:t>
      </w:r>
      <w:smartTag w:uri="urn:schemas-microsoft-com:office:smarttags" w:element="metricconverter">
        <w:smartTagPr>
          <w:attr w:name="ProductID" w:val="166, кг"/>
        </w:smartTagPr>
        <w:r w:rsidRPr="00493CFF">
          <w:rPr>
            <w:rFonts w:ascii="Times New Roman" w:hAnsi="Times New Roman" w:cs="Times New Roman"/>
            <w:i/>
            <w:sz w:val="24"/>
            <w:szCs w:val="24"/>
          </w:rPr>
          <w:t>166, кг</w:t>
        </w:r>
      </w:smartTag>
      <w:r w:rsidRPr="00493CFF">
        <w:rPr>
          <w:rFonts w:ascii="Times New Roman" w:hAnsi="Times New Roman" w:cs="Times New Roman"/>
          <w:i/>
          <w:sz w:val="24"/>
          <w:szCs w:val="24"/>
        </w:rPr>
        <w:t xml:space="preserve"> усл.т./Гкал</w:t>
      </w:r>
      <w:r w:rsidRPr="00493CFF">
        <w:rPr>
          <w:rFonts w:ascii="Times New Roman" w:hAnsi="Times New Roman" w:cs="Times New Roman"/>
          <w:sz w:val="24"/>
          <w:szCs w:val="24"/>
        </w:rPr>
        <w:t xml:space="preserve">, фактически сложившаяся величина </w:t>
      </w:r>
      <w:smartTag w:uri="urn:schemas-microsoft-com:office:smarttags" w:element="metricconverter">
        <w:smartTagPr>
          <w:attr w:name="ProductID" w:val="187 кг"/>
        </w:smartTagPr>
        <w:r w:rsidRPr="00493CFF">
          <w:rPr>
            <w:rFonts w:ascii="Times New Roman" w:hAnsi="Times New Roman" w:cs="Times New Roman"/>
            <w:sz w:val="24"/>
            <w:szCs w:val="24"/>
          </w:rPr>
          <w:t>187</w:t>
        </w:r>
        <w:r w:rsidRPr="00493CFF">
          <w:rPr>
            <w:rFonts w:ascii="Times New Roman" w:hAnsi="Times New Roman" w:cs="Times New Roman"/>
            <w:i/>
            <w:sz w:val="24"/>
            <w:szCs w:val="24"/>
          </w:rPr>
          <w:t xml:space="preserve"> кг</w:t>
        </w:r>
      </w:smartTag>
      <w:r w:rsidRPr="00493CFF">
        <w:rPr>
          <w:rFonts w:ascii="Times New Roman" w:hAnsi="Times New Roman" w:cs="Times New Roman"/>
          <w:i/>
          <w:sz w:val="24"/>
          <w:szCs w:val="24"/>
        </w:rPr>
        <w:t xml:space="preserve"> усл.т/Гкал</w:t>
      </w:r>
      <w:r w:rsidRPr="00493CFF">
        <w:rPr>
          <w:rFonts w:ascii="Times New Roman" w:hAnsi="Times New Roman" w:cs="Times New Roman"/>
          <w:sz w:val="24"/>
          <w:szCs w:val="24"/>
        </w:rPr>
        <w:t xml:space="preserve">; удельный расход электроэнергии принят на уровне </w:t>
      </w:r>
      <w:r w:rsidRPr="00493CFF">
        <w:rPr>
          <w:rFonts w:ascii="Times New Roman" w:hAnsi="Times New Roman" w:cs="Times New Roman"/>
          <w:i/>
          <w:sz w:val="24"/>
          <w:szCs w:val="24"/>
        </w:rPr>
        <w:t>34 кВт/ч/Гкал</w:t>
      </w:r>
      <w:r w:rsidRPr="00493CFF">
        <w:rPr>
          <w:rFonts w:ascii="Times New Roman" w:hAnsi="Times New Roman" w:cs="Times New Roman"/>
          <w:sz w:val="24"/>
          <w:szCs w:val="24"/>
        </w:rPr>
        <w:t xml:space="preserve">, фактически сложившаяся величина </w:t>
      </w:r>
      <w:r w:rsidRPr="00493CFF">
        <w:rPr>
          <w:rFonts w:ascii="Times New Roman" w:hAnsi="Times New Roman" w:cs="Times New Roman"/>
          <w:i/>
          <w:sz w:val="24"/>
          <w:szCs w:val="24"/>
        </w:rPr>
        <w:t>38 кВт/ч/Гкал</w:t>
      </w:r>
      <w:r w:rsidRPr="00493CFF">
        <w:rPr>
          <w:rFonts w:ascii="Times New Roman" w:hAnsi="Times New Roman" w:cs="Times New Roman"/>
          <w:sz w:val="24"/>
          <w:szCs w:val="24"/>
        </w:rPr>
        <w:t>);</w:t>
      </w:r>
    </w:p>
    <w:p w:rsidR="00493CFF" w:rsidRPr="00985147" w:rsidRDefault="00493CFF" w:rsidP="00493CFF">
      <w:pPr>
        <w:spacing w:after="0" w:line="240" w:lineRule="auto"/>
        <w:jc w:val="both"/>
        <w:rPr>
          <w:rFonts w:ascii="Times New Roman" w:hAnsi="Times New Roman" w:cs="Times New Roman"/>
          <w:sz w:val="24"/>
          <w:szCs w:val="24"/>
        </w:rPr>
      </w:pPr>
      <w:r w:rsidRPr="00985147">
        <w:rPr>
          <w:rFonts w:ascii="Times New Roman" w:hAnsi="Times New Roman" w:cs="Times New Roman"/>
          <w:sz w:val="24"/>
          <w:szCs w:val="24"/>
        </w:rPr>
        <w:t xml:space="preserve"> </w:t>
      </w:r>
      <w:r w:rsidRPr="00985147">
        <w:rPr>
          <w:rFonts w:ascii="Times New Roman" w:hAnsi="Times New Roman" w:cs="Times New Roman"/>
          <w:sz w:val="24"/>
          <w:szCs w:val="24"/>
        </w:rPr>
        <w:tab/>
        <w:t>Анализ финансово-экономического состояния предприятия позволяет сделать выводы об образовании некомпенсируемых расходов предприятия, не обеспечивающих полного возмещения затрат от производства тепловой энергии, от услуг водоснабжения в частности  Новоникулинскому  СП.,переход населения на приборы учета.</w:t>
      </w:r>
    </w:p>
    <w:p w:rsidR="00493CFF" w:rsidRPr="00985147" w:rsidRDefault="00493CFF" w:rsidP="00493CFF">
      <w:pPr>
        <w:spacing w:after="0" w:line="240" w:lineRule="auto"/>
        <w:ind w:firstLine="720"/>
        <w:jc w:val="both"/>
        <w:rPr>
          <w:rFonts w:ascii="Times New Roman" w:hAnsi="Times New Roman" w:cs="Times New Roman"/>
          <w:sz w:val="24"/>
          <w:szCs w:val="24"/>
        </w:rPr>
      </w:pPr>
    </w:p>
    <w:p w:rsidR="006F46F9" w:rsidRPr="00985147" w:rsidRDefault="006F46F9" w:rsidP="00985147">
      <w:pPr>
        <w:spacing w:after="0" w:line="240" w:lineRule="auto"/>
        <w:jc w:val="center"/>
        <w:rPr>
          <w:rFonts w:ascii="Times New Roman" w:hAnsi="Times New Roman" w:cs="Times New Roman"/>
          <w:b/>
          <w:i/>
          <w:color w:val="000000"/>
          <w:sz w:val="24"/>
          <w:szCs w:val="24"/>
        </w:rPr>
      </w:pPr>
      <w:r w:rsidRPr="00985147">
        <w:rPr>
          <w:rFonts w:ascii="Times New Roman" w:hAnsi="Times New Roman" w:cs="Times New Roman"/>
          <w:b/>
          <w:i/>
          <w:color w:val="000000"/>
          <w:sz w:val="24"/>
          <w:szCs w:val="24"/>
        </w:rPr>
        <w:lastRenderedPageBreak/>
        <w:t>20.5. МКП «Комбытсервис»</w:t>
      </w:r>
    </w:p>
    <w:p w:rsidR="006F46F9" w:rsidRPr="005E0B2B" w:rsidRDefault="006F46F9" w:rsidP="005E0B2B">
      <w:pPr>
        <w:pStyle w:val="af5"/>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34"/>
        <w:gridCol w:w="2409"/>
        <w:gridCol w:w="1276"/>
        <w:gridCol w:w="1418"/>
        <w:gridCol w:w="1417"/>
        <w:gridCol w:w="1418"/>
        <w:gridCol w:w="1417"/>
      </w:tblGrid>
      <w:tr w:rsidR="006F46F9" w:rsidRPr="00514E0C" w:rsidTr="00514E0C">
        <w:trPr>
          <w:trHeight w:val="383"/>
        </w:trPr>
        <w:tc>
          <w:tcPr>
            <w:tcW w:w="534" w:type="dxa"/>
            <w:vMerge w:val="restart"/>
          </w:tcPr>
          <w:p w:rsidR="006F46F9" w:rsidRPr="00514E0C" w:rsidRDefault="006F46F9" w:rsidP="00514E0C">
            <w:pPr>
              <w:pStyle w:val="af5"/>
              <w:jc w:val="center"/>
              <w:rPr>
                <w:sz w:val="22"/>
                <w:szCs w:val="22"/>
              </w:rPr>
            </w:pPr>
            <w:r w:rsidRPr="00514E0C">
              <w:rPr>
                <w:sz w:val="22"/>
                <w:szCs w:val="22"/>
              </w:rPr>
              <w:t>№ п/п</w:t>
            </w:r>
          </w:p>
        </w:tc>
        <w:tc>
          <w:tcPr>
            <w:tcW w:w="2409" w:type="dxa"/>
            <w:vMerge w:val="restart"/>
          </w:tcPr>
          <w:p w:rsidR="006F46F9" w:rsidRPr="00514E0C" w:rsidRDefault="006F46F9" w:rsidP="00514E0C">
            <w:pPr>
              <w:pStyle w:val="af5"/>
              <w:jc w:val="center"/>
              <w:rPr>
                <w:sz w:val="22"/>
                <w:szCs w:val="22"/>
              </w:rPr>
            </w:pPr>
            <w:r w:rsidRPr="00514E0C">
              <w:rPr>
                <w:sz w:val="22"/>
                <w:szCs w:val="22"/>
              </w:rPr>
              <w:t>Наименование  затрат</w:t>
            </w:r>
          </w:p>
        </w:tc>
        <w:tc>
          <w:tcPr>
            <w:tcW w:w="1276" w:type="dxa"/>
            <w:vMerge w:val="restart"/>
          </w:tcPr>
          <w:p w:rsidR="006F46F9" w:rsidRPr="00514E0C" w:rsidRDefault="006F46F9" w:rsidP="00514E0C">
            <w:pPr>
              <w:pStyle w:val="af5"/>
              <w:jc w:val="center"/>
              <w:rPr>
                <w:sz w:val="22"/>
                <w:szCs w:val="22"/>
              </w:rPr>
            </w:pPr>
            <w:r w:rsidRPr="00514E0C">
              <w:rPr>
                <w:sz w:val="22"/>
                <w:szCs w:val="22"/>
              </w:rPr>
              <w:t>Всего</w:t>
            </w:r>
          </w:p>
        </w:tc>
        <w:tc>
          <w:tcPr>
            <w:tcW w:w="5670" w:type="dxa"/>
            <w:gridSpan w:val="4"/>
          </w:tcPr>
          <w:p w:rsidR="006F46F9" w:rsidRPr="00514E0C" w:rsidRDefault="006F46F9" w:rsidP="00514E0C">
            <w:pPr>
              <w:pStyle w:val="af5"/>
              <w:jc w:val="center"/>
              <w:rPr>
                <w:sz w:val="22"/>
                <w:szCs w:val="22"/>
              </w:rPr>
            </w:pPr>
            <w:r w:rsidRPr="00514E0C">
              <w:rPr>
                <w:sz w:val="22"/>
                <w:szCs w:val="22"/>
              </w:rPr>
              <w:t>В том числе</w:t>
            </w:r>
          </w:p>
        </w:tc>
      </w:tr>
      <w:tr w:rsidR="006F46F9" w:rsidRPr="00514E0C" w:rsidTr="00514E0C">
        <w:trPr>
          <w:trHeight w:val="382"/>
        </w:trPr>
        <w:tc>
          <w:tcPr>
            <w:tcW w:w="534" w:type="dxa"/>
            <w:vMerge/>
          </w:tcPr>
          <w:p w:rsidR="006F46F9" w:rsidRPr="00514E0C" w:rsidRDefault="006F46F9" w:rsidP="00514E0C">
            <w:pPr>
              <w:pStyle w:val="af5"/>
              <w:jc w:val="center"/>
              <w:rPr>
                <w:sz w:val="22"/>
                <w:szCs w:val="22"/>
              </w:rPr>
            </w:pPr>
          </w:p>
        </w:tc>
        <w:tc>
          <w:tcPr>
            <w:tcW w:w="2409" w:type="dxa"/>
            <w:vMerge/>
          </w:tcPr>
          <w:p w:rsidR="006F46F9" w:rsidRPr="00514E0C" w:rsidRDefault="006F46F9" w:rsidP="00514E0C">
            <w:pPr>
              <w:pStyle w:val="af5"/>
              <w:jc w:val="center"/>
              <w:rPr>
                <w:sz w:val="22"/>
                <w:szCs w:val="22"/>
              </w:rPr>
            </w:pPr>
          </w:p>
        </w:tc>
        <w:tc>
          <w:tcPr>
            <w:tcW w:w="1276" w:type="dxa"/>
            <w:vMerge/>
          </w:tcPr>
          <w:p w:rsidR="006F46F9" w:rsidRPr="00514E0C" w:rsidRDefault="006F46F9" w:rsidP="00514E0C">
            <w:pPr>
              <w:pStyle w:val="af5"/>
              <w:jc w:val="center"/>
              <w:rPr>
                <w:sz w:val="22"/>
                <w:szCs w:val="22"/>
              </w:rPr>
            </w:pPr>
          </w:p>
        </w:tc>
        <w:tc>
          <w:tcPr>
            <w:tcW w:w="1418" w:type="dxa"/>
          </w:tcPr>
          <w:p w:rsidR="006F46F9" w:rsidRPr="00514E0C" w:rsidRDefault="006F46F9" w:rsidP="00514E0C">
            <w:pPr>
              <w:pStyle w:val="af5"/>
              <w:jc w:val="center"/>
              <w:rPr>
                <w:sz w:val="22"/>
                <w:szCs w:val="22"/>
              </w:rPr>
            </w:pPr>
            <w:r w:rsidRPr="00514E0C">
              <w:rPr>
                <w:sz w:val="22"/>
                <w:szCs w:val="22"/>
              </w:rPr>
              <w:t>Водоснабжение</w:t>
            </w:r>
          </w:p>
        </w:tc>
        <w:tc>
          <w:tcPr>
            <w:tcW w:w="1417" w:type="dxa"/>
          </w:tcPr>
          <w:p w:rsidR="006F46F9" w:rsidRPr="00514E0C" w:rsidRDefault="006F46F9" w:rsidP="00514E0C">
            <w:pPr>
              <w:pStyle w:val="af5"/>
              <w:jc w:val="center"/>
              <w:rPr>
                <w:sz w:val="22"/>
                <w:szCs w:val="22"/>
              </w:rPr>
            </w:pPr>
            <w:r w:rsidRPr="00514E0C">
              <w:rPr>
                <w:sz w:val="22"/>
                <w:szCs w:val="22"/>
              </w:rPr>
              <w:t>Утилизация ТБО</w:t>
            </w:r>
          </w:p>
        </w:tc>
        <w:tc>
          <w:tcPr>
            <w:tcW w:w="1418" w:type="dxa"/>
          </w:tcPr>
          <w:p w:rsidR="006F46F9" w:rsidRPr="00514E0C" w:rsidRDefault="006F46F9" w:rsidP="00514E0C">
            <w:pPr>
              <w:pStyle w:val="af5"/>
              <w:jc w:val="center"/>
              <w:rPr>
                <w:sz w:val="22"/>
                <w:szCs w:val="22"/>
              </w:rPr>
            </w:pPr>
            <w:r w:rsidRPr="00514E0C">
              <w:rPr>
                <w:sz w:val="22"/>
                <w:szCs w:val="22"/>
              </w:rPr>
              <w:t>Транспортные</w:t>
            </w:r>
          </w:p>
        </w:tc>
        <w:tc>
          <w:tcPr>
            <w:tcW w:w="1417" w:type="dxa"/>
          </w:tcPr>
          <w:p w:rsidR="006F46F9" w:rsidRPr="00514E0C" w:rsidRDefault="006F46F9" w:rsidP="00514E0C">
            <w:pPr>
              <w:pStyle w:val="af5"/>
              <w:jc w:val="center"/>
              <w:rPr>
                <w:sz w:val="22"/>
                <w:szCs w:val="22"/>
              </w:rPr>
            </w:pPr>
            <w:r w:rsidRPr="00514E0C">
              <w:rPr>
                <w:sz w:val="22"/>
                <w:szCs w:val="22"/>
              </w:rPr>
              <w:t>Административные</w:t>
            </w:r>
          </w:p>
          <w:p w:rsidR="006F46F9" w:rsidRPr="00514E0C" w:rsidRDefault="006F46F9" w:rsidP="00514E0C">
            <w:pPr>
              <w:pStyle w:val="af5"/>
              <w:jc w:val="center"/>
              <w:rPr>
                <w:sz w:val="22"/>
                <w:szCs w:val="22"/>
              </w:rPr>
            </w:pPr>
            <w:r w:rsidRPr="00514E0C">
              <w:rPr>
                <w:sz w:val="22"/>
                <w:szCs w:val="22"/>
              </w:rPr>
              <w:t>расходы</w:t>
            </w:r>
          </w:p>
        </w:tc>
      </w:tr>
      <w:tr w:rsidR="006F46F9" w:rsidRPr="00514E0C" w:rsidTr="00514E0C">
        <w:tc>
          <w:tcPr>
            <w:tcW w:w="534" w:type="dxa"/>
          </w:tcPr>
          <w:p w:rsidR="006F46F9" w:rsidRPr="00514E0C" w:rsidRDefault="006F46F9" w:rsidP="00514E0C">
            <w:pPr>
              <w:pStyle w:val="af5"/>
              <w:jc w:val="center"/>
              <w:rPr>
                <w:sz w:val="22"/>
                <w:szCs w:val="22"/>
              </w:rPr>
            </w:pPr>
            <w:r w:rsidRPr="00514E0C">
              <w:rPr>
                <w:sz w:val="22"/>
                <w:szCs w:val="22"/>
              </w:rPr>
              <w:t>1.</w:t>
            </w:r>
          </w:p>
        </w:tc>
        <w:tc>
          <w:tcPr>
            <w:tcW w:w="2409" w:type="dxa"/>
          </w:tcPr>
          <w:p w:rsidR="006F46F9" w:rsidRPr="00514E0C" w:rsidRDefault="006F46F9" w:rsidP="00514E0C">
            <w:pPr>
              <w:pStyle w:val="af5"/>
              <w:jc w:val="center"/>
              <w:rPr>
                <w:sz w:val="22"/>
                <w:szCs w:val="22"/>
              </w:rPr>
            </w:pPr>
            <w:r w:rsidRPr="00514E0C">
              <w:rPr>
                <w:sz w:val="22"/>
                <w:szCs w:val="22"/>
              </w:rPr>
              <w:t>ДОХОДЫ</w:t>
            </w:r>
          </w:p>
          <w:p w:rsidR="006F46F9" w:rsidRPr="00514E0C" w:rsidRDefault="006F46F9" w:rsidP="00514E0C">
            <w:pPr>
              <w:pStyle w:val="af5"/>
              <w:jc w:val="center"/>
              <w:rPr>
                <w:sz w:val="22"/>
                <w:szCs w:val="22"/>
              </w:rPr>
            </w:pPr>
            <w:r w:rsidRPr="00514E0C">
              <w:rPr>
                <w:sz w:val="22"/>
                <w:szCs w:val="22"/>
              </w:rPr>
              <w:t>В том числе:</w:t>
            </w:r>
          </w:p>
        </w:tc>
        <w:tc>
          <w:tcPr>
            <w:tcW w:w="1276" w:type="dxa"/>
          </w:tcPr>
          <w:p w:rsidR="006F46F9" w:rsidRPr="00514E0C" w:rsidRDefault="006F46F9" w:rsidP="00514E0C">
            <w:pPr>
              <w:pStyle w:val="af5"/>
              <w:jc w:val="center"/>
              <w:rPr>
                <w:sz w:val="22"/>
                <w:szCs w:val="22"/>
              </w:rPr>
            </w:pPr>
            <w:r w:rsidRPr="00514E0C">
              <w:rPr>
                <w:sz w:val="22"/>
                <w:szCs w:val="22"/>
              </w:rPr>
              <w:t>1748382,39</w:t>
            </w:r>
          </w:p>
        </w:tc>
        <w:tc>
          <w:tcPr>
            <w:tcW w:w="1418" w:type="dxa"/>
          </w:tcPr>
          <w:p w:rsidR="006F46F9" w:rsidRPr="00514E0C" w:rsidRDefault="006F46F9" w:rsidP="00514E0C">
            <w:pPr>
              <w:pStyle w:val="af5"/>
              <w:jc w:val="center"/>
              <w:rPr>
                <w:sz w:val="22"/>
                <w:szCs w:val="22"/>
              </w:rPr>
            </w:pPr>
            <w:r w:rsidRPr="00514E0C">
              <w:rPr>
                <w:sz w:val="22"/>
                <w:szCs w:val="22"/>
              </w:rPr>
              <w:t>770903,98</w:t>
            </w:r>
          </w:p>
        </w:tc>
        <w:tc>
          <w:tcPr>
            <w:tcW w:w="1417" w:type="dxa"/>
          </w:tcPr>
          <w:p w:rsidR="006F46F9" w:rsidRPr="00514E0C" w:rsidRDefault="006F46F9" w:rsidP="00514E0C">
            <w:pPr>
              <w:pStyle w:val="af5"/>
              <w:jc w:val="center"/>
              <w:rPr>
                <w:sz w:val="22"/>
                <w:szCs w:val="22"/>
              </w:rPr>
            </w:pPr>
            <w:r w:rsidRPr="00514E0C">
              <w:rPr>
                <w:sz w:val="22"/>
                <w:szCs w:val="22"/>
              </w:rPr>
              <w:t>385399,03</w:t>
            </w:r>
          </w:p>
        </w:tc>
        <w:tc>
          <w:tcPr>
            <w:tcW w:w="1418" w:type="dxa"/>
          </w:tcPr>
          <w:p w:rsidR="006F46F9" w:rsidRPr="00514E0C" w:rsidRDefault="006F46F9" w:rsidP="00514E0C">
            <w:pPr>
              <w:pStyle w:val="af5"/>
              <w:jc w:val="center"/>
              <w:rPr>
                <w:sz w:val="22"/>
                <w:szCs w:val="22"/>
              </w:rPr>
            </w:pPr>
            <w:r w:rsidRPr="00514E0C">
              <w:rPr>
                <w:sz w:val="22"/>
                <w:szCs w:val="22"/>
              </w:rPr>
              <w:t>592079,38</w:t>
            </w:r>
          </w:p>
        </w:tc>
        <w:tc>
          <w:tcPr>
            <w:tcW w:w="1417" w:type="dxa"/>
          </w:tcPr>
          <w:p w:rsidR="006F46F9" w:rsidRPr="00514E0C" w:rsidRDefault="006F46F9" w:rsidP="00514E0C">
            <w:pPr>
              <w:pStyle w:val="af5"/>
              <w:jc w:val="center"/>
              <w:rPr>
                <w:sz w:val="22"/>
                <w:szCs w:val="22"/>
              </w:rPr>
            </w:pPr>
          </w:p>
        </w:tc>
      </w:tr>
      <w:tr w:rsidR="006F46F9" w:rsidRPr="00514E0C" w:rsidTr="00514E0C">
        <w:tc>
          <w:tcPr>
            <w:tcW w:w="534" w:type="dxa"/>
          </w:tcPr>
          <w:p w:rsidR="006F46F9" w:rsidRPr="00514E0C" w:rsidRDefault="006F46F9" w:rsidP="00514E0C">
            <w:pPr>
              <w:pStyle w:val="af5"/>
              <w:jc w:val="center"/>
              <w:rPr>
                <w:sz w:val="22"/>
                <w:szCs w:val="22"/>
              </w:rPr>
            </w:pPr>
          </w:p>
        </w:tc>
        <w:tc>
          <w:tcPr>
            <w:tcW w:w="2409" w:type="dxa"/>
          </w:tcPr>
          <w:p w:rsidR="006F46F9" w:rsidRPr="00514E0C" w:rsidRDefault="006F46F9" w:rsidP="00514E0C">
            <w:pPr>
              <w:pStyle w:val="af5"/>
              <w:jc w:val="center"/>
              <w:rPr>
                <w:sz w:val="22"/>
                <w:szCs w:val="22"/>
              </w:rPr>
            </w:pPr>
            <w:r w:rsidRPr="00514E0C">
              <w:rPr>
                <w:sz w:val="22"/>
                <w:szCs w:val="22"/>
              </w:rPr>
              <w:t>Население</w:t>
            </w:r>
          </w:p>
        </w:tc>
        <w:tc>
          <w:tcPr>
            <w:tcW w:w="1276" w:type="dxa"/>
          </w:tcPr>
          <w:p w:rsidR="006F46F9" w:rsidRPr="00514E0C" w:rsidRDefault="006F46F9" w:rsidP="00514E0C">
            <w:pPr>
              <w:pStyle w:val="af5"/>
              <w:jc w:val="center"/>
              <w:rPr>
                <w:sz w:val="22"/>
                <w:szCs w:val="22"/>
              </w:rPr>
            </w:pPr>
            <w:r w:rsidRPr="00514E0C">
              <w:rPr>
                <w:sz w:val="22"/>
                <w:szCs w:val="22"/>
              </w:rPr>
              <w:t>916410,75</w:t>
            </w:r>
          </w:p>
        </w:tc>
        <w:tc>
          <w:tcPr>
            <w:tcW w:w="1418" w:type="dxa"/>
          </w:tcPr>
          <w:p w:rsidR="006F46F9" w:rsidRPr="00514E0C" w:rsidRDefault="006F46F9" w:rsidP="00514E0C">
            <w:pPr>
              <w:pStyle w:val="af5"/>
              <w:jc w:val="center"/>
              <w:rPr>
                <w:sz w:val="22"/>
                <w:szCs w:val="22"/>
              </w:rPr>
            </w:pPr>
            <w:r w:rsidRPr="00514E0C">
              <w:rPr>
                <w:sz w:val="22"/>
                <w:szCs w:val="22"/>
              </w:rPr>
              <w:t>748857,28</w:t>
            </w:r>
          </w:p>
        </w:tc>
        <w:tc>
          <w:tcPr>
            <w:tcW w:w="1417" w:type="dxa"/>
          </w:tcPr>
          <w:p w:rsidR="006F46F9" w:rsidRPr="00514E0C" w:rsidRDefault="006F46F9" w:rsidP="00514E0C">
            <w:pPr>
              <w:pStyle w:val="af5"/>
              <w:jc w:val="center"/>
              <w:rPr>
                <w:sz w:val="22"/>
                <w:szCs w:val="22"/>
              </w:rPr>
            </w:pPr>
            <w:r w:rsidRPr="00514E0C">
              <w:rPr>
                <w:sz w:val="22"/>
                <w:szCs w:val="22"/>
              </w:rPr>
              <w:t>167553,47</w:t>
            </w:r>
          </w:p>
        </w:tc>
        <w:tc>
          <w:tcPr>
            <w:tcW w:w="1418" w:type="dxa"/>
          </w:tcPr>
          <w:p w:rsidR="006F46F9" w:rsidRPr="00514E0C" w:rsidRDefault="006F46F9" w:rsidP="00514E0C">
            <w:pPr>
              <w:pStyle w:val="af5"/>
              <w:jc w:val="center"/>
              <w:rPr>
                <w:sz w:val="22"/>
                <w:szCs w:val="22"/>
              </w:rPr>
            </w:pPr>
          </w:p>
        </w:tc>
        <w:tc>
          <w:tcPr>
            <w:tcW w:w="1417" w:type="dxa"/>
          </w:tcPr>
          <w:p w:rsidR="006F46F9" w:rsidRPr="00514E0C" w:rsidRDefault="006F46F9" w:rsidP="00514E0C">
            <w:pPr>
              <w:pStyle w:val="af5"/>
              <w:jc w:val="center"/>
              <w:rPr>
                <w:sz w:val="22"/>
                <w:szCs w:val="22"/>
              </w:rPr>
            </w:pPr>
          </w:p>
        </w:tc>
      </w:tr>
      <w:tr w:rsidR="006F46F9" w:rsidRPr="00514E0C" w:rsidTr="00514E0C">
        <w:tc>
          <w:tcPr>
            <w:tcW w:w="534" w:type="dxa"/>
          </w:tcPr>
          <w:p w:rsidR="006F46F9" w:rsidRPr="00514E0C" w:rsidRDefault="006F46F9" w:rsidP="00514E0C">
            <w:pPr>
              <w:pStyle w:val="af5"/>
              <w:jc w:val="center"/>
              <w:rPr>
                <w:sz w:val="22"/>
                <w:szCs w:val="22"/>
              </w:rPr>
            </w:pPr>
          </w:p>
        </w:tc>
        <w:tc>
          <w:tcPr>
            <w:tcW w:w="2409" w:type="dxa"/>
          </w:tcPr>
          <w:p w:rsidR="006F46F9" w:rsidRPr="00514E0C" w:rsidRDefault="006F46F9" w:rsidP="00514E0C">
            <w:pPr>
              <w:pStyle w:val="af5"/>
              <w:jc w:val="center"/>
              <w:rPr>
                <w:sz w:val="22"/>
                <w:szCs w:val="22"/>
              </w:rPr>
            </w:pPr>
            <w:r w:rsidRPr="00514E0C">
              <w:rPr>
                <w:sz w:val="22"/>
                <w:szCs w:val="22"/>
              </w:rPr>
              <w:t>Организации</w:t>
            </w:r>
          </w:p>
        </w:tc>
        <w:tc>
          <w:tcPr>
            <w:tcW w:w="1276" w:type="dxa"/>
          </w:tcPr>
          <w:p w:rsidR="006F46F9" w:rsidRPr="00514E0C" w:rsidRDefault="006F46F9" w:rsidP="00514E0C">
            <w:pPr>
              <w:pStyle w:val="af5"/>
              <w:jc w:val="center"/>
              <w:rPr>
                <w:sz w:val="22"/>
                <w:szCs w:val="22"/>
              </w:rPr>
            </w:pPr>
            <w:r w:rsidRPr="00514E0C">
              <w:rPr>
                <w:sz w:val="22"/>
                <w:szCs w:val="22"/>
              </w:rPr>
              <w:t>831971,64</w:t>
            </w:r>
          </w:p>
        </w:tc>
        <w:tc>
          <w:tcPr>
            <w:tcW w:w="1418" w:type="dxa"/>
          </w:tcPr>
          <w:p w:rsidR="006F46F9" w:rsidRPr="00514E0C" w:rsidRDefault="006F46F9" w:rsidP="00514E0C">
            <w:pPr>
              <w:pStyle w:val="af5"/>
              <w:jc w:val="center"/>
              <w:rPr>
                <w:sz w:val="22"/>
                <w:szCs w:val="22"/>
              </w:rPr>
            </w:pPr>
            <w:r w:rsidRPr="00514E0C">
              <w:rPr>
                <w:sz w:val="22"/>
                <w:szCs w:val="22"/>
              </w:rPr>
              <w:t>22046,70</w:t>
            </w:r>
          </w:p>
        </w:tc>
        <w:tc>
          <w:tcPr>
            <w:tcW w:w="1417" w:type="dxa"/>
          </w:tcPr>
          <w:p w:rsidR="006F46F9" w:rsidRPr="00514E0C" w:rsidRDefault="006F46F9" w:rsidP="00514E0C">
            <w:pPr>
              <w:pStyle w:val="af5"/>
              <w:jc w:val="center"/>
              <w:rPr>
                <w:sz w:val="22"/>
                <w:szCs w:val="22"/>
              </w:rPr>
            </w:pPr>
            <w:r w:rsidRPr="00514E0C">
              <w:rPr>
                <w:sz w:val="22"/>
                <w:szCs w:val="22"/>
              </w:rPr>
              <w:t>217845,56</w:t>
            </w:r>
          </w:p>
        </w:tc>
        <w:tc>
          <w:tcPr>
            <w:tcW w:w="1418" w:type="dxa"/>
          </w:tcPr>
          <w:p w:rsidR="006F46F9" w:rsidRPr="00514E0C" w:rsidRDefault="006F46F9" w:rsidP="00514E0C">
            <w:pPr>
              <w:pStyle w:val="af5"/>
              <w:jc w:val="center"/>
              <w:rPr>
                <w:sz w:val="22"/>
                <w:szCs w:val="22"/>
              </w:rPr>
            </w:pPr>
            <w:r w:rsidRPr="00514E0C">
              <w:rPr>
                <w:sz w:val="22"/>
                <w:szCs w:val="22"/>
              </w:rPr>
              <w:t>592079,38</w:t>
            </w:r>
          </w:p>
        </w:tc>
        <w:tc>
          <w:tcPr>
            <w:tcW w:w="1417" w:type="dxa"/>
          </w:tcPr>
          <w:p w:rsidR="006F46F9" w:rsidRPr="00514E0C" w:rsidRDefault="006F46F9" w:rsidP="00514E0C">
            <w:pPr>
              <w:pStyle w:val="af5"/>
              <w:jc w:val="center"/>
              <w:rPr>
                <w:sz w:val="22"/>
                <w:szCs w:val="22"/>
              </w:rPr>
            </w:pPr>
          </w:p>
        </w:tc>
      </w:tr>
      <w:tr w:rsidR="006F46F9" w:rsidRPr="00514E0C" w:rsidTr="00514E0C">
        <w:tc>
          <w:tcPr>
            <w:tcW w:w="534" w:type="dxa"/>
          </w:tcPr>
          <w:p w:rsidR="006F46F9" w:rsidRPr="00514E0C" w:rsidRDefault="006F46F9" w:rsidP="00514E0C">
            <w:pPr>
              <w:pStyle w:val="af5"/>
              <w:jc w:val="center"/>
              <w:rPr>
                <w:sz w:val="22"/>
                <w:szCs w:val="22"/>
              </w:rPr>
            </w:pPr>
            <w:r w:rsidRPr="00514E0C">
              <w:rPr>
                <w:sz w:val="22"/>
                <w:szCs w:val="22"/>
              </w:rPr>
              <w:t>2.</w:t>
            </w:r>
          </w:p>
        </w:tc>
        <w:tc>
          <w:tcPr>
            <w:tcW w:w="2409" w:type="dxa"/>
          </w:tcPr>
          <w:p w:rsidR="006F46F9" w:rsidRPr="00514E0C" w:rsidRDefault="006F46F9" w:rsidP="00514E0C">
            <w:pPr>
              <w:pStyle w:val="af5"/>
              <w:jc w:val="center"/>
              <w:rPr>
                <w:sz w:val="22"/>
                <w:szCs w:val="22"/>
              </w:rPr>
            </w:pPr>
            <w:r w:rsidRPr="00514E0C">
              <w:rPr>
                <w:sz w:val="22"/>
                <w:szCs w:val="22"/>
              </w:rPr>
              <w:t>РАСХОДЫ</w:t>
            </w:r>
          </w:p>
          <w:p w:rsidR="006F46F9" w:rsidRPr="00514E0C" w:rsidRDefault="006F46F9" w:rsidP="00514E0C">
            <w:pPr>
              <w:pStyle w:val="af5"/>
              <w:jc w:val="center"/>
              <w:rPr>
                <w:sz w:val="22"/>
                <w:szCs w:val="22"/>
              </w:rPr>
            </w:pPr>
            <w:r w:rsidRPr="00514E0C">
              <w:rPr>
                <w:sz w:val="22"/>
                <w:szCs w:val="22"/>
              </w:rPr>
              <w:t>В том числе:</w:t>
            </w:r>
          </w:p>
        </w:tc>
        <w:tc>
          <w:tcPr>
            <w:tcW w:w="1276" w:type="dxa"/>
          </w:tcPr>
          <w:p w:rsidR="006F46F9" w:rsidRPr="00514E0C" w:rsidRDefault="006F46F9" w:rsidP="00514E0C">
            <w:pPr>
              <w:pStyle w:val="af5"/>
              <w:jc w:val="center"/>
              <w:rPr>
                <w:sz w:val="22"/>
                <w:szCs w:val="22"/>
              </w:rPr>
            </w:pPr>
            <w:r w:rsidRPr="00514E0C">
              <w:rPr>
                <w:sz w:val="22"/>
                <w:szCs w:val="22"/>
              </w:rPr>
              <w:t>2724186,83</w:t>
            </w:r>
          </w:p>
        </w:tc>
        <w:tc>
          <w:tcPr>
            <w:tcW w:w="1418" w:type="dxa"/>
          </w:tcPr>
          <w:p w:rsidR="006F46F9" w:rsidRPr="00514E0C" w:rsidRDefault="006F46F9" w:rsidP="00514E0C">
            <w:pPr>
              <w:pStyle w:val="af5"/>
              <w:jc w:val="center"/>
              <w:rPr>
                <w:sz w:val="22"/>
                <w:szCs w:val="22"/>
              </w:rPr>
            </w:pPr>
            <w:r w:rsidRPr="00514E0C">
              <w:rPr>
                <w:sz w:val="22"/>
                <w:szCs w:val="22"/>
              </w:rPr>
              <w:t>610949,19</w:t>
            </w:r>
          </w:p>
        </w:tc>
        <w:tc>
          <w:tcPr>
            <w:tcW w:w="1417" w:type="dxa"/>
          </w:tcPr>
          <w:p w:rsidR="006F46F9" w:rsidRPr="00514E0C" w:rsidRDefault="006F46F9" w:rsidP="00514E0C">
            <w:pPr>
              <w:pStyle w:val="af5"/>
              <w:jc w:val="center"/>
              <w:rPr>
                <w:sz w:val="22"/>
                <w:szCs w:val="22"/>
              </w:rPr>
            </w:pPr>
            <w:r w:rsidRPr="00514E0C">
              <w:rPr>
                <w:sz w:val="22"/>
                <w:szCs w:val="22"/>
              </w:rPr>
              <w:t>293155,13</w:t>
            </w:r>
          </w:p>
        </w:tc>
        <w:tc>
          <w:tcPr>
            <w:tcW w:w="1418" w:type="dxa"/>
          </w:tcPr>
          <w:p w:rsidR="006F46F9" w:rsidRPr="00514E0C" w:rsidRDefault="006F46F9" w:rsidP="00514E0C">
            <w:pPr>
              <w:pStyle w:val="af5"/>
              <w:jc w:val="center"/>
              <w:rPr>
                <w:sz w:val="22"/>
                <w:szCs w:val="22"/>
              </w:rPr>
            </w:pPr>
            <w:r w:rsidRPr="00514E0C">
              <w:rPr>
                <w:sz w:val="22"/>
                <w:szCs w:val="22"/>
              </w:rPr>
              <w:t>760342,72</w:t>
            </w:r>
          </w:p>
        </w:tc>
        <w:tc>
          <w:tcPr>
            <w:tcW w:w="1417" w:type="dxa"/>
          </w:tcPr>
          <w:p w:rsidR="006F46F9" w:rsidRPr="00514E0C" w:rsidRDefault="006F46F9" w:rsidP="00514E0C">
            <w:pPr>
              <w:pStyle w:val="af5"/>
              <w:jc w:val="center"/>
              <w:rPr>
                <w:sz w:val="22"/>
                <w:szCs w:val="22"/>
              </w:rPr>
            </w:pPr>
            <w:r w:rsidRPr="00514E0C">
              <w:rPr>
                <w:sz w:val="22"/>
                <w:szCs w:val="22"/>
              </w:rPr>
              <w:t>1059739,79</w:t>
            </w:r>
          </w:p>
        </w:tc>
      </w:tr>
      <w:tr w:rsidR="006F46F9" w:rsidRPr="00514E0C" w:rsidTr="00514E0C">
        <w:tc>
          <w:tcPr>
            <w:tcW w:w="534" w:type="dxa"/>
          </w:tcPr>
          <w:p w:rsidR="006F46F9" w:rsidRPr="00514E0C" w:rsidRDefault="006F46F9" w:rsidP="00514E0C">
            <w:pPr>
              <w:pStyle w:val="af5"/>
              <w:jc w:val="center"/>
              <w:rPr>
                <w:sz w:val="22"/>
                <w:szCs w:val="22"/>
              </w:rPr>
            </w:pPr>
          </w:p>
        </w:tc>
        <w:tc>
          <w:tcPr>
            <w:tcW w:w="2409" w:type="dxa"/>
          </w:tcPr>
          <w:p w:rsidR="006F46F9" w:rsidRPr="00514E0C" w:rsidRDefault="006F46F9" w:rsidP="00514E0C">
            <w:pPr>
              <w:pStyle w:val="af5"/>
              <w:jc w:val="center"/>
              <w:rPr>
                <w:sz w:val="22"/>
                <w:szCs w:val="22"/>
              </w:rPr>
            </w:pPr>
            <w:r w:rsidRPr="00514E0C">
              <w:rPr>
                <w:sz w:val="22"/>
                <w:szCs w:val="22"/>
              </w:rPr>
              <w:t>Заработная плата с начислениями</w:t>
            </w:r>
          </w:p>
        </w:tc>
        <w:tc>
          <w:tcPr>
            <w:tcW w:w="1276" w:type="dxa"/>
          </w:tcPr>
          <w:p w:rsidR="006F46F9" w:rsidRPr="00514E0C" w:rsidRDefault="006F46F9" w:rsidP="00514E0C">
            <w:pPr>
              <w:pStyle w:val="af5"/>
              <w:jc w:val="center"/>
              <w:rPr>
                <w:sz w:val="22"/>
                <w:szCs w:val="22"/>
              </w:rPr>
            </w:pPr>
            <w:r w:rsidRPr="00514E0C">
              <w:rPr>
                <w:sz w:val="22"/>
                <w:szCs w:val="22"/>
              </w:rPr>
              <w:t>1743604,39</w:t>
            </w:r>
          </w:p>
        </w:tc>
        <w:tc>
          <w:tcPr>
            <w:tcW w:w="1418" w:type="dxa"/>
          </w:tcPr>
          <w:p w:rsidR="006F46F9" w:rsidRPr="00514E0C" w:rsidRDefault="006F46F9" w:rsidP="00514E0C">
            <w:pPr>
              <w:pStyle w:val="af5"/>
              <w:jc w:val="center"/>
              <w:rPr>
                <w:sz w:val="22"/>
                <w:szCs w:val="22"/>
              </w:rPr>
            </w:pPr>
            <w:r w:rsidRPr="00514E0C">
              <w:rPr>
                <w:sz w:val="22"/>
                <w:szCs w:val="22"/>
              </w:rPr>
              <w:t>274788,52</w:t>
            </w:r>
          </w:p>
        </w:tc>
        <w:tc>
          <w:tcPr>
            <w:tcW w:w="1417" w:type="dxa"/>
          </w:tcPr>
          <w:p w:rsidR="006F46F9" w:rsidRPr="00514E0C" w:rsidRDefault="006F46F9" w:rsidP="00514E0C">
            <w:pPr>
              <w:pStyle w:val="af5"/>
              <w:jc w:val="center"/>
              <w:rPr>
                <w:sz w:val="22"/>
                <w:szCs w:val="22"/>
              </w:rPr>
            </w:pPr>
            <w:r w:rsidRPr="00514E0C">
              <w:rPr>
                <w:sz w:val="22"/>
                <w:szCs w:val="22"/>
              </w:rPr>
              <w:t>168162,16</w:t>
            </w:r>
          </w:p>
        </w:tc>
        <w:tc>
          <w:tcPr>
            <w:tcW w:w="1418" w:type="dxa"/>
          </w:tcPr>
          <w:p w:rsidR="006F46F9" w:rsidRPr="00514E0C" w:rsidRDefault="006F46F9" w:rsidP="00514E0C">
            <w:pPr>
              <w:pStyle w:val="af5"/>
              <w:jc w:val="center"/>
              <w:rPr>
                <w:sz w:val="22"/>
                <w:szCs w:val="22"/>
              </w:rPr>
            </w:pPr>
            <w:r w:rsidRPr="00514E0C">
              <w:rPr>
                <w:sz w:val="22"/>
                <w:szCs w:val="22"/>
              </w:rPr>
              <w:t>313168,39</w:t>
            </w:r>
          </w:p>
        </w:tc>
        <w:tc>
          <w:tcPr>
            <w:tcW w:w="1417" w:type="dxa"/>
          </w:tcPr>
          <w:p w:rsidR="006F46F9" w:rsidRPr="00514E0C" w:rsidRDefault="006F46F9" w:rsidP="00514E0C">
            <w:pPr>
              <w:pStyle w:val="af5"/>
              <w:jc w:val="center"/>
              <w:rPr>
                <w:sz w:val="22"/>
                <w:szCs w:val="22"/>
              </w:rPr>
            </w:pPr>
            <w:r w:rsidRPr="00514E0C">
              <w:rPr>
                <w:sz w:val="22"/>
                <w:szCs w:val="22"/>
              </w:rPr>
              <w:t>987485,32</w:t>
            </w:r>
          </w:p>
        </w:tc>
      </w:tr>
      <w:tr w:rsidR="006F46F9" w:rsidRPr="00514E0C" w:rsidTr="00514E0C">
        <w:tc>
          <w:tcPr>
            <w:tcW w:w="534" w:type="dxa"/>
          </w:tcPr>
          <w:p w:rsidR="006F46F9" w:rsidRPr="00514E0C" w:rsidRDefault="006F46F9" w:rsidP="00514E0C">
            <w:pPr>
              <w:pStyle w:val="af5"/>
              <w:jc w:val="center"/>
              <w:rPr>
                <w:sz w:val="22"/>
                <w:szCs w:val="22"/>
              </w:rPr>
            </w:pPr>
          </w:p>
        </w:tc>
        <w:tc>
          <w:tcPr>
            <w:tcW w:w="2409" w:type="dxa"/>
          </w:tcPr>
          <w:p w:rsidR="006F46F9" w:rsidRPr="00514E0C" w:rsidRDefault="006F46F9" w:rsidP="00514E0C">
            <w:pPr>
              <w:pStyle w:val="af5"/>
              <w:jc w:val="center"/>
              <w:rPr>
                <w:sz w:val="22"/>
                <w:szCs w:val="22"/>
              </w:rPr>
            </w:pPr>
            <w:r w:rsidRPr="00514E0C">
              <w:rPr>
                <w:sz w:val="22"/>
                <w:szCs w:val="22"/>
              </w:rPr>
              <w:t>Услуги банка</w:t>
            </w:r>
          </w:p>
        </w:tc>
        <w:tc>
          <w:tcPr>
            <w:tcW w:w="1276" w:type="dxa"/>
          </w:tcPr>
          <w:p w:rsidR="006F46F9" w:rsidRPr="00514E0C" w:rsidRDefault="006F46F9" w:rsidP="00514E0C">
            <w:pPr>
              <w:pStyle w:val="af5"/>
              <w:jc w:val="center"/>
              <w:rPr>
                <w:sz w:val="22"/>
                <w:szCs w:val="22"/>
              </w:rPr>
            </w:pPr>
            <w:r w:rsidRPr="00514E0C">
              <w:rPr>
                <w:sz w:val="22"/>
                <w:szCs w:val="22"/>
              </w:rPr>
              <w:t>35948,10</w:t>
            </w:r>
          </w:p>
        </w:tc>
        <w:tc>
          <w:tcPr>
            <w:tcW w:w="1418" w:type="dxa"/>
          </w:tcPr>
          <w:p w:rsidR="006F46F9" w:rsidRPr="00514E0C" w:rsidRDefault="006F46F9" w:rsidP="00514E0C">
            <w:pPr>
              <w:pStyle w:val="af5"/>
              <w:jc w:val="center"/>
              <w:rPr>
                <w:sz w:val="22"/>
                <w:szCs w:val="22"/>
              </w:rPr>
            </w:pPr>
            <w:r w:rsidRPr="00514E0C">
              <w:rPr>
                <w:sz w:val="22"/>
                <w:szCs w:val="22"/>
              </w:rPr>
              <w:t>6000,00</w:t>
            </w:r>
          </w:p>
        </w:tc>
        <w:tc>
          <w:tcPr>
            <w:tcW w:w="1417" w:type="dxa"/>
          </w:tcPr>
          <w:p w:rsidR="006F46F9" w:rsidRPr="00514E0C" w:rsidRDefault="006F46F9" w:rsidP="00514E0C">
            <w:pPr>
              <w:pStyle w:val="af5"/>
              <w:jc w:val="center"/>
              <w:rPr>
                <w:sz w:val="22"/>
                <w:szCs w:val="22"/>
              </w:rPr>
            </w:pPr>
            <w:r w:rsidRPr="00514E0C">
              <w:rPr>
                <w:sz w:val="22"/>
                <w:szCs w:val="22"/>
              </w:rPr>
              <w:t>29948,10</w:t>
            </w:r>
          </w:p>
        </w:tc>
        <w:tc>
          <w:tcPr>
            <w:tcW w:w="1418" w:type="dxa"/>
          </w:tcPr>
          <w:p w:rsidR="006F46F9" w:rsidRPr="00514E0C" w:rsidRDefault="006F46F9" w:rsidP="00514E0C">
            <w:pPr>
              <w:pStyle w:val="af5"/>
              <w:jc w:val="center"/>
              <w:rPr>
                <w:sz w:val="22"/>
                <w:szCs w:val="22"/>
              </w:rPr>
            </w:pPr>
          </w:p>
        </w:tc>
        <w:tc>
          <w:tcPr>
            <w:tcW w:w="1417" w:type="dxa"/>
          </w:tcPr>
          <w:p w:rsidR="006F46F9" w:rsidRPr="00514E0C" w:rsidRDefault="006F46F9" w:rsidP="00514E0C">
            <w:pPr>
              <w:pStyle w:val="af5"/>
              <w:jc w:val="center"/>
              <w:rPr>
                <w:sz w:val="22"/>
                <w:szCs w:val="22"/>
              </w:rPr>
            </w:pPr>
          </w:p>
        </w:tc>
      </w:tr>
      <w:tr w:rsidR="006F46F9" w:rsidRPr="00514E0C" w:rsidTr="00514E0C">
        <w:tc>
          <w:tcPr>
            <w:tcW w:w="534" w:type="dxa"/>
          </w:tcPr>
          <w:p w:rsidR="006F46F9" w:rsidRPr="00514E0C" w:rsidRDefault="006F46F9" w:rsidP="00514E0C">
            <w:pPr>
              <w:pStyle w:val="af5"/>
              <w:jc w:val="center"/>
              <w:rPr>
                <w:sz w:val="22"/>
                <w:szCs w:val="22"/>
              </w:rPr>
            </w:pPr>
          </w:p>
        </w:tc>
        <w:tc>
          <w:tcPr>
            <w:tcW w:w="2409" w:type="dxa"/>
          </w:tcPr>
          <w:p w:rsidR="006F46F9" w:rsidRPr="00514E0C" w:rsidRDefault="006F46F9" w:rsidP="00514E0C">
            <w:pPr>
              <w:pStyle w:val="af5"/>
              <w:jc w:val="center"/>
              <w:rPr>
                <w:sz w:val="22"/>
                <w:szCs w:val="22"/>
              </w:rPr>
            </w:pPr>
            <w:r w:rsidRPr="00514E0C">
              <w:rPr>
                <w:sz w:val="22"/>
                <w:szCs w:val="22"/>
              </w:rPr>
              <w:t>Услуги по электроснабжению</w:t>
            </w:r>
          </w:p>
        </w:tc>
        <w:tc>
          <w:tcPr>
            <w:tcW w:w="1276" w:type="dxa"/>
          </w:tcPr>
          <w:p w:rsidR="006F46F9" w:rsidRPr="00514E0C" w:rsidRDefault="006F46F9" w:rsidP="00514E0C">
            <w:pPr>
              <w:pStyle w:val="af5"/>
              <w:jc w:val="center"/>
              <w:rPr>
                <w:sz w:val="22"/>
                <w:szCs w:val="22"/>
              </w:rPr>
            </w:pPr>
            <w:r w:rsidRPr="00514E0C">
              <w:rPr>
                <w:sz w:val="22"/>
                <w:szCs w:val="22"/>
              </w:rPr>
              <w:t>290868,67</w:t>
            </w:r>
          </w:p>
        </w:tc>
        <w:tc>
          <w:tcPr>
            <w:tcW w:w="1418" w:type="dxa"/>
          </w:tcPr>
          <w:p w:rsidR="006F46F9" w:rsidRPr="00514E0C" w:rsidRDefault="006F46F9" w:rsidP="00514E0C">
            <w:pPr>
              <w:pStyle w:val="af5"/>
              <w:jc w:val="center"/>
              <w:rPr>
                <w:sz w:val="22"/>
                <w:szCs w:val="22"/>
              </w:rPr>
            </w:pPr>
            <w:r w:rsidRPr="00514E0C">
              <w:rPr>
                <w:sz w:val="22"/>
                <w:szCs w:val="22"/>
              </w:rPr>
              <w:t>246805,67</w:t>
            </w:r>
          </w:p>
        </w:tc>
        <w:tc>
          <w:tcPr>
            <w:tcW w:w="1417" w:type="dxa"/>
          </w:tcPr>
          <w:p w:rsidR="006F46F9" w:rsidRPr="00514E0C" w:rsidRDefault="006F46F9" w:rsidP="00514E0C">
            <w:pPr>
              <w:pStyle w:val="af5"/>
              <w:jc w:val="center"/>
              <w:rPr>
                <w:sz w:val="22"/>
                <w:szCs w:val="22"/>
              </w:rPr>
            </w:pPr>
          </w:p>
        </w:tc>
        <w:tc>
          <w:tcPr>
            <w:tcW w:w="1418" w:type="dxa"/>
          </w:tcPr>
          <w:p w:rsidR="006F46F9" w:rsidRPr="00514E0C" w:rsidRDefault="006F46F9" w:rsidP="00514E0C">
            <w:pPr>
              <w:pStyle w:val="af5"/>
              <w:jc w:val="center"/>
              <w:rPr>
                <w:sz w:val="22"/>
                <w:szCs w:val="22"/>
              </w:rPr>
            </w:pPr>
            <w:r w:rsidRPr="00514E0C">
              <w:rPr>
                <w:sz w:val="22"/>
                <w:szCs w:val="22"/>
              </w:rPr>
              <w:t>44063,00</w:t>
            </w:r>
          </w:p>
        </w:tc>
        <w:tc>
          <w:tcPr>
            <w:tcW w:w="1417" w:type="dxa"/>
          </w:tcPr>
          <w:p w:rsidR="006F46F9" w:rsidRPr="00514E0C" w:rsidRDefault="006F46F9" w:rsidP="00514E0C">
            <w:pPr>
              <w:pStyle w:val="af5"/>
              <w:jc w:val="center"/>
              <w:rPr>
                <w:sz w:val="22"/>
                <w:szCs w:val="22"/>
              </w:rPr>
            </w:pPr>
          </w:p>
        </w:tc>
      </w:tr>
      <w:tr w:rsidR="006F46F9" w:rsidRPr="00514E0C" w:rsidTr="00514E0C">
        <w:tc>
          <w:tcPr>
            <w:tcW w:w="534" w:type="dxa"/>
          </w:tcPr>
          <w:p w:rsidR="006F46F9" w:rsidRPr="00514E0C" w:rsidRDefault="006F46F9" w:rsidP="00514E0C">
            <w:pPr>
              <w:pStyle w:val="af5"/>
              <w:jc w:val="center"/>
              <w:rPr>
                <w:sz w:val="22"/>
                <w:szCs w:val="22"/>
              </w:rPr>
            </w:pPr>
          </w:p>
        </w:tc>
        <w:tc>
          <w:tcPr>
            <w:tcW w:w="2409" w:type="dxa"/>
          </w:tcPr>
          <w:p w:rsidR="006F46F9" w:rsidRPr="00514E0C" w:rsidRDefault="006F46F9" w:rsidP="00514E0C">
            <w:pPr>
              <w:pStyle w:val="af5"/>
              <w:jc w:val="center"/>
              <w:rPr>
                <w:sz w:val="22"/>
                <w:szCs w:val="22"/>
              </w:rPr>
            </w:pPr>
            <w:r w:rsidRPr="00514E0C">
              <w:rPr>
                <w:sz w:val="22"/>
                <w:szCs w:val="22"/>
              </w:rPr>
              <w:t>Услуги связи</w:t>
            </w:r>
          </w:p>
        </w:tc>
        <w:tc>
          <w:tcPr>
            <w:tcW w:w="1276" w:type="dxa"/>
          </w:tcPr>
          <w:p w:rsidR="006F46F9" w:rsidRPr="00514E0C" w:rsidRDefault="006F46F9" w:rsidP="00514E0C">
            <w:pPr>
              <w:pStyle w:val="af5"/>
              <w:jc w:val="center"/>
              <w:rPr>
                <w:sz w:val="22"/>
                <w:szCs w:val="22"/>
              </w:rPr>
            </w:pPr>
            <w:r w:rsidRPr="00514E0C">
              <w:rPr>
                <w:sz w:val="22"/>
                <w:szCs w:val="22"/>
              </w:rPr>
              <w:t>7599,03</w:t>
            </w:r>
          </w:p>
        </w:tc>
        <w:tc>
          <w:tcPr>
            <w:tcW w:w="1418" w:type="dxa"/>
          </w:tcPr>
          <w:p w:rsidR="006F46F9" w:rsidRPr="00514E0C" w:rsidRDefault="006F46F9" w:rsidP="00514E0C">
            <w:pPr>
              <w:pStyle w:val="af5"/>
              <w:jc w:val="center"/>
              <w:rPr>
                <w:sz w:val="22"/>
                <w:szCs w:val="22"/>
              </w:rPr>
            </w:pPr>
          </w:p>
        </w:tc>
        <w:tc>
          <w:tcPr>
            <w:tcW w:w="1417" w:type="dxa"/>
          </w:tcPr>
          <w:p w:rsidR="006F46F9" w:rsidRPr="00514E0C" w:rsidRDefault="006F46F9" w:rsidP="00514E0C">
            <w:pPr>
              <w:pStyle w:val="af5"/>
              <w:jc w:val="center"/>
              <w:rPr>
                <w:sz w:val="22"/>
                <w:szCs w:val="22"/>
              </w:rPr>
            </w:pPr>
          </w:p>
        </w:tc>
        <w:tc>
          <w:tcPr>
            <w:tcW w:w="1418" w:type="dxa"/>
          </w:tcPr>
          <w:p w:rsidR="006F46F9" w:rsidRPr="00514E0C" w:rsidRDefault="006F46F9" w:rsidP="00514E0C">
            <w:pPr>
              <w:pStyle w:val="af5"/>
              <w:jc w:val="center"/>
              <w:rPr>
                <w:sz w:val="22"/>
                <w:szCs w:val="22"/>
              </w:rPr>
            </w:pPr>
          </w:p>
        </w:tc>
        <w:tc>
          <w:tcPr>
            <w:tcW w:w="1417" w:type="dxa"/>
          </w:tcPr>
          <w:p w:rsidR="006F46F9" w:rsidRPr="00514E0C" w:rsidRDefault="006F46F9" w:rsidP="00514E0C">
            <w:pPr>
              <w:pStyle w:val="af5"/>
              <w:jc w:val="center"/>
              <w:rPr>
                <w:sz w:val="22"/>
                <w:szCs w:val="22"/>
              </w:rPr>
            </w:pPr>
            <w:r w:rsidRPr="00514E0C">
              <w:rPr>
                <w:sz w:val="22"/>
                <w:szCs w:val="22"/>
              </w:rPr>
              <w:t>7599,03</w:t>
            </w:r>
          </w:p>
        </w:tc>
      </w:tr>
      <w:tr w:rsidR="006F46F9" w:rsidRPr="00514E0C" w:rsidTr="00514E0C">
        <w:tc>
          <w:tcPr>
            <w:tcW w:w="534" w:type="dxa"/>
          </w:tcPr>
          <w:p w:rsidR="006F46F9" w:rsidRPr="00514E0C" w:rsidRDefault="006F46F9" w:rsidP="00514E0C">
            <w:pPr>
              <w:pStyle w:val="af5"/>
              <w:jc w:val="center"/>
              <w:rPr>
                <w:sz w:val="22"/>
                <w:szCs w:val="22"/>
              </w:rPr>
            </w:pPr>
          </w:p>
        </w:tc>
        <w:tc>
          <w:tcPr>
            <w:tcW w:w="2409" w:type="dxa"/>
          </w:tcPr>
          <w:p w:rsidR="006F46F9" w:rsidRPr="00514E0C" w:rsidRDefault="006F46F9" w:rsidP="00514E0C">
            <w:pPr>
              <w:pStyle w:val="af5"/>
              <w:jc w:val="center"/>
              <w:rPr>
                <w:sz w:val="22"/>
                <w:szCs w:val="22"/>
              </w:rPr>
            </w:pPr>
            <w:r w:rsidRPr="00514E0C">
              <w:rPr>
                <w:sz w:val="22"/>
                <w:szCs w:val="22"/>
              </w:rPr>
              <w:t>Приобретение ГСМ</w:t>
            </w:r>
          </w:p>
        </w:tc>
        <w:tc>
          <w:tcPr>
            <w:tcW w:w="1276" w:type="dxa"/>
          </w:tcPr>
          <w:p w:rsidR="006F46F9" w:rsidRPr="00514E0C" w:rsidRDefault="006F46F9" w:rsidP="00514E0C">
            <w:pPr>
              <w:pStyle w:val="af5"/>
              <w:jc w:val="center"/>
              <w:rPr>
                <w:sz w:val="22"/>
                <w:szCs w:val="22"/>
              </w:rPr>
            </w:pPr>
            <w:r w:rsidRPr="00514E0C">
              <w:rPr>
                <w:sz w:val="22"/>
                <w:szCs w:val="22"/>
              </w:rPr>
              <w:t>131456,90</w:t>
            </w:r>
          </w:p>
        </w:tc>
        <w:tc>
          <w:tcPr>
            <w:tcW w:w="1418" w:type="dxa"/>
          </w:tcPr>
          <w:p w:rsidR="006F46F9" w:rsidRPr="00514E0C" w:rsidRDefault="006F46F9" w:rsidP="00514E0C">
            <w:pPr>
              <w:pStyle w:val="af5"/>
              <w:jc w:val="center"/>
              <w:rPr>
                <w:sz w:val="22"/>
                <w:szCs w:val="22"/>
              </w:rPr>
            </w:pPr>
          </w:p>
        </w:tc>
        <w:tc>
          <w:tcPr>
            <w:tcW w:w="1417" w:type="dxa"/>
          </w:tcPr>
          <w:p w:rsidR="006F46F9" w:rsidRPr="00514E0C" w:rsidRDefault="006F46F9" w:rsidP="00514E0C">
            <w:pPr>
              <w:pStyle w:val="af5"/>
              <w:jc w:val="center"/>
              <w:rPr>
                <w:sz w:val="22"/>
                <w:szCs w:val="22"/>
              </w:rPr>
            </w:pPr>
            <w:r w:rsidRPr="00514E0C">
              <w:rPr>
                <w:sz w:val="22"/>
                <w:szCs w:val="22"/>
              </w:rPr>
              <w:t>14544,27</w:t>
            </w:r>
          </w:p>
        </w:tc>
        <w:tc>
          <w:tcPr>
            <w:tcW w:w="1418" w:type="dxa"/>
          </w:tcPr>
          <w:p w:rsidR="006F46F9" w:rsidRPr="00514E0C" w:rsidRDefault="006F46F9" w:rsidP="00514E0C">
            <w:pPr>
              <w:pStyle w:val="af5"/>
              <w:jc w:val="center"/>
              <w:rPr>
                <w:sz w:val="22"/>
                <w:szCs w:val="22"/>
              </w:rPr>
            </w:pPr>
            <w:r w:rsidRPr="00514E0C">
              <w:rPr>
                <w:sz w:val="22"/>
                <w:szCs w:val="22"/>
              </w:rPr>
              <w:t>87373,89</w:t>
            </w:r>
          </w:p>
        </w:tc>
        <w:tc>
          <w:tcPr>
            <w:tcW w:w="1417" w:type="dxa"/>
          </w:tcPr>
          <w:p w:rsidR="006F46F9" w:rsidRPr="00514E0C" w:rsidRDefault="006F46F9" w:rsidP="00514E0C">
            <w:pPr>
              <w:pStyle w:val="af5"/>
              <w:jc w:val="center"/>
              <w:rPr>
                <w:sz w:val="22"/>
                <w:szCs w:val="22"/>
              </w:rPr>
            </w:pPr>
            <w:r w:rsidRPr="00514E0C">
              <w:rPr>
                <w:sz w:val="22"/>
                <w:szCs w:val="22"/>
              </w:rPr>
              <w:t>29538,74</w:t>
            </w:r>
          </w:p>
        </w:tc>
      </w:tr>
      <w:tr w:rsidR="006F46F9" w:rsidRPr="00514E0C" w:rsidTr="00514E0C">
        <w:tc>
          <w:tcPr>
            <w:tcW w:w="534" w:type="dxa"/>
          </w:tcPr>
          <w:p w:rsidR="006F46F9" w:rsidRPr="00514E0C" w:rsidRDefault="006F46F9" w:rsidP="00514E0C">
            <w:pPr>
              <w:pStyle w:val="af5"/>
              <w:jc w:val="center"/>
              <w:rPr>
                <w:sz w:val="22"/>
                <w:szCs w:val="22"/>
              </w:rPr>
            </w:pPr>
          </w:p>
        </w:tc>
        <w:tc>
          <w:tcPr>
            <w:tcW w:w="2409" w:type="dxa"/>
          </w:tcPr>
          <w:p w:rsidR="006F46F9" w:rsidRPr="00514E0C" w:rsidRDefault="006F46F9" w:rsidP="00514E0C">
            <w:pPr>
              <w:pStyle w:val="af5"/>
              <w:jc w:val="center"/>
              <w:rPr>
                <w:sz w:val="22"/>
                <w:szCs w:val="22"/>
              </w:rPr>
            </w:pPr>
            <w:r w:rsidRPr="00514E0C">
              <w:rPr>
                <w:sz w:val="22"/>
                <w:szCs w:val="22"/>
              </w:rPr>
              <w:t>Приобретение смарт карт для заправки ГСМ</w:t>
            </w:r>
          </w:p>
        </w:tc>
        <w:tc>
          <w:tcPr>
            <w:tcW w:w="1276" w:type="dxa"/>
          </w:tcPr>
          <w:p w:rsidR="006F46F9" w:rsidRPr="00514E0C" w:rsidRDefault="006F46F9" w:rsidP="00514E0C">
            <w:pPr>
              <w:pStyle w:val="af5"/>
              <w:jc w:val="center"/>
              <w:rPr>
                <w:sz w:val="22"/>
                <w:szCs w:val="22"/>
              </w:rPr>
            </w:pPr>
            <w:r w:rsidRPr="00514E0C">
              <w:rPr>
                <w:sz w:val="22"/>
                <w:szCs w:val="22"/>
              </w:rPr>
              <w:t>700,00</w:t>
            </w:r>
          </w:p>
        </w:tc>
        <w:tc>
          <w:tcPr>
            <w:tcW w:w="1418" w:type="dxa"/>
          </w:tcPr>
          <w:p w:rsidR="006F46F9" w:rsidRPr="00514E0C" w:rsidRDefault="006F46F9" w:rsidP="00514E0C">
            <w:pPr>
              <w:pStyle w:val="af5"/>
              <w:jc w:val="center"/>
              <w:rPr>
                <w:sz w:val="22"/>
                <w:szCs w:val="22"/>
              </w:rPr>
            </w:pPr>
          </w:p>
        </w:tc>
        <w:tc>
          <w:tcPr>
            <w:tcW w:w="1417" w:type="dxa"/>
          </w:tcPr>
          <w:p w:rsidR="006F46F9" w:rsidRPr="00514E0C" w:rsidRDefault="006F46F9" w:rsidP="00514E0C">
            <w:pPr>
              <w:pStyle w:val="af5"/>
              <w:jc w:val="center"/>
              <w:rPr>
                <w:sz w:val="22"/>
                <w:szCs w:val="22"/>
              </w:rPr>
            </w:pPr>
          </w:p>
        </w:tc>
        <w:tc>
          <w:tcPr>
            <w:tcW w:w="1418" w:type="dxa"/>
          </w:tcPr>
          <w:p w:rsidR="006F46F9" w:rsidRPr="00514E0C" w:rsidRDefault="006F46F9" w:rsidP="00514E0C">
            <w:pPr>
              <w:pStyle w:val="af5"/>
              <w:jc w:val="center"/>
              <w:rPr>
                <w:sz w:val="22"/>
                <w:szCs w:val="22"/>
              </w:rPr>
            </w:pPr>
            <w:r w:rsidRPr="00514E0C">
              <w:rPr>
                <w:sz w:val="22"/>
                <w:szCs w:val="22"/>
              </w:rPr>
              <w:t>700,00</w:t>
            </w:r>
          </w:p>
        </w:tc>
        <w:tc>
          <w:tcPr>
            <w:tcW w:w="1417" w:type="dxa"/>
          </w:tcPr>
          <w:p w:rsidR="006F46F9" w:rsidRPr="00514E0C" w:rsidRDefault="006F46F9" w:rsidP="00514E0C">
            <w:pPr>
              <w:pStyle w:val="af5"/>
              <w:jc w:val="center"/>
              <w:rPr>
                <w:sz w:val="22"/>
                <w:szCs w:val="22"/>
              </w:rPr>
            </w:pPr>
          </w:p>
        </w:tc>
      </w:tr>
      <w:tr w:rsidR="006F46F9" w:rsidRPr="00514E0C" w:rsidTr="00514E0C">
        <w:tc>
          <w:tcPr>
            <w:tcW w:w="534" w:type="dxa"/>
          </w:tcPr>
          <w:p w:rsidR="006F46F9" w:rsidRPr="00514E0C" w:rsidRDefault="006F46F9" w:rsidP="00514E0C">
            <w:pPr>
              <w:pStyle w:val="af5"/>
              <w:jc w:val="center"/>
              <w:rPr>
                <w:sz w:val="22"/>
                <w:szCs w:val="22"/>
              </w:rPr>
            </w:pPr>
          </w:p>
        </w:tc>
        <w:tc>
          <w:tcPr>
            <w:tcW w:w="2409" w:type="dxa"/>
          </w:tcPr>
          <w:p w:rsidR="006F46F9" w:rsidRPr="00514E0C" w:rsidRDefault="006F46F9" w:rsidP="00514E0C">
            <w:pPr>
              <w:pStyle w:val="af5"/>
              <w:jc w:val="center"/>
              <w:rPr>
                <w:sz w:val="22"/>
                <w:szCs w:val="22"/>
              </w:rPr>
            </w:pPr>
            <w:r w:rsidRPr="00514E0C">
              <w:rPr>
                <w:sz w:val="22"/>
                <w:szCs w:val="22"/>
              </w:rPr>
              <w:t>Приобретение запчастей</w:t>
            </w:r>
          </w:p>
        </w:tc>
        <w:tc>
          <w:tcPr>
            <w:tcW w:w="1276" w:type="dxa"/>
          </w:tcPr>
          <w:p w:rsidR="006F46F9" w:rsidRPr="00514E0C" w:rsidRDefault="006F46F9" w:rsidP="00514E0C">
            <w:pPr>
              <w:pStyle w:val="af5"/>
              <w:jc w:val="center"/>
              <w:rPr>
                <w:sz w:val="22"/>
                <w:szCs w:val="22"/>
              </w:rPr>
            </w:pPr>
            <w:r w:rsidRPr="00514E0C">
              <w:rPr>
                <w:sz w:val="22"/>
                <w:szCs w:val="22"/>
              </w:rPr>
              <w:t>74580,00</w:t>
            </w:r>
          </w:p>
        </w:tc>
        <w:tc>
          <w:tcPr>
            <w:tcW w:w="1418" w:type="dxa"/>
          </w:tcPr>
          <w:p w:rsidR="006F46F9" w:rsidRPr="00514E0C" w:rsidRDefault="006F46F9" w:rsidP="00514E0C">
            <w:pPr>
              <w:pStyle w:val="af5"/>
              <w:jc w:val="center"/>
              <w:rPr>
                <w:sz w:val="22"/>
                <w:szCs w:val="22"/>
              </w:rPr>
            </w:pPr>
          </w:p>
        </w:tc>
        <w:tc>
          <w:tcPr>
            <w:tcW w:w="1417" w:type="dxa"/>
          </w:tcPr>
          <w:p w:rsidR="006F46F9" w:rsidRPr="00514E0C" w:rsidRDefault="006F46F9" w:rsidP="00514E0C">
            <w:pPr>
              <w:pStyle w:val="af5"/>
              <w:jc w:val="center"/>
              <w:rPr>
                <w:sz w:val="22"/>
                <w:szCs w:val="22"/>
              </w:rPr>
            </w:pPr>
          </w:p>
        </w:tc>
        <w:tc>
          <w:tcPr>
            <w:tcW w:w="1418" w:type="dxa"/>
          </w:tcPr>
          <w:p w:rsidR="006F46F9" w:rsidRPr="00514E0C" w:rsidRDefault="006F46F9" w:rsidP="00514E0C">
            <w:pPr>
              <w:pStyle w:val="af5"/>
              <w:jc w:val="center"/>
              <w:rPr>
                <w:sz w:val="22"/>
                <w:szCs w:val="22"/>
              </w:rPr>
            </w:pPr>
            <w:r w:rsidRPr="00514E0C">
              <w:rPr>
                <w:sz w:val="22"/>
                <w:szCs w:val="22"/>
              </w:rPr>
              <w:t>74580,00</w:t>
            </w:r>
          </w:p>
        </w:tc>
        <w:tc>
          <w:tcPr>
            <w:tcW w:w="1417" w:type="dxa"/>
          </w:tcPr>
          <w:p w:rsidR="006F46F9" w:rsidRPr="00514E0C" w:rsidRDefault="006F46F9" w:rsidP="00514E0C">
            <w:pPr>
              <w:pStyle w:val="af5"/>
              <w:jc w:val="center"/>
              <w:rPr>
                <w:sz w:val="22"/>
                <w:szCs w:val="22"/>
              </w:rPr>
            </w:pPr>
          </w:p>
        </w:tc>
      </w:tr>
      <w:tr w:rsidR="006F46F9" w:rsidRPr="00514E0C" w:rsidTr="00514E0C">
        <w:tc>
          <w:tcPr>
            <w:tcW w:w="534" w:type="dxa"/>
          </w:tcPr>
          <w:p w:rsidR="006F46F9" w:rsidRPr="00514E0C" w:rsidRDefault="006F46F9" w:rsidP="00514E0C">
            <w:pPr>
              <w:pStyle w:val="af5"/>
              <w:jc w:val="center"/>
              <w:rPr>
                <w:sz w:val="22"/>
                <w:szCs w:val="22"/>
              </w:rPr>
            </w:pPr>
          </w:p>
        </w:tc>
        <w:tc>
          <w:tcPr>
            <w:tcW w:w="2409" w:type="dxa"/>
          </w:tcPr>
          <w:p w:rsidR="006F46F9" w:rsidRPr="00514E0C" w:rsidRDefault="006F46F9" w:rsidP="00514E0C">
            <w:pPr>
              <w:pStyle w:val="af5"/>
              <w:jc w:val="center"/>
              <w:rPr>
                <w:sz w:val="22"/>
                <w:szCs w:val="22"/>
              </w:rPr>
            </w:pPr>
            <w:r w:rsidRPr="00514E0C">
              <w:rPr>
                <w:sz w:val="22"/>
                <w:szCs w:val="22"/>
              </w:rPr>
              <w:t>Аренда автомашины</w:t>
            </w:r>
          </w:p>
        </w:tc>
        <w:tc>
          <w:tcPr>
            <w:tcW w:w="1276" w:type="dxa"/>
          </w:tcPr>
          <w:p w:rsidR="006F46F9" w:rsidRPr="00514E0C" w:rsidRDefault="006F46F9" w:rsidP="00514E0C">
            <w:pPr>
              <w:pStyle w:val="af5"/>
              <w:jc w:val="center"/>
              <w:rPr>
                <w:sz w:val="22"/>
                <w:szCs w:val="22"/>
              </w:rPr>
            </w:pPr>
            <w:r w:rsidRPr="00514E0C">
              <w:rPr>
                <w:sz w:val="22"/>
                <w:szCs w:val="22"/>
              </w:rPr>
              <w:t>10800,00</w:t>
            </w:r>
          </w:p>
        </w:tc>
        <w:tc>
          <w:tcPr>
            <w:tcW w:w="1418" w:type="dxa"/>
          </w:tcPr>
          <w:p w:rsidR="006F46F9" w:rsidRPr="00514E0C" w:rsidRDefault="006F46F9" w:rsidP="00514E0C">
            <w:pPr>
              <w:pStyle w:val="af5"/>
              <w:jc w:val="center"/>
              <w:rPr>
                <w:sz w:val="22"/>
                <w:szCs w:val="22"/>
              </w:rPr>
            </w:pPr>
          </w:p>
        </w:tc>
        <w:tc>
          <w:tcPr>
            <w:tcW w:w="1417" w:type="dxa"/>
          </w:tcPr>
          <w:p w:rsidR="006F46F9" w:rsidRPr="00514E0C" w:rsidRDefault="006F46F9" w:rsidP="00514E0C">
            <w:pPr>
              <w:pStyle w:val="af5"/>
              <w:jc w:val="center"/>
              <w:rPr>
                <w:sz w:val="22"/>
                <w:szCs w:val="22"/>
              </w:rPr>
            </w:pPr>
          </w:p>
        </w:tc>
        <w:tc>
          <w:tcPr>
            <w:tcW w:w="1418" w:type="dxa"/>
          </w:tcPr>
          <w:p w:rsidR="006F46F9" w:rsidRPr="00514E0C" w:rsidRDefault="006F46F9" w:rsidP="00514E0C">
            <w:pPr>
              <w:pStyle w:val="af5"/>
              <w:jc w:val="center"/>
              <w:rPr>
                <w:sz w:val="22"/>
                <w:szCs w:val="22"/>
              </w:rPr>
            </w:pPr>
          </w:p>
        </w:tc>
        <w:tc>
          <w:tcPr>
            <w:tcW w:w="1417" w:type="dxa"/>
          </w:tcPr>
          <w:p w:rsidR="006F46F9" w:rsidRPr="00514E0C" w:rsidRDefault="006F46F9" w:rsidP="00514E0C">
            <w:pPr>
              <w:pStyle w:val="af5"/>
              <w:jc w:val="center"/>
              <w:rPr>
                <w:sz w:val="22"/>
                <w:szCs w:val="22"/>
              </w:rPr>
            </w:pPr>
            <w:r w:rsidRPr="00514E0C">
              <w:rPr>
                <w:sz w:val="22"/>
                <w:szCs w:val="22"/>
              </w:rPr>
              <w:t>10800,00</w:t>
            </w:r>
          </w:p>
        </w:tc>
      </w:tr>
      <w:tr w:rsidR="006F46F9" w:rsidRPr="00514E0C" w:rsidTr="00514E0C">
        <w:tc>
          <w:tcPr>
            <w:tcW w:w="534" w:type="dxa"/>
          </w:tcPr>
          <w:p w:rsidR="006F46F9" w:rsidRPr="00514E0C" w:rsidRDefault="006F46F9" w:rsidP="00514E0C">
            <w:pPr>
              <w:pStyle w:val="af5"/>
              <w:jc w:val="center"/>
              <w:rPr>
                <w:sz w:val="22"/>
                <w:szCs w:val="22"/>
              </w:rPr>
            </w:pPr>
          </w:p>
        </w:tc>
        <w:tc>
          <w:tcPr>
            <w:tcW w:w="2409" w:type="dxa"/>
          </w:tcPr>
          <w:p w:rsidR="006F46F9" w:rsidRPr="00514E0C" w:rsidRDefault="006F46F9" w:rsidP="00514E0C">
            <w:pPr>
              <w:pStyle w:val="af5"/>
              <w:jc w:val="center"/>
              <w:rPr>
                <w:sz w:val="22"/>
                <w:szCs w:val="22"/>
              </w:rPr>
            </w:pPr>
            <w:r w:rsidRPr="00514E0C">
              <w:rPr>
                <w:sz w:val="22"/>
                <w:szCs w:val="22"/>
              </w:rPr>
              <w:t>Страхование техники</w:t>
            </w:r>
          </w:p>
        </w:tc>
        <w:tc>
          <w:tcPr>
            <w:tcW w:w="1276" w:type="dxa"/>
          </w:tcPr>
          <w:p w:rsidR="006F46F9" w:rsidRPr="00514E0C" w:rsidRDefault="006F46F9" w:rsidP="00514E0C">
            <w:pPr>
              <w:pStyle w:val="af5"/>
              <w:jc w:val="center"/>
              <w:rPr>
                <w:sz w:val="22"/>
                <w:szCs w:val="22"/>
              </w:rPr>
            </w:pPr>
            <w:r w:rsidRPr="00514E0C">
              <w:rPr>
                <w:sz w:val="22"/>
                <w:szCs w:val="22"/>
              </w:rPr>
              <w:t>9326,34</w:t>
            </w:r>
          </w:p>
        </w:tc>
        <w:tc>
          <w:tcPr>
            <w:tcW w:w="1418" w:type="dxa"/>
          </w:tcPr>
          <w:p w:rsidR="006F46F9" w:rsidRPr="00514E0C" w:rsidRDefault="006F46F9" w:rsidP="00514E0C">
            <w:pPr>
              <w:pStyle w:val="af5"/>
              <w:jc w:val="center"/>
              <w:rPr>
                <w:sz w:val="22"/>
                <w:szCs w:val="22"/>
              </w:rPr>
            </w:pPr>
          </w:p>
        </w:tc>
        <w:tc>
          <w:tcPr>
            <w:tcW w:w="1417" w:type="dxa"/>
          </w:tcPr>
          <w:p w:rsidR="006F46F9" w:rsidRPr="00514E0C" w:rsidRDefault="006F46F9" w:rsidP="00514E0C">
            <w:pPr>
              <w:pStyle w:val="af5"/>
              <w:jc w:val="center"/>
              <w:rPr>
                <w:sz w:val="22"/>
                <w:szCs w:val="22"/>
              </w:rPr>
            </w:pPr>
          </w:p>
        </w:tc>
        <w:tc>
          <w:tcPr>
            <w:tcW w:w="1418" w:type="dxa"/>
          </w:tcPr>
          <w:p w:rsidR="006F46F9" w:rsidRPr="00514E0C" w:rsidRDefault="006F46F9" w:rsidP="00514E0C">
            <w:pPr>
              <w:pStyle w:val="af5"/>
              <w:jc w:val="center"/>
              <w:rPr>
                <w:sz w:val="22"/>
                <w:szCs w:val="22"/>
              </w:rPr>
            </w:pPr>
            <w:r w:rsidRPr="00514E0C">
              <w:rPr>
                <w:sz w:val="22"/>
                <w:szCs w:val="22"/>
              </w:rPr>
              <w:t>9326,34</w:t>
            </w:r>
          </w:p>
        </w:tc>
        <w:tc>
          <w:tcPr>
            <w:tcW w:w="1417" w:type="dxa"/>
          </w:tcPr>
          <w:p w:rsidR="006F46F9" w:rsidRPr="00514E0C" w:rsidRDefault="006F46F9" w:rsidP="00514E0C">
            <w:pPr>
              <w:pStyle w:val="af5"/>
              <w:jc w:val="center"/>
              <w:rPr>
                <w:sz w:val="22"/>
                <w:szCs w:val="22"/>
              </w:rPr>
            </w:pPr>
          </w:p>
        </w:tc>
      </w:tr>
      <w:tr w:rsidR="006F46F9" w:rsidRPr="00514E0C" w:rsidTr="00514E0C">
        <w:tc>
          <w:tcPr>
            <w:tcW w:w="534" w:type="dxa"/>
          </w:tcPr>
          <w:p w:rsidR="006F46F9" w:rsidRPr="00514E0C" w:rsidRDefault="006F46F9" w:rsidP="00514E0C">
            <w:pPr>
              <w:pStyle w:val="af5"/>
              <w:jc w:val="center"/>
              <w:rPr>
                <w:sz w:val="22"/>
                <w:szCs w:val="22"/>
              </w:rPr>
            </w:pPr>
          </w:p>
        </w:tc>
        <w:tc>
          <w:tcPr>
            <w:tcW w:w="2409" w:type="dxa"/>
          </w:tcPr>
          <w:p w:rsidR="006F46F9" w:rsidRPr="00514E0C" w:rsidRDefault="006F46F9" w:rsidP="00514E0C">
            <w:pPr>
              <w:pStyle w:val="af5"/>
              <w:jc w:val="center"/>
              <w:rPr>
                <w:sz w:val="22"/>
                <w:szCs w:val="22"/>
              </w:rPr>
            </w:pPr>
            <w:r w:rsidRPr="00514E0C">
              <w:rPr>
                <w:sz w:val="22"/>
                <w:szCs w:val="22"/>
              </w:rPr>
              <w:t>Услуги по зимнему содержанию</w:t>
            </w:r>
          </w:p>
        </w:tc>
        <w:tc>
          <w:tcPr>
            <w:tcW w:w="1276" w:type="dxa"/>
          </w:tcPr>
          <w:p w:rsidR="006F46F9" w:rsidRPr="00514E0C" w:rsidRDefault="006F46F9" w:rsidP="00514E0C">
            <w:pPr>
              <w:pStyle w:val="af5"/>
              <w:jc w:val="center"/>
              <w:rPr>
                <w:sz w:val="22"/>
                <w:szCs w:val="22"/>
              </w:rPr>
            </w:pPr>
            <w:r w:rsidRPr="00514E0C">
              <w:rPr>
                <w:sz w:val="22"/>
                <w:szCs w:val="22"/>
              </w:rPr>
              <w:t>153335,00</w:t>
            </w:r>
          </w:p>
        </w:tc>
        <w:tc>
          <w:tcPr>
            <w:tcW w:w="1418" w:type="dxa"/>
          </w:tcPr>
          <w:p w:rsidR="006F46F9" w:rsidRPr="00514E0C" w:rsidRDefault="006F46F9" w:rsidP="00514E0C">
            <w:pPr>
              <w:pStyle w:val="af5"/>
              <w:jc w:val="center"/>
              <w:rPr>
                <w:sz w:val="22"/>
                <w:szCs w:val="22"/>
              </w:rPr>
            </w:pPr>
          </w:p>
        </w:tc>
        <w:tc>
          <w:tcPr>
            <w:tcW w:w="1417" w:type="dxa"/>
          </w:tcPr>
          <w:p w:rsidR="006F46F9" w:rsidRPr="00514E0C" w:rsidRDefault="006F46F9" w:rsidP="00514E0C">
            <w:pPr>
              <w:pStyle w:val="af5"/>
              <w:jc w:val="center"/>
              <w:rPr>
                <w:sz w:val="22"/>
                <w:szCs w:val="22"/>
              </w:rPr>
            </w:pPr>
          </w:p>
        </w:tc>
        <w:tc>
          <w:tcPr>
            <w:tcW w:w="1418" w:type="dxa"/>
          </w:tcPr>
          <w:p w:rsidR="006F46F9" w:rsidRPr="00514E0C" w:rsidRDefault="006F46F9" w:rsidP="00514E0C">
            <w:pPr>
              <w:pStyle w:val="af5"/>
              <w:jc w:val="center"/>
              <w:rPr>
                <w:sz w:val="22"/>
                <w:szCs w:val="22"/>
              </w:rPr>
            </w:pPr>
            <w:r w:rsidRPr="00514E0C">
              <w:rPr>
                <w:sz w:val="22"/>
                <w:szCs w:val="22"/>
              </w:rPr>
              <w:t>153335,00</w:t>
            </w:r>
          </w:p>
        </w:tc>
        <w:tc>
          <w:tcPr>
            <w:tcW w:w="1417" w:type="dxa"/>
          </w:tcPr>
          <w:p w:rsidR="006F46F9" w:rsidRPr="00514E0C" w:rsidRDefault="006F46F9" w:rsidP="00514E0C">
            <w:pPr>
              <w:pStyle w:val="af5"/>
              <w:jc w:val="center"/>
              <w:rPr>
                <w:sz w:val="22"/>
                <w:szCs w:val="22"/>
              </w:rPr>
            </w:pPr>
          </w:p>
        </w:tc>
      </w:tr>
      <w:tr w:rsidR="006F46F9" w:rsidRPr="00514E0C" w:rsidTr="00514E0C">
        <w:tc>
          <w:tcPr>
            <w:tcW w:w="534" w:type="dxa"/>
          </w:tcPr>
          <w:p w:rsidR="006F46F9" w:rsidRPr="00514E0C" w:rsidRDefault="006F46F9" w:rsidP="00514E0C">
            <w:pPr>
              <w:pStyle w:val="af5"/>
              <w:jc w:val="center"/>
              <w:rPr>
                <w:sz w:val="22"/>
                <w:szCs w:val="22"/>
              </w:rPr>
            </w:pPr>
          </w:p>
        </w:tc>
        <w:tc>
          <w:tcPr>
            <w:tcW w:w="2409" w:type="dxa"/>
          </w:tcPr>
          <w:p w:rsidR="006F46F9" w:rsidRPr="00514E0C" w:rsidRDefault="006F46F9" w:rsidP="00514E0C">
            <w:pPr>
              <w:pStyle w:val="af5"/>
              <w:jc w:val="center"/>
              <w:rPr>
                <w:sz w:val="22"/>
                <w:szCs w:val="22"/>
              </w:rPr>
            </w:pPr>
            <w:r w:rsidRPr="00514E0C">
              <w:rPr>
                <w:sz w:val="22"/>
                <w:szCs w:val="22"/>
              </w:rPr>
              <w:t>Транспортные услуги</w:t>
            </w:r>
          </w:p>
        </w:tc>
        <w:tc>
          <w:tcPr>
            <w:tcW w:w="1276" w:type="dxa"/>
          </w:tcPr>
          <w:p w:rsidR="006F46F9" w:rsidRPr="00514E0C" w:rsidRDefault="006F46F9" w:rsidP="00514E0C">
            <w:pPr>
              <w:pStyle w:val="af5"/>
              <w:jc w:val="center"/>
              <w:rPr>
                <w:sz w:val="22"/>
                <w:szCs w:val="22"/>
              </w:rPr>
            </w:pPr>
            <w:r w:rsidRPr="00514E0C">
              <w:rPr>
                <w:sz w:val="22"/>
                <w:szCs w:val="22"/>
              </w:rPr>
              <w:t>60720,00</w:t>
            </w:r>
          </w:p>
        </w:tc>
        <w:tc>
          <w:tcPr>
            <w:tcW w:w="1418" w:type="dxa"/>
          </w:tcPr>
          <w:p w:rsidR="006F46F9" w:rsidRPr="00514E0C" w:rsidRDefault="006F46F9" w:rsidP="00514E0C">
            <w:pPr>
              <w:pStyle w:val="af5"/>
              <w:jc w:val="center"/>
              <w:rPr>
                <w:sz w:val="22"/>
                <w:szCs w:val="22"/>
              </w:rPr>
            </w:pPr>
          </w:p>
        </w:tc>
        <w:tc>
          <w:tcPr>
            <w:tcW w:w="1417" w:type="dxa"/>
          </w:tcPr>
          <w:p w:rsidR="006F46F9" w:rsidRPr="00514E0C" w:rsidRDefault="006F46F9" w:rsidP="00514E0C">
            <w:pPr>
              <w:pStyle w:val="af5"/>
              <w:jc w:val="center"/>
              <w:rPr>
                <w:sz w:val="22"/>
                <w:szCs w:val="22"/>
              </w:rPr>
            </w:pPr>
          </w:p>
        </w:tc>
        <w:tc>
          <w:tcPr>
            <w:tcW w:w="1418" w:type="dxa"/>
          </w:tcPr>
          <w:p w:rsidR="006F46F9" w:rsidRPr="00514E0C" w:rsidRDefault="006F46F9" w:rsidP="00514E0C">
            <w:pPr>
              <w:pStyle w:val="af5"/>
              <w:jc w:val="center"/>
              <w:rPr>
                <w:sz w:val="22"/>
                <w:szCs w:val="22"/>
              </w:rPr>
            </w:pPr>
            <w:r w:rsidRPr="00514E0C">
              <w:rPr>
                <w:sz w:val="22"/>
                <w:szCs w:val="22"/>
              </w:rPr>
              <w:t>60720,00</w:t>
            </w:r>
          </w:p>
        </w:tc>
        <w:tc>
          <w:tcPr>
            <w:tcW w:w="1417" w:type="dxa"/>
          </w:tcPr>
          <w:p w:rsidR="006F46F9" w:rsidRPr="00514E0C" w:rsidRDefault="006F46F9" w:rsidP="00514E0C">
            <w:pPr>
              <w:pStyle w:val="af5"/>
              <w:jc w:val="center"/>
              <w:rPr>
                <w:sz w:val="22"/>
                <w:szCs w:val="22"/>
              </w:rPr>
            </w:pPr>
          </w:p>
        </w:tc>
      </w:tr>
      <w:tr w:rsidR="006F46F9" w:rsidRPr="00514E0C" w:rsidTr="00514E0C">
        <w:tc>
          <w:tcPr>
            <w:tcW w:w="534" w:type="dxa"/>
          </w:tcPr>
          <w:p w:rsidR="006F46F9" w:rsidRPr="00514E0C" w:rsidRDefault="006F46F9" w:rsidP="00514E0C">
            <w:pPr>
              <w:pStyle w:val="af5"/>
              <w:jc w:val="center"/>
              <w:rPr>
                <w:sz w:val="22"/>
                <w:szCs w:val="22"/>
              </w:rPr>
            </w:pPr>
          </w:p>
        </w:tc>
        <w:tc>
          <w:tcPr>
            <w:tcW w:w="2409" w:type="dxa"/>
          </w:tcPr>
          <w:p w:rsidR="006F46F9" w:rsidRPr="00514E0C" w:rsidRDefault="006F46F9" w:rsidP="00514E0C">
            <w:pPr>
              <w:pStyle w:val="af5"/>
              <w:jc w:val="center"/>
              <w:rPr>
                <w:sz w:val="22"/>
                <w:szCs w:val="22"/>
              </w:rPr>
            </w:pPr>
            <w:r w:rsidRPr="00514E0C">
              <w:rPr>
                <w:sz w:val="22"/>
                <w:szCs w:val="22"/>
              </w:rPr>
              <w:t>Налоги в том числе:</w:t>
            </w:r>
          </w:p>
          <w:p w:rsidR="006F46F9" w:rsidRPr="00514E0C" w:rsidRDefault="006F46F9" w:rsidP="00514E0C">
            <w:pPr>
              <w:pStyle w:val="af5"/>
              <w:jc w:val="center"/>
              <w:rPr>
                <w:sz w:val="22"/>
                <w:szCs w:val="22"/>
              </w:rPr>
            </w:pPr>
            <w:r w:rsidRPr="00514E0C">
              <w:rPr>
                <w:sz w:val="22"/>
                <w:szCs w:val="22"/>
              </w:rPr>
              <w:t>-Водный</w:t>
            </w:r>
          </w:p>
          <w:p w:rsidR="006F46F9" w:rsidRPr="00514E0C" w:rsidRDefault="006F46F9" w:rsidP="00514E0C">
            <w:pPr>
              <w:pStyle w:val="af5"/>
              <w:jc w:val="center"/>
              <w:rPr>
                <w:sz w:val="22"/>
                <w:szCs w:val="22"/>
              </w:rPr>
            </w:pPr>
            <w:r w:rsidRPr="00514E0C">
              <w:rPr>
                <w:sz w:val="22"/>
                <w:szCs w:val="22"/>
              </w:rPr>
              <w:t>-УСН</w:t>
            </w:r>
          </w:p>
          <w:p w:rsidR="006F46F9" w:rsidRPr="00514E0C" w:rsidRDefault="006F46F9" w:rsidP="00514E0C">
            <w:pPr>
              <w:pStyle w:val="af5"/>
              <w:jc w:val="center"/>
              <w:rPr>
                <w:sz w:val="22"/>
                <w:szCs w:val="22"/>
              </w:rPr>
            </w:pPr>
            <w:r w:rsidRPr="00514E0C">
              <w:rPr>
                <w:sz w:val="22"/>
                <w:szCs w:val="22"/>
              </w:rPr>
              <w:t>-Налог по выбросам в атмосферу</w:t>
            </w:r>
          </w:p>
        </w:tc>
        <w:tc>
          <w:tcPr>
            <w:tcW w:w="1276" w:type="dxa"/>
          </w:tcPr>
          <w:p w:rsidR="006F46F9" w:rsidRPr="00514E0C" w:rsidRDefault="006F46F9" w:rsidP="00514E0C">
            <w:pPr>
              <w:pStyle w:val="af5"/>
              <w:jc w:val="center"/>
              <w:rPr>
                <w:sz w:val="22"/>
                <w:szCs w:val="22"/>
              </w:rPr>
            </w:pPr>
            <w:r w:rsidRPr="00514E0C">
              <w:rPr>
                <w:sz w:val="22"/>
                <w:szCs w:val="22"/>
              </w:rPr>
              <w:t>74574,60</w:t>
            </w:r>
          </w:p>
          <w:p w:rsidR="006F46F9" w:rsidRPr="00514E0C" w:rsidRDefault="006F46F9" w:rsidP="00514E0C">
            <w:pPr>
              <w:pStyle w:val="af5"/>
              <w:jc w:val="center"/>
              <w:rPr>
                <w:sz w:val="22"/>
                <w:szCs w:val="22"/>
              </w:rPr>
            </w:pPr>
            <w:r w:rsidRPr="00514E0C">
              <w:rPr>
                <w:sz w:val="22"/>
                <w:szCs w:val="22"/>
              </w:rPr>
              <w:t>6126,00</w:t>
            </w:r>
          </w:p>
          <w:p w:rsidR="006F46F9" w:rsidRPr="00514E0C" w:rsidRDefault="006F46F9" w:rsidP="00514E0C">
            <w:pPr>
              <w:pStyle w:val="af5"/>
              <w:jc w:val="center"/>
              <w:rPr>
                <w:sz w:val="22"/>
                <w:szCs w:val="22"/>
              </w:rPr>
            </w:pPr>
            <w:r w:rsidRPr="00514E0C">
              <w:rPr>
                <w:sz w:val="22"/>
                <w:szCs w:val="22"/>
              </w:rPr>
              <w:t>34174,00</w:t>
            </w:r>
          </w:p>
          <w:p w:rsidR="006F46F9" w:rsidRPr="00514E0C" w:rsidRDefault="006F46F9" w:rsidP="00514E0C">
            <w:pPr>
              <w:pStyle w:val="af5"/>
              <w:jc w:val="center"/>
              <w:rPr>
                <w:sz w:val="22"/>
                <w:szCs w:val="22"/>
              </w:rPr>
            </w:pPr>
            <w:r w:rsidRPr="00514E0C">
              <w:rPr>
                <w:sz w:val="22"/>
                <w:szCs w:val="22"/>
              </w:rPr>
              <w:t>34274,60</w:t>
            </w:r>
          </w:p>
        </w:tc>
        <w:tc>
          <w:tcPr>
            <w:tcW w:w="1418" w:type="dxa"/>
          </w:tcPr>
          <w:p w:rsidR="006F46F9" w:rsidRPr="00514E0C" w:rsidRDefault="006F46F9" w:rsidP="00514E0C">
            <w:pPr>
              <w:pStyle w:val="af5"/>
              <w:jc w:val="center"/>
              <w:rPr>
                <w:sz w:val="22"/>
                <w:szCs w:val="22"/>
              </w:rPr>
            </w:pPr>
          </w:p>
          <w:p w:rsidR="006F46F9" w:rsidRPr="00514E0C" w:rsidRDefault="006F46F9" w:rsidP="00514E0C">
            <w:pPr>
              <w:pStyle w:val="af5"/>
              <w:jc w:val="center"/>
              <w:rPr>
                <w:sz w:val="22"/>
                <w:szCs w:val="22"/>
              </w:rPr>
            </w:pPr>
            <w:r w:rsidRPr="00514E0C">
              <w:rPr>
                <w:sz w:val="22"/>
                <w:szCs w:val="22"/>
              </w:rPr>
              <w:t>6126,00</w:t>
            </w:r>
          </w:p>
        </w:tc>
        <w:tc>
          <w:tcPr>
            <w:tcW w:w="1417" w:type="dxa"/>
          </w:tcPr>
          <w:p w:rsidR="006F46F9" w:rsidRPr="00514E0C" w:rsidRDefault="006F46F9" w:rsidP="00514E0C">
            <w:pPr>
              <w:pStyle w:val="af5"/>
              <w:jc w:val="center"/>
              <w:rPr>
                <w:sz w:val="22"/>
                <w:szCs w:val="22"/>
              </w:rPr>
            </w:pPr>
          </w:p>
          <w:p w:rsidR="006F46F9" w:rsidRPr="00514E0C" w:rsidRDefault="006F46F9" w:rsidP="00514E0C">
            <w:pPr>
              <w:pStyle w:val="af5"/>
              <w:jc w:val="center"/>
              <w:rPr>
                <w:sz w:val="22"/>
                <w:szCs w:val="22"/>
              </w:rPr>
            </w:pPr>
          </w:p>
          <w:p w:rsidR="006F46F9" w:rsidRPr="00514E0C" w:rsidRDefault="006F46F9" w:rsidP="00514E0C">
            <w:pPr>
              <w:pStyle w:val="af5"/>
              <w:jc w:val="center"/>
              <w:rPr>
                <w:sz w:val="22"/>
                <w:szCs w:val="22"/>
              </w:rPr>
            </w:pPr>
            <w:r w:rsidRPr="00514E0C">
              <w:rPr>
                <w:sz w:val="22"/>
                <w:szCs w:val="22"/>
              </w:rPr>
              <w:t>34174,00</w:t>
            </w:r>
          </w:p>
          <w:p w:rsidR="006F46F9" w:rsidRPr="00514E0C" w:rsidRDefault="006F46F9" w:rsidP="00514E0C">
            <w:pPr>
              <w:pStyle w:val="af5"/>
              <w:jc w:val="center"/>
              <w:rPr>
                <w:sz w:val="22"/>
                <w:szCs w:val="22"/>
              </w:rPr>
            </w:pPr>
            <w:r w:rsidRPr="00514E0C">
              <w:rPr>
                <w:sz w:val="22"/>
                <w:szCs w:val="22"/>
              </w:rPr>
              <w:t>34274,60</w:t>
            </w:r>
          </w:p>
        </w:tc>
        <w:tc>
          <w:tcPr>
            <w:tcW w:w="1418" w:type="dxa"/>
          </w:tcPr>
          <w:p w:rsidR="006F46F9" w:rsidRPr="00514E0C" w:rsidRDefault="006F46F9" w:rsidP="00514E0C">
            <w:pPr>
              <w:pStyle w:val="af5"/>
              <w:jc w:val="center"/>
              <w:rPr>
                <w:sz w:val="22"/>
                <w:szCs w:val="22"/>
              </w:rPr>
            </w:pPr>
          </w:p>
        </w:tc>
        <w:tc>
          <w:tcPr>
            <w:tcW w:w="1417" w:type="dxa"/>
          </w:tcPr>
          <w:p w:rsidR="006F46F9" w:rsidRPr="00514E0C" w:rsidRDefault="006F46F9" w:rsidP="00514E0C">
            <w:pPr>
              <w:pStyle w:val="af5"/>
              <w:jc w:val="center"/>
              <w:rPr>
                <w:sz w:val="22"/>
                <w:szCs w:val="22"/>
              </w:rPr>
            </w:pPr>
          </w:p>
        </w:tc>
      </w:tr>
      <w:tr w:rsidR="006F46F9" w:rsidRPr="00514E0C" w:rsidTr="00514E0C">
        <w:tc>
          <w:tcPr>
            <w:tcW w:w="534" w:type="dxa"/>
          </w:tcPr>
          <w:p w:rsidR="006F46F9" w:rsidRPr="00514E0C" w:rsidRDefault="006F46F9" w:rsidP="00514E0C">
            <w:pPr>
              <w:pStyle w:val="af5"/>
              <w:jc w:val="center"/>
              <w:rPr>
                <w:sz w:val="22"/>
                <w:szCs w:val="22"/>
              </w:rPr>
            </w:pPr>
          </w:p>
        </w:tc>
        <w:tc>
          <w:tcPr>
            <w:tcW w:w="2409" w:type="dxa"/>
          </w:tcPr>
          <w:p w:rsidR="006F46F9" w:rsidRPr="00514E0C" w:rsidRDefault="006F46F9" w:rsidP="00514E0C">
            <w:pPr>
              <w:pStyle w:val="af5"/>
              <w:jc w:val="center"/>
              <w:rPr>
                <w:sz w:val="22"/>
                <w:szCs w:val="22"/>
              </w:rPr>
            </w:pPr>
            <w:r w:rsidRPr="00514E0C">
              <w:rPr>
                <w:sz w:val="22"/>
                <w:szCs w:val="22"/>
              </w:rPr>
              <w:t>Приобретение насоса ЭЦВ с защитой</w:t>
            </w:r>
          </w:p>
        </w:tc>
        <w:tc>
          <w:tcPr>
            <w:tcW w:w="1276" w:type="dxa"/>
          </w:tcPr>
          <w:p w:rsidR="006F46F9" w:rsidRPr="00514E0C" w:rsidRDefault="006F46F9" w:rsidP="00514E0C">
            <w:pPr>
              <w:pStyle w:val="af5"/>
              <w:jc w:val="center"/>
              <w:rPr>
                <w:sz w:val="22"/>
                <w:szCs w:val="22"/>
              </w:rPr>
            </w:pPr>
            <w:r w:rsidRPr="00514E0C">
              <w:rPr>
                <w:sz w:val="22"/>
                <w:szCs w:val="22"/>
              </w:rPr>
              <w:t>49670,00</w:t>
            </w:r>
          </w:p>
        </w:tc>
        <w:tc>
          <w:tcPr>
            <w:tcW w:w="1418" w:type="dxa"/>
          </w:tcPr>
          <w:p w:rsidR="006F46F9" w:rsidRPr="00514E0C" w:rsidRDefault="006F46F9" w:rsidP="00514E0C">
            <w:pPr>
              <w:pStyle w:val="af5"/>
              <w:jc w:val="center"/>
              <w:rPr>
                <w:sz w:val="22"/>
                <w:szCs w:val="22"/>
              </w:rPr>
            </w:pPr>
            <w:r w:rsidRPr="00514E0C">
              <w:rPr>
                <w:sz w:val="22"/>
                <w:szCs w:val="22"/>
              </w:rPr>
              <w:t>49670,00</w:t>
            </w:r>
          </w:p>
        </w:tc>
        <w:tc>
          <w:tcPr>
            <w:tcW w:w="1417" w:type="dxa"/>
          </w:tcPr>
          <w:p w:rsidR="006F46F9" w:rsidRPr="00514E0C" w:rsidRDefault="006F46F9" w:rsidP="00514E0C">
            <w:pPr>
              <w:pStyle w:val="af5"/>
              <w:jc w:val="center"/>
              <w:rPr>
                <w:sz w:val="22"/>
                <w:szCs w:val="22"/>
              </w:rPr>
            </w:pPr>
          </w:p>
        </w:tc>
        <w:tc>
          <w:tcPr>
            <w:tcW w:w="1418" w:type="dxa"/>
          </w:tcPr>
          <w:p w:rsidR="006F46F9" w:rsidRPr="00514E0C" w:rsidRDefault="006F46F9" w:rsidP="00514E0C">
            <w:pPr>
              <w:pStyle w:val="af5"/>
              <w:jc w:val="center"/>
              <w:rPr>
                <w:sz w:val="22"/>
                <w:szCs w:val="22"/>
              </w:rPr>
            </w:pPr>
          </w:p>
        </w:tc>
        <w:tc>
          <w:tcPr>
            <w:tcW w:w="1417" w:type="dxa"/>
          </w:tcPr>
          <w:p w:rsidR="006F46F9" w:rsidRPr="00514E0C" w:rsidRDefault="006F46F9" w:rsidP="00514E0C">
            <w:pPr>
              <w:pStyle w:val="af5"/>
              <w:jc w:val="center"/>
              <w:rPr>
                <w:sz w:val="22"/>
                <w:szCs w:val="22"/>
              </w:rPr>
            </w:pPr>
          </w:p>
        </w:tc>
      </w:tr>
      <w:tr w:rsidR="006F46F9" w:rsidRPr="00514E0C" w:rsidTr="00514E0C">
        <w:tc>
          <w:tcPr>
            <w:tcW w:w="534" w:type="dxa"/>
          </w:tcPr>
          <w:p w:rsidR="006F46F9" w:rsidRPr="00514E0C" w:rsidRDefault="006F46F9" w:rsidP="00514E0C">
            <w:pPr>
              <w:pStyle w:val="af5"/>
              <w:jc w:val="center"/>
              <w:rPr>
                <w:sz w:val="22"/>
                <w:szCs w:val="22"/>
              </w:rPr>
            </w:pPr>
          </w:p>
        </w:tc>
        <w:tc>
          <w:tcPr>
            <w:tcW w:w="2409" w:type="dxa"/>
          </w:tcPr>
          <w:p w:rsidR="006F46F9" w:rsidRPr="00514E0C" w:rsidRDefault="006F46F9" w:rsidP="00514E0C">
            <w:pPr>
              <w:pStyle w:val="af5"/>
              <w:jc w:val="center"/>
              <w:rPr>
                <w:sz w:val="22"/>
                <w:szCs w:val="22"/>
              </w:rPr>
            </w:pPr>
            <w:r w:rsidRPr="00514E0C">
              <w:rPr>
                <w:sz w:val="22"/>
                <w:szCs w:val="22"/>
              </w:rPr>
              <w:t>Изготовление квалифицированного ключа КриптоПро</w:t>
            </w:r>
          </w:p>
        </w:tc>
        <w:tc>
          <w:tcPr>
            <w:tcW w:w="1276" w:type="dxa"/>
          </w:tcPr>
          <w:p w:rsidR="006F46F9" w:rsidRPr="00514E0C" w:rsidRDefault="006F46F9" w:rsidP="00514E0C">
            <w:pPr>
              <w:pStyle w:val="af5"/>
              <w:jc w:val="center"/>
              <w:rPr>
                <w:sz w:val="22"/>
                <w:szCs w:val="22"/>
              </w:rPr>
            </w:pPr>
            <w:r w:rsidRPr="00514E0C">
              <w:rPr>
                <w:sz w:val="22"/>
                <w:szCs w:val="22"/>
              </w:rPr>
              <w:t>7050,00</w:t>
            </w:r>
          </w:p>
        </w:tc>
        <w:tc>
          <w:tcPr>
            <w:tcW w:w="1418" w:type="dxa"/>
          </w:tcPr>
          <w:p w:rsidR="006F46F9" w:rsidRPr="00514E0C" w:rsidRDefault="006F46F9" w:rsidP="00514E0C">
            <w:pPr>
              <w:pStyle w:val="af5"/>
              <w:jc w:val="center"/>
              <w:rPr>
                <w:sz w:val="22"/>
                <w:szCs w:val="22"/>
              </w:rPr>
            </w:pPr>
            <w:r w:rsidRPr="00514E0C">
              <w:rPr>
                <w:sz w:val="22"/>
                <w:szCs w:val="22"/>
              </w:rPr>
              <w:t>3400,00</w:t>
            </w:r>
          </w:p>
        </w:tc>
        <w:tc>
          <w:tcPr>
            <w:tcW w:w="1417" w:type="dxa"/>
          </w:tcPr>
          <w:p w:rsidR="006F46F9" w:rsidRPr="00514E0C" w:rsidRDefault="006F46F9" w:rsidP="00514E0C">
            <w:pPr>
              <w:pStyle w:val="af5"/>
              <w:jc w:val="center"/>
              <w:rPr>
                <w:sz w:val="22"/>
                <w:szCs w:val="22"/>
              </w:rPr>
            </w:pPr>
            <w:r w:rsidRPr="00514E0C">
              <w:rPr>
                <w:sz w:val="22"/>
                <w:szCs w:val="22"/>
              </w:rPr>
              <w:t>3650,00</w:t>
            </w:r>
          </w:p>
        </w:tc>
        <w:tc>
          <w:tcPr>
            <w:tcW w:w="1418" w:type="dxa"/>
          </w:tcPr>
          <w:p w:rsidR="006F46F9" w:rsidRPr="00514E0C" w:rsidRDefault="006F46F9" w:rsidP="00514E0C">
            <w:pPr>
              <w:pStyle w:val="af5"/>
              <w:jc w:val="center"/>
              <w:rPr>
                <w:sz w:val="22"/>
                <w:szCs w:val="22"/>
              </w:rPr>
            </w:pPr>
          </w:p>
        </w:tc>
        <w:tc>
          <w:tcPr>
            <w:tcW w:w="1417" w:type="dxa"/>
          </w:tcPr>
          <w:p w:rsidR="006F46F9" w:rsidRPr="00514E0C" w:rsidRDefault="006F46F9" w:rsidP="00514E0C">
            <w:pPr>
              <w:pStyle w:val="af5"/>
              <w:jc w:val="center"/>
              <w:rPr>
                <w:sz w:val="22"/>
                <w:szCs w:val="22"/>
              </w:rPr>
            </w:pPr>
          </w:p>
        </w:tc>
      </w:tr>
      <w:tr w:rsidR="006F46F9" w:rsidRPr="00514E0C" w:rsidTr="00514E0C">
        <w:tc>
          <w:tcPr>
            <w:tcW w:w="534" w:type="dxa"/>
          </w:tcPr>
          <w:p w:rsidR="006F46F9" w:rsidRPr="00514E0C" w:rsidRDefault="006F46F9" w:rsidP="00514E0C">
            <w:pPr>
              <w:pStyle w:val="af5"/>
              <w:jc w:val="center"/>
              <w:rPr>
                <w:sz w:val="22"/>
                <w:szCs w:val="22"/>
              </w:rPr>
            </w:pPr>
          </w:p>
        </w:tc>
        <w:tc>
          <w:tcPr>
            <w:tcW w:w="2409" w:type="dxa"/>
          </w:tcPr>
          <w:p w:rsidR="006F46F9" w:rsidRPr="00514E0C" w:rsidRDefault="006F46F9" w:rsidP="00514E0C">
            <w:pPr>
              <w:pStyle w:val="af5"/>
              <w:jc w:val="center"/>
              <w:rPr>
                <w:sz w:val="22"/>
                <w:szCs w:val="22"/>
              </w:rPr>
            </w:pPr>
            <w:r w:rsidRPr="00514E0C">
              <w:rPr>
                <w:sz w:val="22"/>
                <w:szCs w:val="22"/>
              </w:rPr>
              <w:t>-Мед.осмотр,</w:t>
            </w:r>
          </w:p>
          <w:p w:rsidR="006F46F9" w:rsidRPr="00514E0C" w:rsidRDefault="006F46F9" w:rsidP="00514E0C">
            <w:pPr>
              <w:pStyle w:val="af5"/>
              <w:jc w:val="center"/>
              <w:rPr>
                <w:sz w:val="22"/>
                <w:szCs w:val="22"/>
              </w:rPr>
            </w:pPr>
            <w:r w:rsidRPr="00514E0C">
              <w:rPr>
                <w:sz w:val="22"/>
                <w:szCs w:val="22"/>
              </w:rPr>
              <w:t>-вакцинация</w:t>
            </w:r>
          </w:p>
        </w:tc>
        <w:tc>
          <w:tcPr>
            <w:tcW w:w="1276" w:type="dxa"/>
          </w:tcPr>
          <w:p w:rsidR="006F46F9" w:rsidRPr="00514E0C" w:rsidRDefault="006F46F9" w:rsidP="00514E0C">
            <w:pPr>
              <w:pStyle w:val="af5"/>
              <w:jc w:val="center"/>
              <w:rPr>
                <w:sz w:val="22"/>
                <w:szCs w:val="22"/>
              </w:rPr>
            </w:pPr>
            <w:r w:rsidRPr="00514E0C">
              <w:rPr>
                <w:sz w:val="22"/>
                <w:szCs w:val="22"/>
              </w:rPr>
              <w:t>7863,00</w:t>
            </w:r>
          </w:p>
          <w:p w:rsidR="006F46F9" w:rsidRPr="00514E0C" w:rsidRDefault="006F46F9" w:rsidP="00514E0C">
            <w:pPr>
              <w:pStyle w:val="af5"/>
              <w:jc w:val="center"/>
              <w:rPr>
                <w:sz w:val="22"/>
                <w:szCs w:val="22"/>
              </w:rPr>
            </w:pPr>
            <w:r w:rsidRPr="00514E0C">
              <w:rPr>
                <w:sz w:val="22"/>
                <w:szCs w:val="22"/>
              </w:rPr>
              <w:t>7365,00</w:t>
            </w:r>
          </w:p>
        </w:tc>
        <w:tc>
          <w:tcPr>
            <w:tcW w:w="1418" w:type="dxa"/>
          </w:tcPr>
          <w:p w:rsidR="006F46F9" w:rsidRPr="00514E0C" w:rsidRDefault="006F46F9" w:rsidP="00514E0C">
            <w:pPr>
              <w:pStyle w:val="af5"/>
              <w:jc w:val="center"/>
              <w:rPr>
                <w:sz w:val="22"/>
                <w:szCs w:val="22"/>
              </w:rPr>
            </w:pPr>
            <w:r w:rsidRPr="00514E0C">
              <w:rPr>
                <w:sz w:val="22"/>
                <w:szCs w:val="22"/>
              </w:rPr>
              <w:t>3357,00</w:t>
            </w:r>
          </w:p>
          <w:p w:rsidR="006F46F9" w:rsidRPr="00514E0C" w:rsidRDefault="006F46F9" w:rsidP="00514E0C">
            <w:pPr>
              <w:pStyle w:val="af5"/>
              <w:jc w:val="center"/>
              <w:rPr>
                <w:sz w:val="22"/>
                <w:szCs w:val="22"/>
              </w:rPr>
            </w:pPr>
            <w:r w:rsidRPr="00514E0C">
              <w:rPr>
                <w:sz w:val="22"/>
                <w:szCs w:val="22"/>
              </w:rPr>
              <w:t>3469,00</w:t>
            </w:r>
          </w:p>
        </w:tc>
        <w:tc>
          <w:tcPr>
            <w:tcW w:w="1417" w:type="dxa"/>
          </w:tcPr>
          <w:p w:rsidR="006F46F9" w:rsidRPr="00514E0C" w:rsidRDefault="006F46F9" w:rsidP="00514E0C">
            <w:pPr>
              <w:pStyle w:val="af5"/>
              <w:jc w:val="center"/>
              <w:rPr>
                <w:sz w:val="22"/>
                <w:szCs w:val="22"/>
              </w:rPr>
            </w:pPr>
            <w:r w:rsidRPr="00514E0C">
              <w:rPr>
                <w:sz w:val="22"/>
                <w:szCs w:val="22"/>
              </w:rPr>
              <w:t>4506,00</w:t>
            </w:r>
          </w:p>
          <w:p w:rsidR="006F46F9" w:rsidRPr="00514E0C" w:rsidRDefault="006F46F9" w:rsidP="00514E0C">
            <w:pPr>
              <w:pStyle w:val="af5"/>
              <w:jc w:val="center"/>
              <w:rPr>
                <w:sz w:val="22"/>
                <w:szCs w:val="22"/>
              </w:rPr>
            </w:pPr>
            <w:r w:rsidRPr="00514E0C">
              <w:rPr>
                <w:sz w:val="22"/>
                <w:szCs w:val="22"/>
              </w:rPr>
              <w:t>3896,00</w:t>
            </w:r>
          </w:p>
        </w:tc>
        <w:tc>
          <w:tcPr>
            <w:tcW w:w="1418" w:type="dxa"/>
          </w:tcPr>
          <w:p w:rsidR="006F46F9" w:rsidRPr="00514E0C" w:rsidRDefault="006F46F9" w:rsidP="00514E0C">
            <w:pPr>
              <w:pStyle w:val="af5"/>
              <w:jc w:val="center"/>
              <w:rPr>
                <w:sz w:val="22"/>
                <w:szCs w:val="22"/>
              </w:rPr>
            </w:pPr>
          </w:p>
        </w:tc>
        <w:tc>
          <w:tcPr>
            <w:tcW w:w="1417" w:type="dxa"/>
          </w:tcPr>
          <w:p w:rsidR="006F46F9" w:rsidRPr="00514E0C" w:rsidRDefault="006F46F9" w:rsidP="00514E0C">
            <w:pPr>
              <w:pStyle w:val="af5"/>
              <w:jc w:val="center"/>
              <w:rPr>
                <w:sz w:val="22"/>
                <w:szCs w:val="22"/>
              </w:rPr>
            </w:pPr>
          </w:p>
        </w:tc>
      </w:tr>
      <w:tr w:rsidR="006F46F9" w:rsidRPr="00514E0C" w:rsidTr="00514E0C">
        <w:tc>
          <w:tcPr>
            <w:tcW w:w="534" w:type="dxa"/>
          </w:tcPr>
          <w:p w:rsidR="006F46F9" w:rsidRPr="00514E0C" w:rsidRDefault="006F46F9" w:rsidP="00514E0C">
            <w:pPr>
              <w:pStyle w:val="af5"/>
              <w:jc w:val="center"/>
              <w:rPr>
                <w:sz w:val="22"/>
                <w:szCs w:val="22"/>
              </w:rPr>
            </w:pPr>
          </w:p>
        </w:tc>
        <w:tc>
          <w:tcPr>
            <w:tcW w:w="2409" w:type="dxa"/>
          </w:tcPr>
          <w:p w:rsidR="006F46F9" w:rsidRPr="00514E0C" w:rsidRDefault="006F46F9" w:rsidP="00514E0C">
            <w:pPr>
              <w:pStyle w:val="af5"/>
              <w:jc w:val="center"/>
              <w:rPr>
                <w:sz w:val="22"/>
                <w:szCs w:val="22"/>
              </w:rPr>
            </w:pPr>
            <w:r w:rsidRPr="00514E0C">
              <w:rPr>
                <w:sz w:val="22"/>
                <w:szCs w:val="22"/>
              </w:rPr>
              <w:t>Хоз.расходы, канцтовары, заправка картриджей, почтовые расходы</w:t>
            </w:r>
          </w:p>
        </w:tc>
        <w:tc>
          <w:tcPr>
            <w:tcW w:w="1276" w:type="dxa"/>
          </w:tcPr>
          <w:p w:rsidR="006F46F9" w:rsidRPr="00514E0C" w:rsidRDefault="006F46F9" w:rsidP="00514E0C">
            <w:pPr>
              <w:pStyle w:val="af5"/>
              <w:jc w:val="center"/>
              <w:rPr>
                <w:sz w:val="22"/>
                <w:szCs w:val="22"/>
              </w:rPr>
            </w:pPr>
            <w:r w:rsidRPr="00514E0C">
              <w:rPr>
                <w:sz w:val="22"/>
                <w:szCs w:val="22"/>
              </w:rPr>
              <w:t>58725,80</w:t>
            </w:r>
          </w:p>
        </w:tc>
        <w:tc>
          <w:tcPr>
            <w:tcW w:w="1418" w:type="dxa"/>
          </w:tcPr>
          <w:p w:rsidR="006F46F9" w:rsidRPr="00514E0C" w:rsidRDefault="006F46F9" w:rsidP="00514E0C">
            <w:pPr>
              <w:pStyle w:val="af5"/>
              <w:jc w:val="center"/>
              <w:rPr>
                <w:sz w:val="22"/>
                <w:szCs w:val="22"/>
              </w:rPr>
            </w:pPr>
            <w:r w:rsidRPr="00514E0C">
              <w:rPr>
                <w:sz w:val="22"/>
                <w:szCs w:val="22"/>
              </w:rPr>
              <w:t>17333,00</w:t>
            </w:r>
          </w:p>
        </w:tc>
        <w:tc>
          <w:tcPr>
            <w:tcW w:w="1417" w:type="dxa"/>
          </w:tcPr>
          <w:p w:rsidR="006F46F9" w:rsidRPr="00514E0C" w:rsidRDefault="006F46F9" w:rsidP="00514E0C">
            <w:pPr>
              <w:pStyle w:val="af5"/>
              <w:jc w:val="center"/>
              <w:rPr>
                <w:sz w:val="22"/>
                <w:szCs w:val="22"/>
              </w:rPr>
            </w:pPr>
          </w:p>
        </w:tc>
        <w:tc>
          <w:tcPr>
            <w:tcW w:w="1418" w:type="dxa"/>
          </w:tcPr>
          <w:p w:rsidR="006F46F9" w:rsidRPr="00514E0C" w:rsidRDefault="006F46F9" w:rsidP="00514E0C">
            <w:pPr>
              <w:pStyle w:val="af5"/>
              <w:jc w:val="center"/>
              <w:rPr>
                <w:sz w:val="22"/>
                <w:szCs w:val="22"/>
              </w:rPr>
            </w:pPr>
            <w:r w:rsidRPr="00514E0C">
              <w:rPr>
                <w:sz w:val="22"/>
                <w:szCs w:val="22"/>
              </w:rPr>
              <w:t>17076,10</w:t>
            </w:r>
          </w:p>
        </w:tc>
        <w:tc>
          <w:tcPr>
            <w:tcW w:w="1417" w:type="dxa"/>
          </w:tcPr>
          <w:p w:rsidR="006F46F9" w:rsidRPr="00514E0C" w:rsidRDefault="006F46F9" w:rsidP="00514E0C">
            <w:pPr>
              <w:pStyle w:val="af5"/>
              <w:jc w:val="center"/>
              <w:rPr>
                <w:sz w:val="22"/>
                <w:szCs w:val="22"/>
              </w:rPr>
            </w:pPr>
            <w:r w:rsidRPr="00514E0C">
              <w:rPr>
                <w:sz w:val="22"/>
                <w:szCs w:val="22"/>
              </w:rPr>
              <w:t>24316,70</w:t>
            </w:r>
          </w:p>
        </w:tc>
      </w:tr>
    </w:tbl>
    <w:p w:rsidR="006F46F9" w:rsidRPr="005E0B2B" w:rsidRDefault="006F46F9" w:rsidP="005E0B2B">
      <w:pPr>
        <w:pStyle w:val="af5"/>
      </w:pPr>
      <w:r w:rsidRPr="005E0B2B">
        <w:t xml:space="preserve">         </w:t>
      </w:r>
    </w:p>
    <w:p w:rsidR="006F46F9" w:rsidRPr="005E0B2B" w:rsidRDefault="006F46F9" w:rsidP="005E0B2B">
      <w:pPr>
        <w:pStyle w:val="af5"/>
        <w:tabs>
          <w:tab w:val="left" w:pos="708"/>
          <w:tab w:val="left" w:pos="1416"/>
          <w:tab w:val="left" w:pos="2124"/>
          <w:tab w:val="left" w:pos="2832"/>
          <w:tab w:val="left" w:pos="3540"/>
          <w:tab w:val="left" w:pos="4248"/>
          <w:tab w:val="left" w:pos="5910"/>
        </w:tabs>
      </w:pPr>
    </w:p>
    <w:p w:rsidR="006F46F9" w:rsidRPr="0041297E" w:rsidRDefault="0041297E" w:rsidP="0041297E">
      <w:pPr>
        <w:spacing w:after="0" w:line="240" w:lineRule="auto"/>
        <w:jc w:val="center"/>
        <w:rPr>
          <w:rFonts w:ascii="Times New Roman" w:hAnsi="Times New Roman" w:cs="Times New Roman"/>
          <w:b/>
          <w:i/>
          <w:color w:val="000000"/>
          <w:sz w:val="24"/>
          <w:szCs w:val="24"/>
        </w:rPr>
      </w:pPr>
      <w:r w:rsidRPr="0041297E">
        <w:rPr>
          <w:rFonts w:ascii="Times New Roman" w:hAnsi="Times New Roman" w:cs="Times New Roman"/>
          <w:b/>
          <w:i/>
          <w:color w:val="000000"/>
          <w:sz w:val="24"/>
          <w:szCs w:val="24"/>
        </w:rPr>
        <w:t>21. Сельское хозяйство</w:t>
      </w:r>
    </w:p>
    <w:p w:rsidR="006F46F9" w:rsidRPr="0041297E" w:rsidRDefault="006F46F9" w:rsidP="0041297E">
      <w:pPr>
        <w:tabs>
          <w:tab w:val="left" w:pos="2085"/>
        </w:tabs>
        <w:spacing w:after="0" w:line="240" w:lineRule="auto"/>
        <w:jc w:val="center"/>
        <w:rPr>
          <w:rFonts w:ascii="Times New Roman" w:hAnsi="Times New Roman" w:cs="Times New Roman"/>
          <w:sz w:val="24"/>
          <w:szCs w:val="24"/>
        </w:rPr>
      </w:pPr>
    </w:p>
    <w:p w:rsidR="0041297E" w:rsidRPr="0041297E" w:rsidRDefault="0041297E" w:rsidP="0041297E">
      <w:pPr>
        <w:spacing w:after="0" w:line="240" w:lineRule="auto"/>
        <w:jc w:val="both"/>
        <w:rPr>
          <w:rFonts w:ascii="Times New Roman" w:hAnsi="Times New Roman"/>
          <w:sz w:val="24"/>
          <w:szCs w:val="24"/>
        </w:rPr>
      </w:pPr>
      <w:r>
        <w:rPr>
          <w:rFonts w:ascii="Times New Roman" w:hAnsi="Times New Roman"/>
          <w:sz w:val="24"/>
          <w:szCs w:val="24"/>
        </w:rPr>
        <w:tab/>
      </w:r>
      <w:r w:rsidRPr="0041297E">
        <w:rPr>
          <w:rFonts w:ascii="Times New Roman" w:hAnsi="Times New Roman"/>
          <w:sz w:val="24"/>
          <w:szCs w:val="24"/>
        </w:rPr>
        <w:t>Результаты экономического развития района в значительной степени зависят от результатов производственной деятельности в сельском хозяйстве, так как на долю сельскохозяйственного производства приходит более 80% валовой продукции района. Отрасль развивается стабильно. Это доказывает, что курс администрации района и её руководства на верном пути, поддержка местных инвест</w:t>
      </w:r>
      <w:r>
        <w:rPr>
          <w:rFonts w:ascii="Times New Roman" w:hAnsi="Times New Roman"/>
          <w:sz w:val="24"/>
          <w:szCs w:val="24"/>
        </w:rPr>
        <w:t>о</w:t>
      </w:r>
      <w:r w:rsidRPr="0041297E">
        <w:rPr>
          <w:rFonts w:ascii="Times New Roman" w:hAnsi="Times New Roman"/>
          <w:sz w:val="24"/>
          <w:szCs w:val="24"/>
        </w:rPr>
        <w:t xml:space="preserve">ров и </w:t>
      </w:r>
      <w:r w:rsidRPr="0041297E">
        <w:rPr>
          <w:rFonts w:ascii="Times New Roman" w:hAnsi="Times New Roman"/>
          <w:sz w:val="24"/>
          <w:szCs w:val="24"/>
        </w:rPr>
        <w:lastRenderedPageBreak/>
        <w:t>сел</w:t>
      </w:r>
      <w:r>
        <w:rPr>
          <w:rFonts w:ascii="Times New Roman" w:hAnsi="Times New Roman"/>
          <w:sz w:val="24"/>
          <w:szCs w:val="24"/>
        </w:rPr>
        <w:t>ь</w:t>
      </w:r>
      <w:r w:rsidRPr="0041297E">
        <w:rPr>
          <w:rFonts w:ascii="Times New Roman" w:hAnsi="Times New Roman"/>
          <w:sz w:val="24"/>
          <w:szCs w:val="24"/>
        </w:rPr>
        <w:t>хозтоваропроизводителе</w:t>
      </w:r>
      <w:r>
        <w:rPr>
          <w:rFonts w:ascii="Times New Roman" w:hAnsi="Times New Roman"/>
          <w:sz w:val="24"/>
          <w:szCs w:val="24"/>
        </w:rPr>
        <w:t>й</w:t>
      </w:r>
      <w:r w:rsidRPr="0041297E">
        <w:rPr>
          <w:rFonts w:ascii="Times New Roman" w:hAnsi="Times New Roman"/>
          <w:sz w:val="24"/>
          <w:szCs w:val="24"/>
        </w:rPr>
        <w:t>, деятельность которых направлена на увеличение производства и рост благосостояния населения района.</w:t>
      </w:r>
    </w:p>
    <w:p w:rsidR="0041297E" w:rsidRPr="0041297E" w:rsidRDefault="0041297E" w:rsidP="0041297E">
      <w:pPr>
        <w:spacing w:after="0" w:line="240" w:lineRule="auto"/>
        <w:jc w:val="both"/>
        <w:rPr>
          <w:rFonts w:ascii="Times New Roman" w:hAnsi="Times New Roman"/>
          <w:sz w:val="24"/>
          <w:szCs w:val="24"/>
        </w:rPr>
      </w:pPr>
      <w:r w:rsidRPr="0041297E">
        <w:rPr>
          <w:rFonts w:ascii="Times New Roman" w:hAnsi="Times New Roman"/>
          <w:sz w:val="24"/>
          <w:szCs w:val="24"/>
        </w:rPr>
        <w:tab/>
        <w:t>Сегодня аграрный сектор района представлен 20 крупными сельхозпредприятиями, более 160 фермерскими хозяйствами и 10 тысячами подворий граждан. В сельскохозяйственном производстве постоянно заняты около 1 тысячи работников. Аграрии района вносят значительный вклад в развитие сельского хозяйства области. Валовой сбор зерновых составил по году 187370 тыс.тонн при урожайности 32,2 ц с гектара. Это наивысший рекордный показатель за последние годы, район полностью обеспечивает себя семенным,</w:t>
      </w:r>
      <w:r>
        <w:rPr>
          <w:rFonts w:ascii="Times New Roman" w:hAnsi="Times New Roman"/>
          <w:sz w:val="24"/>
          <w:szCs w:val="24"/>
        </w:rPr>
        <w:t xml:space="preserve"> </w:t>
      </w:r>
      <w:r w:rsidRPr="0041297E">
        <w:rPr>
          <w:rFonts w:ascii="Times New Roman" w:hAnsi="Times New Roman"/>
          <w:sz w:val="24"/>
          <w:szCs w:val="24"/>
        </w:rPr>
        <w:t>продовольственным и фуражным зерном. Наибольший вклад в районный каравай внесли : ООО Агрофирма «Большое Нагаткино», намолот составил около 12 тыс.тонн при урожайности 49,4</w:t>
      </w:r>
      <w:r w:rsidR="00514E0C">
        <w:rPr>
          <w:rFonts w:ascii="Times New Roman" w:hAnsi="Times New Roman"/>
          <w:sz w:val="24"/>
          <w:szCs w:val="24"/>
        </w:rPr>
        <w:t xml:space="preserve"> ц/га, СПК «Новотимерсянский</w:t>
      </w:r>
      <w:r w:rsidR="00514E0C">
        <w:rPr>
          <w:rFonts w:ascii="Times New Roman" w:hAnsi="Times New Roman"/>
          <w:sz w:val="24"/>
          <w:szCs w:val="24"/>
        </w:rPr>
        <w:tab/>
        <w:t>«</w:t>
      </w:r>
      <w:r w:rsidRPr="0041297E">
        <w:rPr>
          <w:rFonts w:ascii="Times New Roman" w:hAnsi="Times New Roman"/>
          <w:sz w:val="24"/>
          <w:szCs w:val="24"/>
        </w:rPr>
        <w:t xml:space="preserve">ФГУП </w:t>
      </w:r>
      <w:r w:rsidR="00514E0C">
        <w:rPr>
          <w:rFonts w:ascii="Times New Roman" w:hAnsi="Times New Roman"/>
          <w:sz w:val="24"/>
          <w:szCs w:val="24"/>
        </w:rPr>
        <w:t>Н</w:t>
      </w:r>
      <w:r w:rsidRPr="0041297E">
        <w:rPr>
          <w:rFonts w:ascii="Times New Roman" w:hAnsi="Times New Roman"/>
          <w:sz w:val="24"/>
          <w:szCs w:val="24"/>
        </w:rPr>
        <w:t>овоникулинское», АО СП «Колос», ООО ТД «Симбирка», фермерские хозяйства Салюкина В.В., Долгова П.Н.  Накопано сахарной свеклы более 310 тысяч тонн при средней урожайности 310 ц/га, получено картофеля 11,5 тыс.тонн, овощей получено 2135 тонн.</w:t>
      </w:r>
    </w:p>
    <w:p w:rsidR="0041297E" w:rsidRPr="0041297E" w:rsidRDefault="0041297E" w:rsidP="0041297E">
      <w:pPr>
        <w:spacing w:after="0" w:line="240" w:lineRule="auto"/>
        <w:jc w:val="both"/>
        <w:rPr>
          <w:rFonts w:ascii="Times New Roman" w:hAnsi="Times New Roman"/>
          <w:sz w:val="24"/>
          <w:szCs w:val="24"/>
        </w:rPr>
      </w:pPr>
      <w:r w:rsidRPr="0041297E">
        <w:rPr>
          <w:rFonts w:ascii="Times New Roman" w:hAnsi="Times New Roman"/>
          <w:sz w:val="24"/>
          <w:szCs w:val="24"/>
        </w:rPr>
        <w:tab/>
        <w:t>Успешно, динамично развивается в последнее время животноводство, увеличивается поголовье продуктивного скота. Сегодня в районе имеется крупного рогатого скота 11270 голов против11078 голов на эту дату в 2016 году или же составляет 101,7 %, из них 4855 голов коров (4733 головы в 2016 году или 102,6%),свиней 10263  головы против 9426 голов в 2016 году или 109%, овец 6932 головы против 6797 голов в 2016 году или 102,0 %.</w:t>
      </w:r>
    </w:p>
    <w:p w:rsidR="0041297E" w:rsidRPr="0041297E" w:rsidRDefault="0041297E" w:rsidP="0041297E">
      <w:pPr>
        <w:spacing w:after="0" w:line="240" w:lineRule="auto"/>
        <w:jc w:val="both"/>
        <w:rPr>
          <w:rFonts w:ascii="Times New Roman" w:hAnsi="Times New Roman"/>
          <w:sz w:val="24"/>
          <w:szCs w:val="24"/>
        </w:rPr>
      </w:pPr>
      <w:r w:rsidRPr="0041297E">
        <w:rPr>
          <w:rFonts w:ascii="Times New Roman" w:hAnsi="Times New Roman"/>
          <w:sz w:val="24"/>
          <w:szCs w:val="24"/>
        </w:rPr>
        <w:tab/>
        <w:t>За 9 месяцев 2017 года районом произведено молока 18362 ,9 тонн (104,0 % к уровню</w:t>
      </w:r>
      <w:r>
        <w:rPr>
          <w:rFonts w:ascii="Times New Roman" w:hAnsi="Times New Roman"/>
          <w:sz w:val="24"/>
          <w:szCs w:val="24"/>
        </w:rPr>
        <w:t xml:space="preserve"> </w:t>
      </w:r>
      <w:r w:rsidRPr="0041297E">
        <w:rPr>
          <w:rFonts w:ascii="Times New Roman" w:hAnsi="Times New Roman"/>
          <w:sz w:val="24"/>
          <w:szCs w:val="24"/>
        </w:rPr>
        <w:t xml:space="preserve">прошлого года на эту дату), реализовано скота и птицы на убой (в живом весе) 3239,4 тонн против 3314,3 тонн в 2016 году. </w:t>
      </w:r>
    </w:p>
    <w:p w:rsidR="0041297E" w:rsidRPr="0041297E" w:rsidRDefault="0041297E" w:rsidP="0041297E">
      <w:pPr>
        <w:spacing w:after="0" w:line="240" w:lineRule="auto"/>
        <w:jc w:val="both"/>
        <w:rPr>
          <w:rFonts w:ascii="Times New Roman" w:hAnsi="Times New Roman"/>
          <w:sz w:val="24"/>
          <w:szCs w:val="24"/>
        </w:rPr>
      </w:pPr>
      <w:r w:rsidRPr="0041297E">
        <w:rPr>
          <w:rFonts w:ascii="Times New Roman" w:hAnsi="Times New Roman"/>
          <w:sz w:val="24"/>
          <w:szCs w:val="24"/>
        </w:rPr>
        <w:tab/>
        <w:t>По итогам работы за 9 месяцев 2017 года 20 крупными сельхозпредприятиями района получено прибыли в сумме 82,9 млн.руб.</w:t>
      </w:r>
    </w:p>
    <w:p w:rsidR="00333645" w:rsidRDefault="0041297E" w:rsidP="00514E0C">
      <w:pPr>
        <w:spacing w:after="0" w:line="240" w:lineRule="auto"/>
        <w:jc w:val="both"/>
        <w:rPr>
          <w:rFonts w:ascii="Times New Roman" w:eastAsia="Times New Roman" w:hAnsi="Times New Roman"/>
          <w:color w:val="000000"/>
          <w:sz w:val="24"/>
          <w:szCs w:val="24"/>
        </w:rPr>
      </w:pPr>
      <w:r w:rsidRPr="0041297E">
        <w:rPr>
          <w:rFonts w:ascii="Times New Roman" w:hAnsi="Times New Roman"/>
          <w:sz w:val="24"/>
          <w:szCs w:val="24"/>
        </w:rPr>
        <w:tab/>
        <w:t>Государственной поддержки в виде субсидий и дотаций сельхозтоваропроизводителями района за 9 месяцев получено в сумме 26 млн.руб.</w:t>
      </w:r>
    </w:p>
    <w:sectPr w:rsidR="00333645" w:rsidSect="00430D8C">
      <w:footerReference w:type="default" r:id="rId16"/>
      <w:pgSz w:w="11906" w:h="16838"/>
      <w:pgMar w:top="851" w:right="737"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433D" w:rsidRDefault="0003433D" w:rsidP="00AD6C83">
      <w:pPr>
        <w:spacing w:after="0" w:line="240" w:lineRule="auto"/>
      </w:pPr>
      <w:r>
        <w:separator/>
      </w:r>
    </w:p>
  </w:endnote>
  <w:endnote w:type="continuationSeparator" w:id="1">
    <w:p w:rsidR="0003433D" w:rsidRDefault="0003433D" w:rsidP="00AD6C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OpenSymbol">
    <w:panose1 w:val="05010000000000000000"/>
    <w:charset w:val="00"/>
    <w:family w:val="auto"/>
    <w:pitch w:val="variable"/>
    <w:sig w:usb0="800000AF" w:usb1="1001ECEA" w:usb2="00000000" w:usb3="00000000" w:csb0="00000001" w:csb1="00000000"/>
  </w:font>
  <w:font w:name="Andale Sans UI">
    <w:altName w:val="Arial Unicode MS"/>
    <w:charset w:val="00"/>
    <w:family w:val="auto"/>
    <w:pitch w:val="variable"/>
    <w:sig w:usb0="00000000" w:usb1="00000000" w:usb2="00000000" w:usb3="00000000" w:csb0="00000000" w:csb1="00000000"/>
  </w:font>
  <w:font w:name="Times New Roman CYR">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Liberation Serif">
    <w:altName w:val="MS PMincho"/>
    <w:charset w:val="80"/>
    <w:family w:val="roman"/>
    <w:pitch w:val="variable"/>
    <w:sig w:usb0="00000000" w:usb1="00000000" w:usb2="00000000" w:usb3="00000000" w:csb0="00000000" w:csb1="00000000"/>
  </w:font>
  <w:font w:name="DejaVu Sans">
    <w:panose1 w:val="020B0603030804020204"/>
    <w:charset w:val="CC"/>
    <w:family w:val="swiss"/>
    <w:pitch w:val="variable"/>
    <w:sig w:usb0="E7002EFF" w:usb1="D200FDFF" w:usb2="0A04602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38032"/>
      <w:docPartObj>
        <w:docPartGallery w:val="Page Numbers (Bottom of Page)"/>
        <w:docPartUnique/>
      </w:docPartObj>
    </w:sdtPr>
    <w:sdtContent>
      <w:p w:rsidR="00AD6C83" w:rsidRDefault="00AD6C83">
        <w:pPr>
          <w:pStyle w:val="af1"/>
          <w:jc w:val="center"/>
        </w:pPr>
        <w:fldSimple w:instr=" PAGE   \* MERGEFORMAT ">
          <w:r w:rsidR="000C7579">
            <w:rPr>
              <w:noProof/>
            </w:rPr>
            <w:t>146</w:t>
          </w:r>
        </w:fldSimple>
      </w:p>
    </w:sdtContent>
  </w:sdt>
  <w:p w:rsidR="00AD6C83" w:rsidRDefault="00AD6C83">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433D" w:rsidRDefault="0003433D" w:rsidP="00AD6C83">
      <w:pPr>
        <w:spacing w:after="0" w:line="240" w:lineRule="auto"/>
      </w:pPr>
      <w:r>
        <w:separator/>
      </w:r>
    </w:p>
  </w:footnote>
  <w:footnote w:type="continuationSeparator" w:id="1">
    <w:p w:rsidR="0003433D" w:rsidRDefault="0003433D" w:rsidP="00AD6C8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2"/>
    <w:lvl w:ilvl="0">
      <w:start w:val="1"/>
      <w:numFmt w:val="bullet"/>
      <w:suff w:val="nothing"/>
      <w:lvlText w:val=""/>
      <w:lvlJc w:val="left"/>
      <w:pPr>
        <w:tabs>
          <w:tab w:val="num" w:pos="0"/>
        </w:tabs>
        <w:ind w:left="0" w:firstLine="0"/>
      </w:pPr>
      <w:rPr>
        <w:rFonts w:ascii="Symbol" w:hAnsi="Symbol" w:cs="OpenSymbol"/>
      </w:rPr>
    </w:lvl>
    <w:lvl w:ilvl="1">
      <w:start w:val="1"/>
      <w:numFmt w:val="bullet"/>
      <w:suff w:val="nothing"/>
      <w:lvlText w:val=""/>
      <w:lvlJc w:val="left"/>
      <w:pPr>
        <w:tabs>
          <w:tab w:val="num" w:pos="0"/>
        </w:tabs>
        <w:ind w:left="0" w:firstLine="0"/>
      </w:pPr>
      <w:rPr>
        <w:rFonts w:ascii="Symbol" w:hAnsi="Symbol" w:cs="OpenSymbol"/>
      </w:rPr>
    </w:lvl>
    <w:lvl w:ilvl="2">
      <w:start w:val="1"/>
      <w:numFmt w:val="bullet"/>
      <w:suff w:val="nothing"/>
      <w:lvlText w:val=""/>
      <w:lvlJc w:val="left"/>
      <w:pPr>
        <w:tabs>
          <w:tab w:val="num" w:pos="710"/>
        </w:tabs>
        <w:ind w:left="710" w:firstLine="0"/>
      </w:pPr>
      <w:rPr>
        <w:rFonts w:ascii="Symbol" w:hAnsi="Symbol" w:cs="OpenSymbol"/>
      </w:rPr>
    </w:lvl>
    <w:lvl w:ilvl="3">
      <w:start w:val="1"/>
      <w:numFmt w:val="bullet"/>
      <w:suff w:val="nothing"/>
      <w:lvlText w:val=""/>
      <w:lvlJc w:val="left"/>
      <w:pPr>
        <w:tabs>
          <w:tab w:val="num" w:pos="0"/>
        </w:tabs>
        <w:ind w:left="0" w:firstLine="0"/>
      </w:pPr>
      <w:rPr>
        <w:rFonts w:ascii="Symbol" w:hAnsi="Symbol" w:cs="OpenSymbol"/>
      </w:rPr>
    </w:lvl>
    <w:lvl w:ilvl="4">
      <w:start w:val="1"/>
      <w:numFmt w:val="bullet"/>
      <w:suff w:val="nothing"/>
      <w:lvlText w:val=""/>
      <w:lvlJc w:val="left"/>
      <w:pPr>
        <w:tabs>
          <w:tab w:val="num" w:pos="0"/>
        </w:tabs>
        <w:ind w:left="0" w:firstLine="0"/>
      </w:pPr>
      <w:rPr>
        <w:rFonts w:ascii="Symbol" w:hAnsi="Symbol" w:cs="OpenSymbol"/>
      </w:rPr>
    </w:lvl>
    <w:lvl w:ilvl="5">
      <w:start w:val="1"/>
      <w:numFmt w:val="bullet"/>
      <w:suff w:val="nothing"/>
      <w:lvlText w:val=""/>
      <w:lvlJc w:val="left"/>
      <w:pPr>
        <w:tabs>
          <w:tab w:val="num" w:pos="0"/>
        </w:tabs>
        <w:ind w:left="0" w:firstLine="0"/>
      </w:pPr>
      <w:rPr>
        <w:rFonts w:ascii="Symbol" w:hAnsi="Symbol" w:cs="OpenSymbol"/>
      </w:rPr>
    </w:lvl>
    <w:lvl w:ilvl="6">
      <w:start w:val="1"/>
      <w:numFmt w:val="bullet"/>
      <w:suff w:val="nothing"/>
      <w:lvlText w:val=""/>
      <w:lvlJc w:val="left"/>
      <w:pPr>
        <w:tabs>
          <w:tab w:val="num" w:pos="0"/>
        </w:tabs>
        <w:ind w:left="0" w:firstLine="0"/>
      </w:pPr>
      <w:rPr>
        <w:rFonts w:ascii="Symbol" w:hAnsi="Symbol" w:cs="OpenSymbol"/>
      </w:rPr>
    </w:lvl>
    <w:lvl w:ilvl="7">
      <w:start w:val="1"/>
      <w:numFmt w:val="bullet"/>
      <w:suff w:val="nothing"/>
      <w:lvlText w:val=""/>
      <w:lvlJc w:val="left"/>
      <w:pPr>
        <w:tabs>
          <w:tab w:val="num" w:pos="0"/>
        </w:tabs>
        <w:ind w:left="0" w:firstLine="0"/>
      </w:pPr>
      <w:rPr>
        <w:rFonts w:ascii="Symbol" w:hAnsi="Symbol" w:cs="OpenSymbol"/>
      </w:rPr>
    </w:lvl>
    <w:lvl w:ilvl="8">
      <w:start w:val="1"/>
      <w:numFmt w:val="bullet"/>
      <w:suff w:val="nothing"/>
      <w:lvlText w:val=""/>
      <w:lvlJc w:val="left"/>
      <w:pPr>
        <w:tabs>
          <w:tab w:val="num" w:pos="0"/>
        </w:tabs>
        <w:ind w:left="0" w:firstLine="0"/>
      </w:pPr>
      <w:rPr>
        <w:rFonts w:ascii="Symbol" w:hAnsi="Symbol" w:cs="OpenSymbol"/>
      </w:rPr>
    </w:lvl>
  </w:abstractNum>
  <w:abstractNum w:abstractNumId="1">
    <w:nsid w:val="00000002"/>
    <w:multiLevelType w:val="singleLevel"/>
    <w:tmpl w:val="00000002"/>
    <w:name w:val="WW8Num5"/>
    <w:lvl w:ilvl="0">
      <w:start w:val="1"/>
      <w:numFmt w:val="decimal"/>
      <w:lvlText w:val="%1."/>
      <w:lvlJc w:val="left"/>
      <w:pPr>
        <w:tabs>
          <w:tab w:val="num" w:pos="1065"/>
        </w:tabs>
        <w:ind w:left="1065" w:hanging="360"/>
      </w:pPr>
    </w:lvl>
  </w:abstractNum>
  <w:abstractNum w:abstractNumId="2">
    <w:nsid w:val="00000003"/>
    <w:multiLevelType w:val="singleLevel"/>
    <w:tmpl w:val="00000003"/>
    <w:name w:val="WW8Num6"/>
    <w:lvl w:ilvl="0">
      <w:start w:val="1"/>
      <w:numFmt w:val="decimal"/>
      <w:lvlText w:val="%1."/>
      <w:lvlJc w:val="left"/>
      <w:pPr>
        <w:tabs>
          <w:tab w:val="num" w:pos="1069"/>
        </w:tabs>
        <w:ind w:left="1069" w:hanging="360"/>
      </w:pPr>
    </w:lvl>
  </w:abstractNum>
  <w:abstractNum w:abstractNumId="3">
    <w:nsid w:val="00000004"/>
    <w:multiLevelType w:val="singleLevel"/>
    <w:tmpl w:val="00000004"/>
    <w:name w:val="WW8Num7"/>
    <w:lvl w:ilvl="0">
      <w:start w:val="1"/>
      <w:numFmt w:val="bullet"/>
      <w:lvlText w:val=""/>
      <w:lvlJc w:val="left"/>
      <w:pPr>
        <w:tabs>
          <w:tab w:val="num" w:pos="1429"/>
        </w:tabs>
        <w:ind w:left="1429" w:hanging="360"/>
      </w:pPr>
      <w:rPr>
        <w:rFonts w:ascii="Symbol" w:hAnsi="Symbol"/>
      </w:rPr>
    </w:lvl>
  </w:abstractNum>
  <w:abstractNum w:abstractNumId="4">
    <w:nsid w:val="00000005"/>
    <w:multiLevelType w:val="singleLevel"/>
    <w:tmpl w:val="00000005"/>
    <w:name w:val="WW8Num8"/>
    <w:lvl w:ilvl="0">
      <w:start w:val="1"/>
      <w:numFmt w:val="decimal"/>
      <w:lvlText w:val="%1."/>
      <w:lvlJc w:val="left"/>
      <w:pPr>
        <w:tabs>
          <w:tab w:val="num" w:pos="1069"/>
        </w:tabs>
        <w:ind w:left="1069" w:hanging="360"/>
      </w:pPr>
    </w:lvl>
  </w:abstractNum>
  <w:abstractNum w:abstractNumId="5">
    <w:nsid w:val="00000006"/>
    <w:multiLevelType w:val="singleLevel"/>
    <w:tmpl w:val="00000006"/>
    <w:name w:val="WW8Num9"/>
    <w:lvl w:ilvl="0">
      <w:start w:val="1"/>
      <w:numFmt w:val="bullet"/>
      <w:lvlText w:val=""/>
      <w:lvlJc w:val="left"/>
      <w:pPr>
        <w:tabs>
          <w:tab w:val="num" w:pos="1429"/>
        </w:tabs>
        <w:ind w:left="1429" w:hanging="360"/>
      </w:pPr>
      <w:rPr>
        <w:rFonts w:ascii="Symbol" w:hAnsi="Symbol"/>
      </w:rPr>
    </w:lvl>
  </w:abstractNum>
  <w:abstractNum w:abstractNumId="6">
    <w:nsid w:val="00000007"/>
    <w:multiLevelType w:val="multilevel"/>
    <w:tmpl w:val="00000007"/>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nsid w:val="00000009"/>
    <w:multiLevelType w:val="multilevel"/>
    <w:tmpl w:val="00000009"/>
    <w:name w:val="WW8Num10"/>
    <w:lvl w:ilvl="0">
      <w:start w:val="1"/>
      <w:numFmt w:val="bullet"/>
      <w:lvlText w:val=""/>
      <w:lvlJc w:val="left"/>
      <w:pPr>
        <w:tabs>
          <w:tab w:val="num" w:pos="720"/>
        </w:tabs>
        <w:ind w:left="720" w:hanging="360"/>
      </w:pPr>
      <w:rPr>
        <w:rFonts w:ascii="Symbol" w:hAnsi="Symbol" w:cs="Times New Roman" w:hint="default"/>
        <w:kern w:val="1"/>
        <w:sz w:val="24"/>
        <w:szCs w:val="28"/>
      </w:rPr>
    </w:lvl>
    <w:lvl w:ilvl="1">
      <w:start w:val="1"/>
      <w:numFmt w:val="bullet"/>
      <w:lvlText w:val=""/>
      <w:lvlJc w:val="left"/>
      <w:pPr>
        <w:tabs>
          <w:tab w:val="num" w:pos="1080"/>
        </w:tabs>
        <w:ind w:left="1080" w:hanging="360"/>
      </w:pPr>
      <w:rPr>
        <w:rFonts w:ascii="Symbol" w:hAnsi="Symbol" w:cs="Times New Roman" w:hint="default"/>
        <w:kern w:val="1"/>
        <w:sz w:val="24"/>
        <w:szCs w:val="28"/>
      </w:rPr>
    </w:lvl>
    <w:lvl w:ilvl="2">
      <w:start w:val="1"/>
      <w:numFmt w:val="bullet"/>
      <w:lvlText w:val=""/>
      <w:lvlJc w:val="left"/>
      <w:pPr>
        <w:tabs>
          <w:tab w:val="num" w:pos="1440"/>
        </w:tabs>
        <w:ind w:left="1440" w:hanging="360"/>
      </w:pPr>
      <w:rPr>
        <w:rFonts w:ascii="Symbol" w:hAnsi="Symbol" w:cs="Times New Roman" w:hint="default"/>
        <w:kern w:val="1"/>
        <w:sz w:val="24"/>
        <w:szCs w:val="28"/>
      </w:rPr>
    </w:lvl>
    <w:lvl w:ilvl="3">
      <w:start w:val="1"/>
      <w:numFmt w:val="bullet"/>
      <w:lvlText w:val=""/>
      <w:lvlJc w:val="left"/>
      <w:pPr>
        <w:tabs>
          <w:tab w:val="num" w:pos="1800"/>
        </w:tabs>
        <w:ind w:left="1800" w:hanging="360"/>
      </w:pPr>
      <w:rPr>
        <w:rFonts w:ascii="Symbol" w:hAnsi="Symbol" w:cs="Times New Roman" w:hint="default"/>
        <w:kern w:val="1"/>
        <w:sz w:val="24"/>
        <w:szCs w:val="28"/>
      </w:rPr>
    </w:lvl>
    <w:lvl w:ilvl="4">
      <w:start w:val="1"/>
      <w:numFmt w:val="bullet"/>
      <w:lvlText w:val=""/>
      <w:lvlJc w:val="left"/>
      <w:pPr>
        <w:tabs>
          <w:tab w:val="num" w:pos="2160"/>
        </w:tabs>
        <w:ind w:left="2160" w:hanging="360"/>
      </w:pPr>
      <w:rPr>
        <w:rFonts w:ascii="Symbol" w:hAnsi="Symbol" w:cs="Times New Roman" w:hint="default"/>
        <w:kern w:val="1"/>
        <w:sz w:val="24"/>
        <w:szCs w:val="28"/>
      </w:rPr>
    </w:lvl>
    <w:lvl w:ilvl="5">
      <w:start w:val="1"/>
      <w:numFmt w:val="bullet"/>
      <w:lvlText w:val=""/>
      <w:lvlJc w:val="left"/>
      <w:pPr>
        <w:tabs>
          <w:tab w:val="num" w:pos="2520"/>
        </w:tabs>
        <w:ind w:left="2520" w:hanging="360"/>
      </w:pPr>
      <w:rPr>
        <w:rFonts w:ascii="Symbol" w:hAnsi="Symbol" w:cs="Times New Roman" w:hint="default"/>
        <w:kern w:val="1"/>
        <w:sz w:val="24"/>
        <w:szCs w:val="28"/>
      </w:rPr>
    </w:lvl>
    <w:lvl w:ilvl="6">
      <w:start w:val="1"/>
      <w:numFmt w:val="bullet"/>
      <w:lvlText w:val=""/>
      <w:lvlJc w:val="left"/>
      <w:pPr>
        <w:tabs>
          <w:tab w:val="num" w:pos="2880"/>
        </w:tabs>
        <w:ind w:left="2880" w:hanging="360"/>
      </w:pPr>
      <w:rPr>
        <w:rFonts w:ascii="Symbol" w:hAnsi="Symbol" w:cs="Times New Roman" w:hint="default"/>
        <w:kern w:val="1"/>
        <w:sz w:val="24"/>
        <w:szCs w:val="28"/>
      </w:rPr>
    </w:lvl>
    <w:lvl w:ilvl="7">
      <w:start w:val="1"/>
      <w:numFmt w:val="bullet"/>
      <w:lvlText w:val=""/>
      <w:lvlJc w:val="left"/>
      <w:pPr>
        <w:tabs>
          <w:tab w:val="num" w:pos="3240"/>
        </w:tabs>
        <w:ind w:left="3240" w:hanging="360"/>
      </w:pPr>
      <w:rPr>
        <w:rFonts w:ascii="Symbol" w:hAnsi="Symbol" w:cs="Times New Roman" w:hint="default"/>
        <w:kern w:val="1"/>
        <w:sz w:val="24"/>
        <w:szCs w:val="28"/>
      </w:rPr>
    </w:lvl>
    <w:lvl w:ilvl="8">
      <w:start w:val="1"/>
      <w:numFmt w:val="bullet"/>
      <w:lvlText w:val=""/>
      <w:lvlJc w:val="left"/>
      <w:pPr>
        <w:tabs>
          <w:tab w:val="num" w:pos="3600"/>
        </w:tabs>
        <w:ind w:left="3600" w:hanging="360"/>
      </w:pPr>
      <w:rPr>
        <w:rFonts w:ascii="Symbol" w:hAnsi="Symbol" w:cs="Times New Roman" w:hint="default"/>
        <w:kern w:val="1"/>
        <w:sz w:val="24"/>
        <w:szCs w:val="28"/>
      </w:rPr>
    </w:lvl>
  </w:abstractNum>
  <w:abstractNum w:abstractNumId="8">
    <w:nsid w:val="0000000A"/>
    <w:multiLevelType w:val="multilevel"/>
    <w:tmpl w:val="0000000A"/>
    <w:name w:val="WW8Num11"/>
    <w:lvl w:ilvl="0">
      <w:start w:val="1"/>
      <w:numFmt w:val="decimal"/>
      <w:lvlText w:val="%1."/>
      <w:lvlJc w:val="left"/>
      <w:pPr>
        <w:tabs>
          <w:tab w:val="num" w:pos="720"/>
        </w:tabs>
        <w:ind w:left="720" w:hanging="360"/>
      </w:pPr>
      <w:rPr>
        <w:rFonts w:eastAsia="Andale Sans UI" w:cs="Times New Roman CYR"/>
        <w:kern w:val="1"/>
        <w:szCs w:val="28"/>
        <w:lang w:val="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B"/>
    <w:multiLevelType w:val="multilevel"/>
    <w:tmpl w:val="0000000B"/>
    <w:name w:val="WW8Num12"/>
    <w:lvl w:ilvl="0">
      <w:start w:val="1"/>
      <w:numFmt w:val="bullet"/>
      <w:lvlText w:val=""/>
      <w:lvlJc w:val="left"/>
      <w:pPr>
        <w:tabs>
          <w:tab w:val="num" w:pos="720"/>
        </w:tabs>
        <w:ind w:left="720" w:hanging="360"/>
      </w:pPr>
      <w:rPr>
        <w:rFonts w:ascii="Symbol" w:hAnsi="Symbol" w:cs="Times New Roman" w:hint="default"/>
        <w:color w:val="000000"/>
        <w:spacing w:val="9"/>
        <w:kern w:val="1"/>
        <w:sz w:val="28"/>
        <w:szCs w:val="28"/>
        <w:lang w:val="ru-RU"/>
      </w:rPr>
    </w:lvl>
    <w:lvl w:ilvl="1">
      <w:start w:val="1"/>
      <w:numFmt w:val="bullet"/>
      <w:lvlText w:val=""/>
      <w:lvlJc w:val="left"/>
      <w:pPr>
        <w:tabs>
          <w:tab w:val="num" w:pos="1080"/>
        </w:tabs>
        <w:ind w:left="1080" w:hanging="360"/>
      </w:pPr>
      <w:rPr>
        <w:rFonts w:ascii="Symbol" w:hAnsi="Symbol" w:cs="Times New Roman" w:hint="default"/>
        <w:color w:val="000000"/>
        <w:spacing w:val="9"/>
        <w:kern w:val="1"/>
        <w:sz w:val="28"/>
        <w:szCs w:val="28"/>
        <w:lang w:val="ru-RU"/>
      </w:rPr>
    </w:lvl>
    <w:lvl w:ilvl="2">
      <w:start w:val="1"/>
      <w:numFmt w:val="bullet"/>
      <w:lvlText w:val=""/>
      <w:lvlJc w:val="left"/>
      <w:pPr>
        <w:tabs>
          <w:tab w:val="num" w:pos="1440"/>
        </w:tabs>
        <w:ind w:left="1440" w:hanging="360"/>
      </w:pPr>
      <w:rPr>
        <w:rFonts w:ascii="Symbol" w:hAnsi="Symbol" w:cs="Times New Roman" w:hint="default"/>
        <w:color w:val="000000"/>
        <w:spacing w:val="9"/>
        <w:kern w:val="1"/>
        <w:sz w:val="28"/>
        <w:szCs w:val="28"/>
        <w:lang w:val="ru-RU"/>
      </w:rPr>
    </w:lvl>
    <w:lvl w:ilvl="3">
      <w:start w:val="1"/>
      <w:numFmt w:val="bullet"/>
      <w:lvlText w:val=""/>
      <w:lvlJc w:val="left"/>
      <w:pPr>
        <w:tabs>
          <w:tab w:val="num" w:pos="1800"/>
        </w:tabs>
        <w:ind w:left="1800" w:hanging="360"/>
      </w:pPr>
      <w:rPr>
        <w:rFonts w:ascii="Symbol" w:hAnsi="Symbol" w:cs="Times New Roman" w:hint="default"/>
        <w:color w:val="000000"/>
        <w:spacing w:val="9"/>
        <w:kern w:val="1"/>
        <w:sz w:val="28"/>
        <w:szCs w:val="28"/>
        <w:lang w:val="ru-RU"/>
      </w:rPr>
    </w:lvl>
    <w:lvl w:ilvl="4">
      <w:start w:val="1"/>
      <w:numFmt w:val="bullet"/>
      <w:lvlText w:val=""/>
      <w:lvlJc w:val="left"/>
      <w:pPr>
        <w:tabs>
          <w:tab w:val="num" w:pos="2160"/>
        </w:tabs>
        <w:ind w:left="2160" w:hanging="360"/>
      </w:pPr>
      <w:rPr>
        <w:rFonts w:ascii="Symbol" w:hAnsi="Symbol" w:cs="Times New Roman" w:hint="default"/>
        <w:color w:val="000000"/>
        <w:spacing w:val="9"/>
        <w:kern w:val="1"/>
        <w:sz w:val="28"/>
        <w:szCs w:val="28"/>
        <w:lang w:val="ru-RU"/>
      </w:rPr>
    </w:lvl>
    <w:lvl w:ilvl="5">
      <w:start w:val="1"/>
      <w:numFmt w:val="bullet"/>
      <w:lvlText w:val=""/>
      <w:lvlJc w:val="left"/>
      <w:pPr>
        <w:tabs>
          <w:tab w:val="num" w:pos="2520"/>
        </w:tabs>
        <w:ind w:left="2520" w:hanging="360"/>
      </w:pPr>
      <w:rPr>
        <w:rFonts w:ascii="Symbol" w:hAnsi="Symbol" w:cs="Times New Roman" w:hint="default"/>
        <w:color w:val="000000"/>
        <w:spacing w:val="9"/>
        <w:kern w:val="1"/>
        <w:sz w:val="28"/>
        <w:szCs w:val="28"/>
        <w:lang w:val="ru-RU"/>
      </w:rPr>
    </w:lvl>
    <w:lvl w:ilvl="6">
      <w:start w:val="1"/>
      <w:numFmt w:val="bullet"/>
      <w:lvlText w:val=""/>
      <w:lvlJc w:val="left"/>
      <w:pPr>
        <w:tabs>
          <w:tab w:val="num" w:pos="2880"/>
        </w:tabs>
        <w:ind w:left="2880" w:hanging="360"/>
      </w:pPr>
      <w:rPr>
        <w:rFonts w:ascii="Symbol" w:hAnsi="Symbol" w:cs="Times New Roman" w:hint="default"/>
        <w:color w:val="000000"/>
        <w:spacing w:val="9"/>
        <w:kern w:val="1"/>
        <w:sz w:val="28"/>
        <w:szCs w:val="28"/>
        <w:lang w:val="ru-RU"/>
      </w:rPr>
    </w:lvl>
    <w:lvl w:ilvl="7">
      <w:start w:val="1"/>
      <w:numFmt w:val="bullet"/>
      <w:lvlText w:val=""/>
      <w:lvlJc w:val="left"/>
      <w:pPr>
        <w:tabs>
          <w:tab w:val="num" w:pos="3240"/>
        </w:tabs>
        <w:ind w:left="3240" w:hanging="360"/>
      </w:pPr>
      <w:rPr>
        <w:rFonts w:ascii="Symbol" w:hAnsi="Symbol" w:cs="Times New Roman" w:hint="default"/>
        <w:color w:val="000000"/>
        <w:spacing w:val="9"/>
        <w:kern w:val="1"/>
        <w:sz w:val="28"/>
        <w:szCs w:val="28"/>
        <w:lang w:val="ru-RU"/>
      </w:rPr>
    </w:lvl>
    <w:lvl w:ilvl="8">
      <w:start w:val="1"/>
      <w:numFmt w:val="bullet"/>
      <w:lvlText w:val=""/>
      <w:lvlJc w:val="left"/>
      <w:pPr>
        <w:tabs>
          <w:tab w:val="num" w:pos="3600"/>
        </w:tabs>
        <w:ind w:left="3600" w:hanging="360"/>
      </w:pPr>
      <w:rPr>
        <w:rFonts w:ascii="Symbol" w:hAnsi="Symbol" w:cs="Times New Roman" w:hint="default"/>
        <w:color w:val="000000"/>
        <w:spacing w:val="9"/>
        <w:kern w:val="1"/>
        <w:sz w:val="28"/>
        <w:szCs w:val="28"/>
        <w:lang w:val="ru-RU"/>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9"/>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430D8C"/>
    <w:rsid w:val="00011E1D"/>
    <w:rsid w:val="00033844"/>
    <w:rsid w:val="0003433D"/>
    <w:rsid w:val="00094783"/>
    <w:rsid w:val="000C7579"/>
    <w:rsid w:val="00184753"/>
    <w:rsid w:val="001A458D"/>
    <w:rsid w:val="001E2342"/>
    <w:rsid w:val="00201360"/>
    <w:rsid w:val="00211A8F"/>
    <w:rsid w:val="00227C77"/>
    <w:rsid w:val="00250096"/>
    <w:rsid w:val="002B5459"/>
    <w:rsid w:val="002D717B"/>
    <w:rsid w:val="00327CF1"/>
    <w:rsid w:val="00327D05"/>
    <w:rsid w:val="00333645"/>
    <w:rsid w:val="00373184"/>
    <w:rsid w:val="00386ED2"/>
    <w:rsid w:val="003A1FC8"/>
    <w:rsid w:val="003B11DB"/>
    <w:rsid w:val="003D7DBD"/>
    <w:rsid w:val="0041297E"/>
    <w:rsid w:val="00430D8C"/>
    <w:rsid w:val="0047626D"/>
    <w:rsid w:val="00493CFF"/>
    <w:rsid w:val="004A708E"/>
    <w:rsid w:val="004F603A"/>
    <w:rsid w:val="00514E0C"/>
    <w:rsid w:val="00556077"/>
    <w:rsid w:val="0057565F"/>
    <w:rsid w:val="00577B35"/>
    <w:rsid w:val="005D4E92"/>
    <w:rsid w:val="005E0B2B"/>
    <w:rsid w:val="005F5EBC"/>
    <w:rsid w:val="0061134B"/>
    <w:rsid w:val="006501B1"/>
    <w:rsid w:val="00660CAD"/>
    <w:rsid w:val="006B16A3"/>
    <w:rsid w:val="006F46F9"/>
    <w:rsid w:val="0071028C"/>
    <w:rsid w:val="0071536E"/>
    <w:rsid w:val="00737133"/>
    <w:rsid w:val="007B4CF3"/>
    <w:rsid w:val="008D4C48"/>
    <w:rsid w:val="00926392"/>
    <w:rsid w:val="00960364"/>
    <w:rsid w:val="00980BC9"/>
    <w:rsid w:val="00985147"/>
    <w:rsid w:val="009B6D2B"/>
    <w:rsid w:val="00A21814"/>
    <w:rsid w:val="00A76813"/>
    <w:rsid w:val="00AB7967"/>
    <w:rsid w:val="00AD6C83"/>
    <w:rsid w:val="00AE5EC1"/>
    <w:rsid w:val="00AE79C9"/>
    <w:rsid w:val="00B50CE5"/>
    <w:rsid w:val="00B71917"/>
    <w:rsid w:val="00B84FBA"/>
    <w:rsid w:val="00BE6C2E"/>
    <w:rsid w:val="00C733CB"/>
    <w:rsid w:val="00D10411"/>
    <w:rsid w:val="00D7040D"/>
    <w:rsid w:val="00DA0D02"/>
    <w:rsid w:val="00DC3C30"/>
    <w:rsid w:val="00DC5A8D"/>
    <w:rsid w:val="00DE5DC2"/>
    <w:rsid w:val="00E817D6"/>
    <w:rsid w:val="00EA2D1A"/>
    <w:rsid w:val="00EC6AD0"/>
    <w:rsid w:val="00ED0358"/>
    <w:rsid w:val="00F246E5"/>
    <w:rsid w:val="00FA6C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3"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33CB"/>
  </w:style>
  <w:style w:type="paragraph" w:styleId="1">
    <w:name w:val="heading 1"/>
    <w:basedOn w:val="a"/>
    <w:next w:val="a"/>
    <w:link w:val="10"/>
    <w:uiPriority w:val="9"/>
    <w:qFormat/>
    <w:rsid w:val="00327D0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qFormat/>
    <w:rsid w:val="00430D8C"/>
    <w:pPr>
      <w:keepNext/>
      <w:suppressAutoHyphens/>
      <w:spacing w:before="240" w:after="60" w:line="240" w:lineRule="auto"/>
      <w:outlineLvl w:val="1"/>
    </w:pPr>
    <w:rPr>
      <w:rFonts w:ascii="Cambria" w:eastAsia="Times New Roman" w:hAnsi="Cambria" w:cs="Times New Roman"/>
      <w:b/>
      <w:bCs/>
      <w:i/>
      <w:iCs/>
      <w:sz w:val="28"/>
      <w:szCs w:val="28"/>
      <w:lang w:eastAsia="ar-SA"/>
    </w:rPr>
  </w:style>
  <w:style w:type="paragraph" w:styleId="3">
    <w:name w:val="heading 3"/>
    <w:basedOn w:val="a"/>
    <w:next w:val="a"/>
    <w:link w:val="30"/>
    <w:qFormat/>
    <w:rsid w:val="00D10411"/>
    <w:pPr>
      <w:keepNext/>
      <w:autoSpaceDN w:val="0"/>
      <w:spacing w:after="0" w:line="240" w:lineRule="auto"/>
      <w:ind w:right="-5"/>
      <w:outlineLvl w:val="2"/>
    </w:pPr>
    <w:rPr>
      <w:rFonts w:ascii="Times New Roman" w:eastAsia="Times New Roman" w:hAnsi="Times New Roman" w:cs="Times New Roman"/>
      <w:i/>
      <w:iCs/>
      <w:sz w:val="20"/>
      <w:szCs w:val="20"/>
    </w:rPr>
  </w:style>
  <w:style w:type="paragraph" w:styleId="4">
    <w:name w:val="heading 4"/>
    <w:basedOn w:val="a"/>
    <w:next w:val="a0"/>
    <w:link w:val="40"/>
    <w:qFormat/>
    <w:rsid w:val="00430D8C"/>
    <w:pPr>
      <w:tabs>
        <w:tab w:val="num" w:pos="0"/>
      </w:tabs>
      <w:suppressAutoHyphens/>
      <w:spacing w:before="280" w:after="280" w:line="240" w:lineRule="auto"/>
      <w:outlineLvl w:val="3"/>
    </w:pPr>
    <w:rPr>
      <w:rFonts w:ascii="Times New Roman" w:eastAsia="Times New Roman" w:hAnsi="Times New Roman" w:cs="Times New Roman"/>
      <w:b/>
      <w:bCs/>
      <w:sz w:val="24"/>
      <w:szCs w:val="24"/>
      <w:lang w:eastAsia="ar-SA"/>
    </w:rPr>
  </w:style>
  <w:style w:type="paragraph" w:styleId="6">
    <w:name w:val="heading 6"/>
    <w:basedOn w:val="a"/>
    <w:next w:val="a"/>
    <w:link w:val="60"/>
    <w:unhideWhenUsed/>
    <w:qFormat/>
    <w:rsid w:val="00D1041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D10411"/>
    <w:pPr>
      <w:keepNext/>
      <w:autoSpaceDN w:val="0"/>
      <w:spacing w:after="0" w:line="240" w:lineRule="auto"/>
      <w:ind w:right="-108"/>
      <w:jc w:val="center"/>
      <w:outlineLvl w:val="7"/>
    </w:pPr>
    <w:rPr>
      <w:rFonts w:ascii="Times New Roman" w:eastAsia="Times New Roman" w:hAnsi="Times New Roman" w:cs="Times New Roman"/>
      <w:b/>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327D05"/>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uiPriority w:val="9"/>
    <w:rsid w:val="00430D8C"/>
    <w:rPr>
      <w:rFonts w:ascii="Cambria" w:eastAsia="Times New Roman" w:hAnsi="Cambria" w:cs="Times New Roman"/>
      <w:b/>
      <w:bCs/>
      <w:i/>
      <w:iCs/>
      <w:sz w:val="28"/>
      <w:szCs w:val="28"/>
      <w:lang w:eastAsia="ar-SA"/>
    </w:rPr>
  </w:style>
  <w:style w:type="paragraph" w:styleId="a0">
    <w:name w:val="Body Text"/>
    <w:basedOn w:val="a"/>
    <w:link w:val="a4"/>
    <w:unhideWhenUsed/>
    <w:rsid w:val="00430D8C"/>
    <w:pPr>
      <w:spacing w:after="120"/>
    </w:pPr>
  </w:style>
  <w:style w:type="character" w:customStyle="1" w:styleId="a4">
    <w:name w:val="Основной текст Знак"/>
    <w:basedOn w:val="a1"/>
    <w:link w:val="a0"/>
    <w:rsid w:val="00430D8C"/>
  </w:style>
  <w:style w:type="character" w:customStyle="1" w:styleId="40">
    <w:name w:val="Заголовок 4 Знак"/>
    <w:basedOn w:val="a1"/>
    <w:link w:val="4"/>
    <w:rsid w:val="00430D8C"/>
    <w:rPr>
      <w:rFonts w:ascii="Times New Roman" w:eastAsia="Times New Roman" w:hAnsi="Times New Roman" w:cs="Times New Roman"/>
      <w:b/>
      <w:bCs/>
      <w:sz w:val="24"/>
      <w:szCs w:val="24"/>
      <w:lang w:eastAsia="ar-SA"/>
    </w:rPr>
  </w:style>
  <w:style w:type="paragraph" w:styleId="a5">
    <w:name w:val="Plain Text"/>
    <w:basedOn w:val="a"/>
    <w:link w:val="a6"/>
    <w:unhideWhenUsed/>
    <w:rsid w:val="00430D8C"/>
    <w:pPr>
      <w:spacing w:after="0" w:line="240" w:lineRule="auto"/>
    </w:pPr>
    <w:rPr>
      <w:rFonts w:ascii="Courier New" w:eastAsia="Times New Roman" w:hAnsi="Courier New" w:cs="Times New Roman"/>
      <w:sz w:val="20"/>
      <w:szCs w:val="24"/>
    </w:rPr>
  </w:style>
  <w:style w:type="character" w:customStyle="1" w:styleId="a6">
    <w:name w:val="Текст Знак"/>
    <w:basedOn w:val="a1"/>
    <w:link w:val="a5"/>
    <w:rsid w:val="00430D8C"/>
    <w:rPr>
      <w:rFonts w:ascii="Courier New" w:eastAsia="Times New Roman" w:hAnsi="Courier New" w:cs="Times New Roman"/>
      <w:sz w:val="20"/>
      <w:szCs w:val="24"/>
    </w:rPr>
  </w:style>
  <w:style w:type="paragraph" w:customStyle="1" w:styleId="a7">
    <w:name w:val="Заголовок"/>
    <w:basedOn w:val="a"/>
    <w:next w:val="a0"/>
    <w:rsid w:val="00430D8C"/>
    <w:pPr>
      <w:keepNext/>
      <w:suppressAutoHyphens/>
      <w:spacing w:before="240" w:after="120" w:line="240" w:lineRule="auto"/>
    </w:pPr>
    <w:rPr>
      <w:rFonts w:ascii="Times New Roman" w:eastAsia="Lucida Sans Unicode" w:hAnsi="Times New Roman" w:cs="Tahoma"/>
      <w:kern w:val="1"/>
      <w:sz w:val="28"/>
      <w:szCs w:val="28"/>
      <w:lang w:eastAsia="ar-SA"/>
    </w:rPr>
  </w:style>
  <w:style w:type="paragraph" w:customStyle="1" w:styleId="a8">
    <w:name w:val="Содержимое таблицы"/>
    <w:basedOn w:val="a"/>
    <w:rsid w:val="00430D8C"/>
    <w:pPr>
      <w:suppressLineNumbers/>
      <w:suppressAutoHyphens/>
      <w:spacing w:after="0" w:line="240" w:lineRule="auto"/>
    </w:pPr>
    <w:rPr>
      <w:rFonts w:ascii="Times New Roman" w:eastAsia="Times New Roman" w:hAnsi="Times New Roman" w:cs="Times New Roman"/>
      <w:kern w:val="1"/>
      <w:sz w:val="24"/>
      <w:szCs w:val="24"/>
      <w:lang w:eastAsia="ar-SA"/>
    </w:rPr>
  </w:style>
  <w:style w:type="character" w:customStyle="1" w:styleId="WW8Num1z0">
    <w:name w:val="WW8Num1z0"/>
    <w:rsid w:val="00430D8C"/>
    <w:rPr>
      <w:rFonts w:ascii="Symbol" w:hAnsi="Symbol"/>
    </w:rPr>
  </w:style>
  <w:style w:type="character" w:customStyle="1" w:styleId="WW8Num2z0">
    <w:name w:val="WW8Num2z0"/>
    <w:rsid w:val="00430D8C"/>
    <w:rPr>
      <w:rFonts w:ascii="Symbol" w:hAnsi="Symbol" w:cs="OpenSymbol"/>
    </w:rPr>
  </w:style>
  <w:style w:type="character" w:customStyle="1" w:styleId="WW8Num7z0">
    <w:name w:val="WW8Num7z0"/>
    <w:rsid w:val="00430D8C"/>
    <w:rPr>
      <w:rFonts w:ascii="Symbol" w:hAnsi="Symbol"/>
    </w:rPr>
  </w:style>
  <w:style w:type="character" w:customStyle="1" w:styleId="WW8Num7z1">
    <w:name w:val="WW8Num7z1"/>
    <w:rsid w:val="00430D8C"/>
    <w:rPr>
      <w:rFonts w:ascii="Courier New" w:hAnsi="Courier New" w:cs="Courier New"/>
    </w:rPr>
  </w:style>
  <w:style w:type="character" w:customStyle="1" w:styleId="WW8Num7z2">
    <w:name w:val="WW8Num7z2"/>
    <w:rsid w:val="00430D8C"/>
    <w:rPr>
      <w:rFonts w:ascii="Wingdings" w:hAnsi="Wingdings"/>
    </w:rPr>
  </w:style>
  <w:style w:type="character" w:customStyle="1" w:styleId="WW8Num9z0">
    <w:name w:val="WW8Num9z0"/>
    <w:rsid w:val="00430D8C"/>
    <w:rPr>
      <w:rFonts w:ascii="Symbol" w:hAnsi="Symbol"/>
    </w:rPr>
  </w:style>
  <w:style w:type="character" w:customStyle="1" w:styleId="WW8Num9z1">
    <w:name w:val="WW8Num9z1"/>
    <w:rsid w:val="00430D8C"/>
    <w:rPr>
      <w:rFonts w:ascii="Courier New" w:hAnsi="Courier New" w:cs="Courier New"/>
    </w:rPr>
  </w:style>
  <w:style w:type="character" w:customStyle="1" w:styleId="WW8Num9z2">
    <w:name w:val="WW8Num9z2"/>
    <w:rsid w:val="00430D8C"/>
    <w:rPr>
      <w:rFonts w:ascii="Wingdings" w:hAnsi="Wingdings"/>
    </w:rPr>
  </w:style>
  <w:style w:type="character" w:customStyle="1" w:styleId="21">
    <w:name w:val="Основной шрифт абзаца2"/>
    <w:rsid w:val="00430D8C"/>
  </w:style>
  <w:style w:type="character" w:customStyle="1" w:styleId="11">
    <w:name w:val="Основной шрифт абзаца1"/>
    <w:rsid w:val="00430D8C"/>
  </w:style>
  <w:style w:type="character" w:styleId="a9">
    <w:name w:val="Hyperlink"/>
    <w:uiPriority w:val="99"/>
    <w:rsid w:val="00430D8C"/>
    <w:rPr>
      <w:color w:val="0000FF"/>
      <w:u w:val="single"/>
    </w:rPr>
  </w:style>
  <w:style w:type="character" w:styleId="aa">
    <w:name w:val="page number"/>
    <w:basedOn w:val="11"/>
    <w:semiHidden/>
    <w:rsid w:val="00430D8C"/>
  </w:style>
  <w:style w:type="character" w:styleId="ab">
    <w:name w:val="Strong"/>
    <w:qFormat/>
    <w:rsid w:val="00430D8C"/>
    <w:rPr>
      <w:b/>
      <w:bCs/>
    </w:rPr>
  </w:style>
  <w:style w:type="character" w:customStyle="1" w:styleId="ac">
    <w:name w:val="Основной текст с отступом Знак"/>
    <w:uiPriority w:val="99"/>
    <w:rsid w:val="00430D8C"/>
    <w:rPr>
      <w:rFonts w:eastAsia="Lucida Sans Unicode"/>
      <w:kern w:val="1"/>
      <w:sz w:val="28"/>
      <w:szCs w:val="28"/>
    </w:rPr>
  </w:style>
  <w:style w:type="character" w:customStyle="1" w:styleId="FontStyle14">
    <w:name w:val="Font Style14"/>
    <w:rsid w:val="00430D8C"/>
    <w:rPr>
      <w:rFonts w:ascii="Times New Roman" w:hAnsi="Times New Roman" w:cs="Times New Roman"/>
      <w:sz w:val="26"/>
      <w:szCs w:val="26"/>
    </w:rPr>
  </w:style>
  <w:style w:type="paragraph" w:styleId="ad">
    <w:name w:val="List"/>
    <w:basedOn w:val="a0"/>
    <w:semiHidden/>
    <w:rsid w:val="00430D8C"/>
    <w:pPr>
      <w:suppressAutoHyphens/>
      <w:spacing w:line="240" w:lineRule="auto"/>
    </w:pPr>
    <w:rPr>
      <w:rFonts w:ascii="Arial" w:eastAsia="Times New Roman" w:hAnsi="Arial" w:cs="Tahoma"/>
      <w:sz w:val="20"/>
      <w:szCs w:val="24"/>
      <w:lang w:eastAsia="ar-SA"/>
    </w:rPr>
  </w:style>
  <w:style w:type="paragraph" w:customStyle="1" w:styleId="22">
    <w:name w:val="Название2"/>
    <w:basedOn w:val="a"/>
    <w:rsid w:val="00430D8C"/>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23">
    <w:name w:val="Указатель2"/>
    <w:basedOn w:val="a"/>
    <w:rsid w:val="00430D8C"/>
    <w:pPr>
      <w:suppressLineNumbers/>
      <w:suppressAutoHyphens/>
      <w:spacing w:after="0" w:line="240" w:lineRule="auto"/>
    </w:pPr>
    <w:rPr>
      <w:rFonts w:ascii="Arial" w:eastAsia="Times New Roman" w:hAnsi="Arial" w:cs="Tahoma"/>
      <w:sz w:val="20"/>
      <w:szCs w:val="24"/>
      <w:lang w:eastAsia="ar-SA"/>
    </w:rPr>
  </w:style>
  <w:style w:type="paragraph" w:customStyle="1" w:styleId="12">
    <w:name w:val="Название1"/>
    <w:basedOn w:val="a"/>
    <w:rsid w:val="00430D8C"/>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3">
    <w:name w:val="Указатель1"/>
    <w:basedOn w:val="a"/>
    <w:rsid w:val="00430D8C"/>
    <w:pPr>
      <w:suppressLineNumbers/>
      <w:suppressAutoHyphens/>
      <w:spacing w:after="0" w:line="240" w:lineRule="auto"/>
    </w:pPr>
    <w:rPr>
      <w:rFonts w:ascii="Arial" w:eastAsia="Times New Roman" w:hAnsi="Arial" w:cs="Tahoma"/>
      <w:sz w:val="20"/>
      <w:szCs w:val="24"/>
      <w:lang w:eastAsia="ar-SA"/>
    </w:rPr>
  </w:style>
  <w:style w:type="paragraph" w:styleId="ae">
    <w:name w:val="Balloon Text"/>
    <w:basedOn w:val="a"/>
    <w:link w:val="af"/>
    <w:uiPriority w:val="99"/>
    <w:rsid w:val="00430D8C"/>
    <w:pPr>
      <w:suppressAutoHyphens/>
      <w:spacing w:after="0" w:line="240" w:lineRule="auto"/>
    </w:pPr>
    <w:rPr>
      <w:rFonts w:ascii="Tahoma" w:eastAsia="Times New Roman" w:hAnsi="Tahoma" w:cs="Tahoma"/>
      <w:sz w:val="16"/>
      <w:szCs w:val="16"/>
      <w:lang w:eastAsia="ar-SA"/>
    </w:rPr>
  </w:style>
  <w:style w:type="character" w:customStyle="1" w:styleId="af">
    <w:name w:val="Текст выноски Знак"/>
    <w:basedOn w:val="a1"/>
    <w:link w:val="ae"/>
    <w:uiPriority w:val="99"/>
    <w:rsid w:val="00430D8C"/>
    <w:rPr>
      <w:rFonts w:ascii="Tahoma" w:eastAsia="Times New Roman" w:hAnsi="Tahoma" w:cs="Tahoma"/>
      <w:sz w:val="16"/>
      <w:szCs w:val="16"/>
      <w:lang w:eastAsia="ar-SA"/>
    </w:rPr>
  </w:style>
  <w:style w:type="paragraph" w:styleId="af0">
    <w:name w:val="Body Text Indent"/>
    <w:basedOn w:val="a"/>
    <w:link w:val="14"/>
    <w:uiPriority w:val="99"/>
    <w:rsid w:val="00430D8C"/>
    <w:pPr>
      <w:widowControl w:val="0"/>
      <w:suppressAutoHyphens/>
      <w:spacing w:after="0" w:line="240" w:lineRule="auto"/>
      <w:ind w:firstLine="720"/>
      <w:jc w:val="both"/>
    </w:pPr>
    <w:rPr>
      <w:rFonts w:ascii="Times New Roman" w:eastAsia="Lucida Sans Unicode" w:hAnsi="Times New Roman" w:cs="Times New Roman"/>
      <w:kern w:val="1"/>
      <w:sz w:val="28"/>
      <w:szCs w:val="28"/>
      <w:lang w:eastAsia="ar-SA"/>
    </w:rPr>
  </w:style>
  <w:style w:type="character" w:customStyle="1" w:styleId="14">
    <w:name w:val="Основной текст с отступом Знак1"/>
    <w:basedOn w:val="a1"/>
    <w:link w:val="af0"/>
    <w:semiHidden/>
    <w:rsid w:val="00430D8C"/>
    <w:rPr>
      <w:rFonts w:ascii="Times New Roman" w:eastAsia="Lucida Sans Unicode" w:hAnsi="Times New Roman" w:cs="Times New Roman"/>
      <w:kern w:val="1"/>
      <w:sz w:val="28"/>
      <w:szCs w:val="28"/>
      <w:lang w:eastAsia="ar-SA"/>
    </w:rPr>
  </w:style>
  <w:style w:type="paragraph" w:styleId="af1">
    <w:name w:val="footer"/>
    <w:basedOn w:val="a"/>
    <w:link w:val="af2"/>
    <w:uiPriority w:val="99"/>
    <w:rsid w:val="00430D8C"/>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f2">
    <w:name w:val="Нижний колонтитул Знак"/>
    <w:basedOn w:val="a1"/>
    <w:link w:val="af1"/>
    <w:uiPriority w:val="99"/>
    <w:rsid w:val="00430D8C"/>
    <w:rPr>
      <w:rFonts w:ascii="Times New Roman" w:eastAsia="Times New Roman" w:hAnsi="Times New Roman" w:cs="Times New Roman"/>
      <w:sz w:val="24"/>
      <w:szCs w:val="24"/>
      <w:lang w:eastAsia="ar-SA"/>
    </w:rPr>
  </w:style>
  <w:style w:type="paragraph" w:customStyle="1" w:styleId="15">
    <w:name w:val="Абзац списка1"/>
    <w:basedOn w:val="a"/>
    <w:rsid w:val="00430D8C"/>
    <w:pPr>
      <w:keepNext/>
      <w:suppressAutoHyphens/>
      <w:spacing w:before="280" w:after="280" w:line="240" w:lineRule="auto"/>
    </w:pPr>
    <w:rPr>
      <w:rFonts w:ascii="Times New Roman" w:eastAsia="Calibri" w:hAnsi="Times New Roman" w:cs="Times New Roman"/>
      <w:sz w:val="24"/>
      <w:szCs w:val="24"/>
      <w:lang w:eastAsia="ar-SA"/>
    </w:rPr>
  </w:style>
  <w:style w:type="paragraph" w:styleId="af3">
    <w:name w:val="header"/>
    <w:basedOn w:val="a"/>
    <w:link w:val="af4"/>
    <w:uiPriority w:val="99"/>
    <w:rsid w:val="00430D8C"/>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f4">
    <w:name w:val="Верхний колонтитул Знак"/>
    <w:basedOn w:val="a1"/>
    <w:link w:val="af3"/>
    <w:uiPriority w:val="99"/>
    <w:rsid w:val="00430D8C"/>
    <w:rPr>
      <w:rFonts w:ascii="Times New Roman" w:eastAsia="Times New Roman" w:hAnsi="Times New Roman" w:cs="Times New Roman"/>
      <w:sz w:val="24"/>
      <w:szCs w:val="24"/>
      <w:lang w:eastAsia="ar-SA"/>
    </w:rPr>
  </w:style>
  <w:style w:type="paragraph" w:styleId="af5">
    <w:name w:val="No Spacing"/>
    <w:uiPriority w:val="99"/>
    <w:qFormat/>
    <w:rsid w:val="00430D8C"/>
    <w:pPr>
      <w:suppressAutoHyphens/>
      <w:spacing w:after="0" w:line="240" w:lineRule="auto"/>
    </w:pPr>
    <w:rPr>
      <w:rFonts w:ascii="Times New Roman" w:eastAsia="Arial" w:hAnsi="Times New Roman" w:cs="Times New Roman"/>
      <w:sz w:val="24"/>
      <w:szCs w:val="24"/>
      <w:lang w:eastAsia="ar-SA"/>
    </w:rPr>
  </w:style>
  <w:style w:type="paragraph" w:styleId="af6">
    <w:name w:val="Normal (Web)"/>
    <w:basedOn w:val="a"/>
    <w:rsid w:val="00430D8C"/>
    <w:pPr>
      <w:suppressAutoHyphens/>
      <w:spacing w:before="280" w:after="119" w:line="240" w:lineRule="auto"/>
    </w:pPr>
    <w:rPr>
      <w:rFonts w:ascii="Times New Roman" w:eastAsia="Times New Roman" w:hAnsi="Times New Roman" w:cs="Times New Roman"/>
      <w:sz w:val="24"/>
      <w:szCs w:val="24"/>
      <w:lang w:eastAsia="ar-SA"/>
    </w:rPr>
  </w:style>
  <w:style w:type="paragraph" w:customStyle="1" w:styleId="Standard">
    <w:name w:val="Standard"/>
    <w:rsid w:val="00430D8C"/>
    <w:pPr>
      <w:widowControl w:val="0"/>
      <w:suppressAutoHyphens/>
      <w:spacing w:after="0" w:line="240" w:lineRule="auto"/>
      <w:textAlignment w:val="baseline"/>
    </w:pPr>
    <w:rPr>
      <w:rFonts w:ascii="Times New Roman" w:eastAsia="Lucida Sans Unicode" w:hAnsi="Times New Roman" w:cs="Tahoma"/>
      <w:color w:val="000000"/>
      <w:kern w:val="1"/>
      <w:sz w:val="24"/>
      <w:szCs w:val="24"/>
      <w:lang w:val="en-US" w:eastAsia="en-US" w:bidi="en-US"/>
    </w:rPr>
  </w:style>
  <w:style w:type="paragraph" w:customStyle="1" w:styleId="TableContents">
    <w:name w:val="Table Contents"/>
    <w:basedOn w:val="Standard"/>
    <w:rsid w:val="00430D8C"/>
    <w:pPr>
      <w:suppressLineNumbers/>
    </w:pPr>
  </w:style>
  <w:style w:type="paragraph" w:customStyle="1" w:styleId="Standarduser">
    <w:name w:val="Standard (user)"/>
    <w:rsid w:val="00430D8C"/>
    <w:pPr>
      <w:widowControl w:val="0"/>
      <w:suppressAutoHyphens/>
      <w:spacing w:after="0" w:line="240" w:lineRule="auto"/>
      <w:textAlignment w:val="baseline"/>
    </w:pPr>
    <w:rPr>
      <w:rFonts w:ascii="Times New Roman" w:eastAsia="Lucida Sans Unicode" w:hAnsi="Times New Roman" w:cs="Tahoma"/>
      <w:color w:val="000000"/>
      <w:kern w:val="1"/>
      <w:sz w:val="24"/>
      <w:szCs w:val="24"/>
      <w:lang w:val="en-US" w:eastAsia="en-US" w:bidi="en-US"/>
    </w:rPr>
  </w:style>
  <w:style w:type="paragraph" w:customStyle="1" w:styleId="TableContentsuser">
    <w:name w:val="Table Contents (user)"/>
    <w:basedOn w:val="Standarduser"/>
    <w:rsid w:val="00430D8C"/>
    <w:pPr>
      <w:suppressLineNumbers/>
    </w:pPr>
  </w:style>
  <w:style w:type="paragraph" w:styleId="af7">
    <w:name w:val="List Paragraph"/>
    <w:basedOn w:val="a"/>
    <w:link w:val="af8"/>
    <w:uiPriority w:val="34"/>
    <w:qFormat/>
    <w:rsid w:val="00430D8C"/>
    <w:pPr>
      <w:suppressAutoHyphens/>
      <w:spacing w:after="0" w:line="240" w:lineRule="auto"/>
      <w:ind w:left="708"/>
    </w:pPr>
    <w:rPr>
      <w:rFonts w:ascii="Times New Roman" w:eastAsia="Times New Roman" w:hAnsi="Times New Roman" w:cs="Times New Roman"/>
      <w:sz w:val="24"/>
      <w:szCs w:val="24"/>
      <w:lang w:eastAsia="ar-SA"/>
    </w:rPr>
  </w:style>
  <w:style w:type="character" w:customStyle="1" w:styleId="af8">
    <w:name w:val="Абзац списка Знак"/>
    <w:basedOn w:val="a1"/>
    <w:link w:val="af7"/>
    <w:uiPriority w:val="34"/>
    <w:rsid w:val="006F46F9"/>
    <w:rPr>
      <w:rFonts w:ascii="Times New Roman" w:eastAsia="Times New Roman" w:hAnsi="Times New Roman" w:cs="Times New Roman"/>
      <w:sz w:val="24"/>
      <w:szCs w:val="24"/>
      <w:lang w:eastAsia="ar-SA"/>
    </w:rPr>
  </w:style>
  <w:style w:type="paragraph" w:customStyle="1" w:styleId="Style6">
    <w:name w:val="Style6"/>
    <w:basedOn w:val="a"/>
    <w:rsid w:val="00430D8C"/>
    <w:pPr>
      <w:widowControl w:val="0"/>
      <w:suppressAutoHyphens/>
      <w:autoSpaceDE w:val="0"/>
      <w:spacing w:after="0" w:line="320" w:lineRule="exact"/>
      <w:ind w:firstLine="696"/>
      <w:jc w:val="both"/>
    </w:pPr>
    <w:rPr>
      <w:rFonts w:ascii="Times New Roman" w:eastAsia="Times New Roman" w:hAnsi="Times New Roman" w:cs="Times New Roman"/>
      <w:sz w:val="24"/>
      <w:szCs w:val="24"/>
      <w:lang w:eastAsia="ar-SA"/>
    </w:rPr>
  </w:style>
  <w:style w:type="paragraph" w:customStyle="1" w:styleId="af9">
    <w:name w:val="Заголовок таблицы"/>
    <w:basedOn w:val="a8"/>
    <w:rsid w:val="00430D8C"/>
    <w:pPr>
      <w:jc w:val="center"/>
    </w:pPr>
    <w:rPr>
      <w:b/>
      <w:bCs/>
      <w:kern w:val="0"/>
    </w:rPr>
  </w:style>
  <w:style w:type="paragraph" w:customStyle="1" w:styleId="afa">
    <w:name w:val="Содержимое врезки"/>
    <w:basedOn w:val="a0"/>
    <w:rsid w:val="00430D8C"/>
    <w:pPr>
      <w:suppressAutoHyphens/>
      <w:spacing w:line="240" w:lineRule="auto"/>
    </w:pPr>
    <w:rPr>
      <w:rFonts w:ascii="Times New Roman" w:eastAsia="Times New Roman" w:hAnsi="Times New Roman" w:cs="Times New Roman"/>
      <w:sz w:val="24"/>
      <w:szCs w:val="24"/>
      <w:lang w:eastAsia="ar-SA"/>
    </w:rPr>
  </w:style>
  <w:style w:type="character" w:customStyle="1" w:styleId="apple-converted-space">
    <w:name w:val="apple-converted-space"/>
    <w:basedOn w:val="a1"/>
    <w:rsid w:val="00327D05"/>
  </w:style>
  <w:style w:type="paragraph" w:customStyle="1" w:styleId="16">
    <w:name w:val="Без интервала1"/>
    <w:rsid w:val="00327D05"/>
    <w:pPr>
      <w:suppressAutoHyphens/>
      <w:spacing w:after="0" w:line="240" w:lineRule="auto"/>
    </w:pPr>
    <w:rPr>
      <w:rFonts w:ascii="Times New Roman" w:eastAsia="Times New Roman" w:hAnsi="Times New Roman" w:cs="Times New Roman"/>
      <w:sz w:val="24"/>
      <w:szCs w:val="24"/>
      <w:lang w:eastAsia="zh-CN"/>
    </w:rPr>
  </w:style>
  <w:style w:type="paragraph" w:customStyle="1" w:styleId="210">
    <w:name w:val="Основной текст 21"/>
    <w:basedOn w:val="a"/>
    <w:rsid w:val="00327D05"/>
    <w:pPr>
      <w:suppressAutoHyphens/>
      <w:spacing w:after="0" w:line="240" w:lineRule="auto"/>
      <w:jc w:val="both"/>
    </w:pPr>
    <w:rPr>
      <w:rFonts w:ascii="Times New Roman" w:eastAsia="Times New Roman" w:hAnsi="Times New Roman" w:cs="Times New Roman"/>
      <w:sz w:val="24"/>
      <w:szCs w:val="24"/>
      <w:lang w:eastAsia="zh-CN"/>
    </w:rPr>
  </w:style>
  <w:style w:type="character" w:customStyle="1" w:styleId="StrongEmphasis">
    <w:name w:val="Strong Emphasis"/>
    <w:rsid w:val="00327D05"/>
    <w:rPr>
      <w:b/>
      <w:bCs/>
    </w:rPr>
  </w:style>
  <w:style w:type="paragraph" w:styleId="afb">
    <w:name w:val="Subtitle"/>
    <w:basedOn w:val="a"/>
    <w:next w:val="a"/>
    <w:link w:val="afc"/>
    <w:qFormat/>
    <w:rsid w:val="00327D05"/>
    <w:pPr>
      <w:widowControl w:val="0"/>
      <w:suppressAutoHyphens/>
      <w:spacing w:after="60" w:line="240" w:lineRule="auto"/>
      <w:jc w:val="center"/>
    </w:pPr>
    <w:rPr>
      <w:rFonts w:ascii="Cambria" w:eastAsia="Times New Roman" w:hAnsi="Cambria" w:cs="Times New Roman"/>
      <w:sz w:val="24"/>
      <w:szCs w:val="24"/>
      <w:lang w:eastAsia="ar-SA"/>
    </w:rPr>
  </w:style>
  <w:style w:type="character" w:customStyle="1" w:styleId="afc">
    <w:name w:val="Подзаголовок Знак"/>
    <w:basedOn w:val="a1"/>
    <w:link w:val="afb"/>
    <w:rsid w:val="00327D05"/>
    <w:rPr>
      <w:rFonts w:ascii="Cambria" w:eastAsia="Times New Roman" w:hAnsi="Cambria" w:cs="Times New Roman"/>
      <w:sz w:val="24"/>
      <w:szCs w:val="24"/>
      <w:lang w:eastAsia="ar-SA"/>
    </w:rPr>
  </w:style>
  <w:style w:type="paragraph" w:customStyle="1" w:styleId="Textbody">
    <w:name w:val="Text body"/>
    <w:basedOn w:val="Standard"/>
    <w:rsid w:val="00327D05"/>
    <w:pPr>
      <w:spacing w:after="120"/>
    </w:pPr>
    <w:rPr>
      <w:rFonts w:eastAsia="Andale Sans UI"/>
      <w:color w:val="auto"/>
      <w:lang w:val="de-DE" w:eastAsia="fa-IR" w:bidi="fa-IR"/>
    </w:rPr>
  </w:style>
  <w:style w:type="paragraph" w:customStyle="1" w:styleId="24">
    <w:name w:val="Основной текст (2)"/>
    <w:basedOn w:val="a"/>
    <w:rsid w:val="00327D05"/>
    <w:pPr>
      <w:widowControl w:val="0"/>
      <w:shd w:val="clear" w:color="auto" w:fill="FFFFFF"/>
      <w:suppressAutoHyphens/>
      <w:spacing w:before="240" w:after="0" w:line="307" w:lineRule="exact"/>
      <w:jc w:val="both"/>
    </w:pPr>
    <w:rPr>
      <w:rFonts w:ascii="Times New Roman" w:eastAsia="Times New Roman" w:hAnsi="Times New Roman" w:cs="Times New Roman"/>
      <w:kern w:val="1"/>
      <w:sz w:val="28"/>
      <w:szCs w:val="28"/>
    </w:rPr>
  </w:style>
  <w:style w:type="paragraph" w:customStyle="1" w:styleId="ConsPlusNormal">
    <w:name w:val="ConsPlusNormal"/>
    <w:rsid w:val="00327D05"/>
    <w:pPr>
      <w:widowControl w:val="0"/>
      <w:suppressAutoHyphens/>
      <w:autoSpaceDE w:val="0"/>
      <w:spacing w:after="0" w:line="240" w:lineRule="auto"/>
      <w:ind w:firstLine="720"/>
    </w:pPr>
    <w:rPr>
      <w:rFonts w:ascii="Arial" w:eastAsia="Arial" w:hAnsi="Arial" w:cs="Arial"/>
      <w:kern w:val="1"/>
      <w:sz w:val="18"/>
      <w:szCs w:val="18"/>
      <w:lang w:eastAsia="ar-SA"/>
    </w:rPr>
  </w:style>
  <w:style w:type="table" w:styleId="afd">
    <w:name w:val="Table Grid"/>
    <w:basedOn w:val="a2"/>
    <w:uiPriority w:val="59"/>
    <w:rsid w:val="00327D0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e">
    <w:name w:val="TOC Heading"/>
    <w:basedOn w:val="1"/>
    <w:next w:val="a"/>
    <w:uiPriority w:val="39"/>
    <w:semiHidden/>
    <w:unhideWhenUsed/>
    <w:qFormat/>
    <w:rsid w:val="00327D05"/>
    <w:pPr>
      <w:outlineLvl w:val="9"/>
    </w:pPr>
    <w:rPr>
      <w:rFonts w:ascii="Cambria" w:eastAsia="Times New Roman" w:hAnsi="Cambria" w:cs="Times New Roman"/>
      <w:color w:val="365F91"/>
      <w:lang w:eastAsia="en-US"/>
    </w:rPr>
  </w:style>
  <w:style w:type="paragraph" w:styleId="17">
    <w:name w:val="toc 1"/>
    <w:basedOn w:val="a"/>
    <w:next w:val="a"/>
    <w:autoRedefine/>
    <w:uiPriority w:val="39"/>
    <w:unhideWhenUsed/>
    <w:rsid w:val="00327D05"/>
    <w:pPr>
      <w:spacing w:after="0"/>
    </w:pPr>
    <w:rPr>
      <w:rFonts w:ascii="Calibri" w:eastAsia="Calibri" w:hAnsi="Calibri" w:cs="Times New Roman"/>
      <w:lang w:eastAsia="en-US"/>
    </w:rPr>
  </w:style>
  <w:style w:type="character" w:styleId="aff">
    <w:name w:val="FollowedHyperlink"/>
    <w:basedOn w:val="a1"/>
    <w:uiPriority w:val="99"/>
    <w:semiHidden/>
    <w:unhideWhenUsed/>
    <w:rsid w:val="00327D05"/>
    <w:rPr>
      <w:color w:val="800080"/>
      <w:u w:val="single"/>
    </w:rPr>
  </w:style>
  <w:style w:type="paragraph" w:customStyle="1" w:styleId="18">
    <w:name w:val="Обычный (веб)1"/>
    <w:basedOn w:val="a"/>
    <w:rsid w:val="00327D05"/>
    <w:pPr>
      <w:widowControl w:val="0"/>
      <w:suppressAutoHyphens/>
      <w:spacing w:after="0" w:line="240" w:lineRule="auto"/>
    </w:pPr>
    <w:rPr>
      <w:rFonts w:ascii="Liberation Serif" w:eastAsia="DejaVu Sans" w:hAnsi="Liberation Serif" w:cs="DejaVu Sans"/>
      <w:kern w:val="1"/>
      <w:sz w:val="24"/>
      <w:szCs w:val="24"/>
      <w:lang w:eastAsia="hi-IN" w:bidi="hi-IN"/>
    </w:rPr>
  </w:style>
  <w:style w:type="paragraph" w:customStyle="1" w:styleId="19">
    <w:name w:val="Абзац списка1"/>
    <w:basedOn w:val="a"/>
    <w:rsid w:val="00327D05"/>
    <w:pPr>
      <w:widowControl w:val="0"/>
      <w:suppressAutoHyphens/>
      <w:spacing w:after="0" w:line="240" w:lineRule="auto"/>
    </w:pPr>
    <w:rPr>
      <w:rFonts w:ascii="Liberation Serif" w:eastAsia="DejaVu Sans" w:hAnsi="Liberation Serif" w:cs="DejaVu Sans"/>
      <w:kern w:val="1"/>
      <w:sz w:val="24"/>
      <w:szCs w:val="24"/>
      <w:lang w:eastAsia="hi-IN" w:bidi="hi-IN"/>
    </w:rPr>
  </w:style>
  <w:style w:type="character" w:customStyle="1" w:styleId="c2">
    <w:name w:val="c2"/>
    <w:basedOn w:val="a1"/>
    <w:rsid w:val="00327D05"/>
  </w:style>
  <w:style w:type="character" w:customStyle="1" w:styleId="c5">
    <w:name w:val="c5"/>
    <w:basedOn w:val="a1"/>
    <w:rsid w:val="00327D05"/>
  </w:style>
  <w:style w:type="character" w:customStyle="1" w:styleId="c1">
    <w:name w:val="c1"/>
    <w:basedOn w:val="a1"/>
    <w:rsid w:val="00327D05"/>
  </w:style>
  <w:style w:type="character" w:customStyle="1" w:styleId="text-cut2">
    <w:name w:val="text-cut2"/>
    <w:basedOn w:val="a1"/>
    <w:rsid w:val="00327D05"/>
  </w:style>
  <w:style w:type="paragraph" w:styleId="aff0">
    <w:name w:val="Signature"/>
    <w:basedOn w:val="a"/>
    <w:link w:val="aff1"/>
    <w:rsid w:val="00250096"/>
    <w:pPr>
      <w:suppressLineNumbers/>
      <w:suppressAutoHyphens/>
      <w:spacing w:after="0" w:line="240" w:lineRule="auto"/>
    </w:pPr>
    <w:rPr>
      <w:rFonts w:ascii="Arial" w:eastAsia="SimSun" w:hAnsi="Arial" w:cs="Mangal"/>
      <w:b/>
      <w:kern w:val="1"/>
      <w:sz w:val="28"/>
      <w:szCs w:val="20"/>
      <w:lang w:eastAsia="hi-IN" w:bidi="hi-IN"/>
    </w:rPr>
  </w:style>
  <w:style w:type="character" w:customStyle="1" w:styleId="aff1">
    <w:name w:val="Подпись Знак"/>
    <w:basedOn w:val="a1"/>
    <w:link w:val="aff0"/>
    <w:rsid w:val="00250096"/>
    <w:rPr>
      <w:rFonts w:ascii="Arial" w:eastAsia="SimSun" w:hAnsi="Arial" w:cs="Mangal"/>
      <w:b/>
      <w:kern w:val="1"/>
      <w:sz w:val="28"/>
      <w:szCs w:val="20"/>
      <w:lang w:eastAsia="hi-IN" w:bidi="hi-IN"/>
    </w:rPr>
  </w:style>
  <w:style w:type="paragraph" w:customStyle="1" w:styleId="ConsPlusNonformat">
    <w:name w:val="ConsPlusNonformat"/>
    <w:rsid w:val="00250096"/>
    <w:pPr>
      <w:widowControl w:val="0"/>
      <w:suppressAutoHyphens/>
      <w:spacing w:after="0" w:line="240" w:lineRule="auto"/>
    </w:pPr>
    <w:rPr>
      <w:rFonts w:ascii="Courier New" w:eastAsia="SimSun" w:hAnsi="Courier New" w:cs="Courier New"/>
      <w:kern w:val="1"/>
      <w:sz w:val="20"/>
      <w:szCs w:val="20"/>
      <w:lang w:eastAsia="hi-IN" w:bidi="hi-IN"/>
    </w:rPr>
  </w:style>
  <w:style w:type="paragraph" w:customStyle="1" w:styleId="western">
    <w:name w:val="western"/>
    <w:basedOn w:val="a"/>
    <w:rsid w:val="00211A8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5">
    <w:name w:val="2"/>
    <w:basedOn w:val="a"/>
    <w:rsid w:val="00211A8F"/>
    <w:pPr>
      <w:spacing w:before="100" w:beforeAutospacing="1" w:after="100" w:afterAutospacing="1" w:line="240" w:lineRule="auto"/>
    </w:pPr>
    <w:rPr>
      <w:rFonts w:ascii="Times New Roman" w:eastAsia="Times New Roman" w:hAnsi="Times New Roman" w:cs="Times New Roman"/>
      <w:sz w:val="24"/>
      <w:szCs w:val="24"/>
    </w:rPr>
  </w:style>
  <w:style w:type="character" w:styleId="aff2">
    <w:name w:val="Emphasis"/>
    <w:basedOn w:val="a1"/>
    <w:qFormat/>
    <w:rsid w:val="00211A8F"/>
    <w:rPr>
      <w:i/>
      <w:iCs/>
    </w:rPr>
  </w:style>
  <w:style w:type="paragraph" w:customStyle="1" w:styleId="26">
    <w:name w:val="Без интервала2"/>
    <w:rsid w:val="00386ED2"/>
    <w:pPr>
      <w:widowControl w:val="0"/>
      <w:suppressAutoHyphens/>
      <w:spacing w:after="0" w:line="240" w:lineRule="auto"/>
    </w:pPr>
    <w:rPr>
      <w:rFonts w:ascii="Arial" w:eastAsia="Lucida Sans Unicode" w:hAnsi="Arial" w:cs="Mangal"/>
      <w:kern w:val="1"/>
      <w:sz w:val="20"/>
      <w:szCs w:val="24"/>
      <w:lang w:eastAsia="hi-IN" w:bidi="hi-IN"/>
    </w:rPr>
  </w:style>
  <w:style w:type="paragraph" w:customStyle="1" w:styleId="Style4">
    <w:name w:val="Style4"/>
    <w:basedOn w:val="a"/>
    <w:rsid w:val="00DE5DC2"/>
    <w:pPr>
      <w:widowControl w:val="0"/>
      <w:autoSpaceDE w:val="0"/>
      <w:autoSpaceDN w:val="0"/>
      <w:adjustRightInd w:val="0"/>
      <w:spacing w:after="0" w:line="284" w:lineRule="exact"/>
      <w:ind w:firstLine="614"/>
      <w:jc w:val="both"/>
    </w:pPr>
    <w:rPr>
      <w:rFonts w:ascii="Times New Roman" w:eastAsia="Times New Roman" w:hAnsi="Times New Roman" w:cs="Times New Roman"/>
      <w:sz w:val="24"/>
      <w:szCs w:val="24"/>
    </w:rPr>
  </w:style>
  <w:style w:type="paragraph" w:customStyle="1" w:styleId="Style5">
    <w:name w:val="Style5"/>
    <w:basedOn w:val="a"/>
    <w:rsid w:val="00DE5DC2"/>
    <w:pPr>
      <w:widowControl w:val="0"/>
      <w:autoSpaceDE w:val="0"/>
      <w:autoSpaceDN w:val="0"/>
      <w:adjustRightInd w:val="0"/>
      <w:spacing w:after="0" w:line="323" w:lineRule="exact"/>
      <w:ind w:firstLine="734"/>
      <w:jc w:val="both"/>
    </w:pPr>
    <w:rPr>
      <w:rFonts w:ascii="Times New Roman" w:eastAsia="Times New Roman" w:hAnsi="Times New Roman" w:cs="Times New Roman"/>
      <w:sz w:val="24"/>
      <w:szCs w:val="24"/>
    </w:rPr>
  </w:style>
  <w:style w:type="paragraph" w:customStyle="1" w:styleId="Style7">
    <w:name w:val="Style7"/>
    <w:basedOn w:val="a"/>
    <w:rsid w:val="00DE5DC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9">
    <w:name w:val="Font Style19"/>
    <w:rsid w:val="00DE5DC2"/>
    <w:rPr>
      <w:rFonts w:ascii="Times New Roman" w:hAnsi="Times New Roman"/>
      <w:b/>
      <w:sz w:val="26"/>
    </w:rPr>
  </w:style>
  <w:style w:type="character" w:customStyle="1" w:styleId="FontStyle20">
    <w:name w:val="Font Style20"/>
    <w:rsid w:val="00DE5DC2"/>
    <w:rPr>
      <w:rFonts w:ascii="Times New Roman" w:hAnsi="Times New Roman"/>
      <w:sz w:val="26"/>
    </w:rPr>
  </w:style>
  <w:style w:type="character" w:customStyle="1" w:styleId="FontStyle25">
    <w:name w:val="Font Style25"/>
    <w:rsid w:val="00DE5DC2"/>
    <w:rPr>
      <w:rFonts w:ascii="Times New Roman" w:hAnsi="Times New Roman"/>
      <w:sz w:val="26"/>
    </w:rPr>
  </w:style>
  <w:style w:type="paragraph" w:customStyle="1" w:styleId="1a">
    <w:name w:val="Стиль1"/>
    <w:basedOn w:val="af7"/>
    <w:link w:val="1b"/>
    <w:qFormat/>
    <w:rsid w:val="006F46F9"/>
    <w:pPr>
      <w:suppressAutoHyphens w:val="0"/>
    </w:pPr>
  </w:style>
  <w:style w:type="character" w:customStyle="1" w:styleId="1b">
    <w:name w:val="Стиль1 Знак"/>
    <w:basedOn w:val="af8"/>
    <w:link w:val="1a"/>
    <w:rsid w:val="006F46F9"/>
    <w:rPr>
      <w:rFonts w:cs="Times New Roman"/>
    </w:rPr>
  </w:style>
  <w:style w:type="character" w:customStyle="1" w:styleId="60">
    <w:name w:val="Заголовок 6 Знак"/>
    <w:basedOn w:val="a1"/>
    <w:link w:val="6"/>
    <w:uiPriority w:val="9"/>
    <w:semiHidden/>
    <w:rsid w:val="00D10411"/>
    <w:rPr>
      <w:rFonts w:asciiTheme="majorHAnsi" w:eastAsiaTheme="majorEastAsia" w:hAnsiTheme="majorHAnsi" w:cstheme="majorBidi"/>
      <w:i/>
      <w:iCs/>
      <w:color w:val="243F60" w:themeColor="accent1" w:themeShade="7F"/>
    </w:rPr>
  </w:style>
  <w:style w:type="character" w:customStyle="1" w:styleId="30">
    <w:name w:val="Заголовок 3 Знак"/>
    <w:basedOn w:val="a1"/>
    <w:link w:val="3"/>
    <w:rsid w:val="00D10411"/>
    <w:rPr>
      <w:rFonts w:ascii="Times New Roman" w:eastAsia="Times New Roman" w:hAnsi="Times New Roman" w:cs="Times New Roman"/>
      <w:i/>
      <w:iCs/>
      <w:sz w:val="20"/>
      <w:szCs w:val="20"/>
    </w:rPr>
  </w:style>
  <w:style w:type="character" w:customStyle="1" w:styleId="80">
    <w:name w:val="Заголовок 8 Знак"/>
    <w:basedOn w:val="a1"/>
    <w:link w:val="8"/>
    <w:rsid w:val="00D10411"/>
    <w:rPr>
      <w:rFonts w:ascii="Times New Roman" w:eastAsia="Times New Roman" w:hAnsi="Times New Roman" w:cs="Times New Roman"/>
      <w:b/>
      <w:sz w:val="20"/>
      <w:szCs w:val="20"/>
    </w:rPr>
  </w:style>
  <w:style w:type="paragraph" w:styleId="31">
    <w:name w:val="Body Text 3"/>
    <w:basedOn w:val="a"/>
    <w:link w:val="32"/>
    <w:semiHidden/>
    <w:rsid w:val="00D10411"/>
    <w:pPr>
      <w:spacing w:after="120" w:line="240" w:lineRule="auto"/>
    </w:pPr>
    <w:rPr>
      <w:rFonts w:ascii="Times New Roman" w:eastAsia="Times New Roman" w:hAnsi="Times New Roman" w:cs="Times New Roman"/>
      <w:color w:val="000000"/>
      <w:sz w:val="16"/>
      <w:szCs w:val="16"/>
    </w:rPr>
  </w:style>
  <w:style w:type="character" w:customStyle="1" w:styleId="32">
    <w:name w:val="Основной текст 3 Знак"/>
    <w:basedOn w:val="a1"/>
    <w:link w:val="31"/>
    <w:semiHidden/>
    <w:rsid w:val="00D10411"/>
    <w:rPr>
      <w:rFonts w:ascii="Times New Roman" w:eastAsia="Times New Roman" w:hAnsi="Times New Roman" w:cs="Times New Roman"/>
      <w:color w:val="000000"/>
      <w:sz w:val="16"/>
      <w:szCs w:val="16"/>
    </w:rPr>
  </w:style>
  <w:style w:type="paragraph" w:styleId="aff3">
    <w:name w:val="Title"/>
    <w:basedOn w:val="a"/>
    <w:link w:val="aff4"/>
    <w:qFormat/>
    <w:rsid w:val="00D10411"/>
    <w:pPr>
      <w:spacing w:after="0" w:line="240" w:lineRule="auto"/>
      <w:jc w:val="center"/>
    </w:pPr>
    <w:rPr>
      <w:rFonts w:ascii="Times New Roman" w:eastAsia="Times New Roman" w:hAnsi="Times New Roman" w:cs="Times New Roman"/>
      <w:b/>
      <w:sz w:val="28"/>
      <w:szCs w:val="24"/>
    </w:rPr>
  </w:style>
  <w:style w:type="character" w:customStyle="1" w:styleId="aff4">
    <w:name w:val="Название Знак"/>
    <w:basedOn w:val="a1"/>
    <w:link w:val="aff3"/>
    <w:rsid w:val="00D10411"/>
    <w:rPr>
      <w:rFonts w:ascii="Times New Roman" w:eastAsia="Times New Roman" w:hAnsi="Times New Roman" w:cs="Times New Roman"/>
      <w:b/>
      <w:sz w:val="28"/>
      <w:szCs w:val="24"/>
    </w:rPr>
  </w:style>
  <w:style w:type="paragraph" w:styleId="27">
    <w:name w:val="Body Text 2"/>
    <w:basedOn w:val="a"/>
    <w:link w:val="28"/>
    <w:uiPriority w:val="99"/>
    <w:unhideWhenUsed/>
    <w:rsid w:val="00D10411"/>
    <w:pPr>
      <w:spacing w:after="120" w:line="480" w:lineRule="auto"/>
    </w:pPr>
    <w:rPr>
      <w:rFonts w:ascii="Times New Roman" w:eastAsia="Times New Roman" w:hAnsi="Times New Roman" w:cs="Times New Roman"/>
      <w:sz w:val="24"/>
      <w:szCs w:val="24"/>
    </w:rPr>
  </w:style>
  <w:style w:type="character" w:customStyle="1" w:styleId="28">
    <w:name w:val="Основной текст 2 Знак"/>
    <w:basedOn w:val="a1"/>
    <w:link w:val="27"/>
    <w:uiPriority w:val="99"/>
    <w:rsid w:val="00D10411"/>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77780468">
      <w:bodyDiv w:val="1"/>
      <w:marLeft w:val="0"/>
      <w:marRight w:val="0"/>
      <w:marTop w:val="0"/>
      <w:marBottom w:val="0"/>
      <w:divBdr>
        <w:top w:val="none" w:sz="0" w:space="0" w:color="auto"/>
        <w:left w:val="none" w:sz="0" w:space="0" w:color="auto"/>
        <w:bottom w:val="none" w:sz="0" w:space="0" w:color="auto"/>
        <w:right w:val="none" w:sz="0" w:space="0" w:color="auto"/>
      </w:divBdr>
    </w:div>
    <w:div w:id="1334600170">
      <w:bodyDiv w:val="1"/>
      <w:marLeft w:val="0"/>
      <w:marRight w:val="0"/>
      <w:marTop w:val="0"/>
      <w:marBottom w:val="0"/>
      <w:divBdr>
        <w:top w:val="none" w:sz="0" w:space="0" w:color="auto"/>
        <w:left w:val="none" w:sz="0" w:space="0" w:color="auto"/>
        <w:bottom w:val="none" w:sz="0" w:space="0" w:color="auto"/>
        <w:right w:val="none" w:sz="0" w:space="0" w:color="auto"/>
      </w:divBdr>
    </w:div>
    <w:div w:id="1442991459">
      <w:bodyDiv w:val="1"/>
      <w:marLeft w:val="0"/>
      <w:marRight w:val="0"/>
      <w:marTop w:val="0"/>
      <w:marBottom w:val="0"/>
      <w:divBdr>
        <w:top w:val="none" w:sz="0" w:space="0" w:color="auto"/>
        <w:left w:val="none" w:sz="0" w:space="0" w:color="auto"/>
        <w:bottom w:val="none" w:sz="0" w:space="0" w:color="auto"/>
        <w:right w:val="none" w:sz="0" w:space="0" w:color="auto"/>
      </w:divBdr>
    </w:div>
    <w:div w:id="1887329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s://ok.ru/group/54014361403518"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ok-nagat.uln.muzkult.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50ds.ru/psiholog/3055-kak-poznakomit-detey-doshkolnogo-vozrasta-s-konventsiey-o-pravakh-rebenka.html" TargetMode="External"/><Relationship Id="rId5" Type="http://schemas.openxmlformats.org/officeDocument/2006/relationships/webSettings" Target="webSettings.xml"/><Relationship Id="rId15" Type="http://schemas.openxmlformats.org/officeDocument/2006/relationships/chart" Target="charts/chart5.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4.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7.1942446043165464E-2"/>
          <c:y val="9.6446700507614211E-2"/>
          <c:w val="0.84460431654676282"/>
          <c:h val="0.52961082910321489"/>
        </c:manualLayout>
      </c:layout>
      <c:lineChart>
        <c:grouping val="standard"/>
        <c:ser>
          <c:idx val="0"/>
          <c:order val="0"/>
          <c:tx>
            <c:strRef>
              <c:f>Sheet1!$A$2</c:f>
              <c:strCache>
                <c:ptCount val="1"/>
                <c:pt idx="0">
                  <c:v>Доходы местных бюджетов (собственные + фин.помощь), тыс.руб.</c:v>
                </c:pt>
              </c:strCache>
            </c:strRef>
          </c:tx>
          <c:spPr>
            <a:ln w="25400">
              <a:solidFill>
                <a:srgbClr val="000080"/>
              </a:solidFill>
              <a:prstDash val="solid"/>
            </a:ln>
          </c:spPr>
          <c:marker>
            <c:symbol val="diamond"/>
            <c:size val="7"/>
            <c:spPr>
              <a:solidFill>
                <a:srgbClr val="000080"/>
              </a:solidFill>
              <a:ln>
                <a:solidFill>
                  <a:srgbClr val="000080"/>
                </a:solidFill>
                <a:prstDash val="solid"/>
              </a:ln>
            </c:spPr>
          </c:marker>
          <c:dLbls>
            <c:dLbl>
              <c:idx val="5"/>
              <c:layout>
                <c:manualLayout>
                  <c:x val="-4.6992648802719923E-3"/>
                  <c:y val="-1.4459527146259282E-2"/>
                </c:manualLayout>
              </c:layout>
              <c:dLblPos val="r"/>
              <c:showVal val="1"/>
            </c:dLbl>
            <c:dLbl>
              <c:idx val="6"/>
              <c:layout>
                <c:manualLayout>
                  <c:x val="-2.1414012365247904E-3"/>
                  <c:y val="-1.7167057912085896E-2"/>
                </c:manualLayout>
              </c:layout>
              <c:dLblPos val="r"/>
              <c:showVal val="1"/>
            </c:dLbl>
            <c:dLbl>
              <c:idx val="7"/>
              <c:layout>
                <c:manualLayout>
                  <c:x val="-5.3387843586747384E-3"/>
                  <c:y val="-1.3456016113604993E-2"/>
                </c:manualLayout>
              </c:layout>
              <c:dLblPos val="r"/>
              <c:showVal val="1"/>
            </c:dLbl>
            <c:spPr>
              <a:noFill/>
              <a:ln w="25400">
                <a:noFill/>
              </a:ln>
            </c:spPr>
            <c:txPr>
              <a:bodyPr/>
              <a:lstStyle/>
              <a:p>
                <a:pPr>
                  <a:defRPr sz="550" b="0" i="0" u="none" strike="noStrike" baseline="0">
                    <a:solidFill>
                      <a:srgbClr val="000000"/>
                    </a:solidFill>
                    <a:latin typeface="Arial Cyr"/>
                    <a:ea typeface="Arial Cyr"/>
                    <a:cs typeface="Arial Cyr"/>
                  </a:defRPr>
                </a:pPr>
                <a:endParaRPr lang="ru-RU"/>
              </a:p>
            </c:txPr>
            <c:showVal val="1"/>
          </c:dLbls>
          <c:cat>
            <c:strRef>
              <c:f>Sheet1!$B$1:$J$1</c:f>
              <c:strCache>
                <c:ptCount val="8"/>
                <c:pt idx="0">
                  <c:v>Цильнинское гор. пос.</c:v>
                </c:pt>
                <c:pt idx="1">
                  <c:v>Алгашинское сел. пос.</c:v>
                </c:pt>
                <c:pt idx="2">
                  <c:v>Анненковское сел. пос.</c:v>
                </c:pt>
                <c:pt idx="3">
                  <c:v>Большенагаткинское сел. пос.</c:v>
                </c:pt>
                <c:pt idx="4">
                  <c:v>Елховоозерское сел. пос.</c:v>
                </c:pt>
                <c:pt idx="5">
                  <c:v>Мокробугурнинское сел. пос.</c:v>
                </c:pt>
                <c:pt idx="6">
                  <c:v>Новоникулинское сел. пос.</c:v>
                </c:pt>
                <c:pt idx="7">
                  <c:v>Тимерсянское сел. пос. </c:v>
                </c:pt>
              </c:strCache>
            </c:strRef>
          </c:cat>
          <c:val>
            <c:numRef>
              <c:f>Sheet1!$B$2:$J$2</c:f>
              <c:numCache>
                <c:formatCode>General</c:formatCode>
                <c:ptCount val="9"/>
                <c:pt idx="0">
                  <c:v>11351.7</c:v>
                </c:pt>
                <c:pt idx="1">
                  <c:v>3943.3</c:v>
                </c:pt>
                <c:pt idx="2">
                  <c:v>2798.4</c:v>
                </c:pt>
                <c:pt idx="3">
                  <c:v>17032</c:v>
                </c:pt>
                <c:pt idx="4">
                  <c:v>2973</c:v>
                </c:pt>
                <c:pt idx="5">
                  <c:v>3900.9</c:v>
                </c:pt>
                <c:pt idx="6">
                  <c:v>2456.8000000000002</c:v>
                </c:pt>
                <c:pt idx="7">
                  <c:v>3811</c:v>
                </c:pt>
              </c:numCache>
            </c:numRef>
          </c:val>
        </c:ser>
        <c:ser>
          <c:idx val="1"/>
          <c:order val="1"/>
          <c:tx>
            <c:strRef>
              <c:f>Sheet1!$A$3</c:f>
              <c:strCache>
                <c:ptCount val="1"/>
                <c:pt idx="0">
                  <c:v>Доходы местных бюджетов (собственные + фин.помощь),  на 1 человека ,тыс.руб.</c:v>
                </c:pt>
              </c:strCache>
            </c:strRef>
          </c:tx>
          <c:spPr>
            <a:ln w="25400">
              <a:solidFill>
                <a:srgbClr val="FF00FF"/>
              </a:solidFill>
              <a:prstDash val="solid"/>
            </a:ln>
          </c:spPr>
          <c:marker>
            <c:symbol val="square"/>
            <c:size val="7"/>
            <c:spPr>
              <a:solidFill>
                <a:srgbClr val="FF00FF"/>
              </a:solidFill>
              <a:ln>
                <a:solidFill>
                  <a:srgbClr val="FF00FF"/>
                </a:solidFill>
                <a:prstDash val="solid"/>
              </a:ln>
            </c:spPr>
          </c:marker>
          <c:dLbls>
            <c:spPr>
              <a:noFill/>
              <a:ln w="25400">
                <a:noFill/>
              </a:ln>
            </c:spPr>
            <c:txPr>
              <a:bodyPr/>
              <a:lstStyle/>
              <a:p>
                <a:pPr>
                  <a:defRPr sz="800" b="1" i="0" u="none" strike="noStrike" baseline="0">
                    <a:solidFill>
                      <a:srgbClr val="000000"/>
                    </a:solidFill>
                    <a:latin typeface="Arial Cyr"/>
                    <a:ea typeface="Arial Cyr"/>
                    <a:cs typeface="Arial Cyr"/>
                  </a:defRPr>
                </a:pPr>
                <a:endParaRPr lang="ru-RU"/>
              </a:p>
            </c:txPr>
            <c:dLblPos val="b"/>
            <c:showVal val="1"/>
          </c:dLbls>
          <c:cat>
            <c:strRef>
              <c:f>Sheet1!$B$1:$J$1</c:f>
              <c:strCache>
                <c:ptCount val="8"/>
                <c:pt idx="0">
                  <c:v>Цильнинское гор. пос.</c:v>
                </c:pt>
                <c:pt idx="1">
                  <c:v>Алгашинское сел. пос.</c:v>
                </c:pt>
                <c:pt idx="2">
                  <c:v>Анненковское сел. пос.</c:v>
                </c:pt>
                <c:pt idx="3">
                  <c:v>Большенагаткинское сел. пос.</c:v>
                </c:pt>
                <c:pt idx="4">
                  <c:v>Елховоозерское сел. пос.</c:v>
                </c:pt>
                <c:pt idx="5">
                  <c:v>Мокробугурнинское сел. пос.</c:v>
                </c:pt>
                <c:pt idx="6">
                  <c:v>Новоникулинское сел. пос.</c:v>
                </c:pt>
                <c:pt idx="7">
                  <c:v>Тимерсянское сел. пос. </c:v>
                </c:pt>
              </c:strCache>
            </c:strRef>
          </c:cat>
          <c:val>
            <c:numRef>
              <c:f>Sheet1!$B$3:$J$3</c:f>
              <c:numCache>
                <c:formatCode>General</c:formatCode>
                <c:ptCount val="9"/>
                <c:pt idx="0">
                  <c:v>2325.1999999999998</c:v>
                </c:pt>
                <c:pt idx="1">
                  <c:v>1119.5999999999999</c:v>
                </c:pt>
                <c:pt idx="2">
                  <c:v>2818.1</c:v>
                </c:pt>
                <c:pt idx="3">
                  <c:v>2048.3000000000002</c:v>
                </c:pt>
                <c:pt idx="4">
                  <c:v>1885.2</c:v>
                </c:pt>
                <c:pt idx="5">
                  <c:v>2124.6999999999998</c:v>
                </c:pt>
                <c:pt idx="6">
                  <c:v>1487.2</c:v>
                </c:pt>
                <c:pt idx="7">
                  <c:v>1435.4</c:v>
                </c:pt>
              </c:numCache>
            </c:numRef>
          </c:val>
        </c:ser>
        <c:marker val="1"/>
        <c:axId val="155590016"/>
        <c:axId val="200996352"/>
      </c:lineChart>
      <c:catAx>
        <c:axId val="155590016"/>
        <c:scaling>
          <c:orientation val="minMax"/>
        </c:scaling>
        <c:axPos val="b"/>
        <c:numFmt formatCode="General" sourceLinked="1"/>
        <c:tickLblPos val="nextTo"/>
        <c:spPr>
          <a:ln w="3175">
            <a:solidFill>
              <a:srgbClr val="000000"/>
            </a:solidFill>
            <a:prstDash val="solid"/>
          </a:ln>
        </c:spPr>
        <c:txPr>
          <a:bodyPr rot="-5400000" vert="horz"/>
          <a:lstStyle/>
          <a:p>
            <a:pPr>
              <a:defRPr sz="975" b="0" i="0" u="none" strike="noStrike" baseline="0">
                <a:solidFill>
                  <a:srgbClr val="000000"/>
                </a:solidFill>
                <a:latin typeface="Arial Cyr"/>
                <a:ea typeface="Arial Cyr"/>
                <a:cs typeface="Arial Cyr"/>
              </a:defRPr>
            </a:pPr>
            <a:endParaRPr lang="ru-RU"/>
          </a:p>
        </c:txPr>
        <c:crossAx val="200996352"/>
        <c:crosses val="autoZero"/>
        <c:auto val="1"/>
        <c:lblAlgn val="ctr"/>
        <c:lblOffset val="100"/>
        <c:tickLblSkip val="1"/>
        <c:tickMarkSkip val="1"/>
      </c:catAx>
      <c:valAx>
        <c:axId val="200996352"/>
        <c:scaling>
          <c:orientation val="minMax"/>
          <c:max val="20000"/>
          <c:min val="0"/>
        </c:scaling>
        <c:axPos val="l"/>
        <c:majorGridlines>
          <c:spPr>
            <a:ln w="3175">
              <a:solidFill>
                <a:srgbClr val="000000"/>
              </a:solidFill>
              <a:prstDash val="solid"/>
            </a:ln>
          </c:spPr>
        </c:majorGridlines>
        <c:numFmt formatCode="General" sourceLinked="1"/>
        <c:tickLblPos val="nextTo"/>
        <c:spPr>
          <a:ln w="3175">
            <a:solidFill>
              <a:srgbClr val="000000"/>
            </a:solidFill>
            <a:prstDash val="solid"/>
          </a:ln>
        </c:spPr>
        <c:txPr>
          <a:bodyPr rot="0" vert="horz"/>
          <a:lstStyle/>
          <a:p>
            <a:pPr>
              <a:defRPr sz="800" b="0" i="0" u="none" strike="noStrike" baseline="0">
                <a:solidFill>
                  <a:srgbClr val="000000"/>
                </a:solidFill>
                <a:latin typeface="Arial Cyr"/>
                <a:ea typeface="Arial Cyr"/>
                <a:cs typeface="Arial Cyr"/>
              </a:defRPr>
            </a:pPr>
            <a:endParaRPr lang="ru-RU"/>
          </a:p>
        </c:txPr>
        <c:crossAx val="155590016"/>
        <c:crosses val="autoZero"/>
        <c:crossBetween val="between"/>
        <c:majorUnit val="5000"/>
        <c:minorUnit val="1000"/>
      </c:valAx>
      <c:spPr>
        <a:solidFill>
          <a:srgbClr val="FFFFFF"/>
        </a:solidFill>
        <a:ln w="12700">
          <a:solidFill>
            <a:srgbClr val="FFFFFF"/>
          </a:solidFill>
          <a:prstDash val="solid"/>
        </a:ln>
      </c:spPr>
    </c:plotArea>
    <c:legend>
      <c:legendPos val="b"/>
      <c:spPr>
        <a:noFill/>
        <a:ln w="3175">
          <a:solidFill>
            <a:srgbClr val="000000"/>
          </a:solidFill>
          <a:prstDash val="solid"/>
        </a:ln>
      </c:spPr>
      <c:txPr>
        <a:bodyPr/>
        <a:lstStyle/>
        <a:p>
          <a:pPr>
            <a:defRPr sz="920" b="0" i="0" u="none" strike="noStrike" baseline="0">
              <a:solidFill>
                <a:srgbClr val="000000"/>
              </a:solidFill>
              <a:latin typeface="Arial Cyr"/>
              <a:ea typeface="Arial Cyr"/>
              <a:cs typeface="Arial Cyr"/>
            </a:defRPr>
          </a:pPr>
          <a:endParaRPr lang="ru-RU"/>
        </a:p>
      </c:txPr>
    </c:legend>
    <c:plotVisOnly val="1"/>
    <c:dispBlanksAs val="gap"/>
  </c:chart>
  <c:spPr>
    <a:noFill/>
    <a:ln>
      <a:noFill/>
    </a:ln>
  </c:spPr>
  <c:txPr>
    <a:bodyPr/>
    <a:lstStyle/>
    <a:p>
      <a:pPr>
        <a:defRPr sz="2000" b="1" i="0" u="none" strike="noStrike" baseline="0">
          <a:solidFill>
            <a:srgbClr val="000000"/>
          </a:solidFill>
          <a:latin typeface="Arial Cyr"/>
          <a:ea typeface="Arial Cyr"/>
          <a:cs typeface="Arial Cyr"/>
        </a:defRPr>
      </a:pPr>
      <a:endParaRPr lang="ru-RU"/>
    </a:p>
  </c:txPr>
  <c:externalData r:id="rId1"/>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8.3333333333333343E-2"/>
          <c:y val="3.8461538461538464E-2"/>
          <c:w val="0.83602150537634412"/>
          <c:h val="0.37179487179487203"/>
        </c:manualLayout>
      </c:layout>
      <c:lineChart>
        <c:grouping val="standard"/>
        <c:ser>
          <c:idx val="0"/>
          <c:order val="0"/>
          <c:tx>
            <c:strRef>
              <c:f>Sheet1!$A$2</c:f>
              <c:strCache>
                <c:ptCount val="1"/>
                <c:pt idx="0">
                  <c:v>Собственные доходы местных бюджетов , тыс.руб.</c:v>
                </c:pt>
              </c:strCache>
            </c:strRef>
          </c:tx>
          <c:spPr>
            <a:ln w="25322">
              <a:solidFill>
                <a:srgbClr val="000080"/>
              </a:solidFill>
              <a:prstDash val="solid"/>
            </a:ln>
          </c:spPr>
          <c:marker>
            <c:symbol val="diamond"/>
            <c:size val="6"/>
            <c:spPr>
              <a:solidFill>
                <a:srgbClr val="000080"/>
              </a:solidFill>
              <a:ln>
                <a:solidFill>
                  <a:srgbClr val="000080"/>
                </a:solidFill>
                <a:prstDash val="solid"/>
              </a:ln>
            </c:spPr>
          </c:marker>
          <c:dLbls>
            <c:dLbl>
              <c:idx val="0"/>
              <c:layout>
                <c:manualLayout>
                  <c:x val="8.4031633142631797E-3"/>
                  <c:y val="-2.8113934536040629E-2"/>
                </c:manualLayout>
              </c:layout>
              <c:dLblPos val="r"/>
              <c:showVal val="1"/>
            </c:dLbl>
            <c:dLbl>
              <c:idx val="1"/>
              <c:layout>
                <c:manualLayout>
                  <c:x val="-1.0077962924885209E-2"/>
                  <c:y val="-3.3831703369932679E-2"/>
                </c:manualLayout>
              </c:layout>
              <c:dLblPos val="r"/>
              <c:showVal val="1"/>
            </c:dLbl>
            <c:dLbl>
              <c:idx val="2"/>
              <c:layout>
                <c:manualLayout>
                  <c:x val="-5.7096267984422808E-3"/>
                  <c:y val="-2.899536012347687E-3"/>
                </c:manualLayout>
              </c:layout>
              <c:dLblPos val="r"/>
              <c:showVal val="1"/>
            </c:dLbl>
            <c:dLbl>
              <c:idx val="3"/>
              <c:layout>
                <c:manualLayout>
                  <c:x val="-2.2846805887615194E-2"/>
                  <c:y val="4.8355570399134976E-2"/>
                </c:manualLayout>
              </c:layout>
              <c:dLblPos val="r"/>
              <c:showVal val="1"/>
            </c:dLbl>
            <c:dLbl>
              <c:idx val="4"/>
              <c:layout>
                <c:manualLayout>
                  <c:x val="-1.0053514816025372E-3"/>
                  <c:y val="1.2717683294620526E-2"/>
                </c:manualLayout>
              </c:layout>
              <c:dLblPos val="r"/>
              <c:showVal val="1"/>
            </c:dLbl>
            <c:dLbl>
              <c:idx val="5"/>
              <c:layout>
                <c:manualLayout>
                  <c:x val="-6.0457563772268992E-3"/>
                  <c:y val="2.6836867803458481E-2"/>
                </c:manualLayout>
              </c:layout>
              <c:dLblPos val="r"/>
              <c:showVal val="1"/>
            </c:dLbl>
            <c:dLbl>
              <c:idx val="6"/>
              <c:layout>
                <c:manualLayout>
                  <c:x val="-4.3655922937947712E-3"/>
                  <c:y val="1.3794135276584452E-2"/>
                </c:manualLayout>
              </c:layout>
              <c:dLblPos val="r"/>
              <c:showVal val="1"/>
            </c:dLbl>
            <c:dLbl>
              <c:idx val="7"/>
              <c:layout>
                <c:manualLayout>
                  <c:x val="-5.3736002533733935E-3"/>
                  <c:y val="-6.1272440693294749E-3"/>
                </c:manualLayout>
              </c:layout>
              <c:dLblPos val="r"/>
              <c:showVal val="1"/>
            </c:dLbl>
            <c:spPr>
              <a:noFill/>
              <a:ln w="25322">
                <a:noFill/>
              </a:ln>
            </c:spPr>
            <c:txPr>
              <a:bodyPr/>
              <a:lstStyle/>
              <a:p>
                <a:pPr>
                  <a:defRPr sz="822" b="0" i="0" u="none" strike="noStrike" baseline="0">
                    <a:solidFill>
                      <a:srgbClr val="000000"/>
                    </a:solidFill>
                    <a:latin typeface="Arial Cyr"/>
                    <a:ea typeface="Arial Cyr"/>
                    <a:cs typeface="Arial Cyr"/>
                  </a:defRPr>
                </a:pPr>
                <a:endParaRPr lang="ru-RU"/>
              </a:p>
            </c:txPr>
            <c:showVal val="1"/>
          </c:dLbls>
          <c:cat>
            <c:strRef>
              <c:f>Sheet1!$B$1:$I$1</c:f>
              <c:strCache>
                <c:ptCount val="8"/>
                <c:pt idx="0">
                  <c:v>Цильнинское гор. пос.</c:v>
                </c:pt>
                <c:pt idx="1">
                  <c:v>Алгашинское сел. пос.</c:v>
                </c:pt>
                <c:pt idx="2">
                  <c:v>Анненковское сел. пос.</c:v>
                </c:pt>
                <c:pt idx="3">
                  <c:v>Большенагаткинское сел. пос.</c:v>
                </c:pt>
                <c:pt idx="4">
                  <c:v>Елховоозерское сел. пос.</c:v>
                </c:pt>
                <c:pt idx="5">
                  <c:v>Мокробугурнинское сел. пос.</c:v>
                </c:pt>
                <c:pt idx="6">
                  <c:v>Новоникулинское сел. пос.</c:v>
                </c:pt>
                <c:pt idx="7">
                  <c:v>Тимерсянское сел. пос. </c:v>
                </c:pt>
              </c:strCache>
            </c:strRef>
          </c:cat>
          <c:val>
            <c:numRef>
              <c:f>Sheet1!$B$2:$I$2</c:f>
              <c:numCache>
                <c:formatCode>General</c:formatCode>
                <c:ptCount val="8"/>
                <c:pt idx="0">
                  <c:v>10111.200000000004</c:v>
                </c:pt>
                <c:pt idx="1">
                  <c:v>1299.9000000000001</c:v>
                </c:pt>
                <c:pt idx="2">
                  <c:v>780.2</c:v>
                </c:pt>
                <c:pt idx="3">
                  <c:v>6985.8</c:v>
                </c:pt>
                <c:pt idx="4">
                  <c:v>915.6</c:v>
                </c:pt>
                <c:pt idx="5">
                  <c:v>1444</c:v>
                </c:pt>
                <c:pt idx="6">
                  <c:v>502.2</c:v>
                </c:pt>
                <c:pt idx="7">
                  <c:v>1399.8</c:v>
                </c:pt>
              </c:numCache>
            </c:numRef>
          </c:val>
        </c:ser>
        <c:ser>
          <c:idx val="1"/>
          <c:order val="1"/>
          <c:tx>
            <c:strRef>
              <c:f>Sheet1!$A$3</c:f>
              <c:strCache>
                <c:ptCount val="1"/>
                <c:pt idx="0">
                  <c:v>Всего расходов, тыс.руб.</c:v>
                </c:pt>
              </c:strCache>
            </c:strRef>
          </c:tx>
          <c:spPr>
            <a:ln w="25322">
              <a:solidFill>
                <a:srgbClr val="FF00FF"/>
              </a:solidFill>
              <a:prstDash val="solid"/>
            </a:ln>
          </c:spPr>
          <c:marker>
            <c:symbol val="square"/>
            <c:size val="6"/>
            <c:spPr>
              <a:solidFill>
                <a:srgbClr val="FF00FF"/>
              </a:solidFill>
              <a:ln>
                <a:solidFill>
                  <a:srgbClr val="FF00FF"/>
                </a:solidFill>
                <a:prstDash val="solid"/>
              </a:ln>
            </c:spPr>
          </c:marker>
          <c:dLbls>
            <c:dLbl>
              <c:idx val="0"/>
              <c:layout>
                <c:manualLayout>
                  <c:x val="-3.5951675395414259E-2"/>
                  <c:y val="0.10182956866193309"/>
                </c:manualLayout>
              </c:layout>
              <c:dLblPos val="r"/>
              <c:showVal val="1"/>
            </c:dLbl>
            <c:dLbl>
              <c:idx val="1"/>
              <c:layout>
                <c:manualLayout>
                  <c:x val="1.4115585462211542E-2"/>
                  <c:y val="-2.835541630265298E-2"/>
                </c:manualLayout>
              </c:layout>
              <c:dLblPos val="r"/>
              <c:showVal val="1"/>
            </c:dLbl>
            <c:dLbl>
              <c:idx val="2"/>
              <c:layout>
                <c:manualLayout>
                  <c:x val="-1.1085970884463782E-2"/>
                  <c:y val="-6.3705026627243061E-2"/>
                </c:manualLayout>
              </c:layout>
              <c:dLblPos val="r"/>
              <c:showVal val="1"/>
            </c:dLbl>
            <c:dLbl>
              <c:idx val="3"/>
              <c:layout>
                <c:manualLayout>
                  <c:x val="-6.7177736295507334E-3"/>
                  <c:y val="-2.4035126450315209E-2"/>
                </c:manualLayout>
              </c:layout>
              <c:dLblPos val="r"/>
              <c:showVal val="1"/>
            </c:dLbl>
            <c:dLbl>
              <c:idx val="4"/>
              <c:layout>
                <c:manualLayout>
                  <c:x val="-3.6935235246134002E-3"/>
                  <c:y val="-4.5244488220424629E-2"/>
                </c:manualLayout>
              </c:layout>
              <c:dLblPos val="r"/>
              <c:showVal val="1"/>
            </c:dLbl>
            <c:dLbl>
              <c:idx val="5"/>
              <c:layout>
                <c:manualLayout>
                  <c:x val="-3.3575843342163719E-3"/>
                  <c:y val="-5.3576834078342635E-2"/>
                </c:manualLayout>
              </c:layout>
              <c:dLblPos val="r"/>
              <c:showVal val="1"/>
            </c:dLbl>
            <c:dLbl>
              <c:idx val="6"/>
              <c:layout>
                <c:manualLayout>
                  <c:x val="-4.3655922937947712E-3"/>
                  <c:y val="-4.3569185861113004E-2"/>
                </c:manualLayout>
              </c:layout>
              <c:dLblPos val="r"/>
              <c:showVal val="1"/>
            </c:dLbl>
            <c:dLbl>
              <c:idx val="7"/>
              <c:layout>
                <c:manualLayout>
                  <c:x val="-9.4058583178895198E-3"/>
                  <c:y val="-4.2421066435710607E-2"/>
                </c:manualLayout>
              </c:layout>
              <c:dLblPos val="r"/>
              <c:showVal val="1"/>
            </c:dLbl>
            <c:spPr>
              <a:noFill/>
              <a:ln w="25322">
                <a:noFill/>
              </a:ln>
            </c:spPr>
            <c:txPr>
              <a:bodyPr/>
              <a:lstStyle/>
              <a:p>
                <a:pPr>
                  <a:defRPr sz="822" b="0" i="0" u="none" strike="noStrike" baseline="0">
                    <a:solidFill>
                      <a:srgbClr val="000000"/>
                    </a:solidFill>
                    <a:latin typeface="Arial Cyr"/>
                    <a:ea typeface="Arial Cyr"/>
                    <a:cs typeface="Arial Cyr"/>
                  </a:defRPr>
                </a:pPr>
                <a:endParaRPr lang="ru-RU"/>
              </a:p>
            </c:txPr>
            <c:showVal val="1"/>
          </c:dLbls>
          <c:cat>
            <c:strRef>
              <c:f>Sheet1!$B$1:$I$1</c:f>
              <c:strCache>
                <c:ptCount val="8"/>
                <c:pt idx="0">
                  <c:v>Цильнинское гор. пос.</c:v>
                </c:pt>
                <c:pt idx="1">
                  <c:v>Алгашинское сел. пос.</c:v>
                </c:pt>
                <c:pt idx="2">
                  <c:v>Анненковское сел. пос.</c:v>
                </c:pt>
                <c:pt idx="3">
                  <c:v>Большенагаткинское сел. пос.</c:v>
                </c:pt>
                <c:pt idx="4">
                  <c:v>Елховоозерское сел. пос.</c:v>
                </c:pt>
                <c:pt idx="5">
                  <c:v>Мокробугурнинское сел. пос.</c:v>
                </c:pt>
                <c:pt idx="6">
                  <c:v>Новоникулинское сел. пос.</c:v>
                </c:pt>
                <c:pt idx="7">
                  <c:v>Тимерсянское сел. пос. </c:v>
                </c:pt>
              </c:strCache>
            </c:strRef>
          </c:cat>
          <c:val>
            <c:numRef>
              <c:f>Sheet1!$B$3:$I$3</c:f>
              <c:numCache>
                <c:formatCode>General</c:formatCode>
                <c:ptCount val="8"/>
                <c:pt idx="0">
                  <c:v>12212.6</c:v>
                </c:pt>
                <c:pt idx="1">
                  <c:v>3427.1</c:v>
                </c:pt>
                <c:pt idx="2">
                  <c:v>2801.9</c:v>
                </c:pt>
                <c:pt idx="3">
                  <c:v>17446.599999999991</c:v>
                </c:pt>
                <c:pt idx="4">
                  <c:v>2764.6</c:v>
                </c:pt>
                <c:pt idx="5">
                  <c:v>4068.1</c:v>
                </c:pt>
                <c:pt idx="6">
                  <c:v>2380.1999999999998</c:v>
                </c:pt>
                <c:pt idx="7">
                  <c:v>3987.5</c:v>
                </c:pt>
              </c:numCache>
            </c:numRef>
          </c:val>
        </c:ser>
        <c:marker val="1"/>
        <c:axId val="98088064"/>
        <c:axId val="98089600"/>
      </c:lineChart>
      <c:catAx>
        <c:axId val="98088064"/>
        <c:scaling>
          <c:orientation val="minMax"/>
        </c:scaling>
        <c:axPos val="b"/>
        <c:numFmt formatCode="General" sourceLinked="1"/>
        <c:tickLblPos val="nextTo"/>
        <c:spPr>
          <a:ln w="3165">
            <a:solidFill>
              <a:srgbClr val="000000"/>
            </a:solidFill>
            <a:prstDash val="solid"/>
          </a:ln>
        </c:spPr>
        <c:txPr>
          <a:bodyPr rot="-5400000" vert="horz"/>
          <a:lstStyle/>
          <a:p>
            <a:pPr>
              <a:defRPr sz="872" b="0" i="0" u="none" strike="noStrike" baseline="0">
                <a:solidFill>
                  <a:srgbClr val="000000"/>
                </a:solidFill>
                <a:latin typeface="Arial Cyr"/>
                <a:ea typeface="Arial Cyr"/>
                <a:cs typeface="Arial Cyr"/>
              </a:defRPr>
            </a:pPr>
            <a:endParaRPr lang="ru-RU"/>
          </a:p>
        </c:txPr>
        <c:crossAx val="98089600"/>
        <c:crosses val="autoZero"/>
        <c:auto val="1"/>
        <c:lblAlgn val="ctr"/>
        <c:lblOffset val="100"/>
        <c:tickLblSkip val="1"/>
        <c:tickMarkSkip val="1"/>
      </c:catAx>
      <c:valAx>
        <c:axId val="98089600"/>
        <c:scaling>
          <c:orientation val="minMax"/>
          <c:max val="18000"/>
        </c:scaling>
        <c:axPos val="l"/>
        <c:majorGridlines>
          <c:spPr>
            <a:ln w="3165">
              <a:solidFill>
                <a:srgbClr val="000000"/>
              </a:solidFill>
              <a:prstDash val="solid"/>
            </a:ln>
          </c:spPr>
        </c:majorGridlines>
        <c:numFmt formatCode="General" sourceLinked="1"/>
        <c:tickLblPos val="nextTo"/>
        <c:spPr>
          <a:ln w="3165">
            <a:solidFill>
              <a:srgbClr val="000000"/>
            </a:solidFill>
            <a:prstDash val="solid"/>
          </a:ln>
        </c:spPr>
        <c:txPr>
          <a:bodyPr rot="0" vert="horz"/>
          <a:lstStyle/>
          <a:p>
            <a:pPr>
              <a:defRPr sz="1047" b="1" i="0" u="none" strike="noStrike" baseline="0">
                <a:solidFill>
                  <a:srgbClr val="000000"/>
                </a:solidFill>
                <a:latin typeface="Arial Cyr"/>
                <a:ea typeface="Arial Cyr"/>
                <a:cs typeface="Arial Cyr"/>
              </a:defRPr>
            </a:pPr>
            <a:endParaRPr lang="ru-RU"/>
          </a:p>
        </c:txPr>
        <c:crossAx val="98088064"/>
        <c:crosses val="autoZero"/>
        <c:crossBetween val="between"/>
        <c:majorUnit val="2000"/>
        <c:minorUnit val="500"/>
      </c:valAx>
      <c:spPr>
        <a:solidFill>
          <a:srgbClr val="FFFFFF"/>
        </a:solidFill>
        <a:ln w="12661">
          <a:solidFill>
            <a:srgbClr val="FFFFFF"/>
          </a:solidFill>
          <a:prstDash val="solid"/>
        </a:ln>
      </c:spPr>
    </c:plotArea>
    <c:legend>
      <c:legendPos val="r"/>
      <c:layout>
        <c:manualLayout>
          <c:xMode val="edge"/>
          <c:yMode val="edge"/>
          <c:x val="0.15994623655913995"/>
          <c:y val="0.84935897435897456"/>
          <c:w val="0.80645161290322598"/>
          <c:h val="0.14423076923076922"/>
        </c:manualLayout>
      </c:layout>
      <c:spPr>
        <a:noFill/>
        <a:ln w="3165">
          <a:solidFill>
            <a:srgbClr val="000000"/>
          </a:solidFill>
          <a:prstDash val="solid"/>
        </a:ln>
      </c:spPr>
      <c:txPr>
        <a:bodyPr/>
        <a:lstStyle/>
        <a:p>
          <a:pPr>
            <a:defRPr sz="822" b="0" i="0" u="none" strike="noStrike" baseline="0">
              <a:solidFill>
                <a:srgbClr val="000000"/>
              </a:solidFill>
              <a:latin typeface="Arial Cyr"/>
              <a:ea typeface="Arial Cyr"/>
              <a:cs typeface="Arial Cyr"/>
            </a:defRPr>
          </a:pPr>
          <a:endParaRPr lang="ru-RU"/>
        </a:p>
      </c:txPr>
    </c:legend>
    <c:plotVisOnly val="1"/>
    <c:dispBlanksAs val="gap"/>
  </c:chart>
  <c:spPr>
    <a:noFill/>
    <a:ln>
      <a:noFill/>
    </a:ln>
  </c:spPr>
  <c:txPr>
    <a:bodyPr/>
    <a:lstStyle/>
    <a:p>
      <a:pPr>
        <a:defRPr sz="1196" b="1" i="0" u="none" strike="noStrike" baseline="0">
          <a:solidFill>
            <a:srgbClr val="000000"/>
          </a:solidFill>
          <a:latin typeface="Arial Cyr"/>
          <a:ea typeface="Arial Cyr"/>
          <a:cs typeface="Arial Cyr"/>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21"/>
      <c:hPercent val="63"/>
      <c:rotY val="31"/>
      <c:depthPercent val="100"/>
      <c:rAngAx val="1"/>
    </c:view3D>
    <c:floor>
      <c:spPr>
        <a:solidFill>
          <a:srgbClr val="C0C0C0"/>
        </a:solidFill>
        <a:ln w="3175">
          <a:solidFill>
            <a:srgbClr val="000000"/>
          </a:solidFill>
          <a:prstDash val="solid"/>
        </a:ln>
      </c:spPr>
    </c:floor>
    <c:sideWall>
      <c:spPr>
        <a:solidFill>
          <a:srgbClr val="FFFFFF"/>
        </a:solidFill>
        <a:ln w="12700">
          <a:solidFill>
            <a:srgbClr val="FFFFFF"/>
          </a:solidFill>
          <a:prstDash val="solid"/>
        </a:ln>
      </c:spPr>
    </c:sideWall>
    <c:backWall>
      <c:spPr>
        <a:solidFill>
          <a:srgbClr val="FFFFFF"/>
        </a:solidFill>
        <a:ln w="12700">
          <a:solidFill>
            <a:srgbClr val="FFFFFF"/>
          </a:solidFill>
          <a:prstDash val="solid"/>
        </a:ln>
      </c:spPr>
    </c:backWall>
    <c:plotArea>
      <c:layout>
        <c:manualLayout>
          <c:layoutTarget val="inner"/>
          <c:xMode val="edge"/>
          <c:yMode val="edge"/>
          <c:x val="5.3008595988538701E-2"/>
          <c:y val="3.5911602209944764E-2"/>
          <c:w val="0.72779369627507207"/>
          <c:h val="0.61325966850828773"/>
        </c:manualLayout>
      </c:layout>
      <c:bar3DChart>
        <c:barDir val="col"/>
        <c:grouping val="clustered"/>
        <c:ser>
          <c:idx val="0"/>
          <c:order val="0"/>
          <c:tx>
            <c:strRef>
              <c:f>Sheet1!$A$2</c:f>
              <c:strCache>
                <c:ptCount val="1"/>
                <c:pt idx="0">
                  <c:v>Доходы местных бюджетов (собственные + фин.помощь), тыс.руб.</c:v>
                </c:pt>
              </c:strCache>
            </c:strRef>
          </c:tx>
          <c:spPr>
            <a:solidFill>
              <a:srgbClr val="00FF00"/>
            </a:solidFill>
            <a:ln w="12665">
              <a:solidFill>
                <a:srgbClr val="000000"/>
              </a:solidFill>
              <a:prstDash val="solid"/>
            </a:ln>
          </c:spPr>
          <c:dLbls>
            <c:dLbl>
              <c:idx val="0"/>
              <c:layout>
                <c:manualLayout>
                  <c:x val="-4.5870920882861731E-2"/>
                  <c:y val="4.1904395276974198E-2"/>
                </c:manualLayout>
              </c:layout>
              <c:showVal val="1"/>
            </c:dLbl>
            <c:dLbl>
              <c:idx val="1"/>
              <c:layout>
                <c:manualLayout>
                  <c:x val="-3.8536382354925645E-2"/>
                  <c:y val="9.1101476904149714E-2"/>
                </c:manualLayout>
              </c:layout>
              <c:showVal val="1"/>
            </c:dLbl>
            <c:dLbl>
              <c:idx val="2"/>
              <c:layout>
                <c:manualLayout>
                  <c:x val="-2.9377217330863546E-2"/>
                  <c:y val="9.1950117045334817E-2"/>
                </c:manualLayout>
              </c:layout>
              <c:showVal val="1"/>
            </c:dLbl>
            <c:dLbl>
              <c:idx val="3"/>
              <c:layout>
                <c:manualLayout>
                  <c:x val="-1.6829931449658025E-2"/>
                  <c:y val="8.8964616939821977E-3"/>
                </c:manualLayout>
              </c:layout>
              <c:showVal val="1"/>
            </c:dLbl>
            <c:dLbl>
              <c:idx val="4"/>
              <c:layout>
                <c:manualLayout>
                  <c:x val="-5.1973986523810075E-3"/>
                  <c:y val="9.9217362241270035E-2"/>
                </c:manualLayout>
              </c:layout>
              <c:showVal val="1"/>
            </c:dLbl>
            <c:dLbl>
              <c:idx val="5"/>
              <c:layout>
                <c:manualLayout>
                  <c:x val="8.1293746429725484E-3"/>
                  <c:y val="9.2769893651753907E-2"/>
                </c:manualLayout>
              </c:layout>
              <c:showVal val="1"/>
            </c:dLbl>
            <c:dLbl>
              <c:idx val="6"/>
              <c:layout>
                <c:manualLayout>
                  <c:x val="2.3019346561662785E-2"/>
                  <c:y val="9.1424454878614003E-2"/>
                </c:manualLayout>
              </c:layout>
              <c:showVal val="1"/>
            </c:dLbl>
            <c:dLbl>
              <c:idx val="7"/>
              <c:layout>
                <c:manualLayout>
                  <c:x val="3.2309193321455085E-2"/>
                  <c:y val="8.7688129987608623E-2"/>
                </c:manualLayout>
              </c:layout>
              <c:showVal val="1"/>
            </c:dLbl>
            <c:spPr>
              <a:noFill/>
              <a:ln w="25331">
                <a:noFill/>
              </a:ln>
            </c:spPr>
            <c:txPr>
              <a:bodyPr/>
              <a:lstStyle/>
              <a:p>
                <a:pPr>
                  <a:defRPr sz="898" b="0" i="0" u="none" strike="noStrike" baseline="0">
                    <a:solidFill>
                      <a:srgbClr val="000000"/>
                    </a:solidFill>
                    <a:latin typeface="Arial Cyr"/>
                    <a:ea typeface="Arial Cyr"/>
                    <a:cs typeface="Arial Cyr"/>
                  </a:defRPr>
                </a:pPr>
                <a:endParaRPr lang="ru-RU"/>
              </a:p>
            </c:txPr>
            <c:showVal val="1"/>
          </c:dLbls>
          <c:cat>
            <c:strRef>
              <c:f>Sheet1!$B$1:$I$1</c:f>
              <c:strCache>
                <c:ptCount val="8"/>
                <c:pt idx="0">
                  <c:v>Цильнинское гор. пос.</c:v>
                </c:pt>
                <c:pt idx="1">
                  <c:v>Алгашинское сел. пос.</c:v>
                </c:pt>
                <c:pt idx="2">
                  <c:v>Анненковское сел. пос.</c:v>
                </c:pt>
                <c:pt idx="3">
                  <c:v>Большенагаткинское сел. пос.</c:v>
                </c:pt>
                <c:pt idx="4">
                  <c:v>Елховоозерское сел. пос.</c:v>
                </c:pt>
                <c:pt idx="5">
                  <c:v>Мокробугурнинское сел. пос.</c:v>
                </c:pt>
                <c:pt idx="6">
                  <c:v>Новоникулинское сел. пос.</c:v>
                </c:pt>
                <c:pt idx="7">
                  <c:v>Тимерсянское сел. пос. </c:v>
                </c:pt>
              </c:strCache>
            </c:strRef>
          </c:cat>
          <c:val>
            <c:numRef>
              <c:f>Sheet1!$B$2:$I$2</c:f>
              <c:numCache>
                <c:formatCode>General</c:formatCode>
                <c:ptCount val="8"/>
                <c:pt idx="0">
                  <c:v>11351.7</c:v>
                </c:pt>
                <c:pt idx="1">
                  <c:v>3943.3</c:v>
                </c:pt>
                <c:pt idx="2">
                  <c:v>2798.4</c:v>
                </c:pt>
                <c:pt idx="3">
                  <c:v>17032</c:v>
                </c:pt>
                <c:pt idx="4">
                  <c:v>2973</c:v>
                </c:pt>
                <c:pt idx="5">
                  <c:v>3900.9</c:v>
                </c:pt>
                <c:pt idx="6">
                  <c:v>2456.8000000000002</c:v>
                </c:pt>
                <c:pt idx="7">
                  <c:v>3811</c:v>
                </c:pt>
              </c:numCache>
            </c:numRef>
          </c:val>
        </c:ser>
        <c:ser>
          <c:idx val="1"/>
          <c:order val="1"/>
          <c:tx>
            <c:strRef>
              <c:f>Sheet1!$A$3</c:f>
              <c:strCache>
                <c:ptCount val="1"/>
                <c:pt idx="0">
                  <c:v>Собственные доходы местных бюджетов , тыс.руб.</c:v>
                </c:pt>
              </c:strCache>
            </c:strRef>
          </c:tx>
          <c:spPr>
            <a:solidFill>
              <a:srgbClr val="FF0000"/>
            </a:solidFill>
            <a:ln w="12665">
              <a:solidFill>
                <a:srgbClr val="000000"/>
              </a:solidFill>
              <a:prstDash val="solid"/>
            </a:ln>
          </c:spPr>
          <c:dLbls>
            <c:dLbl>
              <c:idx val="0"/>
              <c:layout>
                <c:manualLayout>
                  <c:x val="-2.9541347083016985E-2"/>
                  <c:y val="5.9623567850432831E-2"/>
                </c:manualLayout>
              </c:layout>
              <c:showVal val="1"/>
            </c:dLbl>
            <c:dLbl>
              <c:idx val="1"/>
              <c:layout>
                <c:manualLayout>
                  <c:x val="-3.2235461850209875E-2"/>
                  <c:y val="0.11130052765086831"/>
                </c:manualLayout>
              </c:layout>
              <c:showVal val="1"/>
            </c:dLbl>
            <c:dLbl>
              <c:idx val="2"/>
              <c:layout>
                <c:manualLayout>
                  <c:x val="-1.6304934783591803E-2"/>
                  <c:y val="0.11446678932672223"/>
                </c:manualLayout>
              </c:layout>
              <c:showVal val="1"/>
            </c:dLbl>
            <c:dLbl>
              <c:idx val="3"/>
              <c:layout>
                <c:manualLayout>
                  <c:x val="-1.0230011252224231E-3"/>
                  <c:y val="5.9099899075734624E-2"/>
                </c:manualLayout>
              </c:layout>
              <c:showVal val="1"/>
            </c:dLbl>
            <c:dLbl>
              <c:idx val="4"/>
              <c:layout>
                <c:manualLayout>
                  <c:x val="7.7442021591604794E-3"/>
                  <c:y val="0.11519778963311859"/>
                </c:manualLayout>
              </c:layout>
              <c:showVal val="1"/>
            </c:dLbl>
            <c:dLbl>
              <c:idx val="5"/>
              <c:layout>
                <c:manualLayout>
                  <c:x val="1.7426158527471817E-2"/>
                  <c:y val="0.12606780558142724"/>
                </c:manualLayout>
              </c:layout>
              <c:showVal val="1"/>
            </c:dLbl>
            <c:dLbl>
              <c:idx val="6"/>
              <c:layout>
                <c:manualLayout>
                  <c:x val="3.0360822214306162E-2"/>
                  <c:y val="0.12386915828161946"/>
                </c:manualLayout>
              </c:layout>
              <c:showVal val="1"/>
            </c:dLbl>
            <c:dLbl>
              <c:idx val="7"/>
              <c:layout>
                <c:manualLayout>
                  <c:x val="4.5642903741516062E-2"/>
                  <c:y val="0.11111551038398956"/>
                </c:manualLayout>
              </c:layout>
              <c:showVal val="1"/>
            </c:dLbl>
            <c:spPr>
              <a:noFill/>
              <a:ln w="25331">
                <a:noFill/>
              </a:ln>
            </c:spPr>
            <c:txPr>
              <a:bodyPr/>
              <a:lstStyle/>
              <a:p>
                <a:pPr>
                  <a:defRPr sz="898" b="0" i="0" u="none" strike="noStrike" baseline="0">
                    <a:solidFill>
                      <a:srgbClr val="000000"/>
                    </a:solidFill>
                    <a:latin typeface="Arial Cyr"/>
                    <a:ea typeface="Arial Cyr"/>
                    <a:cs typeface="Arial Cyr"/>
                  </a:defRPr>
                </a:pPr>
                <a:endParaRPr lang="ru-RU"/>
              </a:p>
            </c:txPr>
            <c:showVal val="1"/>
          </c:dLbls>
          <c:cat>
            <c:strRef>
              <c:f>Sheet1!$B$1:$I$1</c:f>
              <c:strCache>
                <c:ptCount val="8"/>
                <c:pt idx="0">
                  <c:v>Цильнинское гор. пос.</c:v>
                </c:pt>
                <c:pt idx="1">
                  <c:v>Алгашинское сел. пос.</c:v>
                </c:pt>
                <c:pt idx="2">
                  <c:v>Анненковское сел. пос.</c:v>
                </c:pt>
                <c:pt idx="3">
                  <c:v>Большенагаткинское сел. пос.</c:v>
                </c:pt>
                <c:pt idx="4">
                  <c:v>Елховоозерское сел. пос.</c:v>
                </c:pt>
                <c:pt idx="5">
                  <c:v>Мокробугурнинское сел. пос.</c:v>
                </c:pt>
                <c:pt idx="6">
                  <c:v>Новоникулинское сел. пос.</c:v>
                </c:pt>
                <c:pt idx="7">
                  <c:v>Тимерсянское сел. пос. </c:v>
                </c:pt>
              </c:strCache>
            </c:strRef>
          </c:cat>
          <c:val>
            <c:numRef>
              <c:f>Sheet1!$B$3:$I$3</c:f>
              <c:numCache>
                <c:formatCode>General</c:formatCode>
                <c:ptCount val="8"/>
                <c:pt idx="0">
                  <c:v>10111.200000000004</c:v>
                </c:pt>
                <c:pt idx="1">
                  <c:v>1299.9000000000001</c:v>
                </c:pt>
                <c:pt idx="2">
                  <c:v>780.2</c:v>
                </c:pt>
                <c:pt idx="3">
                  <c:v>6985.8</c:v>
                </c:pt>
                <c:pt idx="4">
                  <c:v>915.6</c:v>
                </c:pt>
                <c:pt idx="5">
                  <c:v>1444</c:v>
                </c:pt>
                <c:pt idx="6">
                  <c:v>502.2</c:v>
                </c:pt>
                <c:pt idx="7">
                  <c:v>1399.8</c:v>
                </c:pt>
              </c:numCache>
            </c:numRef>
          </c:val>
        </c:ser>
        <c:gapDepth val="0"/>
        <c:shape val="box"/>
        <c:axId val="98123776"/>
        <c:axId val="98125312"/>
        <c:axId val="0"/>
      </c:bar3DChart>
      <c:catAx>
        <c:axId val="98123776"/>
        <c:scaling>
          <c:orientation val="minMax"/>
        </c:scaling>
        <c:axPos val="b"/>
        <c:numFmt formatCode="General" sourceLinked="1"/>
        <c:tickLblPos val="low"/>
        <c:spPr>
          <a:ln w="3166">
            <a:solidFill>
              <a:srgbClr val="000000"/>
            </a:solidFill>
            <a:prstDash val="solid"/>
          </a:ln>
        </c:spPr>
        <c:txPr>
          <a:bodyPr rot="-5400000" vert="horz"/>
          <a:lstStyle/>
          <a:p>
            <a:pPr>
              <a:defRPr sz="823" b="0" i="0" u="none" strike="noStrike" baseline="0">
                <a:solidFill>
                  <a:srgbClr val="000000"/>
                </a:solidFill>
                <a:latin typeface="Arial Cyr"/>
                <a:ea typeface="Arial Cyr"/>
                <a:cs typeface="Arial Cyr"/>
              </a:defRPr>
            </a:pPr>
            <a:endParaRPr lang="ru-RU"/>
          </a:p>
        </c:txPr>
        <c:crossAx val="98125312"/>
        <c:crosses val="autoZero"/>
        <c:auto val="1"/>
        <c:lblAlgn val="ctr"/>
        <c:lblOffset val="100"/>
        <c:tickLblSkip val="1"/>
        <c:tickMarkSkip val="1"/>
      </c:catAx>
      <c:valAx>
        <c:axId val="98125312"/>
        <c:scaling>
          <c:orientation val="minMax"/>
        </c:scaling>
        <c:axPos val="l"/>
        <c:majorGridlines>
          <c:spPr>
            <a:ln w="3166">
              <a:solidFill>
                <a:srgbClr val="000000"/>
              </a:solidFill>
              <a:prstDash val="solid"/>
            </a:ln>
          </c:spPr>
        </c:majorGridlines>
        <c:numFmt formatCode="General" sourceLinked="1"/>
        <c:tickLblPos val="nextTo"/>
        <c:spPr>
          <a:ln w="3166">
            <a:solidFill>
              <a:srgbClr val="000000"/>
            </a:solidFill>
            <a:prstDash val="solid"/>
          </a:ln>
        </c:spPr>
        <c:txPr>
          <a:bodyPr rot="0" vert="horz"/>
          <a:lstStyle/>
          <a:p>
            <a:pPr>
              <a:defRPr sz="823" b="1" i="0" u="none" strike="noStrike" baseline="0">
                <a:solidFill>
                  <a:srgbClr val="000000"/>
                </a:solidFill>
                <a:latin typeface="Arial Cyr"/>
                <a:ea typeface="Arial Cyr"/>
                <a:cs typeface="Arial Cyr"/>
              </a:defRPr>
            </a:pPr>
            <a:endParaRPr lang="ru-RU"/>
          </a:p>
        </c:txPr>
        <c:crossAx val="98123776"/>
        <c:crosses val="autoZero"/>
        <c:crossBetween val="between"/>
      </c:valAx>
      <c:spPr>
        <a:noFill/>
        <a:ln w="25331">
          <a:noFill/>
        </a:ln>
      </c:spPr>
    </c:plotArea>
    <c:legend>
      <c:legendPos val="r"/>
      <c:layout>
        <c:manualLayout>
          <c:xMode val="edge"/>
          <c:yMode val="edge"/>
          <c:x val="0.69770773638968531"/>
          <c:y val="0.25414364640883963"/>
          <c:w val="0.2979942693409745"/>
          <c:h val="0.25690607734806642"/>
        </c:manualLayout>
      </c:layout>
      <c:spPr>
        <a:noFill/>
        <a:ln w="3166">
          <a:solidFill>
            <a:srgbClr val="000000"/>
          </a:solidFill>
          <a:prstDash val="solid"/>
        </a:ln>
      </c:spPr>
      <c:txPr>
        <a:bodyPr/>
        <a:lstStyle/>
        <a:p>
          <a:pPr>
            <a:defRPr sz="823" b="0" i="0" u="none" strike="noStrike" baseline="0">
              <a:solidFill>
                <a:srgbClr val="000000"/>
              </a:solidFill>
              <a:latin typeface="Arial Cyr"/>
              <a:ea typeface="Arial Cyr"/>
              <a:cs typeface="Arial Cyr"/>
            </a:defRPr>
          </a:pPr>
          <a:endParaRPr lang="ru-RU"/>
        </a:p>
      </c:txPr>
    </c:legend>
    <c:plotVisOnly val="1"/>
    <c:dispBlanksAs val="gap"/>
  </c:chart>
  <c:spPr>
    <a:noFill/>
    <a:ln>
      <a:noFill/>
    </a:ln>
  </c:spPr>
  <c:txPr>
    <a:bodyPr/>
    <a:lstStyle/>
    <a:p>
      <a:pPr>
        <a:defRPr sz="1596" b="1" i="0" u="none" strike="noStrike" baseline="0">
          <a:solidFill>
            <a:srgbClr val="000000"/>
          </a:solidFill>
          <a:latin typeface="Arial Cyr"/>
          <a:ea typeface="Arial Cyr"/>
          <a:cs typeface="Arial Cyr"/>
        </a:defRPr>
      </a:pPr>
      <a:endParaRPr lang="ru-RU"/>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199" b="1" i="0" u="none" strike="noStrike" baseline="0">
                <a:solidFill>
                  <a:srgbClr val="000000"/>
                </a:solidFill>
                <a:latin typeface="Times New Roman"/>
                <a:ea typeface="Times New Roman"/>
                <a:cs typeface="Times New Roman"/>
              </a:defRPr>
            </a:pPr>
            <a:r>
              <a:rPr lang="ru-RU"/>
              <a:t>Результат рассмотрения обращений</a:t>
            </a:r>
          </a:p>
        </c:rich>
      </c:tx>
      <c:layout>
        <c:manualLayout>
          <c:xMode val="edge"/>
          <c:yMode val="edge"/>
          <c:x val="0.28264462809917357"/>
          <c:y val="2.0253164556962074E-2"/>
        </c:manualLayout>
      </c:layout>
      <c:spPr>
        <a:noFill/>
        <a:ln w="25379">
          <a:noFill/>
        </a:ln>
      </c:spPr>
    </c:title>
    <c:view3D>
      <c:perspective val="0"/>
    </c:view3D>
    <c:plotArea>
      <c:layout>
        <c:manualLayout>
          <c:layoutTarget val="inner"/>
          <c:xMode val="edge"/>
          <c:yMode val="edge"/>
          <c:x val="0.12727272727272718"/>
          <c:y val="0.25063291139240584"/>
          <c:w val="0.7454545454545457"/>
          <c:h val="0.45569620253164556"/>
        </c:manualLayout>
      </c:layout>
      <c:pie3DChart>
        <c:varyColors val="1"/>
        <c:ser>
          <c:idx val="0"/>
          <c:order val="0"/>
          <c:tx>
            <c:strRef>
              <c:f>Sheet1!$A$2</c:f>
              <c:strCache>
                <c:ptCount val="1"/>
                <c:pt idx="0">
                  <c:v>Восток</c:v>
                </c:pt>
              </c:strCache>
            </c:strRef>
          </c:tx>
          <c:spPr>
            <a:solidFill>
              <a:srgbClr val="9999FF"/>
            </a:solidFill>
            <a:ln w="12689">
              <a:solidFill>
                <a:srgbClr val="000000"/>
              </a:solidFill>
              <a:prstDash val="solid"/>
            </a:ln>
          </c:spPr>
          <c:explosion val="25"/>
          <c:dPt>
            <c:idx val="1"/>
            <c:spPr>
              <a:solidFill>
                <a:srgbClr val="993366"/>
              </a:solidFill>
              <a:ln w="12689">
                <a:solidFill>
                  <a:srgbClr val="000000"/>
                </a:solidFill>
                <a:prstDash val="solid"/>
              </a:ln>
            </c:spPr>
          </c:dPt>
          <c:dPt>
            <c:idx val="2"/>
            <c:spPr>
              <a:solidFill>
                <a:srgbClr val="FFFFCC"/>
              </a:solidFill>
              <a:ln w="12689">
                <a:solidFill>
                  <a:srgbClr val="000000"/>
                </a:solidFill>
                <a:prstDash val="solid"/>
              </a:ln>
            </c:spPr>
          </c:dPt>
          <c:dPt>
            <c:idx val="3"/>
            <c:spPr>
              <a:solidFill>
                <a:srgbClr val="CCFFFF"/>
              </a:solidFill>
              <a:ln w="12689">
                <a:solidFill>
                  <a:srgbClr val="000000"/>
                </a:solidFill>
                <a:prstDash val="solid"/>
              </a:ln>
            </c:spPr>
          </c:dPt>
          <c:dLbls>
            <c:numFmt formatCode="0%" sourceLinked="0"/>
            <c:spPr>
              <a:noFill/>
              <a:ln w="25379">
                <a:noFill/>
              </a:ln>
            </c:spPr>
            <c:txPr>
              <a:bodyPr/>
              <a:lstStyle/>
              <a:p>
                <a:pPr>
                  <a:defRPr sz="1848" b="1" i="0" u="none" strike="noStrike" baseline="0">
                    <a:solidFill>
                      <a:srgbClr val="000000"/>
                    </a:solidFill>
                    <a:latin typeface="Arial Cyr"/>
                    <a:ea typeface="Arial Cyr"/>
                    <a:cs typeface="Arial Cyr"/>
                  </a:defRPr>
                </a:pPr>
                <a:endParaRPr lang="ru-RU"/>
              </a:p>
            </c:txPr>
            <c:showPercent val="1"/>
            <c:showLeaderLines val="1"/>
          </c:dLbls>
          <c:cat>
            <c:strRef>
              <c:f>Sheet1!$B$1:$E$1</c:f>
              <c:strCache>
                <c:ptCount val="4"/>
                <c:pt idx="0">
                  <c:v>удовлетворено</c:v>
                </c:pt>
                <c:pt idx="1">
                  <c:v>разъяснено</c:v>
                </c:pt>
                <c:pt idx="2">
                  <c:v>отказано</c:v>
                </c:pt>
                <c:pt idx="3">
                  <c:v>на окончательном рассмотрении</c:v>
                </c:pt>
              </c:strCache>
            </c:strRef>
          </c:cat>
          <c:val>
            <c:numRef>
              <c:f>Sheet1!$B$2:$E$2</c:f>
              <c:numCache>
                <c:formatCode>General</c:formatCode>
                <c:ptCount val="4"/>
                <c:pt idx="0">
                  <c:v>14</c:v>
                </c:pt>
                <c:pt idx="1">
                  <c:v>358</c:v>
                </c:pt>
                <c:pt idx="2">
                  <c:v>7</c:v>
                </c:pt>
                <c:pt idx="3">
                  <c:v>21</c:v>
                </c:pt>
              </c:numCache>
            </c:numRef>
          </c:val>
        </c:ser>
        <c:ser>
          <c:idx val="1"/>
          <c:order val="1"/>
          <c:tx>
            <c:strRef>
              <c:f>Sheet1!$A$3</c:f>
              <c:strCache>
                <c:ptCount val="1"/>
              </c:strCache>
            </c:strRef>
          </c:tx>
          <c:spPr>
            <a:solidFill>
              <a:srgbClr val="993366"/>
            </a:solidFill>
            <a:ln w="12689">
              <a:solidFill>
                <a:srgbClr val="000000"/>
              </a:solidFill>
              <a:prstDash val="solid"/>
            </a:ln>
          </c:spPr>
          <c:explosion val="25"/>
          <c:dPt>
            <c:idx val="0"/>
            <c:spPr>
              <a:solidFill>
                <a:srgbClr val="9999FF"/>
              </a:solidFill>
              <a:ln w="12689">
                <a:solidFill>
                  <a:srgbClr val="000000"/>
                </a:solidFill>
                <a:prstDash val="solid"/>
              </a:ln>
            </c:spPr>
          </c:dPt>
          <c:dPt>
            <c:idx val="2"/>
            <c:spPr>
              <a:solidFill>
                <a:srgbClr val="FFFFCC"/>
              </a:solidFill>
              <a:ln w="12689">
                <a:solidFill>
                  <a:srgbClr val="000000"/>
                </a:solidFill>
                <a:prstDash val="solid"/>
              </a:ln>
            </c:spPr>
          </c:dPt>
          <c:dPt>
            <c:idx val="3"/>
            <c:spPr>
              <a:solidFill>
                <a:srgbClr val="CCFFFF"/>
              </a:solidFill>
              <a:ln w="12689">
                <a:solidFill>
                  <a:srgbClr val="000000"/>
                </a:solidFill>
                <a:prstDash val="solid"/>
              </a:ln>
            </c:spPr>
          </c:dPt>
          <c:dLbls>
            <c:numFmt formatCode="0%" sourceLinked="0"/>
            <c:spPr>
              <a:noFill/>
              <a:ln w="25379">
                <a:noFill/>
              </a:ln>
            </c:spPr>
            <c:txPr>
              <a:bodyPr/>
              <a:lstStyle/>
              <a:p>
                <a:pPr>
                  <a:defRPr sz="1848" b="1" i="0" u="none" strike="noStrike" baseline="0">
                    <a:solidFill>
                      <a:srgbClr val="000000"/>
                    </a:solidFill>
                    <a:latin typeface="Arial Cyr"/>
                    <a:ea typeface="Arial Cyr"/>
                    <a:cs typeface="Arial Cyr"/>
                  </a:defRPr>
                </a:pPr>
                <a:endParaRPr lang="ru-RU"/>
              </a:p>
            </c:txPr>
            <c:showPercent val="1"/>
            <c:showLeaderLines val="1"/>
          </c:dLbls>
          <c:cat>
            <c:strRef>
              <c:f>Sheet1!$B$1:$E$1</c:f>
              <c:strCache>
                <c:ptCount val="4"/>
                <c:pt idx="0">
                  <c:v>удовлетворено</c:v>
                </c:pt>
                <c:pt idx="1">
                  <c:v>разъяснено</c:v>
                </c:pt>
                <c:pt idx="2">
                  <c:v>отказано</c:v>
                </c:pt>
                <c:pt idx="3">
                  <c:v>на окончательном рассмотрении</c:v>
                </c:pt>
              </c:strCache>
            </c:strRef>
          </c:cat>
          <c:val>
            <c:numRef>
              <c:f>Sheet1!$B$3:$E$3</c:f>
              <c:numCache>
                <c:formatCode>General</c:formatCode>
                <c:ptCount val="4"/>
              </c:numCache>
            </c:numRef>
          </c:val>
        </c:ser>
        <c:ser>
          <c:idx val="2"/>
          <c:order val="2"/>
          <c:tx>
            <c:strRef>
              <c:f>Sheet1!$A$4</c:f>
              <c:strCache>
                <c:ptCount val="1"/>
              </c:strCache>
            </c:strRef>
          </c:tx>
          <c:spPr>
            <a:solidFill>
              <a:srgbClr val="FFFFCC"/>
            </a:solidFill>
            <a:ln w="12689">
              <a:solidFill>
                <a:srgbClr val="000000"/>
              </a:solidFill>
              <a:prstDash val="solid"/>
            </a:ln>
          </c:spPr>
          <c:explosion val="25"/>
          <c:dPt>
            <c:idx val="0"/>
            <c:spPr>
              <a:solidFill>
                <a:srgbClr val="9999FF"/>
              </a:solidFill>
              <a:ln w="12689">
                <a:solidFill>
                  <a:srgbClr val="000000"/>
                </a:solidFill>
                <a:prstDash val="solid"/>
              </a:ln>
            </c:spPr>
          </c:dPt>
          <c:dPt>
            <c:idx val="1"/>
            <c:spPr>
              <a:solidFill>
                <a:srgbClr val="993366"/>
              </a:solidFill>
              <a:ln w="12689">
                <a:solidFill>
                  <a:srgbClr val="000000"/>
                </a:solidFill>
                <a:prstDash val="solid"/>
              </a:ln>
            </c:spPr>
          </c:dPt>
          <c:dPt>
            <c:idx val="3"/>
            <c:spPr>
              <a:solidFill>
                <a:srgbClr val="CCFFFF"/>
              </a:solidFill>
              <a:ln w="12689">
                <a:solidFill>
                  <a:srgbClr val="000000"/>
                </a:solidFill>
                <a:prstDash val="solid"/>
              </a:ln>
            </c:spPr>
          </c:dPt>
          <c:dLbls>
            <c:numFmt formatCode="0%" sourceLinked="0"/>
            <c:spPr>
              <a:noFill/>
              <a:ln w="25379">
                <a:noFill/>
              </a:ln>
            </c:spPr>
            <c:txPr>
              <a:bodyPr/>
              <a:lstStyle/>
              <a:p>
                <a:pPr>
                  <a:defRPr sz="1848" b="1" i="0" u="none" strike="noStrike" baseline="0">
                    <a:solidFill>
                      <a:srgbClr val="000000"/>
                    </a:solidFill>
                    <a:latin typeface="Arial Cyr"/>
                    <a:ea typeface="Arial Cyr"/>
                    <a:cs typeface="Arial Cyr"/>
                  </a:defRPr>
                </a:pPr>
                <a:endParaRPr lang="ru-RU"/>
              </a:p>
            </c:txPr>
            <c:showPercent val="1"/>
            <c:showLeaderLines val="1"/>
          </c:dLbls>
          <c:cat>
            <c:strRef>
              <c:f>Sheet1!$B$1:$E$1</c:f>
              <c:strCache>
                <c:ptCount val="4"/>
                <c:pt idx="0">
                  <c:v>удовлетворено</c:v>
                </c:pt>
                <c:pt idx="1">
                  <c:v>разъяснено</c:v>
                </c:pt>
                <c:pt idx="2">
                  <c:v>отказано</c:v>
                </c:pt>
                <c:pt idx="3">
                  <c:v>на окончательном рассмотрении</c:v>
                </c:pt>
              </c:strCache>
            </c:strRef>
          </c:cat>
          <c:val>
            <c:numRef>
              <c:f>Sheet1!$B$4:$E$4</c:f>
              <c:numCache>
                <c:formatCode>General</c:formatCode>
                <c:ptCount val="4"/>
              </c:numCache>
            </c:numRef>
          </c:val>
        </c:ser>
        <c:ser>
          <c:idx val="3"/>
          <c:order val="3"/>
          <c:tx>
            <c:strRef>
              <c:f>Sheet1!$A$17</c:f>
              <c:strCache>
                <c:ptCount val="1"/>
              </c:strCache>
            </c:strRef>
          </c:tx>
          <c:spPr>
            <a:solidFill>
              <a:srgbClr val="CCFFFF"/>
            </a:solidFill>
            <a:ln w="12689">
              <a:solidFill>
                <a:srgbClr val="000000"/>
              </a:solidFill>
              <a:prstDash val="solid"/>
            </a:ln>
          </c:spPr>
          <c:explosion val="25"/>
          <c:dPt>
            <c:idx val="0"/>
            <c:spPr>
              <a:solidFill>
                <a:srgbClr val="9999FF"/>
              </a:solidFill>
              <a:ln w="12689">
                <a:solidFill>
                  <a:srgbClr val="000000"/>
                </a:solidFill>
                <a:prstDash val="solid"/>
              </a:ln>
            </c:spPr>
          </c:dPt>
          <c:dPt>
            <c:idx val="1"/>
            <c:spPr>
              <a:solidFill>
                <a:srgbClr val="993366"/>
              </a:solidFill>
              <a:ln w="12689">
                <a:solidFill>
                  <a:srgbClr val="000000"/>
                </a:solidFill>
                <a:prstDash val="solid"/>
              </a:ln>
            </c:spPr>
          </c:dPt>
          <c:dPt>
            <c:idx val="2"/>
            <c:spPr>
              <a:solidFill>
                <a:srgbClr val="FFFFCC"/>
              </a:solidFill>
              <a:ln w="12689">
                <a:solidFill>
                  <a:srgbClr val="000000"/>
                </a:solidFill>
                <a:prstDash val="solid"/>
              </a:ln>
            </c:spPr>
          </c:dPt>
          <c:dLbls>
            <c:numFmt formatCode="0%" sourceLinked="0"/>
            <c:spPr>
              <a:noFill/>
              <a:ln w="25379">
                <a:noFill/>
              </a:ln>
            </c:spPr>
            <c:txPr>
              <a:bodyPr/>
              <a:lstStyle/>
              <a:p>
                <a:pPr>
                  <a:defRPr sz="1848" b="1" i="0" u="none" strike="noStrike" baseline="0">
                    <a:solidFill>
                      <a:srgbClr val="000000"/>
                    </a:solidFill>
                    <a:latin typeface="Arial Cyr"/>
                    <a:ea typeface="Arial Cyr"/>
                    <a:cs typeface="Arial Cyr"/>
                  </a:defRPr>
                </a:pPr>
                <a:endParaRPr lang="ru-RU"/>
              </a:p>
            </c:txPr>
            <c:showPercent val="1"/>
            <c:showLeaderLines val="1"/>
          </c:dLbls>
          <c:cat>
            <c:strRef>
              <c:f>Sheet1!$B$1:$E$1</c:f>
              <c:strCache>
                <c:ptCount val="4"/>
                <c:pt idx="0">
                  <c:v>удовлетворено</c:v>
                </c:pt>
                <c:pt idx="1">
                  <c:v>разъяснено</c:v>
                </c:pt>
                <c:pt idx="2">
                  <c:v>отказано</c:v>
                </c:pt>
                <c:pt idx="3">
                  <c:v>на окончательном рассмотрении</c:v>
                </c:pt>
              </c:strCache>
            </c:strRef>
          </c:cat>
          <c:val>
            <c:numRef>
              <c:f>Sheet1!$B$17:$E$17</c:f>
              <c:numCache>
                <c:formatCode>General</c:formatCode>
                <c:ptCount val="4"/>
              </c:numCache>
            </c:numRef>
          </c:val>
        </c:ser>
        <c:dLbls>
          <c:showPercent val="1"/>
        </c:dLbls>
      </c:pie3DChart>
      <c:spPr>
        <a:solidFill>
          <a:srgbClr val="C0C0C0"/>
        </a:solidFill>
        <a:ln w="12689">
          <a:solidFill>
            <a:srgbClr val="808080"/>
          </a:solidFill>
          <a:prstDash val="solid"/>
        </a:ln>
      </c:spPr>
    </c:plotArea>
    <c:legend>
      <c:legendPos val="b"/>
      <c:layout>
        <c:manualLayout>
          <c:xMode val="edge"/>
          <c:yMode val="edge"/>
          <c:x val="4.1322314049586945E-2"/>
          <c:y val="0.89873417721519167"/>
          <c:w val="0.9173553719008265"/>
          <c:h val="9.6202531645569633E-2"/>
        </c:manualLayout>
      </c:layout>
      <c:spPr>
        <a:noFill/>
        <a:ln w="3172">
          <a:solidFill>
            <a:srgbClr val="000000"/>
          </a:solidFill>
          <a:prstDash val="solid"/>
        </a:ln>
      </c:spPr>
      <c:txPr>
        <a:bodyPr/>
        <a:lstStyle/>
        <a:p>
          <a:pPr>
            <a:defRPr sz="919" b="1" i="0" u="none" strike="noStrike" baseline="0">
              <a:solidFill>
                <a:srgbClr val="000000"/>
              </a:solidFill>
              <a:latin typeface="Calibri"/>
              <a:ea typeface="Calibri"/>
              <a:cs typeface="Calibri"/>
            </a:defRPr>
          </a:pPr>
          <a:endParaRPr lang="ru-RU"/>
        </a:p>
      </c:txPr>
    </c:legend>
    <c:plotVisOnly val="1"/>
    <c:dispBlanksAs val="zero"/>
  </c:chart>
  <c:spPr>
    <a:noFill/>
    <a:ln>
      <a:noFill/>
    </a:ln>
  </c:spPr>
  <c:txPr>
    <a:bodyPr/>
    <a:lstStyle/>
    <a:p>
      <a:pPr>
        <a:defRPr sz="1724" b="1" i="0" u="none" strike="noStrike" baseline="0">
          <a:solidFill>
            <a:srgbClr val="000000"/>
          </a:solidFill>
          <a:latin typeface="Arial Cyr"/>
          <a:ea typeface="Arial Cyr"/>
          <a:cs typeface="Arial Cyr"/>
        </a:defRPr>
      </a:pPr>
      <a:endParaRPr lang="ru-RU"/>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075" b="1" i="0" u="none" strike="noStrike" baseline="0">
                <a:solidFill>
                  <a:srgbClr val="000000"/>
                </a:solidFill>
                <a:latin typeface="Times New Roman"/>
                <a:ea typeface="Times New Roman"/>
                <a:cs typeface="Times New Roman"/>
              </a:defRPr>
            </a:pPr>
            <a:r>
              <a:rPr lang="ru-RU"/>
              <a:t>Анализ содержания поступившей корреспонденции</a:t>
            </a:r>
          </a:p>
        </c:rich>
      </c:tx>
      <c:layout>
        <c:manualLayout>
          <c:xMode val="edge"/>
          <c:yMode val="edge"/>
          <c:x val="0.22405271828665529"/>
          <c:y val="2.0958083832335269E-2"/>
        </c:manualLayout>
      </c:layout>
      <c:spPr>
        <a:noFill/>
        <a:ln w="25391">
          <a:noFill/>
        </a:ln>
      </c:spPr>
    </c:title>
    <c:view3D>
      <c:rotX val="29"/>
      <c:hPercent val="35"/>
      <c:rotY val="44"/>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4.4481054365733123E-2"/>
          <c:y val="0.12275449101796407"/>
          <c:w val="0.9209225700164746"/>
          <c:h val="0.55688622754491013"/>
        </c:manualLayout>
      </c:layout>
      <c:bar3DChart>
        <c:barDir val="col"/>
        <c:grouping val="clustered"/>
        <c:ser>
          <c:idx val="0"/>
          <c:order val="0"/>
          <c:tx>
            <c:strRef>
              <c:f>Sheet1!$A$2</c:f>
              <c:strCache>
                <c:ptCount val="1"/>
                <c:pt idx="0">
                  <c:v>комунально-бытовое хо-во</c:v>
                </c:pt>
              </c:strCache>
            </c:strRef>
          </c:tx>
          <c:spPr>
            <a:solidFill>
              <a:srgbClr val="9999FF"/>
            </a:solidFill>
            <a:ln w="12695">
              <a:solidFill>
                <a:srgbClr val="000000"/>
              </a:solidFill>
              <a:prstDash val="solid"/>
            </a:ln>
          </c:spPr>
          <c:cat>
            <c:numRef>
              <c:f>Sheet1!$B$1:$E$1</c:f>
              <c:numCache>
                <c:formatCode>General</c:formatCode>
                <c:ptCount val="4"/>
              </c:numCache>
            </c:numRef>
          </c:cat>
          <c:val>
            <c:numRef>
              <c:f>Sheet1!$B$2:$E$2</c:f>
              <c:numCache>
                <c:formatCode>General</c:formatCode>
                <c:ptCount val="4"/>
                <c:pt idx="3">
                  <c:v>5</c:v>
                </c:pt>
              </c:numCache>
            </c:numRef>
          </c:val>
        </c:ser>
        <c:ser>
          <c:idx val="1"/>
          <c:order val="1"/>
          <c:tx>
            <c:strRef>
              <c:f>Sheet1!$A$3</c:f>
              <c:strCache>
                <c:ptCount val="1"/>
                <c:pt idx="0">
                  <c:v>вопросы жилья </c:v>
                </c:pt>
              </c:strCache>
            </c:strRef>
          </c:tx>
          <c:spPr>
            <a:solidFill>
              <a:srgbClr val="993366"/>
            </a:solidFill>
            <a:ln w="12695">
              <a:solidFill>
                <a:srgbClr val="000000"/>
              </a:solidFill>
              <a:prstDash val="solid"/>
            </a:ln>
          </c:spPr>
          <c:cat>
            <c:numRef>
              <c:f>Sheet1!$B$1:$E$1</c:f>
              <c:numCache>
                <c:formatCode>General</c:formatCode>
                <c:ptCount val="4"/>
              </c:numCache>
            </c:numRef>
          </c:cat>
          <c:val>
            <c:numRef>
              <c:f>Sheet1!$B$3:$E$3</c:f>
              <c:numCache>
                <c:formatCode>General</c:formatCode>
                <c:ptCount val="4"/>
                <c:pt idx="3">
                  <c:v>18</c:v>
                </c:pt>
              </c:numCache>
            </c:numRef>
          </c:val>
        </c:ser>
        <c:ser>
          <c:idx val="2"/>
          <c:order val="2"/>
          <c:tx>
            <c:strRef>
              <c:f>Sheet1!$A$4</c:f>
              <c:strCache>
                <c:ptCount val="1"/>
                <c:pt idx="0">
                  <c:v>социальное обеспечение и защита населения</c:v>
                </c:pt>
              </c:strCache>
            </c:strRef>
          </c:tx>
          <c:spPr>
            <a:solidFill>
              <a:srgbClr val="FFFFCC"/>
            </a:solidFill>
            <a:ln w="12695">
              <a:solidFill>
                <a:srgbClr val="000000"/>
              </a:solidFill>
              <a:prstDash val="solid"/>
            </a:ln>
          </c:spPr>
          <c:cat>
            <c:numRef>
              <c:f>Sheet1!$B$1:$E$1</c:f>
              <c:numCache>
                <c:formatCode>General</c:formatCode>
                <c:ptCount val="4"/>
              </c:numCache>
            </c:numRef>
          </c:cat>
          <c:val>
            <c:numRef>
              <c:f>Sheet1!$B$4:$E$4</c:f>
              <c:numCache>
                <c:formatCode>General</c:formatCode>
                <c:ptCount val="4"/>
                <c:pt idx="3">
                  <c:v>17</c:v>
                </c:pt>
              </c:numCache>
            </c:numRef>
          </c:val>
        </c:ser>
        <c:ser>
          <c:idx val="3"/>
          <c:order val="3"/>
          <c:tx>
            <c:strRef>
              <c:f>Sheet1!$A$5</c:f>
              <c:strCache>
                <c:ptCount val="1"/>
                <c:pt idx="0">
                  <c:v>вопросы строительства</c:v>
                </c:pt>
              </c:strCache>
            </c:strRef>
          </c:tx>
          <c:spPr>
            <a:solidFill>
              <a:srgbClr val="CCFFFF"/>
            </a:solidFill>
            <a:ln w="12695">
              <a:solidFill>
                <a:srgbClr val="000000"/>
              </a:solidFill>
              <a:prstDash val="solid"/>
            </a:ln>
          </c:spPr>
          <c:cat>
            <c:numRef>
              <c:f>Sheet1!$B$1:$E$1</c:f>
              <c:numCache>
                <c:formatCode>General</c:formatCode>
                <c:ptCount val="4"/>
              </c:numCache>
            </c:numRef>
          </c:cat>
          <c:val>
            <c:numRef>
              <c:f>Sheet1!$B$5:$E$5</c:f>
              <c:numCache>
                <c:formatCode>General</c:formatCode>
                <c:ptCount val="4"/>
                <c:pt idx="0">
                  <c:v>0</c:v>
                </c:pt>
                <c:pt idx="3">
                  <c:v>1</c:v>
                </c:pt>
              </c:numCache>
            </c:numRef>
          </c:val>
        </c:ser>
        <c:ser>
          <c:idx val="4"/>
          <c:order val="4"/>
          <c:tx>
            <c:strRef>
              <c:f>Sheet1!$A$6</c:f>
              <c:strCache>
                <c:ptCount val="1"/>
                <c:pt idx="0">
                  <c:v>земельные вопросы</c:v>
                </c:pt>
              </c:strCache>
            </c:strRef>
          </c:tx>
          <c:spPr>
            <a:solidFill>
              <a:srgbClr val="660066"/>
            </a:solidFill>
            <a:ln w="12695">
              <a:solidFill>
                <a:srgbClr val="000000"/>
              </a:solidFill>
              <a:prstDash val="solid"/>
            </a:ln>
          </c:spPr>
          <c:cat>
            <c:numRef>
              <c:f>Sheet1!$B$1:$E$1</c:f>
              <c:numCache>
                <c:formatCode>General</c:formatCode>
                <c:ptCount val="4"/>
              </c:numCache>
            </c:numRef>
          </c:cat>
          <c:val>
            <c:numRef>
              <c:f>Sheet1!$B$6:$E$6</c:f>
              <c:numCache>
                <c:formatCode>General</c:formatCode>
                <c:ptCount val="4"/>
                <c:pt idx="0">
                  <c:v>0</c:v>
                </c:pt>
                <c:pt idx="3">
                  <c:v>37</c:v>
                </c:pt>
              </c:numCache>
            </c:numRef>
          </c:val>
        </c:ser>
        <c:ser>
          <c:idx val="5"/>
          <c:order val="5"/>
          <c:tx>
            <c:strRef>
              <c:f>Sheet1!$A$7</c:f>
              <c:strCache>
                <c:ptCount val="1"/>
                <c:pt idx="0">
                  <c:v>образование</c:v>
                </c:pt>
              </c:strCache>
            </c:strRef>
          </c:tx>
          <c:spPr>
            <a:solidFill>
              <a:srgbClr val="FF8080"/>
            </a:solidFill>
            <a:ln w="12695">
              <a:solidFill>
                <a:srgbClr val="000000"/>
              </a:solidFill>
              <a:prstDash val="solid"/>
            </a:ln>
          </c:spPr>
          <c:cat>
            <c:numRef>
              <c:f>Sheet1!$B$1:$E$1</c:f>
              <c:numCache>
                <c:formatCode>General</c:formatCode>
                <c:ptCount val="4"/>
              </c:numCache>
            </c:numRef>
          </c:cat>
          <c:val>
            <c:numRef>
              <c:f>Sheet1!$B$7:$E$7</c:f>
              <c:numCache>
                <c:formatCode>General</c:formatCode>
                <c:ptCount val="4"/>
                <c:pt idx="3">
                  <c:v>1</c:v>
                </c:pt>
              </c:numCache>
            </c:numRef>
          </c:val>
        </c:ser>
        <c:ser>
          <c:idx val="6"/>
          <c:order val="6"/>
          <c:tx>
            <c:strRef>
              <c:f>Sheet1!$A$8</c:f>
              <c:strCache>
                <c:ptCount val="1"/>
                <c:pt idx="0">
                  <c:v>вопросы труда и зароботной платы</c:v>
                </c:pt>
              </c:strCache>
            </c:strRef>
          </c:tx>
          <c:spPr>
            <a:solidFill>
              <a:srgbClr val="0066CC"/>
            </a:solidFill>
            <a:ln w="12695">
              <a:solidFill>
                <a:srgbClr val="000000"/>
              </a:solidFill>
              <a:prstDash val="solid"/>
            </a:ln>
          </c:spPr>
          <c:cat>
            <c:numRef>
              <c:f>Sheet1!$B$1:$E$1</c:f>
              <c:numCache>
                <c:formatCode>General</c:formatCode>
                <c:ptCount val="4"/>
              </c:numCache>
            </c:numRef>
          </c:cat>
          <c:val>
            <c:numRef>
              <c:f>Sheet1!$B$8:$E$8</c:f>
              <c:numCache>
                <c:formatCode>General</c:formatCode>
                <c:ptCount val="4"/>
                <c:pt idx="3">
                  <c:v>1</c:v>
                </c:pt>
              </c:numCache>
            </c:numRef>
          </c:val>
        </c:ser>
        <c:ser>
          <c:idx val="7"/>
          <c:order val="7"/>
          <c:tx>
            <c:strRef>
              <c:f>Sheet1!$A$9</c:f>
              <c:strCache>
                <c:ptCount val="1"/>
                <c:pt idx="0">
                  <c:v>здравоохранение</c:v>
                </c:pt>
              </c:strCache>
            </c:strRef>
          </c:tx>
          <c:spPr>
            <a:solidFill>
              <a:srgbClr val="CCCCFF"/>
            </a:solidFill>
            <a:ln w="12695">
              <a:solidFill>
                <a:srgbClr val="000000"/>
              </a:solidFill>
              <a:prstDash val="solid"/>
            </a:ln>
          </c:spPr>
          <c:cat>
            <c:numRef>
              <c:f>Sheet1!$B$1:$E$1</c:f>
              <c:numCache>
                <c:formatCode>General</c:formatCode>
                <c:ptCount val="4"/>
              </c:numCache>
            </c:numRef>
          </c:cat>
          <c:val>
            <c:numRef>
              <c:f>Sheet1!$B$9:$E$9</c:f>
              <c:numCache>
                <c:formatCode>General</c:formatCode>
                <c:ptCount val="4"/>
                <c:pt idx="3">
                  <c:v>1</c:v>
                </c:pt>
              </c:numCache>
            </c:numRef>
          </c:val>
        </c:ser>
        <c:ser>
          <c:idx val="8"/>
          <c:order val="8"/>
          <c:tx>
            <c:strRef>
              <c:f>Sheet1!$A$10</c:f>
              <c:strCache>
                <c:ptCount val="1"/>
                <c:pt idx="0">
                  <c:v>вопросы сельского хозяйства, промышленности</c:v>
                </c:pt>
              </c:strCache>
            </c:strRef>
          </c:tx>
          <c:spPr>
            <a:solidFill>
              <a:srgbClr val="000080"/>
            </a:solidFill>
            <a:ln w="12695">
              <a:solidFill>
                <a:srgbClr val="000000"/>
              </a:solidFill>
              <a:prstDash val="solid"/>
            </a:ln>
          </c:spPr>
          <c:cat>
            <c:numRef>
              <c:f>Sheet1!$B$1:$E$1</c:f>
              <c:numCache>
                <c:formatCode>General</c:formatCode>
                <c:ptCount val="4"/>
              </c:numCache>
            </c:numRef>
          </c:cat>
          <c:val>
            <c:numRef>
              <c:f>Sheet1!$B$10:$E$10</c:f>
              <c:numCache>
                <c:formatCode>General</c:formatCode>
                <c:ptCount val="4"/>
              </c:numCache>
            </c:numRef>
          </c:val>
        </c:ser>
        <c:ser>
          <c:idx val="9"/>
          <c:order val="9"/>
          <c:tx>
            <c:strRef>
              <c:f>Sheet1!$A$11</c:f>
              <c:strCache>
                <c:ptCount val="1"/>
                <c:pt idx="0">
                  <c:v>работа правоохранительных органов</c:v>
                </c:pt>
              </c:strCache>
            </c:strRef>
          </c:tx>
          <c:spPr>
            <a:solidFill>
              <a:srgbClr val="FF00FF"/>
            </a:solidFill>
            <a:ln w="12695">
              <a:solidFill>
                <a:srgbClr val="000000"/>
              </a:solidFill>
              <a:prstDash val="solid"/>
            </a:ln>
          </c:spPr>
          <c:cat>
            <c:numRef>
              <c:f>Sheet1!$B$1:$E$1</c:f>
              <c:numCache>
                <c:formatCode>General</c:formatCode>
                <c:ptCount val="4"/>
              </c:numCache>
            </c:numRef>
          </c:cat>
          <c:val>
            <c:numRef>
              <c:f>Sheet1!$B$11:$E$11</c:f>
              <c:numCache>
                <c:formatCode>General</c:formatCode>
                <c:ptCount val="4"/>
                <c:pt idx="3">
                  <c:v>1</c:v>
                </c:pt>
              </c:numCache>
            </c:numRef>
          </c:val>
        </c:ser>
        <c:ser>
          <c:idx val="10"/>
          <c:order val="10"/>
          <c:tx>
            <c:strRef>
              <c:f>Sheet1!$A$12</c:f>
              <c:strCache>
                <c:ptCount val="1"/>
                <c:pt idx="0">
                  <c:v>транспорт</c:v>
                </c:pt>
              </c:strCache>
            </c:strRef>
          </c:tx>
          <c:spPr>
            <a:solidFill>
              <a:srgbClr val="FFFF00"/>
            </a:solidFill>
            <a:ln w="12695">
              <a:solidFill>
                <a:srgbClr val="000000"/>
              </a:solidFill>
              <a:prstDash val="solid"/>
            </a:ln>
          </c:spPr>
          <c:cat>
            <c:numRef>
              <c:f>Sheet1!$B$1:$E$1</c:f>
              <c:numCache>
                <c:formatCode>General</c:formatCode>
                <c:ptCount val="4"/>
              </c:numCache>
            </c:numRef>
          </c:cat>
          <c:val>
            <c:numRef>
              <c:f>Sheet1!$B$12:$E$12</c:f>
              <c:numCache>
                <c:formatCode>General</c:formatCode>
                <c:ptCount val="4"/>
                <c:pt idx="3">
                  <c:v>2</c:v>
                </c:pt>
              </c:numCache>
            </c:numRef>
          </c:val>
        </c:ser>
        <c:ser>
          <c:idx val="11"/>
          <c:order val="11"/>
          <c:tx>
            <c:strRef>
              <c:f>Sheet1!$A$13</c:f>
              <c:strCache>
                <c:ptCount val="1"/>
                <c:pt idx="0">
                  <c:v>работа с обращениями граждан</c:v>
                </c:pt>
              </c:strCache>
            </c:strRef>
          </c:tx>
          <c:spPr>
            <a:solidFill>
              <a:srgbClr val="00FFFF"/>
            </a:solidFill>
            <a:ln w="12695">
              <a:solidFill>
                <a:srgbClr val="000000"/>
              </a:solidFill>
              <a:prstDash val="solid"/>
            </a:ln>
          </c:spPr>
          <c:cat>
            <c:numRef>
              <c:f>Sheet1!$B$1:$E$1</c:f>
              <c:numCache>
                <c:formatCode>General</c:formatCode>
                <c:ptCount val="4"/>
              </c:numCache>
            </c:numRef>
          </c:cat>
          <c:val>
            <c:numRef>
              <c:f>Sheet1!$B$13:$E$13</c:f>
              <c:numCache>
                <c:formatCode>General</c:formatCode>
                <c:ptCount val="4"/>
                <c:pt idx="3">
                  <c:v>16</c:v>
                </c:pt>
              </c:numCache>
            </c:numRef>
          </c:val>
        </c:ser>
        <c:gapDepth val="0"/>
        <c:shape val="box"/>
        <c:axId val="102486784"/>
        <c:axId val="102488320"/>
        <c:axId val="0"/>
      </c:bar3DChart>
      <c:catAx>
        <c:axId val="102486784"/>
        <c:scaling>
          <c:orientation val="minMax"/>
        </c:scaling>
        <c:axPos val="b"/>
        <c:numFmt formatCode="General" sourceLinked="1"/>
        <c:tickLblPos val="low"/>
        <c:spPr>
          <a:ln w="3174">
            <a:solidFill>
              <a:srgbClr val="000000"/>
            </a:solidFill>
            <a:prstDash val="solid"/>
          </a:ln>
        </c:spPr>
        <c:txPr>
          <a:bodyPr rot="0" vert="horz"/>
          <a:lstStyle/>
          <a:p>
            <a:pPr>
              <a:defRPr sz="975" b="1" i="0" u="none" strike="noStrike" baseline="0">
                <a:solidFill>
                  <a:srgbClr val="000000"/>
                </a:solidFill>
                <a:latin typeface="Calibri"/>
                <a:ea typeface="Calibri"/>
                <a:cs typeface="Calibri"/>
              </a:defRPr>
            </a:pPr>
            <a:endParaRPr lang="ru-RU"/>
          </a:p>
        </c:txPr>
        <c:crossAx val="102488320"/>
        <c:crosses val="autoZero"/>
        <c:auto val="1"/>
        <c:lblAlgn val="ctr"/>
        <c:lblOffset val="100"/>
        <c:tickLblSkip val="1"/>
        <c:tickMarkSkip val="1"/>
      </c:catAx>
      <c:valAx>
        <c:axId val="102488320"/>
        <c:scaling>
          <c:orientation val="minMax"/>
        </c:scaling>
        <c:axPos val="l"/>
        <c:majorGridlines>
          <c:spPr>
            <a:ln w="3174">
              <a:solidFill>
                <a:srgbClr val="000000"/>
              </a:solidFill>
              <a:prstDash val="solid"/>
            </a:ln>
          </c:spPr>
        </c:majorGridlines>
        <c:numFmt formatCode="General" sourceLinked="1"/>
        <c:tickLblPos val="nextTo"/>
        <c:spPr>
          <a:ln w="3174">
            <a:solidFill>
              <a:srgbClr val="000000"/>
            </a:solidFill>
            <a:prstDash val="solid"/>
          </a:ln>
        </c:spPr>
        <c:txPr>
          <a:bodyPr rot="0" vert="horz"/>
          <a:lstStyle/>
          <a:p>
            <a:pPr>
              <a:defRPr sz="975" b="0" i="0" u="none" strike="noStrike" baseline="0">
                <a:solidFill>
                  <a:srgbClr val="000000"/>
                </a:solidFill>
                <a:latin typeface="Calibri"/>
                <a:ea typeface="Calibri"/>
                <a:cs typeface="Calibri"/>
              </a:defRPr>
            </a:pPr>
            <a:endParaRPr lang="ru-RU"/>
          </a:p>
        </c:txPr>
        <c:crossAx val="102486784"/>
        <c:crosses val="autoZero"/>
        <c:crossBetween val="between"/>
      </c:valAx>
      <c:spPr>
        <a:noFill/>
        <a:ln w="25391">
          <a:noFill/>
        </a:ln>
      </c:spPr>
    </c:plotArea>
    <c:legend>
      <c:legendPos val="b"/>
      <c:layout>
        <c:manualLayout>
          <c:xMode val="edge"/>
          <c:yMode val="edge"/>
          <c:x val="2.1416803953871511E-2"/>
          <c:y val="0.73353293413173648"/>
          <c:w val="0.95551894563426532"/>
          <c:h val="0.25748502994011985"/>
        </c:manualLayout>
      </c:layout>
      <c:spPr>
        <a:noFill/>
        <a:ln w="3174">
          <a:solidFill>
            <a:srgbClr val="000000"/>
          </a:solidFill>
          <a:prstDash val="solid"/>
        </a:ln>
      </c:spPr>
      <c:txPr>
        <a:bodyPr/>
        <a:lstStyle/>
        <a:p>
          <a:pPr>
            <a:defRPr sz="735" b="0" i="0" u="none" strike="noStrike" baseline="0">
              <a:solidFill>
                <a:srgbClr val="000000"/>
              </a:solidFill>
              <a:latin typeface="Calibri"/>
              <a:ea typeface="Calibri"/>
              <a:cs typeface="Calibri"/>
            </a:defRPr>
          </a:pPr>
          <a:endParaRPr lang="ru-RU"/>
        </a:p>
      </c:txPr>
    </c:legend>
    <c:plotVisOnly val="1"/>
    <c:dispBlanksAs val="gap"/>
  </c:chart>
  <c:spPr>
    <a:noFill/>
    <a:ln>
      <a:noFill/>
    </a:ln>
  </c:spPr>
  <c:txPr>
    <a:bodyPr/>
    <a:lstStyle/>
    <a:p>
      <a:pPr>
        <a:defRPr sz="1474" b="1" i="0" u="none" strike="noStrike" baseline="0">
          <a:solidFill>
            <a:srgbClr val="000000"/>
          </a:solidFill>
          <a:latin typeface="Arial Cyr"/>
          <a:ea typeface="Arial Cyr"/>
          <a:cs typeface="Arial Cyr"/>
        </a:defRPr>
      </a:pPr>
      <a:endParaRPr lang="ru-RU"/>
    </a:p>
  </c:txPr>
  <c:externalData r:id="rId1"/>
</c:chartSpace>
</file>

<file path=word/drawings/drawing1.xml><?xml version="1.0" encoding="utf-8"?>
<c:userShapes xmlns:c="http://schemas.openxmlformats.org/drawingml/2006/chart">
  <cdr:relSizeAnchor xmlns:cdr="http://schemas.openxmlformats.org/drawingml/2006/chartDrawing">
    <cdr:from>
      <cdr:x>0.44775</cdr:x>
      <cdr:y>0.45975</cdr:y>
    </cdr:from>
    <cdr:to>
      <cdr:x>0.4565</cdr:x>
      <cdr:y>0.492</cdr:y>
    </cdr:to>
    <cdr:sp macro="" textlink="">
      <cdr:nvSpPr>
        <cdr:cNvPr id="1025" name="Text Box 1"/>
        <cdr:cNvSpPr txBox="1">
          <a:spLocks xmlns:a="http://schemas.openxmlformats.org/drawingml/2006/main" noChangeArrowheads="1"/>
        </cdr:cNvSpPr>
      </cdr:nvSpPr>
      <cdr:spPr bwMode="auto">
        <a:xfrm xmlns:a="http://schemas.openxmlformats.org/drawingml/2006/main">
          <a:off x="2964049" y="2588059"/>
          <a:ext cx="57924" cy="181544"/>
        </a:xfrm>
        <a:prstGeom xmlns:a="http://schemas.openxmlformats.org/drawingml/2006/main" prst="rect">
          <a:avLst/>
        </a:prstGeom>
        <a:noFill xmlns:a="http://schemas.openxmlformats.org/drawingml/2006/main"/>
        <a:ln xmlns:a="http://schemas.openxmlformats.org/drawingml/2006/main" w="9525">
          <a:noFill/>
          <a:miter lim="800000"/>
          <a:headEnd/>
          <a:tailEnd/>
        </a:ln>
        <a:effectLst xmlns:a="http://schemas.openxmlformats.org/drawingml/2006/main"/>
      </cdr:spPr>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D12C4C-F01F-4779-B8DB-3CE7A7862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824</TotalTime>
  <Pages>1</Pages>
  <Words>58710</Words>
  <Characters>334652</Characters>
  <Application>Microsoft Office Word</Application>
  <DocSecurity>0</DocSecurity>
  <Lines>2788</Lines>
  <Paragraphs>785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392577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38</cp:revision>
  <cp:lastPrinted>2017-12-11T06:58:00Z</cp:lastPrinted>
  <dcterms:created xsi:type="dcterms:W3CDTF">2017-11-23T07:20:00Z</dcterms:created>
  <dcterms:modified xsi:type="dcterms:W3CDTF">2017-12-11T07:07:00Z</dcterms:modified>
</cp:coreProperties>
</file>